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6BFE" w14:textId="76649276" w:rsidR="000252FB" w:rsidRPr="005501A3" w:rsidRDefault="005501A3" w:rsidP="005501A3">
      <w:pPr>
        <w:ind w:firstLine="567"/>
        <w:jc w:val="both"/>
        <w:rPr>
          <w:b/>
        </w:rPr>
      </w:pPr>
      <w:bookmarkStart w:id="0" w:name="_Hlk211504299"/>
      <w:r w:rsidRPr="005501A3">
        <w:rPr>
          <w:b/>
        </w:rPr>
        <w:t>MOKYMŲ GERINANČIŲ SVEIKATOS PRIEŽIŪROS PASLAUGŲ KOKYBĘ IR PRIEINAMUMĄ PACIENTAMS PARENGIMO PASLAUG</w:t>
      </w:r>
      <w:r>
        <w:rPr>
          <w:b/>
        </w:rPr>
        <w:t xml:space="preserve">OS </w:t>
      </w:r>
      <w:r w:rsidR="00615DA6" w:rsidRPr="009C2446">
        <w:rPr>
          <w:b/>
          <w:bCs/>
        </w:rPr>
        <w:t xml:space="preserve">PIRKIMO </w:t>
      </w:r>
    </w:p>
    <w:p w14:paraId="39FFEF39" w14:textId="2798C5CF" w:rsidR="00615DA6" w:rsidRPr="00392700" w:rsidRDefault="00615DA6" w:rsidP="00615DA6">
      <w:pPr>
        <w:ind w:firstLine="567"/>
        <w:jc w:val="center"/>
        <w:rPr>
          <w:b/>
          <w:bCs/>
        </w:rPr>
      </w:pPr>
      <w:r w:rsidRPr="009C2446">
        <w:rPr>
          <w:b/>
          <w:bCs/>
        </w:rPr>
        <w:t>TECHNINĖ SPECIFIKACIJA</w:t>
      </w:r>
      <w:r>
        <w:rPr>
          <w:b/>
          <w:bCs/>
        </w:rPr>
        <w:t xml:space="preserve"> </w:t>
      </w:r>
    </w:p>
    <w:p w14:paraId="2A8935C0" w14:textId="77777777" w:rsidR="00615DA6" w:rsidRPr="00A76D14" w:rsidRDefault="00615DA6" w:rsidP="00615DA6">
      <w:pPr>
        <w:pStyle w:val="StyleHeading1Centered"/>
        <w:spacing w:line="276" w:lineRule="auto"/>
        <w:rPr>
          <w:sz w:val="24"/>
          <w:szCs w:val="24"/>
          <w:lang w:val="lt-LT"/>
        </w:rPr>
      </w:pPr>
      <w:r w:rsidRPr="00A76D14">
        <w:rPr>
          <w:sz w:val="24"/>
          <w:szCs w:val="24"/>
          <w:lang w:val="lt-LT"/>
        </w:rPr>
        <w:t>Pirkimo objektas</w:t>
      </w:r>
    </w:p>
    <w:p w14:paraId="64347B5D" w14:textId="31501FD3" w:rsidR="00B704D2" w:rsidRDefault="00615DA6" w:rsidP="00E2688D">
      <w:pPr>
        <w:numPr>
          <w:ilvl w:val="1"/>
          <w:numId w:val="24"/>
        </w:numPr>
        <w:tabs>
          <w:tab w:val="clear" w:pos="1589"/>
          <w:tab w:val="num" w:pos="567"/>
          <w:tab w:val="left" w:pos="1134"/>
        </w:tabs>
        <w:ind w:left="0" w:firstLine="567"/>
        <w:jc w:val="both"/>
      </w:pPr>
      <w:r w:rsidRPr="00392700">
        <w:t xml:space="preserve">Klaipėdos miesto savivaldybės administracija vykdo projektą </w:t>
      </w:r>
      <w:r w:rsidR="00B704D2" w:rsidRPr="00B704D2">
        <w:t>„Klaipėdos miesto sveikatos centro modelio diegimas Klaipėdos mieste“ Nr. 09-023-P-0058</w:t>
      </w:r>
      <w:r w:rsidR="00B704D2">
        <w:t>.</w:t>
      </w:r>
    </w:p>
    <w:p w14:paraId="606D986B" w14:textId="695E5D77" w:rsidR="00615DA6" w:rsidRPr="00392700" w:rsidRDefault="00615DA6" w:rsidP="00E2688D">
      <w:pPr>
        <w:numPr>
          <w:ilvl w:val="1"/>
          <w:numId w:val="24"/>
        </w:numPr>
        <w:tabs>
          <w:tab w:val="clear" w:pos="1589"/>
          <w:tab w:val="num" w:pos="567"/>
          <w:tab w:val="left" w:pos="1134"/>
        </w:tabs>
        <w:ind w:left="0" w:firstLine="567"/>
        <w:jc w:val="both"/>
      </w:pPr>
      <w:r w:rsidRPr="00392700">
        <w:t xml:space="preserve">Perkančioji organizacija: Klaipėdos miesto savivaldybės administracija, Liepų g. 11, Klaipėda, </w:t>
      </w:r>
      <w:r w:rsidR="00AC7877" w:rsidRPr="00AC7877">
        <w:t>92138</w:t>
      </w:r>
      <w:r w:rsidRPr="00392700">
        <w:t xml:space="preserve"> Klaipėdos m. sav., Lietuva</w:t>
      </w:r>
      <w:r w:rsidR="001F5B00">
        <w:t>.</w:t>
      </w:r>
    </w:p>
    <w:p w14:paraId="677D2C8A" w14:textId="7880540C" w:rsidR="00615DA6" w:rsidRPr="0088171A" w:rsidRDefault="00615DA6" w:rsidP="00E2688D">
      <w:pPr>
        <w:numPr>
          <w:ilvl w:val="1"/>
          <w:numId w:val="24"/>
        </w:numPr>
        <w:tabs>
          <w:tab w:val="clear" w:pos="1589"/>
          <w:tab w:val="num" w:pos="567"/>
          <w:tab w:val="left" w:pos="1134"/>
        </w:tabs>
        <w:ind w:left="0" w:firstLine="567"/>
        <w:jc w:val="both"/>
      </w:pPr>
      <w:r w:rsidRPr="00392700">
        <w:t xml:space="preserve">Projektas įgyvendinamas tarp </w:t>
      </w:r>
      <w:r w:rsidR="00803F93" w:rsidRPr="00392700">
        <w:t>8 Klaipėdos miesto sveikatos įstaigų</w:t>
      </w:r>
      <w:r w:rsidR="00F04600">
        <w:t xml:space="preserve">: </w:t>
      </w:r>
      <w:r w:rsidR="00F04600" w:rsidRPr="0088171A">
        <w:t xml:space="preserve">MB A. Navicko konsultacinė poliklinika; UAB „Medbaltica“; UAB „Narema“; UAB „Salumeda“; </w:t>
      </w:r>
      <w:r w:rsidR="00F521F3" w:rsidRPr="0088171A">
        <w:t>UAB "NEFRIDOS" KLINIKA</w:t>
      </w:r>
      <w:r w:rsidR="00F04600" w:rsidRPr="0088171A">
        <w:t xml:space="preserve">; UAB Paliatyvios pagalbos ir šeimos sveikatos centras; VšĮ </w:t>
      </w:r>
      <w:r w:rsidR="008320F4" w:rsidRPr="0088171A">
        <w:t>Jūrininkų sveikatos priežiūros centras</w:t>
      </w:r>
      <w:r w:rsidR="00F04600" w:rsidRPr="0088171A">
        <w:t>; VšĮ Klaipėdos miesto poliklinika</w:t>
      </w:r>
      <w:r w:rsidRPr="0088171A">
        <w:t>.</w:t>
      </w:r>
    </w:p>
    <w:p w14:paraId="7B028054" w14:textId="77777777" w:rsidR="005A234C" w:rsidRDefault="00615DA6" w:rsidP="005A234C">
      <w:pPr>
        <w:numPr>
          <w:ilvl w:val="1"/>
          <w:numId w:val="24"/>
        </w:numPr>
        <w:tabs>
          <w:tab w:val="clear" w:pos="1589"/>
          <w:tab w:val="num" w:pos="567"/>
          <w:tab w:val="left" w:pos="1134"/>
        </w:tabs>
        <w:ind w:left="0" w:firstLine="567"/>
        <w:jc w:val="both"/>
      </w:pPr>
      <w:r w:rsidRPr="0088171A">
        <w:rPr>
          <w:b/>
          <w:bCs/>
        </w:rPr>
        <w:t xml:space="preserve">Šis pirkimas apima </w:t>
      </w:r>
      <w:r w:rsidR="00250424" w:rsidRPr="0088171A">
        <w:t>m</w:t>
      </w:r>
      <w:r w:rsidRPr="0088171A">
        <w:t>okymų</w:t>
      </w:r>
      <w:r w:rsidR="000252FB" w:rsidRPr="0088171A">
        <w:t>,</w:t>
      </w:r>
      <w:r w:rsidRPr="0088171A">
        <w:t xml:space="preserve"> gerinančių sveikatos priežiūros paslaugų</w:t>
      </w:r>
      <w:r w:rsidRPr="00B704D2">
        <w:t xml:space="preserve"> kokybę ir prieinamumą pacientams</w:t>
      </w:r>
      <w:r w:rsidR="000252FB" w:rsidRPr="00B704D2">
        <w:t>,</w:t>
      </w:r>
      <w:r w:rsidRPr="00B704D2">
        <w:t xml:space="preserve"> </w:t>
      </w:r>
      <w:r w:rsidRPr="0083766E">
        <w:t>parengimą</w:t>
      </w:r>
      <w:r w:rsidR="008D3168" w:rsidRPr="0083766E">
        <w:t xml:space="preserve"> ir organizavimą</w:t>
      </w:r>
      <w:r w:rsidRPr="0083766E">
        <w:t>.</w:t>
      </w:r>
    </w:p>
    <w:p w14:paraId="50C8E49F" w14:textId="2CD0FDAD" w:rsidR="00550366" w:rsidRPr="00706B0E" w:rsidRDefault="00550366" w:rsidP="00550366">
      <w:pPr>
        <w:numPr>
          <w:ilvl w:val="1"/>
          <w:numId w:val="24"/>
        </w:numPr>
        <w:tabs>
          <w:tab w:val="clear" w:pos="1589"/>
          <w:tab w:val="num" w:pos="567"/>
          <w:tab w:val="left" w:pos="1134"/>
        </w:tabs>
        <w:ind w:left="0" w:firstLine="567"/>
        <w:jc w:val="both"/>
      </w:pPr>
      <w:r w:rsidRPr="005A234C">
        <w:rPr>
          <w:b/>
          <w:bCs/>
        </w:rPr>
        <w:t xml:space="preserve">Mokymų tikslas - </w:t>
      </w:r>
      <w:r w:rsidRPr="00550366">
        <w:t xml:space="preserve">stiprinti </w:t>
      </w:r>
      <w:proofErr w:type="spellStart"/>
      <w:r w:rsidRPr="00550366">
        <w:t>daugiadalykės</w:t>
      </w:r>
      <w:proofErr w:type="spellEnd"/>
      <w:r w:rsidRPr="00550366">
        <w:t xml:space="preserve"> specialistų komandos kompetencijas taikant efektyvius, į pacientą orientuotus paslaugų teikimo modelius ir ugdyti pacientų ir jų šeimos narių (artimųjų) gebėjimus savarankiškai valdyti lėtines </w:t>
      </w:r>
      <w:r w:rsidRPr="00706B0E">
        <w:t xml:space="preserve">ligas I11 ir I48. </w:t>
      </w:r>
    </w:p>
    <w:p w14:paraId="5E7E9141" w14:textId="77777777" w:rsidR="00615DA6" w:rsidRPr="00C60420" w:rsidRDefault="00615DA6" w:rsidP="00615DA6">
      <w:pPr>
        <w:pStyle w:val="Sraopastraipa"/>
        <w:tabs>
          <w:tab w:val="left" w:pos="22"/>
          <w:tab w:val="left" w:pos="589"/>
          <w:tab w:val="left" w:pos="709"/>
          <w:tab w:val="left" w:pos="780"/>
          <w:tab w:val="left" w:pos="851"/>
          <w:tab w:val="left" w:pos="993"/>
        </w:tabs>
        <w:ind w:left="567"/>
        <w:jc w:val="both"/>
        <w:rPr>
          <w:sz w:val="24"/>
          <w:szCs w:val="24"/>
        </w:rPr>
      </w:pPr>
      <w:r w:rsidRPr="00392700">
        <w:rPr>
          <w:sz w:val="24"/>
          <w:szCs w:val="24"/>
        </w:rPr>
        <w:t xml:space="preserve">  </w:t>
      </w:r>
    </w:p>
    <w:p w14:paraId="38974AF9" w14:textId="77777777" w:rsidR="00615DA6" w:rsidRPr="00C60420" w:rsidRDefault="00615DA6" w:rsidP="00615DA6">
      <w:pPr>
        <w:pStyle w:val="Sraopastraipa"/>
        <w:numPr>
          <w:ilvl w:val="0"/>
          <w:numId w:val="26"/>
        </w:numPr>
        <w:tabs>
          <w:tab w:val="left" w:pos="851"/>
          <w:tab w:val="left" w:pos="993"/>
        </w:tabs>
        <w:spacing w:before="120" w:after="120" w:line="276" w:lineRule="auto"/>
        <w:ind w:left="357" w:hanging="357"/>
        <w:jc w:val="center"/>
        <w:rPr>
          <w:b/>
          <w:bCs/>
          <w:sz w:val="24"/>
          <w:szCs w:val="24"/>
        </w:rPr>
      </w:pPr>
      <w:r w:rsidRPr="00392700">
        <w:rPr>
          <w:b/>
          <w:bCs/>
          <w:sz w:val="24"/>
          <w:szCs w:val="24"/>
        </w:rPr>
        <w:t xml:space="preserve">Reikalavimai </w:t>
      </w:r>
      <w:r>
        <w:rPr>
          <w:b/>
          <w:bCs/>
          <w:sz w:val="24"/>
          <w:szCs w:val="24"/>
        </w:rPr>
        <w:t>pirkimui</w:t>
      </w:r>
    </w:p>
    <w:p w14:paraId="1F23FC90" w14:textId="76253F3D" w:rsidR="00615DA6" w:rsidRPr="00392700" w:rsidRDefault="002A78FF" w:rsidP="00615DA6">
      <w:pPr>
        <w:tabs>
          <w:tab w:val="left" w:pos="851"/>
          <w:tab w:val="left" w:pos="993"/>
        </w:tabs>
        <w:spacing w:line="276" w:lineRule="auto"/>
        <w:jc w:val="both"/>
        <w:rPr>
          <w:b/>
          <w:bCs/>
          <w:u w:val="single"/>
        </w:rPr>
      </w:pPr>
      <w:r>
        <w:rPr>
          <w:b/>
          <w:bCs/>
          <w:u w:val="single"/>
        </w:rPr>
        <w:t>2</w:t>
      </w:r>
      <w:r w:rsidR="00615DA6" w:rsidRPr="00392700">
        <w:rPr>
          <w:b/>
          <w:bCs/>
          <w:u w:val="single"/>
        </w:rPr>
        <w:t>.</w:t>
      </w:r>
      <w:r w:rsidR="00615DA6">
        <w:rPr>
          <w:b/>
          <w:bCs/>
          <w:u w:val="single"/>
        </w:rPr>
        <w:t>1</w:t>
      </w:r>
      <w:r w:rsidR="00615DA6" w:rsidRPr="00392700">
        <w:rPr>
          <w:b/>
          <w:bCs/>
          <w:u w:val="single"/>
        </w:rPr>
        <w:t xml:space="preserve">. </w:t>
      </w:r>
      <w:r w:rsidR="00EF3DCD">
        <w:rPr>
          <w:b/>
          <w:bCs/>
          <w:u w:val="single"/>
        </w:rPr>
        <w:t>S</w:t>
      </w:r>
      <w:r w:rsidR="00615DA6" w:rsidRPr="00392700">
        <w:rPr>
          <w:b/>
          <w:bCs/>
          <w:u w:val="single"/>
        </w:rPr>
        <w:t>veikatos mokymų paslaugos</w:t>
      </w:r>
      <w:r w:rsidR="00EF3DCD">
        <w:rPr>
          <w:b/>
          <w:bCs/>
          <w:u w:val="single"/>
        </w:rPr>
        <w:t>.</w:t>
      </w:r>
      <w:r w:rsidR="00615DA6" w:rsidRPr="00392700">
        <w:rPr>
          <w:b/>
          <w:bCs/>
          <w:u w:val="single"/>
        </w:rPr>
        <w:t xml:space="preserve">  </w:t>
      </w:r>
    </w:p>
    <w:p w14:paraId="429CEC71" w14:textId="77777777" w:rsidR="00615DA6" w:rsidRPr="00392700" w:rsidRDefault="00615DA6" w:rsidP="00615DA6">
      <w:pPr>
        <w:jc w:val="both"/>
        <w:rPr>
          <w:kern w:val="2"/>
          <w:szCs w:val="22"/>
          <w14:ligatures w14:val="standardContextual"/>
        </w:rPr>
      </w:pPr>
    </w:p>
    <w:p w14:paraId="19277382" w14:textId="7A25FD82" w:rsidR="00615DA6" w:rsidRPr="00392700" w:rsidRDefault="002A78FF" w:rsidP="00615DA6">
      <w:pPr>
        <w:tabs>
          <w:tab w:val="left" w:pos="851"/>
          <w:tab w:val="left" w:pos="993"/>
        </w:tabs>
        <w:spacing w:line="276" w:lineRule="auto"/>
        <w:jc w:val="both"/>
        <w:rPr>
          <w:b/>
          <w:bCs/>
          <w:u w:val="single"/>
        </w:rPr>
      </w:pPr>
      <w:r>
        <w:rPr>
          <w:b/>
          <w:bCs/>
          <w:u w:val="single"/>
        </w:rPr>
        <w:t>2</w:t>
      </w:r>
      <w:r w:rsidR="00615DA6" w:rsidRPr="00392700">
        <w:rPr>
          <w:b/>
          <w:bCs/>
          <w:u w:val="single"/>
        </w:rPr>
        <w:t>.</w:t>
      </w:r>
      <w:r w:rsidR="00615DA6">
        <w:rPr>
          <w:b/>
          <w:bCs/>
          <w:u w:val="single"/>
        </w:rPr>
        <w:t>1</w:t>
      </w:r>
      <w:r w:rsidR="00615DA6" w:rsidRPr="00392700">
        <w:rPr>
          <w:b/>
          <w:bCs/>
          <w:u w:val="single"/>
        </w:rPr>
        <w:t>.1. Turi būti suorganizuoti du sveikatos mokymų ciklai:</w:t>
      </w:r>
    </w:p>
    <w:p w14:paraId="19870E82" w14:textId="77777777" w:rsidR="00615DA6" w:rsidRPr="00392700" w:rsidRDefault="00615DA6" w:rsidP="00615DA6">
      <w:pPr>
        <w:tabs>
          <w:tab w:val="left" w:pos="851"/>
          <w:tab w:val="left" w:pos="993"/>
        </w:tabs>
        <w:spacing w:line="276" w:lineRule="auto"/>
        <w:jc w:val="both"/>
        <w:rPr>
          <w:b/>
          <w:bCs/>
          <w:u w:val="single"/>
        </w:rPr>
      </w:pPr>
    </w:p>
    <w:tbl>
      <w:tblPr>
        <w:tblStyle w:val="Lentelstinklelis"/>
        <w:tblW w:w="5000" w:type="pct"/>
        <w:tblLayout w:type="fixed"/>
        <w:tblLook w:val="04A0" w:firstRow="1" w:lastRow="0" w:firstColumn="1" w:lastColumn="0" w:noHBand="0" w:noVBand="1"/>
      </w:tblPr>
      <w:tblGrid>
        <w:gridCol w:w="824"/>
        <w:gridCol w:w="2309"/>
        <w:gridCol w:w="6495"/>
      </w:tblGrid>
      <w:tr w:rsidR="00615DA6" w:rsidRPr="00392700" w14:paraId="46D4C9DD" w14:textId="77777777" w:rsidTr="00132F30">
        <w:trPr>
          <w:trHeight w:val="465"/>
        </w:trPr>
        <w:tc>
          <w:tcPr>
            <w:tcW w:w="846" w:type="dxa"/>
            <w:vMerge w:val="restart"/>
          </w:tcPr>
          <w:p w14:paraId="6D444141" w14:textId="7B6A4881" w:rsidR="00615DA6" w:rsidRPr="00392700" w:rsidRDefault="002A78FF" w:rsidP="00132F30">
            <w:pPr>
              <w:jc w:val="both"/>
              <w:rPr>
                <w:sz w:val="20"/>
              </w:rPr>
            </w:pPr>
            <w:r>
              <w:rPr>
                <w:sz w:val="20"/>
              </w:rPr>
              <w:t>2</w:t>
            </w:r>
            <w:r w:rsidR="00615DA6" w:rsidRPr="00392700">
              <w:rPr>
                <w:sz w:val="20"/>
              </w:rPr>
              <w:t>.</w:t>
            </w:r>
            <w:r w:rsidR="00615DA6">
              <w:rPr>
                <w:sz w:val="20"/>
              </w:rPr>
              <w:t>1</w:t>
            </w:r>
            <w:r w:rsidR="00615DA6" w:rsidRPr="00392700">
              <w:rPr>
                <w:sz w:val="20"/>
              </w:rPr>
              <w:t xml:space="preserve">.1.1. </w:t>
            </w:r>
          </w:p>
        </w:tc>
        <w:tc>
          <w:tcPr>
            <w:tcW w:w="2386" w:type="dxa"/>
            <w:shd w:val="clear" w:color="auto" w:fill="F2F2F2" w:themeFill="background1" w:themeFillShade="F2"/>
          </w:tcPr>
          <w:p w14:paraId="6E884502" w14:textId="77777777" w:rsidR="00615DA6" w:rsidRPr="00392700" w:rsidRDefault="00615DA6" w:rsidP="00132F30">
            <w:pPr>
              <w:jc w:val="both"/>
              <w:rPr>
                <w:b/>
                <w:bCs/>
                <w:sz w:val="20"/>
              </w:rPr>
            </w:pPr>
            <w:r w:rsidRPr="00392700">
              <w:rPr>
                <w:b/>
                <w:bCs/>
                <w:sz w:val="20"/>
              </w:rPr>
              <w:t>Perkamų paslaugų pavadinimas</w:t>
            </w:r>
          </w:p>
        </w:tc>
        <w:tc>
          <w:tcPr>
            <w:tcW w:w="6729" w:type="dxa"/>
            <w:shd w:val="clear" w:color="auto" w:fill="F2F2F2" w:themeFill="background1" w:themeFillShade="F2"/>
          </w:tcPr>
          <w:p w14:paraId="7CCC5B3A" w14:textId="77777777" w:rsidR="00615DA6" w:rsidRPr="00392700" w:rsidRDefault="00615DA6" w:rsidP="00132F30">
            <w:pPr>
              <w:jc w:val="both"/>
              <w:rPr>
                <w:b/>
                <w:bCs/>
                <w:iCs/>
                <w:sz w:val="20"/>
              </w:rPr>
            </w:pPr>
            <w:proofErr w:type="spellStart"/>
            <w:r w:rsidRPr="00392700">
              <w:rPr>
                <w:sz w:val="20"/>
              </w:rPr>
              <w:t>Daugiadalykės</w:t>
            </w:r>
            <w:proofErr w:type="spellEnd"/>
            <w:r w:rsidRPr="00392700">
              <w:rPr>
                <w:sz w:val="20"/>
              </w:rPr>
              <w:t xml:space="preserve"> specialistų komandos narių mokymai taikyti efektyvius paslaugų teikimo modelius</w:t>
            </w:r>
          </w:p>
        </w:tc>
      </w:tr>
      <w:tr w:rsidR="00615DA6" w:rsidRPr="00392700" w14:paraId="6C1D76D9" w14:textId="77777777" w:rsidTr="00132F30">
        <w:tc>
          <w:tcPr>
            <w:tcW w:w="846" w:type="dxa"/>
            <w:vMerge/>
          </w:tcPr>
          <w:p w14:paraId="6C50FE9F" w14:textId="77777777" w:rsidR="00615DA6" w:rsidRPr="00392700" w:rsidRDefault="00615DA6" w:rsidP="00132F30">
            <w:pPr>
              <w:jc w:val="both"/>
              <w:rPr>
                <w:sz w:val="20"/>
              </w:rPr>
            </w:pPr>
          </w:p>
        </w:tc>
        <w:tc>
          <w:tcPr>
            <w:tcW w:w="2386" w:type="dxa"/>
          </w:tcPr>
          <w:p w14:paraId="7A4503B5" w14:textId="77777777" w:rsidR="00615DA6" w:rsidRPr="00392700" w:rsidRDefault="00615DA6" w:rsidP="00132F30">
            <w:pPr>
              <w:jc w:val="both"/>
              <w:rPr>
                <w:sz w:val="20"/>
              </w:rPr>
            </w:pPr>
            <w:r w:rsidRPr="00392700">
              <w:rPr>
                <w:sz w:val="20"/>
              </w:rPr>
              <w:t>Perkamų paslaugų turinys</w:t>
            </w:r>
          </w:p>
        </w:tc>
        <w:tc>
          <w:tcPr>
            <w:tcW w:w="6729" w:type="dxa"/>
          </w:tcPr>
          <w:p w14:paraId="44AC30F6" w14:textId="77777777" w:rsidR="00615DA6" w:rsidRPr="00392700" w:rsidRDefault="00615DA6" w:rsidP="00132F30">
            <w:pPr>
              <w:spacing w:line="276" w:lineRule="auto"/>
              <w:jc w:val="both"/>
              <w:rPr>
                <w:i/>
                <w:iCs/>
                <w:sz w:val="20"/>
              </w:rPr>
            </w:pPr>
            <w:r w:rsidRPr="00392700">
              <w:rPr>
                <w:sz w:val="20"/>
              </w:rPr>
              <w:t xml:space="preserve"> </w:t>
            </w:r>
            <w:r w:rsidRPr="00392700">
              <w:rPr>
                <w:b/>
                <w:bCs/>
                <w:i/>
                <w:sz w:val="20"/>
              </w:rPr>
              <w:t xml:space="preserve">Preliminarios temos </w:t>
            </w:r>
            <w:proofErr w:type="spellStart"/>
            <w:r w:rsidRPr="00392700">
              <w:rPr>
                <w:b/>
                <w:bCs/>
                <w:i/>
                <w:sz w:val="20"/>
              </w:rPr>
              <w:t>daugiadalykei</w:t>
            </w:r>
            <w:proofErr w:type="spellEnd"/>
            <w:r w:rsidRPr="00392700">
              <w:rPr>
                <w:b/>
                <w:bCs/>
                <w:i/>
                <w:sz w:val="20"/>
              </w:rPr>
              <w:t xml:space="preserve"> specialistų komandai:</w:t>
            </w:r>
          </w:p>
          <w:p w14:paraId="1CDF3119" w14:textId="77777777" w:rsidR="00615DA6" w:rsidRPr="00392700" w:rsidRDefault="00615DA6" w:rsidP="00615DA6">
            <w:pPr>
              <w:pStyle w:val="Sraopastraipa"/>
              <w:numPr>
                <w:ilvl w:val="0"/>
                <w:numId w:val="27"/>
              </w:numPr>
              <w:spacing w:after="200" w:line="276" w:lineRule="auto"/>
              <w:jc w:val="both"/>
              <w:rPr>
                <w:iCs/>
              </w:rPr>
            </w:pPr>
            <w:r w:rsidRPr="00392700">
              <w:rPr>
                <w:iCs/>
              </w:rPr>
              <w:t>Dauginėmis lėtinėmis ligomis sergančiųjų sveikatos priežiūros principai. Atvejo vadyba.</w:t>
            </w:r>
          </w:p>
          <w:p w14:paraId="396B5CDB" w14:textId="2A6950D9" w:rsidR="00615DA6" w:rsidRPr="00392700" w:rsidRDefault="00615DA6" w:rsidP="00615DA6">
            <w:pPr>
              <w:pStyle w:val="Sraopastraipa"/>
              <w:numPr>
                <w:ilvl w:val="0"/>
                <w:numId w:val="27"/>
              </w:numPr>
              <w:spacing w:after="200" w:line="276" w:lineRule="auto"/>
              <w:jc w:val="both"/>
              <w:rPr>
                <w:iCs/>
              </w:rPr>
            </w:pPr>
            <w:r w:rsidRPr="00392700">
              <w:rPr>
                <w:iCs/>
              </w:rPr>
              <w:t>Cukriniu diabetu sergančio paciento ilgalaikė sveikatos priežiūra</w:t>
            </w:r>
            <w:r w:rsidR="000252FB">
              <w:rPr>
                <w:iCs/>
              </w:rPr>
              <w:t>.</w:t>
            </w:r>
          </w:p>
          <w:p w14:paraId="66D6100D" w14:textId="254F5EF0" w:rsidR="00615DA6" w:rsidRPr="00392700" w:rsidRDefault="00615DA6" w:rsidP="00615DA6">
            <w:pPr>
              <w:pStyle w:val="Sraopastraipa"/>
              <w:numPr>
                <w:ilvl w:val="0"/>
                <w:numId w:val="27"/>
              </w:numPr>
              <w:spacing w:after="200" w:line="276" w:lineRule="auto"/>
              <w:jc w:val="both"/>
              <w:rPr>
                <w:iCs/>
              </w:rPr>
            </w:pPr>
            <w:r w:rsidRPr="00392700">
              <w:rPr>
                <w:iCs/>
              </w:rPr>
              <w:t>Lėtinė obstrukcinė plaučių liga arba astma sergančiojo paciento sveikatos priežiūra</w:t>
            </w:r>
            <w:r w:rsidR="000252FB">
              <w:rPr>
                <w:iCs/>
              </w:rPr>
              <w:t>.</w:t>
            </w:r>
          </w:p>
          <w:p w14:paraId="3D32C267" w14:textId="70F9E950" w:rsidR="00615DA6" w:rsidRPr="00392700" w:rsidRDefault="00615DA6" w:rsidP="00615DA6">
            <w:pPr>
              <w:pStyle w:val="Sraopastraipa"/>
              <w:numPr>
                <w:ilvl w:val="0"/>
                <w:numId w:val="27"/>
              </w:numPr>
              <w:spacing w:after="200" w:line="276" w:lineRule="auto"/>
              <w:jc w:val="both"/>
              <w:rPr>
                <w:iCs/>
              </w:rPr>
            </w:pPr>
            <w:r w:rsidRPr="00392700">
              <w:rPr>
                <w:iCs/>
              </w:rPr>
              <w:t>Arterinė hipertenzija sergančiojo paciento sveikatos priežiūra</w:t>
            </w:r>
            <w:r w:rsidR="000252FB">
              <w:rPr>
                <w:iCs/>
              </w:rPr>
              <w:t>.</w:t>
            </w:r>
          </w:p>
          <w:p w14:paraId="5F58B0AC" w14:textId="3E7890E2" w:rsidR="00615DA6" w:rsidRPr="00392700" w:rsidRDefault="00615DA6" w:rsidP="00615DA6">
            <w:pPr>
              <w:pStyle w:val="Sraopastraipa"/>
              <w:numPr>
                <w:ilvl w:val="0"/>
                <w:numId w:val="27"/>
              </w:numPr>
              <w:spacing w:after="200" w:line="276" w:lineRule="auto"/>
              <w:jc w:val="both"/>
              <w:rPr>
                <w:iCs/>
              </w:rPr>
            </w:pPr>
            <w:r w:rsidRPr="00392700">
              <w:rPr>
                <w:iCs/>
              </w:rPr>
              <w:t>Širdies funkcijos nepakankamumu sergančiojo paciento sveikatos priežiūra</w:t>
            </w:r>
            <w:r w:rsidR="000252FB">
              <w:rPr>
                <w:iCs/>
              </w:rPr>
              <w:t>.</w:t>
            </w:r>
          </w:p>
          <w:p w14:paraId="687EACB8" w14:textId="325AFA74" w:rsidR="00615DA6" w:rsidRPr="00392700" w:rsidRDefault="00615DA6" w:rsidP="00615DA6">
            <w:pPr>
              <w:pStyle w:val="Sraopastraipa"/>
              <w:numPr>
                <w:ilvl w:val="0"/>
                <w:numId w:val="27"/>
              </w:numPr>
              <w:spacing w:after="200" w:line="276" w:lineRule="auto"/>
              <w:jc w:val="both"/>
              <w:rPr>
                <w:iCs/>
              </w:rPr>
            </w:pPr>
            <w:r w:rsidRPr="00392700">
              <w:rPr>
                <w:iCs/>
              </w:rPr>
              <w:t>Lėtinių prieširdžių virpėjimu sergančio paciento sveikatos priežiūra</w:t>
            </w:r>
            <w:r w:rsidR="000252FB">
              <w:rPr>
                <w:iCs/>
              </w:rPr>
              <w:t>.</w:t>
            </w:r>
          </w:p>
          <w:p w14:paraId="5EB500CF" w14:textId="67471180" w:rsidR="00615DA6" w:rsidRPr="00392700" w:rsidRDefault="00615DA6" w:rsidP="00615DA6">
            <w:pPr>
              <w:pStyle w:val="Sraopastraipa"/>
              <w:numPr>
                <w:ilvl w:val="0"/>
                <w:numId w:val="27"/>
              </w:numPr>
              <w:spacing w:after="200" w:line="276" w:lineRule="auto"/>
              <w:jc w:val="both"/>
              <w:rPr>
                <w:iCs/>
              </w:rPr>
            </w:pPr>
            <w:r w:rsidRPr="00392700">
              <w:rPr>
                <w:iCs/>
              </w:rPr>
              <w:t>Lėtinė inkstų liga sergančio paciento sveikatos priežiūra</w:t>
            </w:r>
            <w:r w:rsidR="000252FB">
              <w:rPr>
                <w:iCs/>
              </w:rPr>
              <w:t>.</w:t>
            </w:r>
          </w:p>
          <w:p w14:paraId="60ECE99A" w14:textId="2C7741C7" w:rsidR="00615DA6" w:rsidRPr="00392700" w:rsidRDefault="00615DA6" w:rsidP="00615DA6">
            <w:pPr>
              <w:pStyle w:val="Sraopastraipa"/>
              <w:numPr>
                <w:ilvl w:val="0"/>
                <w:numId w:val="27"/>
              </w:numPr>
              <w:spacing w:after="200" w:line="276" w:lineRule="auto"/>
              <w:jc w:val="both"/>
              <w:rPr>
                <w:iCs/>
              </w:rPr>
            </w:pPr>
            <w:r w:rsidRPr="00392700">
              <w:rPr>
                <w:iCs/>
              </w:rPr>
              <w:t>Pažintinių funkcijų sutrikimų įtarimas pirminėje sveikatos priežiūroje</w:t>
            </w:r>
            <w:r w:rsidR="000252FB">
              <w:rPr>
                <w:iCs/>
              </w:rPr>
              <w:t>.</w:t>
            </w:r>
          </w:p>
          <w:p w14:paraId="7BCAA211" w14:textId="762346CE" w:rsidR="00615DA6" w:rsidRPr="00392700" w:rsidRDefault="00615DA6" w:rsidP="00615DA6">
            <w:pPr>
              <w:pStyle w:val="Sraopastraipa"/>
              <w:numPr>
                <w:ilvl w:val="0"/>
                <w:numId w:val="27"/>
              </w:numPr>
              <w:spacing w:after="200" w:line="276" w:lineRule="auto"/>
              <w:jc w:val="both"/>
              <w:rPr>
                <w:iCs/>
              </w:rPr>
            </w:pPr>
            <w:proofErr w:type="spellStart"/>
            <w:r w:rsidRPr="00392700">
              <w:rPr>
                <w:iCs/>
              </w:rPr>
              <w:t>Dermatoskopijos</w:t>
            </w:r>
            <w:proofErr w:type="spellEnd"/>
            <w:r w:rsidRPr="00392700">
              <w:rPr>
                <w:iCs/>
              </w:rPr>
              <w:t xml:space="preserve"> pagrindai pirminėje sveikatos priežiūroje</w:t>
            </w:r>
            <w:r w:rsidR="000252FB">
              <w:rPr>
                <w:iCs/>
              </w:rPr>
              <w:t>.</w:t>
            </w:r>
          </w:p>
          <w:p w14:paraId="27B86050" w14:textId="42605308" w:rsidR="00615DA6" w:rsidRPr="00392700" w:rsidRDefault="00615DA6" w:rsidP="00615DA6">
            <w:pPr>
              <w:pStyle w:val="Sraopastraipa"/>
              <w:numPr>
                <w:ilvl w:val="0"/>
                <w:numId w:val="27"/>
              </w:numPr>
              <w:spacing w:after="200" w:line="276" w:lineRule="auto"/>
              <w:jc w:val="both"/>
              <w:rPr>
                <w:iCs/>
              </w:rPr>
            </w:pPr>
            <w:proofErr w:type="spellStart"/>
            <w:r w:rsidRPr="00392700">
              <w:rPr>
                <w:iCs/>
              </w:rPr>
              <w:t>Holterio</w:t>
            </w:r>
            <w:proofErr w:type="spellEnd"/>
            <w:r w:rsidRPr="00392700">
              <w:rPr>
                <w:iCs/>
              </w:rPr>
              <w:t xml:space="preserve"> ir AKS </w:t>
            </w:r>
            <w:proofErr w:type="spellStart"/>
            <w:r w:rsidRPr="00392700">
              <w:rPr>
                <w:iCs/>
              </w:rPr>
              <w:t>monitoravimo</w:t>
            </w:r>
            <w:proofErr w:type="spellEnd"/>
            <w:r w:rsidRPr="00392700">
              <w:rPr>
                <w:iCs/>
              </w:rPr>
              <w:t xml:space="preserve"> ir kulkšnies </w:t>
            </w:r>
            <w:proofErr w:type="spellStart"/>
            <w:r w:rsidRPr="00392700">
              <w:rPr>
                <w:iCs/>
              </w:rPr>
              <w:t>žąsto</w:t>
            </w:r>
            <w:proofErr w:type="spellEnd"/>
            <w:r w:rsidRPr="00392700">
              <w:rPr>
                <w:iCs/>
              </w:rPr>
              <w:t xml:space="preserve"> indekso aparato naudojimo pirminėje sveikatos priežiūroje</w:t>
            </w:r>
            <w:r w:rsidR="000252FB">
              <w:rPr>
                <w:iCs/>
              </w:rPr>
              <w:t>.</w:t>
            </w:r>
          </w:p>
          <w:p w14:paraId="67539389" w14:textId="045E400A" w:rsidR="00615DA6" w:rsidRPr="00392700" w:rsidRDefault="00615DA6" w:rsidP="00615DA6">
            <w:pPr>
              <w:pStyle w:val="Sraopastraipa"/>
              <w:numPr>
                <w:ilvl w:val="0"/>
                <w:numId w:val="27"/>
              </w:numPr>
              <w:spacing w:after="200" w:line="276" w:lineRule="auto"/>
              <w:jc w:val="both"/>
              <w:rPr>
                <w:iCs/>
              </w:rPr>
            </w:pPr>
            <w:r w:rsidRPr="00392700">
              <w:rPr>
                <w:iCs/>
              </w:rPr>
              <w:t>Dauginėmis ligomis sergančių pacientų savipriežiūros principai</w:t>
            </w:r>
            <w:r w:rsidR="000252FB">
              <w:rPr>
                <w:iCs/>
              </w:rPr>
              <w:t>.</w:t>
            </w:r>
          </w:p>
          <w:p w14:paraId="0C4FCAA3" w14:textId="77777777" w:rsidR="00615DA6" w:rsidRPr="00C60420" w:rsidRDefault="00615DA6" w:rsidP="00132F30">
            <w:pPr>
              <w:tabs>
                <w:tab w:val="left" w:pos="142"/>
              </w:tabs>
              <w:jc w:val="both"/>
              <w:rPr>
                <w:i/>
                <w:iCs/>
                <w:sz w:val="20"/>
              </w:rPr>
            </w:pPr>
            <w:r w:rsidRPr="00392700">
              <w:rPr>
                <w:i/>
                <w:iCs/>
                <w:sz w:val="20"/>
              </w:rPr>
              <w:t>Temos gali keistis pagal Paslaugų teikėjo pasiūlymus ir patvirtinus Perkančiajai organizacijai.</w:t>
            </w:r>
          </w:p>
        </w:tc>
      </w:tr>
      <w:tr w:rsidR="00615DA6" w:rsidRPr="00392700" w14:paraId="71C0318E" w14:textId="77777777" w:rsidTr="00132F30">
        <w:trPr>
          <w:trHeight w:val="50"/>
        </w:trPr>
        <w:tc>
          <w:tcPr>
            <w:tcW w:w="846" w:type="dxa"/>
            <w:vMerge/>
          </w:tcPr>
          <w:p w14:paraId="41656668" w14:textId="77777777" w:rsidR="00615DA6" w:rsidRPr="00392700" w:rsidRDefault="00615DA6" w:rsidP="00132F30">
            <w:pPr>
              <w:jc w:val="both"/>
              <w:rPr>
                <w:sz w:val="20"/>
              </w:rPr>
            </w:pPr>
          </w:p>
        </w:tc>
        <w:tc>
          <w:tcPr>
            <w:tcW w:w="2386" w:type="dxa"/>
          </w:tcPr>
          <w:p w14:paraId="6A167C1F" w14:textId="77777777" w:rsidR="00615DA6" w:rsidRPr="00392700" w:rsidRDefault="00615DA6" w:rsidP="00132F30">
            <w:pPr>
              <w:jc w:val="both"/>
              <w:rPr>
                <w:sz w:val="20"/>
              </w:rPr>
            </w:pPr>
            <w:r w:rsidRPr="00392700">
              <w:rPr>
                <w:sz w:val="20"/>
              </w:rPr>
              <w:t>Perkamų paslaugų: mokymų apimtys</w:t>
            </w:r>
          </w:p>
        </w:tc>
        <w:tc>
          <w:tcPr>
            <w:tcW w:w="6729" w:type="dxa"/>
          </w:tcPr>
          <w:p w14:paraId="7BA49104" w14:textId="39EDE1ED" w:rsidR="00615DA6" w:rsidRPr="00AC7877" w:rsidRDefault="00615DA6" w:rsidP="00132F30">
            <w:pPr>
              <w:spacing w:line="276" w:lineRule="auto"/>
              <w:jc w:val="both"/>
              <w:rPr>
                <w:i/>
                <w:iCs/>
                <w:sz w:val="20"/>
              </w:rPr>
            </w:pPr>
            <w:r w:rsidRPr="00392700">
              <w:rPr>
                <w:b/>
                <w:bCs/>
                <w:sz w:val="20"/>
              </w:rPr>
              <w:t>Dalyviai</w:t>
            </w:r>
            <w:r w:rsidRPr="00392700">
              <w:rPr>
                <w:sz w:val="20"/>
              </w:rPr>
              <w:t xml:space="preserve"> – </w:t>
            </w:r>
            <w:proofErr w:type="spellStart"/>
            <w:r w:rsidR="00FF6CA6">
              <w:rPr>
                <w:sz w:val="20"/>
                <w:u w:val="single"/>
              </w:rPr>
              <w:t>d</w:t>
            </w:r>
            <w:r w:rsidRPr="00392700">
              <w:rPr>
                <w:sz w:val="20"/>
                <w:u w:val="single"/>
              </w:rPr>
              <w:t>augiadalykės</w:t>
            </w:r>
            <w:proofErr w:type="spellEnd"/>
            <w:r w:rsidRPr="00392700">
              <w:rPr>
                <w:sz w:val="20"/>
                <w:u w:val="single"/>
              </w:rPr>
              <w:t xml:space="preserve"> specialistų komandos</w:t>
            </w:r>
            <w:r w:rsidRPr="00392700">
              <w:rPr>
                <w:sz w:val="20"/>
              </w:rPr>
              <w:t>, kuri</w:t>
            </w:r>
            <w:r w:rsidR="00FF6CA6">
              <w:rPr>
                <w:sz w:val="20"/>
              </w:rPr>
              <w:t>as</w:t>
            </w:r>
            <w:r w:rsidRPr="00392700">
              <w:rPr>
                <w:sz w:val="20"/>
              </w:rPr>
              <w:t xml:space="preserve"> sudaro šeimos gydytojo komandos nariai (šeimos gydytojas, bendrosios praktikos slaugytojas arba išplėstinės praktikos slaugytojas, akušeris, atvejo vadybininkas, kineziterapeutas, gyvensenos medicinos specialistas, apylinkės administratorius, socialinis darbuotojas) ir atitinkamos profesinės </w:t>
            </w:r>
            <w:r w:rsidRPr="00AC7877">
              <w:rPr>
                <w:sz w:val="20"/>
              </w:rPr>
              <w:t>kvalifikacijos gydytojas specialistas</w:t>
            </w:r>
            <w:r w:rsidRPr="00AC7877">
              <w:rPr>
                <w:i/>
                <w:iCs/>
                <w:sz w:val="20"/>
              </w:rPr>
              <w:t>.</w:t>
            </w:r>
          </w:p>
          <w:p w14:paraId="735C4BE6" w14:textId="0565008C" w:rsidR="00615DA6" w:rsidRDefault="00615DA6" w:rsidP="00132F30">
            <w:pPr>
              <w:tabs>
                <w:tab w:val="left" w:pos="851"/>
                <w:tab w:val="left" w:pos="993"/>
              </w:tabs>
              <w:jc w:val="both"/>
              <w:rPr>
                <w:sz w:val="20"/>
              </w:rPr>
            </w:pPr>
            <w:r w:rsidRPr="00AC7877">
              <w:rPr>
                <w:b/>
                <w:bCs/>
                <w:sz w:val="20"/>
              </w:rPr>
              <w:t>Grupių skaičius</w:t>
            </w:r>
            <w:r w:rsidRPr="00AC7877">
              <w:rPr>
                <w:sz w:val="20"/>
              </w:rPr>
              <w:t xml:space="preserve"> – 8 grupės</w:t>
            </w:r>
          </w:p>
          <w:p w14:paraId="75BC20CF" w14:textId="5EA6B066" w:rsidR="00D85708" w:rsidRPr="00392700" w:rsidRDefault="00D85708" w:rsidP="00D85708">
            <w:pPr>
              <w:tabs>
                <w:tab w:val="left" w:pos="851"/>
                <w:tab w:val="left" w:pos="993"/>
              </w:tabs>
              <w:jc w:val="both"/>
              <w:rPr>
                <w:sz w:val="20"/>
              </w:rPr>
            </w:pPr>
            <w:r w:rsidRPr="00392700">
              <w:rPr>
                <w:b/>
                <w:bCs/>
                <w:sz w:val="20"/>
              </w:rPr>
              <w:t>Dalyvių skaičius</w:t>
            </w:r>
            <w:r w:rsidRPr="00392700">
              <w:rPr>
                <w:sz w:val="20"/>
              </w:rPr>
              <w:t xml:space="preserve"> – </w:t>
            </w:r>
            <w:r w:rsidR="00AD1D76">
              <w:rPr>
                <w:sz w:val="20"/>
              </w:rPr>
              <w:t>n</w:t>
            </w:r>
            <w:r w:rsidR="00E338CB">
              <w:rPr>
                <w:sz w:val="20"/>
              </w:rPr>
              <w:t>e daugiau kaip 55</w:t>
            </w:r>
            <w:r w:rsidR="00803F93" w:rsidRPr="00392700">
              <w:rPr>
                <w:sz w:val="20"/>
              </w:rPr>
              <w:t xml:space="preserve"> asmenys</w:t>
            </w:r>
          </w:p>
          <w:p w14:paraId="36D8A3BA" w14:textId="77777777" w:rsidR="00615DA6" w:rsidRPr="00392700" w:rsidRDefault="00615DA6" w:rsidP="00132F30">
            <w:pPr>
              <w:tabs>
                <w:tab w:val="left" w:pos="451"/>
              </w:tabs>
              <w:jc w:val="both"/>
              <w:rPr>
                <w:b/>
                <w:bCs/>
                <w:sz w:val="20"/>
              </w:rPr>
            </w:pPr>
            <w:r w:rsidRPr="00AC7877">
              <w:rPr>
                <w:b/>
                <w:bCs/>
                <w:sz w:val="20"/>
              </w:rPr>
              <w:t xml:space="preserve">Mokymų trukmė: </w:t>
            </w:r>
            <w:r w:rsidRPr="00AC7877">
              <w:rPr>
                <w:sz w:val="20"/>
              </w:rPr>
              <w:t>256 val.</w:t>
            </w:r>
            <w:r w:rsidRPr="00392700">
              <w:rPr>
                <w:b/>
                <w:bCs/>
                <w:sz w:val="20"/>
              </w:rPr>
              <w:t xml:space="preserve"> </w:t>
            </w:r>
          </w:p>
          <w:p w14:paraId="300DE313" w14:textId="77777777" w:rsidR="00615DA6" w:rsidRPr="00392700" w:rsidRDefault="00615DA6" w:rsidP="00132F30">
            <w:pPr>
              <w:tabs>
                <w:tab w:val="left" w:pos="451"/>
              </w:tabs>
              <w:jc w:val="both"/>
              <w:rPr>
                <w:b/>
                <w:bCs/>
                <w:sz w:val="20"/>
              </w:rPr>
            </w:pPr>
          </w:p>
          <w:p w14:paraId="1FCD14D7" w14:textId="13874645" w:rsidR="00615DA6" w:rsidRPr="00392700" w:rsidRDefault="00615DA6" w:rsidP="00132F30">
            <w:pPr>
              <w:tabs>
                <w:tab w:val="left" w:pos="451"/>
              </w:tabs>
              <w:jc w:val="both"/>
              <w:rPr>
                <w:sz w:val="20"/>
              </w:rPr>
            </w:pPr>
            <w:r w:rsidRPr="00392700">
              <w:rPr>
                <w:sz w:val="20"/>
              </w:rPr>
              <w:t xml:space="preserve">Kiekviena grupė turi išklausyti ne mažiau kaip 8 temas, ne trumpesnių nei 4 ak. </w:t>
            </w:r>
            <w:r w:rsidR="003A235E">
              <w:rPr>
                <w:sz w:val="20"/>
              </w:rPr>
              <w:t>v</w:t>
            </w:r>
            <w:r w:rsidRPr="00392700">
              <w:rPr>
                <w:sz w:val="20"/>
              </w:rPr>
              <w:t xml:space="preserve">al. mokymų. Skirtingoms grupėms gali būti dėstomos skirtingos temos. </w:t>
            </w:r>
          </w:p>
          <w:p w14:paraId="19A533C8" w14:textId="77777777" w:rsidR="00615DA6" w:rsidRPr="00392700" w:rsidRDefault="00615DA6" w:rsidP="00132F30">
            <w:pPr>
              <w:tabs>
                <w:tab w:val="left" w:pos="451"/>
              </w:tabs>
              <w:jc w:val="both"/>
              <w:rPr>
                <w:b/>
                <w:bCs/>
                <w:sz w:val="20"/>
              </w:rPr>
            </w:pPr>
            <w:r w:rsidRPr="00392700">
              <w:rPr>
                <w:b/>
                <w:bCs/>
                <w:sz w:val="20"/>
              </w:rPr>
              <w:t xml:space="preserve">Viso 8 grupės* 8 temos* 4 ak. </w:t>
            </w:r>
            <w:r>
              <w:rPr>
                <w:b/>
                <w:bCs/>
                <w:sz w:val="20"/>
              </w:rPr>
              <w:t>v</w:t>
            </w:r>
            <w:r w:rsidRPr="00392700">
              <w:rPr>
                <w:b/>
                <w:bCs/>
                <w:sz w:val="20"/>
              </w:rPr>
              <w:t>al</w:t>
            </w:r>
            <w:r>
              <w:rPr>
                <w:b/>
                <w:bCs/>
                <w:sz w:val="20"/>
              </w:rPr>
              <w:t>.</w:t>
            </w:r>
            <w:r w:rsidRPr="00392700">
              <w:rPr>
                <w:b/>
                <w:bCs/>
                <w:sz w:val="20"/>
              </w:rPr>
              <w:t xml:space="preserve"> = 256 val. </w:t>
            </w:r>
          </w:p>
        </w:tc>
      </w:tr>
      <w:tr w:rsidR="00615DA6" w:rsidRPr="00392700" w14:paraId="5B285A77" w14:textId="77777777" w:rsidTr="00132F30">
        <w:trPr>
          <w:trHeight w:val="50"/>
        </w:trPr>
        <w:tc>
          <w:tcPr>
            <w:tcW w:w="846" w:type="dxa"/>
            <w:vMerge w:val="restart"/>
          </w:tcPr>
          <w:p w14:paraId="753A13BD" w14:textId="55080656" w:rsidR="00615DA6" w:rsidRPr="00392700" w:rsidRDefault="000E6F73" w:rsidP="00132F30">
            <w:pPr>
              <w:jc w:val="both"/>
              <w:rPr>
                <w:sz w:val="20"/>
              </w:rPr>
            </w:pPr>
            <w:r>
              <w:rPr>
                <w:sz w:val="20"/>
              </w:rPr>
              <w:t>2</w:t>
            </w:r>
            <w:r w:rsidR="00615DA6" w:rsidRPr="00392700">
              <w:rPr>
                <w:sz w:val="20"/>
              </w:rPr>
              <w:t>.</w:t>
            </w:r>
            <w:r w:rsidR="00615DA6">
              <w:rPr>
                <w:sz w:val="20"/>
              </w:rPr>
              <w:t>1</w:t>
            </w:r>
            <w:r w:rsidR="00615DA6" w:rsidRPr="00392700">
              <w:rPr>
                <w:sz w:val="20"/>
              </w:rPr>
              <w:t>.1.2.</w:t>
            </w:r>
          </w:p>
        </w:tc>
        <w:tc>
          <w:tcPr>
            <w:tcW w:w="2386" w:type="dxa"/>
            <w:shd w:val="clear" w:color="auto" w:fill="F2F2F2" w:themeFill="background1" w:themeFillShade="F2"/>
          </w:tcPr>
          <w:p w14:paraId="50141CF1" w14:textId="77777777" w:rsidR="00615DA6" w:rsidRPr="00392700" w:rsidRDefault="00615DA6" w:rsidP="00132F30">
            <w:pPr>
              <w:jc w:val="both"/>
              <w:rPr>
                <w:sz w:val="20"/>
              </w:rPr>
            </w:pPr>
            <w:r w:rsidRPr="00392700">
              <w:rPr>
                <w:b/>
                <w:bCs/>
                <w:sz w:val="20"/>
              </w:rPr>
              <w:t>Perkamų paslaugų pavadinimas</w:t>
            </w:r>
          </w:p>
        </w:tc>
        <w:tc>
          <w:tcPr>
            <w:tcW w:w="6729" w:type="dxa"/>
            <w:shd w:val="clear" w:color="auto" w:fill="F2F2F2" w:themeFill="background1" w:themeFillShade="F2"/>
          </w:tcPr>
          <w:p w14:paraId="2EA716F4" w14:textId="542D2476" w:rsidR="00615DA6" w:rsidRPr="00392700" w:rsidRDefault="00615DA6" w:rsidP="00132F30">
            <w:pPr>
              <w:tabs>
                <w:tab w:val="left" w:pos="851"/>
                <w:tab w:val="left" w:pos="993"/>
              </w:tabs>
              <w:jc w:val="both"/>
              <w:rPr>
                <w:b/>
                <w:bCs/>
                <w:sz w:val="20"/>
              </w:rPr>
            </w:pPr>
            <w:r w:rsidRPr="00392700">
              <w:rPr>
                <w:sz w:val="20"/>
              </w:rPr>
              <w:t>Pacientų ir jų šeimos narių (artimųjų) mokym</w:t>
            </w:r>
            <w:r w:rsidR="00C11678">
              <w:rPr>
                <w:sz w:val="20"/>
              </w:rPr>
              <w:t>ai</w:t>
            </w:r>
            <w:r w:rsidRPr="00392700">
              <w:rPr>
                <w:sz w:val="20"/>
              </w:rPr>
              <w:t xml:space="preserve"> savarankiškai valdyti lėtines neinfekcines ligas</w:t>
            </w:r>
          </w:p>
        </w:tc>
      </w:tr>
      <w:tr w:rsidR="00615DA6" w:rsidRPr="00392700" w14:paraId="773837CC" w14:textId="77777777" w:rsidTr="00132F30">
        <w:trPr>
          <w:trHeight w:val="50"/>
        </w:trPr>
        <w:tc>
          <w:tcPr>
            <w:tcW w:w="846" w:type="dxa"/>
            <w:vMerge/>
          </w:tcPr>
          <w:p w14:paraId="3623808A" w14:textId="77777777" w:rsidR="00615DA6" w:rsidRPr="00392700" w:rsidRDefault="00615DA6" w:rsidP="00132F30">
            <w:pPr>
              <w:jc w:val="both"/>
              <w:rPr>
                <w:sz w:val="20"/>
              </w:rPr>
            </w:pPr>
          </w:p>
        </w:tc>
        <w:tc>
          <w:tcPr>
            <w:tcW w:w="2386" w:type="dxa"/>
          </w:tcPr>
          <w:p w14:paraId="0B070AE6" w14:textId="77777777" w:rsidR="00615DA6" w:rsidRPr="00392700" w:rsidRDefault="00615DA6" w:rsidP="00132F30">
            <w:pPr>
              <w:jc w:val="both"/>
              <w:rPr>
                <w:sz w:val="20"/>
              </w:rPr>
            </w:pPr>
            <w:r w:rsidRPr="00392700">
              <w:rPr>
                <w:sz w:val="20"/>
              </w:rPr>
              <w:t>Perkamų paslaugų turinys</w:t>
            </w:r>
          </w:p>
        </w:tc>
        <w:tc>
          <w:tcPr>
            <w:tcW w:w="6729" w:type="dxa"/>
          </w:tcPr>
          <w:p w14:paraId="2839C816" w14:textId="1FD11681" w:rsidR="00615DA6" w:rsidRPr="00392700" w:rsidRDefault="00615DA6" w:rsidP="00132F30">
            <w:pPr>
              <w:spacing w:line="276" w:lineRule="auto"/>
              <w:jc w:val="both"/>
              <w:rPr>
                <w:b/>
                <w:bCs/>
                <w:i/>
                <w:sz w:val="20"/>
              </w:rPr>
            </w:pPr>
            <w:r w:rsidRPr="00392700">
              <w:rPr>
                <w:b/>
                <w:bCs/>
                <w:i/>
                <w:sz w:val="20"/>
              </w:rPr>
              <w:t xml:space="preserve">Preliminarios </w:t>
            </w:r>
            <w:r w:rsidR="00021DF9" w:rsidRPr="00021DF9">
              <w:rPr>
                <w:b/>
                <w:bCs/>
                <w:i/>
                <w:sz w:val="20"/>
              </w:rPr>
              <w:t>temos  pacientams ir jų šeimos nariams (artimiesiems)</w:t>
            </w:r>
            <w:r w:rsidRPr="00392700">
              <w:rPr>
                <w:b/>
                <w:bCs/>
                <w:i/>
                <w:sz w:val="20"/>
              </w:rPr>
              <w:t>:</w:t>
            </w:r>
          </w:p>
          <w:p w14:paraId="4BBDC61D" w14:textId="2C85CE31" w:rsidR="00615DA6" w:rsidRPr="00392700" w:rsidRDefault="00615DA6" w:rsidP="00132F30">
            <w:pPr>
              <w:spacing w:line="276" w:lineRule="auto"/>
              <w:ind w:firstLine="318"/>
              <w:jc w:val="both"/>
              <w:rPr>
                <w:iCs/>
                <w:sz w:val="20"/>
              </w:rPr>
            </w:pPr>
            <w:r w:rsidRPr="00392700">
              <w:rPr>
                <w:iCs/>
                <w:sz w:val="20"/>
              </w:rPr>
              <w:t xml:space="preserve">1. Ligos supratimas – </w:t>
            </w:r>
            <w:r w:rsidR="001E070E">
              <w:rPr>
                <w:iCs/>
                <w:sz w:val="20"/>
              </w:rPr>
              <w:t>p</w:t>
            </w:r>
            <w:r w:rsidRPr="00392700">
              <w:rPr>
                <w:iCs/>
                <w:sz w:val="20"/>
              </w:rPr>
              <w:t>agrindinės žinios apie ligą: paaiškinkite būklę, jos priežastis, simptomus, progresavimą ir poveikį kasdieniam gyvenimui</w:t>
            </w:r>
            <w:r w:rsidR="00C11678">
              <w:rPr>
                <w:iCs/>
                <w:sz w:val="20"/>
              </w:rPr>
              <w:t>.</w:t>
            </w:r>
          </w:p>
          <w:p w14:paraId="4A66235F" w14:textId="471AFEE8" w:rsidR="00615DA6" w:rsidRPr="00392700" w:rsidRDefault="00615DA6" w:rsidP="00132F30">
            <w:pPr>
              <w:spacing w:line="276" w:lineRule="auto"/>
              <w:ind w:firstLine="318"/>
              <w:jc w:val="both"/>
              <w:rPr>
                <w:iCs/>
                <w:sz w:val="20"/>
              </w:rPr>
            </w:pPr>
            <w:r w:rsidRPr="00392700">
              <w:rPr>
                <w:iCs/>
                <w:sz w:val="20"/>
              </w:rPr>
              <w:t>2. Gyvenimo būdo modifikacijos: mitybos įpročiai; fizinis aktyvumas; streso valdymas</w:t>
            </w:r>
            <w:r w:rsidR="00C11678">
              <w:rPr>
                <w:iCs/>
                <w:sz w:val="20"/>
              </w:rPr>
              <w:t>.</w:t>
            </w:r>
          </w:p>
          <w:p w14:paraId="4B67CF60" w14:textId="2443FAE7" w:rsidR="00615DA6" w:rsidRPr="00392700" w:rsidRDefault="00615DA6" w:rsidP="00132F30">
            <w:pPr>
              <w:spacing w:line="276" w:lineRule="auto"/>
              <w:ind w:firstLine="318"/>
              <w:jc w:val="both"/>
              <w:rPr>
                <w:iCs/>
                <w:sz w:val="20"/>
              </w:rPr>
            </w:pPr>
            <w:r w:rsidRPr="00392700">
              <w:rPr>
                <w:iCs/>
                <w:sz w:val="20"/>
              </w:rPr>
              <w:t xml:space="preserve">3. Simptomų sekimas ir stebėjimas – </w:t>
            </w:r>
            <w:r w:rsidR="001E070E">
              <w:rPr>
                <w:iCs/>
                <w:sz w:val="20"/>
              </w:rPr>
              <w:t>k</w:t>
            </w:r>
            <w:r w:rsidR="001E070E" w:rsidRPr="00392700">
              <w:rPr>
                <w:iCs/>
                <w:sz w:val="20"/>
              </w:rPr>
              <w:t xml:space="preserve">asdienė </w:t>
            </w:r>
            <w:r w:rsidRPr="00392700">
              <w:rPr>
                <w:iCs/>
                <w:sz w:val="20"/>
              </w:rPr>
              <w:t>savikontrolė: kaip stebėti simptomus (pvz., kraujospūdį) namuose</w:t>
            </w:r>
            <w:r w:rsidR="00C11678">
              <w:rPr>
                <w:iCs/>
                <w:sz w:val="20"/>
              </w:rPr>
              <w:t>.</w:t>
            </w:r>
          </w:p>
          <w:p w14:paraId="688B63E0" w14:textId="4E72A2FD" w:rsidR="00615DA6" w:rsidRPr="00392700" w:rsidRDefault="00615DA6" w:rsidP="00132F30">
            <w:pPr>
              <w:spacing w:line="276" w:lineRule="auto"/>
              <w:ind w:firstLine="318"/>
              <w:jc w:val="both"/>
              <w:rPr>
                <w:iCs/>
                <w:sz w:val="20"/>
              </w:rPr>
            </w:pPr>
            <w:r w:rsidRPr="00392700">
              <w:rPr>
                <w:iCs/>
                <w:sz w:val="20"/>
              </w:rPr>
              <w:t>4. Sveikatos dienoraščio vedimas: simptomų pažinimas ir registravimas, vaistų vartojimas, emocinė sveikata – nustatant modelius ir priežastį</w:t>
            </w:r>
            <w:r w:rsidR="00C11678">
              <w:rPr>
                <w:iCs/>
                <w:sz w:val="20"/>
              </w:rPr>
              <w:t>.</w:t>
            </w:r>
          </w:p>
          <w:p w14:paraId="46836596" w14:textId="5EFD463C" w:rsidR="00615DA6" w:rsidRPr="00392700" w:rsidRDefault="00615DA6" w:rsidP="00132F30">
            <w:pPr>
              <w:spacing w:line="276" w:lineRule="auto"/>
              <w:ind w:firstLine="318"/>
              <w:jc w:val="both"/>
              <w:rPr>
                <w:iCs/>
                <w:sz w:val="20"/>
              </w:rPr>
            </w:pPr>
            <w:r w:rsidRPr="00392700">
              <w:rPr>
                <w:iCs/>
                <w:sz w:val="20"/>
              </w:rPr>
              <w:t xml:space="preserve">5. Pasirengimas ekstremalioms situacijoms: </w:t>
            </w:r>
            <w:r w:rsidR="001E070E">
              <w:rPr>
                <w:iCs/>
                <w:sz w:val="20"/>
              </w:rPr>
              <w:t>m</w:t>
            </w:r>
            <w:r w:rsidR="001E070E" w:rsidRPr="00392700">
              <w:rPr>
                <w:iCs/>
                <w:sz w:val="20"/>
              </w:rPr>
              <w:t xml:space="preserve">okymai </w:t>
            </w:r>
            <w:r w:rsidRPr="00392700">
              <w:rPr>
                <w:iCs/>
                <w:sz w:val="20"/>
              </w:rPr>
              <w:t>pacientams, kaip elgtis su liga susijusiais kritiniais atvejais</w:t>
            </w:r>
            <w:r w:rsidR="00C11678">
              <w:rPr>
                <w:iCs/>
                <w:sz w:val="20"/>
              </w:rPr>
              <w:t>.</w:t>
            </w:r>
          </w:p>
          <w:p w14:paraId="39DD03D5" w14:textId="785AF056" w:rsidR="00615DA6" w:rsidRDefault="00615DA6" w:rsidP="00132F30">
            <w:pPr>
              <w:spacing w:line="276" w:lineRule="auto"/>
              <w:ind w:firstLine="318"/>
              <w:jc w:val="both"/>
              <w:rPr>
                <w:iCs/>
                <w:sz w:val="20"/>
              </w:rPr>
            </w:pPr>
            <w:r w:rsidRPr="00392700">
              <w:rPr>
                <w:iCs/>
                <w:sz w:val="20"/>
              </w:rPr>
              <w:t xml:space="preserve">6. </w:t>
            </w:r>
            <w:r w:rsidR="003C3A23" w:rsidRPr="003C3A23">
              <w:rPr>
                <w:iCs/>
                <w:sz w:val="20"/>
              </w:rPr>
              <w:t>Skaitmeniniai sveikatos įrankiai: su sveikata susijusių programėlių, skirtų sveikatos būklės stebėjimui, vaistų priminimui, dietos stebėjimui, mankštos atlikimui ir emocinės gerovės kūrimui</w:t>
            </w:r>
            <w:r w:rsidR="003C3A23">
              <w:rPr>
                <w:iCs/>
                <w:sz w:val="20"/>
              </w:rPr>
              <w:t>.</w:t>
            </w:r>
          </w:p>
          <w:p w14:paraId="53C303DC" w14:textId="77777777" w:rsidR="00AF626F" w:rsidRPr="00C60420" w:rsidRDefault="00AF626F" w:rsidP="00132F30">
            <w:pPr>
              <w:spacing w:line="276" w:lineRule="auto"/>
              <w:ind w:firstLine="318"/>
              <w:jc w:val="both"/>
              <w:rPr>
                <w:iCs/>
                <w:sz w:val="20"/>
              </w:rPr>
            </w:pPr>
          </w:p>
          <w:p w14:paraId="6EE8E222" w14:textId="77777777" w:rsidR="00615DA6" w:rsidRPr="00392700" w:rsidRDefault="00615DA6" w:rsidP="00132F30">
            <w:pPr>
              <w:tabs>
                <w:tab w:val="left" w:pos="142"/>
              </w:tabs>
              <w:jc w:val="both"/>
              <w:rPr>
                <w:i/>
                <w:iCs/>
                <w:sz w:val="20"/>
              </w:rPr>
            </w:pPr>
            <w:r w:rsidRPr="00392700">
              <w:rPr>
                <w:i/>
                <w:iCs/>
                <w:sz w:val="20"/>
              </w:rPr>
              <w:t>Temos gali keistis pagal Paslaugų teikėjo pasiūlymus ir patvirtinus Perkančiajai organizacijai.</w:t>
            </w:r>
          </w:p>
        </w:tc>
      </w:tr>
      <w:tr w:rsidR="00615DA6" w:rsidRPr="00392700" w14:paraId="28B3D003" w14:textId="77777777" w:rsidTr="00132F30">
        <w:trPr>
          <w:trHeight w:val="50"/>
        </w:trPr>
        <w:tc>
          <w:tcPr>
            <w:tcW w:w="846" w:type="dxa"/>
            <w:vMerge/>
          </w:tcPr>
          <w:p w14:paraId="42C17A48" w14:textId="77777777" w:rsidR="00615DA6" w:rsidRPr="00392700" w:rsidRDefault="00615DA6" w:rsidP="00132F30">
            <w:pPr>
              <w:jc w:val="both"/>
              <w:rPr>
                <w:sz w:val="20"/>
              </w:rPr>
            </w:pPr>
          </w:p>
        </w:tc>
        <w:tc>
          <w:tcPr>
            <w:tcW w:w="2386" w:type="dxa"/>
          </w:tcPr>
          <w:p w14:paraId="137CE8A9" w14:textId="77777777" w:rsidR="00615DA6" w:rsidRPr="00392700" w:rsidRDefault="00615DA6" w:rsidP="00132F30">
            <w:pPr>
              <w:jc w:val="both"/>
              <w:rPr>
                <w:sz w:val="20"/>
              </w:rPr>
            </w:pPr>
            <w:r w:rsidRPr="00392700">
              <w:rPr>
                <w:sz w:val="20"/>
              </w:rPr>
              <w:t>Perkamų paslaugų: mokymų apimtys</w:t>
            </w:r>
          </w:p>
        </w:tc>
        <w:tc>
          <w:tcPr>
            <w:tcW w:w="6729" w:type="dxa"/>
          </w:tcPr>
          <w:p w14:paraId="39F66054" w14:textId="4237212B" w:rsidR="00615DA6" w:rsidRPr="00392700" w:rsidRDefault="00615DA6" w:rsidP="00132F30">
            <w:pPr>
              <w:spacing w:line="276" w:lineRule="auto"/>
              <w:jc w:val="both"/>
              <w:rPr>
                <w:sz w:val="20"/>
              </w:rPr>
            </w:pPr>
            <w:r w:rsidRPr="00392700">
              <w:rPr>
                <w:b/>
                <w:bCs/>
                <w:sz w:val="20"/>
              </w:rPr>
              <w:t>Dalyviai</w:t>
            </w:r>
            <w:r w:rsidRPr="00392700">
              <w:rPr>
                <w:sz w:val="20"/>
              </w:rPr>
              <w:t xml:space="preserve"> – </w:t>
            </w:r>
            <w:r w:rsidR="009E4CDC">
              <w:rPr>
                <w:sz w:val="20"/>
              </w:rPr>
              <w:t>p</w:t>
            </w:r>
            <w:r w:rsidRPr="00392700">
              <w:rPr>
                <w:sz w:val="20"/>
              </w:rPr>
              <w:t>acientai ir jų šeimos nariai (artimieji)</w:t>
            </w:r>
            <w:r w:rsidR="001E070E">
              <w:rPr>
                <w:sz w:val="20"/>
              </w:rPr>
              <w:t>,</w:t>
            </w:r>
            <w:r w:rsidRPr="00392700">
              <w:rPr>
                <w:sz w:val="20"/>
              </w:rPr>
              <w:t xml:space="preserve"> sergantys lėtinėmis neinfekcinėmis ligomis arba slaugantys tokiomis ligomis sergančius artimuosius</w:t>
            </w:r>
            <w:r w:rsidR="00C11678">
              <w:rPr>
                <w:sz w:val="20"/>
              </w:rPr>
              <w:t>.</w:t>
            </w:r>
          </w:p>
          <w:p w14:paraId="3BDA548D" w14:textId="77777777" w:rsidR="00615DA6" w:rsidRPr="00392700" w:rsidRDefault="00615DA6" w:rsidP="00132F30">
            <w:pPr>
              <w:tabs>
                <w:tab w:val="left" w:pos="851"/>
                <w:tab w:val="left" w:pos="993"/>
              </w:tabs>
              <w:jc w:val="both"/>
              <w:rPr>
                <w:sz w:val="20"/>
              </w:rPr>
            </w:pPr>
            <w:r w:rsidRPr="00392700">
              <w:rPr>
                <w:b/>
                <w:bCs/>
                <w:sz w:val="20"/>
              </w:rPr>
              <w:t>Grupių skaičius</w:t>
            </w:r>
            <w:r w:rsidRPr="00392700">
              <w:rPr>
                <w:sz w:val="20"/>
              </w:rPr>
              <w:t xml:space="preserve"> – nenumatyta</w:t>
            </w:r>
          </w:p>
          <w:p w14:paraId="41EA7D7D" w14:textId="6F99ADEA" w:rsidR="00615DA6" w:rsidRPr="00392700" w:rsidRDefault="00615DA6" w:rsidP="00132F30">
            <w:pPr>
              <w:tabs>
                <w:tab w:val="left" w:pos="851"/>
                <w:tab w:val="left" w:pos="993"/>
              </w:tabs>
              <w:jc w:val="both"/>
              <w:rPr>
                <w:sz w:val="20"/>
              </w:rPr>
            </w:pPr>
            <w:r w:rsidRPr="00392700">
              <w:rPr>
                <w:b/>
                <w:bCs/>
                <w:sz w:val="20"/>
              </w:rPr>
              <w:t>Dalyvių skaičius</w:t>
            </w:r>
            <w:r w:rsidRPr="00392700">
              <w:rPr>
                <w:sz w:val="20"/>
              </w:rPr>
              <w:t xml:space="preserve"> – </w:t>
            </w:r>
            <w:r w:rsidR="00E338CB">
              <w:rPr>
                <w:sz w:val="20"/>
              </w:rPr>
              <w:t>ne daugiau kaip 500</w:t>
            </w:r>
            <w:r w:rsidRPr="00392700">
              <w:rPr>
                <w:sz w:val="20"/>
              </w:rPr>
              <w:t xml:space="preserve"> asmen</w:t>
            </w:r>
            <w:r w:rsidR="00E338CB">
              <w:rPr>
                <w:sz w:val="20"/>
              </w:rPr>
              <w:t>ų</w:t>
            </w:r>
          </w:p>
          <w:p w14:paraId="5BDCFD33" w14:textId="77777777" w:rsidR="00615DA6" w:rsidRPr="00392700" w:rsidRDefault="00615DA6" w:rsidP="00132F30">
            <w:pPr>
              <w:tabs>
                <w:tab w:val="left" w:pos="451"/>
              </w:tabs>
              <w:jc w:val="both"/>
              <w:rPr>
                <w:b/>
                <w:bCs/>
                <w:sz w:val="20"/>
              </w:rPr>
            </w:pPr>
            <w:r w:rsidRPr="00392700">
              <w:rPr>
                <w:b/>
                <w:bCs/>
                <w:sz w:val="20"/>
              </w:rPr>
              <w:t xml:space="preserve">Mokymų trukmė: </w:t>
            </w:r>
            <w:r w:rsidRPr="00392700">
              <w:rPr>
                <w:sz w:val="20"/>
              </w:rPr>
              <w:t>96 val.</w:t>
            </w:r>
            <w:r w:rsidRPr="00392700">
              <w:rPr>
                <w:b/>
                <w:bCs/>
                <w:sz w:val="20"/>
              </w:rPr>
              <w:t xml:space="preserve"> </w:t>
            </w:r>
          </w:p>
          <w:p w14:paraId="47EA70BB" w14:textId="77777777" w:rsidR="00615DA6" w:rsidRPr="00392700" w:rsidRDefault="00615DA6" w:rsidP="00132F30">
            <w:pPr>
              <w:tabs>
                <w:tab w:val="left" w:pos="451"/>
              </w:tabs>
              <w:jc w:val="both"/>
              <w:rPr>
                <w:b/>
                <w:bCs/>
                <w:sz w:val="20"/>
              </w:rPr>
            </w:pPr>
          </w:p>
          <w:p w14:paraId="07F3A2A9" w14:textId="7A3C9D68" w:rsidR="00615DA6" w:rsidRPr="00392700" w:rsidRDefault="00615DA6" w:rsidP="00132F30">
            <w:pPr>
              <w:tabs>
                <w:tab w:val="left" w:pos="451"/>
              </w:tabs>
              <w:jc w:val="both"/>
              <w:rPr>
                <w:b/>
                <w:bCs/>
                <w:sz w:val="20"/>
              </w:rPr>
            </w:pPr>
            <w:r w:rsidRPr="00392700">
              <w:rPr>
                <w:sz w:val="20"/>
              </w:rPr>
              <w:t>Vienų mokymų trukmė 4 ak. val. Grupės sudaromos atskirai pagal kiekvieną temą. Grupės dydis ne daugiau 50 asm</w:t>
            </w:r>
            <w:r w:rsidR="00C11678">
              <w:rPr>
                <w:sz w:val="20"/>
              </w:rPr>
              <w:t>enų.</w:t>
            </w:r>
          </w:p>
        </w:tc>
      </w:tr>
    </w:tbl>
    <w:p w14:paraId="153FD9C9" w14:textId="6FBF2FF6" w:rsidR="00615DA6" w:rsidRPr="00392700" w:rsidRDefault="000E6F73" w:rsidP="00615DA6">
      <w:pPr>
        <w:spacing w:before="120" w:after="120"/>
        <w:jc w:val="both"/>
        <w:rPr>
          <w:b/>
          <w:bCs/>
          <w:u w:val="single"/>
        </w:rPr>
      </w:pPr>
      <w:r>
        <w:rPr>
          <w:b/>
          <w:bCs/>
          <w:u w:val="single"/>
        </w:rPr>
        <w:t>2</w:t>
      </w:r>
      <w:r w:rsidR="00615DA6" w:rsidRPr="00392700">
        <w:rPr>
          <w:b/>
          <w:bCs/>
          <w:u w:val="single"/>
        </w:rPr>
        <w:t>.2. Paslaugų teikėjo įsipareigojimai:</w:t>
      </w:r>
    </w:p>
    <w:p w14:paraId="4D92AD90" w14:textId="3614E99E" w:rsidR="00615DA6" w:rsidRPr="00392700" w:rsidRDefault="000E6F73" w:rsidP="00615DA6">
      <w:pPr>
        <w:keepNext/>
        <w:ind w:firstLine="592"/>
        <w:jc w:val="both"/>
        <w:outlineLvl w:val="0"/>
      </w:pPr>
      <w:r>
        <w:t>2</w:t>
      </w:r>
      <w:r w:rsidR="00615DA6" w:rsidRPr="00392700">
        <w:t xml:space="preserve">.2.1. Mokymai pagal šios Techninės specifikacijos </w:t>
      </w:r>
      <w:r>
        <w:t>2</w:t>
      </w:r>
      <w:r w:rsidR="00615DA6" w:rsidRPr="00392700">
        <w:t>.</w:t>
      </w:r>
      <w:r w:rsidR="00021DF9">
        <w:t>1</w:t>
      </w:r>
      <w:r w:rsidR="00615DA6" w:rsidRPr="00392700">
        <w:t>.1. punkte nurodytus reikalavimus turi būti organizuojami nuotoliniu būdu, ne trumpesni nei 4 ak</w:t>
      </w:r>
      <w:r w:rsidR="00BF0BE3">
        <w:t>ademinės</w:t>
      </w:r>
      <w:r w:rsidR="00615DA6" w:rsidRPr="00392700">
        <w:t xml:space="preserve"> val., naudojant vaizdo konferencijų ir pokalbių sistemas (</w:t>
      </w:r>
      <w:proofErr w:type="spellStart"/>
      <w:r w:rsidR="00615DA6" w:rsidRPr="00392700">
        <w:t>zoom</w:t>
      </w:r>
      <w:proofErr w:type="spellEnd"/>
      <w:r w:rsidR="00615DA6" w:rsidRPr="00392700">
        <w:t xml:space="preserve">, TEAMS arba lygiavertes). </w:t>
      </w:r>
    </w:p>
    <w:p w14:paraId="0F195A56" w14:textId="2C43B91A" w:rsidR="00615DA6" w:rsidRPr="00392700" w:rsidRDefault="000E6F73" w:rsidP="00615DA6">
      <w:pPr>
        <w:pStyle w:val="Sraopastraipa"/>
        <w:tabs>
          <w:tab w:val="left" w:pos="426"/>
          <w:tab w:val="left" w:pos="876"/>
          <w:tab w:val="left" w:pos="1159"/>
        </w:tabs>
        <w:ind w:left="0" w:firstLine="567"/>
        <w:jc w:val="both"/>
        <w:rPr>
          <w:bCs/>
          <w:sz w:val="24"/>
          <w:szCs w:val="24"/>
        </w:rPr>
      </w:pPr>
      <w:r>
        <w:rPr>
          <w:sz w:val="24"/>
          <w:szCs w:val="24"/>
        </w:rPr>
        <w:t>2</w:t>
      </w:r>
      <w:r w:rsidR="00615DA6" w:rsidRPr="00392700">
        <w:rPr>
          <w:sz w:val="24"/>
          <w:szCs w:val="24"/>
        </w:rPr>
        <w:t xml:space="preserve">.2.2. </w:t>
      </w:r>
      <w:r w:rsidR="00615DA6" w:rsidRPr="00392700">
        <w:rPr>
          <w:rFonts w:eastAsia="Calibri"/>
          <w:bCs/>
          <w:sz w:val="24"/>
          <w:szCs w:val="24"/>
        </w:rPr>
        <w:t>koordinuo</w:t>
      </w:r>
      <w:r w:rsidR="00615DA6" w:rsidRPr="00392700">
        <w:rPr>
          <w:bCs/>
          <w:sz w:val="24"/>
          <w:szCs w:val="24"/>
        </w:rPr>
        <w:t>ti</w:t>
      </w:r>
      <w:r w:rsidR="00615DA6" w:rsidRPr="00392700">
        <w:rPr>
          <w:rFonts w:eastAsia="Calibri"/>
          <w:bCs/>
          <w:sz w:val="24"/>
          <w:szCs w:val="24"/>
        </w:rPr>
        <w:t xml:space="preserve"> nuotolinių užsiėmimų eigą, t.</w:t>
      </w:r>
      <w:r w:rsidR="00F82D79">
        <w:rPr>
          <w:rFonts w:eastAsia="Calibri"/>
          <w:bCs/>
          <w:sz w:val="24"/>
          <w:szCs w:val="24"/>
        </w:rPr>
        <w:t xml:space="preserve"> </w:t>
      </w:r>
      <w:r w:rsidR="00615DA6" w:rsidRPr="00392700">
        <w:rPr>
          <w:rFonts w:eastAsia="Calibri"/>
          <w:bCs/>
          <w:sz w:val="24"/>
          <w:szCs w:val="24"/>
        </w:rPr>
        <w:t>y. sukur</w:t>
      </w:r>
      <w:r w:rsidR="00615DA6" w:rsidRPr="00392700">
        <w:rPr>
          <w:bCs/>
          <w:sz w:val="24"/>
          <w:szCs w:val="24"/>
        </w:rPr>
        <w:t>ti</w:t>
      </w:r>
      <w:r w:rsidR="00615DA6" w:rsidRPr="00392700">
        <w:rPr>
          <w:rFonts w:eastAsia="Calibri"/>
          <w:bCs/>
          <w:sz w:val="24"/>
          <w:szCs w:val="24"/>
        </w:rPr>
        <w:t xml:space="preserve"> prisijungimo nuorodas, jas išsi</w:t>
      </w:r>
      <w:r w:rsidR="00615DA6" w:rsidRPr="00392700">
        <w:rPr>
          <w:bCs/>
          <w:sz w:val="24"/>
          <w:szCs w:val="24"/>
        </w:rPr>
        <w:t>ųsti</w:t>
      </w:r>
      <w:r w:rsidR="00615DA6" w:rsidRPr="00392700">
        <w:rPr>
          <w:rFonts w:eastAsia="Calibri"/>
          <w:bCs/>
          <w:sz w:val="24"/>
          <w:szCs w:val="24"/>
        </w:rPr>
        <w:t xml:space="preserve"> mokymų dalyviams, užtikrin</w:t>
      </w:r>
      <w:r w:rsidR="00615DA6" w:rsidRPr="00392700">
        <w:rPr>
          <w:bCs/>
          <w:sz w:val="24"/>
          <w:szCs w:val="24"/>
        </w:rPr>
        <w:t>ti</w:t>
      </w:r>
      <w:r w:rsidR="00615DA6" w:rsidRPr="00392700">
        <w:rPr>
          <w:rFonts w:eastAsia="Calibri"/>
          <w:bCs/>
          <w:sz w:val="24"/>
          <w:szCs w:val="24"/>
        </w:rPr>
        <w:t xml:space="preserve"> skland</w:t>
      </w:r>
      <w:r w:rsidR="00615DA6" w:rsidRPr="00392700">
        <w:rPr>
          <w:bCs/>
          <w:sz w:val="24"/>
          <w:szCs w:val="24"/>
        </w:rPr>
        <w:t>žią</w:t>
      </w:r>
      <w:r w:rsidR="00615DA6" w:rsidRPr="00392700">
        <w:rPr>
          <w:rFonts w:eastAsia="Calibri"/>
          <w:bCs/>
          <w:sz w:val="24"/>
          <w:szCs w:val="24"/>
        </w:rPr>
        <w:t xml:space="preserve"> </w:t>
      </w:r>
      <w:r w:rsidR="00615DA6" w:rsidRPr="00392700">
        <w:rPr>
          <w:bCs/>
          <w:sz w:val="24"/>
          <w:szCs w:val="24"/>
        </w:rPr>
        <w:t xml:space="preserve">mokymų eigą. </w:t>
      </w:r>
    </w:p>
    <w:p w14:paraId="7AC5B07F" w14:textId="3CE2106C" w:rsidR="009E3992" w:rsidRPr="00825CC5" w:rsidRDefault="00B20645" w:rsidP="009E3992">
      <w:pPr>
        <w:pStyle w:val="Sraopastraipa"/>
        <w:tabs>
          <w:tab w:val="left" w:pos="426"/>
          <w:tab w:val="left" w:pos="876"/>
          <w:tab w:val="left" w:pos="1159"/>
        </w:tabs>
        <w:ind w:left="0" w:firstLine="567"/>
        <w:jc w:val="both"/>
        <w:rPr>
          <w:rFonts w:eastAsia="Calibri"/>
          <w:sz w:val="24"/>
          <w:szCs w:val="24"/>
        </w:rPr>
      </w:pPr>
      <w:r>
        <w:rPr>
          <w:bCs/>
          <w:sz w:val="24"/>
          <w:szCs w:val="24"/>
        </w:rPr>
        <w:t>2</w:t>
      </w:r>
      <w:r w:rsidRPr="00392700">
        <w:rPr>
          <w:bCs/>
          <w:sz w:val="24"/>
          <w:szCs w:val="24"/>
        </w:rPr>
        <w:t>.2</w:t>
      </w:r>
      <w:r>
        <w:rPr>
          <w:bCs/>
          <w:sz w:val="24"/>
          <w:szCs w:val="24"/>
        </w:rPr>
        <w:t>.</w:t>
      </w:r>
      <w:r w:rsidRPr="00392700">
        <w:rPr>
          <w:bCs/>
          <w:sz w:val="24"/>
          <w:szCs w:val="24"/>
        </w:rPr>
        <w:t xml:space="preserve">3. </w:t>
      </w:r>
      <w:r w:rsidR="009E3992" w:rsidRPr="00D0033B">
        <w:rPr>
          <w:rFonts w:eastAsia="Calibri"/>
          <w:sz w:val="24"/>
          <w:szCs w:val="24"/>
        </w:rPr>
        <w:t>Paslaugų teikėjas, per 3 mėnesius nuo sutarties įsigaliojimo dienos, turi parengti kokybišką mokymų medžiagą, kurią turi sudaryti: programa, demonstruojamoji ir pagalbinė medžiagos, atmintinė dalyviams (mokymo temos santrauka PowerPoint formatu). Taip pat paslaugų teikėjas turi parengti kiekvienos dėstomos temos įrašą su vaizdine medžiaga bei išplėstinį dėstomo turinio aprašymą (metodinę medžiagą). Mokymų medžiaga turi būti parengta lietuvių kalba ir atitikti Europos Sąjungos struktūrinės paramos administravimo viešinimo reikalavimus, turi būti moderni ir patraukli</w:t>
      </w:r>
      <w:r w:rsidR="00DA1BA4" w:rsidRPr="00D0033B">
        <w:rPr>
          <w:rFonts w:eastAsia="Calibri"/>
          <w:sz w:val="24"/>
          <w:szCs w:val="24"/>
        </w:rPr>
        <w:t xml:space="preserve"> </w:t>
      </w:r>
      <w:r w:rsidR="009E3992" w:rsidRPr="00D0033B">
        <w:rPr>
          <w:rFonts w:eastAsia="Calibri"/>
          <w:sz w:val="24"/>
          <w:szCs w:val="24"/>
        </w:rPr>
        <w:t xml:space="preserve">(vaizdžiai, aiškiai, neperkraunant informacija). Naudojamos privalomos viešinimo priemonės, kurios išsamiau aprašomos </w:t>
      </w:r>
      <w:hyperlink r:id="rId8" w:history="1">
        <w:r w:rsidR="009E3992" w:rsidRPr="00D0033B">
          <w:rPr>
            <w:rFonts w:eastAsia="Calibri"/>
            <w:sz w:val="24"/>
            <w:u w:val="single"/>
          </w:rPr>
          <w:t>Viešinimas |2021-2027 ES investicijų interneto svetainė</w:t>
        </w:r>
      </w:hyperlink>
      <w:r w:rsidR="009E3992" w:rsidRPr="00D0033B">
        <w:rPr>
          <w:rFonts w:eastAsia="Calibri"/>
          <w:sz w:val="24"/>
          <w:u w:val="single"/>
        </w:rPr>
        <w:t xml:space="preserve">je. </w:t>
      </w:r>
      <w:r w:rsidR="009E3992" w:rsidRPr="00825CC5">
        <w:rPr>
          <w:rFonts w:eastAsia="Calibri"/>
          <w:sz w:val="24"/>
        </w:rPr>
        <w:t xml:space="preserve">Visa mokymų medžiaga turi būti patalpinti MOODLE (angl.  </w:t>
      </w:r>
      <w:proofErr w:type="spellStart"/>
      <w:r w:rsidR="009E3992" w:rsidRPr="00825CC5">
        <w:rPr>
          <w:rFonts w:eastAsia="Calibri"/>
          <w:sz w:val="24"/>
        </w:rPr>
        <w:t>Modular</w:t>
      </w:r>
      <w:proofErr w:type="spellEnd"/>
      <w:r w:rsidR="009E3992" w:rsidRPr="00825CC5">
        <w:rPr>
          <w:rFonts w:eastAsia="Calibri"/>
          <w:sz w:val="24"/>
        </w:rPr>
        <w:t xml:space="preserve"> </w:t>
      </w:r>
      <w:proofErr w:type="spellStart"/>
      <w:r w:rsidR="009E3992" w:rsidRPr="00825CC5">
        <w:rPr>
          <w:rFonts w:eastAsia="Calibri"/>
          <w:sz w:val="24"/>
        </w:rPr>
        <w:t>Object</w:t>
      </w:r>
      <w:proofErr w:type="spellEnd"/>
      <w:r w:rsidR="009E3992" w:rsidRPr="00825CC5">
        <w:rPr>
          <w:rFonts w:eastAsia="Calibri"/>
          <w:sz w:val="24"/>
        </w:rPr>
        <w:t xml:space="preserve"> </w:t>
      </w:r>
      <w:proofErr w:type="spellStart"/>
      <w:r w:rsidR="009E3992" w:rsidRPr="00825CC5">
        <w:rPr>
          <w:rFonts w:eastAsia="Calibri"/>
          <w:sz w:val="24"/>
        </w:rPr>
        <w:t>Orientiered</w:t>
      </w:r>
      <w:proofErr w:type="spellEnd"/>
      <w:r w:rsidR="009E3992" w:rsidRPr="00825CC5">
        <w:rPr>
          <w:rFonts w:eastAsia="Calibri"/>
          <w:sz w:val="24"/>
        </w:rPr>
        <w:t xml:space="preserve"> </w:t>
      </w:r>
      <w:proofErr w:type="spellStart"/>
      <w:r w:rsidR="009E3992" w:rsidRPr="00825CC5">
        <w:rPr>
          <w:rFonts w:eastAsia="Calibri"/>
          <w:sz w:val="24"/>
        </w:rPr>
        <w:t>Dynamic</w:t>
      </w:r>
      <w:proofErr w:type="spellEnd"/>
      <w:r w:rsidR="009E3992" w:rsidRPr="00825CC5">
        <w:rPr>
          <w:rFonts w:eastAsia="Calibri"/>
          <w:sz w:val="24"/>
        </w:rPr>
        <w:t xml:space="preserve"> </w:t>
      </w:r>
      <w:proofErr w:type="spellStart"/>
      <w:r w:rsidR="009E3992" w:rsidRPr="00825CC5">
        <w:rPr>
          <w:rFonts w:eastAsia="Calibri"/>
          <w:sz w:val="24"/>
        </w:rPr>
        <w:t>Learning</w:t>
      </w:r>
      <w:proofErr w:type="spellEnd"/>
      <w:r w:rsidR="009E3992" w:rsidRPr="00825CC5">
        <w:rPr>
          <w:rFonts w:eastAsia="Calibri"/>
          <w:sz w:val="24"/>
        </w:rPr>
        <w:t xml:space="preserve"> </w:t>
      </w:r>
      <w:proofErr w:type="spellStart"/>
      <w:r w:rsidR="009E3992" w:rsidRPr="00825CC5">
        <w:rPr>
          <w:rFonts w:eastAsia="Calibri"/>
          <w:sz w:val="24"/>
        </w:rPr>
        <w:t>Environment</w:t>
      </w:r>
      <w:proofErr w:type="spellEnd"/>
      <w:r w:rsidR="009E3992" w:rsidRPr="00825CC5">
        <w:rPr>
          <w:rFonts w:eastAsia="Calibri"/>
          <w:sz w:val="24"/>
        </w:rPr>
        <w:t xml:space="preserve">) arba lygiavertėje platformoje. Kiekvienam dalyviui turi būti sukuriamas prisijungimas prie sistemos kurioje patalpinta visa aukščiau minėta informacija, kuri tampa Perkančiosios organizacijos nuosavybe ir platinama pagal Perkančiosios organizacijos poreikį. </w:t>
      </w:r>
    </w:p>
    <w:p w14:paraId="1883D3CF" w14:textId="2EB56B43" w:rsidR="002E06AF" w:rsidRPr="00825CC5" w:rsidRDefault="000E6F73" w:rsidP="00382C46">
      <w:pPr>
        <w:pStyle w:val="Komentarotekstas"/>
        <w:ind w:firstLine="567"/>
        <w:jc w:val="both"/>
      </w:pPr>
      <w:r w:rsidRPr="00825CC5">
        <w:rPr>
          <w:sz w:val="24"/>
          <w:szCs w:val="24"/>
        </w:rPr>
        <w:t>2</w:t>
      </w:r>
      <w:r w:rsidR="00615DA6" w:rsidRPr="00825CC5">
        <w:rPr>
          <w:sz w:val="24"/>
          <w:szCs w:val="24"/>
        </w:rPr>
        <w:t>.2.</w:t>
      </w:r>
      <w:r w:rsidR="009E3992" w:rsidRPr="00825CC5">
        <w:rPr>
          <w:sz w:val="24"/>
          <w:szCs w:val="24"/>
        </w:rPr>
        <w:t>4</w:t>
      </w:r>
      <w:r w:rsidR="00615DA6" w:rsidRPr="00825CC5">
        <w:rPr>
          <w:sz w:val="24"/>
          <w:szCs w:val="24"/>
        </w:rPr>
        <w:t xml:space="preserve">. Organizuoti Paslaugas pagal su Paslaugų </w:t>
      </w:r>
      <w:r w:rsidR="007F7406" w:rsidRPr="00825CC5">
        <w:rPr>
          <w:sz w:val="24"/>
          <w:szCs w:val="24"/>
        </w:rPr>
        <w:t xml:space="preserve">gavėju </w:t>
      </w:r>
      <w:r w:rsidR="00615DA6" w:rsidRPr="00825CC5">
        <w:rPr>
          <w:sz w:val="24"/>
          <w:szCs w:val="24"/>
        </w:rPr>
        <w:t xml:space="preserve">iš anksto suderintą </w:t>
      </w:r>
      <w:r w:rsidR="0036607C" w:rsidRPr="00825CC5">
        <w:rPr>
          <w:sz w:val="24"/>
          <w:szCs w:val="24"/>
        </w:rPr>
        <w:t>grafiką (toliau – Grafikas)</w:t>
      </w:r>
      <w:r w:rsidR="009173AC" w:rsidRPr="00825CC5">
        <w:rPr>
          <w:sz w:val="24"/>
          <w:szCs w:val="24"/>
        </w:rPr>
        <w:t>, kurį</w:t>
      </w:r>
      <w:r w:rsidR="00615DA6" w:rsidRPr="00825CC5">
        <w:rPr>
          <w:sz w:val="24"/>
          <w:szCs w:val="24"/>
        </w:rPr>
        <w:t xml:space="preserve"> parengia Paslaugų teikėjas</w:t>
      </w:r>
      <w:r w:rsidR="002977A8" w:rsidRPr="00825CC5">
        <w:rPr>
          <w:sz w:val="24"/>
          <w:szCs w:val="24"/>
        </w:rPr>
        <w:t xml:space="preserve"> per 14 d. d. nuo Sutarties įsigaliojimo dienos</w:t>
      </w:r>
      <w:r w:rsidR="00615DA6" w:rsidRPr="00825CC5">
        <w:rPr>
          <w:sz w:val="24"/>
          <w:szCs w:val="24"/>
        </w:rPr>
        <w:t xml:space="preserve">, atsižvelgiant į šios Techninės specifikacijos </w:t>
      </w:r>
      <w:r w:rsidRPr="00825CC5">
        <w:rPr>
          <w:sz w:val="24"/>
          <w:szCs w:val="24"/>
        </w:rPr>
        <w:t>2</w:t>
      </w:r>
      <w:r w:rsidR="00615DA6" w:rsidRPr="00825CC5">
        <w:rPr>
          <w:sz w:val="24"/>
          <w:szCs w:val="24"/>
        </w:rPr>
        <w:t>.</w:t>
      </w:r>
      <w:r w:rsidR="00021DF9" w:rsidRPr="00825CC5">
        <w:rPr>
          <w:sz w:val="24"/>
          <w:szCs w:val="24"/>
        </w:rPr>
        <w:t>1</w:t>
      </w:r>
      <w:r w:rsidR="00615DA6" w:rsidRPr="00825CC5">
        <w:rPr>
          <w:sz w:val="24"/>
          <w:szCs w:val="24"/>
        </w:rPr>
        <w:t xml:space="preserve">.1. punkte pateiktas Paslaugų teikimo temas ir apimtis. </w:t>
      </w:r>
      <w:r w:rsidR="0036607C" w:rsidRPr="00825CC5">
        <w:rPr>
          <w:b/>
          <w:bCs/>
          <w:sz w:val="24"/>
          <w:szCs w:val="24"/>
        </w:rPr>
        <w:t>Grafik</w:t>
      </w:r>
      <w:r w:rsidR="00D539C6" w:rsidRPr="00825CC5">
        <w:rPr>
          <w:b/>
          <w:bCs/>
          <w:sz w:val="24"/>
          <w:szCs w:val="24"/>
        </w:rPr>
        <w:t>as</w:t>
      </w:r>
      <w:r w:rsidR="00C56CA9" w:rsidRPr="00825CC5">
        <w:rPr>
          <w:b/>
          <w:bCs/>
          <w:sz w:val="24"/>
          <w:szCs w:val="24"/>
        </w:rPr>
        <w:t>,</w:t>
      </w:r>
      <w:r w:rsidR="00D539C6" w:rsidRPr="00825CC5">
        <w:rPr>
          <w:b/>
          <w:bCs/>
          <w:sz w:val="24"/>
          <w:szCs w:val="24"/>
        </w:rPr>
        <w:t xml:space="preserve"> </w:t>
      </w:r>
      <w:r w:rsidR="00615DA6" w:rsidRPr="00825CC5">
        <w:rPr>
          <w:b/>
          <w:bCs/>
          <w:sz w:val="24"/>
          <w:szCs w:val="24"/>
        </w:rPr>
        <w:t>su paskirtais specialistais</w:t>
      </w:r>
      <w:r w:rsidR="000B0836" w:rsidRPr="00825CC5">
        <w:rPr>
          <w:b/>
          <w:bCs/>
          <w:sz w:val="24"/>
          <w:szCs w:val="24"/>
        </w:rPr>
        <w:t xml:space="preserve"> visam mokymų laikotarpiui</w:t>
      </w:r>
      <w:r w:rsidR="00615DA6" w:rsidRPr="00825CC5">
        <w:rPr>
          <w:b/>
          <w:bCs/>
          <w:sz w:val="24"/>
          <w:szCs w:val="24"/>
        </w:rPr>
        <w:t>, turi būti parengtas visam sutarties (projekto) įgyvendinimo laikotarpiui.</w:t>
      </w:r>
      <w:r w:rsidR="00615DA6" w:rsidRPr="00825CC5">
        <w:rPr>
          <w:sz w:val="24"/>
          <w:szCs w:val="24"/>
        </w:rPr>
        <w:t xml:space="preserve"> </w:t>
      </w:r>
      <w:r w:rsidR="003E5686" w:rsidRPr="00825CC5">
        <w:rPr>
          <w:sz w:val="24"/>
          <w:szCs w:val="24"/>
        </w:rPr>
        <w:t xml:space="preserve">Grafike nurodyti specialistai keičiami tik dėl objektyvių priežasčių. </w:t>
      </w:r>
      <w:r w:rsidR="00615DA6" w:rsidRPr="00825CC5">
        <w:rPr>
          <w:sz w:val="24"/>
          <w:szCs w:val="24"/>
        </w:rPr>
        <w:t xml:space="preserve">Atliekant suderinto </w:t>
      </w:r>
      <w:r w:rsidR="0036607C" w:rsidRPr="00825CC5">
        <w:rPr>
          <w:sz w:val="24"/>
          <w:szCs w:val="24"/>
        </w:rPr>
        <w:t>Grafiko</w:t>
      </w:r>
      <w:r w:rsidR="00615DA6" w:rsidRPr="00825CC5">
        <w:rPr>
          <w:sz w:val="24"/>
          <w:szCs w:val="24"/>
        </w:rPr>
        <w:t xml:space="preserve"> korekcijas, tikslinimus ir pan., jie teikiami Paslaugų gavėjui derinti likus ne mažiau kaip 5 d. d. iki Paslaugų teikimo datos (išskyrus nenumatytus atvejus, pvz. ligos ar pan.)</w:t>
      </w:r>
      <w:r w:rsidR="002E06AF" w:rsidRPr="00825CC5">
        <w:rPr>
          <w:sz w:val="24"/>
          <w:szCs w:val="24"/>
        </w:rPr>
        <w:t xml:space="preserve">. </w:t>
      </w:r>
    </w:p>
    <w:p w14:paraId="44D814C2" w14:textId="77777777" w:rsidR="00C56CA9" w:rsidRPr="00825CC5" w:rsidRDefault="000E6F73" w:rsidP="00C56CA9">
      <w:pPr>
        <w:keepNext/>
        <w:tabs>
          <w:tab w:val="left" w:pos="1276"/>
        </w:tabs>
        <w:ind w:firstLine="592"/>
        <w:jc w:val="both"/>
        <w:outlineLvl w:val="0"/>
      </w:pPr>
      <w:r w:rsidRPr="00825CC5">
        <w:t>2</w:t>
      </w:r>
      <w:r w:rsidR="00615DA6" w:rsidRPr="00825CC5">
        <w:t>.2.</w:t>
      </w:r>
      <w:r w:rsidR="009E3992" w:rsidRPr="00825CC5">
        <w:t>5</w:t>
      </w:r>
      <w:r w:rsidR="00615DA6" w:rsidRPr="00825CC5">
        <w:t>.</w:t>
      </w:r>
      <w:r w:rsidR="00803F93" w:rsidRPr="00825CC5">
        <w:t xml:space="preserve"> </w:t>
      </w:r>
      <w:r w:rsidR="00615DA6" w:rsidRPr="00825CC5">
        <w:t xml:space="preserve">Užtikrinti, kad Paslaugas teiktų kvalifikuoti specialistai. </w:t>
      </w:r>
    </w:p>
    <w:p w14:paraId="11C86029" w14:textId="071B7EB2" w:rsidR="00615DA6" w:rsidRPr="00825CC5" w:rsidRDefault="000E6F73" w:rsidP="00C56CA9">
      <w:pPr>
        <w:keepNext/>
        <w:tabs>
          <w:tab w:val="left" w:pos="1276"/>
        </w:tabs>
        <w:ind w:firstLine="592"/>
        <w:jc w:val="both"/>
        <w:outlineLvl w:val="0"/>
      </w:pPr>
      <w:r w:rsidRPr="00825CC5">
        <w:t>2</w:t>
      </w:r>
      <w:r w:rsidR="00615DA6" w:rsidRPr="00825CC5">
        <w:t>.2.</w:t>
      </w:r>
      <w:r w:rsidR="00DC5AC1" w:rsidRPr="00825CC5">
        <w:t>6</w:t>
      </w:r>
      <w:r w:rsidR="00615DA6" w:rsidRPr="00825CC5">
        <w:t xml:space="preserve">. </w:t>
      </w:r>
      <w:r w:rsidR="00615DA6" w:rsidRPr="00825CC5">
        <w:rPr>
          <w:shd w:val="clear" w:color="auto" w:fill="FFFFFF"/>
        </w:rPr>
        <w:t>Paslaugų teikėjas turi fiksuoti mokymų dalyvių lankomumą kiekvieną mokymų dieną, mokymų p</w:t>
      </w:r>
      <w:r w:rsidR="00615DA6" w:rsidRPr="00825CC5">
        <w:t>radžioje ir pabaigoje. Taip pat mokymų pradžioje ir pabaigoje daroma ekrano nuotrauka</w:t>
      </w:r>
      <w:r w:rsidR="00811047" w:rsidRPr="00825CC5">
        <w:t xml:space="preserve"> (-</w:t>
      </w:r>
      <w:proofErr w:type="spellStart"/>
      <w:r w:rsidR="00811047" w:rsidRPr="00825CC5">
        <w:t>os</w:t>
      </w:r>
      <w:proofErr w:type="spellEnd"/>
      <w:r w:rsidR="00811047" w:rsidRPr="00825CC5">
        <w:t>)</w:t>
      </w:r>
      <w:r w:rsidR="00615DA6" w:rsidRPr="00825CC5">
        <w:t>, kurioje</w:t>
      </w:r>
      <w:r w:rsidR="00050D4C" w:rsidRPr="00825CC5">
        <w:t xml:space="preserve"> (-</w:t>
      </w:r>
      <w:proofErr w:type="spellStart"/>
      <w:r w:rsidR="00050D4C" w:rsidRPr="00825CC5">
        <w:t>iose</w:t>
      </w:r>
      <w:proofErr w:type="spellEnd"/>
      <w:r w:rsidR="00050D4C" w:rsidRPr="00825CC5">
        <w:t>)</w:t>
      </w:r>
      <w:r w:rsidR="00615DA6" w:rsidRPr="00825CC5">
        <w:t xml:space="preserve"> matomi visi nuotolinių mokymų dalyviai.  </w:t>
      </w:r>
    </w:p>
    <w:p w14:paraId="4AC8FE48" w14:textId="2BDE09B4" w:rsidR="00825CC5" w:rsidRPr="00825CC5" w:rsidRDefault="000E6F73" w:rsidP="00825CC5">
      <w:pPr>
        <w:pStyle w:val="Sraopastraipa"/>
        <w:tabs>
          <w:tab w:val="left" w:pos="426"/>
          <w:tab w:val="left" w:pos="876"/>
          <w:tab w:val="left" w:pos="1159"/>
        </w:tabs>
        <w:ind w:left="0" w:firstLine="567"/>
        <w:jc w:val="both"/>
        <w:rPr>
          <w:rFonts w:eastAsia="Calibri"/>
          <w:sz w:val="24"/>
          <w:szCs w:val="24"/>
        </w:rPr>
      </w:pPr>
      <w:r w:rsidRPr="00825CC5">
        <w:rPr>
          <w:rFonts w:eastAsia="Calibri"/>
          <w:sz w:val="24"/>
          <w:szCs w:val="24"/>
          <w:shd w:val="clear" w:color="auto" w:fill="FFFFFF"/>
        </w:rPr>
        <w:t>2</w:t>
      </w:r>
      <w:r w:rsidR="00615DA6" w:rsidRPr="00825CC5">
        <w:rPr>
          <w:rFonts w:eastAsia="Calibri"/>
          <w:sz w:val="24"/>
          <w:szCs w:val="24"/>
          <w:shd w:val="clear" w:color="auto" w:fill="FFFFFF"/>
        </w:rPr>
        <w:t>.2.</w:t>
      </w:r>
      <w:r w:rsidR="00DC5AC1" w:rsidRPr="00825CC5">
        <w:rPr>
          <w:rFonts w:eastAsia="Calibri"/>
          <w:sz w:val="24"/>
          <w:szCs w:val="24"/>
          <w:shd w:val="clear" w:color="auto" w:fill="FFFFFF"/>
        </w:rPr>
        <w:t>7</w:t>
      </w:r>
      <w:r w:rsidR="00615DA6" w:rsidRPr="00825CC5">
        <w:rPr>
          <w:rFonts w:eastAsia="Calibri"/>
          <w:sz w:val="24"/>
          <w:szCs w:val="24"/>
          <w:shd w:val="clear" w:color="auto" w:fill="FFFFFF"/>
        </w:rPr>
        <w:t xml:space="preserve">. </w:t>
      </w:r>
      <w:r w:rsidR="00825CC5" w:rsidRPr="00825CC5">
        <w:rPr>
          <w:rFonts w:eastAsia="Calibri"/>
          <w:sz w:val="24"/>
          <w:szCs w:val="24"/>
          <w:shd w:val="clear" w:color="auto" w:fill="FFFFFF"/>
        </w:rPr>
        <w:t xml:space="preserve">Paslaugų teikėjas, kiekvienam dalyviui, pirmą dalyvavimo mokymuose dieną (kaip nurodyta šios Techninės specifikacijos 2.1.1. punkte) turi pateikti užpildyti dalyvio anketą ir  sutikimą dėl asmens duomenų tvarkymo </w:t>
      </w:r>
      <w:r w:rsidR="00825CC5" w:rsidRPr="00A441B1">
        <w:rPr>
          <w:rFonts w:eastAsia="Calibri"/>
          <w:sz w:val="24"/>
          <w:szCs w:val="24"/>
          <w:shd w:val="clear" w:color="auto" w:fill="FFFFFF"/>
        </w:rPr>
        <w:t xml:space="preserve">bei </w:t>
      </w:r>
      <w:r w:rsidR="00B04F25" w:rsidRPr="00A441B1">
        <w:rPr>
          <w:rFonts w:eastAsia="Calibri"/>
          <w:sz w:val="24"/>
          <w:szCs w:val="24"/>
          <w:shd w:val="clear" w:color="auto" w:fill="FFFFFF"/>
        </w:rPr>
        <w:t>pateikti</w:t>
      </w:r>
      <w:r w:rsidR="00825CC5" w:rsidRPr="00A441B1">
        <w:rPr>
          <w:rFonts w:eastAsia="Calibri"/>
          <w:sz w:val="24"/>
          <w:szCs w:val="24"/>
          <w:shd w:val="clear" w:color="auto" w:fill="FFFFFF"/>
        </w:rPr>
        <w:t xml:space="preserve"> el. būdu Paslaugos</w:t>
      </w:r>
      <w:r w:rsidR="00825CC5" w:rsidRPr="00825CC5">
        <w:rPr>
          <w:rFonts w:eastAsia="Calibri"/>
          <w:sz w:val="24"/>
          <w:szCs w:val="24"/>
          <w:shd w:val="clear" w:color="auto" w:fill="FFFFFF"/>
        </w:rPr>
        <w:t xml:space="preserve"> gavėjui. Dalyvio anketa ir </w:t>
      </w:r>
      <w:r w:rsidR="009570B0">
        <w:rPr>
          <w:rFonts w:eastAsia="Calibri"/>
          <w:sz w:val="24"/>
          <w:szCs w:val="24"/>
          <w:shd w:val="clear" w:color="auto" w:fill="FFFFFF"/>
        </w:rPr>
        <w:t xml:space="preserve">sutikimas dėl </w:t>
      </w:r>
      <w:r w:rsidR="009570B0" w:rsidRPr="009570B0">
        <w:rPr>
          <w:rFonts w:eastAsia="Calibri"/>
          <w:sz w:val="24"/>
          <w:szCs w:val="24"/>
          <w:shd w:val="clear" w:color="auto" w:fill="FFFFFF"/>
        </w:rPr>
        <w:t xml:space="preserve">asmens duomenų tvarkymo </w:t>
      </w:r>
      <w:r w:rsidR="00825CC5" w:rsidRPr="00825CC5">
        <w:rPr>
          <w:rFonts w:eastAsia="Calibri"/>
          <w:sz w:val="24"/>
          <w:szCs w:val="24"/>
          <w:shd w:val="clear" w:color="auto" w:fill="FFFFFF"/>
        </w:rPr>
        <w:t>išsiunčiam</w:t>
      </w:r>
      <w:r w:rsidR="009570B0">
        <w:rPr>
          <w:rFonts w:eastAsia="Calibri"/>
          <w:sz w:val="24"/>
          <w:szCs w:val="24"/>
          <w:shd w:val="clear" w:color="auto" w:fill="FFFFFF"/>
        </w:rPr>
        <w:t>i</w:t>
      </w:r>
      <w:r w:rsidR="00825CC5" w:rsidRPr="00825CC5">
        <w:rPr>
          <w:rFonts w:eastAsia="Calibri"/>
          <w:sz w:val="24"/>
          <w:szCs w:val="24"/>
          <w:shd w:val="clear" w:color="auto" w:fill="FFFFFF"/>
        </w:rPr>
        <w:t xml:space="preserve"> per </w:t>
      </w:r>
      <w:r w:rsidR="00825CC5" w:rsidRPr="00825CC5">
        <w:rPr>
          <w:rFonts w:eastAsia="Calibri"/>
          <w:b/>
          <w:bCs/>
          <w:i/>
          <w:iCs/>
          <w:sz w:val="24"/>
          <w:szCs w:val="24"/>
          <w:shd w:val="clear" w:color="auto" w:fill="FFFFFF"/>
        </w:rPr>
        <w:t>susirašinėjimo funkciją</w:t>
      </w:r>
      <w:r w:rsidR="00825CC5" w:rsidRPr="00825CC5">
        <w:rPr>
          <w:rFonts w:eastAsia="Calibri"/>
          <w:i/>
          <w:iCs/>
          <w:sz w:val="24"/>
          <w:szCs w:val="24"/>
          <w:shd w:val="clear" w:color="auto" w:fill="FFFFFF"/>
        </w:rPr>
        <w:t>.</w:t>
      </w:r>
      <w:r w:rsidR="00825CC5" w:rsidRPr="00825CC5">
        <w:rPr>
          <w:rFonts w:eastAsia="Calibri"/>
          <w:sz w:val="24"/>
          <w:szCs w:val="24"/>
          <w:shd w:val="clear" w:color="auto" w:fill="FFFFFF"/>
        </w:rPr>
        <w:t xml:space="preserve"> Kiekvienas mokymų dalyvis ją užpildo ir grąžina</w:t>
      </w:r>
      <w:r w:rsidR="00EE3F16">
        <w:rPr>
          <w:rFonts w:eastAsia="Calibri"/>
          <w:sz w:val="24"/>
          <w:szCs w:val="24"/>
          <w:shd w:val="clear" w:color="auto" w:fill="FFFFFF"/>
        </w:rPr>
        <w:t xml:space="preserve"> nurodytu</w:t>
      </w:r>
      <w:r w:rsidR="00825CC5" w:rsidRPr="00825CC5">
        <w:rPr>
          <w:rFonts w:eastAsia="Calibri"/>
          <w:sz w:val="24"/>
          <w:szCs w:val="24"/>
          <w:shd w:val="clear" w:color="auto" w:fill="FFFFFF"/>
        </w:rPr>
        <w:t xml:space="preserve"> el. paštu. </w:t>
      </w:r>
    </w:p>
    <w:p w14:paraId="4624F8EB" w14:textId="1BCFE2E1" w:rsidR="00615DA6" w:rsidRPr="00825CC5" w:rsidRDefault="000E6F73" w:rsidP="00615DA6">
      <w:pPr>
        <w:pStyle w:val="Sraopastraipa"/>
        <w:tabs>
          <w:tab w:val="left" w:pos="426"/>
          <w:tab w:val="left" w:pos="876"/>
          <w:tab w:val="left" w:pos="1159"/>
        </w:tabs>
        <w:ind w:left="0" w:firstLine="567"/>
        <w:jc w:val="both"/>
        <w:rPr>
          <w:rFonts w:eastAsia="Calibri"/>
          <w:sz w:val="24"/>
          <w:szCs w:val="24"/>
        </w:rPr>
      </w:pPr>
      <w:r w:rsidRPr="00825CC5">
        <w:rPr>
          <w:rFonts w:eastAsia="Calibri"/>
          <w:sz w:val="24"/>
          <w:szCs w:val="24"/>
        </w:rPr>
        <w:t>2</w:t>
      </w:r>
      <w:r w:rsidR="00615DA6" w:rsidRPr="00825CC5">
        <w:rPr>
          <w:rFonts w:eastAsia="Calibri"/>
          <w:sz w:val="24"/>
          <w:szCs w:val="24"/>
        </w:rPr>
        <w:t>.2.</w:t>
      </w:r>
      <w:r w:rsidR="00DC5AC1" w:rsidRPr="00825CC5">
        <w:rPr>
          <w:rFonts w:eastAsia="Calibri"/>
          <w:sz w:val="24"/>
          <w:szCs w:val="24"/>
        </w:rPr>
        <w:t>8</w:t>
      </w:r>
      <w:r w:rsidR="00615DA6" w:rsidRPr="00825CC5">
        <w:rPr>
          <w:rFonts w:eastAsia="Calibri"/>
          <w:sz w:val="24"/>
          <w:szCs w:val="24"/>
        </w:rPr>
        <w:t>. Pasibaigus mokymams Paslaugų teikėjas turi atlikti mokymų vertinimo apklausą (grįžtamojo ryšio anketą) pagal su Paslaugų gavėju suderintą formą, pateikdamas dalyviams ją užpildyti.</w:t>
      </w:r>
    </w:p>
    <w:p w14:paraId="3267342C" w14:textId="77777777" w:rsidR="00825CC5" w:rsidRPr="00825CC5" w:rsidRDefault="000E6F73" w:rsidP="00825CC5">
      <w:pPr>
        <w:pStyle w:val="Sraopastraipa"/>
        <w:tabs>
          <w:tab w:val="left" w:pos="426"/>
          <w:tab w:val="left" w:pos="876"/>
          <w:tab w:val="left" w:pos="1159"/>
        </w:tabs>
        <w:ind w:left="0" w:firstLine="567"/>
        <w:jc w:val="both"/>
        <w:rPr>
          <w:rFonts w:eastAsia="Calibri"/>
          <w:sz w:val="24"/>
          <w:szCs w:val="24"/>
        </w:rPr>
      </w:pPr>
      <w:r w:rsidRPr="00825CC5">
        <w:rPr>
          <w:rFonts w:eastAsia="Calibri"/>
          <w:sz w:val="24"/>
          <w:szCs w:val="24"/>
          <w:shd w:val="clear" w:color="auto" w:fill="FFFFFF"/>
        </w:rPr>
        <w:t>2</w:t>
      </w:r>
      <w:r w:rsidR="00615DA6" w:rsidRPr="00825CC5">
        <w:rPr>
          <w:rFonts w:eastAsia="Calibri"/>
          <w:sz w:val="24"/>
          <w:szCs w:val="24"/>
          <w:shd w:val="clear" w:color="auto" w:fill="FFFFFF"/>
        </w:rPr>
        <w:t>.2.</w:t>
      </w:r>
      <w:r w:rsidR="00DC5AC1" w:rsidRPr="00825CC5">
        <w:rPr>
          <w:rFonts w:eastAsia="Calibri"/>
          <w:sz w:val="24"/>
          <w:szCs w:val="24"/>
          <w:shd w:val="clear" w:color="auto" w:fill="FFFFFF"/>
        </w:rPr>
        <w:t>9</w:t>
      </w:r>
      <w:r w:rsidR="00615DA6" w:rsidRPr="00825CC5">
        <w:rPr>
          <w:rFonts w:eastAsia="Calibri"/>
          <w:sz w:val="24"/>
          <w:szCs w:val="24"/>
          <w:shd w:val="clear" w:color="auto" w:fill="FFFFFF"/>
        </w:rPr>
        <w:t xml:space="preserve">. </w:t>
      </w:r>
      <w:r w:rsidR="00825CC5" w:rsidRPr="00825CC5">
        <w:rPr>
          <w:rFonts w:eastAsia="Calibri"/>
          <w:sz w:val="24"/>
          <w:szCs w:val="24"/>
        </w:rPr>
        <w:t xml:space="preserve">Paslaugų teikėjas, per 5 kalendorines dienas po kiekvienos Techninėje specifikacijos 2.1.1. punkte nurodytos Paslaugos suteikimo, </w:t>
      </w:r>
      <w:r w:rsidR="00825CC5" w:rsidRPr="00825CC5">
        <w:rPr>
          <w:rFonts w:eastAsia="Calibri"/>
          <w:b/>
          <w:bCs/>
          <w:i/>
          <w:iCs/>
          <w:sz w:val="24"/>
          <w:szCs w:val="24"/>
        </w:rPr>
        <w:t>Paslaugų gavėjui turi pateikti:</w:t>
      </w:r>
      <w:r w:rsidR="00825CC5" w:rsidRPr="00825CC5">
        <w:rPr>
          <w:rFonts w:eastAsia="Calibri"/>
          <w:sz w:val="24"/>
          <w:szCs w:val="24"/>
        </w:rPr>
        <w:t xml:space="preserve"> dalyvių sąrašą (-</w:t>
      </w:r>
      <w:proofErr w:type="spellStart"/>
      <w:r w:rsidR="00825CC5" w:rsidRPr="00825CC5">
        <w:rPr>
          <w:rFonts w:eastAsia="Calibri"/>
          <w:sz w:val="24"/>
          <w:szCs w:val="24"/>
        </w:rPr>
        <w:t>us</w:t>
      </w:r>
      <w:proofErr w:type="spellEnd"/>
      <w:r w:rsidR="00825CC5" w:rsidRPr="00825CC5">
        <w:rPr>
          <w:rFonts w:eastAsia="Calibri"/>
          <w:sz w:val="24"/>
          <w:szCs w:val="24"/>
        </w:rPr>
        <w:t>) (el. versija); dalyvių anketas (el. versija); sutikimus dėl asmens duomenų tvarkymo (el. versija); grįžtamojo ryšio anketas.</w:t>
      </w:r>
    </w:p>
    <w:p w14:paraId="7F6660BC" w14:textId="1E7E8E4B" w:rsidR="00E6575C" w:rsidRPr="00825CC5" w:rsidRDefault="00E6575C" w:rsidP="00615DA6">
      <w:pPr>
        <w:pStyle w:val="Sraopastraipa"/>
        <w:tabs>
          <w:tab w:val="left" w:pos="426"/>
          <w:tab w:val="left" w:pos="876"/>
          <w:tab w:val="left" w:pos="1159"/>
        </w:tabs>
        <w:ind w:left="0" w:firstLine="567"/>
        <w:jc w:val="both"/>
        <w:rPr>
          <w:rFonts w:eastAsia="Calibri"/>
          <w:sz w:val="24"/>
          <w:szCs w:val="24"/>
        </w:rPr>
      </w:pPr>
      <w:r w:rsidRPr="00825CC5">
        <w:rPr>
          <w:rFonts w:eastAsia="Calibri"/>
          <w:sz w:val="24"/>
          <w:szCs w:val="24"/>
        </w:rPr>
        <w:t>2.2.1</w:t>
      </w:r>
      <w:r w:rsidR="00DC5AC1" w:rsidRPr="00825CC5">
        <w:rPr>
          <w:rFonts w:eastAsia="Calibri"/>
          <w:sz w:val="24"/>
          <w:szCs w:val="24"/>
        </w:rPr>
        <w:t>0</w:t>
      </w:r>
      <w:r w:rsidRPr="00825CC5">
        <w:rPr>
          <w:rFonts w:eastAsia="Calibri"/>
          <w:sz w:val="24"/>
          <w:szCs w:val="24"/>
        </w:rPr>
        <w:t xml:space="preserve">. </w:t>
      </w:r>
      <w:r w:rsidRPr="00825CC5">
        <w:rPr>
          <w:sz w:val="24"/>
          <w:szCs w:val="24"/>
        </w:rPr>
        <w:t xml:space="preserve">Prieš pradedant mokymus, Paslaugos teikėjas turės pasirašyti </w:t>
      </w:r>
      <w:r w:rsidR="007E7414" w:rsidRPr="00825CC5">
        <w:rPr>
          <w:sz w:val="24"/>
          <w:szCs w:val="24"/>
        </w:rPr>
        <w:t xml:space="preserve">Asmens duomenų tvarkymo sutartis </w:t>
      </w:r>
      <w:r w:rsidRPr="00825CC5">
        <w:rPr>
          <w:sz w:val="24"/>
          <w:szCs w:val="24"/>
        </w:rPr>
        <w:t xml:space="preserve">su techninėje specifikacijoje 1.3. punkte nurodytomis įstaigomis </w:t>
      </w:r>
      <w:r w:rsidR="008D3168" w:rsidRPr="00825CC5">
        <w:rPr>
          <w:sz w:val="24"/>
          <w:szCs w:val="24"/>
        </w:rPr>
        <w:t xml:space="preserve">(sutartis parengia 1.3. p. nurodytos įstaigos) </w:t>
      </w:r>
      <w:r w:rsidRPr="00825CC5">
        <w:rPr>
          <w:sz w:val="24"/>
          <w:szCs w:val="24"/>
        </w:rPr>
        <w:t xml:space="preserve">ir sutarčių kopijas pateikti Klaipėdos miesto savivaldybės administracijai. </w:t>
      </w:r>
    </w:p>
    <w:p w14:paraId="066EB46D" w14:textId="61C13567" w:rsidR="00615DA6" w:rsidRPr="00825CC5" w:rsidRDefault="000E6F73" w:rsidP="00615DA6">
      <w:pPr>
        <w:spacing w:before="120" w:after="120"/>
        <w:jc w:val="both"/>
        <w:rPr>
          <w:b/>
          <w:bCs/>
          <w:u w:val="single"/>
        </w:rPr>
      </w:pPr>
      <w:r w:rsidRPr="00825CC5">
        <w:rPr>
          <w:b/>
          <w:bCs/>
          <w:u w:val="single"/>
        </w:rPr>
        <w:t>2</w:t>
      </w:r>
      <w:r w:rsidR="00615DA6" w:rsidRPr="00825CC5">
        <w:rPr>
          <w:b/>
          <w:bCs/>
          <w:u w:val="single"/>
        </w:rPr>
        <w:t>.3. Paslaugų gavėjo įsipareigojimai:</w:t>
      </w:r>
    </w:p>
    <w:p w14:paraId="1B22C108" w14:textId="77777777" w:rsidR="002149C3" w:rsidRDefault="000E6F73" w:rsidP="002149C3">
      <w:pPr>
        <w:tabs>
          <w:tab w:val="left" w:pos="-142"/>
          <w:tab w:val="left" w:pos="1134"/>
        </w:tabs>
        <w:ind w:firstLine="567"/>
        <w:jc w:val="both"/>
        <w:rPr>
          <w:shd w:val="clear" w:color="auto" w:fill="FFFFFF"/>
        </w:rPr>
      </w:pPr>
      <w:r>
        <w:t>2</w:t>
      </w:r>
      <w:r w:rsidR="00615DA6" w:rsidRPr="00392700">
        <w:t xml:space="preserve">.3.1. </w:t>
      </w:r>
      <w:r w:rsidR="00825CC5" w:rsidRPr="00392700">
        <w:rPr>
          <w:shd w:val="clear" w:color="auto" w:fill="FFFFFF"/>
        </w:rPr>
        <w:t xml:space="preserve">Dalyvių grupių formavimas, kvietimų dalyviams siuntimas, motyvavimas dalyvauti Paslaugų teikėjo teikiamose Paslaugose (Mokymuose) ir jų dalyvavimo užtikrinimas yra Paslaugų gavėjo atsakomybė. </w:t>
      </w:r>
    </w:p>
    <w:p w14:paraId="5AA6E235" w14:textId="78BEC15B" w:rsidR="00615DA6" w:rsidRPr="00392700" w:rsidRDefault="000E6F73" w:rsidP="002149C3">
      <w:pPr>
        <w:tabs>
          <w:tab w:val="left" w:pos="-142"/>
          <w:tab w:val="left" w:pos="1134"/>
        </w:tabs>
        <w:ind w:firstLine="567"/>
        <w:jc w:val="both"/>
        <w:rPr>
          <w:b/>
          <w:bCs/>
        </w:rPr>
      </w:pPr>
      <w:r>
        <w:t>2</w:t>
      </w:r>
      <w:r w:rsidR="00615DA6" w:rsidRPr="00392700">
        <w:t xml:space="preserve">.3.2. Paslaugų gavėjas Projekto dalyvių sąrašą Paslaugų teikėjui pateikia ne vėliau kaip prieš 5 kalendorines dienas iki konkrečios Paslaugų (mokymų) teikimo datos. Galutinį dalyvių sąrašą Paslaugų gavėjas turi teisę koreguoti ne vėliau kaip likus 1 kalendorinei dienai iki konkrečios Paslaugų teikimo (mokymų) datos. </w:t>
      </w:r>
      <w:r w:rsidR="00615DA6" w:rsidRPr="00392700">
        <w:rPr>
          <w:b/>
          <w:bCs/>
        </w:rPr>
        <w:t>Pateikiami dalyvių el. pašto adresai, kuriais Paslaugų teikėjas išsiunčia kiekvienų mokymų prisijungimo nuorodas</w:t>
      </w:r>
      <w:r w:rsidR="00811047">
        <w:rPr>
          <w:b/>
          <w:bCs/>
        </w:rPr>
        <w:t>.</w:t>
      </w:r>
    </w:p>
    <w:p w14:paraId="4F40EF95" w14:textId="75C98234" w:rsidR="00615DA6" w:rsidRPr="00392700" w:rsidRDefault="000E6F73" w:rsidP="00615DA6">
      <w:pPr>
        <w:spacing w:before="120" w:after="120"/>
        <w:jc w:val="both"/>
        <w:rPr>
          <w:b/>
          <w:bCs/>
          <w:u w:val="single"/>
        </w:rPr>
      </w:pPr>
      <w:r>
        <w:rPr>
          <w:b/>
          <w:bCs/>
          <w:u w:val="single"/>
        </w:rPr>
        <w:t>2</w:t>
      </w:r>
      <w:r w:rsidR="00615DA6" w:rsidRPr="00392700">
        <w:rPr>
          <w:b/>
          <w:bCs/>
          <w:u w:val="single"/>
        </w:rPr>
        <w:t>.4. Kiti reikalavimai:</w:t>
      </w:r>
    </w:p>
    <w:p w14:paraId="0934094A" w14:textId="21399083" w:rsidR="00615DA6" w:rsidRPr="00392700" w:rsidRDefault="000E6F73" w:rsidP="00615DA6">
      <w:pPr>
        <w:tabs>
          <w:tab w:val="left" w:pos="-142"/>
          <w:tab w:val="left" w:pos="1134"/>
        </w:tabs>
        <w:ind w:firstLine="567"/>
        <w:jc w:val="both"/>
      </w:pPr>
      <w:r>
        <w:t>2</w:t>
      </w:r>
      <w:r w:rsidR="00615DA6" w:rsidRPr="00392700">
        <w:t xml:space="preserve">.4.1. Paslaugos turi būti teikiamos tiksliai pagal suderintą </w:t>
      </w:r>
      <w:r w:rsidR="0036607C">
        <w:t>Grafiką</w:t>
      </w:r>
      <w:r w:rsidR="00615DA6" w:rsidRPr="00392700">
        <w:t>: numatytu laiku, su numatytu (-</w:t>
      </w:r>
      <w:proofErr w:type="spellStart"/>
      <w:r w:rsidR="00615DA6" w:rsidRPr="00392700">
        <w:t>ais</w:t>
      </w:r>
      <w:proofErr w:type="spellEnd"/>
      <w:r w:rsidR="00615DA6" w:rsidRPr="00392700">
        <w:t>) specialistu (-</w:t>
      </w:r>
      <w:proofErr w:type="spellStart"/>
      <w:r w:rsidR="00615DA6" w:rsidRPr="00392700">
        <w:t>ais</w:t>
      </w:r>
      <w:proofErr w:type="spellEnd"/>
      <w:r w:rsidR="00615DA6" w:rsidRPr="00392700">
        <w:t xml:space="preserve">). </w:t>
      </w:r>
      <w:r w:rsidR="00977EB4">
        <w:t>Esant poreikiui, G</w:t>
      </w:r>
      <w:r w:rsidR="00977EB4" w:rsidRPr="00977EB4">
        <w:t xml:space="preserve">rafiką ir </w:t>
      </w:r>
      <w:r w:rsidR="006D2DAC">
        <w:t>lektorių</w:t>
      </w:r>
      <w:r w:rsidR="00977EB4" w:rsidRPr="00977EB4">
        <w:t xml:space="preserve"> gali</w:t>
      </w:r>
      <w:r w:rsidR="00977EB4">
        <w:t>ma</w:t>
      </w:r>
      <w:r w:rsidR="00977EB4" w:rsidRPr="00977EB4">
        <w:t xml:space="preserve"> keisti ne vėliau kaip likus 5 d.</w:t>
      </w:r>
      <w:r w:rsidR="00977EB4">
        <w:t xml:space="preserve"> </w:t>
      </w:r>
      <w:r w:rsidR="00977EB4" w:rsidRPr="00977EB4">
        <w:t>d. iki mokymų</w:t>
      </w:r>
      <w:r w:rsidR="006D2DAC">
        <w:t xml:space="preserve"> pradžios</w:t>
      </w:r>
      <w:r w:rsidR="00977EB4" w:rsidRPr="00977EB4">
        <w:t xml:space="preserve">, išskyrus objektyvias aplinkybes, kurių nebuvo galimybės numatyti, pvz., </w:t>
      </w:r>
      <w:r w:rsidR="00C01802">
        <w:t>lektoriaus</w:t>
      </w:r>
      <w:r w:rsidR="00977EB4" w:rsidRPr="00977EB4">
        <w:t xml:space="preserve"> ligos atveju</w:t>
      </w:r>
      <w:r w:rsidR="00977EB4">
        <w:t xml:space="preserve"> – t</w:t>
      </w:r>
      <w:r w:rsidR="00977EB4" w:rsidRPr="00977EB4">
        <w:t>okiu atveju suderinamas kitas dėstytojas arba nustatoma kita mokymų data.</w:t>
      </w:r>
      <w:r w:rsidR="00977EB4">
        <w:t xml:space="preserve"> Esant nenumatytoms aplinkybėms </w:t>
      </w:r>
      <w:r w:rsidR="0083750B">
        <w:t xml:space="preserve">Paslaugų teikėjas turi </w:t>
      </w:r>
      <w:r w:rsidR="0083750B" w:rsidRPr="00392700">
        <w:t>apie tai raštu informuoti Paslaugų gavėją ir gauti jo raštišką pritarimą</w:t>
      </w:r>
      <w:r w:rsidR="00977EB4">
        <w:t xml:space="preserve"> visiems pakeitimams</w:t>
      </w:r>
      <w:r w:rsidR="0083750B" w:rsidRPr="00392700">
        <w:t xml:space="preserve">.  </w:t>
      </w:r>
    </w:p>
    <w:p w14:paraId="2C550D69" w14:textId="7B5C9215" w:rsidR="00615DA6" w:rsidRPr="00392700" w:rsidRDefault="000E6F73" w:rsidP="00615DA6">
      <w:pPr>
        <w:tabs>
          <w:tab w:val="left" w:pos="-142"/>
          <w:tab w:val="left" w:pos="1134"/>
        </w:tabs>
        <w:ind w:firstLine="567"/>
        <w:jc w:val="both"/>
      </w:pPr>
      <w:r>
        <w:t>2</w:t>
      </w:r>
      <w:r w:rsidR="00615DA6" w:rsidRPr="00392700">
        <w:t>.4.2. Paslaugų teikėjas, teikdamas paslaugas, turi vadovautis galiojančiais teisės aktais.</w:t>
      </w:r>
    </w:p>
    <w:p w14:paraId="2A40FD18" w14:textId="2E081B61" w:rsidR="002E06AF" w:rsidRDefault="000E6F73" w:rsidP="002E06AF">
      <w:pPr>
        <w:tabs>
          <w:tab w:val="left" w:pos="-142"/>
          <w:tab w:val="left" w:pos="1134"/>
        </w:tabs>
        <w:ind w:firstLine="567"/>
        <w:jc w:val="both"/>
      </w:pPr>
      <w:r>
        <w:t>2</w:t>
      </w:r>
      <w:r w:rsidR="00615DA6" w:rsidRPr="00392700">
        <w:t>.4.3. Jei šioje techninėje specifikacijoje numatytų Paslaugų įgyvendinimo metu Paslaugų teikėjui iškiltų poreikis atlikti tam tikr</w:t>
      </w:r>
      <w:r w:rsidR="00A333D2">
        <w:t>a</w:t>
      </w:r>
      <w:r w:rsidR="00615DA6" w:rsidRPr="00392700">
        <w:t>s papildom</w:t>
      </w:r>
      <w:r w:rsidR="00A333D2">
        <w:t>a</w:t>
      </w:r>
      <w:r w:rsidR="00615DA6" w:rsidRPr="00392700">
        <w:t xml:space="preserve">s </w:t>
      </w:r>
      <w:r w:rsidR="00A333D2">
        <w:t>paslaugas</w:t>
      </w:r>
      <w:r w:rsidR="00615DA6" w:rsidRPr="00392700">
        <w:t>, kur</w:t>
      </w:r>
      <w:r w:rsidR="00A333D2">
        <w:t>ios</w:t>
      </w:r>
      <w:r w:rsidR="00615DA6" w:rsidRPr="00392700">
        <w:t xml:space="preserve"> yra būtin</w:t>
      </w:r>
      <w:r w:rsidR="00A333D2">
        <w:t>os</w:t>
      </w:r>
      <w:r w:rsidR="00615DA6" w:rsidRPr="00392700">
        <w:t xml:space="preserve"> numatytų Paslaugų įgyvendinimui, tačiau nėra įvardint</w:t>
      </w:r>
      <w:r w:rsidR="00A333D2">
        <w:t>os</w:t>
      </w:r>
      <w:r w:rsidR="00615DA6" w:rsidRPr="00392700">
        <w:t xml:space="preserve"> šioje techninėje specifikacijoje, Paslaugų teikėjas privalo užtikrinti nenutrūkstamą veiklų vykdymą savo lėšomis (papildomo personalo samdymas ir pan.).</w:t>
      </w:r>
      <w:bookmarkEnd w:id="0"/>
    </w:p>
    <w:p w14:paraId="6B22EEAD" w14:textId="4A28310F" w:rsidR="00D20F43" w:rsidRPr="00941349" w:rsidRDefault="00D20F43" w:rsidP="002E06AF">
      <w:pPr>
        <w:tabs>
          <w:tab w:val="left" w:pos="-142"/>
          <w:tab w:val="left" w:pos="1134"/>
        </w:tabs>
        <w:ind w:firstLine="567"/>
        <w:jc w:val="both"/>
        <w:rPr>
          <w:color w:val="0070C0"/>
        </w:rPr>
      </w:pPr>
      <w:r>
        <w:t>2.4.</w:t>
      </w:r>
      <w:r w:rsidR="000A7E1A">
        <w:t>4</w:t>
      </w:r>
      <w:r>
        <w:t xml:space="preserve">. </w:t>
      </w:r>
      <w:r w:rsidR="00264CE2" w:rsidRPr="00D07148">
        <w:rPr>
          <w:b/>
          <w:bCs/>
          <w:i/>
          <w:iCs/>
        </w:rPr>
        <w:t>Mokymų eiga ir turinys gali būti koreguojami (papildomi) sutarties vykdymo metu pagal paslaugų teikėjo siūlomus pakeitimus, tačiau negali būti nesilaikoma nurodyto pagrindinio tikslo ir negalima mažinti mokymų valandų bendro skaičiaus, keisti mokymo formato.</w:t>
      </w:r>
    </w:p>
    <w:sectPr w:rsidR="00D20F43" w:rsidRPr="00941349" w:rsidSect="00B344EA">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63E73" w14:textId="77777777" w:rsidR="002E67F0" w:rsidRDefault="002E67F0" w:rsidP="000E15EF">
      <w:r>
        <w:separator/>
      </w:r>
    </w:p>
  </w:endnote>
  <w:endnote w:type="continuationSeparator" w:id="0">
    <w:p w14:paraId="623FFECF" w14:textId="77777777" w:rsidR="002E67F0" w:rsidRDefault="002E67F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41A4C" w14:textId="77777777" w:rsidR="002E67F0" w:rsidRDefault="002E67F0" w:rsidP="000E15EF">
      <w:r>
        <w:separator/>
      </w:r>
    </w:p>
  </w:footnote>
  <w:footnote w:type="continuationSeparator" w:id="0">
    <w:p w14:paraId="16584D92" w14:textId="77777777" w:rsidR="002E67F0" w:rsidRDefault="002E67F0"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657D" w14:textId="155437D1" w:rsidR="00615DA6" w:rsidRDefault="00615DA6" w:rsidP="00615DA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36FC9"/>
    <w:multiLevelType w:val="multilevel"/>
    <w:tmpl w:val="F22C2AF2"/>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D602D05"/>
    <w:multiLevelType w:val="multilevel"/>
    <w:tmpl w:val="92DC6EF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6DF6334"/>
    <w:multiLevelType w:val="multilevel"/>
    <w:tmpl w:val="436C0A0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9206259"/>
    <w:multiLevelType w:val="multilevel"/>
    <w:tmpl w:val="457051C4"/>
    <w:lvl w:ilvl="0">
      <w:start w:val="1"/>
      <w:numFmt w:val="decimal"/>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i w:val="0"/>
        <w:sz w:val="24"/>
        <w:szCs w:val="24"/>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84081E"/>
    <w:multiLevelType w:val="hybridMultilevel"/>
    <w:tmpl w:val="F7E46BEA"/>
    <w:lvl w:ilvl="0" w:tplc="7076FAAC">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9E363D"/>
    <w:multiLevelType w:val="multilevel"/>
    <w:tmpl w:val="5170A27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C647D65"/>
    <w:multiLevelType w:val="multilevel"/>
    <w:tmpl w:val="B51A21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DB2CE7"/>
    <w:multiLevelType w:val="hybridMultilevel"/>
    <w:tmpl w:val="0840E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5F4534"/>
    <w:multiLevelType w:val="multilevel"/>
    <w:tmpl w:val="14B6DFAC"/>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558029B"/>
    <w:multiLevelType w:val="multilevel"/>
    <w:tmpl w:val="6B76F080"/>
    <w:lvl w:ilvl="0">
      <w:start w:val="1"/>
      <w:numFmt w:val="decimal"/>
      <w:pStyle w:val="StyleHeading1Centered"/>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bCs/>
        <w:i w:val="0"/>
        <w:sz w:val="24"/>
        <w:szCs w:val="24"/>
      </w:rPr>
    </w:lvl>
    <w:lvl w:ilvl="2">
      <w:start w:val="1"/>
      <w:numFmt w:val="decimal"/>
      <w:lvlText w:val="%1.%2.%3."/>
      <w:lvlJc w:val="left"/>
      <w:pPr>
        <w:tabs>
          <w:tab w:val="num" w:pos="1985"/>
        </w:tabs>
        <w:ind w:left="1418" w:firstLine="0"/>
      </w:pPr>
      <w:rPr>
        <w:rFonts w:hint="default"/>
      </w:rPr>
    </w:lvl>
    <w:lvl w:ilvl="3">
      <w:start w:val="1"/>
      <w:numFmt w:val="decimal"/>
      <w:lvlText w:val="%1.%2.%3.%4."/>
      <w:lvlJc w:val="left"/>
      <w:pPr>
        <w:tabs>
          <w:tab w:val="num" w:pos="964"/>
        </w:tabs>
        <w:ind w:left="-567" w:firstLine="567"/>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4D0037EC"/>
    <w:multiLevelType w:val="multilevel"/>
    <w:tmpl w:val="1B421860"/>
    <w:lvl w:ilvl="0">
      <w:start w:val="1"/>
      <w:numFmt w:val="decimal"/>
      <w:suff w:val="space"/>
      <w:lvlText w:val="%1."/>
      <w:lvlJc w:val="left"/>
      <w:pPr>
        <w:ind w:left="0" w:firstLine="0"/>
      </w:pPr>
      <w:rPr>
        <w:rFonts w:ascii="Times New Roman" w:hAnsi="Times New Roman" w:cs="Times New Roman" w:hint="default"/>
        <w:strike w:val="0"/>
        <w:sz w:val="24"/>
        <w:szCs w:val="24"/>
      </w:rPr>
    </w:lvl>
    <w:lvl w:ilvl="1">
      <w:start w:val="1"/>
      <w:numFmt w:val="decimal"/>
      <w:suff w:val="space"/>
      <w:lvlText w:val="%1.%2."/>
      <w:lvlJc w:val="left"/>
      <w:pPr>
        <w:ind w:left="357" w:firstLine="3"/>
      </w:pPr>
      <w:rPr>
        <w:rFonts w:hint="default"/>
      </w:rPr>
    </w:lvl>
    <w:lvl w:ilvl="2">
      <w:start w:val="1"/>
      <w:numFmt w:val="decimal"/>
      <w:suff w:val="space"/>
      <w:lvlText w:val="%1.%2.%3."/>
      <w:lvlJc w:val="left"/>
      <w:pPr>
        <w:ind w:left="720" w:firstLine="0"/>
      </w:pPr>
      <w:rPr>
        <w:rFonts w:ascii="Times New Roman" w:hAnsi="Times New Roman" w:cs="Times New Roman"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EA04BF"/>
    <w:multiLevelType w:val="multilevel"/>
    <w:tmpl w:val="0C36D034"/>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9"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3F094E"/>
    <w:multiLevelType w:val="multilevel"/>
    <w:tmpl w:val="BAC2224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C5168"/>
    <w:multiLevelType w:val="multilevel"/>
    <w:tmpl w:val="3F5AF01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025E08"/>
    <w:multiLevelType w:val="multilevel"/>
    <w:tmpl w:val="4B5C7976"/>
    <w:lvl w:ilvl="0">
      <w:start w:val="1"/>
      <w:numFmt w:val="upperRoman"/>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10055A9"/>
    <w:multiLevelType w:val="hybridMultilevel"/>
    <w:tmpl w:val="64D0D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64E6CAB"/>
    <w:multiLevelType w:val="multilevel"/>
    <w:tmpl w:val="4EC2E44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9A61E73"/>
    <w:multiLevelType w:val="multilevel"/>
    <w:tmpl w:val="81CE315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2"/>
  </w:num>
  <w:num w:numId="3">
    <w:abstractNumId w:val="10"/>
  </w:num>
  <w:num w:numId="4">
    <w:abstractNumId w:val="20"/>
  </w:num>
  <w:num w:numId="5">
    <w:abstractNumId w:val="22"/>
  </w:num>
  <w:num w:numId="6">
    <w:abstractNumId w:val="1"/>
  </w:num>
  <w:num w:numId="7">
    <w:abstractNumId w:val="23"/>
  </w:num>
  <w:num w:numId="8">
    <w:abstractNumId w:val="4"/>
  </w:num>
  <w:num w:numId="9">
    <w:abstractNumId w:val="3"/>
  </w:num>
  <w:num w:numId="10">
    <w:abstractNumId w:val="9"/>
  </w:num>
  <w:num w:numId="11">
    <w:abstractNumId w:val="18"/>
  </w:num>
  <w:num w:numId="12">
    <w:abstractNumId w:val="24"/>
  </w:num>
  <w:num w:numId="13">
    <w:abstractNumId w:val="19"/>
  </w:num>
  <w:num w:numId="14">
    <w:abstractNumId w:val="8"/>
  </w:num>
  <w:num w:numId="15">
    <w:abstractNumId w:val="25"/>
  </w:num>
  <w:num w:numId="16">
    <w:abstractNumId w:val="15"/>
  </w:num>
  <w:num w:numId="17">
    <w:abstractNumId w:val="21"/>
  </w:num>
  <w:num w:numId="18">
    <w:abstractNumId w:val="11"/>
  </w:num>
  <w:num w:numId="19">
    <w:abstractNumId w:val="6"/>
  </w:num>
  <w:num w:numId="20">
    <w:abstractNumId w:val="29"/>
  </w:num>
  <w:num w:numId="21">
    <w:abstractNumId w:val="17"/>
  </w:num>
  <w:num w:numId="22">
    <w:abstractNumId w:val="17"/>
    <w:lvlOverride w:ilvl="0">
      <w:lvl w:ilvl="0">
        <w:start w:val="1"/>
        <w:numFmt w:val="decimal"/>
        <w:suff w:val="space"/>
        <w:lvlText w:val="%1."/>
        <w:lvlJc w:val="left"/>
        <w:pPr>
          <w:ind w:left="0" w:firstLine="0"/>
        </w:pPr>
        <w:rPr>
          <w:rFonts w:hint="default"/>
          <w:strike w:val="0"/>
        </w:rPr>
      </w:lvl>
    </w:lvlOverride>
    <w:lvlOverride w:ilvl="1">
      <w:lvl w:ilvl="1">
        <w:start w:val="1"/>
        <w:numFmt w:val="decimal"/>
        <w:suff w:val="space"/>
        <w:lvlText w:val="%1.%2."/>
        <w:lvlJc w:val="left"/>
        <w:pPr>
          <w:ind w:left="357" w:firstLine="3"/>
        </w:pPr>
        <w:rPr>
          <w:rFonts w:hint="default"/>
        </w:rPr>
      </w:lvl>
    </w:lvlOverride>
    <w:lvlOverride w:ilvl="2">
      <w:lvl w:ilvl="2">
        <w:start w:val="1"/>
        <w:numFmt w:val="decimal"/>
        <w:suff w:val="space"/>
        <w:lvlText w:val="%1.%2.%3."/>
        <w:lvlJc w:val="left"/>
        <w:pPr>
          <w:ind w:left="720" w:firstLine="0"/>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30"/>
  </w:num>
  <w:num w:numId="24">
    <w:abstractNumId w:val="7"/>
  </w:num>
  <w:num w:numId="25">
    <w:abstractNumId w:val="16"/>
  </w:num>
  <w:num w:numId="26">
    <w:abstractNumId w:val="13"/>
  </w:num>
  <w:num w:numId="27">
    <w:abstractNumId w:val="14"/>
  </w:num>
  <w:num w:numId="28">
    <w:abstractNumId w:val="27"/>
  </w:num>
  <w:num w:numId="29">
    <w:abstractNumId w:val="28"/>
  </w:num>
  <w:num w:numId="30">
    <w:abstractNumId w:val="26"/>
  </w:num>
  <w:num w:numId="31">
    <w:abstractNumId w:val="31"/>
  </w:num>
  <w:num w:numId="32">
    <w:abstractNumId w:val="12"/>
  </w:num>
  <w:num w:numId="3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B8D"/>
    <w:rsid w:val="00003CF0"/>
    <w:rsid w:val="00005661"/>
    <w:rsid w:val="00005EF3"/>
    <w:rsid w:val="0000624B"/>
    <w:rsid w:val="00006D92"/>
    <w:rsid w:val="00007BEC"/>
    <w:rsid w:val="00007C24"/>
    <w:rsid w:val="00007E25"/>
    <w:rsid w:val="00007E9E"/>
    <w:rsid w:val="00007F09"/>
    <w:rsid w:val="000107A0"/>
    <w:rsid w:val="000112F1"/>
    <w:rsid w:val="0001144B"/>
    <w:rsid w:val="00011A8F"/>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402"/>
    <w:rsid w:val="00020DFC"/>
    <w:rsid w:val="00021156"/>
    <w:rsid w:val="0002195F"/>
    <w:rsid w:val="00021A1C"/>
    <w:rsid w:val="00021DF9"/>
    <w:rsid w:val="00021FA5"/>
    <w:rsid w:val="00022E5F"/>
    <w:rsid w:val="00022F73"/>
    <w:rsid w:val="00024A97"/>
    <w:rsid w:val="00024CF5"/>
    <w:rsid w:val="000252FB"/>
    <w:rsid w:val="00025972"/>
    <w:rsid w:val="00025A46"/>
    <w:rsid w:val="00025A71"/>
    <w:rsid w:val="00025F67"/>
    <w:rsid w:val="00025F9C"/>
    <w:rsid w:val="00026152"/>
    <w:rsid w:val="0002776B"/>
    <w:rsid w:val="0003076F"/>
    <w:rsid w:val="00030982"/>
    <w:rsid w:val="000314A7"/>
    <w:rsid w:val="000314D9"/>
    <w:rsid w:val="00031699"/>
    <w:rsid w:val="000319F7"/>
    <w:rsid w:val="00032E1E"/>
    <w:rsid w:val="00034A0E"/>
    <w:rsid w:val="00036102"/>
    <w:rsid w:val="000368C8"/>
    <w:rsid w:val="00036CA0"/>
    <w:rsid w:val="0003717F"/>
    <w:rsid w:val="0003771C"/>
    <w:rsid w:val="00037DC5"/>
    <w:rsid w:val="000403BF"/>
    <w:rsid w:val="000406F2"/>
    <w:rsid w:val="000409D6"/>
    <w:rsid w:val="00040A9C"/>
    <w:rsid w:val="00041496"/>
    <w:rsid w:val="00041832"/>
    <w:rsid w:val="0004200E"/>
    <w:rsid w:val="000424F3"/>
    <w:rsid w:val="00042B40"/>
    <w:rsid w:val="0004315A"/>
    <w:rsid w:val="000434C1"/>
    <w:rsid w:val="000439C5"/>
    <w:rsid w:val="00044060"/>
    <w:rsid w:val="000442CC"/>
    <w:rsid w:val="0004435E"/>
    <w:rsid w:val="00044600"/>
    <w:rsid w:val="00044834"/>
    <w:rsid w:val="0004514E"/>
    <w:rsid w:val="000451C4"/>
    <w:rsid w:val="0004556C"/>
    <w:rsid w:val="00046084"/>
    <w:rsid w:val="0004653D"/>
    <w:rsid w:val="00046BE3"/>
    <w:rsid w:val="00050033"/>
    <w:rsid w:val="00050273"/>
    <w:rsid w:val="00050343"/>
    <w:rsid w:val="000503E6"/>
    <w:rsid w:val="00050D4C"/>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186"/>
    <w:rsid w:val="00062241"/>
    <w:rsid w:val="0006271A"/>
    <w:rsid w:val="0006280E"/>
    <w:rsid w:val="0006311B"/>
    <w:rsid w:val="000631EC"/>
    <w:rsid w:val="0006393D"/>
    <w:rsid w:val="00063BFE"/>
    <w:rsid w:val="00063D69"/>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6E3"/>
    <w:rsid w:val="00077A37"/>
    <w:rsid w:val="00080EAB"/>
    <w:rsid w:val="000811D0"/>
    <w:rsid w:val="000813B7"/>
    <w:rsid w:val="000826FD"/>
    <w:rsid w:val="00082E91"/>
    <w:rsid w:val="000834E1"/>
    <w:rsid w:val="00083767"/>
    <w:rsid w:val="000838BB"/>
    <w:rsid w:val="00087535"/>
    <w:rsid w:val="00087689"/>
    <w:rsid w:val="000877F9"/>
    <w:rsid w:val="00087E81"/>
    <w:rsid w:val="00090AEC"/>
    <w:rsid w:val="00090F29"/>
    <w:rsid w:val="000911CA"/>
    <w:rsid w:val="0009186A"/>
    <w:rsid w:val="00092952"/>
    <w:rsid w:val="00092BC3"/>
    <w:rsid w:val="00092F3F"/>
    <w:rsid w:val="00093D3E"/>
    <w:rsid w:val="00093F94"/>
    <w:rsid w:val="000941BF"/>
    <w:rsid w:val="00094265"/>
    <w:rsid w:val="00094319"/>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2A"/>
    <w:rsid w:val="000A78D0"/>
    <w:rsid w:val="000A7E1A"/>
    <w:rsid w:val="000A7EED"/>
    <w:rsid w:val="000A7F43"/>
    <w:rsid w:val="000B0836"/>
    <w:rsid w:val="000B0D47"/>
    <w:rsid w:val="000B0FF5"/>
    <w:rsid w:val="000B1028"/>
    <w:rsid w:val="000B1AE2"/>
    <w:rsid w:val="000B1F84"/>
    <w:rsid w:val="000B2A54"/>
    <w:rsid w:val="000B3453"/>
    <w:rsid w:val="000B3589"/>
    <w:rsid w:val="000B36E9"/>
    <w:rsid w:val="000B3873"/>
    <w:rsid w:val="000B3CB8"/>
    <w:rsid w:val="000B434A"/>
    <w:rsid w:val="000B49FE"/>
    <w:rsid w:val="000B4A55"/>
    <w:rsid w:val="000B4E70"/>
    <w:rsid w:val="000B52BD"/>
    <w:rsid w:val="000B5535"/>
    <w:rsid w:val="000B5B34"/>
    <w:rsid w:val="000B5F5E"/>
    <w:rsid w:val="000B6460"/>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C7F84"/>
    <w:rsid w:val="000D0E4A"/>
    <w:rsid w:val="000D1360"/>
    <w:rsid w:val="000D1999"/>
    <w:rsid w:val="000D1D36"/>
    <w:rsid w:val="000D1DA9"/>
    <w:rsid w:val="000D33DC"/>
    <w:rsid w:val="000D3DA5"/>
    <w:rsid w:val="000D4518"/>
    <w:rsid w:val="000D470E"/>
    <w:rsid w:val="000D4822"/>
    <w:rsid w:val="000D4D89"/>
    <w:rsid w:val="000D5229"/>
    <w:rsid w:val="000D598D"/>
    <w:rsid w:val="000D5D94"/>
    <w:rsid w:val="000D641E"/>
    <w:rsid w:val="000D6E18"/>
    <w:rsid w:val="000D7307"/>
    <w:rsid w:val="000D7E78"/>
    <w:rsid w:val="000E008F"/>
    <w:rsid w:val="000E0505"/>
    <w:rsid w:val="000E0551"/>
    <w:rsid w:val="000E141A"/>
    <w:rsid w:val="000E15EF"/>
    <w:rsid w:val="000E1876"/>
    <w:rsid w:val="000E1894"/>
    <w:rsid w:val="000E1E4A"/>
    <w:rsid w:val="000E1FFF"/>
    <w:rsid w:val="000E23C8"/>
    <w:rsid w:val="000E2441"/>
    <w:rsid w:val="000E2BC2"/>
    <w:rsid w:val="000E2FD4"/>
    <w:rsid w:val="000E370A"/>
    <w:rsid w:val="000E378F"/>
    <w:rsid w:val="000E5064"/>
    <w:rsid w:val="000E5536"/>
    <w:rsid w:val="000E5966"/>
    <w:rsid w:val="000E5EFF"/>
    <w:rsid w:val="000E6B7C"/>
    <w:rsid w:val="000E6C1B"/>
    <w:rsid w:val="000E6F73"/>
    <w:rsid w:val="000E714C"/>
    <w:rsid w:val="000E7C17"/>
    <w:rsid w:val="000F0076"/>
    <w:rsid w:val="000F0184"/>
    <w:rsid w:val="000F07C9"/>
    <w:rsid w:val="000F0B9C"/>
    <w:rsid w:val="000F0DA2"/>
    <w:rsid w:val="000F12CC"/>
    <w:rsid w:val="000F2252"/>
    <w:rsid w:val="000F27B4"/>
    <w:rsid w:val="000F2C73"/>
    <w:rsid w:val="000F3325"/>
    <w:rsid w:val="000F3DAF"/>
    <w:rsid w:val="000F3E5B"/>
    <w:rsid w:val="000F3FDD"/>
    <w:rsid w:val="000F41E1"/>
    <w:rsid w:val="000F456B"/>
    <w:rsid w:val="000F4AE6"/>
    <w:rsid w:val="000F5CA8"/>
    <w:rsid w:val="000F6892"/>
    <w:rsid w:val="000F7097"/>
    <w:rsid w:val="000F7524"/>
    <w:rsid w:val="000F7E3B"/>
    <w:rsid w:val="000F7FA5"/>
    <w:rsid w:val="00100A8B"/>
    <w:rsid w:val="00100C96"/>
    <w:rsid w:val="00101130"/>
    <w:rsid w:val="001013CC"/>
    <w:rsid w:val="0010191A"/>
    <w:rsid w:val="00101B1B"/>
    <w:rsid w:val="00101B52"/>
    <w:rsid w:val="0010228F"/>
    <w:rsid w:val="00102AC0"/>
    <w:rsid w:val="00102CFB"/>
    <w:rsid w:val="0010308F"/>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3F65"/>
    <w:rsid w:val="001150DE"/>
    <w:rsid w:val="00115676"/>
    <w:rsid w:val="001157AC"/>
    <w:rsid w:val="001166DF"/>
    <w:rsid w:val="001169EF"/>
    <w:rsid w:val="00117141"/>
    <w:rsid w:val="00117EC5"/>
    <w:rsid w:val="00120B97"/>
    <w:rsid w:val="0012179A"/>
    <w:rsid w:val="00121982"/>
    <w:rsid w:val="0012289D"/>
    <w:rsid w:val="001228A7"/>
    <w:rsid w:val="0012309A"/>
    <w:rsid w:val="00123314"/>
    <w:rsid w:val="00123CD9"/>
    <w:rsid w:val="00125045"/>
    <w:rsid w:val="001260A9"/>
    <w:rsid w:val="0012699E"/>
    <w:rsid w:val="001273DB"/>
    <w:rsid w:val="00127AF2"/>
    <w:rsid w:val="00127B70"/>
    <w:rsid w:val="00130846"/>
    <w:rsid w:val="001308A1"/>
    <w:rsid w:val="00131100"/>
    <w:rsid w:val="00131836"/>
    <w:rsid w:val="00131F76"/>
    <w:rsid w:val="001326D5"/>
    <w:rsid w:val="00132F4D"/>
    <w:rsid w:val="00133695"/>
    <w:rsid w:val="001336CF"/>
    <w:rsid w:val="001338DA"/>
    <w:rsid w:val="0013604C"/>
    <w:rsid w:val="001364B7"/>
    <w:rsid w:val="00136652"/>
    <w:rsid w:val="00136736"/>
    <w:rsid w:val="00136876"/>
    <w:rsid w:val="0013728A"/>
    <w:rsid w:val="001374C6"/>
    <w:rsid w:val="001379BB"/>
    <w:rsid w:val="00137E1C"/>
    <w:rsid w:val="00140876"/>
    <w:rsid w:val="00141327"/>
    <w:rsid w:val="0014173C"/>
    <w:rsid w:val="00141911"/>
    <w:rsid w:val="00142809"/>
    <w:rsid w:val="00142843"/>
    <w:rsid w:val="00142986"/>
    <w:rsid w:val="00142D1A"/>
    <w:rsid w:val="00143429"/>
    <w:rsid w:val="0014346C"/>
    <w:rsid w:val="00143CAF"/>
    <w:rsid w:val="00143E9B"/>
    <w:rsid w:val="00143EEF"/>
    <w:rsid w:val="001448A3"/>
    <w:rsid w:val="00144A0C"/>
    <w:rsid w:val="00144D6E"/>
    <w:rsid w:val="00144DBA"/>
    <w:rsid w:val="0014551C"/>
    <w:rsid w:val="00146330"/>
    <w:rsid w:val="001465E0"/>
    <w:rsid w:val="00146775"/>
    <w:rsid w:val="00146804"/>
    <w:rsid w:val="00147305"/>
    <w:rsid w:val="00151026"/>
    <w:rsid w:val="001512A1"/>
    <w:rsid w:val="001516D8"/>
    <w:rsid w:val="00151B23"/>
    <w:rsid w:val="00151F63"/>
    <w:rsid w:val="00152135"/>
    <w:rsid w:val="00152159"/>
    <w:rsid w:val="00152191"/>
    <w:rsid w:val="001528FF"/>
    <w:rsid w:val="001536A1"/>
    <w:rsid w:val="00153CCE"/>
    <w:rsid w:val="00154C23"/>
    <w:rsid w:val="00155035"/>
    <w:rsid w:val="00155211"/>
    <w:rsid w:val="00155289"/>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72FA"/>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5831"/>
    <w:rsid w:val="001772BF"/>
    <w:rsid w:val="001776A3"/>
    <w:rsid w:val="0017777F"/>
    <w:rsid w:val="00177889"/>
    <w:rsid w:val="0018115F"/>
    <w:rsid w:val="00181224"/>
    <w:rsid w:val="00181518"/>
    <w:rsid w:val="00181AD8"/>
    <w:rsid w:val="00181AE7"/>
    <w:rsid w:val="001824B2"/>
    <w:rsid w:val="00182DA6"/>
    <w:rsid w:val="00182FBE"/>
    <w:rsid w:val="00183CB8"/>
    <w:rsid w:val="0018468E"/>
    <w:rsid w:val="001849CA"/>
    <w:rsid w:val="00184BF5"/>
    <w:rsid w:val="00185223"/>
    <w:rsid w:val="00185D97"/>
    <w:rsid w:val="00186295"/>
    <w:rsid w:val="00186760"/>
    <w:rsid w:val="00187355"/>
    <w:rsid w:val="00187359"/>
    <w:rsid w:val="001873F8"/>
    <w:rsid w:val="00187618"/>
    <w:rsid w:val="00187A06"/>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3F1"/>
    <w:rsid w:val="001A1CC1"/>
    <w:rsid w:val="001A2543"/>
    <w:rsid w:val="001A25EE"/>
    <w:rsid w:val="001A2BBE"/>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FAA"/>
    <w:rsid w:val="001C01C2"/>
    <w:rsid w:val="001C02F8"/>
    <w:rsid w:val="001C0526"/>
    <w:rsid w:val="001C0950"/>
    <w:rsid w:val="001C0B9B"/>
    <w:rsid w:val="001C1769"/>
    <w:rsid w:val="001C201F"/>
    <w:rsid w:val="001C209F"/>
    <w:rsid w:val="001C2127"/>
    <w:rsid w:val="001C21D4"/>
    <w:rsid w:val="001C2CC3"/>
    <w:rsid w:val="001C30DC"/>
    <w:rsid w:val="001C3901"/>
    <w:rsid w:val="001C4065"/>
    <w:rsid w:val="001C45FB"/>
    <w:rsid w:val="001C4802"/>
    <w:rsid w:val="001C4EEE"/>
    <w:rsid w:val="001C4F4B"/>
    <w:rsid w:val="001C6484"/>
    <w:rsid w:val="001C6925"/>
    <w:rsid w:val="001C6AC2"/>
    <w:rsid w:val="001C7D42"/>
    <w:rsid w:val="001D0399"/>
    <w:rsid w:val="001D0515"/>
    <w:rsid w:val="001D09D8"/>
    <w:rsid w:val="001D0A6C"/>
    <w:rsid w:val="001D10E1"/>
    <w:rsid w:val="001D1EE7"/>
    <w:rsid w:val="001D300B"/>
    <w:rsid w:val="001D3408"/>
    <w:rsid w:val="001D433E"/>
    <w:rsid w:val="001D5491"/>
    <w:rsid w:val="001D590B"/>
    <w:rsid w:val="001D59B3"/>
    <w:rsid w:val="001D5AEB"/>
    <w:rsid w:val="001D6162"/>
    <w:rsid w:val="001D7206"/>
    <w:rsid w:val="001D78ED"/>
    <w:rsid w:val="001E01DA"/>
    <w:rsid w:val="001E0435"/>
    <w:rsid w:val="001E070E"/>
    <w:rsid w:val="001E0925"/>
    <w:rsid w:val="001E1281"/>
    <w:rsid w:val="001E2165"/>
    <w:rsid w:val="001E2428"/>
    <w:rsid w:val="001E2657"/>
    <w:rsid w:val="001E2673"/>
    <w:rsid w:val="001E29AB"/>
    <w:rsid w:val="001E2DB7"/>
    <w:rsid w:val="001E4061"/>
    <w:rsid w:val="001E507B"/>
    <w:rsid w:val="001E5655"/>
    <w:rsid w:val="001E581B"/>
    <w:rsid w:val="001E63A8"/>
    <w:rsid w:val="001E6AB0"/>
    <w:rsid w:val="001E6F97"/>
    <w:rsid w:val="001E78D6"/>
    <w:rsid w:val="001E79D6"/>
    <w:rsid w:val="001E7F1C"/>
    <w:rsid w:val="001F0094"/>
    <w:rsid w:val="001F025D"/>
    <w:rsid w:val="001F0266"/>
    <w:rsid w:val="001F09EF"/>
    <w:rsid w:val="001F11A4"/>
    <w:rsid w:val="001F1BE4"/>
    <w:rsid w:val="001F1D7F"/>
    <w:rsid w:val="001F243D"/>
    <w:rsid w:val="001F2A4E"/>
    <w:rsid w:val="001F2DD6"/>
    <w:rsid w:val="001F312B"/>
    <w:rsid w:val="001F38C6"/>
    <w:rsid w:val="001F3DFD"/>
    <w:rsid w:val="001F3F01"/>
    <w:rsid w:val="001F3F65"/>
    <w:rsid w:val="001F45B4"/>
    <w:rsid w:val="001F4C9B"/>
    <w:rsid w:val="001F5B00"/>
    <w:rsid w:val="001F5D2E"/>
    <w:rsid w:val="001F6B8E"/>
    <w:rsid w:val="001F7B29"/>
    <w:rsid w:val="001F7E02"/>
    <w:rsid w:val="0020001E"/>
    <w:rsid w:val="00200448"/>
    <w:rsid w:val="00200F35"/>
    <w:rsid w:val="00200FB9"/>
    <w:rsid w:val="00203248"/>
    <w:rsid w:val="00203263"/>
    <w:rsid w:val="0020331B"/>
    <w:rsid w:val="002033A5"/>
    <w:rsid w:val="00203A6E"/>
    <w:rsid w:val="002043F8"/>
    <w:rsid w:val="00204D8B"/>
    <w:rsid w:val="002050AB"/>
    <w:rsid w:val="00206E49"/>
    <w:rsid w:val="00207018"/>
    <w:rsid w:val="002070AF"/>
    <w:rsid w:val="002070BF"/>
    <w:rsid w:val="00207314"/>
    <w:rsid w:val="00207A86"/>
    <w:rsid w:val="00207AD0"/>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49C3"/>
    <w:rsid w:val="002152D0"/>
    <w:rsid w:val="002152D2"/>
    <w:rsid w:val="00215535"/>
    <w:rsid w:val="002167C8"/>
    <w:rsid w:val="0021693B"/>
    <w:rsid w:val="00217612"/>
    <w:rsid w:val="00220670"/>
    <w:rsid w:val="002209DE"/>
    <w:rsid w:val="00220EB7"/>
    <w:rsid w:val="00221821"/>
    <w:rsid w:val="00221B27"/>
    <w:rsid w:val="0022203C"/>
    <w:rsid w:val="002255E7"/>
    <w:rsid w:val="002256B4"/>
    <w:rsid w:val="00225C91"/>
    <w:rsid w:val="00227014"/>
    <w:rsid w:val="0022705D"/>
    <w:rsid w:val="00227507"/>
    <w:rsid w:val="002277CA"/>
    <w:rsid w:val="002305C1"/>
    <w:rsid w:val="002306B2"/>
    <w:rsid w:val="0023094C"/>
    <w:rsid w:val="00230DC2"/>
    <w:rsid w:val="00230EBA"/>
    <w:rsid w:val="00231717"/>
    <w:rsid w:val="00231FDA"/>
    <w:rsid w:val="00232097"/>
    <w:rsid w:val="00232B84"/>
    <w:rsid w:val="0023385D"/>
    <w:rsid w:val="0023386B"/>
    <w:rsid w:val="00233E0A"/>
    <w:rsid w:val="0023448F"/>
    <w:rsid w:val="00234A85"/>
    <w:rsid w:val="00235ACF"/>
    <w:rsid w:val="00235B5B"/>
    <w:rsid w:val="00236402"/>
    <w:rsid w:val="00236B05"/>
    <w:rsid w:val="00236D88"/>
    <w:rsid w:val="00237045"/>
    <w:rsid w:val="0023750B"/>
    <w:rsid w:val="002375C3"/>
    <w:rsid w:val="00237CCA"/>
    <w:rsid w:val="00237E31"/>
    <w:rsid w:val="00237EDD"/>
    <w:rsid w:val="00240605"/>
    <w:rsid w:val="002408D9"/>
    <w:rsid w:val="00242077"/>
    <w:rsid w:val="002427F7"/>
    <w:rsid w:val="00242924"/>
    <w:rsid w:val="00242BAC"/>
    <w:rsid w:val="0024361A"/>
    <w:rsid w:val="0024479C"/>
    <w:rsid w:val="00244B0C"/>
    <w:rsid w:val="00245456"/>
    <w:rsid w:val="00245E70"/>
    <w:rsid w:val="00245EDA"/>
    <w:rsid w:val="00245FC2"/>
    <w:rsid w:val="00246BD7"/>
    <w:rsid w:val="00246D31"/>
    <w:rsid w:val="00246EA4"/>
    <w:rsid w:val="00247019"/>
    <w:rsid w:val="00247264"/>
    <w:rsid w:val="00247999"/>
    <w:rsid w:val="002479D2"/>
    <w:rsid w:val="00250424"/>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353"/>
    <w:rsid w:val="00260468"/>
    <w:rsid w:val="00260F52"/>
    <w:rsid w:val="00261842"/>
    <w:rsid w:val="00262123"/>
    <w:rsid w:val="002629AA"/>
    <w:rsid w:val="00262B40"/>
    <w:rsid w:val="00262EB1"/>
    <w:rsid w:val="00262F72"/>
    <w:rsid w:val="002632C4"/>
    <w:rsid w:val="00263B28"/>
    <w:rsid w:val="00263C42"/>
    <w:rsid w:val="00264CE2"/>
    <w:rsid w:val="00265811"/>
    <w:rsid w:val="00265E3F"/>
    <w:rsid w:val="0026638C"/>
    <w:rsid w:val="00267452"/>
    <w:rsid w:val="00267F11"/>
    <w:rsid w:val="002701D8"/>
    <w:rsid w:val="00270244"/>
    <w:rsid w:val="0027098A"/>
    <w:rsid w:val="0027120E"/>
    <w:rsid w:val="0027178F"/>
    <w:rsid w:val="00271F25"/>
    <w:rsid w:val="00272D04"/>
    <w:rsid w:val="0027321E"/>
    <w:rsid w:val="002735C9"/>
    <w:rsid w:val="00273611"/>
    <w:rsid w:val="002737D6"/>
    <w:rsid w:val="00273C2A"/>
    <w:rsid w:val="00273D1D"/>
    <w:rsid w:val="002740E9"/>
    <w:rsid w:val="00274167"/>
    <w:rsid w:val="00274620"/>
    <w:rsid w:val="00274894"/>
    <w:rsid w:val="00274B63"/>
    <w:rsid w:val="00275667"/>
    <w:rsid w:val="002759C2"/>
    <w:rsid w:val="0027651C"/>
    <w:rsid w:val="00276770"/>
    <w:rsid w:val="00277084"/>
    <w:rsid w:val="00277635"/>
    <w:rsid w:val="00277D77"/>
    <w:rsid w:val="00281BB2"/>
    <w:rsid w:val="0028283B"/>
    <w:rsid w:val="002832D3"/>
    <w:rsid w:val="002832DE"/>
    <w:rsid w:val="0028335A"/>
    <w:rsid w:val="00284E89"/>
    <w:rsid w:val="002855C0"/>
    <w:rsid w:val="00285E2A"/>
    <w:rsid w:val="00286635"/>
    <w:rsid w:val="002867F9"/>
    <w:rsid w:val="00287B89"/>
    <w:rsid w:val="00287DD2"/>
    <w:rsid w:val="00291567"/>
    <w:rsid w:val="0029236F"/>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7A8"/>
    <w:rsid w:val="00297FF2"/>
    <w:rsid w:val="002A0819"/>
    <w:rsid w:val="002A0F7D"/>
    <w:rsid w:val="002A1176"/>
    <w:rsid w:val="002A19E2"/>
    <w:rsid w:val="002A25FA"/>
    <w:rsid w:val="002A2820"/>
    <w:rsid w:val="002A32F0"/>
    <w:rsid w:val="002A3338"/>
    <w:rsid w:val="002A3907"/>
    <w:rsid w:val="002A3A62"/>
    <w:rsid w:val="002A3CA0"/>
    <w:rsid w:val="002A3CE6"/>
    <w:rsid w:val="002A561E"/>
    <w:rsid w:val="002A683A"/>
    <w:rsid w:val="002A6930"/>
    <w:rsid w:val="002A7077"/>
    <w:rsid w:val="002A78FF"/>
    <w:rsid w:val="002B059F"/>
    <w:rsid w:val="002B0F2A"/>
    <w:rsid w:val="002B2A54"/>
    <w:rsid w:val="002B2C44"/>
    <w:rsid w:val="002B3064"/>
    <w:rsid w:val="002B31D1"/>
    <w:rsid w:val="002B3877"/>
    <w:rsid w:val="002B3A44"/>
    <w:rsid w:val="002B3AA7"/>
    <w:rsid w:val="002B4308"/>
    <w:rsid w:val="002B4355"/>
    <w:rsid w:val="002B4F19"/>
    <w:rsid w:val="002B5993"/>
    <w:rsid w:val="002B5D78"/>
    <w:rsid w:val="002B680A"/>
    <w:rsid w:val="002B6CAB"/>
    <w:rsid w:val="002B6DBC"/>
    <w:rsid w:val="002B7452"/>
    <w:rsid w:val="002B7CAD"/>
    <w:rsid w:val="002B7D7E"/>
    <w:rsid w:val="002C045C"/>
    <w:rsid w:val="002C11EB"/>
    <w:rsid w:val="002C1879"/>
    <w:rsid w:val="002C19B3"/>
    <w:rsid w:val="002C1B38"/>
    <w:rsid w:val="002C26E8"/>
    <w:rsid w:val="002C3005"/>
    <w:rsid w:val="002C30A7"/>
    <w:rsid w:val="002C3390"/>
    <w:rsid w:val="002C35B2"/>
    <w:rsid w:val="002C3DA8"/>
    <w:rsid w:val="002C4080"/>
    <w:rsid w:val="002C52A1"/>
    <w:rsid w:val="002C5384"/>
    <w:rsid w:val="002C5546"/>
    <w:rsid w:val="002C59F8"/>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407C"/>
    <w:rsid w:val="002D4111"/>
    <w:rsid w:val="002D67B3"/>
    <w:rsid w:val="002D6D65"/>
    <w:rsid w:val="002D76FE"/>
    <w:rsid w:val="002D785F"/>
    <w:rsid w:val="002D78B4"/>
    <w:rsid w:val="002D7B1E"/>
    <w:rsid w:val="002E023A"/>
    <w:rsid w:val="002E0557"/>
    <w:rsid w:val="002E06AF"/>
    <w:rsid w:val="002E07E5"/>
    <w:rsid w:val="002E0835"/>
    <w:rsid w:val="002E09A7"/>
    <w:rsid w:val="002E0CD3"/>
    <w:rsid w:val="002E1194"/>
    <w:rsid w:val="002E16E9"/>
    <w:rsid w:val="002E220D"/>
    <w:rsid w:val="002E278D"/>
    <w:rsid w:val="002E27BB"/>
    <w:rsid w:val="002E3278"/>
    <w:rsid w:val="002E38CA"/>
    <w:rsid w:val="002E39B7"/>
    <w:rsid w:val="002E3B72"/>
    <w:rsid w:val="002E3F62"/>
    <w:rsid w:val="002E41AA"/>
    <w:rsid w:val="002E45F5"/>
    <w:rsid w:val="002E4861"/>
    <w:rsid w:val="002E4B99"/>
    <w:rsid w:val="002E4DBD"/>
    <w:rsid w:val="002E4FB4"/>
    <w:rsid w:val="002E52BB"/>
    <w:rsid w:val="002E54B5"/>
    <w:rsid w:val="002E6114"/>
    <w:rsid w:val="002E67F0"/>
    <w:rsid w:val="002E763D"/>
    <w:rsid w:val="002E7669"/>
    <w:rsid w:val="002E7EDD"/>
    <w:rsid w:val="002E7F48"/>
    <w:rsid w:val="002F069E"/>
    <w:rsid w:val="002F09FC"/>
    <w:rsid w:val="002F0E84"/>
    <w:rsid w:val="002F1C18"/>
    <w:rsid w:val="002F1D9D"/>
    <w:rsid w:val="002F1DB3"/>
    <w:rsid w:val="002F2D55"/>
    <w:rsid w:val="002F2E37"/>
    <w:rsid w:val="002F33EB"/>
    <w:rsid w:val="002F352A"/>
    <w:rsid w:val="002F37FA"/>
    <w:rsid w:val="002F4228"/>
    <w:rsid w:val="002F4248"/>
    <w:rsid w:val="002F42B9"/>
    <w:rsid w:val="002F472D"/>
    <w:rsid w:val="002F4B55"/>
    <w:rsid w:val="002F562C"/>
    <w:rsid w:val="002F5630"/>
    <w:rsid w:val="002F6939"/>
    <w:rsid w:val="002F6F88"/>
    <w:rsid w:val="002F7CB7"/>
    <w:rsid w:val="002F7FB0"/>
    <w:rsid w:val="002F7FF4"/>
    <w:rsid w:val="00300069"/>
    <w:rsid w:val="00300191"/>
    <w:rsid w:val="00300342"/>
    <w:rsid w:val="00300392"/>
    <w:rsid w:val="0030062A"/>
    <w:rsid w:val="00300E21"/>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81B"/>
    <w:rsid w:val="003138B7"/>
    <w:rsid w:val="00314573"/>
    <w:rsid w:val="003149D1"/>
    <w:rsid w:val="00315095"/>
    <w:rsid w:val="00315235"/>
    <w:rsid w:val="0031527A"/>
    <w:rsid w:val="00315F29"/>
    <w:rsid w:val="00316098"/>
    <w:rsid w:val="003164A9"/>
    <w:rsid w:val="00317368"/>
    <w:rsid w:val="0031764C"/>
    <w:rsid w:val="0031778E"/>
    <w:rsid w:val="00317978"/>
    <w:rsid w:val="003201F7"/>
    <w:rsid w:val="00320B6E"/>
    <w:rsid w:val="00320CB8"/>
    <w:rsid w:val="00321BF1"/>
    <w:rsid w:val="00321C40"/>
    <w:rsid w:val="00321E8D"/>
    <w:rsid w:val="0032252A"/>
    <w:rsid w:val="00322FAD"/>
    <w:rsid w:val="0032316E"/>
    <w:rsid w:val="0032354A"/>
    <w:rsid w:val="003236BB"/>
    <w:rsid w:val="00323A33"/>
    <w:rsid w:val="00323C22"/>
    <w:rsid w:val="00324273"/>
    <w:rsid w:val="003243F7"/>
    <w:rsid w:val="00324BA1"/>
    <w:rsid w:val="003250E1"/>
    <w:rsid w:val="00325A11"/>
    <w:rsid w:val="00325CC5"/>
    <w:rsid w:val="00326010"/>
    <w:rsid w:val="00326C83"/>
    <w:rsid w:val="00326D10"/>
    <w:rsid w:val="00326EBF"/>
    <w:rsid w:val="0032723D"/>
    <w:rsid w:val="003273A6"/>
    <w:rsid w:val="00327514"/>
    <w:rsid w:val="0032796A"/>
    <w:rsid w:val="00327C3F"/>
    <w:rsid w:val="003313BB"/>
    <w:rsid w:val="0033146E"/>
    <w:rsid w:val="0033174E"/>
    <w:rsid w:val="003319D9"/>
    <w:rsid w:val="00331A04"/>
    <w:rsid w:val="00331A29"/>
    <w:rsid w:val="00331C76"/>
    <w:rsid w:val="00331D34"/>
    <w:rsid w:val="00331F64"/>
    <w:rsid w:val="0033368B"/>
    <w:rsid w:val="003340E5"/>
    <w:rsid w:val="00334239"/>
    <w:rsid w:val="003349DF"/>
    <w:rsid w:val="00334C52"/>
    <w:rsid w:val="00335D4A"/>
    <w:rsid w:val="003365A5"/>
    <w:rsid w:val="00337CA7"/>
    <w:rsid w:val="00337CBA"/>
    <w:rsid w:val="00340153"/>
    <w:rsid w:val="003404F6"/>
    <w:rsid w:val="003405FE"/>
    <w:rsid w:val="00340B8B"/>
    <w:rsid w:val="00341085"/>
    <w:rsid w:val="00341164"/>
    <w:rsid w:val="00341312"/>
    <w:rsid w:val="003415D8"/>
    <w:rsid w:val="00341996"/>
    <w:rsid w:val="00341E0E"/>
    <w:rsid w:val="0034240E"/>
    <w:rsid w:val="00342465"/>
    <w:rsid w:val="003424B8"/>
    <w:rsid w:val="0034266C"/>
    <w:rsid w:val="003426E7"/>
    <w:rsid w:val="00342C3A"/>
    <w:rsid w:val="00342D75"/>
    <w:rsid w:val="00343659"/>
    <w:rsid w:val="0034374A"/>
    <w:rsid w:val="00343D61"/>
    <w:rsid w:val="00344796"/>
    <w:rsid w:val="00345122"/>
    <w:rsid w:val="00345800"/>
    <w:rsid w:val="00345C59"/>
    <w:rsid w:val="00345CB5"/>
    <w:rsid w:val="00345ED5"/>
    <w:rsid w:val="0034691A"/>
    <w:rsid w:val="00347E3F"/>
    <w:rsid w:val="00350E8C"/>
    <w:rsid w:val="00351507"/>
    <w:rsid w:val="003518E5"/>
    <w:rsid w:val="00351970"/>
    <w:rsid w:val="00351FF4"/>
    <w:rsid w:val="0035267E"/>
    <w:rsid w:val="00352F35"/>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07C"/>
    <w:rsid w:val="003665D9"/>
    <w:rsid w:val="0036663E"/>
    <w:rsid w:val="00367389"/>
    <w:rsid w:val="003678AA"/>
    <w:rsid w:val="0037037A"/>
    <w:rsid w:val="00370633"/>
    <w:rsid w:val="00370951"/>
    <w:rsid w:val="003715A9"/>
    <w:rsid w:val="003719A6"/>
    <w:rsid w:val="003727B1"/>
    <w:rsid w:val="00373973"/>
    <w:rsid w:val="00373F0A"/>
    <w:rsid w:val="0037478E"/>
    <w:rsid w:val="00376843"/>
    <w:rsid w:val="00376948"/>
    <w:rsid w:val="00376CFE"/>
    <w:rsid w:val="0037721B"/>
    <w:rsid w:val="00377427"/>
    <w:rsid w:val="00377AFC"/>
    <w:rsid w:val="00377FCC"/>
    <w:rsid w:val="0038020E"/>
    <w:rsid w:val="00380284"/>
    <w:rsid w:val="00380306"/>
    <w:rsid w:val="003807B1"/>
    <w:rsid w:val="0038158A"/>
    <w:rsid w:val="0038159F"/>
    <w:rsid w:val="003815A1"/>
    <w:rsid w:val="003821C3"/>
    <w:rsid w:val="00382C46"/>
    <w:rsid w:val="00382D9E"/>
    <w:rsid w:val="0038302E"/>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D13"/>
    <w:rsid w:val="00392E5B"/>
    <w:rsid w:val="00393AD9"/>
    <w:rsid w:val="00393D0A"/>
    <w:rsid w:val="00394728"/>
    <w:rsid w:val="003953A1"/>
    <w:rsid w:val="003953F6"/>
    <w:rsid w:val="0039647E"/>
    <w:rsid w:val="003965F3"/>
    <w:rsid w:val="00396ADE"/>
    <w:rsid w:val="00396B7C"/>
    <w:rsid w:val="0039730B"/>
    <w:rsid w:val="0039739C"/>
    <w:rsid w:val="003974C3"/>
    <w:rsid w:val="00397900"/>
    <w:rsid w:val="0039798D"/>
    <w:rsid w:val="00397FAA"/>
    <w:rsid w:val="003A039B"/>
    <w:rsid w:val="003A0422"/>
    <w:rsid w:val="003A063E"/>
    <w:rsid w:val="003A107F"/>
    <w:rsid w:val="003A1607"/>
    <w:rsid w:val="003A1AD7"/>
    <w:rsid w:val="003A2131"/>
    <w:rsid w:val="003A235E"/>
    <w:rsid w:val="003A2A00"/>
    <w:rsid w:val="003A2F93"/>
    <w:rsid w:val="003A30DF"/>
    <w:rsid w:val="003A32B9"/>
    <w:rsid w:val="003A34C0"/>
    <w:rsid w:val="003A47A2"/>
    <w:rsid w:val="003A5006"/>
    <w:rsid w:val="003A5026"/>
    <w:rsid w:val="003A5507"/>
    <w:rsid w:val="003A5831"/>
    <w:rsid w:val="003A5C8F"/>
    <w:rsid w:val="003A5CE6"/>
    <w:rsid w:val="003A6398"/>
    <w:rsid w:val="003A66A3"/>
    <w:rsid w:val="003A734F"/>
    <w:rsid w:val="003A7524"/>
    <w:rsid w:val="003A7582"/>
    <w:rsid w:val="003A7815"/>
    <w:rsid w:val="003A7FB7"/>
    <w:rsid w:val="003B0725"/>
    <w:rsid w:val="003B0A55"/>
    <w:rsid w:val="003B0E99"/>
    <w:rsid w:val="003B2238"/>
    <w:rsid w:val="003B27AC"/>
    <w:rsid w:val="003B3C34"/>
    <w:rsid w:val="003B3F1D"/>
    <w:rsid w:val="003B4A94"/>
    <w:rsid w:val="003B4CB3"/>
    <w:rsid w:val="003B5533"/>
    <w:rsid w:val="003B5573"/>
    <w:rsid w:val="003B5DF7"/>
    <w:rsid w:val="003B6554"/>
    <w:rsid w:val="003B66E5"/>
    <w:rsid w:val="003B70DB"/>
    <w:rsid w:val="003B7B92"/>
    <w:rsid w:val="003C04CC"/>
    <w:rsid w:val="003C096E"/>
    <w:rsid w:val="003C0F62"/>
    <w:rsid w:val="003C16F0"/>
    <w:rsid w:val="003C1CCC"/>
    <w:rsid w:val="003C2894"/>
    <w:rsid w:val="003C2D38"/>
    <w:rsid w:val="003C316F"/>
    <w:rsid w:val="003C3601"/>
    <w:rsid w:val="003C3A23"/>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26"/>
    <w:rsid w:val="003D3B92"/>
    <w:rsid w:val="003D3C1E"/>
    <w:rsid w:val="003D4A98"/>
    <w:rsid w:val="003D4AB6"/>
    <w:rsid w:val="003D5529"/>
    <w:rsid w:val="003D555B"/>
    <w:rsid w:val="003D55F6"/>
    <w:rsid w:val="003D57DD"/>
    <w:rsid w:val="003D664A"/>
    <w:rsid w:val="003D6C47"/>
    <w:rsid w:val="003D768F"/>
    <w:rsid w:val="003D7D4A"/>
    <w:rsid w:val="003D7E71"/>
    <w:rsid w:val="003E07FA"/>
    <w:rsid w:val="003E098D"/>
    <w:rsid w:val="003E0FE1"/>
    <w:rsid w:val="003E16D5"/>
    <w:rsid w:val="003E201F"/>
    <w:rsid w:val="003E227B"/>
    <w:rsid w:val="003E2361"/>
    <w:rsid w:val="003E2459"/>
    <w:rsid w:val="003E3960"/>
    <w:rsid w:val="003E4821"/>
    <w:rsid w:val="003E566B"/>
    <w:rsid w:val="003E5686"/>
    <w:rsid w:val="003E576D"/>
    <w:rsid w:val="003E5A42"/>
    <w:rsid w:val="003E6190"/>
    <w:rsid w:val="003E74F0"/>
    <w:rsid w:val="003E7832"/>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A2B"/>
    <w:rsid w:val="003F7E08"/>
    <w:rsid w:val="004000DB"/>
    <w:rsid w:val="0040029D"/>
    <w:rsid w:val="00400530"/>
    <w:rsid w:val="004008CE"/>
    <w:rsid w:val="00400E2D"/>
    <w:rsid w:val="00401B60"/>
    <w:rsid w:val="00401D01"/>
    <w:rsid w:val="00401D36"/>
    <w:rsid w:val="00401F81"/>
    <w:rsid w:val="00402A3D"/>
    <w:rsid w:val="0040317C"/>
    <w:rsid w:val="004035EA"/>
    <w:rsid w:val="004042D8"/>
    <w:rsid w:val="004052B3"/>
    <w:rsid w:val="0040549A"/>
    <w:rsid w:val="004054ED"/>
    <w:rsid w:val="00405EFF"/>
    <w:rsid w:val="00406D7F"/>
    <w:rsid w:val="004074A6"/>
    <w:rsid w:val="00407C77"/>
    <w:rsid w:val="0041194D"/>
    <w:rsid w:val="0041206B"/>
    <w:rsid w:val="00412339"/>
    <w:rsid w:val="004126E8"/>
    <w:rsid w:val="00412B86"/>
    <w:rsid w:val="00412F2C"/>
    <w:rsid w:val="00413786"/>
    <w:rsid w:val="00413C0F"/>
    <w:rsid w:val="00413D89"/>
    <w:rsid w:val="00413E77"/>
    <w:rsid w:val="00414302"/>
    <w:rsid w:val="00414841"/>
    <w:rsid w:val="00414EA0"/>
    <w:rsid w:val="004153EF"/>
    <w:rsid w:val="004158B2"/>
    <w:rsid w:val="004158C9"/>
    <w:rsid w:val="00415D76"/>
    <w:rsid w:val="0041615F"/>
    <w:rsid w:val="0041625A"/>
    <w:rsid w:val="0041670D"/>
    <w:rsid w:val="004168A4"/>
    <w:rsid w:val="00416C0B"/>
    <w:rsid w:val="00417429"/>
    <w:rsid w:val="004175CD"/>
    <w:rsid w:val="00420029"/>
    <w:rsid w:val="00420443"/>
    <w:rsid w:val="00420516"/>
    <w:rsid w:val="004207F8"/>
    <w:rsid w:val="00420E2C"/>
    <w:rsid w:val="00421BB4"/>
    <w:rsid w:val="00422356"/>
    <w:rsid w:val="004229E7"/>
    <w:rsid w:val="00422A9E"/>
    <w:rsid w:val="00422D52"/>
    <w:rsid w:val="004231DB"/>
    <w:rsid w:val="004236CF"/>
    <w:rsid w:val="00423721"/>
    <w:rsid w:val="00423917"/>
    <w:rsid w:val="00423940"/>
    <w:rsid w:val="00423D06"/>
    <w:rsid w:val="004242B2"/>
    <w:rsid w:val="00424350"/>
    <w:rsid w:val="00425ADA"/>
    <w:rsid w:val="004260F3"/>
    <w:rsid w:val="00426B61"/>
    <w:rsid w:val="00426BAF"/>
    <w:rsid w:val="00426D8C"/>
    <w:rsid w:val="00427144"/>
    <w:rsid w:val="0042753C"/>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946"/>
    <w:rsid w:val="00435BD9"/>
    <w:rsid w:val="00436B5D"/>
    <w:rsid w:val="00436C57"/>
    <w:rsid w:val="0043701C"/>
    <w:rsid w:val="00437078"/>
    <w:rsid w:val="004371EC"/>
    <w:rsid w:val="004407B1"/>
    <w:rsid w:val="00440BE5"/>
    <w:rsid w:val="0044100C"/>
    <w:rsid w:val="00441032"/>
    <w:rsid w:val="0044122E"/>
    <w:rsid w:val="004417A2"/>
    <w:rsid w:val="004423A1"/>
    <w:rsid w:val="0044267E"/>
    <w:rsid w:val="00443069"/>
    <w:rsid w:val="004449CB"/>
    <w:rsid w:val="00444B82"/>
    <w:rsid w:val="0044549C"/>
    <w:rsid w:val="004458B9"/>
    <w:rsid w:val="004469EB"/>
    <w:rsid w:val="0044740C"/>
    <w:rsid w:val="004476DD"/>
    <w:rsid w:val="00447B33"/>
    <w:rsid w:val="00447B79"/>
    <w:rsid w:val="00450BE7"/>
    <w:rsid w:val="00451A19"/>
    <w:rsid w:val="004520FB"/>
    <w:rsid w:val="00452896"/>
    <w:rsid w:val="004529FF"/>
    <w:rsid w:val="00452A67"/>
    <w:rsid w:val="00452B3D"/>
    <w:rsid w:val="00452C3C"/>
    <w:rsid w:val="00452F29"/>
    <w:rsid w:val="004530A3"/>
    <w:rsid w:val="004535C6"/>
    <w:rsid w:val="004538DA"/>
    <w:rsid w:val="00453BA2"/>
    <w:rsid w:val="00454416"/>
    <w:rsid w:val="00454B1B"/>
    <w:rsid w:val="0045593E"/>
    <w:rsid w:val="0045635D"/>
    <w:rsid w:val="00456438"/>
    <w:rsid w:val="00456525"/>
    <w:rsid w:val="00456808"/>
    <w:rsid w:val="00456D30"/>
    <w:rsid w:val="004575AA"/>
    <w:rsid w:val="004577B4"/>
    <w:rsid w:val="004617DD"/>
    <w:rsid w:val="004618A1"/>
    <w:rsid w:val="00461A59"/>
    <w:rsid w:val="00461FCB"/>
    <w:rsid w:val="00463821"/>
    <w:rsid w:val="0046385A"/>
    <w:rsid w:val="00463BD4"/>
    <w:rsid w:val="00464062"/>
    <w:rsid w:val="004641BF"/>
    <w:rsid w:val="0046451A"/>
    <w:rsid w:val="0046498B"/>
    <w:rsid w:val="004653CA"/>
    <w:rsid w:val="00465570"/>
    <w:rsid w:val="00466A64"/>
    <w:rsid w:val="0046788C"/>
    <w:rsid w:val="004702BB"/>
    <w:rsid w:val="00470F2F"/>
    <w:rsid w:val="00471111"/>
    <w:rsid w:val="004716AC"/>
    <w:rsid w:val="00471F98"/>
    <w:rsid w:val="00472376"/>
    <w:rsid w:val="004723FD"/>
    <w:rsid w:val="004724AA"/>
    <w:rsid w:val="004731F2"/>
    <w:rsid w:val="00474675"/>
    <w:rsid w:val="00474779"/>
    <w:rsid w:val="00474883"/>
    <w:rsid w:val="00474A50"/>
    <w:rsid w:val="00475BB9"/>
    <w:rsid w:val="004765B5"/>
    <w:rsid w:val="0047686E"/>
    <w:rsid w:val="00477768"/>
    <w:rsid w:val="00477DC3"/>
    <w:rsid w:val="00477EDE"/>
    <w:rsid w:val="00480102"/>
    <w:rsid w:val="00480103"/>
    <w:rsid w:val="00480359"/>
    <w:rsid w:val="00480400"/>
    <w:rsid w:val="004808E7"/>
    <w:rsid w:val="00481135"/>
    <w:rsid w:val="004812EA"/>
    <w:rsid w:val="00481328"/>
    <w:rsid w:val="00481D42"/>
    <w:rsid w:val="0048214D"/>
    <w:rsid w:val="00482CCB"/>
    <w:rsid w:val="00483002"/>
    <w:rsid w:val="00483E8E"/>
    <w:rsid w:val="00483F27"/>
    <w:rsid w:val="00483FF9"/>
    <w:rsid w:val="004842DB"/>
    <w:rsid w:val="004848E8"/>
    <w:rsid w:val="00484BDA"/>
    <w:rsid w:val="00486CEB"/>
    <w:rsid w:val="00486E22"/>
    <w:rsid w:val="00486EB0"/>
    <w:rsid w:val="00487436"/>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1C8"/>
    <w:rsid w:val="0049671A"/>
    <w:rsid w:val="00496ACF"/>
    <w:rsid w:val="00496E39"/>
    <w:rsid w:val="00496ED2"/>
    <w:rsid w:val="0049746F"/>
    <w:rsid w:val="004976E6"/>
    <w:rsid w:val="004979D3"/>
    <w:rsid w:val="004A08A4"/>
    <w:rsid w:val="004A09B8"/>
    <w:rsid w:val="004A0D2B"/>
    <w:rsid w:val="004A238A"/>
    <w:rsid w:val="004A2953"/>
    <w:rsid w:val="004A403B"/>
    <w:rsid w:val="004A4814"/>
    <w:rsid w:val="004A4832"/>
    <w:rsid w:val="004A4B22"/>
    <w:rsid w:val="004A5FC5"/>
    <w:rsid w:val="004A605B"/>
    <w:rsid w:val="004A625F"/>
    <w:rsid w:val="004A6DF0"/>
    <w:rsid w:val="004A7C52"/>
    <w:rsid w:val="004B019C"/>
    <w:rsid w:val="004B01CD"/>
    <w:rsid w:val="004B0384"/>
    <w:rsid w:val="004B0520"/>
    <w:rsid w:val="004B07BF"/>
    <w:rsid w:val="004B08CF"/>
    <w:rsid w:val="004B0D3B"/>
    <w:rsid w:val="004B1434"/>
    <w:rsid w:val="004B1530"/>
    <w:rsid w:val="004B186D"/>
    <w:rsid w:val="004B18B8"/>
    <w:rsid w:val="004B1D74"/>
    <w:rsid w:val="004B1EDC"/>
    <w:rsid w:val="004B2104"/>
    <w:rsid w:val="004B2785"/>
    <w:rsid w:val="004B2979"/>
    <w:rsid w:val="004B29AD"/>
    <w:rsid w:val="004B2BF3"/>
    <w:rsid w:val="004B2BFE"/>
    <w:rsid w:val="004B2E95"/>
    <w:rsid w:val="004B2FB4"/>
    <w:rsid w:val="004B42B1"/>
    <w:rsid w:val="004B443B"/>
    <w:rsid w:val="004B462B"/>
    <w:rsid w:val="004B47EC"/>
    <w:rsid w:val="004B4D5F"/>
    <w:rsid w:val="004B520F"/>
    <w:rsid w:val="004B5226"/>
    <w:rsid w:val="004B5B62"/>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1FAD"/>
    <w:rsid w:val="004C2B10"/>
    <w:rsid w:val="004C3174"/>
    <w:rsid w:val="004C366C"/>
    <w:rsid w:val="004C447C"/>
    <w:rsid w:val="004C4773"/>
    <w:rsid w:val="004C4B3D"/>
    <w:rsid w:val="004C4EE5"/>
    <w:rsid w:val="004C5670"/>
    <w:rsid w:val="004C592B"/>
    <w:rsid w:val="004C5BC2"/>
    <w:rsid w:val="004C5F91"/>
    <w:rsid w:val="004C7087"/>
    <w:rsid w:val="004C71AF"/>
    <w:rsid w:val="004C74DE"/>
    <w:rsid w:val="004C771F"/>
    <w:rsid w:val="004C7F1B"/>
    <w:rsid w:val="004D0023"/>
    <w:rsid w:val="004D002D"/>
    <w:rsid w:val="004D1490"/>
    <w:rsid w:val="004D1644"/>
    <w:rsid w:val="004D1F1F"/>
    <w:rsid w:val="004D20F1"/>
    <w:rsid w:val="004D230D"/>
    <w:rsid w:val="004D26B8"/>
    <w:rsid w:val="004D2AF7"/>
    <w:rsid w:val="004D2E3C"/>
    <w:rsid w:val="004D4896"/>
    <w:rsid w:val="004D4F31"/>
    <w:rsid w:val="004D524B"/>
    <w:rsid w:val="004D546E"/>
    <w:rsid w:val="004D5877"/>
    <w:rsid w:val="004D5ECE"/>
    <w:rsid w:val="004D636B"/>
    <w:rsid w:val="004D6474"/>
    <w:rsid w:val="004D662B"/>
    <w:rsid w:val="004D67E7"/>
    <w:rsid w:val="004D790F"/>
    <w:rsid w:val="004D7F18"/>
    <w:rsid w:val="004E04DD"/>
    <w:rsid w:val="004E067D"/>
    <w:rsid w:val="004E0B31"/>
    <w:rsid w:val="004E0F67"/>
    <w:rsid w:val="004E0F71"/>
    <w:rsid w:val="004E147F"/>
    <w:rsid w:val="004E167A"/>
    <w:rsid w:val="004E1C1D"/>
    <w:rsid w:val="004E1CF8"/>
    <w:rsid w:val="004E1EE6"/>
    <w:rsid w:val="004E24C0"/>
    <w:rsid w:val="004E24ED"/>
    <w:rsid w:val="004E2755"/>
    <w:rsid w:val="004E29B3"/>
    <w:rsid w:val="004E398C"/>
    <w:rsid w:val="004E4D12"/>
    <w:rsid w:val="004E56CF"/>
    <w:rsid w:val="004E5797"/>
    <w:rsid w:val="004E61FE"/>
    <w:rsid w:val="004E635F"/>
    <w:rsid w:val="004E66D8"/>
    <w:rsid w:val="004E77AB"/>
    <w:rsid w:val="004E7884"/>
    <w:rsid w:val="004F02E2"/>
    <w:rsid w:val="004F069F"/>
    <w:rsid w:val="004F0A63"/>
    <w:rsid w:val="004F12DF"/>
    <w:rsid w:val="004F15BB"/>
    <w:rsid w:val="004F1A85"/>
    <w:rsid w:val="004F1E1C"/>
    <w:rsid w:val="004F233D"/>
    <w:rsid w:val="004F250E"/>
    <w:rsid w:val="004F2896"/>
    <w:rsid w:val="004F2E08"/>
    <w:rsid w:val="004F301E"/>
    <w:rsid w:val="004F3230"/>
    <w:rsid w:val="004F332B"/>
    <w:rsid w:val="004F3A35"/>
    <w:rsid w:val="004F3C2D"/>
    <w:rsid w:val="004F3D3B"/>
    <w:rsid w:val="004F40B3"/>
    <w:rsid w:val="004F47B9"/>
    <w:rsid w:val="004F4AD6"/>
    <w:rsid w:val="004F4CC9"/>
    <w:rsid w:val="004F4EBA"/>
    <w:rsid w:val="004F4FB5"/>
    <w:rsid w:val="004F52C4"/>
    <w:rsid w:val="004F5497"/>
    <w:rsid w:val="004F5899"/>
    <w:rsid w:val="004F5A3B"/>
    <w:rsid w:val="004F5B35"/>
    <w:rsid w:val="004F6C47"/>
    <w:rsid w:val="004F74BD"/>
    <w:rsid w:val="004F78A3"/>
    <w:rsid w:val="004F7CF3"/>
    <w:rsid w:val="00500208"/>
    <w:rsid w:val="00500504"/>
    <w:rsid w:val="00500840"/>
    <w:rsid w:val="00500CBB"/>
    <w:rsid w:val="00501347"/>
    <w:rsid w:val="00502633"/>
    <w:rsid w:val="0050287D"/>
    <w:rsid w:val="0050297B"/>
    <w:rsid w:val="005029CA"/>
    <w:rsid w:val="00502F99"/>
    <w:rsid w:val="0050312A"/>
    <w:rsid w:val="005050A5"/>
    <w:rsid w:val="0050660D"/>
    <w:rsid w:val="0050663D"/>
    <w:rsid w:val="00506887"/>
    <w:rsid w:val="005074EB"/>
    <w:rsid w:val="00510510"/>
    <w:rsid w:val="00510A8B"/>
    <w:rsid w:val="00511777"/>
    <w:rsid w:val="005118D1"/>
    <w:rsid w:val="00511A51"/>
    <w:rsid w:val="00511CE3"/>
    <w:rsid w:val="00511D2A"/>
    <w:rsid w:val="0051258C"/>
    <w:rsid w:val="005125DD"/>
    <w:rsid w:val="00512717"/>
    <w:rsid w:val="00512847"/>
    <w:rsid w:val="00515C04"/>
    <w:rsid w:val="0051696D"/>
    <w:rsid w:val="00516DA7"/>
    <w:rsid w:val="00517519"/>
    <w:rsid w:val="0051768A"/>
    <w:rsid w:val="0051773E"/>
    <w:rsid w:val="00520534"/>
    <w:rsid w:val="005209F6"/>
    <w:rsid w:val="00520E89"/>
    <w:rsid w:val="005212F6"/>
    <w:rsid w:val="00521802"/>
    <w:rsid w:val="00521BFB"/>
    <w:rsid w:val="00522AD1"/>
    <w:rsid w:val="0052320F"/>
    <w:rsid w:val="00524031"/>
    <w:rsid w:val="00524451"/>
    <w:rsid w:val="005251BA"/>
    <w:rsid w:val="00525518"/>
    <w:rsid w:val="00525831"/>
    <w:rsid w:val="0052615A"/>
    <w:rsid w:val="0052650C"/>
    <w:rsid w:val="00526767"/>
    <w:rsid w:val="00526FA2"/>
    <w:rsid w:val="005270EE"/>
    <w:rsid w:val="00527BE0"/>
    <w:rsid w:val="00527E78"/>
    <w:rsid w:val="005305C4"/>
    <w:rsid w:val="005306A3"/>
    <w:rsid w:val="00530ACF"/>
    <w:rsid w:val="00530D61"/>
    <w:rsid w:val="00532ED4"/>
    <w:rsid w:val="00533370"/>
    <w:rsid w:val="005336AA"/>
    <w:rsid w:val="00533AFF"/>
    <w:rsid w:val="005348E6"/>
    <w:rsid w:val="00534955"/>
    <w:rsid w:val="00535128"/>
    <w:rsid w:val="005356B4"/>
    <w:rsid w:val="005361BD"/>
    <w:rsid w:val="005363BD"/>
    <w:rsid w:val="00536BC6"/>
    <w:rsid w:val="00536C31"/>
    <w:rsid w:val="00537AE0"/>
    <w:rsid w:val="00537C28"/>
    <w:rsid w:val="00540178"/>
    <w:rsid w:val="00540773"/>
    <w:rsid w:val="00540A0D"/>
    <w:rsid w:val="00540B57"/>
    <w:rsid w:val="00540BC9"/>
    <w:rsid w:val="00540FE1"/>
    <w:rsid w:val="005413D9"/>
    <w:rsid w:val="00541DD2"/>
    <w:rsid w:val="00541F7D"/>
    <w:rsid w:val="005428E2"/>
    <w:rsid w:val="00542964"/>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1A3"/>
    <w:rsid w:val="00550366"/>
    <w:rsid w:val="00550C16"/>
    <w:rsid w:val="00550C26"/>
    <w:rsid w:val="005511CF"/>
    <w:rsid w:val="00551AFF"/>
    <w:rsid w:val="0055268B"/>
    <w:rsid w:val="0055297C"/>
    <w:rsid w:val="00553640"/>
    <w:rsid w:val="005538E2"/>
    <w:rsid w:val="00553AE5"/>
    <w:rsid w:val="00554414"/>
    <w:rsid w:val="005544DA"/>
    <w:rsid w:val="005548E2"/>
    <w:rsid w:val="00554B73"/>
    <w:rsid w:val="00554D87"/>
    <w:rsid w:val="00555ECA"/>
    <w:rsid w:val="00556202"/>
    <w:rsid w:val="0055669D"/>
    <w:rsid w:val="005566BA"/>
    <w:rsid w:val="00557749"/>
    <w:rsid w:val="0055786A"/>
    <w:rsid w:val="00557BC3"/>
    <w:rsid w:val="00557EDF"/>
    <w:rsid w:val="005601C8"/>
    <w:rsid w:val="00561E94"/>
    <w:rsid w:val="00562309"/>
    <w:rsid w:val="005629A8"/>
    <w:rsid w:val="0056302D"/>
    <w:rsid w:val="005630C3"/>
    <w:rsid w:val="005638E9"/>
    <w:rsid w:val="0056418C"/>
    <w:rsid w:val="00564289"/>
    <w:rsid w:val="00564386"/>
    <w:rsid w:val="0056502C"/>
    <w:rsid w:val="005655D7"/>
    <w:rsid w:val="0056648F"/>
    <w:rsid w:val="00570EA7"/>
    <w:rsid w:val="0057177A"/>
    <w:rsid w:val="00571AA5"/>
    <w:rsid w:val="00571E73"/>
    <w:rsid w:val="005727CB"/>
    <w:rsid w:val="00572A4F"/>
    <w:rsid w:val="00574690"/>
    <w:rsid w:val="00575402"/>
    <w:rsid w:val="005754BF"/>
    <w:rsid w:val="00575C7F"/>
    <w:rsid w:val="00576130"/>
    <w:rsid w:val="00576591"/>
    <w:rsid w:val="00576633"/>
    <w:rsid w:val="00576704"/>
    <w:rsid w:val="005767DB"/>
    <w:rsid w:val="00577329"/>
    <w:rsid w:val="0057749F"/>
    <w:rsid w:val="005776CB"/>
    <w:rsid w:val="00577FEA"/>
    <w:rsid w:val="0058120A"/>
    <w:rsid w:val="0058180E"/>
    <w:rsid w:val="00581C2D"/>
    <w:rsid w:val="00581FFB"/>
    <w:rsid w:val="00582604"/>
    <w:rsid w:val="0058278B"/>
    <w:rsid w:val="005830F0"/>
    <w:rsid w:val="005833DE"/>
    <w:rsid w:val="00585002"/>
    <w:rsid w:val="005850D6"/>
    <w:rsid w:val="00585CC8"/>
    <w:rsid w:val="005860B3"/>
    <w:rsid w:val="005861BA"/>
    <w:rsid w:val="005865CB"/>
    <w:rsid w:val="005865F6"/>
    <w:rsid w:val="00586FB4"/>
    <w:rsid w:val="0058725A"/>
    <w:rsid w:val="0058761F"/>
    <w:rsid w:val="00587BE6"/>
    <w:rsid w:val="005911F5"/>
    <w:rsid w:val="00591BB0"/>
    <w:rsid w:val="00592626"/>
    <w:rsid w:val="0059369C"/>
    <w:rsid w:val="00593A0E"/>
    <w:rsid w:val="00593C73"/>
    <w:rsid w:val="005942DD"/>
    <w:rsid w:val="00594322"/>
    <w:rsid w:val="005947B2"/>
    <w:rsid w:val="00594AE8"/>
    <w:rsid w:val="0059577C"/>
    <w:rsid w:val="00595B3F"/>
    <w:rsid w:val="005961CD"/>
    <w:rsid w:val="005964D6"/>
    <w:rsid w:val="00596540"/>
    <w:rsid w:val="00596587"/>
    <w:rsid w:val="00597517"/>
    <w:rsid w:val="00597738"/>
    <w:rsid w:val="00597EE8"/>
    <w:rsid w:val="005A01C3"/>
    <w:rsid w:val="005A0FD4"/>
    <w:rsid w:val="005A1046"/>
    <w:rsid w:val="005A234C"/>
    <w:rsid w:val="005A2A4D"/>
    <w:rsid w:val="005A2C00"/>
    <w:rsid w:val="005A2EB1"/>
    <w:rsid w:val="005A3320"/>
    <w:rsid w:val="005A35B9"/>
    <w:rsid w:val="005A36BC"/>
    <w:rsid w:val="005A3B36"/>
    <w:rsid w:val="005A3F17"/>
    <w:rsid w:val="005A5CE8"/>
    <w:rsid w:val="005A6285"/>
    <w:rsid w:val="005A63BF"/>
    <w:rsid w:val="005A6540"/>
    <w:rsid w:val="005A6556"/>
    <w:rsid w:val="005A65AA"/>
    <w:rsid w:val="005A6CD0"/>
    <w:rsid w:val="005A6D73"/>
    <w:rsid w:val="005A7189"/>
    <w:rsid w:val="005A739B"/>
    <w:rsid w:val="005A7540"/>
    <w:rsid w:val="005B01F3"/>
    <w:rsid w:val="005B0298"/>
    <w:rsid w:val="005B087D"/>
    <w:rsid w:val="005B13A4"/>
    <w:rsid w:val="005B1B03"/>
    <w:rsid w:val="005B1FD5"/>
    <w:rsid w:val="005B249E"/>
    <w:rsid w:val="005B27BE"/>
    <w:rsid w:val="005B298C"/>
    <w:rsid w:val="005B2FEC"/>
    <w:rsid w:val="005B3E75"/>
    <w:rsid w:val="005B4379"/>
    <w:rsid w:val="005B51B8"/>
    <w:rsid w:val="005B52FD"/>
    <w:rsid w:val="005B5A49"/>
    <w:rsid w:val="005B5E90"/>
    <w:rsid w:val="005B61E2"/>
    <w:rsid w:val="005B629C"/>
    <w:rsid w:val="005B6323"/>
    <w:rsid w:val="005B6EA1"/>
    <w:rsid w:val="005B7A96"/>
    <w:rsid w:val="005B7F20"/>
    <w:rsid w:val="005C09E6"/>
    <w:rsid w:val="005C0E9C"/>
    <w:rsid w:val="005C1926"/>
    <w:rsid w:val="005C19D4"/>
    <w:rsid w:val="005C1C20"/>
    <w:rsid w:val="005C26B9"/>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5BB6"/>
    <w:rsid w:val="005D70B6"/>
    <w:rsid w:val="005D7183"/>
    <w:rsid w:val="005E024E"/>
    <w:rsid w:val="005E0738"/>
    <w:rsid w:val="005E0787"/>
    <w:rsid w:val="005E0899"/>
    <w:rsid w:val="005E1389"/>
    <w:rsid w:val="005E2236"/>
    <w:rsid w:val="005E2B8E"/>
    <w:rsid w:val="005E319E"/>
    <w:rsid w:val="005E3ED2"/>
    <w:rsid w:val="005E40F7"/>
    <w:rsid w:val="005E4427"/>
    <w:rsid w:val="005E4497"/>
    <w:rsid w:val="005E4E96"/>
    <w:rsid w:val="005E6330"/>
    <w:rsid w:val="005E6733"/>
    <w:rsid w:val="005E70E5"/>
    <w:rsid w:val="005E7764"/>
    <w:rsid w:val="005E7856"/>
    <w:rsid w:val="005E794F"/>
    <w:rsid w:val="005E7CC3"/>
    <w:rsid w:val="005E7E73"/>
    <w:rsid w:val="005E7E9A"/>
    <w:rsid w:val="005F00A0"/>
    <w:rsid w:val="005F021A"/>
    <w:rsid w:val="005F0268"/>
    <w:rsid w:val="005F0E97"/>
    <w:rsid w:val="005F1516"/>
    <w:rsid w:val="005F3198"/>
    <w:rsid w:val="005F3666"/>
    <w:rsid w:val="005F386A"/>
    <w:rsid w:val="005F3F3A"/>
    <w:rsid w:val="005F495C"/>
    <w:rsid w:val="005F4FAD"/>
    <w:rsid w:val="005F4FAF"/>
    <w:rsid w:val="005F538B"/>
    <w:rsid w:val="005F546E"/>
    <w:rsid w:val="005F6179"/>
    <w:rsid w:val="005F689D"/>
    <w:rsid w:val="005F75B7"/>
    <w:rsid w:val="005F762E"/>
    <w:rsid w:val="005F7BDB"/>
    <w:rsid w:val="005F7CF9"/>
    <w:rsid w:val="006002A9"/>
    <w:rsid w:val="006008D3"/>
    <w:rsid w:val="0060166C"/>
    <w:rsid w:val="00601F46"/>
    <w:rsid w:val="0060289D"/>
    <w:rsid w:val="0060315D"/>
    <w:rsid w:val="00603A9A"/>
    <w:rsid w:val="00604706"/>
    <w:rsid w:val="006050DD"/>
    <w:rsid w:val="0060539A"/>
    <w:rsid w:val="0060574E"/>
    <w:rsid w:val="0060576F"/>
    <w:rsid w:val="00605E82"/>
    <w:rsid w:val="006060A0"/>
    <w:rsid w:val="0060625A"/>
    <w:rsid w:val="00606782"/>
    <w:rsid w:val="00606E0F"/>
    <w:rsid w:val="0060766E"/>
    <w:rsid w:val="00607C36"/>
    <w:rsid w:val="00607C6C"/>
    <w:rsid w:val="00610121"/>
    <w:rsid w:val="006101B1"/>
    <w:rsid w:val="006101EF"/>
    <w:rsid w:val="00610260"/>
    <w:rsid w:val="0061070E"/>
    <w:rsid w:val="00611B74"/>
    <w:rsid w:val="00612255"/>
    <w:rsid w:val="006127B6"/>
    <w:rsid w:val="00612F6D"/>
    <w:rsid w:val="00613E3A"/>
    <w:rsid w:val="00615844"/>
    <w:rsid w:val="00615DA6"/>
    <w:rsid w:val="0061642F"/>
    <w:rsid w:val="00616702"/>
    <w:rsid w:val="0061694C"/>
    <w:rsid w:val="00616C5A"/>
    <w:rsid w:val="00616CEE"/>
    <w:rsid w:val="00616DC4"/>
    <w:rsid w:val="00616FD5"/>
    <w:rsid w:val="0061762B"/>
    <w:rsid w:val="00620776"/>
    <w:rsid w:val="00620B3F"/>
    <w:rsid w:val="00620C7F"/>
    <w:rsid w:val="006215AC"/>
    <w:rsid w:val="0062166E"/>
    <w:rsid w:val="0062187A"/>
    <w:rsid w:val="0062277C"/>
    <w:rsid w:val="00622FE5"/>
    <w:rsid w:val="00623184"/>
    <w:rsid w:val="00623304"/>
    <w:rsid w:val="00623429"/>
    <w:rsid w:val="00623749"/>
    <w:rsid w:val="006246D2"/>
    <w:rsid w:val="00625B7C"/>
    <w:rsid w:val="00626270"/>
    <w:rsid w:val="006266E7"/>
    <w:rsid w:val="00626B5E"/>
    <w:rsid w:val="006273F7"/>
    <w:rsid w:val="00627401"/>
    <w:rsid w:val="006301BF"/>
    <w:rsid w:val="006306A6"/>
    <w:rsid w:val="00630852"/>
    <w:rsid w:val="00631F52"/>
    <w:rsid w:val="00632414"/>
    <w:rsid w:val="0063254D"/>
    <w:rsid w:val="006332CC"/>
    <w:rsid w:val="006333CE"/>
    <w:rsid w:val="006336C0"/>
    <w:rsid w:val="006340D1"/>
    <w:rsid w:val="006342EC"/>
    <w:rsid w:val="00634902"/>
    <w:rsid w:val="00634C30"/>
    <w:rsid w:val="00635783"/>
    <w:rsid w:val="00635AA8"/>
    <w:rsid w:val="0063620F"/>
    <w:rsid w:val="0063666C"/>
    <w:rsid w:val="00636D36"/>
    <w:rsid w:val="00637F15"/>
    <w:rsid w:val="006408C4"/>
    <w:rsid w:val="0064110A"/>
    <w:rsid w:val="00641AF4"/>
    <w:rsid w:val="00641FED"/>
    <w:rsid w:val="006423EC"/>
    <w:rsid w:val="006426C2"/>
    <w:rsid w:val="00642F2A"/>
    <w:rsid w:val="0064310B"/>
    <w:rsid w:val="00643404"/>
    <w:rsid w:val="006436CF"/>
    <w:rsid w:val="006438BF"/>
    <w:rsid w:val="0064498E"/>
    <w:rsid w:val="00644CFE"/>
    <w:rsid w:val="0064561E"/>
    <w:rsid w:val="006457ED"/>
    <w:rsid w:val="00646137"/>
    <w:rsid w:val="00646971"/>
    <w:rsid w:val="00646DD5"/>
    <w:rsid w:val="00647029"/>
    <w:rsid w:val="0064702D"/>
    <w:rsid w:val="0064715D"/>
    <w:rsid w:val="0064726A"/>
    <w:rsid w:val="006472CB"/>
    <w:rsid w:val="00647404"/>
    <w:rsid w:val="006478BC"/>
    <w:rsid w:val="00647B27"/>
    <w:rsid w:val="0065005D"/>
    <w:rsid w:val="00650272"/>
    <w:rsid w:val="006512EB"/>
    <w:rsid w:val="006514E8"/>
    <w:rsid w:val="0065177F"/>
    <w:rsid w:val="00652080"/>
    <w:rsid w:val="006522D5"/>
    <w:rsid w:val="0065359F"/>
    <w:rsid w:val="00653AB7"/>
    <w:rsid w:val="00653D09"/>
    <w:rsid w:val="00653F48"/>
    <w:rsid w:val="006543DC"/>
    <w:rsid w:val="00654909"/>
    <w:rsid w:val="00655176"/>
    <w:rsid w:val="00655765"/>
    <w:rsid w:val="00655818"/>
    <w:rsid w:val="006564A0"/>
    <w:rsid w:val="00657091"/>
    <w:rsid w:val="006574C6"/>
    <w:rsid w:val="0065783F"/>
    <w:rsid w:val="00657C3C"/>
    <w:rsid w:val="00657CE4"/>
    <w:rsid w:val="00660423"/>
    <w:rsid w:val="00660892"/>
    <w:rsid w:val="00660B1E"/>
    <w:rsid w:val="006615B9"/>
    <w:rsid w:val="006615D0"/>
    <w:rsid w:val="006619B1"/>
    <w:rsid w:val="00661E43"/>
    <w:rsid w:val="006625E1"/>
    <w:rsid w:val="00662D31"/>
    <w:rsid w:val="00663C5C"/>
    <w:rsid w:val="00663DD7"/>
    <w:rsid w:val="00664A9D"/>
    <w:rsid w:val="00665357"/>
    <w:rsid w:val="00665D47"/>
    <w:rsid w:val="00665D5A"/>
    <w:rsid w:val="00665F2E"/>
    <w:rsid w:val="00666151"/>
    <w:rsid w:val="00666D3F"/>
    <w:rsid w:val="00666F8D"/>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629"/>
    <w:rsid w:val="00681CDC"/>
    <w:rsid w:val="00682478"/>
    <w:rsid w:val="006827DE"/>
    <w:rsid w:val="00683299"/>
    <w:rsid w:val="00683378"/>
    <w:rsid w:val="00683EED"/>
    <w:rsid w:val="00684D96"/>
    <w:rsid w:val="006853B0"/>
    <w:rsid w:val="00685DF9"/>
    <w:rsid w:val="0068601C"/>
    <w:rsid w:val="006862D4"/>
    <w:rsid w:val="0068634C"/>
    <w:rsid w:val="00686D1E"/>
    <w:rsid w:val="00686E03"/>
    <w:rsid w:val="00686EE4"/>
    <w:rsid w:val="006900BF"/>
    <w:rsid w:val="006909EA"/>
    <w:rsid w:val="006910A8"/>
    <w:rsid w:val="006914CB"/>
    <w:rsid w:val="006915C8"/>
    <w:rsid w:val="00691E4F"/>
    <w:rsid w:val="00692333"/>
    <w:rsid w:val="00692655"/>
    <w:rsid w:val="00692FAC"/>
    <w:rsid w:val="00693479"/>
    <w:rsid w:val="00693A0E"/>
    <w:rsid w:val="00695FE1"/>
    <w:rsid w:val="006962FF"/>
    <w:rsid w:val="006971A3"/>
    <w:rsid w:val="00697BF7"/>
    <w:rsid w:val="006A025F"/>
    <w:rsid w:val="006A02D2"/>
    <w:rsid w:val="006A0493"/>
    <w:rsid w:val="006A0999"/>
    <w:rsid w:val="006A0BBF"/>
    <w:rsid w:val="006A135A"/>
    <w:rsid w:val="006A17C0"/>
    <w:rsid w:val="006A1AA9"/>
    <w:rsid w:val="006A1EF4"/>
    <w:rsid w:val="006A1FCD"/>
    <w:rsid w:val="006A3B7C"/>
    <w:rsid w:val="006A3B9F"/>
    <w:rsid w:val="006A4094"/>
    <w:rsid w:val="006A4459"/>
    <w:rsid w:val="006A4B5B"/>
    <w:rsid w:val="006A52DF"/>
    <w:rsid w:val="006A56CA"/>
    <w:rsid w:val="006A5D6C"/>
    <w:rsid w:val="006A64FF"/>
    <w:rsid w:val="006A65F1"/>
    <w:rsid w:val="006A6631"/>
    <w:rsid w:val="006A71E6"/>
    <w:rsid w:val="006A7249"/>
    <w:rsid w:val="006A73CC"/>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48"/>
    <w:rsid w:val="006B4DBD"/>
    <w:rsid w:val="006B50A7"/>
    <w:rsid w:val="006B5C91"/>
    <w:rsid w:val="006B5F44"/>
    <w:rsid w:val="006B5F60"/>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013"/>
    <w:rsid w:val="006C610F"/>
    <w:rsid w:val="006C6E28"/>
    <w:rsid w:val="006C731D"/>
    <w:rsid w:val="006D032B"/>
    <w:rsid w:val="006D11E5"/>
    <w:rsid w:val="006D1749"/>
    <w:rsid w:val="006D1A30"/>
    <w:rsid w:val="006D1D09"/>
    <w:rsid w:val="006D2DAC"/>
    <w:rsid w:val="006D2E96"/>
    <w:rsid w:val="006D33C8"/>
    <w:rsid w:val="006D346B"/>
    <w:rsid w:val="006D36D9"/>
    <w:rsid w:val="006D4352"/>
    <w:rsid w:val="006D45E0"/>
    <w:rsid w:val="006D4ECB"/>
    <w:rsid w:val="006D50A1"/>
    <w:rsid w:val="006D5886"/>
    <w:rsid w:val="006D5F46"/>
    <w:rsid w:val="006D606D"/>
    <w:rsid w:val="006D6913"/>
    <w:rsid w:val="006D7204"/>
    <w:rsid w:val="006D753E"/>
    <w:rsid w:val="006D7C6E"/>
    <w:rsid w:val="006D7D29"/>
    <w:rsid w:val="006E005E"/>
    <w:rsid w:val="006E033B"/>
    <w:rsid w:val="006E0BCA"/>
    <w:rsid w:val="006E155F"/>
    <w:rsid w:val="006E1597"/>
    <w:rsid w:val="006E1C63"/>
    <w:rsid w:val="006E2066"/>
    <w:rsid w:val="006E3B40"/>
    <w:rsid w:val="006E3DD9"/>
    <w:rsid w:val="006E3EB8"/>
    <w:rsid w:val="006E57FC"/>
    <w:rsid w:val="006E5D62"/>
    <w:rsid w:val="006E5DE7"/>
    <w:rsid w:val="006E5DF0"/>
    <w:rsid w:val="006E65AA"/>
    <w:rsid w:val="006E683F"/>
    <w:rsid w:val="006E6D61"/>
    <w:rsid w:val="006E6D7A"/>
    <w:rsid w:val="006E6FB5"/>
    <w:rsid w:val="006E75FB"/>
    <w:rsid w:val="006E7AEB"/>
    <w:rsid w:val="006F06E8"/>
    <w:rsid w:val="006F08EE"/>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67DD"/>
    <w:rsid w:val="006F7D6A"/>
    <w:rsid w:val="006F7F75"/>
    <w:rsid w:val="007001D0"/>
    <w:rsid w:val="00700237"/>
    <w:rsid w:val="007014EA"/>
    <w:rsid w:val="007018C2"/>
    <w:rsid w:val="007018D6"/>
    <w:rsid w:val="00703B51"/>
    <w:rsid w:val="0070425F"/>
    <w:rsid w:val="007052ED"/>
    <w:rsid w:val="007057E2"/>
    <w:rsid w:val="007059AA"/>
    <w:rsid w:val="00705F87"/>
    <w:rsid w:val="007066A1"/>
    <w:rsid w:val="00706B0E"/>
    <w:rsid w:val="00706DA3"/>
    <w:rsid w:val="00707795"/>
    <w:rsid w:val="007078B8"/>
    <w:rsid w:val="00707C04"/>
    <w:rsid w:val="00710016"/>
    <w:rsid w:val="00711861"/>
    <w:rsid w:val="007119DA"/>
    <w:rsid w:val="00711B64"/>
    <w:rsid w:val="00711DDB"/>
    <w:rsid w:val="00712FEF"/>
    <w:rsid w:val="007131F9"/>
    <w:rsid w:val="0071335F"/>
    <w:rsid w:val="00713899"/>
    <w:rsid w:val="00713939"/>
    <w:rsid w:val="00713D0E"/>
    <w:rsid w:val="0071484A"/>
    <w:rsid w:val="007148D8"/>
    <w:rsid w:val="007153F6"/>
    <w:rsid w:val="00715700"/>
    <w:rsid w:val="00716261"/>
    <w:rsid w:val="007163A6"/>
    <w:rsid w:val="007164CF"/>
    <w:rsid w:val="0071699D"/>
    <w:rsid w:val="00716CFE"/>
    <w:rsid w:val="00716D0F"/>
    <w:rsid w:val="00716D88"/>
    <w:rsid w:val="007177E2"/>
    <w:rsid w:val="007201C4"/>
    <w:rsid w:val="00720373"/>
    <w:rsid w:val="00720F69"/>
    <w:rsid w:val="00721248"/>
    <w:rsid w:val="00721A16"/>
    <w:rsid w:val="00721C80"/>
    <w:rsid w:val="00721DA0"/>
    <w:rsid w:val="0072299C"/>
    <w:rsid w:val="00724968"/>
    <w:rsid w:val="00724BA0"/>
    <w:rsid w:val="007255CB"/>
    <w:rsid w:val="00725796"/>
    <w:rsid w:val="00725DF6"/>
    <w:rsid w:val="00726DEF"/>
    <w:rsid w:val="00731553"/>
    <w:rsid w:val="007316F5"/>
    <w:rsid w:val="00731CAF"/>
    <w:rsid w:val="00731DCD"/>
    <w:rsid w:val="00732396"/>
    <w:rsid w:val="00732F5C"/>
    <w:rsid w:val="007332F5"/>
    <w:rsid w:val="0073352D"/>
    <w:rsid w:val="007338D6"/>
    <w:rsid w:val="007339E3"/>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694E"/>
    <w:rsid w:val="00747120"/>
    <w:rsid w:val="00747454"/>
    <w:rsid w:val="00750D05"/>
    <w:rsid w:val="00751131"/>
    <w:rsid w:val="00751337"/>
    <w:rsid w:val="00751371"/>
    <w:rsid w:val="00751412"/>
    <w:rsid w:val="00751D95"/>
    <w:rsid w:val="00751E04"/>
    <w:rsid w:val="007520DF"/>
    <w:rsid w:val="0075238A"/>
    <w:rsid w:val="00752D6D"/>
    <w:rsid w:val="00752FB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481"/>
    <w:rsid w:val="007646D6"/>
    <w:rsid w:val="00764D68"/>
    <w:rsid w:val="0076520F"/>
    <w:rsid w:val="00765DE7"/>
    <w:rsid w:val="00766387"/>
    <w:rsid w:val="00767356"/>
    <w:rsid w:val="00767979"/>
    <w:rsid w:val="00767C7F"/>
    <w:rsid w:val="0077047C"/>
    <w:rsid w:val="00770527"/>
    <w:rsid w:val="0077096D"/>
    <w:rsid w:val="00770CB9"/>
    <w:rsid w:val="00770FEF"/>
    <w:rsid w:val="00771CFF"/>
    <w:rsid w:val="00772B08"/>
    <w:rsid w:val="007732CE"/>
    <w:rsid w:val="007736AE"/>
    <w:rsid w:val="00773B2D"/>
    <w:rsid w:val="00773D03"/>
    <w:rsid w:val="00773F20"/>
    <w:rsid w:val="00774397"/>
    <w:rsid w:val="00774E0B"/>
    <w:rsid w:val="00775A39"/>
    <w:rsid w:val="00776265"/>
    <w:rsid w:val="0077674A"/>
    <w:rsid w:val="00776B7B"/>
    <w:rsid w:val="007775B8"/>
    <w:rsid w:val="00777742"/>
    <w:rsid w:val="00777805"/>
    <w:rsid w:val="00777C2B"/>
    <w:rsid w:val="007804CE"/>
    <w:rsid w:val="007808F8"/>
    <w:rsid w:val="007809AA"/>
    <w:rsid w:val="00780FEA"/>
    <w:rsid w:val="0078245C"/>
    <w:rsid w:val="00782488"/>
    <w:rsid w:val="00783563"/>
    <w:rsid w:val="00783AB7"/>
    <w:rsid w:val="00783B30"/>
    <w:rsid w:val="00784329"/>
    <w:rsid w:val="007844CB"/>
    <w:rsid w:val="00784722"/>
    <w:rsid w:val="00784803"/>
    <w:rsid w:val="00785904"/>
    <w:rsid w:val="007866B5"/>
    <w:rsid w:val="00786CB0"/>
    <w:rsid w:val="00786CE9"/>
    <w:rsid w:val="00786DE3"/>
    <w:rsid w:val="007872C4"/>
    <w:rsid w:val="007879DE"/>
    <w:rsid w:val="007879DF"/>
    <w:rsid w:val="00787A0D"/>
    <w:rsid w:val="00787D25"/>
    <w:rsid w:val="00790D3E"/>
    <w:rsid w:val="00791D14"/>
    <w:rsid w:val="0079247B"/>
    <w:rsid w:val="00792608"/>
    <w:rsid w:val="00793243"/>
    <w:rsid w:val="00793460"/>
    <w:rsid w:val="00793675"/>
    <w:rsid w:val="007936D2"/>
    <w:rsid w:val="00793D5C"/>
    <w:rsid w:val="0079414F"/>
    <w:rsid w:val="00794293"/>
    <w:rsid w:val="00794769"/>
    <w:rsid w:val="007947C7"/>
    <w:rsid w:val="00795ADE"/>
    <w:rsid w:val="00795ECC"/>
    <w:rsid w:val="00795FD3"/>
    <w:rsid w:val="0079614C"/>
    <w:rsid w:val="00796364"/>
    <w:rsid w:val="00797297"/>
    <w:rsid w:val="00797540"/>
    <w:rsid w:val="007A02C3"/>
    <w:rsid w:val="007A07AA"/>
    <w:rsid w:val="007A19EE"/>
    <w:rsid w:val="007A22BD"/>
    <w:rsid w:val="007A23B2"/>
    <w:rsid w:val="007A2831"/>
    <w:rsid w:val="007A29B0"/>
    <w:rsid w:val="007A2B36"/>
    <w:rsid w:val="007A2BCE"/>
    <w:rsid w:val="007A2DED"/>
    <w:rsid w:val="007A33DE"/>
    <w:rsid w:val="007A3BA1"/>
    <w:rsid w:val="007A3D81"/>
    <w:rsid w:val="007A4673"/>
    <w:rsid w:val="007A4976"/>
    <w:rsid w:val="007A4B1D"/>
    <w:rsid w:val="007A53A9"/>
    <w:rsid w:val="007A7179"/>
    <w:rsid w:val="007A71D2"/>
    <w:rsid w:val="007A7C75"/>
    <w:rsid w:val="007B03E0"/>
    <w:rsid w:val="007B0461"/>
    <w:rsid w:val="007B0850"/>
    <w:rsid w:val="007B0AF8"/>
    <w:rsid w:val="007B0CE0"/>
    <w:rsid w:val="007B0DF3"/>
    <w:rsid w:val="007B0F2B"/>
    <w:rsid w:val="007B109D"/>
    <w:rsid w:val="007B13F2"/>
    <w:rsid w:val="007B215C"/>
    <w:rsid w:val="007B334D"/>
    <w:rsid w:val="007B3863"/>
    <w:rsid w:val="007B3D04"/>
    <w:rsid w:val="007B5532"/>
    <w:rsid w:val="007B5591"/>
    <w:rsid w:val="007B5ACF"/>
    <w:rsid w:val="007B6B8E"/>
    <w:rsid w:val="007B7051"/>
    <w:rsid w:val="007B73F1"/>
    <w:rsid w:val="007C02BB"/>
    <w:rsid w:val="007C0CDD"/>
    <w:rsid w:val="007C1646"/>
    <w:rsid w:val="007C16FC"/>
    <w:rsid w:val="007C1D48"/>
    <w:rsid w:val="007C2387"/>
    <w:rsid w:val="007C2631"/>
    <w:rsid w:val="007C2B0A"/>
    <w:rsid w:val="007C2CAA"/>
    <w:rsid w:val="007C3621"/>
    <w:rsid w:val="007C38EC"/>
    <w:rsid w:val="007C3EC7"/>
    <w:rsid w:val="007C46C7"/>
    <w:rsid w:val="007C56E1"/>
    <w:rsid w:val="007C57E5"/>
    <w:rsid w:val="007C6369"/>
    <w:rsid w:val="007C67E5"/>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A4B"/>
    <w:rsid w:val="007D3FAC"/>
    <w:rsid w:val="007D489B"/>
    <w:rsid w:val="007D4B1C"/>
    <w:rsid w:val="007D4C67"/>
    <w:rsid w:val="007D4D9F"/>
    <w:rsid w:val="007D54B0"/>
    <w:rsid w:val="007D59E9"/>
    <w:rsid w:val="007D5C5C"/>
    <w:rsid w:val="007D78A6"/>
    <w:rsid w:val="007D7F98"/>
    <w:rsid w:val="007E0089"/>
    <w:rsid w:val="007E06D1"/>
    <w:rsid w:val="007E0867"/>
    <w:rsid w:val="007E13BE"/>
    <w:rsid w:val="007E1AF3"/>
    <w:rsid w:val="007E22AC"/>
    <w:rsid w:val="007E2510"/>
    <w:rsid w:val="007E4271"/>
    <w:rsid w:val="007E43A8"/>
    <w:rsid w:val="007E44A4"/>
    <w:rsid w:val="007E47E2"/>
    <w:rsid w:val="007E4AD2"/>
    <w:rsid w:val="007E515E"/>
    <w:rsid w:val="007E5445"/>
    <w:rsid w:val="007E589F"/>
    <w:rsid w:val="007E5DBB"/>
    <w:rsid w:val="007E6415"/>
    <w:rsid w:val="007E64B3"/>
    <w:rsid w:val="007E6BC3"/>
    <w:rsid w:val="007E7414"/>
    <w:rsid w:val="007E770B"/>
    <w:rsid w:val="007E7F2D"/>
    <w:rsid w:val="007F13BC"/>
    <w:rsid w:val="007F1AE3"/>
    <w:rsid w:val="007F1DDF"/>
    <w:rsid w:val="007F1F40"/>
    <w:rsid w:val="007F2C88"/>
    <w:rsid w:val="007F2E19"/>
    <w:rsid w:val="007F2F4B"/>
    <w:rsid w:val="007F388D"/>
    <w:rsid w:val="007F3F57"/>
    <w:rsid w:val="007F3F5A"/>
    <w:rsid w:val="007F41DC"/>
    <w:rsid w:val="007F427B"/>
    <w:rsid w:val="007F4BD3"/>
    <w:rsid w:val="007F511A"/>
    <w:rsid w:val="007F5EA2"/>
    <w:rsid w:val="007F6249"/>
    <w:rsid w:val="007F629F"/>
    <w:rsid w:val="007F638D"/>
    <w:rsid w:val="007F6753"/>
    <w:rsid w:val="007F7406"/>
    <w:rsid w:val="007F7477"/>
    <w:rsid w:val="007F79F9"/>
    <w:rsid w:val="007F7A4A"/>
    <w:rsid w:val="00800B47"/>
    <w:rsid w:val="00801394"/>
    <w:rsid w:val="00802361"/>
    <w:rsid w:val="00802538"/>
    <w:rsid w:val="008028F2"/>
    <w:rsid w:val="008032D9"/>
    <w:rsid w:val="00803548"/>
    <w:rsid w:val="00803F93"/>
    <w:rsid w:val="00804287"/>
    <w:rsid w:val="00804A91"/>
    <w:rsid w:val="00805691"/>
    <w:rsid w:val="00805B0F"/>
    <w:rsid w:val="008063A3"/>
    <w:rsid w:val="00806628"/>
    <w:rsid w:val="008066CA"/>
    <w:rsid w:val="00806ACB"/>
    <w:rsid w:val="008073AF"/>
    <w:rsid w:val="008075B7"/>
    <w:rsid w:val="0080791C"/>
    <w:rsid w:val="00807D69"/>
    <w:rsid w:val="008101B1"/>
    <w:rsid w:val="008101C3"/>
    <w:rsid w:val="008104B4"/>
    <w:rsid w:val="00811047"/>
    <w:rsid w:val="00811195"/>
    <w:rsid w:val="008118FF"/>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3BFE"/>
    <w:rsid w:val="008241D5"/>
    <w:rsid w:val="008249E6"/>
    <w:rsid w:val="0082507D"/>
    <w:rsid w:val="008252D7"/>
    <w:rsid w:val="0082564E"/>
    <w:rsid w:val="00825B8F"/>
    <w:rsid w:val="00825CC5"/>
    <w:rsid w:val="00826368"/>
    <w:rsid w:val="00831660"/>
    <w:rsid w:val="00831729"/>
    <w:rsid w:val="00831D09"/>
    <w:rsid w:val="008320F4"/>
    <w:rsid w:val="008321FC"/>
    <w:rsid w:val="0083275B"/>
    <w:rsid w:val="0083312E"/>
    <w:rsid w:val="00833368"/>
    <w:rsid w:val="008334F9"/>
    <w:rsid w:val="008335EE"/>
    <w:rsid w:val="00834824"/>
    <w:rsid w:val="00834F3C"/>
    <w:rsid w:val="00834F61"/>
    <w:rsid w:val="008354D5"/>
    <w:rsid w:val="00835D7F"/>
    <w:rsid w:val="00835EA7"/>
    <w:rsid w:val="008369CB"/>
    <w:rsid w:val="00836C5C"/>
    <w:rsid w:val="008372F4"/>
    <w:rsid w:val="0083750B"/>
    <w:rsid w:val="008375A5"/>
    <w:rsid w:val="0083766E"/>
    <w:rsid w:val="008379EE"/>
    <w:rsid w:val="008379FB"/>
    <w:rsid w:val="00837BF8"/>
    <w:rsid w:val="0084046B"/>
    <w:rsid w:val="008408C6"/>
    <w:rsid w:val="00841FC0"/>
    <w:rsid w:val="00842769"/>
    <w:rsid w:val="00842A4B"/>
    <w:rsid w:val="00842B77"/>
    <w:rsid w:val="00842E77"/>
    <w:rsid w:val="008440DD"/>
    <w:rsid w:val="00844133"/>
    <w:rsid w:val="00844BBC"/>
    <w:rsid w:val="008468C9"/>
    <w:rsid w:val="0084707C"/>
    <w:rsid w:val="008502C8"/>
    <w:rsid w:val="008502D4"/>
    <w:rsid w:val="0085041B"/>
    <w:rsid w:val="00850819"/>
    <w:rsid w:val="00850A0D"/>
    <w:rsid w:val="00850BD1"/>
    <w:rsid w:val="00850FB5"/>
    <w:rsid w:val="00851E22"/>
    <w:rsid w:val="0085240A"/>
    <w:rsid w:val="0085243C"/>
    <w:rsid w:val="00852528"/>
    <w:rsid w:val="008532CC"/>
    <w:rsid w:val="00853BE1"/>
    <w:rsid w:val="00853EB4"/>
    <w:rsid w:val="00853FE2"/>
    <w:rsid w:val="0085406E"/>
    <w:rsid w:val="0085412C"/>
    <w:rsid w:val="008545A7"/>
    <w:rsid w:val="008546B0"/>
    <w:rsid w:val="0085600A"/>
    <w:rsid w:val="00856540"/>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3E60"/>
    <w:rsid w:val="00864918"/>
    <w:rsid w:val="008649A5"/>
    <w:rsid w:val="00864A70"/>
    <w:rsid w:val="00864CEF"/>
    <w:rsid w:val="008650D7"/>
    <w:rsid w:val="00866940"/>
    <w:rsid w:val="008670D1"/>
    <w:rsid w:val="0086779E"/>
    <w:rsid w:val="0086787F"/>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71A"/>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4BDB"/>
    <w:rsid w:val="00885CB7"/>
    <w:rsid w:val="00885E54"/>
    <w:rsid w:val="00887A0A"/>
    <w:rsid w:val="00887FB9"/>
    <w:rsid w:val="00890209"/>
    <w:rsid w:val="008907F5"/>
    <w:rsid w:val="00890B95"/>
    <w:rsid w:val="00891AAB"/>
    <w:rsid w:val="00891D09"/>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6741"/>
    <w:rsid w:val="00897316"/>
    <w:rsid w:val="00897415"/>
    <w:rsid w:val="0089747D"/>
    <w:rsid w:val="00897862"/>
    <w:rsid w:val="008A0283"/>
    <w:rsid w:val="008A0366"/>
    <w:rsid w:val="008A1051"/>
    <w:rsid w:val="008A12D6"/>
    <w:rsid w:val="008A17E9"/>
    <w:rsid w:val="008A1CB5"/>
    <w:rsid w:val="008A1EAC"/>
    <w:rsid w:val="008A1EBA"/>
    <w:rsid w:val="008A2CF1"/>
    <w:rsid w:val="008A3975"/>
    <w:rsid w:val="008A3F58"/>
    <w:rsid w:val="008A4832"/>
    <w:rsid w:val="008A5729"/>
    <w:rsid w:val="008A622F"/>
    <w:rsid w:val="008A659C"/>
    <w:rsid w:val="008A69B5"/>
    <w:rsid w:val="008A70C3"/>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19B9"/>
    <w:rsid w:val="008C2695"/>
    <w:rsid w:val="008C3EB9"/>
    <w:rsid w:val="008C4D44"/>
    <w:rsid w:val="008C5291"/>
    <w:rsid w:val="008C5492"/>
    <w:rsid w:val="008C571B"/>
    <w:rsid w:val="008C5AA8"/>
    <w:rsid w:val="008C6326"/>
    <w:rsid w:val="008C6C94"/>
    <w:rsid w:val="008C6E66"/>
    <w:rsid w:val="008C74BB"/>
    <w:rsid w:val="008C7742"/>
    <w:rsid w:val="008D0016"/>
    <w:rsid w:val="008D0501"/>
    <w:rsid w:val="008D06FB"/>
    <w:rsid w:val="008D0B6D"/>
    <w:rsid w:val="008D19B9"/>
    <w:rsid w:val="008D1C63"/>
    <w:rsid w:val="008D1C82"/>
    <w:rsid w:val="008D1F05"/>
    <w:rsid w:val="008D2AE6"/>
    <w:rsid w:val="008D3012"/>
    <w:rsid w:val="008D3168"/>
    <w:rsid w:val="008D3DEE"/>
    <w:rsid w:val="008D4415"/>
    <w:rsid w:val="008D46AE"/>
    <w:rsid w:val="008D4A2C"/>
    <w:rsid w:val="008D4B41"/>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295"/>
    <w:rsid w:val="008F2751"/>
    <w:rsid w:val="008F2B9F"/>
    <w:rsid w:val="008F2E02"/>
    <w:rsid w:val="008F3072"/>
    <w:rsid w:val="008F3E66"/>
    <w:rsid w:val="008F4104"/>
    <w:rsid w:val="008F4126"/>
    <w:rsid w:val="008F4336"/>
    <w:rsid w:val="008F495C"/>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4645"/>
    <w:rsid w:val="00904753"/>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24EE"/>
    <w:rsid w:val="0091275D"/>
    <w:rsid w:val="00913017"/>
    <w:rsid w:val="0091309C"/>
    <w:rsid w:val="00913365"/>
    <w:rsid w:val="00914584"/>
    <w:rsid w:val="009146ED"/>
    <w:rsid w:val="00914968"/>
    <w:rsid w:val="0091496C"/>
    <w:rsid w:val="00914E5E"/>
    <w:rsid w:val="00915318"/>
    <w:rsid w:val="00915795"/>
    <w:rsid w:val="0091677A"/>
    <w:rsid w:val="0091683E"/>
    <w:rsid w:val="00916872"/>
    <w:rsid w:val="00916BAF"/>
    <w:rsid w:val="00916CD8"/>
    <w:rsid w:val="00916D7F"/>
    <w:rsid w:val="009173AC"/>
    <w:rsid w:val="009174CB"/>
    <w:rsid w:val="00917F57"/>
    <w:rsid w:val="009200FE"/>
    <w:rsid w:val="009201A7"/>
    <w:rsid w:val="00920AD5"/>
    <w:rsid w:val="00920B22"/>
    <w:rsid w:val="00921498"/>
    <w:rsid w:val="009214AE"/>
    <w:rsid w:val="009218F2"/>
    <w:rsid w:val="0092196F"/>
    <w:rsid w:val="009220F9"/>
    <w:rsid w:val="009221E2"/>
    <w:rsid w:val="0092275A"/>
    <w:rsid w:val="00922871"/>
    <w:rsid w:val="009229AB"/>
    <w:rsid w:val="00922CE1"/>
    <w:rsid w:val="00922D80"/>
    <w:rsid w:val="00922DC8"/>
    <w:rsid w:val="00923375"/>
    <w:rsid w:val="009234E1"/>
    <w:rsid w:val="009241D7"/>
    <w:rsid w:val="0092504C"/>
    <w:rsid w:val="00925479"/>
    <w:rsid w:val="0092554E"/>
    <w:rsid w:val="009263BF"/>
    <w:rsid w:val="00926A20"/>
    <w:rsid w:val="00926D3B"/>
    <w:rsid w:val="00926D6C"/>
    <w:rsid w:val="0092795E"/>
    <w:rsid w:val="009307FB"/>
    <w:rsid w:val="009309D9"/>
    <w:rsid w:val="00930B01"/>
    <w:rsid w:val="00930C36"/>
    <w:rsid w:val="00930F7C"/>
    <w:rsid w:val="00931098"/>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349"/>
    <w:rsid w:val="00941545"/>
    <w:rsid w:val="00941B4E"/>
    <w:rsid w:val="0094315C"/>
    <w:rsid w:val="009434A2"/>
    <w:rsid w:val="00943DA9"/>
    <w:rsid w:val="00944002"/>
    <w:rsid w:val="00944471"/>
    <w:rsid w:val="00944683"/>
    <w:rsid w:val="009459EC"/>
    <w:rsid w:val="00945BA8"/>
    <w:rsid w:val="009470DE"/>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8BE"/>
    <w:rsid w:val="009552E2"/>
    <w:rsid w:val="009557C3"/>
    <w:rsid w:val="009570B0"/>
    <w:rsid w:val="00957DE5"/>
    <w:rsid w:val="00957FED"/>
    <w:rsid w:val="00960477"/>
    <w:rsid w:val="00961A74"/>
    <w:rsid w:val="00961D61"/>
    <w:rsid w:val="00961EB5"/>
    <w:rsid w:val="00961FD7"/>
    <w:rsid w:val="00962639"/>
    <w:rsid w:val="009627C3"/>
    <w:rsid w:val="009628DF"/>
    <w:rsid w:val="00962AC6"/>
    <w:rsid w:val="00962C3F"/>
    <w:rsid w:val="00962E3E"/>
    <w:rsid w:val="00962F34"/>
    <w:rsid w:val="00963C8F"/>
    <w:rsid w:val="00963CD7"/>
    <w:rsid w:val="00963E95"/>
    <w:rsid w:val="0096401E"/>
    <w:rsid w:val="00964174"/>
    <w:rsid w:val="009642FC"/>
    <w:rsid w:val="0096494A"/>
    <w:rsid w:val="00964CD6"/>
    <w:rsid w:val="00964F1C"/>
    <w:rsid w:val="00965019"/>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77EB4"/>
    <w:rsid w:val="00980020"/>
    <w:rsid w:val="00980267"/>
    <w:rsid w:val="0098089A"/>
    <w:rsid w:val="009808AF"/>
    <w:rsid w:val="009808F4"/>
    <w:rsid w:val="009816A7"/>
    <w:rsid w:val="00981821"/>
    <w:rsid w:val="00981D3B"/>
    <w:rsid w:val="00981E29"/>
    <w:rsid w:val="00983B89"/>
    <w:rsid w:val="0098424C"/>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9BD"/>
    <w:rsid w:val="009918BB"/>
    <w:rsid w:val="00991E1F"/>
    <w:rsid w:val="009921E1"/>
    <w:rsid w:val="00992256"/>
    <w:rsid w:val="00992645"/>
    <w:rsid w:val="00992B3C"/>
    <w:rsid w:val="00992D72"/>
    <w:rsid w:val="00993A41"/>
    <w:rsid w:val="00993DF9"/>
    <w:rsid w:val="00994288"/>
    <w:rsid w:val="009949DA"/>
    <w:rsid w:val="00995B8C"/>
    <w:rsid w:val="00995E11"/>
    <w:rsid w:val="00996198"/>
    <w:rsid w:val="00996853"/>
    <w:rsid w:val="00997C2A"/>
    <w:rsid w:val="009A016D"/>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402"/>
    <w:rsid w:val="009B499D"/>
    <w:rsid w:val="009B4BDC"/>
    <w:rsid w:val="009B5886"/>
    <w:rsid w:val="009B623F"/>
    <w:rsid w:val="009B7180"/>
    <w:rsid w:val="009B7336"/>
    <w:rsid w:val="009B7A2B"/>
    <w:rsid w:val="009B7C88"/>
    <w:rsid w:val="009B7E78"/>
    <w:rsid w:val="009B7E85"/>
    <w:rsid w:val="009B7F10"/>
    <w:rsid w:val="009C033B"/>
    <w:rsid w:val="009C0B3E"/>
    <w:rsid w:val="009C1951"/>
    <w:rsid w:val="009C208B"/>
    <w:rsid w:val="009C229F"/>
    <w:rsid w:val="009C2430"/>
    <w:rsid w:val="009C249E"/>
    <w:rsid w:val="009C2B3A"/>
    <w:rsid w:val="009C2D96"/>
    <w:rsid w:val="009C33BB"/>
    <w:rsid w:val="009C347F"/>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4FE0"/>
    <w:rsid w:val="009D60A7"/>
    <w:rsid w:val="009D6C00"/>
    <w:rsid w:val="009D6C4E"/>
    <w:rsid w:val="009D70DE"/>
    <w:rsid w:val="009D7FE8"/>
    <w:rsid w:val="009E07E9"/>
    <w:rsid w:val="009E0856"/>
    <w:rsid w:val="009E0DAF"/>
    <w:rsid w:val="009E1985"/>
    <w:rsid w:val="009E1C5A"/>
    <w:rsid w:val="009E2BED"/>
    <w:rsid w:val="009E3084"/>
    <w:rsid w:val="009E31C3"/>
    <w:rsid w:val="009E3265"/>
    <w:rsid w:val="009E3348"/>
    <w:rsid w:val="009E3942"/>
    <w:rsid w:val="009E3992"/>
    <w:rsid w:val="009E4CDC"/>
    <w:rsid w:val="009E4FED"/>
    <w:rsid w:val="009E573A"/>
    <w:rsid w:val="009E6337"/>
    <w:rsid w:val="009E66BE"/>
    <w:rsid w:val="009E73ED"/>
    <w:rsid w:val="009E7A65"/>
    <w:rsid w:val="009F056F"/>
    <w:rsid w:val="009F07A4"/>
    <w:rsid w:val="009F0A32"/>
    <w:rsid w:val="009F2048"/>
    <w:rsid w:val="009F24F2"/>
    <w:rsid w:val="009F32DA"/>
    <w:rsid w:val="009F333D"/>
    <w:rsid w:val="009F3482"/>
    <w:rsid w:val="009F3701"/>
    <w:rsid w:val="009F3A08"/>
    <w:rsid w:val="009F4866"/>
    <w:rsid w:val="009F494A"/>
    <w:rsid w:val="009F68D2"/>
    <w:rsid w:val="009F6C5E"/>
    <w:rsid w:val="009F7073"/>
    <w:rsid w:val="009F721F"/>
    <w:rsid w:val="00A01453"/>
    <w:rsid w:val="00A01843"/>
    <w:rsid w:val="00A01E6B"/>
    <w:rsid w:val="00A01F8C"/>
    <w:rsid w:val="00A02688"/>
    <w:rsid w:val="00A029C5"/>
    <w:rsid w:val="00A02A64"/>
    <w:rsid w:val="00A03131"/>
    <w:rsid w:val="00A03492"/>
    <w:rsid w:val="00A03B6B"/>
    <w:rsid w:val="00A044A2"/>
    <w:rsid w:val="00A04AEA"/>
    <w:rsid w:val="00A05AF5"/>
    <w:rsid w:val="00A05B6D"/>
    <w:rsid w:val="00A05D9F"/>
    <w:rsid w:val="00A062E8"/>
    <w:rsid w:val="00A0640C"/>
    <w:rsid w:val="00A0721D"/>
    <w:rsid w:val="00A07923"/>
    <w:rsid w:val="00A101A6"/>
    <w:rsid w:val="00A10B9F"/>
    <w:rsid w:val="00A110F1"/>
    <w:rsid w:val="00A12ACD"/>
    <w:rsid w:val="00A12BA9"/>
    <w:rsid w:val="00A134D2"/>
    <w:rsid w:val="00A13779"/>
    <w:rsid w:val="00A13CA6"/>
    <w:rsid w:val="00A1485E"/>
    <w:rsid w:val="00A14A06"/>
    <w:rsid w:val="00A14B34"/>
    <w:rsid w:val="00A154B6"/>
    <w:rsid w:val="00A15588"/>
    <w:rsid w:val="00A16470"/>
    <w:rsid w:val="00A16E28"/>
    <w:rsid w:val="00A16EC9"/>
    <w:rsid w:val="00A17115"/>
    <w:rsid w:val="00A2053E"/>
    <w:rsid w:val="00A20EF3"/>
    <w:rsid w:val="00A21569"/>
    <w:rsid w:val="00A2198D"/>
    <w:rsid w:val="00A219B6"/>
    <w:rsid w:val="00A22BB0"/>
    <w:rsid w:val="00A22EC1"/>
    <w:rsid w:val="00A22F82"/>
    <w:rsid w:val="00A237BC"/>
    <w:rsid w:val="00A24FD0"/>
    <w:rsid w:val="00A2584F"/>
    <w:rsid w:val="00A25F97"/>
    <w:rsid w:val="00A2664F"/>
    <w:rsid w:val="00A267B5"/>
    <w:rsid w:val="00A268BA"/>
    <w:rsid w:val="00A26EED"/>
    <w:rsid w:val="00A270E4"/>
    <w:rsid w:val="00A27CB5"/>
    <w:rsid w:val="00A30D3B"/>
    <w:rsid w:val="00A30DFF"/>
    <w:rsid w:val="00A3149B"/>
    <w:rsid w:val="00A314C7"/>
    <w:rsid w:val="00A31939"/>
    <w:rsid w:val="00A31C1B"/>
    <w:rsid w:val="00A32243"/>
    <w:rsid w:val="00A33129"/>
    <w:rsid w:val="00A333D2"/>
    <w:rsid w:val="00A33EE4"/>
    <w:rsid w:val="00A34148"/>
    <w:rsid w:val="00A34A88"/>
    <w:rsid w:val="00A34D59"/>
    <w:rsid w:val="00A35020"/>
    <w:rsid w:val="00A35D15"/>
    <w:rsid w:val="00A35D9F"/>
    <w:rsid w:val="00A36AFF"/>
    <w:rsid w:val="00A36DDB"/>
    <w:rsid w:val="00A37068"/>
    <w:rsid w:val="00A37439"/>
    <w:rsid w:val="00A3773E"/>
    <w:rsid w:val="00A37B64"/>
    <w:rsid w:val="00A37F7C"/>
    <w:rsid w:val="00A40084"/>
    <w:rsid w:val="00A416A7"/>
    <w:rsid w:val="00A4171A"/>
    <w:rsid w:val="00A419C7"/>
    <w:rsid w:val="00A41B7B"/>
    <w:rsid w:val="00A421B3"/>
    <w:rsid w:val="00A42C50"/>
    <w:rsid w:val="00A42D9F"/>
    <w:rsid w:val="00A433C2"/>
    <w:rsid w:val="00A43564"/>
    <w:rsid w:val="00A4363A"/>
    <w:rsid w:val="00A441B1"/>
    <w:rsid w:val="00A443F0"/>
    <w:rsid w:val="00A4467A"/>
    <w:rsid w:val="00A44846"/>
    <w:rsid w:val="00A45089"/>
    <w:rsid w:val="00A45370"/>
    <w:rsid w:val="00A46008"/>
    <w:rsid w:val="00A465A9"/>
    <w:rsid w:val="00A46990"/>
    <w:rsid w:val="00A46CA8"/>
    <w:rsid w:val="00A46EA2"/>
    <w:rsid w:val="00A47239"/>
    <w:rsid w:val="00A47477"/>
    <w:rsid w:val="00A47688"/>
    <w:rsid w:val="00A4778F"/>
    <w:rsid w:val="00A50290"/>
    <w:rsid w:val="00A50ADA"/>
    <w:rsid w:val="00A50D7E"/>
    <w:rsid w:val="00A50F98"/>
    <w:rsid w:val="00A5173B"/>
    <w:rsid w:val="00A51A32"/>
    <w:rsid w:val="00A51C39"/>
    <w:rsid w:val="00A51ECD"/>
    <w:rsid w:val="00A52180"/>
    <w:rsid w:val="00A521B0"/>
    <w:rsid w:val="00A5262B"/>
    <w:rsid w:val="00A53004"/>
    <w:rsid w:val="00A539AE"/>
    <w:rsid w:val="00A53A1C"/>
    <w:rsid w:val="00A53F1F"/>
    <w:rsid w:val="00A54991"/>
    <w:rsid w:val="00A56064"/>
    <w:rsid w:val="00A5658B"/>
    <w:rsid w:val="00A569EC"/>
    <w:rsid w:val="00A56AED"/>
    <w:rsid w:val="00A57059"/>
    <w:rsid w:val="00A57537"/>
    <w:rsid w:val="00A576E9"/>
    <w:rsid w:val="00A57F6C"/>
    <w:rsid w:val="00A60041"/>
    <w:rsid w:val="00A60089"/>
    <w:rsid w:val="00A60791"/>
    <w:rsid w:val="00A61F7D"/>
    <w:rsid w:val="00A621CC"/>
    <w:rsid w:val="00A62285"/>
    <w:rsid w:val="00A62385"/>
    <w:rsid w:val="00A62E2C"/>
    <w:rsid w:val="00A62F2A"/>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90C"/>
    <w:rsid w:val="00A72A89"/>
    <w:rsid w:val="00A731DD"/>
    <w:rsid w:val="00A74C3B"/>
    <w:rsid w:val="00A760FE"/>
    <w:rsid w:val="00A76196"/>
    <w:rsid w:val="00A76785"/>
    <w:rsid w:val="00A76C1A"/>
    <w:rsid w:val="00A76D14"/>
    <w:rsid w:val="00A7726C"/>
    <w:rsid w:val="00A774C1"/>
    <w:rsid w:val="00A776F9"/>
    <w:rsid w:val="00A77AD1"/>
    <w:rsid w:val="00A80B56"/>
    <w:rsid w:val="00A8156B"/>
    <w:rsid w:val="00A81998"/>
    <w:rsid w:val="00A81A17"/>
    <w:rsid w:val="00A8219C"/>
    <w:rsid w:val="00A822C4"/>
    <w:rsid w:val="00A82F71"/>
    <w:rsid w:val="00A83015"/>
    <w:rsid w:val="00A8309F"/>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0CAC"/>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1F87"/>
    <w:rsid w:val="00AB2136"/>
    <w:rsid w:val="00AB2978"/>
    <w:rsid w:val="00AB2F09"/>
    <w:rsid w:val="00AB3677"/>
    <w:rsid w:val="00AB42B9"/>
    <w:rsid w:val="00AB4D28"/>
    <w:rsid w:val="00AB54EB"/>
    <w:rsid w:val="00AB5724"/>
    <w:rsid w:val="00AB5731"/>
    <w:rsid w:val="00AB5E08"/>
    <w:rsid w:val="00AB6026"/>
    <w:rsid w:val="00AB69AA"/>
    <w:rsid w:val="00AB6B1A"/>
    <w:rsid w:val="00AB6C64"/>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BE9"/>
    <w:rsid w:val="00AC585B"/>
    <w:rsid w:val="00AC635C"/>
    <w:rsid w:val="00AC639F"/>
    <w:rsid w:val="00AC6437"/>
    <w:rsid w:val="00AC6AEB"/>
    <w:rsid w:val="00AC6BD3"/>
    <w:rsid w:val="00AC750D"/>
    <w:rsid w:val="00AC7877"/>
    <w:rsid w:val="00AC7D59"/>
    <w:rsid w:val="00AC7DD4"/>
    <w:rsid w:val="00AD0060"/>
    <w:rsid w:val="00AD08F4"/>
    <w:rsid w:val="00AD1047"/>
    <w:rsid w:val="00AD176F"/>
    <w:rsid w:val="00AD18DA"/>
    <w:rsid w:val="00AD1942"/>
    <w:rsid w:val="00AD1D76"/>
    <w:rsid w:val="00AD1FF7"/>
    <w:rsid w:val="00AD222A"/>
    <w:rsid w:val="00AD251D"/>
    <w:rsid w:val="00AD2522"/>
    <w:rsid w:val="00AD2D58"/>
    <w:rsid w:val="00AD31CE"/>
    <w:rsid w:val="00AD322E"/>
    <w:rsid w:val="00AD37F1"/>
    <w:rsid w:val="00AD3826"/>
    <w:rsid w:val="00AD3AE6"/>
    <w:rsid w:val="00AD3D82"/>
    <w:rsid w:val="00AD4537"/>
    <w:rsid w:val="00AD4F6B"/>
    <w:rsid w:val="00AD50DD"/>
    <w:rsid w:val="00AD5114"/>
    <w:rsid w:val="00AD570D"/>
    <w:rsid w:val="00AD586E"/>
    <w:rsid w:val="00AD5B75"/>
    <w:rsid w:val="00AD62D8"/>
    <w:rsid w:val="00AD6A2C"/>
    <w:rsid w:val="00AD6BDA"/>
    <w:rsid w:val="00AD6DC1"/>
    <w:rsid w:val="00AD725A"/>
    <w:rsid w:val="00AD747E"/>
    <w:rsid w:val="00AD74D2"/>
    <w:rsid w:val="00AD7CD4"/>
    <w:rsid w:val="00AE00D9"/>
    <w:rsid w:val="00AE032A"/>
    <w:rsid w:val="00AE0727"/>
    <w:rsid w:val="00AE0A30"/>
    <w:rsid w:val="00AE0FF8"/>
    <w:rsid w:val="00AE10FA"/>
    <w:rsid w:val="00AE172A"/>
    <w:rsid w:val="00AE1E69"/>
    <w:rsid w:val="00AE20F5"/>
    <w:rsid w:val="00AE238A"/>
    <w:rsid w:val="00AE2858"/>
    <w:rsid w:val="00AE2A08"/>
    <w:rsid w:val="00AE30BF"/>
    <w:rsid w:val="00AE35A0"/>
    <w:rsid w:val="00AE376C"/>
    <w:rsid w:val="00AE3C8A"/>
    <w:rsid w:val="00AE4CAB"/>
    <w:rsid w:val="00AE4F0C"/>
    <w:rsid w:val="00AE5745"/>
    <w:rsid w:val="00AE5A9F"/>
    <w:rsid w:val="00AE5EB7"/>
    <w:rsid w:val="00AE63D2"/>
    <w:rsid w:val="00AE6C23"/>
    <w:rsid w:val="00AE7059"/>
    <w:rsid w:val="00AE7F1A"/>
    <w:rsid w:val="00AF0E8B"/>
    <w:rsid w:val="00AF127A"/>
    <w:rsid w:val="00AF1448"/>
    <w:rsid w:val="00AF181C"/>
    <w:rsid w:val="00AF1B40"/>
    <w:rsid w:val="00AF1FB2"/>
    <w:rsid w:val="00AF2217"/>
    <w:rsid w:val="00AF236A"/>
    <w:rsid w:val="00AF2AFB"/>
    <w:rsid w:val="00AF3CF1"/>
    <w:rsid w:val="00AF3E51"/>
    <w:rsid w:val="00AF444C"/>
    <w:rsid w:val="00AF462F"/>
    <w:rsid w:val="00AF4F09"/>
    <w:rsid w:val="00AF5002"/>
    <w:rsid w:val="00AF50AC"/>
    <w:rsid w:val="00AF50B6"/>
    <w:rsid w:val="00AF549A"/>
    <w:rsid w:val="00AF5706"/>
    <w:rsid w:val="00AF5F7C"/>
    <w:rsid w:val="00AF61BF"/>
    <w:rsid w:val="00AF626F"/>
    <w:rsid w:val="00AF7824"/>
    <w:rsid w:val="00AF7928"/>
    <w:rsid w:val="00AF7D08"/>
    <w:rsid w:val="00B0091A"/>
    <w:rsid w:val="00B00D30"/>
    <w:rsid w:val="00B010AD"/>
    <w:rsid w:val="00B01E82"/>
    <w:rsid w:val="00B0232D"/>
    <w:rsid w:val="00B02C2E"/>
    <w:rsid w:val="00B02EA8"/>
    <w:rsid w:val="00B030C8"/>
    <w:rsid w:val="00B03198"/>
    <w:rsid w:val="00B03244"/>
    <w:rsid w:val="00B034BE"/>
    <w:rsid w:val="00B040E4"/>
    <w:rsid w:val="00B04A00"/>
    <w:rsid w:val="00B04D14"/>
    <w:rsid w:val="00B04F25"/>
    <w:rsid w:val="00B05032"/>
    <w:rsid w:val="00B053CB"/>
    <w:rsid w:val="00B05CD6"/>
    <w:rsid w:val="00B05FA7"/>
    <w:rsid w:val="00B06805"/>
    <w:rsid w:val="00B06836"/>
    <w:rsid w:val="00B06AD3"/>
    <w:rsid w:val="00B06BDA"/>
    <w:rsid w:val="00B06D9F"/>
    <w:rsid w:val="00B0724B"/>
    <w:rsid w:val="00B074DD"/>
    <w:rsid w:val="00B077D9"/>
    <w:rsid w:val="00B0791D"/>
    <w:rsid w:val="00B07D66"/>
    <w:rsid w:val="00B10194"/>
    <w:rsid w:val="00B1034B"/>
    <w:rsid w:val="00B10AC6"/>
    <w:rsid w:val="00B11177"/>
    <w:rsid w:val="00B111A9"/>
    <w:rsid w:val="00B114A3"/>
    <w:rsid w:val="00B12420"/>
    <w:rsid w:val="00B125CB"/>
    <w:rsid w:val="00B12CAF"/>
    <w:rsid w:val="00B135F6"/>
    <w:rsid w:val="00B1435A"/>
    <w:rsid w:val="00B14AF8"/>
    <w:rsid w:val="00B15861"/>
    <w:rsid w:val="00B15C80"/>
    <w:rsid w:val="00B15E6F"/>
    <w:rsid w:val="00B16179"/>
    <w:rsid w:val="00B16645"/>
    <w:rsid w:val="00B173F3"/>
    <w:rsid w:val="00B17461"/>
    <w:rsid w:val="00B174D3"/>
    <w:rsid w:val="00B177E6"/>
    <w:rsid w:val="00B202CD"/>
    <w:rsid w:val="00B20645"/>
    <w:rsid w:val="00B2079F"/>
    <w:rsid w:val="00B20AAA"/>
    <w:rsid w:val="00B210FE"/>
    <w:rsid w:val="00B214DD"/>
    <w:rsid w:val="00B21812"/>
    <w:rsid w:val="00B22638"/>
    <w:rsid w:val="00B22AFA"/>
    <w:rsid w:val="00B231CE"/>
    <w:rsid w:val="00B2399B"/>
    <w:rsid w:val="00B24820"/>
    <w:rsid w:val="00B24F34"/>
    <w:rsid w:val="00B26191"/>
    <w:rsid w:val="00B263A1"/>
    <w:rsid w:val="00B26402"/>
    <w:rsid w:val="00B26804"/>
    <w:rsid w:val="00B26B47"/>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249"/>
    <w:rsid w:val="00B42947"/>
    <w:rsid w:val="00B42A4D"/>
    <w:rsid w:val="00B4302D"/>
    <w:rsid w:val="00B4369E"/>
    <w:rsid w:val="00B4410D"/>
    <w:rsid w:val="00B449D9"/>
    <w:rsid w:val="00B44C58"/>
    <w:rsid w:val="00B456E9"/>
    <w:rsid w:val="00B45AD1"/>
    <w:rsid w:val="00B46573"/>
    <w:rsid w:val="00B467E5"/>
    <w:rsid w:val="00B46C0F"/>
    <w:rsid w:val="00B46CBD"/>
    <w:rsid w:val="00B46CFB"/>
    <w:rsid w:val="00B46E71"/>
    <w:rsid w:val="00B505C7"/>
    <w:rsid w:val="00B50DC5"/>
    <w:rsid w:val="00B51037"/>
    <w:rsid w:val="00B51CB6"/>
    <w:rsid w:val="00B5210C"/>
    <w:rsid w:val="00B5235D"/>
    <w:rsid w:val="00B52E5D"/>
    <w:rsid w:val="00B53497"/>
    <w:rsid w:val="00B534F9"/>
    <w:rsid w:val="00B539E7"/>
    <w:rsid w:val="00B53BBB"/>
    <w:rsid w:val="00B541E2"/>
    <w:rsid w:val="00B545F9"/>
    <w:rsid w:val="00B548E3"/>
    <w:rsid w:val="00B54C5C"/>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70361"/>
    <w:rsid w:val="00B704D2"/>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071"/>
    <w:rsid w:val="00B8695E"/>
    <w:rsid w:val="00B87A3C"/>
    <w:rsid w:val="00B87BA9"/>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97767"/>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C18"/>
    <w:rsid w:val="00BA5D76"/>
    <w:rsid w:val="00BA605B"/>
    <w:rsid w:val="00BA689C"/>
    <w:rsid w:val="00BA6ACD"/>
    <w:rsid w:val="00BA6EC2"/>
    <w:rsid w:val="00BA786D"/>
    <w:rsid w:val="00BA7B38"/>
    <w:rsid w:val="00BA7B7E"/>
    <w:rsid w:val="00BA7C14"/>
    <w:rsid w:val="00BB0205"/>
    <w:rsid w:val="00BB06A2"/>
    <w:rsid w:val="00BB0A65"/>
    <w:rsid w:val="00BB0DF4"/>
    <w:rsid w:val="00BB1A18"/>
    <w:rsid w:val="00BB278C"/>
    <w:rsid w:val="00BB2AEC"/>
    <w:rsid w:val="00BB2AF6"/>
    <w:rsid w:val="00BB2F64"/>
    <w:rsid w:val="00BB33FE"/>
    <w:rsid w:val="00BB3CFB"/>
    <w:rsid w:val="00BB415E"/>
    <w:rsid w:val="00BB44D7"/>
    <w:rsid w:val="00BB53DE"/>
    <w:rsid w:val="00BB6644"/>
    <w:rsid w:val="00BB7182"/>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C7963"/>
    <w:rsid w:val="00BD0C2E"/>
    <w:rsid w:val="00BD0D8F"/>
    <w:rsid w:val="00BD1CDC"/>
    <w:rsid w:val="00BD1E9A"/>
    <w:rsid w:val="00BD217C"/>
    <w:rsid w:val="00BD285A"/>
    <w:rsid w:val="00BD3023"/>
    <w:rsid w:val="00BD3BFA"/>
    <w:rsid w:val="00BD4011"/>
    <w:rsid w:val="00BD4A7F"/>
    <w:rsid w:val="00BD4C81"/>
    <w:rsid w:val="00BD4E28"/>
    <w:rsid w:val="00BD5ADF"/>
    <w:rsid w:val="00BD5FB6"/>
    <w:rsid w:val="00BD62D8"/>
    <w:rsid w:val="00BD65FB"/>
    <w:rsid w:val="00BD6825"/>
    <w:rsid w:val="00BD6870"/>
    <w:rsid w:val="00BD694A"/>
    <w:rsid w:val="00BD6CBA"/>
    <w:rsid w:val="00BD6FAE"/>
    <w:rsid w:val="00BD78D5"/>
    <w:rsid w:val="00BD78F8"/>
    <w:rsid w:val="00BD7940"/>
    <w:rsid w:val="00BD7D40"/>
    <w:rsid w:val="00BD7DA5"/>
    <w:rsid w:val="00BD7E7B"/>
    <w:rsid w:val="00BD7FCB"/>
    <w:rsid w:val="00BE09CF"/>
    <w:rsid w:val="00BE0B93"/>
    <w:rsid w:val="00BE1079"/>
    <w:rsid w:val="00BE1382"/>
    <w:rsid w:val="00BE1A9F"/>
    <w:rsid w:val="00BE1AA1"/>
    <w:rsid w:val="00BE2536"/>
    <w:rsid w:val="00BE29BD"/>
    <w:rsid w:val="00BE3325"/>
    <w:rsid w:val="00BE3932"/>
    <w:rsid w:val="00BE4068"/>
    <w:rsid w:val="00BE42B2"/>
    <w:rsid w:val="00BE44CC"/>
    <w:rsid w:val="00BE53EA"/>
    <w:rsid w:val="00BE576E"/>
    <w:rsid w:val="00BE5B62"/>
    <w:rsid w:val="00BE5BDB"/>
    <w:rsid w:val="00BE69DE"/>
    <w:rsid w:val="00BE6A59"/>
    <w:rsid w:val="00BE6D80"/>
    <w:rsid w:val="00BE73F5"/>
    <w:rsid w:val="00BF013B"/>
    <w:rsid w:val="00BF026C"/>
    <w:rsid w:val="00BF0642"/>
    <w:rsid w:val="00BF0BE3"/>
    <w:rsid w:val="00BF0C66"/>
    <w:rsid w:val="00BF0DD7"/>
    <w:rsid w:val="00BF171C"/>
    <w:rsid w:val="00BF2425"/>
    <w:rsid w:val="00BF2916"/>
    <w:rsid w:val="00BF2C28"/>
    <w:rsid w:val="00BF3048"/>
    <w:rsid w:val="00BF4250"/>
    <w:rsid w:val="00BF43BC"/>
    <w:rsid w:val="00BF49CD"/>
    <w:rsid w:val="00BF56CC"/>
    <w:rsid w:val="00BF56DA"/>
    <w:rsid w:val="00BF5B88"/>
    <w:rsid w:val="00BF60CF"/>
    <w:rsid w:val="00BF62AE"/>
    <w:rsid w:val="00BF66D6"/>
    <w:rsid w:val="00BF76B5"/>
    <w:rsid w:val="00BF7861"/>
    <w:rsid w:val="00C0151A"/>
    <w:rsid w:val="00C01802"/>
    <w:rsid w:val="00C01AFB"/>
    <w:rsid w:val="00C025FC"/>
    <w:rsid w:val="00C02AC5"/>
    <w:rsid w:val="00C02FFB"/>
    <w:rsid w:val="00C033B7"/>
    <w:rsid w:val="00C03587"/>
    <w:rsid w:val="00C03EF5"/>
    <w:rsid w:val="00C04047"/>
    <w:rsid w:val="00C04EFF"/>
    <w:rsid w:val="00C06034"/>
    <w:rsid w:val="00C06170"/>
    <w:rsid w:val="00C0642A"/>
    <w:rsid w:val="00C066D2"/>
    <w:rsid w:val="00C0686B"/>
    <w:rsid w:val="00C070D6"/>
    <w:rsid w:val="00C072B1"/>
    <w:rsid w:val="00C10EEE"/>
    <w:rsid w:val="00C110A5"/>
    <w:rsid w:val="00C11678"/>
    <w:rsid w:val="00C1168E"/>
    <w:rsid w:val="00C11923"/>
    <w:rsid w:val="00C12050"/>
    <w:rsid w:val="00C12ED4"/>
    <w:rsid w:val="00C13476"/>
    <w:rsid w:val="00C136C7"/>
    <w:rsid w:val="00C13A2F"/>
    <w:rsid w:val="00C147B7"/>
    <w:rsid w:val="00C155EF"/>
    <w:rsid w:val="00C157E6"/>
    <w:rsid w:val="00C15FF5"/>
    <w:rsid w:val="00C161F2"/>
    <w:rsid w:val="00C16B7A"/>
    <w:rsid w:val="00C174E8"/>
    <w:rsid w:val="00C177EE"/>
    <w:rsid w:val="00C17BF5"/>
    <w:rsid w:val="00C201A4"/>
    <w:rsid w:val="00C20D4A"/>
    <w:rsid w:val="00C20F83"/>
    <w:rsid w:val="00C21008"/>
    <w:rsid w:val="00C210E0"/>
    <w:rsid w:val="00C210F8"/>
    <w:rsid w:val="00C212DB"/>
    <w:rsid w:val="00C21D0C"/>
    <w:rsid w:val="00C21F18"/>
    <w:rsid w:val="00C220F0"/>
    <w:rsid w:val="00C22301"/>
    <w:rsid w:val="00C22518"/>
    <w:rsid w:val="00C2276B"/>
    <w:rsid w:val="00C22773"/>
    <w:rsid w:val="00C23D67"/>
    <w:rsid w:val="00C23F9F"/>
    <w:rsid w:val="00C24269"/>
    <w:rsid w:val="00C24BE8"/>
    <w:rsid w:val="00C25204"/>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0D3"/>
    <w:rsid w:val="00C41991"/>
    <w:rsid w:val="00C41AAD"/>
    <w:rsid w:val="00C41F87"/>
    <w:rsid w:val="00C42362"/>
    <w:rsid w:val="00C42ED7"/>
    <w:rsid w:val="00C43037"/>
    <w:rsid w:val="00C43AD8"/>
    <w:rsid w:val="00C4424D"/>
    <w:rsid w:val="00C442C7"/>
    <w:rsid w:val="00C44307"/>
    <w:rsid w:val="00C443E0"/>
    <w:rsid w:val="00C45B5B"/>
    <w:rsid w:val="00C45F7F"/>
    <w:rsid w:val="00C45FB2"/>
    <w:rsid w:val="00C46B69"/>
    <w:rsid w:val="00C47539"/>
    <w:rsid w:val="00C47982"/>
    <w:rsid w:val="00C50232"/>
    <w:rsid w:val="00C506B4"/>
    <w:rsid w:val="00C520AA"/>
    <w:rsid w:val="00C5244F"/>
    <w:rsid w:val="00C527F1"/>
    <w:rsid w:val="00C53145"/>
    <w:rsid w:val="00C536F4"/>
    <w:rsid w:val="00C53E63"/>
    <w:rsid w:val="00C5442C"/>
    <w:rsid w:val="00C54847"/>
    <w:rsid w:val="00C55159"/>
    <w:rsid w:val="00C55774"/>
    <w:rsid w:val="00C55C3F"/>
    <w:rsid w:val="00C55EA6"/>
    <w:rsid w:val="00C563AD"/>
    <w:rsid w:val="00C56CA9"/>
    <w:rsid w:val="00C57031"/>
    <w:rsid w:val="00C570BA"/>
    <w:rsid w:val="00C57261"/>
    <w:rsid w:val="00C57815"/>
    <w:rsid w:val="00C578A0"/>
    <w:rsid w:val="00C578E5"/>
    <w:rsid w:val="00C57EF2"/>
    <w:rsid w:val="00C608B9"/>
    <w:rsid w:val="00C609B1"/>
    <w:rsid w:val="00C60BDD"/>
    <w:rsid w:val="00C60BF2"/>
    <w:rsid w:val="00C61FCE"/>
    <w:rsid w:val="00C62688"/>
    <w:rsid w:val="00C62BAD"/>
    <w:rsid w:val="00C62DE0"/>
    <w:rsid w:val="00C62F7A"/>
    <w:rsid w:val="00C63331"/>
    <w:rsid w:val="00C63C38"/>
    <w:rsid w:val="00C641DB"/>
    <w:rsid w:val="00C64779"/>
    <w:rsid w:val="00C647DC"/>
    <w:rsid w:val="00C648B2"/>
    <w:rsid w:val="00C64D9E"/>
    <w:rsid w:val="00C64E89"/>
    <w:rsid w:val="00C6523E"/>
    <w:rsid w:val="00C6576E"/>
    <w:rsid w:val="00C6618D"/>
    <w:rsid w:val="00C67268"/>
    <w:rsid w:val="00C67502"/>
    <w:rsid w:val="00C679A7"/>
    <w:rsid w:val="00C67C5B"/>
    <w:rsid w:val="00C67F92"/>
    <w:rsid w:val="00C67FBB"/>
    <w:rsid w:val="00C701A6"/>
    <w:rsid w:val="00C701CB"/>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65D5"/>
    <w:rsid w:val="00C86639"/>
    <w:rsid w:val="00C86C11"/>
    <w:rsid w:val="00C87544"/>
    <w:rsid w:val="00C8756D"/>
    <w:rsid w:val="00C87C71"/>
    <w:rsid w:val="00C900D5"/>
    <w:rsid w:val="00C90A67"/>
    <w:rsid w:val="00C91306"/>
    <w:rsid w:val="00C91322"/>
    <w:rsid w:val="00C91D8F"/>
    <w:rsid w:val="00C923E4"/>
    <w:rsid w:val="00C92EF0"/>
    <w:rsid w:val="00C9308B"/>
    <w:rsid w:val="00C934BC"/>
    <w:rsid w:val="00C93CCA"/>
    <w:rsid w:val="00C94377"/>
    <w:rsid w:val="00C94E84"/>
    <w:rsid w:val="00C95415"/>
    <w:rsid w:val="00C95BE8"/>
    <w:rsid w:val="00C95D03"/>
    <w:rsid w:val="00C95F5B"/>
    <w:rsid w:val="00C96078"/>
    <w:rsid w:val="00C96375"/>
    <w:rsid w:val="00C9679C"/>
    <w:rsid w:val="00C96867"/>
    <w:rsid w:val="00C96E5B"/>
    <w:rsid w:val="00C971C1"/>
    <w:rsid w:val="00C97B39"/>
    <w:rsid w:val="00C97D4B"/>
    <w:rsid w:val="00C97F07"/>
    <w:rsid w:val="00CA07E7"/>
    <w:rsid w:val="00CA080E"/>
    <w:rsid w:val="00CA0923"/>
    <w:rsid w:val="00CA0C63"/>
    <w:rsid w:val="00CA0D58"/>
    <w:rsid w:val="00CA0F51"/>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A7CEB"/>
    <w:rsid w:val="00CB010A"/>
    <w:rsid w:val="00CB0776"/>
    <w:rsid w:val="00CB08C7"/>
    <w:rsid w:val="00CB0A9F"/>
    <w:rsid w:val="00CB0F4F"/>
    <w:rsid w:val="00CB104C"/>
    <w:rsid w:val="00CB1339"/>
    <w:rsid w:val="00CB1899"/>
    <w:rsid w:val="00CB1FA3"/>
    <w:rsid w:val="00CB1FF6"/>
    <w:rsid w:val="00CB3475"/>
    <w:rsid w:val="00CB363D"/>
    <w:rsid w:val="00CB3975"/>
    <w:rsid w:val="00CB3BAB"/>
    <w:rsid w:val="00CB3BB8"/>
    <w:rsid w:val="00CB4A9C"/>
    <w:rsid w:val="00CB4FF4"/>
    <w:rsid w:val="00CB54DC"/>
    <w:rsid w:val="00CB5712"/>
    <w:rsid w:val="00CB591F"/>
    <w:rsid w:val="00CB5E23"/>
    <w:rsid w:val="00CB69D8"/>
    <w:rsid w:val="00CB6AAF"/>
    <w:rsid w:val="00CB6AD2"/>
    <w:rsid w:val="00CB6F57"/>
    <w:rsid w:val="00CB75BF"/>
    <w:rsid w:val="00CB7D58"/>
    <w:rsid w:val="00CC00EA"/>
    <w:rsid w:val="00CC0CAE"/>
    <w:rsid w:val="00CC136B"/>
    <w:rsid w:val="00CC2852"/>
    <w:rsid w:val="00CC3C3E"/>
    <w:rsid w:val="00CC4495"/>
    <w:rsid w:val="00CC4A69"/>
    <w:rsid w:val="00CC5424"/>
    <w:rsid w:val="00CC54EC"/>
    <w:rsid w:val="00CC57C8"/>
    <w:rsid w:val="00CC6542"/>
    <w:rsid w:val="00CC6D12"/>
    <w:rsid w:val="00CC6D60"/>
    <w:rsid w:val="00CC6E89"/>
    <w:rsid w:val="00CC7025"/>
    <w:rsid w:val="00CC7080"/>
    <w:rsid w:val="00CC77FD"/>
    <w:rsid w:val="00CC79E3"/>
    <w:rsid w:val="00CC7EF0"/>
    <w:rsid w:val="00CD06C1"/>
    <w:rsid w:val="00CD0717"/>
    <w:rsid w:val="00CD0946"/>
    <w:rsid w:val="00CD0A06"/>
    <w:rsid w:val="00CD148F"/>
    <w:rsid w:val="00CD162A"/>
    <w:rsid w:val="00CD1FD5"/>
    <w:rsid w:val="00CD2069"/>
    <w:rsid w:val="00CD2090"/>
    <w:rsid w:val="00CD268E"/>
    <w:rsid w:val="00CD2D08"/>
    <w:rsid w:val="00CD2DD0"/>
    <w:rsid w:val="00CD376F"/>
    <w:rsid w:val="00CD3AFF"/>
    <w:rsid w:val="00CD3BC0"/>
    <w:rsid w:val="00CD4153"/>
    <w:rsid w:val="00CD4A95"/>
    <w:rsid w:val="00CD4E79"/>
    <w:rsid w:val="00CD50BA"/>
    <w:rsid w:val="00CD57E5"/>
    <w:rsid w:val="00CD5A0E"/>
    <w:rsid w:val="00CD5CC1"/>
    <w:rsid w:val="00CD5F20"/>
    <w:rsid w:val="00CD6DF9"/>
    <w:rsid w:val="00CD6EBF"/>
    <w:rsid w:val="00CD6F99"/>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5B1E"/>
    <w:rsid w:val="00CE65A5"/>
    <w:rsid w:val="00CE6B65"/>
    <w:rsid w:val="00CE78D8"/>
    <w:rsid w:val="00CF0302"/>
    <w:rsid w:val="00CF0672"/>
    <w:rsid w:val="00CF0EC1"/>
    <w:rsid w:val="00CF14B9"/>
    <w:rsid w:val="00CF196D"/>
    <w:rsid w:val="00CF1A55"/>
    <w:rsid w:val="00CF27A2"/>
    <w:rsid w:val="00CF38B3"/>
    <w:rsid w:val="00CF38C4"/>
    <w:rsid w:val="00CF3D50"/>
    <w:rsid w:val="00CF438A"/>
    <w:rsid w:val="00CF4492"/>
    <w:rsid w:val="00CF48C7"/>
    <w:rsid w:val="00CF5027"/>
    <w:rsid w:val="00CF5214"/>
    <w:rsid w:val="00CF559B"/>
    <w:rsid w:val="00CF57D4"/>
    <w:rsid w:val="00CF5C90"/>
    <w:rsid w:val="00CF5CCA"/>
    <w:rsid w:val="00CF6154"/>
    <w:rsid w:val="00CF6168"/>
    <w:rsid w:val="00CF6CB7"/>
    <w:rsid w:val="00CF6CE6"/>
    <w:rsid w:val="00CF7473"/>
    <w:rsid w:val="00CF7B49"/>
    <w:rsid w:val="00CF7C62"/>
    <w:rsid w:val="00CF7CFC"/>
    <w:rsid w:val="00CF7EB7"/>
    <w:rsid w:val="00D0033B"/>
    <w:rsid w:val="00D011F5"/>
    <w:rsid w:val="00D0121A"/>
    <w:rsid w:val="00D01436"/>
    <w:rsid w:val="00D023DA"/>
    <w:rsid w:val="00D027A7"/>
    <w:rsid w:val="00D03220"/>
    <w:rsid w:val="00D03A63"/>
    <w:rsid w:val="00D0423F"/>
    <w:rsid w:val="00D043A9"/>
    <w:rsid w:val="00D0455B"/>
    <w:rsid w:val="00D04988"/>
    <w:rsid w:val="00D05304"/>
    <w:rsid w:val="00D05DD5"/>
    <w:rsid w:val="00D06215"/>
    <w:rsid w:val="00D06F2A"/>
    <w:rsid w:val="00D07187"/>
    <w:rsid w:val="00D07339"/>
    <w:rsid w:val="00D07FAF"/>
    <w:rsid w:val="00D1050D"/>
    <w:rsid w:val="00D10DA2"/>
    <w:rsid w:val="00D10E61"/>
    <w:rsid w:val="00D1161C"/>
    <w:rsid w:val="00D11917"/>
    <w:rsid w:val="00D11C3B"/>
    <w:rsid w:val="00D1242D"/>
    <w:rsid w:val="00D12C2D"/>
    <w:rsid w:val="00D1315A"/>
    <w:rsid w:val="00D134F0"/>
    <w:rsid w:val="00D1360B"/>
    <w:rsid w:val="00D13690"/>
    <w:rsid w:val="00D140DD"/>
    <w:rsid w:val="00D1421D"/>
    <w:rsid w:val="00D1561E"/>
    <w:rsid w:val="00D15932"/>
    <w:rsid w:val="00D166C9"/>
    <w:rsid w:val="00D1721A"/>
    <w:rsid w:val="00D17649"/>
    <w:rsid w:val="00D17ACB"/>
    <w:rsid w:val="00D20F43"/>
    <w:rsid w:val="00D218B5"/>
    <w:rsid w:val="00D224DB"/>
    <w:rsid w:val="00D22576"/>
    <w:rsid w:val="00D22CBA"/>
    <w:rsid w:val="00D235D3"/>
    <w:rsid w:val="00D24BE2"/>
    <w:rsid w:val="00D24CAB"/>
    <w:rsid w:val="00D24DA7"/>
    <w:rsid w:val="00D2508D"/>
    <w:rsid w:val="00D253B5"/>
    <w:rsid w:val="00D255A3"/>
    <w:rsid w:val="00D25625"/>
    <w:rsid w:val="00D257D6"/>
    <w:rsid w:val="00D25C41"/>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2CE"/>
    <w:rsid w:val="00D37324"/>
    <w:rsid w:val="00D376BC"/>
    <w:rsid w:val="00D37C7E"/>
    <w:rsid w:val="00D37D73"/>
    <w:rsid w:val="00D37E47"/>
    <w:rsid w:val="00D401E8"/>
    <w:rsid w:val="00D4074E"/>
    <w:rsid w:val="00D40EC0"/>
    <w:rsid w:val="00D41194"/>
    <w:rsid w:val="00D418D0"/>
    <w:rsid w:val="00D41AEB"/>
    <w:rsid w:val="00D41CB3"/>
    <w:rsid w:val="00D42821"/>
    <w:rsid w:val="00D428CD"/>
    <w:rsid w:val="00D42B25"/>
    <w:rsid w:val="00D43B09"/>
    <w:rsid w:val="00D43F48"/>
    <w:rsid w:val="00D4449A"/>
    <w:rsid w:val="00D448A7"/>
    <w:rsid w:val="00D453A9"/>
    <w:rsid w:val="00D45E9F"/>
    <w:rsid w:val="00D46019"/>
    <w:rsid w:val="00D46369"/>
    <w:rsid w:val="00D46A6B"/>
    <w:rsid w:val="00D471A6"/>
    <w:rsid w:val="00D47BF3"/>
    <w:rsid w:val="00D47E44"/>
    <w:rsid w:val="00D500D3"/>
    <w:rsid w:val="00D501B3"/>
    <w:rsid w:val="00D506E7"/>
    <w:rsid w:val="00D508B0"/>
    <w:rsid w:val="00D50BAA"/>
    <w:rsid w:val="00D50F3B"/>
    <w:rsid w:val="00D51FC1"/>
    <w:rsid w:val="00D52C12"/>
    <w:rsid w:val="00D53459"/>
    <w:rsid w:val="00D536AD"/>
    <w:rsid w:val="00D539C6"/>
    <w:rsid w:val="00D53A22"/>
    <w:rsid w:val="00D53DEF"/>
    <w:rsid w:val="00D54AAA"/>
    <w:rsid w:val="00D54D1C"/>
    <w:rsid w:val="00D55025"/>
    <w:rsid w:val="00D551A5"/>
    <w:rsid w:val="00D5615C"/>
    <w:rsid w:val="00D564CF"/>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3C77"/>
    <w:rsid w:val="00D64D3E"/>
    <w:rsid w:val="00D65340"/>
    <w:rsid w:val="00D65533"/>
    <w:rsid w:val="00D65DE2"/>
    <w:rsid w:val="00D6699C"/>
    <w:rsid w:val="00D67123"/>
    <w:rsid w:val="00D67335"/>
    <w:rsid w:val="00D70564"/>
    <w:rsid w:val="00D70BE9"/>
    <w:rsid w:val="00D70E72"/>
    <w:rsid w:val="00D715D6"/>
    <w:rsid w:val="00D7167C"/>
    <w:rsid w:val="00D73C09"/>
    <w:rsid w:val="00D74764"/>
    <w:rsid w:val="00D74FE1"/>
    <w:rsid w:val="00D7523F"/>
    <w:rsid w:val="00D759C8"/>
    <w:rsid w:val="00D75B06"/>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708"/>
    <w:rsid w:val="00D85B78"/>
    <w:rsid w:val="00D85EC3"/>
    <w:rsid w:val="00D860BD"/>
    <w:rsid w:val="00D86103"/>
    <w:rsid w:val="00D86204"/>
    <w:rsid w:val="00D900C6"/>
    <w:rsid w:val="00D902EC"/>
    <w:rsid w:val="00D908BC"/>
    <w:rsid w:val="00D90A11"/>
    <w:rsid w:val="00D90AF3"/>
    <w:rsid w:val="00D928F3"/>
    <w:rsid w:val="00D92B4D"/>
    <w:rsid w:val="00D92E92"/>
    <w:rsid w:val="00D930C4"/>
    <w:rsid w:val="00D94340"/>
    <w:rsid w:val="00D94AEF"/>
    <w:rsid w:val="00D95221"/>
    <w:rsid w:val="00D952BC"/>
    <w:rsid w:val="00D95B83"/>
    <w:rsid w:val="00D96FBC"/>
    <w:rsid w:val="00D97388"/>
    <w:rsid w:val="00D978B4"/>
    <w:rsid w:val="00D979D8"/>
    <w:rsid w:val="00DA036A"/>
    <w:rsid w:val="00DA06A6"/>
    <w:rsid w:val="00DA0A80"/>
    <w:rsid w:val="00DA13CB"/>
    <w:rsid w:val="00DA1891"/>
    <w:rsid w:val="00DA1B26"/>
    <w:rsid w:val="00DA1BA4"/>
    <w:rsid w:val="00DA1C98"/>
    <w:rsid w:val="00DA26D9"/>
    <w:rsid w:val="00DA2830"/>
    <w:rsid w:val="00DA2AB9"/>
    <w:rsid w:val="00DA3529"/>
    <w:rsid w:val="00DA3C6D"/>
    <w:rsid w:val="00DA3DDD"/>
    <w:rsid w:val="00DA3EF4"/>
    <w:rsid w:val="00DA3FDB"/>
    <w:rsid w:val="00DA42A3"/>
    <w:rsid w:val="00DA4F4A"/>
    <w:rsid w:val="00DA6948"/>
    <w:rsid w:val="00DA7137"/>
    <w:rsid w:val="00DA7809"/>
    <w:rsid w:val="00DA7E45"/>
    <w:rsid w:val="00DB0A35"/>
    <w:rsid w:val="00DB2153"/>
    <w:rsid w:val="00DB21B4"/>
    <w:rsid w:val="00DB2346"/>
    <w:rsid w:val="00DB287D"/>
    <w:rsid w:val="00DB28CC"/>
    <w:rsid w:val="00DB3EB9"/>
    <w:rsid w:val="00DB462B"/>
    <w:rsid w:val="00DB48F7"/>
    <w:rsid w:val="00DB5024"/>
    <w:rsid w:val="00DB5E95"/>
    <w:rsid w:val="00DB602C"/>
    <w:rsid w:val="00DB6144"/>
    <w:rsid w:val="00DB6D2F"/>
    <w:rsid w:val="00DB71B7"/>
    <w:rsid w:val="00DB75D4"/>
    <w:rsid w:val="00DB765A"/>
    <w:rsid w:val="00DB78D1"/>
    <w:rsid w:val="00DB7F71"/>
    <w:rsid w:val="00DC0F66"/>
    <w:rsid w:val="00DC27BC"/>
    <w:rsid w:val="00DC3373"/>
    <w:rsid w:val="00DC3748"/>
    <w:rsid w:val="00DC3A7D"/>
    <w:rsid w:val="00DC3B0A"/>
    <w:rsid w:val="00DC3D72"/>
    <w:rsid w:val="00DC4E00"/>
    <w:rsid w:val="00DC4FFF"/>
    <w:rsid w:val="00DC5AC1"/>
    <w:rsid w:val="00DC5C57"/>
    <w:rsid w:val="00DC62DC"/>
    <w:rsid w:val="00DC69FD"/>
    <w:rsid w:val="00DC6DCC"/>
    <w:rsid w:val="00DC769C"/>
    <w:rsid w:val="00DC7E37"/>
    <w:rsid w:val="00DD0337"/>
    <w:rsid w:val="00DD08F7"/>
    <w:rsid w:val="00DD1696"/>
    <w:rsid w:val="00DD169F"/>
    <w:rsid w:val="00DD2641"/>
    <w:rsid w:val="00DD2C4E"/>
    <w:rsid w:val="00DD50F8"/>
    <w:rsid w:val="00DD5A7B"/>
    <w:rsid w:val="00DD60C4"/>
    <w:rsid w:val="00DE06C3"/>
    <w:rsid w:val="00DE12A8"/>
    <w:rsid w:val="00DE23A0"/>
    <w:rsid w:val="00DE2432"/>
    <w:rsid w:val="00DE2986"/>
    <w:rsid w:val="00DE2F99"/>
    <w:rsid w:val="00DE359B"/>
    <w:rsid w:val="00DE384A"/>
    <w:rsid w:val="00DE3965"/>
    <w:rsid w:val="00DE3FCF"/>
    <w:rsid w:val="00DE448C"/>
    <w:rsid w:val="00DE49C2"/>
    <w:rsid w:val="00DE4E15"/>
    <w:rsid w:val="00DE5178"/>
    <w:rsid w:val="00DE566A"/>
    <w:rsid w:val="00DE7D0A"/>
    <w:rsid w:val="00DF14EE"/>
    <w:rsid w:val="00DF157C"/>
    <w:rsid w:val="00DF3AC8"/>
    <w:rsid w:val="00DF3B48"/>
    <w:rsid w:val="00DF4A49"/>
    <w:rsid w:val="00DF4E24"/>
    <w:rsid w:val="00DF4F0E"/>
    <w:rsid w:val="00DF5926"/>
    <w:rsid w:val="00DF6059"/>
    <w:rsid w:val="00DF66EF"/>
    <w:rsid w:val="00DF76CF"/>
    <w:rsid w:val="00E0050C"/>
    <w:rsid w:val="00E007BB"/>
    <w:rsid w:val="00E0127C"/>
    <w:rsid w:val="00E01E25"/>
    <w:rsid w:val="00E02A64"/>
    <w:rsid w:val="00E02A9C"/>
    <w:rsid w:val="00E034CD"/>
    <w:rsid w:val="00E03773"/>
    <w:rsid w:val="00E03D00"/>
    <w:rsid w:val="00E05DE1"/>
    <w:rsid w:val="00E05E77"/>
    <w:rsid w:val="00E065B7"/>
    <w:rsid w:val="00E065F1"/>
    <w:rsid w:val="00E06C7F"/>
    <w:rsid w:val="00E06E94"/>
    <w:rsid w:val="00E071EA"/>
    <w:rsid w:val="00E07502"/>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17BE9"/>
    <w:rsid w:val="00E20DD3"/>
    <w:rsid w:val="00E20E23"/>
    <w:rsid w:val="00E21DBA"/>
    <w:rsid w:val="00E22E0C"/>
    <w:rsid w:val="00E22F32"/>
    <w:rsid w:val="00E232B1"/>
    <w:rsid w:val="00E23ACC"/>
    <w:rsid w:val="00E24DFE"/>
    <w:rsid w:val="00E252F7"/>
    <w:rsid w:val="00E25423"/>
    <w:rsid w:val="00E2576C"/>
    <w:rsid w:val="00E25DF5"/>
    <w:rsid w:val="00E2613B"/>
    <w:rsid w:val="00E26225"/>
    <w:rsid w:val="00E26853"/>
    <w:rsid w:val="00E2688D"/>
    <w:rsid w:val="00E27904"/>
    <w:rsid w:val="00E27A8F"/>
    <w:rsid w:val="00E27CE4"/>
    <w:rsid w:val="00E27D28"/>
    <w:rsid w:val="00E3018D"/>
    <w:rsid w:val="00E31D46"/>
    <w:rsid w:val="00E32176"/>
    <w:rsid w:val="00E321A6"/>
    <w:rsid w:val="00E321EB"/>
    <w:rsid w:val="00E32C5B"/>
    <w:rsid w:val="00E32F53"/>
    <w:rsid w:val="00E33871"/>
    <w:rsid w:val="00E33886"/>
    <w:rsid w:val="00E338CB"/>
    <w:rsid w:val="00E33CBD"/>
    <w:rsid w:val="00E342A3"/>
    <w:rsid w:val="00E3454E"/>
    <w:rsid w:val="00E34858"/>
    <w:rsid w:val="00E34E09"/>
    <w:rsid w:val="00E356C8"/>
    <w:rsid w:val="00E36EEB"/>
    <w:rsid w:val="00E3741D"/>
    <w:rsid w:val="00E3759D"/>
    <w:rsid w:val="00E37CBF"/>
    <w:rsid w:val="00E40536"/>
    <w:rsid w:val="00E40B5C"/>
    <w:rsid w:val="00E413CE"/>
    <w:rsid w:val="00E41609"/>
    <w:rsid w:val="00E4179A"/>
    <w:rsid w:val="00E41A1A"/>
    <w:rsid w:val="00E41C2C"/>
    <w:rsid w:val="00E43890"/>
    <w:rsid w:val="00E441A2"/>
    <w:rsid w:val="00E44761"/>
    <w:rsid w:val="00E44A47"/>
    <w:rsid w:val="00E44C35"/>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1D9"/>
    <w:rsid w:val="00E57ADD"/>
    <w:rsid w:val="00E57C97"/>
    <w:rsid w:val="00E57F66"/>
    <w:rsid w:val="00E601CF"/>
    <w:rsid w:val="00E607D2"/>
    <w:rsid w:val="00E60BDB"/>
    <w:rsid w:val="00E60F00"/>
    <w:rsid w:val="00E62A80"/>
    <w:rsid w:val="00E62EFC"/>
    <w:rsid w:val="00E63846"/>
    <w:rsid w:val="00E63C7F"/>
    <w:rsid w:val="00E63E91"/>
    <w:rsid w:val="00E64BAA"/>
    <w:rsid w:val="00E64ECE"/>
    <w:rsid w:val="00E64FCC"/>
    <w:rsid w:val="00E6509F"/>
    <w:rsid w:val="00E6575C"/>
    <w:rsid w:val="00E66165"/>
    <w:rsid w:val="00E674A1"/>
    <w:rsid w:val="00E677E3"/>
    <w:rsid w:val="00E67C10"/>
    <w:rsid w:val="00E701A4"/>
    <w:rsid w:val="00E7026D"/>
    <w:rsid w:val="00E707A3"/>
    <w:rsid w:val="00E70A90"/>
    <w:rsid w:val="00E70DC2"/>
    <w:rsid w:val="00E70E78"/>
    <w:rsid w:val="00E71ABF"/>
    <w:rsid w:val="00E72A2A"/>
    <w:rsid w:val="00E7422F"/>
    <w:rsid w:val="00E7450F"/>
    <w:rsid w:val="00E7455E"/>
    <w:rsid w:val="00E74594"/>
    <w:rsid w:val="00E745BF"/>
    <w:rsid w:val="00E747DC"/>
    <w:rsid w:val="00E748F8"/>
    <w:rsid w:val="00E74966"/>
    <w:rsid w:val="00E74FB2"/>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B99"/>
    <w:rsid w:val="00E83C18"/>
    <w:rsid w:val="00E83C8E"/>
    <w:rsid w:val="00E83D4E"/>
    <w:rsid w:val="00E84827"/>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A1E"/>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03B"/>
    <w:rsid w:val="00EA3624"/>
    <w:rsid w:val="00EA3B02"/>
    <w:rsid w:val="00EA40EC"/>
    <w:rsid w:val="00EA418E"/>
    <w:rsid w:val="00EA444D"/>
    <w:rsid w:val="00EA5AD2"/>
    <w:rsid w:val="00EA5FD1"/>
    <w:rsid w:val="00EA6887"/>
    <w:rsid w:val="00EA6E78"/>
    <w:rsid w:val="00EA6F72"/>
    <w:rsid w:val="00EA7C72"/>
    <w:rsid w:val="00EA7F5F"/>
    <w:rsid w:val="00EB03EF"/>
    <w:rsid w:val="00EB136A"/>
    <w:rsid w:val="00EB1930"/>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B76DB"/>
    <w:rsid w:val="00EC02FF"/>
    <w:rsid w:val="00EC0E56"/>
    <w:rsid w:val="00EC11EA"/>
    <w:rsid w:val="00EC174D"/>
    <w:rsid w:val="00EC1761"/>
    <w:rsid w:val="00EC21C4"/>
    <w:rsid w:val="00EC2EA8"/>
    <w:rsid w:val="00EC3878"/>
    <w:rsid w:val="00EC3B3F"/>
    <w:rsid w:val="00EC3BA6"/>
    <w:rsid w:val="00EC5340"/>
    <w:rsid w:val="00EC5498"/>
    <w:rsid w:val="00EC55E9"/>
    <w:rsid w:val="00EC58CF"/>
    <w:rsid w:val="00EC6C64"/>
    <w:rsid w:val="00EC6FB9"/>
    <w:rsid w:val="00EC7004"/>
    <w:rsid w:val="00EC7F4C"/>
    <w:rsid w:val="00ED14D6"/>
    <w:rsid w:val="00ED25F2"/>
    <w:rsid w:val="00ED3F53"/>
    <w:rsid w:val="00ED4835"/>
    <w:rsid w:val="00ED508D"/>
    <w:rsid w:val="00ED5197"/>
    <w:rsid w:val="00ED5B62"/>
    <w:rsid w:val="00ED5F33"/>
    <w:rsid w:val="00ED6675"/>
    <w:rsid w:val="00ED6AEC"/>
    <w:rsid w:val="00ED6F1B"/>
    <w:rsid w:val="00ED71BE"/>
    <w:rsid w:val="00ED72DB"/>
    <w:rsid w:val="00ED7F1D"/>
    <w:rsid w:val="00EE0F27"/>
    <w:rsid w:val="00EE1083"/>
    <w:rsid w:val="00EE13E8"/>
    <w:rsid w:val="00EE1AAA"/>
    <w:rsid w:val="00EE2678"/>
    <w:rsid w:val="00EE2CD8"/>
    <w:rsid w:val="00EE32DE"/>
    <w:rsid w:val="00EE3D40"/>
    <w:rsid w:val="00EE3DCD"/>
    <w:rsid w:val="00EE3F00"/>
    <w:rsid w:val="00EE3F16"/>
    <w:rsid w:val="00EE422E"/>
    <w:rsid w:val="00EE4338"/>
    <w:rsid w:val="00EE4E36"/>
    <w:rsid w:val="00EE5598"/>
    <w:rsid w:val="00EE5611"/>
    <w:rsid w:val="00EE5901"/>
    <w:rsid w:val="00EE5A01"/>
    <w:rsid w:val="00EE5DC6"/>
    <w:rsid w:val="00EE6756"/>
    <w:rsid w:val="00EE6B67"/>
    <w:rsid w:val="00EE7627"/>
    <w:rsid w:val="00EE7D91"/>
    <w:rsid w:val="00EF054D"/>
    <w:rsid w:val="00EF1408"/>
    <w:rsid w:val="00EF14B2"/>
    <w:rsid w:val="00EF150A"/>
    <w:rsid w:val="00EF19AE"/>
    <w:rsid w:val="00EF2269"/>
    <w:rsid w:val="00EF2306"/>
    <w:rsid w:val="00EF242D"/>
    <w:rsid w:val="00EF31FD"/>
    <w:rsid w:val="00EF352A"/>
    <w:rsid w:val="00EF3988"/>
    <w:rsid w:val="00EF3DCD"/>
    <w:rsid w:val="00EF4953"/>
    <w:rsid w:val="00EF51ED"/>
    <w:rsid w:val="00EF555F"/>
    <w:rsid w:val="00EF60C6"/>
    <w:rsid w:val="00EF6904"/>
    <w:rsid w:val="00EF690F"/>
    <w:rsid w:val="00EF6F06"/>
    <w:rsid w:val="00EF71D6"/>
    <w:rsid w:val="00EF7AEA"/>
    <w:rsid w:val="00EF7CCB"/>
    <w:rsid w:val="00F00036"/>
    <w:rsid w:val="00F0110C"/>
    <w:rsid w:val="00F01D17"/>
    <w:rsid w:val="00F020A9"/>
    <w:rsid w:val="00F0291E"/>
    <w:rsid w:val="00F030BF"/>
    <w:rsid w:val="00F0324A"/>
    <w:rsid w:val="00F03A91"/>
    <w:rsid w:val="00F04161"/>
    <w:rsid w:val="00F0433B"/>
    <w:rsid w:val="00F044A6"/>
    <w:rsid w:val="00F044CB"/>
    <w:rsid w:val="00F04600"/>
    <w:rsid w:val="00F04CD3"/>
    <w:rsid w:val="00F05295"/>
    <w:rsid w:val="00F0565D"/>
    <w:rsid w:val="00F05709"/>
    <w:rsid w:val="00F0571A"/>
    <w:rsid w:val="00F05D0B"/>
    <w:rsid w:val="00F065F4"/>
    <w:rsid w:val="00F06EE7"/>
    <w:rsid w:val="00F07907"/>
    <w:rsid w:val="00F07B91"/>
    <w:rsid w:val="00F104C8"/>
    <w:rsid w:val="00F10C9A"/>
    <w:rsid w:val="00F10CA2"/>
    <w:rsid w:val="00F111B1"/>
    <w:rsid w:val="00F114D7"/>
    <w:rsid w:val="00F11B26"/>
    <w:rsid w:val="00F130CE"/>
    <w:rsid w:val="00F138A2"/>
    <w:rsid w:val="00F14A42"/>
    <w:rsid w:val="00F15A3A"/>
    <w:rsid w:val="00F15E33"/>
    <w:rsid w:val="00F16900"/>
    <w:rsid w:val="00F16CC2"/>
    <w:rsid w:val="00F1721F"/>
    <w:rsid w:val="00F1738B"/>
    <w:rsid w:val="00F175DF"/>
    <w:rsid w:val="00F17A4C"/>
    <w:rsid w:val="00F2070F"/>
    <w:rsid w:val="00F21C11"/>
    <w:rsid w:val="00F2207D"/>
    <w:rsid w:val="00F229C6"/>
    <w:rsid w:val="00F23392"/>
    <w:rsid w:val="00F23A63"/>
    <w:rsid w:val="00F23C64"/>
    <w:rsid w:val="00F24176"/>
    <w:rsid w:val="00F2478B"/>
    <w:rsid w:val="00F24791"/>
    <w:rsid w:val="00F24998"/>
    <w:rsid w:val="00F251F5"/>
    <w:rsid w:val="00F25223"/>
    <w:rsid w:val="00F263A0"/>
    <w:rsid w:val="00F2656D"/>
    <w:rsid w:val="00F2670B"/>
    <w:rsid w:val="00F271F5"/>
    <w:rsid w:val="00F2766A"/>
    <w:rsid w:val="00F278CD"/>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36A13"/>
    <w:rsid w:val="00F402DA"/>
    <w:rsid w:val="00F408B2"/>
    <w:rsid w:val="00F40F11"/>
    <w:rsid w:val="00F414B1"/>
    <w:rsid w:val="00F41614"/>
    <w:rsid w:val="00F424EB"/>
    <w:rsid w:val="00F42D8C"/>
    <w:rsid w:val="00F43848"/>
    <w:rsid w:val="00F43987"/>
    <w:rsid w:val="00F43CD7"/>
    <w:rsid w:val="00F44DFE"/>
    <w:rsid w:val="00F4553A"/>
    <w:rsid w:val="00F45A5D"/>
    <w:rsid w:val="00F45AFE"/>
    <w:rsid w:val="00F45E27"/>
    <w:rsid w:val="00F4659D"/>
    <w:rsid w:val="00F46773"/>
    <w:rsid w:val="00F46A38"/>
    <w:rsid w:val="00F46B51"/>
    <w:rsid w:val="00F47509"/>
    <w:rsid w:val="00F4766E"/>
    <w:rsid w:val="00F47756"/>
    <w:rsid w:val="00F4775D"/>
    <w:rsid w:val="00F47840"/>
    <w:rsid w:val="00F50DC1"/>
    <w:rsid w:val="00F50DE3"/>
    <w:rsid w:val="00F51C5B"/>
    <w:rsid w:val="00F51E4B"/>
    <w:rsid w:val="00F5205E"/>
    <w:rsid w:val="00F521F3"/>
    <w:rsid w:val="00F526FF"/>
    <w:rsid w:val="00F53C63"/>
    <w:rsid w:val="00F54AE7"/>
    <w:rsid w:val="00F552B1"/>
    <w:rsid w:val="00F559E3"/>
    <w:rsid w:val="00F57229"/>
    <w:rsid w:val="00F57581"/>
    <w:rsid w:val="00F60454"/>
    <w:rsid w:val="00F608D5"/>
    <w:rsid w:val="00F61527"/>
    <w:rsid w:val="00F61618"/>
    <w:rsid w:val="00F61830"/>
    <w:rsid w:val="00F62806"/>
    <w:rsid w:val="00F62934"/>
    <w:rsid w:val="00F62BA3"/>
    <w:rsid w:val="00F6336B"/>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A90"/>
    <w:rsid w:val="00F72C1C"/>
    <w:rsid w:val="00F72D5E"/>
    <w:rsid w:val="00F733A8"/>
    <w:rsid w:val="00F737C7"/>
    <w:rsid w:val="00F738D0"/>
    <w:rsid w:val="00F73A5F"/>
    <w:rsid w:val="00F744D8"/>
    <w:rsid w:val="00F74D02"/>
    <w:rsid w:val="00F75308"/>
    <w:rsid w:val="00F756C2"/>
    <w:rsid w:val="00F75A0D"/>
    <w:rsid w:val="00F75FD7"/>
    <w:rsid w:val="00F77545"/>
    <w:rsid w:val="00F77BB0"/>
    <w:rsid w:val="00F77F11"/>
    <w:rsid w:val="00F800B4"/>
    <w:rsid w:val="00F806C9"/>
    <w:rsid w:val="00F80B28"/>
    <w:rsid w:val="00F816AA"/>
    <w:rsid w:val="00F817D4"/>
    <w:rsid w:val="00F81E94"/>
    <w:rsid w:val="00F81FA0"/>
    <w:rsid w:val="00F81FAF"/>
    <w:rsid w:val="00F82C8C"/>
    <w:rsid w:val="00F82D79"/>
    <w:rsid w:val="00F82F70"/>
    <w:rsid w:val="00F84E85"/>
    <w:rsid w:val="00F854C1"/>
    <w:rsid w:val="00F859B3"/>
    <w:rsid w:val="00F862B1"/>
    <w:rsid w:val="00F8670D"/>
    <w:rsid w:val="00F87CA1"/>
    <w:rsid w:val="00F90035"/>
    <w:rsid w:val="00F906AB"/>
    <w:rsid w:val="00F909D9"/>
    <w:rsid w:val="00F90AD8"/>
    <w:rsid w:val="00F91106"/>
    <w:rsid w:val="00F918E7"/>
    <w:rsid w:val="00F9215F"/>
    <w:rsid w:val="00F924A1"/>
    <w:rsid w:val="00F926BF"/>
    <w:rsid w:val="00F92A17"/>
    <w:rsid w:val="00F92AC7"/>
    <w:rsid w:val="00F92AD9"/>
    <w:rsid w:val="00F92C3C"/>
    <w:rsid w:val="00F92F47"/>
    <w:rsid w:val="00F92F4D"/>
    <w:rsid w:val="00F9305D"/>
    <w:rsid w:val="00F936AB"/>
    <w:rsid w:val="00F9413E"/>
    <w:rsid w:val="00F9424E"/>
    <w:rsid w:val="00F94A4E"/>
    <w:rsid w:val="00F94C95"/>
    <w:rsid w:val="00F96E63"/>
    <w:rsid w:val="00F97044"/>
    <w:rsid w:val="00F9734A"/>
    <w:rsid w:val="00FA0256"/>
    <w:rsid w:val="00FA0257"/>
    <w:rsid w:val="00FA04A5"/>
    <w:rsid w:val="00FA0A30"/>
    <w:rsid w:val="00FA0AC3"/>
    <w:rsid w:val="00FA1130"/>
    <w:rsid w:val="00FA123B"/>
    <w:rsid w:val="00FA1A69"/>
    <w:rsid w:val="00FA1B06"/>
    <w:rsid w:val="00FA2AC2"/>
    <w:rsid w:val="00FA2EFA"/>
    <w:rsid w:val="00FA3049"/>
    <w:rsid w:val="00FA3992"/>
    <w:rsid w:val="00FA3AD2"/>
    <w:rsid w:val="00FA44CD"/>
    <w:rsid w:val="00FA4C3E"/>
    <w:rsid w:val="00FA4E99"/>
    <w:rsid w:val="00FA5431"/>
    <w:rsid w:val="00FA5B79"/>
    <w:rsid w:val="00FA64BD"/>
    <w:rsid w:val="00FA77AC"/>
    <w:rsid w:val="00FA7E30"/>
    <w:rsid w:val="00FB0193"/>
    <w:rsid w:val="00FB108B"/>
    <w:rsid w:val="00FB131F"/>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643"/>
    <w:rsid w:val="00FC0B0B"/>
    <w:rsid w:val="00FC18A9"/>
    <w:rsid w:val="00FC2568"/>
    <w:rsid w:val="00FC261A"/>
    <w:rsid w:val="00FC343A"/>
    <w:rsid w:val="00FC42D7"/>
    <w:rsid w:val="00FC4F02"/>
    <w:rsid w:val="00FC50E7"/>
    <w:rsid w:val="00FC5D98"/>
    <w:rsid w:val="00FC6089"/>
    <w:rsid w:val="00FC6FB7"/>
    <w:rsid w:val="00FC7FB0"/>
    <w:rsid w:val="00FD0F8C"/>
    <w:rsid w:val="00FD199E"/>
    <w:rsid w:val="00FD21E3"/>
    <w:rsid w:val="00FD26E4"/>
    <w:rsid w:val="00FD28AC"/>
    <w:rsid w:val="00FD2C85"/>
    <w:rsid w:val="00FD313C"/>
    <w:rsid w:val="00FD34AE"/>
    <w:rsid w:val="00FD3A9E"/>
    <w:rsid w:val="00FD4695"/>
    <w:rsid w:val="00FD4B93"/>
    <w:rsid w:val="00FD4DF1"/>
    <w:rsid w:val="00FD5183"/>
    <w:rsid w:val="00FD5B4A"/>
    <w:rsid w:val="00FD5FB0"/>
    <w:rsid w:val="00FD647E"/>
    <w:rsid w:val="00FD66D1"/>
    <w:rsid w:val="00FD6B64"/>
    <w:rsid w:val="00FD6EA2"/>
    <w:rsid w:val="00FE0045"/>
    <w:rsid w:val="00FE01F2"/>
    <w:rsid w:val="00FE08A9"/>
    <w:rsid w:val="00FE0A44"/>
    <w:rsid w:val="00FE0DAE"/>
    <w:rsid w:val="00FE0EE8"/>
    <w:rsid w:val="00FE0F18"/>
    <w:rsid w:val="00FE1EEC"/>
    <w:rsid w:val="00FE2805"/>
    <w:rsid w:val="00FE28A4"/>
    <w:rsid w:val="00FE2A4A"/>
    <w:rsid w:val="00FE2C71"/>
    <w:rsid w:val="00FE3A05"/>
    <w:rsid w:val="00FE3B97"/>
    <w:rsid w:val="00FE47F7"/>
    <w:rsid w:val="00FE48C7"/>
    <w:rsid w:val="00FE495E"/>
    <w:rsid w:val="00FE4A64"/>
    <w:rsid w:val="00FE4B57"/>
    <w:rsid w:val="00FE4BEB"/>
    <w:rsid w:val="00FE4C7E"/>
    <w:rsid w:val="00FE4E8F"/>
    <w:rsid w:val="00FE4F9D"/>
    <w:rsid w:val="00FE5BD2"/>
    <w:rsid w:val="00FE6203"/>
    <w:rsid w:val="00FE63A4"/>
    <w:rsid w:val="00FE791B"/>
    <w:rsid w:val="00FE7AB4"/>
    <w:rsid w:val="00FF022F"/>
    <w:rsid w:val="00FF0291"/>
    <w:rsid w:val="00FF152D"/>
    <w:rsid w:val="00FF2BA4"/>
    <w:rsid w:val="00FF30DF"/>
    <w:rsid w:val="00FF3136"/>
    <w:rsid w:val="00FF3CA6"/>
    <w:rsid w:val="00FF40B9"/>
    <w:rsid w:val="00FF5675"/>
    <w:rsid w:val="00FF56A9"/>
    <w:rsid w:val="00FF6A7C"/>
    <w:rsid w:val="00FF6CA6"/>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4B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character" w:customStyle="1" w:styleId="SLONormalChar">
    <w:name w:val="SLO Normal Char"/>
    <w:link w:val="SLONormal"/>
    <w:locked/>
    <w:rsid w:val="00B97767"/>
    <w:rPr>
      <w:rFonts w:ascii="Garamond" w:hAnsi="Garamond"/>
      <w:sz w:val="24"/>
    </w:rPr>
  </w:style>
  <w:style w:type="paragraph" w:customStyle="1" w:styleId="SLONormal">
    <w:name w:val="SLO Normal"/>
    <w:link w:val="SLONormalChar"/>
    <w:rsid w:val="00B97767"/>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97767"/>
    <w:pPr>
      <w:spacing w:before="0" w:after="0"/>
    </w:pPr>
  </w:style>
  <w:style w:type="table" w:customStyle="1" w:styleId="Lentelstinklelis2">
    <w:name w:val="Lentelės tinklelis2"/>
    <w:basedOn w:val="prastojilentel"/>
    <w:next w:val="Lentelstinklelis"/>
    <w:uiPriority w:val="39"/>
    <w:rsid w:val="0059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15DA6"/>
    <w:rPr>
      <w:i/>
      <w:iCs/>
    </w:rPr>
  </w:style>
  <w:style w:type="paragraph" w:customStyle="1" w:styleId="StyleHeading1Centered">
    <w:name w:val="Style Heading 1 + Centered"/>
    <w:basedOn w:val="Antrat1"/>
    <w:rsid w:val="00615DA6"/>
    <w:pPr>
      <w:keepLines w:val="0"/>
      <w:numPr>
        <w:numId w:val="25"/>
      </w:numPr>
      <w:spacing w:before="120" w:after="240"/>
      <w:jc w:val="center"/>
    </w:pPr>
    <w:rPr>
      <w:rFonts w:ascii="Times New Roman" w:eastAsia="PMingLiU" w:hAnsi="Times New Roman" w:cs="Times New Roman"/>
      <w:b/>
      <w:bCs/>
      <w:color w:val="auto"/>
      <w:sz w:val="26"/>
      <w:szCs w:val="20"/>
      <w:lang w:val="en-US"/>
    </w:rPr>
  </w:style>
  <w:style w:type="paragraph" w:customStyle="1" w:styleId="Body2">
    <w:name w:val="Body 2"/>
    <w:qFormat/>
    <w:rsid w:val="002E763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219050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53961493">
      <w:bodyDiv w:val="1"/>
      <w:marLeft w:val="0"/>
      <w:marRight w:val="0"/>
      <w:marTop w:val="0"/>
      <w:marBottom w:val="0"/>
      <w:divBdr>
        <w:top w:val="none" w:sz="0" w:space="0" w:color="auto"/>
        <w:left w:val="none" w:sz="0" w:space="0" w:color="auto"/>
        <w:bottom w:val="none" w:sz="0" w:space="0" w:color="auto"/>
        <w:right w:val="none" w:sz="0" w:space="0" w:color="auto"/>
      </w:divBdr>
    </w:div>
    <w:div w:id="360326088">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71421693">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687172190">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419323">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3701744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4869754">
      <w:bodyDiv w:val="1"/>
      <w:marLeft w:val="0"/>
      <w:marRight w:val="0"/>
      <w:marTop w:val="0"/>
      <w:marBottom w:val="0"/>
      <w:divBdr>
        <w:top w:val="none" w:sz="0" w:space="0" w:color="auto"/>
        <w:left w:val="none" w:sz="0" w:space="0" w:color="auto"/>
        <w:bottom w:val="none" w:sz="0" w:space="0" w:color="auto"/>
        <w:right w:val="none" w:sz="0" w:space="0" w:color="auto"/>
      </w:divBdr>
    </w:div>
    <w:div w:id="1747412016">
      <w:bodyDiv w:val="1"/>
      <w:marLeft w:val="0"/>
      <w:marRight w:val="0"/>
      <w:marTop w:val="0"/>
      <w:marBottom w:val="0"/>
      <w:divBdr>
        <w:top w:val="none" w:sz="0" w:space="0" w:color="auto"/>
        <w:left w:val="none" w:sz="0" w:space="0" w:color="auto"/>
        <w:bottom w:val="none" w:sz="0" w:space="0" w:color="auto"/>
        <w:right w:val="none" w:sz="0" w:space="0" w:color="auto"/>
      </w:divBdr>
      <w:divsChild>
        <w:div w:id="537161646">
          <w:marLeft w:val="0"/>
          <w:marRight w:val="0"/>
          <w:marTop w:val="0"/>
          <w:marBottom w:val="0"/>
          <w:divBdr>
            <w:top w:val="none" w:sz="0" w:space="0" w:color="auto"/>
            <w:left w:val="none" w:sz="0" w:space="0" w:color="auto"/>
            <w:bottom w:val="none" w:sz="0" w:space="0" w:color="auto"/>
            <w:right w:val="none" w:sz="0" w:space="0" w:color="auto"/>
          </w:divBdr>
          <w:divsChild>
            <w:div w:id="821316287">
              <w:marLeft w:val="0"/>
              <w:marRight w:val="0"/>
              <w:marTop w:val="0"/>
              <w:marBottom w:val="0"/>
              <w:divBdr>
                <w:top w:val="none" w:sz="0" w:space="0" w:color="auto"/>
                <w:left w:val="none" w:sz="0" w:space="0" w:color="auto"/>
                <w:bottom w:val="none" w:sz="0" w:space="0" w:color="auto"/>
                <w:right w:val="none" w:sz="0" w:space="0" w:color="auto"/>
              </w:divBdr>
            </w:div>
            <w:div w:id="799153303">
              <w:marLeft w:val="0"/>
              <w:marRight w:val="0"/>
              <w:marTop w:val="0"/>
              <w:marBottom w:val="0"/>
              <w:divBdr>
                <w:top w:val="none" w:sz="0" w:space="0" w:color="auto"/>
                <w:left w:val="none" w:sz="0" w:space="0" w:color="auto"/>
                <w:bottom w:val="none" w:sz="0" w:space="0" w:color="auto"/>
                <w:right w:val="none" w:sz="0" w:space="0" w:color="auto"/>
              </w:divBdr>
            </w:div>
            <w:div w:id="1766539991">
              <w:marLeft w:val="0"/>
              <w:marRight w:val="0"/>
              <w:marTop w:val="0"/>
              <w:marBottom w:val="0"/>
              <w:divBdr>
                <w:top w:val="none" w:sz="0" w:space="0" w:color="auto"/>
                <w:left w:val="none" w:sz="0" w:space="0" w:color="auto"/>
                <w:bottom w:val="none" w:sz="0" w:space="0" w:color="auto"/>
                <w:right w:val="none" w:sz="0" w:space="0" w:color="auto"/>
              </w:divBdr>
            </w:div>
            <w:div w:id="1458990131">
              <w:marLeft w:val="0"/>
              <w:marRight w:val="0"/>
              <w:marTop w:val="0"/>
              <w:marBottom w:val="0"/>
              <w:divBdr>
                <w:top w:val="none" w:sz="0" w:space="0" w:color="auto"/>
                <w:left w:val="none" w:sz="0" w:space="0" w:color="auto"/>
                <w:bottom w:val="none" w:sz="0" w:space="0" w:color="auto"/>
                <w:right w:val="none" w:sz="0" w:space="0" w:color="auto"/>
              </w:divBdr>
            </w:div>
            <w:div w:id="51274750">
              <w:marLeft w:val="0"/>
              <w:marRight w:val="0"/>
              <w:marTop w:val="0"/>
              <w:marBottom w:val="0"/>
              <w:divBdr>
                <w:top w:val="none" w:sz="0" w:space="0" w:color="auto"/>
                <w:left w:val="none" w:sz="0" w:space="0" w:color="auto"/>
                <w:bottom w:val="none" w:sz="0" w:space="0" w:color="auto"/>
                <w:right w:val="none" w:sz="0" w:space="0" w:color="auto"/>
              </w:divBdr>
            </w:div>
          </w:divsChild>
        </w:div>
        <w:div w:id="451245232">
          <w:marLeft w:val="0"/>
          <w:marRight w:val="0"/>
          <w:marTop w:val="0"/>
          <w:marBottom w:val="0"/>
          <w:divBdr>
            <w:top w:val="none" w:sz="0" w:space="0" w:color="auto"/>
            <w:left w:val="none" w:sz="0" w:space="0" w:color="auto"/>
            <w:bottom w:val="none" w:sz="0" w:space="0" w:color="auto"/>
            <w:right w:val="none" w:sz="0" w:space="0" w:color="auto"/>
          </w:divBdr>
        </w:div>
        <w:div w:id="920211436">
          <w:marLeft w:val="0"/>
          <w:marRight w:val="0"/>
          <w:marTop w:val="0"/>
          <w:marBottom w:val="0"/>
          <w:divBdr>
            <w:top w:val="none" w:sz="0" w:space="0" w:color="auto"/>
            <w:left w:val="none" w:sz="0" w:space="0" w:color="auto"/>
            <w:bottom w:val="none" w:sz="0" w:space="0" w:color="auto"/>
            <w:right w:val="none" w:sz="0" w:space="0" w:color="auto"/>
          </w:divBdr>
        </w:div>
        <w:div w:id="1086880487">
          <w:marLeft w:val="0"/>
          <w:marRight w:val="0"/>
          <w:marTop w:val="0"/>
          <w:marBottom w:val="0"/>
          <w:divBdr>
            <w:top w:val="none" w:sz="0" w:space="0" w:color="auto"/>
            <w:left w:val="none" w:sz="0" w:space="0" w:color="auto"/>
            <w:bottom w:val="none" w:sz="0" w:space="0" w:color="auto"/>
            <w:right w:val="none" w:sz="0" w:space="0" w:color="auto"/>
          </w:divBdr>
        </w:div>
        <w:div w:id="344669918">
          <w:marLeft w:val="0"/>
          <w:marRight w:val="0"/>
          <w:marTop w:val="0"/>
          <w:marBottom w:val="0"/>
          <w:divBdr>
            <w:top w:val="none" w:sz="0" w:space="0" w:color="auto"/>
            <w:left w:val="none" w:sz="0" w:space="0" w:color="auto"/>
            <w:bottom w:val="none" w:sz="0" w:space="0" w:color="auto"/>
            <w:right w:val="none" w:sz="0" w:space="0" w:color="auto"/>
          </w:divBdr>
        </w:div>
      </w:divsChild>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nvesticijos.lt/viesinim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6659</Words>
  <Characters>3797</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Jurgita Jasilionienė</cp:lastModifiedBy>
  <cp:revision>2</cp:revision>
  <cp:lastPrinted>2025-10-22T12:50:00Z</cp:lastPrinted>
  <dcterms:created xsi:type="dcterms:W3CDTF">2025-12-09T11:20:00Z</dcterms:created>
  <dcterms:modified xsi:type="dcterms:W3CDTF">2025-12-09T11:20:00Z</dcterms:modified>
</cp:coreProperties>
</file>