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3BB4" w14:textId="77777777" w:rsidR="00C232A4" w:rsidRPr="00D45211" w:rsidRDefault="00000000">
      <w:pPr>
        <w:spacing w:after="0" w:line="240" w:lineRule="auto"/>
        <w:jc w:val="center"/>
      </w:pPr>
      <w:r w:rsidRPr="00D45211">
        <w:rPr>
          <w:b/>
          <w:bCs/>
          <w:szCs w:val="24"/>
        </w:rPr>
        <w:t xml:space="preserve"> TECHNINĖ SPECIFIKACIJA</w:t>
      </w:r>
    </w:p>
    <w:p w14:paraId="2B514CF2" w14:textId="77777777" w:rsidR="00C232A4" w:rsidRPr="00D45211" w:rsidRDefault="00000000">
      <w:pPr>
        <w:pStyle w:val="Nurodytoformatotekstas"/>
        <w:tabs>
          <w:tab w:val="left" w:pos="709"/>
        </w:tabs>
        <w:spacing w:line="240" w:lineRule="auto"/>
        <w:jc w:val="center"/>
        <w:rPr>
          <w:rFonts w:ascii="Times New Roman" w:hAnsi="Times New Roman"/>
        </w:rPr>
      </w:pPr>
      <w:r w:rsidRPr="00D45211">
        <w:rPr>
          <w:rFonts w:ascii="Times New Roman" w:hAnsi="Times New Roman"/>
          <w:b/>
          <w:bCs/>
          <w:sz w:val="24"/>
          <w:szCs w:val="24"/>
        </w:rPr>
        <w:t>LABORATORINIAI REAGENTAI IR LABORATORIJOS PRIEMONĖS</w:t>
      </w:r>
    </w:p>
    <w:p w14:paraId="6901B09C" w14:textId="77777777" w:rsidR="00C232A4" w:rsidRPr="00D45211" w:rsidRDefault="00C232A4">
      <w:pPr>
        <w:tabs>
          <w:tab w:val="left" w:pos="709"/>
        </w:tabs>
        <w:spacing w:after="0" w:line="240" w:lineRule="auto"/>
        <w:jc w:val="center"/>
      </w:pPr>
    </w:p>
    <w:p w14:paraId="00E14291" w14:textId="77777777" w:rsidR="00C232A4" w:rsidRPr="00D45211" w:rsidRDefault="00C232A4">
      <w:pPr>
        <w:spacing w:after="0" w:line="240" w:lineRule="auto"/>
        <w:jc w:val="right"/>
        <w:rPr>
          <w:i/>
          <w:iCs/>
          <w:sz w:val="22"/>
          <w:szCs w:val="22"/>
        </w:rPr>
      </w:pPr>
    </w:p>
    <w:p w14:paraId="5CC36BBF" w14:textId="77777777" w:rsidR="00C232A4" w:rsidRPr="00D45211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 w:rsidRPr="00D45211">
        <w:rPr>
          <w:szCs w:val="24"/>
          <w:lang w:val="lt-LT"/>
        </w:rPr>
        <w:t xml:space="preserve">Viešoji įstaiga Visagino ligoninė (toliau – Perkančioji organizacija) numato įsigyti laboratorinius reagentus ir laboratorijos priemones (toliau – Prekės). </w:t>
      </w:r>
    </w:p>
    <w:p w14:paraId="50096BA2" w14:textId="77777777" w:rsidR="00C232A4" w:rsidRPr="00D45211" w:rsidRDefault="00000000">
      <w:pPr>
        <w:pStyle w:val="Sraopastraipa"/>
        <w:numPr>
          <w:ilvl w:val="0"/>
          <w:numId w:val="1"/>
        </w:numPr>
        <w:tabs>
          <w:tab w:val="left" w:pos="709"/>
        </w:tabs>
        <w:ind w:left="284" w:firstLine="425"/>
        <w:jc w:val="both"/>
      </w:pPr>
      <w:r w:rsidRPr="00D45211">
        <w:rPr>
          <w:szCs w:val="24"/>
          <w:lang w:val="lt-LT"/>
        </w:rPr>
        <w:t>Numatoma Prekių apimtis per Prekių pirkimo – pardavimo sutarties (toliau – Sutartis) vykdymo laikotarpį (36 mėn.):</w:t>
      </w:r>
    </w:p>
    <w:p w14:paraId="147304B7" w14:textId="77777777" w:rsidR="00C232A4" w:rsidRPr="00D45211" w:rsidRDefault="00C232A4">
      <w:pPr>
        <w:shd w:val="clear" w:color="auto" w:fill="FFFFFF"/>
        <w:ind w:right="-597"/>
        <w:rPr>
          <w:b/>
          <w:bCs/>
          <w:szCs w:val="24"/>
          <w:shd w:val="clear" w:color="auto" w:fill="FFFFFF"/>
        </w:rPr>
      </w:pPr>
    </w:p>
    <w:tbl>
      <w:tblPr>
        <w:tblStyle w:val="Lentelstinklelis"/>
        <w:tblW w:w="14280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779"/>
        <w:gridCol w:w="11851"/>
        <w:gridCol w:w="1650"/>
      </w:tblGrid>
      <w:tr w:rsidR="00D45211" w:rsidRPr="00D45211" w14:paraId="39CFA2ED" w14:textId="77777777">
        <w:trPr>
          <w:trHeight w:val="1750"/>
        </w:trPr>
        <w:tc>
          <w:tcPr>
            <w:tcW w:w="779" w:type="dxa"/>
            <w:textDirection w:val="btLr"/>
            <w:vAlign w:val="center"/>
          </w:tcPr>
          <w:p w14:paraId="1B88924F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Pirkimo objekto dalies Nr.</w:t>
            </w:r>
          </w:p>
        </w:tc>
        <w:tc>
          <w:tcPr>
            <w:tcW w:w="11851" w:type="dxa"/>
          </w:tcPr>
          <w:p w14:paraId="6161B285" w14:textId="409CF03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 xml:space="preserve">Pirkimo objekto dalies pavadinimas/ Minimalūs </w:t>
            </w:r>
            <w:r w:rsidR="00A0022B" w:rsidRPr="00D45211">
              <w:rPr>
                <w:b/>
                <w:szCs w:val="24"/>
              </w:rPr>
              <w:t>P</w:t>
            </w:r>
            <w:r w:rsidRPr="00D45211">
              <w:rPr>
                <w:b/>
                <w:szCs w:val="24"/>
              </w:rPr>
              <w:t>rekių techniniai parametrai ir joms keliami reikalavimai</w:t>
            </w:r>
          </w:p>
        </w:tc>
        <w:tc>
          <w:tcPr>
            <w:tcW w:w="1650" w:type="dxa"/>
          </w:tcPr>
          <w:p w14:paraId="7C0A7FA4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Preliminarus poreikis 36 mėn.</w:t>
            </w:r>
          </w:p>
        </w:tc>
      </w:tr>
      <w:tr w:rsidR="00D45211" w:rsidRPr="00D45211" w14:paraId="1A709F11" w14:textId="77777777">
        <w:trPr>
          <w:trHeight w:val="800"/>
        </w:trPr>
        <w:tc>
          <w:tcPr>
            <w:tcW w:w="779" w:type="dxa"/>
            <w:vAlign w:val="center"/>
          </w:tcPr>
          <w:p w14:paraId="6DAA2ABF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1.</w:t>
            </w:r>
          </w:p>
        </w:tc>
        <w:tc>
          <w:tcPr>
            <w:tcW w:w="11851" w:type="dxa"/>
            <w:vAlign w:val="center"/>
          </w:tcPr>
          <w:p w14:paraId="3436DA9F" w14:textId="77777777" w:rsidR="00C232A4" w:rsidRPr="00D45211" w:rsidRDefault="00000000">
            <w:pPr>
              <w:spacing w:after="0"/>
            </w:pPr>
            <w:r w:rsidRPr="00D45211">
              <w:rPr>
                <w:b/>
                <w:bCs/>
                <w:szCs w:val="24"/>
                <w:shd w:val="clear" w:color="auto" w:fill="FFFFFF"/>
              </w:rPr>
              <w:t>Plastikiniai mėgintuvėliai I</w:t>
            </w:r>
          </w:p>
          <w:p w14:paraId="376DDBB5" w14:textId="2A699C9D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Vienkartiniai, </w:t>
            </w:r>
            <w:r w:rsidRPr="00B815D5">
              <w:rPr>
                <w:rFonts w:eastAsia="Calibri"/>
                <w:szCs w:val="24"/>
                <w:shd w:val="clear" w:color="auto" w:fill="FFFFFF"/>
                <w:lang w:eastAsia="en-US"/>
              </w:rPr>
              <w:t>ne ≤</w:t>
            </w:r>
            <w:r w:rsidRPr="00D45211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13x75 </w:t>
            </w:r>
            <w:r w:rsidR="00B815D5">
              <w:rPr>
                <w:rFonts w:eastAsia="Calibri"/>
                <w:szCs w:val="24"/>
                <w:shd w:val="clear" w:color="auto" w:fill="FFFFFF"/>
                <w:lang w:eastAsia="en-US"/>
              </w:rPr>
              <w:t>mm</w:t>
            </w:r>
          </w:p>
        </w:tc>
        <w:tc>
          <w:tcPr>
            <w:tcW w:w="1650" w:type="dxa"/>
            <w:vAlign w:val="center"/>
          </w:tcPr>
          <w:p w14:paraId="0C926F58" w14:textId="77777777" w:rsidR="00C232A4" w:rsidRPr="00D45211" w:rsidRDefault="00C232A4">
            <w:pPr>
              <w:spacing w:after="0"/>
              <w:jc w:val="center"/>
              <w:rPr>
                <w:b/>
                <w:szCs w:val="24"/>
              </w:rPr>
            </w:pPr>
          </w:p>
          <w:p w14:paraId="68C64C79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6000</w:t>
            </w:r>
          </w:p>
        </w:tc>
      </w:tr>
      <w:tr w:rsidR="00D45211" w:rsidRPr="00D45211" w14:paraId="52990A8E" w14:textId="77777777">
        <w:trPr>
          <w:trHeight w:val="675"/>
        </w:trPr>
        <w:tc>
          <w:tcPr>
            <w:tcW w:w="779" w:type="dxa"/>
            <w:vAlign w:val="center"/>
          </w:tcPr>
          <w:p w14:paraId="6D93123C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2.</w:t>
            </w:r>
          </w:p>
        </w:tc>
        <w:tc>
          <w:tcPr>
            <w:tcW w:w="11851" w:type="dxa"/>
            <w:vAlign w:val="center"/>
          </w:tcPr>
          <w:p w14:paraId="3E2F7771" w14:textId="77777777" w:rsidR="00C232A4" w:rsidRPr="00D45211" w:rsidRDefault="00000000">
            <w:pPr>
              <w:spacing w:after="0"/>
            </w:pPr>
            <w:r w:rsidRPr="00D45211">
              <w:rPr>
                <w:b/>
                <w:bCs/>
                <w:szCs w:val="24"/>
              </w:rPr>
              <w:t>Plastikiniai mėgintuvėliai II</w:t>
            </w:r>
          </w:p>
          <w:p w14:paraId="3E05F667" w14:textId="77777777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Vienkartiniai, ne ≤ 12x75 mm</w:t>
            </w:r>
          </w:p>
        </w:tc>
        <w:tc>
          <w:tcPr>
            <w:tcW w:w="1650" w:type="dxa"/>
            <w:vAlign w:val="center"/>
          </w:tcPr>
          <w:p w14:paraId="05CAAAC8" w14:textId="77777777" w:rsidR="00C232A4" w:rsidRPr="00D45211" w:rsidRDefault="00C232A4">
            <w:pPr>
              <w:spacing w:after="0"/>
              <w:jc w:val="center"/>
              <w:rPr>
                <w:b/>
                <w:szCs w:val="24"/>
              </w:rPr>
            </w:pPr>
          </w:p>
          <w:p w14:paraId="4B067A92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12000</w:t>
            </w:r>
          </w:p>
        </w:tc>
      </w:tr>
      <w:tr w:rsidR="00D45211" w:rsidRPr="00D45211" w14:paraId="3E149A1E" w14:textId="77777777">
        <w:trPr>
          <w:trHeight w:val="675"/>
        </w:trPr>
        <w:tc>
          <w:tcPr>
            <w:tcW w:w="779" w:type="dxa"/>
            <w:vAlign w:val="center"/>
          </w:tcPr>
          <w:p w14:paraId="5436C96B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3.</w:t>
            </w:r>
          </w:p>
        </w:tc>
        <w:tc>
          <w:tcPr>
            <w:tcW w:w="11851" w:type="dxa"/>
            <w:vAlign w:val="center"/>
          </w:tcPr>
          <w:p w14:paraId="6A4D9C47" w14:textId="77777777" w:rsidR="000F49CD" w:rsidRPr="00D45211" w:rsidRDefault="00000000" w:rsidP="000F49CD">
            <w:pPr>
              <w:pStyle w:val="Lentelsturinys"/>
              <w:widowControl/>
              <w:spacing w:after="0" w:line="240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Antgaliai dozavimo pipetėms I</w:t>
            </w:r>
            <w:r w:rsidR="001D7702" w:rsidRPr="00D45211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</w:p>
          <w:p w14:paraId="486F8DB5" w14:textId="1BD49E49" w:rsidR="00C232A4" w:rsidRPr="00D45211" w:rsidRDefault="00000000" w:rsidP="000F49CD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 xml:space="preserve">Eppendorfo tipas,vienkartiniai, 0-200 </w:t>
            </w:r>
            <w:r w:rsidR="00195283" w:rsidRPr="00D45211">
              <w:rPr>
                <w:rFonts w:eastAsia="Calibri"/>
                <w:szCs w:val="24"/>
                <w:lang w:eastAsia="en-US"/>
              </w:rPr>
              <w:t xml:space="preserve">µl </w:t>
            </w:r>
          </w:p>
        </w:tc>
        <w:tc>
          <w:tcPr>
            <w:tcW w:w="1650" w:type="dxa"/>
            <w:vAlign w:val="center"/>
          </w:tcPr>
          <w:p w14:paraId="7A9C44F2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580E0334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10000</w:t>
            </w:r>
          </w:p>
          <w:p w14:paraId="2C9DD582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</w:tc>
      </w:tr>
      <w:tr w:rsidR="00D45211" w:rsidRPr="00D45211" w14:paraId="5D5FA64B" w14:textId="77777777">
        <w:trPr>
          <w:trHeight w:val="662"/>
        </w:trPr>
        <w:tc>
          <w:tcPr>
            <w:tcW w:w="779" w:type="dxa"/>
            <w:tcBorders>
              <w:right w:val="nil"/>
            </w:tcBorders>
            <w:vAlign w:val="center"/>
          </w:tcPr>
          <w:p w14:paraId="37694C16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4.</w:t>
            </w:r>
          </w:p>
        </w:tc>
        <w:tc>
          <w:tcPr>
            <w:tcW w:w="11851" w:type="dxa"/>
            <w:vAlign w:val="center"/>
          </w:tcPr>
          <w:p w14:paraId="5D98C401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shd w:val="clear" w:color="auto" w:fill="FFFFFF"/>
                <w:lang w:eastAsia="en-US"/>
              </w:rPr>
              <w:t>Antgaliai dozavimo pipetėms II</w:t>
            </w:r>
          </w:p>
          <w:p w14:paraId="48A4364D" w14:textId="00F2DD66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Eppendorfo tipas,vienkartiniai, 200-1000 </w:t>
            </w:r>
            <w:r w:rsidR="000F49CD" w:rsidRPr="00D45211">
              <w:rPr>
                <w:rFonts w:eastAsia="Calibri"/>
                <w:szCs w:val="24"/>
                <w:lang w:eastAsia="en-US"/>
              </w:rPr>
              <w:t>µl</w:t>
            </w:r>
          </w:p>
        </w:tc>
        <w:tc>
          <w:tcPr>
            <w:tcW w:w="1650" w:type="dxa"/>
            <w:vAlign w:val="center"/>
          </w:tcPr>
          <w:p w14:paraId="5EC3FCF1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1FCB82A5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10000</w:t>
            </w:r>
          </w:p>
        </w:tc>
      </w:tr>
      <w:tr w:rsidR="00D45211" w:rsidRPr="00D45211" w14:paraId="0A910F62" w14:textId="77777777">
        <w:trPr>
          <w:trHeight w:val="666"/>
        </w:trPr>
        <w:tc>
          <w:tcPr>
            <w:tcW w:w="779" w:type="dxa"/>
            <w:vAlign w:val="center"/>
          </w:tcPr>
          <w:p w14:paraId="397B677C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5.</w:t>
            </w:r>
          </w:p>
        </w:tc>
        <w:tc>
          <w:tcPr>
            <w:tcW w:w="11851" w:type="dxa"/>
            <w:vAlign w:val="center"/>
          </w:tcPr>
          <w:p w14:paraId="4E3DCA86" w14:textId="77777777" w:rsidR="00C232A4" w:rsidRPr="00D45211" w:rsidRDefault="00000000">
            <w:pPr>
              <w:pStyle w:val="Lentelsturinys"/>
              <w:widowControl/>
              <w:spacing w:after="46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shd w:val="clear" w:color="auto" w:fill="FFFFFF"/>
                <w:lang w:eastAsia="en-US"/>
              </w:rPr>
              <w:t>Antgaliai dozavimo pipetėms III</w:t>
            </w:r>
          </w:p>
          <w:p w14:paraId="338F65A6" w14:textId="0A80C49A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Gilsono tipas, vienkartiniai, 0-200 </w:t>
            </w:r>
            <w:r w:rsidR="000F49CD" w:rsidRPr="00D45211">
              <w:rPr>
                <w:rFonts w:eastAsia="Calibri"/>
                <w:szCs w:val="24"/>
                <w:lang w:eastAsia="en-US"/>
              </w:rPr>
              <w:t>µl</w:t>
            </w:r>
          </w:p>
        </w:tc>
        <w:tc>
          <w:tcPr>
            <w:tcW w:w="1650" w:type="dxa"/>
            <w:vAlign w:val="center"/>
          </w:tcPr>
          <w:p w14:paraId="1F3B6B85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45989B77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40000</w:t>
            </w:r>
          </w:p>
        </w:tc>
      </w:tr>
      <w:tr w:rsidR="00D45211" w:rsidRPr="00D45211" w14:paraId="1C619C1F" w14:textId="77777777">
        <w:trPr>
          <w:trHeight w:val="630"/>
        </w:trPr>
        <w:tc>
          <w:tcPr>
            <w:tcW w:w="779" w:type="dxa"/>
            <w:vAlign w:val="center"/>
          </w:tcPr>
          <w:p w14:paraId="7A07CC55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6.</w:t>
            </w:r>
          </w:p>
        </w:tc>
        <w:tc>
          <w:tcPr>
            <w:tcW w:w="11851" w:type="dxa"/>
            <w:vAlign w:val="center"/>
          </w:tcPr>
          <w:p w14:paraId="1836DFC1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Antgaliai dozavimo pipetėms IV</w:t>
            </w:r>
          </w:p>
          <w:p w14:paraId="0C32A0CB" w14:textId="5C3F2FC4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 xml:space="preserve">Gilsono tipas, vienkartiniai, 200-1000 </w:t>
            </w:r>
            <w:r w:rsidR="000F49CD" w:rsidRPr="00D45211">
              <w:rPr>
                <w:rFonts w:eastAsia="Calibri"/>
                <w:szCs w:val="24"/>
                <w:lang w:eastAsia="en-US"/>
              </w:rPr>
              <w:t>µl</w:t>
            </w:r>
          </w:p>
        </w:tc>
        <w:tc>
          <w:tcPr>
            <w:tcW w:w="1650" w:type="dxa"/>
            <w:vAlign w:val="center"/>
          </w:tcPr>
          <w:p w14:paraId="0D4F4FA2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36AEC30F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697DDBAE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15000</w:t>
            </w:r>
          </w:p>
        </w:tc>
      </w:tr>
      <w:tr w:rsidR="00D45211" w:rsidRPr="00D45211" w14:paraId="63833512" w14:textId="77777777">
        <w:trPr>
          <w:trHeight w:val="697"/>
        </w:trPr>
        <w:tc>
          <w:tcPr>
            <w:tcW w:w="779" w:type="dxa"/>
            <w:vAlign w:val="center"/>
          </w:tcPr>
          <w:p w14:paraId="67AF190A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7.</w:t>
            </w:r>
          </w:p>
        </w:tc>
        <w:tc>
          <w:tcPr>
            <w:tcW w:w="11851" w:type="dxa"/>
            <w:vAlign w:val="center"/>
          </w:tcPr>
          <w:p w14:paraId="4D7FD999" w14:textId="77777777" w:rsidR="000F49CD" w:rsidRPr="00D45211" w:rsidRDefault="00000000" w:rsidP="000F49CD">
            <w:pPr>
              <w:pStyle w:val="Lentelsturinys"/>
              <w:widowControl/>
              <w:spacing w:after="0" w:line="240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Objektiniai stikleliai</w:t>
            </w:r>
            <w:r w:rsidR="00DC3DB7" w:rsidRPr="00D45211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</w:p>
          <w:p w14:paraId="6B4BE6A3" w14:textId="3E16CDE2" w:rsidR="00C232A4" w:rsidRPr="00D45211" w:rsidRDefault="00000000" w:rsidP="000F49CD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76x26 mm</w:t>
            </w:r>
            <w:r w:rsidR="008E6312">
              <w:rPr>
                <w:rFonts w:eastAsia="Calibri"/>
                <w:szCs w:val="24"/>
                <w:lang w:eastAsia="en-US"/>
              </w:rPr>
              <w:t xml:space="preserve"> </w:t>
            </w:r>
            <w:r w:rsidR="008E6312">
              <w:rPr>
                <w:sz w:val="22"/>
                <w:szCs w:val="22"/>
              </w:rPr>
              <w:t>(±1 mm)</w:t>
            </w:r>
            <w:r w:rsidR="00294E92" w:rsidRPr="00D45211">
              <w:rPr>
                <w:rFonts w:eastAsia="Calibri"/>
                <w:szCs w:val="24"/>
                <w:lang w:eastAsia="en-US"/>
              </w:rPr>
              <w:t>,</w:t>
            </w:r>
            <w:r w:rsidRPr="00D45211">
              <w:rPr>
                <w:rFonts w:eastAsia="Calibri"/>
                <w:szCs w:val="24"/>
                <w:lang w:eastAsia="en-US"/>
              </w:rPr>
              <w:t xml:space="preserve"> su šlifuotu kraštu</w:t>
            </w:r>
          </w:p>
        </w:tc>
        <w:tc>
          <w:tcPr>
            <w:tcW w:w="1650" w:type="dxa"/>
            <w:vAlign w:val="center"/>
          </w:tcPr>
          <w:p w14:paraId="59DBE23D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1500</w:t>
            </w:r>
          </w:p>
        </w:tc>
      </w:tr>
      <w:tr w:rsidR="00D45211" w:rsidRPr="00D45211" w14:paraId="4E5694C7" w14:textId="77777777">
        <w:trPr>
          <w:trHeight w:val="504"/>
        </w:trPr>
        <w:tc>
          <w:tcPr>
            <w:tcW w:w="779" w:type="dxa"/>
            <w:vAlign w:val="center"/>
          </w:tcPr>
          <w:p w14:paraId="3B97D77E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8.</w:t>
            </w:r>
          </w:p>
        </w:tc>
        <w:tc>
          <w:tcPr>
            <w:tcW w:w="11851" w:type="dxa"/>
            <w:vAlign w:val="center"/>
          </w:tcPr>
          <w:p w14:paraId="4B32E273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Stikleliai dengiamieji</w:t>
            </w:r>
          </w:p>
          <w:p w14:paraId="7A264245" w14:textId="07FC1E9F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lastRenderedPageBreak/>
              <w:t>18x18 mm</w:t>
            </w:r>
            <w:r w:rsidR="008E6312">
              <w:rPr>
                <w:rFonts w:eastAsia="Calibri"/>
                <w:szCs w:val="24"/>
                <w:lang w:eastAsia="en-US"/>
              </w:rPr>
              <w:t xml:space="preserve"> </w:t>
            </w:r>
            <w:r w:rsidR="008E6312">
              <w:rPr>
                <w:sz w:val="22"/>
                <w:szCs w:val="22"/>
              </w:rPr>
              <w:t>(±1 mm)</w:t>
            </w:r>
          </w:p>
        </w:tc>
        <w:tc>
          <w:tcPr>
            <w:tcW w:w="1650" w:type="dxa"/>
            <w:vAlign w:val="center"/>
          </w:tcPr>
          <w:p w14:paraId="28C951DF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lastRenderedPageBreak/>
              <w:t>1500</w:t>
            </w:r>
          </w:p>
        </w:tc>
      </w:tr>
      <w:tr w:rsidR="00D45211" w:rsidRPr="00D45211" w14:paraId="559A4A9B" w14:textId="77777777">
        <w:trPr>
          <w:trHeight w:val="697"/>
        </w:trPr>
        <w:tc>
          <w:tcPr>
            <w:tcW w:w="779" w:type="dxa"/>
            <w:vAlign w:val="center"/>
          </w:tcPr>
          <w:p w14:paraId="6A967C0B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9.</w:t>
            </w:r>
          </w:p>
        </w:tc>
        <w:tc>
          <w:tcPr>
            <w:tcW w:w="11851" w:type="dxa"/>
            <w:vAlign w:val="center"/>
          </w:tcPr>
          <w:p w14:paraId="2A21A576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Stikliniai mėgintuvėliai su stikliniais kamšteliais</w:t>
            </w:r>
          </w:p>
          <w:p w14:paraId="67D5762F" w14:textId="768B9FF3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Daugkartinio naudojimo, sterilizuojami,</w:t>
            </w:r>
            <w:r w:rsidR="000F49CD" w:rsidRPr="00D45211">
              <w:rPr>
                <w:rFonts w:eastAsia="Calibri"/>
                <w:szCs w:val="24"/>
                <w:lang w:eastAsia="en-US"/>
              </w:rPr>
              <w:t xml:space="preserve"> n</w:t>
            </w:r>
            <w:r w:rsidR="00294E92" w:rsidRPr="00D45211">
              <w:rPr>
                <w:rFonts w:eastAsia="Calibri"/>
                <w:szCs w:val="24"/>
                <w:lang w:eastAsia="en-US"/>
              </w:rPr>
              <w:t>uo 5 iki 10 ml</w:t>
            </w:r>
          </w:p>
        </w:tc>
        <w:tc>
          <w:tcPr>
            <w:tcW w:w="1650" w:type="dxa"/>
            <w:vAlign w:val="center"/>
          </w:tcPr>
          <w:p w14:paraId="0F694C21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50</w:t>
            </w:r>
          </w:p>
        </w:tc>
      </w:tr>
      <w:tr w:rsidR="00D45211" w:rsidRPr="00D45211" w14:paraId="2E6CEBFD" w14:textId="77777777">
        <w:trPr>
          <w:trHeight w:val="679"/>
        </w:trPr>
        <w:tc>
          <w:tcPr>
            <w:tcW w:w="779" w:type="dxa"/>
            <w:vAlign w:val="center"/>
          </w:tcPr>
          <w:p w14:paraId="1B2D0B21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10.</w:t>
            </w:r>
          </w:p>
        </w:tc>
        <w:tc>
          <w:tcPr>
            <w:tcW w:w="11851" w:type="dxa"/>
            <w:vAlign w:val="center"/>
          </w:tcPr>
          <w:p w14:paraId="2A10BD44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Eppendorfo mėgintuvėliai</w:t>
            </w:r>
          </w:p>
          <w:p w14:paraId="5F39B018" w14:textId="77777777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Ne ≤ 1,5 ml</w:t>
            </w:r>
          </w:p>
        </w:tc>
        <w:tc>
          <w:tcPr>
            <w:tcW w:w="1650" w:type="dxa"/>
            <w:vAlign w:val="center"/>
          </w:tcPr>
          <w:p w14:paraId="4325731E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0EBE1D0B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40000</w:t>
            </w:r>
          </w:p>
        </w:tc>
      </w:tr>
      <w:tr w:rsidR="00D45211" w:rsidRPr="00D45211" w14:paraId="509FC9AD" w14:textId="77777777">
        <w:trPr>
          <w:trHeight w:val="697"/>
        </w:trPr>
        <w:tc>
          <w:tcPr>
            <w:tcW w:w="779" w:type="dxa"/>
            <w:vAlign w:val="center"/>
          </w:tcPr>
          <w:p w14:paraId="23A61D35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11.</w:t>
            </w:r>
          </w:p>
        </w:tc>
        <w:tc>
          <w:tcPr>
            <w:tcW w:w="11851" w:type="dxa"/>
            <w:vAlign w:val="center"/>
          </w:tcPr>
          <w:p w14:paraId="36BB3AFE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Pastero pipetės I</w:t>
            </w:r>
          </w:p>
          <w:p w14:paraId="47D2F9B7" w14:textId="77777777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Vienkartinės, plastikinės, 3 ml/8 mm (graduotos)</w:t>
            </w:r>
          </w:p>
        </w:tc>
        <w:tc>
          <w:tcPr>
            <w:tcW w:w="1650" w:type="dxa"/>
            <w:vAlign w:val="center"/>
          </w:tcPr>
          <w:p w14:paraId="03C2BA59" w14:textId="77777777" w:rsidR="00C232A4" w:rsidRPr="00D45211" w:rsidRDefault="00C232A4">
            <w:pPr>
              <w:spacing w:after="0"/>
              <w:jc w:val="center"/>
              <w:rPr>
                <w:bCs/>
                <w:szCs w:val="24"/>
              </w:rPr>
            </w:pPr>
          </w:p>
          <w:p w14:paraId="6073AC24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1000</w:t>
            </w:r>
          </w:p>
        </w:tc>
      </w:tr>
      <w:tr w:rsidR="00D45211" w:rsidRPr="00D45211" w14:paraId="3BEEF101" w14:textId="77777777">
        <w:trPr>
          <w:trHeight w:val="697"/>
        </w:trPr>
        <w:tc>
          <w:tcPr>
            <w:tcW w:w="779" w:type="dxa"/>
            <w:vAlign w:val="center"/>
          </w:tcPr>
          <w:p w14:paraId="1D08E191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12.</w:t>
            </w:r>
          </w:p>
        </w:tc>
        <w:tc>
          <w:tcPr>
            <w:tcW w:w="11851" w:type="dxa"/>
            <w:vAlign w:val="center"/>
          </w:tcPr>
          <w:p w14:paraId="78C24AD8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Pastero pipetės II</w:t>
            </w:r>
          </w:p>
          <w:p w14:paraId="50BE3222" w14:textId="77777777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Vienkartinės, plastikinės, 5 ml/5 mm (graduotos)</w:t>
            </w:r>
          </w:p>
        </w:tc>
        <w:tc>
          <w:tcPr>
            <w:tcW w:w="1650" w:type="dxa"/>
            <w:vAlign w:val="center"/>
          </w:tcPr>
          <w:p w14:paraId="2B963152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1000</w:t>
            </w:r>
          </w:p>
        </w:tc>
      </w:tr>
      <w:tr w:rsidR="00D45211" w:rsidRPr="00D45211" w14:paraId="2AB44497" w14:textId="77777777">
        <w:trPr>
          <w:trHeight w:val="697"/>
        </w:trPr>
        <w:tc>
          <w:tcPr>
            <w:tcW w:w="779" w:type="dxa"/>
            <w:vAlign w:val="center"/>
          </w:tcPr>
          <w:p w14:paraId="58A08183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13.</w:t>
            </w:r>
          </w:p>
        </w:tc>
        <w:tc>
          <w:tcPr>
            <w:tcW w:w="11851" w:type="dxa"/>
            <w:vAlign w:val="center"/>
          </w:tcPr>
          <w:p w14:paraId="209569BD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Plokštelės kraujo grupės ir RhD faktoriaus nustatymui</w:t>
            </w:r>
          </w:p>
          <w:p w14:paraId="1F0647C3" w14:textId="77777777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Vienkartinės, plastikinės plokštelės</w:t>
            </w:r>
          </w:p>
        </w:tc>
        <w:tc>
          <w:tcPr>
            <w:tcW w:w="1650" w:type="dxa"/>
            <w:vAlign w:val="center"/>
          </w:tcPr>
          <w:p w14:paraId="4EFBBDFC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300</w:t>
            </w:r>
          </w:p>
        </w:tc>
      </w:tr>
      <w:tr w:rsidR="00D45211" w:rsidRPr="00D45211" w14:paraId="7AA58CE6" w14:textId="77777777">
        <w:trPr>
          <w:trHeight w:val="697"/>
        </w:trPr>
        <w:tc>
          <w:tcPr>
            <w:tcW w:w="779" w:type="dxa"/>
            <w:vAlign w:val="center"/>
          </w:tcPr>
          <w:p w14:paraId="60B818BD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14.</w:t>
            </w:r>
          </w:p>
        </w:tc>
        <w:tc>
          <w:tcPr>
            <w:tcW w:w="11851" w:type="dxa"/>
            <w:vAlign w:val="center"/>
          </w:tcPr>
          <w:p w14:paraId="1199FA3B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Šlapimo konteineriai I</w:t>
            </w:r>
          </w:p>
          <w:p w14:paraId="5B216EAA" w14:textId="77777777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Su užsukamu kamšteliu, nesterilūs, ne ≤ 120 ml</w:t>
            </w:r>
          </w:p>
        </w:tc>
        <w:tc>
          <w:tcPr>
            <w:tcW w:w="1650" w:type="dxa"/>
            <w:vAlign w:val="center"/>
          </w:tcPr>
          <w:p w14:paraId="2C9F69AB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22000</w:t>
            </w:r>
          </w:p>
        </w:tc>
      </w:tr>
      <w:tr w:rsidR="00D45211" w:rsidRPr="00D45211" w14:paraId="65A81A7F" w14:textId="77777777">
        <w:trPr>
          <w:trHeight w:val="697"/>
        </w:trPr>
        <w:tc>
          <w:tcPr>
            <w:tcW w:w="779" w:type="dxa"/>
            <w:vAlign w:val="center"/>
          </w:tcPr>
          <w:p w14:paraId="3C1B5435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15.</w:t>
            </w:r>
          </w:p>
        </w:tc>
        <w:tc>
          <w:tcPr>
            <w:tcW w:w="11851" w:type="dxa"/>
            <w:vAlign w:val="center"/>
          </w:tcPr>
          <w:p w14:paraId="7F7A4A72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Šlapimo konteineriai II</w:t>
            </w:r>
          </w:p>
          <w:p w14:paraId="1186E569" w14:textId="4F43445C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Su užsukamu kamšteliu,</w:t>
            </w:r>
            <w:r w:rsidR="000F49CD" w:rsidRPr="00D45211">
              <w:rPr>
                <w:rFonts w:eastAsia="Calibri"/>
                <w:szCs w:val="24"/>
                <w:lang w:eastAsia="en-US"/>
              </w:rPr>
              <w:t xml:space="preserve"> </w:t>
            </w:r>
            <w:r w:rsidRPr="00D45211">
              <w:rPr>
                <w:rFonts w:eastAsia="Calibri"/>
                <w:szCs w:val="24"/>
                <w:lang w:eastAsia="en-US"/>
              </w:rPr>
              <w:t>sterilūs, ne ≤  60 ml</w:t>
            </w:r>
          </w:p>
        </w:tc>
        <w:tc>
          <w:tcPr>
            <w:tcW w:w="1650" w:type="dxa"/>
            <w:vAlign w:val="center"/>
          </w:tcPr>
          <w:p w14:paraId="7F1BB97E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2000</w:t>
            </w:r>
          </w:p>
        </w:tc>
      </w:tr>
      <w:tr w:rsidR="00D45211" w:rsidRPr="00D45211" w14:paraId="37599D93" w14:textId="77777777">
        <w:trPr>
          <w:trHeight w:val="697"/>
        </w:trPr>
        <w:tc>
          <w:tcPr>
            <w:tcW w:w="779" w:type="dxa"/>
            <w:tcBorders>
              <w:top w:val="nil"/>
            </w:tcBorders>
            <w:vAlign w:val="center"/>
          </w:tcPr>
          <w:p w14:paraId="7D0D608F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16.</w:t>
            </w:r>
          </w:p>
        </w:tc>
        <w:tc>
          <w:tcPr>
            <w:tcW w:w="11851" w:type="dxa"/>
            <w:tcBorders>
              <w:top w:val="nil"/>
            </w:tcBorders>
            <w:vAlign w:val="center"/>
          </w:tcPr>
          <w:p w14:paraId="053E59C5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Išmatų konteineriai</w:t>
            </w:r>
          </w:p>
          <w:p w14:paraId="44068BF2" w14:textId="6A534205" w:rsidR="00C232A4" w:rsidRPr="00D45211" w:rsidRDefault="00000000" w:rsidP="00A0022B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 xml:space="preserve">Su užsukamu kamšteliu ir šaukšteliu, </w:t>
            </w:r>
            <w:r w:rsidR="00D35601" w:rsidRPr="00D45211">
              <w:rPr>
                <w:rFonts w:eastAsia="Calibri"/>
                <w:szCs w:val="24"/>
                <w:lang w:eastAsia="en-US"/>
              </w:rPr>
              <w:t xml:space="preserve">nuo </w:t>
            </w:r>
            <w:r w:rsidRPr="00D45211">
              <w:rPr>
                <w:rFonts w:eastAsia="Calibri"/>
                <w:szCs w:val="24"/>
                <w:lang w:eastAsia="en-US"/>
              </w:rPr>
              <w:t xml:space="preserve">25 </w:t>
            </w:r>
            <w:r w:rsidR="00D35601" w:rsidRPr="00D45211">
              <w:rPr>
                <w:rFonts w:eastAsia="Calibri"/>
                <w:szCs w:val="24"/>
                <w:lang w:eastAsia="en-US"/>
              </w:rPr>
              <w:t>iki</w:t>
            </w:r>
            <w:r w:rsidRPr="00D45211">
              <w:rPr>
                <w:rFonts w:eastAsia="Calibri"/>
                <w:szCs w:val="24"/>
                <w:lang w:eastAsia="en-US"/>
              </w:rPr>
              <w:t xml:space="preserve"> 60 ml</w:t>
            </w:r>
            <w:r w:rsidR="006A74D3" w:rsidRPr="00D45211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14:paraId="4A33914A" w14:textId="77777777" w:rsidR="00C232A4" w:rsidRPr="00D45211" w:rsidRDefault="00000000">
            <w:pPr>
              <w:pStyle w:val="Lentelsturinys"/>
              <w:widowControl/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>600</w:t>
            </w:r>
          </w:p>
        </w:tc>
      </w:tr>
      <w:tr w:rsidR="00D45211" w:rsidRPr="00D45211" w14:paraId="07184F77" w14:textId="77777777">
        <w:trPr>
          <w:trHeight w:val="697"/>
        </w:trPr>
        <w:tc>
          <w:tcPr>
            <w:tcW w:w="779" w:type="dxa"/>
            <w:tcBorders>
              <w:top w:val="nil"/>
            </w:tcBorders>
            <w:vAlign w:val="center"/>
          </w:tcPr>
          <w:p w14:paraId="03FED424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17.</w:t>
            </w:r>
          </w:p>
        </w:tc>
        <w:tc>
          <w:tcPr>
            <w:tcW w:w="11851" w:type="dxa"/>
            <w:tcBorders>
              <w:top w:val="nil"/>
            </w:tcBorders>
            <w:vAlign w:val="center"/>
          </w:tcPr>
          <w:p w14:paraId="621D2458" w14:textId="77777777" w:rsidR="00C232A4" w:rsidRPr="00D45211" w:rsidRDefault="00000000">
            <w:pPr>
              <w:pStyle w:val="Lentelsturinys"/>
              <w:widowControl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b/>
                <w:bCs/>
                <w:szCs w:val="24"/>
                <w:lang w:eastAsia="en-US"/>
              </w:rPr>
              <w:t>Inokuliacinės kilpelės</w:t>
            </w:r>
          </w:p>
          <w:p w14:paraId="130837D0" w14:textId="200936CA" w:rsidR="00C232A4" w:rsidRPr="00D45211" w:rsidRDefault="00000000">
            <w:pPr>
              <w:pStyle w:val="Lentelsturinys"/>
              <w:widowControl/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5211">
              <w:rPr>
                <w:rFonts w:eastAsia="Calibri"/>
                <w:szCs w:val="24"/>
                <w:lang w:eastAsia="en-US"/>
              </w:rPr>
              <w:t xml:space="preserve">Kilpelės sterilios 10 </w:t>
            </w:r>
            <w:r w:rsidR="000F49CD" w:rsidRPr="00D45211">
              <w:rPr>
                <w:rFonts w:eastAsia="Calibri"/>
                <w:szCs w:val="24"/>
                <w:lang w:eastAsia="en-US"/>
              </w:rPr>
              <w:t>µl</w:t>
            </w:r>
            <w:r w:rsidR="006A74D3" w:rsidRPr="00D45211">
              <w:rPr>
                <w:rFonts w:eastAsia="Calibri"/>
                <w:szCs w:val="24"/>
                <w:lang w:eastAsia="en-US"/>
              </w:rPr>
              <w:t xml:space="preserve">  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14:paraId="3D51D2FF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Cs/>
                <w:szCs w:val="24"/>
              </w:rPr>
              <w:t>300</w:t>
            </w:r>
          </w:p>
        </w:tc>
      </w:tr>
      <w:tr w:rsidR="00D45211" w:rsidRPr="00D45211" w14:paraId="6612422D" w14:textId="77777777">
        <w:trPr>
          <w:trHeight w:val="697"/>
        </w:trPr>
        <w:tc>
          <w:tcPr>
            <w:tcW w:w="779" w:type="dxa"/>
            <w:tcBorders>
              <w:bottom w:val="nil"/>
            </w:tcBorders>
            <w:vAlign w:val="center"/>
          </w:tcPr>
          <w:p w14:paraId="4AAD3F01" w14:textId="77777777" w:rsidR="00C232A4" w:rsidRPr="00D45211" w:rsidRDefault="00000000">
            <w:pPr>
              <w:spacing w:after="0"/>
              <w:jc w:val="center"/>
            </w:pPr>
            <w:r w:rsidRPr="00D45211">
              <w:rPr>
                <w:b/>
                <w:szCs w:val="24"/>
              </w:rPr>
              <w:t>18.</w:t>
            </w:r>
          </w:p>
        </w:tc>
        <w:tc>
          <w:tcPr>
            <w:tcW w:w="13501" w:type="dxa"/>
            <w:gridSpan w:val="2"/>
            <w:tcBorders>
              <w:bottom w:val="nil"/>
            </w:tcBorders>
          </w:tcPr>
          <w:p w14:paraId="7356DABC" w14:textId="5FB84113" w:rsidR="00C232A4" w:rsidRPr="00D45211" w:rsidRDefault="00000000" w:rsidP="00012919">
            <w:pPr>
              <w:spacing w:line="259" w:lineRule="auto"/>
              <w:jc w:val="both"/>
            </w:pPr>
            <w:r w:rsidRPr="00D45211">
              <w:rPr>
                <w:b/>
                <w:bCs/>
                <w:szCs w:val="24"/>
              </w:rPr>
              <w:t>REAGENTAI IR PRIEMONĖS TROPONINO I, D-DIMERO, CRB, HbA1c, PT (INR), iFOB KIEKYBINIAM NUSTATYMUI (ATLIEKAMU ANALIZATORIUMI, TIEKĖJO SIŪLOMU PANAUDAI)</w:t>
            </w:r>
          </w:p>
        </w:tc>
      </w:tr>
    </w:tbl>
    <w:tbl>
      <w:tblPr>
        <w:tblW w:w="1800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79"/>
        <w:gridCol w:w="3758"/>
        <w:gridCol w:w="7653"/>
        <w:gridCol w:w="1986"/>
        <w:gridCol w:w="3828"/>
      </w:tblGrid>
      <w:tr w:rsidR="00D45211" w:rsidRPr="00D45211" w14:paraId="21751159" w14:textId="77777777">
        <w:trPr>
          <w:trHeight w:val="315"/>
        </w:trPr>
        <w:tc>
          <w:tcPr>
            <w:tcW w:w="1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721" w14:textId="0E71B336" w:rsidR="00C232A4" w:rsidRPr="00D45211" w:rsidRDefault="00000000">
            <w:pPr>
              <w:rPr>
                <w:szCs w:val="24"/>
              </w:rPr>
            </w:pPr>
            <w:r w:rsidRPr="00D45211">
              <w:rPr>
                <w:b/>
                <w:bCs/>
                <w:szCs w:val="24"/>
                <w:shd w:val="clear" w:color="auto" w:fill="FFFFFF"/>
              </w:rPr>
              <w:t xml:space="preserve"> 18.1  REIKALAVIMAI ANALIZATORIUI (1 vnt.)</w:t>
            </w:r>
          </w:p>
        </w:tc>
        <w:tc>
          <w:tcPr>
            <w:tcW w:w="3828" w:type="dxa"/>
          </w:tcPr>
          <w:p w14:paraId="378FC493" w14:textId="77777777" w:rsidR="00C232A4" w:rsidRPr="00D45211" w:rsidRDefault="00C232A4"/>
        </w:tc>
      </w:tr>
      <w:tr w:rsidR="00D45211" w:rsidRPr="00D45211" w14:paraId="4BB89045" w14:textId="77777777">
        <w:trPr>
          <w:trHeight w:val="52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43EC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/>
                <w:bCs/>
                <w:szCs w:val="24"/>
                <w:shd w:val="clear" w:color="auto" w:fill="FFFFFF"/>
              </w:rPr>
              <w:t>Eil. Nr.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7E3D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Techniniai parametrai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CB45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Techninių parametrų reikšmės</w:t>
            </w:r>
          </w:p>
        </w:tc>
        <w:tc>
          <w:tcPr>
            <w:tcW w:w="3828" w:type="dxa"/>
          </w:tcPr>
          <w:p w14:paraId="4A8AD920" w14:textId="77777777" w:rsidR="00C232A4" w:rsidRPr="00D45211" w:rsidRDefault="00C232A4"/>
        </w:tc>
      </w:tr>
      <w:tr w:rsidR="00D45211" w:rsidRPr="00D45211" w14:paraId="34A6E345" w14:textId="77777777">
        <w:trPr>
          <w:trHeight w:val="55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7346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18.1.1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9ED7F" w14:textId="77777777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  <w:lang w:val="en-US"/>
              </w:rPr>
              <w:t>Analizatoriaus paskirtis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2EF" w14:textId="189A0C5D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  <w:lang w:val="en-US"/>
              </w:rPr>
              <w:t>Troponino I, C-reaktyvinio baltymo, PT (INR), D-dimero, HbA1c kiekybiniams tyrimams atlikti iš kapiliarinio, veninio kraujo ar serumo, iFOB</w:t>
            </w:r>
          </w:p>
        </w:tc>
        <w:tc>
          <w:tcPr>
            <w:tcW w:w="3828" w:type="dxa"/>
          </w:tcPr>
          <w:p w14:paraId="666B1238" w14:textId="77777777" w:rsidR="00C232A4" w:rsidRPr="00D45211" w:rsidRDefault="00C232A4"/>
        </w:tc>
      </w:tr>
      <w:tr w:rsidR="00D45211" w:rsidRPr="00D45211" w14:paraId="57277F17" w14:textId="77777777">
        <w:trPr>
          <w:trHeight w:val="27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A609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18.1.2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36430" w14:textId="77777777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  <w:lang w:val="en-US"/>
              </w:rPr>
              <w:t>Metodas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2C3" w14:textId="77777777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  <w:shd w:val="clear" w:color="auto" w:fill="FFFFFF"/>
                <w:lang w:val="en-US"/>
              </w:rPr>
              <w:t>Imunoturbidimetrinė reakcija (LED fotometras) arba lygiavertis metodas</w:t>
            </w:r>
          </w:p>
        </w:tc>
        <w:tc>
          <w:tcPr>
            <w:tcW w:w="3828" w:type="dxa"/>
          </w:tcPr>
          <w:p w14:paraId="5A2EF986" w14:textId="77777777" w:rsidR="00C232A4" w:rsidRPr="00D45211" w:rsidRDefault="00C232A4"/>
        </w:tc>
      </w:tr>
      <w:tr w:rsidR="00D45211" w:rsidRPr="00D45211" w14:paraId="764EF0B3" w14:textId="77777777">
        <w:trPr>
          <w:trHeight w:val="59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38766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lastRenderedPageBreak/>
              <w:t>18.1.3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1911" w14:textId="77777777" w:rsidR="00C232A4" w:rsidRPr="00D45211" w:rsidRDefault="00000000">
            <w:pPr>
              <w:spacing w:line="259" w:lineRule="auto"/>
            </w:pPr>
            <w:r w:rsidRPr="00D45211">
              <w:t>Automatinė hematokrito korekcija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FD1" w14:textId="77777777" w:rsidR="00C232A4" w:rsidRPr="00D45211" w:rsidRDefault="00000000">
            <w:pPr>
              <w:spacing w:line="259" w:lineRule="auto"/>
            </w:pPr>
            <w:r w:rsidRPr="00D45211">
              <w:t>Automatinė hematokrito korekcija CRB tyrimui būtina</w:t>
            </w:r>
          </w:p>
        </w:tc>
        <w:tc>
          <w:tcPr>
            <w:tcW w:w="3828" w:type="dxa"/>
          </w:tcPr>
          <w:p w14:paraId="52DCA912" w14:textId="77777777" w:rsidR="00C232A4" w:rsidRPr="00D45211" w:rsidRDefault="00C232A4"/>
        </w:tc>
      </w:tr>
      <w:tr w:rsidR="00D45211" w:rsidRPr="00D45211" w14:paraId="06569DDB" w14:textId="77777777">
        <w:trPr>
          <w:trHeight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0913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F618" w14:textId="77777777" w:rsidR="00C232A4" w:rsidRPr="00D45211" w:rsidRDefault="00000000">
            <w:pPr>
              <w:spacing w:line="259" w:lineRule="auto"/>
            </w:pPr>
            <w:r w:rsidRPr="00D45211">
              <w:t>Kokybės kontrolė (QC)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88B" w14:textId="3AA5609A" w:rsidR="00C232A4" w:rsidRPr="00D45211" w:rsidRDefault="00000000">
            <w:pPr>
              <w:spacing w:line="259" w:lineRule="auto"/>
            </w:pPr>
            <w:r w:rsidRPr="00D45211">
              <w:t>Būtina kiekvienam parametrui</w:t>
            </w:r>
            <w:r w:rsidR="00A0022B" w:rsidRPr="00D45211">
              <w:t>,</w:t>
            </w:r>
            <w:r w:rsidRPr="00D45211">
              <w:t xml:space="preserve"> 1 arba 2 lygių</w:t>
            </w:r>
          </w:p>
        </w:tc>
        <w:tc>
          <w:tcPr>
            <w:tcW w:w="3828" w:type="dxa"/>
          </w:tcPr>
          <w:p w14:paraId="21243D76" w14:textId="77777777" w:rsidR="00C232A4" w:rsidRPr="00D45211" w:rsidRDefault="00C232A4"/>
        </w:tc>
      </w:tr>
      <w:tr w:rsidR="00D45211" w:rsidRPr="00D45211" w14:paraId="324A235E" w14:textId="77777777">
        <w:trPr>
          <w:trHeight w:val="45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280B2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17F6" w14:textId="77777777" w:rsidR="00C232A4" w:rsidRPr="00D45211" w:rsidRDefault="00000000">
            <w:pPr>
              <w:spacing w:line="259" w:lineRule="auto"/>
            </w:pPr>
            <w:r w:rsidRPr="00D45211">
              <w:rPr>
                <w:lang w:val="en-US"/>
              </w:rPr>
              <w:t>Kalibravimas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1667" w14:textId="77777777" w:rsidR="00C232A4" w:rsidRPr="00D45211" w:rsidRDefault="00000000">
            <w:pPr>
              <w:spacing w:line="259" w:lineRule="auto"/>
            </w:pPr>
            <w:r w:rsidRPr="00D45211">
              <w:t>RFID arba lygiavertė technologija, iš anksto nustatyta kalibracinė kreivė, LOT Nr. ir galiojimo laiko atpažinimas</w:t>
            </w:r>
          </w:p>
        </w:tc>
        <w:tc>
          <w:tcPr>
            <w:tcW w:w="3828" w:type="dxa"/>
          </w:tcPr>
          <w:p w14:paraId="5B3C45AF" w14:textId="77777777" w:rsidR="00C232A4" w:rsidRPr="00D45211" w:rsidRDefault="00C232A4"/>
        </w:tc>
      </w:tr>
      <w:tr w:rsidR="00D45211" w:rsidRPr="00D45211" w14:paraId="1331DA73" w14:textId="77777777">
        <w:trPr>
          <w:trHeight w:val="45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89FD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9BA2" w14:textId="77777777" w:rsidR="00C232A4" w:rsidRPr="00D45211" w:rsidRDefault="00000000">
            <w:pPr>
              <w:spacing w:line="259" w:lineRule="auto"/>
            </w:pPr>
            <w:r w:rsidRPr="00D45211">
              <w:t>Duomenų išsaugojimas ir galimybė archyvuoti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5ED6" w14:textId="77777777" w:rsidR="00C232A4" w:rsidRPr="00D45211" w:rsidRDefault="00000000">
            <w:pPr>
              <w:jc w:val="both"/>
            </w:pPr>
            <w:r w:rsidRPr="00D45211">
              <w:rPr>
                <w:shd w:val="clear" w:color="auto" w:fill="FFFFFF"/>
              </w:rPr>
              <w:t>Ne mažiau nei 5000 pacientų tyrimų rezultatų</w:t>
            </w:r>
          </w:p>
        </w:tc>
        <w:tc>
          <w:tcPr>
            <w:tcW w:w="3828" w:type="dxa"/>
          </w:tcPr>
          <w:p w14:paraId="58F6E812" w14:textId="77777777" w:rsidR="00C232A4" w:rsidRPr="00D45211" w:rsidRDefault="00C232A4"/>
        </w:tc>
      </w:tr>
      <w:tr w:rsidR="00D45211" w:rsidRPr="00D45211" w14:paraId="7A4DADE0" w14:textId="77777777">
        <w:trPr>
          <w:trHeight w:val="452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A96346E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.1.7</w:t>
            </w:r>
          </w:p>
        </w:tc>
        <w:tc>
          <w:tcPr>
            <w:tcW w:w="3758" w:type="dxa"/>
            <w:tcBorders>
              <w:left w:val="single" w:sz="4" w:space="0" w:color="000000"/>
              <w:bottom w:val="single" w:sz="4" w:space="0" w:color="000000"/>
            </w:tcBorders>
          </w:tcPr>
          <w:p w14:paraId="6F666B2D" w14:textId="77777777" w:rsidR="00C232A4" w:rsidRPr="00D45211" w:rsidRDefault="00000000">
            <w:pPr>
              <w:spacing w:line="259" w:lineRule="auto"/>
            </w:pPr>
            <w:r w:rsidRPr="00D45211">
              <w:rPr>
                <w:lang w:val="en-US"/>
              </w:rPr>
              <w:t>Rezultatų pateikimas</w:t>
            </w:r>
          </w:p>
        </w:tc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8A12" w14:textId="77777777" w:rsidR="00C232A4" w:rsidRPr="00D45211" w:rsidRDefault="00000000">
            <w:pPr>
              <w:spacing w:line="259" w:lineRule="auto"/>
            </w:pPr>
            <w:r w:rsidRPr="00D45211">
              <w:t>Galimybė rezultatus perkelti į laikmeną ir archyvuoti internetiniame archyve, galimybė siųsti atsakymus elektroniniu paštu</w:t>
            </w:r>
          </w:p>
        </w:tc>
        <w:tc>
          <w:tcPr>
            <w:tcW w:w="3828" w:type="dxa"/>
          </w:tcPr>
          <w:p w14:paraId="45FF9D98" w14:textId="77777777" w:rsidR="00C232A4" w:rsidRPr="00D45211" w:rsidRDefault="00C232A4"/>
        </w:tc>
      </w:tr>
      <w:tr w:rsidR="00D45211" w:rsidRPr="00D45211" w14:paraId="75030D65" w14:textId="77777777">
        <w:trPr>
          <w:trHeight w:val="452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1146C87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.1.8</w:t>
            </w:r>
          </w:p>
        </w:tc>
        <w:tc>
          <w:tcPr>
            <w:tcW w:w="3758" w:type="dxa"/>
            <w:tcBorders>
              <w:left w:val="single" w:sz="4" w:space="0" w:color="000000"/>
              <w:bottom w:val="single" w:sz="4" w:space="0" w:color="000000"/>
            </w:tcBorders>
          </w:tcPr>
          <w:p w14:paraId="57943E26" w14:textId="77777777" w:rsidR="00C232A4" w:rsidRPr="00D45211" w:rsidRDefault="00000000">
            <w:pPr>
              <w:spacing w:line="259" w:lineRule="auto"/>
            </w:pPr>
            <w:r w:rsidRPr="00D45211">
              <w:t>Duomenų įvedimas</w:t>
            </w:r>
          </w:p>
        </w:tc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01A" w14:textId="77777777" w:rsidR="00C232A4" w:rsidRPr="00D45211" w:rsidRDefault="00000000">
            <w:pPr>
              <w:spacing w:line="259" w:lineRule="auto"/>
            </w:pPr>
            <w:r w:rsidRPr="00D45211">
              <w:t>Galimybė įvesti paciento vardą ir pavardę bei operatoriaus ID</w:t>
            </w:r>
          </w:p>
        </w:tc>
        <w:tc>
          <w:tcPr>
            <w:tcW w:w="3828" w:type="dxa"/>
          </w:tcPr>
          <w:p w14:paraId="2AD97FA8" w14:textId="77777777" w:rsidR="00C232A4" w:rsidRPr="00D45211" w:rsidRDefault="00C232A4"/>
        </w:tc>
      </w:tr>
      <w:tr w:rsidR="00D45211" w:rsidRPr="00D45211" w14:paraId="276E8C28" w14:textId="77777777">
        <w:trPr>
          <w:trHeight w:val="45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D2D5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1A9" w14:textId="73B63678" w:rsidR="00C232A4" w:rsidRPr="00D45211" w:rsidRDefault="00000000">
            <w:pPr>
              <w:spacing w:line="259" w:lineRule="auto"/>
            </w:pPr>
            <w:r w:rsidRPr="00D45211">
              <w:t>Integruota kokybės kontrolės savitikros sistema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F7A6" w14:textId="77777777" w:rsidR="00C232A4" w:rsidRPr="00D45211" w:rsidRDefault="00000000">
            <w:pPr>
              <w:spacing w:line="259" w:lineRule="auto"/>
            </w:pPr>
            <w:r w:rsidRPr="00D45211">
              <w:t>Būtina</w:t>
            </w:r>
          </w:p>
        </w:tc>
        <w:tc>
          <w:tcPr>
            <w:tcW w:w="3828" w:type="dxa"/>
          </w:tcPr>
          <w:p w14:paraId="06EF5A79" w14:textId="77777777" w:rsidR="00C232A4" w:rsidRPr="00D45211" w:rsidRDefault="00C232A4"/>
        </w:tc>
      </w:tr>
      <w:tr w:rsidR="00D45211" w:rsidRPr="00D45211" w14:paraId="17C151E0" w14:textId="77777777">
        <w:trPr>
          <w:trHeight w:val="50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396D9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  <w:szCs w:val="24"/>
              </w:rPr>
              <w:t>.1.10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E523" w14:textId="77777777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</w:rPr>
              <w:t>Servisas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558C" w14:textId="77777777" w:rsidR="00C232A4" w:rsidRPr="00B815D5" w:rsidRDefault="00000000">
            <w:pPr>
              <w:spacing w:line="259" w:lineRule="auto"/>
            </w:pPr>
            <w:r w:rsidRPr="00B815D5">
              <w:rPr>
                <w:szCs w:val="24"/>
              </w:rPr>
              <w:t>Būtina nuotolinio serviso galimybė</w:t>
            </w:r>
          </w:p>
        </w:tc>
        <w:tc>
          <w:tcPr>
            <w:tcW w:w="3828" w:type="dxa"/>
          </w:tcPr>
          <w:p w14:paraId="79038990" w14:textId="77777777" w:rsidR="00C232A4" w:rsidRPr="00D45211" w:rsidRDefault="00C232A4"/>
        </w:tc>
      </w:tr>
      <w:tr w:rsidR="00D45211" w:rsidRPr="00D45211" w14:paraId="62B2F345" w14:textId="77777777" w:rsidTr="00BA5BD6">
        <w:trPr>
          <w:trHeight w:val="819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E6EBBE3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</w:rPr>
              <w:t>.1.11</w:t>
            </w:r>
          </w:p>
        </w:tc>
        <w:tc>
          <w:tcPr>
            <w:tcW w:w="3758" w:type="dxa"/>
            <w:tcBorders>
              <w:left w:val="single" w:sz="4" w:space="0" w:color="000000"/>
              <w:bottom w:val="single" w:sz="4" w:space="0" w:color="000000"/>
            </w:tcBorders>
          </w:tcPr>
          <w:p w14:paraId="292AF88A" w14:textId="77777777" w:rsidR="00C232A4" w:rsidRPr="00D45211" w:rsidRDefault="00000000">
            <w:pPr>
              <w:spacing w:line="259" w:lineRule="auto"/>
            </w:pPr>
            <w:r w:rsidRPr="00D45211">
              <w:t>Rezultatų archyvavimas ir perdavimas</w:t>
            </w:r>
          </w:p>
        </w:tc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9062" w14:textId="654C757D" w:rsidR="00C232A4" w:rsidRPr="00D45211" w:rsidRDefault="00000000">
            <w:pPr>
              <w:spacing w:line="259" w:lineRule="auto"/>
            </w:pPr>
            <w:r w:rsidRPr="00D45211">
              <w:t>Galimybė rezultatus perkelti į laikmeną, galimybė rezultatus siųsti gydytojui elektroniniu paštu, galimybė rezultatus archyvuoti internetiniame archyve</w:t>
            </w:r>
          </w:p>
        </w:tc>
        <w:tc>
          <w:tcPr>
            <w:tcW w:w="3828" w:type="dxa"/>
          </w:tcPr>
          <w:p w14:paraId="01E90008" w14:textId="77777777" w:rsidR="00C232A4" w:rsidRPr="00D45211" w:rsidRDefault="00C232A4"/>
        </w:tc>
      </w:tr>
      <w:tr w:rsidR="00D45211" w:rsidRPr="00D45211" w14:paraId="300057E4" w14:textId="77777777">
        <w:trPr>
          <w:trHeight w:val="900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62B7909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Cs/>
                <w:szCs w:val="24"/>
                <w:shd w:val="clear" w:color="auto" w:fill="FFFFFF"/>
              </w:rPr>
              <w:t>18</w:t>
            </w:r>
            <w:r w:rsidRPr="00D45211">
              <w:rPr>
                <w:bCs/>
              </w:rPr>
              <w:t>.1.12</w:t>
            </w:r>
          </w:p>
        </w:tc>
        <w:tc>
          <w:tcPr>
            <w:tcW w:w="3758" w:type="dxa"/>
            <w:tcBorders>
              <w:left w:val="single" w:sz="4" w:space="0" w:color="000000"/>
              <w:bottom w:val="single" w:sz="4" w:space="0" w:color="000000"/>
            </w:tcBorders>
          </w:tcPr>
          <w:p w14:paraId="4CCF0604" w14:textId="77777777" w:rsidR="00C232A4" w:rsidRPr="00D45211" w:rsidRDefault="00000000">
            <w:pPr>
              <w:spacing w:line="259" w:lineRule="auto"/>
            </w:pPr>
            <w:r w:rsidRPr="00D45211">
              <w:t>Matavimo metodas</w:t>
            </w:r>
          </w:p>
        </w:tc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A6B0" w14:textId="046C30C6" w:rsidR="00C232A4" w:rsidRPr="00D45211" w:rsidRDefault="00000000">
            <w:pPr>
              <w:spacing w:line="259" w:lineRule="auto"/>
            </w:pPr>
            <w:r w:rsidRPr="00D45211">
              <w:t>Troponino I-imunoturbidimetrinė reakcija; D-dimero</w:t>
            </w:r>
            <w:r w:rsidR="00FC464C" w:rsidRPr="00D45211">
              <w:t xml:space="preserve"> </w:t>
            </w:r>
            <w:r w:rsidRPr="00D45211">
              <w:t>- kinetinis matavimas (LED fotometras); CRB</w:t>
            </w:r>
            <w:r w:rsidR="00FC464C" w:rsidRPr="00D45211">
              <w:t xml:space="preserve"> </w:t>
            </w:r>
            <w:r w:rsidRPr="00D45211">
              <w:t>-</w:t>
            </w:r>
            <w:r w:rsidR="00FC464C" w:rsidRPr="00D45211">
              <w:t xml:space="preserve"> </w:t>
            </w:r>
            <w:r w:rsidRPr="00D45211">
              <w:t>imunoturbidimetrinė reakcija (LED fotometras); HbA1c- turbidimetrinis matavimas; PT (INR)</w:t>
            </w:r>
            <w:r w:rsidR="00FC464C" w:rsidRPr="00D45211">
              <w:t xml:space="preserve"> </w:t>
            </w:r>
            <w:r w:rsidRPr="00D45211">
              <w:t>-</w:t>
            </w:r>
            <w:r w:rsidR="00FC464C" w:rsidRPr="00D45211">
              <w:t xml:space="preserve"> </w:t>
            </w:r>
            <w:r w:rsidRPr="00D45211">
              <w:t>fotometrinis krešulio aptikimas (Owreno metodas); iFOB</w:t>
            </w:r>
            <w:r w:rsidR="00FC464C" w:rsidRPr="00D45211">
              <w:t xml:space="preserve"> </w:t>
            </w:r>
            <w:r w:rsidRPr="00D45211">
              <w:t>- imunoturbidimetrinė reakcija</w:t>
            </w:r>
          </w:p>
        </w:tc>
        <w:tc>
          <w:tcPr>
            <w:tcW w:w="3828" w:type="dxa"/>
          </w:tcPr>
          <w:p w14:paraId="0ED5829C" w14:textId="77777777" w:rsidR="00C232A4" w:rsidRPr="00D45211" w:rsidRDefault="00C232A4"/>
        </w:tc>
      </w:tr>
      <w:tr w:rsidR="00D45211" w:rsidRPr="00D45211" w14:paraId="2331403D" w14:textId="77777777" w:rsidTr="006B4330">
        <w:trPr>
          <w:trHeight w:val="900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1E08" w14:textId="77777777" w:rsidR="00C232A4" w:rsidRPr="00D45211" w:rsidRDefault="00000000">
            <w:pPr>
              <w:spacing w:line="259" w:lineRule="auto"/>
            </w:pPr>
            <w:r w:rsidRPr="00D45211">
              <w:t>PASTABOS:</w:t>
            </w:r>
          </w:p>
          <w:p w14:paraId="290A2087" w14:textId="326F046D" w:rsidR="00C232A4" w:rsidRPr="00D45211" w:rsidRDefault="00000000">
            <w:pPr>
              <w:spacing w:line="259" w:lineRule="auto"/>
            </w:pPr>
            <w:r w:rsidRPr="00D45211">
              <w:t xml:space="preserve">1. Priemonės ir reagentai </w:t>
            </w:r>
            <w:r w:rsidRPr="00D45211">
              <w:rPr>
                <w:szCs w:val="24"/>
                <w:lang w:eastAsia="lt-LT"/>
              </w:rPr>
              <w:t xml:space="preserve">turi būti </w:t>
            </w:r>
            <w:r w:rsidRPr="00D45211">
              <w:rPr>
                <w:szCs w:val="24"/>
              </w:rPr>
              <w:t>sertifikuoti Europos Sąjungoje, paženklinti CE žyme (CE ženklinimas pagal in-vitro diagnostikos prietaisų direktyvą 98/79/EC)</w:t>
            </w:r>
            <w:r w:rsidRPr="00D45211">
              <w:t xml:space="preserve"> bei atitikti techninius ir kokybinius reikalavimus.</w:t>
            </w:r>
            <w:r w:rsidR="00804F8D" w:rsidRPr="00D45211">
              <w:t xml:space="preserve"> </w:t>
            </w:r>
            <w:r w:rsidR="001262ED" w:rsidRPr="00D45211">
              <w:t xml:space="preserve">Kartu su Prekėmis turi būti pateikta </w:t>
            </w:r>
            <w:r w:rsidR="001262ED" w:rsidRPr="00D45211">
              <w:rPr>
                <w:szCs w:val="24"/>
              </w:rPr>
              <w:t>galiojančio CE sertifikato kopija.</w:t>
            </w:r>
            <w:r w:rsidR="001262ED" w:rsidRPr="00D45211">
              <w:t xml:space="preserve"> </w:t>
            </w:r>
          </w:p>
          <w:p w14:paraId="048EAC32" w14:textId="77777777" w:rsidR="00C232A4" w:rsidRPr="00D45211" w:rsidRDefault="00000000">
            <w:pPr>
              <w:spacing w:line="259" w:lineRule="auto"/>
            </w:pPr>
            <w:r w:rsidRPr="00D45211">
              <w:t>2. Kartu su prekėmis turi būti pateikiamos naudojimo instrukcijos anglų ir lietuvių kalbomis.</w:t>
            </w:r>
          </w:p>
          <w:p w14:paraId="7070A2C6" w14:textId="30435344" w:rsidR="00C232A4" w:rsidRPr="00D45211" w:rsidRDefault="00000000">
            <w:pPr>
              <w:spacing w:line="259" w:lineRule="auto"/>
            </w:pPr>
            <w:r w:rsidRPr="00D45211">
              <w:t xml:space="preserve">3. Tiekėjas </w:t>
            </w:r>
            <w:r w:rsidR="00DB75C9" w:rsidRPr="00D45211">
              <w:t xml:space="preserve">Specialiųjų pirkimo sąlygų </w:t>
            </w:r>
            <w:r w:rsidR="0084323B">
              <w:t>5</w:t>
            </w:r>
            <w:r w:rsidR="00DB75C9" w:rsidRPr="00D45211">
              <w:t xml:space="preserve"> priede „</w:t>
            </w:r>
            <w:r w:rsidR="001262ED" w:rsidRPr="00D45211">
              <w:t>Pasiūlym</w:t>
            </w:r>
            <w:r w:rsidR="00DB75C9" w:rsidRPr="00D45211">
              <w:t>o forma“</w:t>
            </w:r>
            <w:r w:rsidR="001262ED" w:rsidRPr="00D45211">
              <w:t xml:space="preserve"> </w:t>
            </w:r>
            <w:r w:rsidRPr="00D45211">
              <w:t>privalo nurodyti reikalingą kokybės kontrolės rinkinių kiekį, reikalingą nurodytam preliminariam tyrimų skaičiui per 36 mėn.</w:t>
            </w:r>
            <w:r w:rsidR="009C7FB1" w:rsidRPr="00D45211">
              <w:t xml:space="preserve"> </w:t>
            </w:r>
          </w:p>
          <w:p w14:paraId="19F8FC92" w14:textId="7E266C89" w:rsidR="00C232A4" w:rsidRPr="00D45211" w:rsidRDefault="006B4330">
            <w:pPr>
              <w:spacing w:line="259" w:lineRule="auto"/>
            </w:pPr>
            <w:r w:rsidRPr="00D45211">
              <w:lastRenderedPageBreak/>
              <w:t>4. Pirkimo objekto dalis vertinama tik pateikus analizatorių panaudai, kuris pilnai atitinka 18.1 punkte nurodytus kokybinius ir techninius reikalavimus.</w:t>
            </w:r>
          </w:p>
          <w:p w14:paraId="7FFE3245" w14:textId="754D164F" w:rsidR="00C232A4" w:rsidRPr="00D45211" w:rsidRDefault="006B4330">
            <w:pPr>
              <w:spacing w:line="259" w:lineRule="auto"/>
            </w:pPr>
            <w:r w:rsidRPr="00D45211">
              <w:t xml:space="preserve">5. Analizatorius turi būti suteiktas naudotis </w:t>
            </w:r>
            <w:r w:rsidR="00B815D5">
              <w:t>P</w:t>
            </w:r>
            <w:r w:rsidRPr="00D45211">
              <w:t>anaudos sutarties pagrindu, kurios galiojimo terminas atitiks reagentų pirkimo-pardavimo sutarties galiojimo terminą.</w:t>
            </w:r>
          </w:p>
          <w:p w14:paraId="55DB7AF9" w14:textId="3AF6B0A3" w:rsidR="00C232A4" w:rsidRPr="00B815D5" w:rsidRDefault="006B4330">
            <w:pPr>
              <w:spacing w:line="259" w:lineRule="auto"/>
            </w:pPr>
            <w:r w:rsidRPr="00B815D5">
              <w:t xml:space="preserve">6. Priemonės, reagentai ir analizatorius turi būti </w:t>
            </w:r>
            <w:r w:rsidR="00B815D5" w:rsidRPr="00B815D5">
              <w:t>tarpusavyje suderinami</w:t>
            </w:r>
            <w:r w:rsidRPr="00B815D5">
              <w:t>.</w:t>
            </w:r>
          </w:p>
          <w:p w14:paraId="2D6B312C" w14:textId="77777777" w:rsidR="000A0CE7" w:rsidRPr="00D45211" w:rsidRDefault="006B4330" w:rsidP="000A0CE7">
            <w:pPr>
              <w:spacing w:line="259" w:lineRule="auto"/>
            </w:pPr>
            <w:r w:rsidRPr="00D45211">
              <w:t xml:space="preserve">7. Tiekėjas </w:t>
            </w:r>
            <w:r w:rsidR="000A0CE7" w:rsidRPr="00D45211">
              <w:t xml:space="preserve">kartu su Pasiūlymu </w:t>
            </w:r>
            <w:r w:rsidRPr="00D45211">
              <w:t>turi pateikti dokumentą, patvirtinantį, kad jis yra gamintojo įgaliotas atlikti techninį analizatoriaus aptarnavimą.</w:t>
            </w:r>
            <w:r w:rsidR="009C7FB1" w:rsidRPr="00D45211">
              <w:t xml:space="preserve"> </w:t>
            </w:r>
          </w:p>
          <w:p w14:paraId="6A001E1A" w14:textId="54C026CB" w:rsidR="00804F8D" w:rsidRPr="00D45211" w:rsidRDefault="006B4330" w:rsidP="000A0CE7">
            <w:pPr>
              <w:spacing w:line="259" w:lineRule="auto"/>
            </w:pPr>
            <w:r w:rsidRPr="00D45211">
              <w:t>8. Techninio aptarnavimo išlaidas tiekėjas turi įskaičiuoti į pasiūlymo kainą.</w:t>
            </w:r>
            <w:r w:rsidR="0010306F" w:rsidRPr="00D45211">
              <w:t xml:space="preserve"> Tiekėjas privalo užtikrinti perduoto prietaiso techninę priežiūrą, galimų defektų ir/ar gedimų šalinimą/remontą visą Panaudos sutarties galiojimo terminą. Analizatoriaus galimų defektų  ir/ar gedimų/sutrikimų nustatymas turi būti pradedamas nedelsiant (darbo dienomis) po pranešimo apie iškilusius nesklandumus</w:t>
            </w:r>
            <w:r w:rsidR="00BA5BD6" w:rsidRPr="00D45211">
              <w:t xml:space="preserve"> gavimo</w:t>
            </w:r>
            <w:r w:rsidR="0010306F" w:rsidRPr="00D45211">
              <w:t>. Analizatorius turi būti suremontuotas ne vėliau kaip per 2 darbo dienas arba pakeistas lygiaverčiu kokybišku prietaisu.</w:t>
            </w: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14:paraId="218FC2CF" w14:textId="77777777" w:rsidR="00C232A4" w:rsidRPr="00D45211" w:rsidRDefault="00C232A4"/>
        </w:tc>
      </w:tr>
      <w:tr w:rsidR="00D45211" w:rsidRPr="00D45211" w14:paraId="2B4615AE" w14:textId="77777777">
        <w:trPr>
          <w:trHeight w:val="272"/>
        </w:trPr>
        <w:tc>
          <w:tcPr>
            <w:tcW w:w="1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311D" w14:textId="77777777" w:rsidR="00C232A4" w:rsidRPr="00D45211" w:rsidRDefault="00000000">
            <w:r w:rsidRPr="00D45211">
              <w:rPr>
                <w:b/>
                <w:szCs w:val="24"/>
              </w:rPr>
              <w:t xml:space="preserve">18.2  </w:t>
            </w:r>
            <w:r w:rsidRPr="00D45211">
              <w:rPr>
                <w:b/>
                <w:sz w:val="22"/>
                <w:szCs w:val="22"/>
              </w:rPr>
              <w:t xml:space="preserve">REAGENTAI IR PRIEMONĖS </w:t>
            </w:r>
            <w:r w:rsidRPr="00D45211">
              <w:rPr>
                <w:b/>
                <w:bCs/>
                <w:szCs w:val="24"/>
              </w:rPr>
              <w:t>TROPONINO I, D-DIMERO, CRB, HbA1c, PT (INR), iFOB TYRIMAMS</w:t>
            </w:r>
          </w:p>
        </w:tc>
        <w:tc>
          <w:tcPr>
            <w:tcW w:w="3828" w:type="dxa"/>
          </w:tcPr>
          <w:p w14:paraId="71BAEDEA" w14:textId="77777777" w:rsidR="00C232A4" w:rsidRPr="00D45211" w:rsidRDefault="00C232A4"/>
        </w:tc>
      </w:tr>
      <w:tr w:rsidR="00D45211" w:rsidRPr="00D45211" w14:paraId="7305F90F" w14:textId="77777777">
        <w:trPr>
          <w:trHeight w:val="79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8ECD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Eil. Nr.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5191A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Reagento pavadinimas</w:t>
            </w:r>
          </w:p>
          <w:p w14:paraId="38A0D0FD" w14:textId="77777777" w:rsidR="00C232A4" w:rsidRPr="00D45211" w:rsidRDefault="00C232A4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4BE3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Minimalūs prekių techniniai parametrai ir joms keliami reikalavimai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C00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Preliminarus poreikis 36 mėn.</w:t>
            </w:r>
          </w:p>
        </w:tc>
        <w:tc>
          <w:tcPr>
            <w:tcW w:w="3828" w:type="dxa"/>
          </w:tcPr>
          <w:p w14:paraId="6A37A01A" w14:textId="77777777" w:rsidR="00C232A4" w:rsidRPr="00D45211" w:rsidRDefault="00C232A4"/>
        </w:tc>
      </w:tr>
      <w:tr w:rsidR="00D45211" w:rsidRPr="00D45211" w14:paraId="5CAFE8C1" w14:textId="77777777" w:rsidTr="00A0059A">
        <w:trPr>
          <w:trHeight w:val="37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98B4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18.2.1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F0CBB" w14:textId="77777777" w:rsidR="00C232A4" w:rsidRPr="00D45211" w:rsidRDefault="00000000">
            <w:pPr>
              <w:spacing w:before="57" w:after="217"/>
              <w:jc w:val="both"/>
            </w:pPr>
            <w:r w:rsidRPr="00D45211">
              <w:rPr>
                <w:sz w:val="22"/>
                <w:szCs w:val="22"/>
              </w:rPr>
              <w:t>Troponino I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82586" w14:textId="77777777" w:rsidR="00C232A4" w:rsidRPr="00D45211" w:rsidRDefault="00000000">
            <w:pPr>
              <w:spacing w:before="57" w:after="217"/>
              <w:jc w:val="both"/>
            </w:pPr>
            <w:r w:rsidRPr="00D45211">
              <w:rPr>
                <w:shd w:val="clear" w:color="auto" w:fill="FFFFFF"/>
              </w:rPr>
              <w:t>Rinkinys pilnai paruoštas darbui, tinka serumas</w:t>
            </w:r>
          </w:p>
          <w:p w14:paraId="0F443304" w14:textId="77777777" w:rsidR="00C232A4" w:rsidRPr="00D45211" w:rsidRDefault="00C232A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CFCF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5800</w:t>
            </w:r>
          </w:p>
        </w:tc>
        <w:tc>
          <w:tcPr>
            <w:tcW w:w="3828" w:type="dxa"/>
          </w:tcPr>
          <w:p w14:paraId="4AE20A3F" w14:textId="77777777" w:rsidR="00C232A4" w:rsidRPr="00D45211" w:rsidRDefault="00C232A4"/>
        </w:tc>
      </w:tr>
      <w:tr w:rsidR="00D36A0F" w:rsidRPr="00D45211" w14:paraId="7C5FE858" w14:textId="77777777" w:rsidTr="00A0059A">
        <w:trPr>
          <w:trHeight w:val="37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FC27F" w14:textId="5803E009" w:rsidR="00D36A0F" w:rsidRPr="00D45211" w:rsidRDefault="005A47A6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18.2.2.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6C8A" w14:textId="540DDDDF" w:rsidR="00D36A0F" w:rsidRPr="00D45211" w:rsidRDefault="00D36A0F" w:rsidP="00D36A0F">
            <w:pPr>
              <w:spacing w:after="0" w:line="240" w:lineRule="auto"/>
              <w:jc w:val="both"/>
              <w:rPr>
                <w:rFonts w:eastAsia="Calibri"/>
                <w:spacing w:val="5"/>
                <w:sz w:val="21"/>
                <w:lang w:eastAsia="en-US"/>
                <w14:ligatures w14:val="standardContextual"/>
              </w:rPr>
            </w:pPr>
            <w:r w:rsidRPr="00D45211">
              <w:rPr>
                <w:sz w:val="22"/>
                <w:szCs w:val="22"/>
                <w:lang w:eastAsia="en-US"/>
                <w14:ligatures w14:val="standardContextual"/>
              </w:rPr>
              <w:t>Kokybės kontrolė Troponino I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9AEA" w14:textId="77777777" w:rsidR="00D36A0F" w:rsidRPr="00D45211" w:rsidRDefault="00D36A0F">
            <w:pPr>
              <w:spacing w:before="57" w:after="217"/>
              <w:jc w:val="both"/>
              <w:rPr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000" w14:textId="3AFC6E1A" w:rsidR="00D36A0F" w:rsidRPr="00D45211" w:rsidRDefault="00D36A0F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3 kartus per savaitę</w:t>
            </w:r>
          </w:p>
        </w:tc>
        <w:tc>
          <w:tcPr>
            <w:tcW w:w="3828" w:type="dxa"/>
          </w:tcPr>
          <w:p w14:paraId="51E2944B" w14:textId="77777777" w:rsidR="00D36A0F" w:rsidRPr="00D45211" w:rsidRDefault="00D36A0F"/>
        </w:tc>
      </w:tr>
      <w:tr w:rsidR="00D45211" w:rsidRPr="00D45211" w14:paraId="62AE7E39" w14:textId="77777777">
        <w:trPr>
          <w:trHeight w:val="7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11418" w14:textId="23AC1A09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18.2.</w:t>
            </w:r>
            <w:r w:rsidR="005A47A6" w:rsidRPr="00D45211">
              <w:rPr>
                <w:szCs w:val="24"/>
                <w:lang w:eastAsia="lt-LT"/>
              </w:rPr>
              <w:t>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CD0B5" w14:textId="77777777" w:rsidR="00C232A4" w:rsidRPr="00D45211" w:rsidRDefault="00000000">
            <w:pPr>
              <w:jc w:val="both"/>
            </w:pPr>
            <w:r w:rsidRPr="00D45211">
              <w:rPr>
                <w:szCs w:val="24"/>
              </w:rPr>
              <w:t>D-dimero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907D" w14:textId="77777777" w:rsidR="00C232A4" w:rsidRPr="00D45211" w:rsidRDefault="00000000">
            <w:pPr>
              <w:jc w:val="both"/>
            </w:pPr>
            <w:r w:rsidRPr="00D45211">
              <w:rPr>
                <w:szCs w:val="24"/>
                <w:shd w:val="clear" w:color="auto" w:fill="FFFFFF"/>
                <w:lang w:eastAsia="lt-LT"/>
              </w:rPr>
              <w:t>Rinkinys pilnai paruoštas darbui, tinka plazma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1FF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400</w:t>
            </w:r>
          </w:p>
        </w:tc>
        <w:tc>
          <w:tcPr>
            <w:tcW w:w="3828" w:type="dxa"/>
          </w:tcPr>
          <w:p w14:paraId="0152DB2A" w14:textId="77777777" w:rsidR="00C232A4" w:rsidRPr="00D45211" w:rsidRDefault="00C232A4"/>
        </w:tc>
      </w:tr>
      <w:tr w:rsidR="00D36A0F" w:rsidRPr="00D45211" w14:paraId="6E53D05E" w14:textId="77777777">
        <w:trPr>
          <w:trHeight w:val="7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8C970" w14:textId="098EFC79" w:rsidR="00D36A0F" w:rsidRPr="00D45211" w:rsidRDefault="005A47A6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18.2.4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7C5E" w14:textId="0224886E" w:rsidR="00D36A0F" w:rsidRPr="00D45211" w:rsidRDefault="00D36A0F">
            <w:pPr>
              <w:jc w:val="both"/>
              <w:rPr>
                <w:szCs w:val="24"/>
              </w:rPr>
            </w:pPr>
            <w:r w:rsidRPr="00D45211">
              <w:rPr>
                <w:szCs w:val="24"/>
              </w:rPr>
              <w:t>Kokybės kontrolė D-dimero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0234" w14:textId="77777777" w:rsidR="00D36A0F" w:rsidRPr="00D45211" w:rsidRDefault="00D36A0F">
            <w:pPr>
              <w:jc w:val="both"/>
              <w:rPr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7FD9" w14:textId="57A0047F" w:rsidR="00D36A0F" w:rsidRPr="00D45211" w:rsidRDefault="00D36A0F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 kartą per savaitę</w:t>
            </w:r>
          </w:p>
        </w:tc>
        <w:tc>
          <w:tcPr>
            <w:tcW w:w="3828" w:type="dxa"/>
          </w:tcPr>
          <w:p w14:paraId="2A468472" w14:textId="77777777" w:rsidR="00D36A0F" w:rsidRPr="00D45211" w:rsidRDefault="00D36A0F"/>
        </w:tc>
      </w:tr>
      <w:tr w:rsidR="00D45211" w:rsidRPr="00D45211" w14:paraId="6199CADE" w14:textId="77777777">
        <w:trPr>
          <w:trHeight w:val="92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31BD" w14:textId="1C5BC6BA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18.2.</w:t>
            </w:r>
            <w:r w:rsidR="005A47A6" w:rsidRPr="00D45211">
              <w:rPr>
                <w:szCs w:val="24"/>
                <w:lang w:eastAsia="lt-LT"/>
              </w:rPr>
              <w:t>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0D94" w14:textId="30D95D3F" w:rsidR="00C232A4" w:rsidRPr="00D45211" w:rsidRDefault="00000000">
            <w:pPr>
              <w:jc w:val="both"/>
            </w:pPr>
            <w:r w:rsidRPr="00D45211">
              <w:rPr>
                <w:szCs w:val="24"/>
              </w:rPr>
              <w:t xml:space="preserve">CRB nustatymas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D284" w14:textId="77777777" w:rsidR="00C232A4" w:rsidRPr="00D45211" w:rsidRDefault="00000000">
            <w:pPr>
              <w:jc w:val="both"/>
            </w:pPr>
            <w:r w:rsidRPr="00D45211">
              <w:rPr>
                <w:szCs w:val="24"/>
                <w:shd w:val="clear" w:color="auto" w:fill="FFFFFF"/>
                <w:lang w:eastAsia="lt-LT"/>
              </w:rPr>
              <w:t>Rinkinys pilnai paruoštas darbui, su integruotais kapiliarais kraujo paėmimui, tinka veniniam, kapiliariniam kraujui ir serumu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CD39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5250</w:t>
            </w:r>
          </w:p>
        </w:tc>
        <w:tc>
          <w:tcPr>
            <w:tcW w:w="3828" w:type="dxa"/>
          </w:tcPr>
          <w:p w14:paraId="68C4D12E" w14:textId="77777777" w:rsidR="00C232A4" w:rsidRPr="00D45211" w:rsidRDefault="00C232A4"/>
        </w:tc>
      </w:tr>
      <w:tr w:rsidR="00D36A0F" w:rsidRPr="00D45211" w14:paraId="005C4B55" w14:textId="77777777">
        <w:trPr>
          <w:trHeight w:val="92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C688" w14:textId="1717F16F" w:rsidR="00D36A0F" w:rsidRPr="00D45211" w:rsidRDefault="005A47A6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18.2.6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36A8" w14:textId="2DE0697C" w:rsidR="00D36A0F" w:rsidRPr="00D45211" w:rsidRDefault="00D36A0F">
            <w:pPr>
              <w:jc w:val="both"/>
              <w:rPr>
                <w:szCs w:val="24"/>
              </w:rPr>
            </w:pPr>
            <w:r w:rsidRPr="00D45211">
              <w:rPr>
                <w:szCs w:val="24"/>
              </w:rPr>
              <w:t>Kokybės kontrolė CRB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B08E" w14:textId="77777777" w:rsidR="00D36A0F" w:rsidRPr="00D45211" w:rsidRDefault="00D36A0F">
            <w:pPr>
              <w:jc w:val="both"/>
              <w:rPr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C82" w14:textId="56CBFB07" w:rsidR="00D36A0F" w:rsidRPr="00D45211" w:rsidRDefault="00D36A0F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3 kartus per savaitę</w:t>
            </w:r>
          </w:p>
        </w:tc>
        <w:tc>
          <w:tcPr>
            <w:tcW w:w="3828" w:type="dxa"/>
          </w:tcPr>
          <w:p w14:paraId="26EA2A0F" w14:textId="77777777" w:rsidR="00D36A0F" w:rsidRPr="00D45211" w:rsidRDefault="00D36A0F"/>
        </w:tc>
      </w:tr>
      <w:tr w:rsidR="00D45211" w:rsidRPr="00D45211" w14:paraId="035A1995" w14:textId="77777777">
        <w:trPr>
          <w:trHeight w:val="41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9BD6" w14:textId="6D86A001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lastRenderedPageBreak/>
              <w:t>18.2.</w:t>
            </w:r>
            <w:r w:rsidR="005A47A6" w:rsidRPr="00D45211">
              <w:rPr>
                <w:szCs w:val="24"/>
                <w:lang w:eastAsia="lt-LT"/>
              </w:rPr>
              <w:t>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F3DE1" w14:textId="77777777" w:rsidR="00C232A4" w:rsidRPr="00D45211" w:rsidRDefault="00000000">
            <w:pPr>
              <w:jc w:val="both"/>
            </w:pPr>
            <w:r w:rsidRPr="00D45211">
              <w:rPr>
                <w:sz w:val="22"/>
                <w:szCs w:val="22"/>
                <w:lang w:eastAsia="lt-LT"/>
              </w:rPr>
              <w:t xml:space="preserve">HbA1c </w:t>
            </w:r>
            <w:r w:rsidRPr="00D45211">
              <w:rPr>
                <w:szCs w:val="24"/>
                <w:lang w:eastAsia="lt-LT"/>
              </w:rPr>
              <w:t>(</w:t>
            </w:r>
            <w:r w:rsidRPr="00D45211">
              <w:rPr>
                <w:sz w:val="22"/>
                <w:szCs w:val="22"/>
                <w:lang w:eastAsia="lt-LT"/>
              </w:rPr>
              <w:t>glikozilintas hemoglobinas)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5B21D" w14:textId="77777777" w:rsidR="00C232A4" w:rsidRPr="00D45211" w:rsidRDefault="00000000">
            <w:pPr>
              <w:jc w:val="both"/>
            </w:pPr>
            <w:r w:rsidRPr="00D45211">
              <w:rPr>
                <w:szCs w:val="24"/>
                <w:shd w:val="clear" w:color="auto" w:fill="FFFFFF"/>
                <w:lang w:eastAsia="lt-LT"/>
              </w:rPr>
              <w:t>Rinkinys pilnai paruoštas darbui, tinka kapiliarinis kraujas iš piršto arba veninis su EDTA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C00D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300</w:t>
            </w:r>
          </w:p>
        </w:tc>
        <w:tc>
          <w:tcPr>
            <w:tcW w:w="3828" w:type="dxa"/>
          </w:tcPr>
          <w:p w14:paraId="306A916F" w14:textId="77777777" w:rsidR="00C232A4" w:rsidRPr="00D45211" w:rsidRDefault="00C232A4"/>
        </w:tc>
      </w:tr>
      <w:tr w:rsidR="00D36A0F" w:rsidRPr="00D45211" w14:paraId="2A779252" w14:textId="77777777">
        <w:trPr>
          <w:trHeight w:val="41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254B7" w14:textId="474F8B98" w:rsidR="00D36A0F" w:rsidRPr="00D45211" w:rsidRDefault="005A47A6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18.2.8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CFF1" w14:textId="06043859" w:rsidR="00D36A0F" w:rsidRPr="00D45211" w:rsidRDefault="00D36A0F" w:rsidP="00D36A0F">
            <w:pPr>
              <w:jc w:val="both"/>
              <w:rPr>
                <w:sz w:val="22"/>
                <w:szCs w:val="22"/>
                <w:lang w:eastAsia="lt-LT"/>
              </w:rPr>
            </w:pPr>
            <w:r w:rsidRPr="00D45211">
              <w:rPr>
                <w:sz w:val="22"/>
                <w:szCs w:val="22"/>
                <w:lang w:eastAsia="lt-LT"/>
              </w:rPr>
              <w:t>Kokybės kontrolė HbA1C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13C3" w14:textId="77777777" w:rsidR="00D36A0F" w:rsidRPr="00D45211" w:rsidRDefault="00D36A0F">
            <w:pPr>
              <w:jc w:val="both"/>
              <w:rPr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F70E" w14:textId="39A96940" w:rsidR="00D36A0F" w:rsidRPr="00D45211" w:rsidRDefault="00D36A0F" w:rsidP="00D36A0F">
            <w:pPr>
              <w:spacing w:line="240" w:lineRule="auto"/>
              <w:jc w:val="center"/>
              <w:rPr>
                <w:rFonts w:eastAsia="Calibri"/>
                <w:spacing w:val="5"/>
                <w:sz w:val="21"/>
                <w:lang w:eastAsia="en-US"/>
                <w14:ligatures w14:val="standardContextual"/>
              </w:rPr>
            </w:pPr>
            <w:r w:rsidRPr="00D45211">
              <w:rPr>
                <w:lang w:eastAsia="en-US"/>
                <w14:ligatures w14:val="standardContextual"/>
              </w:rPr>
              <w:t>1 kartą per savaitę</w:t>
            </w:r>
          </w:p>
        </w:tc>
        <w:tc>
          <w:tcPr>
            <w:tcW w:w="3828" w:type="dxa"/>
          </w:tcPr>
          <w:p w14:paraId="0C4ABE6A" w14:textId="77777777" w:rsidR="00D36A0F" w:rsidRPr="00D45211" w:rsidRDefault="00D36A0F"/>
        </w:tc>
      </w:tr>
      <w:tr w:rsidR="00D45211" w:rsidRPr="00D45211" w14:paraId="4552C3A9" w14:textId="77777777" w:rsidTr="00A0059A">
        <w:trPr>
          <w:trHeight w:val="98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41CD5" w14:textId="2E2A636A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18.2.</w:t>
            </w:r>
            <w:r w:rsidR="005A47A6" w:rsidRPr="00D45211">
              <w:rPr>
                <w:szCs w:val="24"/>
                <w:lang w:eastAsia="lt-LT"/>
              </w:rPr>
              <w:t>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D797" w14:textId="77777777" w:rsidR="00C232A4" w:rsidRPr="00D45211" w:rsidRDefault="00000000">
            <w:pPr>
              <w:jc w:val="both"/>
            </w:pPr>
            <w:r w:rsidRPr="00D45211">
              <w:rPr>
                <w:bCs/>
                <w:sz w:val="22"/>
                <w:szCs w:val="22"/>
                <w:lang w:eastAsia="lt-LT"/>
              </w:rPr>
              <w:t>PT (protrombino laikas) (INR) nustatymas iš kapiliarinio ir veninio kraujo</w:t>
            </w:r>
          </w:p>
          <w:p w14:paraId="0EB5AF40" w14:textId="77777777" w:rsidR="00C232A4" w:rsidRPr="00D45211" w:rsidRDefault="00C232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0D33C" w14:textId="77777777" w:rsidR="00C232A4" w:rsidRPr="00D45211" w:rsidRDefault="00000000">
            <w:pPr>
              <w:jc w:val="both"/>
            </w:pPr>
            <w:r w:rsidRPr="00D45211">
              <w:rPr>
                <w:szCs w:val="24"/>
                <w:shd w:val="clear" w:color="auto" w:fill="FFFFFF"/>
                <w:lang w:eastAsia="lt-LT"/>
              </w:rPr>
              <w:t>Rinkinys pilnai paruoštas darbui, tinka šviežias kapiliarinis arba veninis kraujas su citratu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8C58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200</w:t>
            </w:r>
          </w:p>
        </w:tc>
        <w:tc>
          <w:tcPr>
            <w:tcW w:w="3828" w:type="dxa"/>
          </w:tcPr>
          <w:p w14:paraId="1B090D5F" w14:textId="77777777" w:rsidR="00C232A4" w:rsidRPr="00D45211" w:rsidRDefault="00C232A4"/>
        </w:tc>
      </w:tr>
      <w:tr w:rsidR="00D36A0F" w:rsidRPr="00D45211" w14:paraId="593BD8FD" w14:textId="77777777" w:rsidTr="00A0059A">
        <w:trPr>
          <w:trHeight w:val="98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509F9" w14:textId="3A64BC6E" w:rsidR="00D36A0F" w:rsidRPr="00D45211" w:rsidRDefault="005A47A6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18.2.10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C7E5B" w14:textId="592F1373" w:rsidR="00D36A0F" w:rsidRPr="00D45211" w:rsidRDefault="00D36A0F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D45211">
              <w:rPr>
                <w:bCs/>
                <w:sz w:val="22"/>
                <w:szCs w:val="22"/>
                <w:lang w:eastAsia="lt-LT"/>
              </w:rPr>
              <w:t>Kokybės kontrolė PT (INR)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84E4A" w14:textId="77777777" w:rsidR="00D36A0F" w:rsidRPr="00D45211" w:rsidRDefault="00D36A0F">
            <w:pPr>
              <w:jc w:val="both"/>
              <w:rPr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F91" w14:textId="56EB1D6A" w:rsidR="00D36A0F" w:rsidRPr="00D45211" w:rsidRDefault="00D36A0F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 kartą per savaitę</w:t>
            </w:r>
          </w:p>
        </w:tc>
        <w:tc>
          <w:tcPr>
            <w:tcW w:w="3828" w:type="dxa"/>
          </w:tcPr>
          <w:p w14:paraId="5FDDC0D7" w14:textId="77777777" w:rsidR="00D36A0F" w:rsidRPr="00D45211" w:rsidRDefault="00D36A0F"/>
        </w:tc>
      </w:tr>
      <w:tr w:rsidR="00D45211" w:rsidRPr="00D45211" w14:paraId="5F70FFAC" w14:textId="77777777">
        <w:trPr>
          <w:trHeight w:val="83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158C" w14:textId="06C2CE2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18.2.</w:t>
            </w:r>
            <w:r w:rsidR="005A47A6" w:rsidRPr="00D45211">
              <w:rPr>
                <w:szCs w:val="24"/>
                <w:lang w:eastAsia="lt-LT"/>
              </w:rPr>
              <w:t>11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C4599" w14:textId="77777777" w:rsidR="00C232A4" w:rsidRPr="00D45211" w:rsidRDefault="00000000">
            <w:pPr>
              <w:jc w:val="both"/>
            </w:pPr>
            <w:r w:rsidRPr="00D45211">
              <w:rPr>
                <w:sz w:val="22"/>
                <w:szCs w:val="22"/>
              </w:rPr>
              <w:t>IFOB (slapto kraujo išmatose) nustatymas</w:t>
            </w:r>
          </w:p>
          <w:p w14:paraId="7F76B8B9" w14:textId="77777777" w:rsidR="00C232A4" w:rsidRPr="00D45211" w:rsidRDefault="00C232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98F9D" w14:textId="77777777" w:rsidR="00C232A4" w:rsidRPr="00D45211" w:rsidRDefault="00000000">
            <w:pPr>
              <w:spacing w:after="0" w:line="240" w:lineRule="auto"/>
              <w:jc w:val="both"/>
            </w:pPr>
            <w:r w:rsidRPr="00D45211">
              <w:rPr>
                <w:szCs w:val="24"/>
                <w:shd w:val="clear" w:color="auto" w:fill="FFFFFF"/>
              </w:rPr>
              <w:t>Rinkinys pilnai paruoštas darbui, tinka išmatų mėginys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3E00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250</w:t>
            </w:r>
          </w:p>
        </w:tc>
        <w:tc>
          <w:tcPr>
            <w:tcW w:w="3828" w:type="dxa"/>
          </w:tcPr>
          <w:p w14:paraId="2A822FD0" w14:textId="77777777" w:rsidR="00C232A4" w:rsidRPr="00D45211" w:rsidRDefault="00C232A4"/>
        </w:tc>
      </w:tr>
      <w:tr w:rsidR="00D36A0F" w:rsidRPr="00D45211" w14:paraId="2B3D9A50" w14:textId="77777777">
        <w:trPr>
          <w:trHeight w:val="83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8AD4B" w14:textId="6F5A0E96" w:rsidR="00D36A0F" w:rsidRPr="00D45211" w:rsidRDefault="005A47A6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18.2.12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D152D" w14:textId="1479C651" w:rsidR="00D36A0F" w:rsidRPr="00D45211" w:rsidRDefault="00D36A0F">
            <w:pPr>
              <w:jc w:val="both"/>
              <w:rPr>
                <w:sz w:val="22"/>
                <w:szCs w:val="22"/>
              </w:rPr>
            </w:pPr>
            <w:r w:rsidRPr="00D45211">
              <w:rPr>
                <w:sz w:val="22"/>
                <w:szCs w:val="22"/>
              </w:rPr>
              <w:t>Kokybės kontrolė iFOB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22DA7" w14:textId="77777777" w:rsidR="00D36A0F" w:rsidRPr="00D45211" w:rsidRDefault="00D36A0F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0C07" w14:textId="77ABCAF7" w:rsidR="00D36A0F" w:rsidRPr="00D45211" w:rsidRDefault="00D36A0F">
            <w:pPr>
              <w:snapToGri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 kartą per savaitę</w:t>
            </w:r>
          </w:p>
        </w:tc>
        <w:tc>
          <w:tcPr>
            <w:tcW w:w="3828" w:type="dxa"/>
          </w:tcPr>
          <w:p w14:paraId="3DB03066" w14:textId="77777777" w:rsidR="00D36A0F" w:rsidRPr="00D45211" w:rsidRDefault="00D36A0F"/>
        </w:tc>
      </w:tr>
      <w:tr w:rsidR="00D45211" w:rsidRPr="00D45211" w14:paraId="69850C04" w14:textId="77777777">
        <w:trPr>
          <w:trHeight w:val="98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D63C5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bCs/>
                <w:szCs w:val="24"/>
                <w:lang w:eastAsia="lt-LT"/>
              </w:rPr>
              <w:t>19.</w:t>
            </w:r>
          </w:p>
        </w:tc>
        <w:tc>
          <w:tcPr>
            <w:tcW w:w="1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40D3" w14:textId="77777777" w:rsidR="00C232A4" w:rsidRPr="00D45211" w:rsidRDefault="00000000" w:rsidP="00012919">
            <w:pPr>
              <w:spacing w:line="259" w:lineRule="auto"/>
              <w:jc w:val="both"/>
            </w:pPr>
            <w:r w:rsidRPr="00D45211">
              <w:rPr>
                <w:b/>
                <w:bCs/>
                <w:szCs w:val="24"/>
                <w:lang w:eastAsia="lt-LT"/>
              </w:rPr>
              <w:t>REAGENTAI IR PRIEMONĖS PROKALCITONINO (PCT), ANTISTREPTOLIZINO O (ASO), C-REAKTYVINIO BALTYMO, KOMBINUOTO COVID-19 IR GRIPO, ROTO, NORO VIRUSO NUSTATYMUI (ATLIEKAMU ANALIZATORIUMI, TIEKĖJO SIŪLOMU PANAUDAI).</w:t>
            </w:r>
          </w:p>
        </w:tc>
        <w:tc>
          <w:tcPr>
            <w:tcW w:w="3828" w:type="dxa"/>
          </w:tcPr>
          <w:p w14:paraId="3EF8CAB3" w14:textId="77777777" w:rsidR="00C232A4" w:rsidRPr="00D45211" w:rsidRDefault="00C232A4"/>
        </w:tc>
      </w:tr>
      <w:tr w:rsidR="00D45211" w:rsidRPr="00D45211" w14:paraId="050A0E3C" w14:textId="77777777">
        <w:trPr>
          <w:trHeight w:val="414"/>
        </w:trPr>
        <w:tc>
          <w:tcPr>
            <w:tcW w:w="1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F13C" w14:textId="26A41524" w:rsidR="00C232A4" w:rsidRPr="00D45211" w:rsidRDefault="00000000">
            <w:pPr>
              <w:snapToGrid w:val="0"/>
              <w:spacing w:after="0" w:line="240" w:lineRule="auto"/>
              <w:rPr>
                <w:szCs w:val="24"/>
              </w:rPr>
            </w:pPr>
            <w:r w:rsidRPr="00D45211">
              <w:rPr>
                <w:b/>
                <w:bCs/>
                <w:szCs w:val="24"/>
              </w:rPr>
              <w:t xml:space="preserve">19.1 </w:t>
            </w:r>
            <w:r w:rsidRPr="00D45211">
              <w:rPr>
                <w:b/>
                <w:bCs/>
                <w:szCs w:val="24"/>
                <w:shd w:val="clear" w:color="auto" w:fill="FFFFFF"/>
                <w:lang w:eastAsia="lt-LT"/>
              </w:rPr>
              <w:t>REIKALAVIMAI ANALIZATORIUI (1 vnt.)</w:t>
            </w:r>
          </w:p>
        </w:tc>
        <w:tc>
          <w:tcPr>
            <w:tcW w:w="3828" w:type="dxa"/>
          </w:tcPr>
          <w:p w14:paraId="7A756754" w14:textId="77777777" w:rsidR="00C232A4" w:rsidRPr="00D45211" w:rsidRDefault="00C232A4"/>
        </w:tc>
      </w:tr>
      <w:tr w:rsidR="00D45211" w:rsidRPr="00D45211" w14:paraId="6879B41D" w14:textId="77777777">
        <w:trPr>
          <w:trHeight w:val="56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CC11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bCs/>
                <w:szCs w:val="24"/>
                <w:shd w:val="clear" w:color="auto" w:fill="FFFFFF"/>
              </w:rPr>
              <w:t>Eil. Nr.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91D2" w14:textId="77777777" w:rsidR="00C232A4" w:rsidRPr="00D45211" w:rsidRDefault="00000000">
            <w:pPr>
              <w:spacing w:after="0" w:line="240" w:lineRule="auto"/>
            </w:pPr>
            <w:r w:rsidRPr="00D45211">
              <w:rPr>
                <w:b/>
                <w:szCs w:val="24"/>
              </w:rPr>
              <w:t>Techniniai parametrai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29FD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Techninių parametrų reikšmės</w:t>
            </w:r>
          </w:p>
        </w:tc>
        <w:tc>
          <w:tcPr>
            <w:tcW w:w="3828" w:type="dxa"/>
          </w:tcPr>
          <w:p w14:paraId="70BB9CC2" w14:textId="77777777" w:rsidR="00C232A4" w:rsidRPr="00D45211" w:rsidRDefault="00C232A4"/>
        </w:tc>
      </w:tr>
      <w:tr w:rsidR="00D45211" w:rsidRPr="00D45211" w14:paraId="734C1905" w14:textId="77777777">
        <w:trPr>
          <w:trHeight w:val="5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F9D45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19.1.1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126A6" w14:textId="77777777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  <w:lang w:val="en-US"/>
              </w:rPr>
              <w:t>Analizatoriaus paskirtis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8C30" w14:textId="77777777" w:rsidR="00C232A4" w:rsidRPr="00D45211" w:rsidRDefault="00000000">
            <w:pPr>
              <w:spacing w:line="259" w:lineRule="auto"/>
            </w:pPr>
            <w:r w:rsidRPr="00D45211">
              <w:rPr>
                <w:szCs w:val="24"/>
                <w:lang w:val="en-US" w:eastAsia="lt-LT"/>
              </w:rPr>
              <w:t>Prokalcitoninas (PCT), Antistreptolizinas-O (ASO), C-reaktyvinis baltymas, kombinuotas Covid-19 ir gripo testas, Roto ir Noro viruso nustatymas</w:t>
            </w:r>
          </w:p>
        </w:tc>
        <w:tc>
          <w:tcPr>
            <w:tcW w:w="3828" w:type="dxa"/>
          </w:tcPr>
          <w:p w14:paraId="4432FE21" w14:textId="77777777" w:rsidR="00C232A4" w:rsidRPr="00D45211" w:rsidRDefault="00C232A4"/>
        </w:tc>
      </w:tr>
      <w:tr w:rsidR="00D45211" w:rsidRPr="00D45211" w14:paraId="16E9DDB2" w14:textId="77777777">
        <w:trPr>
          <w:trHeight w:val="68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8B746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19.1.2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BC5FB" w14:textId="77777777" w:rsidR="00C232A4" w:rsidRPr="00D45211" w:rsidRDefault="00000000">
            <w:pPr>
              <w:spacing w:line="259" w:lineRule="auto"/>
            </w:pPr>
            <w:r w:rsidRPr="00D45211">
              <w:rPr>
                <w:lang w:val="en-US"/>
              </w:rPr>
              <w:t>Metodas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7F2" w14:textId="77777777" w:rsidR="00C232A4" w:rsidRPr="00D45211" w:rsidRDefault="00000000">
            <w:pPr>
              <w:spacing w:line="259" w:lineRule="auto"/>
            </w:pPr>
            <w:r w:rsidRPr="00D45211">
              <w:t>Sausos chemijos analizatorius , pusiau automatinis. Imuno tyrimo testai, kurie paremti antigeno-antikūno reakcija ir fluorescencijos ar lygiavertis analizatorius</w:t>
            </w:r>
          </w:p>
        </w:tc>
        <w:tc>
          <w:tcPr>
            <w:tcW w:w="3828" w:type="dxa"/>
          </w:tcPr>
          <w:p w14:paraId="39F8BFFB" w14:textId="77777777" w:rsidR="00C232A4" w:rsidRPr="00D45211" w:rsidRDefault="00C232A4"/>
        </w:tc>
      </w:tr>
      <w:tr w:rsidR="00D45211" w:rsidRPr="00D45211" w14:paraId="619E02F9" w14:textId="77777777">
        <w:trPr>
          <w:trHeight w:val="42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AC384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19.1.3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6E3A" w14:textId="77777777" w:rsidR="00C232A4" w:rsidRPr="00D45211" w:rsidRDefault="00000000">
            <w:pPr>
              <w:spacing w:line="259" w:lineRule="auto"/>
            </w:pPr>
            <w:r w:rsidRPr="00D45211">
              <w:t>Kokybės kontrolė (QC)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7A8" w14:textId="77777777" w:rsidR="00C232A4" w:rsidRPr="00D45211" w:rsidRDefault="00000000">
            <w:pPr>
              <w:spacing w:line="259" w:lineRule="auto"/>
            </w:pPr>
            <w:r w:rsidRPr="00D45211">
              <w:t>Būtina kiekvienam parametrui, 1 arba 2 lygių</w:t>
            </w:r>
          </w:p>
        </w:tc>
        <w:tc>
          <w:tcPr>
            <w:tcW w:w="3828" w:type="dxa"/>
          </w:tcPr>
          <w:p w14:paraId="0480F0AE" w14:textId="77777777" w:rsidR="00C232A4" w:rsidRPr="00D45211" w:rsidRDefault="00C232A4"/>
        </w:tc>
      </w:tr>
      <w:tr w:rsidR="00D45211" w:rsidRPr="00D45211" w14:paraId="7AE57298" w14:textId="77777777" w:rsidTr="001262ED">
        <w:trPr>
          <w:trHeight w:val="51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E4FA67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19.1.4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670321" w14:textId="77777777" w:rsidR="00C232A4" w:rsidRPr="00D45211" w:rsidRDefault="00000000">
            <w:pPr>
              <w:spacing w:line="259" w:lineRule="auto"/>
            </w:pPr>
            <w:r w:rsidRPr="00D45211">
              <w:t>Prietaiso sudėtinės dalys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FEE4A" w14:textId="77777777" w:rsidR="00C232A4" w:rsidRPr="00D45211" w:rsidRDefault="00000000">
            <w:pPr>
              <w:spacing w:line="259" w:lineRule="auto"/>
            </w:pPr>
            <w:r w:rsidRPr="00D45211">
              <w:t>Analizatorius, brūkšninių kodų skanavimo įrenginys, AC adapteris ir maitinimo laidas</w:t>
            </w:r>
          </w:p>
        </w:tc>
        <w:tc>
          <w:tcPr>
            <w:tcW w:w="3828" w:type="dxa"/>
          </w:tcPr>
          <w:p w14:paraId="4D957CE6" w14:textId="77777777" w:rsidR="00C232A4" w:rsidRPr="00D45211" w:rsidRDefault="00C232A4"/>
        </w:tc>
      </w:tr>
      <w:tr w:rsidR="00D45211" w:rsidRPr="00D45211" w14:paraId="4047DE3C" w14:textId="77777777" w:rsidTr="001262ED">
        <w:trPr>
          <w:trHeight w:val="9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8C3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lastRenderedPageBreak/>
              <w:t>19</w:t>
            </w:r>
            <w:r w:rsidRPr="00D45211">
              <w:t>.1.5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14F" w14:textId="3C7E8BDE" w:rsidR="00C232A4" w:rsidRPr="00D45211" w:rsidRDefault="00000000">
            <w:pPr>
              <w:spacing w:line="259" w:lineRule="auto"/>
            </w:pPr>
            <w:r w:rsidRPr="00D45211">
              <w:t>Analizatoriuje įmontuotas laikmatis tyrimo trukmės sekimui ar</w:t>
            </w:r>
            <w:r w:rsidR="00BA1A7C" w:rsidRPr="00D45211">
              <w:t>ba</w:t>
            </w:r>
            <w:r w:rsidRPr="00D45211">
              <w:t xml:space="preserve"> lygiavertė priemonė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7FD3" w14:textId="77777777" w:rsidR="00C232A4" w:rsidRPr="00D45211" w:rsidRDefault="00000000">
            <w:pPr>
              <w:jc w:val="both"/>
            </w:pPr>
            <w:r w:rsidRPr="00D45211">
              <w:t>Būtina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75DB078" w14:textId="77777777" w:rsidR="00C232A4" w:rsidRPr="00D45211" w:rsidRDefault="00C232A4"/>
        </w:tc>
      </w:tr>
      <w:tr w:rsidR="00D45211" w:rsidRPr="00D45211" w14:paraId="1175C2CD" w14:textId="77777777" w:rsidTr="001262ED">
        <w:trPr>
          <w:trHeight w:val="84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A31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</w:t>
            </w:r>
            <w:r w:rsidRPr="00D45211">
              <w:t>.1.6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DD6" w14:textId="77777777" w:rsidR="00C232A4" w:rsidRPr="00D45211" w:rsidRDefault="00000000">
            <w:pPr>
              <w:spacing w:line="259" w:lineRule="auto"/>
            </w:pPr>
            <w:r w:rsidRPr="00D45211">
              <w:t>Spausdintuvas (gali būti įmontuotas į analizatorių arba pastatomas šalia)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1E2" w14:textId="77777777" w:rsidR="00C232A4" w:rsidRPr="00D45211" w:rsidRDefault="00000000">
            <w:pPr>
              <w:jc w:val="both"/>
            </w:pPr>
            <w:r w:rsidRPr="00D45211">
              <w:t>Būtina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AB29E75" w14:textId="77777777" w:rsidR="00C232A4" w:rsidRPr="00D45211" w:rsidRDefault="00C232A4"/>
        </w:tc>
      </w:tr>
      <w:tr w:rsidR="00D45211" w:rsidRPr="00D45211" w14:paraId="0B0E2171" w14:textId="77777777" w:rsidTr="00BA1A7C">
        <w:trPr>
          <w:trHeight w:val="450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BEF335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</w:t>
            </w:r>
            <w:r w:rsidRPr="00D45211">
              <w:t>.1.7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85360F" w14:textId="77777777" w:rsidR="00C232A4" w:rsidRPr="00D45211" w:rsidRDefault="00000000">
            <w:pPr>
              <w:spacing w:line="259" w:lineRule="auto"/>
            </w:pPr>
            <w:r w:rsidRPr="00D45211">
              <w:t>Temperatūros jutiklis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7B663" w14:textId="77777777" w:rsidR="00C232A4" w:rsidRPr="00D45211" w:rsidRDefault="00000000">
            <w:pPr>
              <w:jc w:val="both"/>
            </w:pPr>
            <w:r w:rsidRPr="00D45211">
              <w:t>Būtina</w:t>
            </w:r>
          </w:p>
        </w:tc>
        <w:tc>
          <w:tcPr>
            <w:tcW w:w="3828" w:type="dxa"/>
          </w:tcPr>
          <w:p w14:paraId="519CE51B" w14:textId="77777777" w:rsidR="00C232A4" w:rsidRPr="00D45211" w:rsidRDefault="00C232A4"/>
        </w:tc>
      </w:tr>
      <w:tr w:rsidR="00D45211" w:rsidRPr="00D45211" w14:paraId="36627736" w14:textId="77777777" w:rsidTr="00BA1A7C">
        <w:trPr>
          <w:trHeight w:val="53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D5B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</w:t>
            </w:r>
            <w:r w:rsidRPr="00D45211">
              <w:t>.1.8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378" w14:textId="5DC89B50" w:rsidR="00C232A4" w:rsidRPr="00D45211" w:rsidRDefault="00000000">
            <w:pPr>
              <w:spacing w:line="259" w:lineRule="auto"/>
            </w:pPr>
            <w:r w:rsidRPr="00D45211">
              <w:t>Testo rezultatų išsaugojimas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A0A" w14:textId="77777777" w:rsidR="00C232A4" w:rsidRPr="00D45211" w:rsidRDefault="00000000">
            <w:pPr>
              <w:spacing w:line="259" w:lineRule="auto"/>
            </w:pPr>
            <w:r w:rsidRPr="00D45211">
              <w:t>Paciento testai- ne &lt; nei 500 rezultatų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442ABB5B" w14:textId="77777777" w:rsidR="00C232A4" w:rsidRPr="00D45211" w:rsidRDefault="00C232A4"/>
        </w:tc>
      </w:tr>
      <w:tr w:rsidR="00D45211" w:rsidRPr="00D45211" w14:paraId="6E5C37F4" w14:textId="77777777" w:rsidTr="00BA1A7C">
        <w:trPr>
          <w:trHeight w:val="79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4B2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</w:t>
            </w:r>
            <w:r w:rsidRPr="00D45211">
              <w:t>.1.9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7F3" w14:textId="77777777" w:rsidR="00C232A4" w:rsidRPr="00D45211" w:rsidRDefault="00000000">
            <w:pPr>
              <w:spacing w:line="259" w:lineRule="auto"/>
            </w:pPr>
            <w:r w:rsidRPr="00D45211">
              <w:t>Automatinė analizatoriaus savitikra kaskart įjungiant prietaisą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5B5" w14:textId="77777777" w:rsidR="00C232A4" w:rsidRPr="00D45211" w:rsidRDefault="00000000">
            <w:pPr>
              <w:jc w:val="both"/>
            </w:pPr>
            <w:r w:rsidRPr="00D45211">
              <w:rPr>
                <w:sz w:val="22"/>
                <w:szCs w:val="22"/>
              </w:rPr>
              <w:t>Būtina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08B6F831" w14:textId="77777777" w:rsidR="00C232A4" w:rsidRPr="00D45211" w:rsidRDefault="00C232A4"/>
        </w:tc>
      </w:tr>
      <w:tr w:rsidR="00D45211" w:rsidRPr="00D45211" w14:paraId="48AB8465" w14:textId="77777777" w:rsidTr="00B83A02">
        <w:trPr>
          <w:trHeight w:val="738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</w:tcBorders>
          </w:tcPr>
          <w:p w14:paraId="62DB88C5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</w:t>
            </w:r>
            <w:r w:rsidRPr="00D45211">
              <w:t>.1.10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000000"/>
            </w:tcBorders>
          </w:tcPr>
          <w:p w14:paraId="1B1AD498" w14:textId="77777777" w:rsidR="00C232A4" w:rsidRPr="00D45211" w:rsidRDefault="00000000">
            <w:pPr>
              <w:spacing w:line="259" w:lineRule="auto"/>
            </w:pPr>
            <w:r w:rsidRPr="00D45211">
              <w:t>Komunikacijos jungtys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5A9BB0" w14:textId="77777777" w:rsidR="00C232A4" w:rsidRPr="00D45211" w:rsidRDefault="00000000">
            <w:pPr>
              <w:spacing w:line="259" w:lineRule="auto"/>
            </w:pPr>
            <w:r w:rsidRPr="00D45211">
              <w:t>USB ne &lt; 2 jungtys, LAN jungtis arba RS232 jungtis, skirta duomenų perdavimui į išorinę sistemą, sąsaja su LIS.</w:t>
            </w:r>
          </w:p>
        </w:tc>
        <w:tc>
          <w:tcPr>
            <w:tcW w:w="3828" w:type="dxa"/>
          </w:tcPr>
          <w:p w14:paraId="0213B24A" w14:textId="77777777" w:rsidR="00C232A4" w:rsidRPr="00D45211" w:rsidRDefault="00C232A4"/>
        </w:tc>
      </w:tr>
      <w:tr w:rsidR="00D45211" w:rsidRPr="00D45211" w14:paraId="5980AD15" w14:textId="77777777" w:rsidTr="00B83A02">
        <w:trPr>
          <w:trHeight w:val="981"/>
        </w:trPr>
        <w:tc>
          <w:tcPr>
            <w:tcW w:w="141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213F5" w14:textId="77777777" w:rsidR="00C232A4" w:rsidRPr="00D45211" w:rsidRDefault="00000000">
            <w:pPr>
              <w:spacing w:line="259" w:lineRule="auto"/>
            </w:pPr>
            <w:r w:rsidRPr="00D45211">
              <w:t>PASTABOS:</w:t>
            </w:r>
          </w:p>
          <w:p w14:paraId="171B718A" w14:textId="77777777" w:rsidR="001262ED" w:rsidRPr="00D45211" w:rsidRDefault="00000000" w:rsidP="001262ED">
            <w:pPr>
              <w:spacing w:line="259" w:lineRule="auto"/>
            </w:pPr>
            <w:r w:rsidRPr="00D45211">
              <w:t xml:space="preserve">1. Priemonės ir reagentai </w:t>
            </w:r>
            <w:r w:rsidRPr="00D45211">
              <w:rPr>
                <w:szCs w:val="24"/>
                <w:lang w:eastAsia="lt-LT"/>
              </w:rPr>
              <w:t xml:space="preserve">turi būti </w:t>
            </w:r>
            <w:r w:rsidRPr="00D45211">
              <w:rPr>
                <w:szCs w:val="24"/>
              </w:rPr>
              <w:t>sertifikuoti Europos Sąjungoje, paženklinti CE žyme (CE ženklinimas pagal in-vitro diagnostikos prietaisų direktyvą 98/79/EC)</w:t>
            </w:r>
            <w:r w:rsidRPr="00D45211">
              <w:t xml:space="preserve"> bei atitikti techninius ir kokybinius reikalavimus.</w:t>
            </w:r>
            <w:r w:rsidR="00804F8D" w:rsidRPr="00D45211">
              <w:t xml:space="preserve"> </w:t>
            </w:r>
            <w:r w:rsidR="001262ED" w:rsidRPr="00D45211">
              <w:t xml:space="preserve">Kartu su Prekėmis turi būti pateikta </w:t>
            </w:r>
            <w:r w:rsidR="001262ED" w:rsidRPr="00D45211">
              <w:rPr>
                <w:szCs w:val="24"/>
              </w:rPr>
              <w:t>galiojančio CE sertifikato kopija.</w:t>
            </w:r>
            <w:r w:rsidR="001262ED" w:rsidRPr="00D45211">
              <w:t xml:space="preserve"> </w:t>
            </w:r>
          </w:p>
          <w:p w14:paraId="19303346" w14:textId="12DF6F96" w:rsidR="00C232A4" w:rsidRPr="00D45211" w:rsidRDefault="00000000">
            <w:pPr>
              <w:spacing w:line="259" w:lineRule="auto"/>
            </w:pPr>
            <w:r w:rsidRPr="00D45211">
              <w:t>2. Kartu su prekėmis turi būti pateikiamos naudojimo instrukcijos anglų ir lietuvių kalbomis.</w:t>
            </w:r>
          </w:p>
          <w:p w14:paraId="692BCE3B" w14:textId="5BEAD3B1" w:rsidR="00C232A4" w:rsidRPr="00D45211" w:rsidRDefault="00000000">
            <w:pPr>
              <w:spacing w:line="259" w:lineRule="auto"/>
            </w:pPr>
            <w:r w:rsidRPr="00D45211">
              <w:t xml:space="preserve">3. Tiekėjas </w:t>
            </w:r>
            <w:r w:rsidR="00DB75C9" w:rsidRPr="00D45211">
              <w:t>Specialiųjų pirkimo sąlygų</w:t>
            </w:r>
            <w:r w:rsidR="0094744D">
              <w:t xml:space="preserve"> 5</w:t>
            </w:r>
            <w:r w:rsidR="00DB75C9" w:rsidRPr="00D45211">
              <w:t xml:space="preserve"> priede „Pasiūlymo forma“ </w:t>
            </w:r>
            <w:r w:rsidRPr="00D45211">
              <w:t>privalo nurodyti reikalingą kokybės kontrolės rinkinių kiekį, reikalingą nurodytam preliminariam tyrimų skaičiui per 36 mėn.</w:t>
            </w:r>
          </w:p>
          <w:p w14:paraId="4BFD7D73" w14:textId="749F8847" w:rsidR="00C232A4" w:rsidRPr="00D45211" w:rsidRDefault="00142BFE">
            <w:pPr>
              <w:spacing w:line="259" w:lineRule="auto"/>
            </w:pPr>
            <w:r w:rsidRPr="00D45211">
              <w:t>4. Pirkimo objekto dalis vertinama tik pateikus analizatorių panaudai, kuris pilnai atitinka 19.1 punkte nurodytus kokybinius ir techninius reikalavimus.</w:t>
            </w:r>
          </w:p>
          <w:p w14:paraId="56C26F8E" w14:textId="69687B96" w:rsidR="00C232A4" w:rsidRPr="00D45211" w:rsidRDefault="00142BFE">
            <w:pPr>
              <w:spacing w:line="259" w:lineRule="auto"/>
            </w:pPr>
            <w:r w:rsidRPr="00D45211">
              <w:t xml:space="preserve">5. Analizatorius turi būti suteiktas naudotis </w:t>
            </w:r>
            <w:r w:rsidR="00B815D5">
              <w:t>P</w:t>
            </w:r>
            <w:r w:rsidRPr="00D45211">
              <w:t>anaudos sutarties pagrindu, kurios galiojimo terminas atitiks reagentų pirkimo-pardavimo sutarties galiojimo terminą.</w:t>
            </w:r>
          </w:p>
          <w:p w14:paraId="65038038" w14:textId="00F68374" w:rsidR="00B815D5" w:rsidRPr="00B815D5" w:rsidRDefault="00B815D5" w:rsidP="00B815D5">
            <w:pPr>
              <w:spacing w:line="259" w:lineRule="auto"/>
            </w:pPr>
            <w:r w:rsidRPr="00B815D5">
              <w:t>6. Priemonės, reagentai ir analizatorius turi būti tarpusavyje suderinami.</w:t>
            </w:r>
          </w:p>
          <w:p w14:paraId="049D78E9" w14:textId="525AD051" w:rsidR="00C232A4" w:rsidRPr="00D45211" w:rsidRDefault="00142BFE">
            <w:pPr>
              <w:spacing w:line="259" w:lineRule="auto"/>
            </w:pPr>
            <w:r w:rsidRPr="00D45211">
              <w:t xml:space="preserve">7. Tiekėjas </w:t>
            </w:r>
            <w:r w:rsidR="000A0CE7" w:rsidRPr="00D45211">
              <w:t xml:space="preserve">kartu su Pasiūlymu </w:t>
            </w:r>
            <w:r w:rsidRPr="00D45211">
              <w:t>turi pateikti dokumentą, patvirtinantį, kad jis yra gamintojo įgaliotas atlikti techninį analizatoriaus aptarnavimą.</w:t>
            </w:r>
          </w:p>
          <w:p w14:paraId="28342BEF" w14:textId="1F9424BD" w:rsidR="00C232A4" w:rsidRPr="00D45211" w:rsidRDefault="00142BFE" w:rsidP="00FC464C">
            <w:pPr>
              <w:spacing w:line="259" w:lineRule="auto"/>
            </w:pPr>
            <w:r w:rsidRPr="00D45211">
              <w:t>8. Techninio aptarnavimo išlaidas tiekėjas turi įskaičiuoti į pasiūlymo kainą.</w:t>
            </w:r>
            <w:r w:rsidR="0010306F" w:rsidRPr="00D45211">
              <w:t xml:space="preserve"> </w:t>
            </w:r>
            <w:r w:rsidR="00FC464C" w:rsidRPr="00D45211">
              <w:t xml:space="preserve">Turi būti garantuotas kvalifikuotas techninis analizatoriaus aptarnavimas tiekėjo lėšomis, vadovaujantis 2016 m. vasario 17 d. SAM įsakymu Nr. V-271 „Dėl medicinos priemonių naudojimo tvarkos </w:t>
            </w:r>
            <w:r w:rsidR="00FC464C" w:rsidRPr="00D45211">
              <w:lastRenderedPageBreak/>
              <w:t xml:space="preserve">aprašo patvirtinimo“. </w:t>
            </w:r>
            <w:r w:rsidR="0010306F" w:rsidRPr="00D45211">
              <w:t>Tiekėjas privalo užtikrinti perduoto prietaiso techninę priežiūrą, galimų defektų ir/ar gedimų šalinimą/remontą visą Panaudos sutarties galiojimo terminą. Analizatoriaus galimų defektų  ir/ar gedimų/sutrikimų nustatymas turi būti pradedamas nedelsiant (darbo dienomis) po pranešimo apie iškilusius nesklandumus</w:t>
            </w:r>
            <w:r w:rsidR="00BA5BD6" w:rsidRPr="00D45211">
              <w:t xml:space="preserve"> gavimo</w:t>
            </w:r>
            <w:r w:rsidR="0010306F" w:rsidRPr="00D45211">
              <w:t>. Analizatorius turi būti suremontuotas ne vėliau kaip per 2 darbo dienas arba pakeistas lygiaverčiu kokybišku prietaisu.</w:t>
            </w: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14:paraId="74862685" w14:textId="77777777" w:rsidR="00C232A4" w:rsidRPr="00D45211" w:rsidRDefault="00C232A4"/>
        </w:tc>
      </w:tr>
      <w:tr w:rsidR="00D45211" w:rsidRPr="00D45211" w14:paraId="0D75B252" w14:textId="77777777" w:rsidTr="00B83A02">
        <w:trPr>
          <w:trHeight w:val="434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E6B5" w14:textId="77777777" w:rsidR="00C232A4" w:rsidRPr="00D45211" w:rsidRDefault="00000000">
            <w:r w:rsidRPr="00D45211">
              <w:rPr>
                <w:b/>
                <w:bCs/>
                <w:szCs w:val="24"/>
              </w:rPr>
              <w:t xml:space="preserve">19.2  </w:t>
            </w:r>
            <w:r w:rsidRPr="00D45211">
              <w:rPr>
                <w:b/>
                <w:bCs/>
                <w:szCs w:val="24"/>
                <w:lang w:eastAsia="lt-LT"/>
              </w:rPr>
              <w:t>REAGENTAI IR PRIEMONĖS PROKALCITONINO (PCT), ANTISTREPTOLIZINO O (ASO), C-REAKTYVINIO BALTYMO (CRB), KOMBINUOTO COVID-19 IR GRIPO, ROTO, NORO VIRUSO TYRIMAMS</w:t>
            </w:r>
          </w:p>
        </w:tc>
        <w:tc>
          <w:tcPr>
            <w:tcW w:w="3828" w:type="dxa"/>
            <w:vAlign w:val="center"/>
          </w:tcPr>
          <w:p w14:paraId="2AAB6CB2" w14:textId="77777777" w:rsidR="00C232A4" w:rsidRPr="00D45211" w:rsidRDefault="00C232A4">
            <w:pPr>
              <w:suppressAutoHyphens w:val="0"/>
              <w:spacing w:line="259" w:lineRule="auto"/>
            </w:pPr>
          </w:p>
        </w:tc>
      </w:tr>
      <w:tr w:rsidR="00D45211" w:rsidRPr="00D45211" w14:paraId="69D2312B" w14:textId="77777777">
        <w:trPr>
          <w:trHeight w:val="5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BC77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Eil. Nr.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928C6" w14:textId="77777777" w:rsidR="00C232A4" w:rsidRPr="00D45211" w:rsidRDefault="00000000">
            <w:pPr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Reagento pavadinimas</w:t>
            </w:r>
          </w:p>
          <w:p w14:paraId="2D5E2466" w14:textId="77777777" w:rsidR="00C232A4" w:rsidRPr="00D45211" w:rsidRDefault="00C232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72943" w14:textId="77777777" w:rsidR="00C232A4" w:rsidRPr="00D45211" w:rsidRDefault="00000000">
            <w:pPr>
              <w:spacing w:after="0" w:line="240" w:lineRule="auto"/>
            </w:pPr>
            <w:r w:rsidRPr="00D45211">
              <w:rPr>
                <w:b/>
                <w:szCs w:val="24"/>
              </w:rPr>
              <w:t>Minimalūs prekių techniniai parametrai ir joms keliami reikalavimai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9867" w14:textId="77777777" w:rsidR="00C232A4" w:rsidRPr="00D45211" w:rsidRDefault="00000000">
            <w:pPr>
              <w:snapToGrid w:val="0"/>
              <w:spacing w:after="0" w:line="240" w:lineRule="auto"/>
              <w:jc w:val="center"/>
            </w:pPr>
            <w:r w:rsidRPr="00D45211">
              <w:rPr>
                <w:b/>
                <w:szCs w:val="24"/>
              </w:rPr>
              <w:t>Preliminarus poreikis 36 mėn.</w:t>
            </w:r>
          </w:p>
        </w:tc>
        <w:tc>
          <w:tcPr>
            <w:tcW w:w="3828" w:type="dxa"/>
          </w:tcPr>
          <w:p w14:paraId="1B716F94" w14:textId="77777777" w:rsidR="00C232A4" w:rsidRPr="00D45211" w:rsidRDefault="00C232A4"/>
        </w:tc>
      </w:tr>
      <w:tr w:rsidR="00D45211" w:rsidRPr="00D45211" w14:paraId="21AFBC0B" w14:textId="77777777" w:rsidTr="00A0059A">
        <w:trPr>
          <w:trHeight w:val="69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5257F" w14:textId="77777777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19.2.1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C620A" w14:textId="3ED9D9D5" w:rsidR="00AA2125" w:rsidRPr="00D45211" w:rsidRDefault="00AA2125" w:rsidP="00AA2125">
            <w:pPr>
              <w:jc w:val="both"/>
            </w:pPr>
            <w:r w:rsidRPr="00D45211">
              <w:rPr>
                <w:szCs w:val="24"/>
              </w:rPr>
              <w:t>Prokalcitonino (PCT)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9D880" w14:textId="32648436" w:rsidR="00AA2125" w:rsidRPr="00D45211" w:rsidRDefault="00AA2125" w:rsidP="00AA2125">
            <w:pPr>
              <w:jc w:val="both"/>
            </w:pPr>
            <w:r w:rsidRPr="00D45211">
              <w:rPr>
                <w:szCs w:val="24"/>
                <w:shd w:val="clear" w:color="auto" w:fill="FFFFFF"/>
              </w:rPr>
              <w:t>Rinkinys pilnai paruoštas darbui, tinka kraujas, serumas, plazma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692F" w14:textId="4C75B27E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1200</w:t>
            </w:r>
          </w:p>
        </w:tc>
        <w:tc>
          <w:tcPr>
            <w:tcW w:w="3828" w:type="dxa"/>
          </w:tcPr>
          <w:p w14:paraId="5B17233D" w14:textId="77777777" w:rsidR="00AA2125" w:rsidRPr="00D45211" w:rsidRDefault="00AA2125" w:rsidP="00AA2125"/>
        </w:tc>
      </w:tr>
      <w:tr w:rsidR="00D45211" w:rsidRPr="00D45211" w14:paraId="76F693F7" w14:textId="77777777" w:rsidTr="00A0059A">
        <w:trPr>
          <w:trHeight w:val="69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C683" w14:textId="77777777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19.2.2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8B9A" w14:textId="6434E13E" w:rsidR="00AA2125" w:rsidRPr="00D45211" w:rsidRDefault="00AA2125" w:rsidP="00AA2125">
            <w:pPr>
              <w:jc w:val="both"/>
            </w:pPr>
            <w:r w:rsidRPr="00D45211">
              <w:rPr>
                <w:szCs w:val="24"/>
              </w:rPr>
              <w:t>Kokybės kontrolė Prokalcitonino (PCT)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37BD" w14:textId="5BB1F60B" w:rsidR="00AA2125" w:rsidRPr="00D45211" w:rsidRDefault="00AA2125" w:rsidP="00AA2125">
            <w:pPr>
              <w:jc w:val="both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841" w14:textId="012D51B8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1 kartą per savaitę</w:t>
            </w:r>
          </w:p>
        </w:tc>
        <w:tc>
          <w:tcPr>
            <w:tcW w:w="3828" w:type="dxa"/>
          </w:tcPr>
          <w:p w14:paraId="1FC5811A" w14:textId="77777777" w:rsidR="00AA2125" w:rsidRPr="00D45211" w:rsidRDefault="00AA2125" w:rsidP="00AA2125"/>
        </w:tc>
      </w:tr>
      <w:tr w:rsidR="00D45211" w:rsidRPr="00D45211" w14:paraId="32BE71CD" w14:textId="77777777" w:rsidTr="00A0059A">
        <w:trPr>
          <w:trHeight w:val="55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5C8B" w14:textId="77777777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19.2.3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3D68" w14:textId="45C1E878" w:rsidR="00AA2125" w:rsidRPr="00D45211" w:rsidRDefault="00AA2125" w:rsidP="00AA2125">
            <w:pPr>
              <w:jc w:val="both"/>
            </w:pPr>
            <w:r w:rsidRPr="00D45211">
              <w:rPr>
                <w:szCs w:val="24"/>
              </w:rPr>
              <w:t>Antistreptolizino O (ASO)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6A77" w14:textId="0CB5912D" w:rsidR="00AA2125" w:rsidRPr="00D45211" w:rsidRDefault="00AA2125" w:rsidP="00AA2125">
            <w:pPr>
              <w:jc w:val="both"/>
            </w:pPr>
            <w:r w:rsidRPr="00D45211">
              <w:rPr>
                <w:szCs w:val="24"/>
                <w:shd w:val="clear" w:color="auto" w:fill="FFFFFF"/>
              </w:rPr>
              <w:t>Rinkinys pilnai paruoštas darbui, tinka serumas, plazma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2D1A" w14:textId="0828A724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750</w:t>
            </w:r>
          </w:p>
        </w:tc>
        <w:tc>
          <w:tcPr>
            <w:tcW w:w="3828" w:type="dxa"/>
          </w:tcPr>
          <w:p w14:paraId="6A49F810" w14:textId="77777777" w:rsidR="00AA2125" w:rsidRPr="00D45211" w:rsidRDefault="00AA2125" w:rsidP="00AA2125"/>
        </w:tc>
      </w:tr>
      <w:tr w:rsidR="00D45211" w:rsidRPr="00D45211" w14:paraId="30AE3D76" w14:textId="77777777" w:rsidTr="00A0059A">
        <w:trPr>
          <w:trHeight w:val="83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A634" w14:textId="77777777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19.2.4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505D6" w14:textId="2435F35D" w:rsidR="00AA2125" w:rsidRPr="00D45211" w:rsidRDefault="00AA2125" w:rsidP="00AA2125">
            <w:pPr>
              <w:jc w:val="both"/>
            </w:pPr>
            <w:r w:rsidRPr="00D45211">
              <w:rPr>
                <w:szCs w:val="24"/>
              </w:rPr>
              <w:t>Kokybės kontrolė Antistreptolizino O (ASO)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C0A1" w14:textId="44C5FFFD" w:rsidR="00AA2125" w:rsidRPr="00D45211" w:rsidRDefault="00AA2125" w:rsidP="00AA2125">
            <w:pPr>
              <w:jc w:val="both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AAD2" w14:textId="75EDE6C5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2 kartus per savaitę</w:t>
            </w:r>
          </w:p>
        </w:tc>
        <w:tc>
          <w:tcPr>
            <w:tcW w:w="3828" w:type="dxa"/>
          </w:tcPr>
          <w:p w14:paraId="4DDCF4F5" w14:textId="77777777" w:rsidR="00AA2125" w:rsidRPr="00D45211" w:rsidRDefault="00AA2125" w:rsidP="00AA2125"/>
        </w:tc>
      </w:tr>
      <w:tr w:rsidR="00D45211" w:rsidRPr="00D45211" w14:paraId="5650031A" w14:textId="77777777" w:rsidTr="00A0059A">
        <w:trPr>
          <w:trHeight w:val="69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A545" w14:textId="77777777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19.2.5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913E4" w14:textId="1B405D5B" w:rsidR="00AA2125" w:rsidRPr="00D45211" w:rsidRDefault="00AA2125" w:rsidP="00AA2125">
            <w:pPr>
              <w:jc w:val="both"/>
            </w:pPr>
            <w:r w:rsidRPr="00D45211">
              <w:rPr>
                <w:szCs w:val="24"/>
              </w:rPr>
              <w:t>C-reaktyvinio baltymo (CRB)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D0B24" w14:textId="2960BFAD" w:rsidR="00AA2125" w:rsidRPr="00D45211" w:rsidRDefault="00AA2125" w:rsidP="00AA2125">
            <w:pPr>
              <w:jc w:val="both"/>
            </w:pPr>
            <w:r w:rsidRPr="00D45211">
              <w:rPr>
                <w:szCs w:val="24"/>
                <w:shd w:val="clear" w:color="auto" w:fill="FFFFFF"/>
              </w:rPr>
              <w:t>Rinkinys pilnai paruoštas darbui, tinka kraujas, serumas, plazma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1A7A" w14:textId="22BA0C35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600</w:t>
            </w:r>
          </w:p>
        </w:tc>
        <w:tc>
          <w:tcPr>
            <w:tcW w:w="3828" w:type="dxa"/>
          </w:tcPr>
          <w:p w14:paraId="26318F37" w14:textId="77777777" w:rsidR="00AA2125" w:rsidRPr="00D45211" w:rsidRDefault="00AA2125" w:rsidP="00AA2125"/>
        </w:tc>
      </w:tr>
      <w:tr w:rsidR="00D45211" w:rsidRPr="00D45211" w14:paraId="15EA12EE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D948" w14:textId="77777777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</w:rPr>
              <w:t>19.2.6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7B06" w14:textId="1A481A0D" w:rsidR="00AA2125" w:rsidRPr="00D45211" w:rsidRDefault="00AA2125" w:rsidP="00AA2125">
            <w:pPr>
              <w:jc w:val="both"/>
            </w:pPr>
            <w:r w:rsidRPr="00D45211">
              <w:rPr>
                <w:szCs w:val="24"/>
              </w:rPr>
              <w:t>Kokybės kontrolė C-reaktyvinio baltymo (CRB)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33CD0" w14:textId="5B1C12A7" w:rsidR="00AA2125" w:rsidRPr="00D45211" w:rsidRDefault="00AA2125" w:rsidP="00AA2125">
            <w:pPr>
              <w:jc w:val="both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FB24" w14:textId="49739802" w:rsidR="00AA2125" w:rsidRPr="00D45211" w:rsidRDefault="00AA2125" w:rsidP="00AA2125">
            <w:pPr>
              <w:snapToGrid w:val="0"/>
              <w:spacing w:after="0" w:line="240" w:lineRule="auto"/>
              <w:jc w:val="center"/>
            </w:pPr>
            <w:r w:rsidRPr="00D45211">
              <w:rPr>
                <w:szCs w:val="24"/>
                <w:lang w:eastAsia="lt-LT"/>
              </w:rPr>
              <w:t>3 kartus per savaitę</w:t>
            </w:r>
          </w:p>
        </w:tc>
        <w:tc>
          <w:tcPr>
            <w:tcW w:w="3828" w:type="dxa"/>
          </w:tcPr>
          <w:p w14:paraId="18FF5199" w14:textId="77777777" w:rsidR="00AA2125" w:rsidRPr="00D45211" w:rsidRDefault="00AA2125" w:rsidP="00AA2125"/>
        </w:tc>
      </w:tr>
      <w:tr w:rsidR="00AA2125" w:rsidRPr="00D45211" w14:paraId="7CBAE025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BD6C" w14:textId="6BA6045A" w:rsidR="00AA2125" w:rsidRPr="00D45211" w:rsidRDefault="00D45211" w:rsidP="00AA21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45211">
              <w:rPr>
                <w:szCs w:val="24"/>
              </w:rPr>
              <w:t>19.2.7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9EBE" w14:textId="729B5D97" w:rsidR="00AA2125" w:rsidRPr="00D45211" w:rsidRDefault="00AA2125" w:rsidP="00AA2125">
            <w:pPr>
              <w:jc w:val="both"/>
              <w:rPr>
                <w:sz w:val="22"/>
                <w:szCs w:val="22"/>
              </w:rPr>
            </w:pPr>
            <w:r w:rsidRPr="00D45211">
              <w:rPr>
                <w:szCs w:val="24"/>
              </w:rPr>
              <w:t>Kombinuoto Covid-19 ir gripo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CCCF2" w14:textId="4D625407" w:rsidR="00AA2125" w:rsidRPr="00D45211" w:rsidRDefault="00AA2125" w:rsidP="00AA2125">
            <w:pPr>
              <w:jc w:val="both"/>
              <w:rPr>
                <w:szCs w:val="24"/>
                <w:shd w:val="clear" w:color="auto" w:fill="FFFFFF"/>
              </w:rPr>
            </w:pPr>
            <w:r w:rsidRPr="00D45211">
              <w:rPr>
                <w:szCs w:val="24"/>
                <w:shd w:val="clear" w:color="auto" w:fill="FFFFFF"/>
              </w:rPr>
              <w:t>Rinkinys pilnai paruoštas darbui, ėminys iš nosiaryklės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55F" w14:textId="503E7938" w:rsidR="00AA2125" w:rsidRPr="00D45211" w:rsidRDefault="00AA2125" w:rsidP="00AA2125">
            <w:pPr>
              <w:snapToGrid w:val="0"/>
              <w:spacing w:after="0" w:line="240" w:lineRule="auto"/>
              <w:jc w:val="center"/>
              <w:rPr>
                <w:bCs/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300</w:t>
            </w:r>
          </w:p>
        </w:tc>
        <w:tc>
          <w:tcPr>
            <w:tcW w:w="3828" w:type="dxa"/>
          </w:tcPr>
          <w:p w14:paraId="3AB995F6" w14:textId="77777777" w:rsidR="00AA2125" w:rsidRPr="00D45211" w:rsidRDefault="00AA2125" w:rsidP="00AA2125"/>
        </w:tc>
      </w:tr>
      <w:tr w:rsidR="00AA2125" w:rsidRPr="00D45211" w14:paraId="243DB503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C5CC" w14:textId="27075ED1" w:rsidR="00AA2125" w:rsidRPr="00D45211" w:rsidRDefault="00D45211" w:rsidP="00AA21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45211">
              <w:rPr>
                <w:szCs w:val="24"/>
              </w:rPr>
              <w:t>19.2.8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DEAD" w14:textId="07BD29AC" w:rsidR="00AA2125" w:rsidRPr="00D45211" w:rsidRDefault="00AA2125" w:rsidP="00AA2125">
            <w:pPr>
              <w:jc w:val="both"/>
              <w:rPr>
                <w:sz w:val="22"/>
                <w:szCs w:val="22"/>
              </w:rPr>
            </w:pPr>
            <w:r w:rsidRPr="00D45211">
              <w:rPr>
                <w:szCs w:val="24"/>
              </w:rPr>
              <w:t>Kokybės kontrolė Covid-19 ir gripo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07C33" w14:textId="77777777" w:rsidR="00AA2125" w:rsidRPr="00D45211" w:rsidRDefault="00AA2125" w:rsidP="00AA2125">
            <w:p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72D8" w14:textId="7EF4542B" w:rsidR="00AA2125" w:rsidRPr="00D45211" w:rsidRDefault="00AA2125" w:rsidP="00AA2125">
            <w:pPr>
              <w:snapToGrid w:val="0"/>
              <w:spacing w:after="0" w:line="240" w:lineRule="auto"/>
              <w:jc w:val="center"/>
              <w:rPr>
                <w:bCs/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 kartą per savaitę</w:t>
            </w:r>
          </w:p>
        </w:tc>
        <w:tc>
          <w:tcPr>
            <w:tcW w:w="3828" w:type="dxa"/>
          </w:tcPr>
          <w:p w14:paraId="6187726D" w14:textId="77777777" w:rsidR="00AA2125" w:rsidRPr="00D45211" w:rsidRDefault="00AA2125" w:rsidP="00AA2125"/>
        </w:tc>
      </w:tr>
      <w:tr w:rsidR="00AA2125" w:rsidRPr="00D45211" w14:paraId="154511C7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8F71F" w14:textId="6E6B7232" w:rsidR="00AA2125" w:rsidRPr="00D45211" w:rsidRDefault="00D45211" w:rsidP="00AA21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45211">
              <w:rPr>
                <w:szCs w:val="24"/>
              </w:rPr>
              <w:t>19.2.9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0EDD" w14:textId="7E4DE7A9" w:rsidR="00AA2125" w:rsidRPr="00D45211" w:rsidRDefault="00AA2125" w:rsidP="00AA2125">
            <w:pPr>
              <w:jc w:val="both"/>
              <w:rPr>
                <w:sz w:val="22"/>
                <w:szCs w:val="22"/>
              </w:rPr>
            </w:pPr>
            <w:r w:rsidRPr="00D45211">
              <w:rPr>
                <w:szCs w:val="24"/>
              </w:rPr>
              <w:t>Roto viruso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033BC" w14:textId="0DBD29EC" w:rsidR="00AA2125" w:rsidRPr="00D45211" w:rsidRDefault="00AA2125" w:rsidP="00AA2125">
            <w:pPr>
              <w:jc w:val="both"/>
              <w:rPr>
                <w:szCs w:val="24"/>
                <w:shd w:val="clear" w:color="auto" w:fill="FFFFFF"/>
              </w:rPr>
            </w:pPr>
            <w:r w:rsidRPr="00D45211">
              <w:rPr>
                <w:szCs w:val="24"/>
                <w:shd w:val="clear" w:color="auto" w:fill="FFFFFF"/>
              </w:rPr>
              <w:t>Rinkinys pilnai paruoštas darbui, išmatų ėminys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273" w14:textId="2CFDE906" w:rsidR="00AA2125" w:rsidRPr="00D45211" w:rsidRDefault="00AA2125" w:rsidP="00AA2125">
            <w:pPr>
              <w:snapToGrid w:val="0"/>
              <w:spacing w:after="0" w:line="240" w:lineRule="auto"/>
              <w:jc w:val="center"/>
              <w:rPr>
                <w:bCs/>
                <w:szCs w:val="24"/>
                <w:lang w:eastAsia="lt-LT"/>
              </w:rPr>
            </w:pPr>
            <w:r w:rsidRPr="00D45211">
              <w:rPr>
                <w:szCs w:val="24"/>
                <w:lang w:eastAsia="lt-LT"/>
              </w:rPr>
              <w:t>150</w:t>
            </w:r>
          </w:p>
        </w:tc>
        <w:tc>
          <w:tcPr>
            <w:tcW w:w="3828" w:type="dxa"/>
          </w:tcPr>
          <w:p w14:paraId="7D03C90E" w14:textId="77777777" w:rsidR="00AA2125" w:rsidRPr="00D45211" w:rsidRDefault="00AA2125" w:rsidP="00AA2125"/>
        </w:tc>
      </w:tr>
      <w:tr w:rsidR="00AA2125" w:rsidRPr="00D45211" w14:paraId="428BC895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C3AD" w14:textId="7A2ED5D0" w:rsidR="00AA2125" w:rsidRPr="00D45211" w:rsidRDefault="00D45211" w:rsidP="00AA21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45211">
              <w:rPr>
                <w:szCs w:val="24"/>
              </w:rPr>
              <w:t>19.2.10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B177" w14:textId="23E15E0D" w:rsidR="00AA2125" w:rsidRPr="00D45211" w:rsidRDefault="00AA2125" w:rsidP="00AA2125">
            <w:pPr>
              <w:jc w:val="both"/>
              <w:rPr>
                <w:sz w:val="22"/>
                <w:szCs w:val="22"/>
              </w:rPr>
            </w:pPr>
            <w:r w:rsidRPr="00D45211">
              <w:rPr>
                <w:szCs w:val="24"/>
              </w:rPr>
              <w:t>Kokybės kontrolė Roto viruso 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1878" w14:textId="77777777" w:rsidR="00AA2125" w:rsidRPr="00D45211" w:rsidRDefault="00AA2125" w:rsidP="00AA2125">
            <w:p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7F59" w14:textId="17E1EE85" w:rsidR="00AA2125" w:rsidRPr="00D45211" w:rsidRDefault="00AA2125" w:rsidP="00AA2125">
            <w:pPr>
              <w:snapToGrid w:val="0"/>
              <w:spacing w:after="0" w:line="240" w:lineRule="auto"/>
              <w:jc w:val="center"/>
              <w:rPr>
                <w:bCs/>
                <w:szCs w:val="24"/>
                <w:lang w:eastAsia="lt-LT"/>
              </w:rPr>
            </w:pPr>
            <w:r w:rsidRPr="00D45211">
              <w:rPr>
                <w:szCs w:val="24"/>
              </w:rPr>
              <w:t>2 kartus per mėnesį</w:t>
            </w:r>
          </w:p>
        </w:tc>
        <w:tc>
          <w:tcPr>
            <w:tcW w:w="3828" w:type="dxa"/>
          </w:tcPr>
          <w:p w14:paraId="07CC4550" w14:textId="77777777" w:rsidR="00AA2125" w:rsidRPr="00D45211" w:rsidRDefault="00AA2125" w:rsidP="00AA2125"/>
        </w:tc>
      </w:tr>
      <w:tr w:rsidR="00AA2125" w:rsidRPr="00D45211" w14:paraId="6EDA6686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9D3D" w14:textId="5BA3FA14" w:rsidR="00AA2125" w:rsidRPr="00D45211" w:rsidRDefault="00D45211" w:rsidP="00AA21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45211">
              <w:rPr>
                <w:szCs w:val="24"/>
              </w:rPr>
              <w:lastRenderedPageBreak/>
              <w:t>19.2.11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227F" w14:textId="518816F8" w:rsidR="00AA2125" w:rsidRPr="00D45211" w:rsidRDefault="00AA2125" w:rsidP="00AA2125">
            <w:pPr>
              <w:jc w:val="both"/>
              <w:rPr>
                <w:sz w:val="22"/>
                <w:szCs w:val="22"/>
              </w:rPr>
            </w:pPr>
            <w:r w:rsidRPr="00D45211">
              <w:rPr>
                <w:sz w:val="22"/>
                <w:szCs w:val="22"/>
              </w:rPr>
              <w:t>Noro viruso nustatymas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4D5C" w14:textId="6CE5F9D7" w:rsidR="00AA2125" w:rsidRPr="00D45211" w:rsidRDefault="00AA2125" w:rsidP="00AA2125">
            <w:pPr>
              <w:jc w:val="both"/>
              <w:rPr>
                <w:szCs w:val="24"/>
                <w:shd w:val="clear" w:color="auto" w:fill="FFFFFF"/>
              </w:rPr>
            </w:pPr>
            <w:r w:rsidRPr="00D45211">
              <w:rPr>
                <w:szCs w:val="24"/>
                <w:shd w:val="clear" w:color="auto" w:fill="FFFFFF"/>
              </w:rPr>
              <w:t>Rinkinys pilnai paruoštas darbui, išmatų mėginys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997E" w14:textId="4DAE8D76" w:rsidR="00AA2125" w:rsidRPr="00D45211" w:rsidRDefault="00AA2125" w:rsidP="00AA2125">
            <w:pPr>
              <w:snapToGrid w:val="0"/>
              <w:spacing w:after="0" w:line="240" w:lineRule="auto"/>
              <w:jc w:val="center"/>
              <w:rPr>
                <w:bCs/>
                <w:szCs w:val="24"/>
                <w:lang w:eastAsia="lt-LT"/>
              </w:rPr>
            </w:pPr>
            <w:r w:rsidRPr="00D45211">
              <w:rPr>
                <w:bCs/>
                <w:szCs w:val="24"/>
                <w:lang w:eastAsia="lt-LT"/>
              </w:rPr>
              <w:t>150</w:t>
            </w:r>
          </w:p>
        </w:tc>
        <w:tc>
          <w:tcPr>
            <w:tcW w:w="3828" w:type="dxa"/>
          </w:tcPr>
          <w:p w14:paraId="22032CCD" w14:textId="77777777" w:rsidR="00AA2125" w:rsidRPr="00D45211" w:rsidRDefault="00AA2125" w:rsidP="00AA2125"/>
        </w:tc>
      </w:tr>
      <w:tr w:rsidR="00AA2125" w:rsidRPr="00D45211" w14:paraId="6B04C646" w14:textId="77777777">
        <w:trPr>
          <w:trHeight w:val="6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51347" w14:textId="5F86AF0D" w:rsidR="00AA2125" w:rsidRPr="00D45211" w:rsidRDefault="00D45211" w:rsidP="00AA21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45211">
              <w:rPr>
                <w:szCs w:val="24"/>
              </w:rPr>
              <w:t>19.2.12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18899" w14:textId="3C75D87C" w:rsidR="00AA2125" w:rsidRPr="00D45211" w:rsidRDefault="00AA2125" w:rsidP="00AA2125">
            <w:pPr>
              <w:jc w:val="both"/>
              <w:rPr>
                <w:sz w:val="22"/>
                <w:szCs w:val="22"/>
              </w:rPr>
            </w:pPr>
            <w:r w:rsidRPr="00D45211">
              <w:rPr>
                <w:sz w:val="22"/>
                <w:szCs w:val="22"/>
              </w:rPr>
              <w:t xml:space="preserve">Kokybės kontrolė Noro viruso </w:t>
            </w:r>
            <w:r w:rsidRPr="00D45211">
              <w:rPr>
                <w:szCs w:val="24"/>
              </w:rPr>
              <w:t>tyrimams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2E86" w14:textId="77777777" w:rsidR="00AA2125" w:rsidRPr="00D45211" w:rsidRDefault="00AA2125" w:rsidP="00AA2125">
            <w:pPr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9576" w14:textId="0FFEE71D" w:rsidR="00AA2125" w:rsidRPr="00D45211" w:rsidRDefault="00AA2125" w:rsidP="00AA2125">
            <w:pPr>
              <w:snapToGrid w:val="0"/>
              <w:spacing w:after="0" w:line="240" w:lineRule="auto"/>
              <w:jc w:val="center"/>
              <w:rPr>
                <w:bCs/>
                <w:szCs w:val="24"/>
                <w:lang w:eastAsia="lt-LT"/>
              </w:rPr>
            </w:pPr>
            <w:r w:rsidRPr="00D45211">
              <w:rPr>
                <w:szCs w:val="24"/>
              </w:rPr>
              <w:t>2 kartus per mėnesį</w:t>
            </w:r>
          </w:p>
        </w:tc>
        <w:tc>
          <w:tcPr>
            <w:tcW w:w="3828" w:type="dxa"/>
          </w:tcPr>
          <w:p w14:paraId="78658DFB" w14:textId="77777777" w:rsidR="00AA2125" w:rsidRPr="00D45211" w:rsidRDefault="00AA2125" w:rsidP="00AA2125"/>
        </w:tc>
      </w:tr>
    </w:tbl>
    <w:p w14:paraId="4FE4FEB7" w14:textId="77777777" w:rsidR="00C232A4" w:rsidRPr="00D45211" w:rsidRDefault="00C232A4">
      <w:pPr>
        <w:pStyle w:val="Body2"/>
        <w:shd w:val="clear" w:color="auto" w:fill="FFFFFF"/>
        <w:spacing w:after="0"/>
        <w:ind w:firstLine="900"/>
        <w:rPr>
          <w:rFonts w:cs="Times New Roman"/>
          <w:color w:val="auto"/>
          <w:sz w:val="24"/>
          <w:szCs w:val="24"/>
          <w:lang w:val="lt-LT"/>
        </w:rPr>
      </w:pPr>
    </w:p>
    <w:p w14:paraId="4886F9CF" w14:textId="11808F4C" w:rsidR="00C232A4" w:rsidRPr="00D45211" w:rsidRDefault="00000000">
      <w:pPr>
        <w:pStyle w:val="Body2"/>
        <w:shd w:val="clear" w:color="auto" w:fill="FFFFFF"/>
        <w:spacing w:after="0"/>
        <w:ind w:firstLine="900"/>
        <w:rPr>
          <w:color w:val="auto"/>
          <w:lang w:val="lt-LT"/>
        </w:rPr>
      </w:pPr>
      <w:r w:rsidRPr="00D45211">
        <w:rPr>
          <w:rFonts w:cs="Times New Roman"/>
          <w:color w:val="auto"/>
          <w:sz w:val="24"/>
          <w:szCs w:val="24"/>
          <w:lang w:val="lt-LT"/>
        </w:rPr>
        <w:t xml:space="preserve">Ši </w:t>
      </w:r>
      <w:r w:rsidR="001262ED" w:rsidRPr="00D45211">
        <w:rPr>
          <w:rFonts w:cs="Times New Roman"/>
          <w:color w:val="auto"/>
          <w:sz w:val="24"/>
          <w:szCs w:val="24"/>
          <w:lang w:val="lt-LT"/>
        </w:rPr>
        <w:t xml:space="preserve">Prekių </w:t>
      </w:r>
      <w:r w:rsidRPr="00D45211">
        <w:rPr>
          <w:rFonts w:cs="Times New Roman"/>
          <w:color w:val="auto"/>
          <w:sz w:val="24"/>
          <w:szCs w:val="24"/>
          <w:lang w:val="lt-LT"/>
        </w:rPr>
        <w:t>apimtis yra preliminari ir gali būti mažinama arba didinama iki 20 proc. priklausomai nuo Prekių poreikio.</w:t>
      </w:r>
    </w:p>
    <w:p w14:paraId="7D2A61BF" w14:textId="77777777" w:rsidR="00C232A4" w:rsidRPr="00D45211" w:rsidRDefault="00C232A4">
      <w:pPr>
        <w:pStyle w:val="Body2"/>
        <w:shd w:val="clear" w:color="auto" w:fill="FFFFFF"/>
        <w:spacing w:after="0"/>
        <w:ind w:firstLine="900"/>
        <w:rPr>
          <w:rFonts w:cs="Times New Roman"/>
          <w:color w:val="auto"/>
          <w:sz w:val="24"/>
          <w:szCs w:val="24"/>
          <w:lang w:val="lt-LT"/>
        </w:rPr>
      </w:pPr>
    </w:p>
    <w:p w14:paraId="5DF4DDA3" w14:textId="77777777" w:rsidR="00C232A4" w:rsidRPr="00D45211" w:rsidRDefault="00000000" w:rsidP="0026142B">
      <w:pPr>
        <w:pStyle w:val="Sraopastraipa"/>
        <w:numPr>
          <w:ilvl w:val="0"/>
          <w:numId w:val="1"/>
        </w:numPr>
        <w:tabs>
          <w:tab w:val="left" w:pos="426"/>
        </w:tabs>
        <w:suppressAutoHyphens/>
        <w:ind w:left="0" w:firstLine="900"/>
        <w:jc w:val="both"/>
        <w:rPr>
          <w:lang w:val="lt-LT"/>
        </w:rPr>
      </w:pPr>
      <w:r w:rsidRPr="00D45211">
        <w:rPr>
          <w:lang w:val="lt-LT"/>
        </w:rPr>
        <w:t xml:space="preserve">Prekės turi būti pristatomos ne vėliau kaip per 7-10 darbo dienų nuo užsakymo pateikimo dienos, darbo dienomis nuo 8.00 iki 14.00 val., į VšĮ Visagino ligoninę, adresu Taikos pr. 15A, Visaginas, LT-31107.  </w:t>
      </w:r>
    </w:p>
    <w:p w14:paraId="3B4EB86D" w14:textId="3A4C5407" w:rsidR="000A0CE7" w:rsidRPr="00D45211" w:rsidRDefault="000A0CE7" w:rsidP="0026142B">
      <w:pPr>
        <w:pStyle w:val="Sraopastraipa"/>
        <w:numPr>
          <w:ilvl w:val="0"/>
          <w:numId w:val="1"/>
        </w:numPr>
        <w:tabs>
          <w:tab w:val="left" w:pos="426"/>
        </w:tabs>
        <w:ind w:left="0" w:firstLine="900"/>
        <w:jc w:val="both"/>
        <w:rPr>
          <w:lang w:val="lt-LT"/>
        </w:rPr>
      </w:pPr>
      <w:r w:rsidRPr="00D45211">
        <w:rPr>
          <w:szCs w:val="24"/>
          <w:lang w:val="lt-LT"/>
        </w:rPr>
        <w:t>Perkančioji organizacija atskirus Prekių užsakymus pateikia Šalims priimtinu būdu (telefonu, el. paštu, elektronine užsakymo si</w:t>
      </w:r>
      <w:r w:rsidR="0026142B" w:rsidRPr="00D45211">
        <w:rPr>
          <w:szCs w:val="24"/>
          <w:lang w:val="lt-LT"/>
        </w:rPr>
        <w:t>s</w:t>
      </w:r>
      <w:r w:rsidRPr="00D45211">
        <w:rPr>
          <w:szCs w:val="24"/>
          <w:lang w:val="lt-LT"/>
        </w:rPr>
        <w:t xml:space="preserve">tema). Atskirame Prekių užsakyme nurodomas reikiamas Prekių kiekis ir kita užsakymo įvykdymui būtina informacija. </w:t>
      </w:r>
    </w:p>
    <w:p w14:paraId="38270C71" w14:textId="2237621A" w:rsidR="001262ED" w:rsidRPr="00D45211" w:rsidRDefault="001262ED" w:rsidP="0026142B">
      <w:pPr>
        <w:pStyle w:val="Sraopastraipa"/>
        <w:widowControl w:val="0"/>
        <w:numPr>
          <w:ilvl w:val="0"/>
          <w:numId w:val="1"/>
        </w:numPr>
        <w:autoSpaceDE w:val="0"/>
        <w:autoSpaceDN w:val="0"/>
        <w:ind w:left="0" w:firstLine="900"/>
        <w:jc w:val="both"/>
        <w:rPr>
          <w:szCs w:val="24"/>
          <w:lang w:val="lt-LT"/>
        </w:rPr>
      </w:pPr>
      <w:r w:rsidRPr="00D45211">
        <w:rPr>
          <w:lang w:val="lt-LT"/>
        </w:rPr>
        <w:t xml:space="preserve">Tiekėjas </w:t>
      </w:r>
      <w:r w:rsidRPr="00D45211">
        <w:rPr>
          <w:szCs w:val="24"/>
          <w:lang w:val="lt-LT"/>
        </w:rPr>
        <w:t xml:space="preserve">turi apmokyti Perkančiosios organizacijos darbuotojus </w:t>
      </w:r>
      <w:r w:rsidRPr="00D45211">
        <w:rPr>
          <w:lang w:val="lt-LT"/>
        </w:rPr>
        <w:t>dirbti su panaudai siūlomais analizatoriais</w:t>
      </w:r>
      <w:r w:rsidRPr="00D45211">
        <w:rPr>
          <w:szCs w:val="24"/>
          <w:lang w:val="lt-LT"/>
        </w:rPr>
        <w:t xml:space="preserve"> (taikoma 18-19 pirkimo objekto dalims).</w:t>
      </w:r>
    </w:p>
    <w:p w14:paraId="406B8288" w14:textId="5F4B38C0" w:rsidR="001262ED" w:rsidRPr="00B83A02" w:rsidRDefault="001262ED" w:rsidP="000A0CE7">
      <w:pPr>
        <w:pStyle w:val="Sraopastraipa"/>
        <w:numPr>
          <w:ilvl w:val="0"/>
          <w:numId w:val="1"/>
        </w:numPr>
        <w:rPr>
          <w:szCs w:val="24"/>
        </w:rPr>
      </w:pPr>
      <w:r w:rsidRPr="00B83A02">
        <w:rPr>
          <w:szCs w:val="24"/>
        </w:rPr>
        <w:t>Tiekėjas kartu su Prekėmis turi pateikti</w:t>
      </w:r>
      <w:r w:rsidR="00B83A02" w:rsidRPr="00B83A02">
        <w:rPr>
          <w:szCs w:val="24"/>
        </w:rPr>
        <w:t xml:space="preserve"> (taikoma visoms pirkimo objekto dalims</w:t>
      </w:r>
      <w:r w:rsidRPr="00B83A02">
        <w:rPr>
          <w:szCs w:val="24"/>
        </w:rPr>
        <w:t>:</w:t>
      </w:r>
    </w:p>
    <w:p w14:paraId="78D21890" w14:textId="1AF339DB" w:rsidR="00BF15AB" w:rsidRPr="00D45211" w:rsidRDefault="00D756E5" w:rsidP="00BF15AB">
      <w:pPr>
        <w:spacing w:after="0" w:line="240" w:lineRule="auto"/>
        <w:ind w:firstLine="900"/>
        <w:rPr>
          <w:szCs w:val="24"/>
        </w:rPr>
      </w:pPr>
      <w:r w:rsidRPr="00D45211">
        <w:t xml:space="preserve">6.1. </w:t>
      </w:r>
      <w:r w:rsidR="00BF15AB" w:rsidRPr="00D45211">
        <w:rPr>
          <w:szCs w:val="24"/>
        </w:rPr>
        <w:t>Prekių aprašymus ir /ar naudojimo instrukcijas anglų ir lietuvių kalbomis;</w:t>
      </w:r>
    </w:p>
    <w:p w14:paraId="67FB1378" w14:textId="77777777" w:rsidR="00F92053" w:rsidRPr="00D45211" w:rsidRDefault="00BF15AB" w:rsidP="00F92053">
      <w:pPr>
        <w:spacing w:after="0" w:line="240" w:lineRule="auto"/>
        <w:ind w:firstLine="900"/>
        <w:rPr>
          <w:szCs w:val="24"/>
        </w:rPr>
      </w:pPr>
      <w:r w:rsidRPr="00D45211">
        <w:rPr>
          <w:szCs w:val="24"/>
        </w:rPr>
        <w:t xml:space="preserve">6.2. </w:t>
      </w:r>
      <w:r w:rsidR="00AC7711" w:rsidRPr="00D45211">
        <w:rPr>
          <w:szCs w:val="24"/>
        </w:rPr>
        <w:t>atitiktį (ES) 2017/745 reglamentui įrodančius dokumento (-ų) (</w:t>
      </w:r>
      <w:r w:rsidR="0026142B" w:rsidRPr="00D45211">
        <w:t>g</w:t>
      </w:r>
      <w:r w:rsidR="00D756E5" w:rsidRPr="00D45211">
        <w:rPr>
          <w:szCs w:val="24"/>
        </w:rPr>
        <w:t>aliojančio CE sertifikato</w:t>
      </w:r>
      <w:r w:rsidR="00AC7711" w:rsidRPr="00D45211">
        <w:rPr>
          <w:szCs w:val="24"/>
        </w:rPr>
        <w:t>)</w:t>
      </w:r>
      <w:r w:rsidR="00D756E5" w:rsidRPr="00D45211">
        <w:rPr>
          <w:szCs w:val="24"/>
        </w:rPr>
        <w:t xml:space="preserve"> kopiją</w:t>
      </w:r>
      <w:r w:rsidR="00AC7711" w:rsidRPr="00D45211">
        <w:rPr>
          <w:szCs w:val="24"/>
        </w:rPr>
        <w:t>.</w:t>
      </w:r>
      <w:r w:rsidR="00F92053" w:rsidRPr="00D45211">
        <w:rPr>
          <w:szCs w:val="24"/>
        </w:rPr>
        <w:t xml:space="preserve"> </w:t>
      </w:r>
    </w:p>
    <w:p w14:paraId="6364ABDD" w14:textId="0D61D968" w:rsidR="00AC7711" w:rsidRPr="00B83A02" w:rsidRDefault="00F92053" w:rsidP="00F92053">
      <w:pPr>
        <w:spacing w:after="0" w:line="240" w:lineRule="auto"/>
        <w:ind w:firstLine="900"/>
        <w:rPr>
          <w:szCs w:val="24"/>
          <w:lang w:val="en-US"/>
        </w:rPr>
      </w:pPr>
      <w:r w:rsidRPr="00D45211">
        <w:rPr>
          <w:szCs w:val="24"/>
        </w:rPr>
        <w:t>7</w:t>
      </w:r>
      <w:r w:rsidRPr="00B83A02">
        <w:rPr>
          <w:szCs w:val="24"/>
        </w:rPr>
        <w:t xml:space="preserve">. </w:t>
      </w:r>
      <w:r w:rsidR="00AC7711" w:rsidRPr="00B83A02">
        <w:rPr>
          <w:szCs w:val="24"/>
        </w:rPr>
        <w:t xml:space="preserve">Tiekėjas kartu su 18-19 pirkimo objekto dalyse </w:t>
      </w:r>
      <w:r w:rsidR="00AC7711" w:rsidRPr="00B83A02">
        <w:t xml:space="preserve">panaudai siūlomais analizatoriais </w:t>
      </w:r>
      <w:r w:rsidR="00AC7711" w:rsidRPr="00B83A02">
        <w:rPr>
          <w:szCs w:val="24"/>
        </w:rPr>
        <w:t>turi pateikti:</w:t>
      </w:r>
    </w:p>
    <w:p w14:paraId="762FA147" w14:textId="77777777" w:rsidR="00AC7711" w:rsidRPr="00D45211" w:rsidRDefault="00AC7711" w:rsidP="0026142B">
      <w:pPr>
        <w:widowControl w:val="0"/>
        <w:autoSpaceDE w:val="0"/>
        <w:autoSpaceDN w:val="0"/>
        <w:spacing w:after="0" w:line="240" w:lineRule="auto"/>
        <w:ind w:firstLine="902"/>
        <w:jc w:val="both"/>
        <w:rPr>
          <w:szCs w:val="24"/>
        </w:rPr>
      </w:pPr>
      <w:r w:rsidRPr="00D45211">
        <w:rPr>
          <w:szCs w:val="24"/>
        </w:rPr>
        <w:t xml:space="preserve">7.1. </w:t>
      </w:r>
      <w:r w:rsidR="00D756E5" w:rsidRPr="00D45211">
        <w:rPr>
          <w:szCs w:val="24"/>
        </w:rPr>
        <w:t>Medicinos prietaiso pasą</w:t>
      </w:r>
      <w:r w:rsidRPr="00D45211">
        <w:rPr>
          <w:szCs w:val="24"/>
        </w:rPr>
        <w:t>;</w:t>
      </w:r>
    </w:p>
    <w:p w14:paraId="2059C7DA" w14:textId="4AB9FE28" w:rsidR="0026142B" w:rsidRPr="00D45211" w:rsidRDefault="00AC7711" w:rsidP="0026142B">
      <w:pPr>
        <w:widowControl w:val="0"/>
        <w:autoSpaceDE w:val="0"/>
        <w:autoSpaceDN w:val="0"/>
        <w:spacing w:after="0" w:line="240" w:lineRule="auto"/>
        <w:ind w:firstLine="902"/>
        <w:jc w:val="both"/>
        <w:rPr>
          <w:szCs w:val="24"/>
        </w:rPr>
      </w:pPr>
      <w:r w:rsidRPr="00D45211">
        <w:rPr>
          <w:szCs w:val="24"/>
        </w:rPr>
        <w:t xml:space="preserve">7.2. </w:t>
      </w:r>
      <w:r w:rsidR="00A0059A" w:rsidRPr="00D45211">
        <w:t>Perdavimo – priėmimo aktą.</w:t>
      </w:r>
    </w:p>
    <w:p w14:paraId="35180F58" w14:textId="3E3B3589" w:rsidR="000A0CE7" w:rsidRPr="00D45211" w:rsidRDefault="00A0059A" w:rsidP="0026142B">
      <w:pPr>
        <w:widowControl w:val="0"/>
        <w:autoSpaceDE w:val="0"/>
        <w:autoSpaceDN w:val="0"/>
        <w:spacing w:after="0" w:line="240" w:lineRule="auto"/>
        <w:ind w:firstLine="902"/>
        <w:jc w:val="both"/>
      </w:pPr>
      <w:r w:rsidRPr="00D45211">
        <w:rPr>
          <w:szCs w:val="24"/>
        </w:rPr>
        <w:t>8</w:t>
      </w:r>
      <w:r w:rsidR="0026142B" w:rsidRPr="00D45211">
        <w:rPr>
          <w:szCs w:val="24"/>
        </w:rPr>
        <w:t xml:space="preserve">. </w:t>
      </w:r>
      <w:r w:rsidR="000A0CE7" w:rsidRPr="00D45211">
        <w:rPr>
          <w:szCs w:val="24"/>
        </w:rPr>
        <w:t xml:space="preserve">Į pasiūlymo kainą turi būti įskaičiuotas Prekių pristatymas į VšĮ Visagino ligoninę, adresu: Taikos pr. 15A, Visaginas, </w:t>
      </w:r>
      <w:r w:rsidR="0026142B" w:rsidRPr="00D45211">
        <w:rPr>
          <w:szCs w:val="24"/>
        </w:rPr>
        <w:t xml:space="preserve">analizatorių </w:t>
      </w:r>
      <w:r w:rsidR="003F13D3" w:rsidRPr="00D45211">
        <w:rPr>
          <w:szCs w:val="24"/>
        </w:rPr>
        <w:t xml:space="preserve">pristatymas, </w:t>
      </w:r>
      <w:r w:rsidR="000A0CE7" w:rsidRPr="00D45211">
        <w:rPr>
          <w:szCs w:val="24"/>
        </w:rPr>
        <w:t xml:space="preserve">instaliavimas bei </w:t>
      </w:r>
      <w:r w:rsidR="000A0CE7" w:rsidRPr="00D45211">
        <w:rPr>
          <w:bCs/>
          <w:szCs w:val="24"/>
        </w:rPr>
        <w:t>personalo apmokymas.</w:t>
      </w:r>
    </w:p>
    <w:p w14:paraId="79334F47" w14:textId="77777777" w:rsidR="00C232A4" w:rsidRPr="00D45211" w:rsidRDefault="00C232A4">
      <w:pPr>
        <w:shd w:val="clear" w:color="auto" w:fill="FFFFFF"/>
        <w:ind w:right="-597"/>
        <w:rPr>
          <w:b/>
          <w:bCs/>
          <w:szCs w:val="24"/>
          <w:shd w:val="clear" w:color="auto" w:fill="FFFFFF"/>
        </w:rPr>
      </w:pPr>
    </w:p>
    <w:sectPr w:rsidR="00C232A4" w:rsidRPr="00D45211">
      <w:pgSz w:w="16838" w:h="11906" w:orient="landscape"/>
      <w:pgMar w:top="1135" w:right="1701" w:bottom="567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BB"/>
    <w:multiLevelType w:val="multilevel"/>
    <w:tmpl w:val="574ED76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" w15:restartNumberingAfterBreak="0">
    <w:nsid w:val="1A591103"/>
    <w:multiLevelType w:val="multilevel"/>
    <w:tmpl w:val="2EAC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4471F8"/>
    <w:multiLevelType w:val="multilevel"/>
    <w:tmpl w:val="33EE8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C708A9"/>
    <w:multiLevelType w:val="hybridMultilevel"/>
    <w:tmpl w:val="F8766BEC"/>
    <w:lvl w:ilvl="0" w:tplc="DA3A9BB8">
      <w:start w:val="1"/>
      <w:numFmt w:val="decimal"/>
      <w:lvlText w:val="%1."/>
      <w:lvlJc w:val="left"/>
      <w:pPr>
        <w:ind w:left="37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96" w:hanging="360"/>
      </w:pPr>
    </w:lvl>
    <w:lvl w:ilvl="2" w:tplc="0427001B" w:tentative="1">
      <w:start w:val="1"/>
      <w:numFmt w:val="lowerRoman"/>
      <w:lvlText w:val="%3."/>
      <w:lvlJc w:val="right"/>
      <w:pPr>
        <w:ind w:left="1816" w:hanging="180"/>
      </w:pPr>
    </w:lvl>
    <w:lvl w:ilvl="3" w:tplc="0427000F">
      <w:start w:val="1"/>
      <w:numFmt w:val="decimal"/>
      <w:lvlText w:val="%4."/>
      <w:lvlJc w:val="left"/>
      <w:pPr>
        <w:ind w:left="2536" w:hanging="360"/>
      </w:pPr>
    </w:lvl>
    <w:lvl w:ilvl="4" w:tplc="04270019" w:tentative="1">
      <w:start w:val="1"/>
      <w:numFmt w:val="lowerLetter"/>
      <w:lvlText w:val="%5."/>
      <w:lvlJc w:val="left"/>
      <w:pPr>
        <w:ind w:left="3256" w:hanging="360"/>
      </w:pPr>
    </w:lvl>
    <w:lvl w:ilvl="5" w:tplc="0427001B" w:tentative="1">
      <w:start w:val="1"/>
      <w:numFmt w:val="lowerRoman"/>
      <w:lvlText w:val="%6."/>
      <w:lvlJc w:val="right"/>
      <w:pPr>
        <w:ind w:left="3976" w:hanging="180"/>
      </w:pPr>
    </w:lvl>
    <w:lvl w:ilvl="6" w:tplc="0427000F">
      <w:start w:val="1"/>
      <w:numFmt w:val="decimal"/>
      <w:lvlText w:val="%7."/>
      <w:lvlJc w:val="left"/>
      <w:pPr>
        <w:ind w:left="4696" w:hanging="360"/>
      </w:pPr>
    </w:lvl>
    <w:lvl w:ilvl="7" w:tplc="04270019" w:tentative="1">
      <w:start w:val="1"/>
      <w:numFmt w:val="lowerLetter"/>
      <w:lvlText w:val="%8."/>
      <w:lvlJc w:val="left"/>
      <w:pPr>
        <w:ind w:left="5416" w:hanging="360"/>
      </w:pPr>
    </w:lvl>
    <w:lvl w:ilvl="8" w:tplc="0427001B" w:tentative="1">
      <w:start w:val="1"/>
      <w:numFmt w:val="lowerRoman"/>
      <w:lvlText w:val="%9."/>
      <w:lvlJc w:val="right"/>
      <w:pPr>
        <w:ind w:left="6136" w:hanging="180"/>
      </w:pPr>
    </w:lvl>
  </w:abstractNum>
  <w:num w:numId="1" w16cid:durableId="1690638925">
    <w:abstractNumId w:val="0"/>
  </w:num>
  <w:num w:numId="2" w16cid:durableId="1389719198">
    <w:abstractNumId w:val="2"/>
  </w:num>
  <w:num w:numId="3" w16cid:durableId="32778075">
    <w:abstractNumId w:val="1"/>
  </w:num>
  <w:num w:numId="4" w16cid:durableId="964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4"/>
    <w:rsid w:val="000060A1"/>
    <w:rsid w:val="00012919"/>
    <w:rsid w:val="00013B5C"/>
    <w:rsid w:val="00040D91"/>
    <w:rsid w:val="00075DA6"/>
    <w:rsid w:val="000A0CE7"/>
    <w:rsid w:val="000D40D9"/>
    <w:rsid w:val="000E53C6"/>
    <w:rsid w:val="000F49CD"/>
    <w:rsid w:val="0010306F"/>
    <w:rsid w:val="001167C1"/>
    <w:rsid w:val="001262ED"/>
    <w:rsid w:val="00142BFE"/>
    <w:rsid w:val="001659B2"/>
    <w:rsid w:val="00195283"/>
    <w:rsid w:val="001A4B79"/>
    <w:rsid w:val="001D7702"/>
    <w:rsid w:val="0020234E"/>
    <w:rsid w:val="00214E51"/>
    <w:rsid w:val="00237FB2"/>
    <w:rsid w:val="0026142B"/>
    <w:rsid w:val="00294E92"/>
    <w:rsid w:val="003266E1"/>
    <w:rsid w:val="003F13D3"/>
    <w:rsid w:val="00452A38"/>
    <w:rsid w:val="00483FD2"/>
    <w:rsid w:val="005A47A6"/>
    <w:rsid w:val="00602989"/>
    <w:rsid w:val="006A74D3"/>
    <w:rsid w:val="006B4330"/>
    <w:rsid w:val="006E3109"/>
    <w:rsid w:val="007A7027"/>
    <w:rsid w:val="00804F8D"/>
    <w:rsid w:val="0084249E"/>
    <w:rsid w:val="0084323B"/>
    <w:rsid w:val="0087425E"/>
    <w:rsid w:val="00880FB2"/>
    <w:rsid w:val="00882E98"/>
    <w:rsid w:val="008E6312"/>
    <w:rsid w:val="009068B4"/>
    <w:rsid w:val="0094744D"/>
    <w:rsid w:val="009A303C"/>
    <w:rsid w:val="009C7FB1"/>
    <w:rsid w:val="00A0022B"/>
    <w:rsid w:val="00A0059A"/>
    <w:rsid w:val="00AA2125"/>
    <w:rsid w:val="00AC0B8C"/>
    <w:rsid w:val="00AC7711"/>
    <w:rsid w:val="00AE5A51"/>
    <w:rsid w:val="00B4240E"/>
    <w:rsid w:val="00B815D5"/>
    <w:rsid w:val="00B83A02"/>
    <w:rsid w:val="00BA1A7C"/>
    <w:rsid w:val="00BA5BD6"/>
    <w:rsid w:val="00BF15AB"/>
    <w:rsid w:val="00BF7B8A"/>
    <w:rsid w:val="00C02FF0"/>
    <w:rsid w:val="00C232A4"/>
    <w:rsid w:val="00C3378A"/>
    <w:rsid w:val="00C93C30"/>
    <w:rsid w:val="00CE7131"/>
    <w:rsid w:val="00D35601"/>
    <w:rsid w:val="00D36A0F"/>
    <w:rsid w:val="00D45211"/>
    <w:rsid w:val="00D4792D"/>
    <w:rsid w:val="00D756E5"/>
    <w:rsid w:val="00DB75C9"/>
    <w:rsid w:val="00DC3DB7"/>
    <w:rsid w:val="00DE2707"/>
    <w:rsid w:val="00E93CA0"/>
    <w:rsid w:val="00EA7FD2"/>
    <w:rsid w:val="00EC2165"/>
    <w:rsid w:val="00F0612F"/>
    <w:rsid w:val="00F92053"/>
    <w:rsid w:val="00F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CE1E"/>
  <w15:docId w15:val="{4730BCCC-EF61-4669-8846-ABBB8BD8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171B"/>
    <w:pPr>
      <w:spacing w:after="160" w:line="252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5002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Hipersaitas">
    <w:name w:val="Hyperlink"/>
    <w:rsid w:val="008067C6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FF70E5"/>
    <w:rPr>
      <w:rFonts w:ascii="Arial" w:eastAsia="Times New Roman" w:hAnsi="Arial" w:cs="Times New Roman"/>
      <w:kern w:val="0"/>
      <w:sz w:val="20"/>
      <w:szCs w:val="20"/>
      <w:lang w:val="sv-SE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rsid w:val="00FF70E5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Body2">
    <w:name w:val="Body 2"/>
    <w:qFormat/>
    <w:rsid w:val="00F50022"/>
    <w:pPr>
      <w:widowControl w:val="0"/>
      <w:spacing w:after="40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F50022"/>
    <w:pPr>
      <w:suppressAutoHyphens w:val="0"/>
      <w:spacing w:after="0" w:line="240" w:lineRule="auto"/>
      <w:ind w:left="720"/>
      <w:contextualSpacing/>
    </w:pPr>
    <w:rPr>
      <w:kern w:val="0"/>
      <w:lang w:val="en-US" w:eastAsia="en-US"/>
    </w:rPr>
  </w:style>
  <w:style w:type="paragraph" w:styleId="Betarp">
    <w:name w:val="No Spacing"/>
    <w:qFormat/>
    <w:rsid w:val="004E1AB2"/>
    <w:pPr>
      <w:spacing w:after="160" w:line="252" w:lineRule="auto"/>
    </w:pPr>
    <w:rPr>
      <w:rFonts w:ascii="Times New Roman" w:eastAsia="Times New Roman" w:hAnsi="Times New Roman" w:cs="Times New Roman"/>
      <w:sz w:val="20"/>
      <w:szCs w:val="20"/>
      <w:lang w:val="en-US" w:eastAsia="zh-CN"/>
      <w14:ligatures w14:val="none"/>
    </w:rPr>
  </w:style>
  <w:style w:type="paragraph" w:styleId="Komentarotekstas">
    <w:name w:val="annotation text"/>
    <w:basedOn w:val="prastasis"/>
    <w:link w:val="KomentarotekstasDiagrama"/>
    <w:qFormat/>
    <w:rsid w:val="00FF70E5"/>
    <w:pPr>
      <w:suppressAutoHyphens w:val="0"/>
      <w:spacing w:before="120" w:after="120" w:line="240" w:lineRule="auto"/>
    </w:pPr>
    <w:rPr>
      <w:rFonts w:ascii="Arial" w:hAnsi="Arial"/>
      <w:kern w:val="0"/>
      <w:sz w:val="20"/>
      <w:lang w:val="sv-SE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qFormat/>
    <w:rsid w:val="00FF70E5"/>
    <w:pPr>
      <w:suppressAutoHyphens w:val="0"/>
      <w:spacing w:after="120" w:line="480" w:lineRule="auto"/>
      <w:ind w:left="283"/>
    </w:pPr>
    <w:rPr>
      <w:rFonts w:eastAsia="Arial Unicode MS"/>
      <w:kern w:val="0"/>
      <w:szCs w:val="24"/>
      <w:lang w:val="en-US" w:eastAsia="en-U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Nurodytoformatotekstas">
    <w:name w:val="Nurodyto formato tekstas"/>
    <w:basedOn w:val="prastasis"/>
    <w:qFormat/>
    <w:pPr>
      <w:spacing w:after="0"/>
    </w:pPr>
    <w:rPr>
      <w:rFonts w:ascii="Liberation Mono" w:eastAsia="Liberation Mono" w:hAnsi="Liberation Mono" w:cs="Liberation Mono"/>
      <w:sz w:val="20"/>
    </w:rPr>
  </w:style>
  <w:style w:type="table" w:styleId="Lentelstinklelis">
    <w:name w:val="Table Grid"/>
    <w:basedOn w:val="prastojilentel"/>
    <w:uiPriority w:val="59"/>
    <w:rsid w:val="00F12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8017</Words>
  <Characters>4570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Loreta Jatkevičienė</cp:lastModifiedBy>
  <cp:revision>5</cp:revision>
  <cp:lastPrinted>2025-10-22T09:27:00Z</cp:lastPrinted>
  <dcterms:created xsi:type="dcterms:W3CDTF">2025-12-01T07:46:00Z</dcterms:created>
  <dcterms:modified xsi:type="dcterms:W3CDTF">2025-12-05T13:17:00Z</dcterms:modified>
  <dc:language>lt-LT</dc:language>
</cp:coreProperties>
</file>