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3576" w:rsidRPr="006F633C" w14:paraId="3F63876A" w14:textId="77777777" w:rsidTr="00535DD9">
        <w:tc>
          <w:tcPr>
            <w:tcW w:w="2448" w:type="dxa"/>
          </w:tcPr>
          <w:p w14:paraId="024925B3" w14:textId="77777777" w:rsidR="00643576" w:rsidRPr="005F0D7C" w:rsidRDefault="00643576" w:rsidP="00643576">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C703173" w:rsidR="00643576" w:rsidRPr="005F0D7C" w:rsidRDefault="00643576" w:rsidP="00643576">
            <w:pPr>
              <w:spacing w:line="276" w:lineRule="auto"/>
              <w:jc w:val="both"/>
              <w:rPr>
                <w:kern w:val="2"/>
                <w:szCs w:val="24"/>
              </w:rPr>
            </w:pPr>
            <w:r>
              <w:rPr>
                <w:kern w:val="2"/>
                <w:szCs w:val="24"/>
              </w:rPr>
              <w:t>Reagentai ir eksploatacinės medžiagos bendro hematologinio tyrimo atlikimui bei analizatoriaus įsigijimas panaudos būdu</w:t>
            </w:r>
          </w:p>
        </w:tc>
      </w:tr>
      <w:tr w:rsidR="00643576" w:rsidRPr="006F633C" w14:paraId="70A9E953" w14:textId="77777777" w:rsidTr="00535DD9">
        <w:tc>
          <w:tcPr>
            <w:tcW w:w="2448" w:type="dxa"/>
          </w:tcPr>
          <w:p w14:paraId="684EC313" w14:textId="77777777" w:rsidR="00643576" w:rsidRPr="006F633C" w:rsidRDefault="00643576" w:rsidP="00643576">
            <w:pPr>
              <w:spacing w:line="276" w:lineRule="auto"/>
              <w:jc w:val="both"/>
              <w:rPr>
                <w:b/>
                <w:bCs/>
                <w:kern w:val="2"/>
                <w:szCs w:val="24"/>
              </w:rPr>
            </w:pPr>
            <w:r w:rsidRPr="006F633C">
              <w:rPr>
                <w:b/>
                <w:bCs/>
                <w:kern w:val="2"/>
                <w:szCs w:val="24"/>
              </w:rPr>
              <w:t>Sutarties data</w:t>
            </w:r>
          </w:p>
        </w:tc>
        <w:tc>
          <w:tcPr>
            <w:tcW w:w="2177" w:type="dxa"/>
          </w:tcPr>
          <w:p w14:paraId="309E9A60" w14:textId="77777777" w:rsidR="00643576" w:rsidRPr="006F633C" w:rsidRDefault="00643576" w:rsidP="00643576">
            <w:pPr>
              <w:spacing w:line="276" w:lineRule="auto"/>
              <w:jc w:val="both"/>
              <w:rPr>
                <w:kern w:val="2"/>
                <w:szCs w:val="24"/>
              </w:rPr>
            </w:pPr>
          </w:p>
        </w:tc>
        <w:tc>
          <w:tcPr>
            <w:tcW w:w="2362" w:type="dxa"/>
          </w:tcPr>
          <w:p w14:paraId="4F9532FC" w14:textId="77777777" w:rsidR="00643576" w:rsidRPr="006F633C" w:rsidRDefault="00643576" w:rsidP="00643576">
            <w:pPr>
              <w:spacing w:line="276" w:lineRule="auto"/>
              <w:jc w:val="both"/>
              <w:rPr>
                <w:b/>
                <w:bCs/>
                <w:kern w:val="2"/>
                <w:szCs w:val="24"/>
              </w:rPr>
            </w:pPr>
            <w:r w:rsidRPr="006F633C">
              <w:rPr>
                <w:b/>
                <w:bCs/>
                <w:kern w:val="2"/>
                <w:szCs w:val="24"/>
              </w:rPr>
              <w:t>Sutarties numeris</w:t>
            </w:r>
          </w:p>
        </w:tc>
        <w:tc>
          <w:tcPr>
            <w:tcW w:w="2571" w:type="dxa"/>
          </w:tcPr>
          <w:p w14:paraId="29D1CCC8" w14:textId="77777777" w:rsidR="00643576" w:rsidRPr="006F633C" w:rsidRDefault="00643576" w:rsidP="00643576">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21055" w:rsidRPr="006F633C" w14:paraId="4B5C2A72" w14:textId="77777777" w:rsidTr="00535DD9">
        <w:tc>
          <w:tcPr>
            <w:tcW w:w="2808" w:type="dxa"/>
            <w:vMerge w:val="restart"/>
          </w:tcPr>
          <w:p w14:paraId="62A30A9A" w14:textId="66AE9D77" w:rsidR="00B21055" w:rsidRPr="006F633C" w:rsidRDefault="00B21055" w:rsidP="00B21055">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21055" w:rsidRPr="006F633C" w:rsidRDefault="00B21055" w:rsidP="00B21055">
            <w:pPr>
              <w:spacing w:line="276" w:lineRule="auto"/>
              <w:rPr>
                <w:kern w:val="2"/>
                <w:szCs w:val="24"/>
              </w:rPr>
            </w:pPr>
            <w:r w:rsidRPr="006F633C">
              <w:rPr>
                <w:kern w:val="2"/>
                <w:szCs w:val="24"/>
              </w:rPr>
              <w:t>1.1.1. Pavadinimas</w:t>
            </w:r>
          </w:p>
        </w:tc>
        <w:tc>
          <w:tcPr>
            <w:tcW w:w="3510" w:type="dxa"/>
          </w:tcPr>
          <w:p w14:paraId="140CD536" w14:textId="598F9E80" w:rsidR="00B21055" w:rsidRPr="005F0D7C" w:rsidRDefault="00B21055" w:rsidP="00B21055">
            <w:pPr>
              <w:spacing w:line="276" w:lineRule="auto"/>
              <w:rPr>
                <w:kern w:val="2"/>
                <w:szCs w:val="24"/>
              </w:rPr>
            </w:pPr>
            <w:r w:rsidRPr="008B1B3A">
              <w:rPr>
                <w:kern w:val="2"/>
                <w:szCs w:val="24"/>
              </w:rPr>
              <w:t>VšĮ Karoliniškių poliklinik</w:t>
            </w:r>
            <w:r>
              <w:rPr>
                <w:kern w:val="2"/>
                <w:szCs w:val="24"/>
              </w:rPr>
              <w:t>a</w:t>
            </w:r>
          </w:p>
        </w:tc>
      </w:tr>
      <w:tr w:rsidR="00B21055" w:rsidRPr="006F633C" w14:paraId="797F7452" w14:textId="77777777" w:rsidTr="00535DD9">
        <w:tc>
          <w:tcPr>
            <w:tcW w:w="2808" w:type="dxa"/>
            <w:vMerge/>
          </w:tcPr>
          <w:p w14:paraId="29D5293D" w14:textId="77777777" w:rsidR="00B21055" w:rsidRPr="006F633C" w:rsidRDefault="00B21055" w:rsidP="00B21055">
            <w:pPr>
              <w:spacing w:line="276" w:lineRule="auto"/>
              <w:rPr>
                <w:kern w:val="2"/>
                <w:szCs w:val="24"/>
              </w:rPr>
            </w:pPr>
          </w:p>
        </w:tc>
        <w:tc>
          <w:tcPr>
            <w:tcW w:w="3240" w:type="dxa"/>
          </w:tcPr>
          <w:p w14:paraId="719BCA1F" w14:textId="77777777" w:rsidR="00B21055" w:rsidRPr="006F633C" w:rsidRDefault="00B21055" w:rsidP="00B21055">
            <w:pPr>
              <w:spacing w:line="276" w:lineRule="auto"/>
              <w:rPr>
                <w:kern w:val="2"/>
                <w:szCs w:val="24"/>
              </w:rPr>
            </w:pPr>
            <w:r w:rsidRPr="006F633C">
              <w:rPr>
                <w:kern w:val="2"/>
                <w:szCs w:val="24"/>
              </w:rPr>
              <w:t>1.1.2. Juridinio asmens kodas</w:t>
            </w:r>
          </w:p>
        </w:tc>
        <w:tc>
          <w:tcPr>
            <w:tcW w:w="3510" w:type="dxa"/>
          </w:tcPr>
          <w:p w14:paraId="00A5F39D" w14:textId="74A5F6A2" w:rsidR="00B21055" w:rsidRPr="005F0D7C" w:rsidRDefault="00B21055" w:rsidP="00B21055">
            <w:pPr>
              <w:spacing w:line="276" w:lineRule="auto"/>
              <w:rPr>
                <w:kern w:val="2"/>
                <w:szCs w:val="24"/>
              </w:rPr>
            </w:pPr>
            <w:r w:rsidRPr="004E613D">
              <w:t>124244754</w:t>
            </w:r>
          </w:p>
        </w:tc>
      </w:tr>
      <w:tr w:rsidR="00B21055" w:rsidRPr="006F633C" w14:paraId="203061DE" w14:textId="77777777" w:rsidTr="00535DD9">
        <w:tc>
          <w:tcPr>
            <w:tcW w:w="2808" w:type="dxa"/>
            <w:vMerge/>
          </w:tcPr>
          <w:p w14:paraId="299E6707" w14:textId="77777777" w:rsidR="00B21055" w:rsidRPr="006F633C" w:rsidRDefault="00B21055" w:rsidP="00B21055">
            <w:pPr>
              <w:spacing w:line="276" w:lineRule="auto"/>
              <w:rPr>
                <w:kern w:val="2"/>
                <w:szCs w:val="24"/>
              </w:rPr>
            </w:pPr>
          </w:p>
        </w:tc>
        <w:tc>
          <w:tcPr>
            <w:tcW w:w="3240" w:type="dxa"/>
          </w:tcPr>
          <w:p w14:paraId="3CE33283" w14:textId="77777777" w:rsidR="00B21055" w:rsidRPr="006F633C" w:rsidRDefault="00B21055" w:rsidP="00B21055">
            <w:pPr>
              <w:spacing w:line="276" w:lineRule="auto"/>
              <w:rPr>
                <w:kern w:val="2"/>
                <w:szCs w:val="24"/>
              </w:rPr>
            </w:pPr>
            <w:r w:rsidRPr="006F633C">
              <w:rPr>
                <w:kern w:val="2"/>
                <w:szCs w:val="24"/>
              </w:rPr>
              <w:t>1.1.3. Adresas</w:t>
            </w:r>
          </w:p>
        </w:tc>
        <w:tc>
          <w:tcPr>
            <w:tcW w:w="3510" w:type="dxa"/>
          </w:tcPr>
          <w:p w14:paraId="7315A38E" w14:textId="2640E525" w:rsidR="00B21055" w:rsidRPr="005F0D7C" w:rsidRDefault="00B21055" w:rsidP="00B21055">
            <w:pPr>
              <w:spacing w:line="276" w:lineRule="auto"/>
              <w:rPr>
                <w:kern w:val="2"/>
                <w:szCs w:val="24"/>
              </w:rPr>
            </w:pPr>
            <w:r w:rsidRPr="0021307D">
              <w:t>Loretos Asanavičiūtės g. 27A, LT-04318 Vilnius</w:t>
            </w:r>
          </w:p>
        </w:tc>
      </w:tr>
      <w:tr w:rsidR="00B21055" w:rsidRPr="006F633C" w14:paraId="1DF6AB62" w14:textId="77777777" w:rsidTr="00535DD9">
        <w:tc>
          <w:tcPr>
            <w:tcW w:w="2808" w:type="dxa"/>
            <w:vMerge/>
          </w:tcPr>
          <w:p w14:paraId="7B274F0C" w14:textId="77777777" w:rsidR="00B21055" w:rsidRPr="006F633C" w:rsidRDefault="00B21055" w:rsidP="00B21055">
            <w:pPr>
              <w:spacing w:line="276" w:lineRule="auto"/>
              <w:rPr>
                <w:kern w:val="2"/>
                <w:szCs w:val="24"/>
              </w:rPr>
            </w:pPr>
          </w:p>
        </w:tc>
        <w:tc>
          <w:tcPr>
            <w:tcW w:w="3240" w:type="dxa"/>
          </w:tcPr>
          <w:p w14:paraId="2E10718D" w14:textId="77777777" w:rsidR="00B21055" w:rsidRPr="006F633C" w:rsidRDefault="00B21055" w:rsidP="00B21055">
            <w:pPr>
              <w:spacing w:line="276" w:lineRule="auto"/>
              <w:rPr>
                <w:kern w:val="2"/>
                <w:szCs w:val="24"/>
              </w:rPr>
            </w:pPr>
            <w:r w:rsidRPr="006F633C">
              <w:rPr>
                <w:kern w:val="2"/>
                <w:szCs w:val="24"/>
              </w:rPr>
              <w:t>1.1.4. PVM mokėtojo kodas</w:t>
            </w:r>
          </w:p>
        </w:tc>
        <w:tc>
          <w:tcPr>
            <w:tcW w:w="3510" w:type="dxa"/>
          </w:tcPr>
          <w:p w14:paraId="47E1012B" w14:textId="783C4029" w:rsidR="00B21055" w:rsidRPr="005F0D7C" w:rsidRDefault="00B21055" w:rsidP="00B21055">
            <w:pPr>
              <w:spacing w:line="276" w:lineRule="auto"/>
              <w:rPr>
                <w:kern w:val="2"/>
                <w:szCs w:val="24"/>
              </w:rPr>
            </w:pPr>
            <w:r w:rsidRPr="0021307D">
              <w:rPr>
                <w:rFonts w:eastAsia="SimSun"/>
              </w:rPr>
              <w:t>LT242447515</w:t>
            </w:r>
          </w:p>
        </w:tc>
      </w:tr>
      <w:tr w:rsidR="00B21055" w:rsidRPr="006F633C" w14:paraId="30BC206D" w14:textId="77777777" w:rsidTr="00535DD9">
        <w:tc>
          <w:tcPr>
            <w:tcW w:w="2808" w:type="dxa"/>
            <w:vMerge/>
          </w:tcPr>
          <w:p w14:paraId="1B19A37F" w14:textId="77777777" w:rsidR="00B21055" w:rsidRPr="006F633C" w:rsidRDefault="00B21055" w:rsidP="00B21055">
            <w:pPr>
              <w:spacing w:line="276" w:lineRule="auto"/>
              <w:rPr>
                <w:kern w:val="2"/>
                <w:szCs w:val="24"/>
              </w:rPr>
            </w:pPr>
          </w:p>
        </w:tc>
        <w:tc>
          <w:tcPr>
            <w:tcW w:w="3240" w:type="dxa"/>
          </w:tcPr>
          <w:p w14:paraId="41A21142" w14:textId="77777777" w:rsidR="00B21055" w:rsidRPr="006F633C" w:rsidRDefault="00B21055" w:rsidP="00B21055">
            <w:pPr>
              <w:spacing w:line="276" w:lineRule="auto"/>
              <w:rPr>
                <w:kern w:val="2"/>
                <w:szCs w:val="24"/>
              </w:rPr>
            </w:pPr>
            <w:r w:rsidRPr="006F633C">
              <w:rPr>
                <w:kern w:val="2"/>
                <w:szCs w:val="24"/>
              </w:rPr>
              <w:t>1.1.5. Atsiskaitomoji sąskaita</w:t>
            </w:r>
          </w:p>
        </w:tc>
        <w:tc>
          <w:tcPr>
            <w:tcW w:w="3510" w:type="dxa"/>
          </w:tcPr>
          <w:p w14:paraId="017CEDD1" w14:textId="6C841112" w:rsidR="00B21055" w:rsidRPr="005F0D7C" w:rsidRDefault="00B21055" w:rsidP="00B21055">
            <w:pPr>
              <w:spacing w:line="276" w:lineRule="auto"/>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B21055" w:rsidRPr="006F633C" w14:paraId="14B25709" w14:textId="77777777" w:rsidTr="00535DD9">
        <w:tc>
          <w:tcPr>
            <w:tcW w:w="2808" w:type="dxa"/>
            <w:vMerge/>
          </w:tcPr>
          <w:p w14:paraId="3C34C39A" w14:textId="77777777" w:rsidR="00B21055" w:rsidRPr="006F633C" w:rsidRDefault="00B21055" w:rsidP="00B21055">
            <w:pPr>
              <w:spacing w:line="276" w:lineRule="auto"/>
              <w:rPr>
                <w:kern w:val="2"/>
                <w:szCs w:val="24"/>
              </w:rPr>
            </w:pPr>
          </w:p>
        </w:tc>
        <w:tc>
          <w:tcPr>
            <w:tcW w:w="3240" w:type="dxa"/>
          </w:tcPr>
          <w:p w14:paraId="4F40AD4B" w14:textId="77777777" w:rsidR="00B21055" w:rsidRPr="006F633C" w:rsidRDefault="00B21055" w:rsidP="00B21055">
            <w:pPr>
              <w:spacing w:line="276" w:lineRule="auto"/>
              <w:rPr>
                <w:kern w:val="2"/>
                <w:szCs w:val="24"/>
              </w:rPr>
            </w:pPr>
            <w:r w:rsidRPr="006F633C">
              <w:rPr>
                <w:kern w:val="2"/>
                <w:szCs w:val="24"/>
              </w:rPr>
              <w:t>1.1.6. Bankas, banko kodas</w:t>
            </w:r>
          </w:p>
        </w:tc>
        <w:tc>
          <w:tcPr>
            <w:tcW w:w="3510" w:type="dxa"/>
          </w:tcPr>
          <w:p w14:paraId="7F44FD32" w14:textId="22882766" w:rsidR="00B21055" w:rsidRPr="005F0D7C" w:rsidRDefault="00B21055" w:rsidP="00B21055">
            <w:pPr>
              <w:spacing w:line="276" w:lineRule="auto"/>
              <w:rPr>
                <w:kern w:val="2"/>
                <w:szCs w:val="24"/>
              </w:rPr>
            </w:pPr>
            <w:r w:rsidRPr="00D41179">
              <w:rPr>
                <w:rFonts w:eastAsia="SimSun"/>
              </w:rPr>
              <w:t>AB SEB bankas, banko kodas 70440</w:t>
            </w:r>
          </w:p>
        </w:tc>
      </w:tr>
      <w:tr w:rsidR="00B21055" w:rsidRPr="006F633C" w14:paraId="16A66E34" w14:textId="77777777" w:rsidTr="00535DD9">
        <w:tc>
          <w:tcPr>
            <w:tcW w:w="2808" w:type="dxa"/>
            <w:vMerge/>
          </w:tcPr>
          <w:p w14:paraId="18C1AF17" w14:textId="77777777" w:rsidR="00B21055" w:rsidRPr="006F633C" w:rsidRDefault="00B21055" w:rsidP="00B21055">
            <w:pPr>
              <w:spacing w:line="276" w:lineRule="auto"/>
              <w:rPr>
                <w:kern w:val="2"/>
                <w:szCs w:val="24"/>
              </w:rPr>
            </w:pPr>
          </w:p>
        </w:tc>
        <w:tc>
          <w:tcPr>
            <w:tcW w:w="3240" w:type="dxa"/>
          </w:tcPr>
          <w:p w14:paraId="5966CF62" w14:textId="77777777" w:rsidR="00B21055" w:rsidRPr="006F633C" w:rsidRDefault="00B21055" w:rsidP="00B21055">
            <w:pPr>
              <w:spacing w:line="276" w:lineRule="auto"/>
              <w:rPr>
                <w:kern w:val="2"/>
                <w:szCs w:val="24"/>
              </w:rPr>
            </w:pPr>
            <w:r w:rsidRPr="006F633C">
              <w:rPr>
                <w:kern w:val="2"/>
                <w:szCs w:val="24"/>
              </w:rPr>
              <w:t>1.1.7. Telefonas</w:t>
            </w:r>
          </w:p>
        </w:tc>
        <w:tc>
          <w:tcPr>
            <w:tcW w:w="3510" w:type="dxa"/>
          </w:tcPr>
          <w:p w14:paraId="582ECE1F" w14:textId="574873DC" w:rsidR="00B21055" w:rsidRPr="005F0D7C" w:rsidRDefault="00B21055" w:rsidP="00B21055">
            <w:pPr>
              <w:spacing w:line="276" w:lineRule="auto"/>
              <w:rPr>
                <w:kern w:val="2"/>
                <w:szCs w:val="24"/>
              </w:rPr>
            </w:pPr>
            <w:r>
              <w:rPr>
                <w:rFonts w:eastAsia="SimSun"/>
              </w:rPr>
              <w:t>+370</w:t>
            </w:r>
            <w:r w:rsidRPr="00D41179">
              <w:rPr>
                <w:rFonts w:eastAsia="SimSun"/>
              </w:rPr>
              <w:t xml:space="preserve"> 5 </w:t>
            </w:r>
            <w:r w:rsidRPr="00702F25">
              <w:rPr>
                <w:rFonts w:eastAsia="SimSun"/>
              </w:rPr>
              <w:t>245 8438</w:t>
            </w:r>
          </w:p>
        </w:tc>
      </w:tr>
      <w:tr w:rsidR="00B21055" w:rsidRPr="006F633C" w14:paraId="57171389" w14:textId="77777777" w:rsidTr="00535DD9">
        <w:tc>
          <w:tcPr>
            <w:tcW w:w="2808" w:type="dxa"/>
            <w:vMerge/>
          </w:tcPr>
          <w:p w14:paraId="09DE8CCC" w14:textId="77777777" w:rsidR="00B21055" w:rsidRPr="006F633C" w:rsidRDefault="00B21055" w:rsidP="00B21055">
            <w:pPr>
              <w:spacing w:line="276" w:lineRule="auto"/>
              <w:rPr>
                <w:kern w:val="2"/>
                <w:szCs w:val="24"/>
              </w:rPr>
            </w:pPr>
          </w:p>
        </w:tc>
        <w:tc>
          <w:tcPr>
            <w:tcW w:w="3240" w:type="dxa"/>
          </w:tcPr>
          <w:p w14:paraId="39CC21A9" w14:textId="77777777" w:rsidR="00B21055" w:rsidRPr="006F633C" w:rsidRDefault="00B21055" w:rsidP="00B21055">
            <w:pPr>
              <w:spacing w:line="276" w:lineRule="auto"/>
              <w:rPr>
                <w:kern w:val="2"/>
                <w:szCs w:val="24"/>
              </w:rPr>
            </w:pPr>
            <w:r w:rsidRPr="006F633C">
              <w:rPr>
                <w:kern w:val="2"/>
                <w:szCs w:val="24"/>
              </w:rPr>
              <w:t>1.1.8. El. paštas</w:t>
            </w:r>
          </w:p>
        </w:tc>
        <w:tc>
          <w:tcPr>
            <w:tcW w:w="3510" w:type="dxa"/>
          </w:tcPr>
          <w:p w14:paraId="67342908" w14:textId="1C810147" w:rsidR="00B21055" w:rsidRPr="005F0D7C" w:rsidRDefault="00B21055" w:rsidP="00B21055">
            <w:pPr>
              <w:spacing w:line="276" w:lineRule="auto"/>
              <w:rPr>
                <w:kern w:val="2"/>
                <w:szCs w:val="24"/>
              </w:rPr>
            </w:pPr>
            <w:r w:rsidRPr="00702F25">
              <w:rPr>
                <w:rFonts w:eastAsia="Calibri"/>
              </w:rPr>
              <w:t>rastin</w:t>
            </w:r>
            <w:r>
              <w:rPr>
                <w:rFonts w:eastAsia="Calibri"/>
              </w:rPr>
              <w:t>e@karpol.lt</w:t>
            </w:r>
          </w:p>
        </w:tc>
      </w:tr>
      <w:tr w:rsidR="00B21055" w:rsidRPr="006F633C" w14:paraId="220EF00D" w14:textId="77777777" w:rsidTr="00535DD9">
        <w:tc>
          <w:tcPr>
            <w:tcW w:w="2808" w:type="dxa"/>
            <w:vMerge/>
          </w:tcPr>
          <w:p w14:paraId="2B5563BC" w14:textId="77777777" w:rsidR="00B21055" w:rsidRPr="006F633C" w:rsidRDefault="00B21055" w:rsidP="00B21055">
            <w:pPr>
              <w:spacing w:line="276" w:lineRule="auto"/>
              <w:rPr>
                <w:kern w:val="2"/>
                <w:szCs w:val="24"/>
              </w:rPr>
            </w:pPr>
          </w:p>
        </w:tc>
        <w:tc>
          <w:tcPr>
            <w:tcW w:w="3240" w:type="dxa"/>
          </w:tcPr>
          <w:p w14:paraId="05DFEB88" w14:textId="77777777" w:rsidR="00B21055" w:rsidRPr="006F633C" w:rsidRDefault="00B21055" w:rsidP="00B21055">
            <w:pPr>
              <w:spacing w:line="276" w:lineRule="auto"/>
              <w:rPr>
                <w:kern w:val="2"/>
                <w:szCs w:val="24"/>
              </w:rPr>
            </w:pPr>
            <w:r w:rsidRPr="006F633C">
              <w:rPr>
                <w:kern w:val="2"/>
                <w:szCs w:val="24"/>
              </w:rPr>
              <w:t>1.1.9. Šalies atstovas</w:t>
            </w:r>
          </w:p>
        </w:tc>
        <w:tc>
          <w:tcPr>
            <w:tcW w:w="3510" w:type="dxa"/>
          </w:tcPr>
          <w:p w14:paraId="7A5B77C6" w14:textId="1C1AC2E2" w:rsidR="00B21055" w:rsidRPr="006F633C" w:rsidRDefault="00B21055" w:rsidP="00B21055">
            <w:pPr>
              <w:spacing w:line="276" w:lineRule="auto"/>
              <w:rPr>
                <w:kern w:val="2"/>
                <w:szCs w:val="24"/>
              </w:rPr>
            </w:pPr>
            <w:r>
              <w:rPr>
                <w:kern w:val="2"/>
                <w:szCs w:val="24"/>
              </w:rPr>
              <w:t xml:space="preserve">Direktorius </w:t>
            </w:r>
            <w:r w:rsidRPr="006C0B5A">
              <w:rPr>
                <w:kern w:val="2"/>
                <w:szCs w:val="24"/>
              </w:rPr>
              <w:t>Vismantas Matulas</w:t>
            </w:r>
          </w:p>
        </w:tc>
      </w:tr>
      <w:tr w:rsidR="00B21055" w:rsidRPr="006F633C" w14:paraId="2E1A6CD9" w14:textId="77777777" w:rsidTr="00535DD9">
        <w:tc>
          <w:tcPr>
            <w:tcW w:w="2808" w:type="dxa"/>
            <w:vMerge/>
          </w:tcPr>
          <w:p w14:paraId="321BE5C9" w14:textId="77777777" w:rsidR="00B21055" w:rsidRPr="006F633C" w:rsidRDefault="00B21055" w:rsidP="00B21055">
            <w:pPr>
              <w:spacing w:line="276" w:lineRule="auto"/>
              <w:rPr>
                <w:kern w:val="2"/>
                <w:szCs w:val="24"/>
              </w:rPr>
            </w:pPr>
          </w:p>
        </w:tc>
        <w:tc>
          <w:tcPr>
            <w:tcW w:w="3240" w:type="dxa"/>
          </w:tcPr>
          <w:p w14:paraId="734B194C" w14:textId="77777777" w:rsidR="00B21055" w:rsidRPr="006F633C" w:rsidRDefault="00B21055" w:rsidP="00B21055">
            <w:pPr>
              <w:spacing w:line="276" w:lineRule="auto"/>
              <w:rPr>
                <w:kern w:val="2"/>
                <w:szCs w:val="24"/>
              </w:rPr>
            </w:pPr>
            <w:r w:rsidRPr="006F633C">
              <w:rPr>
                <w:kern w:val="2"/>
                <w:szCs w:val="24"/>
              </w:rPr>
              <w:t>1.1.10. Atstovavimo pagrindas</w:t>
            </w:r>
          </w:p>
        </w:tc>
        <w:tc>
          <w:tcPr>
            <w:tcW w:w="3510" w:type="dxa"/>
          </w:tcPr>
          <w:p w14:paraId="23166B2D" w14:textId="49B31385" w:rsidR="00B21055" w:rsidRPr="006F633C" w:rsidRDefault="00B21055" w:rsidP="00B21055">
            <w:pPr>
              <w:spacing w:line="276" w:lineRule="auto"/>
              <w:rPr>
                <w:kern w:val="2"/>
                <w:szCs w:val="24"/>
              </w:rPr>
            </w:pPr>
            <w:r>
              <w:rPr>
                <w:kern w:val="2"/>
                <w:szCs w:val="24"/>
              </w:rPr>
              <w:t>Įstaigos įstatai</w:t>
            </w:r>
          </w:p>
        </w:tc>
      </w:tr>
      <w:tr w:rsidR="00163CA6" w:rsidRPr="006F633C" w14:paraId="7EC86117" w14:textId="77777777" w:rsidTr="00535DD9">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35DD9">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35DD9">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35DD9">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35DD9">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35DD9">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35DD9">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35DD9">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35DD9">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35DD9">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B575A" w:rsidRPr="006F633C" w14:paraId="6179E6EE"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6B575A" w:rsidRPr="006F633C" w:rsidRDefault="006B575A" w:rsidP="006B575A">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865977F" w14:textId="376D2693" w:rsidR="006B575A" w:rsidRDefault="006B575A" w:rsidP="006B575A">
            <w:pPr>
              <w:jc w:val="both"/>
            </w:pPr>
            <w:r w:rsidRPr="464BF9ED">
              <w:rPr>
                <w:kern w:val="2"/>
              </w:rPr>
              <w:t xml:space="preserve">Tiekėjas įsipareigoja Sutartyje numatytomis sąlygomis perduoti Pirkėjui: </w:t>
            </w:r>
            <w:r w:rsidRPr="464BF9ED">
              <w:rPr>
                <w:b/>
                <w:bCs/>
                <w:i/>
                <w:iCs/>
              </w:rPr>
              <w:t>reagentus ir eksploatacines medžiagas bendro hematologinio tyrimo atlikimui (toliau – Prekės</w:t>
            </w:r>
            <w:r w:rsidR="00BF0F7E" w:rsidRPr="464BF9ED">
              <w:rPr>
                <w:b/>
                <w:bCs/>
                <w:i/>
                <w:iCs/>
              </w:rPr>
              <w:t>/tyrimai</w:t>
            </w:r>
            <w:r w:rsidRPr="464BF9ED">
              <w:rPr>
                <w:b/>
                <w:bCs/>
                <w:i/>
                <w:iCs/>
              </w:rPr>
              <w:t xml:space="preserve">) bei analizatorius </w:t>
            </w:r>
            <w:r w:rsidRPr="464BF9ED">
              <w:rPr>
                <w:b/>
                <w:bCs/>
                <w:i/>
                <w:iCs/>
                <w:color w:val="FF0000"/>
                <w:kern w:val="2"/>
              </w:rPr>
              <w:t>(įrašomas modelis, gamintojas)</w:t>
            </w:r>
            <w:r w:rsidRPr="464BF9ED">
              <w:rPr>
                <w:b/>
                <w:bCs/>
                <w:i/>
                <w:iCs/>
              </w:rPr>
              <w:t xml:space="preserve"> perduodamus panaudai (toliau – Įranga).</w:t>
            </w:r>
            <w:r>
              <w:rPr>
                <w:kern w:val="2"/>
                <w:szCs w:val="24"/>
              </w:rPr>
              <w:t xml:space="preserve"> </w:t>
            </w:r>
          </w:p>
          <w:p w14:paraId="2C71B0D7" w14:textId="77777777" w:rsidR="006B575A" w:rsidRDefault="006B575A" w:rsidP="006B575A">
            <w:pPr>
              <w:rPr>
                <w:color w:val="000000"/>
                <w:kern w:val="2"/>
                <w:szCs w:val="24"/>
              </w:rPr>
            </w:pPr>
            <w:r>
              <w:rPr>
                <w:color w:val="000000"/>
                <w:kern w:val="2"/>
                <w:szCs w:val="24"/>
              </w:rPr>
              <w:t xml:space="preserve">Perkamų prekių kiekis: </w:t>
            </w:r>
          </w:p>
          <w:p w14:paraId="348B05FA" w14:textId="30B6FE46" w:rsidR="006B575A" w:rsidRDefault="593D20C5" w:rsidP="464BF9ED">
            <w:pPr>
              <w:spacing w:line="276" w:lineRule="auto"/>
              <w:jc w:val="both"/>
            </w:pPr>
            <w:r>
              <w:t>Pirkėjas tyrimus perka pagal poreikį 5.2 punkte nurodytu įkainiu, neviršijant Sutarties kainos. Pirkėjas neįsipareigoja išpirkti preliminaraus tyrimų kiekio ar bet kokios jo dalies. Techninėje specifikacijoje nurodytas preliminarus tyrimų kiekis gali būti keičiamas (didėti ar mažėti). Jeigu Prekių neužtenka Tiekėjo pasiūlymo pateikimo metu apskaičiuotam tyrimų skaičiui atlikti, Tiekėjas įsipareigoja savo lėšomis tiekti trūkstamas Prekes.</w:t>
            </w:r>
          </w:p>
          <w:p w14:paraId="2099E972" w14:textId="65E4AA1E" w:rsidR="006B575A" w:rsidRDefault="006B575A" w:rsidP="464BF9ED">
            <w:pPr>
              <w:jc w:val="both"/>
            </w:pPr>
          </w:p>
          <w:p w14:paraId="73CC7BA2" w14:textId="77F81FB9" w:rsidR="006B575A" w:rsidRDefault="006B575A" w:rsidP="464BF9ED">
            <w:pPr>
              <w:rPr>
                <w:color w:val="000000" w:themeColor="text1"/>
              </w:rPr>
            </w:pPr>
            <w:r>
              <w:t>Panaudai perduodamas analizatorius</w:t>
            </w:r>
            <w:r w:rsidR="009662BA">
              <w:t xml:space="preserve"> </w:t>
            </w:r>
            <w:r w:rsidRPr="464BF9ED">
              <w:rPr>
                <w:b/>
                <w:bCs/>
                <w:i/>
                <w:iCs/>
              </w:rPr>
              <w:t>–</w:t>
            </w:r>
            <w:r>
              <w:t xml:space="preserve"> 2 vnt.</w:t>
            </w:r>
          </w:p>
          <w:p w14:paraId="06AFE307" w14:textId="77777777" w:rsidR="006B575A" w:rsidRDefault="006B575A" w:rsidP="006B575A">
            <w:pPr>
              <w:rPr>
                <w:color w:val="000000"/>
                <w:kern w:val="2"/>
                <w:szCs w:val="24"/>
              </w:rPr>
            </w:pPr>
          </w:p>
          <w:p w14:paraId="24A529AF" w14:textId="0D0FEABF" w:rsidR="006B575A" w:rsidRDefault="006B575A" w:rsidP="006B575A">
            <w:pPr>
              <w:jc w:val="both"/>
            </w:pPr>
            <w:r>
              <w:t xml:space="preserve">Su Įranga </w:t>
            </w:r>
            <w:proofErr w:type="spellStart"/>
            <w:r>
              <w:t>teiktinų</w:t>
            </w:r>
            <w:proofErr w:type="spellEnd"/>
            <w:r>
              <w:t xml:space="preserve">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w:t>
            </w:r>
            <w:r w:rsidR="000A3094">
              <w:t xml:space="preserve">, </w:t>
            </w:r>
            <w:r w:rsidR="00D81F4A">
              <w:t>programinės įrangos versijos atnaujinimai ar pakeitimai.</w:t>
            </w:r>
          </w:p>
          <w:p w14:paraId="6F3CE381" w14:textId="77777777" w:rsidR="006B575A" w:rsidRDefault="006B575A" w:rsidP="006B575A">
            <w:pPr>
              <w:rPr>
                <w:color w:val="000000"/>
                <w:kern w:val="2"/>
                <w:szCs w:val="24"/>
              </w:rPr>
            </w:pPr>
          </w:p>
          <w:p w14:paraId="01F65079" w14:textId="2AA4DF56" w:rsidR="006B575A" w:rsidRPr="007632E9" w:rsidRDefault="006B575A" w:rsidP="00471F18">
            <w:pPr>
              <w:spacing w:line="276" w:lineRule="auto"/>
              <w:jc w:val="both"/>
              <w:rPr>
                <w:color w:val="156082" w:themeColor="accent1"/>
                <w:kern w:val="2"/>
              </w:rPr>
            </w:pPr>
            <w:r w:rsidRPr="464BF9ED">
              <w:rPr>
                <w:color w:val="000000"/>
                <w:kern w:val="2"/>
              </w:rPr>
              <w:t>Išsamus Prekių ir Įrangos aprašymas ir kiti reikalavimai tiekiamoms Prekėms ir Įrangai nustatyti Sutarties priede Nr. 1 „Techninė specifikacija“ (toliau – Techninė specifikacija)</w:t>
            </w:r>
            <w:r w:rsidR="00D81F4A" w:rsidRPr="464BF9ED">
              <w:rPr>
                <w:color w:val="000000"/>
                <w:kern w:val="2"/>
              </w:rPr>
              <w:t xml:space="preserve"> ir Sutarties priede Nr. 2 „Pasiūlymas“ (toliau – Pasiūlymas)</w:t>
            </w:r>
            <w:r w:rsidRPr="464BF9ED">
              <w:rPr>
                <w:color w:val="000000"/>
                <w:kern w:val="2"/>
              </w:rPr>
              <w:t>.</w:t>
            </w:r>
          </w:p>
        </w:tc>
      </w:tr>
      <w:tr w:rsidR="00163CA6" w:rsidRPr="006F633C" w14:paraId="0CB32B20"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39F73F7"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95632" w:rsidRPr="006F633C" w14:paraId="0A483EA5"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B95632" w:rsidRPr="006F633C" w:rsidRDefault="00B95632" w:rsidP="00B95632">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80F35C1" w14:textId="77777777" w:rsidR="00B95632" w:rsidRPr="0079121A" w:rsidRDefault="00B95632" w:rsidP="00B95632">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4A8DE6A8" w14:textId="77777777" w:rsidR="00B95632" w:rsidRDefault="00B95632" w:rsidP="00B95632">
            <w:pPr>
              <w:rPr>
                <w:kern w:val="2"/>
                <w:szCs w:val="24"/>
              </w:rPr>
            </w:pPr>
          </w:p>
          <w:p w14:paraId="40D6A80D" w14:textId="77777777" w:rsidR="00B95632" w:rsidRDefault="00B95632" w:rsidP="00B95632">
            <w:pPr>
              <w:jc w:val="both"/>
              <w:rPr>
                <w:szCs w:val="24"/>
              </w:rPr>
            </w:pPr>
            <w:r>
              <w:rPr>
                <w:kern w:val="2"/>
                <w:szCs w:val="24"/>
              </w:rPr>
              <w:t xml:space="preserve">4.1.2. Tiekėjas kartu su pasirašyta sutartimi įsipareigoja Pirkėjui pateikti panaudai siūlomai Įrangai </w:t>
            </w:r>
            <w:r w:rsidRPr="00A12261">
              <w:rPr>
                <w:szCs w:val="24"/>
              </w:rPr>
              <w:t>reikalingų reagentų ir eksploatacinių medžiagų sąraš</w:t>
            </w:r>
            <w:r>
              <w:rPr>
                <w:szCs w:val="24"/>
              </w:rPr>
              <w:t>ą</w:t>
            </w:r>
            <w:r w:rsidRPr="00A12261">
              <w:rPr>
                <w:szCs w:val="24"/>
              </w:rPr>
              <w:t xml:space="preserve">, nurodant visų reagentų ir eksploatacinių medžiagų pavadinimus, mato vienetus, pakuočių išfasavimą, reagentų, kontrolinių, </w:t>
            </w:r>
            <w:proofErr w:type="spellStart"/>
            <w:r w:rsidRPr="00A12261">
              <w:rPr>
                <w:szCs w:val="24"/>
              </w:rPr>
              <w:t>kalibracinių</w:t>
            </w:r>
            <w:proofErr w:type="spellEnd"/>
            <w:r w:rsidRPr="00A12261">
              <w:rPr>
                <w:szCs w:val="24"/>
              </w:rPr>
              <w:t xml:space="preserve"> bei eksploatacinių medžiagų galiojimo trukm</w:t>
            </w:r>
            <w:r>
              <w:rPr>
                <w:szCs w:val="24"/>
              </w:rPr>
              <w:t>ę</w:t>
            </w:r>
            <w:r w:rsidRPr="00A12261">
              <w:rPr>
                <w:szCs w:val="24"/>
              </w:rPr>
              <w:t xml:space="preserve"> atidarius pakuotę.</w:t>
            </w:r>
          </w:p>
          <w:p w14:paraId="05F9DF94" w14:textId="77777777" w:rsidR="00B95632" w:rsidRDefault="00B95632" w:rsidP="00B95632">
            <w:pPr>
              <w:jc w:val="both"/>
              <w:rPr>
                <w:szCs w:val="24"/>
              </w:rPr>
            </w:pPr>
          </w:p>
          <w:p w14:paraId="5E02F6F9" w14:textId="385020F8" w:rsidR="00B95632" w:rsidRDefault="507F8A51" w:rsidP="00B95632">
            <w:pPr>
              <w:pStyle w:val="Pagrindinistekstas1"/>
              <w:tabs>
                <w:tab w:val="left" w:pos="993"/>
              </w:tabs>
              <w:ind w:firstLine="0"/>
              <w:rPr>
                <w:rFonts w:ascii="Times New Roman" w:hAnsi="Times New Roman" w:cs="Times New Roman"/>
                <w:sz w:val="24"/>
                <w:szCs w:val="24"/>
                <w:lang w:val="lt-LT"/>
              </w:rPr>
            </w:pPr>
            <w:r w:rsidRPr="464BF9ED">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w:t>
            </w:r>
            <w:proofErr w:type="spellStart"/>
            <w:r w:rsidRPr="464BF9ED">
              <w:rPr>
                <w:rFonts w:ascii="Times New Roman" w:hAnsi="Times New Roman" w:cs="Times New Roman"/>
                <w:sz w:val="24"/>
                <w:szCs w:val="24"/>
                <w:lang w:val="lt-LT"/>
              </w:rPr>
              <w:t>teiktinos</w:t>
            </w:r>
            <w:proofErr w:type="spellEnd"/>
            <w:r w:rsidRPr="464BF9ED">
              <w:rPr>
                <w:rFonts w:ascii="Times New Roman" w:hAnsi="Times New Roman" w:cs="Times New Roman"/>
                <w:sz w:val="24"/>
                <w:szCs w:val="24"/>
                <w:lang w:val="lt-LT"/>
              </w:rPr>
              <w:t xml:space="preserve"> paslaugos (</w:t>
            </w:r>
            <w:r w:rsidRPr="464BF9ED">
              <w:rPr>
                <w:rFonts w:ascii="Times New Roman" w:hAnsi="Times New Roman" w:cs="Times New Roman"/>
                <w:i/>
                <w:iCs/>
                <w:sz w:val="24"/>
                <w:szCs w:val="24"/>
                <w:lang w:val="lt-LT"/>
              </w:rPr>
              <w:t>išskyrus Pirkėjo personalo apmokymą ir konsultacijų, susijusių su Įrangos naudojimu, teikimą</w:t>
            </w:r>
            <w:r w:rsidR="00BF0F7E" w:rsidRPr="464BF9ED">
              <w:rPr>
                <w:rFonts w:ascii="Times New Roman" w:hAnsi="Times New Roman" w:cs="Times New Roman"/>
                <w:i/>
                <w:iCs/>
                <w:sz w:val="24"/>
                <w:szCs w:val="24"/>
                <w:lang w:val="lt-LT"/>
              </w:rPr>
              <w:t xml:space="preserve">, </w:t>
            </w:r>
            <w:r w:rsidR="00BF0F7E" w:rsidRPr="00FE3BC3">
              <w:rPr>
                <w:rFonts w:ascii="Times New Roman" w:hAnsi="Times New Roman"/>
                <w:i/>
                <w:iCs/>
                <w:sz w:val="24"/>
                <w:szCs w:val="24"/>
                <w:lang w:val="lt-LT"/>
              </w:rPr>
              <w:t>programinės įrangos versijos atnaujinim</w:t>
            </w:r>
            <w:r w:rsidR="00BF0F7E" w:rsidRPr="464BF9ED">
              <w:rPr>
                <w:rFonts w:ascii="Times New Roman" w:hAnsi="Times New Roman"/>
                <w:i/>
                <w:iCs/>
                <w:sz w:val="24"/>
                <w:szCs w:val="24"/>
                <w:lang w:val="lt-LT"/>
              </w:rPr>
              <w:t>us</w:t>
            </w:r>
            <w:r w:rsidR="00BF0F7E" w:rsidRPr="00FE3BC3">
              <w:rPr>
                <w:rFonts w:ascii="Times New Roman" w:hAnsi="Times New Roman"/>
                <w:i/>
                <w:iCs/>
                <w:sz w:val="24"/>
                <w:szCs w:val="24"/>
                <w:lang w:val="lt-LT"/>
              </w:rPr>
              <w:t xml:space="preserve"> ar pakeitim</w:t>
            </w:r>
            <w:r w:rsidR="00BF0F7E" w:rsidRPr="464BF9ED">
              <w:rPr>
                <w:rFonts w:ascii="Times New Roman" w:hAnsi="Times New Roman"/>
                <w:i/>
                <w:iCs/>
                <w:sz w:val="24"/>
                <w:szCs w:val="24"/>
                <w:lang w:val="lt-LT"/>
              </w:rPr>
              <w:t>us</w:t>
            </w:r>
            <w:r w:rsidRPr="464BF9ED">
              <w:rPr>
                <w:rFonts w:ascii="Times New Roman" w:hAnsi="Times New Roman" w:cs="Times New Roman"/>
                <w:sz w:val="24"/>
                <w:szCs w:val="24"/>
                <w:lang w:val="lt-LT"/>
              </w:rPr>
              <w:t xml:space="preserve">) atliktos ne vėliau kaip per 40 (keturiasdešimt) darbo dienų nuo Sutarties įsigaliojimo dienos: </w:t>
            </w:r>
            <w:r w:rsidRPr="464BF9ED">
              <w:rPr>
                <w:rFonts w:ascii="Times New Roman" w:eastAsia="Times New Roman" w:hAnsi="Times New Roman"/>
                <w:sz w:val="24"/>
                <w:szCs w:val="24"/>
                <w:lang w:val="lt-LT"/>
              </w:rPr>
              <w:t>Erfurto g. 15, Vilnius (1 vnt.), Karaliaučiaus g. 11, Vilnius (1 vnt.).</w:t>
            </w:r>
            <w:r w:rsidRPr="464BF9ED">
              <w:rPr>
                <w:rFonts w:ascii="Times New Roman" w:hAnsi="Times New Roman" w:cs="Times New Roman"/>
                <w:sz w:val="24"/>
                <w:szCs w:val="24"/>
                <w:lang w:val="lt-LT"/>
              </w:rPr>
              <w:t xml:space="preserve"> </w:t>
            </w:r>
          </w:p>
          <w:p w14:paraId="32C98FDD" w14:textId="1C79E3C1" w:rsidR="00B95632" w:rsidRDefault="00B95632" w:rsidP="00B95632">
            <w:pPr>
              <w:pStyle w:val="Pagrindinistekstas1"/>
              <w:tabs>
                <w:tab w:val="left" w:pos="993"/>
              </w:tabs>
              <w:ind w:firstLine="0"/>
              <w:rPr>
                <w:rFonts w:ascii="Times New Roman" w:hAnsi="Times New Roman" w:cs="Times New Roman"/>
                <w:sz w:val="24"/>
                <w:szCs w:val="24"/>
                <w:lang w:val="lt-LT"/>
              </w:rPr>
            </w:pPr>
            <w:r w:rsidRPr="00663CA8">
              <w:rPr>
                <w:rFonts w:ascii="Times New Roman" w:hAnsi="Times New Roman" w:cs="Times New Roman"/>
                <w:sz w:val="24"/>
                <w:szCs w:val="24"/>
                <w:lang w:val="lt-LT"/>
              </w:rPr>
              <w:t xml:space="preserve">Tiekėjas privalo ne vėliau kaip prieš 3 (tris) darbo dienas įspėti Pirkėją raštu el. p. </w:t>
            </w:r>
            <w:r w:rsidR="00EE6528">
              <w:rPr>
                <w:rFonts w:ascii="Times New Roman" w:hAnsi="Times New Roman" w:cs="Times New Roman"/>
                <w:sz w:val="24"/>
                <w:szCs w:val="24"/>
                <w:lang w:val="lt-LT"/>
              </w:rPr>
              <w:t>________</w:t>
            </w:r>
            <w:r w:rsidRPr="00663CA8">
              <w:rPr>
                <w:rFonts w:ascii="Times New Roman" w:hAnsi="Times New Roman" w:cs="Times New Roman"/>
                <w:sz w:val="24"/>
                <w:szCs w:val="24"/>
                <w:lang w:val="lt-LT"/>
              </w:rPr>
              <w:t>@</w:t>
            </w:r>
            <w:proofErr w:type="spellStart"/>
            <w:r w:rsidRPr="00663CA8">
              <w:rPr>
                <w:rFonts w:ascii="Times New Roman" w:hAnsi="Times New Roman" w:cs="Times New Roman"/>
                <w:sz w:val="24"/>
                <w:szCs w:val="24"/>
                <w:lang w:val="lt-LT"/>
              </w:rPr>
              <w:t>karpol.lt</w:t>
            </w:r>
            <w:proofErr w:type="spellEnd"/>
            <w:r w:rsidRPr="00663CA8">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w:t>
            </w:r>
            <w:r w:rsidRPr="00663CA8">
              <w:rPr>
                <w:rFonts w:ascii="Times New Roman" w:hAnsi="Times New Roman" w:cs="Times New Roman"/>
                <w:sz w:val="24"/>
                <w:szCs w:val="24"/>
                <w:lang w:val="lt-LT"/>
              </w:rPr>
              <w:t>ar</w:t>
            </w:r>
            <w:r>
              <w:rPr>
                <w:rFonts w:ascii="Times New Roman" w:hAnsi="Times New Roman" w:cs="Times New Roman"/>
                <w:sz w:val="24"/>
                <w:szCs w:val="24"/>
                <w:lang w:val="lt-LT"/>
              </w:rPr>
              <w:t>)</w:t>
            </w:r>
            <w:r w:rsidRPr="00663CA8">
              <w:rPr>
                <w:rFonts w:ascii="Times New Roman" w:hAnsi="Times New Roman" w:cs="Times New Roman"/>
                <w:sz w:val="24"/>
                <w:szCs w:val="24"/>
                <w:lang w:val="lt-LT"/>
              </w:rPr>
              <w:t xml:space="preserve"> tel. </w:t>
            </w:r>
            <w:r>
              <w:rPr>
                <w:rFonts w:ascii="Times New Roman" w:hAnsi="Times New Roman" w:cs="Times New Roman"/>
                <w:sz w:val="24"/>
                <w:szCs w:val="24"/>
                <w:lang w:val="lt-LT"/>
              </w:rPr>
              <w:t>+370</w:t>
            </w:r>
            <w:r w:rsidRPr="00663CA8">
              <w:rPr>
                <w:rFonts w:ascii="Times New Roman" w:hAnsi="Times New Roman" w:cs="Times New Roman"/>
                <w:sz w:val="24"/>
                <w:szCs w:val="24"/>
                <w:lang w:val="lt-LT"/>
              </w:rPr>
              <w:t xml:space="preserve"> 5 </w:t>
            </w:r>
            <w:r w:rsidR="00EE6528">
              <w:rPr>
                <w:rFonts w:ascii="Times New Roman" w:hAnsi="Times New Roman" w:cs="Times New Roman"/>
                <w:sz w:val="24"/>
                <w:szCs w:val="24"/>
                <w:lang w:val="lt-LT"/>
              </w:rPr>
              <w:t>__________</w:t>
            </w:r>
            <w:r w:rsidRPr="00663CA8">
              <w:rPr>
                <w:rFonts w:ascii="Times New Roman" w:hAnsi="Times New Roman" w:cs="Times New Roman"/>
                <w:sz w:val="24"/>
                <w:szCs w:val="24"/>
                <w:lang w:val="lt-LT"/>
              </w:rPr>
              <w:t xml:space="preserve"> apie ketinimą pristatyti Įrangą.</w:t>
            </w:r>
          </w:p>
          <w:p w14:paraId="79A0F037" w14:textId="77777777" w:rsidR="00B95632" w:rsidRDefault="00B95632" w:rsidP="00B95632">
            <w:pPr>
              <w:jc w:val="both"/>
              <w:rPr>
                <w:szCs w:val="24"/>
              </w:rPr>
            </w:pPr>
          </w:p>
          <w:p w14:paraId="2E2C7381" w14:textId="3CCA498F" w:rsidR="00B95632" w:rsidRDefault="507F8A51" w:rsidP="00B95632">
            <w:pPr>
              <w:pStyle w:val="Pagrindinistekstas1"/>
              <w:tabs>
                <w:tab w:val="left" w:pos="993"/>
              </w:tabs>
              <w:ind w:firstLine="0"/>
              <w:rPr>
                <w:rFonts w:ascii="Times New Roman" w:hAnsi="Times New Roman" w:cs="Times New Roman"/>
                <w:sz w:val="24"/>
                <w:szCs w:val="24"/>
                <w:lang w:val="lt-LT"/>
              </w:rPr>
            </w:pPr>
            <w:r w:rsidRPr="464BF9ED">
              <w:rPr>
                <w:rFonts w:ascii="Times New Roman" w:hAnsi="Times New Roman" w:cs="Times New Roman"/>
                <w:sz w:val="24"/>
                <w:szCs w:val="24"/>
                <w:lang w:val="lt-LT"/>
              </w:rPr>
              <w:t xml:space="preserve">4.1.4. Tiekėjas įsipareigoja apmokyti Pirkėjo personalą dirbti su Įranga ne vėliau kaip per 3 (tris) darbo dienas nuo Įrangos pristatymo ir su Įranga </w:t>
            </w:r>
            <w:proofErr w:type="spellStart"/>
            <w:r w:rsidRPr="464BF9ED">
              <w:rPr>
                <w:rFonts w:ascii="Times New Roman" w:hAnsi="Times New Roman" w:cs="Times New Roman"/>
                <w:sz w:val="24"/>
                <w:szCs w:val="24"/>
                <w:lang w:val="lt-LT"/>
              </w:rPr>
              <w:t>teiktinų</w:t>
            </w:r>
            <w:proofErr w:type="spellEnd"/>
            <w:r w:rsidRPr="464BF9ED">
              <w:rPr>
                <w:rFonts w:ascii="Times New Roman" w:hAnsi="Times New Roman" w:cs="Times New Roman"/>
                <w:sz w:val="24"/>
                <w:szCs w:val="24"/>
                <w:lang w:val="lt-LT"/>
              </w:rPr>
              <w:t xml:space="preserve"> paslaugų (</w:t>
            </w:r>
            <w:r w:rsidRPr="464BF9ED">
              <w:rPr>
                <w:rFonts w:ascii="Times New Roman" w:hAnsi="Times New Roman" w:cs="Times New Roman"/>
                <w:i/>
                <w:iCs/>
                <w:sz w:val="24"/>
                <w:szCs w:val="24"/>
                <w:lang w:val="lt-LT"/>
              </w:rPr>
              <w:t>išskyrus Pirkėjo personalo apmokymą ir konsultacijų, susijusių su Įrangos naudojimu, teikimą</w:t>
            </w:r>
            <w:r w:rsidR="00BF0F7E" w:rsidRPr="464BF9ED">
              <w:rPr>
                <w:rFonts w:ascii="Times New Roman" w:hAnsi="Times New Roman" w:cs="Times New Roman"/>
                <w:i/>
                <w:iCs/>
                <w:sz w:val="24"/>
                <w:szCs w:val="24"/>
                <w:lang w:val="lt-LT"/>
              </w:rPr>
              <w:t xml:space="preserve">, </w:t>
            </w:r>
            <w:r w:rsidR="00BF0F7E" w:rsidRPr="464BF9ED">
              <w:rPr>
                <w:rFonts w:ascii="Times New Roman" w:hAnsi="Times New Roman"/>
                <w:i/>
                <w:iCs/>
                <w:sz w:val="24"/>
                <w:szCs w:val="24"/>
                <w:lang w:val="lt-LT"/>
              </w:rPr>
              <w:t>programinės įrangos versijos atnaujinimus ar pakeitimus</w:t>
            </w:r>
            <w:r w:rsidRPr="464BF9ED">
              <w:rPr>
                <w:rFonts w:ascii="Times New Roman" w:hAnsi="Times New Roman" w:cs="Times New Roman"/>
                <w:sz w:val="24"/>
                <w:szCs w:val="24"/>
                <w:lang w:val="lt-LT"/>
              </w:rPr>
              <w:t>) atlikimo dienos.</w:t>
            </w:r>
          </w:p>
          <w:p w14:paraId="7A57E9B6" w14:textId="77777777" w:rsidR="00B95632" w:rsidRDefault="00B95632" w:rsidP="00B95632">
            <w:pPr>
              <w:rPr>
                <w:kern w:val="2"/>
                <w:szCs w:val="24"/>
              </w:rPr>
            </w:pPr>
          </w:p>
          <w:p w14:paraId="19ADE0C2" w14:textId="25A3AA6C" w:rsidR="00B95632" w:rsidRDefault="00B95632" w:rsidP="00B95632">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Pr>
                <w:rFonts w:ascii="Times New Roman" w:hAnsi="Times New Roman" w:cs="Times New Roman"/>
                <w:sz w:val="24"/>
                <w:szCs w:val="24"/>
                <w:lang w:val="lt-LT"/>
              </w:rPr>
              <w:t>pateikimo</w:t>
            </w:r>
            <w:r w:rsidRPr="00341B82">
              <w:rPr>
                <w:rFonts w:ascii="Times New Roman" w:hAnsi="Times New Roman" w:cs="Times New Roman"/>
                <w:sz w:val="24"/>
                <w:szCs w:val="24"/>
                <w:lang w:val="lt-LT"/>
              </w:rPr>
              <w:t xml:space="preserve"> 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Pr="00AF2583">
              <w:rPr>
                <w:rFonts w:ascii="Times New Roman" w:eastAsia="Times New Roman" w:hAnsi="Times New Roman"/>
                <w:sz w:val="24"/>
                <w:szCs w:val="24"/>
                <w:lang w:val="lt-LT"/>
              </w:rPr>
              <w:t>Erfurto g. 15, Vilnius / Karaliaučiaus g. 11, Vilnius);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3E942CD9" w14:textId="77777777" w:rsidR="00B95632" w:rsidRDefault="00B95632" w:rsidP="00B95632">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5589476A" w14:textId="77777777" w:rsidR="00B95632" w:rsidRDefault="00B95632" w:rsidP="00B95632">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0E858B65" w14:textId="77777777" w:rsidR="00B95632" w:rsidRPr="00AF2583" w:rsidRDefault="00B95632" w:rsidP="00B95632">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34416C05" w14:textId="77777777" w:rsidR="00B95632" w:rsidRPr="00EE56A7" w:rsidRDefault="00B95632" w:rsidP="00B95632">
            <w:pPr>
              <w:pStyle w:val="Pagrindinistekstas1"/>
              <w:tabs>
                <w:tab w:val="left" w:pos="993"/>
              </w:tabs>
              <w:ind w:firstLine="0"/>
              <w:rPr>
                <w:rFonts w:ascii="Times New Roman" w:hAnsi="Times New Roman" w:cs="Times New Roman"/>
                <w:color w:val="FF0000"/>
                <w:sz w:val="24"/>
                <w:szCs w:val="24"/>
                <w:lang w:val="lt-LT"/>
              </w:rPr>
            </w:pPr>
          </w:p>
          <w:p w14:paraId="4CD9DCD9" w14:textId="77777777" w:rsidR="00B95632" w:rsidRDefault="00B95632" w:rsidP="00B95632">
            <w:pPr>
              <w:jc w:val="both"/>
              <w:rPr>
                <w:szCs w:val="24"/>
              </w:rPr>
            </w:pPr>
            <w:r>
              <w:rPr>
                <w:szCs w:val="24"/>
              </w:rPr>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w:t>
            </w:r>
            <w:r w:rsidRPr="00E413C9">
              <w:rPr>
                <w:szCs w:val="24"/>
              </w:rPr>
              <w:lastRenderedPageBreak/>
              <w:t xml:space="preserve">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5CFA5349" w14:textId="77777777" w:rsidR="00B95632" w:rsidRDefault="00B95632" w:rsidP="00B95632">
            <w:pPr>
              <w:jc w:val="both"/>
              <w:rPr>
                <w:rFonts w:eastAsia="SimSun"/>
                <w:szCs w:val="24"/>
              </w:rPr>
            </w:pPr>
          </w:p>
          <w:p w14:paraId="73407152" w14:textId="0A5A0B4A" w:rsidR="00B95632" w:rsidRPr="006F633C" w:rsidRDefault="00B95632" w:rsidP="00507B98">
            <w:pPr>
              <w:spacing w:line="276" w:lineRule="auto"/>
              <w:jc w:val="both"/>
              <w:rPr>
                <w:color w:val="4472C4"/>
                <w:kern w:val="2"/>
                <w:szCs w:val="24"/>
              </w:rPr>
            </w:pPr>
            <w:r w:rsidRPr="00B85F8A">
              <w:rPr>
                <w:kern w:val="2"/>
                <w:szCs w:val="24"/>
              </w:rPr>
              <w:t>4.1.7. Pasibaigus Prekių tiekimo ir Įrangos panaudos teikimo terminui, Tiekėjas įsipareigoja per 5 (penkias) darbo dienas savo lėšomis išmontuoti, supakuoti ir išgabenti Įrangą.</w:t>
            </w:r>
            <w:r w:rsidRPr="00D7424A">
              <w:rPr>
                <w:kern w:val="2"/>
                <w:szCs w:val="24"/>
              </w:rPr>
              <w:t xml:space="preserve"> </w:t>
            </w:r>
          </w:p>
        </w:tc>
      </w:tr>
      <w:tr w:rsidR="003E6B6F" w:rsidRPr="006F633C" w14:paraId="0F739FA2"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E6B6F" w:rsidRPr="006F633C" w:rsidRDefault="003E6B6F" w:rsidP="003E6B6F">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C2E1318" w14:textId="23010CFC" w:rsidR="003E6B6F" w:rsidRDefault="32999A59" w:rsidP="003E6B6F">
            <w:pPr>
              <w:jc w:val="both"/>
            </w:pPr>
            <w:r w:rsidRPr="464BF9ED">
              <w:rPr>
                <w:kern w:val="2"/>
              </w:rPr>
              <w:t xml:space="preserve">Planinio Prekių užsakymo atveju, Tiekėjas turi teisę į užsakytų </w:t>
            </w:r>
            <w:r w:rsidRPr="464BF9ED">
              <w:rPr>
                <w:b/>
                <w:bCs/>
                <w:kern w:val="2"/>
              </w:rPr>
              <w:t>Prekių pristatymo termino pratęsimą</w:t>
            </w:r>
            <w:r w:rsidRPr="464BF9ED">
              <w:rPr>
                <w:kern w:val="2"/>
              </w:rPr>
              <w:t>, jeigu Tiekėjas neturi pakankamo Pirkėjo užsakytų Prekių kiekio. Prekės pristatomos per Pirkėjo ir Tiekėjo suderintą papildomą terminą, kuris negali būti ilgesnis kaip 15 (penkiolika) darbo dienų.</w:t>
            </w:r>
          </w:p>
          <w:p w14:paraId="3713D8DE" w14:textId="7F65B718" w:rsidR="003E6B6F" w:rsidRPr="006F633C" w:rsidRDefault="003E6B6F" w:rsidP="003E6B6F">
            <w:pPr>
              <w:spacing w:line="276" w:lineRule="auto"/>
              <w:rPr>
                <w:kern w:val="2"/>
                <w:szCs w:val="24"/>
              </w:rPr>
            </w:pPr>
          </w:p>
        </w:tc>
      </w:tr>
      <w:tr w:rsidR="00D954BB" w:rsidRPr="006F633C" w14:paraId="6CB6F0B2"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D954BB" w:rsidRPr="006F633C" w:rsidRDefault="00D954BB" w:rsidP="00D954BB">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1D8310B" w:rsidR="00D954BB" w:rsidRPr="006F633C" w:rsidRDefault="00D954BB" w:rsidP="00D954BB">
            <w:pPr>
              <w:spacing w:line="276" w:lineRule="auto"/>
              <w:jc w:val="both"/>
              <w:rPr>
                <w:kern w:val="2"/>
                <w:szCs w:val="24"/>
              </w:rPr>
            </w:pPr>
            <w:r>
              <w:rPr>
                <w:kern w:val="2"/>
                <w:szCs w:val="24"/>
              </w:rPr>
              <w:t xml:space="preserve">Užsakymai teikiami </w:t>
            </w:r>
            <w:r w:rsidRPr="00AF2583">
              <w:rPr>
                <w:kern w:val="2"/>
                <w:szCs w:val="24"/>
              </w:rPr>
              <w:t xml:space="preserve">Šalims priimtinu būdu (el. paštu/elektronine užsakymo sistema). </w:t>
            </w:r>
            <w:r w:rsidRPr="007A1F2A">
              <w:rPr>
                <w:kern w:val="2"/>
                <w:szCs w:val="24"/>
              </w:rPr>
              <w:t>Prekių užsakymai pradedami teikti ne anksčiau kaip nuo 202</w:t>
            </w:r>
            <w:r>
              <w:rPr>
                <w:kern w:val="2"/>
                <w:szCs w:val="24"/>
              </w:rPr>
              <w:t>6</w:t>
            </w:r>
            <w:r w:rsidRPr="007A1F2A">
              <w:rPr>
                <w:kern w:val="2"/>
                <w:szCs w:val="24"/>
              </w:rPr>
              <w:t>-</w:t>
            </w:r>
            <w:r>
              <w:rPr>
                <w:kern w:val="2"/>
                <w:szCs w:val="24"/>
              </w:rPr>
              <w:t>01</w:t>
            </w:r>
            <w:r w:rsidRPr="007A1F2A">
              <w:rPr>
                <w:kern w:val="2"/>
                <w:szCs w:val="24"/>
              </w:rPr>
              <w:t xml:space="preserve">-01 ir </w:t>
            </w:r>
            <w:r w:rsidRPr="00AF2583">
              <w:rPr>
                <w:kern w:val="2"/>
                <w:szCs w:val="24"/>
              </w:rPr>
              <w:t xml:space="preserve">ne dažniau kaip </w:t>
            </w:r>
            <w:r>
              <w:rPr>
                <w:kern w:val="2"/>
                <w:szCs w:val="24"/>
              </w:rPr>
              <w:t>3</w:t>
            </w:r>
            <w:r w:rsidRPr="00AF2583">
              <w:rPr>
                <w:kern w:val="2"/>
                <w:szCs w:val="24"/>
              </w:rPr>
              <w:t xml:space="preserve"> </w:t>
            </w:r>
            <w:r>
              <w:rPr>
                <w:kern w:val="2"/>
                <w:szCs w:val="24"/>
              </w:rPr>
              <w:t>(tris</w:t>
            </w:r>
            <w:r w:rsidRPr="00AF2583">
              <w:rPr>
                <w:kern w:val="2"/>
                <w:szCs w:val="24"/>
              </w:rPr>
              <w:t>) kart</w:t>
            </w:r>
            <w:r>
              <w:rPr>
                <w:kern w:val="2"/>
                <w:szCs w:val="24"/>
              </w:rPr>
              <w:t>us</w:t>
            </w:r>
            <w:r w:rsidRPr="00AF2583">
              <w:rPr>
                <w:kern w:val="2"/>
                <w:szCs w:val="24"/>
              </w:rPr>
              <w:t xml:space="preserve"> per </w:t>
            </w:r>
            <w:r>
              <w:rPr>
                <w:kern w:val="2"/>
                <w:szCs w:val="24"/>
              </w:rPr>
              <w:t>mėnesį</w:t>
            </w:r>
            <w:r w:rsidRPr="00AF2583">
              <w:rPr>
                <w:kern w:val="2"/>
                <w:szCs w:val="24"/>
              </w:rPr>
              <w:t xml:space="preserve">, </w:t>
            </w:r>
            <w:r>
              <w:rPr>
                <w:kern w:val="2"/>
                <w:szCs w:val="24"/>
              </w:rPr>
              <w:t>išskyrus</w:t>
            </w:r>
            <w:r w:rsidRPr="00AF2583">
              <w:rPr>
                <w:kern w:val="2"/>
                <w:szCs w:val="24"/>
              </w:rPr>
              <w:t xml:space="preserve"> skub</w:t>
            </w:r>
            <w:r>
              <w:rPr>
                <w:kern w:val="2"/>
                <w:szCs w:val="24"/>
              </w:rPr>
              <w:t>o</w:t>
            </w:r>
            <w:r w:rsidRPr="00AF2583">
              <w:rPr>
                <w:kern w:val="2"/>
                <w:szCs w:val="24"/>
              </w:rPr>
              <w:t>s atvej</w:t>
            </w:r>
            <w:r>
              <w:rPr>
                <w:kern w:val="2"/>
                <w:szCs w:val="24"/>
              </w:rPr>
              <w:t>u</w:t>
            </w:r>
            <w:r w:rsidRPr="00AF2583">
              <w:rPr>
                <w:kern w:val="2"/>
                <w:szCs w:val="24"/>
              </w:rPr>
              <w:t>s, numatyt</w:t>
            </w:r>
            <w:r>
              <w:rPr>
                <w:kern w:val="2"/>
                <w:szCs w:val="24"/>
              </w:rPr>
              <w:t>u</w:t>
            </w:r>
            <w:r w:rsidRPr="00AF2583">
              <w:rPr>
                <w:kern w:val="2"/>
                <w:szCs w:val="24"/>
              </w:rPr>
              <w:t>s 4.1.</w:t>
            </w:r>
            <w:r>
              <w:rPr>
                <w:kern w:val="2"/>
                <w:szCs w:val="24"/>
              </w:rPr>
              <w:t xml:space="preserve">5 </w:t>
            </w:r>
            <w:r w:rsidRPr="00AF2583">
              <w:rPr>
                <w:kern w:val="2"/>
                <w:szCs w:val="24"/>
              </w:rPr>
              <w:t>punkte.</w:t>
            </w:r>
          </w:p>
        </w:tc>
      </w:tr>
      <w:tr w:rsidR="00163CA6" w:rsidRPr="006F633C" w14:paraId="6DDF22D5"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47EB95D" w:rsidR="00E8321E" w:rsidRPr="006F633C" w:rsidRDefault="00E8321E" w:rsidP="00E8321E">
            <w:pPr>
              <w:spacing w:line="276" w:lineRule="auto"/>
              <w:rPr>
                <w:kern w:val="2"/>
                <w:szCs w:val="24"/>
              </w:rPr>
            </w:pPr>
          </w:p>
        </w:tc>
      </w:tr>
      <w:tr w:rsidR="00E74C60" w:rsidRPr="006F633C" w14:paraId="0120C3CE"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E74C60" w:rsidRDefault="00E74C60" w:rsidP="00E74C60">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C99E585" w:rsidR="00E74C60" w:rsidRPr="006F633C" w:rsidRDefault="00E74C60" w:rsidP="00E74C60">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19F8AA7" w14:textId="77777777" w:rsidR="00E74C60" w:rsidRDefault="00E74C60" w:rsidP="00E74C60">
            <w:pPr>
              <w:jc w:val="both"/>
              <w:rPr>
                <w:kern w:val="2"/>
                <w:szCs w:val="24"/>
              </w:rPr>
            </w:pPr>
            <w:r>
              <w:rPr>
                <w:kern w:val="2"/>
                <w:szCs w:val="24"/>
              </w:rPr>
              <w:t>Kartu su Prekėmis pateikiami šie dokumentai:</w:t>
            </w:r>
          </w:p>
          <w:p w14:paraId="1F507798" w14:textId="77777777" w:rsidR="008E7CD0" w:rsidRDefault="008E7CD0" w:rsidP="008E7CD0">
            <w:pPr>
              <w:pStyle w:val="Sraopastraipa"/>
              <w:numPr>
                <w:ilvl w:val="0"/>
                <w:numId w:val="4"/>
              </w:numPr>
              <w:tabs>
                <w:tab w:val="left" w:pos="286"/>
              </w:tabs>
              <w:spacing w:line="276" w:lineRule="auto"/>
              <w:ind w:left="52" w:firstLine="0"/>
              <w:jc w:val="both"/>
              <w:rPr>
                <w:kern w:val="2"/>
                <w:szCs w:val="24"/>
              </w:rPr>
            </w:pPr>
            <w:r>
              <w:rPr>
                <w:kern w:val="2"/>
                <w:szCs w:val="24"/>
              </w:rPr>
              <w:t>Prekių perdavimo-priėmimo aktas arba važtaraštis;</w:t>
            </w:r>
          </w:p>
          <w:p w14:paraId="6D08CFD8"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CE ženklinimą liudijančių ar lygiaverčių galiojančių dokumentų kopijos originalo ir lietuvių kalbomis (pristačius Prekes pirmąjį kartą, Įrangą);</w:t>
            </w:r>
          </w:p>
          <w:p w14:paraId="061A7234"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Įrangos ir Prekių naudojimo instrukcijos lietuvių ir anglų kalbomis;</w:t>
            </w:r>
          </w:p>
          <w:p w14:paraId="3F9BFB8C"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Įrangos techninis pasas bei perdavimo-priėmimo aktas;</w:t>
            </w:r>
          </w:p>
          <w:p w14:paraId="5E0E0EB6"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Prekių saugos duomenų lapai (pristačius Prekes pirmąjį kartą).</w:t>
            </w:r>
          </w:p>
          <w:p w14:paraId="7ADF4EC0" w14:textId="77777777" w:rsidR="00D32AD4" w:rsidRDefault="00D32AD4" w:rsidP="00E74C60">
            <w:pPr>
              <w:jc w:val="both"/>
              <w:rPr>
                <w:kern w:val="2"/>
                <w:szCs w:val="24"/>
              </w:rPr>
            </w:pPr>
          </w:p>
          <w:p w14:paraId="4DBDB049" w14:textId="4FC4BE5E" w:rsidR="00E74C60" w:rsidRPr="006F633C" w:rsidRDefault="00E74C60" w:rsidP="00D32AD4">
            <w:pPr>
              <w:spacing w:line="276" w:lineRule="auto"/>
              <w:jc w:val="both"/>
              <w:rPr>
                <w:kern w:val="2"/>
                <w:szCs w:val="24"/>
              </w:rPr>
            </w:pPr>
            <w:r>
              <w:rPr>
                <w:kern w:val="2"/>
                <w:szCs w:val="24"/>
              </w:rPr>
              <w:t>Tiekėjui nepateikus nurodytų dokumentų, laikoma, kad Prekės ir (ar) Įranga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C50E44" w:rsidRPr="006F633C" w14:paraId="40565563"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C50E44" w:rsidRPr="006F633C" w:rsidRDefault="00C50E44" w:rsidP="00C50E44">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ABB7741" w14:textId="77777777" w:rsidR="00C50E44" w:rsidRDefault="00C50E44" w:rsidP="00C50E44">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4DAE1F7" w:rsidR="00C50E44" w:rsidRPr="005E73E5" w:rsidRDefault="00C50E44" w:rsidP="00C50E44">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6F1D33F8" w14:textId="0E0BB322"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037C62A5" w:rsidR="00A617AB" w:rsidRPr="004B5D26" w:rsidRDefault="0673C4EE" w:rsidP="00A617AB">
            <w:pPr>
              <w:spacing w:line="276" w:lineRule="auto"/>
            </w:pPr>
            <w:r w:rsidRPr="19F0D416">
              <w:rPr>
                <w:kern w:val="2"/>
              </w:rPr>
              <w:lastRenderedPageBreak/>
              <w:t xml:space="preserve">Pradinės </w:t>
            </w:r>
            <w:r w:rsidR="601DA854" w:rsidRPr="19F0D416">
              <w:rPr>
                <w:kern w:val="2"/>
              </w:rPr>
              <w:t>s</w:t>
            </w:r>
            <w:r w:rsidRPr="19F0D416">
              <w:rPr>
                <w:kern w:val="2"/>
              </w:rPr>
              <w:t xml:space="preserve">utarties vertė yra </w:t>
            </w:r>
            <w:r w:rsidR="0053021B" w:rsidRPr="00621182">
              <w:rPr>
                <w:b/>
                <w:bCs/>
                <w:kern w:val="2"/>
              </w:rPr>
              <w:t>200 000,00</w:t>
            </w:r>
            <w:r w:rsidR="0053021B">
              <w:rPr>
                <w:kern w:val="2"/>
              </w:rPr>
              <w:t xml:space="preserve"> </w:t>
            </w:r>
            <w:r w:rsidRPr="19F0D416">
              <w:rPr>
                <w:color w:val="4472C4"/>
                <w:kern w:val="2"/>
              </w:rPr>
              <w:t>(</w:t>
            </w:r>
            <w:r w:rsidR="00D30B84">
              <w:rPr>
                <w:color w:val="4472C4"/>
                <w:kern w:val="2"/>
              </w:rPr>
              <w:t>d</w:t>
            </w:r>
            <w:r w:rsidR="0053021B">
              <w:rPr>
                <w:color w:val="4472C4"/>
                <w:kern w:val="2"/>
              </w:rPr>
              <w:t>u šimtai tūkstančių</w:t>
            </w:r>
            <w:r w:rsidRPr="19F0D416">
              <w:rPr>
                <w:color w:val="4472C4"/>
                <w:kern w:val="2"/>
              </w:rPr>
              <w:t>)</w:t>
            </w:r>
            <w:r w:rsidRPr="19F0D416">
              <w:rPr>
                <w:kern w:val="2"/>
              </w:rPr>
              <w:t xml:space="preserve"> Eur be PVM.</w:t>
            </w:r>
          </w:p>
          <w:p w14:paraId="4E64EA5F" w14:textId="55E10A7D" w:rsidR="00A617AB" w:rsidRPr="004B5D26" w:rsidRDefault="0673C4EE" w:rsidP="00D30B84">
            <w:pPr>
              <w:spacing w:line="276" w:lineRule="auto"/>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A617AB">
            <w:pPr>
              <w:spacing w:line="276" w:lineRule="auto"/>
              <w:rPr>
                <w:szCs w:val="24"/>
              </w:rPr>
            </w:pPr>
          </w:p>
          <w:p w14:paraId="1B391D22" w14:textId="77777777" w:rsidR="00A617AB" w:rsidRPr="004B5D26" w:rsidRDefault="00A617AB" w:rsidP="00A617AB">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91F50C7" w14:textId="77777777" w:rsidR="00A617AB" w:rsidRPr="004B5D26" w:rsidRDefault="00A617AB" w:rsidP="00A617AB">
            <w:pPr>
              <w:spacing w:line="276" w:lineRule="auto"/>
              <w:rPr>
                <w:szCs w:val="24"/>
              </w:rPr>
            </w:pPr>
          </w:p>
          <w:p w14:paraId="416AE1AC" w14:textId="0C8A6EF4" w:rsidR="00A617AB" w:rsidRDefault="1F9264B3" w:rsidP="00D30B84">
            <w:pPr>
              <w:spacing w:line="276" w:lineRule="auto"/>
              <w:jc w:val="both"/>
              <w:rPr>
                <w:color w:val="4472C4"/>
                <w:kern w:val="2"/>
              </w:rPr>
            </w:pPr>
            <w:r w:rsidRPr="19F0D416">
              <w:t xml:space="preserve">Bendra </w:t>
            </w:r>
            <w:r w:rsidR="4261331B" w:rsidRPr="19F0D416">
              <w:t>S</w:t>
            </w:r>
            <w:r w:rsidRPr="19F0D416">
              <w:t xml:space="preserve">utarties vertė (įskaitant visas mokėtinas sumas, visus mokesčius, pratęsimo ir pakeitimų, atnaujinimo galimybes) yra </w:t>
            </w:r>
            <w:r w:rsidR="61B464D1">
              <w:t xml:space="preserve">lygi </w:t>
            </w:r>
            <w:r w:rsidR="25D4DCD7">
              <w:t>S</w:t>
            </w:r>
            <w:r w:rsidR="61B464D1">
              <w:t xml:space="preserve">utarties </w:t>
            </w:r>
            <w:r w:rsidR="25D4DCD7">
              <w:t>kainai.</w:t>
            </w:r>
            <w:r w:rsidRPr="19F0D416">
              <w:rPr>
                <w:color w:val="4472C4"/>
                <w:kern w:val="2"/>
              </w:rPr>
              <w:t xml:space="preserve"> </w:t>
            </w:r>
          </w:p>
          <w:p w14:paraId="6BAA1DAC" w14:textId="77777777" w:rsidR="005C6F48" w:rsidRDefault="005C6F48" w:rsidP="00A617AB">
            <w:pPr>
              <w:spacing w:line="276" w:lineRule="auto"/>
              <w:rPr>
                <w:color w:val="4472C4"/>
                <w:kern w:val="2"/>
                <w:szCs w:val="24"/>
              </w:rPr>
            </w:pPr>
          </w:p>
          <w:p w14:paraId="12BEB944" w14:textId="77777777" w:rsidR="0023791C" w:rsidRDefault="0023791C" w:rsidP="0023791C">
            <w:pPr>
              <w:jc w:val="both"/>
              <w:rPr>
                <w:kern w:val="2"/>
                <w:szCs w:val="24"/>
              </w:rPr>
            </w:pPr>
            <w:r>
              <w:rPr>
                <w:kern w:val="2"/>
                <w:szCs w:val="24"/>
              </w:rPr>
              <w:t xml:space="preserve">Bendro hematologinio tyrimo su leukocitų diferencijavimu įkainis:  </w:t>
            </w:r>
            <w:r>
              <w:rPr>
                <w:color w:val="156082" w:themeColor="accent1"/>
              </w:rPr>
              <w:t>(</w:t>
            </w:r>
            <w:r>
              <w:rPr>
                <w:color w:val="4472C4"/>
                <w:kern w:val="2"/>
                <w:szCs w:val="24"/>
              </w:rPr>
              <w:t>nurodyti sumą skaičiais)</w:t>
            </w:r>
            <w:r>
              <w:rPr>
                <w:color w:val="156082" w:themeColor="accent1"/>
              </w:rPr>
              <w:t xml:space="preserve"> </w:t>
            </w:r>
            <w:r>
              <w:rPr>
                <w:kern w:val="2"/>
                <w:szCs w:val="24"/>
              </w:rPr>
              <w:t>EUR be PVM.</w:t>
            </w:r>
          </w:p>
          <w:p w14:paraId="39D63427" w14:textId="77777777" w:rsidR="0023791C" w:rsidRDefault="0023791C" w:rsidP="0023791C">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699B9CD3" w14:textId="77777777" w:rsidR="0023791C" w:rsidRDefault="0023791C" w:rsidP="0023791C">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68DD742C" w14:textId="77777777" w:rsidR="0023791C" w:rsidRDefault="0023791C" w:rsidP="00A617AB">
            <w:pPr>
              <w:spacing w:line="276" w:lineRule="auto"/>
              <w:rPr>
                <w:color w:val="4472C4"/>
                <w:kern w:val="2"/>
                <w:szCs w:val="24"/>
              </w:rPr>
            </w:pPr>
          </w:p>
          <w:p w14:paraId="2CD500A0" w14:textId="77777777" w:rsidR="008956D7" w:rsidRDefault="008956D7" w:rsidP="008956D7">
            <w:pPr>
              <w:spacing w:line="276" w:lineRule="auto"/>
              <w:jc w:val="both"/>
              <w:rPr>
                <w:kern w:val="2"/>
                <w:szCs w:val="24"/>
              </w:rPr>
            </w:pPr>
            <w:r>
              <w:rPr>
                <w:color w:val="000000"/>
                <w:kern w:val="2"/>
                <w:szCs w:val="24"/>
              </w:rPr>
              <w:t xml:space="preserve">Pirkėjas perka tyrimus pagal poreikį Sutartyje nurodytu įkainiu,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p>
          <w:p w14:paraId="0285BF96" w14:textId="77777777" w:rsidR="008956D7" w:rsidRDefault="008956D7" w:rsidP="008956D7">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0139F94" w14:textId="77777777" w:rsidR="008956D7" w:rsidRDefault="008956D7" w:rsidP="008956D7">
            <w:pPr>
              <w:spacing w:line="276" w:lineRule="auto"/>
              <w:jc w:val="both"/>
              <w:rPr>
                <w:kern w:val="2"/>
                <w:szCs w:val="24"/>
              </w:rPr>
            </w:pPr>
          </w:p>
          <w:p w14:paraId="6BDDD28C" w14:textId="77777777" w:rsidR="008956D7" w:rsidRDefault="008956D7" w:rsidP="008956D7">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37E33747" w14:textId="77777777" w:rsidR="008956D7" w:rsidRDefault="008956D7" w:rsidP="008956D7">
            <w:pPr>
              <w:spacing w:line="276" w:lineRule="auto"/>
              <w:jc w:val="both"/>
              <w:rPr>
                <w:kern w:val="2"/>
                <w:szCs w:val="24"/>
              </w:rPr>
            </w:pPr>
          </w:p>
          <w:p w14:paraId="1C7213BF" w14:textId="22CC605B" w:rsidR="00E123B6" w:rsidRPr="006F633C" w:rsidRDefault="008956D7" w:rsidP="00953171">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CA3F59" w:rsidRPr="006F633C" w14:paraId="7BA90600"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CA3F59" w:rsidRPr="007D4483" w:rsidRDefault="00CA3F59" w:rsidP="00CA3F59">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9FB49BD" w14:textId="77777777" w:rsidR="00CA3F59" w:rsidRPr="00F053BB" w:rsidRDefault="00CA3F59" w:rsidP="00CA3F59">
            <w:pPr>
              <w:spacing w:line="276" w:lineRule="auto"/>
              <w:rPr>
                <w:kern w:val="2"/>
                <w:szCs w:val="24"/>
              </w:rPr>
            </w:pPr>
            <w:r w:rsidRPr="00F053BB">
              <w:rPr>
                <w:kern w:val="2"/>
                <w:szCs w:val="24"/>
              </w:rPr>
              <w:t>Sutarties kaina / įkainiai bus perskaičiuojami:</w:t>
            </w:r>
          </w:p>
          <w:p w14:paraId="7848A5A8" w14:textId="77777777" w:rsidR="00CA3F59" w:rsidRPr="00F053BB" w:rsidRDefault="00CA3F59" w:rsidP="00CA3F59">
            <w:pPr>
              <w:spacing w:line="276" w:lineRule="auto"/>
              <w:rPr>
                <w:kern w:val="2"/>
                <w:szCs w:val="24"/>
              </w:rPr>
            </w:pPr>
            <w:r w:rsidRPr="00F053BB">
              <w:rPr>
                <w:kern w:val="2"/>
                <w:szCs w:val="24"/>
              </w:rPr>
              <w:t>5.3.1. dėl PVM tarifo pasikeitimo;</w:t>
            </w:r>
          </w:p>
          <w:p w14:paraId="1D0248A1" w14:textId="1608219C" w:rsidR="00CA3F59" w:rsidRPr="006F633C" w:rsidRDefault="00CA3F59" w:rsidP="00CA3F59">
            <w:pPr>
              <w:spacing w:line="276" w:lineRule="auto"/>
              <w:rPr>
                <w:color w:val="FF0000"/>
                <w:kern w:val="2"/>
                <w:szCs w:val="24"/>
              </w:rPr>
            </w:pPr>
            <w:r w:rsidRPr="00F053BB">
              <w:rPr>
                <w:kern w:val="2"/>
                <w:szCs w:val="24"/>
              </w:rPr>
              <w:t>5.3.3. dėl kainų lygio pokyčio.</w:t>
            </w:r>
          </w:p>
        </w:tc>
      </w:tr>
      <w:tr w:rsidR="00163CA6" w:rsidRPr="006F633C" w14:paraId="76260C0F"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CA3F59">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w:t>
            </w:r>
            <w:r w:rsidRPr="006F633C">
              <w:rPr>
                <w:kern w:val="2"/>
                <w:szCs w:val="24"/>
              </w:rPr>
              <w:lastRenderedPageBreak/>
              <w:t xml:space="preserve">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CA3F59">
            <w:pPr>
              <w:spacing w:line="276" w:lineRule="auto"/>
              <w:jc w:val="both"/>
              <w:rPr>
                <w:kern w:val="2"/>
                <w:szCs w:val="24"/>
              </w:rPr>
            </w:pPr>
          </w:p>
          <w:p w14:paraId="0A68EBAD" w14:textId="18AFE918" w:rsidR="00163CA6" w:rsidRPr="00A53BA1" w:rsidRDefault="00A53BA1" w:rsidP="00CA3F59">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CA3F59">
            <w:pPr>
              <w:spacing w:line="276" w:lineRule="auto"/>
              <w:rPr>
                <w:szCs w:val="24"/>
              </w:rPr>
            </w:pPr>
          </w:p>
        </w:tc>
      </w:tr>
      <w:tr w:rsidR="00603BCF" w:rsidRPr="006F633C" w14:paraId="1DE2E08F"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02D352F" w:rsidR="00603BCF" w:rsidRPr="006F633C" w:rsidRDefault="00603BCF" w:rsidP="00603BC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ACEF77F" w14:textId="77777777" w:rsidR="00603BCF" w:rsidRPr="004B5D26" w:rsidRDefault="00603BCF" w:rsidP="00603BCF">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Pr>
                <w:color w:val="156082" w:themeColor="accent1"/>
              </w:rPr>
              <w:t>12</w:t>
            </w:r>
            <w:r w:rsidRPr="28A9357E">
              <w:rPr>
                <w:color w:val="156082" w:themeColor="accent1"/>
              </w:rPr>
              <w:t xml:space="preserve"> (</w:t>
            </w:r>
            <w:r>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Specialiųjų sąlygų punktą įsigaliojimo dienos), jeigu indeksas pakis </w:t>
            </w:r>
            <w:r w:rsidRPr="00E52186">
              <w:rPr>
                <w:color w:val="0070C0"/>
              </w:rPr>
              <w:t>15 (penkiolika)</w:t>
            </w:r>
            <w:r w:rsidRPr="00E52186">
              <w:t xml:space="preserve"> ar </w:t>
            </w:r>
            <w:r>
              <w:t xml:space="preserve">daugiau procentų lyginant su bazinės kainos indeksu. </w:t>
            </w:r>
          </w:p>
          <w:p w14:paraId="20F9B3AE" w14:textId="77777777" w:rsidR="00603BCF" w:rsidRPr="004B5D26" w:rsidRDefault="00603BCF" w:rsidP="00603BCF">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266EED75" w14:textId="77777777" w:rsidR="00603BCF" w:rsidRPr="00DB0C86" w:rsidRDefault="00603BCF" w:rsidP="00603BCF">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089873C7" w14:textId="77777777" w:rsidR="00603BCF" w:rsidRPr="00DB0C86" w:rsidRDefault="00603BCF" w:rsidP="00603BCF">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1"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5B9E5DB3" w14:textId="77777777" w:rsidR="00603BCF" w:rsidRPr="00DB0C86" w:rsidRDefault="00603BCF" w:rsidP="00603BCF">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657D9602" w14:textId="77777777" w:rsidR="00603BCF" w:rsidRPr="004B5D26" w:rsidRDefault="00603BCF" w:rsidP="00603BCF">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w:t>
            </w:r>
            <w:r w:rsidRPr="28E5352D">
              <w:rPr>
                <w:color w:val="000000"/>
                <w:kern w:val="2"/>
                <w:shd w:val="clear" w:color="auto" w:fill="FFFFFF"/>
              </w:rPr>
              <w:lastRenderedPageBreak/>
              <w:t xml:space="preserve">(P),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1DF0BFD8" w14:textId="77777777" w:rsidR="00603BCF" w:rsidRPr="004B5D26" w:rsidRDefault="00603BCF" w:rsidP="00603BCF">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7FC7146" w14:textId="77777777" w:rsidR="00603BCF" w:rsidRPr="004B5D26" w:rsidRDefault="00603BCF" w:rsidP="00603BCF">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A925FEC" w14:textId="77777777" w:rsidR="00603BCF" w:rsidRPr="004B5D26" w:rsidRDefault="00603BCF" w:rsidP="00603BCF">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0C76C43E" w14:textId="77777777" w:rsidR="00603BCF" w:rsidRPr="004B5D26" w:rsidRDefault="00603BCF" w:rsidP="00603BCF">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43533A64" w14:textId="77777777" w:rsidR="00603BCF" w:rsidRPr="004B5D26" w:rsidRDefault="00603BCF" w:rsidP="00603BCF">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6AF3ED2F" w14:textId="77777777" w:rsidR="00603BCF" w:rsidRPr="004B5D26" w:rsidRDefault="00603BCF" w:rsidP="00603BCF">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2ADF22A1" w14:textId="77777777" w:rsidR="00603BCF" w:rsidRPr="004B5D26" w:rsidRDefault="00603BCF" w:rsidP="00603BCF">
            <w:pPr>
              <w:suppressAutoHyphens/>
              <w:autoSpaceDN w:val="0"/>
              <w:spacing w:line="276" w:lineRule="auto"/>
              <w:jc w:val="both"/>
              <w:rPr>
                <w:rFonts w:eastAsia="Calibri"/>
                <w:szCs w:val="24"/>
              </w:rPr>
            </w:pPr>
            <w:r w:rsidRPr="004B5D26">
              <w:rPr>
                <w:rFonts w:eastAsia="Calibri"/>
                <w:szCs w:val="24"/>
              </w:rPr>
              <w:t>kur:</w:t>
            </w:r>
          </w:p>
          <w:p w14:paraId="4D404C62" w14:textId="77777777" w:rsidR="00603BCF" w:rsidRPr="004B5D26" w:rsidRDefault="00603BCF" w:rsidP="00603BCF">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36BF39E6" w14:textId="77777777" w:rsidR="00603BCF" w:rsidRPr="004B5D26" w:rsidRDefault="00603BCF" w:rsidP="00603BCF">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11CEE6A" w14:textId="77777777" w:rsidR="00603BCF" w:rsidRPr="004B5D26" w:rsidRDefault="00603BCF" w:rsidP="00603BCF">
            <w:pPr>
              <w:spacing w:line="276" w:lineRule="auto"/>
              <w:jc w:val="both"/>
              <w:rPr>
                <w:kern w:val="2"/>
                <w:szCs w:val="24"/>
              </w:rPr>
            </w:pPr>
          </w:p>
          <w:p w14:paraId="2DF34BC0" w14:textId="77777777" w:rsidR="00603BCF" w:rsidRPr="004B5D26" w:rsidRDefault="00603BCF" w:rsidP="00603BCF">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69ADC629" w14:textId="77777777" w:rsidR="00603BCF" w:rsidRPr="004B5D26" w:rsidRDefault="00603BCF" w:rsidP="00603BC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4A9802B0" w14:textId="77777777" w:rsidR="00603BCF" w:rsidRPr="004B5D26" w:rsidRDefault="00603BCF" w:rsidP="00603BCF">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44ABF414" w14:textId="77777777" w:rsidR="00603BCF" w:rsidRPr="004B5D26" w:rsidRDefault="00603BCF" w:rsidP="00603BCF">
            <w:pPr>
              <w:spacing w:line="276" w:lineRule="auto"/>
              <w:jc w:val="both"/>
              <w:rPr>
                <w:color w:val="000000"/>
                <w:kern w:val="2"/>
                <w:szCs w:val="24"/>
                <w:bdr w:val="none" w:sz="0" w:space="0" w:color="auto" w:frame="1"/>
              </w:rPr>
            </w:pPr>
            <w:r w:rsidRPr="004B5D26">
              <w:rPr>
                <w:color w:val="000000"/>
                <w:kern w:val="2"/>
                <w:szCs w:val="24"/>
                <w:shd w:val="clear" w:color="auto" w:fill="FFFFFF"/>
              </w:rPr>
              <w:lastRenderedPageBreak/>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3BF6A73" w:rsidR="00603BCF" w:rsidRPr="006F633C" w:rsidRDefault="00603BCF" w:rsidP="00603BCF">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29C98574" w:rsidR="00163CA6" w:rsidRPr="006F633C" w:rsidRDefault="00163CA6" w:rsidP="00727AE7">
            <w:pPr>
              <w:spacing w:line="276" w:lineRule="auto"/>
              <w:rPr>
                <w:kern w:val="2"/>
                <w:szCs w:val="24"/>
              </w:rPr>
            </w:pPr>
          </w:p>
        </w:tc>
      </w:tr>
      <w:tr w:rsidR="001D3CCE" w:rsidRPr="006F633C" w14:paraId="34452ADE"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D3CCE" w:rsidRPr="006F633C" w:rsidRDefault="001D3CCE" w:rsidP="001D3CCE">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6B00DE6" w14:textId="77777777" w:rsidR="001D3CCE" w:rsidRPr="00B1393B" w:rsidRDefault="001D3CCE" w:rsidP="001D3CCE">
            <w:pPr>
              <w:spacing w:line="276" w:lineRule="auto"/>
              <w:jc w:val="both"/>
              <w:rPr>
                <w:kern w:val="2"/>
              </w:rPr>
            </w:pPr>
            <w:r w:rsidRPr="00B1393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B11E06E" w:rsidR="001D3CCE" w:rsidRPr="006F633C" w:rsidRDefault="001D3CCE" w:rsidP="001D3CCE">
            <w:pPr>
              <w:spacing w:line="276" w:lineRule="auto"/>
              <w:jc w:val="both"/>
            </w:pPr>
            <w:r w:rsidRPr="00B1393B">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94095" w:rsidRPr="006F633C" w14:paraId="6549566B"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A94095" w:rsidRDefault="00A94095" w:rsidP="00A9409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67CF3BC5" w:rsidR="00A94095" w:rsidRPr="006F633C" w:rsidRDefault="00A94095" w:rsidP="00A9409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73C0965" w14:textId="77777777" w:rsidR="00A94095" w:rsidRDefault="00A94095" w:rsidP="00A94095">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75413876" w14:textId="77777777" w:rsidR="00A94095" w:rsidRDefault="00A94095" w:rsidP="00A94095">
            <w:pPr>
              <w:spacing w:line="276" w:lineRule="auto"/>
              <w:jc w:val="both"/>
              <w:rPr>
                <w:kern w:val="2"/>
                <w:szCs w:val="24"/>
                <w:shd w:val="clear" w:color="auto" w:fill="FFFFFF"/>
              </w:rPr>
            </w:pPr>
          </w:p>
          <w:p w14:paraId="621FFFBA" w14:textId="14C420AC" w:rsidR="00A94095" w:rsidRDefault="793DB8B6" w:rsidP="464BF9ED">
            <w:pPr>
              <w:spacing w:line="276" w:lineRule="auto"/>
              <w:jc w:val="both"/>
            </w:pPr>
            <w:r w:rsidRPr="464BF9ED">
              <w:rPr>
                <w:kern w:val="2"/>
              </w:rPr>
              <w:t>Išrašomoje Sąskaitoje Tiekėjas turi nurodyti Pirkėjo Sutarčiai suteiktą numerį</w:t>
            </w:r>
            <w:r w:rsidR="2F22707E" w:rsidRPr="464BF9ED">
              <w:rPr>
                <w:kern w:val="2"/>
              </w:rPr>
              <w:t xml:space="preserve">, </w:t>
            </w:r>
            <w:r w:rsidR="2F22707E" w:rsidRPr="2B6A221E">
              <w:t>prekės pavadinimas turi atitikti tyrimo pavadinimą, nurodytą Sutartyje</w:t>
            </w:r>
            <w:r w:rsidRPr="464BF9ED">
              <w:rPr>
                <w:kern w:val="2"/>
              </w:rPr>
              <w:t>.</w:t>
            </w:r>
          </w:p>
          <w:p w14:paraId="00A25BF7" w14:textId="77777777" w:rsidR="00A94095" w:rsidRDefault="00A94095" w:rsidP="00A94095">
            <w:pPr>
              <w:spacing w:line="276" w:lineRule="auto"/>
              <w:jc w:val="both"/>
              <w:rPr>
                <w:kern w:val="2"/>
                <w:szCs w:val="24"/>
              </w:rPr>
            </w:pPr>
          </w:p>
          <w:p w14:paraId="5ACC28E2" w14:textId="6FAEBA97" w:rsidR="00A94095" w:rsidRPr="006F633C" w:rsidRDefault="00A94095" w:rsidP="00A94095">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 xml:space="preserve">Tais atvejais, kai yra objektyviai pagrįsta (pvz., vėluoja finansavimas iš biudžeto), mokėjimai gali būti atidedami, vėlavimo laikotarpiui, bet ne ilgiau </w:t>
            </w:r>
            <w:r>
              <w:rPr>
                <w:szCs w:val="24"/>
              </w:rPr>
              <w:lastRenderedPageBreak/>
              <w:t>kaip 60 (šešiasdešimt) kalendorinių dienų nuo Prekių ir Sąskaitos gavimo dienos.</w:t>
            </w:r>
          </w:p>
        </w:tc>
      </w:tr>
      <w:tr w:rsidR="00163CA6" w:rsidRPr="006F633C" w14:paraId="4B8C702E"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1434E4D0"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5039A572" w:rsidR="00163CA6" w:rsidRPr="00A94095" w:rsidRDefault="00163CA6" w:rsidP="00727AE7">
            <w:pPr>
              <w:spacing w:line="276" w:lineRule="auto"/>
              <w:rPr>
                <w:kern w:val="2"/>
                <w:szCs w:val="24"/>
              </w:rPr>
            </w:pPr>
            <w:r w:rsidRPr="006F633C">
              <w:rPr>
                <w:kern w:val="2"/>
                <w:szCs w:val="24"/>
              </w:rPr>
              <w:t>Netaikom</w:t>
            </w:r>
            <w:r w:rsidR="00A94095">
              <w:rPr>
                <w:kern w:val="2"/>
                <w:szCs w:val="24"/>
              </w:rPr>
              <w:t>a</w:t>
            </w:r>
          </w:p>
        </w:tc>
      </w:tr>
      <w:tr w:rsidR="00163CA6" w:rsidRPr="006F633C" w14:paraId="4CBC9DA3"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4E8CDBE8"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4004FF93" w:rsidR="00A94095" w:rsidRPr="006F633C" w:rsidRDefault="00163CA6" w:rsidP="00A94095">
            <w:pPr>
              <w:spacing w:line="276" w:lineRule="auto"/>
              <w:rPr>
                <w:kern w:val="2"/>
                <w:szCs w:val="24"/>
              </w:rPr>
            </w:pPr>
            <w:r w:rsidRPr="006F633C">
              <w:rPr>
                <w:kern w:val="2"/>
                <w:szCs w:val="24"/>
              </w:rPr>
              <w:t>Netaikoma</w:t>
            </w:r>
            <w:r w:rsidR="0045489C">
              <w:rPr>
                <w:kern w:val="2"/>
                <w:szCs w:val="24"/>
              </w:rPr>
              <w:t xml:space="preserve"> </w:t>
            </w:r>
          </w:p>
          <w:p w14:paraId="4272E4B4" w14:textId="068A6AF6"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75EE3C2D" w:rsidR="00163CA6" w:rsidRPr="006F633C" w:rsidRDefault="00163CA6" w:rsidP="00727AE7">
            <w:pPr>
              <w:spacing w:line="276" w:lineRule="auto"/>
              <w:rPr>
                <w:kern w:val="2"/>
                <w:szCs w:val="24"/>
              </w:rPr>
            </w:pPr>
          </w:p>
        </w:tc>
      </w:tr>
      <w:tr w:rsidR="001F5572" w:rsidRPr="006F633C" w14:paraId="0DFBCD07"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F5572" w:rsidRPr="006F633C" w:rsidRDefault="001F5572" w:rsidP="001F5572">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2F8E268" w14:textId="77777777" w:rsidR="001F5572" w:rsidRDefault="001F5572" w:rsidP="001F5572">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5112A318" w14:textId="77777777" w:rsidR="001F5572" w:rsidRDefault="001F5572" w:rsidP="001F5572">
            <w:pPr>
              <w:ind w:firstLine="16"/>
              <w:jc w:val="both"/>
              <w:rPr>
                <w:kern w:val="2"/>
                <w:szCs w:val="24"/>
              </w:rPr>
            </w:pPr>
          </w:p>
          <w:p w14:paraId="5307BE89" w14:textId="77777777" w:rsidR="001F5572" w:rsidRDefault="001F5572" w:rsidP="001F5572">
            <w:pPr>
              <w:pStyle w:val="Sraopastraipa"/>
              <w:ind w:left="15" w:hanging="15"/>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sidRPr="2B6A221E">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sidRPr="2B6A221E">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 xml:space="preserve">. </w:t>
            </w:r>
          </w:p>
          <w:p w14:paraId="6B258068" w14:textId="77777777" w:rsidR="001F5572" w:rsidRDefault="001F5572" w:rsidP="001F5572">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pateikimo. </w:t>
            </w:r>
          </w:p>
          <w:p w14:paraId="18BC128A" w14:textId="77777777" w:rsidR="001F5572" w:rsidRDefault="001F5572" w:rsidP="001F5572">
            <w:pPr>
              <w:jc w:val="both"/>
              <w:rPr>
                <w:rFonts w:eastAsiaTheme="majorEastAsia"/>
                <w:kern w:val="2"/>
              </w:rPr>
            </w:pPr>
          </w:p>
          <w:p w14:paraId="021FFC3F" w14:textId="77777777" w:rsidR="001F5572" w:rsidRDefault="001F5572" w:rsidP="001F5572">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201CB4A3" w14:textId="77777777" w:rsidR="001F5572" w:rsidRDefault="001F5572" w:rsidP="001F5572">
            <w:pPr>
              <w:jc w:val="both"/>
              <w:rPr>
                <w:kern w:val="2"/>
                <w:szCs w:val="24"/>
              </w:rPr>
            </w:pPr>
          </w:p>
          <w:p w14:paraId="084A8A17" w14:textId="77777777" w:rsidR="001F5572" w:rsidRDefault="001F5572" w:rsidP="001F5572">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w:t>
            </w:r>
            <w:r>
              <w:rPr>
                <w:kern w:val="2"/>
                <w:szCs w:val="24"/>
              </w:rPr>
              <w:lastRenderedPageBreak/>
              <w:t xml:space="preserve">pristatoma Pirkėjui ir paruošiama darbui, Įrangą po remonto darbų Tiekėjas testuoja Pirkėjo patalpose ne vėliau kaip per 1 (vieną)  darbo dieną po Įrangos pajungimo. </w:t>
            </w:r>
          </w:p>
          <w:p w14:paraId="2EA059AA" w14:textId="77777777" w:rsidR="001F5572" w:rsidRDefault="001F5572" w:rsidP="001F5572">
            <w:pPr>
              <w:jc w:val="both"/>
              <w:rPr>
                <w:kern w:val="2"/>
                <w:szCs w:val="24"/>
              </w:rPr>
            </w:pPr>
          </w:p>
          <w:p w14:paraId="589CA945" w14:textId="77777777" w:rsidR="001F5572" w:rsidRDefault="001F5572" w:rsidP="001F5572">
            <w:pPr>
              <w:jc w:val="both"/>
              <w:rPr>
                <w:kern w:val="2"/>
                <w:szCs w:val="24"/>
              </w:rPr>
            </w:pPr>
            <w:r>
              <w:rPr>
                <w:kern w:val="2"/>
                <w:szCs w:val="24"/>
              </w:rPr>
              <w:t xml:space="preserve">6.2.5. </w:t>
            </w:r>
            <w:r>
              <w:t>Jei Įranga genda 2 (du) mėnesius iš eilės dažniau nei 3 (tris) kartus per mėnesį, Tiekėjas privalo keisti Įrangą į naują.</w:t>
            </w:r>
          </w:p>
          <w:p w14:paraId="0D16A618" w14:textId="77777777" w:rsidR="001F5572" w:rsidRDefault="001F5572" w:rsidP="001F5572">
            <w:pPr>
              <w:jc w:val="both"/>
              <w:rPr>
                <w:color w:val="4472C4"/>
                <w:kern w:val="2"/>
                <w:szCs w:val="24"/>
              </w:rPr>
            </w:pPr>
          </w:p>
          <w:p w14:paraId="12BA3E7C" w14:textId="38EE9B05" w:rsidR="001F5572" w:rsidRPr="006F633C" w:rsidRDefault="001F5572" w:rsidP="001F5572">
            <w:pPr>
              <w:spacing w:line="276" w:lineRule="auto"/>
              <w:rPr>
                <w:kern w:val="2"/>
                <w:szCs w:val="24"/>
              </w:rPr>
            </w:pPr>
            <w:r>
              <w:rPr>
                <w:kern w:val="2"/>
                <w:szCs w:val="24"/>
              </w:rPr>
              <w:t>6.2.6. Prekių trūkumų nustatymo bei šalinimo tvarka nustatyta Bendrųjų sąlygų 7 skyriuje.</w:t>
            </w:r>
          </w:p>
        </w:tc>
      </w:tr>
      <w:tr w:rsidR="006C1C8C" w:rsidRPr="006F633C" w14:paraId="101FB5C1"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6C1C8C" w:rsidRPr="006F633C" w:rsidRDefault="006C1C8C" w:rsidP="006C1C8C">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992210B" w14:textId="77777777" w:rsidR="006C1C8C" w:rsidRDefault="006C1C8C" w:rsidP="006C1C8C">
            <w:pPr>
              <w:spacing w:line="276" w:lineRule="auto"/>
              <w:jc w:val="both"/>
              <w:rPr>
                <w:kern w:val="2"/>
                <w:szCs w:val="24"/>
              </w:rPr>
            </w:pPr>
            <w:r>
              <w:rPr>
                <w:kern w:val="2"/>
                <w:szCs w:val="24"/>
              </w:rPr>
              <w:t>Kokybinių kriterijų įgyvendinimas patikrinamas Tiekėjui pristačius Įrangą, ją sumontavus ir paruošus darbui.</w:t>
            </w:r>
          </w:p>
          <w:p w14:paraId="17361065" w14:textId="060A871B" w:rsidR="006C1C8C" w:rsidRPr="006F633C" w:rsidRDefault="006C1C8C" w:rsidP="006C1C8C">
            <w:pPr>
              <w:spacing w:line="276" w:lineRule="auto"/>
              <w:rPr>
                <w:kern w:val="2"/>
                <w:szCs w:val="24"/>
              </w:rPr>
            </w:pPr>
            <w:r>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6C965EF" w14:textId="77777777" w:rsidR="00292D54" w:rsidRPr="006F633C" w:rsidRDefault="00292D54" w:rsidP="00292D54">
            <w:pPr>
              <w:spacing w:line="276" w:lineRule="auto"/>
              <w:rPr>
                <w:kern w:val="2"/>
                <w:szCs w:val="24"/>
              </w:rPr>
            </w:pPr>
            <w:r w:rsidRPr="006F633C">
              <w:rPr>
                <w:kern w:val="2"/>
                <w:szCs w:val="24"/>
              </w:rPr>
              <w:t>Sutarties vykdymui subtiekėjai ir (ar) specialistai nepasitelkiami.</w:t>
            </w:r>
          </w:p>
          <w:p w14:paraId="375861BC" w14:textId="77777777" w:rsidR="00292D54" w:rsidRPr="006F633C" w:rsidRDefault="00292D54" w:rsidP="00292D54">
            <w:pPr>
              <w:spacing w:line="276" w:lineRule="auto"/>
              <w:rPr>
                <w:kern w:val="2"/>
                <w:szCs w:val="24"/>
              </w:rPr>
            </w:pPr>
          </w:p>
          <w:p w14:paraId="54AA2FF4" w14:textId="77777777" w:rsidR="00292D54" w:rsidRPr="006F633C" w:rsidRDefault="00292D54" w:rsidP="00292D54">
            <w:pPr>
              <w:spacing w:line="276" w:lineRule="auto"/>
              <w:rPr>
                <w:color w:val="FF0000"/>
                <w:kern w:val="2"/>
                <w:szCs w:val="24"/>
              </w:rPr>
            </w:pPr>
            <w:r w:rsidRPr="006F633C">
              <w:rPr>
                <w:color w:val="FF0000"/>
                <w:kern w:val="2"/>
                <w:szCs w:val="24"/>
              </w:rPr>
              <w:t>arba</w:t>
            </w:r>
          </w:p>
          <w:p w14:paraId="1FFE887F" w14:textId="77777777" w:rsidR="00292D54" w:rsidRPr="006F633C" w:rsidRDefault="00292D54" w:rsidP="00292D54">
            <w:pPr>
              <w:spacing w:line="276" w:lineRule="auto"/>
              <w:rPr>
                <w:kern w:val="2"/>
                <w:szCs w:val="24"/>
              </w:rPr>
            </w:pPr>
          </w:p>
          <w:p w14:paraId="02C73659" w14:textId="77777777" w:rsidR="00292D54" w:rsidRPr="004B5D26" w:rsidRDefault="00292D54" w:rsidP="00292D54">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F7CAF60" w14:textId="77777777" w:rsidR="00292D54" w:rsidRPr="004B5D26" w:rsidRDefault="00292D54" w:rsidP="00292D54">
            <w:pPr>
              <w:spacing w:line="276" w:lineRule="auto"/>
              <w:rPr>
                <w:kern w:val="2"/>
                <w:szCs w:val="24"/>
              </w:rPr>
            </w:pPr>
          </w:p>
          <w:p w14:paraId="5D60D4CF" w14:textId="77777777" w:rsidR="00292D54" w:rsidRPr="004B5D26" w:rsidRDefault="00292D54" w:rsidP="00292D54">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66D0FF5C" w14:textId="77777777" w:rsidR="00292D54" w:rsidRPr="004B5D26" w:rsidRDefault="00292D54" w:rsidP="00292D54">
            <w:pPr>
              <w:spacing w:line="276" w:lineRule="auto"/>
              <w:rPr>
                <w:kern w:val="2"/>
                <w:szCs w:val="24"/>
              </w:rPr>
            </w:pPr>
          </w:p>
          <w:p w14:paraId="7AE1576B" w14:textId="77777777" w:rsidR="00292D54" w:rsidRPr="004B5D26" w:rsidRDefault="00292D54" w:rsidP="00292D54">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31E38C66" w14:textId="77777777" w:rsidR="00292D54" w:rsidRPr="004B5D26" w:rsidRDefault="00292D54" w:rsidP="00292D54">
            <w:pPr>
              <w:spacing w:line="276" w:lineRule="auto"/>
              <w:rPr>
                <w:kern w:val="2"/>
                <w:szCs w:val="24"/>
              </w:rPr>
            </w:pPr>
          </w:p>
          <w:p w14:paraId="0B94436B" w14:textId="018DE785" w:rsidR="00163CA6" w:rsidRPr="006F633C" w:rsidRDefault="00292D54" w:rsidP="00292D54">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2727F" w:rsidRPr="006F633C" w14:paraId="5941C3A4"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02727F" w:rsidRPr="006F633C" w:rsidRDefault="0002727F" w:rsidP="0002727F">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83A0906" w14:textId="77777777" w:rsidR="0002727F" w:rsidRPr="006F633C" w:rsidRDefault="0002727F" w:rsidP="0002727F">
            <w:pPr>
              <w:spacing w:line="276" w:lineRule="auto"/>
              <w:rPr>
                <w:kern w:val="2"/>
                <w:szCs w:val="24"/>
              </w:rPr>
            </w:pPr>
            <w:r w:rsidRPr="006F633C">
              <w:rPr>
                <w:kern w:val="2"/>
                <w:szCs w:val="24"/>
              </w:rPr>
              <w:t>Prievolių pagal Sutartį įvykdymas užtikrinamas:</w:t>
            </w:r>
          </w:p>
          <w:p w14:paraId="1DD0405C" w14:textId="75790B76" w:rsidR="0002727F" w:rsidRPr="00856290" w:rsidRDefault="0002727F" w:rsidP="0002727F">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E26E46">
            <w:pPr>
              <w:spacing w:line="276" w:lineRule="auto"/>
              <w:rPr>
                <w:kern w:val="2"/>
                <w:szCs w:val="24"/>
              </w:rPr>
            </w:pPr>
          </w:p>
        </w:tc>
      </w:tr>
      <w:tr w:rsidR="00163CA6" w:rsidRPr="006F633C" w14:paraId="0348EDA5"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lastRenderedPageBreak/>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6E17CAE"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F30A208" w:rsidR="00163CA6" w:rsidRPr="006F633C" w:rsidRDefault="004F24C7" w:rsidP="004F24C7">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38D4851" w14:textId="77777777" w:rsidR="00634B54" w:rsidRDefault="00634B54" w:rsidP="00634B54">
            <w:pPr>
              <w:jc w:val="both"/>
              <w:rPr>
                <w:color w:val="000000"/>
                <w:kern w:val="2"/>
              </w:rPr>
            </w:pPr>
            <w:r>
              <w:rPr>
                <w:color w:val="000000"/>
                <w:kern w:val="2"/>
              </w:rPr>
              <w:t xml:space="preserve">9.2.1.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Pr="007E3146">
              <w:rPr>
                <w:kern w:val="2"/>
              </w:rPr>
              <w:t xml:space="preserve">1000,00 (vieno tūkstančio) </w:t>
            </w:r>
            <w:r>
              <w:rPr>
                <w:kern w:val="2"/>
              </w:rPr>
              <w:t>Eur dydžio baudą už kiekvieną uždelstą darbo dieną.</w:t>
            </w:r>
          </w:p>
          <w:p w14:paraId="4E1C2976" w14:textId="77777777" w:rsidR="00634B54" w:rsidRDefault="00634B54" w:rsidP="00634B54">
            <w:pPr>
              <w:jc w:val="both"/>
            </w:pPr>
            <w:r>
              <w:rPr>
                <w:kern w:val="2"/>
              </w:rPr>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Pr="00486D4E">
              <w:rPr>
                <w:kern w:val="2"/>
              </w:rPr>
              <w:t xml:space="preserve">100,00 (vieno šimto) </w:t>
            </w:r>
            <w:r>
              <w:rPr>
                <w:kern w:val="2"/>
              </w:rPr>
              <w:t>Eur  dydžio baudą už kiekvieną uždelstą darbo dieną. </w:t>
            </w:r>
          </w:p>
          <w:p w14:paraId="296F6C22" w14:textId="77777777" w:rsidR="00634B54" w:rsidRDefault="00634B54" w:rsidP="00634B54">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Pr="00486D4E">
              <w:rPr>
                <w:kern w:val="2"/>
              </w:rPr>
              <w:t xml:space="preserve">200,00 (dviejų šimtų) </w:t>
            </w:r>
            <w:r>
              <w:rPr>
                <w:kern w:val="2"/>
              </w:rPr>
              <w:t>Eur dydžio baudą už kiekvieną sekančią uždelstą darbo dieną. </w:t>
            </w:r>
          </w:p>
          <w:p w14:paraId="32942D25" w14:textId="77777777" w:rsidR="00634B54" w:rsidRDefault="00634B54" w:rsidP="00634B54">
            <w:pPr>
              <w:jc w:val="both"/>
              <w:rPr>
                <w:color w:val="000000"/>
                <w:szCs w:val="24"/>
              </w:rPr>
            </w:pPr>
            <w:r>
              <w:rPr>
                <w:color w:val="000000"/>
                <w:szCs w:val="24"/>
              </w:rPr>
              <w:t xml:space="preserve">9.2.4. Jeigu Tiekėjas vėluoja grąžinti dėl Tiekėjui mokėtinos sumos sumažinimo susidariusią permoką pagal Bendrųjų sąlygų 7.4.1.2 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7994A148" w14:textId="77777777" w:rsidR="00634B54" w:rsidRDefault="00634B54" w:rsidP="00634B54">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55FC33E0" w:rsidR="00F25F4D" w:rsidRPr="006F633C" w:rsidRDefault="00634B54" w:rsidP="00634B54">
            <w:pPr>
              <w:spacing w:line="276" w:lineRule="auto"/>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w:t>
            </w:r>
            <w:r w:rsidRPr="006F633C">
              <w:rPr>
                <w:b/>
                <w:bCs/>
                <w:kern w:val="2"/>
                <w:szCs w:val="24"/>
              </w:rPr>
              <w:lastRenderedPageBreak/>
              <w:t xml:space="preserve">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D7F0A69" w14:textId="77777777" w:rsidR="00DA0727" w:rsidRDefault="00DA0727" w:rsidP="00DA0727">
            <w:pPr>
              <w:spacing w:line="276" w:lineRule="auto"/>
              <w:jc w:val="both"/>
              <w:rPr>
                <w:kern w:val="2"/>
                <w:szCs w:val="24"/>
              </w:rPr>
            </w:pPr>
            <w:r>
              <w:rPr>
                <w:kern w:val="2"/>
                <w:szCs w:val="24"/>
              </w:rPr>
              <w:lastRenderedPageBreak/>
              <w:t xml:space="preserve">Nutraukus Sutartį dėl Tiekėjo padaryto esminio Sutarties pažeidimo arba Tiekėjui nepagrįstai nutraukus Sutarties vykdymą ne Sutartyje nustatyta tvarka Tiekėjas moka Pirkėjui </w:t>
            </w:r>
            <w:r>
              <w:rPr>
                <w:color w:val="4472C4"/>
                <w:kern w:val="2"/>
                <w:szCs w:val="24"/>
              </w:rPr>
              <w:t>20 000,00 (dvidešimt tūkstančių)</w:t>
            </w:r>
            <w:r>
              <w:rPr>
                <w:color w:val="156082" w:themeColor="accent1"/>
                <w:kern w:val="2"/>
                <w:szCs w:val="24"/>
              </w:rPr>
              <w:t xml:space="preserve"> Eur</w:t>
            </w:r>
            <w:r>
              <w:rPr>
                <w:kern w:val="2"/>
                <w:szCs w:val="24"/>
              </w:rPr>
              <w:t xml:space="preserve"> vertės dydžio baudą.</w:t>
            </w:r>
          </w:p>
          <w:p w14:paraId="6CA275BF" w14:textId="74549FB0" w:rsidR="00163CA6" w:rsidRPr="006F633C" w:rsidRDefault="00163CA6" w:rsidP="00727AE7">
            <w:pPr>
              <w:spacing w:line="276" w:lineRule="auto"/>
              <w:rPr>
                <w:kern w:val="2"/>
                <w:szCs w:val="24"/>
              </w:rPr>
            </w:pP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2088562" w:rsidR="00163CA6" w:rsidRPr="006F633C" w:rsidRDefault="003D525B" w:rsidP="003D525B">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581935EC" w14:textId="77777777" w:rsidR="0020247D" w:rsidRDefault="0020247D" w:rsidP="0020247D">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202C21CB" w:rsidR="00163CA6" w:rsidRPr="006F633C" w:rsidRDefault="00163CA6" w:rsidP="00727AE7">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0FCEF33E"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8ABFEFB" w:rsidR="0020247D" w:rsidRPr="006F633C" w:rsidRDefault="00163CA6" w:rsidP="0020247D">
            <w:pPr>
              <w:spacing w:line="276" w:lineRule="auto"/>
              <w:rPr>
                <w:color w:val="4472C4"/>
                <w:kern w:val="2"/>
                <w:szCs w:val="24"/>
              </w:rPr>
            </w:pPr>
            <w:r w:rsidRPr="006F633C">
              <w:rPr>
                <w:kern w:val="2"/>
                <w:szCs w:val="24"/>
              </w:rPr>
              <w:t xml:space="preserve">Netaikoma </w:t>
            </w:r>
          </w:p>
          <w:p w14:paraId="284D6F55" w14:textId="4160C07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3D0BB5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w:t>
            </w:r>
            <w:r w:rsidRPr="006F633C">
              <w:rPr>
                <w:b/>
                <w:bCs/>
                <w:kern w:val="2"/>
                <w:szCs w:val="24"/>
              </w:rPr>
              <w:lastRenderedPageBreak/>
              <w:t>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769627E" w14:textId="77777777" w:rsidR="00422B1B" w:rsidRPr="004B5D26" w:rsidRDefault="00422B1B" w:rsidP="00422B1B">
            <w:pPr>
              <w:spacing w:line="276" w:lineRule="auto"/>
              <w:jc w:val="both"/>
            </w:pPr>
            <w:r>
              <w:lastRenderedPageBreak/>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161FA77F"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A5F048D" w:rsidR="00F25F4D" w:rsidRPr="00F25F4D" w:rsidRDefault="00422B1B"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3DDA95D0"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85CCC96" w:rsidR="00422B1B" w:rsidRPr="006F633C" w:rsidRDefault="00163CA6" w:rsidP="00422B1B">
            <w:pPr>
              <w:spacing w:line="276" w:lineRule="auto"/>
              <w:rPr>
                <w:kern w:val="2"/>
                <w:szCs w:val="24"/>
              </w:rPr>
            </w:pPr>
            <w:r w:rsidRPr="006F633C">
              <w:rPr>
                <w:kern w:val="2"/>
                <w:szCs w:val="24"/>
              </w:rPr>
              <w:t xml:space="preserve">Netaikoma </w:t>
            </w:r>
          </w:p>
          <w:p w14:paraId="1411FBDB" w14:textId="182C0D30"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6619645" w14:textId="52D675FF" w:rsidR="00447A62" w:rsidRPr="004B5D26" w:rsidRDefault="00447A62" w:rsidP="00447A62">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68CE864B" w14:textId="77777777" w:rsidR="00447A62" w:rsidRPr="004B5D26" w:rsidRDefault="00447A62" w:rsidP="00447A62">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5602D20C" w:rsidR="00163CA6" w:rsidRPr="006F633C" w:rsidRDefault="00447A62" w:rsidP="00447A62">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35DD9">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3A086FEB" w:rsidR="005A2421" w:rsidRPr="006F633C" w:rsidRDefault="005A2421" w:rsidP="00727AE7">
            <w:pPr>
              <w:spacing w:line="276" w:lineRule="auto"/>
              <w:rPr>
                <w:b/>
                <w:bCs/>
                <w:kern w:val="2"/>
                <w:szCs w:val="24"/>
              </w:rPr>
            </w:pPr>
          </w:p>
        </w:tc>
        <w:tc>
          <w:tcPr>
            <w:tcW w:w="7003" w:type="dxa"/>
          </w:tcPr>
          <w:p w14:paraId="697743F5" w14:textId="3D791564" w:rsidR="00163CA6" w:rsidRPr="006F633C" w:rsidRDefault="007A1CFF" w:rsidP="007A1CFF">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35DD9">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8735B8A" w14:textId="77777777" w:rsidR="00761FB2" w:rsidRDefault="00761FB2" w:rsidP="00761FB2">
            <w:pPr>
              <w:jc w:val="both"/>
              <w:rPr>
                <w:kern w:val="2"/>
                <w:szCs w:val="24"/>
              </w:rPr>
            </w:pPr>
            <w:r>
              <w:rPr>
                <w:kern w:val="2"/>
                <w:szCs w:val="24"/>
              </w:rPr>
              <w:t>12.2.1. jeigu Tiekėjas nevykdo prisiimtų įsipareigojimų už Sutartyje nustatytus Sutarties įkainius;</w:t>
            </w:r>
          </w:p>
          <w:p w14:paraId="4C8B6C1D" w14:textId="77777777" w:rsidR="00761FB2" w:rsidRDefault="00761FB2" w:rsidP="00761FB2">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BBF6A1B" w14:textId="77777777" w:rsidR="00761FB2" w:rsidRDefault="00761FB2" w:rsidP="00761FB2">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195651EC" w14:textId="77777777" w:rsidR="00761FB2" w:rsidRDefault="00761FB2" w:rsidP="00761FB2">
            <w:pPr>
              <w:spacing w:line="256" w:lineRule="auto"/>
              <w:jc w:val="both"/>
              <w:rPr>
                <w:kern w:val="2"/>
                <w:szCs w:val="24"/>
              </w:rPr>
            </w:pPr>
            <w:r>
              <w:rPr>
                <w:kern w:val="2"/>
                <w:szCs w:val="24"/>
              </w:rPr>
              <w:lastRenderedPageBreak/>
              <w:t>12.2.4. jeigu Tiekėjas vėluoja pristatyti Įrangą ar vykdyti kitus, su Įranga susijusius, įsipareigojimus daugiau nei 10 (dešimt) darbo dienų;</w:t>
            </w:r>
          </w:p>
          <w:p w14:paraId="1F91827C" w14:textId="77777777" w:rsidR="00761FB2" w:rsidRDefault="00761FB2" w:rsidP="00761FB2">
            <w:pPr>
              <w:spacing w:line="256" w:lineRule="auto"/>
              <w:jc w:val="both"/>
              <w:rPr>
                <w:kern w:val="2"/>
                <w:szCs w:val="24"/>
              </w:rPr>
            </w:pPr>
            <w:r>
              <w:rPr>
                <w:kern w:val="2"/>
                <w:szCs w:val="24"/>
              </w:rPr>
              <w:t>12.2.5. jeigu Tiekėjui priskaičiuotų netesybų suma viršija 20 (dvidešimt) proc. Pradinės sutarties vertės;</w:t>
            </w:r>
          </w:p>
          <w:p w14:paraId="2C4787EB" w14:textId="77777777" w:rsidR="00761FB2" w:rsidRDefault="00761FB2" w:rsidP="00761FB2">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4F36170A" w14:textId="77777777" w:rsidR="00761FB2" w:rsidRDefault="00761FB2" w:rsidP="00761FB2">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691EBE36" w14:textId="77777777" w:rsidR="00761FB2" w:rsidRDefault="00761FB2" w:rsidP="00761FB2">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B7406D1" w14:textId="77777777" w:rsidR="00761FB2" w:rsidRDefault="00761FB2" w:rsidP="00761FB2">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0D365AAB" w:rsidR="00163CA6" w:rsidRPr="006F633C" w:rsidRDefault="00761FB2" w:rsidP="00761FB2">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35DD9">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28FA530" w14:textId="77777777" w:rsidR="00A277AF" w:rsidRDefault="00A277AF" w:rsidP="00A277AF">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1BC0F95B" w14:textId="77777777" w:rsidR="00A277AF" w:rsidRDefault="00A277AF" w:rsidP="00A277AF">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w:t>
            </w:r>
            <w:r>
              <w:rPr>
                <w:kern w:val="2"/>
              </w:rPr>
              <w:lastRenderedPageBreak/>
              <w:t>kuriuos Tiekėjas privalo ištaisyti, kitu atveju Tiekėjui taikoma Specialiųjų sąlygų 9.5 punkte nurodyto dydžio bauda</w:t>
            </w:r>
            <w:r>
              <w:rPr>
                <w:kern w:val="2"/>
                <w:shd w:val="clear" w:color="auto" w:fill="FFFFFF"/>
              </w:rPr>
              <w:t>. </w:t>
            </w:r>
          </w:p>
          <w:p w14:paraId="552AE682" w14:textId="77777777" w:rsidR="00A277AF" w:rsidRDefault="00A277AF" w:rsidP="00A277AF">
            <w:pPr>
              <w:spacing w:line="276" w:lineRule="auto"/>
              <w:jc w:val="both"/>
              <w:rPr>
                <w:kern w:val="2"/>
                <w:shd w:val="clear" w:color="auto" w:fill="FFFFFF"/>
              </w:rPr>
            </w:pPr>
          </w:p>
          <w:p w14:paraId="69D9E9E2" w14:textId="77777777" w:rsidR="00A277AF" w:rsidRDefault="00A277AF" w:rsidP="00A277AF">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67EE6914" w14:textId="77777777" w:rsidR="00A277AF" w:rsidRDefault="00A277AF" w:rsidP="00A277AF">
            <w:pPr>
              <w:spacing w:line="276" w:lineRule="auto"/>
              <w:jc w:val="both"/>
              <w:rPr>
                <w:kern w:val="2"/>
                <w:szCs w:val="24"/>
                <w:shd w:val="clear" w:color="auto" w:fill="FFFFFF"/>
              </w:rPr>
            </w:pPr>
          </w:p>
          <w:p w14:paraId="48F5CE44" w14:textId="40420646" w:rsidR="00163CA6" w:rsidRPr="006F633C" w:rsidRDefault="00A277AF" w:rsidP="00A277AF">
            <w:pPr>
              <w:spacing w:line="276" w:lineRule="auto"/>
              <w:jc w:val="both"/>
              <w:rPr>
                <w:b/>
                <w:bCs/>
                <w:kern w:val="2"/>
                <w:szCs w:val="24"/>
              </w:rPr>
            </w:pPr>
            <w:r>
              <w:rPr>
                <w:color w:val="000000"/>
                <w:kern w:val="2"/>
                <w:szCs w:val="24"/>
                <w:shd w:val="clear" w:color="auto" w:fill="FFFFFF"/>
              </w:rPr>
              <w:t xml:space="preserve">13.1.3.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35DD9">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839033B"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35DD9">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61C4C156" w14:textId="77777777" w:rsidR="005F3FC0" w:rsidRDefault="005F3FC0" w:rsidP="005F3FC0">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5439FD99" w14:textId="77777777" w:rsidR="005F3FC0" w:rsidRPr="004B5D26" w:rsidRDefault="005F3FC0" w:rsidP="005F3FC0">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4FC2AC00" w:rsidR="00AA63EC" w:rsidRPr="00AA63EC" w:rsidRDefault="005F3FC0" w:rsidP="005F3FC0">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35DD9">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529663D5" w14:textId="77777777" w:rsidR="006860B4" w:rsidRDefault="006860B4" w:rsidP="006860B4">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6E80BA6B" w14:textId="77777777" w:rsidR="006860B4" w:rsidRPr="004B5D26" w:rsidRDefault="006860B4" w:rsidP="006860B4">
            <w:pPr>
              <w:spacing w:line="276" w:lineRule="auto"/>
              <w:jc w:val="both"/>
              <w:rPr>
                <w:kern w:val="2"/>
                <w:szCs w:val="24"/>
              </w:rPr>
            </w:pPr>
            <w:r w:rsidRPr="004B5D26">
              <w:rPr>
                <w:kern w:val="2"/>
                <w:szCs w:val="24"/>
              </w:rPr>
              <w:t>14.2.1. Papildyti Bendrąsias sąlygas nauju 12.2.8 punktu:</w:t>
            </w:r>
          </w:p>
          <w:p w14:paraId="43DE29DF" w14:textId="5B7C851E" w:rsidR="00AA63EC" w:rsidRPr="006F633C" w:rsidRDefault="006860B4" w:rsidP="006860B4">
            <w:pPr>
              <w:spacing w:line="276" w:lineRule="auto"/>
              <w:jc w:val="both"/>
              <w:rPr>
                <w:kern w:val="2"/>
                <w:szCs w:val="24"/>
              </w:rPr>
            </w:pPr>
            <w:r w:rsidRPr="004B5D26">
              <w:rPr>
                <w:kern w:val="2"/>
                <w:szCs w:val="24"/>
              </w:rPr>
              <w:t>„12.2.8. Išrašomoje sąskaitoje faktūroje Tiekėjas turi nurodyti Pirkėjo Sutarčiai suteiktą numerį“.</w:t>
            </w:r>
          </w:p>
        </w:tc>
      </w:tr>
      <w:tr w:rsidR="00306DE1" w:rsidRPr="006F633C" w14:paraId="4046FB14" w14:textId="77777777" w:rsidTr="00535DD9">
        <w:trPr>
          <w:trHeight w:val="300"/>
        </w:trPr>
        <w:tc>
          <w:tcPr>
            <w:tcW w:w="2532" w:type="dxa"/>
          </w:tcPr>
          <w:p w14:paraId="3E6E1A5E" w14:textId="7EED3D65" w:rsidR="00306DE1" w:rsidRPr="006F633C" w:rsidRDefault="00306DE1" w:rsidP="00306DE1">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1E3C989" w14:textId="77777777" w:rsidR="00306DE1" w:rsidRDefault="00306DE1" w:rsidP="00306DE1">
            <w:pPr>
              <w:spacing w:line="276" w:lineRule="auto"/>
              <w:rPr>
                <w:kern w:val="2"/>
                <w:szCs w:val="24"/>
              </w:rPr>
            </w:pPr>
            <w:r>
              <w:rPr>
                <w:kern w:val="2"/>
                <w:szCs w:val="24"/>
              </w:rPr>
              <w:t>Netaikoma</w:t>
            </w:r>
          </w:p>
          <w:p w14:paraId="25B5889F" w14:textId="640B86AF" w:rsidR="00306DE1" w:rsidRPr="006F633C" w:rsidRDefault="00306DE1" w:rsidP="00306DE1">
            <w:pPr>
              <w:spacing w:line="276" w:lineRule="auto"/>
              <w:rPr>
                <w:kern w:val="2"/>
                <w:szCs w:val="24"/>
              </w:rPr>
            </w:pPr>
          </w:p>
        </w:tc>
      </w:tr>
      <w:tr w:rsidR="00306DE1" w:rsidRPr="006F633C" w14:paraId="79E6F6BE" w14:textId="77777777" w:rsidTr="00535DD9">
        <w:trPr>
          <w:trHeight w:val="300"/>
        </w:trPr>
        <w:tc>
          <w:tcPr>
            <w:tcW w:w="2532" w:type="dxa"/>
          </w:tcPr>
          <w:p w14:paraId="7E1AF465" w14:textId="4488790E" w:rsidR="00306DE1" w:rsidRPr="006F633C" w:rsidRDefault="00306DE1" w:rsidP="00306DE1">
            <w:pPr>
              <w:spacing w:line="276" w:lineRule="auto"/>
              <w:rPr>
                <w:b/>
                <w:bCs/>
                <w:kern w:val="2"/>
                <w:szCs w:val="24"/>
              </w:rPr>
            </w:pPr>
            <w:r w:rsidRPr="006F633C">
              <w:rPr>
                <w:b/>
                <w:bCs/>
                <w:kern w:val="2"/>
                <w:szCs w:val="24"/>
              </w:rPr>
              <w:lastRenderedPageBreak/>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46C8421B" w14:textId="77777777" w:rsidR="00306DE1" w:rsidRDefault="00306DE1" w:rsidP="00306DE1">
            <w:pPr>
              <w:spacing w:line="276" w:lineRule="auto"/>
              <w:rPr>
                <w:kern w:val="2"/>
                <w:szCs w:val="24"/>
              </w:rPr>
            </w:pPr>
            <w:r>
              <w:rPr>
                <w:kern w:val="2"/>
                <w:szCs w:val="24"/>
              </w:rPr>
              <w:t>Netaikoma</w:t>
            </w:r>
          </w:p>
          <w:p w14:paraId="16D80FE8" w14:textId="77777777" w:rsidR="00306DE1" w:rsidRPr="006F633C" w:rsidRDefault="00306DE1" w:rsidP="00306DE1">
            <w:pPr>
              <w:spacing w:line="276" w:lineRule="auto"/>
              <w:rPr>
                <w:color w:val="0070C0"/>
                <w:kern w:val="2"/>
                <w:szCs w:val="24"/>
              </w:rPr>
            </w:pPr>
          </w:p>
        </w:tc>
      </w:tr>
      <w:tr w:rsidR="00163CA6" w:rsidRPr="006F633C" w14:paraId="44B54193" w14:textId="77777777" w:rsidTr="00535DD9">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EC2B59">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35DD9">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3ADA6" w:rsidR="00163CA6" w:rsidRPr="006F633C" w:rsidRDefault="00AE671C" w:rsidP="00AE671C">
            <w:pPr>
              <w:tabs>
                <w:tab w:val="left" w:pos="2430"/>
              </w:tabs>
              <w:spacing w:line="276" w:lineRule="auto"/>
              <w:rPr>
                <w:b/>
                <w:bCs/>
                <w:kern w:val="2"/>
                <w:szCs w:val="24"/>
              </w:rPr>
            </w:pPr>
            <w:r>
              <w:rPr>
                <w:b/>
                <w:bCs/>
                <w:kern w:val="2"/>
                <w:szCs w:val="24"/>
              </w:rPr>
              <w:t>Techninė specifikacija</w:t>
            </w:r>
          </w:p>
        </w:tc>
      </w:tr>
      <w:tr w:rsidR="00163CA6" w:rsidRPr="006F633C" w14:paraId="2BB1731B" w14:textId="77777777" w:rsidTr="00535DD9">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7736AD8" w:rsidR="00163CA6" w:rsidRPr="006F633C" w:rsidRDefault="006F4F00" w:rsidP="006F4F00">
            <w:pPr>
              <w:spacing w:line="276" w:lineRule="auto"/>
              <w:rPr>
                <w:b/>
                <w:bCs/>
                <w:kern w:val="2"/>
                <w:szCs w:val="24"/>
              </w:rPr>
            </w:pPr>
            <w:r>
              <w:rPr>
                <w:b/>
                <w:bCs/>
                <w:kern w:val="2"/>
                <w:szCs w:val="24"/>
              </w:rPr>
              <w:t>Pasiūlymas</w:t>
            </w:r>
          </w:p>
        </w:tc>
      </w:tr>
      <w:tr w:rsidR="00163CA6" w:rsidRPr="006F633C" w14:paraId="46D6F16B" w14:textId="77777777" w:rsidTr="00535DD9">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35DD9">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35DD9">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35DD9">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35DD9">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35DD9">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4142" w14:textId="77777777" w:rsidR="00D22ABB" w:rsidRDefault="00D22ABB">
      <w:pPr>
        <w:rPr>
          <w:kern w:val="2"/>
          <w:sz w:val="22"/>
          <w:szCs w:val="22"/>
          <w:lang w:val="en-US"/>
        </w:rPr>
      </w:pPr>
      <w:r>
        <w:rPr>
          <w:kern w:val="2"/>
          <w:sz w:val="22"/>
          <w:szCs w:val="22"/>
          <w:lang w:val="en-US"/>
        </w:rPr>
        <w:separator/>
      </w:r>
    </w:p>
  </w:endnote>
  <w:endnote w:type="continuationSeparator" w:id="0">
    <w:p w14:paraId="4CAD5549" w14:textId="77777777" w:rsidR="00D22ABB" w:rsidRDefault="00D22ABB">
      <w:pPr>
        <w:rPr>
          <w:kern w:val="2"/>
          <w:sz w:val="22"/>
          <w:szCs w:val="22"/>
          <w:lang w:val="en-US"/>
        </w:rPr>
      </w:pPr>
      <w:r>
        <w:rPr>
          <w:kern w:val="2"/>
          <w:sz w:val="22"/>
          <w:szCs w:val="22"/>
          <w:lang w:val="en-US"/>
        </w:rPr>
        <w:continuationSeparator/>
      </w:r>
    </w:p>
  </w:endnote>
  <w:endnote w:type="continuationNotice" w:id="1">
    <w:p w14:paraId="13CFC05C" w14:textId="77777777" w:rsidR="00D22ABB" w:rsidRDefault="00D22A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01A2" w14:textId="77777777" w:rsidR="00D22ABB" w:rsidRDefault="00D22ABB">
      <w:pPr>
        <w:rPr>
          <w:kern w:val="2"/>
          <w:sz w:val="22"/>
          <w:szCs w:val="22"/>
          <w:lang w:val="en-US"/>
        </w:rPr>
      </w:pPr>
      <w:r>
        <w:rPr>
          <w:kern w:val="2"/>
          <w:sz w:val="22"/>
          <w:szCs w:val="22"/>
          <w:lang w:val="en-US"/>
        </w:rPr>
        <w:separator/>
      </w:r>
    </w:p>
  </w:footnote>
  <w:footnote w:type="continuationSeparator" w:id="0">
    <w:p w14:paraId="2CB97F83" w14:textId="77777777" w:rsidR="00D22ABB" w:rsidRDefault="00D22ABB">
      <w:pPr>
        <w:rPr>
          <w:kern w:val="2"/>
          <w:sz w:val="22"/>
          <w:szCs w:val="22"/>
          <w:lang w:val="en-US"/>
        </w:rPr>
      </w:pPr>
      <w:r>
        <w:rPr>
          <w:kern w:val="2"/>
          <w:sz w:val="22"/>
          <w:szCs w:val="22"/>
          <w:lang w:val="en-US"/>
        </w:rPr>
        <w:continuationSeparator/>
      </w:r>
    </w:p>
  </w:footnote>
  <w:footnote w:type="continuationNotice" w:id="1">
    <w:p w14:paraId="16C7F3D6" w14:textId="77777777" w:rsidR="00D22ABB" w:rsidRDefault="00D22A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 w:numId="4"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727F"/>
    <w:rsid w:val="000420C9"/>
    <w:rsid w:val="000627A9"/>
    <w:rsid w:val="000A3094"/>
    <w:rsid w:val="000E43A7"/>
    <w:rsid w:val="000E791F"/>
    <w:rsid w:val="00163CA6"/>
    <w:rsid w:val="001A6ABA"/>
    <w:rsid w:val="001D3CCE"/>
    <w:rsid w:val="001F5572"/>
    <w:rsid w:val="0020247D"/>
    <w:rsid w:val="0023791C"/>
    <w:rsid w:val="00264F5F"/>
    <w:rsid w:val="00292D54"/>
    <w:rsid w:val="0029574E"/>
    <w:rsid w:val="002A03FF"/>
    <w:rsid w:val="002A3C7E"/>
    <w:rsid w:val="002A402E"/>
    <w:rsid w:val="002C3FF1"/>
    <w:rsid w:val="0030253F"/>
    <w:rsid w:val="00306DE1"/>
    <w:rsid w:val="00356EAF"/>
    <w:rsid w:val="00393D47"/>
    <w:rsid w:val="003B074C"/>
    <w:rsid w:val="003B25BC"/>
    <w:rsid w:val="003D525B"/>
    <w:rsid w:val="003E6B6F"/>
    <w:rsid w:val="00404E09"/>
    <w:rsid w:val="00406F0F"/>
    <w:rsid w:val="00422B1B"/>
    <w:rsid w:val="00447A62"/>
    <w:rsid w:val="0045489C"/>
    <w:rsid w:val="00464AD3"/>
    <w:rsid w:val="00471F18"/>
    <w:rsid w:val="00474E86"/>
    <w:rsid w:val="00477297"/>
    <w:rsid w:val="004773F1"/>
    <w:rsid w:val="004929CA"/>
    <w:rsid w:val="00497B3A"/>
    <w:rsid w:val="004F24C7"/>
    <w:rsid w:val="00507B98"/>
    <w:rsid w:val="005278AF"/>
    <w:rsid w:val="0053021B"/>
    <w:rsid w:val="00535DD9"/>
    <w:rsid w:val="00553E50"/>
    <w:rsid w:val="00584E63"/>
    <w:rsid w:val="005A2421"/>
    <w:rsid w:val="005A6C26"/>
    <w:rsid w:val="005C6F48"/>
    <w:rsid w:val="005E73E5"/>
    <w:rsid w:val="005E7783"/>
    <w:rsid w:val="005F0D7C"/>
    <w:rsid w:val="005F3FC0"/>
    <w:rsid w:val="005F423C"/>
    <w:rsid w:val="00603BCF"/>
    <w:rsid w:val="00621182"/>
    <w:rsid w:val="00634B54"/>
    <w:rsid w:val="00643576"/>
    <w:rsid w:val="006860B4"/>
    <w:rsid w:val="006912E0"/>
    <w:rsid w:val="006A15BC"/>
    <w:rsid w:val="006B447D"/>
    <w:rsid w:val="006B575A"/>
    <w:rsid w:val="006C1C8C"/>
    <w:rsid w:val="006D5B7C"/>
    <w:rsid w:val="006E0F44"/>
    <w:rsid w:val="006F4F00"/>
    <w:rsid w:val="006F535F"/>
    <w:rsid w:val="006F633C"/>
    <w:rsid w:val="00727AE7"/>
    <w:rsid w:val="00740F20"/>
    <w:rsid w:val="007610CF"/>
    <w:rsid w:val="00761FB2"/>
    <w:rsid w:val="007632E9"/>
    <w:rsid w:val="007A1CFF"/>
    <w:rsid w:val="007A1FF5"/>
    <w:rsid w:val="007C0FDE"/>
    <w:rsid w:val="007C4AAD"/>
    <w:rsid w:val="007C6772"/>
    <w:rsid w:val="007D4483"/>
    <w:rsid w:val="008202BF"/>
    <w:rsid w:val="00856290"/>
    <w:rsid w:val="00856B72"/>
    <w:rsid w:val="0087518C"/>
    <w:rsid w:val="008956D7"/>
    <w:rsid w:val="008A32D3"/>
    <w:rsid w:val="008B41AD"/>
    <w:rsid w:val="008E7CD0"/>
    <w:rsid w:val="00953171"/>
    <w:rsid w:val="00960963"/>
    <w:rsid w:val="00962C24"/>
    <w:rsid w:val="009662BA"/>
    <w:rsid w:val="009A2F59"/>
    <w:rsid w:val="009B5DBE"/>
    <w:rsid w:val="009E0B10"/>
    <w:rsid w:val="00A277AF"/>
    <w:rsid w:val="00A3705B"/>
    <w:rsid w:val="00A41FF7"/>
    <w:rsid w:val="00A53BA1"/>
    <w:rsid w:val="00A617AB"/>
    <w:rsid w:val="00A65044"/>
    <w:rsid w:val="00A94095"/>
    <w:rsid w:val="00AA4B05"/>
    <w:rsid w:val="00AA63EC"/>
    <w:rsid w:val="00AD6F97"/>
    <w:rsid w:val="00AE671C"/>
    <w:rsid w:val="00AE6EAA"/>
    <w:rsid w:val="00B1694A"/>
    <w:rsid w:val="00B178C2"/>
    <w:rsid w:val="00B21055"/>
    <w:rsid w:val="00B3019A"/>
    <w:rsid w:val="00B30BC2"/>
    <w:rsid w:val="00B95632"/>
    <w:rsid w:val="00BA6EC3"/>
    <w:rsid w:val="00BB488F"/>
    <w:rsid w:val="00BC1C62"/>
    <w:rsid w:val="00BF0F7E"/>
    <w:rsid w:val="00BF331C"/>
    <w:rsid w:val="00BF476B"/>
    <w:rsid w:val="00C165BD"/>
    <w:rsid w:val="00C50E44"/>
    <w:rsid w:val="00C56842"/>
    <w:rsid w:val="00CA3F59"/>
    <w:rsid w:val="00CB6C3D"/>
    <w:rsid w:val="00CE4F70"/>
    <w:rsid w:val="00CE5FED"/>
    <w:rsid w:val="00D00AB7"/>
    <w:rsid w:val="00D22ABB"/>
    <w:rsid w:val="00D30B84"/>
    <w:rsid w:val="00D32AD4"/>
    <w:rsid w:val="00D36151"/>
    <w:rsid w:val="00D81F4A"/>
    <w:rsid w:val="00D85710"/>
    <w:rsid w:val="00D93488"/>
    <w:rsid w:val="00D954BB"/>
    <w:rsid w:val="00DA0727"/>
    <w:rsid w:val="00DD28D0"/>
    <w:rsid w:val="00E123B6"/>
    <w:rsid w:val="00E26E46"/>
    <w:rsid w:val="00E47858"/>
    <w:rsid w:val="00E74C60"/>
    <w:rsid w:val="00E8321E"/>
    <w:rsid w:val="00EA6834"/>
    <w:rsid w:val="00EA7B05"/>
    <w:rsid w:val="00EC2B59"/>
    <w:rsid w:val="00EE6528"/>
    <w:rsid w:val="00F23113"/>
    <w:rsid w:val="00F25F4D"/>
    <w:rsid w:val="00F335F8"/>
    <w:rsid w:val="00F41D3F"/>
    <w:rsid w:val="00F5131F"/>
    <w:rsid w:val="00F95E5B"/>
    <w:rsid w:val="00FD3FAC"/>
    <w:rsid w:val="00FE3BC3"/>
    <w:rsid w:val="00FF14CE"/>
    <w:rsid w:val="0673C4EE"/>
    <w:rsid w:val="06C46868"/>
    <w:rsid w:val="06C4E265"/>
    <w:rsid w:val="095B6C33"/>
    <w:rsid w:val="0B4325E6"/>
    <w:rsid w:val="1273933C"/>
    <w:rsid w:val="13F76FE4"/>
    <w:rsid w:val="1650F788"/>
    <w:rsid w:val="18A049B5"/>
    <w:rsid w:val="19F0D416"/>
    <w:rsid w:val="1A5FF072"/>
    <w:rsid w:val="1CFB2386"/>
    <w:rsid w:val="1F9264B3"/>
    <w:rsid w:val="202385AC"/>
    <w:rsid w:val="22E90084"/>
    <w:rsid w:val="25198122"/>
    <w:rsid w:val="25D4DCD7"/>
    <w:rsid w:val="25E89108"/>
    <w:rsid w:val="28218CB0"/>
    <w:rsid w:val="28A9357E"/>
    <w:rsid w:val="28E5352D"/>
    <w:rsid w:val="2AC285AF"/>
    <w:rsid w:val="2B6A221E"/>
    <w:rsid w:val="2BB6FE65"/>
    <w:rsid w:val="2D25660B"/>
    <w:rsid w:val="2DA1431E"/>
    <w:rsid w:val="2E94A81B"/>
    <w:rsid w:val="2F22707E"/>
    <w:rsid w:val="314EF050"/>
    <w:rsid w:val="32999A59"/>
    <w:rsid w:val="3785F91D"/>
    <w:rsid w:val="38679113"/>
    <w:rsid w:val="3E155C57"/>
    <w:rsid w:val="3EAA42CE"/>
    <w:rsid w:val="3F8070C0"/>
    <w:rsid w:val="41179E50"/>
    <w:rsid w:val="416DFDBF"/>
    <w:rsid w:val="4235F1B9"/>
    <w:rsid w:val="4261331B"/>
    <w:rsid w:val="464BF9ED"/>
    <w:rsid w:val="494DDD81"/>
    <w:rsid w:val="496633B4"/>
    <w:rsid w:val="4B8E4885"/>
    <w:rsid w:val="4C1F4095"/>
    <w:rsid w:val="4DA6EC3E"/>
    <w:rsid w:val="507F8A51"/>
    <w:rsid w:val="54BEEC41"/>
    <w:rsid w:val="57E00AE7"/>
    <w:rsid w:val="593D20C5"/>
    <w:rsid w:val="5C41C2D4"/>
    <w:rsid w:val="5D7FEC82"/>
    <w:rsid w:val="600C3B3D"/>
    <w:rsid w:val="601AEE1F"/>
    <w:rsid w:val="601DA854"/>
    <w:rsid w:val="613BE1D8"/>
    <w:rsid w:val="61B464D1"/>
    <w:rsid w:val="6B0DC3DF"/>
    <w:rsid w:val="6C6D730E"/>
    <w:rsid w:val="6F030C1E"/>
    <w:rsid w:val="75B6DD75"/>
    <w:rsid w:val="793DB8B6"/>
    <w:rsid w:val="7A711CC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FB10F7A-8CC8-4E0B-AFC8-FD08936A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B9563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B95632"/>
    <w:rPr>
      <w:rFonts w:ascii="TimesLT" w:eastAsia="SimSun" w:hAnsi="TimesLT" w:cs="TimesLT"/>
      <w:sz w:val="22"/>
      <w:szCs w:val="22"/>
      <w:lang w:val="en-US"/>
    </w:rPr>
  </w:style>
  <w:style w:type="character" w:customStyle="1" w:styleId="normaltextrun">
    <w:name w:val="normaltextrun"/>
    <w:basedOn w:val="Numatytasispastraiposriftas"/>
    <w:rsid w:val="001F5572"/>
  </w:style>
  <w:style w:type="character" w:customStyle="1" w:styleId="eop">
    <w:name w:val="eop"/>
    <w:basedOn w:val="Numatytasispastraiposriftas"/>
    <w:rsid w:val="003D525B"/>
  </w:style>
  <w:style w:type="paragraph" w:styleId="Antrats">
    <w:name w:val="header"/>
    <w:basedOn w:val="prastasis"/>
    <w:link w:val="AntratsDiagrama"/>
    <w:semiHidden/>
    <w:unhideWhenUsed/>
    <w:rsid w:val="000E43A7"/>
    <w:pPr>
      <w:tabs>
        <w:tab w:val="center" w:pos="4680"/>
        <w:tab w:val="right" w:pos="9360"/>
      </w:tabs>
    </w:pPr>
  </w:style>
  <w:style w:type="character" w:customStyle="1" w:styleId="AntratsDiagrama">
    <w:name w:val="Antraštės Diagrama"/>
    <w:basedOn w:val="Numatytasispastraiposriftas"/>
    <w:link w:val="Antrats"/>
    <w:semiHidden/>
    <w:rsid w:val="000E43A7"/>
  </w:style>
  <w:style w:type="paragraph" w:styleId="Porat">
    <w:name w:val="footer"/>
    <w:basedOn w:val="prastasis"/>
    <w:link w:val="PoratDiagrama"/>
    <w:semiHidden/>
    <w:unhideWhenUsed/>
    <w:rsid w:val="000E43A7"/>
    <w:pPr>
      <w:tabs>
        <w:tab w:val="center" w:pos="4680"/>
        <w:tab w:val="right" w:pos="9360"/>
      </w:tabs>
    </w:pPr>
  </w:style>
  <w:style w:type="character" w:customStyle="1" w:styleId="PoratDiagrama">
    <w:name w:val="Poraštė Diagrama"/>
    <w:basedOn w:val="Numatytasispastraiposriftas"/>
    <w:link w:val="Porat"/>
    <w:semiHidden/>
    <w:rsid w:val="000E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9A11FC3-47CE-4444-8EBD-2ABD1F117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14321</Words>
  <Characters>101230</Characters>
  <Application>Microsoft Office Word</Application>
  <DocSecurity>0</DocSecurity>
  <Lines>1937</Lines>
  <Paragraphs>637</Paragraphs>
  <ScaleCrop>false</ScaleCrop>
  <Company/>
  <LinksUpToDate>false</LinksUpToDate>
  <CharactersWithSpaces>115018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Aušra Sidaraitė-Markevičienė</cp:lastModifiedBy>
  <cp:revision>89</cp:revision>
  <dcterms:created xsi:type="dcterms:W3CDTF">2025-04-22T12:44:00Z</dcterms:created>
  <dcterms:modified xsi:type="dcterms:W3CDTF">2025-12-05T09:45:00Z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