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697EC8D3" w:rsidR="00420280" w:rsidRPr="00EC62E8"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sidRPr="00057BC4">
        <w:rPr>
          <w:b/>
          <w:color w:val="000000"/>
          <w:szCs w:val="24"/>
        </w:rPr>
        <w:t xml:space="preserve">DĖL  </w:t>
      </w:r>
      <w:r>
        <w:rPr>
          <w:rStyle w:val="form-control"/>
          <w:b/>
        </w:rPr>
        <w:t>KROVININI</w:t>
      </w:r>
      <w:r w:rsidR="002A2B63">
        <w:rPr>
          <w:rStyle w:val="form-control"/>
          <w:b/>
        </w:rPr>
        <w:t xml:space="preserve">O </w:t>
      </w:r>
      <w:r>
        <w:rPr>
          <w:rStyle w:val="form-control"/>
          <w:b/>
        </w:rPr>
        <w:t xml:space="preserve"> </w:t>
      </w:r>
      <w:r w:rsidR="00832072">
        <w:rPr>
          <w:rStyle w:val="form-control"/>
          <w:b/>
        </w:rPr>
        <w:t>ELEKTRO</w:t>
      </w:r>
      <w:r>
        <w:rPr>
          <w:rStyle w:val="form-control"/>
          <w:b/>
        </w:rPr>
        <w:t>MOBILI</w:t>
      </w:r>
      <w:r w:rsidR="002A2B63">
        <w:rPr>
          <w:rStyle w:val="form-control"/>
          <w:b/>
        </w:rPr>
        <w:t>O</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77777777"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 xml:space="preserve">Mes siūlome pirkti šią prekę, kuri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3827"/>
        <w:gridCol w:w="1701"/>
      </w:tblGrid>
      <w:tr w:rsidR="00420280" w:rsidRPr="00667411" w14:paraId="04298526" w14:textId="77777777" w:rsidTr="008F49AD">
        <w:trPr>
          <w:trHeight w:val="1134"/>
        </w:trPr>
        <w:tc>
          <w:tcPr>
            <w:tcW w:w="606" w:type="dxa"/>
          </w:tcPr>
          <w:p w14:paraId="105C4F73" w14:textId="77777777" w:rsidR="00420280" w:rsidRPr="00667411" w:rsidRDefault="00420280" w:rsidP="00AB392F">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406097D7" w14:textId="77777777" w:rsidR="00420280" w:rsidRPr="00667411" w:rsidRDefault="00420280" w:rsidP="00AB392F">
            <w:pPr>
              <w:jc w:val="center"/>
              <w:rPr>
                <w:sz w:val="22"/>
                <w:szCs w:val="22"/>
              </w:rPr>
            </w:pPr>
          </w:p>
          <w:p w14:paraId="54ADDB43" w14:textId="77777777" w:rsidR="00420280" w:rsidRPr="00667411" w:rsidRDefault="00420280" w:rsidP="00AB392F">
            <w:pPr>
              <w:jc w:val="center"/>
              <w:rPr>
                <w:sz w:val="22"/>
                <w:szCs w:val="22"/>
              </w:rPr>
            </w:pPr>
            <w:r w:rsidRPr="00667411">
              <w:rPr>
                <w:sz w:val="22"/>
                <w:szCs w:val="22"/>
              </w:rPr>
              <w:t>Prekės pavadinimas</w:t>
            </w:r>
          </w:p>
        </w:tc>
        <w:tc>
          <w:tcPr>
            <w:tcW w:w="850" w:type="dxa"/>
          </w:tcPr>
          <w:p w14:paraId="2CC1701C" w14:textId="77777777" w:rsidR="00420280" w:rsidRPr="00667411" w:rsidRDefault="00420280" w:rsidP="00AB392F">
            <w:pPr>
              <w:rPr>
                <w:sz w:val="22"/>
                <w:szCs w:val="22"/>
              </w:rPr>
            </w:pPr>
            <w:r w:rsidRPr="00667411">
              <w:rPr>
                <w:sz w:val="22"/>
                <w:szCs w:val="22"/>
              </w:rPr>
              <w:t xml:space="preserve"> </w:t>
            </w:r>
          </w:p>
          <w:p w14:paraId="13F6A2B0" w14:textId="77777777" w:rsidR="00420280" w:rsidRPr="00667411" w:rsidRDefault="00420280" w:rsidP="00AB392F">
            <w:pPr>
              <w:rPr>
                <w:sz w:val="22"/>
                <w:szCs w:val="22"/>
              </w:rPr>
            </w:pPr>
            <w:r w:rsidRPr="00667411">
              <w:rPr>
                <w:sz w:val="22"/>
                <w:szCs w:val="22"/>
              </w:rPr>
              <w:t xml:space="preserve">Kiekis, vnt. </w:t>
            </w:r>
          </w:p>
          <w:p w14:paraId="77CBFC79" w14:textId="77777777" w:rsidR="00420280" w:rsidRPr="00667411" w:rsidRDefault="00420280" w:rsidP="00AB392F">
            <w:pPr>
              <w:jc w:val="center"/>
              <w:rPr>
                <w:sz w:val="22"/>
                <w:szCs w:val="22"/>
              </w:rPr>
            </w:pPr>
          </w:p>
        </w:tc>
        <w:tc>
          <w:tcPr>
            <w:tcW w:w="3827" w:type="dxa"/>
          </w:tcPr>
          <w:p w14:paraId="67A1932F" w14:textId="77777777" w:rsidR="00420280" w:rsidRPr="00667411" w:rsidRDefault="00420280" w:rsidP="00AB392F">
            <w:pPr>
              <w:jc w:val="center"/>
              <w:rPr>
                <w:sz w:val="22"/>
                <w:szCs w:val="22"/>
              </w:rPr>
            </w:pPr>
          </w:p>
          <w:p w14:paraId="3C985B33" w14:textId="77777777" w:rsidR="00420280" w:rsidRPr="00667411" w:rsidRDefault="00420280" w:rsidP="00AB392F">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3BEF874C" w14:textId="77777777" w:rsidR="00420280" w:rsidRPr="00667411" w:rsidRDefault="00420280" w:rsidP="00AB392F">
            <w:pPr>
              <w:jc w:val="center"/>
              <w:rPr>
                <w:sz w:val="22"/>
                <w:szCs w:val="22"/>
              </w:rPr>
            </w:pPr>
            <w:r w:rsidRPr="00667411">
              <w:rPr>
                <w:i/>
                <w:sz w:val="22"/>
                <w:szCs w:val="22"/>
              </w:rPr>
              <w:t xml:space="preserve"> </w:t>
            </w:r>
          </w:p>
          <w:p w14:paraId="02A3658E" w14:textId="15CF2EC3" w:rsidR="00420280" w:rsidRPr="00667411" w:rsidRDefault="00420280" w:rsidP="00AB392F">
            <w:pPr>
              <w:jc w:val="center"/>
              <w:rPr>
                <w:sz w:val="22"/>
                <w:szCs w:val="22"/>
              </w:rPr>
            </w:pPr>
          </w:p>
        </w:tc>
        <w:tc>
          <w:tcPr>
            <w:tcW w:w="1701" w:type="dxa"/>
          </w:tcPr>
          <w:p w14:paraId="517BB19B" w14:textId="77777777" w:rsidR="00420280" w:rsidRDefault="00420280" w:rsidP="00AB392F">
            <w:pPr>
              <w:jc w:val="center"/>
              <w:rPr>
                <w:sz w:val="22"/>
                <w:szCs w:val="22"/>
              </w:rPr>
            </w:pPr>
            <w:r>
              <w:rPr>
                <w:sz w:val="22"/>
                <w:szCs w:val="22"/>
              </w:rPr>
              <w:t>Pasiūlymo</w:t>
            </w:r>
          </w:p>
          <w:p w14:paraId="115969EB" w14:textId="77777777" w:rsidR="00420280" w:rsidRDefault="00420280" w:rsidP="00AB392F">
            <w:pPr>
              <w:jc w:val="center"/>
              <w:rPr>
                <w:sz w:val="22"/>
                <w:szCs w:val="22"/>
              </w:rPr>
            </w:pPr>
            <w:r>
              <w:rPr>
                <w:sz w:val="22"/>
                <w:szCs w:val="22"/>
              </w:rPr>
              <w:t xml:space="preserve"> (prekės)</w:t>
            </w:r>
          </w:p>
          <w:p w14:paraId="2E41285A" w14:textId="77777777" w:rsidR="00420280" w:rsidRPr="00667411" w:rsidRDefault="00420280" w:rsidP="00AB392F">
            <w:pPr>
              <w:jc w:val="center"/>
              <w:rPr>
                <w:sz w:val="22"/>
                <w:szCs w:val="22"/>
              </w:rPr>
            </w:pPr>
            <w:r w:rsidRPr="00667411">
              <w:rPr>
                <w:sz w:val="22"/>
                <w:szCs w:val="22"/>
              </w:rPr>
              <w:t xml:space="preserve"> kaina,</w:t>
            </w:r>
          </w:p>
          <w:p w14:paraId="14B5BF38" w14:textId="77777777" w:rsidR="00420280" w:rsidRDefault="00420280" w:rsidP="00AB392F">
            <w:pPr>
              <w:jc w:val="center"/>
              <w:rPr>
                <w:sz w:val="22"/>
                <w:szCs w:val="22"/>
              </w:rPr>
            </w:pPr>
            <w:r w:rsidRPr="00667411">
              <w:rPr>
                <w:sz w:val="22"/>
                <w:szCs w:val="22"/>
              </w:rPr>
              <w:t>Eur be PVM</w:t>
            </w:r>
          </w:p>
          <w:p w14:paraId="1B757581" w14:textId="4841A084" w:rsidR="00420280" w:rsidRPr="00667411" w:rsidRDefault="00420280" w:rsidP="00AB392F">
            <w:pPr>
              <w:jc w:val="center"/>
              <w:rPr>
                <w:sz w:val="22"/>
                <w:szCs w:val="22"/>
              </w:rPr>
            </w:pPr>
          </w:p>
        </w:tc>
      </w:tr>
      <w:tr w:rsidR="00420280" w:rsidRPr="00667411" w14:paraId="1523F8F7" w14:textId="77777777" w:rsidTr="008F49AD">
        <w:trPr>
          <w:trHeight w:val="234"/>
        </w:trPr>
        <w:tc>
          <w:tcPr>
            <w:tcW w:w="606" w:type="dxa"/>
            <w:shd w:val="clear" w:color="auto" w:fill="E7E6E6" w:themeFill="background2"/>
          </w:tcPr>
          <w:p w14:paraId="47E5A785" w14:textId="77777777" w:rsidR="00420280" w:rsidRPr="00F227C6" w:rsidRDefault="00420280" w:rsidP="00AB392F">
            <w:pPr>
              <w:jc w:val="center"/>
              <w:rPr>
                <w:iCs/>
                <w:sz w:val="16"/>
                <w:szCs w:val="16"/>
              </w:rPr>
            </w:pPr>
            <w:r w:rsidRPr="00F227C6">
              <w:rPr>
                <w:iCs/>
                <w:sz w:val="16"/>
                <w:szCs w:val="16"/>
              </w:rPr>
              <w:t>1</w:t>
            </w:r>
          </w:p>
        </w:tc>
        <w:tc>
          <w:tcPr>
            <w:tcW w:w="1990" w:type="dxa"/>
            <w:shd w:val="clear" w:color="auto" w:fill="E7E6E6" w:themeFill="background2"/>
          </w:tcPr>
          <w:p w14:paraId="5058734E" w14:textId="77777777" w:rsidR="00420280" w:rsidRPr="00F227C6" w:rsidRDefault="00420280" w:rsidP="00AB392F">
            <w:pPr>
              <w:jc w:val="center"/>
              <w:rPr>
                <w:iCs/>
                <w:sz w:val="16"/>
                <w:szCs w:val="16"/>
              </w:rPr>
            </w:pPr>
            <w:r w:rsidRPr="00F227C6">
              <w:rPr>
                <w:iCs/>
                <w:sz w:val="16"/>
                <w:szCs w:val="16"/>
              </w:rPr>
              <w:t>2</w:t>
            </w:r>
          </w:p>
        </w:tc>
        <w:tc>
          <w:tcPr>
            <w:tcW w:w="850" w:type="dxa"/>
            <w:shd w:val="clear" w:color="auto" w:fill="E7E6E6" w:themeFill="background2"/>
          </w:tcPr>
          <w:p w14:paraId="6C4C56F1" w14:textId="77777777" w:rsidR="00420280" w:rsidRPr="00F227C6" w:rsidRDefault="00420280" w:rsidP="00AB392F">
            <w:pPr>
              <w:jc w:val="center"/>
              <w:rPr>
                <w:iCs/>
                <w:sz w:val="16"/>
                <w:szCs w:val="16"/>
              </w:rPr>
            </w:pPr>
            <w:r w:rsidRPr="00F227C6">
              <w:rPr>
                <w:iCs/>
                <w:sz w:val="16"/>
                <w:szCs w:val="16"/>
              </w:rPr>
              <w:t>3</w:t>
            </w:r>
          </w:p>
        </w:tc>
        <w:tc>
          <w:tcPr>
            <w:tcW w:w="3827" w:type="dxa"/>
            <w:shd w:val="clear" w:color="auto" w:fill="E7E6E6" w:themeFill="background2"/>
          </w:tcPr>
          <w:p w14:paraId="47B05310" w14:textId="77777777" w:rsidR="00420280" w:rsidRPr="00F227C6" w:rsidRDefault="00420280" w:rsidP="00AB392F">
            <w:pPr>
              <w:jc w:val="center"/>
              <w:rPr>
                <w:iCs/>
                <w:sz w:val="16"/>
                <w:szCs w:val="16"/>
              </w:rPr>
            </w:pPr>
            <w:r w:rsidRPr="00F227C6">
              <w:rPr>
                <w:iCs/>
                <w:sz w:val="16"/>
                <w:szCs w:val="16"/>
              </w:rPr>
              <w:t>4</w:t>
            </w:r>
          </w:p>
        </w:tc>
        <w:tc>
          <w:tcPr>
            <w:tcW w:w="1701" w:type="dxa"/>
            <w:shd w:val="clear" w:color="auto" w:fill="E7E6E6" w:themeFill="background2"/>
          </w:tcPr>
          <w:p w14:paraId="526F5BDC" w14:textId="77777777" w:rsidR="00420280" w:rsidRPr="00F227C6" w:rsidRDefault="00420280" w:rsidP="00AB392F">
            <w:pPr>
              <w:jc w:val="center"/>
              <w:rPr>
                <w:iCs/>
                <w:sz w:val="16"/>
                <w:szCs w:val="16"/>
              </w:rPr>
            </w:pPr>
            <w:r>
              <w:rPr>
                <w:iCs/>
                <w:sz w:val="16"/>
                <w:szCs w:val="16"/>
              </w:rPr>
              <w:t>5</w:t>
            </w:r>
          </w:p>
        </w:tc>
      </w:tr>
      <w:tr w:rsidR="00420280" w:rsidRPr="00667411" w14:paraId="6BE8981D" w14:textId="77777777" w:rsidTr="008F49AD">
        <w:trPr>
          <w:trHeight w:val="244"/>
        </w:trPr>
        <w:tc>
          <w:tcPr>
            <w:tcW w:w="606" w:type="dxa"/>
          </w:tcPr>
          <w:p w14:paraId="2012E0BE" w14:textId="77777777" w:rsidR="00420280" w:rsidRPr="00667411" w:rsidRDefault="00420280" w:rsidP="00AB392F">
            <w:pPr>
              <w:jc w:val="center"/>
              <w:rPr>
                <w:sz w:val="22"/>
                <w:szCs w:val="22"/>
              </w:rPr>
            </w:pPr>
            <w:r w:rsidRPr="00667411">
              <w:rPr>
                <w:sz w:val="22"/>
                <w:szCs w:val="22"/>
              </w:rPr>
              <w:t xml:space="preserve"> </w:t>
            </w:r>
          </w:p>
          <w:p w14:paraId="0F4497AB" w14:textId="77777777" w:rsidR="00420280" w:rsidRPr="00667411" w:rsidRDefault="00420280" w:rsidP="00AB392F">
            <w:pPr>
              <w:jc w:val="center"/>
              <w:rPr>
                <w:sz w:val="22"/>
                <w:szCs w:val="22"/>
              </w:rPr>
            </w:pPr>
            <w:r w:rsidRPr="00667411">
              <w:rPr>
                <w:sz w:val="22"/>
                <w:szCs w:val="22"/>
              </w:rPr>
              <w:t>1.</w:t>
            </w:r>
          </w:p>
        </w:tc>
        <w:tc>
          <w:tcPr>
            <w:tcW w:w="1990" w:type="dxa"/>
          </w:tcPr>
          <w:p w14:paraId="557B28E7" w14:textId="77777777" w:rsidR="00420280" w:rsidRPr="00667411" w:rsidRDefault="00420280" w:rsidP="00AB392F">
            <w:pPr>
              <w:jc w:val="center"/>
              <w:rPr>
                <w:bCs/>
                <w:sz w:val="22"/>
                <w:szCs w:val="22"/>
                <w:lang w:eastAsia="lt-LT"/>
              </w:rPr>
            </w:pPr>
          </w:p>
          <w:p w14:paraId="70DCFF14" w14:textId="77777777" w:rsidR="00420280" w:rsidRPr="00BE2176" w:rsidRDefault="00420280" w:rsidP="00AB392F">
            <w:pPr>
              <w:jc w:val="center"/>
              <w:rPr>
                <w:b/>
                <w:sz w:val="22"/>
                <w:szCs w:val="22"/>
                <w:lang w:eastAsia="lt-LT"/>
              </w:rPr>
            </w:pPr>
            <w:r w:rsidRPr="00BE2176">
              <w:rPr>
                <w:bCs/>
                <w:sz w:val="22"/>
                <w:szCs w:val="22"/>
                <w:lang w:eastAsia="lt-LT"/>
              </w:rPr>
              <w:t xml:space="preserve">Krovininis </w:t>
            </w:r>
            <w:r>
              <w:rPr>
                <w:bCs/>
                <w:sz w:val="22"/>
                <w:szCs w:val="22"/>
                <w:lang w:eastAsia="lt-LT"/>
              </w:rPr>
              <w:t>elektromobilis</w:t>
            </w:r>
            <w:r w:rsidRPr="00BE2176">
              <w:rPr>
                <w:bCs/>
                <w:sz w:val="22"/>
                <w:szCs w:val="22"/>
                <w:lang w:eastAsia="lt-LT"/>
              </w:rPr>
              <w:t xml:space="preserve"> </w:t>
            </w:r>
          </w:p>
          <w:p w14:paraId="6932A84F" w14:textId="77777777" w:rsidR="00420280" w:rsidRPr="00667411" w:rsidRDefault="00420280" w:rsidP="00AB392F">
            <w:pPr>
              <w:jc w:val="center"/>
              <w:rPr>
                <w:b/>
                <w:bCs/>
                <w:color w:val="FF0000"/>
                <w:sz w:val="22"/>
                <w:szCs w:val="22"/>
              </w:rPr>
            </w:pPr>
            <w:r w:rsidRPr="00667411">
              <w:rPr>
                <w:b/>
                <w:sz w:val="22"/>
                <w:szCs w:val="22"/>
                <w:lang w:eastAsia="lt-LT"/>
              </w:rPr>
              <w:t xml:space="preserve"> </w:t>
            </w:r>
          </w:p>
        </w:tc>
        <w:tc>
          <w:tcPr>
            <w:tcW w:w="850" w:type="dxa"/>
          </w:tcPr>
          <w:p w14:paraId="576FDD41" w14:textId="77777777" w:rsidR="00420280" w:rsidRPr="00667411" w:rsidRDefault="00420280" w:rsidP="00AB392F">
            <w:pPr>
              <w:jc w:val="center"/>
              <w:rPr>
                <w:color w:val="000000" w:themeColor="text1"/>
                <w:sz w:val="22"/>
                <w:szCs w:val="22"/>
              </w:rPr>
            </w:pPr>
          </w:p>
          <w:p w14:paraId="7987D86F" w14:textId="77777777" w:rsidR="00420280" w:rsidRPr="00667411" w:rsidRDefault="00420280" w:rsidP="00AB392F">
            <w:pPr>
              <w:jc w:val="center"/>
              <w:rPr>
                <w:b/>
                <w:bCs/>
                <w:sz w:val="22"/>
                <w:szCs w:val="22"/>
              </w:rPr>
            </w:pPr>
            <w:r>
              <w:rPr>
                <w:color w:val="000000" w:themeColor="text1"/>
                <w:sz w:val="22"/>
                <w:szCs w:val="22"/>
              </w:rPr>
              <w:t>1</w:t>
            </w:r>
          </w:p>
        </w:tc>
        <w:tc>
          <w:tcPr>
            <w:tcW w:w="3827" w:type="dxa"/>
          </w:tcPr>
          <w:p w14:paraId="6B8701A6" w14:textId="77777777" w:rsidR="00420280" w:rsidRPr="00667411" w:rsidRDefault="00420280" w:rsidP="00AB392F">
            <w:pPr>
              <w:rPr>
                <w:sz w:val="22"/>
                <w:szCs w:val="22"/>
              </w:rPr>
            </w:pPr>
            <w:r w:rsidRPr="00667411">
              <w:rPr>
                <w:sz w:val="22"/>
                <w:szCs w:val="22"/>
              </w:rPr>
              <w:t> </w:t>
            </w:r>
          </w:p>
        </w:tc>
        <w:tc>
          <w:tcPr>
            <w:tcW w:w="1701" w:type="dxa"/>
          </w:tcPr>
          <w:p w14:paraId="355729BA" w14:textId="77777777" w:rsidR="00420280" w:rsidRPr="00667411" w:rsidRDefault="00420280" w:rsidP="00AB392F">
            <w:pPr>
              <w:rPr>
                <w:sz w:val="22"/>
                <w:szCs w:val="22"/>
              </w:rPr>
            </w:pPr>
          </w:p>
        </w:tc>
      </w:tr>
      <w:tr w:rsidR="00420280" w:rsidRPr="00667411" w14:paraId="5A600A34" w14:textId="77777777" w:rsidTr="008F49AD">
        <w:trPr>
          <w:trHeight w:val="244"/>
        </w:trPr>
        <w:tc>
          <w:tcPr>
            <w:tcW w:w="7273" w:type="dxa"/>
            <w:gridSpan w:val="4"/>
          </w:tcPr>
          <w:p w14:paraId="55207EAE" w14:textId="77777777" w:rsidR="00420280" w:rsidRPr="00667411" w:rsidRDefault="00420280" w:rsidP="00AB392F">
            <w:pPr>
              <w:jc w:val="right"/>
              <w:rPr>
                <w:b/>
                <w:bCs/>
                <w:color w:val="000000"/>
                <w:sz w:val="22"/>
                <w:szCs w:val="22"/>
              </w:rPr>
            </w:pPr>
          </w:p>
          <w:p w14:paraId="5AA8B3A6" w14:textId="77777777" w:rsidR="00420280" w:rsidRPr="00667411" w:rsidRDefault="00420280" w:rsidP="00AB392F">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701" w:type="dxa"/>
          </w:tcPr>
          <w:p w14:paraId="1500CA5D" w14:textId="77777777" w:rsidR="00420280" w:rsidRPr="00667411" w:rsidRDefault="00420280" w:rsidP="00AB392F">
            <w:pPr>
              <w:rPr>
                <w:sz w:val="22"/>
                <w:szCs w:val="22"/>
              </w:rPr>
            </w:pPr>
          </w:p>
        </w:tc>
      </w:tr>
      <w:tr w:rsidR="00420280" w:rsidRPr="00667411" w14:paraId="522E15C0" w14:textId="77777777" w:rsidTr="008F49AD">
        <w:trPr>
          <w:trHeight w:val="244"/>
        </w:trPr>
        <w:tc>
          <w:tcPr>
            <w:tcW w:w="7273" w:type="dxa"/>
            <w:gridSpan w:val="4"/>
          </w:tcPr>
          <w:p w14:paraId="3174647A" w14:textId="77777777" w:rsidR="00420280" w:rsidRPr="00667411" w:rsidRDefault="00420280" w:rsidP="00AB392F">
            <w:pPr>
              <w:jc w:val="right"/>
              <w:rPr>
                <w:b/>
                <w:bCs/>
                <w:color w:val="000000"/>
                <w:sz w:val="22"/>
                <w:szCs w:val="22"/>
              </w:rPr>
            </w:pPr>
          </w:p>
          <w:p w14:paraId="593F7243" w14:textId="77777777" w:rsidR="00420280" w:rsidRPr="00667411" w:rsidRDefault="00420280" w:rsidP="00AB392F">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1701" w:type="dxa"/>
          </w:tcPr>
          <w:p w14:paraId="720F5B4A" w14:textId="77777777" w:rsidR="00420280" w:rsidRPr="00667411" w:rsidRDefault="00420280"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77777777" w:rsidR="00420280" w:rsidRPr="003C2111" w:rsidRDefault="00420280" w:rsidP="00420280">
      <w:pPr>
        <w:rPr>
          <w:b/>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Pr>
          <w:b/>
          <w:color w:val="0070C0"/>
          <w:sz w:val="22"/>
          <w:szCs w:val="22"/>
        </w:rPr>
        <w:t xml:space="preserve">ės </w:t>
      </w:r>
      <w:r w:rsidRPr="003C2111">
        <w:rPr>
          <w:b/>
          <w:color w:val="0070C0"/>
          <w:sz w:val="22"/>
          <w:szCs w:val="22"/>
        </w:rPr>
        <w:t xml:space="preserve"> 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 (transporto priemonės tipo patvirtinimo dokumentai) arba tiekėjo deklaracija, arba kiti lygiaverčiai įrodymai (pvz.  internetinė nuoroda į gamintojo psl. ir panašiai)).</w:t>
      </w:r>
      <w:r w:rsidRPr="003C2111">
        <w:rPr>
          <w:bCs/>
          <w:color w:val="0070C0"/>
          <w:sz w:val="22"/>
          <w:szCs w:val="22"/>
        </w:rPr>
        <w:t xml:space="preserve">  </w:t>
      </w:r>
    </w:p>
    <w:p w14:paraId="00CD4556" w14:textId="77777777" w:rsidR="00420280" w:rsidRPr="003C2111" w:rsidRDefault="00420280" w:rsidP="00420280">
      <w:pPr>
        <w:rPr>
          <w:b/>
          <w:color w:val="7030A0"/>
          <w:sz w:val="22"/>
          <w:szCs w:val="22"/>
        </w:rPr>
      </w:pPr>
      <w:r w:rsidRPr="003C2111">
        <w:rPr>
          <w:bCs/>
          <w:color w:val="7030A0"/>
          <w:sz w:val="22"/>
          <w:szCs w:val="22"/>
        </w:rPr>
        <w:t xml:space="preserve"> </w:t>
      </w:r>
    </w:p>
    <w:p w14:paraId="5DE9A385" w14:textId="77777777"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Pr>
          <w:color w:val="000000" w:themeColor="text1"/>
          <w:sz w:val="22"/>
          <w:szCs w:val="22"/>
        </w:rPr>
        <w:t>a</w:t>
      </w:r>
      <w:r w:rsidRPr="003C2111">
        <w:rPr>
          <w:color w:val="000000" w:themeColor="text1"/>
          <w:sz w:val="22"/>
          <w:szCs w:val="22"/>
        </w:rPr>
        <w:t xml:space="preserve"> prekė</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Pr>
          <w:bCs/>
          <w:sz w:val="22"/>
          <w:szCs w:val="22"/>
        </w:rPr>
        <w:t>os</w:t>
      </w:r>
      <w:r w:rsidRPr="003C2111">
        <w:rPr>
          <w:bCs/>
          <w:sz w:val="22"/>
          <w:szCs w:val="22"/>
        </w:rPr>
        <w:t xml:space="preserve"> prek</w:t>
      </w:r>
      <w:r>
        <w:rPr>
          <w:bCs/>
          <w:sz w:val="22"/>
          <w:szCs w:val="22"/>
        </w:rPr>
        <w:t>ės</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W w:w="9213" w:type="dxa"/>
        <w:tblInd w:w="-5" w:type="dxa"/>
        <w:tblLayout w:type="fixed"/>
        <w:tblCellMar>
          <w:left w:w="10" w:type="dxa"/>
          <w:right w:w="10" w:type="dxa"/>
        </w:tblCellMar>
        <w:tblLook w:val="0000" w:firstRow="0" w:lastRow="0" w:firstColumn="0" w:lastColumn="0" w:noHBand="0" w:noVBand="0"/>
      </w:tblPr>
      <w:tblGrid>
        <w:gridCol w:w="709"/>
        <w:gridCol w:w="2410"/>
        <w:gridCol w:w="2977"/>
        <w:gridCol w:w="3117"/>
      </w:tblGrid>
      <w:tr w:rsidR="00420280" w:rsidRPr="002B4D9E" w14:paraId="3FFEF801" w14:textId="77777777" w:rsidTr="00722AFB">
        <w:trPr>
          <w:trHeight w:val="160"/>
        </w:trPr>
        <w:tc>
          <w:tcPr>
            <w:tcW w:w="709"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C73830D" w14:textId="77777777" w:rsidR="00420280" w:rsidRPr="00B039C0" w:rsidRDefault="00420280" w:rsidP="00AB392F">
            <w:pPr>
              <w:ind w:right="-392"/>
              <w:jc w:val="left"/>
              <w:rPr>
                <w:b/>
                <w:iCs/>
                <w:szCs w:val="24"/>
              </w:rPr>
            </w:pPr>
            <w:bookmarkStart w:id="0" w:name="_Hlk167346644"/>
            <w:r w:rsidRPr="00B039C0">
              <w:rPr>
                <w:b/>
                <w:iCs/>
                <w:szCs w:val="24"/>
              </w:rPr>
              <w:t>Eil.</w:t>
            </w:r>
          </w:p>
          <w:p w14:paraId="56777086" w14:textId="77777777" w:rsidR="00420280" w:rsidRPr="00F0363D" w:rsidRDefault="00420280" w:rsidP="00AB392F">
            <w:pPr>
              <w:jc w:val="center"/>
              <w:rPr>
                <w:rFonts w:eastAsia="Calibri"/>
                <w:b/>
                <w:sz w:val="22"/>
                <w:szCs w:val="22"/>
              </w:rPr>
            </w:pPr>
            <w:r w:rsidRPr="00B039C0">
              <w:rPr>
                <w:b/>
                <w:iCs/>
                <w:szCs w:val="24"/>
              </w:rPr>
              <w:t>Nr.</w:t>
            </w:r>
          </w:p>
        </w:tc>
        <w:tc>
          <w:tcPr>
            <w:tcW w:w="2410"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F24A69D" w14:textId="77777777" w:rsidR="00420280" w:rsidRPr="00F0363D" w:rsidRDefault="00420280" w:rsidP="00AB392F">
            <w:pPr>
              <w:jc w:val="center"/>
              <w:rPr>
                <w:rFonts w:eastAsia="Calibri"/>
                <w:b/>
                <w:sz w:val="22"/>
                <w:szCs w:val="22"/>
              </w:rPr>
            </w:pPr>
            <w:r w:rsidRPr="00F0363D">
              <w:rPr>
                <w:rFonts w:eastAsia="Calibri"/>
                <w:b/>
                <w:sz w:val="22"/>
                <w:szCs w:val="22"/>
              </w:rPr>
              <w:t>Parametro pavadinimas</w:t>
            </w:r>
          </w:p>
        </w:tc>
        <w:tc>
          <w:tcPr>
            <w:tcW w:w="2977"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C189805" w14:textId="77777777" w:rsidR="00420280" w:rsidRPr="00F0363D" w:rsidRDefault="00420280" w:rsidP="00AB392F">
            <w:pPr>
              <w:tabs>
                <w:tab w:val="right" w:pos="5029"/>
              </w:tabs>
              <w:jc w:val="center"/>
              <w:rPr>
                <w:rFonts w:eastAsia="Calibri"/>
                <w:b/>
                <w:sz w:val="22"/>
                <w:szCs w:val="22"/>
              </w:rPr>
            </w:pPr>
            <w:r w:rsidRPr="00F0363D">
              <w:rPr>
                <w:rFonts w:eastAsia="Calibri"/>
                <w:b/>
                <w:sz w:val="22"/>
                <w:szCs w:val="22"/>
              </w:rPr>
              <w:t>Techniniai reikalavimai</w:t>
            </w:r>
          </w:p>
        </w:tc>
        <w:tc>
          <w:tcPr>
            <w:tcW w:w="3117" w:type="dxa"/>
            <w:tcBorders>
              <w:top w:val="single" w:sz="4" w:space="0" w:color="00000A"/>
              <w:left w:val="single" w:sz="4" w:space="0" w:color="00000A"/>
              <w:bottom w:val="single" w:sz="4" w:space="0" w:color="000000"/>
              <w:right w:val="single" w:sz="4" w:space="0" w:color="00000A"/>
            </w:tcBorders>
            <w:vAlign w:val="center"/>
          </w:tcPr>
          <w:p w14:paraId="568CE07D" w14:textId="77777777" w:rsidR="00420280" w:rsidRPr="001C6470" w:rsidRDefault="00420280" w:rsidP="00AB392F">
            <w:pPr>
              <w:suppressAutoHyphens/>
              <w:snapToGrid w:val="0"/>
              <w:ind w:right="176"/>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758D122B" w14:textId="77777777" w:rsidR="00420280" w:rsidRPr="00F0363D" w:rsidRDefault="00420280" w:rsidP="00AB392F">
            <w:pPr>
              <w:tabs>
                <w:tab w:val="right" w:pos="5029"/>
              </w:tabs>
              <w:jc w:val="center"/>
              <w:rPr>
                <w:rFonts w:eastAsia="Calibri"/>
                <w:b/>
                <w:sz w:val="22"/>
                <w:szCs w:val="22"/>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420280" w:rsidRPr="002B4D9E" w14:paraId="159A0462" w14:textId="77777777" w:rsidTr="00AB392F">
        <w:trPr>
          <w:trHeight w:val="138"/>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37D05EC" w14:textId="77777777" w:rsidR="00420280" w:rsidRPr="00F0363D" w:rsidRDefault="00420280" w:rsidP="00AB392F">
            <w:pPr>
              <w:rPr>
                <w:rFonts w:eastAsia="Calibri"/>
                <w:sz w:val="22"/>
                <w:szCs w:val="22"/>
              </w:rPr>
            </w:pPr>
            <w:r w:rsidRPr="00F0363D">
              <w:rPr>
                <w:rFonts w:eastAsia="Calibri"/>
                <w:b/>
                <w:bCs/>
                <w:sz w:val="22"/>
                <w:szCs w:val="22"/>
              </w:rPr>
              <w:t>1.Bendri duomenys: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58F41E" w14:textId="77777777" w:rsidR="00420280" w:rsidRPr="00F0363D" w:rsidRDefault="00420280" w:rsidP="00AB392F">
            <w:pPr>
              <w:rPr>
                <w:rFonts w:eastAsia="Calibri"/>
                <w:sz w:val="22"/>
                <w:szCs w:val="22"/>
              </w:rPr>
            </w:pPr>
          </w:p>
        </w:tc>
      </w:tr>
      <w:tr w:rsidR="00722AFB" w:rsidRPr="002B4D9E" w14:paraId="10BA6470"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6E324"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4B71E" w14:textId="77777777" w:rsidR="00722AFB" w:rsidRPr="001F5FDB" w:rsidRDefault="00722AFB" w:rsidP="00722AFB">
            <w:pPr>
              <w:rPr>
                <w:rFonts w:eastAsia="Calibri"/>
                <w:sz w:val="22"/>
                <w:szCs w:val="22"/>
              </w:rPr>
            </w:pPr>
            <w:r w:rsidRPr="001F5FDB">
              <w:rPr>
                <w:rFonts w:eastAsia="Calibri"/>
                <w:color w:val="000000" w:themeColor="text1"/>
                <w:sz w:val="22"/>
                <w:szCs w:val="22"/>
              </w:rPr>
              <w:t>Transporto priemonės kategorija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1C7FA" w14:textId="1427756A" w:rsidR="00722AFB" w:rsidRPr="001F5FDB" w:rsidRDefault="00722AFB" w:rsidP="00722AFB">
            <w:pPr>
              <w:rPr>
                <w:rFonts w:eastAsia="Calibri"/>
                <w:sz w:val="22"/>
                <w:szCs w:val="22"/>
              </w:rPr>
            </w:pPr>
            <w:r w:rsidRPr="00DB11B9">
              <w:rPr>
                <w:rFonts w:eastAsia="Calibri"/>
                <w:color w:val="000000" w:themeColor="text1"/>
                <w:sz w:val="22"/>
                <w:szCs w:val="22"/>
              </w:rPr>
              <w:t>N1. Krovininis furgonas</w:t>
            </w:r>
          </w:p>
        </w:tc>
        <w:tc>
          <w:tcPr>
            <w:tcW w:w="3117" w:type="dxa"/>
            <w:tcBorders>
              <w:top w:val="single" w:sz="4" w:space="0" w:color="000000"/>
              <w:left w:val="single" w:sz="4" w:space="0" w:color="000000"/>
              <w:bottom w:val="single" w:sz="4" w:space="0" w:color="000000"/>
              <w:right w:val="single" w:sz="4" w:space="0" w:color="000000"/>
            </w:tcBorders>
          </w:tcPr>
          <w:p w14:paraId="09F17FA4"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2D60D1FC"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D675"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2211" w14:textId="77777777" w:rsidR="00722AFB" w:rsidRPr="001F5FDB" w:rsidRDefault="00722AFB" w:rsidP="00722AFB">
            <w:pPr>
              <w:rPr>
                <w:rFonts w:eastAsia="Calibri"/>
                <w:sz w:val="22"/>
                <w:szCs w:val="22"/>
              </w:rPr>
            </w:pPr>
            <w:r w:rsidRPr="001F5FDB">
              <w:rPr>
                <w:rFonts w:eastAsia="Calibri"/>
                <w:color w:val="000000" w:themeColor="text1"/>
                <w:sz w:val="22"/>
                <w:szCs w:val="22"/>
              </w:rPr>
              <w:t>Kėbulas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BEAA" w14:textId="71F1D482" w:rsidR="00722AFB" w:rsidRPr="001F5FDB" w:rsidRDefault="00722AFB" w:rsidP="00722AFB">
            <w:pPr>
              <w:rPr>
                <w:rFonts w:eastAsia="Calibri"/>
                <w:sz w:val="22"/>
                <w:szCs w:val="22"/>
              </w:rPr>
            </w:pPr>
            <w:r w:rsidRPr="00DB11B9">
              <w:rPr>
                <w:color w:val="000000" w:themeColor="text1"/>
                <w:sz w:val="22"/>
                <w:szCs w:val="22"/>
                <w:lang w:eastAsia="lt-LT"/>
              </w:rPr>
              <w:t>Uždaro tipo (uždaras krovininis skyrius, ne langai)</w:t>
            </w:r>
          </w:p>
        </w:tc>
        <w:tc>
          <w:tcPr>
            <w:tcW w:w="3117" w:type="dxa"/>
            <w:tcBorders>
              <w:top w:val="single" w:sz="4" w:space="0" w:color="000000"/>
              <w:left w:val="single" w:sz="4" w:space="0" w:color="000000"/>
              <w:bottom w:val="single" w:sz="4" w:space="0" w:color="000000"/>
              <w:right w:val="single" w:sz="4" w:space="0" w:color="000000"/>
            </w:tcBorders>
          </w:tcPr>
          <w:p w14:paraId="70D16D73"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0D36AC46"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4781A"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6932" w14:textId="77777777" w:rsidR="00722AFB" w:rsidRPr="001F5FDB" w:rsidRDefault="00722AFB" w:rsidP="00722AFB">
            <w:pPr>
              <w:rPr>
                <w:rFonts w:eastAsia="Calibri"/>
                <w:sz w:val="22"/>
                <w:szCs w:val="22"/>
              </w:rPr>
            </w:pPr>
            <w:r w:rsidRPr="001F5FDB">
              <w:rPr>
                <w:rFonts w:eastAsia="Calibri"/>
                <w:color w:val="000000" w:themeColor="text1"/>
                <w:sz w:val="22"/>
                <w:szCs w:val="22"/>
              </w:rPr>
              <w:t>Durų skaičius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05E6F" w14:textId="74EB6C91" w:rsidR="00722AFB" w:rsidRPr="001F5FDB" w:rsidRDefault="00722AFB" w:rsidP="00722AFB">
            <w:pPr>
              <w:rPr>
                <w:rFonts w:eastAsia="Calibri"/>
                <w:sz w:val="22"/>
                <w:szCs w:val="22"/>
              </w:rPr>
            </w:pPr>
            <w:r w:rsidRPr="00DB11B9">
              <w:rPr>
                <w:color w:val="000000" w:themeColor="text1"/>
                <w:sz w:val="22"/>
                <w:szCs w:val="22"/>
                <w:lang w:eastAsia="lt-LT"/>
              </w:rPr>
              <w:t>Ne mažiau kaip 4 durys</w:t>
            </w:r>
          </w:p>
        </w:tc>
        <w:tc>
          <w:tcPr>
            <w:tcW w:w="3117" w:type="dxa"/>
            <w:tcBorders>
              <w:top w:val="single" w:sz="4" w:space="0" w:color="000000"/>
              <w:left w:val="single" w:sz="4" w:space="0" w:color="000000"/>
              <w:bottom w:val="single" w:sz="4" w:space="0" w:color="000000"/>
              <w:right w:val="single" w:sz="4" w:space="0" w:color="000000"/>
            </w:tcBorders>
          </w:tcPr>
          <w:p w14:paraId="412395CD"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5F87E49A"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A1E5"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84F6" w14:textId="77777777" w:rsidR="00722AFB" w:rsidRPr="001F5FDB" w:rsidRDefault="00722AFB" w:rsidP="00722AFB">
            <w:pPr>
              <w:rPr>
                <w:rFonts w:eastAsia="Calibri"/>
                <w:sz w:val="22"/>
                <w:szCs w:val="22"/>
              </w:rPr>
            </w:pPr>
            <w:r w:rsidRPr="001F5FDB">
              <w:rPr>
                <w:color w:val="000000" w:themeColor="text1"/>
                <w:sz w:val="22"/>
                <w:szCs w:val="22"/>
                <w:lang w:eastAsia="lt-LT"/>
              </w:rPr>
              <w:t>Sėdimų vietų skaičius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C91B" w14:textId="4C721947" w:rsidR="00722AFB" w:rsidRPr="001F5FDB" w:rsidRDefault="00722AFB" w:rsidP="00722AFB">
            <w:pPr>
              <w:rPr>
                <w:rFonts w:eastAsia="Calibri"/>
                <w:sz w:val="22"/>
                <w:szCs w:val="22"/>
              </w:rPr>
            </w:pPr>
            <w:r w:rsidRPr="00DB11B9">
              <w:rPr>
                <w:color w:val="000000" w:themeColor="text1"/>
                <w:sz w:val="22"/>
                <w:szCs w:val="22"/>
                <w:lang w:eastAsia="lt-LT"/>
              </w:rPr>
              <w:t>3 (viena eilė, įskaitant vairuotoją)</w:t>
            </w:r>
          </w:p>
        </w:tc>
        <w:tc>
          <w:tcPr>
            <w:tcW w:w="3117" w:type="dxa"/>
            <w:tcBorders>
              <w:top w:val="single" w:sz="4" w:space="0" w:color="000000"/>
              <w:left w:val="single" w:sz="4" w:space="0" w:color="000000"/>
              <w:bottom w:val="single" w:sz="4" w:space="0" w:color="000000"/>
              <w:right w:val="single" w:sz="4" w:space="0" w:color="000000"/>
            </w:tcBorders>
          </w:tcPr>
          <w:p w14:paraId="0F12CE7A" w14:textId="77777777" w:rsidR="00722AFB" w:rsidRDefault="00722AFB" w:rsidP="00722AFB">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6D169861"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9D051"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B49A" w14:textId="77777777" w:rsidR="00722AFB" w:rsidRPr="001F5FDB" w:rsidRDefault="00722AFB" w:rsidP="00722AFB">
            <w:pPr>
              <w:rPr>
                <w:rFonts w:eastAsia="Calibri"/>
                <w:sz w:val="22"/>
                <w:szCs w:val="22"/>
              </w:rPr>
            </w:pPr>
            <w:r w:rsidRPr="001F5FDB">
              <w:rPr>
                <w:rFonts w:eastAsia="Calibri"/>
                <w:color w:val="000000" w:themeColor="text1"/>
                <w:sz w:val="22"/>
                <w:szCs w:val="22"/>
              </w:rPr>
              <w:t>Eksploatacija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2577C" w14:textId="58AABDFF" w:rsidR="00722AFB" w:rsidRPr="001F5FDB" w:rsidRDefault="00722AFB" w:rsidP="00722AFB">
            <w:pPr>
              <w:rPr>
                <w:rFonts w:eastAsia="Calibri"/>
                <w:sz w:val="22"/>
                <w:szCs w:val="22"/>
              </w:rPr>
            </w:pPr>
            <w:r w:rsidRPr="00DB11B9">
              <w:rPr>
                <w:rFonts w:eastAsia="Calibri"/>
                <w:color w:val="000000" w:themeColor="text1"/>
                <w:sz w:val="22"/>
                <w:szCs w:val="22"/>
              </w:rPr>
              <w:t>Naujas, neeksploatuotas</w:t>
            </w:r>
          </w:p>
        </w:tc>
        <w:tc>
          <w:tcPr>
            <w:tcW w:w="3117" w:type="dxa"/>
            <w:tcBorders>
              <w:top w:val="single" w:sz="4" w:space="0" w:color="000000"/>
              <w:left w:val="single" w:sz="4" w:space="0" w:color="000000"/>
              <w:bottom w:val="single" w:sz="4" w:space="0" w:color="000000"/>
              <w:right w:val="single" w:sz="4" w:space="0" w:color="000000"/>
            </w:tcBorders>
          </w:tcPr>
          <w:p w14:paraId="02D2D3DE"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43C5BE81"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0ABF1"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1.6.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F9EB" w14:textId="77777777" w:rsidR="00722AFB" w:rsidRPr="001F5FDB" w:rsidRDefault="00722AFB" w:rsidP="00722AFB">
            <w:pPr>
              <w:rPr>
                <w:rFonts w:eastAsia="Calibri"/>
                <w:sz w:val="22"/>
                <w:szCs w:val="22"/>
              </w:rPr>
            </w:pPr>
            <w:r w:rsidRPr="001F5FDB">
              <w:rPr>
                <w:rFonts w:eastAsia="Calibri"/>
                <w:color w:val="000000" w:themeColor="text1"/>
                <w:sz w:val="22"/>
                <w:szCs w:val="22"/>
              </w:rPr>
              <w:t>Spalva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7D25" w14:textId="40F39FDC" w:rsidR="00722AFB" w:rsidRPr="001F5FDB" w:rsidRDefault="00722AFB" w:rsidP="00722AFB">
            <w:pPr>
              <w:rPr>
                <w:rFonts w:eastAsia="Calibri"/>
                <w:i/>
                <w:iCs/>
                <w:sz w:val="22"/>
                <w:szCs w:val="22"/>
              </w:rPr>
            </w:pPr>
            <w:r w:rsidRPr="00DB11B9">
              <w:rPr>
                <w:rFonts w:eastAsia="Calibri"/>
                <w:color w:val="000000" w:themeColor="text1"/>
                <w:sz w:val="22"/>
                <w:szCs w:val="22"/>
              </w:rPr>
              <w:t>Balta</w:t>
            </w:r>
          </w:p>
        </w:tc>
        <w:tc>
          <w:tcPr>
            <w:tcW w:w="3117" w:type="dxa"/>
            <w:tcBorders>
              <w:top w:val="single" w:sz="4" w:space="0" w:color="000000"/>
              <w:left w:val="single" w:sz="4" w:space="0" w:color="000000"/>
              <w:bottom w:val="single" w:sz="4" w:space="0" w:color="000000"/>
              <w:right w:val="single" w:sz="4" w:space="0" w:color="000000"/>
            </w:tcBorders>
          </w:tcPr>
          <w:p w14:paraId="15FDC6F1" w14:textId="77777777" w:rsidR="00722AFB" w:rsidRPr="00F0363D" w:rsidRDefault="00722AFB" w:rsidP="00722AFB">
            <w:pPr>
              <w:jc w:val="left"/>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55F63D51" w14:textId="77777777" w:rsidTr="00AB392F">
        <w:trPr>
          <w:trHeight w:val="130"/>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42A2220" w14:textId="77777777" w:rsidR="00420280" w:rsidRPr="00F0363D" w:rsidRDefault="00420280" w:rsidP="00AB392F">
            <w:pPr>
              <w:rPr>
                <w:rFonts w:eastAsia="Calibri"/>
                <w:b/>
                <w:bCs/>
                <w:sz w:val="22"/>
                <w:szCs w:val="22"/>
              </w:rPr>
            </w:pPr>
            <w:r w:rsidRPr="00F0363D">
              <w:rPr>
                <w:rFonts w:eastAsia="Calibri"/>
                <w:b/>
                <w:bCs/>
                <w:sz w:val="22"/>
                <w:szCs w:val="22"/>
              </w:rPr>
              <w:t xml:space="preserve">2. </w:t>
            </w:r>
            <w:r w:rsidRPr="00202081">
              <w:rPr>
                <w:rFonts w:eastAsia="Calibri"/>
                <w:b/>
                <w:bCs/>
                <w:color w:val="000000" w:themeColor="text1"/>
                <w:sz w:val="22"/>
                <w:szCs w:val="22"/>
              </w:rPr>
              <w:t>Variklis: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F6BCF23" w14:textId="77777777" w:rsidR="00420280" w:rsidRPr="00F0363D" w:rsidRDefault="00420280" w:rsidP="00AB392F">
            <w:pPr>
              <w:rPr>
                <w:rFonts w:eastAsia="Calibri"/>
                <w:b/>
                <w:bCs/>
                <w:sz w:val="22"/>
                <w:szCs w:val="22"/>
              </w:rPr>
            </w:pPr>
          </w:p>
        </w:tc>
      </w:tr>
      <w:tr w:rsidR="00420280" w:rsidRPr="002B4D9E" w14:paraId="7E8046FB"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30D4" w14:textId="77777777" w:rsidR="00420280" w:rsidRPr="00732973" w:rsidRDefault="00420280" w:rsidP="00AB392F">
            <w:pPr>
              <w:jc w:val="center"/>
              <w:rPr>
                <w:rFonts w:eastAsia="Calibri"/>
                <w:sz w:val="22"/>
                <w:szCs w:val="22"/>
              </w:rPr>
            </w:pPr>
            <w:r w:rsidRPr="00732973">
              <w:rPr>
                <w:sz w:val="22"/>
                <w:szCs w:val="22"/>
              </w:rPr>
              <w:lastRenderedPageBreak/>
              <w:t>2.1.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1E23" w14:textId="77777777" w:rsidR="00420280" w:rsidRPr="00732973" w:rsidRDefault="00420280" w:rsidP="00AB392F">
            <w:pPr>
              <w:rPr>
                <w:rFonts w:eastAsia="Calibri"/>
                <w:sz w:val="22"/>
                <w:szCs w:val="22"/>
              </w:rPr>
            </w:pPr>
            <w:r w:rsidRPr="00202081">
              <w:rPr>
                <w:color w:val="000000" w:themeColor="text1"/>
                <w:lang w:eastAsia="lt-LT"/>
              </w:rPr>
              <w:t>Variklio tipas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A1ED9" w14:textId="77777777" w:rsidR="00420280" w:rsidRPr="00732973" w:rsidRDefault="00420280" w:rsidP="00AB392F">
            <w:pPr>
              <w:rPr>
                <w:rFonts w:eastAsia="Calibri"/>
                <w:sz w:val="22"/>
                <w:szCs w:val="22"/>
              </w:rPr>
            </w:pPr>
            <w:r w:rsidRPr="00202081">
              <w:rPr>
                <w:rFonts w:eastAsia="Calibri"/>
                <w:bCs/>
                <w:color w:val="000000" w:themeColor="text1"/>
                <w:sz w:val="22"/>
                <w:szCs w:val="22"/>
              </w:rPr>
              <w:t>Elektrinis</w:t>
            </w:r>
          </w:p>
        </w:tc>
        <w:tc>
          <w:tcPr>
            <w:tcW w:w="3117" w:type="dxa"/>
            <w:tcBorders>
              <w:top w:val="single" w:sz="4" w:space="0" w:color="000000"/>
              <w:left w:val="single" w:sz="4" w:space="0" w:color="000000"/>
              <w:bottom w:val="single" w:sz="4" w:space="0" w:color="000000"/>
              <w:right w:val="single" w:sz="4" w:space="0" w:color="000000"/>
            </w:tcBorders>
          </w:tcPr>
          <w:p w14:paraId="042E47AC"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2809D36D" w14:textId="77777777" w:rsidTr="00722AFB">
        <w:trPr>
          <w:trHeight w:val="1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FFF8D" w14:textId="77777777" w:rsidR="00420280" w:rsidRPr="00732973" w:rsidRDefault="00420280" w:rsidP="00AB392F">
            <w:pPr>
              <w:jc w:val="center"/>
              <w:rPr>
                <w:rFonts w:eastAsia="Calibri"/>
                <w:sz w:val="22"/>
                <w:szCs w:val="22"/>
              </w:rPr>
            </w:pPr>
            <w:r w:rsidRPr="00732973">
              <w:rPr>
                <w:sz w:val="22"/>
                <w:szCs w:val="22"/>
              </w:rPr>
              <w:t>2.2.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7B25" w14:textId="77777777" w:rsidR="00420280" w:rsidRPr="00732973" w:rsidRDefault="00420280" w:rsidP="00AB392F">
            <w:pPr>
              <w:rPr>
                <w:rFonts w:eastAsia="Calibri"/>
                <w:sz w:val="22"/>
                <w:szCs w:val="22"/>
              </w:rPr>
            </w:pPr>
            <w:r w:rsidRPr="00202081">
              <w:rPr>
                <w:rFonts w:eastAsia="Calibri"/>
                <w:color w:val="000000" w:themeColor="text1"/>
                <w:sz w:val="22"/>
                <w:szCs w:val="22"/>
              </w:rPr>
              <w:t>Galingumas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19C0" w14:textId="62A0D700" w:rsidR="00420280" w:rsidRPr="00732973" w:rsidRDefault="00420280" w:rsidP="00AB392F">
            <w:pPr>
              <w:rPr>
                <w:rFonts w:eastAsia="Calibri"/>
                <w:sz w:val="22"/>
                <w:szCs w:val="22"/>
              </w:rPr>
            </w:pPr>
            <w:r w:rsidRPr="00202081">
              <w:rPr>
                <w:rFonts w:eastAsia="Calibri"/>
                <w:color w:val="000000" w:themeColor="text1"/>
                <w:sz w:val="22"/>
                <w:szCs w:val="22"/>
              </w:rPr>
              <w:t xml:space="preserve">Ne mažiau kaip </w:t>
            </w:r>
            <w:r w:rsidR="00722AFB">
              <w:rPr>
                <w:rFonts w:eastAsia="Calibri"/>
                <w:color w:val="000000" w:themeColor="text1"/>
                <w:sz w:val="22"/>
                <w:szCs w:val="22"/>
              </w:rPr>
              <w:t>100</w:t>
            </w:r>
            <w:r w:rsidRPr="00202081">
              <w:rPr>
                <w:rFonts w:eastAsia="Calibri"/>
                <w:color w:val="000000" w:themeColor="text1"/>
                <w:sz w:val="22"/>
                <w:szCs w:val="22"/>
              </w:rPr>
              <w:t xml:space="preserve"> kW</w:t>
            </w:r>
          </w:p>
        </w:tc>
        <w:tc>
          <w:tcPr>
            <w:tcW w:w="3117" w:type="dxa"/>
            <w:tcBorders>
              <w:top w:val="single" w:sz="4" w:space="0" w:color="000000"/>
              <w:left w:val="single" w:sz="4" w:space="0" w:color="000000"/>
              <w:bottom w:val="single" w:sz="4" w:space="0" w:color="000000"/>
              <w:right w:val="single" w:sz="4" w:space="0" w:color="000000"/>
            </w:tcBorders>
          </w:tcPr>
          <w:p w14:paraId="4DC8B663" w14:textId="77777777" w:rsidR="00420280" w:rsidRPr="00F0363D" w:rsidRDefault="00420280" w:rsidP="00AB392F">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024A9EB2" w14:textId="77777777" w:rsidTr="00722AFB">
        <w:trPr>
          <w:trHeight w:val="10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0BFD0" w14:textId="77777777" w:rsidR="00420280" w:rsidRPr="00732973" w:rsidRDefault="00420280" w:rsidP="00AB392F">
            <w:pPr>
              <w:jc w:val="center"/>
              <w:rPr>
                <w:rFonts w:eastAsia="Calibri"/>
                <w:sz w:val="22"/>
                <w:szCs w:val="22"/>
              </w:rPr>
            </w:pPr>
            <w:r w:rsidRPr="00732973">
              <w:rPr>
                <w:sz w:val="22"/>
                <w:szCs w:val="22"/>
              </w:rPr>
              <w:t>2.3.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3F6A" w14:textId="77777777" w:rsidR="00420280" w:rsidRDefault="00420280" w:rsidP="00AB392F">
            <w:pPr>
              <w:rPr>
                <w:rFonts w:eastAsia="Calibri"/>
                <w:color w:val="000000" w:themeColor="text1"/>
                <w:sz w:val="22"/>
                <w:szCs w:val="22"/>
              </w:rPr>
            </w:pPr>
            <w:r w:rsidRPr="00202081">
              <w:rPr>
                <w:rFonts w:eastAsia="Calibri"/>
                <w:color w:val="000000" w:themeColor="text1"/>
                <w:sz w:val="22"/>
                <w:szCs w:val="22"/>
              </w:rPr>
              <w:t>Automobilio CO</w:t>
            </w:r>
            <w:r w:rsidRPr="00202081">
              <w:rPr>
                <w:rFonts w:eastAsia="Calibri"/>
                <w:color w:val="000000" w:themeColor="text1"/>
                <w:sz w:val="22"/>
                <w:szCs w:val="22"/>
                <w:vertAlign w:val="subscript"/>
              </w:rPr>
              <w:t xml:space="preserve">2 </w:t>
            </w:r>
            <w:r w:rsidRPr="00202081">
              <w:rPr>
                <w:rFonts w:eastAsia="Calibri"/>
                <w:color w:val="000000" w:themeColor="text1"/>
                <w:sz w:val="22"/>
                <w:szCs w:val="22"/>
              </w:rPr>
              <w:t>emisija</w:t>
            </w:r>
          </w:p>
          <w:p w14:paraId="074CAFD6" w14:textId="77777777" w:rsidR="00420280" w:rsidRDefault="00420280" w:rsidP="00AB392F">
            <w:pPr>
              <w:rPr>
                <w:rFonts w:eastAsia="Calibri"/>
                <w:color w:val="000000" w:themeColor="text1"/>
                <w:sz w:val="22"/>
                <w:szCs w:val="22"/>
              </w:rPr>
            </w:pPr>
          </w:p>
          <w:p w14:paraId="24024E8E" w14:textId="77777777" w:rsidR="00420280" w:rsidRDefault="00420280" w:rsidP="00AB392F">
            <w:pPr>
              <w:rPr>
                <w:rFonts w:eastAsia="Calibri"/>
                <w:color w:val="000000" w:themeColor="text1"/>
                <w:sz w:val="22"/>
                <w:szCs w:val="22"/>
              </w:rPr>
            </w:pPr>
          </w:p>
          <w:p w14:paraId="078C5EB4" w14:textId="77777777" w:rsidR="00420280" w:rsidRPr="00202081" w:rsidRDefault="00420280" w:rsidP="00AB392F">
            <w:pPr>
              <w:rPr>
                <w:rFonts w:eastAsia="Calibri"/>
                <w:color w:val="000000" w:themeColor="text1"/>
                <w:sz w:val="22"/>
                <w:szCs w:val="22"/>
              </w:rPr>
            </w:pPr>
          </w:p>
          <w:p w14:paraId="2F19CCF3" w14:textId="77777777" w:rsidR="00420280" w:rsidRPr="00732973" w:rsidRDefault="00420280" w:rsidP="00AB392F">
            <w:pPr>
              <w:rPr>
                <w:rFonts w:eastAsia="Calibri"/>
                <w:sz w:val="22"/>
                <w:szCs w:val="22"/>
              </w:rPr>
            </w:pPr>
            <w:r w:rsidRPr="00202081">
              <w:rPr>
                <w:color w:val="000000" w:themeColor="text1"/>
                <w:sz w:val="22"/>
                <w:szCs w:val="22"/>
              </w:rPr>
              <w:t>Minimalus aplinkos apsaugos kriterijus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4A8A" w14:textId="77777777" w:rsidR="00420280" w:rsidRPr="001F5FDB" w:rsidRDefault="00420280" w:rsidP="00AB392F">
            <w:pPr>
              <w:rPr>
                <w:rFonts w:eastAsia="Calibri"/>
                <w:color w:val="000000" w:themeColor="text1"/>
                <w:sz w:val="22"/>
                <w:szCs w:val="22"/>
              </w:rPr>
            </w:pPr>
            <w:r w:rsidRPr="001F5FDB">
              <w:rPr>
                <w:rFonts w:eastAsia="Calibri"/>
                <w:color w:val="000000" w:themeColor="text1"/>
                <w:sz w:val="22"/>
                <w:szCs w:val="22"/>
              </w:rPr>
              <w:t>0g/km.</w:t>
            </w:r>
          </w:p>
          <w:p w14:paraId="03B055D2" w14:textId="77777777" w:rsidR="00420280" w:rsidRPr="001F5FDB" w:rsidRDefault="00420280" w:rsidP="00AB392F">
            <w:pPr>
              <w:rPr>
                <w:rFonts w:eastAsia="Calibri"/>
                <w:color w:val="000000" w:themeColor="text1"/>
                <w:sz w:val="22"/>
                <w:szCs w:val="22"/>
              </w:rPr>
            </w:pPr>
          </w:p>
          <w:p w14:paraId="1ED909EB" w14:textId="77777777" w:rsidR="00420280" w:rsidRPr="00732973" w:rsidRDefault="00420280" w:rsidP="00AB392F">
            <w:pPr>
              <w:rPr>
                <w:rFonts w:eastAsia="Calibri"/>
                <w:sz w:val="22"/>
                <w:szCs w:val="22"/>
              </w:rPr>
            </w:pPr>
            <w:r w:rsidRPr="001F5FDB">
              <w:rPr>
                <w:iCs/>
                <w:color w:val="000000" w:themeColor="text1"/>
                <w:sz w:val="22"/>
                <w:szCs w:val="22"/>
              </w:rPr>
              <w:t>Atitiktį reikalavimams įrodantys dokumentai pateikiami kartu su pasiūlymu: </w:t>
            </w:r>
            <w:r w:rsidRPr="001F5FDB">
              <w:rPr>
                <w:color w:val="000000" w:themeColor="text1"/>
                <w:sz w:val="22"/>
                <w:szCs w:val="22"/>
                <w:lang w:eastAsia="en-GB"/>
              </w:rPr>
              <w:t>gamintojo techniniai dokumentai (transporto priemonės tipo patvirtinimo dokumentai) arba tiekėjo deklaracija, arba kiti lygiaverčiai įrodymai (</w:t>
            </w:r>
            <w:r w:rsidRPr="001F5FDB">
              <w:rPr>
                <w:color w:val="000000" w:themeColor="text1"/>
                <w:sz w:val="22"/>
                <w:szCs w:val="22"/>
              </w:rPr>
              <w:t>pvz.  internetinė nuoroda į gamintojo psl. ir panašiai)</w:t>
            </w:r>
          </w:p>
        </w:tc>
        <w:tc>
          <w:tcPr>
            <w:tcW w:w="3117" w:type="dxa"/>
            <w:tcBorders>
              <w:top w:val="single" w:sz="4" w:space="0" w:color="000000"/>
              <w:left w:val="single" w:sz="4" w:space="0" w:color="000000"/>
              <w:bottom w:val="single" w:sz="4" w:space="0" w:color="000000"/>
              <w:right w:val="single" w:sz="4" w:space="0" w:color="000000"/>
            </w:tcBorders>
          </w:tcPr>
          <w:p w14:paraId="075E51CB" w14:textId="77777777" w:rsidR="00420280" w:rsidRDefault="00420280" w:rsidP="00AB392F">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p w14:paraId="48748EEB" w14:textId="77777777" w:rsidR="00420280" w:rsidRDefault="00420280" w:rsidP="00AB392F">
            <w:pPr>
              <w:rPr>
                <w:i/>
                <w:iCs/>
                <w:color w:val="0070C0"/>
                <w:sz w:val="20"/>
              </w:rPr>
            </w:pPr>
          </w:p>
          <w:p w14:paraId="3A9BB3B9" w14:textId="77777777" w:rsidR="00420280" w:rsidRPr="00F0363D" w:rsidRDefault="00420280" w:rsidP="00AB392F">
            <w:pPr>
              <w:rPr>
                <w:rFonts w:eastAsia="Calibri"/>
                <w:sz w:val="22"/>
                <w:szCs w:val="22"/>
              </w:rPr>
            </w:pPr>
            <w:r>
              <w:rPr>
                <w:i/>
                <w:iCs/>
                <w:color w:val="0070C0"/>
                <w:sz w:val="20"/>
              </w:rPr>
              <w:t xml:space="preserve">nurodyti </w:t>
            </w:r>
            <w:r w:rsidRPr="001F5FDB">
              <w:rPr>
                <w:i/>
                <w:iCs/>
                <w:color w:val="0070C0"/>
                <w:sz w:val="20"/>
              </w:rPr>
              <w:t>atitiktį reikalavimams įrodančius  dokumentus</w:t>
            </w:r>
          </w:p>
        </w:tc>
      </w:tr>
      <w:tr w:rsidR="00420280" w:rsidRPr="002B4D9E" w14:paraId="7E5B2165" w14:textId="77777777" w:rsidTr="00AB392F">
        <w:trPr>
          <w:trHeight w:val="325"/>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3B6C804" w14:textId="77777777" w:rsidR="00420280" w:rsidRPr="00732973" w:rsidRDefault="00420280" w:rsidP="00AB392F">
            <w:pPr>
              <w:rPr>
                <w:sz w:val="22"/>
                <w:szCs w:val="22"/>
              </w:rPr>
            </w:pPr>
            <w:r>
              <w:rPr>
                <w:rFonts w:eastAsia="Calibri"/>
                <w:b/>
                <w:bCs/>
                <w:sz w:val="22"/>
                <w:szCs w:val="22"/>
              </w:rPr>
              <w:t>3</w:t>
            </w:r>
            <w:r w:rsidRPr="00F0363D">
              <w:rPr>
                <w:rFonts w:eastAsia="Calibri"/>
                <w:b/>
                <w:bCs/>
                <w:sz w:val="22"/>
                <w:szCs w:val="22"/>
              </w:rPr>
              <w:t xml:space="preserve">. </w:t>
            </w:r>
            <w:r w:rsidRPr="00202081">
              <w:rPr>
                <w:rFonts w:eastAsia="Calibri"/>
                <w:b/>
                <w:bCs/>
                <w:color w:val="000000" w:themeColor="text1"/>
                <w:sz w:val="22"/>
                <w:szCs w:val="22"/>
              </w:rPr>
              <w:t>Baterija ir įkrovimas</w:t>
            </w:r>
            <w:r>
              <w:rPr>
                <w:rFonts w:eastAsia="Calibri"/>
                <w:b/>
                <w:bCs/>
                <w:color w:val="000000" w:themeColor="text1"/>
                <w:sz w:val="22"/>
                <w:szCs w:val="22"/>
              </w:rPr>
              <w:t>:</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240186" w14:textId="77777777" w:rsidR="00420280" w:rsidRPr="003D552B" w:rsidRDefault="00420280" w:rsidP="00AB392F">
            <w:pPr>
              <w:rPr>
                <w:i/>
                <w:iCs/>
                <w:color w:val="0070C0"/>
                <w:sz w:val="20"/>
              </w:rPr>
            </w:pPr>
          </w:p>
        </w:tc>
      </w:tr>
      <w:tr w:rsidR="00722AFB" w:rsidRPr="002B4D9E" w14:paraId="08F77494"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2BB3" w14:textId="77777777" w:rsidR="00722AFB" w:rsidRPr="00732973" w:rsidRDefault="00722AFB" w:rsidP="00722AFB">
            <w:pPr>
              <w:jc w:val="center"/>
              <w:rPr>
                <w:rFonts w:eastAsia="Calibri"/>
                <w:sz w:val="22"/>
                <w:szCs w:val="22"/>
              </w:rPr>
            </w:pPr>
            <w:r>
              <w:rPr>
                <w:sz w:val="22"/>
                <w:szCs w:val="22"/>
              </w:rPr>
              <w:t>3.1</w:t>
            </w:r>
            <w:r w:rsidRPr="00732973">
              <w:rPr>
                <w:sz w:val="22"/>
                <w:szCs w:val="22"/>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2219B" w14:textId="77777777" w:rsidR="00722AFB" w:rsidRPr="001F5FDB" w:rsidRDefault="00722AFB" w:rsidP="00722AFB">
            <w:pPr>
              <w:rPr>
                <w:rFonts w:eastAsia="Calibri"/>
                <w:sz w:val="22"/>
                <w:szCs w:val="22"/>
              </w:rPr>
            </w:pPr>
            <w:r w:rsidRPr="001F5FDB">
              <w:rPr>
                <w:color w:val="000000" w:themeColor="text1"/>
                <w:sz w:val="22"/>
                <w:szCs w:val="22"/>
                <w:lang w:eastAsia="lt-LT"/>
              </w:rPr>
              <w:t xml:space="preserve">Baterijos talpa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01E43" w14:textId="73D6EF69" w:rsidR="00722AFB" w:rsidRPr="001F5FDB" w:rsidRDefault="00722AFB" w:rsidP="00722AFB">
            <w:pPr>
              <w:rPr>
                <w:rFonts w:eastAsia="Calibri"/>
                <w:sz w:val="22"/>
                <w:szCs w:val="22"/>
              </w:rPr>
            </w:pPr>
            <w:r w:rsidRPr="00DB11B9">
              <w:rPr>
                <w:color w:val="000000" w:themeColor="text1"/>
                <w:sz w:val="22"/>
                <w:szCs w:val="22"/>
                <w:lang w:eastAsia="lt-LT"/>
              </w:rPr>
              <w:t>Ne mažiau kaip 75 kWh</w:t>
            </w:r>
          </w:p>
        </w:tc>
        <w:tc>
          <w:tcPr>
            <w:tcW w:w="3117" w:type="dxa"/>
            <w:tcBorders>
              <w:top w:val="single" w:sz="4" w:space="0" w:color="000000"/>
              <w:left w:val="single" w:sz="4" w:space="0" w:color="000000"/>
              <w:bottom w:val="single" w:sz="4" w:space="0" w:color="000000"/>
              <w:right w:val="single" w:sz="4" w:space="0" w:color="000000"/>
            </w:tcBorders>
          </w:tcPr>
          <w:p w14:paraId="3745B9D8"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282664F0"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14D4" w14:textId="77777777" w:rsidR="00722AFB" w:rsidRPr="00732973" w:rsidRDefault="00722AFB" w:rsidP="00722AFB">
            <w:pPr>
              <w:jc w:val="center"/>
              <w:rPr>
                <w:rFonts w:eastAsia="Calibri"/>
                <w:sz w:val="22"/>
                <w:szCs w:val="22"/>
              </w:rPr>
            </w:pPr>
            <w:r>
              <w:rPr>
                <w:sz w:val="22"/>
                <w:szCs w:val="22"/>
              </w:rPr>
              <w:t>3.2.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BD24B" w14:textId="77777777" w:rsidR="00722AFB" w:rsidRPr="001F5FDB" w:rsidRDefault="00722AFB" w:rsidP="00722AFB">
            <w:pPr>
              <w:rPr>
                <w:rFonts w:eastAsia="Calibri"/>
                <w:color w:val="FF0000"/>
                <w:sz w:val="22"/>
                <w:szCs w:val="22"/>
              </w:rPr>
            </w:pPr>
            <w:r w:rsidRPr="001F5FDB">
              <w:rPr>
                <w:color w:val="000000" w:themeColor="text1"/>
                <w:sz w:val="22"/>
                <w:szCs w:val="22"/>
                <w:lang w:eastAsia="lt-LT"/>
              </w:rPr>
              <w:t>Vidutinė reali (WLTP) rida su pilnai įkrauta baterija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F79CF" w14:textId="27546CF2" w:rsidR="00722AFB" w:rsidRPr="001F5FDB" w:rsidRDefault="00722AFB" w:rsidP="00722AFB">
            <w:pPr>
              <w:rPr>
                <w:rFonts w:eastAsia="Calibri"/>
                <w:color w:val="FF0000"/>
                <w:sz w:val="22"/>
                <w:szCs w:val="22"/>
              </w:rPr>
            </w:pPr>
            <w:r w:rsidRPr="00DB11B9">
              <w:rPr>
                <w:color w:val="000000" w:themeColor="text1"/>
                <w:sz w:val="22"/>
                <w:szCs w:val="22"/>
                <w:lang w:eastAsia="lt-LT"/>
              </w:rPr>
              <w:t>Ne mažiau kaip 340 km</w:t>
            </w:r>
          </w:p>
        </w:tc>
        <w:tc>
          <w:tcPr>
            <w:tcW w:w="3117" w:type="dxa"/>
            <w:tcBorders>
              <w:top w:val="single" w:sz="4" w:space="0" w:color="000000"/>
              <w:left w:val="single" w:sz="4" w:space="0" w:color="000000"/>
              <w:bottom w:val="single" w:sz="4" w:space="0" w:color="000000"/>
              <w:right w:val="single" w:sz="4" w:space="0" w:color="000000"/>
            </w:tcBorders>
          </w:tcPr>
          <w:p w14:paraId="3BA0F010"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1C5296FE"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B1DD5" w14:textId="77777777" w:rsidR="00722AFB" w:rsidRPr="00732973" w:rsidRDefault="00722AFB" w:rsidP="00722AFB">
            <w:pPr>
              <w:jc w:val="center"/>
              <w:rPr>
                <w:rFonts w:eastAsia="Calibri"/>
                <w:sz w:val="22"/>
                <w:szCs w:val="22"/>
              </w:rPr>
            </w:pPr>
            <w:r>
              <w:rPr>
                <w:sz w:val="22"/>
                <w:szCs w:val="22"/>
              </w:rPr>
              <w:t>3.3.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5BA2" w14:textId="77777777" w:rsidR="00722AFB" w:rsidRPr="001F5FDB" w:rsidRDefault="00722AFB" w:rsidP="00722AFB">
            <w:pPr>
              <w:rPr>
                <w:rFonts w:eastAsia="Calibri"/>
                <w:sz w:val="22"/>
                <w:szCs w:val="22"/>
              </w:rPr>
            </w:pPr>
            <w:r w:rsidRPr="001F5FDB">
              <w:rPr>
                <w:color w:val="000000" w:themeColor="text1"/>
                <w:sz w:val="22"/>
                <w:szCs w:val="22"/>
                <w:lang w:eastAsia="lt-LT"/>
              </w:rPr>
              <w:t>Įkrovimo jungtis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C14DE" w14:textId="0DA7C60F" w:rsidR="00722AFB" w:rsidRPr="001F5FDB" w:rsidRDefault="00722AFB" w:rsidP="00722AFB">
            <w:pPr>
              <w:rPr>
                <w:rFonts w:eastAsia="Calibri"/>
                <w:sz w:val="22"/>
                <w:szCs w:val="22"/>
              </w:rPr>
            </w:pPr>
            <w:r w:rsidRPr="00DB11B9">
              <w:rPr>
                <w:color w:val="000000" w:themeColor="text1"/>
                <w:sz w:val="22"/>
                <w:szCs w:val="22"/>
                <w:lang w:eastAsia="lt-LT"/>
              </w:rPr>
              <w:t>Type 2</w:t>
            </w:r>
          </w:p>
        </w:tc>
        <w:tc>
          <w:tcPr>
            <w:tcW w:w="3117" w:type="dxa"/>
            <w:tcBorders>
              <w:top w:val="single" w:sz="4" w:space="0" w:color="000000"/>
              <w:left w:val="single" w:sz="4" w:space="0" w:color="000000"/>
              <w:bottom w:val="single" w:sz="4" w:space="0" w:color="000000"/>
              <w:right w:val="single" w:sz="4" w:space="0" w:color="000000"/>
            </w:tcBorders>
          </w:tcPr>
          <w:p w14:paraId="1B295946"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16DBE375"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4978" w14:textId="77777777" w:rsidR="00722AFB" w:rsidRPr="00732973" w:rsidRDefault="00722AFB" w:rsidP="00722AFB">
            <w:pPr>
              <w:jc w:val="center"/>
              <w:rPr>
                <w:rFonts w:eastAsia="Calibri"/>
                <w:sz w:val="22"/>
                <w:szCs w:val="22"/>
              </w:rPr>
            </w:pPr>
            <w:r>
              <w:rPr>
                <w:sz w:val="22"/>
                <w:szCs w:val="22"/>
              </w:rPr>
              <w:t>3.4.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A471A" w14:textId="77777777" w:rsidR="00722AFB" w:rsidRPr="001F5FDB" w:rsidRDefault="00722AFB" w:rsidP="00722AFB">
            <w:pPr>
              <w:rPr>
                <w:rFonts w:eastAsia="Calibri"/>
                <w:sz w:val="22"/>
                <w:szCs w:val="22"/>
              </w:rPr>
            </w:pPr>
            <w:r w:rsidRPr="001F5FDB">
              <w:rPr>
                <w:color w:val="000000" w:themeColor="text1"/>
                <w:sz w:val="22"/>
                <w:szCs w:val="22"/>
                <w:lang w:eastAsia="lt-LT"/>
              </w:rPr>
              <w:t>AC įkrovimas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875E" w14:textId="776CF606" w:rsidR="00722AFB" w:rsidRPr="001F5FDB" w:rsidRDefault="00722AFB" w:rsidP="00722AFB">
            <w:pPr>
              <w:rPr>
                <w:rFonts w:eastAsia="Calibri"/>
                <w:sz w:val="22"/>
                <w:szCs w:val="22"/>
                <w:vertAlign w:val="superscript"/>
              </w:rPr>
            </w:pPr>
            <w:r w:rsidRPr="00DB11B9">
              <w:rPr>
                <w:color w:val="000000" w:themeColor="text1"/>
                <w:sz w:val="22"/>
                <w:szCs w:val="22"/>
                <w:lang w:eastAsia="lt-LT"/>
              </w:rPr>
              <w:t>Ne mažiau kaip 11 kW (trifazis)</w:t>
            </w:r>
          </w:p>
        </w:tc>
        <w:tc>
          <w:tcPr>
            <w:tcW w:w="3117" w:type="dxa"/>
            <w:tcBorders>
              <w:top w:val="single" w:sz="4" w:space="0" w:color="000000"/>
              <w:left w:val="single" w:sz="4" w:space="0" w:color="000000"/>
              <w:bottom w:val="single" w:sz="4" w:space="0" w:color="000000"/>
              <w:right w:val="single" w:sz="4" w:space="0" w:color="000000"/>
            </w:tcBorders>
          </w:tcPr>
          <w:p w14:paraId="4BD3C93C" w14:textId="77777777" w:rsidR="00722AFB" w:rsidRPr="00F0363D" w:rsidRDefault="00722AFB" w:rsidP="00722AF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3751653D" w14:textId="77777777" w:rsidTr="00AB392F">
        <w:trPr>
          <w:trHeight w:val="327"/>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CB1BF1F" w14:textId="77777777" w:rsidR="00420280" w:rsidRPr="00732973" w:rsidRDefault="00420280" w:rsidP="00AB392F">
            <w:pPr>
              <w:rPr>
                <w:rFonts w:eastAsia="Calibri"/>
                <w:color w:val="000000"/>
                <w:sz w:val="22"/>
                <w:szCs w:val="22"/>
              </w:rPr>
            </w:pPr>
            <w:r w:rsidRPr="001F5FDB">
              <w:rPr>
                <w:rFonts w:eastAsia="Calibri"/>
                <w:b/>
                <w:bCs/>
                <w:sz w:val="22"/>
                <w:szCs w:val="22"/>
              </w:rPr>
              <w:t>4.</w:t>
            </w:r>
            <w:r w:rsidRPr="00202081">
              <w:rPr>
                <w:rFonts w:eastAsia="Calibri"/>
                <w:b/>
                <w:bCs/>
                <w:color w:val="000000" w:themeColor="text1"/>
                <w:sz w:val="22"/>
                <w:szCs w:val="22"/>
              </w:rPr>
              <w:t xml:space="preserve"> Krovinių skyrius</w:t>
            </w:r>
            <w:r>
              <w:rPr>
                <w:rFonts w:eastAsia="Calibri"/>
                <w:b/>
                <w:bCs/>
                <w:color w:val="000000" w:themeColor="text1"/>
                <w:sz w:val="22"/>
                <w:szCs w:val="22"/>
              </w:rPr>
              <w:t>:</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FDC3E8" w14:textId="77777777" w:rsidR="00420280" w:rsidRPr="00F0363D" w:rsidRDefault="00420280" w:rsidP="00AB392F">
            <w:pPr>
              <w:rPr>
                <w:rFonts w:eastAsia="Calibri"/>
                <w:sz w:val="22"/>
                <w:szCs w:val="22"/>
              </w:rPr>
            </w:pPr>
          </w:p>
        </w:tc>
      </w:tr>
      <w:tr w:rsidR="00722AFB" w:rsidRPr="002B4D9E" w14:paraId="6B2ABE89"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935A"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2B465" w14:textId="7FDCCAAB" w:rsidR="00722AFB" w:rsidRPr="001F5FDB" w:rsidRDefault="00722AFB" w:rsidP="00722AFB">
            <w:pPr>
              <w:rPr>
                <w:rFonts w:eastAsia="Calibri"/>
                <w:sz w:val="22"/>
                <w:szCs w:val="22"/>
              </w:rPr>
            </w:pPr>
            <w:r w:rsidRPr="00DB11B9">
              <w:rPr>
                <w:color w:val="000000" w:themeColor="text1"/>
                <w:sz w:val="22"/>
                <w:szCs w:val="22"/>
                <w:lang w:eastAsia="lt-LT"/>
              </w:rPr>
              <w:t xml:space="preserve">Krovinių skyriaus ilgis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5238" w14:textId="7FD9F1A6" w:rsidR="00722AFB" w:rsidRPr="001F5FDB" w:rsidRDefault="00722AFB" w:rsidP="00722AFB">
            <w:pPr>
              <w:rPr>
                <w:rFonts w:eastAsia="Calibri"/>
                <w:color w:val="000000"/>
                <w:sz w:val="22"/>
                <w:szCs w:val="22"/>
              </w:rPr>
            </w:pPr>
            <w:r w:rsidRPr="00DB11B9">
              <w:rPr>
                <w:color w:val="000000" w:themeColor="text1"/>
                <w:sz w:val="22"/>
                <w:szCs w:val="22"/>
                <w:lang w:eastAsia="lt-LT"/>
              </w:rPr>
              <w:t>Ne mažiau 2850 mm</w:t>
            </w:r>
          </w:p>
        </w:tc>
        <w:tc>
          <w:tcPr>
            <w:tcW w:w="3117" w:type="dxa"/>
            <w:tcBorders>
              <w:top w:val="single" w:sz="4" w:space="0" w:color="000000"/>
              <w:left w:val="single" w:sz="4" w:space="0" w:color="000000"/>
              <w:bottom w:val="single" w:sz="4" w:space="0" w:color="000000"/>
              <w:right w:val="single" w:sz="4" w:space="0" w:color="000000"/>
            </w:tcBorders>
          </w:tcPr>
          <w:p w14:paraId="2E220BC8" w14:textId="77777777" w:rsidR="00722AFB" w:rsidRPr="00F0363D" w:rsidRDefault="00722AFB" w:rsidP="00722AFB">
            <w:pPr>
              <w:rPr>
                <w:rFonts w:eastAsia="Calibri"/>
                <w:color w:val="000000"/>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1F675C74"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C8787"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82653" w14:textId="4CA93B24" w:rsidR="00722AFB" w:rsidRPr="001F5FDB" w:rsidRDefault="00722AFB" w:rsidP="00722AFB">
            <w:pPr>
              <w:rPr>
                <w:rFonts w:eastAsia="Calibri"/>
                <w:sz w:val="22"/>
                <w:szCs w:val="22"/>
              </w:rPr>
            </w:pPr>
            <w:r w:rsidRPr="00DB11B9">
              <w:rPr>
                <w:color w:val="000000" w:themeColor="text1"/>
                <w:sz w:val="22"/>
                <w:szCs w:val="22"/>
                <w:lang w:eastAsia="lt-LT"/>
              </w:rPr>
              <w:t>Krovinių skyriaus plotis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27A7" w14:textId="2EB80B5A" w:rsidR="00722AFB" w:rsidRPr="001F5FDB" w:rsidRDefault="00722AFB" w:rsidP="00722AFB">
            <w:pPr>
              <w:rPr>
                <w:rFonts w:eastAsia="Calibri"/>
                <w:color w:val="000000"/>
                <w:sz w:val="22"/>
                <w:szCs w:val="22"/>
              </w:rPr>
            </w:pPr>
            <w:r w:rsidRPr="00DB11B9">
              <w:rPr>
                <w:color w:val="000000" w:themeColor="text1"/>
                <w:sz w:val="22"/>
                <w:szCs w:val="22"/>
                <w:lang w:eastAsia="lt-LT"/>
              </w:rPr>
              <w:t>Ne mažiau 1600 mm</w:t>
            </w:r>
          </w:p>
        </w:tc>
        <w:tc>
          <w:tcPr>
            <w:tcW w:w="3117" w:type="dxa"/>
            <w:tcBorders>
              <w:top w:val="single" w:sz="4" w:space="0" w:color="000000"/>
              <w:left w:val="single" w:sz="4" w:space="0" w:color="000000"/>
              <w:bottom w:val="single" w:sz="4" w:space="0" w:color="000000"/>
              <w:right w:val="single" w:sz="4" w:space="0" w:color="000000"/>
            </w:tcBorders>
          </w:tcPr>
          <w:p w14:paraId="114501EB" w14:textId="77777777" w:rsidR="00722AFB" w:rsidRPr="005D6BE8" w:rsidRDefault="00722AFB" w:rsidP="00722AFB">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7D14B42B"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9DF0"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1EB30" w14:textId="4DD47223" w:rsidR="00722AFB" w:rsidRPr="001F5FDB" w:rsidRDefault="00722AFB" w:rsidP="00722AFB">
            <w:pPr>
              <w:rPr>
                <w:rFonts w:eastAsia="Calibri"/>
                <w:sz w:val="22"/>
                <w:szCs w:val="22"/>
              </w:rPr>
            </w:pPr>
            <w:r w:rsidRPr="00DB11B9">
              <w:rPr>
                <w:color w:val="000000" w:themeColor="text1"/>
                <w:sz w:val="22"/>
                <w:szCs w:val="22"/>
                <w:lang w:eastAsia="lt-LT"/>
              </w:rPr>
              <w:t>Krovinių skyriaus aukštis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8529A" w14:textId="1EAEEA9C" w:rsidR="00722AFB" w:rsidRPr="001F5FDB" w:rsidRDefault="00722AFB" w:rsidP="00722AFB">
            <w:pPr>
              <w:rPr>
                <w:rFonts w:eastAsia="Calibri"/>
                <w:color w:val="000000"/>
                <w:sz w:val="22"/>
                <w:szCs w:val="22"/>
              </w:rPr>
            </w:pPr>
            <w:r w:rsidRPr="00DB11B9">
              <w:rPr>
                <w:color w:val="000000" w:themeColor="text1"/>
                <w:sz w:val="22"/>
                <w:szCs w:val="22"/>
                <w:lang w:eastAsia="lt-LT"/>
              </w:rPr>
              <w:t>Ne mažiau 1350 mm</w:t>
            </w:r>
          </w:p>
        </w:tc>
        <w:tc>
          <w:tcPr>
            <w:tcW w:w="3117" w:type="dxa"/>
            <w:tcBorders>
              <w:top w:val="single" w:sz="4" w:space="0" w:color="000000"/>
              <w:left w:val="single" w:sz="4" w:space="0" w:color="000000"/>
              <w:bottom w:val="single" w:sz="4" w:space="0" w:color="000000"/>
              <w:right w:val="single" w:sz="4" w:space="0" w:color="000000"/>
            </w:tcBorders>
          </w:tcPr>
          <w:p w14:paraId="2FF5A055" w14:textId="77777777" w:rsidR="00722AFB" w:rsidRPr="005D6BE8" w:rsidRDefault="00722AFB" w:rsidP="00722AFB">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2B335A88"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C6EA"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BCB10" w14:textId="20F1C222" w:rsidR="00722AFB" w:rsidRPr="001F5FDB" w:rsidRDefault="00722AFB" w:rsidP="00722AFB">
            <w:pPr>
              <w:rPr>
                <w:rFonts w:eastAsia="Calibri"/>
                <w:sz w:val="22"/>
                <w:szCs w:val="22"/>
              </w:rPr>
            </w:pPr>
            <w:r w:rsidRPr="00DB11B9">
              <w:rPr>
                <w:color w:val="000000" w:themeColor="text1"/>
                <w:sz w:val="22"/>
                <w:szCs w:val="22"/>
                <w:lang w:eastAsia="lt-LT"/>
              </w:rPr>
              <w:t>Leistina naudingoji apkrova (krovinys)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9E64D" w14:textId="24A1C5EF" w:rsidR="00722AFB" w:rsidRPr="001F5FDB" w:rsidRDefault="00722AFB" w:rsidP="00722AFB">
            <w:pPr>
              <w:rPr>
                <w:rFonts w:eastAsia="Calibri"/>
                <w:color w:val="000000"/>
                <w:sz w:val="22"/>
                <w:szCs w:val="22"/>
              </w:rPr>
            </w:pPr>
            <w:r w:rsidRPr="00DB11B9">
              <w:rPr>
                <w:color w:val="000000" w:themeColor="text1"/>
                <w:sz w:val="22"/>
                <w:szCs w:val="22"/>
                <w:lang w:eastAsia="lt-LT"/>
              </w:rPr>
              <w:t>Ne mažiau kaip 450 kg</w:t>
            </w:r>
          </w:p>
        </w:tc>
        <w:tc>
          <w:tcPr>
            <w:tcW w:w="3117" w:type="dxa"/>
            <w:tcBorders>
              <w:top w:val="single" w:sz="4" w:space="0" w:color="000000"/>
              <w:left w:val="single" w:sz="4" w:space="0" w:color="000000"/>
              <w:bottom w:val="single" w:sz="4" w:space="0" w:color="000000"/>
              <w:right w:val="single" w:sz="4" w:space="0" w:color="000000"/>
            </w:tcBorders>
          </w:tcPr>
          <w:p w14:paraId="2564E85F" w14:textId="77777777" w:rsidR="00722AFB" w:rsidRPr="005D6BE8" w:rsidRDefault="00722AFB" w:rsidP="00722AFB">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008DE5E2"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DAF6"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0FB1D" w14:textId="2EC7B10F" w:rsidR="00722AFB" w:rsidRPr="001F5FDB" w:rsidRDefault="00722AFB" w:rsidP="00722AFB">
            <w:pPr>
              <w:rPr>
                <w:rFonts w:eastAsia="Calibri"/>
                <w:sz w:val="22"/>
                <w:szCs w:val="22"/>
              </w:rPr>
            </w:pPr>
            <w:r w:rsidRPr="00DB11B9">
              <w:rPr>
                <w:color w:val="000000" w:themeColor="text1"/>
                <w:sz w:val="22"/>
                <w:szCs w:val="22"/>
                <w:lang w:eastAsia="lt-LT"/>
              </w:rPr>
              <w:t>Galinės durys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692B" w14:textId="5C631588" w:rsidR="00722AFB" w:rsidRPr="001F5FDB" w:rsidRDefault="00722AFB" w:rsidP="00722AFB">
            <w:pPr>
              <w:rPr>
                <w:rFonts w:eastAsia="Calibri"/>
                <w:color w:val="000000"/>
                <w:sz w:val="22"/>
                <w:szCs w:val="22"/>
              </w:rPr>
            </w:pPr>
            <w:r w:rsidRPr="00DB11B9">
              <w:rPr>
                <w:color w:val="000000" w:themeColor="text1"/>
                <w:sz w:val="22"/>
                <w:szCs w:val="22"/>
                <w:lang w:eastAsia="lt-LT"/>
              </w:rPr>
              <w:t>Dviejų dalių, atsidarančios į šonus (ne mažesnis atidarymo kampas – 180°)</w:t>
            </w:r>
          </w:p>
        </w:tc>
        <w:tc>
          <w:tcPr>
            <w:tcW w:w="3117" w:type="dxa"/>
            <w:tcBorders>
              <w:top w:val="single" w:sz="4" w:space="0" w:color="000000"/>
              <w:left w:val="single" w:sz="4" w:space="0" w:color="000000"/>
              <w:bottom w:val="single" w:sz="4" w:space="0" w:color="000000"/>
              <w:right w:val="single" w:sz="4" w:space="0" w:color="000000"/>
            </w:tcBorders>
          </w:tcPr>
          <w:p w14:paraId="26756419" w14:textId="77777777" w:rsidR="00722AFB" w:rsidRPr="005D6BE8" w:rsidRDefault="00722AFB" w:rsidP="00722AF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61B1336D"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B790"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6EC72" w14:textId="601AEC18" w:rsidR="00722AFB" w:rsidRPr="001F5FDB" w:rsidRDefault="00722AFB" w:rsidP="00722AFB">
            <w:pPr>
              <w:rPr>
                <w:rFonts w:eastAsia="Calibri"/>
                <w:sz w:val="22"/>
                <w:szCs w:val="22"/>
              </w:rPr>
            </w:pPr>
            <w:r w:rsidRPr="00DB11B9">
              <w:rPr>
                <w:color w:val="000000" w:themeColor="text1"/>
                <w:sz w:val="22"/>
                <w:szCs w:val="22"/>
                <w:lang w:eastAsia="lt-LT"/>
              </w:rPr>
              <w:t>Šoninės durys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D49D" w14:textId="40AFE921" w:rsidR="00722AFB" w:rsidRPr="001F5FDB" w:rsidRDefault="00722AFB" w:rsidP="00722AFB">
            <w:pPr>
              <w:rPr>
                <w:rFonts w:eastAsia="Calibri"/>
                <w:color w:val="000000"/>
                <w:sz w:val="22"/>
                <w:szCs w:val="22"/>
              </w:rPr>
            </w:pPr>
            <w:r w:rsidRPr="00DB11B9">
              <w:rPr>
                <w:color w:val="000000" w:themeColor="text1"/>
                <w:sz w:val="22"/>
                <w:szCs w:val="22"/>
                <w:lang w:eastAsia="lt-LT"/>
              </w:rPr>
              <w:t>Stumdomos šoninės durys.</w:t>
            </w:r>
          </w:p>
        </w:tc>
        <w:tc>
          <w:tcPr>
            <w:tcW w:w="3117" w:type="dxa"/>
            <w:tcBorders>
              <w:top w:val="single" w:sz="4" w:space="0" w:color="000000"/>
              <w:left w:val="single" w:sz="4" w:space="0" w:color="000000"/>
              <w:bottom w:val="single" w:sz="4" w:space="0" w:color="000000"/>
              <w:right w:val="single" w:sz="4" w:space="0" w:color="000000"/>
            </w:tcBorders>
          </w:tcPr>
          <w:p w14:paraId="74AE66F8" w14:textId="77777777" w:rsidR="00722AFB" w:rsidRPr="005D6BE8" w:rsidRDefault="00722AFB" w:rsidP="00722AF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2EB7952F"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B5D6" w14:textId="77777777" w:rsidR="00722AFB" w:rsidRPr="001F5FDB" w:rsidRDefault="00722AFB" w:rsidP="00722AFB">
            <w:pPr>
              <w:jc w:val="center"/>
              <w:rPr>
                <w:rFonts w:eastAsia="Calibri"/>
                <w:sz w:val="22"/>
                <w:szCs w:val="22"/>
              </w:rPr>
            </w:pPr>
            <w:r w:rsidRPr="001F5FDB">
              <w:rPr>
                <w:rFonts w:eastAsia="Calibri"/>
                <w:color w:val="000000" w:themeColor="text1"/>
                <w:sz w:val="22"/>
                <w:szCs w:val="22"/>
              </w:rPr>
              <w:t>4.7.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B964" w14:textId="4D0D571A" w:rsidR="00722AFB" w:rsidRPr="001F5FDB" w:rsidRDefault="00722AFB" w:rsidP="00722AFB">
            <w:pPr>
              <w:rPr>
                <w:rFonts w:eastAsia="Calibri"/>
                <w:sz w:val="22"/>
                <w:szCs w:val="22"/>
              </w:rPr>
            </w:pPr>
            <w:r w:rsidRPr="00DB11B9">
              <w:rPr>
                <w:rFonts w:eastAsia="Calibri"/>
                <w:color w:val="000000" w:themeColor="text1"/>
                <w:sz w:val="22"/>
                <w:szCs w:val="22"/>
              </w:rPr>
              <w:t>Krovininių skyrius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2BB0" w14:textId="11E5E95A" w:rsidR="00722AFB" w:rsidRPr="001F5FDB" w:rsidRDefault="00722AFB" w:rsidP="00722AFB">
            <w:pPr>
              <w:rPr>
                <w:rFonts w:eastAsia="Calibri"/>
                <w:color w:val="000000"/>
                <w:sz w:val="22"/>
                <w:szCs w:val="22"/>
              </w:rPr>
            </w:pPr>
            <w:r w:rsidRPr="00DB11B9">
              <w:rPr>
                <w:rFonts w:eastAsia="Calibri"/>
                <w:color w:val="000000" w:themeColor="text1"/>
                <w:sz w:val="22"/>
                <w:szCs w:val="22"/>
              </w:rPr>
              <w:t>Grindų danga – neslidi, atspari mechaniniams pažeidimams su krovinių tvirtinimo kilpomis. Sienos apmuštos medžiaga apsaugančia jas nuo mechaninių pažeidimų.</w:t>
            </w:r>
          </w:p>
        </w:tc>
        <w:tc>
          <w:tcPr>
            <w:tcW w:w="3117" w:type="dxa"/>
            <w:tcBorders>
              <w:top w:val="single" w:sz="4" w:space="0" w:color="000000"/>
              <w:left w:val="single" w:sz="4" w:space="0" w:color="000000"/>
              <w:bottom w:val="single" w:sz="4" w:space="0" w:color="000000"/>
              <w:right w:val="single" w:sz="4" w:space="0" w:color="000000"/>
            </w:tcBorders>
          </w:tcPr>
          <w:p w14:paraId="56EBCA2A" w14:textId="77777777" w:rsidR="00722AFB" w:rsidRPr="005D6BE8" w:rsidRDefault="00722AFB" w:rsidP="00722AF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12F44D36" w14:textId="77777777" w:rsidTr="00AB392F">
        <w:trPr>
          <w:trHeight w:val="257"/>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3E30371" w14:textId="77777777" w:rsidR="00420280" w:rsidRPr="00F0363D" w:rsidRDefault="00420280" w:rsidP="00AB392F">
            <w:pPr>
              <w:rPr>
                <w:rFonts w:eastAsia="Calibri"/>
                <w:sz w:val="22"/>
                <w:szCs w:val="22"/>
              </w:rPr>
            </w:pPr>
            <w:r>
              <w:rPr>
                <w:rFonts w:eastAsia="Calibri"/>
                <w:b/>
                <w:bCs/>
                <w:color w:val="000000" w:themeColor="text1"/>
                <w:sz w:val="22"/>
                <w:szCs w:val="22"/>
              </w:rPr>
              <w:t xml:space="preserve">5. </w:t>
            </w:r>
            <w:r w:rsidRPr="004303DC">
              <w:rPr>
                <w:rFonts w:eastAsia="Calibri"/>
                <w:b/>
                <w:bCs/>
                <w:color w:val="000000" w:themeColor="text1"/>
                <w:sz w:val="22"/>
                <w:szCs w:val="22"/>
              </w:rPr>
              <w:t>Saugumas:</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07D7F3" w14:textId="77777777" w:rsidR="00420280" w:rsidRPr="00F0363D" w:rsidRDefault="00420280" w:rsidP="00AB392F">
            <w:pPr>
              <w:rPr>
                <w:rFonts w:eastAsia="Calibri"/>
                <w:sz w:val="22"/>
                <w:szCs w:val="22"/>
              </w:rPr>
            </w:pPr>
          </w:p>
        </w:tc>
      </w:tr>
      <w:tr w:rsidR="00722AFB" w:rsidRPr="002B4D9E" w14:paraId="0C5D9524" w14:textId="77777777" w:rsidTr="00722AFB">
        <w:trPr>
          <w:trHeight w:val="37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D27B" w14:textId="77777777" w:rsidR="00722AFB" w:rsidRPr="00895303" w:rsidRDefault="00722AFB" w:rsidP="00722AFB">
            <w:pPr>
              <w:jc w:val="center"/>
              <w:rPr>
                <w:rFonts w:eastAsia="Calibri"/>
                <w:sz w:val="22"/>
                <w:szCs w:val="22"/>
              </w:rPr>
            </w:pPr>
            <w:r>
              <w:rPr>
                <w:rFonts w:eastAsia="Calibri"/>
                <w:color w:val="000000" w:themeColor="text1"/>
                <w:sz w:val="22"/>
                <w:szCs w:val="22"/>
              </w:rPr>
              <w:t>5</w:t>
            </w:r>
            <w:r w:rsidRPr="00202081">
              <w:rPr>
                <w:rFonts w:eastAsia="Calibri"/>
                <w:color w:val="000000" w:themeColor="text1"/>
                <w:sz w:val="22"/>
                <w:szCs w:val="22"/>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8590" w14:textId="140FF3F7" w:rsidR="00722AFB" w:rsidRPr="00946230" w:rsidRDefault="00722AFB" w:rsidP="00722AFB">
            <w:pPr>
              <w:rPr>
                <w:rFonts w:eastAsia="Calibri"/>
                <w:sz w:val="22"/>
                <w:szCs w:val="22"/>
              </w:rPr>
            </w:pPr>
            <w:r w:rsidRPr="00DB11B9">
              <w:rPr>
                <w:rFonts w:eastAsia="Calibri"/>
                <w:color w:val="000000" w:themeColor="text1"/>
                <w:sz w:val="22"/>
                <w:szCs w:val="22"/>
              </w:rPr>
              <w:t>Saugos oro pagalvės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DA6B9" w14:textId="35069D37" w:rsidR="00722AFB" w:rsidRPr="00946230" w:rsidRDefault="00722AFB" w:rsidP="00722AFB">
            <w:pPr>
              <w:rPr>
                <w:rFonts w:eastAsia="Calibri"/>
                <w:sz w:val="22"/>
                <w:szCs w:val="22"/>
              </w:rPr>
            </w:pPr>
            <w:r w:rsidRPr="00DB11B9">
              <w:rPr>
                <w:color w:val="000000" w:themeColor="text1"/>
                <w:sz w:val="22"/>
                <w:szCs w:val="22"/>
                <w:lang w:eastAsia="lt-LT"/>
              </w:rPr>
              <w:t>Vairuotojui ir priekyje sėdintiems keleiviams</w:t>
            </w:r>
          </w:p>
        </w:tc>
        <w:tc>
          <w:tcPr>
            <w:tcW w:w="3117" w:type="dxa"/>
            <w:tcBorders>
              <w:top w:val="single" w:sz="4" w:space="0" w:color="000000"/>
              <w:left w:val="single" w:sz="4" w:space="0" w:color="000000"/>
              <w:bottom w:val="single" w:sz="4" w:space="0" w:color="000000"/>
              <w:right w:val="single" w:sz="4" w:space="0" w:color="000000"/>
            </w:tcBorders>
          </w:tcPr>
          <w:p w14:paraId="7EB1F6FF" w14:textId="77777777" w:rsidR="00722AFB" w:rsidRPr="00F0363D" w:rsidRDefault="00722AFB" w:rsidP="00722AF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4F355AF9" w14:textId="77777777" w:rsidTr="00722AFB">
        <w:trPr>
          <w:trHeight w:val="37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4D55" w14:textId="77777777" w:rsidR="00722AFB" w:rsidRPr="00895303" w:rsidRDefault="00722AFB" w:rsidP="00722AFB">
            <w:pPr>
              <w:jc w:val="center"/>
              <w:rPr>
                <w:rFonts w:eastAsia="Calibri"/>
                <w:sz w:val="22"/>
                <w:szCs w:val="22"/>
              </w:rPr>
            </w:pPr>
            <w:r>
              <w:rPr>
                <w:rFonts w:eastAsia="Calibri"/>
                <w:color w:val="000000" w:themeColor="text1"/>
                <w:sz w:val="22"/>
                <w:szCs w:val="22"/>
              </w:rPr>
              <w:t>5</w:t>
            </w:r>
            <w:r w:rsidRPr="00202081">
              <w:rPr>
                <w:rFonts w:eastAsia="Calibri"/>
                <w:color w:val="000000" w:themeColor="text1"/>
                <w:sz w:val="22"/>
                <w:szCs w:val="22"/>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AC1E" w14:textId="38827F2C" w:rsidR="00722AFB" w:rsidRPr="00946230" w:rsidRDefault="00722AFB" w:rsidP="00722AFB">
            <w:pPr>
              <w:rPr>
                <w:rFonts w:eastAsia="Calibri"/>
                <w:sz w:val="22"/>
                <w:szCs w:val="22"/>
              </w:rPr>
            </w:pPr>
            <w:r w:rsidRPr="00DB11B9">
              <w:rPr>
                <w:rFonts w:eastAsia="Calibri"/>
                <w:color w:val="000000" w:themeColor="text1"/>
                <w:sz w:val="22"/>
                <w:szCs w:val="22"/>
              </w:rPr>
              <w:t>Elektroninė stabilumo programa.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C6A6" w14:textId="48F68E73" w:rsidR="00722AFB" w:rsidRPr="00946230" w:rsidRDefault="00722AFB" w:rsidP="00722AFB">
            <w:pPr>
              <w:rPr>
                <w:rFonts w:eastAsia="Calibri"/>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BD2C0A6"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3B8A7C2E" w14:textId="77777777" w:rsidTr="00722AFB">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E4EA" w14:textId="77777777" w:rsidR="00722AFB" w:rsidRPr="00F0363D" w:rsidRDefault="00722AFB" w:rsidP="00722AFB">
            <w:pPr>
              <w:jc w:val="center"/>
              <w:rPr>
                <w:rFonts w:eastAsia="Calibri"/>
                <w:sz w:val="22"/>
                <w:szCs w:val="22"/>
                <w:lang w:val="en-US"/>
              </w:rPr>
            </w:pPr>
            <w:r>
              <w:rPr>
                <w:rFonts w:eastAsia="Calibri"/>
                <w:color w:val="000000" w:themeColor="text1"/>
                <w:sz w:val="22"/>
                <w:szCs w:val="22"/>
              </w:rPr>
              <w:t>5</w:t>
            </w:r>
            <w:r w:rsidRPr="00202081">
              <w:rPr>
                <w:rFonts w:eastAsia="Calibri"/>
                <w:color w:val="000000" w:themeColor="text1"/>
                <w:sz w:val="22"/>
                <w:szCs w:val="22"/>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B269" w14:textId="2CCFBE3A" w:rsidR="00722AFB" w:rsidRPr="00946230" w:rsidRDefault="00722AFB" w:rsidP="00722AFB">
            <w:pPr>
              <w:rPr>
                <w:rFonts w:eastAsia="Calibri"/>
                <w:color w:val="212121"/>
                <w:sz w:val="22"/>
                <w:szCs w:val="22"/>
              </w:rPr>
            </w:pPr>
            <w:r w:rsidRPr="00DB11B9">
              <w:rPr>
                <w:rFonts w:eastAsia="Calibri"/>
                <w:color w:val="000000" w:themeColor="text1"/>
                <w:sz w:val="22"/>
                <w:szCs w:val="22"/>
              </w:rPr>
              <w:t>Varančių ratų prabuksavimo kontrolės sistema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31F9" w14:textId="74B02E83" w:rsidR="00722AFB" w:rsidRPr="00946230" w:rsidRDefault="00722AFB" w:rsidP="00722AFB">
            <w:pPr>
              <w:rPr>
                <w:rFonts w:eastAsia="Calibri"/>
                <w:i/>
                <w:color w:val="212121"/>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8E3F067" w14:textId="77777777" w:rsidR="00722AFB" w:rsidRPr="00F0363D" w:rsidRDefault="00722AFB" w:rsidP="00722AFB">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620AE075" w14:textId="77777777" w:rsidTr="00722AFB">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C59B" w14:textId="77777777" w:rsidR="00722AFB" w:rsidRPr="00F0363D" w:rsidRDefault="00722AFB" w:rsidP="00722AFB">
            <w:pPr>
              <w:jc w:val="center"/>
              <w:rPr>
                <w:rFonts w:eastAsia="Calibri"/>
                <w:sz w:val="22"/>
                <w:szCs w:val="22"/>
                <w:lang w:val="en-US"/>
              </w:rPr>
            </w:pPr>
            <w:r>
              <w:rPr>
                <w:rFonts w:eastAsia="Calibri"/>
                <w:color w:val="000000" w:themeColor="text1"/>
                <w:sz w:val="22"/>
                <w:szCs w:val="22"/>
              </w:rPr>
              <w:t>5</w:t>
            </w:r>
            <w:r w:rsidRPr="00202081">
              <w:rPr>
                <w:rFonts w:eastAsia="Calibri"/>
                <w:color w:val="000000" w:themeColor="text1"/>
                <w:sz w:val="22"/>
                <w:szCs w:val="22"/>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9D6E" w14:textId="4F24C4B4" w:rsidR="00722AFB" w:rsidRPr="00946230" w:rsidRDefault="00722AFB" w:rsidP="00722AFB">
            <w:pPr>
              <w:rPr>
                <w:rFonts w:eastAsia="Calibri"/>
                <w:color w:val="212121"/>
                <w:sz w:val="22"/>
                <w:szCs w:val="22"/>
              </w:rPr>
            </w:pPr>
            <w:r w:rsidRPr="00DB11B9">
              <w:rPr>
                <w:rFonts w:eastAsia="Calibri"/>
                <w:color w:val="000000" w:themeColor="text1"/>
                <w:sz w:val="22"/>
                <w:szCs w:val="22"/>
              </w:rPr>
              <w:t>Stabdžių antiblokavimo sistema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361CC" w14:textId="678DC74D" w:rsidR="00722AFB" w:rsidRPr="00946230" w:rsidRDefault="00722AFB" w:rsidP="00722AFB">
            <w:pPr>
              <w:rPr>
                <w:rFonts w:eastAsia="Calibri"/>
                <w:i/>
                <w:color w:val="212121"/>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6EEBAAF8" w14:textId="77777777" w:rsidR="00722AFB" w:rsidRPr="00F0363D" w:rsidRDefault="00722AFB" w:rsidP="00722AFB">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662C1384" w14:textId="77777777" w:rsidTr="00722AFB">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C5CA" w14:textId="77777777" w:rsidR="00722AFB" w:rsidRPr="00F0363D" w:rsidRDefault="00722AFB" w:rsidP="00722AFB">
            <w:pPr>
              <w:jc w:val="center"/>
              <w:rPr>
                <w:rFonts w:eastAsia="Calibri"/>
                <w:sz w:val="22"/>
                <w:szCs w:val="22"/>
                <w:lang w:val="en-US"/>
              </w:rPr>
            </w:pPr>
            <w:r>
              <w:rPr>
                <w:rFonts w:eastAsia="Calibri"/>
                <w:color w:val="000000" w:themeColor="text1"/>
                <w:sz w:val="22"/>
                <w:szCs w:val="22"/>
              </w:rPr>
              <w:t>5.5.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B5B2" w14:textId="06FE7BD5" w:rsidR="00722AFB" w:rsidRPr="00946230" w:rsidRDefault="00722AFB" w:rsidP="00722AFB">
            <w:pPr>
              <w:rPr>
                <w:rFonts w:eastAsia="Calibri"/>
                <w:color w:val="212121"/>
                <w:sz w:val="22"/>
                <w:szCs w:val="22"/>
              </w:rPr>
            </w:pPr>
            <w:r w:rsidRPr="00DB11B9">
              <w:rPr>
                <w:rFonts w:eastAsia="Calibri"/>
                <w:color w:val="000000" w:themeColor="text1"/>
                <w:sz w:val="22"/>
                <w:szCs w:val="22"/>
              </w:rPr>
              <w:t>Padangų slėgio stebėjimo sistema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22F1" w14:textId="3AD6DA5D" w:rsidR="00722AFB" w:rsidRPr="00946230" w:rsidRDefault="00722AFB" w:rsidP="00722AFB">
            <w:pPr>
              <w:rPr>
                <w:rFonts w:eastAsia="Calibri"/>
                <w:i/>
                <w:color w:val="212121"/>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4BD930A5" w14:textId="77777777" w:rsidR="00722AFB" w:rsidRPr="00F0363D" w:rsidRDefault="00722AFB" w:rsidP="00722AFB">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A840D11" w14:textId="77777777" w:rsidTr="00AB392F">
        <w:trPr>
          <w:trHeight w:val="304"/>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18A4E7A" w14:textId="77777777" w:rsidR="00420280" w:rsidRPr="00F0363D" w:rsidRDefault="00420280" w:rsidP="00AB392F">
            <w:pPr>
              <w:rPr>
                <w:rFonts w:eastAsia="Calibri"/>
                <w:b/>
                <w:bCs/>
                <w:sz w:val="22"/>
                <w:szCs w:val="22"/>
              </w:rPr>
            </w:pPr>
            <w:r>
              <w:rPr>
                <w:rFonts w:eastAsia="Calibri"/>
                <w:b/>
                <w:bCs/>
                <w:sz w:val="22"/>
                <w:szCs w:val="22"/>
              </w:rPr>
              <w:lastRenderedPageBreak/>
              <w:t>6</w:t>
            </w:r>
            <w:r w:rsidRPr="00F0363D">
              <w:rPr>
                <w:rFonts w:eastAsia="Calibri"/>
                <w:b/>
                <w:bCs/>
                <w:sz w:val="22"/>
                <w:szCs w:val="22"/>
              </w:rPr>
              <w:t xml:space="preserve">. </w:t>
            </w:r>
            <w:r>
              <w:rPr>
                <w:rFonts w:eastAsia="Calibri"/>
                <w:b/>
                <w:bCs/>
                <w:sz w:val="22"/>
                <w:szCs w:val="22"/>
              </w:rPr>
              <w:t>Įranga</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F18B92" w14:textId="77777777" w:rsidR="00420280" w:rsidRPr="00F0363D" w:rsidRDefault="00420280" w:rsidP="00AB392F">
            <w:pPr>
              <w:rPr>
                <w:rFonts w:eastAsia="Calibri"/>
                <w:b/>
                <w:bCs/>
                <w:sz w:val="22"/>
                <w:szCs w:val="22"/>
              </w:rPr>
            </w:pPr>
          </w:p>
        </w:tc>
      </w:tr>
      <w:tr w:rsidR="00420280" w:rsidRPr="002B4D9E" w14:paraId="3D547C41"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4BBF" w14:textId="77777777" w:rsidR="00420280" w:rsidRPr="00F0363D" w:rsidRDefault="00420280" w:rsidP="00AB392F">
            <w:pPr>
              <w:jc w:val="center"/>
              <w:rPr>
                <w:rFonts w:eastAsia="Calibri"/>
                <w:sz w:val="22"/>
                <w:szCs w:val="22"/>
              </w:rPr>
            </w:pPr>
            <w:r>
              <w:rPr>
                <w:rFonts w:eastAsia="Calibri"/>
                <w:color w:val="000000" w:themeColor="text1"/>
                <w:sz w:val="22"/>
                <w:szCs w:val="22"/>
              </w:rPr>
              <w:t>6</w:t>
            </w:r>
            <w:r w:rsidRPr="00202081">
              <w:rPr>
                <w:rFonts w:eastAsia="Calibri"/>
                <w:color w:val="000000" w:themeColor="text1"/>
                <w:sz w:val="22"/>
                <w:szCs w:val="22"/>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4C0EB" w14:textId="77777777" w:rsidR="00420280" w:rsidRPr="00946230" w:rsidRDefault="00420280" w:rsidP="00AB392F">
            <w:pPr>
              <w:rPr>
                <w:rFonts w:eastAsia="Calibri"/>
                <w:sz w:val="22"/>
                <w:szCs w:val="22"/>
              </w:rPr>
            </w:pPr>
            <w:r w:rsidRPr="00202081">
              <w:rPr>
                <w:rFonts w:eastAsia="Calibri"/>
                <w:color w:val="000000" w:themeColor="text1"/>
                <w:sz w:val="22"/>
                <w:szCs w:val="22"/>
              </w:rPr>
              <w:t>Oro kondicionierius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9CBBE" w14:textId="77777777" w:rsidR="00420280" w:rsidRPr="00946230" w:rsidRDefault="00420280" w:rsidP="00AB392F">
            <w:pPr>
              <w:rPr>
                <w:rFonts w:eastAsia="Calibri"/>
                <w:sz w:val="22"/>
                <w:szCs w:val="22"/>
              </w:rPr>
            </w:pPr>
            <w:r w:rsidRPr="00202081">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279FFBB" w14:textId="77777777" w:rsidR="00420280" w:rsidRPr="00F0363D" w:rsidRDefault="00420280" w:rsidP="00AB392F">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1F02853C"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FA2DA" w14:textId="0681C015" w:rsidR="00722AFB" w:rsidRPr="00F0363D" w:rsidRDefault="00722AFB" w:rsidP="00722AFB">
            <w:pPr>
              <w:jc w:val="center"/>
              <w:rPr>
                <w:rFonts w:eastAsia="Calibri"/>
                <w:sz w:val="22"/>
                <w:szCs w:val="22"/>
              </w:rPr>
            </w:pPr>
            <w:r w:rsidRPr="00DB11B9">
              <w:rPr>
                <w:rFonts w:eastAsia="Calibri"/>
                <w:color w:val="000000" w:themeColor="text1"/>
                <w:sz w:val="22"/>
                <w:szCs w:val="22"/>
              </w:rPr>
              <w:t>6.2.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6BD9" w14:textId="6E978A46" w:rsidR="00722AFB" w:rsidRPr="00946230" w:rsidRDefault="00722AFB" w:rsidP="00722AFB">
            <w:pPr>
              <w:rPr>
                <w:sz w:val="22"/>
                <w:szCs w:val="22"/>
              </w:rPr>
            </w:pPr>
            <w:r w:rsidRPr="00DB11B9">
              <w:rPr>
                <w:rFonts w:eastAsia="Calibri"/>
                <w:color w:val="000000" w:themeColor="text1"/>
                <w:sz w:val="22"/>
                <w:szCs w:val="22"/>
              </w:rPr>
              <w:t>Vairuotojo sėdynė su reguliuojama išilgine padėtimi, atlošo kampu, sėdynės aukščiu, juosmens atrama. Dviguba keleivių sėdynė.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137FB" w14:textId="19AEABE5" w:rsidR="00722AFB" w:rsidRPr="00946230" w:rsidRDefault="00722AFB" w:rsidP="00722AFB">
            <w:pPr>
              <w:rPr>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3E0D4AFC"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25CBB1F8"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0C04" w14:textId="2D43DA1C" w:rsidR="00722AFB" w:rsidRPr="00F0363D" w:rsidRDefault="00722AFB" w:rsidP="00722AFB">
            <w:pPr>
              <w:jc w:val="center"/>
              <w:rPr>
                <w:rFonts w:eastAsia="Calibri"/>
                <w:sz w:val="22"/>
                <w:szCs w:val="22"/>
              </w:rPr>
            </w:pPr>
            <w:r w:rsidRPr="00DB11B9">
              <w:rPr>
                <w:rFonts w:eastAsia="Calibri"/>
                <w:color w:val="000000" w:themeColor="text1"/>
                <w:sz w:val="22"/>
                <w:szCs w:val="22"/>
              </w:rPr>
              <w:t>6.3.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B84B" w14:textId="3BB29F24" w:rsidR="00722AFB" w:rsidRPr="00946230" w:rsidRDefault="00722AFB" w:rsidP="00722AFB">
            <w:pPr>
              <w:rPr>
                <w:sz w:val="22"/>
                <w:szCs w:val="22"/>
              </w:rPr>
            </w:pPr>
            <w:r w:rsidRPr="00DB11B9">
              <w:rPr>
                <w:rFonts w:eastAsia="Calibri"/>
                <w:color w:val="000000" w:themeColor="text1"/>
                <w:sz w:val="22"/>
                <w:szCs w:val="22"/>
              </w:rPr>
              <w:t>Pertvara tarp keleivių salono ir krovinių skyriaus.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C99E" w14:textId="02BDE78B" w:rsidR="00722AFB" w:rsidRPr="00946230" w:rsidRDefault="00722AFB" w:rsidP="00722AFB">
            <w:pPr>
              <w:rPr>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61CB153"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4C2B7379"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73164" w14:textId="22F8B8AE" w:rsidR="00722AFB" w:rsidRPr="00F0363D" w:rsidRDefault="00722AFB" w:rsidP="00722AFB">
            <w:pPr>
              <w:jc w:val="center"/>
              <w:rPr>
                <w:rFonts w:eastAsia="Calibri"/>
                <w:sz w:val="22"/>
                <w:szCs w:val="22"/>
              </w:rPr>
            </w:pPr>
            <w:r w:rsidRPr="00DB11B9">
              <w:rPr>
                <w:rFonts w:eastAsia="Calibri"/>
                <w:color w:val="000000" w:themeColor="text1"/>
                <w:sz w:val="22"/>
                <w:szCs w:val="22"/>
              </w:rPr>
              <w:t>6.4.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88F2" w14:textId="16CD1718" w:rsidR="00722AFB" w:rsidRPr="00946230" w:rsidRDefault="00722AFB" w:rsidP="00722AFB">
            <w:pPr>
              <w:rPr>
                <w:sz w:val="22"/>
                <w:szCs w:val="22"/>
              </w:rPr>
            </w:pPr>
            <w:r w:rsidRPr="00DB11B9">
              <w:rPr>
                <w:rFonts w:eastAsia="Calibri"/>
                <w:color w:val="000000" w:themeColor="text1"/>
                <w:sz w:val="22"/>
                <w:szCs w:val="22"/>
              </w:rPr>
              <w:t xml:space="preserve">Elektra valdomi stiklų </w:t>
            </w:r>
            <w:proofErr w:type="spellStart"/>
            <w:r w:rsidRPr="00DB11B9">
              <w:rPr>
                <w:rFonts w:eastAsia="Calibri"/>
                <w:color w:val="000000" w:themeColor="text1"/>
                <w:sz w:val="22"/>
                <w:szCs w:val="22"/>
              </w:rPr>
              <w:t>pakėlėjai</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678F" w14:textId="588015D9" w:rsidR="00722AFB" w:rsidRPr="00946230" w:rsidRDefault="00722AFB" w:rsidP="00722AFB">
            <w:pPr>
              <w:rPr>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6639A2E7"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491EB994"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9D6F4" w14:textId="6F2E2991" w:rsidR="00722AFB" w:rsidRPr="00F0363D" w:rsidRDefault="00722AFB" w:rsidP="00722AFB">
            <w:pPr>
              <w:jc w:val="center"/>
              <w:rPr>
                <w:rFonts w:eastAsia="Calibri"/>
                <w:sz w:val="22"/>
                <w:szCs w:val="22"/>
              </w:rPr>
            </w:pPr>
            <w:r w:rsidRPr="00DB11B9">
              <w:rPr>
                <w:rFonts w:eastAsia="Calibri"/>
                <w:color w:val="000000" w:themeColor="text1"/>
                <w:sz w:val="22"/>
                <w:szCs w:val="22"/>
              </w:rPr>
              <w:t>6.5.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1AFE" w14:textId="1159359D" w:rsidR="00722AFB" w:rsidRPr="00946230" w:rsidRDefault="00722AFB" w:rsidP="00722AFB">
            <w:pPr>
              <w:rPr>
                <w:sz w:val="22"/>
                <w:szCs w:val="22"/>
              </w:rPr>
            </w:pPr>
            <w:r w:rsidRPr="00DB11B9">
              <w:rPr>
                <w:rFonts w:eastAsia="Calibri"/>
                <w:color w:val="000000" w:themeColor="text1"/>
                <w:sz w:val="22"/>
                <w:szCs w:val="22"/>
              </w:rPr>
              <w:t>Elektra valdomi ir šildomi galinio vaizdo išorės veidrodėliai</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05FA2" w14:textId="5FF6EC67" w:rsidR="00722AFB" w:rsidRPr="00946230" w:rsidRDefault="00722AFB" w:rsidP="00722AFB">
            <w:pPr>
              <w:rPr>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2D91B021"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22DBB114"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4991" w14:textId="6519EF6D" w:rsidR="00722AFB" w:rsidRPr="00F0363D" w:rsidRDefault="00722AFB" w:rsidP="00722AFB">
            <w:pPr>
              <w:jc w:val="center"/>
              <w:rPr>
                <w:rFonts w:eastAsia="Calibri"/>
                <w:sz w:val="22"/>
                <w:szCs w:val="22"/>
              </w:rPr>
            </w:pPr>
            <w:r w:rsidRPr="00DB11B9">
              <w:rPr>
                <w:rFonts w:eastAsia="Calibri"/>
                <w:color w:val="000000" w:themeColor="text1"/>
                <w:sz w:val="22"/>
                <w:szCs w:val="22"/>
              </w:rPr>
              <w:t>6.6.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219B" w14:textId="2230AC79" w:rsidR="00722AFB" w:rsidRPr="00946230" w:rsidRDefault="00722AFB" w:rsidP="00722AFB">
            <w:pPr>
              <w:rPr>
                <w:sz w:val="22"/>
                <w:szCs w:val="22"/>
              </w:rPr>
            </w:pPr>
            <w:r w:rsidRPr="00DB11B9">
              <w:rPr>
                <w:rFonts w:eastAsia="Calibri"/>
                <w:color w:val="000000" w:themeColor="text1"/>
                <w:sz w:val="22"/>
                <w:szCs w:val="22"/>
              </w:rPr>
              <w:t>Centrinis užraktas su distanciniu valdymu</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F20A9" w14:textId="26A2E429" w:rsidR="00722AFB" w:rsidRPr="00946230" w:rsidRDefault="00722AFB" w:rsidP="00722AFB">
            <w:pPr>
              <w:rPr>
                <w:sz w:val="22"/>
                <w:szCs w:val="22"/>
              </w:rPr>
            </w:pPr>
            <w:r w:rsidRPr="00DB11B9">
              <w:rPr>
                <w:rFonts w:eastAsia="Calibri"/>
                <w:color w:val="000000" w:themeColor="text1"/>
                <w:sz w:val="22"/>
                <w:szCs w:val="22"/>
              </w:rPr>
              <w:t>Turi būti (du raktai)</w:t>
            </w:r>
          </w:p>
        </w:tc>
        <w:tc>
          <w:tcPr>
            <w:tcW w:w="3117" w:type="dxa"/>
            <w:tcBorders>
              <w:top w:val="single" w:sz="4" w:space="0" w:color="000000"/>
              <w:left w:val="single" w:sz="4" w:space="0" w:color="000000"/>
              <w:bottom w:val="single" w:sz="4" w:space="0" w:color="000000"/>
              <w:right w:val="single" w:sz="4" w:space="0" w:color="000000"/>
            </w:tcBorders>
          </w:tcPr>
          <w:p w14:paraId="2DA4B5B5"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0064229C"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1B50" w14:textId="716D67FB" w:rsidR="00722AFB" w:rsidRPr="00F0363D" w:rsidRDefault="00722AFB" w:rsidP="00722AFB">
            <w:pPr>
              <w:jc w:val="center"/>
              <w:rPr>
                <w:rFonts w:eastAsia="Calibri"/>
                <w:sz w:val="22"/>
                <w:szCs w:val="22"/>
              </w:rPr>
            </w:pPr>
            <w:r w:rsidRPr="00DB11B9">
              <w:rPr>
                <w:rFonts w:eastAsia="Calibri"/>
                <w:color w:val="000000" w:themeColor="text1"/>
                <w:sz w:val="22"/>
                <w:szCs w:val="22"/>
              </w:rPr>
              <w:t>6.7.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BE1A" w14:textId="0C53831A" w:rsidR="00722AFB" w:rsidRPr="00946230" w:rsidRDefault="00722AFB" w:rsidP="00722AFB">
            <w:pPr>
              <w:rPr>
                <w:sz w:val="22"/>
                <w:szCs w:val="22"/>
              </w:rPr>
            </w:pPr>
            <w:r w:rsidRPr="00DB11B9">
              <w:rPr>
                <w:rFonts w:eastAsia="Calibri"/>
                <w:color w:val="000000" w:themeColor="text1"/>
                <w:sz w:val="22"/>
                <w:szCs w:val="22"/>
              </w:rPr>
              <w:t>Informacinis borto kompiuteris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D6D1" w14:textId="32C59225" w:rsidR="00722AFB" w:rsidRPr="00946230" w:rsidRDefault="00722AFB" w:rsidP="00722AFB">
            <w:pPr>
              <w:rPr>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12FFF4EF" w14:textId="6E3098AD" w:rsidR="00722AFB" w:rsidRPr="003D552B" w:rsidRDefault="00722AFB" w:rsidP="00722AFB">
            <w:pPr>
              <w:rPr>
                <w:i/>
                <w:iCs/>
                <w:color w:val="0070C0"/>
                <w:sz w:val="20"/>
              </w:rPr>
            </w:pPr>
            <w:r>
              <w:rPr>
                <w:i/>
                <w:iCs/>
                <w:color w:val="0070C0"/>
                <w:sz w:val="20"/>
              </w:rPr>
              <w:t xml:space="preserve"> </w:t>
            </w: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6F775E7B"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6D7A" w14:textId="53DECCA1" w:rsidR="00722AFB" w:rsidRPr="00F0363D" w:rsidRDefault="00722AFB" w:rsidP="00722AFB">
            <w:pPr>
              <w:jc w:val="center"/>
              <w:rPr>
                <w:rFonts w:eastAsia="Calibri"/>
                <w:sz w:val="22"/>
                <w:szCs w:val="22"/>
              </w:rPr>
            </w:pPr>
            <w:r w:rsidRPr="00DB11B9">
              <w:rPr>
                <w:rFonts w:eastAsia="Calibri"/>
                <w:color w:val="000000" w:themeColor="text1"/>
                <w:sz w:val="22"/>
                <w:szCs w:val="22"/>
              </w:rPr>
              <w:t>6.8.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49AA4" w14:textId="001CFB75" w:rsidR="00722AFB" w:rsidRPr="00946230" w:rsidRDefault="00722AFB" w:rsidP="00722AFB">
            <w:pPr>
              <w:rPr>
                <w:sz w:val="22"/>
                <w:szCs w:val="22"/>
              </w:rPr>
            </w:pPr>
            <w:r w:rsidRPr="00DB11B9">
              <w:rPr>
                <w:rFonts w:eastAsia="Calibri"/>
                <w:color w:val="000000" w:themeColor="text1"/>
                <w:sz w:val="22"/>
                <w:szCs w:val="22"/>
              </w:rPr>
              <w:t>Garso sistema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6C14" w14:textId="336A4C13" w:rsidR="00722AFB" w:rsidRPr="00946230" w:rsidRDefault="00722AFB" w:rsidP="00722AFB">
            <w:pPr>
              <w:rPr>
                <w:sz w:val="22"/>
                <w:szCs w:val="22"/>
              </w:rPr>
            </w:pPr>
            <w:r w:rsidRPr="00DB11B9">
              <w:rPr>
                <w:rFonts w:eastAsia="Calibri"/>
                <w:color w:val="000000" w:themeColor="text1"/>
                <w:sz w:val="22"/>
                <w:szCs w:val="22"/>
              </w:rPr>
              <w:t xml:space="preserve">Radijo imtuvas  gamyklinis, laisvų rankų įranga </w:t>
            </w:r>
          </w:p>
        </w:tc>
        <w:tc>
          <w:tcPr>
            <w:tcW w:w="3117" w:type="dxa"/>
            <w:tcBorders>
              <w:top w:val="single" w:sz="4" w:space="0" w:color="000000"/>
              <w:left w:val="single" w:sz="4" w:space="0" w:color="000000"/>
              <w:bottom w:val="single" w:sz="4" w:space="0" w:color="000000"/>
              <w:right w:val="single" w:sz="4" w:space="0" w:color="000000"/>
            </w:tcBorders>
          </w:tcPr>
          <w:p w14:paraId="30D827B0" w14:textId="77777777" w:rsidR="00722AFB" w:rsidRPr="003D552B" w:rsidRDefault="00722AFB" w:rsidP="00722AF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08331181"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082D4" w14:textId="4D59C90B" w:rsidR="00722AFB" w:rsidRPr="00F0363D" w:rsidRDefault="00722AFB" w:rsidP="00722AFB">
            <w:pPr>
              <w:jc w:val="center"/>
              <w:rPr>
                <w:rFonts w:eastAsia="Calibri"/>
                <w:sz w:val="22"/>
                <w:szCs w:val="22"/>
              </w:rPr>
            </w:pPr>
            <w:r w:rsidRPr="00DB11B9">
              <w:rPr>
                <w:rFonts w:eastAsia="Calibri"/>
                <w:color w:val="000000" w:themeColor="text1"/>
                <w:sz w:val="22"/>
                <w:szCs w:val="22"/>
              </w:rPr>
              <w:t>6.9.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D974" w14:textId="1514760D" w:rsidR="00722AFB" w:rsidRPr="00946230" w:rsidRDefault="00722AFB" w:rsidP="00722AFB">
            <w:pPr>
              <w:rPr>
                <w:sz w:val="22"/>
                <w:szCs w:val="22"/>
              </w:rPr>
            </w:pPr>
            <w:r w:rsidRPr="00DB11B9">
              <w:rPr>
                <w:rFonts w:eastAsia="Calibri"/>
                <w:color w:val="000000" w:themeColor="text1"/>
                <w:sz w:val="22"/>
                <w:szCs w:val="22"/>
              </w:rPr>
              <w:t>Ratlankiai</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1A33" w14:textId="4FCBD818" w:rsidR="00722AFB" w:rsidRPr="00946230" w:rsidRDefault="00722AFB" w:rsidP="00722AFB">
            <w:pPr>
              <w:rPr>
                <w:sz w:val="22"/>
                <w:szCs w:val="22"/>
              </w:rPr>
            </w:pPr>
            <w:r w:rsidRPr="00DB11B9">
              <w:rPr>
                <w:rFonts w:eastAsia="Calibri"/>
                <w:color w:val="000000" w:themeColor="text1"/>
                <w:sz w:val="22"/>
                <w:szCs w:val="22"/>
              </w:rPr>
              <w:t>Ne mažesni kaip 16‘'</w:t>
            </w:r>
          </w:p>
        </w:tc>
        <w:tc>
          <w:tcPr>
            <w:tcW w:w="3117" w:type="dxa"/>
            <w:tcBorders>
              <w:top w:val="single" w:sz="4" w:space="0" w:color="000000"/>
              <w:left w:val="single" w:sz="4" w:space="0" w:color="000000"/>
              <w:bottom w:val="single" w:sz="4" w:space="0" w:color="000000"/>
              <w:right w:val="single" w:sz="4" w:space="0" w:color="000000"/>
            </w:tcBorders>
          </w:tcPr>
          <w:p w14:paraId="7E7FCEF2" w14:textId="767FA944" w:rsidR="00722AFB" w:rsidRPr="003D552B" w:rsidRDefault="00722AFB" w:rsidP="00722AFB">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22AFB" w:rsidRPr="002B4D9E" w14:paraId="628C959E"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EFD9" w14:textId="5A2DE89C" w:rsidR="00722AFB" w:rsidRDefault="00722AFB" w:rsidP="00722AFB">
            <w:pPr>
              <w:jc w:val="center"/>
              <w:rPr>
                <w:rFonts w:eastAsia="Calibri"/>
                <w:color w:val="000000" w:themeColor="text1"/>
                <w:sz w:val="22"/>
                <w:szCs w:val="22"/>
              </w:rPr>
            </w:pPr>
            <w:r w:rsidRPr="00DB11B9">
              <w:rPr>
                <w:rFonts w:eastAsia="Calibri"/>
                <w:color w:val="000000" w:themeColor="text1"/>
                <w:sz w:val="22"/>
                <w:szCs w:val="22"/>
              </w:rPr>
              <w:t>6.10.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03E1D" w14:textId="2E4184FC" w:rsidR="00722AFB" w:rsidRPr="00202081" w:rsidRDefault="00722AFB" w:rsidP="00722AFB">
            <w:pPr>
              <w:rPr>
                <w:rFonts w:eastAsia="Calibri"/>
                <w:color w:val="000000" w:themeColor="text1"/>
                <w:sz w:val="22"/>
                <w:szCs w:val="22"/>
              </w:rPr>
            </w:pPr>
            <w:r w:rsidRPr="00DB11B9">
              <w:rPr>
                <w:rFonts w:eastAsia="Calibri"/>
                <w:color w:val="000000" w:themeColor="text1"/>
                <w:sz w:val="22"/>
                <w:szCs w:val="22"/>
              </w:rPr>
              <w:t xml:space="preserve">Atsarginis ratas originalaus dydžio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8FB0" w14:textId="229788FF" w:rsidR="00722AFB" w:rsidRDefault="00722AFB" w:rsidP="00722AFB">
            <w:pPr>
              <w:rPr>
                <w:rFonts w:eastAsia="Calibri"/>
                <w:color w:val="000000" w:themeColor="text1"/>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793432C5" w14:textId="0554919C" w:rsidR="00722AFB" w:rsidRPr="005D6BE8" w:rsidRDefault="00722AFB" w:rsidP="00722AF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5F0626DE" w14:textId="77777777" w:rsidTr="00AB392F">
        <w:trPr>
          <w:trHeight w:val="295"/>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333172" w14:textId="77777777" w:rsidR="00420280" w:rsidRPr="001F5FDB" w:rsidRDefault="00420280" w:rsidP="00AB392F">
            <w:pPr>
              <w:rPr>
                <w:rFonts w:eastAsia="Calibri"/>
                <w:color w:val="000000" w:themeColor="text1"/>
                <w:sz w:val="22"/>
                <w:szCs w:val="22"/>
              </w:rPr>
            </w:pPr>
            <w:r w:rsidRPr="001F5FDB">
              <w:rPr>
                <w:rFonts w:eastAsia="Calibri"/>
                <w:bCs/>
                <w:color w:val="000000" w:themeColor="text1"/>
                <w:sz w:val="22"/>
                <w:szCs w:val="22"/>
              </w:rPr>
              <w:t>7.</w:t>
            </w:r>
            <w:r w:rsidRPr="001F5FDB">
              <w:rPr>
                <w:rFonts w:eastAsia="Calibri"/>
                <w:b/>
                <w:color w:val="000000" w:themeColor="text1"/>
                <w:sz w:val="22"/>
                <w:szCs w:val="22"/>
              </w:rPr>
              <w:t>Kiti reikalavimai:</w:t>
            </w:r>
          </w:p>
        </w:tc>
        <w:tc>
          <w:tcPr>
            <w:tcW w:w="31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FCA302" w14:textId="77777777" w:rsidR="00420280" w:rsidRPr="005D6BE8" w:rsidRDefault="00420280" w:rsidP="00AB392F">
            <w:pPr>
              <w:rPr>
                <w:i/>
                <w:iCs/>
                <w:color w:val="FF0000"/>
                <w:sz w:val="20"/>
              </w:rPr>
            </w:pPr>
          </w:p>
        </w:tc>
      </w:tr>
      <w:tr w:rsidR="00722AFB" w:rsidRPr="002B4D9E" w14:paraId="78EA468A" w14:textId="77777777" w:rsidTr="00722AFB">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F3C2" w14:textId="17FD53CA" w:rsidR="00722AFB" w:rsidRPr="00722AFB" w:rsidRDefault="00722AFB" w:rsidP="00722AFB">
            <w:pPr>
              <w:jc w:val="center"/>
              <w:rPr>
                <w:rFonts w:eastAsia="Calibri"/>
                <w:color w:val="000000" w:themeColor="text1"/>
                <w:sz w:val="22"/>
                <w:szCs w:val="22"/>
              </w:rPr>
            </w:pPr>
            <w:r w:rsidRPr="00722AFB">
              <w:rPr>
                <w:rFonts w:eastAsia="Calibri"/>
                <w:color w:val="000000" w:themeColor="text1"/>
                <w:sz w:val="22"/>
                <w:szCs w:val="22"/>
              </w:rPr>
              <w:t>7.1.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1C89" w14:textId="268A2CC8"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Techninės priežiūros centrų adresai Lietuvoje.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A36A" w14:textId="6B4ECCC6"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(nurodomi pasiūlyme)</w:t>
            </w:r>
          </w:p>
        </w:tc>
        <w:tc>
          <w:tcPr>
            <w:tcW w:w="3117" w:type="dxa"/>
            <w:tcBorders>
              <w:top w:val="single" w:sz="4" w:space="0" w:color="000000"/>
              <w:left w:val="single" w:sz="4" w:space="0" w:color="000000"/>
              <w:bottom w:val="single" w:sz="4" w:space="0" w:color="000000"/>
              <w:right w:val="single" w:sz="4" w:space="0" w:color="000000"/>
            </w:tcBorders>
          </w:tcPr>
          <w:p w14:paraId="7025E5B5" w14:textId="77777777" w:rsidR="00722AFB" w:rsidRPr="00F0363D" w:rsidRDefault="00722AFB" w:rsidP="00722AFB">
            <w:pPr>
              <w:rPr>
                <w:rFonts w:eastAsia="Calibri"/>
                <w:sz w:val="22"/>
                <w:szCs w:val="22"/>
              </w:rPr>
            </w:pPr>
            <w:r>
              <w:rPr>
                <w:i/>
                <w:iCs/>
                <w:color w:val="FF0000"/>
                <w:sz w:val="20"/>
              </w:rPr>
              <w:t xml:space="preserve"> Nurodyti sąrašą</w:t>
            </w:r>
          </w:p>
        </w:tc>
      </w:tr>
      <w:tr w:rsidR="00722AFB" w:rsidRPr="002B4D9E" w14:paraId="5108D007" w14:textId="77777777" w:rsidTr="00722AFB">
        <w:trPr>
          <w:trHeight w:val="12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0AA7" w14:textId="70DF4EBC" w:rsidR="00722AFB" w:rsidRPr="00722AFB" w:rsidRDefault="00722AFB" w:rsidP="00722AFB">
            <w:pPr>
              <w:jc w:val="center"/>
              <w:rPr>
                <w:rFonts w:eastAsia="Calibri"/>
                <w:color w:val="000000" w:themeColor="text1"/>
                <w:sz w:val="22"/>
                <w:szCs w:val="22"/>
              </w:rPr>
            </w:pPr>
            <w:r w:rsidRPr="00722AFB">
              <w:rPr>
                <w:rFonts w:eastAsia="Calibri"/>
                <w:color w:val="000000" w:themeColor="text1"/>
                <w:sz w:val="22"/>
                <w:szCs w:val="22"/>
              </w:rPr>
              <w:t>7.2.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7F83" w14:textId="3FF2436D"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Automobilio garantija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28C13" w14:textId="58D7D76B"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Ne mažiau kaip 3 metai arba ne mažiau kaip 100 000 km. rida (priklausomai nuo to, kas sueina anksčiau)</w:t>
            </w:r>
          </w:p>
        </w:tc>
        <w:tc>
          <w:tcPr>
            <w:tcW w:w="3117" w:type="dxa"/>
            <w:tcBorders>
              <w:top w:val="single" w:sz="4" w:space="0" w:color="000000"/>
              <w:left w:val="single" w:sz="4" w:space="0" w:color="000000"/>
              <w:bottom w:val="single" w:sz="4" w:space="0" w:color="000000"/>
              <w:right w:val="single" w:sz="4" w:space="0" w:color="000000"/>
            </w:tcBorders>
          </w:tcPr>
          <w:p w14:paraId="04447352" w14:textId="77777777" w:rsidR="00722AFB" w:rsidRPr="00F0363D" w:rsidRDefault="00722AFB" w:rsidP="00722AFB">
            <w:pPr>
              <w:rPr>
                <w:rFonts w:eastAsia="Calibri"/>
                <w:sz w:val="22"/>
                <w:szCs w:val="22"/>
              </w:rPr>
            </w:pPr>
            <w:r>
              <w:rPr>
                <w:i/>
                <w:iCs/>
                <w:color w:val="FF0000"/>
                <w:sz w:val="20"/>
              </w:rPr>
              <w:t xml:space="preserve"> </w:t>
            </w:r>
            <w:r w:rsidRPr="003D552B">
              <w:rPr>
                <w:i/>
                <w:iCs/>
                <w:color w:val="0070C0"/>
                <w:sz w:val="20"/>
              </w:rPr>
              <w:t>nurod</w:t>
            </w:r>
            <w:r>
              <w:rPr>
                <w:i/>
                <w:iCs/>
                <w:color w:val="0070C0"/>
                <w:sz w:val="20"/>
              </w:rPr>
              <w:t xml:space="preserve">yti    </w:t>
            </w:r>
            <w:r w:rsidRPr="003D552B">
              <w:rPr>
                <w:i/>
                <w:iCs/>
                <w:color w:val="0070C0"/>
                <w:sz w:val="20"/>
              </w:rPr>
              <w:t>charakteristik</w:t>
            </w:r>
            <w:r>
              <w:rPr>
                <w:i/>
                <w:iCs/>
                <w:color w:val="0070C0"/>
                <w:sz w:val="20"/>
              </w:rPr>
              <w:t>as</w:t>
            </w:r>
          </w:p>
        </w:tc>
      </w:tr>
      <w:tr w:rsidR="00722AFB" w:rsidRPr="002B4D9E" w14:paraId="638AA044"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8212" w14:textId="41E9665A" w:rsidR="00722AFB" w:rsidRPr="00722AFB" w:rsidRDefault="00722AFB" w:rsidP="00722AFB">
            <w:pPr>
              <w:jc w:val="center"/>
              <w:rPr>
                <w:rFonts w:eastAsia="Calibri"/>
                <w:color w:val="000000" w:themeColor="text1"/>
                <w:sz w:val="22"/>
                <w:szCs w:val="22"/>
              </w:rPr>
            </w:pPr>
            <w:r w:rsidRPr="00722AFB">
              <w:rPr>
                <w:rFonts w:eastAsia="Calibri"/>
                <w:color w:val="000000" w:themeColor="text1"/>
                <w:sz w:val="22"/>
                <w:szCs w:val="22"/>
              </w:rPr>
              <w:t>7.3.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7CB19" w14:textId="04C6C74F" w:rsidR="00722AFB" w:rsidRPr="00722AFB" w:rsidRDefault="00722AFB" w:rsidP="00722AFB">
            <w:pPr>
              <w:rPr>
                <w:rFonts w:eastAsia="Calibri"/>
                <w:color w:val="000000" w:themeColor="text1"/>
                <w:sz w:val="22"/>
                <w:szCs w:val="22"/>
              </w:rPr>
            </w:pPr>
            <w:r w:rsidRPr="00722AFB">
              <w:rPr>
                <w:color w:val="000000" w:themeColor="text1"/>
                <w:sz w:val="22"/>
                <w:szCs w:val="22"/>
                <w:lang w:eastAsia="lt-LT"/>
              </w:rPr>
              <w:t>Garantija baterijai</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760C3" w14:textId="142E91BA" w:rsidR="00722AFB" w:rsidRPr="00722AFB" w:rsidRDefault="00722AFB" w:rsidP="00722AFB">
            <w:pPr>
              <w:rPr>
                <w:rFonts w:eastAsia="Calibri"/>
                <w:color w:val="000000" w:themeColor="text1"/>
                <w:sz w:val="22"/>
                <w:szCs w:val="22"/>
              </w:rPr>
            </w:pPr>
            <w:r w:rsidRPr="00722AFB">
              <w:rPr>
                <w:color w:val="000000" w:themeColor="text1"/>
                <w:sz w:val="22"/>
                <w:szCs w:val="22"/>
                <w:lang w:eastAsia="lt-LT"/>
              </w:rPr>
              <w:t>Ne mažiau kaip 8 metai arba 160 000 km</w:t>
            </w:r>
          </w:p>
        </w:tc>
        <w:tc>
          <w:tcPr>
            <w:tcW w:w="3117" w:type="dxa"/>
            <w:tcBorders>
              <w:top w:val="single" w:sz="4" w:space="0" w:color="000000"/>
              <w:left w:val="single" w:sz="4" w:space="0" w:color="000000"/>
              <w:bottom w:val="single" w:sz="4" w:space="0" w:color="000000"/>
              <w:right w:val="single" w:sz="4" w:space="0" w:color="000000"/>
            </w:tcBorders>
          </w:tcPr>
          <w:p w14:paraId="6A97FB25" w14:textId="77777777" w:rsidR="00722AFB" w:rsidRPr="00F0363D" w:rsidRDefault="00722AFB" w:rsidP="00722AFB">
            <w:pPr>
              <w:rPr>
                <w:rFonts w:eastAsia="Calibri"/>
                <w:sz w:val="22"/>
                <w:szCs w:val="22"/>
              </w:rPr>
            </w:pPr>
            <w:r>
              <w:rPr>
                <w:i/>
                <w:iCs/>
                <w:color w:val="FF0000"/>
                <w:sz w:val="20"/>
              </w:rPr>
              <w:t xml:space="preserve"> </w:t>
            </w:r>
            <w:r w:rsidRPr="003D552B">
              <w:rPr>
                <w:i/>
                <w:iCs/>
                <w:color w:val="0070C0"/>
                <w:sz w:val="20"/>
              </w:rPr>
              <w:t>nurod</w:t>
            </w:r>
            <w:r>
              <w:rPr>
                <w:i/>
                <w:iCs/>
                <w:color w:val="0070C0"/>
                <w:sz w:val="20"/>
              </w:rPr>
              <w:t xml:space="preserve">yti    </w:t>
            </w:r>
            <w:r w:rsidRPr="003D552B">
              <w:rPr>
                <w:i/>
                <w:iCs/>
                <w:color w:val="0070C0"/>
                <w:sz w:val="20"/>
              </w:rPr>
              <w:t>charakteristik</w:t>
            </w:r>
            <w:r>
              <w:rPr>
                <w:i/>
                <w:iCs/>
                <w:color w:val="0070C0"/>
                <w:sz w:val="20"/>
              </w:rPr>
              <w:t>as</w:t>
            </w:r>
          </w:p>
        </w:tc>
      </w:tr>
      <w:tr w:rsidR="00722AFB" w:rsidRPr="002B4D9E" w14:paraId="1A65ECB2" w14:textId="77777777" w:rsidTr="00722AFB">
        <w:trPr>
          <w:trHeight w:val="27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34B23" w14:textId="672F5E8C" w:rsidR="00722AFB" w:rsidRPr="00722AFB" w:rsidRDefault="00722AFB" w:rsidP="00722AFB">
            <w:pPr>
              <w:jc w:val="center"/>
              <w:rPr>
                <w:rFonts w:eastAsia="Calibri"/>
                <w:color w:val="000000" w:themeColor="text1"/>
                <w:sz w:val="22"/>
                <w:szCs w:val="22"/>
              </w:rPr>
            </w:pPr>
            <w:r w:rsidRPr="00722AFB">
              <w:rPr>
                <w:rFonts w:eastAsia="Calibri"/>
                <w:color w:val="000000" w:themeColor="text1"/>
                <w:sz w:val="22"/>
                <w:szCs w:val="22"/>
              </w:rPr>
              <w:t>7.4.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4FE9" w14:textId="1CE79B07"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Garantinis remontas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8173" w14:textId="4DD4047D"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c>
          <w:tcPr>
            <w:tcW w:w="3117" w:type="dxa"/>
            <w:tcBorders>
              <w:top w:val="single" w:sz="4" w:space="0" w:color="000000"/>
              <w:left w:val="single" w:sz="4" w:space="0" w:color="000000"/>
              <w:bottom w:val="single" w:sz="4" w:space="0" w:color="000000"/>
              <w:right w:val="single" w:sz="4" w:space="0" w:color="000000"/>
            </w:tcBorders>
          </w:tcPr>
          <w:p w14:paraId="37A6F085" w14:textId="77777777" w:rsidR="00722AFB" w:rsidRPr="00F0363D" w:rsidRDefault="00722AFB" w:rsidP="00722AF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78105B3B"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1BFD" w14:textId="440D2E70" w:rsidR="00722AFB" w:rsidRPr="00722AFB" w:rsidRDefault="00722AFB" w:rsidP="00722AFB">
            <w:pPr>
              <w:jc w:val="center"/>
              <w:rPr>
                <w:rFonts w:eastAsia="Calibri"/>
                <w:color w:val="000000" w:themeColor="text1"/>
                <w:sz w:val="22"/>
                <w:szCs w:val="22"/>
              </w:rPr>
            </w:pPr>
            <w:r w:rsidRPr="00722AFB">
              <w:rPr>
                <w:rFonts w:eastAsia="Calibri"/>
                <w:color w:val="000000" w:themeColor="text1"/>
                <w:sz w:val="22"/>
                <w:szCs w:val="22"/>
              </w:rPr>
              <w:t>7.5.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A302" w14:textId="58A7290A"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 xml:space="preserve">Guminiai kilimėliai priekyje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1580" w14:textId="1FDE3E79" w:rsidR="00722AFB" w:rsidRPr="00722AFB" w:rsidRDefault="00722AFB" w:rsidP="00722AFB">
            <w:pPr>
              <w:rPr>
                <w:rFonts w:eastAsia="Calibri"/>
                <w:color w:val="000000" w:themeColor="text1"/>
                <w:sz w:val="22"/>
                <w:szCs w:val="22"/>
              </w:rPr>
            </w:pPr>
            <w:r w:rsidRPr="00722AFB">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56CFAC43" w14:textId="77777777" w:rsidR="00722AFB" w:rsidRPr="00F0363D" w:rsidRDefault="00722AFB" w:rsidP="00722AF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6E134781"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DEEC" w14:textId="77777777" w:rsidR="00722AFB" w:rsidRPr="00FD2253" w:rsidRDefault="00722AFB" w:rsidP="00722AFB">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BA34" w14:textId="6B3542F7" w:rsidR="00722AFB" w:rsidRPr="00FD2253" w:rsidRDefault="00722AFB" w:rsidP="00722AFB">
            <w:pPr>
              <w:rPr>
                <w:rFonts w:eastAsia="Calibri"/>
                <w:sz w:val="22"/>
                <w:szCs w:val="22"/>
              </w:rPr>
            </w:pPr>
            <w:r w:rsidRPr="00DB11B9">
              <w:rPr>
                <w:rFonts w:eastAsia="Calibri"/>
                <w:color w:val="000000" w:themeColor="text1"/>
                <w:sz w:val="22"/>
                <w:szCs w:val="22"/>
              </w:rPr>
              <w:t>Vartotojo instrukcija lietuvių kalba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5F1F" w14:textId="204825D3" w:rsidR="00722AFB" w:rsidRPr="00FD2253" w:rsidRDefault="00722AFB" w:rsidP="00722AFB">
            <w:pPr>
              <w:rPr>
                <w:rFonts w:eastAsia="Calibri"/>
                <w:sz w:val="22"/>
                <w:szCs w:val="22"/>
              </w:rPr>
            </w:pPr>
            <w:r w:rsidRPr="00DB11B9">
              <w:rPr>
                <w:rFonts w:eastAsia="Calibri"/>
                <w:color w:val="000000" w:themeColor="text1"/>
                <w:sz w:val="22"/>
                <w:szCs w:val="22"/>
              </w:rPr>
              <w:t>Turi būti</w:t>
            </w:r>
          </w:p>
        </w:tc>
        <w:tc>
          <w:tcPr>
            <w:tcW w:w="3117" w:type="dxa"/>
            <w:tcBorders>
              <w:top w:val="single" w:sz="4" w:space="0" w:color="000000"/>
              <w:left w:val="single" w:sz="4" w:space="0" w:color="000000"/>
              <w:bottom w:val="single" w:sz="4" w:space="0" w:color="000000"/>
              <w:right w:val="single" w:sz="4" w:space="0" w:color="000000"/>
            </w:tcBorders>
          </w:tcPr>
          <w:p w14:paraId="73ADD00C" w14:textId="77777777" w:rsidR="00722AFB" w:rsidRPr="00F0363D" w:rsidRDefault="00722AFB" w:rsidP="00722AF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7DB75E6F"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B1679" w14:textId="77777777" w:rsidR="00722AFB" w:rsidRPr="00FD2253" w:rsidRDefault="00722AFB" w:rsidP="00722AFB">
            <w:pPr>
              <w:jc w:val="center"/>
              <w:rPr>
                <w:rFonts w:eastAsia="Calibri"/>
                <w:sz w:val="22"/>
                <w:szCs w:val="22"/>
              </w:rPr>
            </w:pPr>
            <w:r>
              <w:rPr>
                <w:rFonts w:eastAsia="Calibri"/>
                <w:color w:val="000000" w:themeColor="text1"/>
                <w:sz w:val="22"/>
                <w:szCs w:val="22"/>
              </w:rPr>
              <w:lastRenderedPageBreak/>
              <w:t>7</w:t>
            </w:r>
            <w:r w:rsidRPr="00202081">
              <w:rPr>
                <w:rFonts w:eastAsia="Calibri"/>
                <w:color w:val="000000" w:themeColor="text1"/>
                <w:sz w:val="22"/>
                <w:szCs w:val="22"/>
              </w:rPr>
              <w:t>.7.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0E79" w14:textId="47D17DB1" w:rsidR="00722AFB" w:rsidRPr="00FD2253" w:rsidRDefault="00722AFB" w:rsidP="00722AFB">
            <w:pPr>
              <w:rPr>
                <w:rFonts w:eastAsia="Calibri"/>
                <w:sz w:val="22"/>
                <w:szCs w:val="22"/>
              </w:rPr>
            </w:pPr>
            <w:r w:rsidRPr="00DB11B9">
              <w:rPr>
                <w:rFonts w:eastAsia="Calibri"/>
                <w:color w:val="000000" w:themeColor="text1"/>
                <w:sz w:val="22"/>
                <w:szCs w:val="22"/>
              </w:rPr>
              <w:t>Automobilio komplektacija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3529" w14:textId="1FF700AB" w:rsidR="00722AFB" w:rsidRPr="00FD2253" w:rsidRDefault="00722AFB" w:rsidP="00722AFB">
            <w:pPr>
              <w:rPr>
                <w:rFonts w:eastAsia="Calibri"/>
                <w:sz w:val="22"/>
                <w:szCs w:val="22"/>
              </w:rPr>
            </w:pPr>
            <w:r w:rsidRPr="00DB11B9">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3117" w:type="dxa"/>
            <w:tcBorders>
              <w:top w:val="single" w:sz="4" w:space="0" w:color="000000"/>
              <w:left w:val="single" w:sz="4" w:space="0" w:color="000000"/>
              <w:bottom w:val="single" w:sz="4" w:space="0" w:color="000000"/>
              <w:right w:val="single" w:sz="4" w:space="0" w:color="000000"/>
            </w:tcBorders>
          </w:tcPr>
          <w:p w14:paraId="50B653BD" w14:textId="77777777" w:rsidR="00722AFB" w:rsidRPr="00F0363D" w:rsidRDefault="00722AFB" w:rsidP="00722AF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22AFB" w:rsidRPr="002B4D9E" w14:paraId="5AFED4BC" w14:textId="77777777" w:rsidTr="00722AFB">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D449" w14:textId="77777777" w:rsidR="00722AFB" w:rsidRPr="00FD2253" w:rsidRDefault="00722AFB" w:rsidP="00722AFB">
            <w:pPr>
              <w:jc w:val="center"/>
              <w:rPr>
                <w:rFonts w:eastAsia="Calibri"/>
                <w:sz w:val="22"/>
                <w:szCs w:val="22"/>
              </w:rPr>
            </w:pPr>
            <w:r>
              <w:rPr>
                <w:rFonts w:eastAsia="Calibri"/>
                <w:color w:val="000000" w:themeColor="text1"/>
                <w:sz w:val="22"/>
                <w:szCs w:val="22"/>
              </w:rPr>
              <w:t>7</w:t>
            </w:r>
            <w:r w:rsidRPr="00202081">
              <w:rPr>
                <w:rFonts w:eastAsia="Calibri"/>
                <w:color w:val="000000" w:themeColor="text1"/>
                <w:sz w:val="22"/>
                <w:szCs w:val="22"/>
              </w:rPr>
              <w:t>.8.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006A" w14:textId="1CB8619A" w:rsidR="00722AFB" w:rsidRPr="00FD2253" w:rsidRDefault="00722AFB" w:rsidP="00722AFB">
            <w:pPr>
              <w:rPr>
                <w:rFonts w:eastAsia="Calibri"/>
                <w:sz w:val="22"/>
                <w:szCs w:val="22"/>
              </w:rPr>
            </w:pPr>
            <w:r w:rsidRPr="00DB11B9">
              <w:rPr>
                <w:rFonts w:eastAsia="Calibri"/>
                <w:color w:val="000000" w:themeColor="text1"/>
                <w:sz w:val="22"/>
                <w:szCs w:val="22"/>
              </w:rPr>
              <w:t>Pristatymo terminas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9AC8" w14:textId="52067B79" w:rsidR="00722AFB" w:rsidRPr="00FD2253" w:rsidRDefault="00722AFB" w:rsidP="00722AFB">
            <w:pPr>
              <w:rPr>
                <w:rFonts w:eastAsia="Calibri"/>
                <w:sz w:val="22"/>
                <w:szCs w:val="22"/>
              </w:rPr>
            </w:pPr>
            <w:r w:rsidRPr="00DB11B9">
              <w:rPr>
                <w:rFonts w:eastAsia="Calibri"/>
                <w:color w:val="000000" w:themeColor="text1"/>
                <w:sz w:val="22"/>
                <w:szCs w:val="22"/>
              </w:rPr>
              <w:t>Per 6 mėnesius</w:t>
            </w:r>
            <w:r>
              <w:rPr>
                <w:rFonts w:eastAsia="Calibri"/>
                <w:color w:val="000000" w:themeColor="text1"/>
                <w:sz w:val="22"/>
                <w:szCs w:val="22"/>
              </w:rPr>
              <w:t xml:space="preserve"> nuo sutarties įsigaliojimo dienos</w:t>
            </w:r>
          </w:p>
        </w:tc>
        <w:tc>
          <w:tcPr>
            <w:tcW w:w="3117" w:type="dxa"/>
            <w:tcBorders>
              <w:top w:val="single" w:sz="4" w:space="0" w:color="000000"/>
              <w:left w:val="single" w:sz="4" w:space="0" w:color="000000"/>
              <w:bottom w:val="single" w:sz="4" w:space="0" w:color="000000"/>
              <w:right w:val="single" w:sz="4" w:space="0" w:color="000000"/>
            </w:tcBorders>
          </w:tcPr>
          <w:p w14:paraId="7D55ADF0" w14:textId="77777777" w:rsidR="00722AFB" w:rsidRPr="005D6BE8" w:rsidRDefault="00722AFB" w:rsidP="00722AF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bookmarkEnd w:id="0"/>
    </w:tbl>
    <w:p w14:paraId="37146DE1" w14:textId="77777777" w:rsidR="00420280" w:rsidRDefault="00420280" w:rsidP="00420280">
      <w:pPr>
        <w:ind w:firstLine="540"/>
        <w:rPr>
          <w:bCs/>
          <w:i/>
        </w:rPr>
      </w:pPr>
    </w:p>
    <w:p w14:paraId="25C80F4E" w14:textId="77777777" w:rsidR="00420280" w:rsidRPr="00C11FF6" w:rsidRDefault="00420280" w:rsidP="00420280">
      <w:pPr>
        <w:ind w:firstLine="540"/>
        <w:rPr>
          <w:bCs/>
          <w:i/>
          <w:color w:val="000000"/>
          <w:sz w:val="22"/>
          <w:szCs w:val="22"/>
        </w:rPr>
      </w:pPr>
    </w:p>
    <w:p w14:paraId="06FFF084" w14:textId="77777777"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420280" w:rsidRPr="00E40CFD" w14:paraId="7C357789" w14:textId="77777777" w:rsidTr="00AB392F">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AB392F">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115"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AB392F">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115"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8490AFA" w14:textId="77777777" w:rsidR="00420280" w:rsidRDefault="00420280" w:rsidP="00AB392F">
            <w:pPr>
              <w:rPr>
                <w:i/>
                <w:iCs/>
                <w:color w:val="000000" w:themeColor="text1"/>
                <w:sz w:val="22"/>
                <w:szCs w:val="22"/>
              </w:rPr>
            </w:pPr>
          </w:p>
          <w:p w14:paraId="580F045C" w14:textId="77777777" w:rsidR="00131D2D" w:rsidRDefault="00131D2D"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420280" w:rsidRPr="00E40CFD" w14:paraId="68FE8B33" w14:textId="77777777" w:rsidTr="00AB392F">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AB392F">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AB392F">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233486A1" w14:textId="77777777" w:rsidR="00131D2D" w:rsidRDefault="00131D2D"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420280" w:rsidRPr="00E40CFD" w14:paraId="7647B1DC" w14:textId="77777777" w:rsidTr="00AB392F">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AB392F">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3685"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AB392F">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3685" w:type="dxa"/>
          </w:tcPr>
          <w:p w14:paraId="1B4E68F6" w14:textId="77777777" w:rsidR="00420280" w:rsidRPr="00E40CFD" w:rsidRDefault="00420280" w:rsidP="00AB392F">
            <w:pPr>
              <w:rPr>
                <w:color w:val="000000" w:themeColor="text1"/>
                <w:sz w:val="22"/>
                <w:szCs w:val="22"/>
              </w:rPr>
            </w:pPr>
          </w:p>
        </w:tc>
      </w:tr>
    </w:tbl>
    <w:p w14:paraId="4633421E" w14:textId="77777777" w:rsidR="00420280" w:rsidRPr="00E40CFD" w:rsidRDefault="00420280" w:rsidP="00420280">
      <w:pPr>
        <w:spacing w:before="240" w:after="120"/>
        <w:rPr>
          <w:b/>
          <w:color w:val="000000" w:themeColor="text1"/>
          <w:szCs w:val="24"/>
        </w:rPr>
      </w:pPr>
      <w:r w:rsidRPr="00E40CFD">
        <w:rPr>
          <w:b/>
          <w:color w:val="000000" w:themeColor="text1"/>
          <w:sz w:val="22"/>
          <w:szCs w:val="22"/>
        </w:rPr>
        <w:lastRenderedPageBreak/>
        <w:t>Pasiūlymas galioja 90 dienų nuo pasiūlymo</w:t>
      </w:r>
      <w:r w:rsidRPr="00E40CFD">
        <w:rPr>
          <w:b/>
          <w:color w:val="000000" w:themeColor="text1"/>
          <w:szCs w:val="24"/>
        </w:rPr>
        <w:t xml:space="preserve"> pateikimo termino pabaigos. </w:t>
      </w:r>
    </w:p>
    <w:p w14:paraId="377C6253" w14:textId="77777777"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468A5"/>
    <w:rsid w:val="000C7C10"/>
    <w:rsid w:val="00131D2D"/>
    <w:rsid w:val="001E7D2E"/>
    <w:rsid w:val="002A2B63"/>
    <w:rsid w:val="00364659"/>
    <w:rsid w:val="00420280"/>
    <w:rsid w:val="006A55F4"/>
    <w:rsid w:val="00722AFB"/>
    <w:rsid w:val="00832072"/>
    <w:rsid w:val="008F49AD"/>
    <w:rsid w:val="009F1167"/>
    <w:rsid w:val="00A1643D"/>
    <w:rsid w:val="00C9572E"/>
    <w:rsid w:val="00D23883"/>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7607</Words>
  <Characters>4337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6</cp:revision>
  <dcterms:created xsi:type="dcterms:W3CDTF">2025-11-19T11:30:00Z</dcterms:created>
  <dcterms:modified xsi:type="dcterms:W3CDTF">2025-12-09T14:04:00Z</dcterms:modified>
</cp:coreProperties>
</file>