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6667" w14:textId="0398FBB4" w:rsidR="00263280" w:rsidRPr="00263280" w:rsidRDefault="009B41AE" w:rsidP="00263280">
      <w:pPr>
        <w:widowControl w:val="0"/>
        <w:suppressAutoHyphens/>
        <w:jc w:val="right"/>
        <w:rPr>
          <w:rFonts w:eastAsia="Lucida Sans Unicode" w:cs="Tahoma"/>
          <w:lang w:eastAsia="lt-LT"/>
        </w:rPr>
      </w:pPr>
      <w:r>
        <w:rPr>
          <w:rFonts w:eastAsia="Lucida Sans Unicode" w:cs="Tahoma"/>
          <w:lang w:eastAsia="lt-LT"/>
        </w:rPr>
        <w:t>1 priedas</w:t>
      </w:r>
    </w:p>
    <w:p w14:paraId="6AFCE98F" w14:textId="77777777" w:rsidR="009B41AE" w:rsidRDefault="009B41AE" w:rsidP="00861511">
      <w:pPr>
        <w:widowControl w:val="0"/>
        <w:suppressAutoHyphens/>
        <w:jc w:val="center"/>
        <w:rPr>
          <w:rFonts w:eastAsia="Lucida Sans Unicode" w:cs="Tahoma"/>
          <w:b/>
          <w:lang w:eastAsia="lt-LT"/>
        </w:rPr>
      </w:pPr>
    </w:p>
    <w:p w14:paraId="5A0769D7" w14:textId="77777777" w:rsidR="00B36E17" w:rsidRPr="00F75E8F" w:rsidRDefault="0085604E" w:rsidP="00861511">
      <w:pPr>
        <w:widowControl w:val="0"/>
        <w:suppressAutoHyphens/>
        <w:jc w:val="center"/>
        <w:rPr>
          <w:rFonts w:eastAsia="Lucida Sans Unicode" w:cs="Tahoma"/>
          <w:b/>
          <w:lang w:eastAsia="lt-LT"/>
        </w:rPr>
      </w:pPr>
      <w:r w:rsidRPr="00F75E8F">
        <w:rPr>
          <w:rFonts w:eastAsia="Lucida Sans Unicode" w:cs="Tahoma"/>
          <w:b/>
          <w:lang w:eastAsia="lt-LT"/>
        </w:rPr>
        <w:t xml:space="preserve">MIRUSIŲ SMURTINE AR NETIKĖTA MIRTIMI ASMENŲ </w:t>
      </w:r>
      <w:r w:rsidR="00E53CD6" w:rsidRPr="00F75E8F">
        <w:rPr>
          <w:rFonts w:eastAsia="Lucida Sans Unicode" w:cs="Tahoma"/>
          <w:b/>
          <w:lang w:eastAsia="lt-LT"/>
        </w:rPr>
        <w:t xml:space="preserve">PALAIKŲ </w:t>
      </w:r>
      <w:r w:rsidRPr="00F75E8F">
        <w:rPr>
          <w:rFonts w:eastAsia="Lucida Sans Unicode" w:cs="Tahoma"/>
          <w:b/>
          <w:lang w:eastAsia="lt-LT"/>
        </w:rPr>
        <w:t xml:space="preserve">IŠVEŽIMO IŠ ĮVYKIO VIETOS IR NUVEŽIMO Į TEISMO MEDICINOS ĮSTAIGĄ EKSPERTIZEI ATLIKTI BEI JŲ </w:t>
      </w:r>
      <w:r w:rsidR="00B36E17" w:rsidRPr="00F75E8F">
        <w:rPr>
          <w:rFonts w:eastAsia="Lucida Sans Unicode" w:cs="Tahoma"/>
          <w:b/>
          <w:bCs/>
          <w:szCs w:val="20"/>
          <w:shd w:val="clear" w:color="auto" w:fill="FFFFFF"/>
          <w:lang w:eastAsia="lt-LT"/>
        </w:rPr>
        <w:t xml:space="preserve">LAIKINO LAIKYMO </w:t>
      </w:r>
      <w:r w:rsidR="00B36E17" w:rsidRPr="00F75E8F">
        <w:rPr>
          <w:rFonts w:eastAsia="Lucida Sans Unicode" w:cs="Tahoma"/>
          <w:b/>
          <w:szCs w:val="20"/>
          <w:lang w:eastAsia="lt-LT"/>
        </w:rPr>
        <w:t>PASLAUGŲ</w:t>
      </w:r>
    </w:p>
    <w:p w14:paraId="697430A6" w14:textId="77777777" w:rsidR="00B36E17" w:rsidRPr="00F75E8F" w:rsidRDefault="00B36E17" w:rsidP="00B36E17">
      <w:pPr>
        <w:widowControl w:val="0"/>
        <w:tabs>
          <w:tab w:val="left" w:pos="4535"/>
        </w:tabs>
        <w:suppressAutoHyphens/>
        <w:spacing w:line="100" w:lineRule="atLeast"/>
        <w:jc w:val="center"/>
        <w:rPr>
          <w:rFonts w:eastAsia="Lucida Sans Unicode" w:cs="Tahoma"/>
          <w:b/>
          <w:szCs w:val="20"/>
          <w:lang w:eastAsia="lt-LT"/>
        </w:rPr>
      </w:pPr>
      <w:r w:rsidRPr="00F75E8F">
        <w:rPr>
          <w:rFonts w:eastAsia="Lucida Sans Unicode" w:cs="Tahoma"/>
          <w:b/>
          <w:szCs w:val="20"/>
          <w:lang w:eastAsia="lt-LT"/>
        </w:rPr>
        <w:t>TECHNINĖ SPECIFIKACIJA</w:t>
      </w:r>
    </w:p>
    <w:p w14:paraId="297B3E73" w14:textId="77777777" w:rsidR="00991BCA" w:rsidRPr="00F75E8F" w:rsidRDefault="00991BCA" w:rsidP="0042285D">
      <w:pPr>
        <w:ind w:firstLine="720"/>
        <w:jc w:val="both"/>
        <w:rPr>
          <w:rFonts w:eastAsia="Calibri"/>
        </w:rPr>
      </w:pPr>
    </w:p>
    <w:p w14:paraId="78179C10" w14:textId="77777777" w:rsidR="00B36E17" w:rsidRPr="00F75E8F" w:rsidRDefault="00991BCA" w:rsidP="0042285D">
      <w:pPr>
        <w:widowControl w:val="0"/>
        <w:suppressAutoHyphens/>
        <w:ind w:firstLine="720"/>
        <w:jc w:val="both"/>
        <w:rPr>
          <w:rFonts w:eastAsia="Lucida Sans Unicode"/>
          <w:szCs w:val="20"/>
          <w:lang w:eastAsia="lt-LT"/>
        </w:rPr>
      </w:pPr>
      <w:r w:rsidRPr="00F75E8F">
        <w:rPr>
          <w:rFonts w:eastAsia="Lucida Sans Unicode"/>
          <w:b/>
          <w:szCs w:val="20"/>
          <w:lang w:eastAsia="lt-LT"/>
        </w:rPr>
        <w:t>Perkančioji organizacija</w:t>
      </w:r>
      <w:r w:rsidRPr="00F75E8F">
        <w:rPr>
          <w:rFonts w:eastAsia="Lucida Sans Unicode"/>
          <w:szCs w:val="20"/>
          <w:lang w:eastAsia="lt-LT"/>
        </w:rPr>
        <w:t>. Plungės rajono savivaldybės administracija, Vytauto g. 12, Plungė, LT -90123, įstaigos kodas 188714469.</w:t>
      </w:r>
    </w:p>
    <w:p w14:paraId="3CCB0D4B" w14:textId="77777777" w:rsidR="009A3379" w:rsidRPr="00F75E8F" w:rsidRDefault="0085604E" w:rsidP="0042285D">
      <w:pPr>
        <w:widowControl w:val="0"/>
        <w:suppressAutoHyphens/>
        <w:ind w:firstLine="720"/>
        <w:jc w:val="both"/>
        <w:rPr>
          <w:rFonts w:eastAsia="Lucida Sans Unicode" w:cs="Tahoma"/>
          <w:lang w:eastAsia="lt-LT"/>
        </w:rPr>
      </w:pPr>
      <w:r w:rsidRPr="00F75E8F">
        <w:rPr>
          <w:rFonts w:eastAsia="Lucida Sans Unicode"/>
          <w:b/>
          <w:shd w:val="clear" w:color="auto" w:fill="FFFFFF"/>
          <w:lang w:eastAsia="lt-LT"/>
        </w:rPr>
        <w:t>P</w:t>
      </w:r>
      <w:r w:rsidR="00AC235C" w:rsidRPr="00F75E8F">
        <w:rPr>
          <w:rFonts w:eastAsia="Lucida Sans Unicode"/>
          <w:b/>
          <w:shd w:val="clear" w:color="auto" w:fill="FFFFFF"/>
          <w:lang w:eastAsia="lt-LT"/>
        </w:rPr>
        <w:t>irkimo objektas.</w:t>
      </w:r>
      <w:r w:rsidR="00AC235C" w:rsidRPr="00F75E8F">
        <w:rPr>
          <w:rFonts w:eastAsia="Lucida Sans Unicode"/>
          <w:shd w:val="clear" w:color="auto" w:fill="FFFFFF"/>
          <w:lang w:eastAsia="lt-LT"/>
        </w:rPr>
        <w:t xml:space="preserve"> Mirusių smurtine ar netikėta mirtimi asmenų </w:t>
      </w:r>
      <w:r w:rsidR="00E53CD6" w:rsidRPr="00F75E8F">
        <w:rPr>
          <w:rFonts w:eastAsia="Lucida Sans Unicode"/>
          <w:shd w:val="clear" w:color="auto" w:fill="FFFFFF"/>
          <w:lang w:eastAsia="lt-LT"/>
        </w:rPr>
        <w:t xml:space="preserve">palaikų </w:t>
      </w:r>
      <w:r w:rsidR="00AC235C" w:rsidRPr="00F75E8F">
        <w:rPr>
          <w:rFonts w:eastAsia="Lucida Sans Unicode"/>
          <w:shd w:val="clear" w:color="auto" w:fill="FFFFFF"/>
          <w:lang w:eastAsia="lt-LT"/>
        </w:rPr>
        <w:t xml:space="preserve">išvežimo iš įvykio vietos ir nuvežimo į teismo medicinos įstaigą ekspertizei atlikti bei jų </w:t>
      </w:r>
      <w:r w:rsidR="00AC235C" w:rsidRPr="00F75E8F">
        <w:rPr>
          <w:rFonts w:eastAsia="Lucida Sans Unicode"/>
          <w:bCs/>
          <w:shd w:val="clear" w:color="auto" w:fill="FFFFFF"/>
          <w:lang w:eastAsia="lt-LT"/>
        </w:rPr>
        <w:t xml:space="preserve">laikino laikymo </w:t>
      </w:r>
      <w:r w:rsidR="009A6D7A" w:rsidRPr="00F75E8F">
        <w:rPr>
          <w:rFonts w:eastAsia="Lucida Sans Unicode"/>
          <w:shd w:val="clear" w:color="auto" w:fill="FFFFFF"/>
          <w:lang w:eastAsia="lt-LT"/>
        </w:rPr>
        <w:t>paslaugos</w:t>
      </w:r>
      <w:r w:rsidR="00B36E17" w:rsidRPr="00F75E8F">
        <w:rPr>
          <w:rFonts w:eastAsia="Lucida Sans Unicode" w:cs="Tahoma"/>
          <w:lang w:eastAsia="lt-LT"/>
        </w:rPr>
        <w:t xml:space="preserve">. </w:t>
      </w:r>
    </w:p>
    <w:p w14:paraId="54C9DD46" w14:textId="19374113" w:rsidR="009A6D7A" w:rsidRPr="00F75E8F" w:rsidRDefault="00B36E17" w:rsidP="0042285D">
      <w:pPr>
        <w:widowControl w:val="0"/>
        <w:suppressAutoHyphens/>
        <w:ind w:firstLine="720"/>
        <w:jc w:val="both"/>
        <w:rPr>
          <w:rFonts w:eastAsia="Lucida Sans Unicode" w:cs="Tahoma"/>
          <w:lang w:eastAsia="lt-LT"/>
        </w:rPr>
      </w:pPr>
      <w:r w:rsidRPr="00F75E8F">
        <w:rPr>
          <w:rFonts w:eastAsia="Lucida Sans Unicode" w:cs="Tahoma"/>
          <w:b/>
          <w:lang w:eastAsia="lt-LT"/>
        </w:rPr>
        <w:t>Preliminarūs paslaugų kiekiai</w:t>
      </w:r>
      <w:r w:rsidR="009A6D7A" w:rsidRPr="00F75E8F">
        <w:rPr>
          <w:rFonts w:eastAsia="Lucida Sans Unicode" w:cs="Tahoma"/>
          <w:b/>
          <w:lang w:eastAsia="lt-LT"/>
        </w:rPr>
        <w:t>.</w:t>
      </w:r>
      <w:r w:rsidRPr="00F75E8F">
        <w:rPr>
          <w:rFonts w:eastAsia="Lucida Sans Unicode" w:cs="Tahoma"/>
          <w:lang w:eastAsia="lt-LT"/>
        </w:rPr>
        <w:t xml:space="preserve"> </w:t>
      </w:r>
      <w:r w:rsidR="009A6D7A" w:rsidRPr="00F75E8F">
        <w:rPr>
          <w:rFonts w:eastAsia="Lucida Sans Unicode" w:cs="Tahoma"/>
          <w:lang w:eastAsia="lt-LT"/>
        </w:rPr>
        <w:t xml:space="preserve">Mirusių smurtine ar netikėta mirtimi asmenų </w:t>
      </w:r>
      <w:r w:rsidR="00E53CD6" w:rsidRPr="00F75E8F">
        <w:rPr>
          <w:rFonts w:eastAsia="Lucida Sans Unicode" w:cs="Tahoma"/>
          <w:lang w:eastAsia="lt-LT"/>
        </w:rPr>
        <w:t xml:space="preserve">palaikų </w:t>
      </w:r>
      <w:r w:rsidR="009A6D7A" w:rsidRPr="00F75E8F">
        <w:rPr>
          <w:rFonts w:eastAsia="Lucida Sans Unicode" w:cs="Tahoma"/>
          <w:lang w:eastAsia="lt-LT"/>
        </w:rPr>
        <w:t xml:space="preserve">išvežimo iš įvykio vietos ir nuvežimo į </w:t>
      </w:r>
      <w:r w:rsidR="0064037C">
        <w:rPr>
          <w:rFonts w:eastAsia="Lucida Sans Unicode" w:cs="Tahoma"/>
          <w:lang w:eastAsia="lt-LT"/>
        </w:rPr>
        <w:t xml:space="preserve">teismo medicinos įstaigą </w:t>
      </w:r>
      <w:r w:rsidR="009A6D7A" w:rsidRPr="00F75E8F">
        <w:rPr>
          <w:rFonts w:eastAsia="Lucida Sans Unicode" w:cs="Tahoma"/>
          <w:lang w:eastAsia="lt-LT"/>
        </w:rPr>
        <w:t>ekspertizei atlikti paslauga teikiama pagal</w:t>
      </w:r>
      <w:r w:rsidR="00F31862" w:rsidRPr="00F75E8F">
        <w:rPr>
          <w:rFonts w:eastAsia="Lucida Sans Unicode" w:cs="Tahoma"/>
          <w:lang w:eastAsia="lt-LT"/>
        </w:rPr>
        <w:t xml:space="preserve"> Perkančios organizacijos</w:t>
      </w:r>
      <w:r w:rsidR="009A6D7A" w:rsidRPr="00F75E8F">
        <w:rPr>
          <w:rFonts w:eastAsia="Lucida Sans Unicode" w:cs="Tahoma"/>
          <w:lang w:eastAsia="lt-LT"/>
        </w:rPr>
        <w:t xml:space="preserve"> poreikį kiekvieną dieną 24 valandas per parą. Numatoma </w:t>
      </w:r>
      <w:r w:rsidR="00F31862" w:rsidRPr="00F75E8F">
        <w:rPr>
          <w:rFonts w:eastAsia="Lucida Sans Unicode" w:cs="Tahoma"/>
          <w:lang w:eastAsia="lt-LT"/>
        </w:rPr>
        <w:t xml:space="preserve">preliminari </w:t>
      </w:r>
      <w:r w:rsidR="009A6D7A" w:rsidRPr="00F75E8F">
        <w:rPr>
          <w:rFonts w:eastAsia="Lucida Sans Unicode" w:cs="Tahoma"/>
          <w:lang w:eastAsia="lt-LT"/>
        </w:rPr>
        <w:t>paslaugos apimtis</w:t>
      </w:r>
      <w:r w:rsidR="00244377">
        <w:rPr>
          <w:rFonts w:eastAsia="Lucida Sans Unicode" w:cs="Tahoma"/>
          <w:lang w:eastAsia="lt-LT"/>
        </w:rPr>
        <w:t xml:space="preserve"> </w:t>
      </w:r>
      <w:r w:rsidR="00244377" w:rsidRPr="00946C54">
        <w:t>per visą sutarties laikotarpį</w:t>
      </w:r>
      <w:r w:rsidR="009A6D7A" w:rsidRPr="00946C54">
        <w:rPr>
          <w:rFonts w:eastAsia="Lucida Sans Unicode" w:cs="Tahoma"/>
          <w:lang w:eastAsia="lt-LT"/>
        </w:rPr>
        <w:t xml:space="preserve"> </w:t>
      </w:r>
      <w:r w:rsidR="009A6D7A" w:rsidRPr="00F75E8F">
        <w:rPr>
          <w:rFonts w:eastAsia="Lucida Sans Unicode" w:cs="Tahoma"/>
          <w:lang w:eastAsia="lt-LT"/>
        </w:rPr>
        <w:t>–</w:t>
      </w:r>
      <w:r w:rsidR="00A527EE">
        <w:rPr>
          <w:rFonts w:eastAsia="Lucida Sans Unicode" w:cs="Tahoma"/>
          <w:lang w:eastAsia="lt-LT"/>
        </w:rPr>
        <w:t>22</w:t>
      </w:r>
      <w:r w:rsidR="009A6D7A" w:rsidRPr="00F75E8F">
        <w:rPr>
          <w:rFonts w:eastAsia="Lucida Sans Unicode" w:cs="Tahoma"/>
          <w:lang w:eastAsia="lt-LT"/>
        </w:rPr>
        <w:t xml:space="preserve"> 000 km. </w:t>
      </w:r>
      <w:r w:rsidR="00BE0406" w:rsidRPr="00F75E8F">
        <w:rPr>
          <w:rFonts w:eastAsia="Lucida Sans Unicode" w:cs="Tahoma"/>
          <w:lang w:eastAsia="lt-LT"/>
        </w:rPr>
        <w:t xml:space="preserve">Perkamas 1 km mirusių smurtine ar netikėta mirtimi asmenų </w:t>
      </w:r>
      <w:r w:rsidR="006D264B" w:rsidRPr="00F75E8F">
        <w:rPr>
          <w:rFonts w:eastAsia="Lucida Sans Unicode" w:cs="Tahoma"/>
          <w:lang w:eastAsia="lt-LT"/>
        </w:rPr>
        <w:t xml:space="preserve">palaikų </w:t>
      </w:r>
      <w:r w:rsidR="00BE0406" w:rsidRPr="00F75E8F">
        <w:rPr>
          <w:rFonts w:eastAsia="Lucida Sans Unicode" w:cs="Tahoma"/>
          <w:lang w:eastAsia="lt-LT"/>
        </w:rPr>
        <w:t xml:space="preserve">išvežimo iš įvykio vietos ir artimiausiu keliu </w:t>
      </w:r>
      <w:r w:rsidR="00BE0406" w:rsidRPr="00242319">
        <w:rPr>
          <w:rFonts w:eastAsia="Lucida Sans Unicode" w:cs="Tahoma"/>
          <w:lang w:eastAsia="lt-LT"/>
        </w:rPr>
        <w:t xml:space="preserve">nuvežimo </w:t>
      </w:r>
      <w:r w:rsidR="00257F8E" w:rsidRPr="00242319">
        <w:rPr>
          <w:rFonts w:eastAsia="Lucida Sans Unicode" w:cs="Tahoma"/>
          <w:lang w:eastAsia="lt-LT"/>
        </w:rPr>
        <w:t>į</w:t>
      </w:r>
      <w:r w:rsidR="001E3653" w:rsidRPr="00242319">
        <w:rPr>
          <w:rFonts w:eastAsia="Lucida Sans Unicode" w:cs="Tahoma"/>
          <w:lang w:eastAsia="lt-LT"/>
        </w:rPr>
        <w:t xml:space="preserve"> </w:t>
      </w:r>
      <w:r w:rsidR="00242319" w:rsidRPr="00242319">
        <w:rPr>
          <w:rFonts w:eastAsia="Lucida Sans Unicode" w:cs="Tahoma"/>
          <w:lang w:eastAsia="lt-LT"/>
        </w:rPr>
        <w:t xml:space="preserve">teismo </w:t>
      </w:r>
      <w:r w:rsidR="00242319">
        <w:rPr>
          <w:rFonts w:eastAsia="Lucida Sans Unicode" w:cs="Tahoma"/>
          <w:lang w:eastAsia="lt-LT"/>
        </w:rPr>
        <w:t xml:space="preserve">medicinos įstaigą </w:t>
      </w:r>
      <w:r w:rsidR="001E3653" w:rsidRPr="00F75E8F">
        <w:rPr>
          <w:rFonts w:eastAsia="Lucida Sans Unicode" w:cs="Tahoma"/>
          <w:lang w:eastAsia="lt-LT"/>
        </w:rPr>
        <w:t>ir</w:t>
      </w:r>
      <w:r w:rsidR="00AB2D52" w:rsidRPr="00F75E8F">
        <w:rPr>
          <w:rFonts w:eastAsia="Lucida Sans Unicode" w:cs="Tahoma"/>
          <w:lang w:eastAsia="lt-LT"/>
        </w:rPr>
        <w:t xml:space="preserve"> tiekėjo </w:t>
      </w:r>
      <w:r w:rsidR="007E2DAF" w:rsidRPr="00F75E8F">
        <w:rPr>
          <w:rFonts w:eastAsia="Lucida Sans Unicode" w:cs="Tahoma"/>
          <w:lang w:eastAsia="lt-LT"/>
        </w:rPr>
        <w:t>grįžimo</w:t>
      </w:r>
      <w:r w:rsidR="00BE0406" w:rsidRPr="00F75E8F">
        <w:rPr>
          <w:rFonts w:eastAsia="Lucida Sans Unicode" w:cs="Tahoma"/>
          <w:lang w:eastAsia="lt-LT"/>
        </w:rPr>
        <w:t xml:space="preserve"> </w:t>
      </w:r>
      <w:r w:rsidR="00170BF9" w:rsidRPr="00F75E8F">
        <w:rPr>
          <w:rFonts w:eastAsia="Lucida Sans Unicode" w:cs="Tahoma"/>
          <w:lang w:eastAsia="lt-LT"/>
        </w:rPr>
        <w:t xml:space="preserve">į darbo vietą </w:t>
      </w:r>
      <w:r w:rsidR="00BE0406" w:rsidRPr="00F75E8F">
        <w:rPr>
          <w:rFonts w:eastAsia="Lucida Sans Unicode" w:cs="Tahoma"/>
          <w:lang w:eastAsia="lt-LT"/>
        </w:rPr>
        <w:t>atgal paslaugos įkainis.</w:t>
      </w:r>
    </w:p>
    <w:p w14:paraId="5A1B85F5" w14:textId="5DA755B4" w:rsidR="00A935FD" w:rsidRDefault="009A6D7A" w:rsidP="00FD06C7">
      <w:pPr>
        <w:widowControl w:val="0"/>
        <w:suppressAutoHyphens/>
        <w:ind w:firstLine="720"/>
        <w:jc w:val="both"/>
        <w:rPr>
          <w:rFonts w:eastAsia="Lucida Sans Unicode" w:cs="Tahoma"/>
          <w:lang w:eastAsia="lt-LT"/>
        </w:rPr>
      </w:pPr>
      <w:r w:rsidRPr="00F75E8F">
        <w:rPr>
          <w:rFonts w:eastAsia="Lucida Sans Unicode" w:cs="Tahoma"/>
          <w:lang w:eastAsia="lt-LT"/>
        </w:rPr>
        <w:t xml:space="preserve">Mirusių smurtine ar netikėta mirtimi </w:t>
      </w:r>
      <w:r w:rsidR="00805EA1" w:rsidRPr="00F75E8F">
        <w:rPr>
          <w:rFonts w:eastAsia="Lucida Sans Unicode" w:cs="Tahoma"/>
          <w:lang w:eastAsia="lt-LT"/>
        </w:rPr>
        <w:t xml:space="preserve">asmenų palaikų laikino </w:t>
      </w:r>
      <w:r w:rsidR="00805EA1" w:rsidRPr="006E51E9">
        <w:rPr>
          <w:rFonts w:eastAsia="Lucida Sans Unicode" w:cs="Tahoma"/>
          <w:lang w:eastAsia="lt-LT"/>
        </w:rPr>
        <w:t>laikymo</w:t>
      </w:r>
      <w:r w:rsidRPr="006E51E9">
        <w:rPr>
          <w:rFonts w:eastAsia="Lucida Sans Unicode" w:cs="Tahoma"/>
          <w:lang w:eastAsia="lt-LT"/>
        </w:rPr>
        <w:t xml:space="preserve"> </w:t>
      </w:r>
      <w:r w:rsidR="00F60B73">
        <w:rPr>
          <w:bCs/>
        </w:rPr>
        <w:t>šaldytuvuose</w:t>
      </w:r>
      <w:r w:rsidR="00946725" w:rsidRPr="006E51E9">
        <w:rPr>
          <w:b/>
          <w:bCs/>
        </w:rPr>
        <w:t xml:space="preserve"> </w:t>
      </w:r>
      <w:r w:rsidR="00946725" w:rsidRPr="006E51E9">
        <w:rPr>
          <w:bCs/>
        </w:rPr>
        <w:t>pa</w:t>
      </w:r>
      <w:r w:rsidR="00805EA1" w:rsidRPr="006E51E9">
        <w:rPr>
          <w:rFonts w:eastAsia="Lucida Sans Unicode" w:cs="Tahoma"/>
          <w:lang w:eastAsia="lt-LT"/>
        </w:rPr>
        <w:t xml:space="preserve">slauga </w:t>
      </w:r>
      <w:r w:rsidR="00805EA1" w:rsidRPr="00F75E8F">
        <w:rPr>
          <w:rFonts w:eastAsia="Lucida Sans Unicode" w:cs="Tahoma"/>
          <w:lang w:eastAsia="lt-LT"/>
        </w:rPr>
        <w:t>teikiama</w:t>
      </w:r>
      <w:r w:rsidRPr="00F75E8F">
        <w:rPr>
          <w:rFonts w:eastAsia="Lucida Sans Unicode" w:cs="Tahoma"/>
          <w:lang w:eastAsia="lt-LT"/>
        </w:rPr>
        <w:t xml:space="preserve"> ekspertizės įstaigos nedarbo m</w:t>
      </w:r>
      <w:r w:rsidR="00033767" w:rsidRPr="00F75E8F">
        <w:rPr>
          <w:rFonts w:eastAsia="Lucida Sans Unicode" w:cs="Tahoma"/>
          <w:lang w:eastAsia="lt-LT"/>
        </w:rPr>
        <w:t>etu</w:t>
      </w:r>
      <w:r w:rsidR="003B6C8A" w:rsidRPr="00F75E8F">
        <w:rPr>
          <w:rFonts w:eastAsia="Lucida Sans Unicode" w:cs="Tahoma"/>
          <w:lang w:eastAsia="lt-LT"/>
        </w:rPr>
        <w:t xml:space="preserve"> arba nepriimant dėl susidariusios eilės, bet </w:t>
      </w:r>
      <w:r w:rsidR="00033767" w:rsidRPr="00F75E8F">
        <w:rPr>
          <w:rFonts w:eastAsia="Lucida Sans Unicode" w:cs="Tahoma"/>
          <w:lang w:eastAsia="lt-LT"/>
        </w:rPr>
        <w:t>ne ilgiau kaip 3</w:t>
      </w:r>
      <w:r w:rsidR="00771FC4" w:rsidRPr="00F75E8F">
        <w:rPr>
          <w:rFonts w:eastAsia="Lucida Sans Unicode" w:cs="Tahoma"/>
          <w:lang w:eastAsia="lt-LT"/>
        </w:rPr>
        <w:t xml:space="preserve"> (trys)</w:t>
      </w:r>
      <w:r w:rsidR="00033767" w:rsidRPr="00F75E8F">
        <w:rPr>
          <w:rFonts w:eastAsia="Lucida Sans Unicode" w:cs="Tahoma"/>
          <w:lang w:eastAsia="lt-LT"/>
        </w:rPr>
        <w:t xml:space="preserve"> paros</w:t>
      </w:r>
      <w:r w:rsidR="000103FD" w:rsidRPr="00F75E8F">
        <w:rPr>
          <w:rFonts w:eastAsia="Lucida Sans Unicode" w:cs="Tahoma"/>
          <w:lang w:eastAsia="lt-LT"/>
        </w:rPr>
        <w:t xml:space="preserve">. </w:t>
      </w:r>
      <w:r w:rsidR="006F2AFC" w:rsidRPr="00F75E8F">
        <w:rPr>
          <w:rFonts w:eastAsia="Lucida Sans Unicode" w:cs="Tahoma"/>
          <w:lang w:eastAsia="lt-LT"/>
        </w:rPr>
        <w:t>Numatoma preliminari paslaugos apimtis</w:t>
      </w:r>
      <w:r w:rsidR="00244377">
        <w:rPr>
          <w:rFonts w:eastAsia="Lucida Sans Unicode" w:cs="Tahoma"/>
          <w:lang w:eastAsia="lt-LT"/>
        </w:rPr>
        <w:t xml:space="preserve"> </w:t>
      </w:r>
      <w:r w:rsidR="00244377" w:rsidRPr="00946C54">
        <w:t>per visą sutarties laikotarpį</w:t>
      </w:r>
      <w:r w:rsidR="00D37A23" w:rsidRPr="00946C54">
        <w:rPr>
          <w:rFonts w:eastAsia="Lucida Sans Unicode" w:cs="Tahoma"/>
          <w:lang w:eastAsia="lt-LT"/>
        </w:rPr>
        <w:t xml:space="preserve"> </w:t>
      </w:r>
      <w:r w:rsidR="00D37A23" w:rsidRPr="00F75E8F">
        <w:rPr>
          <w:rFonts w:eastAsia="Lucida Sans Unicode" w:cs="Tahoma"/>
          <w:lang w:eastAsia="lt-LT"/>
        </w:rPr>
        <w:t>–</w:t>
      </w:r>
      <w:r w:rsidR="009946EA" w:rsidRPr="00F75E8F">
        <w:rPr>
          <w:rFonts w:eastAsia="Lucida Sans Unicode" w:cs="Tahoma"/>
          <w:lang w:eastAsia="lt-LT"/>
        </w:rPr>
        <w:t xml:space="preserve"> </w:t>
      </w:r>
      <w:r w:rsidR="00A527EE">
        <w:rPr>
          <w:rFonts w:eastAsia="Lucida Sans Unicode" w:cs="Tahoma"/>
          <w:lang w:eastAsia="lt-LT"/>
        </w:rPr>
        <w:t>7 920</w:t>
      </w:r>
      <w:r w:rsidR="009946EA" w:rsidRPr="00F75E8F">
        <w:rPr>
          <w:rFonts w:eastAsia="Lucida Sans Unicode" w:cs="Tahoma"/>
          <w:lang w:eastAsia="lt-LT"/>
        </w:rPr>
        <w:t xml:space="preserve"> valandų</w:t>
      </w:r>
      <w:r w:rsidR="00D37A23" w:rsidRPr="00F75E8F">
        <w:rPr>
          <w:rFonts w:eastAsia="Lucida Sans Unicode" w:cs="Tahoma"/>
          <w:lang w:eastAsia="lt-LT"/>
        </w:rPr>
        <w:t>.</w:t>
      </w:r>
      <w:r w:rsidR="00BE0406" w:rsidRPr="00F75E8F">
        <w:rPr>
          <w:lang w:eastAsia="lt-LT"/>
        </w:rPr>
        <w:t xml:space="preserve"> </w:t>
      </w:r>
      <w:r w:rsidR="00BE0406" w:rsidRPr="00F75E8F">
        <w:rPr>
          <w:rFonts w:eastAsia="Lucida Sans Unicode" w:cs="Tahoma"/>
          <w:lang w:eastAsia="lt-LT"/>
        </w:rPr>
        <w:t>P</w:t>
      </w:r>
      <w:r w:rsidR="009946EA" w:rsidRPr="00F75E8F">
        <w:rPr>
          <w:rFonts w:eastAsia="Lucida Sans Unicode" w:cs="Tahoma"/>
          <w:lang w:eastAsia="lt-LT"/>
        </w:rPr>
        <w:t>erkama 1 valandos</w:t>
      </w:r>
      <w:r w:rsidR="00BE0406" w:rsidRPr="00F75E8F">
        <w:rPr>
          <w:rFonts w:eastAsia="Lucida Sans Unicode" w:cs="Tahoma"/>
          <w:lang w:eastAsia="lt-LT"/>
        </w:rPr>
        <w:t xml:space="preserve"> mirusių smurtine ar netikėta mirtimi </w:t>
      </w:r>
      <w:r w:rsidR="00242319">
        <w:rPr>
          <w:rFonts w:eastAsia="Lucida Sans Unicode" w:cs="Tahoma"/>
          <w:lang w:eastAsia="lt-LT"/>
        </w:rPr>
        <w:t xml:space="preserve">asmenų palaikų laikino laikymo </w:t>
      </w:r>
      <w:r w:rsidR="00F60B73">
        <w:rPr>
          <w:bCs/>
        </w:rPr>
        <w:t>šaldytuvuose</w:t>
      </w:r>
      <w:r w:rsidR="00242319" w:rsidRPr="006E51E9">
        <w:rPr>
          <w:rFonts w:eastAsia="Lucida Sans Unicode" w:cs="Tahoma"/>
          <w:lang w:eastAsia="lt-LT"/>
        </w:rPr>
        <w:t xml:space="preserve"> </w:t>
      </w:r>
      <w:r w:rsidR="00BE0406" w:rsidRPr="00F75E8F">
        <w:rPr>
          <w:rFonts w:eastAsia="Lucida Sans Unicode" w:cs="Tahoma"/>
          <w:lang w:eastAsia="lt-LT"/>
        </w:rPr>
        <w:t xml:space="preserve">teikiamos paslaugos </w:t>
      </w:r>
      <w:r w:rsidR="00244377">
        <w:rPr>
          <w:rFonts w:eastAsia="Lucida Sans Unicode" w:cs="Tahoma"/>
          <w:lang w:eastAsia="lt-LT"/>
        </w:rPr>
        <w:t>į</w:t>
      </w:r>
      <w:r w:rsidR="00BE0406" w:rsidRPr="00F75E8F">
        <w:rPr>
          <w:rFonts w:eastAsia="Lucida Sans Unicode" w:cs="Tahoma"/>
          <w:lang w:eastAsia="lt-LT"/>
        </w:rPr>
        <w:t>kain</w:t>
      </w:r>
      <w:r w:rsidR="00244377">
        <w:rPr>
          <w:rFonts w:eastAsia="Lucida Sans Unicode" w:cs="Tahoma"/>
          <w:lang w:eastAsia="lt-LT"/>
        </w:rPr>
        <w:t>is</w:t>
      </w:r>
      <w:r w:rsidR="00BE0406" w:rsidRPr="00F75E8F">
        <w:rPr>
          <w:rFonts w:eastAsia="Lucida Sans Unicode" w:cs="Tahoma"/>
          <w:lang w:eastAsia="lt-LT"/>
        </w:rPr>
        <w:t>.</w:t>
      </w:r>
    </w:p>
    <w:p w14:paraId="65BBF8E7" w14:textId="134FD957" w:rsidR="00B36E17" w:rsidRPr="00F75E8F" w:rsidRDefault="00B36E17" w:rsidP="0042285D">
      <w:pPr>
        <w:suppressAutoHyphens/>
        <w:ind w:firstLine="720"/>
        <w:jc w:val="both"/>
        <w:rPr>
          <w:rFonts w:cs="Tahoma"/>
          <w:lang w:eastAsia="ar-SA"/>
        </w:rPr>
      </w:pPr>
      <w:r w:rsidRPr="00F75E8F">
        <w:rPr>
          <w:rFonts w:cs="Tahoma"/>
          <w:b/>
          <w:bCs/>
          <w:lang w:eastAsia="ar-SA"/>
        </w:rPr>
        <w:t>Lėšų šaltinis ir terminai</w:t>
      </w:r>
      <w:r w:rsidR="009A6D7A" w:rsidRPr="00F75E8F">
        <w:rPr>
          <w:rFonts w:cs="Tahoma"/>
          <w:b/>
          <w:bCs/>
          <w:lang w:eastAsia="ar-SA"/>
        </w:rPr>
        <w:t>.</w:t>
      </w:r>
      <w:r w:rsidR="009A6D7A" w:rsidRPr="00F75E8F">
        <w:rPr>
          <w:rFonts w:cs="Tahoma"/>
          <w:lang w:eastAsia="ar-SA"/>
        </w:rPr>
        <w:t xml:space="preserve"> Lėšos – Savivaldybės biudžeto</w:t>
      </w:r>
      <w:r w:rsidR="003B6C8A" w:rsidRPr="00F75E8F">
        <w:rPr>
          <w:rFonts w:cs="Tahoma"/>
          <w:lang w:eastAsia="ar-SA"/>
        </w:rPr>
        <w:t xml:space="preserve"> lėšos</w:t>
      </w:r>
      <w:r w:rsidRPr="00F75E8F">
        <w:rPr>
          <w:rFonts w:cs="Tahoma"/>
          <w:lang w:eastAsia="ar-SA"/>
        </w:rPr>
        <w:t xml:space="preserve">. </w:t>
      </w:r>
    </w:p>
    <w:p w14:paraId="77489FB7" w14:textId="67F54D0A" w:rsidR="009A6D7A" w:rsidRPr="00D27827" w:rsidRDefault="00B36E17" w:rsidP="0042285D">
      <w:pPr>
        <w:widowControl w:val="0"/>
        <w:tabs>
          <w:tab w:val="left" w:pos="1570"/>
        </w:tabs>
        <w:suppressAutoHyphens/>
        <w:ind w:firstLine="720"/>
        <w:jc w:val="both"/>
        <w:rPr>
          <w:rFonts w:eastAsia="Lucida Sans Unicode" w:cs="Tahoma"/>
          <w:szCs w:val="20"/>
          <w:lang w:eastAsia="lt-LT"/>
        </w:rPr>
      </w:pPr>
      <w:r w:rsidRPr="00F75E8F">
        <w:rPr>
          <w:rFonts w:eastAsia="Lucida Sans Unicode" w:cs="Tahoma"/>
          <w:b/>
          <w:bCs/>
          <w:szCs w:val="20"/>
          <w:lang w:eastAsia="lt-LT"/>
        </w:rPr>
        <w:t>Paslaugos teikimo vieta</w:t>
      </w:r>
      <w:r w:rsidR="00870683" w:rsidRPr="00F75E8F">
        <w:rPr>
          <w:rFonts w:eastAsia="Lucida Sans Unicode" w:cs="Tahoma"/>
          <w:szCs w:val="20"/>
          <w:lang w:eastAsia="lt-LT"/>
        </w:rPr>
        <w:t>.</w:t>
      </w:r>
      <w:r w:rsidR="009A6D7A" w:rsidRPr="00F75E8F">
        <w:rPr>
          <w:rFonts w:eastAsia="Lucida Sans Unicode" w:cs="Tahoma"/>
          <w:szCs w:val="20"/>
          <w:lang w:eastAsia="lt-LT"/>
        </w:rPr>
        <w:t xml:space="preserve"> </w:t>
      </w:r>
      <w:r w:rsidR="00B16A1F" w:rsidRPr="00F75E8F">
        <w:rPr>
          <w:rFonts w:eastAsia="Lucida Sans Unicode" w:cs="Tahoma"/>
          <w:szCs w:val="20"/>
          <w:lang w:eastAsia="lt-LT"/>
        </w:rPr>
        <w:t xml:space="preserve">Mirusių smurtine ar netikėta mirtimi asmenų palaikų paėmimas iš Plungės rajono </w:t>
      </w:r>
      <w:r w:rsidR="00D12ACC" w:rsidRPr="00F75E8F">
        <w:rPr>
          <w:rFonts w:eastAsia="Lucida Sans Unicode" w:cs="Tahoma"/>
          <w:szCs w:val="20"/>
          <w:lang w:eastAsia="lt-LT"/>
        </w:rPr>
        <w:t xml:space="preserve">savivaldybės </w:t>
      </w:r>
      <w:r w:rsidR="00B16A1F" w:rsidRPr="00F75E8F">
        <w:rPr>
          <w:rFonts w:eastAsia="Lucida Sans Unicode" w:cs="Tahoma"/>
          <w:szCs w:val="20"/>
          <w:lang w:eastAsia="lt-LT"/>
        </w:rPr>
        <w:t>t</w:t>
      </w:r>
      <w:r w:rsidR="00681E57" w:rsidRPr="00F75E8F">
        <w:rPr>
          <w:rFonts w:eastAsia="Lucida Sans Unicode" w:cs="Tahoma"/>
          <w:szCs w:val="20"/>
          <w:lang w:eastAsia="lt-LT"/>
        </w:rPr>
        <w:t>eritorijos ir vežimas į</w:t>
      </w:r>
      <w:r w:rsidR="00D12ACC" w:rsidRPr="00F75E8F">
        <w:rPr>
          <w:rFonts w:eastAsia="Lucida Sans Unicode" w:cs="Tahoma"/>
          <w:szCs w:val="20"/>
          <w:lang w:eastAsia="lt-LT"/>
        </w:rPr>
        <w:t xml:space="preserve"> ekspertizės įstaigą</w:t>
      </w:r>
      <w:r w:rsidR="007A1E0F">
        <w:rPr>
          <w:rFonts w:eastAsia="Lucida Sans Unicode" w:cs="Tahoma"/>
          <w:color w:val="FF0000"/>
          <w:szCs w:val="20"/>
          <w:lang w:eastAsia="lt-LT"/>
        </w:rPr>
        <w:t xml:space="preserve"> </w:t>
      </w:r>
      <w:r w:rsidR="00D41576" w:rsidRPr="00D27827">
        <w:rPr>
          <w:rFonts w:eastAsia="Lucida Sans Unicode" w:cs="Tahoma"/>
          <w:szCs w:val="20"/>
          <w:lang w:eastAsia="lt-LT"/>
        </w:rPr>
        <w:t>ir</w:t>
      </w:r>
      <w:r w:rsidR="00D27827" w:rsidRPr="00D27827">
        <w:rPr>
          <w:rFonts w:eastAsia="Lucida Sans Unicode"/>
          <w:shd w:val="clear" w:color="auto" w:fill="FFFFFF"/>
          <w:lang w:eastAsia="lt-LT"/>
        </w:rPr>
        <w:t xml:space="preserve"> jų </w:t>
      </w:r>
      <w:r w:rsidR="00D27827" w:rsidRPr="00D27827">
        <w:rPr>
          <w:rFonts w:eastAsia="Lucida Sans Unicode"/>
          <w:bCs/>
          <w:shd w:val="clear" w:color="auto" w:fill="FFFFFF"/>
          <w:lang w:eastAsia="lt-LT"/>
        </w:rPr>
        <w:t>laikinas laikymas</w:t>
      </w:r>
      <w:r w:rsidR="00D41576" w:rsidRPr="00D27827">
        <w:rPr>
          <w:rFonts w:eastAsia="Lucida Sans Unicode" w:cs="Tahoma"/>
          <w:szCs w:val="20"/>
          <w:lang w:eastAsia="lt-LT"/>
        </w:rPr>
        <w:t xml:space="preserve"> T</w:t>
      </w:r>
      <w:r w:rsidR="007A1E0F" w:rsidRPr="00D27827">
        <w:rPr>
          <w:rFonts w:eastAsia="Lucida Sans Unicode" w:cs="Tahoma"/>
          <w:szCs w:val="20"/>
          <w:lang w:eastAsia="lt-LT"/>
        </w:rPr>
        <w:t xml:space="preserve">iekėjo </w:t>
      </w:r>
      <w:r w:rsidR="00D27827" w:rsidRPr="00D27827">
        <w:rPr>
          <w:rFonts w:eastAsia="Lucida Sans Unicode" w:cs="Tahoma"/>
          <w:szCs w:val="20"/>
          <w:lang w:eastAsia="lt-LT"/>
        </w:rPr>
        <w:t>tai</w:t>
      </w:r>
      <w:r w:rsidR="007A1E0F" w:rsidRPr="00D27827">
        <w:rPr>
          <w:rFonts w:eastAsia="Lucida Sans Unicode" w:cs="Tahoma"/>
          <w:szCs w:val="20"/>
          <w:lang w:eastAsia="lt-LT"/>
        </w:rPr>
        <w:t xml:space="preserve"> paslaugai pritaikytose patalpose.</w:t>
      </w:r>
    </w:p>
    <w:p w14:paraId="38241B9A" w14:textId="77777777" w:rsidR="00B36E17" w:rsidRPr="00F75E8F" w:rsidRDefault="00B36E17" w:rsidP="0042285D">
      <w:pPr>
        <w:widowControl w:val="0"/>
        <w:tabs>
          <w:tab w:val="left" w:pos="1570"/>
        </w:tabs>
        <w:suppressAutoHyphens/>
        <w:ind w:firstLine="720"/>
        <w:jc w:val="both"/>
        <w:rPr>
          <w:rFonts w:eastAsia="Lucida Sans Unicode" w:cs="Tahoma"/>
          <w:b/>
          <w:bCs/>
          <w:szCs w:val="20"/>
          <w:lang w:eastAsia="lt-LT"/>
        </w:rPr>
      </w:pPr>
      <w:r w:rsidRPr="00F75E8F">
        <w:rPr>
          <w:rFonts w:eastAsia="Lucida Sans Unicode" w:cs="Tahoma"/>
          <w:b/>
          <w:bCs/>
          <w:szCs w:val="20"/>
          <w:lang w:eastAsia="lt-LT"/>
        </w:rPr>
        <w:t xml:space="preserve">Reikalavimai teikiant paslaugas: </w:t>
      </w:r>
    </w:p>
    <w:p w14:paraId="5C43C0FB" w14:textId="77777777" w:rsidR="00AC6DC4" w:rsidRPr="00F75E8F" w:rsidRDefault="00B36E17" w:rsidP="0042285D">
      <w:pPr>
        <w:widowControl w:val="0"/>
        <w:tabs>
          <w:tab w:val="left" w:pos="850"/>
        </w:tabs>
        <w:suppressAutoHyphens/>
        <w:ind w:firstLine="720"/>
        <w:jc w:val="both"/>
        <w:rPr>
          <w:rFonts w:eastAsia="Lucida Sans Unicode" w:cs="Tahoma"/>
          <w:shd w:val="clear" w:color="auto" w:fill="FFFFFF"/>
          <w:lang w:eastAsia="ar-SA"/>
        </w:rPr>
      </w:pPr>
      <w:r w:rsidRPr="00F75E8F">
        <w:rPr>
          <w:rFonts w:eastAsia="Lucida Sans Unicode" w:cs="Tahoma"/>
          <w:shd w:val="clear" w:color="auto" w:fill="FFFFFF"/>
          <w:lang w:eastAsia="ar-SA"/>
        </w:rPr>
        <w:t>1. Pasla</w:t>
      </w:r>
      <w:r w:rsidR="00ED66B3" w:rsidRPr="00F75E8F">
        <w:rPr>
          <w:rFonts w:eastAsia="Lucida Sans Unicode" w:cs="Tahoma"/>
          <w:shd w:val="clear" w:color="auto" w:fill="FFFFFF"/>
          <w:lang w:eastAsia="ar-SA"/>
        </w:rPr>
        <w:t>ugas atlikti laiku, kokybiškai</w:t>
      </w:r>
      <w:r w:rsidR="00AC6DC4" w:rsidRPr="00F75E8F">
        <w:rPr>
          <w:rFonts w:eastAsia="Lucida Sans Unicode" w:cs="Tahoma"/>
          <w:shd w:val="clear" w:color="auto" w:fill="FFFFFF"/>
          <w:lang w:eastAsia="ar-SA"/>
        </w:rPr>
        <w:t>.</w:t>
      </w:r>
    </w:p>
    <w:p w14:paraId="2E4F3573" w14:textId="77777777" w:rsidR="00ED66B3" w:rsidRPr="00F75E8F" w:rsidRDefault="00AC6DC4" w:rsidP="0042285D">
      <w:pPr>
        <w:widowControl w:val="0"/>
        <w:tabs>
          <w:tab w:val="left" w:pos="850"/>
        </w:tabs>
        <w:suppressAutoHyphens/>
        <w:ind w:firstLine="720"/>
        <w:jc w:val="both"/>
        <w:rPr>
          <w:rFonts w:eastAsia="Lucida Sans Unicode" w:cs="Tahoma"/>
          <w:shd w:val="clear" w:color="auto" w:fill="FFFFFF"/>
          <w:lang w:eastAsia="ar-SA"/>
        </w:rPr>
      </w:pPr>
      <w:r w:rsidRPr="00F75E8F">
        <w:rPr>
          <w:rFonts w:eastAsia="Lucida Sans Unicode" w:cs="Tahoma"/>
          <w:shd w:val="clear" w:color="auto" w:fill="FFFFFF"/>
          <w:lang w:eastAsia="ar-SA"/>
        </w:rPr>
        <w:t xml:space="preserve">2. Paslaugas teikti </w:t>
      </w:r>
      <w:r w:rsidR="00B36E17" w:rsidRPr="00F75E8F">
        <w:rPr>
          <w:rFonts w:eastAsia="Lucida Sans Unicode" w:cs="Tahoma"/>
          <w:shd w:val="clear" w:color="auto" w:fill="FFFFFF"/>
          <w:lang w:eastAsia="ar-SA"/>
        </w:rPr>
        <w:t>vadovaujantis</w:t>
      </w:r>
      <w:r w:rsidRPr="00F75E8F">
        <w:rPr>
          <w:rFonts w:eastAsia="Lucida Sans Unicode" w:cs="Tahoma"/>
          <w:shd w:val="clear" w:color="auto" w:fill="FFFFFF"/>
          <w:lang w:eastAsia="ar-SA"/>
        </w:rPr>
        <w:t>:</w:t>
      </w:r>
    </w:p>
    <w:p w14:paraId="2FC25592" w14:textId="77777777" w:rsidR="00AB1716" w:rsidRPr="00F75E8F" w:rsidRDefault="00AC6DC4" w:rsidP="0042285D">
      <w:pPr>
        <w:widowControl w:val="0"/>
        <w:tabs>
          <w:tab w:val="left" w:pos="850"/>
        </w:tabs>
        <w:suppressAutoHyphens/>
        <w:ind w:firstLine="720"/>
        <w:jc w:val="both"/>
        <w:rPr>
          <w:rFonts w:eastAsia="Calibri"/>
          <w:szCs w:val="22"/>
        </w:rPr>
      </w:pPr>
      <w:r w:rsidRPr="00F75E8F">
        <w:rPr>
          <w:rFonts w:eastAsia="Lucida Sans Unicode" w:cs="Tahoma"/>
          <w:shd w:val="clear" w:color="auto" w:fill="FFFFFF"/>
          <w:lang w:eastAsia="ar-SA"/>
        </w:rPr>
        <w:t>2</w:t>
      </w:r>
      <w:r w:rsidR="00ED66B3" w:rsidRPr="00F75E8F">
        <w:rPr>
          <w:rFonts w:eastAsia="Lucida Sans Unicode" w:cs="Tahoma"/>
          <w:shd w:val="clear" w:color="auto" w:fill="FFFFFF"/>
          <w:lang w:eastAsia="ar-SA"/>
        </w:rPr>
        <w:t>.1.</w:t>
      </w:r>
      <w:r w:rsidR="00B36E17" w:rsidRPr="00F75E8F">
        <w:rPr>
          <w:rFonts w:eastAsia="Lucida Sans Unicode" w:cs="Tahoma"/>
          <w:shd w:val="clear" w:color="auto" w:fill="FFFFFF"/>
          <w:lang w:eastAsia="ar-SA"/>
        </w:rPr>
        <w:t xml:space="preserve"> </w:t>
      </w:r>
      <w:r w:rsidR="00DF6040" w:rsidRPr="00F75E8F">
        <w:rPr>
          <w:rFonts w:eastAsia="Calibri"/>
        </w:rPr>
        <w:t>Lietuvos Respublikos</w:t>
      </w:r>
      <w:r w:rsidR="00DF6040" w:rsidRPr="00F75E8F">
        <w:rPr>
          <w:rFonts w:eastAsia="Calibri"/>
          <w:szCs w:val="22"/>
        </w:rPr>
        <w:t xml:space="preserve"> </w:t>
      </w:r>
      <w:r w:rsidR="0077472A" w:rsidRPr="00F75E8F">
        <w:rPr>
          <w:rFonts w:eastAsia="Calibri"/>
          <w:szCs w:val="22"/>
        </w:rPr>
        <w:t>ž</w:t>
      </w:r>
      <w:r w:rsidR="00DF6040" w:rsidRPr="00F75E8F">
        <w:rPr>
          <w:rFonts w:eastAsia="Calibri"/>
          <w:szCs w:val="22"/>
        </w:rPr>
        <w:t>monių palaikų laidojimo įstatymu;</w:t>
      </w:r>
    </w:p>
    <w:p w14:paraId="4D597EE1" w14:textId="77777777" w:rsidR="00B569CD" w:rsidRPr="00F75E8F" w:rsidRDefault="00B569CD" w:rsidP="0042285D">
      <w:pPr>
        <w:widowControl w:val="0"/>
        <w:tabs>
          <w:tab w:val="left" w:pos="850"/>
        </w:tabs>
        <w:suppressAutoHyphens/>
        <w:ind w:firstLine="720"/>
        <w:jc w:val="both"/>
        <w:rPr>
          <w:rFonts w:eastAsia="Calibri"/>
          <w:szCs w:val="22"/>
        </w:rPr>
      </w:pPr>
      <w:r w:rsidRPr="00F75E8F">
        <w:rPr>
          <w:rFonts w:eastAsia="Calibri"/>
          <w:szCs w:val="22"/>
        </w:rPr>
        <w:t>2.2.</w:t>
      </w:r>
      <w:r w:rsidRPr="00F75E8F">
        <w:rPr>
          <w:rFonts w:eastAsia="Calibri"/>
          <w:bCs/>
        </w:rPr>
        <w:t xml:space="preserve"> </w:t>
      </w:r>
      <w:r w:rsidRPr="00F75E8F">
        <w:rPr>
          <w:rFonts w:eastAsia="Calibri"/>
          <w:bCs/>
          <w:szCs w:val="22"/>
        </w:rPr>
        <w:t xml:space="preserve">Lietuvos Respublikos vidaus reikalų ministro 2018 m. vasario 8 d. įsakymu Nr. V-157/1V-118 </w:t>
      </w:r>
      <w:r w:rsidR="0077472A" w:rsidRPr="00F75E8F">
        <w:rPr>
          <w:rFonts w:eastAsia="Calibri"/>
          <w:bCs/>
          <w:szCs w:val="22"/>
        </w:rPr>
        <w:t>„</w:t>
      </w:r>
      <w:r w:rsidRPr="00F75E8F">
        <w:rPr>
          <w:rFonts w:eastAsia="Calibri"/>
          <w:bCs/>
          <w:szCs w:val="22"/>
        </w:rPr>
        <w:t xml:space="preserve">Dėl </w:t>
      </w:r>
      <w:r w:rsidR="008B610D" w:rsidRPr="00F75E8F">
        <w:rPr>
          <w:rFonts w:eastAsia="Calibri"/>
          <w:bCs/>
          <w:szCs w:val="22"/>
        </w:rPr>
        <w:t>Ž</w:t>
      </w:r>
      <w:r w:rsidRPr="00F75E8F">
        <w:rPr>
          <w:rFonts w:eastAsia="Calibri"/>
          <w:bCs/>
          <w:szCs w:val="22"/>
        </w:rPr>
        <w:t>mogaus palaikų gabenimo patologinės anatomijos tyrimams ar teismo medicinos ekspertizėms ir tyrimams tvarkos aprašo patvirtinimo“;</w:t>
      </w:r>
    </w:p>
    <w:p w14:paraId="7D656A75" w14:textId="77777777" w:rsidR="00870683" w:rsidRPr="00F75E8F" w:rsidRDefault="00AC6DC4" w:rsidP="0042285D">
      <w:pPr>
        <w:widowControl w:val="0"/>
        <w:tabs>
          <w:tab w:val="left" w:pos="850"/>
        </w:tabs>
        <w:suppressAutoHyphens/>
        <w:ind w:firstLine="720"/>
        <w:jc w:val="both"/>
        <w:rPr>
          <w:rFonts w:eastAsia="Calibri"/>
          <w:szCs w:val="22"/>
          <w:lang w:val="en-US"/>
        </w:rPr>
      </w:pPr>
      <w:r w:rsidRPr="00F75E8F">
        <w:rPr>
          <w:rFonts w:eastAsia="Calibri"/>
          <w:szCs w:val="22"/>
        </w:rPr>
        <w:t>2</w:t>
      </w:r>
      <w:r w:rsidR="00B569CD" w:rsidRPr="00F75E8F">
        <w:rPr>
          <w:rFonts w:eastAsia="Calibri"/>
          <w:szCs w:val="22"/>
        </w:rPr>
        <w:t>.3</w:t>
      </w:r>
      <w:r w:rsidR="00DF6040" w:rsidRPr="00F75E8F">
        <w:rPr>
          <w:rFonts w:eastAsia="Calibri"/>
          <w:szCs w:val="22"/>
        </w:rPr>
        <w:t xml:space="preserve">. </w:t>
      </w:r>
      <w:r w:rsidR="00870683" w:rsidRPr="00F75E8F">
        <w:rPr>
          <w:rFonts w:eastAsia="Calibri"/>
          <w:szCs w:val="22"/>
        </w:rPr>
        <w:t xml:space="preserve">Lietuvos Respublikos sveikatos apsaugos ministro 2013 m. gegužės 27 d. įsakymu Nr. V-539 </w:t>
      </w:r>
      <w:r w:rsidR="0077472A" w:rsidRPr="00F75E8F">
        <w:rPr>
          <w:rFonts w:eastAsia="Calibri"/>
          <w:bCs/>
          <w:szCs w:val="22"/>
        </w:rPr>
        <w:t>„</w:t>
      </w:r>
      <w:r w:rsidR="00870683" w:rsidRPr="00F75E8F">
        <w:rPr>
          <w:rFonts w:eastAsia="Calibri"/>
          <w:bCs/>
          <w:szCs w:val="22"/>
        </w:rPr>
        <w:t>Dėl Lietuvos higienos normos HN 91:2013 „Žmogaus palaikų laidojimo paslaugų, kremavimo, balzamavimo veiklos visuomenės sveikatos saugos reikalavimai“ patvirtinimo“;</w:t>
      </w:r>
    </w:p>
    <w:p w14:paraId="36B1F9D9" w14:textId="77777777" w:rsidR="008A6548" w:rsidRPr="00F75E8F" w:rsidRDefault="00AC6DC4" w:rsidP="0042285D">
      <w:pPr>
        <w:widowControl w:val="0"/>
        <w:tabs>
          <w:tab w:val="left" w:pos="850"/>
        </w:tabs>
        <w:suppressAutoHyphens/>
        <w:ind w:firstLine="720"/>
        <w:jc w:val="both"/>
        <w:rPr>
          <w:rFonts w:eastAsia="Calibri"/>
          <w:szCs w:val="22"/>
          <w:lang w:val="en-US"/>
        </w:rPr>
      </w:pPr>
      <w:r w:rsidRPr="00F75E8F">
        <w:rPr>
          <w:rFonts w:eastAsia="Calibri"/>
        </w:rPr>
        <w:t>2</w:t>
      </w:r>
      <w:r w:rsidR="00B569CD" w:rsidRPr="00F75E8F">
        <w:rPr>
          <w:rFonts w:eastAsia="Calibri"/>
        </w:rPr>
        <w:t>.4</w:t>
      </w:r>
      <w:r w:rsidR="00ED66B3" w:rsidRPr="00F75E8F">
        <w:rPr>
          <w:rFonts w:eastAsia="Calibri"/>
        </w:rPr>
        <w:t xml:space="preserve">. </w:t>
      </w:r>
      <w:r w:rsidR="00DF6040" w:rsidRPr="00F75E8F">
        <w:rPr>
          <w:rFonts w:eastAsia="Calibri"/>
        </w:rPr>
        <w:t xml:space="preserve">Lietuvos Respublikos sveikatos apsaugos ministro 2002 m. birželio 13 d. įsakymu Nr. 278 „Dėl </w:t>
      </w:r>
      <w:r w:rsidR="008B610D" w:rsidRPr="00F75E8F">
        <w:rPr>
          <w:rFonts w:eastAsia="Calibri"/>
        </w:rPr>
        <w:t>P</w:t>
      </w:r>
      <w:r w:rsidR="00DF6040" w:rsidRPr="00F75E8F">
        <w:rPr>
          <w:rFonts w:eastAsia="Calibri"/>
        </w:rPr>
        <w:t>avojingų ir ypač pavojingų užkrečiamųjų ligų, dėl kurių ligoniai, asmenys, įtariami, kad serga pavojingomis ar ypač pavojingomis užkrečiamosiomis ligomis, asmenys, turėję sąlytį, ar šių ligų sukėlėjų nešiotojai turi būti hospitalizuojami, izoliuojami, tiriami ir (ar) gydomi privalomai, sąrašo patvirtinimo“;</w:t>
      </w:r>
    </w:p>
    <w:p w14:paraId="64CAD0AC" w14:textId="77777777" w:rsidR="00DF6040" w:rsidRPr="00F75E8F" w:rsidRDefault="00AC6DC4" w:rsidP="0042285D">
      <w:pPr>
        <w:ind w:firstLine="720"/>
        <w:jc w:val="both"/>
        <w:rPr>
          <w:rFonts w:eastAsia="Calibri"/>
        </w:rPr>
      </w:pPr>
      <w:r w:rsidRPr="00F75E8F">
        <w:rPr>
          <w:rFonts w:eastAsia="Calibri"/>
        </w:rPr>
        <w:t>2</w:t>
      </w:r>
      <w:r w:rsidR="00B569CD" w:rsidRPr="00F75E8F">
        <w:rPr>
          <w:rFonts w:eastAsia="Calibri"/>
        </w:rPr>
        <w:t>.5</w:t>
      </w:r>
      <w:r w:rsidR="00DF6040" w:rsidRPr="00F75E8F">
        <w:rPr>
          <w:rFonts w:eastAsia="Calibri"/>
        </w:rPr>
        <w:t xml:space="preserve">. Lietuvos Respublikos sveikatos apsaugos ministro 2002 m. balandžio 23 d. įsakymu Nr. 186 „Dėl </w:t>
      </w:r>
      <w:r w:rsidR="008B610D" w:rsidRPr="00F75E8F">
        <w:rPr>
          <w:rFonts w:eastAsia="Calibri"/>
        </w:rPr>
        <w:t>S</w:t>
      </w:r>
      <w:r w:rsidR="00DF6040" w:rsidRPr="00F75E8F">
        <w:rPr>
          <w:rFonts w:eastAsia="Calibri"/>
        </w:rPr>
        <w:t>veikatos priežiūros įstaigų darbuotojų asmeninių apsauginių priemonių, dėvimų teikiant paslaugas sergantiems ypač pavojingomis užkrečiamosiomis, sąrašo ir naudojimosi jomis taisyklių patvirtinimo“;</w:t>
      </w:r>
    </w:p>
    <w:p w14:paraId="53B44454" w14:textId="77777777" w:rsidR="00DF6040" w:rsidRPr="00F75E8F" w:rsidRDefault="00AC6DC4" w:rsidP="0042285D">
      <w:pPr>
        <w:ind w:firstLine="720"/>
        <w:jc w:val="both"/>
        <w:rPr>
          <w:rFonts w:eastAsia="Calibri"/>
        </w:rPr>
      </w:pPr>
      <w:r w:rsidRPr="00F75E8F">
        <w:rPr>
          <w:rFonts w:eastAsia="Calibri"/>
        </w:rPr>
        <w:t>2</w:t>
      </w:r>
      <w:r w:rsidR="00B569CD" w:rsidRPr="00F75E8F">
        <w:rPr>
          <w:rFonts w:eastAsia="Calibri"/>
        </w:rPr>
        <w:t>.6</w:t>
      </w:r>
      <w:r w:rsidR="00DF6040" w:rsidRPr="00F75E8F">
        <w:rPr>
          <w:rFonts w:eastAsia="Calibri"/>
        </w:rPr>
        <w:t xml:space="preserve">. Lietuvos Respublikos sveikatos apsaugos ministro 2006 m. lapkričio 6 d. įsakymu Nr. V- 902 „Dėl </w:t>
      </w:r>
      <w:r w:rsidR="008B610D" w:rsidRPr="00F75E8F">
        <w:rPr>
          <w:rFonts w:eastAsia="Calibri"/>
        </w:rPr>
        <w:t>S</w:t>
      </w:r>
      <w:r w:rsidR="00DF6040" w:rsidRPr="00F75E8F">
        <w:rPr>
          <w:rFonts w:eastAsia="Calibri"/>
        </w:rPr>
        <w:t>anitarinio transporto, kuriuo pervežami į asmens sveikatos priežiūros įstaigas ligoniai ir asmenys, įtariami, kad serga užkrečiamosiomis ligomis, valymo, dezinfekcijos, dezinsekcijos tvarkos aprašo patvirtinimo“;</w:t>
      </w:r>
    </w:p>
    <w:p w14:paraId="45AE2F4B" w14:textId="77777777" w:rsidR="00DF6040" w:rsidRPr="00F75E8F" w:rsidRDefault="00AC6DC4" w:rsidP="0042285D">
      <w:pPr>
        <w:ind w:firstLine="720"/>
        <w:jc w:val="both"/>
        <w:rPr>
          <w:rFonts w:eastAsia="Calibri"/>
        </w:rPr>
      </w:pPr>
      <w:r w:rsidRPr="00F75E8F">
        <w:rPr>
          <w:rFonts w:eastAsia="Calibri"/>
        </w:rPr>
        <w:lastRenderedPageBreak/>
        <w:t>2</w:t>
      </w:r>
      <w:r w:rsidR="00B569CD" w:rsidRPr="00F75E8F">
        <w:rPr>
          <w:rFonts w:eastAsia="Calibri"/>
        </w:rPr>
        <w:t>.7</w:t>
      </w:r>
      <w:r w:rsidR="00DF6040" w:rsidRPr="00F75E8F">
        <w:rPr>
          <w:rFonts w:eastAsia="Calibri"/>
        </w:rPr>
        <w:t xml:space="preserve">. Lietuvos Respublikos socialinės apsaugos ir darbo ministro 2007 m. lapkričio 26 d. įsakymu Nr. A1-331 ,,Dėl </w:t>
      </w:r>
      <w:r w:rsidR="008B610D" w:rsidRPr="00F75E8F">
        <w:rPr>
          <w:rFonts w:eastAsia="Calibri"/>
        </w:rPr>
        <w:t>D</w:t>
      </w:r>
      <w:r w:rsidR="00DF6040" w:rsidRPr="00F75E8F">
        <w:rPr>
          <w:rFonts w:eastAsia="Calibri"/>
        </w:rPr>
        <w:t>arbuotojų aprūpinimo asmeninėmis apsaugos pri</w:t>
      </w:r>
      <w:r w:rsidR="00ED66B3" w:rsidRPr="00F75E8F">
        <w:rPr>
          <w:rFonts w:eastAsia="Calibri"/>
        </w:rPr>
        <w:t>emonėmis nuostatų patvirtinimo“;</w:t>
      </w:r>
    </w:p>
    <w:p w14:paraId="465935D9" w14:textId="0CE7D94B" w:rsidR="001E45CD" w:rsidRDefault="00AC6DC4" w:rsidP="0042285D">
      <w:pPr>
        <w:ind w:firstLine="720"/>
        <w:jc w:val="both"/>
        <w:rPr>
          <w:rFonts w:eastAsia="Calibri"/>
        </w:rPr>
      </w:pPr>
      <w:r w:rsidRPr="00F75E8F">
        <w:rPr>
          <w:rFonts w:eastAsia="Calibri"/>
        </w:rPr>
        <w:t>2</w:t>
      </w:r>
      <w:r w:rsidR="00B569CD" w:rsidRPr="00F75E8F">
        <w:rPr>
          <w:rFonts w:eastAsia="Calibri"/>
        </w:rPr>
        <w:t>.8</w:t>
      </w:r>
      <w:r w:rsidR="00ED66B3" w:rsidRPr="00F75E8F">
        <w:rPr>
          <w:rFonts w:eastAsia="Calibri"/>
        </w:rPr>
        <w:t xml:space="preserve">. Lietuvos Respublikos susisiekimo ministro </w:t>
      </w:r>
      <w:smartTag w:uri="urn:schemas-microsoft-com:office:smarttags" w:element="metricconverter">
        <w:smartTagPr>
          <w:attr w:name="ProductID" w:val="2008 m"/>
        </w:smartTagPr>
        <w:r w:rsidR="00ED66B3" w:rsidRPr="00F75E8F">
          <w:rPr>
            <w:rFonts w:eastAsia="Calibri"/>
          </w:rPr>
          <w:t>2008 m</w:t>
        </w:r>
      </w:smartTag>
      <w:r w:rsidR="00ED66B3" w:rsidRPr="00F75E8F">
        <w:rPr>
          <w:rFonts w:eastAsia="Calibri"/>
        </w:rPr>
        <w:t xml:space="preserve">. gegužės </w:t>
      </w:r>
      <w:r w:rsidR="009434D3">
        <w:rPr>
          <w:rFonts w:eastAsia="Calibri"/>
        </w:rPr>
        <w:t>1</w:t>
      </w:r>
      <w:r w:rsidR="00ED66B3" w:rsidRPr="00F75E8F">
        <w:rPr>
          <w:rFonts w:eastAsia="Calibri"/>
        </w:rPr>
        <w:t xml:space="preserve">9 d. įsakymu Nr. 3-172 „Dėl </w:t>
      </w:r>
      <w:r w:rsidR="008B610D" w:rsidRPr="00F75E8F">
        <w:rPr>
          <w:rFonts w:eastAsia="Calibri"/>
        </w:rPr>
        <w:t>R</w:t>
      </w:r>
      <w:r w:rsidR="00ED66B3" w:rsidRPr="00F75E8F">
        <w:rPr>
          <w:rFonts w:eastAsia="Calibri"/>
        </w:rPr>
        <w:t>eikalavimų žmonių palaikams gabenti skirtomis transporto priemonėms aprašo patvirtinimo“;</w:t>
      </w:r>
    </w:p>
    <w:p w14:paraId="6773AB5C" w14:textId="061449C8" w:rsidR="0089737F" w:rsidRPr="0089737F" w:rsidRDefault="00244377" w:rsidP="00244377">
      <w:pPr>
        <w:ind w:firstLine="720"/>
        <w:jc w:val="both"/>
        <w:rPr>
          <w:bCs/>
          <w:color w:val="00B050"/>
        </w:rPr>
      </w:pPr>
      <w:r>
        <w:rPr>
          <w:rFonts w:eastAsia="Calibri"/>
        </w:rPr>
        <w:t xml:space="preserve">2.9. </w:t>
      </w:r>
      <w:hyperlink r:id="rId6" w:history="1">
        <w:r w:rsidR="00037FB2" w:rsidRPr="00946C54">
          <w:rPr>
            <w:bCs/>
          </w:rPr>
          <w:t xml:space="preserve"> Lietuvos Respublikos aplinkos mi</w:t>
        </w:r>
        <w:r w:rsidR="00946C54">
          <w:rPr>
            <w:bCs/>
          </w:rPr>
          <w:t>nistro 2011 m. birželio 28 d. į</w:t>
        </w:r>
        <w:r w:rsidR="00037FB2" w:rsidRPr="00946C54">
          <w:rPr>
            <w:bCs/>
          </w:rPr>
          <w:t>sakymu Nr. D1-508 „Dėl aplinkos apsaugos kriterijų taikymo, vykdant žaliuosius pirkimus, tvarkos aprašo patvirtinimo“</w:t>
        </w:r>
      </w:hyperlink>
      <w:r w:rsidRPr="00946C54">
        <w:rPr>
          <w:bCs/>
        </w:rPr>
        <w:t>.</w:t>
      </w:r>
    </w:p>
    <w:p w14:paraId="5B81C6FB" w14:textId="59352A51" w:rsidR="00244377" w:rsidRPr="00F75E8F" w:rsidRDefault="00244377" w:rsidP="00244377">
      <w:pPr>
        <w:ind w:firstLine="720"/>
        <w:jc w:val="both"/>
        <w:rPr>
          <w:rFonts w:eastAsia="Calibri"/>
        </w:rPr>
      </w:pPr>
      <w:r w:rsidRPr="00340FF3">
        <w:rPr>
          <w:bCs/>
        </w:rPr>
        <w:t>Tiekėjas kartu su pasiūlymu pateikia atitiktį reikalavimams įrodančius dokumentus: transporto priemonės, su kuria bus teikiamos perkamos</w:t>
      </w:r>
      <w:r w:rsidR="00D41576">
        <w:rPr>
          <w:bCs/>
        </w:rPr>
        <w:t xml:space="preserve"> p</w:t>
      </w:r>
      <w:r w:rsidRPr="00340FF3">
        <w:rPr>
          <w:bCs/>
        </w:rPr>
        <w:t>aslaugos registracijos liudijimą.</w:t>
      </w:r>
    </w:p>
    <w:p w14:paraId="1CBB6DDE" w14:textId="77777777" w:rsidR="009E6F17" w:rsidRPr="00F75E8F" w:rsidRDefault="00257F8E" w:rsidP="0042285D">
      <w:pPr>
        <w:ind w:firstLine="720"/>
        <w:jc w:val="both"/>
        <w:rPr>
          <w:rFonts w:eastAsia="Calibri"/>
          <w:bCs/>
        </w:rPr>
      </w:pPr>
      <w:r w:rsidRPr="00F75E8F">
        <w:rPr>
          <w:rFonts w:eastAsia="Calibri"/>
          <w:bCs/>
        </w:rPr>
        <w:t>2.</w:t>
      </w:r>
      <w:r w:rsidR="00244377">
        <w:rPr>
          <w:rFonts w:eastAsia="Calibri"/>
          <w:bCs/>
        </w:rPr>
        <w:t>10</w:t>
      </w:r>
      <w:r w:rsidR="004528E4" w:rsidRPr="00F75E8F">
        <w:rPr>
          <w:rFonts w:eastAsia="Calibri"/>
          <w:bCs/>
        </w:rPr>
        <w:t>. K</w:t>
      </w:r>
      <w:r w:rsidR="00AC6DC4" w:rsidRPr="00F75E8F">
        <w:rPr>
          <w:rFonts w:eastAsia="Calibri"/>
          <w:bCs/>
        </w:rPr>
        <w:t xml:space="preserve">itais galiojančiais teisės aktais ir taisyklių reikalavimais bei jų pakeitimais. </w:t>
      </w:r>
    </w:p>
    <w:p w14:paraId="5D729997" w14:textId="6DBD4902" w:rsidR="004A53F0" w:rsidRPr="00F75E8F" w:rsidRDefault="002A7689" w:rsidP="0042285D">
      <w:pPr>
        <w:widowControl w:val="0"/>
        <w:tabs>
          <w:tab w:val="left" w:pos="850"/>
        </w:tabs>
        <w:suppressAutoHyphens/>
        <w:ind w:firstLine="720"/>
        <w:jc w:val="both"/>
        <w:rPr>
          <w:rFonts w:eastAsia="Lucida Sans Unicode" w:cs="Tahoma"/>
          <w:shd w:val="clear" w:color="auto" w:fill="FFFFFF"/>
          <w:lang w:eastAsia="ar-SA"/>
        </w:rPr>
      </w:pPr>
      <w:r w:rsidRPr="00F75E8F">
        <w:rPr>
          <w:rFonts w:eastAsia="Lucida Sans Unicode" w:cs="Tahoma"/>
          <w:shd w:val="clear" w:color="auto" w:fill="FFFFFF"/>
          <w:lang w:eastAsia="ar-SA"/>
        </w:rPr>
        <w:t>3</w:t>
      </w:r>
      <w:r w:rsidR="006716E1" w:rsidRPr="00F75E8F">
        <w:rPr>
          <w:rFonts w:eastAsia="Lucida Sans Unicode" w:cs="Tahoma"/>
          <w:shd w:val="clear" w:color="auto" w:fill="FFFFFF"/>
          <w:lang w:eastAsia="ar-SA"/>
        </w:rPr>
        <w:t>. Plungės rajono</w:t>
      </w:r>
      <w:r w:rsidR="00B36E17" w:rsidRPr="00F75E8F">
        <w:rPr>
          <w:rFonts w:eastAsia="Lucida Sans Unicode" w:cs="Tahoma"/>
          <w:shd w:val="clear" w:color="auto" w:fill="FFFFFF"/>
          <w:lang w:eastAsia="ar-SA"/>
        </w:rPr>
        <w:t xml:space="preserve"> savivaldybės teritorijoje </w:t>
      </w:r>
      <w:r w:rsidR="006716E1" w:rsidRPr="00F75E8F">
        <w:rPr>
          <w:rFonts w:eastAsia="Lucida Sans Unicode" w:cs="Tahoma"/>
          <w:shd w:val="clear" w:color="auto" w:fill="FFFFFF"/>
          <w:lang w:eastAsia="ar-SA"/>
        </w:rPr>
        <w:t xml:space="preserve">mirusių smurtine ar netikėta mirtimi asmenų </w:t>
      </w:r>
      <w:r w:rsidR="001877D1" w:rsidRPr="00F75E8F">
        <w:rPr>
          <w:rFonts w:eastAsia="Lucida Sans Unicode" w:cs="Tahoma"/>
          <w:shd w:val="clear" w:color="auto" w:fill="FFFFFF"/>
          <w:lang w:eastAsia="ar-SA"/>
        </w:rPr>
        <w:t xml:space="preserve">palaikų </w:t>
      </w:r>
      <w:r w:rsidR="006716E1" w:rsidRPr="00F75E8F">
        <w:rPr>
          <w:rFonts w:eastAsia="Lucida Sans Unicode" w:cs="Tahoma"/>
          <w:shd w:val="clear" w:color="auto" w:fill="FFFFFF"/>
          <w:lang w:eastAsia="ar-SA"/>
        </w:rPr>
        <w:t xml:space="preserve">išvežimo iš įvykio vietos ir nuvežimo į teismo medicinos įstaigą ekspertizei atlikti paslaugą </w:t>
      </w:r>
      <w:r w:rsidR="006C339B" w:rsidRPr="00F75E8F">
        <w:rPr>
          <w:rFonts w:eastAsia="Lucida Sans Unicode" w:cs="Tahoma"/>
          <w:shd w:val="clear" w:color="auto" w:fill="FFFFFF"/>
          <w:lang w:eastAsia="ar-SA"/>
        </w:rPr>
        <w:t>teikti pagal poreikį, mirusiųjų kūnus iš įvykio vietos išvežant pagal policijos komisariato, prokuratūros darbuotojų iškvietimus</w:t>
      </w:r>
      <w:r w:rsidR="00C932C6" w:rsidRPr="00F75E8F">
        <w:rPr>
          <w:rFonts w:eastAsia="Lucida Sans Unicode" w:cs="Tahoma"/>
          <w:shd w:val="clear" w:color="auto" w:fill="FFFFFF"/>
          <w:lang w:eastAsia="ar-SA"/>
        </w:rPr>
        <w:t xml:space="preserve"> ir pateiktą užduotį atlikti tyrimą arba teismo nutartį skirti teismo medicinos ekspertizę</w:t>
      </w:r>
      <w:r w:rsidR="006C339B" w:rsidRPr="00F75E8F">
        <w:rPr>
          <w:rFonts w:eastAsia="Lucida Sans Unicode" w:cs="Tahoma"/>
          <w:shd w:val="clear" w:color="auto" w:fill="FFFFFF"/>
          <w:lang w:eastAsia="ar-SA"/>
        </w:rPr>
        <w:t>,</w:t>
      </w:r>
      <w:r w:rsidR="00954CF1" w:rsidRPr="00F75E8F">
        <w:rPr>
          <w:rFonts w:eastAsia="Lucida Sans Unicode" w:cs="Tahoma"/>
          <w:shd w:val="clear" w:color="auto" w:fill="FFFFFF"/>
          <w:lang w:eastAsia="ar-SA"/>
        </w:rPr>
        <w:t xml:space="preserve"> </w:t>
      </w:r>
      <w:r w:rsidR="00E101A6" w:rsidRPr="00F75E8F">
        <w:rPr>
          <w:rFonts w:eastAsia="Lucida Sans Unicode" w:cs="Tahoma"/>
          <w:shd w:val="clear" w:color="auto" w:fill="FFFFFF"/>
          <w:lang w:eastAsia="ar-SA"/>
        </w:rPr>
        <w:t xml:space="preserve">ir </w:t>
      </w:r>
      <w:r w:rsidR="00954CF1" w:rsidRPr="00F75E8F">
        <w:rPr>
          <w:rFonts w:eastAsia="Lucida Sans Unicode" w:cs="Tahoma"/>
          <w:shd w:val="clear" w:color="auto" w:fill="FFFFFF"/>
          <w:lang w:eastAsia="ar-SA"/>
        </w:rPr>
        <w:t>artimiausiu keliu</w:t>
      </w:r>
      <w:r w:rsidR="00D60D30" w:rsidRPr="00F75E8F">
        <w:rPr>
          <w:rFonts w:eastAsia="Lucida Sans Unicode" w:cs="Tahoma"/>
          <w:shd w:val="clear" w:color="auto" w:fill="FFFFFF"/>
          <w:lang w:eastAsia="ar-SA"/>
        </w:rPr>
        <w:t xml:space="preserve"> vykstant </w:t>
      </w:r>
      <w:r w:rsidR="00242319" w:rsidRPr="006E51E9">
        <w:rPr>
          <w:rFonts w:eastAsia="Lucida Sans Unicode" w:cs="Tahoma"/>
          <w:lang w:eastAsia="lt-LT"/>
        </w:rPr>
        <w:t xml:space="preserve">į </w:t>
      </w:r>
      <w:r w:rsidR="00242319" w:rsidRPr="006E51E9">
        <w:rPr>
          <w:rFonts w:eastAsia="Lucida Sans Unicode" w:cs="Tahoma"/>
          <w:bCs/>
          <w:lang w:eastAsia="lt-LT"/>
        </w:rPr>
        <w:t>Plungės rajono savivaldybę aptarnaujantį Valstybinės teismo medicinos tarnybos padalinį</w:t>
      </w:r>
      <w:r w:rsidR="006B6B54" w:rsidRPr="006E51E9">
        <w:rPr>
          <w:rFonts w:eastAsia="Lucida Sans Unicode" w:cs="Tahoma"/>
          <w:shd w:val="clear" w:color="auto" w:fill="FFFFFF"/>
          <w:lang w:eastAsia="ar-SA"/>
        </w:rPr>
        <w:t>,</w:t>
      </w:r>
      <w:r w:rsidR="006C339B" w:rsidRPr="006E51E9">
        <w:rPr>
          <w:rFonts w:eastAsia="Lucida Sans Unicode" w:cs="Tahoma"/>
          <w:shd w:val="clear" w:color="auto" w:fill="FFFFFF"/>
          <w:lang w:eastAsia="ar-SA"/>
        </w:rPr>
        <w:t xml:space="preserve"> </w:t>
      </w:r>
      <w:r w:rsidR="002951AC" w:rsidRPr="002951AC">
        <w:rPr>
          <w:rFonts w:eastAsia="Lucida Sans Unicode" w:cs="Tahoma"/>
          <w:shd w:val="clear" w:color="auto" w:fill="FFFFFF"/>
          <w:lang w:eastAsia="ar-SA"/>
        </w:rPr>
        <w:t>žmogaus palaikų laikymo patalpa</w:t>
      </w:r>
      <w:r w:rsidR="006B6B54" w:rsidRPr="006E51E9">
        <w:rPr>
          <w:rFonts w:eastAsia="Lucida Sans Unicode" w:cs="Tahoma"/>
          <w:shd w:val="clear" w:color="auto" w:fill="FFFFFF"/>
          <w:lang w:eastAsia="ar-SA"/>
        </w:rPr>
        <w:t xml:space="preserve"> </w:t>
      </w:r>
      <w:r w:rsidR="006C339B" w:rsidRPr="00F75E8F">
        <w:rPr>
          <w:rFonts w:eastAsia="Lucida Sans Unicode" w:cs="Tahoma"/>
          <w:shd w:val="clear" w:color="auto" w:fill="FFFFFF"/>
          <w:lang w:eastAsia="ar-SA"/>
        </w:rPr>
        <w:t>ar kitą nurodytą vietą.</w:t>
      </w:r>
      <w:r w:rsidR="00242319" w:rsidRPr="00242319">
        <w:rPr>
          <w:rFonts w:eastAsia="Lucida Sans Unicode" w:cs="Tahoma"/>
          <w:color w:val="FF0000"/>
          <w:lang w:eastAsia="lt-LT"/>
        </w:rPr>
        <w:t xml:space="preserve"> </w:t>
      </w:r>
    </w:p>
    <w:p w14:paraId="107B1BB0" w14:textId="77777777" w:rsidR="00890F70" w:rsidRPr="00F75E8F" w:rsidRDefault="002A7689" w:rsidP="0042285D">
      <w:pPr>
        <w:widowControl w:val="0"/>
        <w:tabs>
          <w:tab w:val="left" w:pos="850"/>
        </w:tabs>
        <w:suppressAutoHyphens/>
        <w:ind w:firstLine="720"/>
        <w:jc w:val="both"/>
        <w:rPr>
          <w:rFonts w:eastAsia="Lucida Sans Unicode" w:cs="Tahoma"/>
          <w:shd w:val="clear" w:color="auto" w:fill="FFFFFF"/>
          <w:lang w:eastAsia="ar-SA"/>
        </w:rPr>
      </w:pPr>
      <w:r w:rsidRPr="00F75E8F">
        <w:rPr>
          <w:rFonts w:eastAsia="Lucida Sans Unicode" w:cs="Tahoma"/>
          <w:shd w:val="clear" w:color="auto" w:fill="FFFFFF"/>
          <w:lang w:eastAsia="ar-SA"/>
        </w:rPr>
        <w:t>4</w:t>
      </w:r>
      <w:r w:rsidR="00B36E17" w:rsidRPr="00F75E8F">
        <w:rPr>
          <w:rFonts w:eastAsia="Lucida Sans Unicode" w:cs="Tahoma"/>
          <w:shd w:val="clear" w:color="auto" w:fill="FFFFFF"/>
          <w:lang w:eastAsia="ar-SA"/>
        </w:rPr>
        <w:t xml:space="preserve">. </w:t>
      </w:r>
      <w:r w:rsidR="00533E31" w:rsidRPr="00F75E8F">
        <w:rPr>
          <w:rFonts w:eastAsia="Lucida Sans Unicode" w:cs="Tahoma"/>
          <w:shd w:val="clear" w:color="auto" w:fill="FFFFFF"/>
          <w:lang w:eastAsia="ar-SA"/>
        </w:rPr>
        <w:t>Teismo medicinos ekspertizėms</w:t>
      </w:r>
      <w:r w:rsidR="0036718F" w:rsidRPr="00F75E8F">
        <w:rPr>
          <w:rFonts w:eastAsia="Lucida Sans Unicode" w:cs="Tahoma"/>
          <w:shd w:val="clear" w:color="auto" w:fill="FFFFFF"/>
          <w:lang w:eastAsia="ar-SA"/>
        </w:rPr>
        <w:t xml:space="preserve"> ar tyrimams</w:t>
      </w:r>
      <w:r w:rsidRPr="00F75E8F">
        <w:rPr>
          <w:rFonts w:eastAsia="Lucida Sans Unicode" w:cs="Tahoma"/>
          <w:shd w:val="clear" w:color="auto" w:fill="FFFFFF"/>
          <w:lang w:eastAsia="ar-SA"/>
        </w:rPr>
        <w:t xml:space="preserve"> vežami ž</w:t>
      </w:r>
      <w:r w:rsidR="00B36E17" w:rsidRPr="00F75E8F">
        <w:rPr>
          <w:rFonts w:eastAsia="Lucida Sans Unicode" w:cs="Tahoma"/>
          <w:shd w:val="clear" w:color="auto" w:fill="FFFFFF"/>
          <w:lang w:eastAsia="ar-SA"/>
        </w:rPr>
        <w:t>mogaus palaikai</w:t>
      </w:r>
      <w:r w:rsidR="004F26D3" w:rsidRPr="00F75E8F">
        <w:rPr>
          <w:rFonts w:eastAsia="Lucida Sans Unicode" w:cs="Tahoma"/>
          <w:shd w:val="clear" w:color="auto" w:fill="FFFFFF"/>
          <w:lang w:eastAsia="ar-SA"/>
        </w:rPr>
        <w:t>, kurie turi būti pažymėti užsegant žmogaus palaikų identifikavimo apyrankę arba kortelę su identifikaciniu numeriu ant mirusiojo riešo (arba kur kitur, je</w:t>
      </w:r>
      <w:r w:rsidRPr="00F75E8F">
        <w:rPr>
          <w:rFonts w:eastAsia="Lucida Sans Unicode" w:cs="Tahoma"/>
          <w:shd w:val="clear" w:color="auto" w:fill="FFFFFF"/>
          <w:lang w:eastAsia="ar-SA"/>
        </w:rPr>
        <w:t>i užsegti ant riešo neįmanoma),</w:t>
      </w:r>
      <w:r w:rsidR="00B36E17" w:rsidRPr="00F75E8F">
        <w:rPr>
          <w:rFonts w:eastAsia="Lucida Sans Unicode" w:cs="Tahoma"/>
          <w:shd w:val="clear" w:color="auto" w:fill="FFFFFF"/>
          <w:lang w:eastAsia="ar-SA"/>
        </w:rPr>
        <w:t xml:space="preserve"> turi būti vežami tik specialiuose skysčiams nepralaidžiuose, nepermatomuose maišuose, užtraukiamuose arba užsegamuose kibiomis juostomis, ar specialiuose konteineriuose </w:t>
      </w:r>
      <w:r w:rsidR="0077472A" w:rsidRPr="00F75E8F">
        <w:rPr>
          <w:rFonts w:eastAsia="Lucida Sans Unicode" w:cs="Tahoma"/>
          <w:shd w:val="clear" w:color="auto" w:fill="FFFFFF"/>
          <w:lang w:eastAsia="ar-SA"/>
        </w:rPr>
        <w:t>–</w:t>
      </w:r>
      <w:r w:rsidR="00B36E17" w:rsidRPr="00F75E8F">
        <w:rPr>
          <w:rFonts w:eastAsia="Lucida Sans Unicode" w:cs="Tahoma"/>
          <w:shd w:val="clear" w:color="auto" w:fill="FFFFFF"/>
          <w:lang w:eastAsia="ar-SA"/>
        </w:rPr>
        <w:t xml:space="preserve"> neštuvuose arba karstuose ir tik specialia žmogaus palaikų vežimo transporto priemone. </w:t>
      </w:r>
    </w:p>
    <w:p w14:paraId="5DE1DCA4" w14:textId="77777777" w:rsidR="00B51059" w:rsidRPr="00F75E8F" w:rsidRDefault="002A7689" w:rsidP="0042285D">
      <w:pPr>
        <w:widowControl w:val="0"/>
        <w:tabs>
          <w:tab w:val="left" w:pos="850"/>
        </w:tabs>
        <w:suppressAutoHyphens/>
        <w:ind w:firstLine="720"/>
        <w:jc w:val="both"/>
        <w:rPr>
          <w:rFonts w:eastAsia="Lucida Sans Unicode" w:cs="Tahoma"/>
          <w:shd w:val="clear" w:color="auto" w:fill="FFFFFF"/>
          <w:lang w:eastAsia="ar-SA"/>
        </w:rPr>
      </w:pPr>
      <w:r w:rsidRPr="00F75E8F">
        <w:rPr>
          <w:rFonts w:eastAsia="Lucida Sans Unicode" w:cs="Tahoma"/>
          <w:shd w:val="clear" w:color="auto" w:fill="FFFFFF"/>
          <w:lang w:eastAsia="ar-SA"/>
        </w:rPr>
        <w:t>5</w:t>
      </w:r>
      <w:r w:rsidR="004F26D3" w:rsidRPr="00F75E8F">
        <w:rPr>
          <w:rFonts w:eastAsia="Lucida Sans Unicode" w:cs="Tahoma"/>
          <w:shd w:val="clear" w:color="auto" w:fill="FFFFFF"/>
          <w:lang w:eastAsia="ar-SA"/>
        </w:rPr>
        <w:t xml:space="preserve">. </w:t>
      </w:r>
      <w:r w:rsidR="00B36E17" w:rsidRPr="00F75E8F">
        <w:rPr>
          <w:rFonts w:eastAsia="Lucida Sans Unicode" w:cs="Tahoma"/>
          <w:shd w:val="clear" w:color="auto" w:fill="FFFFFF"/>
          <w:lang w:eastAsia="ar-SA"/>
        </w:rPr>
        <w:t xml:space="preserve">Speciali žmogaus palaikų vežimo transporto priemonė turi </w:t>
      </w:r>
      <w:r w:rsidR="00890F70" w:rsidRPr="00F75E8F">
        <w:rPr>
          <w:rFonts w:eastAsia="Lucida Sans Unicode" w:cs="Tahoma"/>
          <w:shd w:val="clear" w:color="auto" w:fill="FFFFFF"/>
          <w:lang w:eastAsia="ar-SA"/>
        </w:rPr>
        <w:t xml:space="preserve">atitikti Kelių eismo taisyklių specialių žmonių palaikams pervežti pritaikytų uždarų transporto priemonių keliamus reikalavimus. </w:t>
      </w:r>
      <w:r w:rsidR="004A53F0" w:rsidRPr="00F75E8F">
        <w:rPr>
          <w:rFonts w:eastAsia="Lucida Sans Unicode" w:cs="Tahoma"/>
          <w:shd w:val="clear" w:color="auto" w:fill="FFFFFF"/>
          <w:lang w:eastAsia="ar-SA"/>
        </w:rPr>
        <w:t>Šiose t</w:t>
      </w:r>
      <w:r w:rsidR="00890F70" w:rsidRPr="00F75E8F">
        <w:rPr>
          <w:rFonts w:eastAsia="Lucida Sans Unicode" w:cs="Tahoma"/>
          <w:shd w:val="clear" w:color="auto" w:fill="FFFFFF"/>
          <w:lang w:eastAsia="ar-SA"/>
        </w:rPr>
        <w:t>ransporto priemonėse žmonių palaikams vežti turi būti</w:t>
      </w:r>
      <w:r w:rsidR="00890F70" w:rsidRPr="00F75E8F">
        <w:rPr>
          <w:rFonts w:eastAsia="Lucida Sans Unicode" w:cs="Tahoma"/>
          <w:b/>
          <w:shd w:val="clear" w:color="auto" w:fill="FFFFFF"/>
          <w:lang w:eastAsia="ar-SA"/>
        </w:rPr>
        <w:t xml:space="preserve"> </w:t>
      </w:r>
      <w:r w:rsidR="00890F70" w:rsidRPr="00F75E8F">
        <w:rPr>
          <w:rFonts w:eastAsia="Lucida Sans Unicode" w:cs="Tahoma"/>
          <w:shd w:val="clear" w:color="auto" w:fill="FFFFFF"/>
          <w:lang w:eastAsia="ar-SA"/>
        </w:rPr>
        <w:t>speciali</w:t>
      </w:r>
      <w:r w:rsidR="00B51059" w:rsidRPr="00F75E8F">
        <w:rPr>
          <w:rFonts w:eastAsia="Lucida Sans Unicode" w:cs="Tahoma"/>
          <w:shd w:val="clear" w:color="auto" w:fill="FFFFFF"/>
          <w:lang w:eastAsia="ar-SA"/>
        </w:rPr>
        <w:t xml:space="preserve"> įranga, t. y. vežimėlis</w:t>
      </w:r>
      <w:r w:rsidR="00B36E17" w:rsidRPr="00F75E8F">
        <w:rPr>
          <w:rFonts w:eastAsia="Lucida Sans Unicode" w:cs="Tahoma"/>
          <w:shd w:val="clear" w:color="auto" w:fill="FFFFFF"/>
          <w:lang w:eastAsia="ar-SA"/>
        </w:rPr>
        <w:t>, ne</w:t>
      </w:r>
      <w:r w:rsidR="00B51059" w:rsidRPr="00F75E8F">
        <w:rPr>
          <w:rFonts w:eastAsia="Lucida Sans Unicode" w:cs="Tahoma"/>
          <w:shd w:val="clear" w:color="auto" w:fill="FFFFFF"/>
          <w:lang w:eastAsia="ar-SA"/>
        </w:rPr>
        <w:t>štuvai</w:t>
      </w:r>
      <w:r w:rsidR="00890F70" w:rsidRPr="00F75E8F">
        <w:rPr>
          <w:rFonts w:eastAsia="Lucida Sans Unicode" w:cs="Tahoma"/>
          <w:shd w:val="clear" w:color="auto" w:fill="FFFFFF"/>
          <w:lang w:eastAsia="ar-SA"/>
        </w:rPr>
        <w:t>,</w:t>
      </w:r>
      <w:r w:rsidR="00B51059" w:rsidRPr="00F75E8F">
        <w:rPr>
          <w:rFonts w:eastAsia="Lucida Sans Unicode" w:cs="Tahoma"/>
          <w:shd w:val="clear" w:color="auto" w:fill="FFFFFF"/>
          <w:lang w:eastAsia="ar-SA"/>
        </w:rPr>
        <w:t xml:space="preserve"> specialūs skysčiams nepralaidūs nepermatomi maišai kūno dalims sudėti, užtraukiami arba užsegami</w:t>
      </w:r>
      <w:r w:rsidR="00B36E17" w:rsidRPr="00F75E8F">
        <w:rPr>
          <w:rFonts w:eastAsia="Lucida Sans Unicode" w:cs="Tahoma"/>
          <w:shd w:val="clear" w:color="auto" w:fill="FFFFFF"/>
          <w:lang w:eastAsia="ar-SA"/>
        </w:rPr>
        <w:t xml:space="preserve"> ki</w:t>
      </w:r>
      <w:r w:rsidR="00B51059" w:rsidRPr="00F75E8F">
        <w:rPr>
          <w:rFonts w:eastAsia="Lucida Sans Unicode" w:cs="Tahoma"/>
          <w:shd w:val="clear" w:color="auto" w:fill="FFFFFF"/>
          <w:lang w:eastAsia="ar-SA"/>
        </w:rPr>
        <w:t>biomis juostomis, ar specialūs konteineriai – neštuvai ir kitos reikalingos darbui priemonės.</w:t>
      </w:r>
    </w:p>
    <w:p w14:paraId="5252D316" w14:textId="77777777" w:rsidR="00946725" w:rsidRPr="006F53AD" w:rsidRDefault="002A7689" w:rsidP="0042285D">
      <w:pPr>
        <w:widowControl w:val="0"/>
        <w:tabs>
          <w:tab w:val="left" w:pos="850"/>
        </w:tabs>
        <w:suppressAutoHyphens/>
        <w:ind w:firstLine="720"/>
        <w:jc w:val="both"/>
        <w:rPr>
          <w:rFonts w:eastAsia="Lucida Sans Unicode" w:cs="Tahoma"/>
          <w:shd w:val="clear" w:color="auto" w:fill="FFFFFF"/>
          <w:lang w:eastAsia="ar-SA"/>
        </w:rPr>
      </w:pPr>
      <w:r w:rsidRPr="00F75E8F">
        <w:rPr>
          <w:rFonts w:eastAsia="Lucida Sans Unicode" w:cs="Tahoma"/>
          <w:shd w:val="clear" w:color="auto" w:fill="FFFFFF"/>
          <w:lang w:eastAsia="ar-SA"/>
        </w:rPr>
        <w:t>6</w:t>
      </w:r>
      <w:r w:rsidR="00B55DB8" w:rsidRPr="00F75E8F">
        <w:rPr>
          <w:rFonts w:eastAsia="Lucida Sans Unicode" w:cs="Tahoma"/>
          <w:shd w:val="clear" w:color="auto" w:fill="FFFFFF"/>
          <w:lang w:eastAsia="ar-SA"/>
        </w:rPr>
        <w:t xml:space="preserve">. </w:t>
      </w:r>
      <w:r w:rsidR="00890F70" w:rsidRPr="00F75E8F">
        <w:rPr>
          <w:rFonts w:eastAsia="Lucida Sans Unicode" w:cs="Tahoma"/>
          <w:shd w:val="clear" w:color="auto" w:fill="FFFFFF"/>
          <w:lang w:eastAsia="ar-SA"/>
        </w:rPr>
        <w:t>Žiemos metu ar blogomis oro sąlygomis</w:t>
      </w:r>
      <w:r w:rsidR="005001E3" w:rsidRPr="00F75E8F">
        <w:rPr>
          <w:rFonts w:eastAsia="Lucida Sans Unicode" w:cs="Tahoma"/>
          <w:shd w:val="clear" w:color="auto" w:fill="FFFFFF"/>
          <w:lang w:eastAsia="ar-SA"/>
        </w:rPr>
        <w:t xml:space="preserve"> speciali žmogaus palaikų vežimo</w:t>
      </w:r>
      <w:r w:rsidR="00890F70" w:rsidRPr="00F75E8F">
        <w:rPr>
          <w:rFonts w:eastAsia="Lucida Sans Unicode" w:cs="Tahoma"/>
          <w:shd w:val="clear" w:color="auto" w:fill="FFFFFF"/>
          <w:lang w:eastAsia="ar-SA"/>
        </w:rPr>
        <w:t xml:space="preserve"> transporto priemonė turi būti didesnio pravažumo, kad galėtų privažiuoti iki nurodytos įvykio vietos. </w:t>
      </w:r>
      <w:r w:rsidR="005001E3" w:rsidRPr="00F75E8F">
        <w:rPr>
          <w:rFonts w:eastAsia="Lucida Sans Unicode" w:cs="Tahoma"/>
          <w:shd w:val="clear" w:color="auto" w:fill="FFFFFF"/>
          <w:lang w:eastAsia="ar-SA"/>
        </w:rPr>
        <w:t>Ž</w:t>
      </w:r>
      <w:r w:rsidR="00890F70" w:rsidRPr="00F75E8F">
        <w:rPr>
          <w:rFonts w:eastAsia="Lucida Sans Unicode" w:cs="Tahoma"/>
          <w:shd w:val="clear" w:color="auto" w:fill="FFFFFF"/>
          <w:lang w:eastAsia="ar-SA"/>
        </w:rPr>
        <w:t>mogaus palaikų vežimo transporto priemonė turi būti naudojama tik pagal paskirtį, švari, darbo dienos (pamainos) pabaigoje, jei reikia ir daž</w:t>
      </w:r>
      <w:r w:rsidR="008C3BFA">
        <w:rPr>
          <w:rFonts w:eastAsia="Lucida Sans Unicode" w:cs="Tahoma"/>
          <w:shd w:val="clear" w:color="auto" w:fill="FFFFFF"/>
          <w:lang w:eastAsia="ar-SA"/>
        </w:rPr>
        <w:t xml:space="preserve">niau, valoma ir </w:t>
      </w:r>
      <w:r w:rsidR="008C3BFA" w:rsidRPr="006F53AD">
        <w:rPr>
          <w:rFonts w:eastAsia="Lucida Sans Unicode" w:cs="Tahoma"/>
          <w:shd w:val="clear" w:color="auto" w:fill="FFFFFF"/>
          <w:lang w:eastAsia="ar-SA"/>
        </w:rPr>
        <w:t>dezinfekuojama priemonėmis, leidžiamomis naudoti teisės aktų nustatyta tvarka.</w:t>
      </w:r>
    </w:p>
    <w:p w14:paraId="3E0151EE" w14:textId="0CA729EC" w:rsidR="00DB04D8" w:rsidRPr="006F53AD" w:rsidRDefault="00946725" w:rsidP="0042285D">
      <w:pPr>
        <w:widowControl w:val="0"/>
        <w:tabs>
          <w:tab w:val="left" w:pos="850"/>
        </w:tabs>
        <w:suppressAutoHyphens/>
        <w:ind w:firstLine="720"/>
        <w:jc w:val="both"/>
        <w:rPr>
          <w:rFonts w:eastAsia="Lucida Sans Unicode" w:cs="Tahoma"/>
          <w:shd w:val="clear" w:color="auto" w:fill="FFFFFF"/>
          <w:lang w:eastAsia="ar-SA"/>
        </w:rPr>
      </w:pPr>
      <w:r w:rsidRPr="006F53AD">
        <w:rPr>
          <w:rFonts w:eastAsia="Lucida Sans Unicode" w:cs="Tahoma"/>
          <w:shd w:val="clear" w:color="auto" w:fill="FFFFFF"/>
          <w:lang w:eastAsia="ar-SA"/>
        </w:rPr>
        <w:t xml:space="preserve">7. </w:t>
      </w:r>
      <w:r w:rsidR="00DB04D8" w:rsidRPr="006F53AD">
        <w:rPr>
          <w:lang w:eastAsia="lt-LT"/>
        </w:rPr>
        <w:t>Įvykus nenumatytoms aplinkybėms, avarijai ar kelyje sugedus naudojamai transporto priemonei, Tiekėjas privalo pakeisti transporto priemonę kita transporto priemone, atitinkančia nustatytus reikalavimus, ir užtikrinti paslaugų teikimą.</w:t>
      </w:r>
    </w:p>
    <w:p w14:paraId="243FBA85" w14:textId="0FFF4B7D" w:rsidR="00426197" w:rsidRPr="00F75E8F" w:rsidRDefault="00946725" w:rsidP="0042285D">
      <w:pPr>
        <w:widowControl w:val="0"/>
        <w:tabs>
          <w:tab w:val="left" w:pos="850"/>
        </w:tabs>
        <w:suppressAutoHyphens/>
        <w:ind w:firstLine="720"/>
        <w:jc w:val="both"/>
        <w:rPr>
          <w:rFonts w:eastAsia="Lucida Sans Unicode" w:cs="Tahoma"/>
          <w:shd w:val="clear" w:color="auto" w:fill="FFFFFF"/>
          <w:lang w:eastAsia="ar-SA"/>
        </w:rPr>
      </w:pPr>
      <w:r>
        <w:rPr>
          <w:rFonts w:eastAsia="Lucida Sans Unicode" w:cs="Tahoma"/>
          <w:shd w:val="clear" w:color="auto" w:fill="FFFFFF"/>
          <w:lang w:eastAsia="ar-SA"/>
        </w:rPr>
        <w:t>8</w:t>
      </w:r>
      <w:r w:rsidR="00B36E17" w:rsidRPr="00F75E8F">
        <w:rPr>
          <w:rFonts w:eastAsia="Lucida Sans Unicode" w:cs="Tahoma"/>
          <w:shd w:val="clear" w:color="auto" w:fill="FFFFFF"/>
          <w:lang w:eastAsia="ar-SA"/>
        </w:rPr>
        <w:t xml:space="preserve">. Specialios žmogaus palaikų vežimo transporto priemonės ekipažas turi dėvėti: kostiumą arba kombinezoną; vienkartines pirštines, jei reikia – vienkartines prijuostes, galvos dangalus, akių ir veido apsaugines priemones, kvėpavimo takų apsaugines priemones, apsauginę avalynę. </w:t>
      </w:r>
    </w:p>
    <w:p w14:paraId="3BE3580F" w14:textId="1E209641" w:rsidR="00B36E17" w:rsidRPr="00F75E8F" w:rsidRDefault="00946725" w:rsidP="0042285D">
      <w:pPr>
        <w:widowControl w:val="0"/>
        <w:tabs>
          <w:tab w:val="left" w:pos="850"/>
        </w:tabs>
        <w:suppressAutoHyphens/>
        <w:ind w:firstLine="720"/>
        <w:jc w:val="both"/>
        <w:rPr>
          <w:rFonts w:eastAsia="Lucida Sans Unicode" w:cs="Tahoma"/>
          <w:shd w:val="clear" w:color="auto" w:fill="FFFFFF"/>
          <w:lang w:eastAsia="ar-SA"/>
        </w:rPr>
      </w:pPr>
      <w:r>
        <w:rPr>
          <w:rFonts w:eastAsia="Lucida Sans Unicode" w:cs="Tahoma"/>
          <w:shd w:val="clear" w:color="auto" w:fill="FFFFFF"/>
          <w:lang w:eastAsia="ar-SA"/>
        </w:rPr>
        <w:t>9</w:t>
      </w:r>
      <w:r w:rsidR="00426197" w:rsidRPr="00F75E8F">
        <w:rPr>
          <w:rFonts w:eastAsia="Lucida Sans Unicode" w:cs="Tahoma"/>
          <w:shd w:val="clear" w:color="auto" w:fill="FFFFFF"/>
          <w:lang w:eastAsia="ar-SA"/>
        </w:rPr>
        <w:t xml:space="preserve">. </w:t>
      </w:r>
      <w:r w:rsidR="00B36E17" w:rsidRPr="00F75E8F">
        <w:rPr>
          <w:rFonts w:eastAsia="Lucida Sans Unicode" w:cs="Tahoma"/>
          <w:shd w:val="clear" w:color="auto" w:fill="FFFFFF"/>
          <w:lang w:eastAsia="ar-SA"/>
        </w:rPr>
        <w:t>Specialios žmogaus palaikų vežimo transporto priemonės ekipažą turi sud</w:t>
      </w:r>
      <w:r w:rsidR="00533986" w:rsidRPr="00F75E8F">
        <w:rPr>
          <w:rFonts w:eastAsia="Lucida Sans Unicode" w:cs="Tahoma"/>
          <w:shd w:val="clear" w:color="auto" w:fill="FFFFFF"/>
          <w:lang w:eastAsia="ar-SA"/>
        </w:rPr>
        <w:t>aryti ne mažiau kaip du asmenys, kurie turi būti pasitikrinę sveikatą, paskiepyti nuo užkrečiamųjų ligų pagal higienos normų reikalavimus</w:t>
      </w:r>
      <w:r w:rsidR="00F826FE" w:rsidRPr="00F75E8F">
        <w:rPr>
          <w:rFonts w:eastAsia="Lucida Sans Unicode" w:cs="Tahoma"/>
          <w:shd w:val="clear" w:color="auto" w:fill="FFFFFF"/>
          <w:lang w:eastAsia="ar-SA"/>
        </w:rPr>
        <w:t xml:space="preserve"> ir</w:t>
      </w:r>
      <w:r w:rsidR="00426197" w:rsidRPr="00F75E8F">
        <w:rPr>
          <w:rFonts w:eastAsia="Lucida Sans Unicode" w:cs="Tahoma"/>
          <w:shd w:val="clear" w:color="auto" w:fill="FFFFFF"/>
          <w:lang w:eastAsia="ar-SA"/>
        </w:rPr>
        <w:t xml:space="preserve"> žinoti pagrindinius medicininių atliekų tvarkymo principus ir reikalavimus saugiam darbui.</w:t>
      </w:r>
    </w:p>
    <w:p w14:paraId="1BB605D4" w14:textId="66B8BDE1" w:rsidR="000E5605" w:rsidRPr="00F75E8F" w:rsidRDefault="00946725" w:rsidP="0042285D">
      <w:pPr>
        <w:widowControl w:val="0"/>
        <w:tabs>
          <w:tab w:val="left" w:pos="850"/>
        </w:tabs>
        <w:suppressAutoHyphens/>
        <w:ind w:firstLine="720"/>
        <w:jc w:val="both"/>
        <w:rPr>
          <w:rFonts w:eastAsia="Lucida Sans Unicode" w:cs="Tahoma"/>
          <w:shd w:val="clear" w:color="auto" w:fill="FFFFFF"/>
          <w:lang w:eastAsia="ar-SA"/>
        </w:rPr>
      </w:pPr>
      <w:r>
        <w:rPr>
          <w:rFonts w:eastAsia="Lucida Sans Unicode" w:cs="Tahoma"/>
          <w:shd w:val="clear" w:color="auto" w:fill="FFFFFF"/>
          <w:lang w:eastAsia="ar-SA"/>
        </w:rPr>
        <w:t>10</w:t>
      </w:r>
      <w:r w:rsidR="0039516A" w:rsidRPr="00F75E8F">
        <w:rPr>
          <w:rFonts w:eastAsia="Lucida Sans Unicode" w:cs="Tahoma"/>
          <w:shd w:val="clear" w:color="auto" w:fill="FFFFFF"/>
          <w:lang w:eastAsia="ar-SA"/>
        </w:rPr>
        <w:t xml:space="preserve">. Įtarus, </w:t>
      </w:r>
      <w:r w:rsidR="0039516A" w:rsidRPr="00F75E8F">
        <w:rPr>
          <w:rFonts w:eastAsia="Lucida Sans Unicode" w:cs="Tahoma"/>
          <w:lang w:eastAsia="lt-LT"/>
        </w:rPr>
        <w:t>mirusiam</w:t>
      </w:r>
      <w:r w:rsidR="000E5605" w:rsidRPr="00F75E8F">
        <w:rPr>
          <w:rFonts w:eastAsia="Lucida Sans Unicode" w:cs="Tahoma"/>
          <w:lang w:eastAsia="lt-LT"/>
        </w:rPr>
        <w:t xml:space="preserve"> smu</w:t>
      </w:r>
      <w:r w:rsidR="0039516A" w:rsidRPr="00F75E8F">
        <w:rPr>
          <w:rFonts w:eastAsia="Lucida Sans Unicode" w:cs="Tahoma"/>
          <w:lang w:eastAsia="lt-LT"/>
        </w:rPr>
        <w:t xml:space="preserve">rtine ar netikėta mirtimi asmeniui parazitinę ligą (utėles, blusas, blakes), pervežant iš įvykio vietos į </w:t>
      </w:r>
      <w:r w:rsidR="00823EF8" w:rsidRPr="00F75E8F">
        <w:rPr>
          <w:rFonts w:eastAsia="Lucida Sans Unicode" w:cs="Tahoma"/>
          <w:lang w:eastAsia="lt-LT"/>
        </w:rPr>
        <w:t xml:space="preserve">laikino </w:t>
      </w:r>
      <w:r w:rsidR="0039516A" w:rsidRPr="00F75E8F">
        <w:rPr>
          <w:rFonts w:eastAsia="Lucida Sans Unicode" w:cs="Tahoma"/>
          <w:lang w:eastAsia="lt-LT"/>
        </w:rPr>
        <w:t xml:space="preserve">laikymo ir tyrimo vietą, privaloma mirusio kūną </w:t>
      </w:r>
      <w:r w:rsidR="0039516A" w:rsidRPr="00690F0A">
        <w:rPr>
          <w:rFonts w:eastAsia="Lucida Sans Unicode" w:cs="Tahoma"/>
          <w:lang w:eastAsia="lt-LT"/>
        </w:rPr>
        <w:t xml:space="preserve">dezinfekuoti insekticidu patalpinus </w:t>
      </w:r>
      <w:r w:rsidR="00D2736B" w:rsidRPr="00690F0A">
        <w:rPr>
          <w:rFonts w:eastAsia="Lucida Sans Unicode" w:cs="Tahoma"/>
          <w:lang w:eastAsia="lt-LT"/>
        </w:rPr>
        <w:t>mirusiojo kūną</w:t>
      </w:r>
      <w:r w:rsidR="0039516A" w:rsidRPr="00690F0A">
        <w:rPr>
          <w:rFonts w:eastAsia="Lucida Sans Unicode" w:cs="Tahoma"/>
          <w:lang w:eastAsia="lt-LT"/>
        </w:rPr>
        <w:t xml:space="preserve"> į sandarią plastikinę pakuotę.</w:t>
      </w:r>
    </w:p>
    <w:p w14:paraId="310A4958" w14:textId="028D2AEC" w:rsidR="00957FB0" w:rsidRPr="00F75E8F" w:rsidRDefault="00946725" w:rsidP="0042285D">
      <w:pPr>
        <w:widowControl w:val="0"/>
        <w:tabs>
          <w:tab w:val="left" w:pos="850"/>
        </w:tabs>
        <w:suppressAutoHyphens/>
        <w:ind w:firstLine="720"/>
        <w:jc w:val="both"/>
        <w:rPr>
          <w:rFonts w:eastAsia="Lucida Sans Unicode" w:cs="Tahoma"/>
          <w:shd w:val="clear" w:color="auto" w:fill="FFFFFF"/>
          <w:lang w:eastAsia="ar-SA"/>
        </w:rPr>
      </w:pPr>
      <w:r>
        <w:rPr>
          <w:rFonts w:eastAsia="Lucida Sans Unicode" w:cs="Tahoma"/>
          <w:shd w:val="clear" w:color="auto" w:fill="FFFFFF"/>
          <w:lang w:eastAsia="ar-SA"/>
        </w:rPr>
        <w:t>11</w:t>
      </w:r>
      <w:r w:rsidR="00957FB0" w:rsidRPr="00F75E8F">
        <w:rPr>
          <w:rFonts w:eastAsia="Lucida Sans Unicode" w:cs="Tahoma"/>
          <w:shd w:val="clear" w:color="auto" w:fill="FFFFFF"/>
          <w:lang w:eastAsia="ar-SA"/>
        </w:rPr>
        <w:t xml:space="preserve">. </w:t>
      </w:r>
      <w:r w:rsidR="00B36E17" w:rsidRPr="00F75E8F">
        <w:rPr>
          <w:rFonts w:eastAsia="Lucida Sans Unicode" w:cs="Tahoma"/>
          <w:shd w:val="clear" w:color="auto" w:fill="FFFFFF"/>
          <w:lang w:eastAsia="ar-SA"/>
        </w:rPr>
        <w:t>Vežant įtariamo sirgus ar sirgusio ypač pavojinga užkrečiamąja liga žmo</w:t>
      </w:r>
      <w:r w:rsidR="00957FB0" w:rsidRPr="00F75E8F">
        <w:rPr>
          <w:rFonts w:eastAsia="Lucida Sans Unicode" w:cs="Tahoma"/>
          <w:shd w:val="clear" w:color="auto" w:fill="FFFFFF"/>
          <w:lang w:eastAsia="ar-SA"/>
        </w:rPr>
        <w:t xml:space="preserve">gaus palaikus, </w:t>
      </w:r>
      <w:r w:rsidR="00B36E17" w:rsidRPr="00F75E8F">
        <w:rPr>
          <w:rFonts w:eastAsia="Lucida Sans Unicode" w:cs="Tahoma"/>
          <w:shd w:val="clear" w:color="auto" w:fill="FFFFFF"/>
          <w:lang w:eastAsia="ar-SA"/>
        </w:rPr>
        <w:t>privalo</w:t>
      </w:r>
      <w:r w:rsidR="00957FB0" w:rsidRPr="00F75E8F">
        <w:rPr>
          <w:rFonts w:eastAsia="Lucida Sans Unicode" w:cs="Tahoma"/>
          <w:shd w:val="clear" w:color="auto" w:fill="FFFFFF"/>
          <w:lang w:eastAsia="ar-SA"/>
        </w:rPr>
        <w:t>ma laikytis</w:t>
      </w:r>
      <w:r w:rsidR="00B36E17" w:rsidRPr="00F75E8F">
        <w:rPr>
          <w:rFonts w:eastAsia="Lucida Sans Unicode" w:cs="Tahoma"/>
          <w:shd w:val="clear" w:color="auto" w:fill="FFFFFF"/>
          <w:lang w:eastAsia="ar-SA"/>
        </w:rPr>
        <w:t xml:space="preserve"> </w:t>
      </w:r>
      <w:r w:rsidR="005948AC" w:rsidRPr="00F75E8F">
        <w:rPr>
          <w:rFonts w:eastAsia="Lucida Sans Unicode" w:cs="Tahoma"/>
          <w:shd w:val="clear" w:color="auto" w:fill="FFFFFF"/>
          <w:lang w:eastAsia="ar-SA"/>
        </w:rPr>
        <w:t>teisės aktais nustatytų</w:t>
      </w:r>
      <w:r w:rsidR="002A7689" w:rsidRPr="00F75E8F">
        <w:rPr>
          <w:rFonts w:eastAsia="Lucida Sans Unicode" w:cs="Tahoma"/>
          <w:shd w:val="clear" w:color="auto" w:fill="FFFFFF"/>
          <w:lang w:eastAsia="ar-SA"/>
        </w:rPr>
        <w:t xml:space="preserve"> reikalavimų, skirtų</w:t>
      </w:r>
      <w:r w:rsidR="005948AC" w:rsidRPr="00F75E8F">
        <w:rPr>
          <w:rFonts w:eastAsia="Lucida Sans Unicode" w:cs="Tahoma"/>
          <w:shd w:val="clear" w:color="auto" w:fill="FFFFFF"/>
          <w:lang w:eastAsia="ar-SA"/>
        </w:rPr>
        <w:t xml:space="preserve"> </w:t>
      </w:r>
      <w:r w:rsidR="00957FB0" w:rsidRPr="00F75E8F">
        <w:rPr>
          <w:rFonts w:eastAsia="Lucida Sans Unicode" w:cs="Tahoma"/>
          <w:shd w:val="clear" w:color="auto" w:fill="FFFFFF"/>
          <w:lang w:eastAsia="ar-SA"/>
        </w:rPr>
        <w:t>asmenų, mirusių nuo pavojingų ir ypač pavojingų užkrečiamųjų ligų, palaikų vežimo transporto priemonėmis</w:t>
      </w:r>
      <w:r w:rsidR="005948AC" w:rsidRPr="00F75E8F">
        <w:rPr>
          <w:rFonts w:eastAsia="Lucida Sans Unicode" w:cs="Tahoma"/>
          <w:shd w:val="clear" w:color="auto" w:fill="FFFFFF"/>
          <w:lang w:eastAsia="ar-SA"/>
        </w:rPr>
        <w:t>.</w:t>
      </w:r>
    </w:p>
    <w:p w14:paraId="72AC78B3" w14:textId="5D88A0AC" w:rsidR="00ED31DD" w:rsidRPr="00F75E8F" w:rsidRDefault="00946725" w:rsidP="0042285D">
      <w:pPr>
        <w:widowControl w:val="0"/>
        <w:tabs>
          <w:tab w:val="left" w:pos="850"/>
        </w:tabs>
        <w:suppressAutoHyphens/>
        <w:ind w:firstLine="720"/>
        <w:jc w:val="both"/>
        <w:rPr>
          <w:rFonts w:eastAsia="Lucida Sans Unicode" w:cs="Tahoma"/>
          <w:shd w:val="clear" w:color="auto" w:fill="FFFFFF"/>
          <w:lang w:eastAsia="ar-SA"/>
        </w:rPr>
      </w:pPr>
      <w:r>
        <w:rPr>
          <w:rFonts w:eastAsia="Lucida Sans Unicode" w:cs="Tahoma"/>
          <w:shd w:val="clear" w:color="auto" w:fill="FFFFFF"/>
          <w:lang w:eastAsia="ar-SA"/>
        </w:rPr>
        <w:t>12</w:t>
      </w:r>
      <w:r w:rsidR="00ED31DD" w:rsidRPr="00F75E8F">
        <w:rPr>
          <w:rFonts w:eastAsia="Lucida Sans Unicode" w:cs="Tahoma"/>
          <w:shd w:val="clear" w:color="auto" w:fill="FFFFFF"/>
          <w:lang w:eastAsia="ar-SA"/>
        </w:rPr>
        <w:t xml:space="preserve">. Plungės rajono savivaldybės teritorijoje mirusių smurtine ar netikėta mirtimi </w:t>
      </w:r>
      <w:r w:rsidR="00567755" w:rsidRPr="00F75E8F">
        <w:rPr>
          <w:rFonts w:eastAsia="Lucida Sans Unicode" w:cs="Tahoma"/>
          <w:shd w:val="clear" w:color="auto" w:fill="FFFFFF"/>
          <w:lang w:eastAsia="ar-SA"/>
        </w:rPr>
        <w:t xml:space="preserve">asmenų </w:t>
      </w:r>
      <w:r w:rsidR="00567755" w:rsidRPr="00F75E8F">
        <w:rPr>
          <w:rFonts w:eastAsia="Lucida Sans Unicode" w:cs="Tahoma"/>
          <w:shd w:val="clear" w:color="auto" w:fill="FFFFFF"/>
          <w:lang w:eastAsia="ar-SA"/>
        </w:rPr>
        <w:lastRenderedPageBreak/>
        <w:t>palaikų laikino laikymo</w:t>
      </w:r>
      <w:r w:rsidR="00746484">
        <w:rPr>
          <w:rFonts w:eastAsia="Lucida Sans Unicode" w:cs="Tahoma"/>
          <w:shd w:val="clear" w:color="auto" w:fill="FFFFFF"/>
          <w:lang w:eastAsia="ar-SA"/>
        </w:rPr>
        <w:t xml:space="preserve"> šaldytuvuose</w:t>
      </w:r>
      <w:r w:rsidR="00ED31DD" w:rsidRPr="00F75E8F">
        <w:rPr>
          <w:rFonts w:eastAsia="Lucida Sans Unicode" w:cs="Tahoma"/>
          <w:shd w:val="clear" w:color="auto" w:fill="FFFFFF"/>
          <w:lang w:eastAsia="ar-SA"/>
        </w:rPr>
        <w:t xml:space="preserve"> paslauga teikiam</w:t>
      </w:r>
      <w:r w:rsidR="004A3DF3" w:rsidRPr="00F75E8F">
        <w:rPr>
          <w:rFonts w:eastAsia="Lucida Sans Unicode" w:cs="Tahoma"/>
          <w:shd w:val="clear" w:color="auto" w:fill="FFFFFF"/>
          <w:lang w:eastAsia="ar-SA"/>
        </w:rPr>
        <w:t>a</w:t>
      </w:r>
      <w:r w:rsidR="00ED31DD" w:rsidRPr="00F75E8F">
        <w:rPr>
          <w:rFonts w:eastAsia="Lucida Sans Unicode" w:cs="Tahoma"/>
          <w:shd w:val="clear" w:color="auto" w:fill="FFFFFF"/>
          <w:lang w:eastAsia="ar-SA"/>
        </w:rPr>
        <w:t xml:space="preserve"> ekspertizės įstaigos nedarbo metu</w:t>
      </w:r>
      <w:r w:rsidR="003C1D25" w:rsidRPr="00F75E8F">
        <w:rPr>
          <w:rFonts w:eastAsia="Lucida Sans Unicode" w:cs="Tahoma"/>
          <w:shd w:val="clear" w:color="auto" w:fill="FFFFFF"/>
          <w:lang w:eastAsia="ar-SA"/>
        </w:rPr>
        <w:t xml:space="preserve"> arba nepriimant dėl susidariusios eilės, bet</w:t>
      </w:r>
      <w:r w:rsidR="00ED31DD" w:rsidRPr="00F75E8F">
        <w:rPr>
          <w:rFonts w:eastAsia="Lucida Sans Unicode" w:cs="Tahoma"/>
          <w:shd w:val="clear" w:color="auto" w:fill="FFFFFF"/>
          <w:lang w:eastAsia="ar-SA"/>
        </w:rPr>
        <w:t xml:space="preserve"> ne ilgiau kaip 3 </w:t>
      </w:r>
      <w:r w:rsidR="004E7AB1" w:rsidRPr="00F75E8F">
        <w:rPr>
          <w:rFonts w:eastAsia="Lucida Sans Unicode" w:cs="Tahoma"/>
          <w:shd w:val="clear" w:color="auto" w:fill="FFFFFF"/>
          <w:lang w:eastAsia="ar-SA"/>
        </w:rPr>
        <w:t xml:space="preserve">(trys) </w:t>
      </w:r>
      <w:r w:rsidR="00ED31DD" w:rsidRPr="00F75E8F">
        <w:rPr>
          <w:rFonts w:eastAsia="Lucida Sans Unicode" w:cs="Tahoma"/>
          <w:shd w:val="clear" w:color="auto" w:fill="FFFFFF"/>
          <w:lang w:eastAsia="ar-SA"/>
        </w:rPr>
        <w:t>paros</w:t>
      </w:r>
      <w:r w:rsidR="00212FAB" w:rsidRPr="00F75E8F">
        <w:rPr>
          <w:rFonts w:eastAsia="Lucida Sans Unicode" w:cs="Tahoma"/>
          <w:shd w:val="clear" w:color="auto" w:fill="FFFFFF"/>
          <w:lang w:eastAsia="ar-SA"/>
        </w:rPr>
        <w:t>.</w:t>
      </w:r>
      <w:r w:rsidR="00ED31DD" w:rsidRPr="00F75E8F">
        <w:rPr>
          <w:rFonts w:eastAsia="Lucida Sans Unicode" w:cs="Tahoma"/>
          <w:shd w:val="clear" w:color="auto" w:fill="FFFFFF"/>
          <w:lang w:eastAsia="ar-SA"/>
        </w:rPr>
        <w:t xml:space="preserve"> </w:t>
      </w:r>
    </w:p>
    <w:p w14:paraId="6F314BE1" w14:textId="504BC736" w:rsidR="00C54045" w:rsidRPr="00F75E8F" w:rsidRDefault="00946725" w:rsidP="0042285D">
      <w:pPr>
        <w:widowControl w:val="0"/>
        <w:tabs>
          <w:tab w:val="left" w:pos="850"/>
        </w:tabs>
        <w:suppressAutoHyphens/>
        <w:ind w:firstLine="720"/>
        <w:jc w:val="both"/>
        <w:rPr>
          <w:rFonts w:eastAsia="Lucida Sans Unicode" w:cs="Calibri"/>
          <w:lang w:eastAsia="ar-SA"/>
        </w:rPr>
      </w:pPr>
      <w:r>
        <w:rPr>
          <w:rFonts w:eastAsia="Lucida Sans Unicode" w:cs="Tahoma"/>
          <w:bCs/>
          <w:shd w:val="clear" w:color="auto" w:fill="FFFFFF"/>
          <w:lang w:eastAsia="ar-SA"/>
        </w:rPr>
        <w:t>13</w:t>
      </w:r>
      <w:r w:rsidR="002D630E" w:rsidRPr="00F75E8F">
        <w:rPr>
          <w:rFonts w:eastAsia="Lucida Sans Unicode" w:cs="Tahoma"/>
          <w:bCs/>
          <w:shd w:val="clear" w:color="auto" w:fill="FFFFFF"/>
          <w:lang w:eastAsia="ar-SA"/>
        </w:rPr>
        <w:t>. Žmogaus palaikų laikymo patalpoje</w:t>
      </w:r>
      <w:r w:rsidR="002D630E" w:rsidRPr="00F75E8F">
        <w:rPr>
          <w:rFonts w:eastAsia="Lucida Sans Unicode" w:cs="Tahoma"/>
          <w:shd w:val="clear" w:color="auto" w:fill="FFFFFF"/>
          <w:lang w:eastAsia="ar-SA"/>
        </w:rPr>
        <w:t xml:space="preserve"> </w:t>
      </w:r>
      <w:r w:rsidR="00725507" w:rsidRPr="00F75E8F">
        <w:rPr>
          <w:rFonts w:eastAsia="Lucida Sans Unicode" w:cs="Tahoma"/>
          <w:shd w:val="clear" w:color="auto" w:fill="FFFFFF"/>
          <w:lang w:eastAsia="ar-SA"/>
        </w:rPr>
        <w:t xml:space="preserve">turi būti </w:t>
      </w:r>
      <w:r w:rsidR="002D630E" w:rsidRPr="00F75E8F">
        <w:rPr>
          <w:rFonts w:eastAsia="Lucida Sans Unicode" w:cs="Tahoma"/>
          <w:shd w:val="clear" w:color="auto" w:fill="FFFFFF"/>
          <w:lang w:eastAsia="ar-SA"/>
        </w:rPr>
        <w:t>sumontuota speciali šaldymo įranga žmogaus palaikams laikyti</w:t>
      </w:r>
      <w:r w:rsidR="00725507" w:rsidRPr="00F75E8F">
        <w:rPr>
          <w:rFonts w:eastAsia="Lucida Sans Unicode" w:cs="Tahoma"/>
          <w:shd w:val="clear" w:color="auto" w:fill="FFFFFF"/>
          <w:lang w:eastAsia="ar-SA"/>
        </w:rPr>
        <w:t>, kuri</w:t>
      </w:r>
      <w:r w:rsidR="002D630E" w:rsidRPr="00F75E8F">
        <w:rPr>
          <w:rFonts w:eastAsia="Lucida Sans Unicode" w:cs="Calibri"/>
          <w:lang w:eastAsia="ar-SA"/>
        </w:rPr>
        <w:t xml:space="preserve"> pala</w:t>
      </w:r>
      <w:r w:rsidR="00725507" w:rsidRPr="00F75E8F">
        <w:rPr>
          <w:rFonts w:eastAsia="Lucida Sans Unicode" w:cs="Calibri"/>
          <w:lang w:eastAsia="ar-SA"/>
        </w:rPr>
        <w:t>iko</w:t>
      </w:r>
      <w:r w:rsidR="00B36E17" w:rsidRPr="00F75E8F">
        <w:rPr>
          <w:rFonts w:eastAsia="Lucida Sans Unicode" w:cs="Calibri"/>
          <w:lang w:eastAsia="ar-SA"/>
        </w:rPr>
        <w:t xml:space="preserve"> ne žemesnę kaip 0</w:t>
      </w:r>
      <w:r w:rsidR="00B36E17" w:rsidRPr="00F75E8F">
        <w:rPr>
          <w:rFonts w:eastAsia="Lucida Sans Unicode" w:cs="Tahoma"/>
          <w:lang w:eastAsia="ar-SA"/>
        </w:rPr>
        <w:t>º</w:t>
      </w:r>
      <w:r w:rsidR="00B36E17" w:rsidRPr="00F75E8F">
        <w:rPr>
          <w:rFonts w:eastAsia="Lucida Sans Unicode" w:cs="Calibri"/>
          <w:lang w:eastAsia="ar-SA"/>
        </w:rPr>
        <w:t xml:space="preserve"> ir ne aukštesnę kaip + 5</w:t>
      </w:r>
      <w:r w:rsidR="00B36E17" w:rsidRPr="00F75E8F">
        <w:rPr>
          <w:rFonts w:eastAsia="Lucida Sans Unicode" w:cs="Tahoma"/>
          <w:lang w:eastAsia="ar-SA"/>
        </w:rPr>
        <w:t>º</w:t>
      </w:r>
      <w:r w:rsidR="00EE26F5" w:rsidRPr="00F75E8F">
        <w:rPr>
          <w:rFonts w:eastAsia="Lucida Sans Unicode" w:cs="Calibri"/>
          <w:lang w:eastAsia="ar-SA"/>
        </w:rPr>
        <w:t xml:space="preserve"> C temperatūrą. </w:t>
      </w:r>
      <w:r w:rsidR="00B36E17" w:rsidRPr="00F75E8F">
        <w:rPr>
          <w:rFonts w:eastAsia="Lucida Sans Unicode" w:cs="Calibri"/>
          <w:lang w:eastAsia="ar-SA"/>
        </w:rPr>
        <w:t xml:space="preserve">Šaldyklos ir šaldytuvų paviršiai turi būti </w:t>
      </w:r>
      <w:r w:rsidR="00001476" w:rsidRPr="00F75E8F">
        <w:rPr>
          <w:rFonts w:eastAsia="Lucida Sans Unicode" w:cs="Calibri"/>
          <w:lang w:eastAsia="ar-SA"/>
        </w:rPr>
        <w:t xml:space="preserve">valomi ir būti </w:t>
      </w:r>
      <w:r w:rsidR="00B36E17" w:rsidRPr="00F75E8F">
        <w:rPr>
          <w:rFonts w:eastAsia="Lucida Sans Unicode" w:cs="Calibri"/>
          <w:lang w:eastAsia="ar-SA"/>
        </w:rPr>
        <w:t xml:space="preserve">atsparūs valikliams ir dezinfekcijos priemonėms. </w:t>
      </w:r>
    </w:p>
    <w:p w14:paraId="490C7ABB" w14:textId="178788A6" w:rsidR="004A4A37" w:rsidRPr="00F75E8F" w:rsidRDefault="00946725" w:rsidP="0042285D">
      <w:pPr>
        <w:widowControl w:val="0"/>
        <w:tabs>
          <w:tab w:val="left" w:pos="850"/>
        </w:tabs>
        <w:suppressAutoHyphens/>
        <w:ind w:firstLine="720"/>
        <w:jc w:val="both"/>
        <w:rPr>
          <w:rFonts w:eastAsia="Lucida Sans Unicode" w:cs="Tahoma"/>
          <w:shd w:val="clear" w:color="auto" w:fill="FFFFFF"/>
          <w:lang w:eastAsia="ar-SA"/>
        </w:rPr>
      </w:pPr>
      <w:r>
        <w:rPr>
          <w:rFonts w:eastAsia="Lucida Sans Unicode" w:cs="Calibri"/>
          <w:lang w:eastAsia="ar-SA"/>
        </w:rPr>
        <w:t>14</w:t>
      </w:r>
      <w:r w:rsidR="00B36E17" w:rsidRPr="00F75E8F">
        <w:rPr>
          <w:rFonts w:eastAsia="Lucida Sans Unicode" w:cs="Tahoma"/>
          <w:shd w:val="clear" w:color="auto" w:fill="FFFFFF"/>
          <w:lang w:eastAsia="ar-SA"/>
        </w:rPr>
        <w:t xml:space="preserve">. </w:t>
      </w:r>
      <w:r w:rsidR="004A4A37" w:rsidRPr="00F75E8F">
        <w:rPr>
          <w:rFonts w:eastAsia="Lucida Sans Unicode" w:cs="Tahoma"/>
          <w:shd w:val="clear" w:color="auto" w:fill="FFFFFF"/>
          <w:lang w:eastAsia="ar-SA"/>
        </w:rPr>
        <w:t>Turėti nuolat veikiančią ryšio priemonę (mobilųjį telefoną) ir užtikrinti pranešimo – iškvietimo priėmimo galimybę bet kuriuo paros metu, bet kurią savaitės dieną visus metus.</w:t>
      </w:r>
    </w:p>
    <w:p w14:paraId="7ECD31B2" w14:textId="1BE4471E" w:rsidR="00B36E17" w:rsidRPr="00F75E8F" w:rsidRDefault="00946725" w:rsidP="0042285D">
      <w:pPr>
        <w:widowControl w:val="0"/>
        <w:tabs>
          <w:tab w:val="left" w:pos="850"/>
        </w:tabs>
        <w:suppressAutoHyphens/>
        <w:ind w:firstLine="720"/>
        <w:jc w:val="both"/>
        <w:rPr>
          <w:rFonts w:eastAsia="Lucida Sans Unicode" w:cs="Tahoma"/>
          <w:shd w:val="clear" w:color="auto" w:fill="FFFFFF"/>
          <w:lang w:eastAsia="ar-SA"/>
        </w:rPr>
      </w:pPr>
      <w:r>
        <w:rPr>
          <w:rFonts w:eastAsia="Lucida Sans Unicode" w:cs="Tahoma"/>
          <w:shd w:val="clear" w:color="auto" w:fill="FFFFFF"/>
          <w:lang w:eastAsia="ar-SA"/>
        </w:rPr>
        <w:t>15</w:t>
      </w:r>
      <w:r w:rsidR="00E97818" w:rsidRPr="00F75E8F">
        <w:rPr>
          <w:rFonts w:eastAsia="Lucida Sans Unicode" w:cs="Tahoma"/>
          <w:shd w:val="clear" w:color="auto" w:fill="FFFFFF"/>
          <w:lang w:eastAsia="ar-SA"/>
        </w:rPr>
        <w:t xml:space="preserve">. </w:t>
      </w:r>
      <w:r w:rsidR="004A3DF3" w:rsidRPr="00F75E8F">
        <w:rPr>
          <w:rFonts w:eastAsia="Lucida Sans Unicode" w:cs="Tahoma"/>
          <w:shd w:val="clear" w:color="auto" w:fill="FFFFFF"/>
          <w:lang w:eastAsia="ar-SA"/>
        </w:rPr>
        <w:t>U</w:t>
      </w:r>
      <w:r w:rsidR="00B36E17" w:rsidRPr="00F75E8F">
        <w:rPr>
          <w:rFonts w:eastAsia="Lucida Sans Unicode" w:cs="Tahoma"/>
          <w:shd w:val="clear" w:color="auto" w:fill="FFFFFF"/>
          <w:lang w:eastAsia="ar-SA"/>
        </w:rPr>
        <w:t xml:space="preserve">žtikrinti </w:t>
      </w:r>
      <w:r w:rsidR="00001476" w:rsidRPr="00F75E8F">
        <w:rPr>
          <w:rFonts w:eastAsia="Lucida Sans Unicode" w:cs="Tahoma"/>
          <w:shd w:val="clear" w:color="auto" w:fill="FFFFFF"/>
          <w:lang w:eastAsia="ar-SA"/>
        </w:rPr>
        <w:t xml:space="preserve">mirusių smurtine ar netikėta mirtimi asmenų </w:t>
      </w:r>
      <w:r w:rsidR="00310C13" w:rsidRPr="00F75E8F">
        <w:rPr>
          <w:rFonts w:eastAsia="Lucida Sans Unicode" w:cs="Tahoma"/>
          <w:shd w:val="clear" w:color="auto" w:fill="FFFFFF"/>
          <w:lang w:eastAsia="ar-SA"/>
        </w:rPr>
        <w:t xml:space="preserve">palaikų </w:t>
      </w:r>
      <w:r w:rsidR="00001476" w:rsidRPr="00F75E8F">
        <w:rPr>
          <w:rFonts w:eastAsia="Lucida Sans Unicode" w:cs="Tahoma"/>
          <w:shd w:val="clear" w:color="auto" w:fill="FFFFFF"/>
          <w:lang w:eastAsia="ar-SA"/>
        </w:rPr>
        <w:t>išvežimo iš įvykio vietos ir nuvežimo į teismo medicinos įstaigą</w:t>
      </w:r>
      <w:r w:rsidR="006B6B54">
        <w:rPr>
          <w:color w:val="FF0000"/>
          <w:lang w:eastAsia="lt-LT"/>
        </w:rPr>
        <w:t xml:space="preserve"> </w:t>
      </w:r>
      <w:r w:rsidR="00001476" w:rsidRPr="00F75E8F">
        <w:rPr>
          <w:rFonts w:eastAsia="Lucida Sans Unicode" w:cs="Tahoma"/>
          <w:shd w:val="clear" w:color="auto" w:fill="FFFFFF"/>
          <w:lang w:eastAsia="ar-SA"/>
        </w:rPr>
        <w:t xml:space="preserve">ekspertizei atlikti </w:t>
      </w:r>
      <w:r w:rsidR="00B36E17" w:rsidRPr="00F75E8F">
        <w:rPr>
          <w:rFonts w:eastAsia="Lucida Sans Unicode" w:cs="Tahoma"/>
          <w:shd w:val="clear" w:color="auto" w:fill="FFFFFF"/>
          <w:lang w:eastAsia="ar-SA"/>
        </w:rPr>
        <w:t xml:space="preserve">paslaugos vykdymą </w:t>
      </w:r>
      <w:r w:rsidR="00716EDD" w:rsidRPr="00F75E8F">
        <w:rPr>
          <w:rFonts w:eastAsia="Lucida Sans Unicode" w:cs="Tahoma"/>
          <w:shd w:val="clear" w:color="auto" w:fill="FFFFFF"/>
          <w:lang w:eastAsia="ar-SA"/>
        </w:rPr>
        <w:t>iš kart</w:t>
      </w:r>
      <w:r w:rsidR="004A5F2F" w:rsidRPr="00F75E8F">
        <w:rPr>
          <w:rFonts w:eastAsia="Lucida Sans Unicode" w:cs="Tahoma"/>
          <w:shd w:val="clear" w:color="auto" w:fill="FFFFFF"/>
          <w:lang w:eastAsia="ar-SA"/>
        </w:rPr>
        <w:t>, bet ne vėliau kaip per 1 (vieną) valandą, gavus</w:t>
      </w:r>
      <w:r w:rsidR="00B36E17" w:rsidRPr="00F75E8F">
        <w:rPr>
          <w:rFonts w:eastAsia="Lucida Sans Unicode" w:cs="Tahoma"/>
          <w:shd w:val="clear" w:color="auto" w:fill="FFFFFF"/>
          <w:lang w:eastAsia="ar-SA"/>
        </w:rPr>
        <w:t xml:space="preserve"> policijos pareigūnų,</w:t>
      </w:r>
      <w:r w:rsidR="00B36E17" w:rsidRPr="00F75E8F">
        <w:rPr>
          <w:rFonts w:eastAsia="Lucida Sans Unicode" w:cs="Tahoma"/>
          <w:lang w:eastAsia="ar-SA"/>
        </w:rPr>
        <w:t xml:space="preserve"> prokurat</w:t>
      </w:r>
      <w:r w:rsidR="00716EDD" w:rsidRPr="00F75E8F">
        <w:rPr>
          <w:rFonts w:eastAsia="Lucida Sans Unicode" w:cs="Tahoma"/>
          <w:lang w:eastAsia="ar-SA"/>
        </w:rPr>
        <w:t>ūros</w:t>
      </w:r>
      <w:r w:rsidR="00B36E17" w:rsidRPr="00F75E8F">
        <w:rPr>
          <w:rFonts w:eastAsia="Lucida Sans Unicode" w:cs="Tahoma"/>
          <w:lang w:eastAsia="ar-SA"/>
        </w:rPr>
        <w:t xml:space="preserve"> iškvietimą – pranešimą, bet kuriuo paros</w:t>
      </w:r>
      <w:r w:rsidR="00B36E17" w:rsidRPr="00F75E8F">
        <w:rPr>
          <w:rFonts w:eastAsia="Lucida Sans Unicode" w:cs="Tahoma"/>
          <w:shd w:val="clear" w:color="auto" w:fill="FFFFFF"/>
          <w:lang w:eastAsia="ar-SA"/>
        </w:rPr>
        <w:t xml:space="preserve"> metu, visomis savaitės dienomis, įskai</w:t>
      </w:r>
      <w:r w:rsidR="00001476" w:rsidRPr="00F75E8F">
        <w:rPr>
          <w:rFonts w:eastAsia="Lucida Sans Unicode" w:cs="Tahoma"/>
          <w:shd w:val="clear" w:color="auto" w:fill="FFFFFF"/>
          <w:lang w:eastAsia="ar-SA"/>
        </w:rPr>
        <w:t>tant poilsio bei švenčių dienas.</w:t>
      </w:r>
    </w:p>
    <w:p w14:paraId="20F86ABC" w14:textId="0E763E8C" w:rsidR="00B36E17" w:rsidRPr="00F75E8F" w:rsidRDefault="006F53AD" w:rsidP="0042285D">
      <w:pPr>
        <w:widowControl w:val="0"/>
        <w:tabs>
          <w:tab w:val="left" w:pos="850"/>
        </w:tabs>
        <w:suppressAutoHyphens/>
        <w:ind w:firstLine="720"/>
        <w:jc w:val="both"/>
        <w:rPr>
          <w:rFonts w:eastAsia="Lucida Sans Unicode" w:cs="Tahoma"/>
          <w:shd w:val="clear" w:color="auto" w:fill="FFFFFF"/>
          <w:lang w:eastAsia="ar-SA"/>
        </w:rPr>
      </w:pPr>
      <w:r>
        <w:rPr>
          <w:rFonts w:eastAsia="Lucida Sans Unicode" w:cs="Tahoma"/>
          <w:shd w:val="clear" w:color="auto" w:fill="FFFFFF"/>
          <w:lang w:eastAsia="ar-SA"/>
        </w:rPr>
        <w:t>16</w:t>
      </w:r>
      <w:r w:rsidR="00B36E17" w:rsidRPr="00F75E8F">
        <w:rPr>
          <w:rFonts w:eastAsia="Lucida Sans Unicode" w:cs="Tahoma"/>
          <w:shd w:val="clear" w:color="auto" w:fill="FFFFFF"/>
          <w:lang w:eastAsia="ar-SA"/>
        </w:rPr>
        <w:t>. Teikti</w:t>
      </w:r>
      <w:r w:rsidR="00676D88" w:rsidRPr="00F75E8F">
        <w:rPr>
          <w:rFonts w:eastAsia="Lucida Sans Unicode" w:cs="Tahoma"/>
          <w:shd w:val="clear" w:color="auto" w:fill="FFFFFF"/>
          <w:lang w:eastAsia="ar-SA"/>
        </w:rPr>
        <w:t xml:space="preserve"> žmogaus palaikų </w:t>
      </w:r>
      <w:r w:rsidR="00E912A8" w:rsidRPr="00F75E8F">
        <w:rPr>
          <w:rFonts w:eastAsia="Lucida Sans Unicode" w:cs="Tahoma"/>
          <w:shd w:val="clear" w:color="auto" w:fill="FFFFFF"/>
          <w:lang w:eastAsia="ar-SA"/>
        </w:rPr>
        <w:t xml:space="preserve">laikino </w:t>
      </w:r>
      <w:r w:rsidR="00B36E17" w:rsidRPr="00F75E8F">
        <w:rPr>
          <w:rFonts w:eastAsia="Lucida Sans Unicode" w:cs="Tahoma"/>
          <w:shd w:val="clear" w:color="auto" w:fill="FFFFFF"/>
          <w:lang w:eastAsia="ar-SA"/>
        </w:rPr>
        <w:t>laikymo šaldymo pat</w:t>
      </w:r>
      <w:r w:rsidR="00716EDD" w:rsidRPr="00F75E8F">
        <w:rPr>
          <w:rFonts w:eastAsia="Lucida Sans Unicode" w:cs="Tahoma"/>
          <w:shd w:val="clear" w:color="auto" w:fill="FFFFFF"/>
          <w:lang w:eastAsia="ar-SA"/>
        </w:rPr>
        <w:t>alpoje paslaugą darbo dienomis,</w:t>
      </w:r>
      <w:r w:rsidR="00B36E17" w:rsidRPr="00F75E8F">
        <w:rPr>
          <w:rFonts w:eastAsia="Lucida Sans Unicode" w:cs="Tahoma"/>
          <w:shd w:val="clear" w:color="auto" w:fill="FFFFFF"/>
          <w:lang w:eastAsia="ar-SA"/>
        </w:rPr>
        <w:t xml:space="preserve"> poilsi</w:t>
      </w:r>
      <w:r w:rsidR="00716EDD" w:rsidRPr="00F75E8F">
        <w:rPr>
          <w:rFonts w:eastAsia="Lucida Sans Unicode" w:cs="Tahoma"/>
          <w:shd w:val="clear" w:color="auto" w:fill="FFFFFF"/>
          <w:lang w:eastAsia="ar-SA"/>
        </w:rPr>
        <w:t>o ir švenčių dienomis visą parą</w:t>
      </w:r>
      <w:r w:rsidR="00203809" w:rsidRPr="00F75E8F">
        <w:rPr>
          <w:rFonts w:eastAsia="Lucida Sans Unicode" w:cs="Tahoma"/>
          <w:shd w:val="clear" w:color="auto" w:fill="FFFFFF"/>
          <w:lang w:eastAsia="ar-SA"/>
        </w:rPr>
        <w:t>,</w:t>
      </w:r>
      <w:r w:rsidR="00716EDD" w:rsidRPr="00F75E8F">
        <w:rPr>
          <w:rFonts w:eastAsia="Lucida Sans Unicode" w:cs="Tahoma"/>
          <w:shd w:val="clear" w:color="auto" w:fill="FFFFFF"/>
          <w:lang w:eastAsia="ar-SA"/>
        </w:rPr>
        <w:t xml:space="preserve"> kol atsiranda galimybė pristatyti </w:t>
      </w:r>
      <w:r w:rsidR="00001476" w:rsidRPr="00F75E8F">
        <w:rPr>
          <w:rFonts w:eastAsia="Lucida Sans Unicode" w:cs="Tahoma"/>
          <w:shd w:val="clear" w:color="auto" w:fill="FFFFFF"/>
          <w:lang w:eastAsia="ar-SA"/>
        </w:rPr>
        <w:t>žmogaus palaikus į</w:t>
      </w:r>
      <w:r w:rsidR="00771F4A" w:rsidRPr="00F75E8F">
        <w:rPr>
          <w:rFonts w:eastAsia="Lucida Sans Unicode" w:cs="Tahoma"/>
          <w:shd w:val="clear" w:color="auto" w:fill="FFFFFF"/>
          <w:lang w:eastAsia="ar-SA"/>
        </w:rPr>
        <w:t xml:space="preserve"> ekspertizės </w:t>
      </w:r>
      <w:r w:rsidR="00E912A8" w:rsidRPr="00F75E8F">
        <w:rPr>
          <w:rFonts w:eastAsia="Lucida Sans Unicode" w:cs="Tahoma"/>
          <w:shd w:val="clear" w:color="auto" w:fill="FFFFFF"/>
          <w:lang w:eastAsia="ar-SA"/>
        </w:rPr>
        <w:t>įstaigą</w:t>
      </w:r>
      <w:r w:rsidR="00771F4A" w:rsidRPr="00F75E8F">
        <w:rPr>
          <w:rFonts w:eastAsia="Lucida Sans Unicode" w:cs="Tahoma"/>
          <w:shd w:val="clear" w:color="auto" w:fill="FFFFFF"/>
          <w:lang w:eastAsia="ar-SA"/>
        </w:rPr>
        <w:t>.</w:t>
      </w:r>
    </w:p>
    <w:p w14:paraId="75236584" w14:textId="7B8EE37F" w:rsidR="00B36E17" w:rsidRPr="00F75E8F" w:rsidRDefault="006F53AD" w:rsidP="0042285D">
      <w:pPr>
        <w:widowControl w:val="0"/>
        <w:tabs>
          <w:tab w:val="left" w:pos="850"/>
        </w:tabs>
        <w:suppressAutoHyphens/>
        <w:ind w:firstLine="720"/>
        <w:jc w:val="both"/>
        <w:rPr>
          <w:rFonts w:eastAsia="Lucida Sans Unicode" w:cs="Tahoma"/>
          <w:shd w:val="clear" w:color="auto" w:fill="FFFFFF"/>
          <w:lang w:eastAsia="ar-SA"/>
        </w:rPr>
      </w:pPr>
      <w:r>
        <w:rPr>
          <w:rFonts w:eastAsia="Lucida Sans Unicode" w:cs="Tahoma"/>
          <w:shd w:val="clear" w:color="auto" w:fill="FFFFFF"/>
          <w:lang w:eastAsia="ar-SA"/>
        </w:rPr>
        <w:t>17</w:t>
      </w:r>
      <w:r w:rsidR="00B36E17" w:rsidRPr="00F75E8F">
        <w:rPr>
          <w:rFonts w:eastAsia="Lucida Sans Unicode" w:cs="Tahoma"/>
          <w:shd w:val="clear" w:color="auto" w:fill="FFFFFF"/>
          <w:lang w:eastAsia="ar-SA"/>
        </w:rPr>
        <w:t xml:space="preserve">. Žmonių palaikus laikyti šaldymo įrenginiuose, laikantis nustatytų higienos normų, užtikrinant palaikų, kaip ikiteisminio tyrimo objekto </w:t>
      </w:r>
      <w:r w:rsidR="00BE5F4A" w:rsidRPr="00F75E8F">
        <w:rPr>
          <w:rFonts w:eastAsia="Lucida Sans Unicode" w:cs="Tahoma"/>
          <w:shd w:val="clear" w:color="auto" w:fill="FFFFFF"/>
          <w:lang w:eastAsia="ar-SA"/>
        </w:rPr>
        <w:t xml:space="preserve">saugumą ir neliečiamumą, t. y. </w:t>
      </w:r>
      <w:r w:rsidR="00B36E17" w:rsidRPr="00F75E8F">
        <w:rPr>
          <w:rFonts w:eastAsia="Lucida Sans Unicode" w:cs="Tahoma"/>
          <w:shd w:val="clear" w:color="auto" w:fill="FFFFFF"/>
          <w:lang w:eastAsia="ar-SA"/>
        </w:rPr>
        <w:t xml:space="preserve">žmonių palaikai </w:t>
      </w:r>
      <w:r w:rsidR="00506BCB" w:rsidRPr="00F75E8F">
        <w:rPr>
          <w:rFonts w:eastAsia="Lucida Sans Unicode" w:cs="Tahoma"/>
          <w:shd w:val="clear" w:color="auto" w:fill="FFFFFF"/>
          <w:lang w:eastAsia="ar-SA"/>
        </w:rPr>
        <w:t xml:space="preserve">vežami teismo </w:t>
      </w:r>
      <w:r w:rsidR="00770A92" w:rsidRPr="00F75E8F">
        <w:rPr>
          <w:rFonts w:eastAsia="Lucida Sans Unicode" w:cs="Tahoma"/>
          <w:shd w:val="clear" w:color="auto" w:fill="FFFFFF"/>
          <w:lang w:eastAsia="ar-SA"/>
        </w:rPr>
        <w:t xml:space="preserve">medicinos </w:t>
      </w:r>
      <w:r w:rsidR="00506BCB" w:rsidRPr="00F75E8F">
        <w:rPr>
          <w:rFonts w:eastAsia="Lucida Sans Unicode" w:cs="Tahoma"/>
          <w:shd w:val="clear" w:color="auto" w:fill="FFFFFF"/>
          <w:lang w:eastAsia="ar-SA"/>
        </w:rPr>
        <w:t>ekspertizei</w:t>
      </w:r>
      <w:r w:rsidR="00770A92" w:rsidRPr="00F75E8F">
        <w:rPr>
          <w:rFonts w:eastAsia="Lucida Sans Unicode" w:cs="Tahoma"/>
          <w:shd w:val="clear" w:color="auto" w:fill="FFFFFF"/>
          <w:lang w:eastAsia="ar-SA"/>
        </w:rPr>
        <w:t xml:space="preserve"> ir tyrimams</w:t>
      </w:r>
      <w:r w:rsidR="00506BCB" w:rsidRPr="00F75E8F">
        <w:rPr>
          <w:rFonts w:eastAsia="Lucida Sans Unicode" w:cs="Tahoma"/>
          <w:shd w:val="clear" w:color="auto" w:fill="FFFFFF"/>
          <w:lang w:eastAsia="ar-SA"/>
        </w:rPr>
        <w:t xml:space="preserve"> atlikti </w:t>
      </w:r>
      <w:r w:rsidR="00B36E17" w:rsidRPr="00F75E8F">
        <w:rPr>
          <w:rFonts w:eastAsia="Lucida Sans Unicode" w:cs="Tahoma"/>
          <w:shd w:val="clear" w:color="auto" w:fill="FFFFFF"/>
          <w:lang w:eastAsia="ar-SA"/>
        </w:rPr>
        <w:t>turi būti tos pačio</w:t>
      </w:r>
      <w:r w:rsidR="00717F89" w:rsidRPr="00F75E8F">
        <w:rPr>
          <w:rFonts w:eastAsia="Lucida Sans Unicode" w:cs="Tahoma"/>
          <w:shd w:val="clear" w:color="auto" w:fill="FFFFFF"/>
          <w:lang w:eastAsia="ar-SA"/>
        </w:rPr>
        <w:t>s būklės, kokios jie buvo rasti, išskyrus pokyčius, sukeltus natūralių pomirtinio irimo procesų.</w:t>
      </w:r>
    </w:p>
    <w:p w14:paraId="4686CBAB" w14:textId="77777777" w:rsidR="00A757C2" w:rsidRDefault="006F53AD" w:rsidP="00A757C2">
      <w:pPr>
        <w:widowControl w:val="0"/>
        <w:tabs>
          <w:tab w:val="left" w:pos="850"/>
        </w:tabs>
        <w:suppressAutoHyphens/>
        <w:ind w:firstLine="720"/>
        <w:jc w:val="both"/>
        <w:rPr>
          <w:rFonts w:eastAsia="Lucida Sans Unicode" w:cs="Tahoma"/>
          <w:shd w:val="clear" w:color="auto" w:fill="FFFFFF"/>
          <w:lang w:eastAsia="ar-SA"/>
        </w:rPr>
      </w:pPr>
      <w:r>
        <w:rPr>
          <w:rFonts w:eastAsia="Lucida Sans Unicode" w:cs="Tahoma"/>
          <w:shd w:val="clear" w:color="auto" w:fill="FFFFFF"/>
          <w:lang w:eastAsia="ar-SA"/>
        </w:rPr>
        <w:t>18</w:t>
      </w:r>
      <w:r w:rsidR="00505E69" w:rsidRPr="00F75E8F">
        <w:rPr>
          <w:rFonts w:eastAsia="Lucida Sans Unicode" w:cs="Tahoma"/>
          <w:shd w:val="clear" w:color="auto" w:fill="FFFFFF"/>
          <w:lang w:eastAsia="ar-SA"/>
        </w:rPr>
        <w:t>. Užtikrinti etišką, orumo nežeminantį elgesį vežant ir /ar laikant smurtine ar netikėta mirtimi mirusių žmonių palaikus.</w:t>
      </w:r>
    </w:p>
    <w:p w14:paraId="31523FFB" w14:textId="382C9D31" w:rsidR="00A757C2" w:rsidRPr="007679F0" w:rsidRDefault="00A757C2" w:rsidP="00A757C2">
      <w:pPr>
        <w:widowControl w:val="0"/>
        <w:tabs>
          <w:tab w:val="left" w:pos="850"/>
        </w:tabs>
        <w:suppressAutoHyphens/>
        <w:ind w:firstLine="720"/>
        <w:jc w:val="both"/>
        <w:rPr>
          <w:rFonts w:eastAsia="Lucida Sans Unicode" w:cs="Tahoma"/>
          <w:shd w:val="clear" w:color="auto" w:fill="FFFFFF"/>
          <w:lang w:eastAsia="ar-SA"/>
        </w:rPr>
      </w:pPr>
      <w:r>
        <w:rPr>
          <w:rFonts w:eastAsia="Lucida Sans Unicode" w:cs="Tahoma"/>
          <w:shd w:val="clear" w:color="auto" w:fill="FFFFFF"/>
          <w:lang w:eastAsia="ar-SA"/>
        </w:rPr>
        <w:t xml:space="preserve">19. </w:t>
      </w:r>
      <w:r w:rsidR="007679F0">
        <w:rPr>
          <w:rFonts w:eastAsia="Lucida Sans Unicode" w:cs="Tahoma"/>
          <w:shd w:val="clear" w:color="auto" w:fill="FFFFFF"/>
          <w:lang w:eastAsia="ar-SA"/>
        </w:rPr>
        <w:t>S</w:t>
      </w:r>
      <w:r w:rsidR="001815C1">
        <w:rPr>
          <w:rFonts w:eastAsia="Lucida Sans Unicode" w:cs="Tahoma"/>
          <w:shd w:val="clear" w:color="auto" w:fill="FFFFFF"/>
          <w:lang w:eastAsia="ar-SA"/>
        </w:rPr>
        <w:t xml:space="preserve">uteikdamas paslaugas </w:t>
      </w:r>
      <w:r w:rsidR="007679F0">
        <w:rPr>
          <w:rFonts w:eastAsia="Lucida Sans Unicode" w:cs="Tahoma"/>
          <w:shd w:val="clear" w:color="auto" w:fill="FFFFFF"/>
          <w:lang w:eastAsia="ar-SA"/>
        </w:rPr>
        <w:t xml:space="preserve">Tiekėjas </w:t>
      </w:r>
      <w:r w:rsidR="001815C1">
        <w:rPr>
          <w:rFonts w:eastAsia="Lucida Sans Unicode" w:cs="Tahoma"/>
          <w:shd w:val="clear" w:color="auto" w:fill="FFFFFF"/>
          <w:lang w:eastAsia="ar-SA"/>
        </w:rPr>
        <w:t xml:space="preserve">pildo </w:t>
      </w:r>
      <w:r w:rsidRPr="007679F0">
        <w:rPr>
          <w:rFonts w:eastAsia="Lucida Sans Unicode" w:cs="Tahoma"/>
          <w:bCs/>
          <w:color w:val="000000"/>
          <w:kern w:val="1"/>
        </w:rPr>
        <w:t>Atliktų ekspertizei žmonių palaikų pervežimo bei jų laikino laikymo paslaugų įvykdymo aktą (priedas), kuris kartu su atsakingų darbuotojų pateiktos užduoties atlikti teismo medicinos ekspertizę dokumentais teikiamas apmokant už suteiktas paslaugas.</w:t>
      </w:r>
    </w:p>
    <w:p w14:paraId="475A7E9B" w14:textId="06750956" w:rsidR="00D111D8" w:rsidRPr="00406E47" w:rsidRDefault="00A757C2" w:rsidP="00977F4B">
      <w:pPr>
        <w:ind w:firstLine="720"/>
        <w:jc w:val="both"/>
        <w:rPr>
          <w:bCs/>
        </w:rPr>
      </w:pPr>
      <w:bookmarkStart w:id="0" w:name="_GoBack"/>
      <w:bookmarkEnd w:id="0"/>
      <w:r>
        <w:rPr>
          <w:rFonts w:eastAsia="Lucida Sans Unicode" w:cs="Tahoma"/>
          <w:shd w:val="clear" w:color="auto" w:fill="FFFFFF"/>
          <w:lang w:eastAsia="ar-SA"/>
        </w:rPr>
        <w:t>20</w:t>
      </w:r>
      <w:r w:rsidR="00037FB2" w:rsidRPr="00406E47">
        <w:rPr>
          <w:rFonts w:eastAsia="Lucida Sans Unicode" w:cs="Tahoma"/>
          <w:shd w:val="clear" w:color="auto" w:fill="FFFFFF"/>
          <w:lang w:eastAsia="ar-SA"/>
        </w:rPr>
        <w:t xml:space="preserve">. </w:t>
      </w:r>
      <w:r w:rsidR="00037FB2" w:rsidRPr="00406E47">
        <w:rPr>
          <w:bCs/>
        </w:rPr>
        <w:t xml:space="preserve">Tiekėjas įsipareigoja, kad </w:t>
      </w:r>
      <w:r w:rsidR="00D41576">
        <w:rPr>
          <w:iCs/>
        </w:rPr>
        <w:t>teikiant p</w:t>
      </w:r>
      <w:r w:rsidR="00406E47" w:rsidRPr="00406E47">
        <w:rPr>
          <w:iCs/>
        </w:rPr>
        <w:t>aslaugas laikys</w:t>
      </w:r>
      <w:r w:rsidR="00D111D8" w:rsidRPr="00406E47">
        <w:rPr>
          <w:iCs/>
        </w:rPr>
        <w:t>is šių aplinkos apsaugos reikalavimų</w:t>
      </w:r>
      <w:r w:rsidR="00977F4B">
        <w:rPr>
          <w:bCs/>
        </w:rPr>
        <w:t xml:space="preserve">. </w:t>
      </w:r>
      <w:r w:rsidR="00977F4B" w:rsidRPr="006D60B0">
        <w:rPr>
          <w:kern w:val="2"/>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00977F4B" w:rsidRPr="006D60B0">
        <w:rPr>
          <w:lang w:eastAsia="lt-LT"/>
        </w:rPr>
        <w:t xml:space="preserve">4.4.4.1. </w:t>
      </w:r>
      <w:r w:rsidR="00977F4B">
        <w:rPr>
          <w:lang w:eastAsia="lt-LT"/>
        </w:rPr>
        <w:t xml:space="preserve">papunkčiu - </w:t>
      </w:r>
      <w:r w:rsidR="00977F4B" w:rsidRPr="006D60B0">
        <w:rPr>
          <w:lang w:eastAsia="lt-LT"/>
        </w:rPr>
        <w:t>prekei pagaminti ir (ar) tiekti</w:t>
      </w:r>
      <w:r w:rsidR="00977F4B" w:rsidRPr="006D60B0">
        <w:rPr>
          <w:color w:val="000000"/>
          <w:lang w:eastAsia="lt-LT"/>
        </w:rPr>
        <w:t>, paslaugai teikti ar darbams atlikti sunaudojama mažiau gamtos išteklių ir (ar) sudėtyje yra pakartotinai panaudotų ir (ar) perdirbtų medžiagų</w:t>
      </w:r>
      <w:r w:rsidR="00977F4B">
        <w:rPr>
          <w:color w:val="000000"/>
          <w:lang w:eastAsia="lt-LT"/>
        </w:rPr>
        <w:t xml:space="preserve">, </w:t>
      </w:r>
      <w:proofErr w:type="spellStart"/>
      <w:r w:rsidR="00977F4B">
        <w:rPr>
          <w:color w:val="000000"/>
          <w:lang w:eastAsia="lt-LT"/>
        </w:rPr>
        <w:t>t.y</w:t>
      </w:r>
      <w:proofErr w:type="spellEnd"/>
      <w:r w:rsidR="00977F4B">
        <w:rPr>
          <w:color w:val="000000"/>
          <w:lang w:eastAsia="lt-LT"/>
        </w:rPr>
        <w:t>.</w:t>
      </w:r>
      <w:r w:rsidR="00977F4B">
        <w:rPr>
          <w:color w:val="000000"/>
          <w:lang w:eastAsia="lt-LT"/>
        </w:rPr>
        <w:t>:</w:t>
      </w:r>
    </w:p>
    <w:p w14:paraId="75B7DBCB" w14:textId="74BF4265" w:rsidR="00D111D8" w:rsidRPr="00406E47" w:rsidRDefault="007679F0" w:rsidP="00637427">
      <w:pPr>
        <w:pStyle w:val="gmail-msolistparagraph"/>
        <w:spacing w:before="0" w:beforeAutospacing="0" w:after="0" w:afterAutospacing="0"/>
        <w:ind w:firstLine="720"/>
        <w:jc w:val="both"/>
      </w:pPr>
      <w:r>
        <w:rPr>
          <w:bCs/>
        </w:rPr>
        <w:t>20</w:t>
      </w:r>
      <w:r w:rsidR="00D111D8" w:rsidRPr="00406E47">
        <w:rPr>
          <w:bCs/>
        </w:rPr>
        <w:t>.1.</w:t>
      </w:r>
      <w:r w:rsidR="00D111D8" w:rsidRPr="00406E47">
        <w:rPr>
          <w:iCs/>
        </w:rPr>
        <w:t xml:space="preserve"> mažinti popieriaus sunaudojimą, atsisakyti nebūtino doku</w:t>
      </w:r>
      <w:r w:rsidR="00891349">
        <w:rPr>
          <w:iCs/>
        </w:rPr>
        <w:t>mentų kopijavimo ir spausdinimo. D</w:t>
      </w:r>
      <w:r w:rsidR="00D111D8" w:rsidRPr="00406E47">
        <w:rPr>
          <w:iCs/>
        </w:rPr>
        <w:t xml:space="preserve">okumentacija, </w:t>
      </w:r>
      <w:r w:rsidR="00F01B89" w:rsidRPr="0004030E">
        <w:rPr>
          <w:iCs/>
        </w:rPr>
        <w:t xml:space="preserve">atliktų paslaugų įvykdymo aktai </w:t>
      </w:r>
      <w:r w:rsidR="0004030E" w:rsidRPr="0004030E">
        <w:rPr>
          <w:iCs/>
        </w:rPr>
        <w:t>perkančiajai organizacijai</w:t>
      </w:r>
      <w:r w:rsidR="00F01B89" w:rsidRPr="0004030E">
        <w:rPr>
          <w:iCs/>
        </w:rPr>
        <w:t xml:space="preserve"> </w:t>
      </w:r>
      <w:r w:rsidR="00D111D8" w:rsidRPr="00406E47">
        <w:rPr>
          <w:iCs/>
        </w:rPr>
        <w:t xml:space="preserve">turi būti pateikiami elektroniniu formatu ir pasirašomi elektroniniu būdu, sąskaitas faktūras už suteiktas </w:t>
      </w:r>
      <w:r w:rsidR="00D41576">
        <w:rPr>
          <w:iCs/>
        </w:rPr>
        <w:t>p</w:t>
      </w:r>
      <w:r w:rsidR="00D111D8" w:rsidRPr="00406E47">
        <w:rPr>
          <w:iCs/>
        </w:rPr>
        <w:t>aslaug</w:t>
      </w:r>
      <w:r w:rsidR="0004030E">
        <w:rPr>
          <w:iCs/>
        </w:rPr>
        <w:t xml:space="preserve">as teikti tik elektroniniu būdu. Perkančiosios </w:t>
      </w:r>
      <w:r w:rsidR="0004030E" w:rsidRPr="00891349">
        <w:rPr>
          <w:iCs/>
        </w:rPr>
        <w:t>organizacijos</w:t>
      </w:r>
      <w:r w:rsidR="00D111D8" w:rsidRPr="00891349">
        <w:rPr>
          <w:iCs/>
        </w:rPr>
        <w:t xml:space="preserve"> prašomą</w:t>
      </w:r>
      <w:r w:rsidR="00D111D8" w:rsidRPr="00406E47">
        <w:rPr>
          <w:iCs/>
        </w:rPr>
        <w:t xml:space="preserve"> informaciją teikti tik elektroniniu formatu;</w:t>
      </w:r>
    </w:p>
    <w:p w14:paraId="2977F2A2" w14:textId="18213B99" w:rsidR="00D111D8" w:rsidRPr="00406E47" w:rsidRDefault="007679F0" w:rsidP="00637427">
      <w:pPr>
        <w:ind w:firstLine="720"/>
        <w:jc w:val="both"/>
        <w:rPr>
          <w:bCs/>
        </w:rPr>
      </w:pPr>
      <w:r>
        <w:rPr>
          <w:iCs/>
        </w:rPr>
        <w:t>20</w:t>
      </w:r>
      <w:r w:rsidR="00D111D8" w:rsidRPr="00406E47">
        <w:rPr>
          <w:iCs/>
        </w:rPr>
        <w:t xml:space="preserve">.2 </w:t>
      </w:r>
      <w:r w:rsidR="00D111D8" w:rsidRPr="00406E47">
        <w:rPr>
          <w:iCs/>
          <w:sz w:val="14"/>
          <w:szCs w:val="14"/>
        </w:rPr>
        <w:t xml:space="preserve"> </w:t>
      </w:r>
      <w:r w:rsidR="00D41576">
        <w:rPr>
          <w:iCs/>
        </w:rPr>
        <w:t>siekti, kad teikiant p</w:t>
      </w:r>
      <w:r w:rsidR="00D111D8" w:rsidRPr="00406E47">
        <w:rPr>
          <w:iCs/>
        </w:rPr>
        <w:t>aslaugas būtų sunaudojama mažiau gamtos išteklių, t.</w:t>
      </w:r>
      <w:r w:rsidR="00D41576">
        <w:rPr>
          <w:iCs/>
        </w:rPr>
        <w:t xml:space="preserve"> y. siekti, kad paslaugų T</w:t>
      </w:r>
      <w:r w:rsidR="00406E47" w:rsidRPr="00406E47">
        <w:rPr>
          <w:iCs/>
        </w:rPr>
        <w:t>iekėjo</w:t>
      </w:r>
      <w:r w:rsidR="00D41576">
        <w:rPr>
          <w:iCs/>
        </w:rPr>
        <w:t xml:space="preserve"> darbuotojai, teikiantys paslaugas, atvykimui į p</w:t>
      </w:r>
      <w:r w:rsidR="00D111D8" w:rsidRPr="00406E47">
        <w:rPr>
          <w:iCs/>
        </w:rPr>
        <w:t>aslaugų teikimo vietą pasirinktų optimalų maršrutą ir rinktųsi netar</w:t>
      </w:r>
      <w:r w:rsidR="00D41576">
        <w:rPr>
          <w:iCs/>
        </w:rPr>
        <w:t>šias transporto priemones, kad p</w:t>
      </w:r>
      <w:r w:rsidR="00D111D8" w:rsidRPr="00406E47">
        <w:rPr>
          <w:iCs/>
        </w:rPr>
        <w:t>aslaugų teikimo metu nebūtų teršiama aplinka ir keliamas pavojus sveikatai</w:t>
      </w:r>
      <w:r w:rsidR="00406E47" w:rsidRPr="00406E47">
        <w:rPr>
          <w:iCs/>
        </w:rPr>
        <w:t>;</w:t>
      </w:r>
    </w:p>
    <w:p w14:paraId="79A3FC4D" w14:textId="2E99C4F0" w:rsidR="00D111D8" w:rsidRDefault="007679F0" w:rsidP="00F01B89">
      <w:pPr>
        <w:ind w:firstLine="720"/>
        <w:jc w:val="both"/>
      </w:pPr>
      <w:r>
        <w:rPr>
          <w:rFonts w:eastAsia="Lucida Sans Unicode" w:cs="Tahoma"/>
          <w:shd w:val="clear" w:color="auto" w:fill="FFFFFF"/>
          <w:lang w:eastAsia="ar-SA"/>
        </w:rPr>
        <w:t>20</w:t>
      </w:r>
      <w:r w:rsidR="00D111D8" w:rsidRPr="00406E47">
        <w:rPr>
          <w:rFonts w:eastAsia="Lucida Sans Unicode" w:cs="Tahoma"/>
          <w:shd w:val="clear" w:color="auto" w:fill="FFFFFF"/>
          <w:lang w:eastAsia="ar-SA"/>
        </w:rPr>
        <w:t>.3</w:t>
      </w:r>
      <w:r w:rsidR="00D111D8" w:rsidRPr="00406E47">
        <w:rPr>
          <w:iCs/>
        </w:rPr>
        <w:t xml:space="preserve"> </w:t>
      </w:r>
      <w:r w:rsidR="00D111D8" w:rsidRPr="00406E47">
        <w:rPr>
          <w:iCs/>
          <w:sz w:val="14"/>
          <w:szCs w:val="14"/>
        </w:rPr>
        <w:t xml:space="preserve"> </w:t>
      </w:r>
      <w:r w:rsidR="00372774">
        <w:rPr>
          <w:iCs/>
        </w:rPr>
        <w:t xml:space="preserve">užtikrinti, kas </w:t>
      </w:r>
      <w:r w:rsidR="00D41576">
        <w:t>p</w:t>
      </w:r>
      <w:r w:rsidR="00D111D8" w:rsidRPr="00406E47">
        <w:t xml:space="preserve">aslaugas teiksiančios transporto priemonės atitiktų ne mažiau </w:t>
      </w:r>
      <w:r w:rsidR="00D111D8" w:rsidRPr="00372774">
        <w:t xml:space="preserve">kaip </w:t>
      </w:r>
      <w:r w:rsidR="00B67B91">
        <w:t>„</w:t>
      </w:r>
      <w:r w:rsidR="00D111D8" w:rsidRPr="00372774">
        <w:t>Euro 5</w:t>
      </w:r>
      <w:r w:rsidR="00B67B91">
        <w:t>“</w:t>
      </w:r>
      <w:r w:rsidR="00F01B89" w:rsidRPr="00372774">
        <w:t xml:space="preserve"> s</w:t>
      </w:r>
      <w:r w:rsidR="005A183B" w:rsidRPr="00372774">
        <w:t>tandartą</w:t>
      </w:r>
      <w:r w:rsidR="00651FF8">
        <w:t>;</w:t>
      </w:r>
    </w:p>
    <w:p w14:paraId="1B0F54E2" w14:textId="3FD558D9" w:rsidR="00651FF8" w:rsidRPr="00406E47" w:rsidRDefault="007679F0" w:rsidP="00F01B89">
      <w:pPr>
        <w:ind w:firstLine="720"/>
        <w:jc w:val="both"/>
        <w:rPr>
          <w:lang w:eastAsia="lt-LT"/>
        </w:rPr>
      </w:pPr>
      <w:r>
        <w:t>20</w:t>
      </w:r>
      <w:r w:rsidR="00651FF8">
        <w:t>.4.</w:t>
      </w:r>
      <w:r w:rsidR="00651FF8" w:rsidRPr="00651FF8">
        <w:rPr>
          <w:rFonts w:eastAsia="Arial Unicode MS"/>
          <w:bdr w:val="nil"/>
          <w:lang w:eastAsia="lt-LT"/>
        </w:rPr>
        <w:t xml:space="preserve"> </w:t>
      </w:r>
      <w:r w:rsidR="00651FF8">
        <w:rPr>
          <w:rFonts w:eastAsia="Arial Unicode MS"/>
          <w:bdr w:val="nil"/>
          <w:lang w:eastAsia="lt-LT"/>
        </w:rPr>
        <w:t>užtikrinti, kad žmonių</w:t>
      </w:r>
      <w:r w:rsidR="00651FF8" w:rsidRPr="00651FF8">
        <w:rPr>
          <w:rFonts w:eastAsia="Arial Unicode MS"/>
          <w:bdr w:val="nil"/>
          <w:lang w:eastAsia="lt-LT"/>
        </w:rPr>
        <w:t xml:space="preserve"> palaikų pervežimo paslaugai</w:t>
      </w:r>
      <w:r w:rsidR="00651FF8">
        <w:rPr>
          <w:rFonts w:eastAsia="Arial Unicode MS"/>
          <w:bdr w:val="nil"/>
          <w:lang w:eastAsia="lt-LT"/>
        </w:rPr>
        <w:t xml:space="preserve"> visada būtų pasirenkamas optimaliausias</w:t>
      </w:r>
      <w:r w:rsidR="00651FF8" w:rsidRPr="00651FF8">
        <w:rPr>
          <w:rFonts w:eastAsia="Arial Unicode MS"/>
          <w:bdr w:val="nil"/>
          <w:lang w:eastAsia="lt-LT"/>
        </w:rPr>
        <w:t xml:space="preserve"> maršrutas, kad būtų kuo mažiau naudojama degalų.</w:t>
      </w:r>
    </w:p>
    <w:p w14:paraId="6A194DD1" w14:textId="56D05AAA" w:rsidR="00637427" w:rsidRDefault="007679F0" w:rsidP="00637427">
      <w:pPr>
        <w:widowControl w:val="0"/>
        <w:tabs>
          <w:tab w:val="left" w:pos="850"/>
        </w:tabs>
        <w:suppressAutoHyphens/>
        <w:ind w:firstLine="720"/>
        <w:jc w:val="both"/>
        <w:rPr>
          <w:rFonts w:eastAsia="Lucida Sans Unicode" w:cs="Tahoma"/>
          <w:shd w:val="clear" w:color="auto" w:fill="FFFFFF"/>
          <w:lang w:eastAsia="ar-SA"/>
        </w:rPr>
      </w:pPr>
      <w:r>
        <w:rPr>
          <w:rFonts w:eastAsia="Lucida Sans Unicode" w:cs="Tahoma"/>
          <w:shd w:val="clear" w:color="auto" w:fill="FFFFFF"/>
          <w:lang w:eastAsia="ar-SA"/>
        </w:rPr>
        <w:t>21</w:t>
      </w:r>
      <w:r w:rsidR="00E7112A">
        <w:rPr>
          <w:rFonts w:eastAsia="Lucida Sans Unicode" w:cs="Tahoma"/>
          <w:shd w:val="clear" w:color="auto" w:fill="FFFFFF"/>
          <w:lang w:eastAsia="ar-SA"/>
        </w:rPr>
        <w:t>. Visas numatytas p</w:t>
      </w:r>
      <w:r w:rsidR="00637427" w:rsidRPr="00F75E8F">
        <w:rPr>
          <w:rFonts w:eastAsia="Lucida Sans Unicode" w:cs="Tahoma"/>
          <w:shd w:val="clear" w:color="auto" w:fill="FFFFFF"/>
          <w:lang w:eastAsia="ar-SA"/>
        </w:rPr>
        <w:t>aslaugas Tiekėjas privalo teikti naudodamasis savo medžiagomis, priemonėmis, mechanizmais ir rizika. Aptarnaujantį personalą Tiekėjas privalo aprūpinti visomis asmeninėmis saugos priemonėmis.</w:t>
      </w:r>
    </w:p>
    <w:p w14:paraId="231312CE" w14:textId="77777777" w:rsidR="00B36E17" w:rsidRPr="00F75E8F" w:rsidRDefault="00B36E17" w:rsidP="0042285D">
      <w:pPr>
        <w:widowControl w:val="0"/>
        <w:tabs>
          <w:tab w:val="left" w:pos="850"/>
        </w:tabs>
        <w:suppressAutoHyphens/>
        <w:ind w:firstLine="720"/>
        <w:jc w:val="both"/>
        <w:rPr>
          <w:rFonts w:eastAsia="Lucida Sans Unicode" w:cs="Tahoma"/>
          <w:shd w:val="clear" w:color="auto" w:fill="FFFFFF"/>
          <w:lang w:eastAsia="ar-SA"/>
        </w:rPr>
      </w:pPr>
    </w:p>
    <w:p w14:paraId="016851DF" w14:textId="77777777" w:rsidR="00D64DB5" w:rsidRPr="00F75E8F" w:rsidRDefault="00D64DB5" w:rsidP="0042285D">
      <w:pPr>
        <w:ind w:firstLine="720"/>
        <w:jc w:val="both"/>
      </w:pPr>
    </w:p>
    <w:sectPr w:rsidR="00D64DB5" w:rsidRPr="00F75E8F" w:rsidSect="0042285D">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F0AB9"/>
    <w:multiLevelType w:val="hybridMultilevel"/>
    <w:tmpl w:val="F4A0376C"/>
    <w:lvl w:ilvl="0" w:tplc="A9E65F0C">
      <w:start w:val="1"/>
      <w:numFmt w:val="decimal"/>
      <w:lvlText w:val="%1."/>
      <w:lvlJc w:val="left"/>
      <w:pPr>
        <w:tabs>
          <w:tab w:val="num" w:pos="720"/>
        </w:tabs>
        <w:ind w:left="720" w:hanging="360"/>
      </w:pPr>
      <w:rPr>
        <w:rFonts w:ascii="Times New Roman" w:eastAsia="Times New Roman" w:hAnsi="Times New Roman" w:cs="Times New Roman"/>
      </w:rPr>
    </w:lvl>
    <w:lvl w:ilvl="1" w:tplc="74684B80">
      <w:start w:val="1"/>
      <w:numFmt w:val="bullet"/>
      <w:lvlText w:val="-"/>
      <w:lvlJc w:val="left"/>
      <w:pPr>
        <w:tabs>
          <w:tab w:val="num" w:pos="1440"/>
        </w:tabs>
        <w:ind w:left="1440" w:hanging="360"/>
      </w:pPr>
      <w:rPr>
        <w:rFonts w:ascii="Times New Roman" w:eastAsia="Times New Roman" w:hAnsi="Times New Roman" w:cs="Times New Roman"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3B0619C5"/>
    <w:multiLevelType w:val="hybridMultilevel"/>
    <w:tmpl w:val="FD5AFFF6"/>
    <w:lvl w:ilvl="0" w:tplc="27F41DCC">
      <w:start w:val="1"/>
      <w:numFmt w:val="decimal"/>
      <w:lvlText w:val="2.%1."/>
      <w:lvlJc w:val="left"/>
      <w:pPr>
        <w:tabs>
          <w:tab w:val="num" w:pos="930"/>
        </w:tabs>
        <w:ind w:left="930" w:hanging="360"/>
      </w:pPr>
      <w:rPr>
        <w:rFonts w:hint="default"/>
        <w:b w:val="0"/>
        <w:bCs/>
        <w:i w:val="0"/>
        <w:iCs w:val="0"/>
        <w:color w:val="auto"/>
      </w:rPr>
    </w:lvl>
    <w:lvl w:ilvl="1" w:tplc="04270019">
      <w:start w:val="1"/>
      <w:numFmt w:val="lowerLetter"/>
      <w:lvlText w:val="%2."/>
      <w:lvlJc w:val="left"/>
      <w:pPr>
        <w:tabs>
          <w:tab w:val="num" w:pos="1650"/>
        </w:tabs>
        <w:ind w:left="1650" w:hanging="360"/>
      </w:pPr>
      <w:rPr>
        <w:rFonts w:cs="Times New Roman"/>
      </w:rPr>
    </w:lvl>
    <w:lvl w:ilvl="2" w:tplc="0427001B">
      <w:start w:val="1"/>
      <w:numFmt w:val="lowerRoman"/>
      <w:lvlText w:val="%3."/>
      <w:lvlJc w:val="right"/>
      <w:pPr>
        <w:tabs>
          <w:tab w:val="num" w:pos="2370"/>
        </w:tabs>
        <w:ind w:left="2370" w:hanging="180"/>
      </w:pPr>
      <w:rPr>
        <w:rFonts w:cs="Times New Roman"/>
      </w:rPr>
    </w:lvl>
    <w:lvl w:ilvl="3" w:tplc="0427000F">
      <w:start w:val="1"/>
      <w:numFmt w:val="decimal"/>
      <w:lvlText w:val="%4."/>
      <w:lvlJc w:val="left"/>
      <w:pPr>
        <w:tabs>
          <w:tab w:val="num" w:pos="3090"/>
        </w:tabs>
        <w:ind w:left="3090" w:hanging="360"/>
      </w:pPr>
      <w:rPr>
        <w:rFonts w:cs="Times New Roman"/>
      </w:rPr>
    </w:lvl>
    <w:lvl w:ilvl="4" w:tplc="04270019">
      <w:start w:val="1"/>
      <w:numFmt w:val="lowerLetter"/>
      <w:lvlText w:val="%5."/>
      <w:lvlJc w:val="left"/>
      <w:pPr>
        <w:tabs>
          <w:tab w:val="num" w:pos="3810"/>
        </w:tabs>
        <w:ind w:left="3810" w:hanging="360"/>
      </w:pPr>
      <w:rPr>
        <w:rFonts w:cs="Times New Roman"/>
      </w:rPr>
    </w:lvl>
    <w:lvl w:ilvl="5" w:tplc="0427001B">
      <w:start w:val="1"/>
      <w:numFmt w:val="lowerRoman"/>
      <w:lvlText w:val="%6."/>
      <w:lvlJc w:val="right"/>
      <w:pPr>
        <w:tabs>
          <w:tab w:val="num" w:pos="4530"/>
        </w:tabs>
        <w:ind w:left="4530" w:hanging="180"/>
      </w:pPr>
      <w:rPr>
        <w:rFonts w:cs="Times New Roman"/>
      </w:rPr>
    </w:lvl>
    <w:lvl w:ilvl="6" w:tplc="0427000F">
      <w:start w:val="1"/>
      <w:numFmt w:val="decimal"/>
      <w:lvlText w:val="%7."/>
      <w:lvlJc w:val="left"/>
      <w:pPr>
        <w:tabs>
          <w:tab w:val="num" w:pos="5250"/>
        </w:tabs>
        <w:ind w:left="5250" w:hanging="360"/>
      </w:pPr>
      <w:rPr>
        <w:rFonts w:cs="Times New Roman"/>
      </w:rPr>
    </w:lvl>
    <w:lvl w:ilvl="7" w:tplc="04270019">
      <w:start w:val="1"/>
      <w:numFmt w:val="lowerLetter"/>
      <w:lvlText w:val="%8."/>
      <w:lvlJc w:val="left"/>
      <w:pPr>
        <w:tabs>
          <w:tab w:val="num" w:pos="5970"/>
        </w:tabs>
        <w:ind w:left="5970" w:hanging="360"/>
      </w:pPr>
      <w:rPr>
        <w:rFonts w:cs="Times New Roman"/>
      </w:rPr>
    </w:lvl>
    <w:lvl w:ilvl="8" w:tplc="0427001B">
      <w:start w:val="1"/>
      <w:numFmt w:val="lowerRoman"/>
      <w:lvlText w:val="%9."/>
      <w:lvlJc w:val="right"/>
      <w:pPr>
        <w:tabs>
          <w:tab w:val="num" w:pos="6690"/>
        </w:tabs>
        <w:ind w:left="6690" w:hanging="180"/>
      </w:pPr>
      <w:rPr>
        <w:rFonts w:cs="Times New Roman"/>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E17"/>
    <w:rsid w:val="00001476"/>
    <w:rsid w:val="00002B40"/>
    <w:rsid w:val="000103FD"/>
    <w:rsid w:val="0001272C"/>
    <w:rsid w:val="00012AF9"/>
    <w:rsid w:val="00033767"/>
    <w:rsid w:val="00037FB2"/>
    <w:rsid w:val="0004030E"/>
    <w:rsid w:val="000419DE"/>
    <w:rsid w:val="0005510D"/>
    <w:rsid w:val="000657D8"/>
    <w:rsid w:val="000B2CF5"/>
    <w:rsid w:val="000E5605"/>
    <w:rsid w:val="001207B0"/>
    <w:rsid w:val="00122EB2"/>
    <w:rsid w:val="00123F3B"/>
    <w:rsid w:val="00170BF9"/>
    <w:rsid w:val="001815C1"/>
    <w:rsid w:val="00181BEB"/>
    <w:rsid w:val="001877D1"/>
    <w:rsid w:val="00196248"/>
    <w:rsid w:val="001B6256"/>
    <w:rsid w:val="001E32CB"/>
    <w:rsid w:val="001E3653"/>
    <w:rsid w:val="001E45CD"/>
    <w:rsid w:val="001F1ACD"/>
    <w:rsid w:val="00202832"/>
    <w:rsid w:val="00203809"/>
    <w:rsid w:val="00207639"/>
    <w:rsid w:val="00212FAB"/>
    <w:rsid w:val="00233796"/>
    <w:rsid w:val="00242319"/>
    <w:rsid w:val="00244377"/>
    <w:rsid w:val="0024592A"/>
    <w:rsid w:val="00246E11"/>
    <w:rsid w:val="00257F8E"/>
    <w:rsid w:val="00263280"/>
    <w:rsid w:val="002951AC"/>
    <w:rsid w:val="002A2EDA"/>
    <w:rsid w:val="002A7689"/>
    <w:rsid w:val="002D630E"/>
    <w:rsid w:val="00310C13"/>
    <w:rsid w:val="00330F42"/>
    <w:rsid w:val="003368DE"/>
    <w:rsid w:val="0036718F"/>
    <w:rsid w:val="00372774"/>
    <w:rsid w:val="00392749"/>
    <w:rsid w:val="00392F7A"/>
    <w:rsid w:val="0039516A"/>
    <w:rsid w:val="00397D6F"/>
    <w:rsid w:val="003B6C8A"/>
    <w:rsid w:val="003C1AD8"/>
    <w:rsid w:val="003C1D25"/>
    <w:rsid w:val="003D25D0"/>
    <w:rsid w:val="00406E47"/>
    <w:rsid w:val="0042285D"/>
    <w:rsid w:val="00426197"/>
    <w:rsid w:val="004528E4"/>
    <w:rsid w:val="00473DDB"/>
    <w:rsid w:val="004A3DF3"/>
    <w:rsid w:val="004A4A37"/>
    <w:rsid w:val="004A53F0"/>
    <w:rsid w:val="004A5F2F"/>
    <w:rsid w:val="004E225B"/>
    <w:rsid w:val="004E7AB1"/>
    <w:rsid w:val="004F26D3"/>
    <w:rsid w:val="005001E3"/>
    <w:rsid w:val="00503A0E"/>
    <w:rsid w:val="00505A7B"/>
    <w:rsid w:val="00505E69"/>
    <w:rsid w:val="00506BCB"/>
    <w:rsid w:val="00511583"/>
    <w:rsid w:val="00511946"/>
    <w:rsid w:val="00533986"/>
    <w:rsid w:val="00533E31"/>
    <w:rsid w:val="00544B43"/>
    <w:rsid w:val="00547040"/>
    <w:rsid w:val="00566EC2"/>
    <w:rsid w:val="00567755"/>
    <w:rsid w:val="00581DE8"/>
    <w:rsid w:val="005878A5"/>
    <w:rsid w:val="005948AC"/>
    <w:rsid w:val="005A183B"/>
    <w:rsid w:val="005C1373"/>
    <w:rsid w:val="005C4380"/>
    <w:rsid w:val="005E249B"/>
    <w:rsid w:val="006167D0"/>
    <w:rsid w:val="00637427"/>
    <w:rsid w:val="0064037C"/>
    <w:rsid w:val="00651FF8"/>
    <w:rsid w:val="006606B4"/>
    <w:rsid w:val="006716E1"/>
    <w:rsid w:val="00676D88"/>
    <w:rsid w:val="00681E57"/>
    <w:rsid w:val="00690F0A"/>
    <w:rsid w:val="006B6B54"/>
    <w:rsid w:val="006C339B"/>
    <w:rsid w:val="006D264B"/>
    <w:rsid w:val="006E51E9"/>
    <w:rsid w:val="006F2AFC"/>
    <w:rsid w:val="006F53AD"/>
    <w:rsid w:val="00716EDD"/>
    <w:rsid w:val="00717F89"/>
    <w:rsid w:val="00725507"/>
    <w:rsid w:val="00744957"/>
    <w:rsid w:val="00745110"/>
    <w:rsid w:val="00746484"/>
    <w:rsid w:val="00765AF1"/>
    <w:rsid w:val="007679F0"/>
    <w:rsid w:val="00770A92"/>
    <w:rsid w:val="00771F4A"/>
    <w:rsid w:val="00771FC4"/>
    <w:rsid w:val="0077472A"/>
    <w:rsid w:val="00795734"/>
    <w:rsid w:val="007A1E0F"/>
    <w:rsid w:val="007E2DAF"/>
    <w:rsid w:val="00805EA1"/>
    <w:rsid w:val="00823EF8"/>
    <w:rsid w:val="00825E89"/>
    <w:rsid w:val="0085604E"/>
    <w:rsid w:val="00861511"/>
    <w:rsid w:val="00870683"/>
    <w:rsid w:val="00890F70"/>
    <w:rsid w:val="00891349"/>
    <w:rsid w:val="0089737F"/>
    <w:rsid w:val="008A6548"/>
    <w:rsid w:val="008B610D"/>
    <w:rsid w:val="008C3BFA"/>
    <w:rsid w:val="008C7A7D"/>
    <w:rsid w:val="008E1142"/>
    <w:rsid w:val="008E6F59"/>
    <w:rsid w:val="009108EB"/>
    <w:rsid w:val="009216DC"/>
    <w:rsid w:val="009434D3"/>
    <w:rsid w:val="00946725"/>
    <w:rsid w:val="00946C54"/>
    <w:rsid w:val="00954CF1"/>
    <w:rsid w:val="00957FB0"/>
    <w:rsid w:val="00964658"/>
    <w:rsid w:val="00977F4B"/>
    <w:rsid w:val="00983F0F"/>
    <w:rsid w:val="0098454D"/>
    <w:rsid w:val="00991BCA"/>
    <w:rsid w:val="00993414"/>
    <w:rsid w:val="009946EA"/>
    <w:rsid w:val="009A3379"/>
    <w:rsid w:val="009A6D7A"/>
    <w:rsid w:val="009B29A3"/>
    <w:rsid w:val="009B41AE"/>
    <w:rsid w:val="009B45D9"/>
    <w:rsid w:val="009E3C5F"/>
    <w:rsid w:val="009E6F17"/>
    <w:rsid w:val="009F56EC"/>
    <w:rsid w:val="00A133EE"/>
    <w:rsid w:val="00A527EE"/>
    <w:rsid w:val="00A67914"/>
    <w:rsid w:val="00A75592"/>
    <w:rsid w:val="00A757C2"/>
    <w:rsid w:val="00A80DC1"/>
    <w:rsid w:val="00A85C4B"/>
    <w:rsid w:val="00A935FD"/>
    <w:rsid w:val="00AA09FF"/>
    <w:rsid w:val="00AA24E8"/>
    <w:rsid w:val="00AB1716"/>
    <w:rsid w:val="00AB2D52"/>
    <w:rsid w:val="00AB6816"/>
    <w:rsid w:val="00AB6BB8"/>
    <w:rsid w:val="00AC1D54"/>
    <w:rsid w:val="00AC235C"/>
    <w:rsid w:val="00AC3F71"/>
    <w:rsid w:val="00AC6DC4"/>
    <w:rsid w:val="00AF6D7C"/>
    <w:rsid w:val="00B16A1F"/>
    <w:rsid w:val="00B22A97"/>
    <w:rsid w:val="00B25379"/>
    <w:rsid w:val="00B26798"/>
    <w:rsid w:val="00B3015F"/>
    <w:rsid w:val="00B36E17"/>
    <w:rsid w:val="00B42B3F"/>
    <w:rsid w:val="00B51059"/>
    <w:rsid w:val="00B55DB8"/>
    <w:rsid w:val="00B569CD"/>
    <w:rsid w:val="00B5796B"/>
    <w:rsid w:val="00B64C06"/>
    <w:rsid w:val="00B67B91"/>
    <w:rsid w:val="00B735A9"/>
    <w:rsid w:val="00B739EF"/>
    <w:rsid w:val="00B75DFD"/>
    <w:rsid w:val="00BB3F3F"/>
    <w:rsid w:val="00BE0406"/>
    <w:rsid w:val="00BE0705"/>
    <w:rsid w:val="00BE497D"/>
    <w:rsid w:val="00BE5F4A"/>
    <w:rsid w:val="00BE7858"/>
    <w:rsid w:val="00BF02B3"/>
    <w:rsid w:val="00C22AEA"/>
    <w:rsid w:val="00C26E28"/>
    <w:rsid w:val="00C339B1"/>
    <w:rsid w:val="00C413BE"/>
    <w:rsid w:val="00C47FAC"/>
    <w:rsid w:val="00C54045"/>
    <w:rsid w:val="00C54B63"/>
    <w:rsid w:val="00C73563"/>
    <w:rsid w:val="00C83E61"/>
    <w:rsid w:val="00C932C6"/>
    <w:rsid w:val="00C95EE1"/>
    <w:rsid w:val="00CB1C2E"/>
    <w:rsid w:val="00CB788A"/>
    <w:rsid w:val="00CC3FFA"/>
    <w:rsid w:val="00D111D8"/>
    <w:rsid w:val="00D12ACC"/>
    <w:rsid w:val="00D166C3"/>
    <w:rsid w:val="00D2736B"/>
    <w:rsid w:val="00D27827"/>
    <w:rsid w:val="00D27983"/>
    <w:rsid w:val="00D35A18"/>
    <w:rsid w:val="00D37A23"/>
    <w:rsid w:val="00D41576"/>
    <w:rsid w:val="00D46DBD"/>
    <w:rsid w:val="00D60D30"/>
    <w:rsid w:val="00D64857"/>
    <w:rsid w:val="00D64DB5"/>
    <w:rsid w:val="00D67AD7"/>
    <w:rsid w:val="00D82B0E"/>
    <w:rsid w:val="00D96A2D"/>
    <w:rsid w:val="00DA2599"/>
    <w:rsid w:val="00DA3012"/>
    <w:rsid w:val="00DA6EDD"/>
    <w:rsid w:val="00DB04D8"/>
    <w:rsid w:val="00DE6488"/>
    <w:rsid w:val="00DF6040"/>
    <w:rsid w:val="00E00DC5"/>
    <w:rsid w:val="00E04881"/>
    <w:rsid w:val="00E101A6"/>
    <w:rsid w:val="00E34542"/>
    <w:rsid w:val="00E36569"/>
    <w:rsid w:val="00E53CD6"/>
    <w:rsid w:val="00E60D39"/>
    <w:rsid w:val="00E7112A"/>
    <w:rsid w:val="00E912A8"/>
    <w:rsid w:val="00E965B6"/>
    <w:rsid w:val="00E975AA"/>
    <w:rsid w:val="00E97818"/>
    <w:rsid w:val="00EB1FE1"/>
    <w:rsid w:val="00EC5023"/>
    <w:rsid w:val="00ED31DD"/>
    <w:rsid w:val="00ED66B3"/>
    <w:rsid w:val="00EE26F5"/>
    <w:rsid w:val="00F01B89"/>
    <w:rsid w:val="00F03B72"/>
    <w:rsid w:val="00F156B9"/>
    <w:rsid w:val="00F31862"/>
    <w:rsid w:val="00F37275"/>
    <w:rsid w:val="00F42A20"/>
    <w:rsid w:val="00F60B73"/>
    <w:rsid w:val="00F64A46"/>
    <w:rsid w:val="00F67C59"/>
    <w:rsid w:val="00F75E8F"/>
    <w:rsid w:val="00F826FE"/>
    <w:rsid w:val="00FB00A4"/>
    <w:rsid w:val="00FD05EF"/>
    <w:rsid w:val="00FD06C7"/>
    <w:rsid w:val="00FE3D77"/>
    <w:rsid w:val="00FF55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E6E1209"/>
  <w15:docId w15:val="{D6CEE321-EB67-41AE-860D-26D95060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3368DE"/>
    <w:rPr>
      <w:color w:val="0000FF"/>
      <w:u w:val="single"/>
    </w:rPr>
  </w:style>
  <w:style w:type="paragraph" w:styleId="Debesliotekstas">
    <w:name w:val="Balloon Text"/>
    <w:basedOn w:val="prastasis"/>
    <w:link w:val="DebesliotekstasDiagrama"/>
    <w:uiPriority w:val="99"/>
    <w:semiHidden/>
    <w:unhideWhenUsed/>
    <w:rsid w:val="00F31862"/>
    <w:rPr>
      <w:rFonts w:ascii="Segoe UI" w:hAnsi="Segoe UI" w:cs="Segoe UI"/>
      <w:sz w:val="18"/>
      <w:szCs w:val="18"/>
    </w:rPr>
  </w:style>
  <w:style w:type="character" w:customStyle="1" w:styleId="DebesliotekstasDiagrama">
    <w:name w:val="Debesėlio tekstas Diagrama"/>
    <w:link w:val="Debesliotekstas"/>
    <w:uiPriority w:val="99"/>
    <w:semiHidden/>
    <w:rsid w:val="00F31862"/>
    <w:rPr>
      <w:rFonts w:ascii="Segoe UI" w:hAnsi="Segoe UI" w:cs="Segoe UI"/>
      <w:sz w:val="18"/>
      <w:szCs w:val="18"/>
      <w:lang w:eastAsia="en-US"/>
    </w:rPr>
  </w:style>
  <w:style w:type="character" w:styleId="Komentaronuoroda">
    <w:name w:val="annotation reference"/>
    <w:uiPriority w:val="99"/>
    <w:semiHidden/>
    <w:unhideWhenUsed/>
    <w:rsid w:val="00F31862"/>
    <w:rPr>
      <w:sz w:val="16"/>
      <w:szCs w:val="16"/>
    </w:rPr>
  </w:style>
  <w:style w:type="paragraph" w:styleId="Komentarotekstas">
    <w:name w:val="annotation text"/>
    <w:basedOn w:val="prastasis"/>
    <w:link w:val="KomentarotekstasDiagrama"/>
    <w:uiPriority w:val="99"/>
    <w:semiHidden/>
    <w:unhideWhenUsed/>
    <w:rsid w:val="00F31862"/>
    <w:rPr>
      <w:sz w:val="20"/>
      <w:szCs w:val="20"/>
    </w:rPr>
  </w:style>
  <w:style w:type="character" w:customStyle="1" w:styleId="KomentarotekstasDiagrama">
    <w:name w:val="Komentaro tekstas Diagrama"/>
    <w:link w:val="Komentarotekstas"/>
    <w:uiPriority w:val="99"/>
    <w:semiHidden/>
    <w:rsid w:val="00F31862"/>
    <w:rPr>
      <w:lang w:eastAsia="en-US"/>
    </w:rPr>
  </w:style>
  <w:style w:type="paragraph" w:styleId="Komentarotema">
    <w:name w:val="annotation subject"/>
    <w:basedOn w:val="Komentarotekstas"/>
    <w:next w:val="Komentarotekstas"/>
    <w:link w:val="KomentarotemaDiagrama"/>
    <w:uiPriority w:val="99"/>
    <w:semiHidden/>
    <w:unhideWhenUsed/>
    <w:rsid w:val="00F31862"/>
    <w:rPr>
      <w:b/>
      <w:bCs/>
    </w:rPr>
  </w:style>
  <w:style w:type="character" w:customStyle="1" w:styleId="KomentarotemaDiagrama">
    <w:name w:val="Komentaro tema Diagrama"/>
    <w:link w:val="Komentarotema"/>
    <w:uiPriority w:val="99"/>
    <w:semiHidden/>
    <w:rsid w:val="00F31862"/>
    <w:rPr>
      <w:b/>
      <w:bCs/>
      <w:lang w:eastAsia="en-US"/>
    </w:rPr>
  </w:style>
  <w:style w:type="paragraph" w:customStyle="1" w:styleId="gmail-msolistparagraph">
    <w:name w:val="gmail-msolistparagraph"/>
    <w:basedOn w:val="prastasis"/>
    <w:rsid w:val="00D111D8"/>
    <w:pPr>
      <w:spacing w:before="100" w:beforeAutospacing="1" w:after="100" w:afterAutospacing="1"/>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11954">
      <w:bodyDiv w:val="1"/>
      <w:marLeft w:val="0"/>
      <w:marRight w:val="0"/>
      <w:marTop w:val="0"/>
      <w:marBottom w:val="0"/>
      <w:divBdr>
        <w:top w:val="none" w:sz="0" w:space="0" w:color="auto"/>
        <w:left w:val="none" w:sz="0" w:space="0" w:color="auto"/>
        <w:bottom w:val="none" w:sz="0" w:space="0" w:color="auto"/>
        <w:right w:val="none" w:sz="0" w:space="0" w:color="auto"/>
      </w:divBdr>
    </w:div>
    <w:div w:id="1251164173">
      <w:bodyDiv w:val="1"/>
      <w:marLeft w:val="0"/>
      <w:marRight w:val="0"/>
      <w:marTop w:val="0"/>
      <w:marBottom w:val="0"/>
      <w:divBdr>
        <w:top w:val="none" w:sz="0" w:space="0" w:color="auto"/>
        <w:left w:val="none" w:sz="0" w:space="0" w:color="auto"/>
        <w:bottom w:val="none" w:sz="0" w:space="0" w:color="auto"/>
        <w:right w:val="none" w:sz="0" w:space="0" w:color="auto"/>
      </w:divBdr>
      <w:divsChild>
        <w:div w:id="120805204">
          <w:marLeft w:val="0"/>
          <w:marRight w:val="0"/>
          <w:marTop w:val="0"/>
          <w:marBottom w:val="0"/>
          <w:divBdr>
            <w:top w:val="none" w:sz="0" w:space="0" w:color="auto"/>
            <w:left w:val="none" w:sz="0" w:space="0" w:color="auto"/>
            <w:bottom w:val="none" w:sz="0" w:space="0" w:color="auto"/>
            <w:right w:val="none" w:sz="0" w:space="0" w:color="auto"/>
          </w:divBdr>
        </w:div>
      </w:divsChild>
    </w:div>
    <w:div w:id="1384141110">
      <w:bodyDiv w:val="1"/>
      <w:marLeft w:val="0"/>
      <w:marRight w:val="0"/>
      <w:marTop w:val="0"/>
      <w:marBottom w:val="0"/>
      <w:divBdr>
        <w:top w:val="none" w:sz="0" w:space="0" w:color="auto"/>
        <w:left w:val="none" w:sz="0" w:space="0" w:color="auto"/>
        <w:bottom w:val="none" w:sz="0" w:space="0" w:color="auto"/>
        <w:right w:val="none" w:sz="0" w:space="0" w:color="auto"/>
      </w:divBdr>
    </w:div>
    <w:div w:id="1472018694">
      <w:bodyDiv w:val="1"/>
      <w:marLeft w:val="0"/>
      <w:marRight w:val="0"/>
      <w:marTop w:val="0"/>
      <w:marBottom w:val="0"/>
      <w:divBdr>
        <w:top w:val="none" w:sz="0" w:space="0" w:color="auto"/>
        <w:left w:val="none" w:sz="0" w:space="0" w:color="auto"/>
        <w:bottom w:val="none" w:sz="0" w:space="0" w:color="auto"/>
        <w:right w:val="none" w:sz="0" w:space="0" w:color="auto"/>
      </w:divBdr>
    </w:div>
    <w:div w:id="1619482010">
      <w:bodyDiv w:val="1"/>
      <w:marLeft w:val="0"/>
      <w:marRight w:val="0"/>
      <w:marTop w:val="0"/>
      <w:marBottom w:val="0"/>
      <w:divBdr>
        <w:top w:val="none" w:sz="0" w:space="0" w:color="auto"/>
        <w:left w:val="none" w:sz="0" w:space="0" w:color="auto"/>
        <w:bottom w:val="none" w:sz="0" w:space="0" w:color="auto"/>
        <w:right w:val="none" w:sz="0" w:space="0" w:color="auto"/>
      </w:divBdr>
    </w:div>
    <w:div w:id="190533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25F9F-A435-4B2A-9C48-8306151D2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7424</Words>
  <Characters>4232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11633</CharactersWithSpaces>
  <SharedDoc>false</SharedDoc>
  <HLinks>
    <vt:vector size="6" baseType="variant">
      <vt:variant>
        <vt:i4>5308456</vt:i4>
      </vt:variant>
      <vt:variant>
        <vt:i4>0</vt:i4>
      </vt:variant>
      <vt:variant>
        <vt:i4>0</vt:i4>
      </vt:variant>
      <vt:variant>
        <vt:i4>5</vt:i4>
      </vt:variant>
      <vt:variant>
        <vt:lpwstr>mailto:jolanta.puidokiene@plunge.lt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Karalienė</dc:creator>
  <cp:lastModifiedBy>Martyna Piekuvienė</cp:lastModifiedBy>
  <cp:revision>43</cp:revision>
  <cp:lastPrinted>2020-05-07T09:59:00Z</cp:lastPrinted>
  <dcterms:created xsi:type="dcterms:W3CDTF">2023-06-09T08:13:00Z</dcterms:created>
  <dcterms:modified xsi:type="dcterms:W3CDTF">2025-12-09T12:46:00Z</dcterms:modified>
</cp:coreProperties>
</file>