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C14" w:rsidRPr="00A85E9B" w:rsidRDefault="000C28C7" w:rsidP="008E7C14">
      <w:pPr>
        <w:jc w:val="right"/>
        <w:rPr>
          <w:sz w:val="24"/>
          <w:szCs w:val="24"/>
          <w:lang w:val="lt-LT"/>
        </w:rPr>
      </w:pPr>
      <w:r>
        <w:rPr>
          <w:sz w:val="24"/>
          <w:szCs w:val="24"/>
          <w:lang w:val="lt-LT"/>
        </w:rPr>
        <w:t xml:space="preserve"> </w:t>
      </w:r>
      <w:r w:rsidR="00392691">
        <w:rPr>
          <w:sz w:val="24"/>
          <w:szCs w:val="24"/>
          <w:lang w:val="lt-LT"/>
        </w:rPr>
        <w:t>3</w:t>
      </w:r>
      <w:bookmarkStart w:id="0" w:name="_GoBack"/>
      <w:bookmarkEnd w:id="0"/>
      <w:r w:rsidR="008E7C14" w:rsidRPr="00A85E9B">
        <w:rPr>
          <w:sz w:val="24"/>
          <w:szCs w:val="24"/>
          <w:lang w:val="lt-LT"/>
        </w:rPr>
        <w:t xml:space="preserve"> priedas</w:t>
      </w:r>
    </w:p>
    <w:p w:rsidR="008E7C14" w:rsidRPr="00A85E9B" w:rsidRDefault="008E7C14" w:rsidP="008E7C14">
      <w:pPr>
        <w:ind w:left="6521"/>
        <w:rPr>
          <w:i/>
          <w:color w:val="538135" w:themeColor="accent6" w:themeShade="BF"/>
          <w:lang w:val="lt-LT"/>
        </w:rPr>
      </w:pPr>
    </w:p>
    <w:p w:rsidR="001B7284" w:rsidRPr="007D0384" w:rsidRDefault="001B7284" w:rsidP="001B7284">
      <w:pPr>
        <w:ind w:right="-178"/>
        <w:jc w:val="center"/>
      </w:pPr>
      <w:proofErr w:type="spellStart"/>
      <w:r w:rsidRPr="007D0384">
        <w:t>Herbas</w:t>
      </w:r>
      <w:proofErr w:type="spellEnd"/>
      <w:r w:rsidRPr="007D0384">
        <w:t xml:space="preserve"> </w:t>
      </w:r>
      <w:proofErr w:type="spellStart"/>
      <w:r w:rsidRPr="007D0384">
        <w:t>arba</w:t>
      </w:r>
      <w:proofErr w:type="spellEnd"/>
      <w:r w:rsidRPr="007D0384">
        <w:t xml:space="preserve"> </w:t>
      </w:r>
      <w:proofErr w:type="spellStart"/>
      <w:r w:rsidRPr="007D0384">
        <w:t>prekių</w:t>
      </w:r>
      <w:proofErr w:type="spellEnd"/>
      <w:r w:rsidRPr="007D0384">
        <w:t xml:space="preserve"> </w:t>
      </w:r>
      <w:proofErr w:type="spellStart"/>
      <w:r w:rsidRPr="007D0384">
        <w:t>ženklas</w:t>
      </w:r>
      <w:proofErr w:type="spellEnd"/>
    </w:p>
    <w:p w:rsidR="001B7284" w:rsidRPr="007D0384" w:rsidRDefault="001B7284" w:rsidP="001B7284">
      <w:pPr>
        <w:ind w:right="-178"/>
        <w:jc w:val="center"/>
      </w:pPr>
      <w:r w:rsidRPr="007D0384">
        <w:t>(</w:t>
      </w:r>
      <w:proofErr w:type="spellStart"/>
      <w:r w:rsidRPr="007D0384">
        <w:t>Tiekėjo</w:t>
      </w:r>
      <w:proofErr w:type="spellEnd"/>
      <w:r w:rsidRPr="007D0384">
        <w:t xml:space="preserve"> </w:t>
      </w:r>
      <w:proofErr w:type="spellStart"/>
      <w:r w:rsidRPr="007D0384">
        <w:t>pavadinimas</w:t>
      </w:r>
      <w:proofErr w:type="spellEnd"/>
      <w:r w:rsidRPr="007D0384">
        <w:t>)</w:t>
      </w:r>
    </w:p>
    <w:p w:rsidR="008E7C14" w:rsidRDefault="001B7284" w:rsidP="001B7284">
      <w:pPr>
        <w:pStyle w:val="Pagrindiniotekstotrauka2"/>
        <w:ind w:firstLine="0"/>
        <w:jc w:val="center"/>
        <w:rPr>
          <w:i/>
          <w:sz w:val="20"/>
        </w:rPr>
      </w:pPr>
      <w:r w:rsidRPr="009D3ED9">
        <w:rPr>
          <w: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B7284" w:rsidRDefault="001B7284" w:rsidP="001B7284">
      <w:pPr>
        <w:pStyle w:val="Pagrindiniotekstotrauka2"/>
        <w:ind w:firstLine="0"/>
        <w:jc w:val="center"/>
        <w:rPr>
          <w:i/>
          <w:sz w:val="20"/>
        </w:rPr>
      </w:pPr>
    </w:p>
    <w:p w:rsidR="001B7284" w:rsidRPr="001B7284" w:rsidRDefault="001B7284" w:rsidP="001B7284">
      <w:pPr>
        <w:rPr>
          <w:b/>
          <w:i/>
          <w:sz w:val="24"/>
          <w:szCs w:val="24"/>
        </w:rPr>
      </w:pPr>
      <w:proofErr w:type="spellStart"/>
      <w:r w:rsidRPr="001B7284">
        <w:rPr>
          <w:b/>
          <w:i/>
          <w:sz w:val="24"/>
          <w:szCs w:val="24"/>
        </w:rPr>
        <w:t>Plungės</w:t>
      </w:r>
      <w:proofErr w:type="spellEnd"/>
      <w:r w:rsidRPr="001B7284">
        <w:rPr>
          <w:b/>
          <w:i/>
          <w:sz w:val="24"/>
          <w:szCs w:val="24"/>
        </w:rPr>
        <w:t xml:space="preserve"> </w:t>
      </w:r>
      <w:proofErr w:type="spellStart"/>
      <w:r w:rsidRPr="001B7284">
        <w:rPr>
          <w:b/>
          <w:i/>
          <w:sz w:val="24"/>
          <w:szCs w:val="24"/>
        </w:rPr>
        <w:t>rajono</w:t>
      </w:r>
      <w:proofErr w:type="spellEnd"/>
      <w:r w:rsidRPr="001B7284">
        <w:rPr>
          <w:b/>
          <w:i/>
          <w:sz w:val="24"/>
          <w:szCs w:val="24"/>
        </w:rPr>
        <w:t xml:space="preserve"> </w:t>
      </w:r>
      <w:proofErr w:type="spellStart"/>
      <w:r w:rsidRPr="001B7284">
        <w:rPr>
          <w:b/>
          <w:i/>
          <w:sz w:val="24"/>
          <w:szCs w:val="24"/>
        </w:rPr>
        <w:t>savivaldybės</w:t>
      </w:r>
      <w:proofErr w:type="spellEnd"/>
      <w:r w:rsidRPr="001B7284">
        <w:rPr>
          <w:b/>
          <w:i/>
          <w:sz w:val="24"/>
          <w:szCs w:val="24"/>
        </w:rPr>
        <w:t xml:space="preserve"> </w:t>
      </w:r>
      <w:proofErr w:type="spellStart"/>
      <w:r w:rsidRPr="001B7284">
        <w:rPr>
          <w:b/>
          <w:i/>
          <w:sz w:val="24"/>
          <w:szCs w:val="24"/>
        </w:rPr>
        <w:t>administracijai</w:t>
      </w:r>
      <w:proofErr w:type="spellEnd"/>
    </w:p>
    <w:p w:rsidR="001B7284" w:rsidRPr="00A85E9B" w:rsidRDefault="001B7284" w:rsidP="001B7284">
      <w:pPr>
        <w:pStyle w:val="Pagrindiniotekstotrauka2"/>
        <w:ind w:firstLine="0"/>
        <w:jc w:val="left"/>
        <w:rPr>
          <w:b/>
          <w:szCs w:val="24"/>
        </w:rPr>
      </w:pPr>
    </w:p>
    <w:p w:rsidR="008E7C14" w:rsidRPr="00A85E9B" w:rsidRDefault="008E7C14" w:rsidP="008E7C14">
      <w:pPr>
        <w:pStyle w:val="Pagrindiniotekstotrauka2"/>
        <w:ind w:firstLine="0"/>
        <w:jc w:val="center"/>
        <w:rPr>
          <w:b/>
          <w:szCs w:val="24"/>
        </w:rPr>
      </w:pPr>
      <w:r w:rsidRPr="00A85E9B">
        <w:rPr>
          <w:b/>
          <w:szCs w:val="24"/>
        </w:rPr>
        <w:t>PASIŪLYMAS</w:t>
      </w:r>
    </w:p>
    <w:p w:rsidR="00766434" w:rsidRPr="00766434" w:rsidRDefault="001B7284" w:rsidP="00766434">
      <w:pPr>
        <w:pStyle w:val="Paantrat"/>
        <w:jc w:val="center"/>
        <w:rPr>
          <w:b/>
          <w:bCs/>
          <w:u w:val="none"/>
          <w:lang w:val="lt-LT"/>
        </w:rPr>
      </w:pPr>
      <w:r w:rsidRPr="00766434">
        <w:rPr>
          <w:b/>
          <w:u w:val="none"/>
        </w:rPr>
        <w:t xml:space="preserve">DĖL </w:t>
      </w:r>
      <w:r w:rsidR="00766434" w:rsidRPr="00766434">
        <w:rPr>
          <w:b/>
          <w:u w:val="none"/>
          <w:lang w:val="lt-LT" w:eastAsia="lt-LT"/>
        </w:rPr>
        <w:t>MIRUSIŲ SMURTINE AR NETIKĖTA MIRTIMI ASMENŲ PALAIKŲ IŠVEŽIMO IŠ ĮVYKIO VIETOS IR NUVEŽIMO Į TEISMO MEDICINOS ĮSTAIGĄ EKSPERTIZEI ATLIKTI BEI JŲ LAIKINO LAIKYMO PASLAUGŲ</w:t>
      </w:r>
    </w:p>
    <w:p w:rsidR="008E7C14" w:rsidRDefault="001B7284" w:rsidP="008E7C14">
      <w:pPr>
        <w:pStyle w:val="Pagrindiniotekstotrauka2"/>
        <w:ind w:firstLine="0"/>
        <w:jc w:val="center"/>
        <w:rPr>
          <w:b/>
          <w:szCs w:val="24"/>
        </w:rPr>
      </w:pPr>
      <w:r>
        <w:rPr>
          <w:b/>
          <w:szCs w:val="24"/>
        </w:rPr>
        <w:t>PIRKIMO</w:t>
      </w:r>
    </w:p>
    <w:p w:rsidR="001B7284" w:rsidRPr="001B7284" w:rsidRDefault="001B7284" w:rsidP="008E7C14">
      <w:pPr>
        <w:pStyle w:val="Pagrindiniotekstotrauka2"/>
        <w:ind w:firstLine="0"/>
        <w:jc w:val="center"/>
        <w:rPr>
          <w:b/>
          <w:szCs w:val="24"/>
        </w:rPr>
      </w:pPr>
    </w:p>
    <w:p w:rsidR="008E7C14" w:rsidRPr="00A85E9B" w:rsidRDefault="008E7C14" w:rsidP="008E7C14">
      <w:pPr>
        <w:pStyle w:val="Pagrindiniotekstotrauka2"/>
        <w:ind w:firstLine="0"/>
        <w:jc w:val="center"/>
        <w:rPr>
          <w:szCs w:val="24"/>
        </w:rPr>
      </w:pPr>
      <w:r w:rsidRPr="00A85E9B">
        <w:rPr>
          <w:szCs w:val="24"/>
        </w:rPr>
        <w:t>20___-___-___</w:t>
      </w:r>
    </w:p>
    <w:p w:rsidR="008E7C14" w:rsidRPr="00A85E9B" w:rsidRDefault="008E7C14" w:rsidP="008E7C14">
      <w:pPr>
        <w:pStyle w:val="Pagrindiniotekstotrauka2"/>
        <w:ind w:firstLine="0"/>
        <w:jc w:val="center"/>
        <w:rPr>
          <w:szCs w:val="24"/>
        </w:rPr>
      </w:pPr>
    </w:p>
    <w:p w:rsidR="008E7C14" w:rsidRPr="00A85E9B" w:rsidRDefault="008E7C14" w:rsidP="008E7C14">
      <w:pPr>
        <w:pStyle w:val="Pagrindiniotekstotrauka2"/>
        <w:ind w:firstLine="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1"/>
        <w:gridCol w:w="5867"/>
      </w:tblGrid>
      <w:tr w:rsidR="008E7C14" w:rsidRPr="00A85E9B" w:rsidTr="00260D81">
        <w:tc>
          <w:tcPr>
            <w:tcW w:w="3761" w:type="dxa"/>
          </w:tcPr>
          <w:p w:rsidR="008E7C14" w:rsidRPr="00A85E9B" w:rsidRDefault="004E7511" w:rsidP="00260D81">
            <w:pPr>
              <w:pStyle w:val="Pagrindiniotekstotrauka2"/>
              <w:ind w:firstLine="0"/>
              <w:rPr>
                <w:szCs w:val="24"/>
              </w:rPr>
            </w:pPr>
            <w:r>
              <w:rPr>
                <w:szCs w:val="24"/>
              </w:rPr>
              <w:t>Tiekėjo</w:t>
            </w:r>
            <w:r w:rsidR="008E7C14" w:rsidRPr="00A85E9B">
              <w:rPr>
                <w:szCs w:val="24"/>
              </w:rPr>
              <w:t xml:space="preserve"> pavadinimas ir kodas</w:t>
            </w:r>
          </w:p>
          <w:p w:rsidR="008E7C14" w:rsidRPr="00A85E9B" w:rsidRDefault="008E7C14" w:rsidP="00260D81">
            <w:pPr>
              <w:pStyle w:val="Pagrindiniotekstotrauka2"/>
              <w:ind w:firstLine="0"/>
              <w:rPr>
                <w:szCs w:val="24"/>
              </w:rPr>
            </w:pPr>
            <w:r w:rsidRPr="00A85E9B">
              <w:rPr>
                <w:i/>
                <w:szCs w:val="24"/>
              </w:rPr>
              <w:t>(jei pasiūlymą pateikia tiekėjų grupė, nurodyti visų tiekėjų grupės partnerių pavadinimai ir kodai)</w:t>
            </w:r>
          </w:p>
        </w:tc>
        <w:tc>
          <w:tcPr>
            <w:tcW w:w="5867" w:type="dxa"/>
          </w:tcPr>
          <w:p w:rsidR="008E7C14" w:rsidRPr="00A85E9B" w:rsidRDefault="008E7C14" w:rsidP="00260D81">
            <w:pPr>
              <w:pStyle w:val="Pagrindiniotekstotrauka2"/>
              <w:ind w:firstLine="0"/>
              <w:rPr>
                <w:szCs w:val="24"/>
              </w:rPr>
            </w:pPr>
          </w:p>
        </w:tc>
      </w:tr>
      <w:tr w:rsidR="008E7C14" w:rsidRPr="00A85E9B" w:rsidTr="00260D81">
        <w:tc>
          <w:tcPr>
            <w:tcW w:w="3761" w:type="dxa"/>
          </w:tcPr>
          <w:p w:rsidR="008E7C14" w:rsidRPr="00A85E9B" w:rsidRDefault="004E7511" w:rsidP="00260D81">
            <w:pPr>
              <w:pStyle w:val="Pagrindiniotekstotrauka2"/>
              <w:ind w:firstLine="0"/>
              <w:rPr>
                <w:szCs w:val="24"/>
              </w:rPr>
            </w:pPr>
            <w:r>
              <w:rPr>
                <w:szCs w:val="24"/>
              </w:rPr>
              <w:t>Tiekėjo</w:t>
            </w:r>
            <w:r w:rsidR="008E7C14" w:rsidRPr="00A85E9B">
              <w:rPr>
                <w:szCs w:val="24"/>
              </w:rPr>
              <w:t xml:space="preserve"> adresas</w:t>
            </w:r>
          </w:p>
          <w:p w:rsidR="008E7C14" w:rsidRPr="00A85E9B" w:rsidRDefault="008E7C14" w:rsidP="00260D81">
            <w:pPr>
              <w:pStyle w:val="Pagrindiniotekstotrauka2"/>
              <w:ind w:firstLine="0"/>
              <w:rPr>
                <w:szCs w:val="24"/>
              </w:rPr>
            </w:pPr>
            <w:r w:rsidRPr="00A85E9B">
              <w:rPr>
                <w:i/>
                <w:szCs w:val="24"/>
              </w:rPr>
              <w:t>(jei pasiūlymą pateikia tiekėjų grupė, nurodyti visų tiekėjų grupės partnerių adresus)</w:t>
            </w:r>
          </w:p>
        </w:tc>
        <w:tc>
          <w:tcPr>
            <w:tcW w:w="5867" w:type="dxa"/>
          </w:tcPr>
          <w:p w:rsidR="008E7C14" w:rsidRPr="00A85E9B" w:rsidRDefault="008E7C14" w:rsidP="00260D81">
            <w:pPr>
              <w:pStyle w:val="Pagrindiniotekstotrauka2"/>
              <w:ind w:firstLine="0"/>
              <w:rPr>
                <w:szCs w:val="24"/>
              </w:rPr>
            </w:pPr>
          </w:p>
        </w:tc>
      </w:tr>
      <w:tr w:rsidR="008E7C14" w:rsidRPr="00A85E9B" w:rsidTr="00260D81">
        <w:tc>
          <w:tcPr>
            <w:tcW w:w="3761" w:type="dxa"/>
          </w:tcPr>
          <w:p w:rsidR="008E7C14" w:rsidRPr="00A85E9B" w:rsidRDefault="004E7511" w:rsidP="00260D81">
            <w:pPr>
              <w:pStyle w:val="Pagrindiniotekstotrauka2"/>
              <w:ind w:firstLine="0"/>
              <w:rPr>
                <w:szCs w:val="24"/>
              </w:rPr>
            </w:pPr>
            <w:r>
              <w:rPr>
                <w:szCs w:val="24"/>
              </w:rPr>
              <w:t>Asmens, pateikusio pasiūlymą vardas, pavardė, pareigos</w:t>
            </w:r>
            <w:r>
              <w:rPr>
                <w:rStyle w:val="Puslapioinaosnuoroda"/>
                <w:szCs w:val="24"/>
              </w:rPr>
              <w:footnoteReference w:id="1"/>
            </w:r>
          </w:p>
        </w:tc>
        <w:tc>
          <w:tcPr>
            <w:tcW w:w="5867" w:type="dxa"/>
          </w:tcPr>
          <w:p w:rsidR="008E7C14" w:rsidRPr="00A85E9B" w:rsidRDefault="008E7C14" w:rsidP="00260D81">
            <w:pPr>
              <w:pStyle w:val="Pagrindiniotekstotrauka2"/>
              <w:ind w:firstLine="0"/>
              <w:rPr>
                <w:szCs w:val="24"/>
              </w:rPr>
            </w:pPr>
          </w:p>
        </w:tc>
      </w:tr>
      <w:tr w:rsidR="008E7C14" w:rsidRPr="00A85E9B" w:rsidTr="00260D81">
        <w:tc>
          <w:tcPr>
            <w:tcW w:w="3761" w:type="dxa"/>
          </w:tcPr>
          <w:p w:rsidR="008E7C14" w:rsidRPr="00A85E9B" w:rsidRDefault="004E7511" w:rsidP="00260D81">
            <w:pPr>
              <w:pStyle w:val="Pagrindiniotekstotrauka2"/>
              <w:ind w:firstLine="0"/>
              <w:rPr>
                <w:szCs w:val="24"/>
              </w:rPr>
            </w:pPr>
            <w:r>
              <w:rPr>
                <w:szCs w:val="24"/>
              </w:rPr>
              <w:t xml:space="preserve">Telefono Nr., </w:t>
            </w:r>
            <w:proofErr w:type="spellStart"/>
            <w:r>
              <w:rPr>
                <w:szCs w:val="24"/>
              </w:rPr>
              <w:t>el.paštas</w:t>
            </w:r>
            <w:proofErr w:type="spellEnd"/>
          </w:p>
        </w:tc>
        <w:tc>
          <w:tcPr>
            <w:tcW w:w="5867" w:type="dxa"/>
          </w:tcPr>
          <w:p w:rsidR="008E7C14" w:rsidRPr="00A85E9B" w:rsidRDefault="008E7C14" w:rsidP="00260D81">
            <w:pPr>
              <w:pStyle w:val="Pagrindiniotekstotrauka2"/>
              <w:ind w:firstLine="0"/>
              <w:rPr>
                <w:szCs w:val="24"/>
              </w:rPr>
            </w:pPr>
          </w:p>
        </w:tc>
      </w:tr>
    </w:tbl>
    <w:p w:rsidR="008E7C14" w:rsidRPr="00A85E9B" w:rsidRDefault="008E7C14" w:rsidP="008E7C14">
      <w:pPr>
        <w:jc w:val="both"/>
        <w:rPr>
          <w:b/>
          <w:sz w:val="24"/>
          <w:szCs w:val="24"/>
          <w:lang w:val="lt-LT"/>
        </w:rPr>
      </w:pPr>
    </w:p>
    <w:p w:rsidR="008E7C14" w:rsidRPr="00A85E9B" w:rsidRDefault="008E7C14" w:rsidP="008E7C14">
      <w:pPr>
        <w:ind w:firstLine="720"/>
        <w:jc w:val="both"/>
        <w:rPr>
          <w:sz w:val="24"/>
          <w:szCs w:val="24"/>
          <w:lang w:val="lt-LT"/>
        </w:rPr>
      </w:pPr>
      <w:r w:rsidRPr="00A85E9B">
        <w:rPr>
          <w:sz w:val="24"/>
          <w:szCs w:val="24"/>
          <w:lang w:val="lt-LT"/>
        </w:rPr>
        <w:t>Pažymime, kad sutinkame su visomis pirkimo dokumentų sąlygomis.</w:t>
      </w:r>
    </w:p>
    <w:p w:rsidR="008E7C14" w:rsidRPr="00A85E9B" w:rsidRDefault="008E7C14" w:rsidP="008E7C14">
      <w:pPr>
        <w:jc w:val="both"/>
        <w:rPr>
          <w:sz w:val="24"/>
          <w:szCs w:val="24"/>
          <w:lang w:val="lt-LT"/>
        </w:rPr>
      </w:pPr>
    </w:p>
    <w:p w:rsidR="008E7C14" w:rsidRPr="001B7284" w:rsidRDefault="008E7C14" w:rsidP="008E7C14">
      <w:pPr>
        <w:ind w:firstLine="720"/>
        <w:jc w:val="both"/>
        <w:rPr>
          <w:sz w:val="24"/>
          <w:szCs w:val="24"/>
          <w:lang w:val="lt-LT"/>
        </w:rPr>
      </w:pPr>
      <w:r w:rsidRPr="001B7284">
        <w:rPr>
          <w:sz w:val="24"/>
          <w:szCs w:val="24"/>
          <w:lang w:val="lt-LT"/>
        </w:rPr>
        <w:t xml:space="preserve">Siūlome šias </w:t>
      </w:r>
      <w:r w:rsidR="001B7284" w:rsidRPr="001B7284">
        <w:rPr>
          <w:sz w:val="24"/>
          <w:szCs w:val="24"/>
          <w:lang w:val="lt-LT"/>
        </w:rPr>
        <w:t xml:space="preserve">paslaugų </w:t>
      </w:r>
      <w:r w:rsidRPr="001B7284">
        <w:rPr>
          <w:sz w:val="24"/>
          <w:szCs w:val="24"/>
          <w:lang w:val="lt-LT"/>
        </w:rPr>
        <w:t>įkainius: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2596"/>
        <w:gridCol w:w="900"/>
        <w:gridCol w:w="1723"/>
        <w:gridCol w:w="1658"/>
        <w:gridCol w:w="2155"/>
      </w:tblGrid>
      <w:tr w:rsidR="001B7284" w:rsidRPr="001B7284" w:rsidTr="00260D81">
        <w:tc>
          <w:tcPr>
            <w:tcW w:w="602" w:type="dxa"/>
            <w:vAlign w:val="center"/>
          </w:tcPr>
          <w:p w:rsidR="008E7C14" w:rsidRPr="001B7284" w:rsidRDefault="008E7C14" w:rsidP="001B7284">
            <w:pPr>
              <w:suppressAutoHyphens/>
              <w:jc w:val="center"/>
              <w:rPr>
                <w:b/>
                <w:sz w:val="24"/>
                <w:szCs w:val="24"/>
                <w:lang w:val="lt-LT"/>
              </w:rPr>
            </w:pPr>
            <w:r w:rsidRPr="001B7284">
              <w:rPr>
                <w:b/>
                <w:sz w:val="24"/>
                <w:szCs w:val="24"/>
                <w:lang w:val="lt-LT"/>
              </w:rPr>
              <w:t xml:space="preserve">Eil. </w:t>
            </w:r>
            <w:r w:rsidR="001B7284" w:rsidRPr="001B7284">
              <w:rPr>
                <w:b/>
                <w:sz w:val="24"/>
                <w:szCs w:val="24"/>
                <w:lang w:val="lt-LT"/>
              </w:rPr>
              <w:t>N</w:t>
            </w:r>
            <w:r w:rsidRPr="001B7284">
              <w:rPr>
                <w:b/>
                <w:sz w:val="24"/>
                <w:szCs w:val="24"/>
                <w:lang w:val="lt-LT"/>
              </w:rPr>
              <w:t>r.</w:t>
            </w:r>
          </w:p>
        </w:tc>
        <w:tc>
          <w:tcPr>
            <w:tcW w:w="2596" w:type="dxa"/>
            <w:vAlign w:val="center"/>
          </w:tcPr>
          <w:p w:rsidR="008E7C14" w:rsidRPr="001B7284" w:rsidRDefault="001B7284" w:rsidP="001B7284">
            <w:pPr>
              <w:suppressAutoHyphens/>
              <w:jc w:val="center"/>
              <w:rPr>
                <w:b/>
                <w:sz w:val="24"/>
                <w:szCs w:val="24"/>
                <w:lang w:val="lt-LT"/>
              </w:rPr>
            </w:pPr>
            <w:r w:rsidRPr="001B7284">
              <w:rPr>
                <w:b/>
                <w:sz w:val="24"/>
                <w:szCs w:val="24"/>
                <w:lang w:val="lt-LT"/>
              </w:rPr>
              <w:t>P</w:t>
            </w:r>
            <w:r w:rsidR="008E7C14" w:rsidRPr="001B7284">
              <w:rPr>
                <w:b/>
                <w:sz w:val="24"/>
                <w:szCs w:val="24"/>
                <w:lang w:val="lt-LT"/>
              </w:rPr>
              <w:t>aslaugų pavadinimas</w:t>
            </w:r>
          </w:p>
        </w:tc>
        <w:tc>
          <w:tcPr>
            <w:tcW w:w="900" w:type="dxa"/>
            <w:vAlign w:val="center"/>
          </w:tcPr>
          <w:p w:rsidR="008E7C14" w:rsidRPr="001B7284" w:rsidRDefault="008E7C14" w:rsidP="00260D81">
            <w:pPr>
              <w:suppressAutoHyphens/>
              <w:jc w:val="center"/>
              <w:rPr>
                <w:b/>
                <w:sz w:val="24"/>
                <w:szCs w:val="24"/>
                <w:lang w:val="lt-LT"/>
              </w:rPr>
            </w:pPr>
            <w:r w:rsidRPr="001B7284">
              <w:rPr>
                <w:b/>
                <w:sz w:val="24"/>
                <w:szCs w:val="24"/>
                <w:lang w:val="lt-LT"/>
              </w:rPr>
              <w:t>Mato</w:t>
            </w:r>
          </w:p>
          <w:p w:rsidR="008E7C14" w:rsidRPr="001B7284" w:rsidRDefault="008E7C14" w:rsidP="00260D81">
            <w:pPr>
              <w:suppressAutoHyphens/>
              <w:jc w:val="center"/>
              <w:rPr>
                <w:b/>
                <w:sz w:val="24"/>
                <w:szCs w:val="24"/>
                <w:lang w:val="lt-LT"/>
              </w:rPr>
            </w:pPr>
            <w:r w:rsidRPr="001B7284">
              <w:rPr>
                <w:b/>
                <w:sz w:val="24"/>
                <w:szCs w:val="24"/>
                <w:lang w:val="lt-LT"/>
              </w:rPr>
              <w:t>vnt.</w:t>
            </w:r>
          </w:p>
        </w:tc>
        <w:tc>
          <w:tcPr>
            <w:tcW w:w="1723" w:type="dxa"/>
            <w:vAlign w:val="center"/>
          </w:tcPr>
          <w:p w:rsidR="008E7C14" w:rsidRPr="001B7284" w:rsidRDefault="001B7284" w:rsidP="00260D81">
            <w:pPr>
              <w:suppressAutoHyphens/>
              <w:jc w:val="center"/>
              <w:rPr>
                <w:b/>
                <w:sz w:val="24"/>
                <w:szCs w:val="24"/>
                <w:lang w:val="lt-LT"/>
              </w:rPr>
            </w:pPr>
            <w:r w:rsidRPr="001B7284">
              <w:rPr>
                <w:b/>
                <w:sz w:val="24"/>
                <w:szCs w:val="24"/>
                <w:lang w:val="lt-LT"/>
              </w:rPr>
              <w:t>Preliminari</w:t>
            </w:r>
            <w:r w:rsidR="008E7C14" w:rsidRPr="001B7284">
              <w:rPr>
                <w:b/>
                <w:sz w:val="24"/>
                <w:szCs w:val="24"/>
                <w:lang w:val="lt-LT"/>
              </w:rPr>
              <w:t xml:space="preserve"> apimtis</w:t>
            </w:r>
          </w:p>
        </w:tc>
        <w:tc>
          <w:tcPr>
            <w:tcW w:w="1658" w:type="dxa"/>
          </w:tcPr>
          <w:p w:rsidR="008E7C14" w:rsidRPr="001B7284" w:rsidRDefault="00766434" w:rsidP="001B7284">
            <w:pPr>
              <w:suppressAutoHyphens/>
              <w:jc w:val="center"/>
              <w:rPr>
                <w:b/>
                <w:sz w:val="24"/>
                <w:szCs w:val="24"/>
                <w:lang w:val="lt-LT"/>
              </w:rPr>
            </w:pPr>
            <w:r>
              <w:rPr>
                <w:b/>
                <w:sz w:val="24"/>
                <w:szCs w:val="24"/>
                <w:lang w:val="lt-LT"/>
              </w:rPr>
              <w:t>**</w:t>
            </w:r>
            <w:r w:rsidR="008E7C14" w:rsidRPr="001B7284">
              <w:rPr>
                <w:b/>
                <w:sz w:val="24"/>
                <w:szCs w:val="24"/>
                <w:lang w:val="lt-LT"/>
              </w:rPr>
              <w:t xml:space="preserve">Vnt. </w:t>
            </w:r>
            <w:r w:rsidR="001B7284" w:rsidRPr="001B7284">
              <w:rPr>
                <w:b/>
                <w:sz w:val="24"/>
                <w:szCs w:val="24"/>
                <w:lang w:val="lt-LT"/>
              </w:rPr>
              <w:t>įkainis</w:t>
            </w:r>
            <w:r w:rsidR="008E7C14" w:rsidRPr="001B7284">
              <w:rPr>
                <w:b/>
                <w:sz w:val="24"/>
                <w:szCs w:val="24"/>
                <w:lang w:val="lt-LT"/>
              </w:rPr>
              <w:t xml:space="preserve"> EUR be PVM</w:t>
            </w:r>
          </w:p>
        </w:tc>
        <w:tc>
          <w:tcPr>
            <w:tcW w:w="2155" w:type="dxa"/>
            <w:vAlign w:val="center"/>
          </w:tcPr>
          <w:p w:rsidR="008E7C14" w:rsidRPr="001B7284" w:rsidRDefault="008E7C14" w:rsidP="001B7284">
            <w:pPr>
              <w:suppressAutoHyphens/>
              <w:jc w:val="center"/>
              <w:rPr>
                <w:b/>
                <w:sz w:val="24"/>
                <w:szCs w:val="24"/>
                <w:lang w:val="lt-LT"/>
              </w:rPr>
            </w:pPr>
            <w:r w:rsidRPr="001B7284">
              <w:rPr>
                <w:b/>
                <w:sz w:val="24"/>
                <w:szCs w:val="24"/>
                <w:lang w:val="lt-LT"/>
              </w:rPr>
              <w:t>Preliminari kaina EUR be PVM</w:t>
            </w:r>
          </w:p>
        </w:tc>
      </w:tr>
      <w:tr w:rsidR="001B7284" w:rsidRPr="001B7284" w:rsidTr="00260D81">
        <w:tc>
          <w:tcPr>
            <w:tcW w:w="602" w:type="dxa"/>
          </w:tcPr>
          <w:p w:rsidR="008E7C14" w:rsidRPr="00766434" w:rsidRDefault="001B7284" w:rsidP="001B7284">
            <w:pPr>
              <w:pStyle w:val="1"/>
              <w:suppressAutoHyphens/>
              <w:rPr>
                <w:sz w:val="20"/>
                <w:lang w:val="lt-LT"/>
              </w:rPr>
            </w:pPr>
            <w:r w:rsidRPr="00766434">
              <w:rPr>
                <w:sz w:val="20"/>
                <w:lang w:val="lt-LT"/>
              </w:rPr>
              <w:t>1</w:t>
            </w:r>
          </w:p>
        </w:tc>
        <w:tc>
          <w:tcPr>
            <w:tcW w:w="2596" w:type="dxa"/>
          </w:tcPr>
          <w:p w:rsidR="008E7C14" w:rsidRPr="00766434" w:rsidRDefault="001B7284" w:rsidP="001B7284">
            <w:pPr>
              <w:suppressAutoHyphens/>
              <w:jc w:val="center"/>
              <w:rPr>
                <w:lang w:val="lt-LT"/>
              </w:rPr>
            </w:pPr>
            <w:r w:rsidRPr="00766434">
              <w:rPr>
                <w:lang w:val="lt-LT"/>
              </w:rPr>
              <w:t>2</w:t>
            </w:r>
          </w:p>
        </w:tc>
        <w:tc>
          <w:tcPr>
            <w:tcW w:w="900" w:type="dxa"/>
          </w:tcPr>
          <w:p w:rsidR="008E7C14" w:rsidRPr="00766434" w:rsidRDefault="001B7284" w:rsidP="001B7284">
            <w:pPr>
              <w:pStyle w:val="1"/>
              <w:suppressAutoHyphens/>
              <w:rPr>
                <w:sz w:val="20"/>
                <w:lang w:val="lt-LT"/>
              </w:rPr>
            </w:pPr>
            <w:r w:rsidRPr="00766434">
              <w:rPr>
                <w:sz w:val="20"/>
                <w:lang w:val="lt-LT"/>
              </w:rPr>
              <w:t>3</w:t>
            </w:r>
          </w:p>
        </w:tc>
        <w:tc>
          <w:tcPr>
            <w:tcW w:w="1723" w:type="dxa"/>
          </w:tcPr>
          <w:p w:rsidR="008E7C14" w:rsidRPr="00766434" w:rsidRDefault="001B7284" w:rsidP="001B7284">
            <w:pPr>
              <w:pStyle w:val="1"/>
              <w:suppressAutoHyphens/>
              <w:rPr>
                <w:sz w:val="20"/>
                <w:lang w:val="lt-LT"/>
              </w:rPr>
            </w:pPr>
            <w:r w:rsidRPr="00766434">
              <w:rPr>
                <w:sz w:val="20"/>
                <w:lang w:val="lt-LT"/>
              </w:rPr>
              <w:t>4</w:t>
            </w:r>
          </w:p>
        </w:tc>
        <w:tc>
          <w:tcPr>
            <w:tcW w:w="1658" w:type="dxa"/>
          </w:tcPr>
          <w:p w:rsidR="008E7C14" w:rsidRPr="00766434" w:rsidRDefault="001B7284" w:rsidP="001B7284">
            <w:pPr>
              <w:suppressAutoHyphens/>
              <w:jc w:val="center"/>
              <w:rPr>
                <w:lang w:val="lt-LT"/>
              </w:rPr>
            </w:pPr>
            <w:r w:rsidRPr="00766434">
              <w:rPr>
                <w:lang w:val="lt-LT"/>
              </w:rPr>
              <w:t>5</w:t>
            </w:r>
          </w:p>
        </w:tc>
        <w:tc>
          <w:tcPr>
            <w:tcW w:w="2155" w:type="dxa"/>
          </w:tcPr>
          <w:p w:rsidR="008E7C14" w:rsidRPr="00766434" w:rsidRDefault="001B7284" w:rsidP="001B7284">
            <w:pPr>
              <w:suppressAutoHyphens/>
              <w:jc w:val="center"/>
              <w:rPr>
                <w:lang w:val="lt-LT"/>
              </w:rPr>
            </w:pPr>
            <w:r w:rsidRPr="00766434">
              <w:rPr>
                <w:lang w:val="lt-LT"/>
              </w:rPr>
              <w:t>(4*5)</w:t>
            </w:r>
          </w:p>
        </w:tc>
      </w:tr>
      <w:tr w:rsidR="00766434" w:rsidRPr="004E7511" w:rsidTr="00B875C9">
        <w:tc>
          <w:tcPr>
            <w:tcW w:w="602" w:type="dxa"/>
          </w:tcPr>
          <w:p w:rsidR="00766434" w:rsidRPr="004E7511" w:rsidRDefault="00766434" w:rsidP="00766434">
            <w:pPr>
              <w:suppressAutoHyphens/>
              <w:jc w:val="center"/>
              <w:rPr>
                <w:sz w:val="24"/>
                <w:szCs w:val="24"/>
                <w:lang w:val="lt-LT"/>
              </w:rPr>
            </w:pPr>
            <w:r w:rsidRPr="004E7511">
              <w:rPr>
                <w:sz w:val="24"/>
                <w:szCs w:val="24"/>
                <w:lang w:val="lt-LT"/>
              </w:rPr>
              <w:t>1</w:t>
            </w:r>
          </w:p>
        </w:tc>
        <w:tc>
          <w:tcPr>
            <w:tcW w:w="2596" w:type="dxa"/>
            <w:vAlign w:val="center"/>
          </w:tcPr>
          <w:p w:rsidR="00766434" w:rsidRPr="004E7511" w:rsidRDefault="00766434" w:rsidP="00766434">
            <w:pPr>
              <w:rPr>
                <w:sz w:val="24"/>
                <w:szCs w:val="24"/>
                <w:lang w:val="lt-LT"/>
              </w:rPr>
            </w:pPr>
            <w:r w:rsidRPr="004E7511">
              <w:rPr>
                <w:sz w:val="24"/>
                <w:szCs w:val="24"/>
                <w:lang w:val="lt-LT"/>
              </w:rPr>
              <w:t xml:space="preserve">Mirusių smurtine ar netikėta mirtimi asmenų palaikų išvežimo iš įvykio vietos ir nuvežimo į teismo medicinos įstaigą ekspertizei atlikti paslauga </w:t>
            </w:r>
          </w:p>
        </w:tc>
        <w:tc>
          <w:tcPr>
            <w:tcW w:w="900" w:type="dxa"/>
          </w:tcPr>
          <w:p w:rsidR="00766434" w:rsidRPr="004E7511" w:rsidRDefault="00766434" w:rsidP="00766434">
            <w:pPr>
              <w:pStyle w:val="1"/>
              <w:suppressAutoHyphens/>
              <w:rPr>
                <w:szCs w:val="24"/>
                <w:lang w:val="lt-LT"/>
              </w:rPr>
            </w:pPr>
            <w:r w:rsidRPr="004E7511">
              <w:rPr>
                <w:lang w:val="lt-LT"/>
              </w:rPr>
              <w:t>1 km</w:t>
            </w:r>
          </w:p>
        </w:tc>
        <w:tc>
          <w:tcPr>
            <w:tcW w:w="1723" w:type="dxa"/>
          </w:tcPr>
          <w:p w:rsidR="00766434" w:rsidRPr="004E7511" w:rsidRDefault="005C00E2" w:rsidP="00766434">
            <w:pPr>
              <w:suppressAutoHyphens/>
              <w:jc w:val="center"/>
              <w:rPr>
                <w:sz w:val="24"/>
                <w:szCs w:val="24"/>
                <w:lang w:val="lt-LT"/>
              </w:rPr>
            </w:pPr>
            <w:r w:rsidRPr="004E7511">
              <w:rPr>
                <w:sz w:val="24"/>
                <w:szCs w:val="24"/>
                <w:lang w:val="lt-LT"/>
              </w:rPr>
              <w:t>22000</w:t>
            </w:r>
          </w:p>
        </w:tc>
        <w:tc>
          <w:tcPr>
            <w:tcW w:w="1658" w:type="dxa"/>
          </w:tcPr>
          <w:p w:rsidR="00766434" w:rsidRPr="004E7511" w:rsidRDefault="00766434" w:rsidP="00766434">
            <w:pPr>
              <w:suppressAutoHyphens/>
              <w:jc w:val="both"/>
              <w:rPr>
                <w:sz w:val="24"/>
                <w:szCs w:val="24"/>
                <w:lang w:val="lt-LT"/>
              </w:rPr>
            </w:pPr>
          </w:p>
        </w:tc>
        <w:tc>
          <w:tcPr>
            <w:tcW w:w="2155" w:type="dxa"/>
          </w:tcPr>
          <w:p w:rsidR="00766434" w:rsidRPr="004E7511" w:rsidRDefault="00766434" w:rsidP="00766434">
            <w:pPr>
              <w:suppressAutoHyphens/>
              <w:jc w:val="both"/>
              <w:rPr>
                <w:b/>
                <w:sz w:val="24"/>
                <w:szCs w:val="24"/>
                <w:lang w:val="lt-LT"/>
              </w:rPr>
            </w:pPr>
          </w:p>
        </w:tc>
      </w:tr>
      <w:tr w:rsidR="00766434" w:rsidRPr="004E7511" w:rsidTr="00B875C9">
        <w:tc>
          <w:tcPr>
            <w:tcW w:w="602" w:type="dxa"/>
          </w:tcPr>
          <w:p w:rsidR="00766434" w:rsidRPr="004E7511" w:rsidRDefault="00766434" w:rsidP="00766434">
            <w:pPr>
              <w:suppressAutoHyphens/>
              <w:jc w:val="center"/>
              <w:rPr>
                <w:sz w:val="24"/>
                <w:szCs w:val="24"/>
                <w:lang w:val="lt-LT"/>
              </w:rPr>
            </w:pPr>
            <w:r w:rsidRPr="004E7511">
              <w:rPr>
                <w:sz w:val="24"/>
                <w:szCs w:val="24"/>
                <w:lang w:val="lt-LT"/>
              </w:rPr>
              <w:t>2</w:t>
            </w:r>
          </w:p>
        </w:tc>
        <w:tc>
          <w:tcPr>
            <w:tcW w:w="2596" w:type="dxa"/>
            <w:vAlign w:val="center"/>
          </w:tcPr>
          <w:p w:rsidR="00766434" w:rsidRPr="004E7511" w:rsidRDefault="00766434" w:rsidP="00766434">
            <w:pPr>
              <w:rPr>
                <w:sz w:val="24"/>
                <w:szCs w:val="24"/>
                <w:lang w:val="lt-LT"/>
              </w:rPr>
            </w:pPr>
            <w:r w:rsidRPr="004E7511">
              <w:rPr>
                <w:sz w:val="24"/>
                <w:szCs w:val="24"/>
                <w:lang w:val="lt-LT"/>
              </w:rPr>
              <w:t>Mirusių smurtine ar netikėta mirtimi asmenų pala</w:t>
            </w:r>
            <w:r w:rsidR="005C00E2" w:rsidRPr="004E7511">
              <w:rPr>
                <w:sz w:val="24"/>
                <w:szCs w:val="24"/>
                <w:lang w:val="lt-LT"/>
              </w:rPr>
              <w:t xml:space="preserve">ikų laikino laikymo </w:t>
            </w:r>
            <w:r w:rsidR="00BC0C8E" w:rsidRPr="004E7511">
              <w:rPr>
                <w:sz w:val="24"/>
                <w:szCs w:val="24"/>
                <w:lang w:val="lt-LT"/>
              </w:rPr>
              <w:t>šaldytuvuos</w:t>
            </w:r>
            <w:r w:rsidR="004E7511">
              <w:rPr>
                <w:sz w:val="24"/>
                <w:szCs w:val="24"/>
                <w:lang w:val="lt-LT"/>
              </w:rPr>
              <w:t>e</w:t>
            </w:r>
            <w:r w:rsidRPr="004E7511">
              <w:rPr>
                <w:sz w:val="24"/>
                <w:szCs w:val="24"/>
                <w:lang w:val="lt-LT"/>
              </w:rPr>
              <w:t xml:space="preserve"> teikiamos paslaugos kaina </w:t>
            </w:r>
          </w:p>
        </w:tc>
        <w:tc>
          <w:tcPr>
            <w:tcW w:w="900" w:type="dxa"/>
          </w:tcPr>
          <w:p w:rsidR="00766434" w:rsidRPr="004E7511" w:rsidRDefault="00766434" w:rsidP="00766434">
            <w:pPr>
              <w:pStyle w:val="1"/>
              <w:suppressAutoHyphens/>
              <w:rPr>
                <w:szCs w:val="24"/>
                <w:lang w:val="lt-LT"/>
              </w:rPr>
            </w:pPr>
            <w:r w:rsidRPr="004E7511">
              <w:rPr>
                <w:lang w:val="lt-LT"/>
              </w:rPr>
              <w:t xml:space="preserve">1 </w:t>
            </w:r>
            <w:proofErr w:type="spellStart"/>
            <w:r w:rsidRPr="004E7511">
              <w:rPr>
                <w:lang w:val="lt-LT"/>
              </w:rPr>
              <w:t>val</w:t>
            </w:r>
            <w:proofErr w:type="spellEnd"/>
          </w:p>
        </w:tc>
        <w:tc>
          <w:tcPr>
            <w:tcW w:w="1723" w:type="dxa"/>
          </w:tcPr>
          <w:p w:rsidR="00766434" w:rsidRPr="004E7511" w:rsidRDefault="005C00E2" w:rsidP="00766434">
            <w:pPr>
              <w:suppressAutoHyphens/>
              <w:jc w:val="center"/>
              <w:rPr>
                <w:sz w:val="24"/>
                <w:szCs w:val="24"/>
                <w:lang w:val="lt-LT"/>
              </w:rPr>
            </w:pPr>
            <w:r w:rsidRPr="004E7511">
              <w:rPr>
                <w:sz w:val="24"/>
                <w:szCs w:val="24"/>
                <w:lang w:val="lt-LT"/>
              </w:rPr>
              <w:t>7920</w:t>
            </w:r>
          </w:p>
        </w:tc>
        <w:tc>
          <w:tcPr>
            <w:tcW w:w="1658" w:type="dxa"/>
          </w:tcPr>
          <w:p w:rsidR="00766434" w:rsidRPr="004E7511" w:rsidRDefault="00766434" w:rsidP="00766434">
            <w:pPr>
              <w:suppressAutoHyphens/>
              <w:jc w:val="both"/>
              <w:rPr>
                <w:sz w:val="24"/>
                <w:szCs w:val="24"/>
                <w:lang w:val="lt-LT"/>
              </w:rPr>
            </w:pPr>
          </w:p>
        </w:tc>
        <w:tc>
          <w:tcPr>
            <w:tcW w:w="2155" w:type="dxa"/>
          </w:tcPr>
          <w:p w:rsidR="00766434" w:rsidRPr="004E7511" w:rsidRDefault="00766434" w:rsidP="00766434">
            <w:pPr>
              <w:suppressAutoHyphens/>
              <w:jc w:val="both"/>
              <w:rPr>
                <w:b/>
                <w:sz w:val="24"/>
                <w:szCs w:val="24"/>
                <w:lang w:val="lt-LT"/>
              </w:rPr>
            </w:pPr>
          </w:p>
        </w:tc>
      </w:tr>
      <w:tr w:rsidR="001B7284" w:rsidRPr="004E7511" w:rsidTr="00B417D1">
        <w:tc>
          <w:tcPr>
            <w:tcW w:w="7479" w:type="dxa"/>
            <w:gridSpan w:val="5"/>
            <w:tcBorders>
              <w:bottom w:val="single" w:sz="4" w:space="0" w:color="auto"/>
            </w:tcBorders>
          </w:tcPr>
          <w:p w:rsidR="001B7284" w:rsidRPr="004E7511" w:rsidRDefault="001B7284" w:rsidP="001B7284">
            <w:pPr>
              <w:suppressAutoHyphens/>
              <w:jc w:val="right"/>
              <w:rPr>
                <w:sz w:val="24"/>
                <w:szCs w:val="24"/>
                <w:lang w:val="lt-LT"/>
              </w:rPr>
            </w:pPr>
            <w:r w:rsidRPr="004E7511">
              <w:rPr>
                <w:sz w:val="24"/>
                <w:szCs w:val="24"/>
                <w:lang w:val="lt-LT"/>
              </w:rPr>
              <w:lastRenderedPageBreak/>
              <w:t xml:space="preserve">Iš viso preliminari kaina </w:t>
            </w:r>
            <w:proofErr w:type="spellStart"/>
            <w:r w:rsidRPr="004E7511">
              <w:rPr>
                <w:sz w:val="24"/>
                <w:szCs w:val="24"/>
                <w:lang w:val="lt-LT"/>
              </w:rPr>
              <w:t>Eur</w:t>
            </w:r>
            <w:proofErr w:type="spellEnd"/>
            <w:r w:rsidRPr="004E7511">
              <w:rPr>
                <w:sz w:val="24"/>
                <w:szCs w:val="24"/>
                <w:lang w:val="lt-LT"/>
              </w:rPr>
              <w:t xml:space="preserve"> be PVM</w:t>
            </w:r>
          </w:p>
        </w:tc>
        <w:tc>
          <w:tcPr>
            <w:tcW w:w="2155" w:type="dxa"/>
            <w:tcBorders>
              <w:bottom w:val="single" w:sz="4" w:space="0" w:color="auto"/>
            </w:tcBorders>
          </w:tcPr>
          <w:p w:rsidR="001B7284" w:rsidRPr="004E7511" w:rsidRDefault="001B7284" w:rsidP="00260D81">
            <w:pPr>
              <w:suppressAutoHyphens/>
              <w:jc w:val="both"/>
              <w:rPr>
                <w:b/>
                <w:sz w:val="24"/>
                <w:szCs w:val="24"/>
                <w:lang w:val="lt-LT"/>
              </w:rPr>
            </w:pPr>
          </w:p>
        </w:tc>
      </w:tr>
      <w:tr w:rsidR="001B7284" w:rsidRPr="004E7511" w:rsidTr="00B417D1">
        <w:tc>
          <w:tcPr>
            <w:tcW w:w="7479" w:type="dxa"/>
            <w:gridSpan w:val="5"/>
            <w:tcBorders>
              <w:bottom w:val="single" w:sz="4" w:space="0" w:color="auto"/>
            </w:tcBorders>
          </w:tcPr>
          <w:p w:rsidR="001B7284" w:rsidRPr="004E7511" w:rsidRDefault="001B7284" w:rsidP="001B7284">
            <w:pPr>
              <w:suppressAutoHyphens/>
              <w:jc w:val="right"/>
              <w:rPr>
                <w:sz w:val="24"/>
                <w:szCs w:val="24"/>
                <w:lang w:val="lt-LT"/>
              </w:rPr>
            </w:pPr>
            <w:r w:rsidRPr="004E7511">
              <w:rPr>
                <w:sz w:val="24"/>
                <w:szCs w:val="24"/>
                <w:lang w:val="lt-LT"/>
              </w:rPr>
              <w:t xml:space="preserve">PVM, </w:t>
            </w:r>
            <w:proofErr w:type="spellStart"/>
            <w:r w:rsidRPr="004E7511">
              <w:rPr>
                <w:sz w:val="24"/>
                <w:szCs w:val="24"/>
                <w:lang w:val="lt-LT"/>
              </w:rPr>
              <w:t>Eur</w:t>
            </w:r>
            <w:proofErr w:type="spellEnd"/>
          </w:p>
        </w:tc>
        <w:tc>
          <w:tcPr>
            <w:tcW w:w="2155" w:type="dxa"/>
            <w:tcBorders>
              <w:bottom w:val="single" w:sz="4" w:space="0" w:color="auto"/>
            </w:tcBorders>
          </w:tcPr>
          <w:p w:rsidR="001B7284" w:rsidRPr="004E7511" w:rsidRDefault="001B7284" w:rsidP="00260D81">
            <w:pPr>
              <w:suppressAutoHyphens/>
              <w:jc w:val="both"/>
              <w:rPr>
                <w:b/>
                <w:sz w:val="24"/>
                <w:szCs w:val="24"/>
                <w:lang w:val="lt-LT"/>
              </w:rPr>
            </w:pPr>
          </w:p>
        </w:tc>
      </w:tr>
      <w:tr w:rsidR="008E7C14" w:rsidRPr="004E7511" w:rsidTr="00260D8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6"/>
            <w:tcBorders>
              <w:top w:val="single" w:sz="4" w:space="0" w:color="auto"/>
              <w:left w:val="single" w:sz="4" w:space="0" w:color="auto"/>
              <w:bottom w:val="single" w:sz="4" w:space="0" w:color="auto"/>
              <w:right w:val="single" w:sz="4" w:space="0" w:color="auto"/>
            </w:tcBorders>
          </w:tcPr>
          <w:p w:rsidR="008E7C14" w:rsidRPr="004E7511" w:rsidRDefault="001B7284" w:rsidP="00260D81">
            <w:pPr>
              <w:suppressAutoHyphens/>
              <w:jc w:val="both"/>
              <w:rPr>
                <w:b/>
                <w:sz w:val="24"/>
                <w:szCs w:val="24"/>
                <w:lang w:val="lt-LT"/>
              </w:rPr>
            </w:pPr>
            <w:r w:rsidRPr="004E7511">
              <w:rPr>
                <w:b/>
                <w:sz w:val="24"/>
                <w:szCs w:val="24"/>
                <w:lang w:val="lt-LT"/>
              </w:rPr>
              <w:t>*Palyginamoji</w:t>
            </w:r>
            <w:r w:rsidR="008E7C14" w:rsidRPr="004E7511">
              <w:rPr>
                <w:b/>
                <w:sz w:val="24"/>
                <w:szCs w:val="24"/>
                <w:lang w:val="lt-LT"/>
              </w:rPr>
              <w:t xml:space="preserve"> pasiūlymo kaina su PVM  ...................................................... EUR </w:t>
            </w:r>
            <w:r w:rsidR="008E7C14" w:rsidRPr="004E7511">
              <w:rPr>
                <w:i/>
                <w:sz w:val="24"/>
                <w:szCs w:val="24"/>
                <w:lang w:val="lt-LT"/>
              </w:rPr>
              <w:t>(skaičiais ir žodžiais)</w:t>
            </w:r>
          </w:p>
        </w:tc>
      </w:tr>
    </w:tbl>
    <w:p w:rsidR="008E7C14" w:rsidRPr="004E7511" w:rsidRDefault="001B7284" w:rsidP="008E7C14">
      <w:pPr>
        <w:jc w:val="both"/>
        <w:rPr>
          <w:bCs/>
          <w:lang w:val="lt-LT"/>
        </w:rPr>
      </w:pPr>
      <w:r w:rsidRPr="004E7511">
        <w:rPr>
          <w:lang w:val="lt-LT"/>
        </w:rPr>
        <w:t>*</w:t>
      </w:r>
      <w:r w:rsidR="00766434" w:rsidRPr="004E7511">
        <w:rPr>
          <w:bCs/>
          <w:lang w:val="lt-LT"/>
        </w:rPr>
        <w:t xml:space="preserve"> Palyginamoji pasiūlymo kaina, bus naudojama tik pasiūlymų vertinimui ir nugalėtojo nustatymui, perkančioji organizacija paslaugas pirks pagal poreikį.</w:t>
      </w:r>
    </w:p>
    <w:p w:rsidR="00766434" w:rsidRPr="004E7511" w:rsidRDefault="00766434" w:rsidP="008E7C14">
      <w:pPr>
        <w:jc w:val="both"/>
        <w:rPr>
          <w:lang w:val="lt-LT"/>
        </w:rPr>
      </w:pPr>
      <w:r w:rsidRPr="004E7511">
        <w:rPr>
          <w:lang w:val="lt-LT"/>
        </w:rPr>
        <w:t>**Vnt. įkainis EUR be PVM pateikiama kaina, nurodant</w:t>
      </w:r>
      <w:r w:rsidRPr="004E7511">
        <w:rPr>
          <w:rFonts w:eastAsia="Calibri"/>
          <w:i/>
          <w:color w:val="2E74B5" w:themeColor="accent1" w:themeShade="BF"/>
          <w:lang w:val="lt-LT"/>
        </w:rPr>
        <w:t xml:space="preserve"> </w:t>
      </w:r>
      <w:r w:rsidRPr="004E7511">
        <w:rPr>
          <w:rFonts w:eastAsia="Calibri"/>
          <w:i/>
          <w:lang w:val="lt-LT"/>
        </w:rPr>
        <w:t>2 (du)</w:t>
      </w:r>
      <w:r w:rsidRPr="004E7511">
        <w:rPr>
          <w:lang w:val="lt-LT"/>
        </w:rPr>
        <w:t xml:space="preserve"> skaičius po kablelio.</w:t>
      </w:r>
    </w:p>
    <w:p w:rsidR="00766434" w:rsidRPr="00766434" w:rsidRDefault="00766434" w:rsidP="008E7C14">
      <w:pPr>
        <w:jc w:val="both"/>
        <w:rPr>
          <w:lang w:val="lt-LT"/>
        </w:rPr>
      </w:pPr>
    </w:p>
    <w:p w:rsidR="008E7C14" w:rsidRPr="00A85E9B" w:rsidRDefault="008E7C14" w:rsidP="008E7C14">
      <w:pPr>
        <w:pStyle w:val="Pagrindinistekstas"/>
        <w:ind w:firstLine="567"/>
        <w:rPr>
          <w:szCs w:val="24"/>
        </w:rPr>
      </w:pPr>
      <w:r w:rsidRPr="00A85E9B">
        <w:t>Į kainą įskaityti visi tiekėjo mokami mokesčiai ir visos tiekėjo patiriamos su pasiūlymo rengimu ir su pirkimo sutarties vykdymu susijusios, tame tarpe elektroninių sąskaitų faktūrų pateikimo, išlaidos.</w:t>
      </w:r>
    </w:p>
    <w:p w:rsidR="008E7C14" w:rsidRPr="00A85E9B" w:rsidRDefault="008E7C14" w:rsidP="008E7C14">
      <w:pPr>
        <w:ind w:firstLine="567"/>
        <w:jc w:val="both"/>
        <w:rPr>
          <w:sz w:val="24"/>
          <w:szCs w:val="24"/>
          <w:lang w:val="lt-LT"/>
        </w:rPr>
      </w:pPr>
    </w:p>
    <w:p w:rsidR="008E7C14" w:rsidRPr="00A85E9B" w:rsidRDefault="008E7C14" w:rsidP="008E7C14">
      <w:pPr>
        <w:ind w:firstLine="567"/>
        <w:jc w:val="both"/>
        <w:rPr>
          <w:i/>
          <w:sz w:val="24"/>
          <w:szCs w:val="24"/>
          <w:lang w:val="lt-LT"/>
        </w:rPr>
      </w:pPr>
      <w:r w:rsidRPr="00A85E9B">
        <w:rPr>
          <w:i/>
          <w:sz w:val="24"/>
          <w:szCs w:val="24"/>
          <w:lang w:val="lt-LT"/>
        </w:rPr>
        <w:t>Tais atvejais, kai pagal galiojančius teisės aktus dalyviui nereikia mokėti PVM, jis nurodo bendrą pasiūlymo kainą be PVM ir priežastis, dėl kurių PVM nemoka.</w:t>
      </w:r>
    </w:p>
    <w:p w:rsidR="008E7C14" w:rsidRPr="00A85E9B" w:rsidRDefault="008E7C14" w:rsidP="008E7C14">
      <w:pPr>
        <w:ind w:firstLine="567"/>
        <w:jc w:val="both"/>
        <w:rPr>
          <w:sz w:val="24"/>
          <w:szCs w:val="24"/>
          <w:lang w:val="lt-LT"/>
        </w:rPr>
      </w:pPr>
    </w:p>
    <w:p w:rsidR="008E7C14" w:rsidRPr="00A85E9B" w:rsidRDefault="008E7C14" w:rsidP="008E7C14">
      <w:pPr>
        <w:tabs>
          <w:tab w:val="left" w:pos="8175"/>
        </w:tabs>
        <w:ind w:firstLine="567"/>
        <w:jc w:val="both"/>
        <w:rPr>
          <w:sz w:val="24"/>
          <w:szCs w:val="24"/>
          <w:lang w:val="lt-LT"/>
        </w:rPr>
      </w:pPr>
      <w:r w:rsidRPr="00A85E9B">
        <w:rPr>
          <w:sz w:val="24"/>
          <w:szCs w:val="24"/>
          <w:lang w:val="lt-LT"/>
        </w:rPr>
        <w:t xml:space="preserve">Informacija apie kiekvieno tiekėjų grupės partnerio savo jėgomis numatomų </w:t>
      </w:r>
      <w:r w:rsidR="00AA0679" w:rsidRPr="00AA0679">
        <w:rPr>
          <w:sz w:val="24"/>
          <w:szCs w:val="24"/>
          <w:lang w:val="lt-LT"/>
        </w:rPr>
        <w:t>teikti paslaugų</w:t>
      </w:r>
      <w:r w:rsidRPr="00AA0679">
        <w:rPr>
          <w:sz w:val="24"/>
          <w:szCs w:val="24"/>
          <w:lang w:val="lt-LT"/>
        </w:rPr>
        <w:t xml:space="preserve"> </w:t>
      </w:r>
      <w:r w:rsidRPr="00A85E9B">
        <w:rPr>
          <w:sz w:val="24"/>
          <w:szCs w:val="24"/>
          <w:lang w:val="lt-LT"/>
        </w:rPr>
        <w:t>dalies vertę (pildoma, jei pasiūlymą pateikia</w:t>
      </w:r>
      <w:r w:rsidRPr="00A85E9B">
        <w:rPr>
          <w:color w:val="C00000"/>
          <w:sz w:val="24"/>
          <w:szCs w:val="24"/>
          <w:lang w:val="lt-LT"/>
        </w:rPr>
        <w:t xml:space="preserve"> </w:t>
      </w:r>
      <w:r w:rsidRPr="00A85E9B">
        <w:rPr>
          <w:sz w:val="24"/>
          <w:szCs w:val="24"/>
          <w:lang w:val="lt-LT"/>
        </w:rPr>
        <w:t>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3119"/>
        <w:gridCol w:w="2977"/>
        <w:gridCol w:w="2976"/>
      </w:tblGrid>
      <w:tr w:rsidR="008E7C14" w:rsidRPr="00A85E9B" w:rsidTr="00AA0679">
        <w:trPr>
          <w:trHeight w:val="556"/>
        </w:trPr>
        <w:tc>
          <w:tcPr>
            <w:tcW w:w="624" w:type="dxa"/>
            <w:vMerge w:val="restart"/>
            <w:vAlign w:val="center"/>
          </w:tcPr>
          <w:p w:rsidR="008E7C14" w:rsidRPr="00A85E9B" w:rsidRDefault="008E7C14" w:rsidP="00DD190E">
            <w:pPr>
              <w:tabs>
                <w:tab w:val="left" w:pos="8175"/>
              </w:tabs>
              <w:rPr>
                <w:b/>
                <w:sz w:val="24"/>
                <w:szCs w:val="24"/>
                <w:lang w:val="lt-LT"/>
              </w:rPr>
            </w:pPr>
            <w:r w:rsidRPr="00A85E9B">
              <w:rPr>
                <w:b/>
                <w:sz w:val="24"/>
                <w:szCs w:val="24"/>
                <w:lang w:val="lt-LT"/>
              </w:rPr>
              <w:t xml:space="preserve">Eil. </w:t>
            </w:r>
            <w:r w:rsidR="00DD190E">
              <w:rPr>
                <w:b/>
                <w:sz w:val="24"/>
                <w:szCs w:val="24"/>
                <w:lang w:val="lt-LT"/>
              </w:rPr>
              <w:t>N</w:t>
            </w:r>
            <w:r w:rsidRPr="00A85E9B">
              <w:rPr>
                <w:b/>
                <w:sz w:val="24"/>
                <w:szCs w:val="24"/>
                <w:lang w:val="lt-LT"/>
              </w:rPr>
              <w:t>r.</w:t>
            </w:r>
          </w:p>
        </w:tc>
        <w:tc>
          <w:tcPr>
            <w:tcW w:w="3119" w:type="dxa"/>
            <w:vMerge w:val="restart"/>
            <w:vAlign w:val="center"/>
          </w:tcPr>
          <w:p w:rsidR="008E7C14" w:rsidRPr="00A85E9B" w:rsidRDefault="008E7C14" w:rsidP="00260D81">
            <w:pPr>
              <w:tabs>
                <w:tab w:val="left" w:pos="8175"/>
              </w:tabs>
              <w:jc w:val="center"/>
              <w:rPr>
                <w:b/>
                <w:sz w:val="24"/>
                <w:szCs w:val="24"/>
                <w:lang w:val="lt-LT"/>
              </w:rPr>
            </w:pPr>
            <w:r w:rsidRPr="00A85E9B">
              <w:rPr>
                <w:b/>
                <w:sz w:val="24"/>
                <w:szCs w:val="24"/>
                <w:lang w:val="lt-LT"/>
              </w:rPr>
              <w:t>Partnerio pavadinimas</w:t>
            </w:r>
          </w:p>
        </w:tc>
        <w:tc>
          <w:tcPr>
            <w:tcW w:w="2977" w:type="dxa"/>
            <w:vMerge w:val="restart"/>
            <w:vAlign w:val="center"/>
          </w:tcPr>
          <w:p w:rsidR="008E7C14" w:rsidRPr="00DD190E" w:rsidRDefault="00AA0679" w:rsidP="00AA0679">
            <w:pPr>
              <w:tabs>
                <w:tab w:val="left" w:pos="8175"/>
              </w:tabs>
              <w:jc w:val="center"/>
              <w:rPr>
                <w:b/>
                <w:sz w:val="24"/>
                <w:szCs w:val="24"/>
                <w:lang w:val="lt-LT"/>
              </w:rPr>
            </w:pPr>
            <w:r w:rsidRPr="00DD190E">
              <w:rPr>
                <w:b/>
                <w:sz w:val="24"/>
                <w:szCs w:val="24"/>
                <w:lang w:val="lt-LT"/>
              </w:rPr>
              <w:t xml:space="preserve">Numatomos teikti paslaugos </w:t>
            </w:r>
          </w:p>
        </w:tc>
        <w:tc>
          <w:tcPr>
            <w:tcW w:w="2976" w:type="dxa"/>
          </w:tcPr>
          <w:p w:rsidR="008E7C14" w:rsidRPr="00DD190E" w:rsidRDefault="008E7C14" w:rsidP="00AA0679">
            <w:pPr>
              <w:tabs>
                <w:tab w:val="left" w:pos="8175"/>
              </w:tabs>
              <w:jc w:val="center"/>
              <w:rPr>
                <w:b/>
                <w:sz w:val="24"/>
                <w:szCs w:val="24"/>
                <w:lang w:val="lt-LT"/>
              </w:rPr>
            </w:pPr>
            <w:r w:rsidRPr="00DD190E">
              <w:rPr>
                <w:b/>
                <w:sz w:val="24"/>
                <w:szCs w:val="24"/>
                <w:lang w:val="lt-LT"/>
              </w:rPr>
              <w:t>Partnerio paslaugų dalies vertė pasiūlymo kainoje</w:t>
            </w:r>
          </w:p>
        </w:tc>
      </w:tr>
      <w:tr w:rsidR="008E7C14" w:rsidRPr="00A85E9B" w:rsidTr="00260D81">
        <w:trPr>
          <w:trHeight w:val="240"/>
        </w:trPr>
        <w:tc>
          <w:tcPr>
            <w:tcW w:w="624" w:type="dxa"/>
            <w:vMerge/>
            <w:vAlign w:val="center"/>
          </w:tcPr>
          <w:p w:rsidR="008E7C14" w:rsidRPr="00A85E9B" w:rsidRDefault="008E7C14" w:rsidP="00260D81">
            <w:pPr>
              <w:tabs>
                <w:tab w:val="left" w:pos="8175"/>
              </w:tabs>
              <w:rPr>
                <w:b/>
                <w:sz w:val="24"/>
                <w:szCs w:val="24"/>
                <w:lang w:val="lt-LT"/>
              </w:rPr>
            </w:pPr>
          </w:p>
        </w:tc>
        <w:tc>
          <w:tcPr>
            <w:tcW w:w="3119" w:type="dxa"/>
            <w:vMerge/>
            <w:vAlign w:val="center"/>
          </w:tcPr>
          <w:p w:rsidR="008E7C14" w:rsidRPr="00A85E9B" w:rsidRDefault="008E7C14" w:rsidP="00260D81">
            <w:pPr>
              <w:tabs>
                <w:tab w:val="left" w:pos="8175"/>
              </w:tabs>
              <w:rPr>
                <w:b/>
                <w:sz w:val="24"/>
                <w:szCs w:val="24"/>
                <w:lang w:val="lt-LT"/>
              </w:rPr>
            </w:pPr>
          </w:p>
        </w:tc>
        <w:tc>
          <w:tcPr>
            <w:tcW w:w="2977" w:type="dxa"/>
            <w:vMerge/>
            <w:vAlign w:val="center"/>
          </w:tcPr>
          <w:p w:rsidR="008E7C14" w:rsidRPr="00DD190E" w:rsidRDefault="008E7C14" w:rsidP="00260D81">
            <w:pPr>
              <w:tabs>
                <w:tab w:val="left" w:pos="8175"/>
              </w:tabs>
              <w:jc w:val="both"/>
              <w:rPr>
                <w:b/>
                <w:sz w:val="24"/>
                <w:szCs w:val="24"/>
                <w:lang w:val="lt-LT"/>
              </w:rPr>
            </w:pPr>
          </w:p>
        </w:tc>
        <w:tc>
          <w:tcPr>
            <w:tcW w:w="2976" w:type="dxa"/>
          </w:tcPr>
          <w:p w:rsidR="008E7C14" w:rsidRPr="00DD190E" w:rsidRDefault="008E7C14" w:rsidP="00260D81">
            <w:pPr>
              <w:tabs>
                <w:tab w:val="left" w:pos="8175"/>
              </w:tabs>
              <w:jc w:val="center"/>
              <w:rPr>
                <w:b/>
                <w:sz w:val="24"/>
                <w:szCs w:val="24"/>
                <w:lang w:val="lt-LT"/>
              </w:rPr>
            </w:pPr>
            <w:r w:rsidRPr="00DD190E">
              <w:rPr>
                <w:b/>
                <w:sz w:val="24"/>
                <w:szCs w:val="24"/>
                <w:lang w:val="lt-LT"/>
              </w:rPr>
              <w:t>EUR su PVM arba</w:t>
            </w:r>
          </w:p>
          <w:p w:rsidR="008E7C14" w:rsidRPr="00DD190E" w:rsidRDefault="008E7C14" w:rsidP="00260D81">
            <w:pPr>
              <w:tabs>
                <w:tab w:val="left" w:pos="8175"/>
              </w:tabs>
              <w:jc w:val="center"/>
              <w:rPr>
                <w:b/>
                <w:sz w:val="24"/>
                <w:szCs w:val="24"/>
                <w:lang w:val="lt-LT"/>
              </w:rPr>
            </w:pPr>
            <w:r w:rsidRPr="00DD190E">
              <w:rPr>
                <w:b/>
                <w:sz w:val="24"/>
                <w:szCs w:val="24"/>
                <w:lang w:val="lt-LT"/>
              </w:rPr>
              <w:t>Proc.</w:t>
            </w:r>
          </w:p>
        </w:tc>
      </w:tr>
      <w:tr w:rsidR="008E7C14" w:rsidRPr="00A85E9B" w:rsidTr="00260D81">
        <w:tc>
          <w:tcPr>
            <w:tcW w:w="624" w:type="dxa"/>
          </w:tcPr>
          <w:p w:rsidR="008E7C14" w:rsidRPr="00A85E9B" w:rsidRDefault="008E7C14" w:rsidP="00260D81">
            <w:pPr>
              <w:tabs>
                <w:tab w:val="left" w:pos="8175"/>
              </w:tabs>
              <w:rPr>
                <w:sz w:val="24"/>
                <w:szCs w:val="24"/>
                <w:lang w:val="lt-LT"/>
              </w:rPr>
            </w:pPr>
          </w:p>
        </w:tc>
        <w:tc>
          <w:tcPr>
            <w:tcW w:w="3119" w:type="dxa"/>
          </w:tcPr>
          <w:p w:rsidR="008E7C14" w:rsidRPr="00A85E9B" w:rsidRDefault="008E7C14" w:rsidP="00260D81">
            <w:pPr>
              <w:tabs>
                <w:tab w:val="left" w:pos="8175"/>
              </w:tabs>
              <w:rPr>
                <w:sz w:val="24"/>
                <w:szCs w:val="24"/>
                <w:lang w:val="lt-LT"/>
              </w:rPr>
            </w:pPr>
          </w:p>
        </w:tc>
        <w:tc>
          <w:tcPr>
            <w:tcW w:w="2977" w:type="dxa"/>
          </w:tcPr>
          <w:p w:rsidR="008E7C14" w:rsidRPr="00A85E9B" w:rsidRDefault="008E7C14" w:rsidP="00260D81">
            <w:pPr>
              <w:tabs>
                <w:tab w:val="left" w:pos="8175"/>
              </w:tabs>
              <w:rPr>
                <w:sz w:val="24"/>
                <w:szCs w:val="24"/>
                <w:lang w:val="lt-LT"/>
              </w:rPr>
            </w:pPr>
          </w:p>
        </w:tc>
        <w:tc>
          <w:tcPr>
            <w:tcW w:w="2976" w:type="dxa"/>
          </w:tcPr>
          <w:p w:rsidR="008E7C14" w:rsidRPr="00A85E9B" w:rsidRDefault="008E7C14" w:rsidP="00260D81">
            <w:pPr>
              <w:tabs>
                <w:tab w:val="left" w:pos="8175"/>
              </w:tabs>
              <w:rPr>
                <w:sz w:val="24"/>
                <w:szCs w:val="24"/>
                <w:lang w:val="lt-LT"/>
              </w:rPr>
            </w:pPr>
          </w:p>
        </w:tc>
      </w:tr>
      <w:tr w:rsidR="008E7C14" w:rsidRPr="00A85E9B" w:rsidTr="00260D81">
        <w:tc>
          <w:tcPr>
            <w:tcW w:w="6720" w:type="dxa"/>
            <w:gridSpan w:val="3"/>
          </w:tcPr>
          <w:p w:rsidR="008E7C14" w:rsidRPr="00A85E9B" w:rsidRDefault="008E7C14" w:rsidP="00260D81">
            <w:pPr>
              <w:tabs>
                <w:tab w:val="left" w:pos="8175"/>
              </w:tabs>
              <w:jc w:val="right"/>
              <w:rPr>
                <w:b/>
                <w:sz w:val="24"/>
                <w:szCs w:val="24"/>
                <w:lang w:val="lt-LT"/>
              </w:rPr>
            </w:pPr>
            <w:r w:rsidRPr="00A85E9B">
              <w:rPr>
                <w:b/>
                <w:sz w:val="24"/>
                <w:szCs w:val="24"/>
                <w:lang w:val="lt-LT"/>
              </w:rPr>
              <w:t>Viso:</w:t>
            </w:r>
          </w:p>
        </w:tc>
        <w:tc>
          <w:tcPr>
            <w:tcW w:w="2976" w:type="dxa"/>
          </w:tcPr>
          <w:p w:rsidR="008E7C14" w:rsidRPr="00A85E9B" w:rsidRDefault="008E7C14" w:rsidP="00260D81">
            <w:pPr>
              <w:tabs>
                <w:tab w:val="left" w:pos="8175"/>
              </w:tabs>
              <w:rPr>
                <w:sz w:val="24"/>
                <w:szCs w:val="24"/>
                <w:lang w:val="lt-LT"/>
              </w:rPr>
            </w:pPr>
          </w:p>
        </w:tc>
      </w:tr>
    </w:tbl>
    <w:p w:rsidR="008E7C14" w:rsidRPr="00A85E9B" w:rsidRDefault="008E7C14" w:rsidP="008E7C14">
      <w:pPr>
        <w:jc w:val="both"/>
        <w:rPr>
          <w:sz w:val="24"/>
          <w:szCs w:val="24"/>
          <w:lang w:val="lt-LT"/>
        </w:rPr>
      </w:pPr>
    </w:p>
    <w:p w:rsidR="008E7C14" w:rsidRPr="00A85E9B" w:rsidRDefault="008E7C14" w:rsidP="008E7C14">
      <w:pPr>
        <w:ind w:firstLine="567"/>
        <w:jc w:val="both"/>
        <w:rPr>
          <w:sz w:val="24"/>
          <w:lang w:val="lt-LT"/>
        </w:rPr>
      </w:pPr>
      <w:r w:rsidRPr="00A85E9B">
        <w:rPr>
          <w:sz w:val="24"/>
          <w:lang w:val="lt-LT"/>
        </w:rPr>
        <w:t xml:space="preserve">Dalyvis pasiūlyme privalo išviešinti subtiekėjus, kurių </w:t>
      </w:r>
      <w:proofErr w:type="spellStart"/>
      <w:r w:rsidRPr="00A85E9B">
        <w:rPr>
          <w:sz w:val="24"/>
          <w:lang w:val="lt-LT"/>
        </w:rPr>
        <w:t>pajėgumais</w:t>
      </w:r>
      <w:proofErr w:type="spellEnd"/>
      <w:r w:rsidRPr="00A85E9B">
        <w:rPr>
          <w:sz w:val="24"/>
          <w:lang w:val="lt-LT"/>
        </w:rPr>
        <w:t>, t. y. siekdamas atitikti kvalifikacijos reikalavimus, remiasi, taip pat nurodyti ir kitus žinomus subtiekėjus.</w:t>
      </w:r>
    </w:p>
    <w:tbl>
      <w:tblPr>
        <w:tblStyle w:val="TableGrid1"/>
        <w:tblW w:w="0" w:type="auto"/>
        <w:tblLook w:val="04A0" w:firstRow="1" w:lastRow="0" w:firstColumn="1" w:lastColumn="0" w:noHBand="0" w:noVBand="1"/>
      </w:tblPr>
      <w:tblGrid>
        <w:gridCol w:w="670"/>
        <w:gridCol w:w="2371"/>
        <w:gridCol w:w="3173"/>
        <w:gridCol w:w="2062"/>
        <w:gridCol w:w="1352"/>
      </w:tblGrid>
      <w:tr w:rsidR="008E7C14" w:rsidRPr="00A85E9B" w:rsidTr="00260D81">
        <w:tc>
          <w:tcPr>
            <w:tcW w:w="670" w:type="dxa"/>
            <w:vMerge w:val="restart"/>
            <w:vAlign w:val="center"/>
          </w:tcPr>
          <w:p w:rsidR="008E7C14" w:rsidRPr="00A85E9B" w:rsidRDefault="008E7C14" w:rsidP="00DD190E">
            <w:pPr>
              <w:jc w:val="center"/>
              <w:rPr>
                <w:b/>
                <w:sz w:val="24"/>
                <w:lang w:val="lt-LT"/>
              </w:rPr>
            </w:pPr>
            <w:r w:rsidRPr="00A85E9B">
              <w:rPr>
                <w:b/>
                <w:sz w:val="24"/>
                <w:lang w:val="lt-LT"/>
              </w:rPr>
              <w:t xml:space="preserve">Eil. </w:t>
            </w:r>
            <w:r w:rsidR="00DD190E">
              <w:rPr>
                <w:b/>
                <w:sz w:val="24"/>
                <w:lang w:val="lt-LT"/>
              </w:rPr>
              <w:t>N</w:t>
            </w:r>
            <w:r w:rsidRPr="00A85E9B">
              <w:rPr>
                <w:b/>
                <w:sz w:val="24"/>
                <w:lang w:val="lt-LT"/>
              </w:rPr>
              <w:t>r.</w:t>
            </w:r>
          </w:p>
        </w:tc>
        <w:tc>
          <w:tcPr>
            <w:tcW w:w="2371" w:type="dxa"/>
            <w:vMerge w:val="restart"/>
            <w:vAlign w:val="center"/>
          </w:tcPr>
          <w:p w:rsidR="008E7C14" w:rsidRPr="00A85E9B" w:rsidRDefault="008E7C14" w:rsidP="00260D81">
            <w:pPr>
              <w:jc w:val="center"/>
              <w:rPr>
                <w:b/>
                <w:sz w:val="24"/>
                <w:lang w:val="lt-LT"/>
              </w:rPr>
            </w:pPr>
            <w:r w:rsidRPr="00A85E9B">
              <w:rPr>
                <w:b/>
                <w:sz w:val="24"/>
                <w:lang w:val="lt-LT"/>
              </w:rPr>
              <w:t>Pavadinimas, kodas ir adresas</w:t>
            </w:r>
          </w:p>
        </w:tc>
        <w:tc>
          <w:tcPr>
            <w:tcW w:w="3173" w:type="dxa"/>
            <w:vMerge w:val="restart"/>
            <w:vAlign w:val="center"/>
          </w:tcPr>
          <w:p w:rsidR="008E7C14" w:rsidRPr="00A85E9B" w:rsidRDefault="008E7C14" w:rsidP="00DD190E">
            <w:pPr>
              <w:jc w:val="center"/>
              <w:rPr>
                <w:b/>
                <w:sz w:val="24"/>
                <w:lang w:val="lt-LT"/>
              </w:rPr>
            </w:pPr>
            <w:r w:rsidRPr="00DD190E">
              <w:rPr>
                <w:b/>
                <w:sz w:val="24"/>
                <w:lang w:val="lt-LT"/>
              </w:rPr>
              <w:t xml:space="preserve">Numatomos suteikti paslaugos </w:t>
            </w:r>
          </w:p>
        </w:tc>
        <w:tc>
          <w:tcPr>
            <w:tcW w:w="3414" w:type="dxa"/>
            <w:gridSpan w:val="2"/>
            <w:vAlign w:val="center"/>
          </w:tcPr>
          <w:p w:rsidR="008E7C14" w:rsidRPr="00A85E9B" w:rsidRDefault="008E7C14" w:rsidP="00260D81">
            <w:pPr>
              <w:jc w:val="center"/>
              <w:rPr>
                <w:b/>
                <w:sz w:val="24"/>
                <w:lang w:val="lt-LT"/>
              </w:rPr>
            </w:pPr>
            <w:r w:rsidRPr="00A85E9B">
              <w:rPr>
                <w:b/>
                <w:sz w:val="24"/>
                <w:lang w:val="lt-LT"/>
              </w:rPr>
              <w:t>Pirkimo sutarties dalis pasiūlymo kainoje, kuriai ketinama pasitelkti subtiekėjus</w:t>
            </w:r>
          </w:p>
        </w:tc>
      </w:tr>
      <w:tr w:rsidR="008E7C14" w:rsidRPr="00A85E9B" w:rsidTr="00260D81">
        <w:tc>
          <w:tcPr>
            <w:tcW w:w="670" w:type="dxa"/>
            <w:vMerge/>
            <w:vAlign w:val="center"/>
          </w:tcPr>
          <w:p w:rsidR="008E7C14" w:rsidRPr="00A85E9B" w:rsidRDefault="008E7C14" w:rsidP="00260D81">
            <w:pPr>
              <w:jc w:val="center"/>
              <w:rPr>
                <w:b/>
                <w:sz w:val="24"/>
                <w:lang w:val="lt-LT"/>
              </w:rPr>
            </w:pPr>
          </w:p>
        </w:tc>
        <w:tc>
          <w:tcPr>
            <w:tcW w:w="2371" w:type="dxa"/>
            <w:vMerge/>
            <w:vAlign w:val="center"/>
          </w:tcPr>
          <w:p w:rsidR="008E7C14" w:rsidRPr="00A85E9B" w:rsidRDefault="008E7C14" w:rsidP="00260D81">
            <w:pPr>
              <w:jc w:val="center"/>
              <w:rPr>
                <w:b/>
                <w:sz w:val="24"/>
                <w:lang w:val="lt-LT"/>
              </w:rPr>
            </w:pPr>
          </w:p>
        </w:tc>
        <w:tc>
          <w:tcPr>
            <w:tcW w:w="3173" w:type="dxa"/>
            <w:vMerge/>
            <w:vAlign w:val="center"/>
          </w:tcPr>
          <w:p w:rsidR="008E7C14" w:rsidRPr="00A85E9B" w:rsidRDefault="008E7C14" w:rsidP="00260D81">
            <w:pPr>
              <w:jc w:val="center"/>
              <w:rPr>
                <w:b/>
                <w:sz w:val="24"/>
                <w:lang w:val="lt-LT"/>
              </w:rPr>
            </w:pPr>
          </w:p>
        </w:tc>
        <w:tc>
          <w:tcPr>
            <w:tcW w:w="3414" w:type="dxa"/>
            <w:gridSpan w:val="2"/>
            <w:vAlign w:val="center"/>
          </w:tcPr>
          <w:p w:rsidR="008E7C14" w:rsidRPr="00A85E9B" w:rsidRDefault="008E7C14" w:rsidP="00260D81">
            <w:pPr>
              <w:jc w:val="center"/>
              <w:rPr>
                <w:b/>
                <w:sz w:val="24"/>
                <w:lang w:val="lt-LT"/>
              </w:rPr>
            </w:pPr>
            <w:r w:rsidRPr="00A85E9B">
              <w:rPr>
                <w:b/>
                <w:sz w:val="24"/>
                <w:lang w:val="lt-LT"/>
              </w:rPr>
              <w:t>EUR su PVM</w:t>
            </w:r>
            <w:r>
              <w:rPr>
                <w:b/>
                <w:sz w:val="24"/>
                <w:lang w:val="lt-LT"/>
              </w:rPr>
              <w:t xml:space="preserve"> arba</w:t>
            </w:r>
          </w:p>
          <w:p w:rsidR="008E7C14" w:rsidRPr="00A85E9B" w:rsidRDefault="008E7C14" w:rsidP="00260D81">
            <w:pPr>
              <w:jc w:val="center"/>
              <w:rPr>
                <w:b/>
                <w:sz w:val="24"/>
                <w:lang w:val="lt-LT"/>
              </w:rPr>
            </w:pPr>
            <w:r w:rsidRPr="00A85E9B">
              <w:rPr>
                <w:b/>
                <w:sz w:val="24"/>
                <w:lang w:val="lt-LT"/>
              </w:rPr>
              <w:t>Proc.</w:t>
            </w:r>
          </w:p>
        </w:tc>
      </w:tr>
      <w:tr w:rsidR="008E7C14" w:rsidRPr="00A85E9B" w:rsidTr="00260D81">
        <w:tc>
          <w:tcPr>
            <w:tcW w:w="9628" w:type="dxa"/>
            <w:gridSpan w:val="5"/>
          </w:tcPr>
          <w:p w:rsidR="008E7C14" w:rsidRPr="00A85E9B" w:rsidRDefault="008E7C14" w:rsidP="00260D81">
            <w:pPr>
              <w:jc w:val="center"/>
              <w:rPr>
                <w:b/>
                <w:sz w:val="24"/>
                <w:lang w:val="lt-LT"/>
              </w:rPr>
            </w:pPr>
            <w:r w:rsidRPr="00A85E9B">
              <w:rPr>
                <w:b/>
                <w:sz w:val="24"/>
                <w:lang w:val="lt-LT"/>
              </w:rPr>
              <w:t xml:space="preserve">Subtiekėjai, kurių </w:t>
            </w:r>
            <w:proofErr w:type="spellStart"/>
            <w:r w:rsidRPr="00A85E9B">
              <w:rPr>
                <w:b/>
                <w:sz w:val="24"/>
                <w:lang w:val="lt-LT"/>
              </w:rPr>
              <w:t>pajėgumais</w:t>
            </w:r>
            <w:proofErr w:type="spellEnd"/>
            <w:r w:rsidRPr="00A85E9B">
              <w:rPr>
                <w:b/>
                <w:sz w:val="24"/>
                <w:lang w:val="lt-LT"/>
              </w:rPr>
              <w:t xml:space="preserve"> remiamasi įrodinėjant kvalifikacijos atitiktį</w:t>
            </w:r>
          </w:p>
        </w:tc>
      </w:tr>
      <w:tr w:rsidR="008E7C14" w:rsidRPr="00A85E9B" w:rsidTr="00260D81">
        <w:tc>
          <w:tcPr>
            <w:tcW w:w="670" w:type="dxa"/>
          </w:tcPr>
          <w:p w:rsidR="008E7C14" w:rsidRPr="00A85E9B" w:rsidRDefault="008E7C14" w:rsidP="00260D81">
            <w:pPr>
              <w:jc w:val="both"/>
              <w:rPr>
                <w:sz w:val="24"/>
                <w:lang w:val="lt-LT"/>
              </w:rPr>
            </w:pPr>
          </w:p>
        </w:tc>
        <w:tc>
          <w:tcPr>
            <w:tcW w:w="2371" w:type="dxa"/>
          </w:tcPr>
          <w:p w:rsidR="008E7C14" w:rsidRPr="00A85E9B" w:rsidRDefault="008E7C14" w:rsidP="00260D81">
            <w:pPr>
              <w:jc w:val="both"/>
              <w:rPr>
                <w:sz w:val="24"/>
                <w:lang w:val="lt-LT"/>
              </w:rPr>
            </w:pPr>
          </w:p>
        </w:tc>
        <w:tc>
          <w:tcPr>
            <w:tcW w:w="3173" w:type="dxa"/>
          </w:tcPr>
          <w:p w:rsidR="008E7C14" w:rsidRPr="00A85E9B" w:rsidRDefault="008E7C14" w:rsidP="00260D81">
            <w:pPr>
              <w:jc w:val="both"/>
              <w:rPr>
                <w:sz w:val="24"/>
                <w:lang w:val="lt-LT"/>
              </w:rPr>
            </w:pPr>
          </w:p>
        </w:tc>
        <w:tc>
          <w:tcPr>
            <w:tcW w:w="3414" w:type="dxa"/>
            <w:gridSpan w:val="2"/>
          </w:tcPr>
          <w:p w:rsidR="008E7C14" w:rsidRPr="00A85E9B" w:rsidRDefault="008E7C14" w:rsidP="00260D81">
            <w:pPr>
              <w:jc w:val="both"/>
              <w:rPr>
                <w:sz w:val="24"/>
                <w:lang w:val="lt-LT"/>
              </w:rPr>
            </w:pPr>
          </w:p>
        </w:tc>
      </w:tr>
      <w:tr w:rsidR="008E7C14" w:rsidRPr="00A85E9B" w:rsidTr="00260D81">
        <w:tc>
          <w:tcPr>
            <w:tcW w:w="6214" w:type="dxa"/>
            <w:gridSpan w:val="3"/>
          </w:tcPr>
          <w:p w:rsidR="008E7C14" w:rsidRPr="00A85E9B" w:rsidRDefault="008E7C14" w:rsidP="00260D81">
            <w:pPr>
              <w:jc w:val="right"/>
              <w:rPr>
                <w:sz w:val="24"/>
                <w:lang w:val="lt-LT"/>
              </w:rPr>
            </w:pPr>
            <w:r w:rsidRPr="00A85E9B">
              <w:rPr>
                <w:b/>
                <w:sz w:val="24"/>
                <w:lang w:val="lt-LT"/>
              </w:rPr>
              <w:t>Viso:</w:t>
            </w:r>
          </w:p>
        </w:tc>
        <w:tc>
          <w:tcPr>
            <w:tcW w:w="3414" w:type="dxa"/>
            <w:gridSpan w:val="2"/>
          </w:tcPr>
          <w:p w:rsidR="008E7C14" w:rsidRPr="00A85E9B" w:rsidRDefault="008E7C14" w:rsidP="00260D81">
            <w:pPr>
              <w:jc w:val="both"/>
              <w:rPr>
                <w:sz w:val="24"/>
                <w:lang w:val="lt-LT"/>
              </w:rPr>
            </w:pPr>
          </w:p>
        </w:tc>
      </w:tr>
      <w:tr w:rsidR="008E7C14" w:rsidRPr="00A85E9B" w:rsidTr="00260D81">
        <w:tc>
          <w:tcPr>
            <w:tcW w:w="9628" w:type="dxa"/>
            <w:gridSpan w:val="5"/>
          </w:tcPr>
          <w:p w:rsidR="008E7C14" w:rsidRPr="00A85E9B" w:rsidRDefault="008E7C14" w:rsidP="00260D81">
            <w:pPr>
              <w:jc w:val="center"/>
              <w:rPr>
                <w:b/>
                <w:sz w:val="24"/>
                <w:lang w:val="lt-LT"/>
              </w:rPr>
            </w:pPr>
            <w:r w:rsidRPr="00A85E9B">
              <w:rPr>
                <w:b/>
                <w:sz w:val="24"/>
                <w:lang w:val="lt-LT"/>
              </w:rPr>
              <w:t xml:space="preserve">Kiti žinomi subtiekėjai, kurie bus pasitelkti vykdant pirkimo sutartį ir kurių </w:t>
            </w:r>
            <w:proofErr w:type="spellStart"/>
            <w:r w:rsidRPr="00A85E9B">
              <w:rPr>
                <w:b/>
                <w:sz w:val="24"/>
                <w:lang w:val="lt-LT"/>
              </w:rPr>
              <w:t>pajėgumais</w:t>
            </w:r>
            <w:proofErr w:type="spellEnd"/>
            <w:r w:rsidRPr="00A85E9B">
              <w:rPr>
                <w:b/>
                <w:sz w:val="24"/>
                <w:lang w:val="lt-LT"/>
              </w:rPr>
              <w:t xml:space="preserve"> nesiremiama įrodinėjant kvalifikacijos atitikties</w:t>
            </w:r>
          </w:p>
        </w:tc>
      </w:tr>
      <w:tr w:rsidR="008E7C14" w:rsidRPr="00A85E9B" w:rsidTr="00260D81">
        <w:tc>
          <w:tcPr>
            <w:tcW w:w="670" w:type="dxa"/>
          </w:tcPr>
          <w:p w:rsidR="008E7C14" w:rsidRPr="00A85E9B" w:rsidRDefault="008E7C14" w:rsidP="00260D81">
            <w:pPr>
              <w:jc w:val="both"/>
              <w:rPr>
                <w:sz w:val="24"/>
                <w:lang w:val="lt-LT"/>
              </w:rPr>
            </w:pPr>
          </w:p>
        </w:tc>
        <w:tc>
          <w:tcPr>
            <w:tcW w:w="2371" w:type="dxa"/>
          </w:tcPr>
          <w:p w:rsidR="008E7C14" w:rsidRPr="00A85E9B" w:rsidRDefault="008E7C14" w:rsidP="00260D81">
            <w:pPr>
              <w:jc w:val="both"/>
              <w:rPr>
                <w:sz w:val="24"/>
                <w:lang w:val="lt-LT"/>
              </w:rPr>
            </w:pPr>
          </w:p>
        </w:tc>
        <w:tc>
          <w:tcPr>
            <w:tcW w:w="3173" w:type="dxa"/>
          </w:tcPr>
          <w:p w:rsidR="008E7C14" w:rsidRPr="00A85E9B" w:rsidRDefault="008E7C14" w:rsidP="00260D81">
            <w:pPr>
              <w:jc w:val="both"/>
              <w:rPr>
                <w:sz w:val="24"/>
                <w:lang w:val="lt-LT"/>
              </w:rPr>
            </w:pPr>
          </w:p>
        </w:tc>
        <w:tc>
          <w:tcPr>
            <w:tcW w:w="2062" w:type="dxa"/>
          </w:tcPr>
          <w:p w:rsidR="008E7C14" w:rsidRPr="00A85E9B" w:rsidRDefault="008E7C14" w:rsidP="00260D81">
            <w:pPr>
              <w:jc w:val="both"/>
              <w:rPr>
                <w:sz w:val="24"/>
                <w:lang w:val="lt-LT"/>
              </w:rPr>
            </w:pPr>
          </w:p>
        </w:tc>
        <w:tc>
          <w:tcPr>
            <w:tcW w:w="1352" w:type="dxa"/>
          </w:tcPr>
          <w:p w:rsidR="008E7C14" w:rsidRPr="00A85E9B" w:rsidRDefault="008E7C14" w:rsidP="00260D81">
            <w:pPr>
              <w:jc w:val="both"/>
              <w:rPr>
                <w:sz w:val="24"/>
                <w:lang w:val="lt-LT"/>
              </w:rPr>
            </w:pPr>
          </w:p>
        </w:tc>
      </w:tr>
      <w:tr w:rsidR="008E7C14" w:rsidRPr="00A85E9B" w:rsidTr="00260D81">
        <w:tc>
          <w:tcPr>
            <w:tcW w:w="6214" w:type="dxa"/>
            <w:gridSpan w:val="3"/>
          </w:tcPr>
          <w:p w:rsidR="008E7C14" w:rsidRPr="00A85E9B" w:rsidRDefault="008E7C14" w:rsidP="00260D81">
            <w:pPr>
              <w:jc w:val="right"/>
              <w:rPr>
                <w:b/>
                <w:sz w:val="24"/>
                <w:lang w:val="lt-LT"/>
              </w:rPr>
            </w:pPr>
            <w:r w:rsidRPr="00A85E9B">
              <w:rPr>
                <w:b/>
                <w:sz w:val="24"/>
                <w:lang w:val="lt-LT"/>
              </w:rPr>
              <w:t>Viso:</w:t>
            </w:r>
          </w:p>
        </w:tc>
        <w:tc>
          <w:tcPr>
            <w:tcW w:w="2062" w:type="dxa"/>
          </w:tcPr>
          <w:p w:rsidR="008E7C14" w:rsidRPr="00A85E9B" w:rsidRDefault="008E7C14" w:rsidP="00260D81">
            <w:pPr>
              <w:jc w:val="both"/>
              <w:rPr>
                <w:sz w:val="24"/>
                <w:lang w:val="lt-LT"/>
              </w:rPr>
            </w:pPr>
          </w:p>
        </w:tc>
        <w:tc>
          <w:tcPr>
            <w:tcW w:w="1352" w:type="dxa"/>
          </w:tcPr>
          <w:p w:rsidR="008E7C14" w:rsidRPr="00A85E9B" w:rsidRDefault="008E7C14" w:rsidP="00260D81">
            <w:pPr>
              <w:jc w:val="both"/>
              <w:rPr>
                <w:sz w:val="24"/>
                <w:lang w:val="lt-LT"/>
              </w:rPr>
            </w:pPr>
          </w:p>
        </w:tc>
      </w:tr>
    </w:tbl>
    <w:p w:rsidR="008E7C14" w:rsidRPr="00A85E9B" w:rsidRDefault="008E7C14" w:rsidP="008E7C14">
      <w:pPr>
        <w:pStyle w:val="Pagrindinistekstas"/>
        <w:ind w:firstLine="567"/>
        <w:rPr>
          <w:szCs w:val="24"/>
        </w:rPr>
      </w:pPr>
    </w:p>
    <w:p w:rsidR="008E7C14" w:rsidRPr="00DD190E" w:rsidRDefault="008E7C14" w:rsidP="008E7C14">
      <w:pPr>
        <w:ind w:firstLine="567"/>
        <w:jc w:val="both"/>
        <w:rPr>
          <w:sz w:val="24"/>
          <w:lang w:val="lt-LT"/>
        </w:rPr>
      </w:pPr>
      <w:r w:rsidRPr="00DD190E">
        <w:rPr>
          <w:sz w:val="24"/>
          <w:lang w:val="lt-LT"/>
        </w:rPr>
        <w:t>/jei keliami reikalavimai įrangai (mechanizmams)/</w:t>
      </w:r>
    </w:p>
    <w:p w:rsidR="008E7C14" w:rsidRPr="00DD190E" w:rsidRDefault="008E7C14" w:rsidP="008E7C14">
      <w:pPr>
        <w:ind w:firstLine="567"/>
        <w:jc w:val="both"/>
        <w:rPr>
          <w:sz w:val="24"/>
          <w:lang w:val="lt-LT"/>
        </w:rPr>
      </w:pPr>
      <w:r w:rsidRPr="00DD190E">
        <w:rPr>
          <w:sz w:val="24"/>
          <w:lang w:val="lt-LT"/>
        </w:rPr>
        <w:t>Informacija apie trečiuosius asmenis, jei dalyvis remiasi šių asmenų priemonėmis (įrangos ir mechanizmų nuoma):</w:t>
      </w:r>
    </w:p>
    <w:tbl>
      <w:tblPr>
        <w:tblStyle w:val="Lentelstinklelis2"/>
        <w:tblW w:w="9634" w:type="dxa"/>
        <w:tblLook w:val="04A0" w:firstRow="1" w:lastRow="0" w:firstColumn="1" w:lastColumn="0" w:noHBand="0" w:noVBand="1"/>
      </w:tblPr>
      <w:tblGrid>
        <w:gridCol w:w="704"/>
        <w:gridCol w:w="2268"/>
        <w:gridCol w:w="3260"/>
        <w:gridCol w:w="3402"/>
      </w:tblGrid>
      <w:tr w:rsidR="00DD190E" w:rsidRPr="00DD190E" w:rsidTr="00260D81">
        <w:tc>
          <w:tcPr>
            <w:tcW w:w="704" w:type="dxa"/>
          </w:tcPr>
          <w:p w:rsidR="008E7C14" w:rsidRPr="00DD190E" w:rsidRDefault="008E7C14" w:rsidP="00260D81">
            <w:pPr>
              <w:jc w:val="center"/>
              <w:rPr>
                <w:b/>
                <w:sz w:val="24"/>
                <w:lang w:val="lt-LT"/>
              </w:rPr>
            </w:pPr>
            <w:r w:rsidRPr="00DD190E">
              <w:rPr>
                <w:b/>
                <w:sz w:val="24"/>
                <w:lang w:val="lt-LT"/>
              </w:rPr>
              <w:t xml:space="preserve">Eil. </w:t>
            </w:r>
            <w:proofErr w:type="spellStart"/>
            <w:r w:rsidRPr="00DD190E">
              <w:rPr>
                <w:b/>
                <w:sz w:val="24"/>
                <w:lang w:val="lt-LT"/>
              </w:rPr>
              <w:t>nr.</w:t>
            </w:r>
            <w:proofErr w:type="spellEnd"/>
          </w:p>
        </w:tc>
        <w:tc>
          <w:tcPr>
            <w:tcW w:w="2268" w:type="dxa"/>
          </w:tcPr>
          <w:p w:rsidR="008E7C14" w:rsidRPr="00DD190E" w:rsidRDefault="008E7C14" w:rsidP="00260D81">
            <w:pPr>
              <w:jc w:val="center"/>
              <w:rPr>
                <w:b/>
                <w:sz w:val="24"/>
                <w:lang w:val="lt-LT"/>
              </w:rPr>
            </w:pPr>
            <w:r w:rsidRPr="00DD190E">
              <w:rPr>
                <w:b/>
                <w:sz w:val="24"/>
                <w:lang w:val="lt-LT"/>
              </w:rPr>
              <w:t>Pavadinimas, kodas ir adresas</w:t>
            </w:r>
          </w:p>
        </w:tc>
        <w:tc>
          <w:tcPr>
            <w:tcW w:w="3260" w:type="dxa"/>
          </w:tcPr>
          <w:p w:rsidR="008E7C14" w:rsidRPr="00DD190E" w:rsidRDefault="008E7C14" w:rsidP="00260D81">
            <w:pPr>
              <w:jc w:val="center"/>
              <w:rPr>
                <w:b/>
                <w:sz w:val="24"/>
                <w:lang w:val="lt-LT"/>
              </w:rPr>
            </w:pPr>
            <w:r w:rsidRPr="00DD190E">
              <w:rPr>
                <w:b/>
                <w:sz w:val="24"/>
                <w:lang w:val="lt-LT"/>
              </w:rPr>
              <w:t>Trečiojo asmens priemonės (įranga ir mechanizmai)</w:t>
            </w:r>
          </w:p>
        </w:tc>
        <w:tc>
          <w:tcPr>
            <w:tcW w:w="3402" w:type="dxa"/>
          </w:tcPr>
          <w:p w:rsidR="008E7C14" w:rsidRPr="00DD190E" w:rsidRDefault="008E7C14" w:rsidP="00260D81">
            <w:pPr>
              <w:jc w:val="center"/>
              <w:rPr>
                <w:b/>
                <w:sz w:val="24"/>
                <w:lang w:val="lt-LT"/>
              </w:rPr>
            </w:pPr>
            <w:r w:rsidRPr="00DD190E">
              <w:rPr>
                <w:b/>
                <w:sz w:val="24"/>
                <w:lang w:val="lt-LT"/>
              </w:rPr>
              <w:t>Informacija apie su trečiaisiais asmenimis pasirašytas sutartis, ketinimo protokolus ir pan.</w:t>
            </w:r>
          </w:p>
        </w:tc>
      </w:tr>
      <w:tr w:rsidR="00DD190E" w:rsidRPr="00DD190E" w:rsidTr="00260D81">
        <w:tc>
          <w:tcPr>
            <w:tcW w:w="704" w:type="dxa"/>
          </w:tcPr>
          <w:p w:rsidR="008E7C14" w:rsidRPr="00DD190E" w:rsidRDefault="008E7C14" w:rsidP="00260D81">
            <w:pPr>
              <w:jc w:val="both"/>
              <w:rPr>
                <w:sz w:val="24"/>
                <w:lang w:val="lt-LT"/>
              </w:rPr>
            </w:pPr>
          </w:p>
        </w:tc>
        <w:tc>
          <w:tcPr>
            <w:tcW w:w="2268" w:type="dxa"/>
          </w:tcPr>
          <w:p w:rsidR="008E7C14" w:rsidRPr="00DD190E" w:rsidRDefault="008E7C14" w:rsidP="00260D81">
            <w:pPr>
              <w:jc w:val="both"/>
              <w:rPr>
                <w:sz w:val="24"/>
                <w:lang w:val="lt-LT"/>
              </w:rPr>
            </w:pPr>
          </w:p>
        </w:tc>
        <w:tc>
          <w:tcPr>
            <w:tcW w:w="3260" w:type="dxa"/>
          </w:tcPr>
          <w:p w:rsidR="008E7C14" w:rsidRPr="00DD190E" w:rsidRDefault="008E7C14" w:rsidP="00260D81">
            <w:pPr>
              <w:jc w:val="both"/>
              <w:rPr>
                <w:sz w:val="24"/>
                <w:lang w:val="lt-LT"/>
              </w:rPr>
            </w:pPr>
          </w:p>
        </w:tc>
        <w:tc>
          <w:tcPr>
            <w:tcW w:w="3402" w:type="dxa"/>
          </w:tcPr>
          <w:p w:rsidR="008E7C14" w:rsidRPr="00DD190E" w:rsidRDefault="008E7C14" w:rsidP="00260D81">
            <w:pPr>
              <w:jc w:val="both"/>
              <w:rPr>
                <w:sz w:val="24"/>
                <w:lang w:val="lt-LT"/>
              </w:rPr>
            </w:pPr>
          </w:p>
        </w:tc>
      </w:tr>
      <w:tr w:rsidR="00DD190E" w:rsidRPr="00DD190E" w:rsidTr="00260D81">
        <w:tc>
          <w:tcPr>
            <w:tcW w:w="704" w:type="dxa"/>
          </w:tcPr>
          <w:p w:rsidR="008E7C14" w:rsidRPr="00DD190E" w:rsidRDefault="008E7C14" w:rsidP="00260D81">
            <w:pPr>
              <w:jc w:val="both"/>
              <w:rPr>
                <w:sz w:val="24"/>
                <w:lang w:val="lt-LT"/>
              </w:rPr>
            </w:pPr>
          </w:p>
        </w:tc>
        <w:tc>
          <w:tcPr>
            <w:tcW w:w="2268" w:type="dxa"/>
          </w:tcPr>
          <w:p w:rsidR="008E7C14" w:rsidRPr="00DD190E" w:rsidRDefault="008E7C14" w:rsidP="00260D81">
            <w:pPr>
              <w:jc w:val="both"/>
              <w:rPr>
                <w:sz w:val="24"/>
                <w:lang w:val="lt-LT"/>
              </w:rPr>
            </w:pPr>
          </w:p>
        </w:tc>
        <w:tc>
          <w:tcPr>
            <w:tcW w:w="3260" w:type="dxa"/>
          </w:tcPr>
          <w:p w:rsidR="008E7C14" w:rsidRPr="00DD190E" w:rsidRDefault="008E7C14" w:rsidP="00260D81">
            <w:pPr>
              <w:jc w:val="both"/>
              <w:rPr>
                <w:sz w:val="24"/>
                <w:lang w:val="lt-LT"/>
              </w:rPr>
            </w:pPr>
          </w:p>
        </w:tc>
        <w:tc>
          <w:tcPr>
            <w:tcW w:w="3402" w:type="dxa"/>
          </w:tcPr>
          <w:p w:rsidR="008E7C14" w:rsidRPr="00DD190E" w:rsidRDefault="008E7C14" w:rsidP="00260D81">
            <w:pPr>
              <w:jc w:val="both"/>
              <w:rPr>
                <w:sz w:val="24"/>
                <w:lang w:val="lt-LT"/>
              </w:rPr>
            </w:pPr>
          </w:p>
        </w:tc>
      </w:tr>
      <w:tr w:rsidR="00DD190E" w:rsidRPr="00DD190E" w:rsidTr="00260D81">
        <w:tc>
          <w:tcPr>
            <w:tcW w:w="704" w:type="dxa"/>
          </w:tcPr>
          <w:p w:rsidR="008E7C14" w:rsidRPr="00DD190E" w:rsidRDefault="008E7C14" w:rsidP="00260D81">
            <w:pPr>
              <w:jc w:val="both"/>
              <w:rPr>
                <w:sz w:val="24"/>
                <w:lang w:val="lt-LT"/>
              </w:rPr>
            </w:pPr>
          </w:p>
        </w:tc>
        <w:tc>
          <w:tcPr>
            <w:tcW w:w="2268" w:type="dxa"/>
          </w:tcPr>
          <w:p w:rsidR="008E7C14" w:rsidRPr="00DD190E" w:rsidRDefault="008E7C14" w:rsidP="00260D81">
            <w:pPr>
              <w:jc w:val="both"/>
              <w:rPr>
                <w:sz w:val="24"/>
                <w:lang w:val="lt-LT"/>
              </w:rPr>
            </w:pPr>
          </w:p>
        </w:tc>
        <w:tc>
          <w:tcPr>
            <w:tcW w:w="3260" w:type="dxa"/>
          </w:tcPr>
          <w:p w:rsidR="008E7C14" w:rsidRPr="00DD190E" w:rsidRDefault="008E7C14" w:rsidP="00260D81">
            <w:pPr>
              <w:jc w:val="both"/>
              <w:rPr>
                <w:sz w:val="24"/>
                <w:lang w:val="lt-LT"/>
              </w:rPr>
            </w:pPr>
          </w:p>
        </w:tc>
        <w:tc>
          <w:tcPr>
            <w:tcW w:w="3402" w:type="dxa"/>
          </w:tcPr>
          <w:p w:rsidR="008E7C14" w:rsidRPr="00DD190E" w:rsidRDefault="008E7C14" w:rsidP="00260D81">
            <w:pPr>
              <w:jc w:val="both"/>
              <w:rPr>
                <w:sz w:val="24"/>
                <w:lang w:val="lt-LT"/>
              </w:rPr>
            </w:pPr>
          </w:p>
        </w:tc>
      </w:tr>
    </w:tbl>
    <w:p w:rsidR="008E7C14" w:rsidRPr="00DD190E" w:rsidRDefault="008E7C14" w:rsidP="008E7C14">
      <w:pPr>
        <w:jc w:val="both"/>
        <w:rPr>
          <w:sz w:val="24"/>
          <w:lang w:val="lt-LT"/>
        </w:rPr>
      </w:pPr>
    </w:p>
    <w:p w:rsidR="008E7C14" w:rsidRPr="00A85E9B" w:rsidRDefault="008E7C14" w:rsidP="008E7C14">
      <w:pPr>
        <w:ind w:firstLine="567"/>
        <w:jc w:val="both"/>
        <w:rPr>
          <w:sz w:val="24"/>
          <w:szCs w:val="24"/>
          <w:lang w:val="lt-LT"/>
        </w:rPr>
      </w:pPr>
      <w:r w:rsidRPr="00A85E9B">
        <w:rPr>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8E7C14" w:rsidRPr="00A85E9B" w:rsidTr="00260D81">
        <w:tc>
          <w:tcPr>
            <w:tcW w:w="675" w:type="dxa"/>
          </w:tcPr>
          <w:p w:rsidR="008E7C14" w:rsidRPr="00A85E9B" w:rsidRDefault="008E7C14" w:rsidP="00DD190E">
            <w:pPr>
              <w:jc w:val="center"/>
              <w:rPr>
                <w:b/>
                <w:sz w:val="24"/>
                <w:szCs w:val="24"/>
                <w:lang w:val="lt-LT"/>
              </w:rPr>
            </w:pPr>
            <w:r w:rsidRPr="00A85E9B">
              <w:rPr>
                <w:b/>
                <w:sz w:val="24"/>
                <w:szCs w:val="24"/>
                <w:lang w:val="lt-LT"/>
              </w:rPr>
              <w:t xml:space="preserve">Eil. </w:t>
            </w:r>
            <w:r w:rsidR="00DD190E">
              <w:rPr>
                <w:b/>
                <w:sz w:val="24"/>
                <w:szCs w:val="24"/>
                <w:lang w:val="lt-LT"/>
              </w:rPr>
              <w:t>N</w:t>
            </w:r>
            <w:r w:rsidRPr="00A85E9B">
              <w:rPr>
                <w:b/>
                <w:sz w:val="24"/>
                <w:szCs w:val="24"/>
                <w:lang w:val="lt-LT"/>
              </w:rPr>
              <w:t>r.</w:t>
            </w:r>
          </w:p>
        </w:tc>
        <w:tc>
          <w:tcPr>
            <w:tcW w:w="8959" w:type="dxa"/>
          </w:tcPr>
          <w:p w:rsidR="008E7C14" w:rsidRPr="00A85E9B" w:rsidRDefault="008E7C14" w:rsidP="00260D81">
            <w:pPr>
              <w:jc w:val="center"/>
              <w:rPr>
                <w:b/>
                <w:sz w:val="24"/>
                <w:szCs w:val="24"/>
                <w:lang w:val="lt-LT"/>
              </w:rPr>
            </w:pPr>
            <w:r w:rsidRPr="00A85E9B">
              <w:rPr>
                <w:b/>
                <w:sz w:val="24"/>
                <w:szCs w:val="24"/>
                <w:lang w:val="lt-LT"/>
              </w:rPr>
              <w:t>Dokumentų pavadinimai</w:t>
            </w:r>
          </w:p>
        </w:tc>
      </w:tr>
      <w:tr w:rsidR="008E7C14" w:rsidRPr="00A85E9B" w:rsidTr="00260D81">
        <w:tc>
          <w:tcPr>
            <w:tcW w:w="675" w:type="dxa"/>
          </w:tcPr>
          <w:p w:rsidR="008E7C14" w:rsidRPr="00A85E9B" w:rsidRDefault="008E7C14" w:rsidP="00260D81">
            <w:pPr>
              <w:jc w:val="both"/>
              <w:rPr>
                <w:sz w:val="24"/>
                <w:szCs w:val="24"/>
                <w:lang w:val="lt-LT"/>
              </w:rPr>
            </w:pPr>
          </w:p>
        </w:tc>
        <w:tc>
          <w:tcPr>
            <w:tcW w:w="8959" w:type="dxa"/>
          </w:tcPr>
          <w:p w:rsidR="008E7C14" w:rsidRPr="00A85E9B" w:rsidRDefault="008E7C14" w:rsidP="00260D81">
            <w:pPr>
              <w:jc w:val="both"/>
              <w:rPr>
                <w:sz w:val="24"/>
                <w:szCs w:val="24"/>
                <w:lang w:val="lt-LT"/>
              </w:rPr>
            </w:pPr>
          </w:p>
        </w:tc>
      </w:tr>
      <w:tr w:rsidR="008E7C14" w:rsidRPr="00A85E9B" w:rsidTr="00260D81">
        <w:tc>
          <w:tcPr>
            <w:tcW w:w="675" w:type="dxa"/>
          </w:tcPr>
          <w:p w:rsidR="008E7C14" w:rsidRPr="00A85E9B" w:rsidRDefault="008E7C14" w:rsidP="00260D81">
            <w:pPr>
              <w:jc w:val="both"/>
              <w:rPr>
                <w:sz w:val="24"/>
                <w:szCs w:val="24"/>
                <w:lang w:val="lt-LT"/>
              </w:rPr>
            </w:pPr>
          </w:p>
        </w:tc>
        <w:tc>
          <w:tcPr>
            <w:tcW w:w="8959" w:type="dxa"/>
          </w:tcPr>
          <w:p w:rsidR="008E7C14" w:rsidRPr="00A85E9B" w:rsidRDefault="008E7C14" w:rsidP="00260D81">
            <w:pPr>
              <w:jc w:val="both"/>
              <w:rPr>
                <w:sz w:val="24"/>
                <w:szCs w:val="24"/>
                <w:lang w:val="lt-LT"/>
              </w:rPr>
            </w:pPr>
          </w:p>
        </w:tc>
      </w:tr>
    </w:tbl>
    <w:p w:rsidR="008E7C14" w:rsidRPr="00A85E9B" w:rsidRDefault="008E7C14" w:rsidP="008E7C14">
      <w:pPr>
        <w:jc w:val="both"/>
        <w:rPr>
          <w:sz w:val="24"/>
          <w:szCs w:val="24"/>
          <w:lang w:val="lt-LT"/>
        </w:rPr>
      </w:pPr>
    </w:p>
    <w:p w:rsidR="008E7C14" w:rsidRPr="00A85E9B" w:rsidRDefault="008E7C14" w:rsidP="008E7C14">
      <w:pPr>
        <w:ind w:firstLine="567"/>
        <w:jc w:val="both"/>
        <w:rPr>
          <w:sz w:val="24"/>
          <w:szCs w:val="24"/>
          <w:lang w:val="lt-LT"/>
        </w:rPr>
      </w:pPr>
      <w:r w:rsidRPr="00A85E9B">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8E7C14" w:rsidRPr="00A85E9B" w:rsidTr="00260D81">
        <w:trPr>
          <w:jc w:val="center"/>
        </w:trPr>
        <w:tc>
          <w:tcPr>
            <w:tcW w:w="734" w:type="dxa"/>
            <w:tcBorders>
              <w:top w:val="single" w:sz="4" w:space="0" w:color="auto"/>
              <w:left w:val="single" w:sz="4" w:space="0" w:color="auto"/>
              <w:bottom w:val="single" w:sz="4" w:space="0" w:color="auto"/>
              <w:right w:val="single" w:sz="4" w:space="0" w:color="auto"/>
            </w:tcBorders>
            <w:vAlign w:val="center"/>
          </w:tcPr>
          <w:p w:rsidR="008E7C14" w:rsidRPr="00A85E9B" w:rsidRDefault="008E7C14" w:rsidP="00260D81">
            <w:pPr>
              <w:widowControl w:val="0"/>
              <w:suppressLineNumbers/>
              <w:suppressAutoHyphens/>
              <w:jc w:val="center"/>
              <w:rPr>
                <w:b/>
                <w:bCs/>
                <w:sz w:val="24"/>
                <w:szCs w:val="24"/>
                <w:lang w:val="lt-LT"/>
              </w:rPr>
            </w:pPr>
            <w:r w:rsidRPr="00A85E9B">
              <w:rPr>
                <w:b/>
                <w:bCs/>
                <w:sz w:val="24"/>
                <w:szCs w:val="24"/>
                <w:lang w:val="lt-LT"/>
              </w:rPr>
              <w:t>Eil.</w:t>
            </w:r>
          </w:p>
          <w:p w:rsidR="008E7C14" w:rsidRPr="00A85E9B" w:rsidRDefault="00DD190E" w:rsidP="00260D81">
            <w:pPr>
              <w:widowControl w:val="0"/>
              <w:suppressLineNumbers/>
              <w:suppressAutoHyphens/>
              <w:jc w:val="center"/>
              <w:rPr>
                <w:b/>
                <w:bCs/>
                <w:sz w:val="24"/>
                <w:szCs w:val="24"/>
                <w:lang w:val="lt-LT"/>
              </w:rPr>
            </w:pPr>
            <w:r>
              <w:rPr>
                <w:b/>
                <w:bCs/>
                <w:sz w:val="24"/>
                <w:szCs w:val="24"/>
                <w:lang w:val="lt-LT"/>
              </w:rPr>
              <w:t>N</w:t>
            </w:r>
            <w:r w:rsidR="008E7C14" w:rsidRPr="00A85E9B">
              <w:rPr>
                <w:b/>
                <w:bCs/>
                <w:sz w:val="24"/>
                <w:szCs w:val="24"/>
                <w:lang w:val="lt-LT"/>
              </w:rPr>
              <w:t>r.</w:t>
            </w:r>
          </w:p>
        </w:tc>
        <w:tc>
          <w:tcPr>
            <w:tcW w:w="2380" w:type="dxa"/>
            <w:tcBorders>
              <w:top w:val="single" w:sz="4" w:space="0" w:color="auto"/>
              <w:left w:val="single" w:sz="4" w:space="0" w:color="auto"/>
              <w:bottom w:val="single" w:sz="4" w:space="0" w:color="auto"/>
              <w:right w:val="single" w:sz="4" w:space="0" w:color="auto"/>
            </w:tcBorders>
            <w:vAlign w:val="center"/>
          </w:tcPr>
          <w:p w:rsidR="008E7C14" w:rsidRPr="00A85E9B" w:rsidRDefault="008E7C14" w:rsidP="00260D81">
            <w:pPr>
              <w:widowControl w:val="0"/>
              <w:suppressLineNumbers/>
              <w:suppressAutoHyphens/>
              <w:jc w:val="center"/>
              <w:rPr>
                <w:b/>
                <w:bCs/>
                <w:sz w:val="24"/>
                <w:szCs w:val="24"/>
                <w:lang w:val="lt-LT"/>
              </w:rPr>
            </w:pPr>
            <w:r w:rsidRPr="00A85E9B">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rsidR="008E7C14" w:rsidRPr="00A85E9B" w:rsidRDefault="008E7C14" w:rsidP="004E7511">
            <w:pPr>
              <w:widowControl w:val="0"/>
              <w:suppressLineNumbers/>
              <w:suppressAutoHyphens/>
              <w:jc w:val="center"/>
              <w:rPr>
                <w:b/>
                <w:bCs/>
                <w:sz w:val="24"/>
                <w:szCs w:val="24"/>
                <w:lang w:val="lt-LT"/>
              </w:rPr>
            </w:pPr>
            <w:r w:rsidRPr="00A85E9B">
              <w:rPr>
                <w:b/>
                <w:bCs/>
                <w:sz w:val="24"/>
                <w:szCs w:val="24"/>
                <w:lang w:val="lt-LT"/>
              </w:rPr>
              <w:t>Dokumente esanti konfidenciali informacija</w:t>
            </w:r>
            <w:r w:rsidR="004E7511">
              <w:rPr>
                <w:rStyle w:val="Puslapioinaosnuoroda"/>
              </w:rPr>
              <w:footnoteReference w:id="2"/>
            </w:r>
            <w:r w:rsidR="004E7511">
              <w:t xml:space="preserve"> </w:t>
            </w:r>
            <w:r w:rsidRPr="00A85E9B">
              <w:rPr>
                <w:b/>
                <w:bCs/>
                <w:sz w:val="24"/>
                <w:szCs w:val="24"/>
                <w:lang w:val="lt-LT"/>
              </w:rPr>
              <w:t>(nurodoma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rsidR="008E7C14" w:rsidRPr="00A85E9B" w:rsidRDefault="008E7C14" w:rsidP="00260D81">
            <w:pPr>
              <w:widowControl w:val="0"/>
              <w:suppressLineNumbers/>
              <w:suppressAutoHyphens/>
              <w:jc w:val="center"/>
              <w:rPr>
                <w:b/>
                <w:bCs/>
                <w:sz w:val="24"/>
                <w:szCs w:val="24"/>
                <w:lang w:val="lt-LT"/>
              </w:rPr>
            </w:pPr>
            <w:r w:rsidRPr="00A85E9B">
              <w:rPr>
                <w:b/>
                <w:bCs/>
                <w:sz w:val="24"/>
                <w:szCs w:val="24"/>
                <w:lang w:val="lt-LT"/>
              </w:rPr>
              <w:t>Konfidencialios informacijos pagrindimas (paaiškinama, kuo remiantis nurodytas dokumentas ar jo dalis yra konfidencialūs)</w:t>
            </w:r>
          </w:p>
        </w:tc>
      </w:tr>
      <w:tr w:rsidR="008E7C14" w:rsidRPr="00A85E9B" w:rsidTr="00260D81">
        <w:trPr>
          <w:jc w:val="center"/>
        </w:trPr>
        <w:tc>
          <w:tcPr>
            <w:tcW w:w="734" w:type="dxa"/>
            <w:tcBorders>
              <w:top w:val="single" w:sz="4" w:space="0" w:color="auto"/>
              <w:left w:val="single" w:sz="4" w:space="0" w:color="auto"/>
              <w:bottom w:val="single" w:sz="4" w:space="0" w:color="auto"/>
              <w:right w:val="single" w:sz="4" w:space="0" w:color="auto"/>
            </w:tcBorders>
          </w:tcPr>
          <w:p w:rsidR="008E7C14" w:rsidRPr="00A85E9B" w:rsidRDefault="008E7C14" w:rsidP="00260D81">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rsidR="008E7C14" w:rsidRPr="00A85E9B" w:rsidRDefault="008E7C14" w:rsidP="00260D81">
            <w:pPr>
              <w:widowControl w:val="0"/>
              <w:suppressLineNumbers/>
              <w:suppressAutoHyphens/>
              <w:jc w:val="both"/>
              <w:rPr>
                <w:sz w:val="24"/>
                <w:szCs w:val="24"/>
                <w:lang w:val="lt-LT"/>
              </w:rPr>
            </w:pPr>
            <w:r w:rsidRPr="00A85E9B">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rsidR="008E7C14" w:rsidRPr="00A85E9B" w:rsidRDefault="008E7C14" w:rsidP="00260D81">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rsidR="008E7C14" w:rsidRPr="00A85E9B" w:rsidRDefault="008E7C14" w:rsidP="00260D81">
            <w:pPr>
              <w:widowControl w:val="0"/>
              <w:suppressLineNumbers/>
              <w:suppressAutoHyphens/>
              <w:jc w:val="both"/>
              <w:rPr>
                <w:sz w:val="24"/>
                <w:szCs w:val="24"/>
                <w:lang w:val="lt-LT"/>
              </w:rPr>
            </w:pPr>
          </w:p>
        </w:tc>
      </w:tr>
      <w:tr w:rsidR="008E7C14" w:rsidRPr="00A85E9B" w:rsidTr="00260D81">
        <w:trPr>
          <w:jc w:val="center"/>
        </w:trPr>
        <w:tc>
          <w:tcPr>
            <w:tcW w:w="734" w:type="dxa"/>
            <w:tcBorders>
              <w:top w:val="single" w:sz="4" w:space="0" w:color="auto"/>
              <w:left w:val="single" w:sz="4" w:space="0" w:color="auto"/>
              <w:bottom w:val="single" w:sz="4" w:space="0" w:color="auto"/>
              <w:right w:val="single" w:sz="4" w:space="0" w:color="auto"/>
            </w:tcBorders>
          </w:tcPr>
          <w:p w:rsidR="008E7C14" w:rsidRPr="00A85E9B" w:rsidRDefault="008E7C14" w:rsidP="00260D81">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rsidR="008E7C14" w:rsidRPr="00A85E9B" w:rsidRDefault="008E7C14" w:rsidP="00260D81">
            <w:pPr>
              <w:widowControl w:val="0"/>
              <w:suppressLineNumbers/>
              <w:tabs>
                <w:tab w:val="left" w:pos="1296"/>
                <w:tab w:val="center" w:pos="4320"/>
                <w:tab w:val="right" w:pos="8640"/>
              </w:tabs>
              <w:suppressAutoHyphens/>
              <w:rPr>
                <w:sz w:val="24"/>
                <w:szCs w:val="24"/>
                <w:lang w:val="lt-LT"/>
              </w:rPr>
            </w:pPr>
            <w:r w:rsidRPr="00A85E9B">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rsidR="008E7C14" w:rsidRPr="00A85E9B" w:rsidRDefault="008E7C14" w:rsidP="00260D81">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rsidR="008E7C14" w:rsidRPr="00A85E9B" w:rsidRDefault="008E7C14" w:rsidP="00260D81">
            <w:pPr>
              <w:widowControl w:val="0"/>
              <w:suppressLineNumbers/>
              <w:tabs>
                <w:tab w:val="left" w:pos="1296"/>
                <w:tab w:val="center" w:pos="4320"/>
                <w:tab w:val="right" w:pos="8640"/>
              </w:tabs>
              <w:suppressAutoHyphens/>
              <w:rPr>
                <w:sz w:val="24"/>
                <w:szCs w:val="24"/>
                <w:lang w:val="lt-LT"/>
              </w:rPr>
            </w:pPr>
          </w:p>
        </w:tc>
      </w:tr>
    </w:tbl>
    <w:p w:rsidR="008E7C14" w:rsidRPr="00DD190E" w:rsidRDefault="008E7C14" w:rsidP="008E7C14">
      <w:pPr>
        <w:suppressAutoHyphens/>
        <w:jc w:val="both"/>
        <w:rPr>
          <w:b/>
          <w:sz w:val="24"/>
          <w:szCs w:val="24"/>
          <w:lang w:val="lt-LT"/>
        </w:rPr>
      </w:pPr>
    </w:p>
    <w:p w:rsidR="008E7C14" w:rsidRPr="00A85E9B" w:rsidRDefault="008E7C14" w:rsidP="008E7C14">
      <w:pPr>
        <w:suppressAutoHyphens/>
        <w:ind w:firstLine="567"/>
        <w:jc w:val="both"/>
        <w:rPr>
          <w:sz w:val="24"/>
          <w:szCs w:val="24"/>
          <w:lang w:val="lt-LT"/>
        </w:rPr>
      </w:pPr>
      <w:r w:rsidRPr="00DD190E">
        <w:rPr>
          <w:b/>
          <w:sz w:val="24"/>
          <w:szCs w:val="24"/>
          <w:lang w:val="lt-LT"/>
        </w:rPr>
        <w:t xml:space="preserve">Deklaruojame, kad šiame pasiūlyme nurodytas dalyvis, visi tiekėjų grupės partneriai (jei pasiūlymą pateikia tiekėjų grupė), subtiekėjai, kurių </w:t>
      </w:r>
      <w:proofErr w:type="spellStart"/>
      <w:r w:rsidRPr="00DD190E">
        <w:rPr>
          <w:b/>
          <w:sz w:val="24"/>
          <w:szCs w:val="24"/>
          <w:lang w:val="lt-LT"/>
        </w:rPr>
        <w:t>pajėgumais</w:t>
      </w:r>
      <w:proofErr w:type="spellEnd"/>
      <w:r w:rsidRPr="00DD190E">
        <w:rPr>
          <w:b/>
          <w:sz w:val="24"/>
          <w:szCs w:val="24"/>
          <w:lang w:val="lt-LT"/>
        </w:rPr>
        <w:t xml:space="preserve"> remiasi dalyvis, atitinka pirkimo dokumentų III skyriuje nurodytus pašalinimo pagrindų nebuvimo</w:t>
      </w:r>
      <w:r w:rsidR="00DD190E" w:rsidRPr="00DD190E">
        <w:rPr>
          <w:b/>
          <w:sz w:val="24"/>
          <w:szCs w:val="24"/>
          <w:lang w:val="lt-LT"/>
        </w:rPr>
        <w:t xml:space="preserve"> (jei taikoma)</w:t>
      </w:r>
      <w:r w:rsidRPr="00DD190E">
        <w:rPr>
          <w:b/>
          <w:sz w:val="24"/>
          <w:szCs w:val="24"/>
          <w:lang w:val="lt-LT"/>
        </w:rPr>
        <w:t>, kvalifikacijos ir kitus reikalavimus. Perkančiajai organizacijai paprašius, įsipareigojame pateikti pirkimo dokumentų III skyriuje nurodytų pašalinimo pagrindų nebuvimo, kvalifikacijos ir kitų reikalavimų atitiktį pagrindžiančius dokumentus</w:t>
      </w:r>
      <w:r w:rsidRPr="00DD190E">
        <w:rPr>
          <w:sz w:val="24"/>
          <w:szCs w:val="24"/>
          <w:lang w:val="lt-LT"/>
        </w:rPr>
        <w:t>.</w:t>
      </w:r>
    </w:p>
    <w:p w:rsidR="008E7C14" w:rsidRDefault="008E7C14" w:rsidP="008E7C14">
      <w:pPr>
        <w:suppressAutoHyphens/>
        <w:ind w:firstLine="567"/>
        <w:jc w:val="both"/>
        <w:rPr>
          <w:sz w:val="24"/>
          <w:szCs w:val="24"/>
          <w:lang w:val="lt-LT"/>
        </w:rPr>
      </w:pPr>
      <w:r w:rsidRPr="00A85E9B">
        <w:rPr>
          <w:sz w:val="24"/>
          <w:szCs w:val="24"/>
          <w:lang w:val="lt-LT"/>
        </w:rPr>
        <w:t>Jeigu kvalifikacija dėl teisės verstis atitinkama veikla nebuvo tikrinama arba tikrinama ne visa apimtimi, įsipareigojame perkančiajai organizacijai, kad pirkimo sutartį vykdys tik tokią teisę turintys asmenys.</w:t>
      </w:r>
    </w:p>
    <w:p w:rsidR="009F6285" w:rsidRPr="009F6285" w:rsidRDefault="009F6285" w:rsidP="009F6285">
      <w:pPr>
        <w:spacing w:before="60" w:after="60"/>
        <w:rPr>
          <w:sz w:val="24"/>
          <w:szCs w:val="24"/>
        </w:rPr>
      </w:pPr>
      <w:proofErr w:type="spellStart"/>
      <w:r w:rsidRPr="009F6285">
        <w:rPr>
          <w:sz w:val="24"/>
          <w:szCs w:val="24"/>
        </w:rPr>
        <w:t>Pasirašydamas</w:t>
      </w:r>
      <w:proofErr w:type="spellEnd"/>
      <w:r w:rsidRPr="009F6285">
        <w:rPr>
          <w:sz w:val="24"/>
          <w:szCs w:val="24"/>
        </w:rPr>
        <w:t xml:space="preserve"> </w:t>
      </w:r>
      <w:proofErr w:type="spellStart"/>
      <w:r w:rsidRPr="009F6285">
        <w:rPr>
          <w:sz w:val="24"/>
          <w:szCs w:val="24"/>
        </w:rPr>
        <w:t>šį</w:t>
      </w:r>
      <w:proofErr w:type="spellEnd"/>
      <w:r w:rsidRPr="009F6285">
        <w:rPr>
          <w:sz w:val="24"/>
          <w:szCs w:val="24"/>
        </w:rPr>
        <w:t xml:space="preserve"> </w:t>
      </w:r>
      <w:proofErr w:type="spellStart"/>
      <w:r w:rsidRPr="009F6285">
        <w:rPr>
          <w:sz w:val="24"/>
          <w:szCs w:val="24"/>
        </w:rPr>
        <w:t>pasiūlymą</w:t>
      </w:r>
      <w:proofErr w:type="spellEnd"/>
      <w:r w:rsidRPr="009F6285">
        <w:rPr>
          <w:sz w:val="24"/>
          <w:szCs w:val="24"/>
        </w:rPr>
        <w:t xml:space="preserve">, </w:t>
      </w:r>
      <w:proofErr w:type="spellStart"/>
      <w:r w:rsidRPr="009F6285">
        <w:rPr>
          <w:sz w:val="24"/>
          <w:szCs w:val="24"/>
        </w:rPr>
        <w:t>tvirtintu</w:t>
      </w:r>
      <w:proofErr w:type="spellEnd"/>
      <w:r w:rsidRPr="009F6285">
        <w:rPr>
          <w:sz w:val="24"/>
          <w:szCs w:val="24"/>
        </w:rPr>
        <w:t xml:space="preserve">, </w:t>
      </w:r>
      <w:proofErr w:type="spellStart"/>
      <w:r w:rsidRPr="009F6285">
        <w:rPr>
          <w:sz w:val="24"/>
          <w:szCs w:val="24"/>
        </w:rPr>
        <w:t>kad</w:t>
      </w:r>
      <w:proofErr w:type="spellEnd"/>
      <w:r w:rsidRPr="009F6285">
        <w:rPr>
          <w:sz w:val="24"/>
          <w:szCs w:val="24"/>
        </w:rPr>
        <w:t>:</w:t>
      </w:r>
    </w:p>
    <w:p w:rsidR="009F6285" w:rsidRDefault="009F6285" w:rsidP="009F6285">
      <w:pPr>
        <w:pStyle w:val="Sraopastraipa"/>
        <w:numPr>
          <w:ilvl w:val="0"/>
          <w:numId w:val="1"/>
        </w:numPr>
        <w:jc w:val="both"/>
        <w:rPr>
          <w:rFonts w:eastAsia="Calibri"/>
        </w:rPr>
      </w:pPr>
      <w:r>
        <w:rPr>
          <w:rFonts w:eastAsia="Calibri"/>
        </w:rPr>
        <w:t>t</w:t>
      </w:r>
      <w:r w:rsidRPr="00204E27">
        <w:rPr>
          <w:rFonts w:eastAsia="Calibri"/>
        </w:rPr>
        <w:t>eikdami šį pasiūlymą, mes patvirtiname, kad į mūsų siūlomą kainą įskaičiuotos visos išlaidos ir visi mokesčiai, ir kad mes prisiimame riziką už visas išlaidas, kurias, teikdami pasiūlymą privalėjom</w:t>
      </w:r>
      <w:r>
        <w:rPr>
          <w:rFonts w:eastAsia="Calibri"/>
        </w:rPr>
        <w:t>e įskaičiuoti į pasiūlymo kainą;</w:t>
      </w:r>
    </w:p>
    <w:p w:rsidR="009F6285" w:rsidRPr="00204E27" w:rsidRDefault="009F6285" w:rsidP="009F6285">
      <w:pPr>
        <w:pStyle w:val="Sraopastraipa"/>
        <w:numPr>
          <w:ilvl w:val="0"/>
          <w:numId w:val="1"/>
        </w:numPr>
        <w:jc w:val="both"/>
        <w:rPr>
          <w:rFonts w:eastAsia="Calibri"/>
        </w:rPr>
      </w:pPr>
      <w:r>
        <w:t xml:space="preserve">mūsų siūlomos paslaugos </w:t>
      </w:r>
      <w:r w:rsidRPr="00E179A3">
        <w:t>visiškai atitin</w:t>
      </w:r>
      <w:r>
        <w:t>ka pirkimo dokumentuose,</w:t>
      </w:r>
      <w:r w:rsidRPr="00E179A3">
        <w:t xml:space="preserve"> </w:t>
      </w:r>
      <w:r>
        <w:t>techninėje specifikacijoje nurodytas paslaugas;</w:t>
      </w:r>
    </w:p>
    <w:p w:rsidR="009F6285" w:rsidRPr="00152C1E" w:rsidRDefault="009F6285" w:rsidP="009F6285">
      <w:pPr>
        <w:pStyle w:val="Sraopastraipa"/>
        <w:numPr>
          <w:ilvl w:val="0"/>
          <w:numId w:val="1"/>
        </w:numPr>
        <w:spacing w:before="60" w:after="60"/>
        <w:jc w:val="both"/>
      </w:pPr>
      <w:r w:rsidRPr="00152C1E">
        <w:t xml:space="preserve">pasiūlymas galioja </w:t>
      </w:r>
      <w:r>
        <w:t>90 kalendorinių dienų;</w:t>
      </w:r>
    </w:p>
    <w:p w:rsidR="009F6285" w:rsidRDefault="009F6285" w:rsidP="009F6285">
      <w:pPr>
        <w:pStyle w:val="Sraopastraipa"/>
        <w:numPr>
          <w:ilvl w:val="0"/>
          <w:numId w:val="1"/>
        </w:numPr>
        <w:spacing w:before="60" w:after="60"/>
        <w:jc w:val="both"/>
      </w:pPr>
      <w:r w:rsidRPr="00152C1E">
        <w:t>sutinku su visomis pirkimo dokumentuose nustatytomis sąlygomis;</w:t>
      </w:r>
    </w:p>
    <w:p w:rsidR="009F6285" w:rsidRPr="003369E7" w:rsidRDefault="009F6285" w:rsidP="009F6285">
      <w:pPr>
        <w:pStyle w:val="Sraopastraipa"/>
        <w:numPr>
          <w:ilvl w:val="0"/>
          <w:numId w:val="1"/>
        </w:numPr>
        <w:tabs>
          <w:tab w:val="left" w:pos="567"/>
        </w:tabs>
        <w:spacing w:before="60" w:after="60"/>
        <w:contextualSpacing w:val="0"/>
        <w:jc w:val="both"/>
      </w:pPr>
      <w:r>
        <w:rPr>
          <w:rFonts w:eastAsia="Calibri"/>
        </w:rPr>
        <w:t>t</w:t>
      </w:r>
      <w:r w:rsidRPr="00F82C38">
        <w:rPr>
          <w:rFonts w:eastAsia="Calibri"/>
        </w:rPr>
        <w:t xml:space="preserve">aip pat mes patvirtiname, kad visa pasiūlyme pateikta informacija yra teisinga, atitinka tikrovę ir apima viską, ko reikia visiškam </w:t>
      </w:r>
      <w:r>
        <w:rPr>
          <w:rFonts w:eastAsia="Calibri"/>
        </w:rPr>
        <w:t>ir tinkamam sutarties įvykdymui.</w:t>
      </w:r>
    </w:p>
    <w:p w:rsidR="00DD190E" w:rsidRDefault="00DD190E" w:rsidP="00DD190E">
      <w:pPr>
        <w:ind w:right="-2"/>
        <w:jc w:val="both"/>
        <w:rPr>
          <w:bCs/>
        </w:rPr>
      </w:pPr>
    </w:p>
    <w:p w:rsidR="00DD190E" w:rsidRDefault="00DD190E" w:rsidP="00DD190E">
      <w:pPr>
        <w:ind w:right="-2"/>
        <w:jc w:val="both"/>
        <w:rPr>
          <w:sz w:val="24"/>
          <w:szCs w:val="24"/>
          <w:lang w:val="lt-LT"/>
        </w:rPr>
      </w:pPr>
    </w:p>
    <w:p w:rsidR="00DD190E" w:rsidRPr="00A85E9B" w:rsidRDefault="00DD190E" w:rsidP="00DD190E">
      <w:pPr>
        <w:ind w:right="-2"/>
        <w:jc w:val="both"/>
        <w:rPr>
          <w:sz w:val="24"/>
          <w:szCs w:val="24"/>
          <w:lang w:val="lt-LT"/>
        </w:rPr>
      </w:pPr>
    </w:p>
    <w:p w:rsidR="008E7C14" w:rsidRPr="00A85E9B" w:rsidRDefault="008E7C14" w:rsidP="008E7C14">
      <w:pPr>
        <w:ind w:right="-2"/>
        <w:jc w:val="both"/>
        <w:rPr>
          <w:sz w:val="24"/>
          <w:szCs w:val="24"/>
          <w:lang w:val="lt-LT"/>
        </w:rPr>
      </w:pPr>
      <w:r w:rsidRPr="00A85E9B">
        <w:rPr>
          <w:sz w:val="24"/>
          <w:szCs w:val="24"/>
          <w:lang w:val="lt-LT"/>
        </w:rPr>
        <w:t>______________________________</w:t>
      </w:r>
      <w:r w:rsidRPr="00A85E9B">
        <w:rPr>
          <w:sz w:val="24"/>
          <w:szCs w:val="24"/>
          <w:lang w:val="lt-LT"/>
        </w:rPr>
        <w:tab/>
        <w:t>___________</w:t>
      </w:r>
      <w:r w:rsidRPr="00A85E9B">
        <w:rPr>
          <w:sz w:val="24"/>
          <w:szCs w:val="24"/>
          <w:lang w:val="lt-LT"/>
        </w:rPr>
        <w:tab/>
        <w:t>_________________</w:t>
      </w:r>
    </w:p>
    <w:p w:rsidR="008E7C14" w:rsidRPr="00A85E9B" w:rsidRDefault="008E7C14" w:rsidP="008E7C14">
      <w:pPr>
        <w:jc w:val="both"/>
        <w:rPr>
          <w:i/>
          <w:sz w:val="24"/>
          <w:szCs w:val="24"/>
          <w:lang w:val="lt-LT"/>
        </w:rPr>
      </w:pPr>
      <w:r w:rsidRPr="00A85E9B">
        <w:rPr>
          <w:i/>
          <w:sz w:val="24"/>
          <w:szCs w:val="24"/>
          <w:lang w:val="lt-LT"/>
        </w:rPr>
        <w:t>Dalyvis arba jo įgaliotas asmuo</w:t>
      </w:r>
      <w:r w:rsidRPr="00A85E9B">
        <w:rPr>
          <w:i/>
          <w:sz w:val="24"/>
          <w:szCs w:val="24"/>
          <w:lang w:val="lt-LT"/>
        </w:rPr>
        <w:tab/>
        <w:t>parašas</w:t>
      </w:r>
      <w:r w:rsidRPr="00A85E9B">
        <w:rPr>
          <w:i/>
          <w:sz w:val="24"/>
          <w:szCs w:val="24"/>
          <w:lang w:val="lt-LT"/>
        </w:rPr>
        <w:tab/>
      </w:r>
      <w:r w:rsidRPr="00A85E9B">
        <w:rPr>
          <w:i/>
          <w:sz w:val="24"/>
          <w:szCs w:val="24"/>
          <w:lang w:val="lt-LT"/>
        </w:rPr>
        <w:tab/>
        <w:t>vardas ir pavardė</w:t>
      </w:r>
      <w:r w:rsidRPr="00A85E9B">
        <w:rPr>
          <w:i/>
          <w:sz w:val="24"/>
          <w:szCs w:val="24"/>
          <w:lang w:val="lt-LT"/>
        </w:rPr>
        <w:tab/>
      </w:r>
    </w:p>
    <w:p w:rsidR="008E7C14" w:rsidRPr="00A85E9B" w:rsidRDefault="008E7C14" w:rsidP="008E7C14">
      <w:pPr>
        <w:jc w:val="both"/>
        <w:rPr>
          <w:sz w:val="24"/>
          <w:szCs w:val="24"/>
          <w:lang w:val="lt-LT"/>
        </w:rPr>
      </w:pPr>
    </w:p>
    <w:p w:rsidR="008E7C14" w:rsidRPr="00A85E9B" w:rsidRDefault="008E7C14" w:rsidP="008E7C14">
      <w:pPr>
        <w:jc w:val="both"/>
        <w:rPr>
          <w:sz w:val="24"/>
          <w:szCs w:val="24"/>
          <w:lang w:val="lt-LT"/>
        </w:rPr>
      </w:pPr>
    </w:p>
    <w:p w:rsidR="008E7C14" w:rsidRPr="00A85E9B" w:rsidRDefault="008E7C14" w:rsidP="008E7C14">
      <w:pPr>
        <w:jc w:val="both"/>
        <w:rPr>
          <w:sz w:val="24"/>
          <w:szCs w:val="24"/>
          <w:lang w:val="lt-LT"/>
        </w:rPr>
      </w:pPr>
    </w:p>
    <w:p w:rsidR="001F29E5" w:rsidRDefault="001F29E5" w:rsidP="008E7C14"/>
    <w:sectPr w:rsidR="001F29E5" w:rsidSect="008E7C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9AC" w:rsidRDefault="00D209AC" w:rsidP="008E7C14">
      <w:r>
        <w:separator/>
      </w:r>
    </w:p>
  </w:endnote>
  <w:endnote w:type="continuationSeparator" w:id="0">
    <w:p w:rsidR="00D209AC" w:rsidRDefault="00D209AC" w:rsidP="008E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9AC" w:rsidRDefault="00D209AC" w:rsidP="008E7C14">
      <w:r>
        <w:separator/>
      </w:r>
    </w:p>
  </w:footnote>
  <w:footnote w:type="continuationSeparator" w:id="0">
    <w:p w:rsidR="00D209AC" w:rsidRDefault="00D209AC" w:rsidP="008E7C14">
      <w:r>
        <w:continuationSeparator/>
      </w:r>
    </w:p>
  </w:footnote>
  <w:footnote w:id="1">
    <w:p w:rsidR="004E7511" w:rsidRPr="004E7511" w:rsidRDefault="004E7511" w:rsidP="004E7511">
      <w:pPr>
        <w:tabs>
          <w:tab w:val="left" w:pos="142"/>
        </w:tabs>
        <w:jc w:val="both"/>
        <w:rPr>
          <w:lang w:val="lt-LT"/>
        </w:rPr>
      </w:pPr>
      <w:r>
        <w:rPr>
          <w:rStyle w:val="Puslapioinaosnuoroda"/>
        </w:rPr>
        <w:footnoteRef/>
      </w:r>
      <w:r>
        <w:t xml:space="preserve"> </w:t>
      </w:r>
      <w:r w:rsidRPr="004E7511">
        <w:rPr>
          <w:lang w:val="lt-LT"/>
        </w:rPr>
        <w:t>Jeigu pasiūlymą pasirašo ne Tiekėjo vadovas, su pasiūlymu pateikiamas įgaliojimas ar kitas dokumentas (pvz., pareigybės aprašymas), suteikiantis teisę pasirašyti Tiekėjo pasiūlymą.</w:t>
      </w:r>
    </w:p>
    <w:p w:rsidR="004E7511" w:rsidRPr="004E7511" w:rsidRDefault="004E7511">
      <w:pPr>
        <w:pStyle w:val="Puslapioinaostekstas"/>
        <w:rPr>
          <w:lang w:val="lt-LT"/>
        </w:rPr>
      </w:pPr>
    </w:p>
  </w:footnote>
  <w:footnote w:id="2">
    <w:p w:rsidR="004E7511" w:rsidRPr="004E7511" w:rsidRDefault="004E7511" w:rsidP="004E7511">
      <w:pPr>
        <w:pStyle w:val="Puslapioinaostekstas"/>
        <w:jc w:val="both"/>
        <w:rPr>
          <w:lang w:val="lt-LT"/>
        </w:rPr>
      </w:pPr>
      <w:r>
        <w:rPr>
          <w:rStyle w:val="Puslapioinaosnuoroda"/>
        </w:rPr>
        <w:footnoteRef/>
      </w:r>
      <w:r>
        <w:t xml:space="preserve"> </w:t>
      </w:r>
      <w:r w:rsidRPr="004E7511">
        <w:rPr>
          <w:lang w:val="lt-LT"/>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LR asmens duomenų teisinės apsaugos įstatymo reikalavimai ar Tiekėjo įsipareigojimai pagal su trečiaisiais asmenimis sudarytas sutartis.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C14"/>
    <w:rsid w:val="000976AD"/>
    <w:rsid w:val="000C28C7"/>
    <w:rsid w:val="00142649"/>
    <w:rsid w:val="001B7284"/>
    <w:rsid w:val="001F29E5"/>
    <w:rsid w:val="00216DF3"/>
    <w:rsid w:val="00392691"/>
    <w:rsid w:val="003B7F35"/>
    <w:rsid w:val="003F57AB"/>
    <w:rsid w:val="004E7511"/>
    <w:rsid w:val="00526005"/>
    <w:rsid w:val="005C00E2"/>
    <w:rsid w:val="00766434"/>
    <w:rsid w:val="00833065"/>
    <w:rsid w:val="008E7C14"/>
    <w:rsid w:val="00915B40"/>
    <w:rsid w:val="009F6285"/>
    <w:rsid w:val="00A05613"/>
    <w:rsid w:val="00A950B2"/>
    <w:rsid w:val="00AA0679"/>
    <w:rsid w:val="00BC0C8E"/>
    <w:rsid w:val="00D209AC"/>
    <w:rsid w:val="00DD190E"/>
    <w:rsid w:val="00E721C2"/>
    <w:rsid w:val="00FF35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0F5D"/>
  <w15:docId w15:val="{99C6D345-4D4F-44B8-A484-DF483185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7C14"/>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Стиль1"/>
    <w:basedOn w:val="prastasis"/>
    <w:rsid w:val="008E7C14"/>
    <w:pPr>
      <w:jc w:val="center"/>
    </w:pPr>
    <w:rPr>
      <w:sz w:val="24"/>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8E7C14"/>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E7C14"/>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8E7C14"/>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8E7C14"/>
    <w:rPr>
      <w:rFonts w:ascii="Times New Roman" w:eastAsia="Times New Roman" w:hAnsi="Times New Roman" w:cs="Times New Roman"/>
      <w:sz w:val="24"/>
      <w:szCs w:val="20"/>
    </w:rPr>
  </w:style>
  <w:style w:type="table" w:customStyle="1" w:styleId="TableGrid1">
    <w:name w:val="Table Grid1"/>
    <w:basedOn w:val="prastojilentel"/>
    <w:next w:val="Lentelstinklelis"/>
    <w:rsid w:val="008E7C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8E7C14"/>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E7C14"/>
    <w:rPr>
      <w:rFonts w:ascii="Times New Roman" w:eastAsia="Times New Roman" w:hAnsi="Times New Roman" w:cs="Times New Roman"/>
      <w:sz w:val="20"/>
      <w:szCs w:val="20"/>
      <w:lang w:val="ru-RU"/>
    </w:rPr>
  </w:style>
  <w:style w:type="character" w:styleId="Puslapioinaosnuoroda">
    <w:name w:val="footnote reference"/>
    <w:basedOn w:val="Numatytasispastraiposriftas"/>
    <w:unhideWhenUsed/>
    <w:qFormat/>
    <w:rsid w:val="008E7C14"/>
    <w:rPr>
      <w:vertAlign w:val="superscript"/>
    </w:rPr>
  </w:style>
  <w:style w:type="table" w:customStyle="1" w:styleId="Lentelstinklelis2">
    <w:name w:val="Lentelės tinklelis2"/>
    <w:basedOn w:val="prastojilentel"/>
    <w:next w:val="Lentelstinklelis"/>
    <w:rsid w:val="008E7C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8E7C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E7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link w:val="PaantratDiagrama"/>
    <w:uiPriority w:val="99"/>
    <w:qFormat/>
    <w:rsid w:val="00766434"/>
    <w:rPr>
      <w:sz w:val="24"/>
      <w:szCs w:val="24"/>
      <w:u w:val="single"/>
      <w:lang w:val="en-US"/>
    </w:rPr>
  </w:style>
  <w:style w:type="character" w:customStyle="1" w:styleId="PaantratDiagrama">
    <w:name w:val="Paantraštė Diagrama"/>
    <w:basedOn w:val="Numatytasispastraiposriftas"/>
    <w:link w:val="Paantrat"/>
    <w:uiPriority w:val="99"/>
    <w:rsid w:val="00766434"/>
    <w:rPr>
      <w:rFonts w:ascii="Times New Roman" w:eastAsia="Times New Roman" w:hAnsi="Times New Roman" w:cs="Times New Roman"/>
      <w:sz w:val="24"/>
      <w:szCs w:val="24"/>
      <w:u w:val="single"/>
      <w:lang w:val="en-US"/>
    </w:rPr>
  </w:style>
  <w:style w:type="paragraph" w:styleId="Sraopastraipa">
    <w:name w:val="List Paragraph"/>
    <w:aliases w:val="List Paragraph Red,Bullet EY,Buletai,List Paragraph21,List Paragraph2,lp1,Bullet 1,Use Case List Paragraph,Numbering,ERP-List Paragraph,List Paragraph11,List Paragraph111,Paragraph,Sąrašo pastraipa.Bullet,Bullet,List Paragraph1"/>
    <w:basedOn w:val="prastasis"/>
    <w:link w:val="SraopastraipaDiagrama"/>
    <w:uiPriority w:val="34"/>
    <w:qFormat/>
    <w:rsid w:val="009F6285"/>
    <w:pPr>
      <w:ind w:left="720"/>
      <w:contextualSpacing/>
    </w:pPr>
    <w:rPr>
      <w:sz w:val="24"/>
      <w:lang w:val="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9F6285"/>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4E7511"/>
  </w:style>
  <w:style w:type="character" w:customStyle="1" w:styleId="DokumentoinaostekstasDiagrama">
    <w:name w:val="Dokumento išnašos tekstas Diagrama"/>
    <w:basedOn w:val="Numatytasispastraiposriftas"/>
    <w:link w:val="Dokumentoinaostekstas"/>
    <w:uiPriority w:val="99"/>
    <w:semiHidden/>
    <w:rsid w:val="004E7511"/>
    <w:rPr>
      <w:rFonts w:ascii="Times New Roman" w:eastAsia="Times New Roman" w:hAnsi="Times New Roman" w:cs="Times New Roman"/>
      <w:sz w:val="20"/>
      <w:szCs w:val="20"/>
      <w:lang w:val="ru-RU"/>
    </w:rPr>
  </w:style>
  <w:style w:type="character" w:styleId="Dokumentoinaosnumeris">
    <w:name w:val="endnote reference"/>
    <w:basedOn w:val="Numatytasispastraiposriftas"/>
    <w:uiPriority w:val="99"/>
    <w:semiHidden/>
    <w:unhideWhenUsed/>
    <w:rsid w:val="004E7511"/>
    <w:rPr>
      <w:vertAlign w:val="superscript"/>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4E7511"/>
    <w:pPr>
      <w:tabs>
        <w:tab w:val="center" w:pos="4153"/>
        <w:tab w:val="right" w:pos="8306"/>
      </w:tabs>
      <w:jc w:val="both"/>
    </w:pPr>
    <w:rPr>
      <w:sz w:val="24"/>
      <w:lang w:val="lt-LT"/>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4E751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98F20-903F-41F1-82E2-4F1166A1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3445</Words>
  <Characters>1964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Kungytė</dc:creator>
  <cp:lastModifiedBy>Martyna Piekuvienė</cp:lastModifiedBy>
  <cp:revision>9</cp:revision>
  <dcterms:created xsi:type="dcterms:W3CDTF">2023-06-09T11:43:00Z</dcterms:created>
  <dcterms:modified xsi:type="dcterms:W3CDTF">2025-12-09T12:21:00Z</dcterms:modified>
</cp:coreProperties>
</file>