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1241744D" w14:textId="414601C6" w:rsidR="00725412" w:rsidRPr="00C13A9A" w:rsidRDefault="00725412" w:rsidP="00725412">
      <w:pPr>
        <w:spacing w:after="120" w:line="20" w:lineRule="atLeast"/>
        <w:ind w:left="5245"/>
        <w:contextualSpacing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      </w:t>
      </w:r>
      <w:r w:rsidRPr="00C13A9A">
        <w:rPr>
          <w:rFonts w:ascii="Calibri" w:eastAsia="Calibri" w:hAnsi="Calibri" w:cs="Calibri"/>
          <w:szCs w:val="24"/>
        </w:rPr>
        <w:t xml:space="preserve">PATVIRTINTA </w:t>
      </w:r>
    </w:p>
    <w:p w14:paraId="741755FB" w14:textId="77777777" w:rsidR="00725412" w:rsidRPr="00C13A9A" w:rsidRDefault="00725412" w:rsidP="00725412">
      <w:pPr>
        <w:tabs>
          <w:tab w:val="right" w:leader="underscore" w:pos="8640"/>
        </w:tabs>
        <w:spacing w:line="240" w:lineRule="auto"/>
        <w:ind w:firstLine="5529"/>
        <w:rPr>
          <w:rFonts w:cs="Times New Roman"/>
          <w:i/>
          <w:szCs w:val="24"/>
        </w:rPr>
      </w:pPr>
      <w:r w:rsidRPr="00C13A9A">
        <w:rPr>
          <w:rFonts w:cs="Times New Roman"/>
          <w:i/>
          <w:szCs w:val="24"/>
        </w:rPr>
        <w:t xml:space="preserve">Viešojo pirkimo komisijos </w:t>
      </w:r>
    </w:p>
    <w:p w14:paraId="3E4A7E3D" w14:textId="7CD06837" w:rsidR="00725412" w:rsidRPr="00C13A9A" w:rsidRDefault="00725412" w:rsidP="00725412">
      <w:pPr>
        <w:tabs>
          <w:tab w:val="left" w:pos="870"/>
        </w:tabs>
        <w:spacing w:line="240" w:lineRule="auto"/>
        <w:contextualSpacing/>
        <w:jc w:val="center"/>
        <w:rPr>
          <w:rFonts w:cs="Times New Roman"/>
          <w:i/>
          <w:szCs w:val="24"/>
        </w:rPr>
      </w:pPr>
      <w:r w:rsidRPr="00C13A9A">
        <w:rPr>
          <w:rFonts w:cs="Times New Roman"/>
          <w:i/>
          <w:szCs w:val="24"/>
        </w:rPr>
        <w:tab/>
      </w:r>
      <w:r w:rsidRPr="00C13A9A">
        <w:rPr>
          <w:rFonts w:cs="Times New Roman"/>
          <w:i/>
          <w:szCs w:val="24"/>
        </w:rPr>
        <w:tab/>
      </w:r>
      <w:r w:rsidRPr="00C13A9A">
        <w:rPr>
          <w:rFonts w:cs="Times New Roman"/>
          <w:i/>
          <w:szCs w:val="24"/>
        </w:rPr>
        <w:tab/>
      </w:r>
      <w:r w:rsidRPr="00C13A9A">
        <w:rPr>
          <w:rFonts w:cs="Times New Roman"/>
          <w:i/>
          <w:szCs w:val="24"/>
        </w:rPr>
        <w:tab/>
        <w:t xml:space="preserve">              </w:t>
      </w:r>
      <w:r>
        <w:rPr>
          <w:rFonts w:cs="Times New Roman"/>
          <w:i/>
          <w:szCs w:val="24"/>
        </w:rPr>
        <w:t xml:space="preserve">  </w:t>
      </w:r>
      <w:r w:rsidRPr="00C13A9A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       </w:t>
      </w:r>
      <w:r w:rsidRPr="00725412">
        <w:rPr>
          <w:rFonts w:cs="Times New Roman"/>
          <w:i/>
          <w:szCs w:val="24"/>
        </w:rPr>
        <w:t>2025-12-</w:t>
      </w:r>
      <w:r w:rsidRPr="00725412">
        <w:rPr>
          <w:rFonts w:cs="Times New Roman"/>
          <w:i/>
          <w:szCs w:val="24"/>
        </w:rPr>
        <w:t>10</w:t>
      </w:r>
      <w:r w:rsidRPr="00725412">
        <w:rPr>
          <w:rFonts w:cs="Times New Roman"/>
          <w:i/>
          <w:szCs w:val="24"/>
        </w:rPr>
        <w:t xml:space="preserve"> protokolu Nr. CPOVPP-</w:t>
      </w:r>
      <w:r w:rsidRPr="00725412">
        <w:rPr>
          <w:rFonts w:cs="Times New Roman"/>
          <w:i/>
          <w:szCs w:val="24"/>
        </w:rPr>
        <w:t>682</w:t>
      </w: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0CC14396" w14:textId="77777777" w:rsidR="00725412" w:rsidRDefault="00725412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</w:p>
    <w:p w14:paraId="15AEC0FE" w14:textId="25F6EBD0" w:rsidR="007F67B1" w:rsidRDefault="007A0865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RINKOS KONSULTACIJA </w:t>
      </w:r>
    </w:p>
    <w:bookmarkEnd w:id="0"/>
    <w:p w14:paraId="40AD6C0A" w14:textId="26F432F1" w:rsidR="00986A6F" w:rsidRDefault="00986A6F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DĖL </w:t>
      </w:r>
      <w:r w:rsidR="00725412" w:rsidRPr="00725412">
        <w:rPr>
          <w:rFonts w:eastAsia="Times New Roman" w:cs="Times New Roman"/>
          <w:b/>
          <w:bCs/>
          <w:szCs w:val="24"/>
        </w:rPr>
        <w:t xml:space="preserve">AKMENĖS RAJONO SAVIVALDYBĖJE ESANČIŲ STATINIŲ, KURIE NETURI SAVININKŲ (AR KURIŲ SAVININKAI NEŽINOMI) TEISMO SPRENDIMAIS PRIPAŽINUS BEŠEIMININKIAIS, APLEISTŲ IR AVARINIŲ STATINIŲ GRIOVIMO (SU GRIOVIMO PROJEKTO/APRAŠO PARENGIMU), ĮSKAITANT TERITORIJOS SUTVARKYMĄ, KADASTRINĖS BYLOS IR DEKLARACIJOS APIE STATYBOS UŽBAIGIMĄ PERENGIMO, DARBŲ </w:t>
      </w:r>
      <w:r w:rsidRPr="00986A6F">
        <w:rPr>
          <w:rFonts w:eastAsia="Times New Roman" w:cs="Times New Roman"/>
          <w:b/>
          <w:bCs/>
          <w:szCs w:val="24"/>
        </w:rPr>
        <w:t>PIRKIM</w:t>
      </w:r>
      <w:r>
        <w:rPr>
          <w:rFonts w:eastAsia="Times New Roman" w:cs="Times New Roman"/>
          <w:b/>
          <w:bCs/>
          <w:szCs w:val="24"/>
        </w:rPr>
        <w:t>O</w:t>
      </w:r>
    </w:p>
    <w:p w14:paraId="514AEF60" w14:textId="5979852D" w:rsidR="00B40E1C" w:rsidRPr="00596B08" w:rsidRDefault="00B40E1C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2025-</w:t>
      </w:r>
      <w:r w:rsidR="00725412">
        <w:rPr>
          <w:rFonts w:eastAsia="Times New Roman" w:cs="Times New Roman"/>
          <w:b/>
          <w:bCs/>
          <w:szCs w:val="24"/>
        </w:rPr>
        <w:t>12</w:t>
      </w:r>
      <w:r>
        <w:rPr>
          <w:rFonts w:eastAsia="Times New Roman" w:cs="Times New Roman"/>
          <w:b/>
          <w:bCs/>
          <w:szCs w:val="24"/>
        </w:rPr>
        <w:t>-</w:t>
      </w:r>
      <w:r w:rsidR="00725412">
        <w:rPr>
          <w:rFonts w:eastAsia="Times New Roman" w:cs="Times New Roman"/>
          <w:b/>
          <w:bCs/>
          <w:szCs w:val="24"/>
        </w:rPr>
        <w:t>10</w:t>
      </w: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08E5A4E4" w:rsidR="00D1412A" w:rsidRPr="007F67B1" w:rsidRDefault="00183D31" w:rsidP="00725412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>numato</w:t>
      </w:r>
      <w:r w:rsidR="007F67B1">
        <w:rPr>
          <w:rFonts w:cs="Times New Roman"/>
        </w:rPr>
        <w:t xml:space="preserve">mam pirkimui dėl </w:t>
      </w:r>
      <w:r w:rsidR="00725412" w:rsidRPr="00725412">
        <w:rPr>
          <w:rFonts w:cs="Times New Roman"/>
        </w:rPr>
        <w:t>Akmenės rajono savivaldybėje esančių statinių, kurie neturi savininkų (ar kurių savininkai nežinomi) teismo sprendimais pripažinus bešeimininkiais, apleistų ir avarinių statinių griovimo (su griovimo projekto/aprašo parengimu), įskaitant teritorijos sutvarkymą, kadastrinės bylos ir deklaracijos apie statybos užbaigimą perengimo, darb</w:t>
      </w:r>
      <w:r w:rsidR="00725412">
        <w:rPr>
          <w:rFonts w:cs="Times New Roman"/>
        </w:rPr>
        <w:t xml:space="preserve">ų </w:t>
      </w:r>
      <w:r w:rsidR="00FC226E" w:rsidRPr="00596B08">
        <w:rPr>
          <w:rFonts w:cs="Times New Roman"/>
        </w:rPr>
        <w:t xml:space="preserve">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</w:t>
      </w:r>
      <w:r w:rsidR="00057554">
        <w:rPr>
          <w:rFonts w:cs="Times New Roman"/>
        </w:rPr>
        <w:t>iekti</w:t>
      </w:r>
      <w:r w:rsidR="002B2229" w:rsidRPr="00596B08">
        <w:rPr>
          <w:rFonts w:cs="Times New Roman"/>
        </w:rPr>
        <w:t xml:space="preserve"> reikiamas </w:t>
      </w:r>
      <w:r w:rsidR="00057554">
        <w:rPr>
          <w:rFonts w:cs="Times New Roman"/>
        </w:rPr>
        <w:t>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66DDCAEC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Kviečiame tiekėjus susipažinti su viešai paskelbt</w:t>
      </w:r>
      <w:r w:rsidR="00B40E1C">
        <w:rPr>
          <w:rFonts w:cs="Times New Roman"/>
        </w:rPr>
        <w:t xml:space="preserve">omis </w:t>
      </w:r>
      <w:r w:rsidR="00057554">
        <w:rPr>
          <w:rFonts w:cs="Times New Roman"/>
        </w:rPr>
        <w:t>techni</w:t>
      </w:r>
      <w:r w:rsidR="00B40E1C">
        <w:rPr>
          <w:rFonts w:cs="Times New Roman"/>
        </w:rPr>
        <w:t>nėmis</w:t>
      </w:r>
      <w:r w:rsidR="00057554">
        <w:rPr>
          <w:rFonts w:cs="Times New Roman"/>
        </w:rPr>
        <w:t xml:space="preserve"> specifikacij</w:t>
      </w:r>
      <w:r w:rsidR="00B40E1C">
        <w:rPr>
          <w:rFonts w:cs="Times New Roman"/>
        </w:rPr>
        <w:t>omis, sutartimis</w:t>
      </w:r>
      <w:r w:rsidR="00B40E1C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2E43AA8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</w:t>
      </w:r>
      <w:r w:rsidRPr="00596B08">
        <w:rPr>
          <w:rFonts w:cs="Times New Roman"/>
        </w:rPr>
        <w:lastRenderedPageBreak/>
        <w:t xml:space="preserve">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21E31">
        <w:rPr>
          <w:rFonts w:cs="Times New Roman"/>
          <w:b/>
        </w:rPr>
        <w:t>5</w:t>
      </w:r>
      <w:r w:rsidR="005C3DDE" w:rsidRPr="00596B08">
        <w:rPr>
          <w:rFonts w:cs="Times New Roman"/>
          <w:b/>
        </w:rPr>
        <w:t>-</w:t>
      </w:r>
      <w:r w:rsidR="00986A6F">
        <w:rPr>
          <w:rFonts w:cs="Times New Roman"/>
          <w:b/>
        </w:rPr>
        <w:t>1</w:t>
      </w:r>
      <w:r w:rsidR="00725412">
        <w:rPr>
          <w:rFonts w:cs="Times New Roman"/>
          <w:b/>
        </w:rPr>
        <w:t>2</w:t>
      </w:r>
      <w:r w:rsidR="00A21E31">
        <w:rPr>
          <w:rFonts w:cs="Times New Roman"/>
          <w:b/>
        </w:rPr>
        <w:t>-</w:t>
      </w:r>
      <w:r w:rsidR="00725412">
        <w:rPr>
          <w:rFonts w:cs="Times New Roman"/>
          <w:b/>
        </w:rPr>
        <w:t>16</w:t>
      </w:r>
      <w:r w:rsidR="00A21E31">
        <w:rPr>
          <w:rFonts w:cs="Times New Roman"/>
          <w:b/>
        </w:rPr>
        <w:t xml:space="preserve"> </w:t>
      </w:r>
      <w:r w:rsidR="00B40E1C">
        <w:rPr>
          <w:rFonts w:cs="Times New Roman"/>
          <w:b/>
        </w:rPr>
        <w:t>1</w:t>
      </w:r>
      <w:r w:rsidR="00986A6F">
        <w:rPr>
          <w:rFonts w:cs="Times New Roman"/>
          <w:b/>
        </w:rPr>
        <w:t>2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08F9B941" w14:textId="4633F160" w:rsidR="00B40E1C" w:rsidRPr="00B40E1C" w:rsidRDefault="00B95CC4" w:rsidP="00B40E1C">
      <w:pPr>
        <w:spacing w:line="240" w:lineRule="auto"/>
        <w:ind w:firstLine="567"/>
        <w:rPr>
          <w:rFonts w:cs="Times New Roman"/>
          <w:b/>
          <w:bCs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44E61112" w14:textId="3F033627" w:rsidR="00B40E1C" w:rsidRPr="00596B08" w:rsidRDefault="00B40E1C" w:rsidP="007F67B1">
      <w:pPr>
        <w:spacing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4.1. </w:t>
      </w:r>
      <w:r w:rsidR="00725412" w:rsidRPr="00725412">
        <w:rPr>
          <w:rFonts w:cs="Times New Roman"/>
          <w:szCs w:val="24"/>
        </w:rPr>
        <w:t>Akmenės rajono savivaldybėje esančių statinių, kurie neturi savininkų (ar kurių savininkai nežinomi) teismo sprendimais pripažinus bešeimininkiais, apleistų ir avarinių statinių griovimo (su griovimo projekto/aprašo parengimu), įskaitant teritorijos sutvarkymą, kadastrinės bylos ir deklaracijos apie statybos užbaigimą perengimo, darb</w:t>
      </w:r>
      <w:r w:rsidR="00725412">
        <w:rPr>
          <w:rFonts w:cs="Times New Roman"/>
          <w:szCs w:val="24"/>
        </w:rPr>
        <w:t>ų pirkimas</w:t>
      </w:r>
      <w:bookmarkStart w:id="1" w:name="_GoBack"/>
      <w:bookmarkEnd w:id="1"/>
      <w:r>
        <w:rPr>
          <w:rFonts w:cs="Times New Roman"/>
          <w:szCs w:val="24"/>
        </w:rPr>
        <w:t>:</w:t>
      </w:r>
    </w:p>
    <w:p w14:paraId="7D4B4A69" w14:textId="77777777" w:rsidR="00B23532" w:rsidRPr="00596B08" w:rsidRDefault="00B23532" w:rsidP="00C452E4">
      <w:pPr>
        <w:spacing w:line="240" w:lineRule="auto"/>
        <w:ind w:firstLine="851"/>
        <w:rPr>
          <w:rFonts w:cs="Times New Roman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8A1CEF2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80AD744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28B0B734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65BEAEB4" w:rsidR="00A64452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EE70D2">
      <w:headerReference w:type="default" r:id="rId10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2CDD" w14:textId="77777777" w:rsidR="007221B8" w:rsidRDefault="007221B8" w:rsidP="005F2C09">
      <w:pPr>
        <w:spacing w:line="240" w:lineRule="auto"/>
      </w:pPr>
      <w:r>
        <w:separator/>
      </w:r>
    </w:p>
  </w:endnote>
  <w:endnote w:type="continuationSeparator" w:id="0">
    <w:p w14:paraId="19A50D58" w14:textId="77777777" w:rsidR="007221B8" w:rsidRDefault="007221B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B3A2" w14:textId="77777777" w:rsidR="007221B8" w:rsidRDefault="007221B8" w:rsidP="005F2C09">
      <w:pPr>
        <w:spacing w:line="240" w:lineRule="auto"/>
      </w:pPr>
      <w:r>
        <w:separator/>
      </w:r>
    </w:p>
  </w:footnote>
  <w:footnote w:type="continuationSeparator" w:id="0">
    <w:p w14:paraId="1CB79599" w14:textId="77777777" w:rsidR="007221B8" w:rsidRDefault="007221B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432A"/>
    <w:rsid w:val="00531E61"/>
    <w:rsid w:val="00533F22"/>
    <w:rsid w:val="005410E9"/>
    <w:rsid w:val="0055201E"/>
    <w:rsid w:val="00553C29"/>
    <w:rsid w:val="0055621C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25412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0E1C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1F9A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40C5-5E88-41E6-B529-764C0C42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3155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Ingrida Jakaitienė</cp:lastModifiedBy>
  <cp:revision>71</cp:revision>
  <cp:lastPrinted>2022-05-25T11:29:00Z</cp:lastPrinted>
  <dcterms:created xsi:type="dcterms:W3CDTF">2022-07-14T08:28:00Z</dcterms:created>
  <dcterms:modified xsi:type="dcterms:W3CDTF">2025-12-10T09:36:00Z</dcterms:modified>
</cp:coreProperties>
</file>