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2CF5C277" w:rsidR="005A5832" w:rsidRPr="001D3293" w:rsidRDefault="001D3293" w:rsidP="00775A6C">
            <w:pPr>
              <w:jc w:val="center"/>
              <w:rPr>
                <w:b/>
                <w:bCs/>
                <w:kern w:val="2"/>
                <w:sz w:val="22"/>
                <w:szCs w:val="22"/>
              </w:rPr>
            </w:pPr>
            <w:r w:rsidRPr="001D3293">
              <w:rPr>
                <w:rFonts w:eastAsia="TimesNewRomanPS-BoldMT"/>
                <w:b/>
                <w:bCs/>
                <w:sz w:val="22"/>
                <w:szCs w:val="22"/>
              </w:rPr>
              <w:t>Deguonies, vakuumo reguliatoriai ir jų dalys</w:t>
            </w:r>
            <w:r w:rsidR="00094B03" w:rsidRPr="001D3293">
              <w:rPr>
                <w:sz w:val="22"/>
                <w:szCs w:val="22"/>
              </w:rPr>
              <w:t xml:space="preserve"> </w:t>
            </w:r>
            <w:r w:rsidR="00550A94" w:rsidRPr="001D3293">
              <w:rPr>
                <w:b/>
                <w:bCs/>
                <w:noProof/>
                <w:kern w:val="2"/>
                <w:sz w:val="22"/>
                <w:szCs w:val="22"/>
              </w:rPr>
              <w:t>(</w:t>
            </w:r>
            <w:r w:rsidR="00E829DC">
              <w:rPr>
                <w:b/>
                <w:bCs/>
                <w:noProof/>
                <w:kern w:val="2"/>
                <w:sz w:val="22"/>
                <w:szCs w:val="22"/>
              </w:rPr>
              <w:t>11352</w:t>
            </w:r>
            <w:r w:rsidR="00F82ED1" w:rsidRPr="001D3293">
              <w:rPr>
                <w:b/>
                <w:bCs/>
                <w:kern w:val="2"/>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685ECD5F" w:rsidR="005A5832" w:rsidRPr="00094B03" w:rsidRDefault="008C1F08" w:rsidP="00333420">
            <w:pPr>
              <w:jc w:val="center"/>
              <w:rPr>
                <w:color w:val="FF0000"/>
                <w:kern w:val="2"/>
                <w:sz w:val="22"/>
                <w:szCs w:val="22"/>
              </w:rPr>
            </w:pPr>
            <w:r w:rsidRPr="008C1F08">
              <w:rPr>
                <w:sz w:val="22"/>
                <w:szCs w:val="22"/>
              </w:rPr>
              <w:t>A.</w:t>
            </w:r>
            <w:r w:rsidR="00900122">
              <w:rPr>
                <w:sz w:val="22"/>
                <w:szCs w:val="22"/>
              </w:rPr>
              <w:t xml:space="preserve"> </w:t>
            </w:r>
            <w:r w:rsidRPr="008C1F08">
              <w:rPr>
                <w:sz w:val="22"/>
                <w:szCs w:val="22"/>
              </w:rPr>
              <w:t>s. LT48</w:t>
            </w:r>
            <w:r w:rsidR="00900122">
              <w:rPr>
                <w:sz w:val="22"/>
                <w:szCs w:val="22"/>
              </w:rPr>
              <w:t xml:space="preserve"> </w:t>
            </w:r>
            <w:r w:rsidRPr="008C1F08">
              <w:rPr>
                <w:sz w:val="22"/>
                <w:szCs w:val="22"/>
              </w:rPr>
              <w:t>7300</w:t>
            </w:r>
            <w:r w:rsidR="00900122">
              <w:rPr>
                <w:sz w:val="22"/>
                <w:szCs w:val="22"/>
              </w:rPr>
              <w:t xml:space="preserve"> </w:t>
            </w:r>
            <w:r w:rsidRPr="008C1F08">
              <w:rPr>
                <w:sz w:val="22"/>
                <w:szCs w:val="22"/>
              </w:rPr>
              <w:t>0100</w:t>
            </w:r>
            <w:r w:rsidR="00900122">
              <w:rPr>
                <w:sz w:val="22"/>
                <w:szCs w:val="22"/>
              </w:rPr>
              <w:t xml:space="preserve"> </w:t>
            </w:r>
            <w:r w:rsidRPr="008C1F08">
              <w:rPr>
                <w:sz w:val="22"/>
                <w:szCs w:val="22"/>
              </w:rPr>
              <w:t>0249</w:t>
            </w:r>
            <w:r w:rsidR="00900122">
              <w:rPr>
                <w:sz w:val="22"/>
                <w:szCs w:val="22"/>
              </w:rPr>
              <w:t xml:space="preserve"> </w:t>
            </w:r>
            <w:r w:rsidRPr="008C1F08">
              <w:rPr>
                <w:sz w:val="22"/>
                <w:szCs w:val="22"/>
              </w:rPr>
              <w:t>2286</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25D08822" w:rsidR="00E16BCD" w:rsidRPr="00471ABA"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0DE2E209"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Pirkėjui</w:t>
            </w:r>
            <w:r w:rsidR="00B33F83">
              <w:t xml:space="preserve"> d</w:t>
            </w:r>
            <w:r w:rsidR="00B33F83" w:rsidRPr="00B33F83">
              <w:rPr>
                <w:kern w:val="2"/>
                <w:sz w:val="22"/>
                <w:szCs w:val="22"/>
              </w:rPr>
              <w:t>eguonies, vakuumo reguliatori</w:t>
            </w:r>
            <w:r w:rsidR="00704BC0">
              <w:rPr>
                <w:kern w:val="2"/>
                <w:sz w:val="22"/>
                <w:szCs w:val="22"/>
              </w:rPr>
              <w:t>us</w:t>
            </w:r>
            <w:r w:rsidR="00B33F83" w:rsidRPr="00B33F83">
              <w:rPr>
                <w:kern w:val="2"/>
                <w:sz w:val="22"/>
                <w:szCs w:val="22"/>
              </w:rPr>
              <w:t xml:space="preserve"> ir jų dal</w:t>
            </w:r>
            <w:r w:rsidR="00704BC0">
              <w:rPr>
                <w:kern w:val="2"/>
                <w:sz w:val="22"/>
                <w:szCs w:val="22"/>
              </w:rPr>
              <w:t>i</w:t>
            </w:r>
            <w:r w:rsidR="00B33F83" w:rsidRPr="00B33F83">
              <w:rPr>
                <w:kern w:val="2"/>
                <w:sz w:val="22"/>
                <w:szCs w:val="22"/>
              </w:rPr>
              <w:t>s</w:t>
            </w:r>
            <w:r w:rsidR="00A10867" w:rsidRPr="00BD60FD">
              <w:rPr>
                <w:kern w:val="2"/>
                <w:sz w:val="22"/>
                <w:szCs w:val="22"/>
              </w:rPr>
              <w:t xml:space="preserve"> </w:t>
            </w:r>
            <w:r w:rsidR="00A10867" w:rsidRPr="00333420">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4D4C4087" w:rsidR="005A5832" w:rsidRPr="00333420" w:rsidRDefault="00E829DC" w:rsidP="00073242">
            <w:pPr>
              <w:jc w:val="both"/>
              <w:rPr>
                <w:kern w:val="2"/>
                <w:sz w:val="22"/>
                <w:szCs w:val="22"/>
              </w:rPr>
            </w:pPr>
            <w:r w:rsidRPr="00E829DC">
              <w:rPr>
                <w:kern w:val="2"/>
                <w:sz w:val="22"/>
                <w:szCs w:val="22"/>
              </w:rPr>
              <w:t>Deguonies, vakuumo reguliatoriai ir jų dalys</w:t>
            </w:r>
            <w:r>
              <w:rPr>
                <w:kern w:val="2"/>
                <w:sz w:val="22"/>
                <w:szCs w:val="22"/>
              </w:rPr>
              <w:t xml:space="preserve"> 11352</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3D774715" w:rsidR="00954467" w:rsidRPr="00DA1B89" w:rsidRDefault="00D11900" w:rsidP="003F7863">
            <w:pPr>
              <w:pStyle w:val="Default"/>
              <w:jc w:val="both"/>
              <w:rPr>
                <w:noProof/>
                <w:kern w:val="2"/>
                <w:sz w:val="22"/>
                <w:szCs w:val="22"/>
                <w:lang w:val="lt-LT"/>
              </w:rPr>
            </w:pPr>
            <w:r w:rsidRPr="00DA1B89">
              <w:rPr>
                <w:noProof/>
                <w:sz w:val="22"/>
                <w:szCs w:val="22"/>
                <w:lang w:val="lt-LT"/>
              </w:rPr>
              <w:t>Tiekėjas</w:t>
            </w:r>
            <w:r w:rsidR="000949FF" w:rsidRPr="00DA1B89">
              <w:rPr>
                <w:noProof/>
                <w:sz w:val="22"/>
                <w:szCs w:val="22"/>
                <w:lang w:val="lt-LT"/>
              </w:rPr>
              <w:t xml:space="preserve"> įsipareigoja pristatyti prekes savo transportu ne vėliau kaip per </w:t>
            </w:r>
            <w:r w:rsidR="00704BC0" w:rsidRPr="00DA1B89">
              <w:rPr>
                <w:noProof/>
                <w:sz w:val="22"/>
                <w:szCs w:val="22"/>
                <w:lang w:val="lt-LT"/>
              </w:rPr>
              <w:t>60</w:t>
            </w:r>
            <w:r w:rsidR="000949FF" w:rsidRPr="00DA1B89">
              <w:rPr>
                <w:noProof/>
                <w:sz w:val="22"/>
                <w:szCs w:val="22"/>
                <w:lang w:val="lt-LT"/>
              </w:rPr>
              <w:t xml:space="preserve"> (</w:t>
            </w:r>
            <w:r w:rsidR="00704BC0" w:rsidRPr="00DA1B89">
              <w:rPr>
                <w:noProof/>
                <w:sz w:val="22"/>
                <w:szCs w:val="22"/>
                <w:lang w:val="lt-LT"/>
              </w:rPr>
              <w:t>šešiasdešimt</w:t>
            </w:r>
            <w:r w:rsidR="000949FF" w:rsidRPr="00DA1B89">
              <w:rPr>
                <w:noProof/>
                <w:sz w:val="22"/>
                <w:szCs w:val="22"/>
                <w:lang w:val="lt-LT"/>
              </w:rPr>
              <w:t>) dienų</w:t>
            </w:r>
            <w:r w:rsidR="0046732F" w:rsidRPr="00DA1B89">
              <w:rPr>
                <w:noProof/>
                <w:sz w:val="22"/>
                <w:szCs w:val="22"/>
                <w:lang w:val="lt-LT"/>
              </w:rPr>
              <w:t xml:space="preserve"> </w:t>
            </w:r>
            <w:r w:rsidR="000949FF" w:rsidRPr="00DA1B89">
              <w:rPr>
                <w:noProof/>
                <w:sz w:val="22"/>
                <w:szCs w:val="22"/>
                <w:lang w:val="lt-LT"/>
              </w:rPr>
              <w:t xml:space="preserve">nuo Pirkėjo užsakyme nurodytos datos. Prekių pristatymo adresas: </w:t>
            </w:r>
            <w:r w:rsidR="003F7863" w:rsidRPr="00DA1B89">
              <w:rPr>
                <w:noProof/>
                <w:sz w:val="22"/>
                <w:szCs w:val="22"/>
                <w:lang w:val="lt-LT"/>
              </w:rPr>
              <w:t>VšĮ Vilniaus universiteto ligoninė Santaros klinikos Santariškių g. 2, 4, 7, 14 08406 Vilnius.</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54ECCB42" w:rsidR="005A5832" w:rsidRPr="00590385" w:rsidRDefault="00D41F05" w:rsidP="005850D7">
            <w:pPr>
              <w:jc w:val="both"/>
              <w:rPr>
                <w:kern w:val="2"/>
                <w:sz w:val="22"/>
                <w:szCs w:val="22"/>
              </w:rPr>
            </w:pPr>
            <w:r w:rsidRPr="0059038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15A61">
              <w:rPr>
                <w:kern w:val="2"/>
                <w:sz w:val="22"/>
                <w:szCs w:val="22"/>
              </w:rPr>
              <w:t>5</w:t>
            </w:r>
            <w:r w:rsidRPr="00590385">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15A61">
              <w:rPr>
                <w:kern w:val="2"/>
                <w:sz w:val="22"/>
                <w:szCs w:val="22"/>
              </w:rPr>
              <w:t>20</w:t>
            </w:r>
            <w:r w:rsidRPr="00590385">
              <w:rPr>
                <w:kern w:val="2"/>
                <w:sz w:val="22"/>
                <w:szCs w:val="22"/>
              </w:rPr>
              <w:t xml:space="preserve"> (</w:t>
            </w:r>
            <w:r w:rsidR="00C15A61">
              <w:rPr>
                <w:kern w:val="2"/>
                <w:sz w:val="22"/>
                <w:szCs w:val="22"/>
              </w:rPr>
              <w:t>dvidešimties</w:t>
            </w:r>
            <w:r w:rsidRPr="00590385">
              <w:rPr>
                <w:kern w:val="2"/>
                <w:sz w:val="22"/>
                <w:szCs w:val="22"/>
              </w:rPr>
              <w: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738836D" w14:textId="67990B96" w:rsidR="00E16BCD" w:rsidRPr="000D7F49" w:rsidRDefault="00A10867" w:rsidP="005850D7">
            <w:pPr>
              <w:jc w:val="both"/>
              <w:rPr>
                <w:kern w:val="2"/>
                <w:sz w:val="10"/>
                <w:szCs w:val="10"/>
              </w:rPr>
            </w:pPr>
            <w:r w:rsidRPr="000D7F49">
              <w:rPr>
                <w:kern w:val="2"/>
                <w:sz w:val="22"/>
                <w:szCs w:val="22"/>
              </w:rPr>
              <w:t>Užsakymai teikiami Tiekėjo nurodytu elektroniniu paštu ir laikomi gautais po 24 (dvidešimt keturių valandų) nuo užsakymo pateikimo</w:t>
            </w:r>
            <w:r w:rsidR="00BC1F50">
              <w:rPr>
                <w:kern w:val="2"/>
                <w:sz w:val="22"/>
                <w:szCs w:val="22"/>
              </w:rPr>
              <w:t>.</w:t>
            </w: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49D61BA2" w14:textId="7D13A3E8" w:rsidR="005063B6" w:rsidRPr="00FB26B8" w:rsidRDefault="005063B6" w:rsidP="005063B6">
            <w:pPr>
              <w:jc w:val="both"/>
              <w:rPr>
                <w:kern w:val="2"/>
                <w:sz w:val="22"/>
                <w:szCs w:val="22"/>
              </w:rPr>
            </w:pPr>
            <w:r w:rsidRPr="00FB26B8">
              <w:rPr>
                <w:kern w:val="2"/>
                <w:sz w:val="22"/>
                <w:szCs w:val="22"/>
              </w:rPr>
              <w:t>4.5.1. Kartu su Prekėmis pateikiami šie dokumentai:</w:t>
            </w:r>
            <w:r w:rsidR="00365835">
              <w:rPr>
                <w:kern w:val="2"/>
                <w:sz w:val="22"/>
                <w:szCs w:val="22"/>
              </w:rPr>
              <w:t xml:space="preserve"> </w:t>
            </w:r>
            <w:r w:rsidR="00961726">
              <w:rPr>
                <w:kern w:val="2"/>
                <w:sz w:val="22"/>
                <w:szCs w:val="22"/>
              </w:rPr>
              <w:t xml:space="preserve">Priedas Nr. 1 </w:t>
            </w:r>
            <w:r w:rsidR="00F80651" w:rsidRPr="00F80651">
              <w:rPr>
                <w:kern w:val="2"/>
                <w:sz w:val="22"/>
                <w:szCs w:val="22"/>
              </w:rPr>
              <w:t>Techninė specifikacija ir įkainiai</w:t>
            </w:r>
            <w:r w:rsidR="00961726">
              <w:rPr>
                <w:kern w:val="2"/>
                <w:sz w:val="22"/>
                <w:szCs w:val="22"/>
              </w:rPr>
              <w:t xml:space="preserve"> nurodyti </w:t>
            </w:r>
            <w:r w:rsidR="00EF2AFF">
              <w:rPr>
                <w:kern w:val="2"/>
                <w:sz w:val="22"/>
                <w:szCs w:val="22"/>
              </w:rPr>
              <w:t>dokumentai</w:t>
            </w:r>
            <w:r w:rsidR="00EE27DB">
              <w:rPr>
                <w:kern w:val="2"/>
                <w:sz w:val="22"/>
                <w:szCs w:val="22"/>
              </w:rPr>
              <w:t xml:space="preserve"> </w:t>
            </w:r>
            <w:r w:rsidR="003B3A17">
              <w:rPr>
                <w:kern w:val="2"/>
                <w:sz w:val="22"/>
                <w:szCs w:val="22"/>
              </w:rPr>
              <w:t>(taip pat instrukcija</w:t>
            </w:r>
            <w:r w:rsidR="0064328A">
              <w:rPr>
                <w:kern w:val="2"/>
                <w:sz w:val="22"/>
                <w:szCs w:val="22"/>
              </w:rPr>
              <w:t xml:space="preserve">, sąskaita, </w:t>
            </w:r>
            <w:r w:rsidR="00EE27DB">
              <w:rPr>
                <w:kern w:val="2"/>
                <w:sz w:val="22"/>
                <w:szCs w:val="22"/>
              </w:rPr>
              <w:t>priėmimo</w:t>
            </w:r>
            <w:r w:rsidR="0064328A">
              <w:rPr>
                <w:kern w:val="2"/>
                <w:sz w:val="22"/>
                <w:szCs w:val="22"/>
              </w:rPr>
              <w:t xml:space="preserve">-perdavimo aktas, </w:t>
            </w:r>
            <w:r w:rsidR="00EE27DB">
              <w:rPr>
                <w:kern w:val="2"/>
                <w:sz w:val="22"/>
                <w:szCs w:val="22"/>
              </w:rPr>
              <w:t>valymo-dezinfekcijos instrukcijos</w:t>
            </w:r>
            <w:r w:rsidR="003B3A17">
              <w:rPr>
                <w:kern w:val="2"/>
                <w:sz w:val="22"/>
                <w:szCs w:val="22"/>
              </w:rPr>
              <w:t>)</w:t>
            </w:r>
            <w:r w:rsidR="00EE27DB">
              <w:rPr>
                <w:kern w:val="2"/>
                <w:sz w:val="22"/>
                <w:szCs w:val="22"/>
              </w:rPr>
              <w:t>.</w:t>
            </w:r>
          </w:p>
          <w:p w14:paraId="53CBD940" w14:textId="3F6A861C" w:rsidR="005063B6" w:rsidRPr="00FB26B8" w:rsidRDefault="005063B6" w:rsidP="005063B6">
            <w:pPr>
              <w:jc w:val="both"/>
              <w:rPr>
                <w:kern w:val="2"/>
                <w:sz w:val="22"/>
                <w:szCs w:val="22"/>
              </w:rPr>
            </w:pPr>
            <w:r w:rsidRPr="00FB26B8">
              <w:rPr>
                <w:kern w:val="2"/>
                <w:sz w:val="22"/>
                <w:szCs w:val="22"/>
                <w:shd w:val="clear" w:color="auto" w:fill="FFFFFF"/>
              </w:rPr>
              <w:t xml:space="preserve">4.5.2. Prekės antrinės pakuotės tinkamumą perdirbti </w:t>
            </w:r>
            <w:r w:rsidRPr="00FB26B8">
              <w:rPr>
                <w:noProof/>
                <w:kern w:val="2"/>
                <w:sz w:val="22"/>
                <w:szCs w:val="22"/>
                <w:shd w:val="clear" w:color="auto" w:fill="FFFFFF"/>
              </w:rPr>
              <w:t>(perdirbamumą)</w:t>
            </w:r>
            <w:r w:rsidRPr="00FB26B8">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4E5A409E" w:rsidR="005A5832" w:rsidRPr="00575770" w:rsidRDefault="005063B6" w:rsidP="005063B6">
            <w:pPr>
              <w:jc w:val="both"/>
              <w:rPr>
                <w:kern w:val="2"/>
                <w:sz w:val="22"/>
                <w:szCs w:val="22"/>
              </w:rPr>
            </w:pPr>
            <w:r w:rsidRPr="00FB26B8">
              <w:rPr>
                <w:kern w:val="2"/>
                <w:sz w:val="22"/>
                <w:szCs w:val="22"/>
              </w:rPr>
              <w:t>Tiekėjui nepateikus nurodytų dokumentų, laikoma, kad Prekės neatitinka Sutartyje nustatytų reikalavimų. Prekių perdavimo-priėmimo aktu laikoma sąskaita.</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6850FB" w:rsidRPr="00333420" w14:paraId="6F6EA56F" w14:textId="77777777" w:rsidTr="00F311A0">
        <w:trPr>
          <w:trHeight w:val="274"/>
        </w:trPr>
        <w:tc>
          <w:tcPr>
            <w:tcW w:w="2532" w:type="dxa"/>
          </w:tcPr>
          <w:p w14:paraId="7113CEEE" w14:textId="77777777" w:rsidR="006850FB" w:rsidRPr="00333420" w:rsidRDefault="006850FB" w:rsidP="006850FB">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6850FB" w:rsidRPr="00333420" w:rsidRDefault="006850FB" w:rsidP="006850FB">
            <w:pPr>
              <w:rPr>
                <w:b/>
                <w:bCs/>
                <w:kern w:val="2"/>
                <w:sz w:val="22"/>
                <w:szCs w:val="22"/>
              </w:rPr>
            </w:pPr>
          </w:p>
          <w:p w14:paraId="4DAD42BD" w14:textId="77777777" w:rsidR="006850FB" w:rsidRDefault="006850FB" w:rsidP="006850FB">
            <w:pPr>
              <w:rPr>
                <w:b/>
                <w:bCs/>
                <w:kern w:val="2"/>
                <w:sz w:val="22"/>
                <w:szCs w:val="22"/>
              </w:rPr>
            </w:pPr>
          </w:p>
          <w:p w14:paraId="0AE61C63" w14:textId="77777777" w:rsidR="006850FB" w:rsidRPr="00A6170C" w:rsidRDefault="006850FB" w:rsidP="006850FB">
            <w:pPr>
              <w:jc w:val="both"/>
              <w:rPr>
                <w:b/>
                <w:bCs/>
                <w:color w:val="FF0000"/>
                <w:kern w:val="2"/>
                <w:sz w:val="22"/>
                <w:szCs w:val="22"/>
              </w:rPr>
            </w:pPr>
          </w:p>
        </w:tc>
        <w:tc>
          <w:tcPr>
            <w:tcW w:w="7675" w:type="dxa"/>
            <w:gridSpan w:val="3"/>
          </w:tcPr>
          <w:p w14:paraId="2E50B3F4" w14:textId="77777777" w:rsidR="006850FB" w:rsidRPr="00B32F2F" w:rsidRDefault="006850FB" w:rsidP="006850FB">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69146F88" w14:textId="77777777"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500790B8" w14:textId="77777777"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Pr>
                <w:kern w:val="2"/>
                <w:sz w:val="22"/>
                <w:szCs w:val="22"/>
              </w:rPr>
              <w:t xml:space="preserve"> </w:t>
            </w:r>
            <w:r w:rsidRPr="005E6F04">
              <w:rPr>
                <w:sz w:val="22"/>
                <w:szCs w:val="22"/>
                <w:lang w:eastAsia="lt-LT"/>
              </w:rPr>
              <w:t>(</w:t>
            </w:r>
            <w:r w:rsidRPr="005E6F04">
              <w:rPr>
                <w:i/>
                <w:sz w:val="22"/>
                <w:szCs w:val="22"/>
                <w:lang w:eastAsia="lt-LT"/>
              </w:rPr>
              <w:t>planuojama skirti pirkimui lėšų suma</w:t>
            </w:r>
            <w:r w:rsidRPr="005E6F04">
              <w:rPr>
                <w:sz w:val="22"/>
                <w:szCs w:val="22"/>
                <w:lang w:eastAsia="lt-LT"/>
              </w:rPr>
              <w:t>)</w:t>
            </w:r>
            <w:r>
              <w:rPr>
                <w:sz w:val="22"/>
                <w:szCs w:val="22"/>
                <w:lang w:eastAsia="lt-LT"/>
              </w:rPr>
              <w:t>.</w:t>
            </w:r>
          </w:p>
          <w:p w14:paraId="4D47B44A" w14:textId="77777777" w:rsidR="006850FB" w:rsidRPr="00B32F2F" w:rsidRDefault="006850FB" w:rsidP="006850FB">
            <w:pPr>
              <w:jc w:val="both"/>
              <w:rPr>
                <w:kern w:val="2"/>
                <w:sz w:val="10"/>
                <w:szCs w:val="10"/>
              </w:rPr>
            </w:pPr>
          </w:p>
          <w:p w14:paraId="52DC65BB" w14:textId="77777777" w:rsidR="006850FB" w:rsidRPr="00B32F2F" w:rsidRDefault="006850FB" w:rsidP="006850FB">
            <w:pPr>
              <w:jc w:val="both"/>
              <w:rPr>
                <w:kern w:val="2"/>
                <w:sz w:val="22"/>
                <w:szCs w:val="22"/>
              </w:rPr>
            </w:pPr>
            <w:r w:rsidRPr="00B32F2F">
              <w:rPr>
                <w:kern w:val="2"/>
                <w:sz w:val="22"/>
                <w:szCs w:val="22"/>
              </w:rPr>
              <w:t xml:space="preserve">5.2.2. </w:t>
            </w:r>
            <w:r w:rsidRPr="00333420">
              <w:rPr>
                <w:color w:val="000000"/>
                <w:kern w:val="2"/>
                <w:sz w:val="22"/>
                <w:szCs w:val="22"/>
              </w:rPr>
              <w:t>Šioje Sutartyje Pradinės Sutarties vertė yra lygi </w:t>
            </w:r>
            <w:r w:rsidRPr="00333420">
              <w:rPr>
                <w:b/>
                <w:bCs/>
                <w:color w:val="000000"/>
                <w:kern w:val="2"/>
                <w:sz w:val="22"/>
                <w:szCs w:val="22"/>
              </w:rPr>
              <w:t>maksimaliai pirkimui skirtai lėšų sumai be PVM</w:t>
            </w:r>
            <w:r w:rsidRPr="00333420">
              <w:rPr>
                <w:color w:val="000000"/>
                <w:kern w:val="2"/>
                <w:sz w:val="22"/>
                <w:szCs w:val="22"/>
              </w:rPr>
              <w:t> pirkimo dokumentuose ir Sutartyje nurodytų Prekių įsigijimui Tiekėjo pasiūlyme nurodytais įkainiais be PVM</w:t>
            </w:r>
            <w:r w:rsidRPr="00A1156B">
              <w:rPr>
                <w:color w:val="000000"/>
                <w:kern w:val="2"/>
                <w:sz w:val="22"/>
                <w:szCs w:val="22"/>
              </w:rPr>
              <w:t>.</w:t>
            </w:r>
            <w:r w:rsidRPr="00B32F2F">
              <w:rPr>
                <w:kern w:val="2"/>
                <w:sz w:val="22"/>
                <w:szCs w:val="22"/>
              </w:rPr>
              <w:t xml:space="preserve"> </w:t>
            </w:r>
            <w:r w:rsidRPr="00956669">
              <w:rPr>
                <w:kern w:val="2"/>
                <w:sz w:val="22"/>
                <w:szCs w:val="22"/>
              </w:rPr>
              <w:t>Pirkėjas perka Prekes pagal poreikį Sutartyje arba jos priede Nr. 1 nurodytais įkainiais, neviršijant bendros Sutarties kainos</w:t>
            </w:r>
            <w:r>
              <w:rPr>
                <w:kern w:val="2"/>
                <w:sz w:val="22"/>
                <w:szCs w:val="22"/>
              </w:rPr>
              <w:t>.</w:t>
            </w:r>
          </w:p>
          <w:p w14:paraId="6C379185" w14:textId="77777777" w:rsidR="006850FB" w:rsidRDefault="006850FB" w:rsidP="006850FB">
            <w:pPr>
              <w:jc w:val="both"/>
              <w:rPr>
                <w:kern w:val="2"/>
                <w:sz w:val="22"/>
                <w:szCs w:val="22"/>
              </w:rPr>
            </w:pPr>
            <w:r w:rsidRPr="00B32F2F">
              <w:rPr>
                <w:kern w:val="2"/>
                <w:sz w:val="22"/>
                <w:szCs w:val="22"/>
              </w:rPr>
              <w:t xml:space="preserve">5.2.3. </w:t>
            </w:r>
            <w:r w:rsidRPr="003F4A23">
              <w:rPr>
                <w:color w:val="000000"/>
                <w:kern w:val="2"/>
                <w:sz w:val="22"/>
                <w:szCs w:val="22"/>
              </w:rPr>
              <w:t>Sutartyje arba jos priede Nr. 1 atskirose eilutėse nurodytas Prekių kiekis gali būti keičiamas (didėti ar mažėti). Pirkėjas neįsipareigoja išpirkti preliminaraus Prekių kiekio ar bet kokios jo dalies</w:t>
            </w:r>
            <w:r w:rsidRPr="00C5469E">
              <w:rPr>
                <w:color w:val="000000"/>
                <w:kern w:val="2"/>
                <w:sz w:val="22"/>
                <w:szCs w:val="22"/>
              </w:rPr>
              <w:t>.</w:t>
            </w:r>
            <w:r w:rsidRPr="00995C53">
              <w:rPr>
                <w:kern w:val="2"/>
                <w:sz w:val="22"/>
                <w:szCs w:val="22"/>
              </w:rPr>
              <w:t xml:space="preserve"> </w:t>
            </w:r>
          </w:p>
          <w:p w14:paraId="542375E5" w14:textId="2AD68C4F" w:rsidR="006850FB" w:rsidRPr="005F469B" w:rsidRDefault="006850FB" w:rsidP="006850FB">
            <w:pPr>
              <w:jc w:val="both"/>
              <w:rPr>
                <w:color w:val="C00000"/>
                <w:kern w:val="2"/>
                <w:sz w:val="22"/>
                <w:szCs w:val="22"/>
              </w:rPr>
            </w:pPr>
            <w:r w:rsidRPr="0006349C">
              <w:rPr>
                <w:kern w:val="2"/>
                <w:sz w:val="22"/>
                <w:szCs w:val="22"/>
              </w:rPr>
              <w:t xml:space="preserve">5.2.4.  Į Prekės įkainį įskaičiuoti visi mokesčiai bei visos kitos Tiekėjo patirtos ir (ar) galimos patirti tiesioginės ir netiesioginės išlaidos ir mokesčiai, susiję su Prekių </w:t>
            </w:r>
            <w:r w:rsidRPr="0006349C">
              <w:rPr>
                <w:kern w:val="2"/>
                <w:sz w:val="22"/>
                <w:szCs w:val="22"/>
              </w:rPr>
              <w:lastRenderedPageBreak/>
              <w:t>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71E81">
        <w:trPr>
          <w:trHeight w:val="3818"/>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C65407" w:rsidRDefault="00F84045" w:rsidP="00F84045">
            <w:pPr>
              <w:rPr>
                <w:b/>
                <w:bCs/>
                <w:kern w:val="2"/>
                <w:sz w:val="22"/>
                <w:szCs w:val="22"/>
              </w:rPr>
            </w:pPr>
          </w:p>
        </w:tc>
        <w:tc>
          <w:tcPr>
            <w:tcW w:w="7675" w:type="dxa"/>
            <w:gridSpan w:val="3"/>
          </w:tcPr>
          <w:p w14:paraId="4B126A17" w14:textId="75FC7427"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w:t>
            </w:r>
            <w:r w:rsidR="00922D4C" w:rsidRPr="00C65407">
              <w:rPr>
                <w:sz w:val="22"/>
                <w:szCs w:val="22"/>
              </w:rPr>
              <w:t>12</w:t>
            </w:r>
            <w:r w:rsidRPr="000E1DF9">
              <w:rPr>
                <w:sz w:val="22"/>
                <w:szCs w:val="22"/>
                <w:u w:val="single"/>
              </w:rPr>
              <w:t xml:space="preserve"> (</w:t>
            </w:r>
            <w:r w:rsidR="00C86636">
              <w:rPr>
                <w:sz w:val="22"/>
                <w:szCs w:val="22"/>
                <w:u w:val="single"/>
              </w:rPr>
              <w:t>d</w:t>
            </w:r>
            <w:r w:rsidR="00922D4C">
              <w:rPr>
                <w:sz w:val="22"/>
                <w:szCs w:val="22"/>
                <w:u w:val="single"/>
              </w:rPr>
              <w:t>vylikos</w:t>
            </w:r>
            <w:r w:rsidRPr="000E1DF9">
              <w:rPr>
                <w:sz w:val="22"/>
                <w:szCs w:val="22"/>
                <w:u w:val="single"/>
              </w:rPr>
              <w:t>) mėnesių</w:t>
            </w:r>
            <w:r w:rsidRPr="00B1171D">
              <w:rPr>
                <w:sz w:val="22"/>
                <w:szCs w:val="22"/>
              </w:rPr>
              <w:t xml:space="preserve">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0E1DF9">
              <w:rPr>
                <w:sz w:val="22"/>
                <w:szCs w:val="22"/>
                <w:u w:val="single"/>
              </w:rPr>
              <w:t xml:space="preserve">viršija </w:t>
            </w:r>
            <w:r w:rsidR="00113736">
              <w:rPr>
                <w:sz w:val="22"/>
                <w:szCs w:val="22"/>
                <w:u w:val="single"/>
              </w:rPr>
              <w:t>5</w:t>
            </w:r>
            <w:r w:rsidR="00922D4C">
              <w:rPr>
                <w:sz w:val="22"/>
                <w:szCs w:val="22"/>
                <w:u w:val="single"/>
              </w:rPr>
              <w:t xml:space="preserve"> (penkis) </w:t>
            </w:r>
            <w:r w:rsidRPr="000E1DF9">
              <w:rPr>
                <w:sz w:val="22"/>
                <w:szCs w:val="22"/>
                <w:u w:val="single"/>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C65407">
              <w:rPr>
                <w:rFonts w:ascii="Times New Roman" w:hAnsi="Times New Roman"/>
                <w:sz w:val="22"/>
                <w:szCs w:val="22"/>
                <w:lang w:val="lt-LT"/>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B753F9">
              <w:rPr>
                <w:rFonts w:ascii="Times New Roman" w:hAnsi="Times New Roman"/>
                <w:sz w:val="22"/>
                <w:szCs w:val="22"/>
                <w:bdr w:val="none" w:sz="0" w:space="0" w:color="auto" w:frame="1"/>
                <w:lang w:val="lt-LT"/>
              </w:rPr>
              <w:t xml:space="preserve">. </w:t>
            </w:r>
            <w:r w:rsidRPr="00B753F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C65407" w:rsidRDefault="00BE14B9" w:rsidP="00B753F9">
            <w:pPr>
              <w:pStyle w:val="ListParagraph"/>
              <w:ind w:left="56"/>
              <w:jc w:val="both"/>
              <w:rPr>
                <w:noProof/>
                <w:sz w:val="22"/>
                <w:szCs w:val="22"/>
                <w:bdr w:val="none" w:sz="0" w:space="0" w:color="auto" w:frame="1"/>
                <w:lang w:val="lt-LT"/>
              </w:rPr>
            </w:pPr>
            <w:r w:rsidRPr="00C65407">
              <w:rPr>
                <w:rFonts w:ascii="Times New Roman" w:hAnsi="Times New Roman"/>
                <w:kern w:val="2"/>
                <w:sz w:val="22"/>
                <w:szCs w:val="22"/>
                <w:shd w:val="clear" w:color="auto" w:fill="FFFFFF"/>
                <w:lang w:val="lt-LT"/>
              </w:rPr>
              <w:t xml:space="preserve">5.3.3.6 Nauja </w:t>
            </w:r>
            <w:r w:rsidRPr="00C65407">
              <w:rPr>
                <w:rFonts w:ascii="Times New Roman" w:hAnsi="Times New Roman"/>
                <w:noProof/>
                <w:kern w:val="2"/>
                <w:sz w:val="22"/>
                <w:szCs w:val="22"/>
                <w:shd w:val="clear" w:color="auto" w:fill="FFFFFF"/>
                <w:lang w:val="lt-LT"/>
              </w:rPr>
              <w:t xml:space="preserve">Sutarties įkainiai apskaičiuojami </w:t>
            </w:r>
            <w:r w:rsidRPr="00C65407">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624BE1" w:rsidRDefault="00C65407"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3660EB7A"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35523">
                  <w:rPr>
                    <w:color w:val="4472C4" w:themeColor="accent1"/>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1FD26B65" w:rsidR="00BE14B9" w:rsidRPr="00624BE1" w:rsidRDefault="00BE14B9" w:rsidP="00BE14B9">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35523">
                  <w:rPr>
                    <w:color w:val="4472C4" w:themeColor="accent1"/>
                    <w:sz w:val="22"/>
                    <w:szCs w:val="22"/>
                  </w:rPr>
                  <w:t>06 SVEIKATA</w:t>
                </w:r>
              </w:sdtContent>
            </w:sdt>
            <w:r w:rsidRPr="00624BE1">
              <w:rPr>
                <w:sz w:val="22"/>
                <w:szCs w:val="22"/>
              </w:rPr>
              <w:t>)</w:t>
            </w:r>
            <w:r w:rsidRPr="00624BE1">
              <w:rPr>
                <w:kern w:val="2"/>
                <w:sz w:val="22"/>
                <w:szCs w:val="22"/>
              </w:rPr>
              <w:t>.</w:t>
            </w:r>
          </w:p>
          <w:p w14:paraId="05449515" w14:textId="416AF5CF"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435523">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lastRenderedPageBreak/>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471E81">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D656F4" w:rsidRPr="00333420" w14:paraId="2E7B2E14" w14:textId="77777777" w:rsidTr="000949FF">
        <w:trPr>
          <w:trHeight w:val="300"/>
        </w:trPr>
        <w:tc>
          <w:tcPr>
            <w:tcW w:w="2532" w:type="dxa"/>
          </w:tcPr>
          <w:p w14:paraId="48AF3F54" w14:textId="5B5D3DBC" w:rsidR="00D656F4" w:rsidRPr="00333420" w:rsidRDefault="00D656F4" w:rsidP="00D656F4">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tcPr>
          <w:p w14:paraId="41CE6831" w14:textId="77777777" w:rsidR="00545B7C" w:rsidRPr="00C65407" w:rsidRDefault="00545B7C" w:rsidP="00545B7C">
            <w:pPr>
              <w:jc w:val="both"/>
              <w:rPr>
                <w:kern w:val="2"/>
                <w:sz w:val="22"/>
                <w:szCs w:val="22"/>
              </w:rPr>
            </w:pPr>
            <w:r w:rsidRPr="00C65407">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61D560F" w14:textId="665DA2A4" w:rsidR="00D656F4" w:rsidRPr="00731F26" w:rsidRDefault="00545B7C" w:rsidP="00545B7C">
            <w:pPr>
              <w:jc w:val="both"/>
              <w:rPr>
                <w:kern w:val="2"/>
                <w:sz w:val="22"/>
                <w:szCs w:val="22"/>
              </w:rPr>
            </w:pPr>
            <w:r w:rsidRPr="00C65407">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656F4" w:rsidRPr="00333420" w14:paraId="6399F287" w14:textId="77777777" w:rsidTr="00F311A0">
        <w:trPr>
          <w:trHeight w:val="300"/>
        </w:trPr>
        <w:tc>
          <w:tcPr>
            <w:tcW w:w="2532" w:type="dxa"/>
          </w:tcPr>
          <w:p w14:paraId="46A38AAF" w14:textId="77777777" w:rsidR="00D656F4" w:rsidRPr="00333420" w:rsidRDefault="00D656F4" w:rsidP="00D656F4">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D656F4" w:rsidRDefault="00D656F4" w:rsidP="00D656F4">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0D68D1C" w14:textId="77777777" w:rsidR="00D656F4" w:rsidRPr="007A367B" w:rsidRDefault="00D656F4" w:rsidP="00D656F4">
            <w:pPr>
              <w:pStyle w:val="NormalWeb"/>
              <w:spacing w:before="0" w:beforeAutospacing="0" w:after="0" w:afterAutospacing="0"/>
              <w:jc w:val="both"/>
              <w:rPr>
                <w:color w:val="000000"/>
                <w:sz w:val="10"/>
                <w:szCs w:val="10"/>
              </w:rPr>
            </w:pPr>
          </w:p>
          <w:p w14:paraId="4FAAB977" w14:textId="11F02206" w:rsidR="00D656F4" w:rsidRPr="00FE63C9" w:rsidRDefault="00D656F4" w:rsidP="00D656F4">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D656F4" w:rsidRPr="00333420" w14:paraId="51BB3716" w14:textId="77777777" w:rsidTr="00F311A0">
        <w:trPr>
          <w:trHeight w:val="300"/>
        </w:trPr>
        <w:tc>
          <w:tcPr>
            <w:tcW w:w="2532" w:type="dxa"/>
          </w:tcPr>
          <w:p w14:paraId="23FA1F41" w14:textId="77777777" w:rsidR="00D656F4" w:rsidRPr="00333420" w:rsidRDefault="00D656F4" w:rsidP="00D656F4">
            <w:pPr>
              <w:rPr>
                <w:b/>
                <w:bCs/>
                <w:kern w:val="2"/>
                <w:sz w:val="22"/>
                <w:szCs w:val="22"/>
              </w:rPr>
            </w:pPr>
            <w:r w:rsidRPr="00333420">
              <w:rPr>
                <w:b/>
                <w:bCs/>
                <w:kern w:val="2"/>
                <w:sz w:val="22"/>
                <w:szCs w:val="22"/>
              </w:rPr>
              <w:t>5.6. Avansas</w:t>
            </w:r>
          </w:p>
        </w:tc>
        <w:tc>
          <w:tcPr>
            <w:tcW w:w="7675" w:type="dxa"/>
            <w:gridSpan w:val="3"/>
          </w:tcPr>
          <w:p w14:paraId="4D8DBDE7" w14:textId="77777777" w:rsidR="00D656F4" w:rsidRPr="009F5E98" w:rsidRDefault="00D656F4" w:rsidP="00D656F4">
            <w:pPr>
              <w:jc w:val="both"/>
              <w:rPr>
                <w:kern w:val="2"/>
                <w:sz w:val="22"/>
                <w:szCs w:val="22"/>
              </w:rPr>
            </w:pPr>
            <w:r w:rsidRPr="00333420">
              <w:rPr>
                <w:kern w:val="2"/>
                <w:sz w:val="22"/>
                <w:szCs w:val="22"/>
              </w:rPr>
              <w:t>Netaikoma</w:t>
            </w:r>
          </w:p>
        </w:tc>
      </w:tr>
      <w:tr w:rsidR="00D656F4" w:rsidRPr="00333420" w14:paraId="0F27CBD1" w14:textId="77777777" w:rsidTr="00F311A0">
        <w:trPr>
          <w:trHeight w:val="300"/>
        </w:trPr>
        <w:tc>
          <w:tcPr>
            <w:tcW w:w="2532" w:type="dxa"/>
          </w:tcPr>
          <w:p w14:paraId="163D1D9D" w14:textId="77777777" w:rsidR="00D656F4" w:rsidRPr="00333420" w:rsidRDefault="00D656F4" w:rsidP="00D656F4">
            <w:pPr>
              <w:rPr>
                <w:b/>
                <w:bCs/>
                <w:kern w:val="2"/>
                <w:sz w:val="22"/>
                <w:szCs w:val="22"/>
              </w:rPr>
            </w:pPr>
            <w:r w:rsidRPr="00333420">
              <w:rPr>
                <w:b/>
                <w:bCs/>
                <w:kern w:val="2"/>
                <w:sz w:val="22"/>
                <w:szCs w:val="22"/>
              </w:rPr>
              <w:t>5.7. Avanso užtikrinimas</w:t>
            </w:r>
          </w:p>
        </w:tc>
        <w:tc>
          <w:tcPr>
            <w:tcW w:w="7675" w:type="dxa"/>
            <w:gridSpan w:val="3"/>
          </w:tcPr>
          <w:p w14:paraId="41A5C29D" w14:textId="77777777" w:rsidR="00D656F4" w:rsidRPr="00333420" w:rsidRDefault="00D656F4" w:rsidP="00D656F4">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D656F4" w:rsidRPr="00333420" w14:paraId="408DA2BA" w14:textId="77777777" w:rsidTr="005850D7">
        <w:trPr>
          <w:trHeight w:val="300"/>
        </w:trPr>
        <w:tc>
          <w:tcPr>
            <w:tcW w:w="10207" w:type="dxa"/>
            <w:gridSpan w:val="4"/>
          </w:tcPr>
          <w:p w14:paraId="04C2CF0C" w14:textId="77777777" w:rsidR="00D656F4" w:rsidRPr="00333420" w:rsidRDefault="00D656F4" w:rsidP="00D656F4">
            <w:pPr>
              <w:jc w:val="center"/>
              <w:rPr>
                <w:b/>
                <w:bCs/>
                <w:kern w:val="2"/>
                <w:sz w:val="22"/>
                <w:szCs w:val="22"/>
              </w:rPr>
            </w:pPr>
            <w:r w:rsidRPr="00333420">
              <w:rPr>
                <w:b/>
                <w:bCs/>
                <w:kern w:val="2"/>
                <w:sz w:val="22"/>
                <w:szCs w:val="22"/>
              </w:rPr>
              <w:t>6. PREKIŲ KOKYBĖ IR GARANTINIAI ĮSIPAREIGOJIMAI</w:t>
            </w:r>
          </w:p>
        </w:tc>
      </w:tr>
      <w:tr w:rsidR="00D656F4" w:rsidRPr="00333420" w14:paraId="75F38E2F" w14:textId="77777777" w:rsidTr="00DC3753">
        <w:trPr>
          <w:trHeight w:val="300"/>
        </w:trPr>
        <w:tc>
          <w:tcPr>
            <w:tcW w:w="2532" w:type="dxa"/>
          </w:tcPr>
          <w:p w14:paraId="0F81178A" w14:textId="77777777" w:rsidR="00D656F4" w:rsidRDefault="00D656F4" w:rsidP="00D656F4">
            <w:pPr>
              <w:rPr>
                <w:b/>
                <w:bCs/>
                <w:kern w:val="2"/>
                <w:sz w:val="22"/>
                <w:szCs w:val="22"/>
              </w:rPr>
            </w:pPr>
            <w:r w:rsidRPr="00DC3753">
              <w:rPr>
                <w:b/>
                <w:bCs/>
                <w:kern w:val="2"/>
                <w:sz w:val="22"/>
                <w:szCs w:val="22"/>
              </w:rPr>
              <w:t>6.1. Garantinis terminas</w:t>
            </w:r>
          </w:p>
          <w:p w14:paraId="14A88939" w14:textId="7285AB49" w:rsidR="00D656F4" w:rsidRPr="00DC3753" w:rsidRDefault="00D656F4" w:rsidP="00D656F4">
            <w:pPr>
              <w:rPr>
                <w:b/>
                <w:bCs/>
                <w:kern w:val="2"/>
                <w:sz w:val="22"/>
                <w:szCs w:val="22"/>
              </w:rPr>
            </w:pPr>
          </w:p>
        </w:tc>
        <w:tc>
          <w:tcPr>
            <w:tcW w:w="7675" w:type="dxa"/>
            <w:gridSpan w:val="3"/>
          </w:tcPr>
          <w:p w14:paraId="20A50668" w14:textId="0188C401" w:rsidR="00D656F4" w:rsidRPr="00DC3753" w:rsidRDefault="00D656F4" w:rsidP="00D656F4">
            <w:pPr>
              <w:jc w:val="both"/>
              <w:rPr>
                <w:kern w:val="2"/>
                <w:sz w:val="22"/>
                <w:szCs w:val="22"/>
              </w:rPr>
            </w:pPr>
            <w:r w:rsidRPr="002802E4">
              <w:rPr>
                <w:kern w:val="2"/>
                <w:sz w:val="22"/>
                <w:szCs w:val="22"/>
              </w:rPr>
              <w:t xml:space="preserve">Prekėms nustatomas Tiekėjo pasiūlytas arba Prekių gamintojo taikomas Garantinis terminas, </w:t>
            </w:r>
            <w:r w:rsidRPr="00BE5A4D">
              <w:rPr>
                <w:kern w:val="2"/>
                <w:sz w:val="22"/>
                <w:szCs w:val="22"/>
              </w:rPr>
              <w:t xml:space="preserve">tačiau bet kokiu atveju ne trumpesnis </w:t>
            </w:r>
            <w:r w:rsidR="00891979" w:rsidRPr="00891979">
              <w:rPr>
                <w:kern w:val="2"/>
                <w:sz w:val="22"/>
                <w:szCs w:val="22"/>
              </w:rPr>
              <w:t xml:space="preserve">nei </w:t>
            </w:r>
            <w:r w:rsidR="009565AE">
              <w:rPr>
                <w:kern w:val="2"/>
                <w:sz w:val="22"/>
                <w:szCs w:val="22"/>
              </w:rPr>
              <w:t>24</w:t>
            </w:r>
            <w:r w:rsidR="00922D4C">
              <w:rPr>
                <w:kern w:val="2"/>
                <w:sz w:val="22"/>
                <w:szCs w:val="22"/>
              </w:rPr>
              <w:t xml:space="preserve"> (dvidešimt keturi)</w:t>
            </w:r>
            <w:r w:rsidR="00891979" w:rsidRPr="00891979">
              <w:rPr>
                <w:kern w:val="2"/>
                <w:sz w:val="22"/>
                <w:szCs w:val="22"/>
              </w:rPr>
              <w:t xml:space="preserve"> mėn</w:t>
            </w:r>
            <w:r w:rsidR="00922D4C">
              <w:rPr>
                <w:kern w:val="2"/>
                <w:sz w:val="22"/>
                <w:szCs w:val="22"/>
              </w:rPr>
              <w:t>esiai.</w:t>
            </w:r>
            <w:r w:rsidR="00891979" w:rsidRPr="00891979">
              <w:rPr>
                <w:kern w:val="2"/>
                <w:sz w:val="22"/>
                <w:szCs w:val="22"/>
              </w:rPr>
              <w:t xml:space="preserve"> </w:t>
            </w:r>
            <w:r w:rsidRPr="007F7B04">
              <w:rPr>
                <w:sz w:val="22"/>
                <w:szCs w:val="22"/>
              </w:rPr>
              <w:t xml:space="preserve"> Garantinis</w:t>
            </w:r>
            <w:r w:rsidRPr="00DC3753">
              <w:rPr>
                <w:sz w:val="22"/>
                <w:szCs w:val="22"/>
              </w:rPr>
              <w:t xml:space="preserve"> terminas, skaičiuojamas nuo Prekių perdavimo–priėmimo akto ar </w:t>
            </w:r>
            <w:r w:rsidRPr="00DC3753">
              <w:rPr>
                <w:sz w:val="22"/>
                <w:szCs w:val="22"/>
              </w:rPr>
              <w:lastRenderedPageBreak/>
              <w:t>Sąskaitos (kai Prekių perdavimo–priėmimo aktas nėra pasirašomas) pasirašymo dienos</w:t>
            </w:r>
            <w:r w:rsidRPr="00DC3753">
              <w:rPr>
                <w:kern w:val="2"/>
                <w:sz w:val="22"/>
                <w:szCs w:val="22"/>
              </w:rPr>
              <w:t xml:space="preserve">. </w:t>
            </w:r>
          </w:p>
        </w:tc>
      </w:tr>
      <w:tr w:rsidR="00D656F4" w:rsidRPr="00333420" w14:paraId="2DB7FDF0" w14:textId="77777777" w:rsidTr="00F311A0">
        <w:trPr>
          <w:trHeight w:val="300"/>
        </w:trPr>
        <w:tc>
          <w:tcPr>
            <w:tcW w:w="2532" w:type="dxa"/>
          </w:tcPr>
          <w:p w14:paraId="1BA28914" w14:textId="77777777" w:rsidR="00D656F4" w:rsidRPr="00333420" w:rsidRDefault="00D656F4" w:rsidP="00D656F4">
            <w:pPr>
              <w:rPr>
                <w:b/>
                <w:bCs/>
                <w:kern w:val="2"/>
                <w:sz w:val="22"/>
                <w:szCs w:val="22"/>
              </w:rPr>
            </w:pPr>
            <w:r w:rsidRPr="00333420">
              <w:rPr>
                <w:b/>
                <w:bCs/>
                <w:kern w:val="2"/>
                <w:sz w:val="22"/>
                <w:szCs w:val="22"/>
              </w:rPr>
              <w:lastRenderedPageBreak/>
              <w:t>6.2. Garantinė priežiūra</w:t>
            </w:r>
          </w:p>
        </w:tc>
        <w:tc>
          <w:tcPr>
            <w:tcW w:w="7675" w:type="dxa"/>
            <w:gridSpan w:val="3"/>
          </w:tcPr>
          <w:p w14:paraId="3B74EDAE" w14:textId="77777777" w:rsidR="00D656F4" w:rsidRDefault="004D36D1" w:rsidP="00D656F4">
            <w:pPr>
              <w:jc w:val="both"/>
              <w:rPr>
                <w:kern w:val="2"/>
                <w:sz w:val="22"/>
                <w:szCs w:val="22"/>
              </w:rPr>
            </w:pPr>
            <w:r>
              <w:rPr>
                <w:kern w:val="2"/>
                <w:sz w:val="22"/>
                <w:szCs w:val="22"/>
              </w:rPr>
              <w:t xml:space="preserve">6.2.1. </w:t>
            </w:r>
            <w:r w:rsidR="005423A9" w:rsidRPr="00423E3B">
              <w:rPr>
                <w:kern w:val="2"/>
                <w:sz w:val="22"/>
                <w:szCs w:val="22"/>
              </w:rPr>
              <w:t xml:space="preserve">Garantinio termino laikotarpiu ir (arba) bet kuriuo Sutarties galiojimo metu nustačius Prekių trūkumų, Tiekėjas turi </w:t>
            </w:r>
            <w:r w:rsidR="005423A9" w:rsidRPr="00423E3B">
              <w:rPr>
                <w:b/>
                <w:kern w:val="2"/>
                <w:sz w:val="22"/>
                <w:szCs w:val="22"/>
              </w:rPr>
              <w:t>ne vėliau kaip</w:t>
            </w:r>
            <w:r w:rsidR="005423A9" w:rsidRPr="00423E3B">
              <w:rPr>
                <w:kern w:val="2"/>
                <w:sz w:val="22"/>
                <w:szCs w:val="22"/>
              </w:rPr>
              <w:t xml:space="preserve"> per 5 (penkias) darbo dienas nuo rašytinės pretenzijos gavimo dienos pašalinti Prekių trūkumus.</w:t>
            </w:r>
          </w:p>
          <w:p w14:paraId="45717C3D" w14:textId="6C16371C" w:rsidR="004D36D1" w:rsidRPr="00E464E7" w:rsidRDefault="00972328" w:rsidP="00D656F4">
            <w:pPr>
              <w:jc w:val="both"/>
              <w:rPr>
                <w:kern w:val="2"/>
                <w:sz w:val="22"/>
                <w:szCs w:val="22"/>
              </w:rPr>
            </w:pPr>
            <w:r w:rsidRPr="00972328">
              <w:rPr>
                <w:kern w:val="2"/>
                <w:sz w:val="22"/>
                <w:szCs w:val="22"/>
              </w:rPr>
              <w:t>6.2.2. Prekių trūkumų nustatymo bei šalinimo tvarka nustatyta Bendrųjų sąlygų 7 skyriuje.</w:t>
            </w:r>
          </w:p>
        </w:tc>
      </w:tr>
      <w:tr w:rsidR="00D656F4" w:rsidRPr="00333420" w14:paraId="4E68FE6E" w14:textId="77777777" w:rsidTr="003A2317">
        <w:trPr>
          <w:trHeight w:val="300"/>
        </w:trPr>
        <w:tc>
          <w:tcPr>
            <w:tcW w:w="2532" w:type="dxa"/>
          </w:tcPr>
          <w:p w14:paraId="1E43FD91" w14:textId="27055F8D" w:rsidR="00D656F4" w:rsidRPr="00333420" w:rsidRDefault="00D656F4" w:rsidP="00D656F4">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D656F4" w:rsidRPr="00F60AE3" w:rsidRDefault="00D656F4" w:rsidP="00D656F4">
            <w:pPr>
              <w:jc w:val="both"/>
              <w:rPr>
                <w:color w:val="000000" w:themeColor="text1"/>
                <w:kern w:val="2"/>
                <w:sz w:val="22"/>
                <w:szCs w:val="22"/>
              </w:rPr>
            </w:pPr>
            <w:r>
              <w:rPr>
                <w:color w:val="000000" w:themeColor="text1"/>
                <w:kern w:val="2"/>
                <w:sz w:val="22"/>
                <w:szCs w:val="22"/>
              </w:rPr>
              <w:t>Netaikoma</w:t>
            </w:r>
          </w:p>
        </w:tc>
      </w:tr>
      <w:tr w:rsidR="00D656F4" w:rsidRPr="00333420" w14:paraId="366DCE7A" w14:textId="77777777" w:rsidTr="005850D7">
        <w:trPr>
          <w:trHeight w:val="300"/>
        </w:trPr>
        <w:tc>
          <w:tcPr>
            <w:tcW w:w="10207" w:type="dxa"/>
            <w:gridSpan w:val="4"/>
          </w:tcPr>
          <w:p w14:paraId="0695A87F" w14:textId="77777777" w:rsidR="00D656F4" w:rsidRPr="00333420" w:rsidRDefault="00D656F4" w:rsidP="00D656F4">
            <w:pPr>
              <w:jc w:val="center"/>
              <w:rPr>
                <w:b/>
                <w:bCs/>
                <w:kern w:val="2"/>
                <w:sz w:val="22"/>
                <w:szCs w:val="22"/>
              </w:rPr>
            </w:pPr>
            <w:r w:rsidRPr="00333420">
              <w:rPr>
                <w:b/>
                <w:bCs/>
                <w:kern w:val="2"/>
                <w:sz w:val="22"/>
                <w:szCs w:val="22"/>
              </w:rPr>
              <w:t>7. SUTARTIES VYKDYMUI PASITELKIAMI SUBTIEKĖJAI</w:t>
            </w:r>
          </w:p>
        </w:tc>
      </w:tr>
      <w:tr w:rsidR="00D656F4" w:rsidRPr="00333420" w14:paraId="1BC52312" w14:textId="77777777" w:rsidTr="00F311A0">
        <w:trPr>
          <w:trHeight w:val="300"/>
        </w:trPr>
        <w:tc>
          <w:tcPr>
            <w:tcW w:w="2532" w:type="dxa"/>
          </w:tcPr>
          <w:p w14:paraId="2D96FCF5" w14:textId="77777777" w:rsidR="00D656F4" w:rsidRPr="00333420" w:rsidRDefault="00D656F4" w:rsidP="00D656F4">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D656F4" w:rsidRDefault="00D656F4" w:rsidP="00D656F4">
            <w:pPr>
              <w:rPr>
                <w:kern w:val="2"/>
                <w:sz w:val="22"/>
                <w:szCs w:val="22"/>
              </w:rPr>
            </w:pPr>
            <w:r w:rsidRPr="00333420">
              <w:rPr>
                <w:kern w:val="2"/>
                <w:sz w:val="22"/>
                <w:szCs w:val="22"/>
              </w:rPr>
              <w:t>Sutarties vykdymui subtiekėjai ir (ar) specialistai nepasitelkiami.</w:t>
            </w:r>
          </w:p>
          <w:p w14:paraId="3757935C" w14:textId="77777777" w:rsidR="00D656F4" w:rsidRPr="00080871" w:rsidRDefault="00D656F4" w:rsidP="00D656F4">
            <w:pPr>
              <w:rPr>
                <w:kern w:val="2"/>
                <w:sz w:val="10"/>
                <w:szCs w:val="10"/>
              </w:rPr>
            </w:pPr>
          </w:p>
          <w:p w14:paraId="7C4A1E68" w14:textId="77777777" w:rsidR="00D656F4" w:rsidRPr="00080871" w:rsidRDefault="00D656F4" w:rsidP="00D656F4">
            <w:pPr>
              <w:rPr>
                <w:color w:val="FF0000"/>
                <w:kern w:val="2"/>
                <w:sz w:val="22"/>
                <w:szCs w:val="22"/>
              </w:rPr>
            </w:pPr>
            <w:r w:rsidRPr="00080871">
              <w:rPr>
                <w:color w:val="FF0000"/>
                <w:kern w:val="2"/>
                <w:sz w:val="22"/>
                <w:szCs w:val="22"/>
              </w:rPr>
              <w:t>arba</w:t>
            </w:r>
          </w:p>
          <w:p w14:paraId="1473064B" w14:textId="1B0D5FAD" w:rsidR="00D656F4" w:rsidRPr="00F020F2" w:rsidRDefault="00D656F4" w:rsidP="00D656F4">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D656F4" w:rsidRPr="00333420" w14:paraId="30433ECA" w14:textId="77777777" w:rsidTr="005850D7">
        <w:trPr>
          <w:trHeight w:val="300"/>
        </w:trPr>
        <w:tc>
          <w:tcPr>
            <w:tcW w:w="10207" w:type="dxa"/>
            <w:gridSpan w:val="4"/>
          </w:tcPr>
          <w:p w14:paraId="74DF2960" w14:textId="77777777" w:rsidR="00D656F4" w:rsidRPr="00333420" w:rsidRDefault="00D656F4" w:rsidP="00D656F4">
            <w:pPr>
              <w:jc w:val="center"/>
              <w:rPr>
                <w:b/>
                <w:bCs/>
                <w:kern w:val="2"/>
                <w:sz w:val="22"/>
                <w:szCs w:val="22"/>
              </w:rPr>
            </w:pPr>
            <w:r w:rsidRPr="00333420">
              <w:rPr>
                <w:b/>
                <w:bCs/>
                <w:kern w:val="2"/>
                <w:sz w:val="22"/>
                <w:szCs w:val="22"/>
              </w:rPr>
              <w:t>8. PRIEVOLIŲ PAGAL SUTARTĮ ĮVYKDYMO UŽTIKRINIMAS</w:t>
            </w:r>
          </w:p>
        </w:tc>
      </w:tr>
      <w:tr w:rsidR="00D656F4" w:rsidRPr="00333420" w14:paraId="7B44CE7D" w14:textId="77777777" w:rsidTr="00B32F2F">
        <w:trPr>
          <w:trHeight w:val="300"/>
        </w:trPr>
        <w:tc>
          <w:tcPr>
            <w:tcW w:w="2532" w:type="dxa"/>
          </w:tcPr>
          <w:p w14:paraId="1ECC890D" w14:textId="77777777" w:rsidR="00D656F4" w:rsidRPr="00333420" w:rsidRDefault="00D656F4" w:rsidP="00D656F4">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D656F4" w:rsidRPr="00333420" w:rsidRDefault="00D656F4" w:rsidP="00D656F4">
            <w:pPr>
              <w:jc w:val="both"/>
              <w:rPr>
                <w:kern w:val="2"/>
                <w:sz w:val="22"/>
                <w:szCs w:val="22"/>
              </w:rPr>
            </w:pPr>
            <w:r w:rsidRPr="00333420">
              <w:rPr>
                <w:kern w:val="2"/>
                <w:sz w:val="22"/>
                <w:szCs w:val="22"/>
              </w:rPr>
              <w:t>Prievolių pagal Sutartį įvykdymas užtikrinamas:</w:t>
            </w:r>
          </w:p>
          <w:p w14:paraId="53263179" w14:textId="71B6C37C" w:rsidR="00D656F4" w:rsidRPr="00333420" w:rsidRDefault="00D656F4" w:rsidP="00D656F4">
            <w:pPr>
              <w:jc w:val="both"/>
              <w:rPr>
                <w:kern w:val="2"/>
                <w:sz w:val="22"/>
                <w:szCs w:val="22"/>
              </w:rPr>
            </w:pPr>
            <w:r w:rsidRPr="00333420">
              <w:rPr>
                <w:kern w:val="2"/>
                <w:sz w:val="22"/>
                <w:szCs w:val="22"/>
              </w:rPr>
              <w:t>Netesybomis (delspinigiais, bauda)</w:t>
            </w:r>
            <w:r>
              <w:rPr>
                <w:kern w:val="2"/>
                <w:sz w:val="22"/>
                <w:szCs w:val="22"/>
              </w:rPr>
              <w:t>.</w:t>
            </w:r>
          </w:p>
        </w:tc>
      </w:tr>
      <w:tr w:rsidR="00D656F4" w:rsidRPr="00333420" w14:paraId="063616BD" w14:textId="77777777" w:rsidTr="00F311A0">
        <w:trPr>
          <w:trHeight w:val="300"/>
        </w:trPr>
        <w:tc>
          <w:tcPr>
            <w:tcW w:w="2532" w:type="dxa"/>
          </w:tcPr>
          <w:p w14:paraId="19B281F5" w14:textId="77777777" w:rsidR="00D656F4" w:rsidRPr="00333420" w:rsidRDefault="00D656F4" w:rsidP="00D656F4">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D656F4" w:rsidRPr="00333420" w:rsidRDefault="00D656F4" w:rsidP="00D656F4">
            <w:pPr>
              <w:jc w:val="both"/>
              <w:rPr>
                <w:kern w:val="2"/>
                <w:sz w:val="22"/>
                <w:szCs w:val="22"/>
              </w:rPr>
            </w:pPr>
            <w:r w:rsidRPr="00333420">
              <w:rPr>
                <w:kern w:val="2"/>
                <w:sz w:val="22"/>
                <w:szCs w:val="22"/>
              </w:rPr>
              <w:t>Netaikoma</w:t>
            </w:r>
          </w:p>
        </w:tc>
      </w:tr>
      <w:tr w:rsidR="00D656F4" w:rsidRPr="00333420" w14:paraId="752593A0" w14:textId="77777777" w:rsidTr="00F311A0">
        <w:trPr>
          <w:trHeight w:val="300"/>
        </w:trPr>
        <w:tc>
          <w:tcPr>
            <w:tcW w:w="2532" w:type="dxa"/>
          </w:tcPr>
          <w:p w14:paraId="5A75895D" w14:textId="32E8913B" w:rsidR="00D656F4" w:rsidRPr="00333420" w:rsidRDefault="00D656F4" w:rsidP="00D656F4">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D656F4" w:rsidRPr="00333420" w:rsidRDefault="00D656F4" w:rsidP="00D656F4">
            <w:pPr>
              <w:jc w:val="both"/>
              <w:rPr>
                <w:kern w:val="2"/>
                <w:sz w:val="22"/>
                <w:szCs w:val="22"/>
              </w:rPr>
            </w:pPr>
            <w:r>
              <w:rPr>
                <w:kern w:val="2"/>
                <w:sz w:val="22"/>
                <w:szCs w:val="22"/>
              </w:rPr>
              <w:t>Netaikoma</w:t>
            </w:r>
          </w:p>
        </w:tc>
      </w:tr>
      <w:tr w:rsidR="00D656F4" w:rsidRPr="00333420" w14:paraId="4B21E6E6" w14:textId="77777777" w:rsidTr="005850D7">
        <w:trPr>
          <w:trHeight w:val="300"/>
        </w:trPr>
        <w:tc>
          <w:tcPr>
            <w:tcW w:w="10207" w:type="dxa"/>
            <w:gridSpan w:val="4"/>
          </w:tcPr>
          <w:p w14:paraId="64131538" w14:textId="77777777" w:rsidR="00D656F4" w:rsidRPr="00333420" w:rsidRDefault="00D656F4" w:rsidP="00D656F4">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D656F4" w:rsidRPr="00333420" w14:paraId="3FA49467" w14:textId="77777777" w:rsidTr="00F311A0">
        <w:trPr>
          <w:trHeight w:val="300"/>
        </w:trPr>
        <w:tc>
          <w:tcPr>
            <w:tcW w:w="2532" w:type="dxa"/>
          </w:tcPr>
          <w:p w14:paraId="6EA3F26C" w14:textId="77777777" w:rsidR="00D656F4" w:rsidRPr="00333420" w:rsidRDefault="00D656F4" w:rsidP="00D656F4">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D656F4" w:rsidRPr="001823FF" w:rsidRDefault="00D656F4" w:rsidP="00D656F4">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D656F4" w:rsidRPr="00333420" w14:paraId="49659057" w14:textId="77777777" w:rsidTr="00F311A0">
        <w:trPr>
          <w:trHeight w:val="300"/>
        </w:trPr>
        <w:tc>
          <w:tcPr>
            <w:tcW w:w="2532" w:type="dxa"/>
          </w:tcPr>
          <w:p w14:paraId="27DE1414" w14:textId="77777777" w:rsidR="00D656F4" w:rsidRPr="00333420" w:rsidRDefault="00D656F4" w:rsidP="00D656F4">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D656F4" w:rsidRDefault="00D656F4" w:rsidP="00D656F4">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D656F4" w:rsidRDefault="00D656F4" w:rsidP="00D656F4">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D656F4" w:rsidRPr="00C65407" w:rsidRDefault="00D656F4" w:rsidP="00D656F4">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C65407">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D656F4" w:rsidRPr="00333420" w:rsidRDefault="00D656F4" w:rsidP="00D656F4">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D656F4" w:rsidRPr="00333420" w14:paraId="2538ABA4" w14:textId="77777777" w:rsidTr="006B70D8">
        <w:trPr>
          <w:trHeight w:val="1125"/>
        </w:trPr>
        <w:tc>
          <w:tcPr>
            <w:tcW w:w="2532" w:type="dxa"/>
          </w:tcPr>
          <w:p w14:paraId="585F3E3C" w14:textId="75F172FF" w:rsidR="00D656F4" w:rsidRPr="00333420" w:rsidRDefault="00D656F4" w:rsidP="00D656F4">
            <w:pPr>
              <w:rPr>
                <w:b/>
                <w:bCs/>
                <w:kern w:val="2"/>
                <w:sz w:val="22"/>
                <w:szCs w:val="22"/>
              </w:rPr>
            </w:pPr>
            <w:r w:rsidRPr="000E4B10">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0660903B" w:rsidR="00D656F4" w:rsidRDefault="00D656F4" w:rsidP="00D656F4">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p w14:paraId="267503B6" w14:textId="2CA1C311" w:rsidR="00D656F4" w:rsidRDefault="00D656F4" w:rsidP="00D656F4">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D656F4" w:rsidRPr="00333420" w:rsidRDefault="00D656F4" w:rsidP="00D656F4">
            <w:pPr>
              <w:jc w:val="both"/>
              <w:rPr>
                <w:kern w:val="2"/>
                <w:sz w:val="22"/>
                <w:szCs w:val="22"/>
              </w:rPr>
            </w:pPr>
          </w:p>
        </w:tc>
      </w:tr>
      <w:tr w:rsidR="00D656F4" w:rsidRPr="00333420" w14:paraId="28B1A73A" w14:textId="77777777" w:rsidTr="006B70D8">
        <w:trPr>
          <w:trHeight w:val="2434"/>
        </w:trPr>
        <w:tc>
          <w:tcPr>
            <w:tcW w:w="2532" w:type="dxa"/>
          </w:tcPr>
          <w:p w14:paraId="39A98F34" w14:textId="4114F2AB" w:rsidR="00D656F4" w:rsidRPr="006B70D8" w:rsidRDefault="00D656F4" w:rsidP="00D656F4">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D656F4" w:rsidRPr="004D4FC5" w:rsidRDefault="00D656F4" w:rsidP="00D656F4">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D656F4" w:rsidRPr="006B70D8" w:rsidRDefault="00D656F4" w:rsidP="00D656F4">
            <w:pPr>
              <w:jc w:val="both"/>
              <w:rPr>
                <w:kern w:val="2"/>
                <w:sz w:val="22"/>
                <w:szCs w:val="22"/>
              </w:rPr>
            </w:pPr>
          </w:p>
        </w:tc>
      </w:tr>
      <w:tr w:rsidR="00D656F4" w:rsidRPr="00333420" w14:paraId="6E08B3AE" w14:textId="77777777" w:rsidTr="006B70D8">
        <w:trPr>
          <w:trHeight w:val="1049"/>
        </w:trPr>
        <w:tc>
          <w:tcPr>
            <w:tcW w:w="2532" w:type="dxa"/>
          </w:tcPr>
          <w:p w14:paraId="6C1055D4" w14:textId="77A734EF" w:rsidR="00D656F4" w:rsidRPr="006B70D8" w:rsidRDefault="00D656F4" w:rsidP="00D656F4">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1F4E9705" w:rsidR="00D656F4" w:rsidRPr="006B70D8" w:rsidRDefault="00D656F4" w:rsidP="00D656F4">
            <w:pPr>
              <w:jc w:val="both"/>
              <w:rPr>
                <w:color w:val="000000"/>
                <w:kern w:val="2"/>
                <w:sz w:val="22"/>
                <w:szCs w:val="22"/>
              </w:rPr>
            </w:pPr>
            <w:r w:rsidRPr="004D4FC5">
              <w:rPr>
                <w:color w:val="000000"/>
                <w:kern w:val="2"/>
                <w:sz w:val="22"/>
                <w:szCs w:val="22"/>
              </w:rPr>
              <w:t>Jeigu Tiekėjas nesilaiko šio</w:t>
            </w:r>
            <w:r w:rsidR="00FB26B8">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D656F4" w:rsidRPr="00333420" w14:paraId="05433FDE" w14:textId="77777777" w:rsidTr="009250BD">
        <w:trPr>
          <w:trHeight w:val="375"/>
        </w:trPr>
        <w:tc>
          <w:tcPr>
            <w:tcW w:w="2532" w:type="dxa"/>
          </w:tcPr>
          <w:p w14:paraId="0421664C" w14:textId="16A12CAB" w:rsidR="00D656F4" w:rsidRPr="006B70D8" w:rsidRDefault="00D656F4" w:rsidP="00D656F4">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D656F4" w:rsidRPr="006B70D8" w:rsidRDefault="00D656F4" w:rsidP="00D656F4">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D656F4" w:rsidRPr="00333420" w14:paraId="38F798C7" w14:textId="77777777" w:rsidTr="006B70D8">
        <w:trPr>
          <w:trHeight w:val="1527"/>
        </w:trPr>
        <w:tc>
          <w:tcPr>
            <w:tcW w:w="2532" w:type="dxa"/>
          </w:tcPr>
          <w:p w14:paraId="2E62F896" w14:textId="63D5A3D4" w:rsidR="00D656F4" w:rsidRPr="006B70D8" w:rsidRDefault="00D656F4" w:rsidP="00D656F4">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D656F4" w:rsidRPr="006B70D8" w:rsidRDefault="00D656F4" w:rsidP="00D656F4">
            <w:pPr>
              <w:jc w:val="both"/>
              <w:rPr>
                <w:color w:val="000000"/>
                <w:kern w:val="2"/>
                <w:sz w:val="22"/>
                <w:szCs w:val="22"/>
              </w:rPr>
            </w:pPr>
            <w:r w:rsidRPr="006B70D8">
              <w:rPr>
                <w:kern w:val="2"/>
                <w:sz w:val="22"/>
                <w:szCs w:val="22"/>
              </w:rPr>
              <w:t>Netaikoma</w:t>
            </w:r>
          </w:p>
        </w:tc>
      </w:tr>
      <w:tr w:rsidR="00D656F4" w:rsidRPr="00333420" w14:paraId="4961590F" w14:textId="77777777" w:rsidTr="006B70D8">
        <w:trPr>
          <w:trHeight w:val="939"/>
        </w:trPr>
        <w:tc>
          <w:tcPr>
            <w:tcW w:w="2532" w:type="dxa"/>
          </w:tcPr>
          <w:p w14:paraId="1FB795EE" w14:textId="257A6037" w:rsidR="00D656F4" w:rsidRPr="006B70D8" w:rsidRDefault="00D656F4" w:rsidP="00D656F4">
            <w:pPr>
              <w:jc w:val="both"/>
              <w:rPr>
                <w:b/>
                <w:bCs/>
                <w:kern w:val="2"/>
                <w:sz w:val="22"/>
                <w:szCs w:val="22"/>
              </w:rPr>
            </w:pPr>
            <w:r w:rsidRPr="00C65407">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D656F4" w:rsidRPr="006B70D8" w:rsidRDefault="00D656F4" w:rsidP="00D656F4">
            <w:pPr>
              <w:rPr>
                <w:kern w:val="2"/>
                <w:sz w:val="22"/>
                <w:szCs w:val="22"/>
              </w:rPr>
            </w:pPr>
            <w:r w:rsidRPr="006B70D8">
              <w:rPr>
                <w:kern w:val="2"/>
                <w:sz w:val="22"/>
                <w:szCs w:val="22"/>
              </w:rPr>
              <w:t>Netaikoma</w:t>
            </w:r>
          </w:p>
          <w:p w14:paraId="60FF9E1B" w14:textId="77777777" w:rsidR="00D656F4" w:rsidRPr="006B70D8" w:rsidRDefault="00D656F4" w:rsidP="00D656F4">
            <w:pPr>
              <w:jc w:val="both"/>
              <w:rPr>
                <w:kern w:val="2"/>
                <w:sz w:val="22"/>
                <w:szCs w:val="22"/>
              </w:rPr>
            </w:pPr>
          </w:p>
        </w:tc>
      </w:tr>
      <w:tr w:rsidR="00D656F4" w:rsidRPr="00333420" w14:paraId="60FE5333" w14:textId="77777777" w:rsidTr="006B70D8">
        <w:trPr>
          <w:trHeight w:val="939"/>
        </w:trPr>
        <w:tc>
          <w:tcPr>
            <w:tcW w:w="2532" w:type="dxa"/>
          </w:tcPr>
          <w:p w14:paraId="6A0E4321" w14:textId="1C273345" w:rsidR="00D656F4" w:rsidRPr="00C65407" w:rsidRDefault="00D656F4" w:rsidP="00D656F4">
            <w:pPr>
              <w:jc w:val="both"/>
              <w:rPr>
                <w:b/>
                <w:bCs/>
                <w:kern w:val="2"/>
                <w:sz w:val="22"/>
                <w:szCs w:val="22"/>
              </w:rPr>
            </w:pPr>
            <w:r w:rsidRPr="00C65407">
              <w:rPr>
                <w:b/>
                <w:bCs/>
                <w:kern w:val="2"/>
                <w:sz w:val="22"/>
                <w:szCs w:val="22"/>
              </w:rPr>
              <w:t>9.</w:t>
            </w:r>
            <w:r w:rsidRPr="00C65407">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D656F4" w:rsidRPr="006B70D8" w:rsidRDefault="00D656F4" w:rsidP="00D656F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D656F4" w:rsidRPr="00333420" w14:paraId="69C580B2" w14:textId="77777777" w:rsidTr="00F311A0">
        <w:trPr>
          <w:trHeight w:val="300"/>
        </w:trPr>
        <w:tc>
          <w:tcPr>
            <w:tcW w:w="2532" w:type="dxa"/>
          </w:tcPr>
          <w:p w14:paraId="316D2130" w14:textId="3A56F002" w:rsidR="00D656F4" w:rsidRPr="00166505" w:rsidRDefault="00D656F4" w:rsidP="00D656F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37CD17C0" w:rsidR="00D656F4" w:rsidRPr="00EA19DB" w:rsidRDefault="00D656F4" w:rsidP="00D656F4">
            <w:pPr>
              <w:jc w:val="both"/>
              <w:rPr>
                <w:color w:val="4472C4"/>
                <w:kern w:val="2"/>
                <w:sz w:val="22"/>
                <w:szCs w:val="22"/>
                <w:highlight w:val="yellow"/>
              </w:rPr>
            </w:pPr>
            <w:r w:rsidRPr="00EA19DB">
              <w:rPr>
                <w:sz w:val="22"/>
                <w:szCs w:val="22"/>
              </w:rPr>
              <w:t xml:space="preserve"> </w:t>
            </w:r>
            <w:r w:rsidR="00EA19DB" w:rsidRPr="00EA19DB">
              <w:rPr>
                <w:sz w:val="22"/>
                <w:szCs w:val="22"/>
              </w:rPr>
              <w:t>Netaikoma</w:t>
            </w:r>
          </w:p>
        </w:tc>
      </w:tr>
      <w:tr w:rsidR="00D656F4" w:rsidRPr="00333420" w14:paraId="35D107EB" w14:textId="77777777" w:rsidTr="005850D7">
        <w:trPr>
          <w:trHeight w:val="300"/>
        </w:trPr>
        <w:tc>
          <w:tcPr>
            <w:tcW w:w="10207" w:type="dxa"/>
            <w:gridSpan w:val="4"/>
          </w:tcPr>
          <w:p w14:paraId="58E7205A" w14:textId="2915E660" w:rsidR="00D656F4" w:rsidRPr="00333420" w:rsidRDefault="00D656F4" w:rsidP="00D656F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D656F4" w:rsidRPr="00333420" w14:paraId="1B86DC21" w14:textId="33C57CE4" w:rsidTr="00870564">
        <w:trPr>
          <w:trHeight w:val="300"/>
        </w:trPr>
        <w:tc>
          <w:tcPr>
            <w:tcW w:w="2540" w:type="dxa"/>
            <w:gridSpan w:val="2"/>
          </w:tcPr>
          <w:p w14:paraId="26CCD7FD" w14:textId="35BCA149" w:rsidR="00D656F4" w:rsidRPr="008F57C7" w:rsidRDefault="00D656F4" w:rsidP="00D656F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D656F4" w:rsidRPr="004D4FC5" w:rsidRDefault="00D656F4" w:rsidP="00D656F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D656F4" w:rsidRPr="004D4FC5" w:rsidRDefault="00D656F4" w:rsidP="00D656F4">
            <w:pPr>
              <w:jc w:val="both"/>
              <w:rPr>
                <w:kern w:val="2"/>
                <w:sz w:val="22"/>
                <w:szCs w:val="22"/>
              </w:rPr>
            </w:pPr>
            <w:r w:rsidRPr="004D4FC5">
              <w:rPr>
                <w:kern w:val="2"/>
                <w:sz w:val="22"/>
                <w:szCs w:val="22"/>
              </w:rPr>
              <w:t>10.1.2. Sutartyje nustatytų Prekių tiekimo terminų laikymasis;</w:t>
            </w:r>
          </w:p>
          <w:p w14:paraId="4F8840D4" w14:textId="77777777" w:rsidR="00D656F4" w:rsidRPr="004D4FC5" w:rsidRDefault="00D656F4" w:rsidP="00D656F4">
            <w:pPr>
              <w:jc w:val="both"/>
              <w:rPr>
                <w:kern w:val="2"/>
                <w:sz w:val="22"/>
                <w:szCs w:val="22"/>
              </w:rPr>
            </w:pPr>
            <w:r w:rsidRPr="004D4FC5">
              <w:rPr>
                <w:kern w:val="2"/>
                <w:sz w:val="22"/>
                <w:szCs w:val="22"/>
              </w:rPr>
              <w:t>10.1.3. Priskaičiuotų netesybų mokėjimas;</w:t>
            </w:r>
          </w:p>
          <w:p w14:paraId="392BE0A7" w14:textId="77777777" w:rsidR="00D656F4" w:rsidRPr="004D4FC5" w:rsidRDefault="00D656F4" w:rsidP="00D656F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D656F4" w:rsidRPr="004D4FC5" w:rsidRDefault="00D656F4" w:rsidP="00D656F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65FC6F5F" w:rsidR="00D656F4" w:rsidRPr="004D4FC5" w:rsidRDefault="00D656F4" w:rsidP="00D656F4">
            <w:pPr>
              <w:jc w:val="both"/>
              <w:rPr>
                <w:kern w:val="2"/>
                <w:sz w:val="22"/>
                <w:szCs w:val="22"/>
              </w:rPr>
            </w:pPr>
            <w:r w:rsidRPr="004D4FC5">
              <w:rPr>
                <w:color w:val="000000" w:themeColor="text1"/>
                <w:kern w:val="2"/>
                <w:sz w:val="22"/>
                <w:szCs w:val="22"/>
              </w:rPr>
              <w:t>10.1.6.</w:t>
            </w:r>
            <w:r w:rsidR="00891979">
              <w:rPr>
                <w:color w:val="000000" w:themeColor="text1"/>
                <w:kern w:val="2"/>
                <w:sz w:val="22"/>
                <w:szCs w:val="22"/>
              </w:rPr>
              <w:t xml:space="preserve"> </w:t>
            </w:r>
            <w:r w:rsidRPr="004D4FC5">
              <w:rPr>
                <w:color w:val="000000" w:themeColor="text1"/>
                <w:kern w:val="2"/>
                <w:sz w:val="22"/>
                <w:szCs w:val="22"/>
              </w:rPr>
              <w:t>Sutarties nuostatų, reglamentuojančių aplinkosauginius reikalavimus, laikymasis;</w:t>
            </w:r>
          </w:p>
          <w:p w14:paraId="7BCC32BE" w14:textId="77777777" w:rsidR="00D656F4" w:rsidRPr="004D4FC5" w:rsidRDefault="00D656F4" w:rsidP="00D656F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D656F4" w:rsidRPr="008F57C7" w:rsidRDefault="00D656F4" w:rsidP="00D656F4">
            <w:pPr>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D656F4" w:rsidRPr="00333420" w14:paraId="0BAAD1AB" w14:textId="714B3441" w:rsidTr="00870564">
        <w:trPr>
          <w:trHeight w:val="300"/>
        </w:trPr>
        <w:tc>
          <w:tcPr>
            <w:tcW w:w="2540" w:type="dxa"/>
            <w:gridSpan w:val="2"/>
          </w:tcPr>
          <w:p w14:paraId="0103D90F" w14:textId="0F8FC42D" w:rsidR="00D656F4" w:rsidRPr="008F57C7" w:rsidRDefault="00D656F4" w:rsidP="00D656F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D656F4" w:rsidRPr="004D4FC5" w:rsidRDefault="00D656F4" w:rsidP="00D656F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D656F4" w:rsidRPr="00B0367E" w:rsidRDefault="00D656F4" w:rsidP="00D656F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D656F4" w:rsidRPr="00333420" w14:paraId="53C231AB" w14:textId="77777777" w:rsidTr="005850D7">
        <w:trPr>
          <w:trHeight w:val="300"/>
        </w:trPr>
        <w:tc>
          <w:tcPr>
            <w:tcW w:w="10207" w:type="dxa"/>
            <w:gridSpan w:val="4"/>
          </w:tcPr>
          <w:p w14:paraId="6C5A0016" w14:textId="713EA0A0" w:rsidR="00D656F4" w:rsidRPr="00333420" w:rsidRDefault="00D656F4" w:rsidP="00D656F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D656F4" w:rsidRPr="00333420" w14:paraId="1281E128" w14:textId="77777777" w:rsidTr="00F311A0">
        <w:trPr>
          <w:trHeight w:val="300"/>
        </w:trPr>
        <w:tc>
          <w:tcPr>
            <w:tcW w:w="2532" w:type="dxa"/>
          </w:tcPr>
          <w:p w14:paraId="2F299970" w14:textId="78AB3462" w:rsidR="00D656F4" w:rsidRPr="005B3DE9" w:rsidRDefault="00D656F4" w:rsidP="00D656F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D656F4" w:rsidRPr="005B3DE9" w:rsidRDefault="00D656F4" w:rsidP="00D656F4">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413E2E7E" w:rsidR="00D656F4" w:rsidRPr="005B3DE9" w:rsidRDefault="00D656F4" w:rsidP="00D656F4">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Pr>
                <w:b/>
                <w:sz w:val="22"/>
                <w:szCs w:val="22"/>
              </w:rPr>
              <w:t>38</w:t>
            </w:r>
            <w:r w:rsidRPr="00A45165">
              <w:rPr>
                <w:b/>
                <w:sz w:val="22"/>
                <w:szCs w:val="22"/>
              </w:rPr>
              <w:t xml:space="preserve"> (</w:t>
            </w:r>
            <w:r>
              <w:rPr>
                <w:b/>
                <w:sz w:val="22"/>
                <w:szCs w:val="22"/>
              </w:rPr>
              <w:t>trisdešimt aštuoni</w:t>
            </w:r>
            <w:r w:rsidRPr="00A45165">
              <w:rPr>
                <w:b/>
                <w:sz w:val="22"/>
                <w:szCs w:val="22"/>
              </w:rPr>
              <w:t>) mėnesi</w:t>
            </w:r>
            <w:r>
              <w:rPr>
                <w:b/>
                <w:sz w:val="22"/>
                <w:szCs w:val="22"/>
              </w:rPr>
              <w:t>ai</w:t>
            </w:r>
            <w:r w:rsidRPr="00A45165">
              <w:rPr>
                <w:b/>
                <w:sz w:val="22"/>
                <w:szCs w:val="22"/>
              </w:rPr>
              <w:t xml:space="preserve"> </w:t>
            </w:r>
            <w:r w:rsidRPr="00A45165">
              <w:rPr>
                <w:sz w:val="22"/>
                <w:szCs w:val="22"/>
              </w:rPr>
              <w:t xml:space="preserve">(sutarties vykdymo trukmė (prekių tiekimo terminas) – </w:t>
            </w:r>
            <w:r>
              <w:rPr>
                <w:sz w:val="22"/>
                <w:szCs w:val="22"/>
              </w:rPr>
              <w:t>36 (trisdešimt šeši)</w:t>
            </w:r>
            <w:r w:rsidRPr="005B3DE9">
              <w:rPr>
                <w:sz w:val="22"/>
                <w:szCs w:val="22"/>
              </w:rPr>
              <w:t xml:space="preserve"> mėnesi</w:t>
            </w:r>
            <w:r>
              <w:rPr>
                <w:sz w:val="22"/>
                <w:szCs w:val="22"/>
              </w:rPr>
              <w:t>ai, atsiskaitymo terminas 2 (du) mėnesiai</w:t>
            </w:r>
            <w:r w:rsidRPr="005B3DE9">
              <w:rPr>
                <w:sz w:val="22"/>
                <w:szCs w:val="22"/>
              </w:rPr>
              <w:t>).</w:t>
            </w:r>
          </w:p>
        </w:tc>
      </w:tr>
      <w:tr w:rsidR="00D656F4" w:rsidRPr="00333420" w14:paraId="7BDD63CD" w14:textId="77777777" w:rsidTr="00EA19DB">
        <w:trPr>
          <w:trHeight w:val="581"/>
        </w:trPr>
        <w:tc>
          <w:tcPr>
            <w:tcW w:w="2532" w:type="dxa"/>
          </w:tcPr>
          <w:p w14:paraId="1BA77022" w14:textId="0267074B" w:rsidR="00D656F4" w:rsidRPr="00333420" w:rsidRDefault="00D656F4" w:rsidP="00D656F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D656F4" w:rsidRPr="00333420" w:rsidRDefault="00D656F4" w:rsidP="00D656F4">
            <w:pPr>
              <w:jc w:val="both"/>
              <w:rPr>
                <w:kern w:val="2"/>
                <w:sz w:val="22"/>
                <w:szCs w:val="22"/>
              </w:rPr>
            </w:pPr>
            <w:r>
              <w:rPr>
                <w:kern w:val="2"/>
                <w:sz w:val="22"/>
                <w:szCs w:val="22"/>
              </w:rPr>
              <w:t>Netaikoma</w:t>
            </w:r>
          </w:p>
        </w:tc>
      </w:tr>
      <w:tr w:rsidR="00D656F4" w:rsidRPr="00333420" w14:paraId="065C677C" w14:textId="77777777" w:rsidTr="005850D7">
        <w:trPr>
          <w:trHeight w:val="300"/>
        </w:trPr>
        <w:tc>
          <w:tcPr>
            <w:tcW w:w="10207" w:type="dxa"/>
            <w:gridSpan w:val="4"/>
          </w:tcPr>
          <w:p w14:paraId="774AA9AE" w14:textId="5E854431" w:rsidR="00D656F4" w:rsidRPr="00333420" w:rsidRDefault="00D656F4" w:rsidP="00D656F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D656F4" w:rsidRPr="00333420" w14:paraId="2B79AF6B" w14:textId="77777777" w:rsidTr="005850D7">
        <w:trPr>
          <w:trHeight w:val="300"/>
        </w:trPr>
        <w:tc>
          <w:tcPr>
            <w:tcW w:w="2532" w:type="dxa"/>
          </w:tcPr>
          <w:p w14:paraId="21FAA97C" w14:textId="4A380C7A" w:rsidR="00D656F4" w:rsidRPr="003B61DA" w:rsidRDefault="00D656F4" w:rsidP="00D656F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D656F4" w:rsidRPr="00333420" w:rsidRDefault="00D656F4" w:rsidP="00D656F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D656F4" w:rsidRPr="00333420" w14:paraId="25D32B74" w14:textId="77777777" w:rsidTr="005850D7">
        <w:trPr>
          <w:trHeight w:val="300"/>
        </w:trPr>
        <w:tc>
          <w:tcPr>
            <w:tcW w:w="2532" w:type="dxa"/>
          </w:tcPr>
          <w:p w14:paraId="764B5E1B" w14:textId="30F8094C" w:rsidR="00D656F4" w:rsidRPr="00080871" w:rsidRDefault="00D656F4" w:rsidP="00D656F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D656F4" w:rsidRPr="003B61DA" w:rsidRDefault="00D656F4" w:rsidP="00D656F4">
            <w:pPr>
              <w:rPr>
                <w:b/>
                <w:bCs/>
                <w:kern w:val="2"/>
                <w:sz w:val="22"/>
                <w:szCs w:val="22"/>
                <w:highlight w:val="yellow"/>
              </w:rPr>
            </w:pPr>
          </w:p>
        </w:tc>
        <w:tc>
          <w:tcPr>
            <w:tcW w:w="7675" w:type="dxa"/>
            <w:gridSpan w:val="3"/>
          </w:tcPr>
          <w:p w14:paraId="3CB28DDD"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D656F4" w:rsidRPr="004D4FC5" w:rsidRDefault="00D656F4" w:rsidP="00D656F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D656F4" w:rsidRPr="004D4FC5" w:rsidRDefault="00D656F4" w:rsidP="00D656F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D656F4" w:rsidRPr="004D4FC5" w:rsidRDefault="00D656F4" w:rsidP="00D656F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D656F4" w:rsidRPr="00333420" w:rsidRDefault="00D656F4" w:rsidP="00D656F4">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D656F4" w:rsidRPr="00333420" w14:paraId="1F566E0D" w14:textId="77777777" w:rsidTr="005850D7">
        <w:trPr>
          <w:trHeight w:val="300"/>
        </w:trPr>
        <w:tc>
          <w:tcPr>
            <w:tcW w:w="10207" w:type="dxa"/>
            <w:gridSpan w:val="4"/>
          </w:tcPr>
          <w:p w14:paraId="3136D357" w14:textId="4AF04633" w:rsidR="00D656F4" w:rsidRPr="00333420" w:rsidRDefault="00D656F4" w:rsidP="00D656F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D656F4" w:rsidRPr="00080871" w14:paraId="210242FB" w14:textId="77777777" w:rsidTr="00375B7C">
        <w:trPr>
          <w:trHeight w:val="983"/>
        </w:trPr>
        <w:tc>
          <w:tcPr>
            <w:tcW w:w="2532" w:type="dxa"/>
          </w:tcPr>
          <w:p w14:paraId="51C89A1A" w14:textId="719B380D" w:rsidR="00D656F4" w:rsidRPr="00333420" w:rsidRDefault="00D656F4" w:rsidP="00D656F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D656F4" w:rsidRDefault="00D656F4" w:rsidP="00D656F4">
            <w:pPr>
              <w:jc w:val="both"/>
              <w:rPr>
                <w:color w:val="000000"/>
                <w:kern w:val="2"/>
                <w:sz w:val="22"/>
                <w:szCs w:val="22"/>
              </w:rPr>
            </w:pPr>
            <w:r w:rsidRPr="00F96DA9">
              <w:rPr>
                <w:color w:val="000000"/>
                <w:kern w:val="2"/>
                <w:sz w:val="22"/>
                <w:szCs w:val="22"/>
                <w:shd w:val="clear" w:color="auto" w:fill="FFFFFF"/>
              </w:rPr>
              <w:t>1</w:t>
            </w:r>
            <w:r>
              <w:rPr>
                <w:color w:val="000000"/>
                <w:kern w:val="2"/>
                <w:sz w:val="22"/>
                <w:szCs w:val="22"/>
                <w:shd w:val="clear" w:color="auto" w:fill="FFFFFF"/>
              </w:rPr>
              <w:t>3</w:t>
            </w:r>
            <w:r w:rsidRPr="00F96DA9">
              <w:rPr>
                <w:color w:val="000000"/>
                <w:kern w:val="2"/>
                <w:sz w:val="22"/>
                <w:szCs w:val="22"/>
                <w:shd w:val="clear" w:color="auto" w:fill="FFFFFF"/>
              </w:rPr>
              <w:t xml:space="preserve">.1.1. </w:t>
            </w:r>
            <w:r w:rsidRPr="00470D35">
              <w:rPr>
                <w:color w:val="000000" w:themeColor="text1"/>
                <w:kern w:val="2"/>
                <w:sz w:val="22"/>
                <w:szCs w:val="22"/>
                <w:shd w:val="clear" w:color="auto" w:fill="FFFFFF"/>
              </w:rPr>
              <w:t xml:space="preserve">Aplinkosauginiai kriterijai Prekėms nustatomi vadovaujantis </w:t>
            </w:r>
            <w:r w:rsidRPr="00470D35">
              <w:rPr>
                <w:color w:val="000000" w:themeColor="text1"/>
                <w:kern w:val="2"/>
                <w:sz w:val="22"/>
                <w:szCs w:val="22"/>
              </w:rPr>
              <w:t xml:space="preserve">Aplinkos apsaugos kriterijų taikymo, vykdant žaliuosius pirkimus, tvarkos aprašo, patvirtinto 2011 m. </w:t>
            </w:r>
            <w:r w:rsidRPr="00361B64">
              <w:rPr>
                <w:kern w:val="2"/>
                <w:sz w:val="22"/>
                <w:szCs w:val="22"/>
              </w:rPr>
              <w:t>birželio 28 d. įsakymu D1-</w:t>
            </w:r>
            <w:r w:rsidRPr="00A27ADE">
              <w:rPr>
                <w:kern w:val="2"/>
                <w:sz w:val="22"/>
                <w:szCs w:val="22"/>
              </w:rPr>
              <w:t xml:space="preserve">508 </w:t>
            </w:r>
            <w:r w:rsidRPr="00A27ADE">
              <w:rPr>
                <w:sz w:val="22"/>
                <w:szCs w:val="22"/>
              </w:rPr>
              <w:t>(Lietuvos Respublikos aplinkos ministro 2022 m. gruodžio 13 d. įsakymo Nr. D1-401 redakcija)</w:t>
            </w:r>
            <w:r w:rsidRPr="00A27ADE">
              <w:rPr>
                <w:kern w:val="2"/>
                <w:sz w:val="22"/>
                <w:szCs w:val="22"/>
                <w:shd w:val="clear" w:color="auto" w:fill="FFFFFF"/>
              </w:rPr>
              <w:t xml:space="preserve"> „</w:t>
            </w:r>
            <w:r w:rsidRPr="00361B64">
              <w:rPr>
                <w:kern w:val="2"/>
                <w:sz w:val="22"/>
                <w:szCs w:val="22"/>
                <w:shd w:val="clear" w:color="auto" w:fill="FFFFFF"/>
              </w:rPr>
              <w:t xml:space="preserve">Dėl </w:t>
            </w:r>
            <w:r w:rsidRPr="00470D35">
              <w:rPr>
                <w:color w:val="000000" w:themeColor="text1"/>
                <w:kern w:val="2"/>
                <w:sz w:val="22"/>
                <w:szCs w:val="22"/>
                <w:shd w:val="clear" w:color="auto" w:fill="FFFFFF"/>
              </w:rPr>
              <w:t>Aplinkos apsaugos kriterijų taikymo, vykdant žaliuosius pirkimus, tvarkos aprašo patvirtinimo“ (toliau – Tvarkos aprašas) 4.4.4. papunkčiu</w:t>
            </w:r>
            <w:r w:rsidRPr="00F96DA9">
              <w:rPr>
                <w:color w:val="000000"/>
                <w:kern w:val="2"/>
                <w:sz w:val="22"/>
                <w:szCs w:val="22"/>
                <w:shd w:val="clear" w:color="auto" w:fill="FFFFFF"/>
              </w:rPr>
              <w:t>.</w:t>
            </w:r>
            <w:r w:rsidRPr="00F96DA9">
              <w:rPr>
                <w:color w:val="000000"/>
                <w:kern w:val="2"/>
                <w:sz w:val="22"/>
                <w:szCs w:val="22"/>
              </w:rPr>
              <w:t> </w:t>
            </w:r>
          </w:p>
          <w:p w14:paraId="10142DEF" w14:textId="0140958F" w:rsidR="00FB26B8" w:rsidRDefault="00D656F4" w:rsidP="00D656F4">
            <w:pPr>
              <w:jc w:val="both"/>
              <w:rPr>
                <w:color w:val="000000"/>
                <w:kern w:val="2"/>
                <w:sz w:val="22"/>
                <w:szCs w:val="22"/>
              </w:rPr>
            </w:pPr>
            <w:r w:rsidRPr="009E720A">
              <w:rPr>
                <w:color w:val="000000"/>
                <w:kern w:val="2"/>
                <w:sz w:val="22"/>
                <w:szCs w:val="22"/>
              </w:rPr>
              <w:t>1</w:t>
            </w:r>
            <w:r>
              <w:rPr>
                <w:color w:val="000000"/>
                <w:kern w:val="2"/>
                <w:sz w:val="22"/>
                <w:szCs w:val="22"/>
              </w:rPr>
              <w:t>3</w:t>
            </w:r>
            <w:r w:rsidRPr="009E720A">
              <w:rPr>
                <w:color w:val="000000"/>
                <w:kern w:val="2"/>
                <w:sz w:val="22"/>
                <w:szCs w:val="22"/>
              </w:rPr>
              <w:t>.1.2. Sutarties vykdymo metu tiekėjas turi laikytis</w:t>
            </w:r>
            <w:r w:rsidR="00FB26B8">
              <w:rPr>
                <w:color w:val="000000"/>
                <w:kern w:val="2"/>
                <w:sz w:val="22"/>
                <w:szCs w:val="22"/>
              </w:rPr>
              <w:t xml:space="preserve"> </w:t>
            </w:r>
            <w:r w:rsidRPr="009E720A">
              <w:rPr>
                <w:color w:val="000000"/>
                <w:kern w:val="2"/>
                <w:sz w:val="22"/>
                <w:szCs w:val="22"/>
              </w:rPr>
              <w:t>1</w:t>
            </w:r>
            <w:r>
              <w:rPr>
                <w:color w:val="000000"/>
                <w:kern w:val="2"/>
                <w:sz w:val="22"/>
                <w:szCs w:val="22"/>
              </w:rPr>
              <w:t>3</w:t>
            </w:r>
            <w:r w:rsidRPr="009E720A">
              <w:rPr>
                <w:color w:val="000000"/>
                <w:kern w:val="2"/>
                <w:sz w:val="22"/>
                <w:szCs w:val="22"/>
              </w:rPr>
              <w:t>.</w:t>
            </w:r>
            <w:r w:rsidR="005A4B34">
              <w:rPr>
                <w:color w:val="000000"/>
                <w:kern w:val="2"/>
                <w:sz w:val="22"/>
                <w:szCs w:val="22"/>
              </w:rPr>
              <w:t>1.3</w:t>
            </w:r>
            <w:r w:rsidRPr="009E720A">
              <w:rPr>
                <w:color w:val="000000"/>
                <w:kern w:val="2"/>
                <w:sz w:val="22"/>
                <w:szCs w:val="22"/>
              </w:rPr>
              <w:t xml:space="preserve"> punkte nurodytų aplinkosauginių kriterijų, sutarties vykdymo metu perkančioji organizacija turi teisę reikalauti tiekėjo pateikti dokumentus*, įrodančius atitikimą aplinkos apsaugos kriterijams.</w:t>
            </w:r>
          </w:p>
          <w:p w14:paraId="13589119" w14:textId="77777777" w:rsidR="009972DD" w:rsidRPr="009972DD" w:rsidRDefault="006A57D0" w:rsidP="009972DD">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3</w:t>
            </w:r>
            <w:r w:rsidRPr="006A57D0">
              <w:rPr>
                <w:color w:val="000000"/>
                <w:kern w:val="2"/>
                <w:sz w:val="22"/>
                <w:szCs w:val="22"/>
              </w:rPr>
              <w:t xml:space="preserve">. </w:t>
            </w:r>
            <w:r w:rsidR="009972DD" w:rsidRPr="009972DD">
              <w:rPr>
                <w:color w:val="000000"/>
                <w:kern w:val="2"/>
                <w:sz w:val="22"/>
                <w:szCs w:val="22"/>
              </w:rPr>
              <w:t>Pirminė, antrinė ir tretinė Prekių pakuotės (atsižvelgiant į tai, kurios (-</w:t>
            </w:r>
            <w:proofErr w:type="spellStart"/>
            <w:r w:rsidR="009972DD" w:rsidRPr="009972DD">
              <w:rPr>
                <w:color w:val="000000"/>
                <w:kern w:val="2"/>
                <w:sz w:val="22"/>
                <w:szCs w:val="22"/>
              </w:rPr>
              <w:t>ių</w:t>
            </w:r>
            <w:proofErr w:type="spellEnd"/>
            <w:r w:rsidR="009972DD" w:rsidRPr="009972DD">
              <w:rPr>
                <w:color w:val="000000"/>
                <w:kern w:val="2"/>
                <w:sz w:val="22"/>
                <w:szCs w:val="22"/>
              </w:rPr>
              <w:t>) pakuotės (-</w:t>
            </w:r>
            <w:proofErr w:type="spellStart"/>
            <w:r w:rsidR="009972DD" w:rsidRPr="009972DD">
              <w:rPr>
                <w:color w:val="000000"/>
                <w:kern w:val="2"/>
                <w:sz w:val="22"/>
                <w:szCs w:val="22"/>
              </w:rPr>
              <w:t>čių</w:t>
            </w:r>
            <w:proofErr w:type="spellEnd"/>
            <w:r w:rsidR="009972DD" w:rsidRPr="009972DD">
              <w:rPr>
                <w:color w:val="000000"/>
                <w:kern w:val="2"/>
                <w:sz w:val="22"/>
                <w:szCs w:val="22"/>
              </w:rPr>
              <w:t>) kategoriją (-</w:t>
            </w:r>
            <w:proofErr w:type="spellStart"/>
            <w:r w:rsidR="009972DD" w:rsidRPr="009972DD">
              <w:rPr>
                <w:color w:val="000000"/>
                <w:kern w:val="2"/>
                <w:sz w:val="22"/>
                <w:szCs w:val="22"/>
              </w:rPr>
              <w:t>as</w:t>
            </w:r>
            <w:proofErr w:type="spellEnd"/>
            <w:r w:rsidR="009972DD" w:rsidRPr="009972DD">
              <w:rPr>
                <w:color w:val="000000"/>
                <w:kern w:val="2"/>
                <w:sz w:val="22"/>
                <w:szCs w:val="22"/>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p>
          <w:p w14:paraId="47C320E8" w14:textId="77777777" w:rsidR="009972DD" w:rsidRPr="009972DD" w:rsidRDefault="009972DD" w:rsidP="009972DD">
            <w:pPr>
              <w:jc w:val="both"/>
              <w:rPr>
                <w:color w:val="000000"/>
                <w:kern w:val="2"/>
                <w:sz w:val="22"/>
                <w:szCs w:val="22"/>
              </w:rPr>
            </w:pPr>
            <w:r w:rsidRPr="009972DD">
              <w:rPr>
                <w:color w:val="000000"/>
                <w:kern w:val="2"/>
                <w:sz w:val="22"/>
                <w:szCs w:val="22"/>
              </w:rPr>
              <w:t>Eil. Nr. Pakuotės medžiaga Ženklinimas</w:t>
            </w:r>
          </w:p>
          <w:p w14:paraId="23D2404C" w14:textId="77777777" w:rsidR="009972DD" w:rsidRPr="009972DD" w:rsidRDefault="009972DD" w:rsidP="009972DD">
            <w:pPr>
              <w:jc w:val="both"/>
              <w:rPr>
                <w:color w:val="000000"/>
                <w:kern w:val="2"/>
                <w:sz w:val="22"/>
                <w:szCs w:val="22"/>
              </w:rPr>
            </w:pPr>
            <w:r w:rsidRPr="009972DD">
              <w:rPr>
                <w:color w:val="000000"/>
                <w:kern w:val="2"/>
                <w:sz w:val="22"/>
                <w:szCs w:val="22"/>
              </w:rPr>
              <w:t>1. Stiklas GL (arba GL nuo 70 iki 79)</w:t>
            </w:r>
          </w:p>
          <w:p w14:paraId="53F9592F" w14:textId="77777777" w:rsidR="009972DD" w:rsidRPr="009972DD" w:rsidRDefault="009972DD" w:rsidP="009972DD">
            <w:pPr>
              <w:jc w:val="both"/>
              <w:rPr>
                <w:color w:val="000000"/>
                <w:kern w:val="2"/>
                <w:sz w:val="22"/>
                <w:szCs w:val="22"/>
              </w:rPr>
            </w:pPr>
            <w:r w:rsidRPr="009972DD">
              <w:rPr>
                <w:color w:val="000000"/>
                <w:kern w:val="2"/>
                <w:sz w:val="22"/>
                <w:szCs w:val="22"/>
              </w:rPr>
              <w:t xml:space="preserve">2. Metalas FE (arba FE 40), </w:t>
            </w:r>
          </w:p>
          <w:p w14:paraId="1FDF350C" w14:textId="77777777" w:rsidR="009972DD" w:rsidRPr="009972DD" w:rsidRDefault="009972DD" w:rsidP="009972DD">
            <w:pPr>
              <w:jc w:val="both"/>
              <w:rPr>
                <w:color w:val="000000"/>
                <w:kern w:val="2"/>
                <w:sz w:val="22"/>
                <w:szCs w:val="22"/>
              </w:rPr>
            </w:pPr>
            <w:r w:rsidRPr="009972DD">
              <w:rPr>
                <w:color w:val="000000"/>
                <w:kern w:val="2"/>
                <w:sz w:val="22"/>
                <w:szCs w:val="22"/>
              </w:rPr>
              <w:t>ALU (arba ALU 41)</w:t>
            </w:r>
          </w:p>
          <w:p w14:paraId="5102C016" w14:textId="77777777" w:rsidR="009972DD" w:rsidRPr="009972DD" w:rsidRDefault="009972DD" w:rsidP="009972DD">
            <w:pPr>
              <w:jc w:val="both"/>
              <w:rPr>
                <w:color w:val="000000"/>
                <w:kern w:val="2"/>
                <w:sz w:val="22"/>
                <w:szCs w:val="22"/>
              </w:rPr>
            </w:pPr>
            <w:r w:rsidRPr="009972DD">
              <w:rPr>
                <w:color w:val="000000"/>
                <w:kern w:val="2"/>
                <w:sz w:val="22"/>
                <w:szCs w:val="22"/>
              </w:rPr>
              <w:t>Nuo 42 iki 49</w:t>
            </w:r>
          </w:p>
          <w:p w14:paraId="718FE4B4" w14:textId="77777777" w:rsidR="009972DD" w:rsidRPr="009972DD" w:rsidRDefault="009972DD" w:rsidP="009972DD">
            <w:pPr>
              <w:jc w:val="both"/>
              <w:rPr>
                <w:color w:val="000000"/>
                <w:kern w:val="2"/>
                <w:sz w:val="22"/>
                <w:szCs w:val="22"/>
              </w:rPr>
            </w:pPr>
            <w:r w:rsidRPr="009972DD">
              <w:rPr>
                <w:color w:val="000000"/>
                <w:kern w:val="2"/>
                <w:sz w:val="22"/>
                <w:szCs w:val="22"/>
              </w:rPr>
              <w:t>3. Popierius ar kartonas PAP (arba PAP nuo 20 iki 39)</w:t>
            </w:r>
          </w:p>
          <w:p w14:paraId="3845CFFE" w14:textId="77777777" w:rsidR="009972DD" w:rsidRPr="009972DD" w:rsidRDefault="009972DD" w:rsidP="009972DD">
            <w:pPr>
              <w:jc w:val="both"/>
              <w:rPr>
                <w:color w:val="000000"/>
                <w:kern w:val="2"/>
                <w:sz w:val="22"/>
                <w:szCs w:val="22"/>
              </w:rPr>
            </w:pPr>
            <w:r w:rsidRPr="009972DD">
              <w:rPr>
                <w:color w:val="000000"/>
                <w:kern w:val="2"/>
                <w:sz w:val="22"/>
                <w:szCs w:val="22"/>
              </w:rPr>
              <w:t>4. Medis ar kamštinė medžiaga FOR (arba FOR nuo 50 iki 59)</w:t>
            </w:r>
          </w:p>
          <w:p w14:paraId="69490DD3" w14:textId="77777777" w:rsidR="009972DD" w:rsidRPr="009972DD" w:rsidRDefault="009972DD" w:rsidP="009972DD">
            <w:pPr>
              <w:jc w:val="both"/>
              <w:rPr>
                <w:color w:val="000000"/>
                <w:kern w:val="2"/>
                <w:sz w:val="22"/>
                <w:szCs w:val="22"/>
              </w:rPr>
            </w:pPr>
            <w:r w:rsidRPr="009972DD">
              <w:rPr>
                <w:color w:val="000000"/>
                <w:kern w:val="2"/>
                <w:sz w:val="22"/>
                <w:szCs w:val="22"/>
              </w:rPr>
              <w:t>5. Medvilnė ar džiutas TEX (arba TEX nuo 60 iki 69)</w:t>
            </w:r>
          </w:p>
          <w:p w14:paraId="32A44D97" w14:textId="77777777" w:rsidR="009972DD" w:rsidRPr="009972DD" w:rsidRDefault="009972DD" w:rsidP="009972DD">
            <w:pPr>
              <w:jc w:val="both"/>
              <w:rPr>
                <w:color w:val="000000"/>
                <w:kern w:val="2"/>
                <w:sz w:val="22"/>
                <w:szCs w:val="22"/>
              </w:rPr>
            </w:pPr>
            <w:r w:rsidRPr="009972DD">
              <w:rPr>
                <w:color w:val="000000"/>
                <w:kern w:val="2"/>
                <w:sz w:val="22"/>
                <w:szCs w:val="22"/>
              </w:rPr>
              <w:t xml:space="preserve">6. </w:t>
            </w:r>
            <w:proofErr w:type="spellStart"/>
            <w:r w:rsidRPr="009972DD">
              <w:rPr>
                <w:color w:val="000000"/>
                <w:kern w:val="2"/>
                <w:sz w:val="22"/>
                <w:szCs w:val="22"/>
              </w:rPr>
              <w:t>Polietilentereftalatas</w:t>
            </w:r>
            <w:proofErr w:type="spellEnd"/>
            <w:r w:rsidRPr="009972DD">
              <w:rPr>
                <w:color w:val="000000"/>
                <w:kern w:val="2"/>
                <w:sz w:val="22"/>
                <w:szCs w:val="22"/>
              </w:rPr>
              <w:t xml:space="preserve"> PET arba PET 1</w:t>
            </w:r>
          </w:p>
          <w:p w14:paraId="64416FF2" w14:textId="77777777" w:rsidR="009972DD" w:rsidRPr="009972DD" w:rsidRDefault="009972DD" w:rsidP="009972DD">
            <w:pPr>
              <w:jc w:val="both"/>
              <w:rPr>
                <w:color w:val="000000"/>
                <w:kern w:val="2"/>
                <w:sz w:val="22"/>
                <w:szCs w:val="22"/>
              </w:rPr>
            </w:pPr>
            <w:r w:rsidRPr="009972DD">
              <w:rPr>
                <w:color w:val="000000"/>
                <w:kern w:val="2"/>
                <w:sz w:val="22"/>
                <w:szCs w:val="22"/>
              </w:rPr>
              <w:t>7. Aukšto tankumo polietilenas HDPE (arba HDPE 2)</w:t>
            </w:r>
          </w:p>
          <w:p w14:paraId="3D708BCD" w14:textId="77777777" w:rsidR="009972DD" w:rsidRPr="009972DD" w:rsidRDefault="009972DD" w:rsidP="009972DD">
            <w:pPr>
              <w:jc w:val="both"/>
              <w:rPr>
                <w:color w:val="000000"/>
                <w:kern w:val="2"/>
                <w:sz w:val="22"/>
                <w:szCs w:val="22"/>
              </w:rPr>
            </w:pPr>
            <w:r w:rsidRPr="009972DD">
              <w:rPr>
                <w:color w:val="000000"/>
                <w:kern w:val="2"/>
                <w:sz w:val="22"/>
                <w:szCs w:val="22"/>
              </w:rPr>
              <w:t xml:space="preserve">8. </w:t>
            </w:r>
            <w:proofErr w:type="spellStart"/>
            <w:r w:rsidRPr="009972DD">
              <w:rPr>
                <w:color w:val="000000"/>
                <w:kern w:val="2"/>
                <w:sz w:val="22"/>
                <w:szCs w:val="22"/>
              </w:rPr>
              <w:t>Polivinilchloridas</w:t>
            </w:r>
            <w:proofErr w:type="spellEnd"/>
            <w:r w:rsidRPr="009972DD">
              <w:rPr>
                <w:color w:val="000000"/>
                <w:kern w:val="2"/>
                <w:sz w:val="22"/>
                <w:szCs w:val="22"/>
              </w:rPr>
              <w:t xml:space="preserve"> PVC (arba PVC 3)</w:t>
            </w:r>
          </w:p>
          <w:p w14:paraId="21B01F1A" w14:textId="77777777" w:rsidR="009972DD" w:rsidRPr="009972DD" w:rsidRDefault="009972DD" w:rsidP="009972DD">
            <w:pPr>
              <w:jc w:val="both"/>
              <w:rPr>
                <w:color w:val="000000"/>
                <w:kern w:val="2"/>
                <w:sz w:val="22"/>
                <w:szCs w:val="22"/>
              </w:rPr>
            </w:pPr>
            <w:r w:rsidRPr="009972DD">
              <w:rPr>
                <w:color w:val="000000"/>
                <w:kern w:val="2"/>
                <w:sz w:val="22"/>
                <w:szCs w:val="22"/>
              </w:rPr>
              <w:t>9. Žemo tankumo polietilenas LDPE (arba LDPE 4)</w:t>
            </w:r>
          </w:p>
          <w:p w14:paraId="7CA5E3EF" w14:textId="77777777" w:rsidR="009972DD" w:rsidRPr="009972DD" w:rsidRDefault="009972DD" w:rsidP="009972DD">
            <w:pPr>
              <w:jc w:val="both"/>
              <w:rPr>
                <w:color w:val="000000"/>
                <w:kern w:val="2"/>
                <w:sz w:val="22"/>
                <w:szCs w:val="22"/>
              </w:rPr>
            </w:pPr>
            <w:r w:rsidRPr="009972DD">
              <w:rPr>
                <w:color w:val="000000"/>
                <w:kern w:val="2"/>
                <w:sz w:val="22"/>
                <w:szCs w:val="22"/>
              </w:rPr>
              <w:t>10. Polipropilenas PP (arba PP 5)</w:t>
            </w:r>
          </w:p>
          <w:p w14:paraId="03265093" w14:textId="77777777" w:rsidR="009972DD" w:rsidRPr="009972DD" w:rsidRDefault="009972DD" w:rsidP="009972DD">
            <w:pPr>
              <w:jc w:val="both"/>
              <w:rPr>
                <w:color w:val="000000"/>
                <w:kern w:val="2"/>
                <w:sz w:val="22"/>
                <w:szCs w:val="22"/>
              </w:rPr>
            </w:pPr>
            <w:r w:rsidRPr="009972DD">
              <w:rPr>
                <w:color w:val="000000"/>
                <w:kern w:val="2"/>
                <w:sz w:val="22"/>
                <w:szCs w:val="22"/>
              </w:rPr>
              <w:t xml:space="preserve">11. </w:t>
            </w:r>
            <w:proofErr w:type="spellStart"/>
            <w:r w:rsidRPr="009972DD">
              <w:rPr>
                <w:color w:val="000000"/>
                <w:kern w:val="2"/>
                <w:sz w:val="22"/>
                <w:szCs w:val="22"/>
              </w:rPr>
              <w:t>Polistirenas</w:t>
            </w:r>
            <w:proofErr w:type="spellEnd"/>
            <w:r w:rsidRPr="009972DD">
              <w:rPr>
                <w:color w:val="000000"/>
                <w:kern w:val="2"/>
                <w:sz w:val="22"/>
                <w:szCs w:val="22"/>
              </w:rPr>
              <w:t xml:space="preserve"> PS (arba PS 6)</w:t>
            </w:r>
          </w:p>
          <w:p w14:paraId="6EFEEE8D" w14:textId="6FEDB78B" w:rsidR="006A57D0" w:rsidRDefault="009972DD" w:rsidP="009972DD">
            <w:pPr>
              <w:jc w:val="both"/>
              <w:rPr>
                <w:color w:val="000000"/>
                <w:kern w:val="2"/>
                <w:sz w:val="22"/>
                <w:szCs w:val="22"/>
              </w:rPr>
            </w:pPr>
            <w:r w:rsidRPr="009972DD">
              <w:rPr>
                <w:color w:val="000000"/>
                <w:kern w:val="2"/>
                <w:sz w:val="22"/>
                <w:szCs w:val="22"/>
              </w:rPr>
              <w:t>arba turi būti naudojamos daugkartinio naudojimo pakuotės (talpos).</w:t>
            </w:r>
          </w:p>
          <w:p w14:paraId="45127E19" w14:textId="77777777" w:rsidR="006A57D0" w:rsidRDefault="006A57D0" w:rsidP="006A57D0">
            <w:pPr>
              <w:jc w:val="both"/>
              <w:rPr>
                <w:color w:val="000000"/>
                <w:kern w:val="2"/>
                <w:sz w:val="22"/>
                <w:szCs w:val="22"/>
              </w:rPr>
            </w:pPr>
            <w:r w:rsidRPr="006A57D0">
              <w:rPr>
                <w:color w:val="000000"/>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6A57D0">
              <w:rPr>
                <w:noProof/>
                <w:color w:val="000000"/>
                <w:kern w:val="2"/>
                <w:sz w:val="22"/>
                <w:szCs w:val="22"/>
              </w:rPr>
              <w:t>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 skelbiamame atliekų tvarkytojų, turinčių teisę išrašyti</w:t>
            </w:r>
            <w:r w:rsidRPr="006A57D0">
              <w:rPr>
                <w:color w:val="000000"/>
                <w:kern w:val="2"/>
                <w:sz w:val="22"/>
                <w:szCs w:val="22"/>
              </w:rPr>
              <w:t xml:space="preserve"> gaminių ir (ar) pakuočių atliekų sutvarkymą įrodančius dokumentus, sąraše nurodytų atliekų perdirbėjų ar eksportuotojų dokumentai, pagrindžiantys, kad tokios pakuotės, tapusios atliekomis, gali būti perdirbamos.“.</w:t>
            </w:r>
          </w:p>
          <w:p w14:paraId="717C6E0E" w14:textId="06B02496" w:rsidR="006A57D0" w:rsidRPr="006A57D0" w:rsidRDefault="006A57D0" w:rsidP="006A57D0">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4</w:t>
            </w:r>
            <w:r w:rsidRPr="006A57D0">
              <w:rPr>
                <w:color w:val="000000"/>
                <w:kern w:val="2"/>
                <w:sz w:val="22"/>
                <w:szCs w:val="22"/>
              </w:rPr>
              <w:t>.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4CD276A" w:rsidR="006A57D0" w:rsidRPr="00EA19DB" w:rsidRDefault="006A57D0" w:rsidP="006A57D0">
            <w:pPr>
              <w:jc w:val="both"/>
              <w:rPr>
                <w:color w:val="000000"/>
                <w:kern w:val="2"/>
                <w:sz w:val="22"/>
                <w:szCs w:val="22"/>
              </w:rPr>
            </w:pPr>
            <w:r w:rsidRPr="006A57D0">
              <w:rPr>
                <w:color w:val="000000"/>
                <w:kern w:val="2"/>
                <w:sz w:val="22"/>
                <w:szCs w:val="22"/>
              </w:rPr>
              <w:t>13.</w:t>
            </w:r>
            <w:r>
              <w:rPr>
                <w:color w:val="000000"/>
                <w:kern w:val="2"/>
                <w:sz w:val="22"/>
                <w:szCs w:val="22"/>
              </w:rPr>
              <w:t>1</w:t>
            </w:r>
            <w:r w:rsidRPr="006A57D0">
              <w:rPr>
                <w:color w:val="000000"/>
                <w:kern w:val="2"/>
                <w:sz w:val="22"/>
                <w:szCs w:val="22"/>
              </w:rPr>
              <w:t>.</w:t>
            </w:r>
            <w:r>
              <w:rPr>
                <w:color w:val="000000"/>
                <w:kern w:val="2"/>
                <w:sz w:val="22"/>
                <w:szCs w:val="22"/>
              </w:rPr>
              <w:t>5</w:t>
            </w:r>
            <w:r w:rsidRPr="006A57D0">
              <w:rPr>
                <w:color w:val="000000"/>
                <w:kern w:val="2"/>
                <w:sz w:val="22"/>
                <w:szCs w:val="22"/>
              </w:rPr>
              <w:t>. Nustačius, kad Tiekėjas šiame papunktyje nustatyto kriterijaus (-jų) nesilaiko, Tiekėjui taikoma Specialiųjų sąlygų 9.5 punkte nurodyto dydžio bauda.</w:t>
            </w:r>
          </w:p>
        </w:tc>
      </w:tr>
      <w:tr w:rsidR="00D656F4" w:rsidRPr="00333420" w14:paraId="62965113" w14:textId="77777777" w:rsidTr="002F016D">
        <w:trPr>
          <w:trHeight w:val="573"/>
        </w:trPr>
        <w:tc>
          <w:tcPr>
            <w:tcW w:w="2532" w:type="dxa"/>
          </w:tcPr>
          <w:p w14:paraId="17778EDB" w14:textId="54439E44" w:rsidR="00D656F4" w:rsidRPr="00333420" w:rsidRDefault="00D656F4" w:rsidP="00D656F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sidR="006A57D0">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D656F4" w:rsidRPr="00C018F2" w:rsidRDefault="00D656F4" w:rsidP="00D656F4">
            <w:pPr>
              <w:rPr>
                <w:color w:val="000000"/>
                <w:kern w:val="2"/>
                <w:sz w:val="22"/>
                <w:szCs w:val="22"/>
                <w:shd w:val="clear" w:color="auto" w:fill="FFFFFF"/>
              </w:rPr>
            </w:pPr>
            <w:r w:rsidRPr="00333420">
              <w:rPr>
                <w:color w:val="000000"/>
                <w:kern w:val="2"/>
                <w:sz w:val="22"/>
                <w:szCs w:val="22"/>
                <w:shd w:val="clear" w:color="auto" w:fill="FFFFFF"/>
              </w:rPr>
              <w:t>Netaikoma</w:t>
            </w:r>
          </w:p>
        </w:tc>
      </w:tr>
      <w:tr w:rsidR="00D656F4" w:rsidRPr="00333420" w14:paraId="70A0FE24" w14:textId="77777777" w:rsidTr="005850D7">
        <w:trPr>
          <w:trHeight w:val="300"/>
        </w:trPr>
        <w:tc>
          <w:tcPr>
            <w:tcW w:w="10207" w:type="dxa"/>
            <w:gridSpan w:val="4"/>
          </w:tcPr>
          <w:p w14:paraId="7702B764" w14:textId="6DC14D8C" w:rsidR="00D656F4" w:rsidRPr="00FF2F04" w:rsidRDefault="00D656F4" w:rsidP="00D656F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D656F4" w:rsidRPr="00333420" w:rsidRDefault="00D656F4" w:rsidP="00D656F4">
            <w:pPr>
              <w:jc w:val="center"/>
              <w:rPr>
                <w:b/>
                <w:bCs/>
                <w:kern w:val="2"/>
                <w:sz w:val="22"/>
                <w:szCs w:val="22"/>
              </w:rPr>
            </w:pPr>
            <w:r w:rsidRPr="00FF2F04">
              <w:rPr>
                <w:bCs/>
                <w:kern w:val="2"/>
                <w:sz w:val="22"/>
                <w:szCs w:val="22"/>
              </w:rPr>
              <w:lastRenderedPageBreak/>
              <w:t xml:space="preserve">(jeigu būtina dėl konkretaus Sutarties dalyko </w:t>
            </w:r>
            <w:r w:rsidRPr="00B12B15">
              <w:rPr>
                <w:bCs/>
                <w:kern w:val="2"/>
                <w:sz w:val="22"/>
                <w:szCs w:val="22"/>
              </w:rPr>
              <w:t>specifikos)</w:t>
            </w:r>
          </w:p>
        </w:tc>
      </w:tr>
      <w:tr w:rsidR="00D656F4" w:rsidRPr="00333420" w14:paraId="392E141A" w14:textId="77777777" w:rsidTr="005850D7">
        <w:trPr>
          <w:trHeight w:val="485"/>
        </w:trPr>
        <w:tc>
          <w:tcPr>
            <w:tcW w:w="2532" w:type="dxa"/>
          </w:tcPr>
          <w:p w14:paraId="5641D480" w14:textId="56ACDC6E" w:rsidR="00D656F4" w:rsidRPr="00FF2F04" w:rsidRDefault="00D656F4" w:rsidP="00D656F4">
            <w:pPr>
              <w:rPr>
                <w:b/>
                <w:bCs/>
                <w:kern w:val="2"/>
                <w:sz w:val="22"/>
                <w:szCs w:val="22"/>
              </w:rPr>
            </w:pPr>
            <w:r>
              <w:rPr>
                <w:b/>
                <w:bCs/>
                <w:kern w:val="2"/>
                <w:sz w:val="22"/>
                <w:szCs w:val="22"/>
              </w:rPr>
              <w:lastRenderedPageBreak/>
              <w:t xml:space="preserve">14.1. </w:t>
            </w:r>
          </w:p>
        </w:tc>
        <w:tc>
          <w:tcPr>
            <w:tcW w:w="7675" w:type="dxa"/>
            <w:gridSpan w:val="3"/>
          </w:tcPr>
          <w:p w14:paraId="368220B8" w14:textId="20A8AD48" w:rsidR="00D656F4" w:rsidRPr="00FF0387" w:rsidRDefault="00D656F4" w:rsidP="00D656F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D656F4" w:rsidRPr="00333420" w14:paraId="52330A94" w14:textId="77777777" w:rsidTr="006E19AF">
        <w:trPr>
          <w:trHeight w:val="167"/>
        </w:trPr>
        <w:tc>
          <w:tcPr>
            <w:tcW w:w="10207" w:type="dxa"/>
            <w:gridSpan w:val="4"/>
          </w:tcPr>
          <w:p w14:paraId="5454BF12" w14:textId="5A78AB33" w:rsidR="00D656F4" w:rsidRDefault="00D656F4" w:rsidP="00D656F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D656F4" w:rsidRPr="00333420" w14:paraId="0AD61E16" w14:textId="77777777" w:rsidTr="005850D7">
        <w:trPr>
          <w:trHeight w:val="167"/>
        </w:trPr>
        <w:tc>
          <w:tcPr>
            <w:tcW w:w="2532" w:type="dxa"/>
          </w:tcPr>
          <w:p w14:paraId="0C89E69A" w14:textId="61F4274E" w:rsidR="00D656F4" w:rsidRPr="00333420" w:rsidRDefault="00D656F4" w:rsidP="00D656F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D656F4" w:rsidRPr="002E680B" w:rsidRDefault="00D656F4" w:rsidP="00D656F4">
            <w:pPr>
              <w:rPr>
                <w:kern w:val="2"/>
                <w:sz w:val="22"/>
                <w:szCs w:val="22"/>
              </w:rPr>
            </w:pPr>
            <w:r w:rsidRPr="002E680B">
              <w:rPr>
                <w:kern w:val="2"/>
                <w:sz w:val="22"/>
                <w:szCs w:val="22"/>
              </w:rPr>
              <w:t>Techninė specifikacija ir įkainiai</w:t>
            </w:r>
          </w:p>
        </w:tc>
      </w:tr>
      <w:tr w:rsidR="00D656F4" w:rsidRPr="00333420" w14:paraId="3D749430" w14:textId="77777777" w:rsidTr="005850D7">
        <w:tc>
          <w:tcPr>
            <w:tcW w:w="10207" w:type="dxa"/>
            <w:gridSpan w:val="4"/>
          </w:tcPr>
          <w:p w14:paraId="32B0A346" w14:textId="3123E67A" w:rsidR="00D656F4" w:rsidRPr="00333420" w:rsidRDefault="00D656F4" w:rsidP="00D656F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D656F4" w:rsidRPr="00333420" w14:paraId="1C05AAF8" w14:textId="77777777" w:rsidTr="005850D7">
        <w:tc>
          <w:tcPr>
            <w:tcW w:w="4788" w:type="dxa"/>
            <w:gridSpan w:val="3"/>
          </w:tcPr>
          <w:p w14:paraId="3C65D486" w14:textId="77777777" w:rsidR="00D656F4" w:rsidRPr="00333420" w:rsidRDefault="00D656F4" w:rsidP="00D656F4">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D656F4" w:rsidRPr="00333420" w:rsidRDefault="00D656F4" w:rsidP="00D656F4">
            <w:pPr>
              <w:jc w:val="center"/>
              <w:rPr>
                <w:b/>
                <w:bCs/>
                <w:kern w:val="2"/>
                <w:sz w:val="22"/>
                <w:szCs w:val="22"/>
              </w:rPr>
            </w:pPr>
            <w:r w:rsidRPr="00333420">
              <w:rPr>
                <w:b/>
                <w:bCs/>
                <w:kern w:val="2"/>
                <w:sz w:val="22"/>
                <w:szCs w:val="22"/>
              </w:rPr>
              <w:t>TIEKĖJAS</w:t>
            </w:r>
          </w:p>
        </w:tc>
      </w:tr>
      <w:tr w:rsidR="00D656F4" w:rsidRPr="00333420" w14:paraId="410D4930" w14:textId="77777777" w:rsidTr="00A95FB7">
        <w:trPr>
          <w:trHeight w:val="409"/>
        </w:trPr>
        <w:tc>
          <w:tcPr>
            <w:tcW w:w="4788" w:type="dxa"/>
            <w:gridSpan w:val="3"/>
            <w:vAlign w:val="center"/>
          </w:tcPr>
          <w:p w14:paraId="456BCF92" w14:textId="2381485A" w:rsidR="00D656F4" w:rsidRDefault="00D656F4" w:rsidP="00D656F4">
            <w:pPr>
              <w:jc w:val="center"/>
              <w:rPr>
                <w:kern w:val="2"/>
                <w:sz w:val="22"/>
                <w:szCs w:val="22"/>
              </w:rPr>
            </w:pPr>
            <w:r w:rsidRPr="00DE49C6">
              <w:rPr>
                <w:kern w:val="2"/>
                <w:sz w:val="22"/>
                <w:szCs w:val="22"/>
              </w:rPr>
              <w:t>Generalinis direktorius</w:t>
            </w:r>
          </w:p>
          <w:p w14:paraId="207CAE2F" w14:textId="02745EF7" w:rsidR="00D656F4" w:rsidRPr="00DE49C6" w:rsidRDefault="00D656F4" w:rsidP="00D656F4">
            <w:pPr>
              <w:jc w:val="center"/>
              <w:rPr>
                <w:kern w:val="2"/>
                <w:sz w:val="22"/>
                <w:szCs w:val="22"/>
              </w:rPr>
            </w:pPr>
            <w:r>
              <w:rPr>
                <w:kern w:val="2"/>
                <w:sz w:val="22"/>
                <w:szCs w:val="22"/>
              </w:rPr>
              <w:t>Tomas Jovaiša</w:t>
            </w:r>
          </w:p>
        </w:tc>
        <w:tc>
          <w:tcPr>
            <w:tcW w:w="5419" w:type="dxa"/>
            <w:vAlign w:val="center"/>
          </w:tcPr>
          <w:p w14:paraId="27512B64" w14:textId="77777777" w:rsidR="00D656F4" w:rsidRDefault="00D656F4" w:rsidP="00D656F4">
            <w:pPr>
              <w:jc w:val="center"/>
              <w:rPr>
                <w:color w:val="4472C4"/>
                <w:kern w:val="2"/>
                <w:sz w:val="22"/>
                <w:szCs w:val="22"/>
              </w:rPr>
            </w:pPr>
            <w:r w:rsidRPr="00333420">
              <w:rPr>
                <w:color w:val="4472C4"/>
                <w:kern w:val="2"/>
                <w:sz w:val="22"/>
                <w:szCs w:val="22"/>
              </w:rPr>
              <w:t xml:space="preserve">nurodomos atstovo pareigos, </w:t>
            </w:r>
          </w:p>
          <w:p w14:paraId="6A32FC7D" w14:textId="5406E377" w:rsidR="00D656F4" w:rsidRPr="00333420" w:rsidRDefault="00D656F4" w:rsidP="00D656F4">
            <w:pPr>
              <w:jc w:val="center"/>
              <w:rPr>
                <w:b/>
                <w:bCs/>
                <w:kern w:val="2"/>
                <w:sz w:val="22"/>
                <w:szCs w:val="22"/>
              </w:rPr>
            </w:pPr>
            <w:r w:rsidRPr="00333420">
              <w:rPr>
                <w:color w:val="4472C4"/>
                <w:kern w:val="2"/>
                <w:sz w:val="22"/>
                <w:szCs w:val="22"/>
              </w:rPr>
              <w:t>vardas, pavardė</w:t>
            </w:r>
          </w:p>
        </w:tc>
      </w:tr>
      <w:tr w:rsidR="00D656F4" w:rsidRPr="00333420" w14:paraId="399359D2" w14:textId="77777777" w:rsidTr="00FB6A20">
        <w:trPr>
          <w:trHeight w:val="652"/>
        </w:trPr>
        <w:tc>
          <w:tcPr>
            <w:tcW w:w="4788" w:type="dxa"/>
            <w:gridSpan w:val="3"/>
          </w:tcPr>
          <w:p w14:paraId="35BD80FE" w14:textId="77777777" w:rsidR="00D656F4" w:rsidRPr="00193F2B" w:rsidRDefault="00D656F4" w:rsidP="00D656F4">
            <w:pPr>
              <w:jc w:val="center"/>
              <w:rPr>
                <w:bCs/>
                <w:color w:val="4472C4"/>
                <w:kern w:val="2"/>
                <w:sz w:val="10"/>
                <w:szCs w:val="10"/>
              </w:rPr>
            </w:pPr>
          </w:p>
          <w:p w14:paraId="230BDDED" w14:textId="29E0B2F4" w:rsidR="00D656F4" w:rsidRPr="00FB6A20" w:rsidRDefault="00D656F4" w:rsidP="00D656F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D656F4" w:rsidRPr="00193F2B" w:rsidRDefault="00D656F4" w:rsidP="00D656F4">
            <w:pPr>
              <w:jc w:val="center"/>
              <w:rPr>
                <w:bCs/>
                <w:color w:val="4472C4"/>
                <w:kern w:val="2"/>
                <w:sz w:val="10"/>
                <w:szCs w:val="10"/>
              </w:rPr>
            </w:pPr>
          </w:p>
          <w:p w14:paraId="51580A63" w14:textId="77777777" w:rsidR="00D656F4" w:rsidRPr="00193F2B" w:rsidRDefault="00D656F4" w:rsidP="00D656F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4A761B60" w14:textId="77777777" w:rsidR="001B036A" w:rsidRPr="00C5645C" w:rsidRDefault="001B036A" w:rsidP="001B036A">
      <w:pPr>
        <w:rPr>
          <w:kern w:val="2"/>
          <w:sz w:val="22"/>
          <w:szCs w:val="22"/>
        </w:rPr>
      </w:pPr>
      <w:r w:rsidRPr="00A10562">
        <w:rPr>
          <w:b/>
          <w:sz w:val="22"/>
          <w:szCs w:val="22"/>
        </w:rPr>
        <w:t>1 - Tiekėjo pasiūlymas</w:t>
      </w:r>
      <w:r>
        <w:rPr>
          <w:b/>
          <w:sz w:val="22"/>
          <w:szCs w:val="22"/>
        </w:rPr>
        <w:t xml:space="preserve"> - </w:t>
      </w:r>
      <w:r w:rsidRPr="00C5645C">
        <w:rPr>
          <w:kern w:val="2"/>
          <w:sz w:val="22"/>
          <w:szCs w:val="22"/>
        </w:rPr>
        <w:t>Techninė specifikacija ir įkainiai</w:t>
      </w:r>
    </w:p>
    <w:p w14:paraId="300504E6" w14:textId="77777777" w:rsidR="001B036A" w:rsidRDefault="001B036A" w:rsidP="001B036A">
      <w:pPr>
        <w:rPr>
          <w:b/>
          <w:bCs/>
          <w:kern w:val="2"/>
          <w:sz w:val="22"/>
          <w:szCs w:val="22"/>
        </w:rPr>
      </w:pPr>
    </w:p>
    <w:p w14:paraId="4B99A8EC" w14:textId="77777777" w:rsidR="001B036A" w:rsidRPr="008A14E5" w:rsidRDefault="001B036A" w:rsidP="001B036A">
      <w:pPr>
        <w:rPr>
          <w:i/>
          <w:iCs/>
          <w:kern w:val="2"/>
          <w:sz w:val="22"/>
          <w:szCs w:val="22"/>
        </w:rPr>
      </w:pPr>
      <w:r>
        <w:rPr>
          <w:i/>
          <w:iCs/>
          <w:kern w:val="2"/>
          <w:sz w:val="22"/>
          <w:szCs w:val="22"/>
        </w:rPr>
        <w:t xml:space="preserve">        </w:t>
      </w:r>
      <w:r w:rsidRPr="008A14E5">
        <w:rPr>
          <w:i/>
          <w:iCs/>
          <w:kern w:val="2"/>
          <w:sz w:val="22"/>
          <w:szCs w:val="22"/>
        </w:rPr>
        <w:t>Pateikiamas Tiekėjo pasiūlymas</w:t>
      </w:r>
    </w:p>
    <w:p w14:paraId="60F23681" w14:textId="77777777" w:rsidR="001B036A" w:rsidRDefault="001B036A" w:rsidP="001B036A">
      <w:pPr>
        <w:rPr>
          <w:b/>
          <w:bCs/>
          <w:kern w:val="2"/>
          <w:sz w:val="22"/>
          <w:szCs w:val="22"/>
        </w:rPr>
      </w:pPr>
    </w:p>
    <w:p w14:paraId="4721EBB9" w14:textId="77777777" w:rsidR="001B036A" w:rsidRDefault="001B036A" w:rsidP="001B036A">
      <w:pPr>
        <w:rPr>
          <w:b/>
          <w:bCs/>
          <w:kern w:val="2"/>
          <w:sz w:val="22"/>
          <w:szCs w:val="22"/>
        </w:rPr>
      </w:pPr>
    </w:p>
    <w:p w14:paraId="7B5CF185" w14:textId="77777777" w:rsidR="001B036A" w:rsidRDefault="001B036A" w:rsidP="001B036A">
      <w:pPr>
        <w:rPr>
          <w:b/>
          <w:bCs/>
          <w:kern w:val="2"/>
          <w:sz w:val="22"/>
          <w:szCs w:val="22"/>
        </w:rPr>
      </w:pPr>
    </w:p>
    <w:p w14:paraId="37AA68F0" w14:textId="77777777" w:rsidR="001B036A" w:rsidRDefault="001B036A" w:rsidP="001B036A">
      <w:pPr>
        <w:rPr>
          <w:b/>
          <w:bCs/>
          <w:kern w:val="2"/>
          <w:sz w:val="22"/>
          <w:szCs w:val="22"/>
        </w:rPr>
      </w:pPr>
    </w:p>
    <w:p w14:paraId="1F888F23" w14:textId="77777777" w:rsidR="001B036A" w:rsidRDefault="001B036A" w:rsidP="001B036A">
      <w:pPr>
        <w:rPr>
          <w:b/>
          <w:bCs/>
          <w:kern w:val="2"/>
          <w:sz w:val="22"/>
          <w:szCs w:val="22"/>
        </w:rPr>
      </w:pPr>
    </w:p>
    <w:p w14:paraId="54E80449" w14:textId="77777777" w:rsidR="001B036A" w:rsidRDefault="001B036A" w:rsidP="001B036A">
      <w:pPr>
        <w:rPr>
          <w:b/>
          <w:bCs/>
          <w:kern w:val="2"/>
          <w:sz w:val="22"/>
          <w:szCs w:val="22"/>
        </w:rPr>
      </w:pPr>
    </w:p>
    <w:p w14:paraId="63F944CD" w14:textId="570A4DAA" w:rsidR="001B036A" w:rsidRDefault="001B036A" w:rsidP="001B036A">
      <w:pPr>
        <w:rPr>
          <w:b/>
          <w:sz w:val="22"/>
          <w:szCs w:val="22"/>
        </w:rPr>
      </w:pPr>
      <w:r>
        <w:rPr>
          <w:b/>
          <w:sz w:val="22"/>
          <w:szCs w:val="22"/>
        </w:rPr>
        <w:t>2</w:t>
      </w:r>
      <w:r w:rsidRPr="00A10562">
        <w:rPr>
          <w:b/>
          <w:sz w:val="22"/>
          <w:szCs w:val="22"/>
        </w:rPr>
        <w:t xml:space="preserve"> </w:t>
      </w:r>
      <w:r>
        <w:rPr>
          <w:b/>
          <w:sz w:val="22"/>
          <w:szCs w:val="22"/>
        </w:rPr>
        <w:t>–</w:t>
      </w:r>
      <w:r w:rsidRPr="00A10562">
        <w:rPr>
          <w:b/>
          <w:sz w:val="22"/>
          <w:szCs w:val="22"/>
        </w:rPr>
        <w:t xml:space="preserve"> </w:t>
      </w:r>
      <w:r>
        <w:rPr>
          <w:b/>
          <w:sz w:val="22"/>
          <w:szCs w:val="22"/>
        </w:rPr>
        <w:t xml:space="preserve">Pradinė sutarties vertė </w:t>
      </w: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AEE1" w14:textId="77777777" w:rsidR="003763DD" w:rsidRDefault="003763DD">
      <w:pPr>
        <w:rPr>
          <w:kern w:val="2"/>
          <w:sz w:val="22"/>
          <w:szCs w:val="22"/>
          <w:lang w:val="en-US"/>
        </w:rPr>
      </w:pPr>
      <w:r>
        <w:rPr>
          <w:kern w:val="2"/>
          <w:sz w:val="22"/>
          <w:szCs w:val="22"/>
          <w:lang w:val="en-US"/>
        </w:rPr>
        <w:separator/>
      </w:r>
    </w:p>
  </w:endnote>
  <w:endnote w:type="continuationSeparator" w:id="0">
    <w:p w14:paraId="61EE9D43" w14:textId="77777777" w:rsidR="003763DD" w:rsidRDefault="003763DD">
      <w:pPr>
        <w:rPr>
          <w:kern w:val="2"/>
          <w:sz w:val="22"/>
          <w:szCs w:val="22"/>
          <w:lang w:val="en-US"/>
        </w:rPr>
      </w:pPr>
      <w:r>
        <w:rPr>
          <w:kern w:val="2"/>
          <w:sz w:val="22"/>
          <w:szCs w:val="22"/>
          <w:lang w:val="en-US"/>
        </w:rPr>
        <w:continuationSeparator/>
      </w:r>
    </w:p>
  </w:endnote>
  <w:endnote w:type="continuationNotice" w:id="1">
    <w:p w14:paraId="0AACA1CF" w14:textId="77777777" w:rsidR="003763DD" w:rsidRDefault="003763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0949FF" w:rsidRDefault="000949F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0949FF" w:rsidRDefault="000949F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0949FF" w:rsidRDefault="000949F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07B69" w14:textId="77777777" w:rsidR="003763DD" w:rsidRDefault="003763DD">
      <w:pPr>
        <w:rPr>
          <w:kern w:val="2"/>
          <w:sz w:val="22"/>
          <w:szCs w:val="22"/>
          <w:lang w:val="en-US"/>
        </w:rPr>
      </w:pPr>
      <w:r>
        <w:rPr>
          <w:kern w:val="2"/>
          <w:sz w:val="22"/>
          <w:szCs w:val="22"/>
          <w:lang w:val="en-US"/>
        </w:rPr>
        <w:separator/>
      </w:r>
    </w:p>
  </w:footnote>
  <w:footnote w:type="continuationSeparator" w:id="0">
    <w:p w14:paraId="77CDBE4C" w14:textId="77777777" w:rsidR="003763DD" w:rsidRDefault="003763DD">
      <w:pPr>
        <w:rPr>
          <w:kern w:val="2"/>
          <w:sz w:val="22"/>
          <w:szCs w:val="22"/>
          <w:lang w:val="en-US"/>
        </w:rPr>
      </w:pPr>
      <w:r>
        <w:rPr>
          <w:kern w:val="2"/>
          <w:sz w:val="22"/>
          <w:szCs w:val="22"/>
          <w:lang w:val="en-US"/>
        </w:rPr>
        <w:continuationSeparator/>
      </w:r>
    </w:p>
  </w:footnote>
  <w:footnote w:type="continuationNotice" w:id="1">
    <w:p w14:paraId="46A77A8D" w14:textId="77777777" w:rsidR="003763DD" w:rsidRDefault="003763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0949FF" w:rsidRDefault="000949FF">
    <w:pPr>
      <w:tabs>
        <w:tab w:val="center" w:pos="4680"/>
        <w:tab w:val="right" w:pos="9360"/>
      </w:tabs>
      <w:spacing w:after="160" w:line="259" w:lineRule="auto"/>
      <w:rPr>
        <w:kern w:val="2"/>
        <w:sz w:val="22"/>
        <w:szCs w:val="22"/>
        <w:lang w:val="en-US"/>
      </w:rPr>
    </w:pPr>
  </w:p>
  <w:p w14:paraId="62A8B4E4" w14:textId="77777777" w:rsidR="000949FF" w:rsidRDefault="000949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0949FF" w:rsidRPr="001B08A1" w:rsidRDefault="000949F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B26B8">
      <w:rPr>
        <w:noProof/>
        <w:sz w:val="22"/>
        <w:szCs w:val="22"/>
      </w:rPr>
      <w:t>2</w:t>
    </w:r>
    <w:r w:rsidR="00FB26B8">
      <w:rPr>
        <w:noProof/>
        <w:sz w:val="22"/>
        <w:szCs w:val="22"/>
      </w:rPr>
      <w:t>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0949FF" w:rsidRDefault="000949F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0981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58D9"/>
    <w:rsid w:val="00034C4A"/>
    <w:rsid w:val="000371F3"/>
    <w:rsid w:val="000477DD"/>
    <w:rsid w:val="00054056"/>
    <w:rsid w:val="00062AEF"/>
    <w:rsid w:val="00067E16"/>
    <w:rsid w:val="00073242"/>
    <w:rsid w:val="000775C0"/>
    <w:rsid w:val="00080871"/>
    <w:rsid w:val="00081979"/>
    <w:rsid w:val="00086CC6"/>
    <w:rsid w:val="000949FF"/>
    <w:rsid w:val="00094B03"/>
    <w:rsid w:val="000A3FB6"/>
    <w:rsid w:val="000B0A2E"/>
    <w:rsid w:val="000B0E2A"/>
    <w:rsid w:val="000D7F49"/>
    <w:rsid w:val="000E0314"/>
    <w:rsid w:val="000E0A90"/>
    <w:rsid w:val="000E0C8B"/>
    <w:rsid w:val="000E0E6C"/>
    <w:rsid w:val="000E1DF9"/>
    <w:rsid w:val="000E4B10"/>
    <w:rsid w:val="000E4F23"/>
    <w:rsid w:val="000F3774"/>
    <w:rsid w:val="000F7191"/>
    <w:rsid w:val="0011109B"/>
    <w:rsid w:val="00113736"/>
    <w:rsid w:val="00120230"/>
    <w:rsid w:val="0012164D"/>
    <w:rsid w:val="00121EDE"/>
    <w:rsid w:val="001273A5"/>
    <w:rsid w:val="001276FE"/>
    <w:rsid w:val="00135C20"/>
    <w:rsid w:val="00140EC7"/>
    <w:rsid w:val="00142C76"/>
    <w:rsid w:val="00144D5A"/>
    <w:rsid w:val="00154C88"/>
    <w:rsid w:val="00166505"/>
    <w:rsid w:val="00172029"/>
    <w:rsid w:val="00175BEF"/>
    <w:rsid w:val="001823FF"/>
    <w:rsid w:val="00185E46"/>
    <w:rsid w:val="00193F2B"/>
    <w:rsid w:val="001968D6"/>
    <w:rsid w:val="001A7155"/>
    <w:rsid w:val="001B036A"/>
    <w:rsid w:val="001B083C"/>
    <w:rsid w:val="001B08A1"/>
    <w:rsid w:val="001B5AF7"/>
    <w:rsid w:val="001B5CD7"/>
    <w:rsid w:val="001B7284"/>
    <w:rsid w:val="001D3293"/>
    <w:rsid w:val="001D6FAF"/>
    <w:rsid w:val="001E549E"/>
    <w:rsid w:val="001F24B4"/>
    <w:rsid w:val="001F44A3"/>
    <w:rsid w:val="001F4597"/>
    <w:rsid w:val="001F6089"/>
    <w:rsid w:val="00211932"/>
    <w:rsid w:val="00211E35"/>
    <w:rsid w:val="00221F8A"/>
    <w:rsid w:val="00230CBE"/>
    <w:rsid w:val="00231B3F"/>
    <w:rsid w:val="002335C1"/>
    <w:rsid w:val="00245BC4"/>
    <w:rsid w:val="00250253"/>
    <w:rsid w:val="00257A2A"/>
    <w:rsid w:val="00257AAB"/>
    <w:rsid w:val="00273FB1"/>
    <w:rsid w:val="002802E4"/>
    <w:rsid w:val="00280913"/>
    <w:rsid w:val="00291C3D"/>
    <w:rsid w:val="002A2A19"/>
    <w:rsid w:val="002A3378"/>
    <w:rsid w:val="002A5A2D"/>
    <w:rsid w:val="002A5D81"/>
    <w:rsid w:val="002A5DE4"/>
    <w:rsid w:val="002C1BEA"/>
    <w:rsid w:val="002E0485"/>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44B77"/>
    <w:rsid w:val="00361B64"/>
    <w:rsid w:val="003650D9"/>
    <w:rsid w:val="00365835"/>
    <w:rsid w:val="00366D2F"/>
    <w:rsid w:val="003719C8"/>
    <w:rsid w:val="00375B7C"/>
    <w:rsid w:val="003763DD"/>
    <w:rsid w:val="00397D8B"/>
    <w:rsid w:val="003A2317"/>
    <w:rsid w:val="003B3A17"/>
    <w:rsid w:val="003B61DA"/>
    <w:rsid w:val="003B6817"/>
    <w:rsid w:val="003D0151"/>
    <w:rsid w:val="003D3832"/>
    <w:rsid w:val="003D5028"/>
    <w:rsid w:val="003D5B32"/>
    <w:rsid w:val="003E7C56"/>
    <w:rsid w:val="003F0F00"/>
    <w:rsid w:val="003F6180"/>
    <w:rsid w:val="003F631E"/>
    <w:rsid w:val="003F7863"/>
    <w:rsid w:val="004036CD"/>
    <w:rsid w:val="004043A4"/>
    <w:rsid w:val="0040451F"/>
    <w:rsid w:val="00404A46"/>
    <w:rsid w:val="004108AA"/>
    <w:rsid w:val="00414D40"/>
    <w:rsid w:val="00414F1C"/>
    <w:rsid w:val="00421DC9"/>
    <w:rsid w:val="0042406E"/>
    <w:rsid w:val="00426C10"/>
    <w:rsid w:val="0043179E"/>
    <w:rsid w:val="0043285D"/>
    <w:rsid w:val="00432937"/>
    <w:rsid w:val="00432BF0"/>
    <w:rsid w:val="00434366"/>
    <w:rsid w:val="00435523"/>
    <w:rsid w:val="00436AF1"/>
    <w:rsid w:val="00440DB0"/>
    <w:rsid w:val="00442476"/>
    <w:rsid w:val="0044278D"/>
    <w:rsid w:val="0046732F"/>
    <w:rsid w:val="0046754C"/>
    <w:rsid w:val="00471ABA"/>
    <w:rsid w:val="00471E81"/>
    <w:rsid w:val="00474E59"/>
    <w:rsid w:val="0047573C"/>
    <w:rsid w:val="00476C94"/>
    <w:rsid w:val="004836FA"/>
    <w:rsid w:val="00487851"/>
    <w:rsid w:val="00487AD1"/>
    <w:rsid w:val="004918F7"/>
    <w:rsid w:val="00494B76"/>
    <w:rsid w:val="004A0174"/>
    <w:rsid w:val="004A3339"/>
    <w:rsid w:val="004A4AD0"/>
    <w:rsid w:val="004B45EC"/>
    <w:rsid w:val="004C1EA5"/>
    <w:rsid w:val="004C2E62"/>
    <w:rsid w:val="004C317C"/>
    <w:rsid w:val="004D36D1"/>
    <w:rsid w:val="004D48B3"/>
    <w:rsid w:val="004D75B0"/>
    <w:rsid w:val="004E77D7"/>
    <w:rsid w:val="004F20F2"/>
    <w:rsid w:val="004F7898"/>
    <w:rsid w:val="00501D23"/>
    <w:rsid w:val="005063B6"/>
    <w:rsid w:val="005155FE"/>
    <w:rsid w:val="005259CC"/>
    <w:rsid w:val="0052609D"/>
    <w:rsid w:val="00540599"/>
    <w:rsid w:val="005423A9"/>
    <w:rsid w:val="00545422"/>
    <w:rsid w:val="00545B7C"/>
    <w:rsid w:val="00545E60"/>
    <w:rsid w:val="0054682F"/>
    <w:rsid w:val="00550044"/>
    <w:rsid w:val="00550A94"/>
    <w:rsid w:val="00554A7B"/>
    <w:rsid w:val="0056465E"/>
    <w:rsid w:val="005669D4"/>
    <w:rsid w:val="00570C67"/>
    <w:rsid w:val="005751E4"/>
    <w:rsid w:val="00575770"/>
    <w:rsid w:val="00580332"/>
    <w:rsid w:val="00581952"/>
    <w:rsid w:val="005837FB"/>
    <w:rsid w:val="005850D7"/>
    <w:rsid w:val="00590385"/>
    <w:rsid w:val="005968A5"/>
    <w:rsid w:val="005A074E"/>
    <w:rsid w:val="005A19DC"/>
    <w:rsid w:val="005A486B"/>
    <w:rsid w:val="005A4B34"/>
    <w:rsid w:val="005A5832"/>
    <w:rsid w:val="005B0368"/>
    <w:rsid w:val="005B3DE9"/>
    <w:rsid w:val="005B7A74"/>
    <w:rsid w:val="005C2423"/>
    <w:rsid w:val="005C38F8"/>
    <w:rsid w:val="005C6E6F"/>
    <w:rsid w:val="005D2856"/>
    <w:rsid w:val="005D3244"/>
    <w:rsid w:val="005E24AE"/>
    <w:rsid w:val="005E5F0C"/>
    <w:rsid w:val="005F2224"/>
    <w:rsid w:val="005F469B"/>
    <w:rsid w:val="005F5B23"/>
    <w:rsid w:val="00607A71"/>
    <w:rsid w:val="00607B92"/>
    <w:rsid w:val="00610A8C"/>
    <w:rsid w:val="00630D1D"/>
    <w:rsid w:val="00631CC4"/>
    <w:rsid w:val="00633447"/>
    <w:rsid w:val="006376C9"/>
    <w:rsid w:val="0064021E"/>
    <w:rsid w:val="0064121B"/>
    <w:rsid w:val="0064328A"/>
    <w:rsid w:val="00645DF8"/>
    <w:rsid w:val="0066643B"/>
    <w:rsid w:val="00673FFB"/>
    <w:rsid w:val="006850FB"/>
    <w:rsid w:val="00685F29"/>
    <w:rsid w:val="00687FF6"/>
    <w:rsid w:val="006915FF"/>
    <w:rsid w:val="00694EED"/>
    <w:rsid w:val="00697ACE"/>
    <w:rsid w:val="006A1A40"/>
    <w:rsid w:val="006A1D6B"/>
    <w:rsid w:val="006A57D0"/>
    <w:rsid w:val="006A59C1"/>
    <w:rsid w:val="006B1A1B"/>
    <w:rsid w:val="006B2293"/>
    <w:rsid w:val="006B70D8"/>
    <w:rsid w:val="006D067F"/>
    <w:rsid w:val="006D3091"/>
    <w:rsid w:val="006D3B27"/>
    <w:rsid w:val="006D3BD0"/>
    <w:rsid w:val="006E19AF"/>
    <w:rsid w:val="006E5013"/>
    <w:rsid w:val="00704BC0"/>
    <w:rsid w:val="0070697A"/>
    <w:rsid w:val="00712F22"/>
    <w:rsid w:val="007156DD"/>
    <w:rsid w:val="00717C25"/>
    <w:rsid w:val="00720929"/>
    <w:rsid w:val="007221D5"/>
    <w:rsid w:val="00723CA4"/>
    <w:rsid w:val="00731F26"/>
    <w:rsid w:val="007365B5"/>
    <w:rsid w:val="0073676A"/>
    <w:rsid w:val="00737893"/>
    <w:rsid w:val="0074435F"/>
    <w:rsid w:val="00750037"/>
    <w:rsid w:val="0075099A"/>
    <w:rsid w:val="007518D2"/>
    <w:rsid w:val="0075283B"/>
    <w:rsid w:val="00760632"/>
    <w:rsid w:val="007702D0"/>
    <w:rsid w:val="00770F02"/>
    <w:rsid w:val="00773694"/>
    <w:rsid w:val="00775A6C"/>
    <w:rsid w:val="007819A2"/>
    <w:rsid w:val="007851BC"/>
    <w:rsid w:val="00786923"/>
    <w:rsid w:val="00794CC9"/>
    <w:rsid w:val="007A0C4D"/>
    <w:rsid w:val="007A4F9C"/>
    <w:rsid w:val="007A69A9"/>
    <w:rsid w:val="007B35FB"/>
    <w:rsid w:val="007B66AB"/>
    <w:rsid w:val="007B7586"/>
    <w:rsid w:val="007D2D41"/>
    <w:rsid w:val="007D68E6"/>
    <w:rsid w:val="007E0790"/>
    <w:rsid w:val="007F7B04"/>
    <w:rsid w:val="00800357"/>
    <w:rsid w:val="00805713"/>
    <w:rsid w:val="00807EF5"/>
    <w:rsid w:val="008103EA"/>
    <w:rsid w:val="0082427F"/>
    <w:rsid w:val="008266AE"/>
    <w:rsid w:val="0084029F"/>
    <w:rsid w:val="00845F86"/>
    <w:rsid w:val="008509C7"/>
    <w:rsid w:val="008604D8"/>
    <w:rsid w:val="00863E3C"/>
    <w:rsid w:val="00867A81"/>
    <w:rsid w:val="00870564"/>
    <w:rsid w:val="008706B0"/>
    <w:rsid w:val="0087129F"/>
    <w:rsid w:val="00871D74"/>
    <w:rsid w:val="0088112E"/>
    <w:rsid w:val="0088209F"/>
    <w:rsid w:val="00885DA7"/>
    <w:rsid w:val="00890696"/>
    <w:rsid w:val="00890ABD"/>
    <w:rsid w:val="00891979"/>
    <w:rsid w:val="00892EE7"/>
    <w:rsid w:val="00894532"/>
    <w:rsid w:val="008A024A"/>
    <w:rsid w:val="008A3043"/>
    <w:rsid w:val="008A55B7"/>
    <w:rsid w:val="008A69BF"/>
    <w:rsid w:val="008B033E"/>
    <w:rsid w:val="008B1FFF"/>
    <w:rsid w:val="008B4591"/>
    <w:rsid w:val="008B4D0B"/>
    <w:rsid w:val="008C12EC"/>
    <w:rsid w:val="008C1F08"/>
    <w:rsid w:val="008C494A"/>
    <w:rsid w:val="008C595F"/>
    <w:rsid w:val="008C7449"/>
    <w:rsid w:val="008C77D9"/>
    <w:rsid w:val="008D2699"/>
    <w:rsid w:val="008D278C"/>
    <w:rsid w:val="008E21BE"/>
    <w:rsid w:val="008E3A37"/>
    <w:rsid w:val="008E3AB0"/>
    <w:rsid w:val="008E6A46"/>
    <w:rsid w:val="008F3D3B"/>
    <w:rsid w:val="008F553C"/>
    <w:rsid w:val="008F57C7"/>
    <w:rsid w:val="00900122"/>
    <w:rsid w:val="00907230"/>
    <w:rsid w:val="00907CCF"/>
    <w:rsid w:val="0091564A"/>
    <w:rsid w:val="009203B9"/>
    <w:rsid w:val="00922D4C"/>
    <w:rsid w:val="009250BD"/>
    <w:rsid w:val="00927949"/>
    <w:rsid w:val="00943950"/>
    <w:rsid w:val="009512DD"/>
    <w:rsid w:val="009531B6"/>
    <w:rsid w:val="00954467"/>
    <w:rsid w:val="00954671"/>
    <w:rsid w:val="009565AE"/>
    <w:rsid w:val="00961726"/>
    <w:rsid w:val="00972328"/>
    <w:rsid w:val="0097689A"/>
    <w:rsid w:val="009804E5"/>
    <w:rsid w:val="00985621"/>
    <w:rsid w:val="00993D23"/>
    <w:rsid w:val="00995C53"/>
    <w:rsid w:val="009972DD"/>
    <w:rsid w:val="009A196F"/>
    <w:rsid w:val="009A4FCB"/>
    <w:rsid w:val="009B18B8"/>
    <w:rsid w:val="009B49FD"/>
    <w:rsid w:val="009C7373"/>
    <w:rsid w:val="009D1BB1"/>
    <w:rsid w:val="009E0A5A"/>
    <w:rsid w:val="009E65FD"/>
    <w:rsid w:val="009E720A"/>
    <w:rsid w:val="009F337C"/>
    <w:rsid w:val="009F5E98"/>
    <w:rsid w:val="009F6B5A"/>
    <w:rsid w:val="00A00E27"/>
    <w:rsid w:val="00A01E96"/>
    <w:rsid w:val="00A028DB"/>
    <w:rsid w:val="00A10867"/>
    <w:rsid w:val="00A11112"/>
    <w:rsid w:val="00A14A7C"/>
    <w:rsid w:val="00A21801"/>
    <w:rsid w:val="00A27ADE"/>
    <w:rsid w:val="00A3264B"/>
    <w:rsid w:val="00A34BD5"/>
    <w:rsid w:val="00A35D9A"/>
    <w:rsid w:val="00A36F21"/>
    <w:rsid w:val="00A45165"/>
    <w:rsid w:val="00A5214E"/>
    <w:rsid w:val="00A541E7"/>
    <w:rsid w:val="00A55989"/>
    <w:rsid w:val="00A57A5A"/>
    <w:rsid w:val="00A6170C"/>
    <w:rsid w:val="00A6480E"/>
    <w:rsid w:val="00A64EF8"/>
    <w:rsid w:val="00A660AB"/>
    <w:rsid w:val="00A70A49"/>
    <w:rsid w:val="00A738CC"/>
    <w:rsid w:val="00A740D0"/>
    <w:rsid w:val="00A76220"/>
    <w:rsid w:val="00A77811"/>
    <w:rsid w:val="00A83F4D"/>
    <w:rsid w:val="00A847D7"/>
    <w:rsid w:val="00A905B6"/>
    <w:rsid w:val="00A91E37"/>
    <w:rsid w:val="00A95FB7"/>
    <w:rsid w:val="00AA300A"/>
    <w:rsid w:val="00AA3736"/>
    <w:rsid w:val="00AB0012"/>
    <w:rsid w:val="00AB0729"/>
    <w:rsid w:val="00AC663E"/>
    <w:rsid w:val="00AE0D4F"/>
    <w:rsid w:val="00AE1016"/>
    <w:rsid w:val="00AE1219"/>
    <w:rsid w:val="00AE7AD0"/>
    <w:rsid w:val="00AF29A3"/>
    <w:rsid w:val="00AF5B26"/>
    <w:rsid w:val="00B0367E"/>
    <w:rsid w:val="00B12B15"/>
    <w:rsid w:val="00B13979"/>
    <w:rsid w:val="00B17CE7"/>
    <w:rsid w:val="00B312D8"/>
    <w:rsid w:val="00B31338"/>
    <w:rsid w:val="00B32F2F"/>
    <w:rsid w:val="00B33F83"/>
    <w:rsid w:val="00B35D58"/>
    <w:rsid w:val="00B36921"/>
    <w:rsid w:val="00B36F93"/>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A4C5D"/>
    <w:rsid w:val="00BA69E0"/>
    <w:rsid w:val="00BB0F75"/>
    <w:rsid w:val="00BB30B1"/>
    <w:rsid w:val="00BC1F50"/>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03231"/>
    <w:rsid w:val="00C15A61"/>
    <w:rsid w:val="00C33576"/>
    <w:rsid w:val="00C34A55"/>
    <w:rsid w:val="00C35A88"/>
    <w:rsid w:val="00C405C4"/>
    <w:rsid w:val="00C4570B"/>
    <w:rsid w:val="00C5036A"/>
    <w:rsid w:val="00C53015"/>
    <w:rsid w:val="00C53EE4"/>
    <w:rsid w:val="00C61E2E"/>
    <w:rsid w:val="00C63E84"/>
    <w:rsid w:val="00C65407"/>
    <w:rsid w:val="00C67D15"/>
    <w:rsid w:val="00C76621"/>
    <w:rsid w:val="00C7668A"/>
    <w:rsid w:val="00C77D27"/>
    <w:rsid w:val="00C80C37"/>
    <w:rsid w:val="00C86636"/>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7CB1"/>
    <w:rsid w:val="00D01937"/>
    <w:rsid w:val="00D06A4D"/>
    <w:rsid w:val="00D11900"/>
    <w:rsid w:val="00D1508F"/>
    <w:rsid w:val="00D26FDB"/>
    <w:rsid w:val="00D34D7A"/>
    <w:rsid w:val="00D36C4F"/>
    <w:rsid w:val="00D37472"/>
    <w:rsid w:val="00D41F05"/>
    <w:rsid w:val="00D43347"/>
    <w:rsid w:val="00D52A7C"/>
    <w:rsid w:val="00D600FF"/>
    <w:rsid w:val="00D60AF3"/>
    <w:rsid w:val="00D652F1"/>
    <w:rsid w:val="00D656F4"/>
    <w:rsid w:val="00D72129"/>
    <w:rsid w:val="00D7389E"/>
    <w:rsid w:val="00D86B51"/>
    <w:rsid w:val="00D91EE1"/>
    <w:rsid w:val="00D95A23"/>
    <w:rsid w:val="00DA1B89"/>
    <w:rsid w:val="00DA4811"/>
    <w:rsid w:val="00DB288F"/>
    <w:rsid w:val="00DC10E6"/>
    <w:rsid w:val="00DC3753"/>
    <w:rsid w:val="00DC3C1C"/>
    <w:rsid w:val="00DC3ECD"/>
    <w:rsid w:val="00DC52C5"/>
    <w:rsid w:val="00DE49C6"/>
    <w:rsid w:val="00DF3096"/>
    <w:rsid w:val="00E1060B"/>
    <w:rsid w:val="00E14E07"/>
    <w:rsid w:val="00E16BCD"/>
    <w:rsid w:val="00E254B9"/>
    <w:rsid w:val="00E36507"/>
    <w:rsid w:val="00E44EB8"/>
    <w:rsid w:val="00E458C5"/>
    <w:rsid w:val="00E464E7"/>
    <w:rsid w:val="00E536DA"/>
    <w:rsid w:val="00E556DE"/>
    <w:rsid w:val="00E605C0"/>
    <w:rsid w:val="00E63F0D"/>
    <w:rsid w:val="00E64617"/>
    <w:rsid w:val="00E73733"/>
    <w:rsid w:val="00E73878"/>
    <w:rsid w:val="00E81976"/>
    <w:rsid w:val="00E82075"/>
    <w:rsid w:val="00E829DC"/>
    <w:rsid w:val="00E85E71"/>
    <w:rsid w:val="00E97CEC"/>
    <w:rsid w:val="00EA09EE"/>
    <w:rsid w:val="00EA19DB"/>
    <w:rsid w:val="00EA2041"/>
    <w:rsid w:val="00EA2372"/>
    <w:rsid w:val="00EA6ED6"/>
    <w:rsid w:val="00EB41E5"/>
    <w:rsid w:val="00EB4877"/>
    <w:rsid w:val="00EB7E04"/>
    <w:rsid w:val="00EC3879"/>
    <w:rsid w:val="00EC3F29"/>
    <w:rsid w:val="00ED4866"/>
    <w:rsid w:val="00ED6B28"/>
    <w:rsid w:val="00EE27DB"/>
    <w:rsid w:val="00EE43DC"/>
    <w:rsid w:val="00EF2AFF"/>
    <w:rsid w:val="00EF61B8"/>
    <w:rsid w:val="00F020F2"/>
    <w:rsid w:val="00F02DB2"/>
    <w:rsid w:val="00F0354D"/>
    <w:rsid w:val="00F07589"/>
    <w:rsid w:val="00F13ECB"/>
    <w:rsid w:val="00F21186"/>
    <w:rsid w:val="00F266A6"/>
    <w:rsid w:val="00F311A0"/>
    <w:rsid w:val="00F37A7F"/>
    <w:rsid w:val="00F4475C"/>
    <w:rsid w:val="00F4527A"/>
    <w:rsid w:val="00F570E9"/>
    <w:rsid w:val="00F66C4C"/>
    <w:rsid w:val="00F73392"/>
    <w:rsid w:val="00F80651"/>
    <w:rsid w:val="00F81D1E"/>
    <w:rsid w:val="00F82ED1"/>
    <w:rsid w:val="00F830DF"/>
    <w:rsid w:val="00F84045"/>
    <w:rsid w:val="00F84AEF"/>
    <w:rsid w:val="00F855B9"/>
    <w:rsid w:val="00F867F0"/>
    <w:rsid w:val="00F86CE2"/>
    <w:rsid w:val="00F87FA5"/>
    <w:rsid w:val="00F94F7A"/>
    <w:rsid w:val="00F95108"/>
    <w:rsid w:val="00FA1C67"/>
    <w:rsid w:val="00FA710F"/>
    <w:rsid w:val="00FB164E"/>
    <w:rsid w:val="00FB26B8"/>
    <w:rsid w:val="00FB3CC7"/>
    <w:rsid w:val="00FB6A20"/>
    <w:rsid w:val="00FC33E6"/>
    <w:rsid w:val="00FC4950"/>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paragraph" w:customStyle="1" w:styleId="Default">
    <w:name w:val="Default"/>
    <w:basedOn w:val="Normal"/>
    <w:rsid w:val="000949FF"/>
    <w:pPr>
      <w:autoSpaceDE w:val="0"/>
      <w:autoSpaceDN w:val="0"/>
    </w:pPr>
    <w:rPr>
      <w:rFonts w:eastAsiaTheme="minorHAnsi"/>
      <w:color w:val="000000"/>
      <w:szCs w:val="24"/>
      <w:lang w:val="en-US"/>
    </w:rPr>
  </w:style>
  <w:style w:type="character" w:styleId="UnresolvedMention">
    <w:name w:val="Unresolved Mention"/>
    <w:basedOn w:val="DefaultParagraphFont"/>
    <w:uiPriority w:val="99"/>
    <w:semiHidden/>
    <w:unhideWhenUsed/>
    <w:rsid w:val="00922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270042180">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12524917">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32B75"/>
    <w:rsid w:val="0004441E"/>
    <w:rsid w:val="00054E9A"/>
    <w:rsid w:val="0007045A"/>
    <w:rsid w:val="000E172B"/>
    <w:rsid w:val="0014221D"/>
    <w:rsid w:val="00142C76"/>
    <w:rsid w:val="001705DC"/>
    <w:rsid w:val="001B7284"/>
    <w:rsid w:val="001F05AF"/>
    <w:rsid w:val="00241662"/>
    <w:rsid w:val="00257CA2"/>
    <w:rsid w:val="00296592"/>
    <w:rsid w:val="002E53EB"/>
    <w:rsid w:val="003003D2"/>
    <w:rsid w:val="00300B7A"/>
    <w:rsid w:val="003144E2"/>
    <w:rsid w:val="003D3832"/>
    <w:rsid w:val="004272CB"/>
    <w:rsid w:val="004C44A7"/>
    <w:rsid w:val="004D4A27"/>
    <w:rsid w:val="004E4574"/>
    <w:rsid w:val="005B0350"/>
    <w:rsid w:val="00605547"/>
    <w:rsid w:val="00652E7A"/>
    <w:rsid w:val="0066643B"/>
    <w:rsid w:val="007126F8"/>
    <w:rsid w:val="00750037"/>
    <w:rsid w:val="00772397"/>
    <w:rsid w:val="007B56C6"/>
    <w:rsid w:val="008F4AFB"/>
    <w:rsid w:val="00902FC0"/>
    <w:rsid w:val="009804E5"/>
    <w:rsid w:val="009A196F"/>
    <w:rsid w:val="009C7373"/>
    <w:rsid w:val="009E65FD"/>
    <w:rsid w:val="00A14A7C"/>
    <w:rsid w:val="00A35D9A"/>
    <w:rsid w:val="00A56FCF"/>
    <w:rsid w:val="00A74E99"/>
    <w:rsid w:val="00AA6EC0"/>
    <w:rsid w:val="00AC663E"/>
    <w:rsid w:val="00B36F93"/>
    <w:rsid w:val="00B93EB0"/>
    <w:rsid w:val="00BA69E0"/>
    <w:rsid w:val="00BD41DA"/>
    <w:rsid w:val="00BE611E"/>
    <w:rsid w:val="00C03231"/>
    <w:rsid w:val="00C040DC"/>
    <w:rsid w:val="00C355EF"/>
    <w:rsid w:val="00C4570B"/>
    <w:rsid w:val="00C47E35"/>
    <w:rsid w:val="00C63E84"/>
    <w:rsid w:val="00C91E9A"/>
    <w:rsid w:val="00D73274"/>
    <w:rsid w:val="00D778D9"/>
    <w:rsid w:val="00D91DEF"/>
    <w:rsid w:val="00E66BF3"/>
    <w:rsid w:val="00EB41E5"/>
    <w:rsid w:val="00EB7E04"/>
    <w:rsid w:val="00F0354D"/>
    <w:rsid w:val="00F66B74"/>
    <w:rsid w:val="00F84AEF"/>
    <w:rsid w:val="00F94F7A"/>
    <w:rsid w:val="00FA710F"/>
    <w:rsid w:val="00FC4950"/>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6283AA85-825E-46DA-95AF-7C023CA5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70284</Words>
  <Characters>40062</Characters>
  <Application>Microsoft Office Word</Application>
  <DocSecurity>0</DocSecurity>
  <Lines>333</Lines>
  <Paragraphs>220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110126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Egidijus Taliejūnas</cp:lastModifiedBy>
  <cp:revision>4</cp:revision>
  <dcterms:created xsi:type="dcterms:W3CDTF">2025-12-10T06:52:00Z</dcterms:created>
  <dcterms:modified xsi:type="dcterms:W3CDTF">2025-12-10T06:54:00Z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