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83EB5" w14:textId="77777777" w:rsidR="009C5D91" w:rsidRPr="004D6E39" w:rsidRDefault="006E6BE5" w:rsidP="003B4A7F">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4D6E39">
        <w:rPr>
          <w:rFonts w:ascii="Times New Roman" w:hAnsi="Times New Roman" w:cs="Times New Roman"/>
          <w:b/>
          <w:bCs/>
          <w:color w:val="auto"/>
          <w:spacing w:val="0"/>
          <w:sz w:val="24"/>
          <w:szCs w:val="24"/>
          <w:lang w:val="lt-LT"/>
        </w:rPr>
        <w:t xml:space="preserve">VšĮ </w:t>
      </w:r>
      <w:r w:rsidR="00F63F6A" w:rsidRPr="004D6E39">
        <w:rPr>
          <w:rFonts w:ascii="Times New Roman" w:hAnsi="Times New Roman" w:cs="Times New Roman"/>
          <w:b/>
          <w:bCs/>
          <w:color w:val="auto"/>
          <w:spacing w:val="0"/>
          <w:sz w:val="24"/>
          <w:szCs w:val="24"/>
          <w:lang w:val="lt-LT"/>
        </w:rPr>
        <w:t>VILNIAUS UNIVERSITETO LIGONINĖ S</w:t>
      </w:r>
      <w:r w:rsidR="00F63F6A" w:rsidRPr="004D6E39">
        <w:rPr>
          <w:rFonts w:ascii="Times New Roman" w:hAnsi="Times New Roman" w:cs="Times New Roman"/>
          <w:b/>
          <w:bCs/>
          <w:color w:val="000000" w:themeColor="text1"/>
          <w:spacing w:val="0"/>
          <w:sz w:val="24"/>
          <w:szCs w:val="24"/>
          <w:lang w:val="lt-LT"/>
        </w:rPr>
        <w:t>ANTAROS KLINIKOS</w:t>
      </w:r>
    </w:p>
    <w:p w14:paraId="648A60B8" w14:textId="77777777" w:rsidR="009C5D91" w:rsidRPr="004D6E39" w:rsidRDefault="009C5D91" w:rsidP="003B4A7F">
      <w:pPr>
        <w:pStyle w:val="Body"/>
        <w:spacing w:line="240" w:lineRule="auto"/>
        <w:jc w:val="both"/>
        <w:rPr>
          <w:rFonts w:ascii="Times New Roman" w:eastAsia="Times New Roman" w:hAnsi="Times New Roman" w:cs="Times New Roman"/>
          <w:color w:val="000000" w:themeColor="text1"/>
          <w:sz w:val="24"/>
          <w:szCs w:val="24"/>
        </w:rPr>
      </w:pPr>
    </w:p>
    <w:p w14:paraId="2BAD712D" w14:textId="36407832" w:rsidR="009C5D91" w:rsidRPr="004D6E39" w:rsidRDefault="006D6A2E" w:rsidP="003B4A7F">
      <w:pPr>
        <w:pStyle w:val="Title"/>
        <w:keepNext/>
        <w:spacing w:line="240" w:lineRule="auto"/>
        <w:jc w:val="center"/>
        <w:rPr>
          <w:rFonts w:ascii="Times New Roman" w:hAnsi="Times New Roman" w:cs="Times New Roman"/>
          <w:b/>
          <w:bCs/>
          <w:color w:val="auto"/>
          <w:spacing w:val="0"/>
          <w:sz w:val="24"/>
          <w:szCs w:val="24"/>
          <w:lang w:val="lt-LT"/>
        </w:rPr>
      </w:pPr>
      <w:r w:rsidRPr="004D6E39">
        <w:rPr>
          <w:rFonts w:ascii="Times New Roman" w:hAnsi="Times New Roman" w:cs="Times New Roman"/>
          <w:b/>
          <w:bCs/>
          <w:color w:val="000000" w:themeColor="text1"/>
          <w:spacing w:val="0"/>
          <w:sz w:val="24"/>
          <w:szCs w:val="24"/>
          <w:lang w:val="lt-LT"/>
        </w:rPr>
        <w:t>SPECIALIOSIOS</w:t>
      </w:r>
      <w:r w:rsidR="00F63F6A" w:rsidRPr="004D6E39">
        <w:rPr>
          <w:rFonts w:ascii="Times New Roman" w:hAnsi="Times New Roman" w:cs="Times New Roman"/>
          <w:b/>
          <w:bCs/>
          <w:color w:val="000000" w:themeColor="text1"/>
          <w:spacing w:val="0"/>
          <w:sz w:val="24"/>
          <w:szCs w:val="24"/>
          <w:lang w:val="lt-LT"/>
        </w:rPr>
        <w:t xml:space="preserve"> PIRKIM</w:t>
      </w:r>
      <w:r w:rsidRPr="004D6E39">
        <w:rPr>
          <w:rFonts w:ascii="Times New Roman" w:hAnsi="Times New Roman" w:cs="Times New Roman"/>
          <w:b/>
          <w:bCs/>
          <w:color w:val="000000" w:themeColor="text1"/>
          <w:spacing w:val="0"/>
          <w:sz w:val="24"/>
          <w:szCs w:val="24"/>
          <w:lang w:val="lt-LT"/>
        </w:rPr>
        <w:t>O</w:t>
      </w:r>
      <w:r w:rsidR="00F63F6A" w:rsidRPr="004D6E39">
        <w:rPr>
          <w:rFonts w:ascii="Times New Roman" w:hAnsi="Times New Roman" w:cs="Times New Roman"/>
          <w:b/>
          <w:bCs/>
          <w:color w:val="000000" w:themeColor="text1"/>
          <w:spacing w:val="0"/>
          <w:sz w:val="24"/>
          <w:szCs w:val="24"/>
          <w:lang w:val="lt-LT"/>
        </w:rPr>
        <w:t xml:space="preserve"> </w:t>
      </w:r>
      <w:r w:rsidR="00F63F6A" w:rsidRPr="004D6E39">
        <w:rPr>
          <w:rFonts w:ascii="Times New Roman" w:hAnsi="Times New Roman" w:cs="Times New Roman"/>
          <w:b/>
          <w:bCs/>
          <w:color w:val="auto"/>
          <w:spacing w:val="0"/>
          <w:sz w:val="24"/>
          <w:szCs w:val="24"/>
          <w:lang w:val="lt-LT"/>
        </w:rPr>
        <w:t>SĄLYGOS</w:t>
      </w:r>
    </w:p>
    <w:p w14:paraId="624FE968" w14:textId="77777777" w:rsidR="0079442E" w:rsidRPr="004D6E39" w:rsidRDefault="0079442E" w:rsidP="0079442E">
      <w:pPr>
        <w:pStyle w:val="Body2"/>
        <w:rPr>
          <w:rFonts w:cs="Times New Roman"/>
          <w:sz w:val="24"/>
          <w:szCs w:val="24"/>
          <w:lang w:val="lt-LT"/>
        </w:rPr>
      </w:pPr>
    </w:p>
    <w:p w14:paraId="5652BEE7" w14:textId="1C1FDE3B" w:rsidR="00341564" w:rsidRPr="004D6E39" w:rsidRDefault="00C41B18"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b/>
          <w:lang w:val="lt-LT"/>
        </w:rPr>
      </w:pPr>
      <w:r w:rsidRPr="004D6E39">
        <w:rPr>
          <w:b/>
          <w:lang w:val="lt-LT"/>
        </w:rPr>
        <w:t>Vienkartinės medicinos pagalbos priemonės žaizdų neigiamo slėgio terapijai</w:t>
      </w:r>
      <w:r w:rsidR="00820F05" w:rsidRPr="004D6E39">
        <w:rPr>
          <w:b/>
          <w:lang w:val="lt-LT"/>
        </w:rPr>
        <w:t xml:space="preserve"> (</w:t>
      </w:r>
      <w:r w:rsidR="00084E0A" w:rsidRPr="004D6E39">
        <w:rPr>
          <w:b/>
          <w:lang w:val="lt-LT"/>
        </w:rPr>
        <w:t>9847</w:t>
      </w:r>
      <w:r w:rsidR="00F07842" w:rsidRPr="004D6E39">
        <w:rPr>
          <w:b/>
          <w:lang w:val="lt-LT"/>
        </w:rPr>
        <w:t>)</w:t>
      </w:r>
    </w:p>
    <w:p w14:paraId="7753F680" w14:textId="77777777" w:rsidR="004B37ED" w:rsidRPr="004D6E39" w:rsidRDefault="004B37ED"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eastAsia="lt-LT"/>
        </w:rPr>
      </w:pPr>
    </w:p>
    <w:p w14:paraId="74040758" w14:textId="24C239E2" w:rsidR="009C5D91" w:rsidRPr="004D6E39" w:rsidRDefault="004D35E3" w:rsidP="007B11BD">
      <w:pPr>
        <w:pStyle w:val="Body2"/>
        <w:spacing w:after="0"/>
        <w:ind w:firstLine="567"/>
        <w:rPr>
          <w:rFonts w:cs="Times New Roman"/>
          <w:color w:val="auto"/>
          <w:sz w:val="24"/>
          <w:szCs w:val="24"/>
          <w:lang w:val="lt-LT"/>
        </w:rPr>
      </w:pPr>
      <w:r w:rsidRPr="004D6E39">
        <w:rPr>
          <w:rFonts w:cs="Times New Roman"/>
          <w:color w:val="auto"/>
          <w:sz w:val="24"/>
          <w:szCs w:val="24"/>
          <w:lang w:val="lt-LT"/>
        </w:rPr>
        <w:t>1.</w:t>
      </w:r>
      <w:r w:rsidR="006D4DF7" w:rsidRPr="004D6E39">
        <w:rPr>
          <w:rFonts w:cs="Times New Roman"/>
          <w:color w:val="auto"/>
          <w:sz w:val="24"/>
          <w:szCs w:val="24"/>
          <w:lang w:val="lt-LT"/>
        </w:rPr>
        <w:t xml:space="preserve"> </w:t>
      </w:r>
      <w:r w:rsidR="00F63F6A" w:rsidRPr="004D6E39">
        <w:rPr>
          <w:rFonts w:cs="Times New Roman"/>
          <w:color w:val="auto"/>
          <w:sz w:val="24"/>
          <w:szCs w:val="24"/>
          <w:lang w:val="lt-LT"/>
        </w:rPr>
        <w:t xml:space="preserve">VšĮ Vilniaus universiteto ligoninė Santaros klinikos (toliau - </w:t>
      </w:r>
      <w:r w:rsidR="006D4DF7" w:rsidRPr="004D6E39">
        <w:rPr>
          <w:rFonts w:cs="Times New Roman"/>
          <w:color w:val="auto"/>
          <w:sz w:val="24"/>
          <w:szCs w:val="24"/>
          <w:lang w:val="lt-LT"/>
        </w:rPr>
        <w:t>PO</w:t>
      </w:r>
      <w:r w:rsidR="00F63F6A" w:rsidRPr="004D6E39">
        <w:rPr>
          <w:rFonts w:cs="Times New Roman"/>
          <w:color w:val="auto"/>
          <w:sz w:val="24"/>
          <w:szCs w:val="24"/>
          <w:lang w:val="lt-LT"/>
        </w:rPr>
        <w:t xml:space="preserve">), vykdydama viešąjį pirkimą </w:t>
      </w:r>
      <w:r w:rsidR="00096A56" w:rsidRPr="004D6E39">
        <w:rPr>
          <w:rFonts w:cs="Times New Roman"/>
          <w:color w:val="auto"/>
          <w:sz w:val="24"/>
          <w:szCs w:val="24"/>
          <w:lang w:val="lt-LT"/>
        </w:rPr>
        <w:t>siek</w:t>
      </w:r>
      <w:r w:rsidR="00321F4D" w:rsidRPr="004D6E39">
        <w:rPr>
          <w:rFonts w:cs="Times New Roman"/>
          <w:color w:val="auto"/>
          <w:sz w:val="24"/>
          <w:szCs w:val="24"/>
          <w:lang w:val="lt-LT"/>
        </w:rPr>
        <w:t>ia</w:t>
      </w:r>
      <w:r w:rsidR="00096A56" w:rsidRPr="004D6E39">
        <w:rPr>
          <w:rFonts w:cs="Times New Roman"/>
          <w:color w:val="auto"/>
          <w:sz w:val="24"/>
          <w:szCs w:val="24"/>
          <w:lang w:val="lt-LT"/>
        </w:rPr>
        <w:t xml:space="preserve"> </w:t>
      </w:r>
      <w:r w:rsidR="00321F4D" w:rsidRPr="004D6E39">
        <w:rPr>
          <w:rFonts w:cs="Times New Roman"/>
          <w:color w:val="auto"/>
          <w:sz w:val="24"/>
          <w:szCs w:val="24"/>
          <w:lang w:val="lt-LT"/>
        </w:rPr>
        <w:t xml:space="preserve">įsigyti </w:t>
      </w:r>
      <w:r w:rsidR="00084E0A" w:rsidRPr="004D6E39">
        <w:rPr>
          <w:rFonts w:cs="Times New Roman"/>
          <w:color w:val="auto"/>
          <w:sz w:val="24"/>
          <w:szCs w:val="24"/>
          <w:lang w:val="lt-LT"/>
        </w:rPr>
        <w:t xml:space="preserve">vienkartines medicinos pagalbos priemones žaizdų neigiamo slėgio terapijai </w:t>
      </w:r>
      <w:r w:rsidRPr="004D6E39">
        <w:rPr>
          <w:rFonts w:cs="Times New Roman"/>
          <w:color w:val="auto"/>
          <w:sz w:val="24"/>
          <w:szCs w:val="24"/>
          <w:lang w:val="lt-LT"/>
        </w:rPr>
        <w:t xml:space="preserve">(toliau - </w:t>
      </w:r>
      <w:r w:rsidR="00E02A36" w:rsidRPr="004D6E39">
        <w:rPr>
          <w:rFonts w:cs="Times New Roman"/>
          <w:color w:val="auto"/>
          <w:sz w:val="24"/>
          <w:szCs w:val="24"/>
          <w:lang w:val="lt-LT"/>
        </w:rPr>
        <w:t>prekės</w:t>
      </w:r>
      <w:r w:rsidRPr="004D6E39">
        <w:rPr>
          <w:rFonts w:cs="Times New Roman"/>
          <w:color w:val="auto"/>
          <w:sz w:val="24"/>
          <w:szCs w:val="24"/>
          <w:lang w:val="lt-LT"/>
        </w:rPr>
        <w:t>)</w:t>
      </w:r>
      <w:r w:rsidR="00380CBC" w:rsidRPr="004D6E39">
        <w:rPr>
          <w:rFonts w:cs="Times New Roman"/>
          <w:color w:val="auto"/>
          <w:sz w:val="24"/>
          <w:szCs w:val="24"/>
          <w:lang w:val="lt-LT"/>
        </w:rPr>
        <w:t>.</w:t>
      </w:r>
    </w:p>
    <w:p w14:paraId="599A9E53" w14:textId="13152B1C" w:rsidR="009C5D91" w:rsidRPr="004D6E39" w:rsidRDefault="004D35E3" w:rsidP="007B11BD">
      <w:pPr>
        <w:pStyle w:val="Body2"/>
        <w:spacing w:after="0"/>
        <w:ind w:firstLine="567"/>
        <w:rPr>
          <w:rFonts w:cs="Times New Roman"/>
          <w:color w:val="auto"/>
          <w:sz w:val="24"/>
          <w:szCs w:val="24"/>
          <w:lang w:val="lt-LT"/>
        </w:rPr>
      </w:pPr>
      <w:r w:rsidRPr="004D6E39">
        <w:rPr>
          <w:rFonts w:cs="Times New Roman"/>
          <w:color w:val="auto"/>
          <w:sz w:val="24"/>
          <w:szCs w:val="24"/>
          <w:lang w:val="lt-LT"/>
        </w:rPr>
        <w:t xml:space="preserve">2. </w:t>
      </w:r>
      <w:r w:rsidR="006D4DF7" w:rsidRPr="004D6E39">
        <w:rPr>
          <w:rFonts w:cs="Times New Roman"/>
          <w:color w:val="auto"/>
          <w:sz w:val="24"/>
          <w:szCs w:val="24"/>
          <w:lang w:val="lt-LT"/>
        </w:rPr>
        <w:t>PO vykdo</w:t>
      </w:r>
      <w:r w:rsidR="00A60F8A" w:rsidRPr="004D6E39">
        <w:rPr>
          <w:rFonts w:cs="Times New Roman"/>
          <w:color w:val="auto"/>
          <w:sz w:val="24"/>
          <w:szCs w:val="24"/>
          <w:lang w:val="lt-LT"/>
        </w:rPr>
        <w:t xml:space="preserve"> </w:t>
      </w:r>
      <w:r w:rsidR="00084E0A" w:rsidRPr="004D6E39">
        <w:rPr>
          <w:rFonts w:cs="Times New Roman"/>
          <w:color w:val="auto"/>
          <w:sz w:val="24"/>
          <w:szCs w:val="24"/>
          <w:lang w:val="lt-LT"/>
        </w:rPr>
        <w:t xml:space="preserve">tarptautinį </w:t>
      </w:r>
      <w:r w:rsidR="00A60F8A" w:rsidRPr="004D6E39">
        <w:rPr>
          <w:rFonts w:cs="Times New Roman"/>
          <w:color w:val="auto"/>
          <w:sz w:val="24"/>
          <w:szCs w:val="24"/>
          <w:lang w:val="lt-LT"/>
        </w:rPr>
        <w:t>pirkimą</w:t>
      </w:r>
      <w:r w:rsidR="006D4DF7" w:rsidRPr="004D6E39">
        <w:rPr>
          <w:rFonts w:cs="Times New Roman"/>
          <w:color w:val="auto"/>
          <w:sz w:val="24"/>
          <w:szCs w:val="24"/>
          <w:lang w:val="lt-LT"/>
        </w:rPr>
        <w:t xml:space="preserve"> </w:t>
      </w:r>
      <w:r w:rsidR="00A60F8A" w:rsidRPr="004D6E39">
        <w:rPr>
          <w:rFonts w:cs="Times New Roman"/>
          <w:color w:val="auto"/>
          <w:sz w:val="24"/>
          <w:szCs w:val="24"/>
          <w:lang w:val="lt-LT"/>
        </w:rPr>
        <w:t xml:space="preserve">atviro </w:t>
      </w:r>
      <w:r w:rsidRPr="004D6E39">
        <w:rPr>
          <w:rFonts w:cs="Times New Roman"/>
          <w:color w:val="auto"/>
          <w:sz w:val="24"/>
          <w:szCs w:val="24"/>
          <w:lang w:val="lt-LT"/>
        </w:rPr>
        <w:t>konkurso būdu.</w:t>
      </w:r>
    </w:p>
    <w:p w14:paraId="1BB8AA99" w14:textId="19C22E1C" w:rsidR="009C5D91" w:rsidRPr="004D6E39" w:rsidRDefault="007D4B46" w:rsidP="007B11BD">
      <w:pPr>
        <w:pStyle w:val="Body2"/>
        <w:spacing w:after="0"/>
        <w:ind w:firstLine="567"/>
        <w:rPr>
          <w:rFonts w:cs="Times New Roman"/>
          <w:color w:val="auto"/>
          <w:sz w:val="24"/>
          <w:szCs w:val="24"/>
          <w:lang w:val="lt-LT"/>
        </w:rPr>
      </w:pPr>
      <w:r w:rsidRPr="004D6E39">
        <w:rPr>
          <w:rFonts w:cs="Times New Roman"/>
          <w:color w:val="auto"/>
          <w:sz w:val="24"/>
          <w:szCs w:val="24"/>
          <w:lang w:val="lt-LT"/>
        </w:rPr>
        <w:t>3</w:t>
      </w:r>
      <w:r w:rsidR="004D35E3" w:rsidRPr="004D6E39">
        <w:rPr>
          <w:rFonts w:cs="Times New Roman"/>
          <w:color w:val="auto"/>
          <w:sz w:val="24"/>
          <w:szCs w:val="24"/>
          <w:lang w:val="lt-LT"/>
        </w:rPr>
        <w:t xml:space="preserve">. </w:t>
      </w:r>
      <w:r w:rsidRPr="004D6E39">
        <w:rPr>
          <w:rFonts w:cs="Times New Roman"/>
          <w:color w:val="auto"/>
          <w:sz w:val="24"/>
          <w:szCs w:val="24"/>
          <w:lang w:val="lt-LT"/>
        </w:rPr>
        <w:t>I</w:t>
      </w:r>
      <w:r w:rsidR="004D35E3" w:rsidRPr="004D6E39">
        <w:rPr>
          <w:rFonts w:cs="Times New Roman"/>
          <w:color w:val="auto"/>
          <w:sz w:val="24"/>
          <w:szCs w:val="24"/>
          <w:lang w:val="lt-LT"/>
        </w:rPr>
        <w:t>šankstinis skelbimas apie pirkimą</w:t>
      </w:r>
      <w:r w:rsidRPr="004D6E39">
        <w:rPr>
          <w:rFonts w:cs="Times New Roman"/>
          <w:color w:val="auto"/>
          <w:sz w:val="24"/>
          <w:szCs w:val="24"/>
          <w:lang w:val="lt-LT"/>
        </w:rPr>
        <w:t xml:space="preserve"> nebuvo paskelbtas.</w:t>
      </w:r>
    </w:p>
    <w:p w14:paraId="5B3862BB" w14:textId="496FB6D9" w:rsidR="00812EFA" w:rsidRPr="004D6E39" w:rsidRDefault="00B951EC" w:rsidP="007B11BD">
      <w:pPr>
        <w:pStyle w:val="Body2"/>
        <w:spacing w:after="0"/>
        <w:ind w:firstLine="567"/>
        <w:rPr>
          <w:rFonts w:cs="Times New Roman"/>
          <w:color w:val="000000" w:themeColor="text1"/>
          <w:sz w:val="24"/>
          <w:szCs w:val="24"/>
          <w:lang w:val="lt-LT"/>
        </w:rPr>
      </w:pPr>
      <w:r w:rsidRPr="004D6E39">
        <w:rPr>
          <w:rFonts w:cs="Times New Roman"/>
          <w:color w:val="auto"/>
          <w:sz w:val="24"/>
          <w:szCs w:val="24"/>
          <w:lang w:val="lt-LT"/>
        </w:rPr>
        <w:t xml:space="preserve">4. </w:t>
      </w:r>
      <w:r w:rsidRPr="004D6E39">
        <w:rPr>
          <w:rFonts w:cs="Times New Roman"/>
          <w:color w:val="000000" w:themeColor="text1"/>
          <w:sz w:val="24"/>
          <w:szCs w:val="24"/>
          <w:lang w:val="lt-LT"/>
        </w:rPr>
        <w:t xml:space="preserve">Tiesioginį ryšį su tiekėjais įgaliotas palaikyti </w:t>
      </w:r>
      <w:r w:rsidR="00812EFA" w:rsidRPr="004D6E39">
        <w:rPr>
          <w:rFonts w:cs="Times New Roman"/>
          <w:color w:val="000000" w:themeColor="text1"/>
          <w:sz w:val="24"/>
          <w:szCs w:val="24"/>
          <w:lang w:val="lt-LT"/>
        </w:rPr>
        <w:t xml:space="preserve">perkančiosios organizacijos atstovas Dainora Mažeikienė, viešųjų pirkimų specialistė, tel. +370 5 2501819, el. p. </w:t>
      </w:r>
      <w:proofErr w:type="spellStart"/>
      <w:r w:rsidR="00812EFA" w:rsidRPr="004D6E39">
        <w:rPr>
          <w:rFonts w:cs="Times New Roman"/>
          <w:color w:val="000000" w:themeColor="text1"/>
          <w:sz w:val="24"/>
          <w:szCs w:val="24"/>
          <w:lang w:val="lt-LT"/>
        </w:rPr>
        <w:t>dainora.mazeikiene@santa.lt</w:t>
      </w:r>
      <w:proofErr w:type="spellEnd"/>
      <w:r w:rsidR="00812EFA" w:rsidRPr="004D6E39">
        <w:rPr>
          <w:rFonts w:cs="Times New Roman"/>
          <w:color w:val="000000" w:themeColor="text1"/>
          <w:sz w:val="24"/>
          <w:szCs w:val="24"/>
          <w:lang w:val="lt-LT"/>
        </w:rPr>
        <w:t xml:space="preserve"> , Santariškių g. 4, LT-08406, VBB470 kab.</w:t>
      </w:r>
    </w:p>
    <w:p w14:paraId="6CA467AF" w14:textId="68319C67" w:rsidR="00593D6D" w:rsidRPr="004D6E39" w:rsidRDefault="007D4B46" w:rsidP="007B11BD">
      <w:pPr>
        <w:pStyle w:val="Body2"/>
        <w:spacing w:after="0"/>
        <w:ind w:firstLine="567"/>
        <w:rPr>
          <w:rFonts w:cs="Times New Roman"/>
          <w:color w:val="auto"/>
          <w:sz w:val="24"/>
          <w:szCs w:val="24"/>
          <w:lang w:val="lt-LT"/>
        </w:rPr>
      </w:pPr>
      <w:r w:rsidRPr="005E0354">
        <w:rPr>
          <w:rFonts w:cs="Times New Roman"/>
          <w:color w:val="auto"/>
          <w:sz w:val="24"/>
          <w:szCs w:val="24"/>
          <w:lang w:val="lt-LT"/>
        </w:rPr>
        <w:t>5.</w:t>
      </w:r>
      <w:r w:rsidR="004D35E3" w:rsidRPr="005E0354">
        <w:rPr>
          <w:rFonts w:cs="Times New Roman"/>
          <w:color w:val="auto"/>
          <w:sz w:val="24"/>
          <w:szCs w:val="24"/>
          <w:lang w:val="lt-LT"/>
        </w:rPr>
        <w:t> </w:t>
      </w:r>
      <w:r w:rsidR="00E87DAD" w:rsidRPr="005E0354">
        <w:rPr>
          <w:rFonts w:cs="Times New Roman"/>
          <w:color w:val="auto"/>
          <w:sz w:val="24"/>
          <w:szCs w:val="24"/>
          <w:lang w:val="lt-LT"/>
        </w:rPr>
        <w:t>Pirkimo objektas yra</w:t>
      </w:r>
      <w:r w:rsidR="007C1066" w:rsidRPr="005E0354">
        <w:rPr>
          <w:rFonts w:cs="Times New Roman"/>
          <w:color w:val="auto"/>
          <w:sz w:val="24"/>
          <w:szCs w:val="24"/>
          <w:lang w:val="lt-LT"/>
        </w:rPr>
        <w:t xml:space="preserve"> </w:t>
      </w:r>
      <w:r w:rsidR="005E1DC6" w:rsidRPr="005E0354">
        <w:rPr>
          <w:rFonts w:cs="Times New Roman"/>
          <w:color w:val="auto"/>
          <w:sz w:val="24"/>
          <w:szCs w:val="24"/>
          <w:lang w:val="lt-LT"/>
        </w:rPr>
        <w:t>vienkartinės medicinos pagalbos priemonės žaizdų neigiamo slėgio terapijai</w:t>
      </w:r>
      <w:r w:rsidR="00D746AD">
        <w:rPr>
          <w:rFonts w:cs="Times New Roman"/>
          <w:color w:val="auto"/>
          <w:sz w:val="24"/>
          <w:szCs w:val="24"/>
          <w:lang w:val="lt-LT"/>
        </w:rPr>
        <w:t xml:space="preserve"> ir </w:t>
      </w:r>
      <w:r w:rsidR="00F621C9">
        <w:rPr>
          <w:rFonts w:cs="Times New Roman"/>
          <w:color w:val="auto"/>
          <w:sz w:val="24"/>
          <w:szCs w:val="24"/>
          <w:lang w:val="lt-LT"/>
        </w:rPr>
        <w:t>a</w:t>
      </w:r>
      <w:r w:rsidR="00F621C9" w:rsidRPr="00F621C9">
        <w:rPr>
          <w:rFonts w:cs="Times New Roman"/>
          <w:color w:val="auto"/>
          <w:sz w:val="24"/>
          <w:szCs w:val="24"/>
          <w:lang w:val="lt-LT"/>
        </w:rPr>
        <w:t>utotransfuzijos sistema</w:t>
      </w:r>
      <w:r w:rsidR="00B20D66" w:rsidRPr="005E0354">
        <w:rPr>
          <w:rFonts w:cs="Times New Roman"/>
          <w:color w:val="auto"/>
          <w:sz w:val="24"/>
          <w:szCs w:val="24"/>
          <w:lang w:val="lt-LT"/>
        </w:rPr>
        <w:t>.</w:t>
      </w:r>
      <w:r w:rsidR="002C0D16" w:rsidRPr="004D6E39">
        <w:rPr>
          <w:rFonts w:cs="Times New Roman"/>
          <w:sz w:val="24"/>
          <w:szCs w:val="24"/>
        </w:rPr>
        <w:t xml:space="preserve"> </w:t>
      </w:r>
      <w:r w:rsidR="00D746AD" w:rsidRPr="00D746AD">
        <w:rPr>
          <w:rFonts w:cs="Times New Roman"/>
          <w:sz w:val="24"/>
          <w:szCs w:val="24"/>
          <w:lang w:val="lt-LT"/>
        </w:rPr>
        <w:t>1 pirkimo dalies l</w:t>
      </w:r>
      <w:r w:rsidR="002C0D16" w:rsidRPr="00D746AD">
        <w:rPr>
          <w:rFonts w:cs="Times New Roman"/>
          <w:color w:val="auto"/>
          <w:sz w:val="24"/>
          <w:szCs w:val="24"/>
          <w:lang w:val="lt-LT"/>
        </w:rPr>
        <w:t>aimėtojas</w:t>
      </w:r>
      <w:r w:rsidR="002C0D16" w:rsidRPr="004D6E39">
        <w:rPr>
          <w:rFonts w:cs="Times New Roman"/>
          <w:color w:val="auto"/>
          <w:sz w:val="24"/>
          <w:szCs w:val="24"/>
          <w:lang w:val="lt-LT"/>
        </w:rPr>
        <w:t xml:space="preserve"> panaudos būdu turės pateikti 12 vnt. aparatų, skirtų žaizdų gydymui su neigiamo slėgio terapijos sistemomis. </w:t>
      </w:r>
    </w:p>
    <w:p w14:paraId="276CADB9" w14:textId="41089E1E" w:rsidR="0040491C" w:rsidRPr="004D6E39" w:rsidRDefault="00B00ADE" w:rsidP="007B11BD">
      <w:pPr>
        <w:ind w:firstLine="567"/>
        <w:jc w:val="both"/>
        <w:rPr>
          <w:color w:val="000000"/>
          <w:lang w:val="lt-LT"/>
        </w:rPr>
      </w:pPr>
      <w:r w:rsidRPr="004D6E39">
        <w:rPr>
          <w:lang w:val="lt-LT"/>
        </w:rPr>
        <w:t>6</w:t>
      </w:r>
      <w:r w:rsidR="00E87DAD" w:rsidRPr="004D6E39">
        <w:rPr>
          <w:lang w:val="lt-LT"/>
        </w:rPr>
        <w:t xml:space="preserve">. </w:t>
      </w:r>
      <w:bookmarkStart w:id="0" w:name="_Hlk177037824"/>
      <w:r w:rsidR="00575823" w:rsidRPr="004D6E39">
        <w:rPr>
          <w:color w:val="000000"/>
          <w:lang w:val="lt-LT"/>
        </w:rPr>
        <w:t>Pirkimas skaidomas į 2 pirkimo dalis.</w:t>
      </w:r>
    </w:p>
    <w:bookmarkEnd w:id="0"/>
    <w:p w14:paraId="72ADFB94" w14:textId="587A5592" w:rsidR="00FA29AB" w:rsidRPr="004D6E39" w:rsidRDefault="00FA29AB" w:rsidP="007B11BD">
      <w:pPr>
        <w:ind w:firstLine="567"/>
        <w:jc w:val="both"/>
        <w:rPr>
          <w:b/>
          <w:bCs/>
          <w:lang w:val="lt-LT"/>
        </w:rPr>
      </w:pPr>
      <w:r w:rsidRPr="004D6E39">
        <w:rPr>
          <w:color w:val="000000" w:themeColor="text1"/>
          <w:lang w:val="lt-LT"/>
        </w:rPr>
        <w:t xml:space="preserve">7. Reikalavimai pirkimo objektui </w:t>
      </w:r>
      <w:r w:rsidR="009C359F">
        <w:rPr>
          <w:color w:val="000000" w:themeColor="text1"/>
          <w:lang w:val="lt-LT"/>
        </w:rPr>
        <w:t xml:space="preserve">ir aparatams </w:t>
      </w:r>
      <w:r w:rsidRPr="004D6E39">
        <w:rPr>
          <w:color w:val="000000" w:themeColor="text1"/>
          <w:lang w:val="lt-LT"/>
        </w:rPr>
        <w:t>nurodyti SPS priede Nr.1 „Techninė specifikacija“, SPS priede Nr.2 „Viešojo pirkimo sutarties projektas“</w:t>
      </w:r>
      <w:r w:rsidRPr="004D6E39">
        <w:rPr>
          <w:rFonts w:eastAsia="Calibri"/>
          <w:lang w:val="lt-LT"/>
        </w:rPr>
        <w:t xml:space="preserve">. </w:t>
      </w:r>
    </w:p>
    <w:p w14:paraId="32385D0D" w14:textId="39A43A1E" w:rsidR="00F04D03" w:rsidRPr="004D6E39" w:rsidRDefault="00B00ADE" w:rsidP="007B11BD">
      <w:pPr>
        <w:pStyle w:val="Body2"/>
        <w:spacing w:after="0"/>
        <w:ind w:firstLine="567"/>
        <w:rPr>
          <w:rFonts w:cs="Times New Roman"/>
          <w:sz w:val="24"/>
          <w:szCs w:val="24"/>
          <w:lang w:val="lt-LT"/>
        </w:rPr>
      </w:pPr>
      <w:r w:rsidRPr="004D6E39">
        <w:rPr>
          <w:rFonts w:cs="Times New Roman"/>
          <w:sz w:val="24"/>
          <w:szCs w:val="24"/>
          <w:lang w:val="lt-LT"/>
        </w:rPr>
        <w:t xml:space="preserve">8. </w:t>
      </w:r>
      <w:r w:rsidR="00F04D03" w:rsidRPr="004D6E39">
        <w:rPr>
          <w:rFonts w:cs="Times New Roman"/>
          <w:sz w:val="24"/>
          <w:szCs w:val="24"/>
          <w:lang w:val="lt-LT"/>
        </w:rPr>
        <w:t>Tiekėjo įsipareigojimų įvykdymo vieta yra: VšĮ Vilniaus universiteto ligoninė Santaros klinikos, Santariškių g. 2</w:t>
      </w:r>
      <w:r w:rsidR="00C25ADB">
        <w:rPr>
          <w:rFonts w:cs="Times New Roman"/>
          <w:sz w:val="24"/>
          <w:szCs w:val="24"/>
          <w:lang w:val="lt-LT"/>
        </w:rPr>
        <w:t xml:space="preserve"> ir </w:t>
      </w:r>
      <w:r w:rsidR="008C3BF7" w:rsidRPr="004D6E39">
        <w:rPr>
          <w:rFonts w:cs="Times New Roman"/>
          <w:sz w:val="24"/>
          <w:szCs w:val="24"/>
          <w:lang w:val="lt-LT"/>
        </w:rPr>
        <w:t xml:space="preserve">Santariškių g. </w:t>
      </w:r>
      <w:r w:rsidR="008C3BF7">
        <w:rPr>
          <w:rFonts w:cs="Times New Roman"/>
          <w:sz w:val="24"/>
          <w:szCs w:val="24"/>
          <w:lang w:val="lt-LT"/>
        </w:rPr>
        <w:t>7</w:t>
      </w:r>
      <w:r w:rsidR="00F04D03" w:rsidRPr="004D6E39">
        <w:rPr>
          <w:rFonts w:cs="Times New Roman"/>
          <w:sz w:val="24"/>
          <w:szCs w:val="24"/>
          <w:lang w:val="lt-LT"/>
        </w:rPr>
        <w:t>, LT-08406 Vilnius.</w:t>
      </w:r>
    </w:p>
    <w:p w14:paraId="28FA8CEF" w14:textId="5A192B76" w:rsidR="009C5D91" w:rsidRPr="004D6E39" w:rsidRDefault="00B00ADE" w:rsidP="007B11BD">
      <w:pPr>
        <w:pStyle w:val="Body2"/>
        <w:spacing w:after="0"/>
        <w:ind w:firstLine="567"/>
        <w:rPr>
          <w:rFonts w:cs="Times New Roman"/>
          <w:color w:val="auto"/>
          <w:sz w:val="24"/>
          <w:szCs w:val="24"/>
          <w:lang w:val="lt-LT"/>
        </w:rPr>
      </w:pPr>
      <w:r w:rsidRPr="004D6E39">
        <w:rPr>
          <w:rFonts w:cs="Times New Roman"/>
          <w:color w:val="auto"/>
          <w:sz w:val="24"/>
          <w:szCs w:val="24"/>
          <w:lang w:val="lt-LT"/>
        </w:rPr>
        <w:t>9.</w:t>
      </w:r>
      <w:r w:rsidR="004D35E3" w:rsidRPr="004D6E39">
        <w:rPr>
          <w:rFonts w:cs="Times New Roman"/>
          <w:color w:val="auto"/>
          <w:sz w:val="24"/>
          <w:szCs w:val="24"/>
          <w:lang w:val="lt-LT"/>
        </w:rPr>
        <w:t xml:space="preserve"> EBVPD pildomas</w:t>
      </w:r>
      <w:r w:rsidR="00FF707A" w:rsidRPr="004D6E39">
        <w:rPr>
          <w:rFonts w:cs="Times New Roman"/>
          <w:color w:val="auto"/>
          <w:sz w:val="24"/>
          <w:szCs w:val="24"/>
          <w:lang w:val="lt-LT"/>
        </w:rPr>
        <w:t xml:space="preserve"> </w:t>
      </w:r>
      <w:r w:rsidR="00E87DAD" w:rsidRPr="004D6E39">
        <w:rPr>
          <w:rFonts w:cs="Times New Roman"/>
          <w:color w:val="auto"/>
          <w:sz w:val="24"/>
          <w:szCs w:val="24"/>
          <w:lang w:val="lt-LT"/>
        </w:rPr>
        <w:t>pagal SPS</w:t>
      </w:r>
      <w:r w:rsidR="004D35E3" w:rsidRPr="004D6E39">
        <w:rPr>
          <w:rFonts w:cs="Times New Roman"/>
          <w:color w:val="auto"/>
          <w:sz w:val="24"/>
          <w:szCs w:val="24"/>
          <w:lang w:val="lt-LT"/>
        </w:rPr>
        <w:t xml:space="preserve"> </w:t>
      </w:r>
      <w:r w:rsidR="00A71EB8" w:rsidRPr="004D6E39">
        <w:rPr>
          <w:rFonts w:cs="Times New Roman"/>
          <w:color w:val="auto"/>
          <w:sz w:val="24"/>
          <w:szCs w:val="24"/>
          <w:lang w:val="lt-LT"/>
        </w:rPr>
        <w:t>3 priede pateiktą failą/šabloną</w:t>
      </w:r>
      <w:r w:rsidRPr="004D6E39">
        <w:rPr>
          <w:rFonts w:cs="Times New Roman"/>
          <w:color w:val="auto"/>
          <w:sz w:val="24"/>
          <w:szCs w:val="24"/>
          <w:lang w:val="lt-LT"/>
        </w:rPr>
        <w:t>.</w:t>
      </w:r>
      <w:r w:rsidR="004D35E3" w:rsidRPr="004D6E39">
        <w:rPr>
          <w:rFonts w:cs="Times New Roman"/>
          <w:color w:val="auto"/>
          <w:sz w:val="24"/>
          <w:szCs w:val="24"/>
          <w:lang w:val="lt-LT"/>
        </w:rPr>
        <w:t xml:space="preserve"> </w:t>
      </w:r>
    </w:p>
    <w:p w14:paraId="2EFD73C8" w14:textId="12A5460E" w:rsidR="009C5D91" w:rsidRPr="004D6E39" w:rsidRDefault="00B00ADE" w:rsidP="007B11BD">
      <w:pPr>
        <w:pStyle w:val="Body2"/>
        <w:spacing w:after="0"/>
        <w:ind w:firstLine="567"/>
        <w:rPr>
          <w:rFonts w:cs="Times New Roman"/>
          <w:color w:val="auto"/>
          <w:sz w:val="24"/>
          <w:szCs w:val="24"/>
          <w:lang w:val="lt-LT"/>
        </w:rPr>
      </w:pPr>
      <w:r w:rsidRPr="004D6E39">
        <w:rPr>
          <w:rFonts w:cs="Times New Roman"/>
          <w:color w:val="auto"/>
          <w:sz w:val="24"/>
          <w:szCs w:val="24"/>
          <w:lang w:val="lt-LT"/>
        </w:rPr>
        <w:t xml:space="preserve">10. </w:t>
      </w:r>
      <w:r w:rsidR="004D35E3" w:rsidRPr="004D6E39">
        <w:rPr>
          <w:rFonts w:cs="Times New Roman"/>
          <w:color w:val="auto"/>
          <w:sz w:val="24"/>
          <w:szCs w:val="24"/>
          <w:lang w:val="lt-LT"/>
        </w:rPr>
        <w:t>Tiekėjo pašalinimo pagrindai ir jų nebuvimą patvirtinantys dokumentai</w:t>
      </w:r>
      <w:r w:rsidR="00FF707A" w:rsidRPr="004D6E39">
        <w:rPr>
          <w:rFonts w:cs="Times New Roman"/>
          <w:color w:val="auto"/>
          <w:sz w:val="24"/>
          <w:szCs w:val="24"/>
          <w:lang w:val="lt-LT"/>
        </w:rPr>
        <w:t xml:space="preserve"> </w:t>
      </w:r>
      <w:r w:rsidRPr="004D6E39">
        <w:rPr>
          <w:rFonts w:cs="Times New Roman"/>
          <w:color w:val="auto"/>
          <w:sz w:val="24"/>
          <w:szCs w:val="24"/>
          <w:lang w:val="lt-LT"/>
        </w:rPr>
        <w:t xml:space="preserve">nurodyti </w:t>
      </w:r>
      <w:r w:rsidR="002C4556" w:rsidRPr="004D6E39">
        <w:rPr>
          <w:rFonts w:cs="Times New Roman"/>
          <w:color w:val="auto"/>
          <w:sz w:val="24"/>
          <w:szCs w:val="24"/>
          <w:lang w:val="lt-LT"/>
        </w:rPr>
        <w:t>BPS 3</w:t>
      </w:r>
      <w:r w:rsidR="0095559B" w:rsidRPr="004D6E39">
        <w:rPr>
          <w:rFonts w:cs="Times New Roman"/>
          <w:color w:val="auto"/>
          <w:sz w:val="24"/>
          <w:szCs w:val="24"/>
          <w:lang w:val="lt-LT"/>
        </w:rPr>
        <w:t xml:space="preserve"> sk</w:t>
      </w:r>
      <w:r w:rsidR="002C4556" w:rsidRPr="004D6E39">
        <w:rPr>
          <w:rFonts w:cs="Times New Roman"/>
          <w:color w:val="auto"/>
          <w:sz w:val="24"/>
          <w:szCs w:val="24"/>
          <w:lang w:val="lt-LT"/>
        </w:rPr>
        <w:t>.</w:t>
      </w:r>
    </w:p>
    <w:p w14:paraId="2638E2AD" w14:textId="697D480C" w:rsidR="00954060" w:rsidRPr="004D6E39" w:rsidRDefault="002C4556" w:rsidP="007B11BD">
      <w:pPr>
        <w:pStyle w:val="Body2"/>
        <w:ind w:firstLine="567"/>
        <w:rPr>
          <w:rFonts w:cs="Times New Roman"/>
          <w:color w:val="auto"/>
          <w:sz w:val="24"/>
          <w:szCs w:val="24"/>
          <w:lang w:val="lt-LT"/>
        </w:rPr>
      </w:pPr>
      <w:r w:rsidRPr="004D6E39">
        <w:rPr>
          <w:rFonts w:cs="Times New Roman"/>
          <w:color w:val="auto"/>
          <w:sz w:val="24"/>
          <w:szCs w:val="24"/>
          <w:lang w:val="lt-LT"/>
        </w:rPr>
        <w:t xml:space="preserve">11. </w:t>
      </w:r>
      <w:r w:rsidR="00954060" w:rsidRPr="004D6E39">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p>
    <w:p w14:paraId="766E5D53" w14:textId="77777777" w:rsidR="00287C26" w:rsidRPr="004D6E39" w:rsidRDefault="00954060" w:rsidP="007B11BD">
      <w:pPr>
        <w:pStyle w:val="Body2"/>
        <w:spacing w:after="0"/>
        <w:ind w:firstLine="567"/>
        <w:rPr>
          <w:rFonts w:cs="Times New Roman"/>
          <w:color w:val="auto"/>
          <w:sz w:val="24"/>
          <w:szCs w:val="24"/>
          <w:lang w:val="lt-LT"/>
        </w:rPr>
      </w:pPr>
      <w:r w:rsidRPr="004D6E39">
        <w:rPr>
          <w:rFonts w:cs="Times New Roman"/>
          <w:color w:val="auto"/>
          <w:sz w:val="24"/>
          <w:szCs w:val="24"/>
          <w:lang w:val="lt-LT"/>
        </w:rPr>
        <w:t>Netaikoma.</w:t>
      </w:r>
    </w:p>
    <w:p w14:paraId="75AC6CBE" w14:textId="0641E0B6" w:rsidR="009C5D91" w:rsidRPr="004D6E39" w:rsidRDefault="002C4556" w:rsidP="007B11BD">
      <w:pPr>
        <w:pStyle w:val="Body2"/>
        <w:spacing w:after="0"/>
        <w:ind w:firstLine="567"/>
        <w:rPr>
          <w:rFonts w:cs="Times New Roman"/>
          <w:color w:val="auto"/>
          <w:sz w:val="24"/>
          <w:szCs w:val="24"/>
          <w:lang w:val="lt-LT"/>
        </w:rPr>
      </w:pPr>
      <w:r w:rsidRPr="004D6E39">
        <w:rPr>
          <w:rFonts w:cs="Times New Roman"/>
          <w:color w:val="auto"/>
          <w:sz w:val="24"/>
          <w:szCs w:val="24"/>
          <w:lang w:val="lt-LT"/>
        </w:rPr>
        <w:t>12. Kitų atrankos reikalavimų tiekėjams nenustatoma.</w:t>
      </w:r>
    </w:p>
    <w:p w14:paraId="72D4AD0E" w14:textId="28564C42" w:rsidR="009C5D91" w:rsidRPr="004D6E39" w:rsidRDefault="002C4556" w:rsidP="007B11BD">
      <w:pPr>
        <w:pStyle w:val="Body2"/>
        <w:spacing w:after="0"/>
        <w:ind w:firstLine="567"/>
        <w:rPr>
          <w:rFonts w:cs="Times New Roman"/>
          <w:color w:val="auto"/>
          <w:sz w:val="24"/>
          <w:szCs w:val="24"/>
          <w:lang w:val="lt-LT"/>
        </w:rPr>
      </w:pPr>
      <w:r w:rsidRPr="004D6E39">
        <w:rPr>
          <w:rFonts w:cs="Times New Roman"/>
          <w:color w:val="auto"/>
          <w:sz w:val="24"/>
          <w:szCs w:val="24"/>
          <w:lang w:val="lt-LT"/>
        </w:rPr>
        <w:t>13. Pasiūlymo galiojimo užtikrinimas nereikalaujamas.</w:t>
      </w:r>
    </w:p>
    <w:p w14:paraId="7C7A7E4A" w14:textId="50C27B2A" w:rsidR="00D96FDC" w:rsidRPr="004D6E39" w:rsidRDefault="002C4556" w:rsidP="00D96FD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4D6E39">
        <w:rPr>
          <w:lang w:val="lt-LT"/>
        </w:rPr>
        <w:t xml:space="preserve">14. </w:t>
      </w:r>
      <w:r w:rsidR="00D96FDC" w:rsidRPr="004D6E39">
        <w:rPr>
          <w:lang w:val="lt-LT"/>
        </w:rPr>
        <w:t xml:space="preserve">Pirkime kaip prekių egzistavimo bei kokybės charakteristikų įrodymo gali būti reikalaujama ne vėliau kaip per </w:t>
      </w:r>
      <w:r w:rsidR="004454E4" w:rsidRPr="004D6E39">
        <w:rPr>
          <w:lang w:val="lt-LT"/>
        </w:rPr>
        <w:t>7</w:t>
      </w:r>
      <w:r w:rsidR="00D96FDC" w:rsidRPr="004D6E39">
        <w:rPr>
          <w:lang w:val="lt-LT"/>
        </w:rPr>
        <w:t xml:space="preserve"> darbo dienas nuo PO prašymo gavimo dienos neatlygintinai pateikti pirkimo objekto pavyzdžių, kurių PO pareikalaus pasiūlymų vertinimo metu. Tiekėjo prašymu pavyzdžių pateikimo terminas galės būti pratęstas vieną kartą ne ilgiau kaip 3 d. d. 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024BE2B5" w14:textId="77777777" w:rsidR="00D96FDC" w:rsidRPr="004D6E39" w:rsidRDefault="00D96FDC" w:rsidP="00D96FD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4D6E39">
        <w:rPr>
          <w:lang w:val="lt-LT"/>
        </w:rPr>
        <w:t>Laiku nepristačius prekių pavyzdžių, tiekėjų pasiūlymai bus atmetami.</w:t>
      </w:r>
    </w:p>
    <w:p w14:paraId="3444FD1E" w14:textId="77777777" w:rsidR="00D96FDC" w:rsidRPr="004D6E39" w:rsidRDefault="00D96FDC" w:rsidP="00D96FD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4D6E39">
        <w:rPr>
          <w:lang w:val="lt-LT"/>
        </w:rPr>
        <w:t>Pavyzdžius pristatyti į VšĮ Vilniaus universiteto ligoninės Santaros klinikų Viešųjų pirkimų skyriaus 470 kab., Santariškių g. 4, LT-08407 Vilnius, Dainorai Mažeikienei, darbo dienomis nuo 7.00 iki 15.00 val.</w:t>
      </w:r>
    </w:p>
    <w:p w14:paraId="5978B719" w14:textId="77777777" w:rsidR="00A57622" w:rsidRPr="004D6E39" w:rsidRDefault="00D96FDC" w:rsidP="00D96FD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4D6E39">
        <w:rPr>
          <w:lang w:val="lt-LT"/>
        </w:rPr>
        <w:t>Laimėjusio tiekėjo, su kuriuo bus sudaryta pirkimo sutartis, pateikti prekių pavyzdžiai gali būti negrąžinami ir būti naudojami kaip etalonai, priimant pagal pirkimo sutartį tiekiamas prekes.</w:t>
      </w:r>
    </w:p>
    <w:p w14:paraId="04633ABA" w14:textId="448911B2" w:rsidR="00B951EC" w:rsidRPr="004D6E39" w:rsidRDefault="00B951EC" w:rsidP="00D96FD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4D6E39">
        <w:rPr>
          <w:lang w:val="lt-LT"/>
        </w:rPr>
        <w:t xml:space="preserve">15. PO atsako į CVPIS prašymą dėl pirkimo dokumentų, jei prašymas yra pateiktas likus </w:t>
      </w:r>
      <w:r w:rsidR="00633B28" w:rsidRPr="004D6E39">
        <w:rPr>
          <w:lang w:val="lt-LT"/>
        </w:rPr>
        <w:t>9</w:t>
      </w:r>
      <w:r w:rsidRPr="004D6E39">
        <w:rPr>
          <w:lang w:val="lt-LT"/>
        </w:rPr>
        <w:t xml:space="preserve"> kalendorinėms dienoms iki pasiūlymų pateikimo termino pabaigos.</w:t>
      </w:r>
    </w:p>
    <w:p w14:paraId="6DD0A3FF" w14:textId="726D030C" w:rsidR="00B951EC" w:rsidRPr="004D6E39" w:rsidRDefault="00B951EC" w:rsidP="007B11BD">
      <w:pPr>
        <w:pStyle w:val="Body2"/>
        <w:spacing w:after="0"/>
        <w:ind w:firstLine="567"/>
        <w:rPr>
          <w:rFonts w:cs="Times New Roman"/>
          <w:color w:val="auto"/>
          <w:sz w:val="24"/>
          <w:szCs w:val="24"/>
          <w:lang w:val="lt-LT"/>
        </w:rPr>
      </w:pPr>
      <w:r w:rsidRPr="004D6E39">
        <w:rPr>
          <w:rFonts w:cs="Times New Roman"/>
          <w:color w:val="auto"/>
          <w:sz w:val="24"/>
          <w:szCs w:val="24"/>
          <w:lang w:val="lt-LT"/>
        </w:rPr>
        <w:t xml:space="preserve">16. Tiekėjo CVPIS prašymu papildomi pirkimo dokumentai (paaiškinimai ar pataisymai) pateikiami ne vėliau kaip likus </w:t>
      </w:r>
      <w:r w:rsidR="00633B28" w:rsidRPr="004D6E39">
        <w:rPr>
          <w:rFonts w:cs="Times New Roman"/>
          <w:color w:val="auto"/>
          <w:sz w:val="24"/>
          <w:szCs w:val="24"/>
          <w:lang w:val="lt-LT"/>
        </w:rPr>
        <w:t>6</w:t>
      </w:r>
      <w:r w:rsidRPr="004D6E39">
        <w:rPr>
          <w:rFonts w:cs="Times New Roman"/>
          <w:color w:val="auto"/>
          <w:sz w:val="24"/>
          <w:szCs w:val="24"/>
          <w:lang w:val="lt-LT"/>
        </w:rPr>
        <w:t xml:space="preserve"> kalendorinėms dienoms iki pasiūlymų pateikimo termino pabaigos, jei jų paprašyta laiku.</w:t>
      </w:r>
    </w:p>
    <w:p w14:paraId="74C69E42" w14:textId="7009DC1C" w:rsidR="00711E71" w:rsidRPr="004D6E39" w:rsidRDefault="00B951EC" w:rsidP="007B11BD">
      <w:pPr>
        <w:pStyle w:val="NormalWeb"/>
        <w:spacing w:before="0" w:beforeAutospacing="0" w:after="0" w:afterAutospacing="0"/>
        <w:ind w:firstLine="567"/>
        <w:jc w:val="both"/>
      </w:pPr>
      <w:r w:rsidRPr="004D6E39">
        <w:t xml:space="preserve">17. </w:t>
      </w:r>
      <w:r w:rsidR="007B3FB6" w:rsidRPr="004D6E39">
        <w:t>PO rengti susitikimų su tiekėjais  neketina.</w:t>
      </w:r>
    </w:p>
    <w:p w14:paraId="17672792" w14:textId="45C99661" w:rsidR="00E95498" w:rsidRPr="004D6E39" w:rsidRDefault="0045220C" w:rsidP="00C75D8B">
      <w:pPr>
        <w:pStyle w:val="NormalWeb"/>
        <w:spacing w:before="0" w:beforeAutospacing="0" w:after="0" w:afterAutospacing="0"/>
        <w:ind w:firstLine="567"/>
        <w:jc w:val="both"/>
      </w:pPr>
      <w:r w:rsidRPr="004D6E39">
        <w:lastRenderedPageBreak/>
        <w:t xml:space="preserve">18. </w:t>
      </w:r>
      <w:r w:rsidR="0020073A" w:rsidRPr="004D6E39">
        <w:t xml:space="preserve">Perkančioji organizacija ekonomiškai naudingiausią pasiūlymą išrenka pagal mažiausią </w:t>
      </w:r>
      <w:r w:rsidR="00840E52" w:rsidRPr="004D6E39">
        <w:rPr>
          <w:color w:val="000000" w:themeColor="text1"/>
        </w:rPr>
        <w:t xml:space="preserve">pirkimo dalies </w:t>
      </w:r>
      <w:r w:rsidR="0020073A" w:rsidRPr="004D6E39">
        <w:t xml:space="preserve">kainą. </w:t>
      </w:r>
      <w:r w:rsidR="002D0FA2" w:rsidRPr="004D6E39">
        <w:t>Maksimali pasiūlymo</w:t>
      </w:r>
      <w:r w:rsidRPr="004D6E39">
        <w:t xml:space="preserve"> (vertinamoji) </w:t>
      </w:r>
      <w:r w:rsidR="002D0FA2" w:rsidRPr="004D6E39">
        <w:t>kaina</w:t>
      </w:r>
      <w:r w:rsidRPr="004D6E39">
        <w:t>, kurią viršijus pasiūlymas bus atmestas, yra</w:t>
      </w:r>
      <w:r w:rsidR="00840E52" w:rsidRPr="004D6E39">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3973"/>
        <w:gridCol w:w="2264"/>
        <w:gridCol w:w="2272"/>
      </w:tblGrid>
      <w:tr w:rsidR="00C7038D" w:rsidRPr="004D6E39" w14:paraId="5AF42B10" w14:textId="77777777" w:rsidTr="00C7038D">
        <w:trPr>
          <w:trHeight w:val="666"/>
        </w:trPr>
        <w:tc>
          <w:tcPr>
            <w:tcW w:w="1697" w:type="dxa"/>
            <w:shd w:val="clear" w:color="auto" w:fill="auto"/>
            <w:noWrap/>
          </w:tcPr>
          <w:p w14:paraId="46F1C258" w14:textId="77777777" w:rsidR="00C7038D" w:rsidRPr="004D6E39" w:rsidRDefault="00C7038D" w:rsidP="002B2C7E">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bdr w:val="none" w:sz="0" w:space="0" w:color="auto"/>
                <w:lang w:val="lt-LT" w:eastAsia="lt-LT"/>
              </w:rPr>
            </w:pPr>
            <w:r w:rsidRPr="004D6E39">
              <w:rPr>
                <w:rFonts w:eastAsia="Times New Roman"/>
                <w:bCs/>
                <w:bdr w:val="none" w:sz="0" w:space="0" w:color="auto"/>
                <w:lang w:val="lt-LT" w:eastAsia="lt-LT"/>
              </w:rPr>
              <w:t>Pirkimo dalies Nr.</w:t>
            </w:r>
          </w:p>
        </w:tc>
        <w:tc>
          <w:tcPr>
            <w:tcW w:w="3973" w:type="dxa"/>
            <w:shd w:val="clear" w:color="auto" w:fill="auto"/>
          </w:tcPr>
          <w:p w14:paraId="43B989E1" w14:textId="77777777" w:rsidR="00C7038D" w:rsidRPr="004D6E39" w:rsidRDefault="00C7038D" w:rsidP="002B2C7E">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bdr w:val="none" w:sz="0" w:space="0" w:color="auto"/>
                <w:lang w:val="lt-LT" w:eastAsia="lt-LT"/>
              </w:rPr>
            </w:pPr>
            <w:r w:rsidRPr="004D6E39">
              <w:rPr>
                <w:rFonts w:eastAsia="Times New Roman"/>
                <w:bCs/>
                <w:bdr w:val="none" w:sz="0" w:space="0" w:color="auto"/>
                <w:lang w:val="lt-LT" w:eastAsia="lt-LT"/>
              </w:rPr>
              <w:t>Pirkimo dalies pavadinimas</w:t>
            </w:r>
          </w:p>
        </w:tc>
        <w:tc>
          <w:tcPr>
            <w:tcW w:w="2264" w:type="dxa"/>
            <w:shd w:val="clear" w:color="auto" w:fill="auto"/>
          </w:tcPr>
          <w:p w14:paraId="3FEB4365" w14:textId="77777777" w:rsidR="00C7038D" w:rsidRPr="004D6E39" w:rsidRDefault="00C7038D" w:rsidP="002B2C7E">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dr w:val="none" w:sz="0" w:space="0" w:color="auto"/>
                <w:lang w:val="lt-LT" w:eastAsia="lt-LT"/>
              </w:rPr>
            </w:pPr>
            <w:r w:rsidRPr="004D6E39">
              <w:rPr>
                <w:rFonts w:eastAsia="Times New Roman"/>
                <w:bdr w:val="none" w:sz="0" w:space="0" w:color="auto"/>
                <w:lang w:val="lt-LT" w:eastAsia="lt-LT"/>
              </w:rPr>
              <w:t xml:space="preserve">Maksimali pasiūlymo </w:t>
            </w:r>
          </w:p>
          <w:p w14:paraId="3F855E8C" w14:textId="77777777" w:rsidR="00C7038D" w:rsidRPr="004D6E39" w:rsidRDefault="00C7038D" w:rsidP="002B2C7E">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bdr w:val="none" w:sz="0" w:space="0" w:color="auto"/>
                <w:lang w:val="lt-LT" w:eastAsia="lt-LT"/>
              </w:rPr>
            </w:pPr>
            <w:r w:rsidRPr="004D6E39">
              <w:rPr>
                <w:rFonts w:eastAsia="Times New Roman"/>
                <w:bdr w:val="none" w:sz="0" w:space="0" w:color="auto"/>
                <w:lang w:val="lt-LT" w:eastAsia="lt-LT"/>
              </w:rPr>
              <w:t>(vertinamoji) kaina Eur be PVM</w:t>
            </w:r>
          </w:p>
        </w:tc>
        <w:tc>
          <w:tcPr>
            <w:tcW w:w="2272" w:type="dxa"/>
            <w:shd w:val="clear" w:color="auto" w:fill="auto"/>
            <w:noWrap/>
          </w:tcPr>
          <w:p w14:paraId="7A88E710" w14:textId="77777777" w:rsidR="00C7038D" w:rsidRPr="004D6E39" w:rsidRDefault="00C7038D" w:rsidP="002B2C7E">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dr w:val="none" w:sz="0" w:space="0" w:color="auto"/>
                <w:lang w:val="lt-LT" w:eastAsia="lt-LT"/>
              </w:rPr>
            </w:pPr>
            <w:r w:rsidRPr="004D6E39">
              <w:rPr>
                <w:rFonts w:eastAsia="Times New Roman"/>
                <w:bdr w:val="none" w:sz="0" w:space="0" w:color="auto"/>
                <w:lang w:val="lt-LT" w:eastAsia="lt-LT"/>
              </w:rPr>
              <w:t xml:space="preserve">Maksimali pasiūlymo </w:t>
            </w:r>
          </w:p>
          <w:p w14:paraId="71155894" w14:textId="77777777" w:rsidR="00C7038D" w:rsidRPr="004D6E39" w:rsidRDefault="00C7038D" w:rsidP="002B2C7E">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dr w:val="none" w:sz="0" w:space="0" w:color="auto"/>
                <w:lang w:val="lt-LT" w:eastAsia="lt-LT"/>
              </w:rPr>
            </w:pPr>
            <w:r w:rsidRPr="004D6E39">
              <w:rPr>
                <w:rFonts w:eastAsia="Times New Roman"/>
                <w:bdr w:val="none" w:sz="0" w:space="0" w:color="auto"/>
                <w:lang w:val="lt-LT" w:eastAsia="lt-LT"/>
              </w:rPr>
              <w:t>(vertinamoji) kaina Eur su PVM</w:t>
            </w:r>
          </w:p>
        </w:tc>
      </w:tr>
      <w:tr w:rsidR="00C7038D" w:rsidRPr="004D6E39" w14:paraId="65A2B879" w14:textId="77777777" w:rsidTr="00900275">
        <w:trPr>
          <w:trHeight w:val="260"/>
        </w:trPr>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4E40B" w14:textId="77777777" w:rsidR="00C7038D" w:rsidRPr="004D6E39" w:rsidRDefault="00C7038D" w:rsidP="00200E1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4D6E39">
              <w:rPr>
                <w:color w:val="000000"/>
                <w:lang w:val="lt-LT"/>
              </w:rPr>
              <w:t>1</w:t>
            </w:r>
          </w:p>
        </w:tc>
        <w:tc>
          <w:tcPr>
            <w:tcW w:w="3973" w:type="dxa"/>
            <w:tcBorders>
              <w:top w:val="single" w:sz="4" w:space="0" w:color="auto"/>
              <w:left w:val="single" w:sz="4" w:space="0" w:color="auto"/>
              <w:bottom w:val="single" w:sz="4" w:space="0" w:color="auto"/>
              <w:right w:val="single" w:sz="4" w:space="0" w:color="auto"/>
            </w:tcBorders>
            <w:shd w:val="clear" w:color="000000" w:fill="FFFFFF"/>
            <w:vAlign w:val="center"/>
          </w:tcPr>
          <w:p w14:paraId="764D7506" w14:textId="66443CC4" w:rsidR="00C7038D" w:rsidRPr="004D6E39" w:rsidRDefault="00FC3AF1" w:rsidP="00D90BED">
            <w:pPr>
              <w:jc w:val="both"/>
              <w:rPr>
                <w:color w:val="000000"/>
                <w:lang w:val="lt-LT" w:eastAsia="lt-LT"/>
              </w:rPr>
            </w:pPr>
            <w:r w:rsidRPr="004D6E39">
              <w:rPr>
                <w:color w:val="000000"/>
                <w:lang w:val="lt-LT" w:eastAsia="lt-LT"/>
              </w:rPr>
              <w:t>Vienkartinės medicinos pagalbos priemonės žaizdų neigiamo slėgio terapijai</w:t>
            </w:r>
          </w:p>
        </w:tc>
        <w:tc>
          <w:tcPr>
            <w:tcW w:w="2264" w:type="dxa"/>
            <w:tcBorders>
              <w:top w:val="single" w:sz="4" w:space="0" w:color="auto"/>
              <w:left w:val="single" w:sz="4" w:space="0" w:color="auto"/>
              <w:bottom w:val="single" w:sz="4" w:space="0" w:color="auto"/>
              <w:right w:val="single" w:sz="4" w:space="0" w:color="auto"/>
            </w:tcBorders>
            <w:shd w:val="clear" w:color="auto" w:fill="auto"/>
            <w:vAlign w:val="center"/>
          </w:tcPr>
          <w:p w14:paraId="148F7120" w14:textId="404AB94F" w:rsidR="00C7038D" w:rsidRPr="004D6E39" w:rsidRDefault="004E1BC5" w:rsidP="00200E1C">
            <w:pPr>
              <w:jc w:val="center"/>
              <w:rPr>
                <w:color w:val="000000"/>
                <w:lang w:val="lt-LT" w:eastAsia="lt-LT"/>
              </w:rPr>
            </w:pPr>
            <w:r w:rsidRPr="004D6E39">
              <w:rPr>
                <w:color w:val="000000"/>
                <w:lang w:eastAsia="lt-LT"/>
              </w:rPr>
              <w:t>124 255,00</w:t>
            </w:r>
          </w:p>
        </w:tc>
        <w:tc>
          <w:tcPr>
            <w:tcW w:w="2272" w:type="dxa"/>
            <w:tcBorders>
              <w:top w:val="single" w:sz="4" w:space="0" w:color="auto"/>
              <w:left w:val="nil"/>
              <w:bottom w:val="single" w:sz="4" w:space="0" w:color="auto"/>
              <w:right w:val="single" w:sz="4" w:space="0" w:color="auto"/>
            </w:tcBorders>
            <w:shd w:val="clear" w:color="auto" w:fill="auto"/>
            <w:noWrap/>
            <w:vAlign w:val="center"/>
          </w:tcPr>
          <w:p w14:paraId="5DF39B89" w14:textId="63E2C012" w:rsidR="00C7038D" w:rsidRPr="004D6E39" w:rsidRDefault="004E1BC5" w:rsidP="00200E1C">
            <w:pPr>
              <w:jc w:val="center"/>
              <w:rPr>
                <w:color w:val="000000"/>
                <w:lang w:val="lt-LT" w:eastAsia="lt-LT"/>
              </w:rPr>
            </w:pPr>
            <w:r w:rsidRPr="004D6E39">
              <w:rPr>
                <w:color w:val="000000"/>
                <w:lang w:eastAsia="lt-LT"/>
              </w:rPr>
              <w:t>130 467,75</w:t>
            </w:r>
          </w:p>
        </w:tc>
      </w:tr>
      <w:tr w:rsidR="00C7038D" w:rsidRPr="004D6E39" w14:paraId="46A5769A" w14:textId="77777777" w:rsidTr="00900275">
        <w:trPr>
          <w:trHeight w:val="260"/>
        </w:trPr>
        <w:tc>
          <w:tcPr>
            <w:tcW w:w="1697" w:type="dxa"/>
            <w:tcBorders>
              <w:top w:val="nil"/>
              <w:left w:val="single" w:sz="4" w:space="0" w:color="auto"/>
              <w:bottom w:val="single" w:sz="4" w:space="0" w:color="auto"/>
              <w:right w:val="single" w:sz="4" w:space="0" w:color="auto"/>
            </w:tcBorders>
            <w:shd w:val="clear" w:color="auto" w:fill="auto"/>
            <w:noWrap/>
            <w:vAlign w:val="center"/>
          </w:tcPr>
          <w:p w14:paraId="2E8BF4C4" w14:textId="77777777" w:rsidR="00C7038D" w:rsidRPr="004D6E39" w:rsidRDefault="00C7038D" w:rsidP="00200E1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4D6E39">
              <w:rPr>
                <w:color w:val="000000"/>
                <w:lang w:val="lt-LT"/>
              </w:rPr>
              <w:t>2</w:t>
            </w:r>
          </w:p>
        </w:tc>
        <w:tc>
          <w:tcPr>
            <w:tcW w:w="3973" w:type="dxa"/>
            <w:tcBorders>
              <w:top w:val="single" w:sz="4" w:space="0" w:color="auto"/>
              <w:left w:val="single" w:sz="4" w:space="0" w:color="auto"/>
              <w:bottom w:val="single" w:sz="4" w:space="0" w:color="auto"/>
              <w:right w:val="single" w:sz="4" w:space="0" w:color="auto"/>
            </w:tcBorders>
            <w:shd w:val="clear" w:color="000000" w:fill="FFFFFF"/>
            <w:vAlign w:val="center"/>
          </w:tcPr>
          <w:p w14:paraId="4A39D1E1" w14:textId="700BE8D8" w:rsidR="00C7038D" w:rsidRPr="004D6E39" w:rsidRDefault="00D90BED" w:rsidP="00D90BED">
            <w:pPr>
              <w:jc w:val="both"/>
              <w:rPr>
                <w:color w:val="000000"/>
                <w:lang w:val="lt-LT" w:eastAsia="lt-LT"/>
              </w:rPr>
            </w:pPr>
            <w:r w:rsidRPr="004D6E39">
              <w:rPr>
                <w:color w:val="000000"/>
                <w:lang w:val="lt-LT" w:eastAsia="lt-LT"/>
              </w:rPr>
              <w:t>Autotransfuzijos sistema</w:t>
            </w:r>
          </w:p>
        </w:tc>
        <w:tc>
          <w:tcPr>
            <w:tcW w:w="2264" w:type="dxa"/>
            <w:tcBorders>
              <w:top w:val="nil"/>
              <w:left w:val="single" w:sz="4" w:space="0" w:color="auto"/>
              <w:bottom w:val="single" w:sz="4" w:space="0" w:color="auto"/>
              <w:right w:val="single" w:sz="4" w:space="0" w:color="auto"/>
            </w:tcBorders>
            <w:shd w:val="clear" w:color="auto" w:fill="auto"/>
            <w:vAlign w:val="center"/>
          </w:tcPr>
          <w:p w14:paraId="273573F0" w14:textId="3E47A27A" w:rsidR="00C7038D" w:rsidRPr="004D6E39" w:rsidRDefault="004E1BC5" w:rsidP="00200E1C">
            <w:pPr>
              <w:jc w:val="center"/>
              <w:rPr>
                <w:color w:val="000000"/>
                <w:lang w:val="lt-LT" w:eastAsia="lt-LT"/>
              </w:rPr>
            </w:pPr>
            <w:r w:rsidRPr="004D6E39">
              <w:rPr>
                <w:color w:val="000000"/>
                <w:lang w:eastAsia="lt-LT"/>
              </w:rPr>
              <w:t>54 695,00</w:t>
            </w:r>
          </w:p>
        </w:tc>
        <w:tc>
          <w:tcPr>
            <w:tcW w:w="2272" w:type="dxa"/>
            <w:tcBorders>
              <w:top w:val="nil"/>
              <w:left w:val="nil"/>
              <w:bottom w:val="single" w:sz="4" w:space="0" w:color="auto"/>
              <w:right w:val="single" w:sz="4" w:space="0" w:color="auto"/>
            </w:tcBorders>
            <w:shd w:val="clear" w:color="auto" w:fill="auto"/>
            <w:noWrap/>
            <w:vAlign w:val="center"/>
          </w:tcPr>
          <w:p w14:paraId="48AD97CD" w14:textId="2ED6B526" w:rsidR="00C7038D" w:rsidRPr="004D6E39" w:rsidRDefault="002F49D2" w:rsidP="00200E1C">
            <w:pPr>
              <w:jc w:val="center"/>
              <w:rPr>
                <w:color w:val="000000"/>
                <w:lang w:val="lt-LT" w:eastAsia="lt-LT"/>
              </w:rPr>
            </w:pPr>
            <w:r w:rsidRPr="004D6E39">
              <w:rPr>
                <w:color w:val="000000"/>
                <w:lang w:eastAsia="lt-LT"/>
              </w:rPr>
              <w:t>57 429,75</w:t>
            </w:r>
          </w:p>
        </w:tc>
      </w:tr>
    </w:tbl>
    <w:p w14:paraId="569DFD30" w14:textId="7D182DF4" w:rsidR="00C35947" w:rsidRPr="004D6E39" w:rsidRDefault="00C35947" w:rsidP="007B11BD">
      <w:pPr>
        <w:pStyle w:val="Body2"/>
        <w:spacing w:after="0"/>
        <w:ind w:firstLine="567"/>
        <w:rPr>
          <w:rFonts w:cs="Times New Roman"/>
          <w:i/>
          <w:iCs/>
          <w:sz w:val="24"/>
          <w:szCs w:val="24"/>
          <w:shd w:val="clear" w:color="auto" w:fill="FFFFFF"/>
          <w:lang w:val="lt-LT"/>
        </w:rPr>
      </w:pPr>
      <w:r w:rsidRPr="004D6E39">
        <w:rPr>
          <w:rFonts w:cs="Times New Roman"/>
          <w:i/>
          <w:color w:val="auto"/>
          <w:sz w:val="24"/>
          <w:szCs w:val="24"/>
          <w:lang w:val="lt-LT"/>
        </w:rPr>
        <w:t xml:space="preserve">Pastaba dėl taikomo PVM tarifo dydžio. </w:t>
      </w:r>
      <w:r w:rsidR="00DC7BAA" w:rsidRPr="004D6E39">
        <w:rPr>
          <w:rFonts w:cs="Times New Roman"/>
          <w:i/>
          <w:iCs/>
          <w:sz w:val="24"/>
          <w:szCs w:val="24"/>
          <w:lang w:val="lt-LT"/>
        </w:rPr>
        <w:t>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4CB9EAD" w14:textId="714AED65" w:rsidR="0045220C" w:rsidRPr="004D6E39" w:rsidRDefault="0045220C" w:rsidP="007B11BD">
      <w:pPr>
        <w:pStyle w:val="Body2"/>
        <w:spacing w:after="0"/>
        <w:ind w:firstLine="567"/>
        <w:rPr>
          <w:rFonts w:cs="Times New Roman"/>
          <w:color w:val="auto"/>
          <w:sz w:val="24"/>
          <w:szCs w:val="24"/>
          <w:lang w:val="lt-LT"/>
        </w:rPr>
      </w:pPr>
      <w:r w:rsidRPr="004D6E39">
        <w:rPr>
          <w:rFonts w:cs="Times New Roman"/>
          <w:color w:val="auto"/>
          <w:sz w:val="24"/>
          <w:szCs w:val="24"/>
          <w:lang w:val="lt-LT"/>
        </w:rPr>
        <w:t>19. Elektroninis aukcionas pirkime nebus rengiamas.</w:t>
      </w:r>
    </w:p>
    <w:p w14:paraId="72933081" w14:textId="62823A52" w:rsidR="001F5A47" w:rsidRPr="004D6E39" w:rsidRDefault="001F5A47" w:rsidP="007B11BD">
      <w:pPr>
        <w:pStyle w:val="NormalWeb"/>
        <w:spacing w:before="0" w:beforeAutospacing="0" w:after="0" w:afterAutospacing="0"/>
        <w:ind w:firstLine="567"/>
        <w:jc w:val="both"/>
      </w:pPr>
      <w:r w:rsidRPr="004D6E39">
        <w:t>20. Tiekėjo pasiūlymo forma pateikta SPS 4 priede “Pasiūlymo forma”.</w:t>
      </w:r>
    </w:p>
    <w:p w14:paraId="0BB563D6" w14:textId="390434BB" w:rsidR="002878F8" w:rsidRPr="004D6E39" w:rsidRDefault="002878F8" w:rsidP="007B11BD">
      <w:pPr>
        <w:pStyle w:val="NormalWeb"/>
        <w:tabs>
          <w:tab w:val="left" w:pos="567"/>
        </w:tabs>
        <w:spacing w:before="0" w:beforeAutospacing="0" w:after="0" w:afterAutospacing="0"/>
        <w:ind w:firstLine="567"/>
        <w:jc w:val="both"/>
      </w:pPr>
      <w:r w:rsidRPr="004D6E39">
        <w:t>2</w:t>
      </w:r>
      <w:r w:rsidR="00C309D1" w:rsidRPr="004D6E39">
        <w:t>1</w:t>
      </w:r>
      <w:r w:rsidRPr="004D6E39">
        <w:t xml:space="preserve">. </w:t>
      </w:r>
      <w:r w:rsidR="008E6B20" w:rsidRPr="004D6E39">
        <w:t>Sutarties įvykdymo užtikrinimas nereikalaujamas</w:t>
      </w:r>
      <w:r w:rsidRPr="004D6E39">
        <w:t xml:space="preserve">. </w:t>
      </w:r>
    </w:p>
    <w:p w14:paraId="167B91A8" w14:textId="7167B4B6" w:rsidR="008F4BF6" w:rsidRPr="004D6E39" w:rsidRDefault="008F4BF6" w:rsidP="007B11BD">
      <w:pPr>
        <w:pStyle w:val="NormalWeb"/>
        <w:spacing w:before="0" w:beforeAutospacing="0" w:after="0" w:afterAutospacing="0"/>
        <w:ind w:firstLine="567"/>
        <w:jc w:val="both"/>
      </w:pPr>
      <w:r w:rsidRPr="004D6E39">
        <w:t>2</w:t>
      </w:r>
      <w:r w:rsidR="00C309D1" w:rsidRPr="004D6E39">
        <w:t>2</w:t>
      </w:r>
      <w:r w:rsidRPr="004D6E39">
        <w:t xml:space="preserve">. </w:t>
      </w:r>
      <w:r w:rsidR="004024D1" w:rsidRPr="004D6E39">
        <w:t>Įsigyti prekių naudojantis Centrinės perkančiosios organizacijos  (toliau – CPO LT) elektroniniu katalogu galimybės nėra, nes prekių CPO  LT elektroniniame kataloge nesiūloma.</w:t>
      </w:r>
    </w:p>
    <w:p w14:paraId="46F5B081" w14:textId="76CFBFB3" w:rsidR="00AC4618" w:rsidRPr="004D6E39" w:rsidRDefault="00C35947" w:rsidP="007B11BD">
      <w:pPr>
        <w:pStyle w:val="NormalWeb"/>
        <w:spacing w:before="0" w:beforeAutospacing="0" w:after="0" w:afterAutospacing="0"/>
        <w:ind w:firstLine="567"/>
        <w:jc w:val="both"/>
      </w:pPr>
      <w:r w:rsidRPr="004D6E39">
        <w:t>2</w:t>
      </w:r>
      <w:r w:rsidR="00C309D1" w:rsidRPr="004D6E39">
        <w:t>3</w:t>
      </w:r>
      <w:r w:rsidRPr="004D6E39">
        <w:t xml:space="preserve">. </w:t>
      </w:r>
      <w:r w:rsidR="007D4D46" w:rsidRPr="004D6E39">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w:t>
      </w:r>
      <w:r w:rsidR="00973336" w:rsidRPr="004D6E39">
        <w:t>4</w:t>
      </w:r>
      <w:r w:rsidR="00722D70" w:rsidRPr="004D6E39">
        <w:t>.4.</w:t>
      </w:r>
      <w:r w:rsidR="007D4D46" w:rsidRPr="004D6E39">
        <w:t xml:space="preserve"> punktą.</w:t>
      </w:r>
    </w:p>
    <w:p w14:paraId="30E24E86" w14:textId="68799B14" w:rsidR="00BF5006" w:rsidRPr="004D6E39" w:rsidRDefault="00E520E0" w:rsidP="007B11BD">
      <w:pPr>
        <w:pStyle w:val="NormalWeb"/>
        <w:spacing w:before="0" w:beforeAutospacing="0" w:after="0" w:afterAutospacing="0"/>
        <w:ind w:firstLine="567"/>
        <w:jc w:val="both"/>
      </w:pPr>
      <w:r w:rsidRPr="004D6E39">
        <w:t>24.</w:t>
      </w:r>
      <w:r w:rsidR="007B11BD" w:rsidRPr="004D6E39">
        <w:t xml:space="preserve"> Dėl šio pirkimo buvo paskelbta išankstinė (rinkos) konsultacija: CVP IS Pirkimo ID </w:t>
      </w:r>
      <w:r w:rsidR="0050402A" w:rsidRPr="004D6E39">
        <w:t>4879128</w:t>
      </w:r>
      <w:r w:rsidR="007B11BD" w:rsidRPr="004D6E39">
        <w:t xml:space="preserve">- </w:t>
      </w:r>
      <w:r w:rsidR="00EC0C20" w:rsidRPr="004D6E39">
        <w:t>„</w:t>
      </w:r>
      <w:r w:rsidR="00BF5006" w:rsidRPr="004D6E39">
        <w:t>Kvietimas dalyvauti rinkos konsultacijoje dėl vienkartinių medicinos pagalbos priemonių žaizdų neigiamo slėgio terapijai pirkimo</w:t>
      </w:r>
      <w:r w:rsidR="00EC0C20" w:rsidRPr="004D6E39">
        <w:t xml:space="preserve">“ </w:t>
      </w:r>
      <w:hyperlink r:id="rId8" w:history="1">
        <w:r w:rsidR="00BF5006" w:rsidRPr="004D6E39">
          <w:rPr>
            <w:rStyle w:val="Hyperlink"/>
          </w:rPr>
          <w:t>https://viesiejipirkimai.lt/epps/pmc/viewPmc.do?resourceId=4879128</w:t>
        </w:r>
      </w:hyperlink>
    </w:p>
    <w:p w14:paraId="5076AF13" w14:textId="72D6AE1C" w:rsidR="0040728F" w:rsidRPr="004D6E39" w:rsidRDefault="007B11BD" w:rsidP="007B11BD">
      <w:pPr>
        <w:pStyle w:val="NormalWeb"/>
        <w:spacing w:before="0" w:beforeAutospacing="0" w:after="0" w:afterAutospacing="0"/>
        <w:ind w:firstLine="567"/>
        <w:jc w:val="both"/>
      </w:pPr>
      <w:r w:rsidRPr="004D6E39">
        <w:t>Atkreipiame dėmesį, kad tiekėjai, teikę pastabas dėl pirkimo sąlygų bus laikomi padėjusiais pasirengti pirkimui ir privalės tai deklaruoti EBVPD.</w:t>
      </w:r>
    </w:p>
    <w:p w14:paraId="03B93861" w14:textId="7866B27E" w:rsidR="001F5A47" w:rsidRPr="004D6E39" w:rsidRDefault="001F5A47" w:rsidP="007B11BD">
      <w:pPr>
        <w:pStyle w:val="Body2"/>
        <w:spacing w:after="0"/>
        <w:ind w:firstLine="567"/>
        <w:rPr>
          <w:rFonts w:cs="Times New Roman"/>
          <w:color w:val="auto"/>
          <w:sz w:val="24"/>
          <w:szCs w:val="24"/>
          <w:lang w:val="lt-LT"/>
        </w:rPr>
      </w:pPr>
      <w:r w:rsidRPr="004D6E39">
        <w:rPr>
          <w:rFonts w:cs="Times New Roman"/>
          <w:color w:val="auto"/>
          <w:sz w:val="24"/>
          <w:szCs w:val="24"/>
          <w:lang w:val="lt-LT"/>
        </w:rPr>
        <w:t>SPS priedai:</w:t>
      </w:r>
    </w:p>
    <w:p w14:paraId="73B484AD" w14:textId="32BAC685" w:rsidR="001F5A47" w:rsidRPr="004D6E39" w:rsidRDefault="001F5A47" w:rsidP="007B11BD">
      <w:pPr>
        <w:pStyle w:val="NormalWeb"/>
        <w:spacing w:before="0" w:beforeAutospacing="0" w:after="0" w:afterAutospacing="0"/>
        <w:ind w:firstLine="567"/>
        <w:jc w:val="both"/>
      </w:pPr>
      <w:r w:rsidRPr="004D6E39">
        <w:t>1.</w:t>
      </w:r>
      <w:r w:rsidR="00A35A93" w:rsidRPr="004D6E39">
        <w:t xml:space="preserve"> </w:t>
      </w:r>
      <w:r w:rsidR="005A40D2" w:rsidRPr="004D6E39">
        <w:t>„Techninė specifikacija“</w:t>
      </w:r>
    </w:p>
    <w:p w14:paraId="6F52DDD3" w14:textId="71AA4288" w:rsidR="001F5A47" w:rsidRPr="004D6E39" w:rsidRDefault="001F5A47" w:rsidP="007B11BD">
      <w:pPr>
        <w:pStyle w:val="NormalWeb"/>
        <w:spacing w:before="0" w:beforeAutospacing="0" w:after="0" w:afterAutospacing="0"/>
        <w:ind w:firstLine="567"/>
        <w:jc w:val="both"/>
      </w:pPr>
      <w:r w:rsidRPr="004D6E39">
        <w:t>2. „Viešo</w:t>
      </w:r>
      <w:r w:rsidR="001F21F3" w:rsidRPr="004D6E39">
        <w:t>jo pirkimo sutarties projektas“</w:t>
      </w:r>
    </w:p>
    <w:p w14:paraId="5914E6F4" w14:textId="1B16D2D7" w:rsidR="001F5A47" w:rsidRPr="004D6E39" w:rsidRDefault="001F5A47" w:rsidP="007B11BD">
      <w:pPr>
        <w:pStyle w:val="NormalWeb"/>
        <w:spacing w:before="0" w:beforeAutospacing="0" w:after="0" w:afterAutospacing="0"/>
        <w:ind w:firstLine="567"/>
        <w:jc w:val="both"/>
      </w:pPr>
      <w:r w:rsidRPr="004D6E39">
        <w:t>3.</w:t>
      </w:r>
      <w:r w:rsidR="00A35A93" w:rsidRPr="004D6E39">
        <w:t xml:space="preserve"> </w:t>
      </w:r>
      <w:r w:rsidR="001F21F3" w:rsidRPr="004D6E39">
        <w:t>“EBVPD failas/šablonas“</w:t>
      </w:r>
    </w:p>
    <w:p w14:paraId="11ED0FDC" w14:textId="462B3CA1" w:rsidR="0022150C" w:rsidRPr="004D6E39" w:rsidRDefault="0057791C" w:rsidP="007B11BD">
      <w:pPr>
        <w:pStyle w:val="NormalWeb"/>
        <w:spacing w:before="0" w:beforeAutospacing="0" w:after="0" w:afterAutospacing="0"/>
        <w:ind w:firstLine="567"/>
        <w:jc w:val="both"/>
      </w:pPr>
      <w:r w:rsidRPr="004D6E39">
        <w:t xml:space="preserve">4. “Pasiūlymo forma” </w:t>
      </w:r>
    </w:p>
    <w:sectPr w:rsidR="0022150C" w:rsidRPr="004D6E39" w:rsidSect="007B5B9F">
      <w:footerReference w:type="default" r:id="rId9"/>
      <w:pgSz w:w="11900" w:h="16840"/>
      <w:pgMar w:top="1135" w:right="567" w:bottom="1418" w:left="1077"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517CC" w14:textId="77777777" w:rsidR="00A72D1C" w:rsidRDefault="00A72D1C">
      <w:r>
        <w:separator/>
      </w:r>
    </w:p>
  </w:endnote>
  <w:endnote w:type="continuationSeparator" w:id="0">
    <w:p w14:paraId="1600C676" w14:textId="77777777" w:rsidR="00A72D1C" w:rsidRDefault="00A7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0899227"/>
      <w:docPartObj>
        <w:docPartGallery w:val="Page Numbers (Bottom of Page)"/>
        <w:docPartUnique/>
      </w:docPartObj>
    </w:sdtPr>
    <w:sdtContent>
      <w:p w14:paraId="35D424E6" w14:textId="199D56A9" w:rsidR="001B3B91" w:rsidRDefault="001B3B91">
        <w:pPr>
          <w:pStyle w:val="Footer"/>
          <w:jc w:val="right"/>
        </w:pPr>
        <w:r>
          <w:fldChar w:fldCharType="begin"/>
        </w:r>
        <w:r>
          <w:instrText>PAGE   \* MERGEFORMAT</w:instrText>
        </w:r>
        <w:r>
          <w:fldChar w:fldCharType="separate"/>
        </w:r>
        <w:r>
          <w:rPr>
            <w:lang w:val="lt-LT"/>
          </w:rPr>
          <w:t>2</w:t>
        </w:r>
        <w:r>
          <w:fldChar w:fldCharType="end"/>
        </w:r>
      </w:p>
    </w:sdtContent>
  </w:sdt>
  <w:p w14:paraId="2B4C6BFA" w14:textId="5BED3341" w:rsidR="009C5D91" w:rsidRDefault="009C5D91">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C1F18" w14:textId="77777777" w:rsidR="00A72D1C" w:rsidRDefault="00A72D1C">
      <w:r>
        <w:separator/>
      </w:r>
    </w:p>
  </w:footnote>
  <w:footnote w:type="continuationSeparator" w:id="0">
    <w:p w14:paraId="3890CCC7" w14:textId="77777777" w:rsidR="00A72D1C" w:rsidRDefault="00A72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134520"/>
    <w:multiLevelType w:val="hybridMultilevel"/>
    <w:tmpl w:val="573615CC"/>
    <w:lvl w:ilvl="0" w:tplc="0D84FB0A">
      <w:start w:val="1"/>
      <w:numFmt w:val="decimal"/>
      <w:lvlText w:val="3.%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66302C"/>
    <w:multiLevelType w:val="hybridMultilevel"/>
    <w:tmpl w:val="B1D2450E"/>
    <w:lvl w:ilvl="0" w:tplc="AF62DC28">
      <w:start w:val="1"/>
      <w:numFmt w:val="decimal"/>
      <w:lvlText w:val="%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E55589"/>
    <w:multiLevelType w:val="hybridMultilevel"/>
    <w:tmpl w:val="15222732"/>
    <w:lvl w:ilvl="0" w:tplc="10FCFAF4">
      <w:start w:val="1"/>
      <w:numFmt w:val="decimal"/>
      <w:lvlText w:val="%1."/>
      <w:lvlJc w:val="left"/>
      <w:pPr>
        <w:ind w:left="720" w:hanging="360"/>
      </w:pPr>
      <w:rPr>
        <w:rFonts w:ascii="Times New Roman" w:hAnsi="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5122BC7"/>
    <w:multiLevelType w:val="hybridMultilevel"/>
    <w:tmpl w:val="12ACBC5A"/>
    <w:lvl w:ilvl="0" w:tplc="04270011">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4615663">
    <w:abstractNumId w:val="0"/>
  </w:num>
  <w:num w:numId="2" w16cid:durableId="1589074402">
    <w:abstractNumId w:val="3"/>
  </w:num>
  <w:num w:numId="3" w16cid:durableId="1292202598">
    <w:abstractNumId w:val="6"/>
  </w:num>
  <w:num w:numId="4" w16cid:durableId="2104296160">
    <w:abstractNumId w:val="4"/>
  </w:num>
  <w:num w:numId="5" w16cid:durableId="45685634">
    <w:abstractNumId w:val="5"/>
  </w:num>
  <w:num w:numId="6" w16cid:durableId="1372994330">
    <w:abstractNumId w:val="1"/>
  </w:num>
  <w:num w:numId="7" w16cid:durableId="1027751598">
    <w:abstractNumId w:val="2"/>
  </w:num>
  <w:num w:numId="8" w16cid:durableId="14466569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D09"/>
    <w:rsid w:val="0000246E"/>
    <w:rsid w:val="00006DE5"/>
    <w:rsid w:val="000114D2"/>
    <w:rsid w:val="00015B95"/>
    <w:rsid w:val="0001730A"/>
    <w:rsid w:val="00025453"/>
    <w:rsid w:val="000339D8"/>
    <w:rsid w:val="00035C04"/>
    <w:rsid w:val="00035CF8"/>
    <w:rsid w:val="000412EE"/>
    <w:rsid w:val="00043DE1"/>
    <w:rsid w:val="000452B0"/>
    <w:rsid w:val="00060C6F"/>
    <w:rsid w:val="0006282F"/>
    <w:rsid w:val="0006315D"/>
    <w:rsid w:val="00066DC1"/>
    <w:rsid w:val="000711E7"/>
    <w:rsid w:val="00075FF1"/>
    <w:rsid w:val="00084E0A"/>
    <w:rsid w:val="000905E5"/>
    <w:rsid w:val="00090B62"/>
    <w:rsid w:val="00096A15"/>
    <w:rsid w:val="00096A56"/>
    <w:rsid w:val="000A2D9E"/>
    <w:rsid w:val="000A6EB6"/>
    <w:rsid w:val="000B1CBB"/>
    <w:rsid w:val="000C278D"/>
    <w:rsid w:val="000C5DE7"/>
    <w:rsid w:val="000C6CC4"/>
    <w:rsid w:val="000D0227"/>
    <w:rsid w:val="000D4432"/>
    <w:rsid w:val="000E4515"/>
    <w:rsid w:val="000E4CD2"/>
    <w:rsid w:val="000E6226"/>
    <w:rsid w:val="000E6297"/>
    <w:rsid w:val="000E6501"/>
    <w:rsid w:val="000F029A"/>
    <w:rsid w:val="000F4AB5"/>
    <w:rsid w:val="0010017A"/>
    <w:rsid w:val="001033B8"/>
    <w:rsid w:val="0010359F"/>
    <w:rsid w:val="001051F0"/>
    <w:rsid w:val="001172CF"/>
    <w:rsid w:val="00123DE3"/>
    <w:rsid w:val="00127E2F"/>
    <w:rsid w:val="001322BD"/>
    <w:rsid w:val="001330AE"/>
    <w:rsid w:val="0013522E"/>
    <w:rsid w:val="00135692"/>
    <w:rsid w:val="00135BA9"/>
    <w:rsid w:val="00140697"/>
    <w:rsid w:val="0014690F"/>
    <w:rsid w:val="00152DD8"/>
    <w:rsid w:val="00167336"/>
    <w:rsid w:val="0017050D"/>
    <w:rsid w:val="00173E21"/>
    <w:rsid w:val="00177FFD"/>
    <w:rsid w:val="00183564"/>
    <w:rsid w:val="0018526B"/>
    <w:rsid w:val="001878F1"/>
    <w:rsid w:val="00191B6A"/>
    <w:rsid w:val="001A0B19"/>
    <w:rsid w:val="001A221E"/>
    <w:rsid w:val="001A293C"/>
    <w:rsid w:val="001A5A6D"/>
    <w:rsid w:val="001B248B"/>
    <w:rsid w:val="001B3B91"/>
    <w:rsid w:val="001B713F"/>
    <w:rsid w:val="001C2F12"/>
    <w:rsid w:val="001C6FDB"/>
    <w:rsid w:val="001C74BA"/>
    <w:rsid w:val="001D36C9"/>
    <w:rsid w:val="001D3ACD"/>
    <w:rsid w:val="001E7E09"/>
    <w:rsid w:val="001F09C4"/>
    <w:rsid w:val="001F21F3"/>
    <w:rsid w:val="001F3A9B"/>
    <w:rsid w:val="001F5A47"/>
    <w:rsid w:val="0020073A"/>
    <w:rsid w:val="00200E1C"/>
    <w:rsid w:val="00203AFF"/>
    <w:rsid w:val="002048DE"/>
    <w:rsid w:val="002076EB"/>
    <w:rsid w:val="0021323C"/>
    <w:rsid w:val="00217CFA"/>
    <w:rsid w:val="0022150C"/>
    <w:rsid w:val="00222CE5"/>
    <w:rsid w:val="00223A3A"/>
    <w:rsid w:val="00232818"/>
    <w:rsid w:val="002336F9"/>
    <w:rsid w:val="002363BC"/>
    <w:rsid w:val="00236C34"/>
    <w:rsid w:val="00241F88"/>
    <w:rsid w:val="0025388C"/>
    <w:rsid w:val="002540A9"/>
    <w:rsid w:val="00265F89"/>
    <w:rsid w:val="00267F88"/>
    <w:rsid w:val="0027056E"/>
    <w:rsid w:val="0027123F"/>
    <w:rsid w:val="0027248C"/>
    <w:rsid w:val="00275B7B"/>
    <w:rsid w:val="002878F8"/>
    <w:rsid w:val="00287C26"/>
    <w:rsid w:val="00292230"/>
    <w:rsid w:val="00293ABA"/>
    <w:rsid w:val="002A2B67"/>
    <w:rsid w:val="002A5265"/>
    <w:rsid w:val="002A5CD2"/>
    <w:rsid w:val="002A665C"/>
    <w:rsid w:val="002A72A2"/>
    <w:rsid w:val="002B082B"/>
    <w:rsid w:val="002B0CD3"/>
    <w:rsid w:val="002B2637"/>
    <w:rsid w:val="002C0D16"/>
    <w:rsid w:val="002C27E1"/>
    <w:rsid w:val="002C4556"/>
    <w:rsid w:val="002C746D"/>
    <w:rsid w:val="002D0FA2"/>
    <w:rsid w:val="002D1B08"/>
    <w:rsid w:val="002D58B5"/>
    <w:rsid w:val="002D7E6F"/>
    <w:rsid w:val="002E730C"/>
    <w:rsid w:val="002F49D2"/>
    <w:rsid w:val="00301FDD"/>
    <w:rsid w:val="00305D57"/>
    <w:rsid w:val="00314035"/>
    <w:rsid w:val="003217F9"/>
    <w:rsid w:val="00321F4D"/>
    <w:rsid w:val="00325FE3"/>
    <w:rsid w:val="00337779"/>
    <w:rsid w:val="00341564"/>
    <w:rsid w:val="00342201"/>
    <w:rsid w:val="003430E4"/>
    <w:rsid w:val="00345D56"/>
    <w:rsid w:val="00347847"/>
    <w:rsid w:val="00351601"/>
    <w:rsid w:val="00353477"/>
    <w:rsid w:val="00354B43"/>
    <w:rsid w:val="00355F48"/>
    <w:rsid w:val="003569C7"/>
    <w:rsid w:val="00357350"/>
    <w:rsid w:val="003645D9"/>
    <w:rsid w:val="0037308F"/>
    <w:rsid w:val="00377131"/>
    <w:rsid w:val="00380CBC"/>
    <w:rsid w:val="00382B06"/>
    <w:rsid w:val="0038457C"/>
    <w:rsid w:val="00390516"/>
    <w:rsid w:val="0039249A"/>
    <w:rsid w:val="0039588E"/>
    <w:rsid w:val="003A7711"/>
    <w:rsid w:val="003B06AA"/>
    <w:rsid w:val="003B32BA"/>
    <w:rsid w:val="003B4A7F"/>
    <w:rsid w:val="003B5423"/>
    <w:rsid w:val="003B57D2"/>
    <w:rsid w:val="003B7719"/>
    <w:rsid w:val="003C7220"/>
    <w:rsid w:val="003C7703"/>
    <w:rsid w:val="003D42F2"/>
    <w:rsid w:val="003D468D"/>
    <w:rsid w:val="003D6A76"/>
    <w:rsid w:val="003E5EA4"/>
    <w:rsid w:val="003E7EA1"/>
    <w:rsid w:val="003F3880"/>
    <w:rsid w:val="003F6A6F"/>
    <w:rsid w:val="003F7674"/>
    <w:rsid w:val="00401465"/>
    <w:rsid w:val="004024D1"/>
    <w:rsid w:val="00402D61"/>
    <w:rsid w:val="0040491C"/>
    <w:rsid w:val="004049F8"/>
    <w:rsid w:val="0040728F"/>
    <w:rsid w:val="00414367"/>
    <w:rsid w:val="00415AF1"/>
    <w:rsid w:val="0041643E"/>
    <w:rsid w:val="00431FA9"/>
    <w:rsid w:val="004454E4"/>
    <w:rsid w:val="0045220C"/>
    <w:rsid w:val="00452CCB"/>
    <w:rsid w:val="004541F2"/>
    <w:rsid w:val="0045475C"/>
    <w:rsid w:val="004651B5"/>
    <w:rsid w:val="0046599A"/>
    <w:rsid w:val="004741AF"/>
    <w:rsid w:val="00483B81"/>
    <w:rsid w:val="0048687E"/>
    <w:rsid w:val="00490257"/>
    <w:rsid w:val="0049212F"/>
    <w:rsid w:val="00493442"/>
    <w:rsid w:val="00493479"/>
    <w:rsid w:val="0049412C"/>
    <w:rsid w:val="004A490C"/>
    <w:rsid w:val="004B37ED"/>
    <w:rsid w:val="004B7C0A"/>
    <w:rsid w:val="004C0786"/>
    <w:rsid w:val="004C2EEE"/>
    <w:rsid w:val="004D05CF"/>
    <w:rsid w:val="004D35E3"/>
    <w:rsid w:val="004D6E39"/>
    <w:rsid w:val="004E01CD"/>
    <w:rsid w:val="004E1372"/>
    <w:rsid w:val="004E16BD"/>
    <w:rsid w:val="004E1BC5"/>
    <w:rsid w:val="004F240D"/>
    <w:rsid w:val="0050402A"/>
    <w:rsid w:val="00506567"/>
    <w:rsid w:val="00506A60"/>
    <w:rsid w:val="005124EE"/>
    <w:rsid w:val="0051660D"/>
    <w:rsid w:val="00517315"/>
    <w:rsid w:val="00527018"/>
    <w:rsid w:val="00530292"/>
    <w:rsid w:val="005365B9"/>
    <w:rsid w:val="00542B73"/>
    <w:rsid w:val="005441BC"/>
    <w:rsid w:val="00552BD8"/>
    <w:rsid w:val="00554BEF"/>
    <w:rsid w:val="00555E26"/>
    <w:rsid w:val="0055647E"/>
    <w:rsid w:val="00557B56"/>
    <w:rsid w:val="00560E00"/>
    <w:rsid w:val="00562690"/>
    <w:rsid w:val="00562DC6"/>
    <w:rsid w:val="0056311C"/>
    <w:rsid w:val="00564BD6"/>
    <w:rsid w:val="00564D68"/>
    <w:rsid w:val="00566D25"/>
    <w:rsid w:val="0057061B"/>
    <w:rsid w:val="00575823"/>
    <w:rsid w:val="00575C1C"/>
    <w:rsid w:val="0057791C"/>
    <w:rsid w:val="00593B10"/>
    <w:rsid w:val="00593D6D"/>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0354"/>
    <w:rsid w:val="005E1DC6"/>
    <w:rsid w:val="005E26C7"/>
    <w:rsid w:val="005F096B"/>
    <w:rsid w:val="005F1F9F"/>
    <w:rsid w:val="00605F0A"/>
    <w:rsid w:val="00611DEC"/>
    <w:rsid w:val="00615CE0"/>
    <w:rsid w:val="00617D3E"/>
    <w:rsid w:val="00624427"/>
    <w:rsid w:val="00632F9A"/>
    <w:rsid w:val="00633B28"/>
    <w:rsid w:val="00635162"/>
    <w:rsid w:val="00640E1E"/>
    <w:rsid w:val="00643CC7"/>
    <w:rsid w:val="0065686A"/>
    <w:rsid w:val="006672A8"/>
    <w:rsid w:val="00670245"/>
    <w:rsid w:val="006806AD"/>
    <w:rsid w:val="00685C89"/>
    <w:rsid w:val="006866CA"/>
    <w:rsid w:val="006868B5"/>
    <w:rsid w:val="00686BBC"/>
    <w:rsid w:val="00691C31"/>
    <w:rsid w:val="006973E7"/>
    <w:rsid w:val="00697C64"/>
    <w:rsid w:val="006A3628"/>
    <w:rsid w:val="006A362B"/>
    <w:rsid w:val="006A445B"/>
    <w:rsid w:val="006A5093"/>
    <w:rsid w:val="006B0223"/>
    <w:rsid w:val="006B4210"/>
    <w:rsid w:val="006C5976"/>
    <w:rsid w:val="006D4DF7"/>
    <w:rsid w:val="006D567F"/>
    <w:rsid w:val="006D6A2E"/>
    <w:rsid w:val="006D7B76"/>
    <w:rsid w:val="006E558C"/>
    <w:rsid w:val="006E6BE5"/>
    <w:rsid w:val="006E6E65"/>
    <w:rsid w:val="006F42F9"/>
    <w:rsid w:val="006F7FE8"/>
    <w:rsid w:val="00702113"/>
    <w:rsid w:val="00706643"/>
    <w:rsid w:val="007116CE"/>
    <w:rsid w:val="00711E71"/>
    <w:rsid w:val="00712386"/>
    <w:rsid w:val="00717F8E"/>
    <w:rsid w:val="00722D70"/>
    <w:rsid w:val="007236BF"/>
    <w:rsid w:val="00725A18"/>
    <w:rsid w:val="00727123"/>
    <w:rsid w:val="00731DE3"/>
    <w:rsid w:val="00733D66"/>
    <w:rsid w:val="007364B9"/>
    <w:rsid w:val="007417AE"/>
    <w:rsid w:val="00742DDB"/>
    <w:rsid w:val="0074316B"/>
    <w:rsid w:val="00744975"/>
    <w:rsid w:val="00747113"/>
    <w:rsid w:val="00747476"/>
    <w:rsid w:val="00747B51"/>
    <w:rsid w:val="007546E7"/>
    <w:rsid w:val="00756549"/>
    <w:rsid w:val="00771554"/>
    <w:rsid w:val="00773610"/>
    <w:rsid w:val="00775518"/>
    <w:rsid w:val="0077733E"/>
    <w:rsid w:val="00784566"/>
    <w:rsid w:val="00785819"/>
    <w:rsid w:val="0078669F"/>
    <w:rsid w:val="007906E8"/>
    <w:rsid w:val="00791A6D"/>
    <w:rsid w:val="007926DD"/>
    <w:rsid w:val="0079442E"/>
    <w:rsid w:val="007A2FD1"/>
    <w:rsid w:val="007A33BD"/>
    <w:rsid w:val="007B11BD"/>
    <w:rsid w:val="007B3FB6"/>
    <w:rsid w:val="007B5B9F"/>
    <w:rsid w:val="007B7922"/>
    <w:rsid w:val="007C0935"/>
    <w:rsid w:val="007C0EF6"/>
    <w:rsid w:val="007C1066"/>
    <w:rsid w:val="007C20DB"/>
    <w:rsid w:val="007C50F9"/>
    <w:rsid w:val="007D3B13"/>
    <w:rsid w:val="007D4B46"/>
    <w:rsid w:val="007D4D46"/>
    <w:rsid w:val="007E05E0"/>
    <w:rsid w:val="007E120F"/>
    <w:rsid w:val="007E23C6"/>
    <w:rsid w:val="007F17BA"/>
    <w:rsid w:val="007F2D11"/>
    <w:rsid w:val="007F6B4D"/>
    <w:rsid w:val="00800198"/>
    <w:rsid w:val="008030E9"/>
    <w:rsid w:val="00805176"/>
    <w:rsid w:val="00812EFA"/>
    <w:rsid w:val="00814EA0"/>
    <w:rsid w:val="00815A49"/>
    <w:rsid w:val="00815DA5"/>
    <w:rsid w:val="00820F05"/>
    <w:rsid w:val="00832C5D"/>
    <w:rsid w:val="00832FE7"/>
    <w:rsid w:val="00840E52"/>
    <w:rsid w:val="00847C5A"/>
    <w:rsid w:val="008504F0"/>
    <w:rsid w:val="0085346A"/>
    <w:rsid w:val="00853719"/>
    <w:rsid w:val="008554AC"/>
    <w:rsid w:val="00856FF4"/>
    <w:rsid w:val="0086043B"/>
    <w:rsid w:val="00871E44"/>
    <w:rsid w:val="0087392A"/>
    <w:rsid w:val="008756F9"/>
    <w:rsid w:val="008966DD"/>
    <w:rsid w:val="00897A1D"/>
    <w:rsid w:val="008A1E55"/>
    <w:rsid w:val="008A4E34"/>
    <w:rsid w:val="008B19B7"/>
    <w:rsid w:val="008B2F68"/>
    <w:rsid w:val="008B3D56"/>
    <w:rsid w:val="008B4A08"/>
    <w:rsid w:val="008B520A"/>
    <w:rsid w:val="008C04C4"/>
    <w:rsid w:val="008C242B"/>
    <w:rsid w:val="008C2D26"/>
    <w:rsid w:val="008C3BF7"/>
    <w:rsid w:val="008C669C"/>
    <w:rsid w:val="008D19D2"/>
    <w:rsid w:val="008D28E6"/>
    <w:rsid w:val="008D34BD"/>
    <w:rsid w:val="008E298C"/>
    <w:rsid w:val="008E2A4D"/>
    <w:rsid w:val="008E6B20"/>
    <w:rsid w:val="008E7F45"/>
    <w:rsid w:val="008F029E"/>
    <w:rsid w:val="008F1695"/>
    <w:rsid w:val="008F3E4A"/>
    <w:rsid w:val="008F4BF6"/>
    <w:rsid w:val="00900275"/>
    <w:rsid w:val="00901A9E"/>
    <w:rsid w:val="009030DB"/>
    <w:rsid w:val="00903F98"/>
    <w:rsid w:val="00904A36"/>
    <w:rsid w:val="009058C0"/>
    <w:rsid w:val="00914963"/>
    <w:rsid w:val="00923437"/>
    <w:rsid w:val="0092514B"/>
    <w:rsid w:val="009477FE"/>
    <w:rsid w:val="00950BD2"/>
    <w:rsid w:val="00950D46"/>
    <w:rsid w:val="0095337F"/>
    <w:rsid w:val="00954060"/>
    <w:rsid w:val="0095559B"/>
    <w:rsid w:val="00955C8B"/>
    <w:rsid w:val="00956BF7"/>
    <w:rsid w:val="0096463C"/>
    <w:rsid w:val="00965F28"/>
    <w:rsid w:val="009673E0"/>
    <w:rsid w:val="00973336"/>
    <w:rsid w:val="0097547E"/>
    <w:rsid w:val="00976D1D"/>
    <w:rsid w:val="0098200F"/>
    <w:rsid w:val="009876A3"/>
    <w:rsid w:val="00994A42"/>
    <w:rsid w:val="00994A50"/>
    <w:rsid w:val="009A0656"/>
    <w:rsid w:val="009A50FB"/>
    <w:rsid w:val="009A6850"/>
    <w:rsid w:val="009B0863"/>
    <w:rsid w:val="009B4195"/>
    <w:rsid w:val="009C3350"/>
    <w:rsid w:val="009C359F"/>
    <w:rsid w:val="009C5D91"/>
    <w:rsid w:val="009C6CCB"/>
    <w:rsid w:val="009C7C40"/>
    <w:rsid w:val="009D2630"/>
    <w:rsid w:val="009D4A2C"/>
    <w:rsid w:val="009E163B"/>
    <w:rsid w:val="009E18D7"/>
    <w:rsid w:val="009E506C"/>
    <w:rsid w:val="009F4CF7"/>
    <w:rsid w:val="009F78E7"/>
    <w:rsid w:val="00A018BF"/>
    <w:rsid w:val="00A04DD8"/>
    <w:rsid w:val="00A17A7E"/>
    <w:rsid w:val="00A239B4"/>
    <w:rsid w:val="00A32C53"/>
    <w:rsid w:val="00A3328E"/>
    <w:rsid w:val="00A35A93"/>
    <w:rsid w:val="00A542C1"/>
    <w:rsid w:val="00A5611A"/>
    <w:rsid w:val="00A57622"/>
    <w:rsid w:val="00A6013A"/>
    <w:rsid w:val="00A60F8A"/>
    <w:rsid w:val="00A61336"/>
    <w:rsid w:val="00A62B0A"/>
    <w:rsid w:val="00A6345C"/>
    <w:rsid w:val="00A6590E"/>
    <w:rsid w:val="00A71EB8"/>
    <w:rsid w:val="00A72D1C"/>
    <w:rsid w:val="00A7677B"/>
    <w:rsid w:val="00A80A70"/>
    <w:rsid w:val="00A82130"/>
    <w:rsid w:val="00A83053"/>
    <w:rsid w:val="00A85073"/>
    <w:rsid w:val="00A9650A"/>
    <w:rsid w:val="00AA3BB3"/>
    <w:rsid w:val="00AB2CED"/>
    <w:rsid w:val="00AB6A49"/>
    <w:rsid w:val="00AB7134"/>
    <w:rsid w:val="00AB7DEB"/>
    <w:rsid w:val="00AC15E6"/>
    <w:rsid w:val="00AC1916"/>
    <w:rsid w:val="00AC39AF"/>
    <w:rsid w:val="00AC3F0C"/>
    <w:rsid w:val="00AC4618"/>
    <w:rsid w:val="00AE3F3D"/>
    <w:rsid w:val="00AE7261"/>
    <w:rsid w:val="00AF36A5"/>
    <w:rsid w:val="00AF5CCF"/>
    <w:rsid w:val="00B0061C"/>
    <w:rsid w:val="00B00ADE"/>
    <w:rsid w:val="00B108E3"/>
    <w:rsid w:val="00B13B77"/>
    <w:rsid w:val="00B164F5"/>
    <w:rsid w:val="00B20D66"/>
    <w:rsid w:val="00B216A6"/>
    <w:rsid w:val="00B26443"/>
    <w:rsid w:val="00B2708D"/>
    <w:rsid w:val="00B27AD2"/>
    <w:rsid w:val="00B308FD"/>
    <w:rsid w:val="00B360F3"/>
    <w:rsid w:val="00B40D20"/>
    <w:rsid w:val="00B4111B"/>
    <w:rsid w:val="00B43974"/>
    <w:rsid w:val="00B44DD0"/>
    <w:rsid w:val="00B66AFF"/>
    <w:rsid w:val="00B6760C"/>
    <w:rsid w:val="00B80DD7"/>
    <w:rsid w:val="00B951EC"/>
    <w:rsid w:val="00B97066"/>
    <w:rsid w:val="00BA115A"/>
    <w:rsid w:val="00BA359D"/>
    <w:rsid w:val="00BA73CA"/>
    <w:rsid w:val="00BA75BF"/>
    <w:rsid w:val="00BB0ABB"/>
    <w:rsid w:val="00BB2B21"/>
    <w:rsid w:val="00BB479A"/>
    <w:rsid w:val="00BB500C"/>
    <w:rsid w:val="00BB6239"/>
    <w:rsid w:val="00BB6A7E"/>
    <w:rsid w:val="00BC295E"/>
    <w:rsid w:val="00BC39A0"/>
    <w:rsid w:val="00BC3AFF"/>
    <w:rsid w:val="00BD0B3D"/>
    <w:rsid w:val="00BD309F"/>
    <w:rsid w:val="00BF2DD1"/>
    <w:rsid w:val="00BF5006"/>
    <w:rsid w:val="00C054C8"/>
    <w:rsid w:val="00C1399A"/>
    <w:rsid w:val="00C13D8A"/>
    <w:rsid w:val="00C1702B"/>
    <w:rsid w:val="00C25ADB"/>
    <w:rsid w:val="00C265A9"/>
    <w:rsid w:val="00C27F80"/>
    <w:rsid w:val="00C309D1"/>
    <w:rsid w:val="00C335EC"/>
    <w:rsid w:val="00C33BA4"/>
    <w:rsid w:val="00C35017"/>
    <w:rsid w:val="00C35947"/>
    <w:rsid w:val="00C41AA2"/>
    <w:rsid w:val="00C41B18"/>
    <w:rsid w:val="00C420F3"/>
    <w:rsid w:val="00C43546"/>
    <w:rsid w:val="00C509B3"/>
    <w:rsid w:val="00C50D7E"/>
    <w:rsid w:val="00C523EA"/>
    <w:rsid w:val="00C55ABE"/>
    <w:rsid w:val="00C56F52"/>
    <w:rsid w:val="00C64B39"/>
    <w:rsid w:val="00C65E42"/>
    <w:rsid w:val="00C7038D"/>
    <w:rsid w:val="00C71B62"/>
    <w:rsid w:val="00C73EC8"/>
    <w:rsid w:val="00C75D8B"/>
    <w:rsid w:val="00C774A0"/>
    <w:rsid w:val="00C82B68"/>
    <w:rsid w:val="00C82D15"/>
    <w:rsid w:val="00C86231"/>
    <w:rsid w:val="00C86CFA"/>
    <w:rsid w:val="00C94527"/>
    <w:rsid w:val="00CA406C"/>
    <w:rsid w:val="00CA4284"/>
    <w:rsid w:val="00CB14D4"/>
    <w:rsid w:val="00CB6B0C"/>
    <w:rsid w:val="00CC1BED"/>
    <w:rsid w:val="00CC78D1"/>
    <w:rsid w:val="00CD1652"/>
    <w:rsid w:val="00CD26B8"/>
    <w:rsid w:val="00CD6F2C"/>
    <w:rsid w:val="00CE4E42"/>
    <w:rsid w:val="00CE6B16"/>
    <w:rsid w:val="00CE79DF"/>
    <w:rsid w:val="00CF0A0C"/>
    <w:rsid w:val="00CF205C"/>
    <w:rsid w:val="00CF68E9"/>
    <w:rsid w:val="00D01896"/>
    <w:rsid w:val="00D0669D"/>
    <w:rsid w:val="00D07FDA"/>
    <w:rsid w:val="00D11FEB"/>
    <w:rsid w:val="00D15AB0"/>
    <w:rsid w:val="00D1758A"/>
    <w:rsid w:val="00D21443"/>
    <w:rsid w:val="00D23993"/>
    <w:rsid w:val="00D32B72"/>
    <w:rsid w:val="00D3339E"/>
    <w:rsid w:val="00D36AD0"/>
    <w:rsid w:val="00D42F59"/>
    <w:rsid w:val="00D50B25"/>
    <w:rsid w:val="00D51EDB"/>
    <w:rsid w:val="00D53241"/>
    <w:rsid w:val="00D56E4A"/>
    <w:rsid w:val="00D57C52"/>
    <w:rsid w:val="00D61383"/>
    <w:rsid w:val="00D660E6"/>
    <w:rsid w:val="00D746AD"/>
    <w:rsid w:val="00D8169A"/>
    <w:rsid w:val="00D85443"/>
    <w:rsid w:val="00D90557"/>
    <w:rsid w:val="00D90BED"/>
    <w:rsid w:val="00D96FDC"/>
    <w:rsid w:val="00DA110D"/>
    <w:rsid w:val="00DA48F6"/>
    <w:rsid w:val="00DA707F"/>
    <w:rsid w:val="00DB2745"/>
    <w:rsid w:val="00DB4797"/>
    <w:rsid w:val="00DC4C83"/>
    <w:rsid w:val="00DC7BAA"/>
    <w:rsid w:val="00DD0096"/>
    <w:rsid w:val="00DD1D81"/>
    <w:rsid w:val="00DD3F7D"/>
    <w:rsid w:val="00DE2E9A"/>
    <w:rsid w:val="00DE3AEB"/>
    <w:rsid w:val="00DF34E4"/>
    <w:rsid w:val="00DF3679"/>
    <w:rsid w:val="00DF3C1C"/>
    <w:rsid w:val="00DF7322"/>
    <w:rsid w:val="00DF7FD0"/>
    <w:rsid w:val="00E02A36"/>
    <w:rsid w:val="00E0311F"/>
    <w:rsid w:val="00E05BB6"/>
    <w:rsid w:val="00E1024D"/>
    <w:rsid w:val="00E138E4"/>
    <w:rsid w:val="00E20618"/>
    <w:rsid w:val="00E210EB"/>
    <w:rsid w:val="00E21871"/>
    <w:rsid w:val="00E312E0"/>
    <w:rsid w:val="00E37C8D"/>
    <w:rsid w:val="00E448D4"/>
    <w:rsid w:val="00E45928"/>
    <w:rsid w:val="00E505C7"/>
    <w:rsid w:val="00E520E0"/>
    <w:rsid w:val="00E55BB0"/>
    <w:rsid w:val="00E64B4A"/>
    <w:rsid w:val="00E76124"/>
    <w:rsid w:val="00E87DAD"/>
    <w:rsid w:val="00E90B55"/>
    <w:rsid w:val="00E93856"/>
    <w:rsid w:val="00E95498"/>
    <w:rsid w:val="00E9702B"/>
    <w:rsid w:val="00EA1946"/>
    <w:rsid w:val="00EA3C9D"/>
    <w:rsid w:val="00EA7E65"/>
    <w:rsid w:val="00EB1182"/>
    <w:rsid w:val="00EB1CE6"/>
    <w:rsid w:val="00EB42FE"/>
    <w:rsid w:val="00EC0B46"/>
    <w:rsid w:val="00EC0C20"/>
    <w:rsid w:val="00EC63B0"/>
    <w:rsid w:val="00EC672E"/>
    <w:rsid w:val="00ED0420"/>
    <w:rsid w:val="00ED1A22"/>
    <w:rsid w:val="00ED368D"/>
    <w:rsid w:val="00EE637B"/>
    <w:rsid w:val="00F008EF"/>
    <w:rsid w:val="00F014C1"/>
    <w:rsid w:val="00F049E7"/>
    <w:rsid w:val="00F04D03"/>
    <w:rsid w:val="00F07842"/>
    <w:rsid w:val="00F17617"/>
    <w:rsid w:val="00F253B3"/>
    <w:rsid w:val="00F257FC"/>
    <w:rsid w:val="00F25A80"/>
    <w:rsid w:val="00F300ED"/>
    <w:rsid w:val="00F31341"/>
    <w:rsid w:val="00F3635A"/>
    <w:rsid w:val="00F372A6"/>
    <w:rsid w:val="00F409BB"/>
    <w:rsid w:val="00F43F39"/>
    <w:rsid w:val="00F53501"/>
    <w:rsid w:val="00F5364F"/>
    <w:rsid w:val="00F547D2"/>
    <w:rsid w:val="00F55077"/>
    <w:rsid w:val="00F61D5B"/>
    <w:rsid w:val="00F621C9"/>
    <w:rsid w:val="00F63F6A"/>
    <w:rsid w:val="00F644AE"/>
    <w:rsid w:val="00F72B40"/>
    <w:rsid w:val="00F75638"/>
    <w:rsid w:val="00F759B8"/>
    <w:rsid w:val="00F75E0D"/>
    <w:rsid w:val="00F816CF"/>
    <w:rsid w:val="00F81B14"/>
    <w:rsid w:val="00F84A41"/>
    <w:rsid w:val="00F8707F"/>
    <w:rsid w:val="00F90D15"/>
    <w:rsid w:val="00F91679"/>
    <w:rsid w:val="00F91715"/>
    <w:rsid w:val="00F95108"/>
    <w:rsid w:val="00F95AFD"/>
    <w:rsid w:val="00F9627E"/>
    <w:rsid w:val="00F96FFD"/>
    <w:rsid w:val="00F97380"/>
    <w:rsid w:val="00FA175D"/>
    <w:rsid w:val="00FA29AB"/>
    <w:rsid w:val="00FA5FE5"/>
    <w:rsid w:val="00FB4705"/>
    <w:rsid w:val="00FB6F21"/>
    <w:rsid w:val="00FC16FC"/>
    <w:rsid w:val="00FC3AF1"/>
    <w:rsid w:val="00FD1053"/>
    <w:rsid w:val="00FD3E8A"/>
    <w:rsid w:val="00FD72DE"/>
    <w:rsid w:val="00FE0544"/>
    <w:rsid w:val="00FE4E78"/>
    <w:rsid w:val="00FF0223"/>
    <w:rsid w:val="00FF2D39"/>
    <w:rsid w:val="00FF2E7D"/>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table" w:customStyle="1" w:styleId="TableGrid1">
    <w:name w:val="Table Grid1"/>
    <w:basedOn w:val="TableNormal"/>
    <w:next w:val="TableGrid"/>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0061C"/>
    <w:rPr>
      <w:rFonts w:asciiTheme="minorHAnsi" w:eastAsiaTheme="minorHAnsi" w:hAnsiTheme="minorHAnsi" w:cstheme="minorBidi"/>
      <w:sz w:val="22"/>
      <w:szCs w:val="22"/>
      <w:bdr w:val="none" w:sz="0" w:space="0" w:color="auto"/>
      <w:lang w:eastAsia="en-US"/>
    </w:rPr>
  </w:style>
  <w:style w:type="table" w:styleId="TableGrid">
    <w:name w:val="Table Grid"/>
    <w:basedOn w:val="TableNormal"/>
    <w:uiPriority w:val="39"/>
    <w:rsid w:val="00B00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2B0CD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Calibri" w:hAnsi="Arial" w:cs="Arial"/>
      <w:color w:val="000000"/>
      <w:bdr w:val="none" w:sz="0" w:space="0" w:color="auto"/>
      <w:lang w:val="lt-LT"/>
    </w:rPr>
  </w:style>
  <w:style w:type="character" w:styleId="FootnoteReference">
    <w:name w:val="footnote reference"/>
    <w:aliases w:val="fr"/>
    <w:basedOn w:val="DefaultParagraphFont"/>
    <w:uiPriority w:val="99"/>
    <w:rsid w:val="006868B5"/>
    <w:rPr>
      <w:vertAlign w:val="superscript"/>
    </w:rPr>
  </w:style>
  <w:style w:type="paragraph" w:styleId="FootnoteText">
    <w:name w:val="footnote text"/>
    <w:basedOn w:val="Normal"/>
    <w:link w:val="FootnoteTextChar"/>
    <w:uiPriority w:val="99"/>
    <w:semiHidden/>
    <w:unhideWhenUsed/>
    <w:rsid w:val="008B19B7"/>
    <w:rPr>
      <w:sz w:val="20"/>
      <w:szCs w:val="20"/>
    </w:rPr>
  </w:style>
  <w:style w:type="character" w:customStyle="1" w:styleId="FootnoteTextChar">
    <w:name w:val="Footnote Text Char"/>
    <w:basedOn w:val="DefaultParagraphFont"/>
    <w:link w:val="FootnoteText"/>
    <w:uiPriority w:val="99"/>
    <w:semiHidden/>
    <w:rsid w:val="008B19B7"/>
    <w:rPr>
      <w:lang w:val="en-US" w:eastAsia="en-US"/>
    </w:rPr>
  </w:style>
  <w:style w:type="character" w:customStyle="1" w:styleId="markvyarpuvwm">
    <w:name w:val="markvyarpuvwm"/>
    <w:basedOn w:val="DefaultParagraphFont"/>
    <w:rsid w:val="00733D66"/>
  </w:style>
  <w:style w:type="paragraph" w:styleId="Revision">
    <w:name w:val="Revision"/>
    <w:hidden/>
    <w:uiPriority w:val="99"/>
    <w:semiHidden/>
    <w:rsid w:val="00791A6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EC0C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185481847">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23745453">
      <w:bodyDiv w:val="1"/>
      <w:marLeft w:val="0"/>
      <w:marRight w:val="0"/>
      <w:marTop w:val="0"/>
      <w:marBottom w:val="0"/>
      <w:divBdr>
        <w:top w:val="none" w:sz="0" w:space="0" w:color="auto"/>
        <w:left w:val="none" w:sz="0" w:space="0" w:color="auto"/>
        <w:bottom w:val="none" w:sz="0" w:space="0" w:color="auto"/>
        <w:right w:val="none" w:sz="0" w:space="0" w:color="auto"/>
      </w:divBdr>
      <w:divsChild>
        <w:div w:id="215316068">
          <w:marLeft w:val="0"/>
          <w:marRight w:val="0"/>
          <w:marTop w:val="0"/>
          <w:marBottom w:val="0"/>
          <w:divBdr>
            <w:top w:val="none" w:sz="0" w:space="0" w:color="auto"/>
            <w:left w:val="none" w:sz="0" w:space="0" w:color="auto"/>
            <w:bottom w:val="none" w:sz="0" w:space="0" w:color="auto"/>
            <w:right w:val="none" w:sz="0" w:space="0" w:color="auto"/>
          </w:divBdr>
          <w:divsChild>
            <w:div w:id="1910920952">
              <w:marLeft w:val="0"/>
              <w:marRight w:val="0"/>
              <w:marTop w:val="0"/>
              <w:marBottom w:val="75"/>
              <w:divBdr>
                <w:top w:val="none" w:sz="0" w:space="0" w:color="auto"/>
                <w:left w:val="none" w:sz="0" w:space="0" w:color="auto"/>
                <w:bottom w:val="none" w:sz="0" w:space="0" w:color="auto"/>
                <w:right w:val="none" w:sz="0" w:space="0" w:color="auto"/>
              </w:divBdr>
              <w:divsChild>
                <w:div w:id="600454591">
                  <w:marLeft w:val="0"/>
                  <w:marRight w:val="0"/>
                  <w:marTop w:val="0"/>
                  <w:marBottom w:val="0"/>
                  <w:divBdr>
                    <w:top w:val="none" w:sz="0" w:space="0" w:color="auto"/>
                    <w:left w:val="none" w:sz="0" w:space="0" w:color="auto"/>
                    <w:bottom w:val="none" w:sz="0" w:space="0" w:color="auto"/>
                    <w:right w:val="none" w:sz="0" w:space="0" w:color="auto"/>
                  </w:divBdr>
                  <w:divsChild>
                    <w:div w:id="831531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833179631">
      <w:bodyDiv w:val="1"/>
      <w:marLeft w:val="0"/>
      <w:marRight w:val="0"/>
      <w:marTop w:val="0"/>
      <w:marBottom w:val="0"/>
      <w:divBdr>
        <w:top w:val="none" w:sz="0" w:space="0" w:color="auto"/>
        <w:left w:val="none" w:sz="0" w:space="0" w:color="auto"/>
        <w:bottom w:val="none" w:sz="0" w:space="0" w:color="auto"/>
        <w:right w:val="none" w:sz="0" w:space="0" w:color="auto"/>
      </w:divBdr>
      <w:divsChild>
        <w:div w:id="731005861">
          <w:marLeft w:val="0"/>
          <w:marRight w:val="0"/>
          <w:marTop w:val="0"/>
          <w:marBottom w:val="0"/>
          <w:divBdr>
            <w:top w:val="none" w:sz="0" w:space="0" w:color="auto"/>
            <w:left w:val="none" w:sz="0" w:space="0" w:color="auto"/>
            <w:bottom w:val="none" w:sz="0" w:space="0" w:color="auto"/>
            <w:right w:val="none" w:sz="0" w:space="0" w:color="auto"/>
          </w:divBdr>
          <w:divsChild>
            <w:div w:id="378356895">
              <w:marLeft w:val="0"/>
              <w:marRight w:val="0"/>
              <w:marTop w:val="0"/>
              <w:marBottom w:val="75"/>
              <w:divBdr>
                <w:top w:val="none" w:sz="0" w:space="0" w:color="auto"/>
                <w:left w:val="none" w:sz="0" w:space="0" w:color="auto"/>
                <w:bottom w:val="none" w:sz="0" w:space="0" w:color="auto"/>
                <w:right w:val="none" w:sz="0" w:space="0" w:color="auto"/>
              </w:divBdr>
              <w:divsChild>
                <w:div w:id="1272518381">
                  <w:marLeft w:val="0"/>
                  <w:marRight w:val="0"/>
                  <w:marTop w:val="0"/>
                  <w:marBottom w:val="0"/>
                  <w:divBdr>
                    <w:top w:val="none" w:sz="0" w:space="0" w:color="auto"/>
                    <w:left w:val="none" w:sz="0" w:space="0" w:color="auto"/>
                    <w:bottom w:val="none" w:sz="0" w:space="0" w:color="auto"/>
                    <w:right w:val="none" w:sz="0" w:space="0" w:color="auto"/>
                  </w:divBdr>
                  <w:divsChild>
                    <w:div w:id="145378592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74998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487912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1B243-E4D5-4991-A072-917A4FD6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4085</Words>
  <Characters>2329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33</cp:revision>
  <cp:lastPrinted>2024-09-30T09:21:00Z</cp:lastPrinted>
  <dcterms:created xsi:type="dcterms:W3CDTF">2025-11-10T11:26:00Z</dcterms:created>
  <dcterms:modified xsi:type="dcterms:W3CDTF">2025-12-05T12:49:00Z</dcterms:modified>
</cp:coreProperties>
</file>