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39F80C56" w:rsidR="004D0B62" w:rsidRPr="00B46D5B" w:rsidRDefault="00D10DD0" w:rsidP="1B4E7D4F">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D10DD0">
        <w:rPr>
          <w:rFonts w:ascii="Arial" w:hAnsi="Arial" w:cs="Arial"/>
          <w:bCs/>
          <w:sz w:val="20"/>
          <w:lang w:val="lt-LT"/>
        </w:rPr>
        <w:t xml:space="preserve">Biokuro transporterių plastikinės juostos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5E903E29"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2A1B29">
        <w:rPr>
          <w:rFonts w:ascii="Arial" w:hAnsi="Arial" w:cs="Arial"/>
          <w:noProof/>
          <w:sz w:val="20"/>
          <w:szCs w:val="20"/>
          <w:lang w:val="lt-LT"/>
        </w:rPr>
        <w:t>5</w:t>
      </w:r>
      <w:r w:rsidRPr="00B46D5B">
        <w:rPr>
          <w:rFonts w:ascii="Arial" w:hAnsi="Arial" w:cs="Arial"/>
          <w:noProof/>
          <w:sz w:val="20"/>
          <w:szCs w:val="20"/>
          <w:lang w:val="lt-LT"/>
        </w:rPr>
        <w:t xml:space="preserve"> </w:t>
      </w:r>
      <w:r w:rsidR="00ED59D8">
        <w:rPr>
          <w:rFonts w:ascii="Arial" w:hAnsi="Arial" w:cs="Arial"/>
          <w:noProof/>
          <w:sz w:val="20"/>
          <w:szCs w:val="20"/>
          <w:lang w:val="lt-LT"/>
        </w:rPr>
        <w:t xml:space="preserve">m.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tcPr>
          <w:p w14:paraId="7F215484" w14:textId="00C77BD3" w:rsidR="0075293D" w:rsidRPr="00B46D5B" w:rsidRDefault="004D0B62" w:rsidP="009F797C">
            <w:pPr>
              <w:jc w:val="both"/>
              <w:rPr>
                <w:rFonts w:ascii="Arial" w:hAnsi="Arial" w:cs="Arial"/>
                <w:b/>
                <w:noProof/>
                <w:sz w:val="20"/>
                <w:szCs w:val="20"/>
                <w:lang w:val="lt-LT"/>
              </w:rPr>
            </w:pPr>
            <w:r w:rsidRPr="004A64D8">
              <w:rPr>
                <w:rFonts w:ascii="Arial" w:hAnsi="Arial" w:cs="Arial"/>
                <w:b/>
                <w:noProof/>
                <w:color w:val="FF0000"/>
                <w:sz w:val="20"/>
                <w:szCs w:val="20"/>
                <w:lang w:val="lt-LT"/>
              </w:rPr>
              <w:t>PARDAVĖJAS</w:t>
            </w:r>
          </w:p>
        </w:tc>
      </w:tr>
      <w:tr w:rsidR="006E3778" w:rsidRPr="00B46D5B" w14:paraId="3BEA0F95" w14:textId="77777777" w:rsidTr="594AB177">
        <w:tc>
          <w:tcPr>
            <w:tcW w:w="4644" w:type="dxa"/>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tcPr>
          <w:p w14:paraId="1D3EEEE9" w14:textId="77777777" w:rsidR="009F797C" w:rsidRPr="007C783F" w:rsidRDefault="009F797C" w:rsidP="009F797C">
            <w:pPr>
              <w:jc w:val="both"/>
              <w:rPr>
                <w:rFonts w:ascii="Arial" w:hAnsi="Arial" w:cs="Arial"/>
                <w:bCs/>
                <w:noProof/>
                <w:sz w:val="20"/>
                <w:szCs w:val="20"/>
                <w:highlight w:val="yellow"/>
                <w:lang w:val="lt-LT"/>
              </w:rPr>
            </w:pPr>
            <w:r w:rsidRPr="007C783F">
              <w:rPr>
                <w:rFonts w:ascii="Arial" w:hAnsi="Arial" w:cs="Arial"/>
                <w:bCs/>
                <w:noProof/>
                <w:sz w:val="20"/>
                <w:szCs w:val="20"/>
                <w:highlight w:val="yellow"/>
                <w:lang w:val="lt-LT"/>
              </w:rPr>
              <w:t>Atstovaujamas</w:t>
            </w:r>
            <w:r w:rsidR="007B5BC9" w:rsidRPr="007C783F">
              <w:rPr>
                <w:rFonts w:ascii="Arial" w:hAnsi="Arial" w:cs="Arial"/>
                <w:bCs/>
                <w:noProof/>
                <w:sz w:val="20"/>
                <w:szCs w:val="20"/>
                <w:highlight w:val="yellow"/>
                <w:lang w:val="lt-LT"/>
              </w:rPr>
              <w:t xml:space="preserve"> generalinio direktoriaus</w:t>
            </w:r>
          </w:p>
          <w:p w14:paraId="12601792" w14:textId="48420DB5" w:rsidR="007B5BC9" w:rsidRPr="00B46D5B" w:rsidRDefault="30C72468" w:rsidP="594AB177">
            <w:pPr>
              <w:jc w:val="both"/>
              <w:rPr>
                <w:rFonts w:ascii="Arial" w:hAnsi="Arial" w:cs="Arial"/>
                <w:noProof/>
                <w:sz w:val="20"/>
                <w:szCs w:val="20"/>
                <w:lang w:val="lt-LT"/>
              </w:rPr>
            </w:pPr>
            <w:r w:rsidRPr="007C783F">
              <w:rPr>
                <w:rFonts w:ascii="Arial" w:hAnsi="Arial" w:cs="Arial"/>
                <w:noProof/>
                <w:sz w:val="20"/>
                <w:szCs w:val="20"/>
                <w:highlight w:val="yellow"/>
                <w:lang w:val="lt-LT"/>
              </w:rPr>
              <w:t>Tomo Garasimavičiaus</w:t>
            </w:r>
            <w:r w:rsidR="007C783F" w:rsidRPr="007C783F">
              <w:rPr>
                <w:rFonts w:ascii="Arial" w:hAnsi="Arial" w:cs="Arial"/>
                <w:noProof/>
                <w:sz w:val="20"/>
                <w:szCs w:val="20"/>
                <w:highlight w:val="yellow"/>
                <w:lang w:val="lt-LT"/>
              </w:rPr>
              <w:t>, veiukiančio pagal Pirkėjo įstatus</w:t>
            </w:r>
          </w:p>
        </w:tc>
        <w:tc>
          <w:tcPr>
            <w:tcW w:w="5544" w:type="dxa"/>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0247F56C" w:rsidR="0080095A" w:rsidRPr="00147199" w:rsidRDefault="00D10DD0" w:rsidP="594AB177">
            <w:pPr>
              <w:jc w:val="both"/>
              <w:rPr>
                <w:rFonts w:ascii="Arial" w:hAnsi="Arial" w:cs="Arial"/>
                <w:b/>
                <w:bCs/>
                <w:noProof/>
                <w:sz w:val="20"/>
                <w:szCs w:val="20"/>
                <w:lang w:val="lt-LT"/>
              </w:rPr>
            </w:pPr>
            <w:r w:rsidRPr="00D10DD0">
              <w:rPr>
                <w:rFonts w:ascii="Arial" w:hAnsi="Arial" w:cs="Arial"/>
                <w:b/>
                <w:bCs/>
                <w:i/>
                <w:iCs/>
                <w:sz w:val="19"/>
                <w:szCs w:val="19"/>
                <w:lang w:val="lt-LT"/>
              </w:rPr>
              <w:t>Biokuro transporterių plastikinės juostos</w:t>
            </w: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0F5BCF6E" w14:textId="4A2DA2E0" w:rsidR="000D00A7" w:rsidRPr="00B46D5B" w:rsidRDefault="00222E2F" w:rsidP="000D00A7">
            <w:pPr>
              <w:jc w:val="both"/>
              <w:rPr>
                <w:rFonts w:ascii="Arial" w:hAnsi="Arial" w:cs="Arial"/>
                <w:noProof/>
                <w:sz w:val="20"/>
                <w:szCs w:val="20"/>
                <w:lang w:val="lt-LT"/>
              </w:rPr>
            </w:pPr>
            <w:r>
              <w:rPr>
                <w:rFonts w:ascii="Arial" w:hAnsi="Arial" w:cs="Arial"/>
                <w:noProof/>
                <w:sz w:val="20"/>
                <w:szCs w:val="20"/>
                <w:lang w:val="lt-LT"/>
              </w:rPr>
              <w:t xml:space="preserve">3 </w:t>
            </w:r>
            <w:r w:rsidR="00B07358">
              <w:rPr>
                <w:rFonts w:ascii="Arial" w:hAnsi="Arial" w:cs="Arial"/>
                <w:noProof/>
                <w:sz w:val="20"/>
                <w:szCs w:val="20"/>
                <w:lang w:val="lt-LT"/>
              </w:rPr>
              <w:t>(</w:t>
            </w:r>
            <w:r>
              <w:rPr>
                <w:rFonts w:ascii="Arial" w:hAnsi="Arial" w:cs="Arial"/>
                <w:noProof/>
                <w:sz w:val="20"/>
                <w:szCs w:val="20"/>
                <w:lang w:val="lt-LT"/>
              </w:rPr>
              <w:t>trys</w:t>
            </w:r>
            <w:r w:rsidR="00B07358">
              <w:rPr>
                <w:rFonts w:ascii="Arial" w:hAnsi="Arial" w:cs="Arial"/>
                <w:noProof/>
                <w:sz w:val="20"/>
                <w:szCs w:val="20"/>
                <w:lang w:val="lt-LT"/>
              </w:rPr>
              <w:t>) mėnesi</w:t>
            </w:r>
            <w:r>
              <w:rPr>
                <w:rFonts w:ascii="Arial" w:hAnsi="Arial" w:cs="Arial"/>
                <w:noProof/>
                <w:sz w:val="20"/>
                <w:szCs w:val="20"/>
                <w:lang w:val="lt-LT"/>
              </w:rPr>
              <w:t>ai</w:t>
            </w:r>
            <w:r w:rsidR="005E0DD8">
              <w:rPr>
                <w:rFonts w:ascii="Arial" w:hAnsi="Arial" w:cs="Arial"/>
                <w:noProof/>
                <w:sz w:val="20"/>
                <w:szCs w:val="20"/>
                <w:lang w:val="lt-LT"/>
              </w:rPr>
              <w:t>,</w:t>
            </w:r>
            <w:r w:rsidR="008B1DB8">
              <w:rPr>
                <w:rFonts w:ascii="Arial" w:hAnsi="Arial" w:cs="Arial"/>
                <w:noProof/>
                <w:sz w:val="20"/>
                <w:szCs w:val="20"/>
                <w:lang w:val="lt-LT"/>
              </w:rPr>
              <w:t xml:space="preserve"> įskaitant apmokėjimo</w:t>
            </w:r>
            <w:r w:rsidR="005B46CE">
              <w:rPr>
                <w:rFonts w:ascii="Arial" w:hAnsi="Arial" w:cs="Arial"/>
                <w:noProof/>
                <w:sz w:val="20"/>
                <w:szCs w:val="20"/>
                <w:lang w:val="lt-LT"/>
              </w:rPr>
              <w:t xml:space="preserve"> už </w:t>
            </w:r>
            <w:r w:rsidR="007237A4">
              <w:rPr>
                <w:rFonts w:ascii="Arial" w:hAnsi="Arial" w:cs="Arial"/>
                <w:noProof/>
                <w:sz w:val="20"/>
                <w:szCs w:val="20"/>
                <w:lang w:val="lt-LT"/>
              </w:rPr>
              <w:t>P</w:t>
            </w:r>
            <w:r w:rsidR="005B46CE">
              <w:rPr>
                <w:rFonts w:ascii="Arial" w:hAnsi="Arial" w:cs="Arial"/>
                <w:noProof/>
                <w:sz w:val="20"/>
                <w:szCs w:val="20"/>
                <w:lang w:val="lt-LT"/>
              </w:rPr>
              <w:t>rekes</w:t>
            </w:r>
            <w:r w:rsidR="008B1DB8">
              <w:rPr>
                <w:rFonts w:ascii="Arial" w:hAnsi="Arial" w:cs="Arial"/>
                <w:noProof/>
                <w:sz w:val="20"/>
                <w:szCs w:val="20"/>
                <w:lang w:val="lt-LT"/>
              </w:rPr>
              <w:t xml:space="preserve"> termin</w:t>
            </w:r>
            <w:r w:rsidR="007237A4">
              <w:rPr>
                <w:rFonts w:ascii="Arial" w:hAnsi="Arial" w:cs="Arial"/>
                <w:noProof/>
                <w:sz w:val="20"/>
                <w:szCs w:val="20"/>
                <w:lang w:val="lt-LT"/>
              </w:rPr>
              <w:t>ą.</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7A229391" w:rsidR="0080095A" w:rsidRPr="007C783F" w:rsidRDefault="00434756" w:rsidP="009F797C">
            <w:pPr>
              <w:jc w:val="both"/>
              <w:rPr>
                <w:rFonts w:ascii="Arial" w:hAnsi="Arial" w:cs="Arial"/>
                <w:noProof/>
                <w:sz w:val="20"/>
                <w:szCs w:val="20"/>
                <w:highlight w:val="yellow"/>
                <w:lang w:val="lt-LT"/>
              </w:rPr>
            </w:pPr>
            <w:r w:rsidRPr="007C783F">
              <w:rPr>
                <w:rFonts w:ascii="Arial" w:hAnsi="Arial" w:cs="Arial"/>
                <w:noProof/>
                <w:sz w:val="20"/>
                <w:szCs w:val="20"/>
                <w:highlight w:val="yellow"/>
                <w:lang w:val="lt-LT"/>
              </w:rPr>
              <w:t>Netaikom</w:t>
            </w:r>
            <w:r w:rsidR="007C783F" w:rsidRPr="007C783F">
              <w:rPr>
                <w:rFonts w:ascii="Arial" w:hAnsi="Arial" w:cs="Arial"/>
                <w:noProof/>
                <w:sz w:val="20"/>
                <w:szCs w:val="20"/>
                <w:highlight w:val="yellow"/>
                <w:lang w:val="lt-LT"/>
              </w:rPr>
              <w:t>i bendrosios dalies salygų 5.1–5.5 p.</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0F506020" w:rsidR="002F4F14" w:rsidRPr="00B46D5B" w:rsidRDefault="00E817C4" w:rsidP="009F797C">
            <w:pPr>
              <w:jc w:val="both"/>
              <w:rPr>
                <w:rFonts w:ascii="Arial" w:hAnsi="Arial" w:cs="Arial"/>
                <w:noProof/>
                <w:sz w:val="20"/>
                <w:szCs w:val="20"/>
                <w:lang w:val="lt-LT"/>
              </w:rPr>
            </w:pPr>
            <w:r>
              <w:rPr>
                <w:rFonts w:ascii="Arial" w:hAnsi="Arial" w:cs="Arial"/>
                <w:noProof/>
                <w:sz w:val="20"/>
                <w:szCs w:val="20"/>
                <w:lang w:val="lt-LT"/>
              </w:rPr>
              <w:t>F</w:t>
            </w:r>
            <w:r w:rsidR="001D05AC" w:rsidRPr="00C17889">
              <w:rPr>
                <w:rFonts w:ascii="Arial" w:hAnsi="Arial" w:cs="Arial"/>
                <w:noProof/>
                <w:sz w:val="20"/>
                <w:szCs w:val="20"/>
                <w:lang w:val="lt-LT"/>
              </w:rPr>
              <w:t>iksuot</w:t>
            </w:r>
            <w:r w:rsidR="00506026">
              <w:rPr>
                <w:rFonts w:ascii="Arial" w:hAnsi="Arial" w:cs="Arial"/>
                <w:noProof/>
                <w:sz w:val="20"/>
                <w:szCs w:val="20"/>
                <w:lang w:val="lt-LT"/>
              </w:rPr>
              <w:t>os kainos kainodara</w:t>
            </w:r>
          </w:p>
        </w:tc>
      </w:tr>
      <w:tr w:rsidR="006E3778" w:rsidRPr="00B46D5B" w14:paraId="1CC8E131" w14:textId="77777777" w:rsidTr="00ED59D8">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tcPr>
          <w:p w14:paraId="3DD8AC46" w14:textId="64DF3BA6" w:rsidR="004C1342" w:rsidRPr="007C783F" w:rsidRDefault="00C17A98" w:rsidP="00156E77">
            <w:pPr>
              <w:rPr>
                <w:rFonts w:ascii="Arial" w:hAnsi="Arial" w:cs="Arial"/>
                <w:noProof/>
                <w:sz w:val="20"/>
                <w:szCs w:val="20"/>
                <w:highlight w:val="yellow"/>
                <w:lang w:val="lt-LT"/>
              </w:rPr>
            </w:pPr>
            <w:r w:rsidRPr="007C783F">
              <w:rPr>
                <w:rFonts w:ascii="Arial" w:hAnsi="Arial" w:cs="Arial"/>
                <w:noProof/>
                <w:sz w:val="20"/>
                <w:szCs w:val="20"/>
                <w:highlight w:val="yellow"/>
                <w:lang w:val="lt-LT"/>
              </w:rPr>
              <w:t>Eur</w:t>
            </w:r>
          </w:p>
        </w:tc>
        <w:tc>
          <w:tcPr>
            <w:tcW w:w="4097" w:type="dxa"/>
          </w:tcPr>
          <w:p w14:paraId="16FDAC54" w14:textId="48ADAC6E" w:rsidR="004C1342" w:rsidRPr="00ED59D8" w:rsidRDefault="004C1342" w:rsidP="007721F8">
            <w:pPr>
              <w:jc w:val="both"/>
              <w:rPr>
                <w:rFonts w:ascii="Arial" w:hAnsi="Arial" w:cs="Arial"/>
                <w:i/>
                <w:iCs/>
                <w:noProof/>
                <w:sz w:val="20"/>
                <w:szCs w:val="20"/>
                <w:highlight w:val="yellow"/>
                <w:lang w:val="lt-LT"/>
              </w:rPr>
            </w:pPr>
          </w:p>
        </w:tc>
      </w:tr>
      <w:tr w:rsidR="00ED59D8" w:rsidRPr="00B46D5B" w14:paraId="3A875A93" w14:textId="77777777" w:rsidTr="00ED59D8">
        <w:trPr>
          <w:trHeight w:val="369"/>
        </w:trPr>
        <w:tc>
          <w:tcPr>
            <w:tcW w:w="2263" w:type="dxa"/>
            <w:vMerge/>
          </w:tcPr>
          <w:p w14:paraId="0F0B6046" w14:textId="77777777" w:rsidR="00ED59D8" w:rsidRPr="00B46D5B" w:rsidRDefault="00ED59D8" w:rsidP="00ED59D8">
            <w:pPr>
              <w:rPr>
                <w:rFonts w:ascii="Arial" w:hAnsi="Arial" w:cs="Arial"/>
                <w:noProof/>
                <w:sz w:val="20"/>
                <w:szCs w:val="20"/>
                <w:lang w:val="lt-LT"/>
              </w:rPr>
            </w:pPr>
          </w:p>
        </w:tc>
        <w:tc>
          <w:tcPr>
            <w:tcW w:w="2268" w:type="dxa"/>
          </w:tcPr>
          <w:p w14:paraId="5CC4BBB6" w14:textId="2A1F59D8" w:rsidR="00ED59D8" w:rsidRPr="00B46D5B" w:rsidRDefault="00ED59D8" w:rsidP="00ED59D8">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tcPr>
          <w:p w14:paraId="02621182" w14:textId="03927223" w:rsidR="00ED59D8" w:rsidRPr="007C783F" w:rsidRDefault="00ED59D8" w:rsidP="00ED59D8">
            <w:pPr>
              <w:rPr>
                <w:rFonts w:ascii="Arial" w:hAnsi="Arial" w:cs="Arial"/>
                <w:noProof/>
                <w:sz w:val="20"/>
                <w:szCs w:val="20"/>
                <w:highlight w:val="yellow"/>
                <w:lang w:val="lt-LT"/>
              </w:rPr>
            </w:pPr>
            <w:r w:rsidRPr="007C783F">
              <w:rPr>
                <w:rFonts w:ascii="Arial" w:hAnsi="Arial" w:cs="Arial"/>
                <w:noProof/>
                <w:sz w:val="20"/>
                <w:szCs w:val="20"/>
                <w:highlight w:val="yellow"/>
                <w:lang w:val="lt-LT"/>
              </w:rPr>
              <w:t>Eur</w:t>
            </w:r>
          </w:p>
        </w:tc>
        <w:tc>
          <w:tcPr>
            <w:tcW w:w="4097" w:type="dxa"/>
          </w:tcPr>
          <w:p w14:paraId="42791780" w14:textId="49BCCAC2" w:rsidR="00ED59D8" w:rsidRPr="007C783F" w:rsidRDefault="00ED59D8" w:rsidP="007721F8">
            <w:pPr>
              <w:jc w:val="both"/>
              <w:rPr>
                <w:rFonts w:ascii="Arial" w:hAnsi="Arial" w:cs="Arial"/>
                <w:noProof/>
                <w:sz w:val="20"/>
                <w:szCs w:val="20"/>
                <w:highlight w:val="yellow"/>
                <w:lang w:val="lt-LT"/>
              </w:rPr>
            </w:pPr>
          </w:p>
        </w:tc>
      </w:tr>
      <w:tr w:rsidR="00ED59D8" w:rsidRPr="00B46D5B" w14:paraId="33427C94" w14:textId="77777777" w:rsidTr="00ED59D8">
        <w:trPr>
          <w:trHeight w:val="102"/>
        </w:trPr>
        <w:tc>
          <w:tcPr>
            <w:tcW w:w="2263" w:type="dxa"/>
            <w:vMerge/>
          </w:tcPr>
          <w:p w14:paraId="75AA8168" w14:textId="77777777" w:rsidR="00ED59D8" w:rsidRPr="00B46D5B" w:rsidRDefault="00ED59D8" w:rsidP="00ED59D8">
            <w:pPr>
              <w:rPr>
                <w:rFonts w:ascii="Arial" w:hAnsi="Arial" w:cs="Arial"/>
                <w:noProof/>
                <w:sz w:val="20"/>
                <w:szCs w:val="20"/>
                <w:lang w:val="lt-LT"/>
              </w:rPr>
            </w:pPr>
          </w:p>
        </w:tc>
        <w:tc>
          <w:tcPr>
            <w:tcW w:w="2268" w:type="dxa"/>
          </w:tcPr>
          <w:p w14:paraId="11038AC1" w14:textId="0FFB52EB" w:rsidR="00ED59D8" w:rsidRPr="00B46D5B" w:rsidRDefault="00ED59D8" w:rsidP="00ED59D8">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tcPr>
          <w:p w14:paraId="4FEEDB70" w14:textId="2D11BE1C" w:rsidR="00ED59D8" w:rsidRPr="007C783F" w:rsidRDefault="00ED59D8" w:rsidP="00ED59D8">
            <w:pPr>
              <w:rPr>
                <w:rFonts w:ascii="Arial" w:hAnsi="Arial" w:cs="Arial"/>
                <w:noProof/>
                <w:sz w:val="20"/>
                <w:szCs w:val="20"/>
                <w:highlight w:val="yellow"/>
                <w:lang w:val="lt-LT"/>
              </w:rPr>
            </w:pPr>
            <w:r w:rsidRPr="007C783F">
              <w:rPr>
                <w:rFonts w:ascii="Arial" w:hAnsi="Arial" w:cs="Arial"/>
                <w:noProof/>
                <w:sz w:val="20"/>
                <w:szCs w:val="20"/>
                <w:highlight w:val="yellow"/>
                <w:lang w:val="lt-LT"/>
              </w:rPr>
              <w:t>Eur</w:t>
            </w:r>
          </w:p>
        </w:tc>
        <w:tc>
          <w:tcPr>
            <w:tcW w:w="4097" w:type="dxa"/>
          </w:tcPr>
          <w:p w14:paraId="293361FA" w14:textId="6ABB434D" w:rsidR="00ED59D8" w:rsidRPr="007C783F" w:rsidRDefault="00ED59D8" w:rsidP="007721F8">
            <w:pPr>
              <w:jc w:val="both"/>
              <w:rPr>
                <w:rFonts w:ascii="Arial" w:hAnsi="Arial" w:cs="Arial"/>
                <w:noProof/>
                <w:sz w:val="20"/>
                <w:szCs w:val="20"/>
                <w:highlight w:val="yellow"/>
                <w:lang w:val="lt-LT"/>
              </w:rPr>
            </w:pPr>
          </w:p>
        </w:tc>
      </w:tr>
      <w:tr w:rsidR="00ED59D8" w:rsidRPr="00B46D5B" w14:paraId="019C6723" w14:textId="77777777" w:rsidTr="000D3FEA">
        <w:trPr>
          <w:trHeight w:val="96"/>
        </w:trPr>
        <w:tc>
          <w:tcPr>
            <w:tcW w:w="2263" w:type="dxa"/>
            <w:vAlign w:val="center"/>
          </w:tcPr>
          <w:p w14:paraId="3AD5F32F" w14:textId="5A9D65DB" w:rsidR="00ED59D8" w:rsidRPr="00B46D5B" w:rsidRDefault="00ED59D8" w:rsidP="00ED59D8">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45C91AAC" w14:textId="187DA6F2" w:rsidR="00ED59D8" w:rsidRDefault="00ED59D8" w:rsidP="009E2D7A">
            <w:pPr>
              <w:tabs>
                <w:tab w:val="left" w:pos="313"/>
              </w:tabs>
              <w:jc w:val="both"/>
              <w:rPr>
                <w:rFonts w:ascii="Arial" w:hAnsi="Arial" w:cs="Arial"/>
                <w:noProof/>
                <w:sz w:val="20"/>
                <w:szCs w:val="20"/>
                <w:lang w:val="lt-LT"/>
              </w:rPr>
            </w:pPr>
            <w:r w:rsidRPr="007C783F">
              <w:rPr>
                <w:rFonts w:ascii="Arial" w:hAnsi="Arial" w:cs="Arial"/>
                <w:noProof/>
                <w:sz w:val="20"/>
                <w:szCs w:val="20"/>
                <w:highlight w:val="yellow"/>
                <w:lang w:val="lt-LT"/>
              </w:rPr>
              <w:t>Nurodyta Pardavėjo pasiūlyme</w:t>
            </w:r>
            <w:r w:rsidR="00C30A31">
              <w:rPr>
                <w:rFonts w:ascii="Arial" w:hAnsi="Arial" w:cs="Arial"/>
                <w:noProof/>
                <w:sz w:val="20"/>
                <w:szCs w:val="20"/>
                <w:highlight w:val="yellow"/>
                <w:lang w:val="lt-LT"/>
              </w:rPr>
              <w:t xml:space="preserve">. </w:t>
            </w:r>
          </w:p>
          <w:p w14:paraId="2A9A6EE1" w14:textId="274EF710" w:rsidR="00490FDB" w:rsidRPr="007C783F" w:rsidRDefault="00490FDB" w:rsidP="009E2D7A">
            <w:pPr>
              <w:tabs>
                <w:tab w:val="left" w:pos="313"/>
              </w:tabs>
              <w:jc w:val="both"/>
              <w:rPr>
                <w:rFonts w:ascii="Arial" w:hAnsi="Arial" w:cs="Arial"/>
                <w:noProof/>
                <w:sz w:val="20"/>
                <w:szCs w:val="20"/>
                <w:highlight w:val="yellow"/>
                <w:lang w:val="lt-LT"/>
              </w:rPr>
            </w:pPr>
          </w:p>
        </w:tc>
      </w:tr>
      <w:tr w:rsidR="006630DC" w:rsidRPr="00B46D5B" w14:paraId="368838BA" w14:textId="77777777" w:rsidTr="00ED59D8">
        <w:trPr>
          <w:trHeight w:val="152"/>
        </w:trPr>
        <w:tc>
          <w:tcPr>
            <w:tcW w:w="2263" w:type="dxa"/>
            <w:vMerge w:val="restart"/>
            <w:vAlign w:val="center"/>
          </w:tcPr>
          <w:p w14:paraId="76A8403B" w14:textId="78EF4692" w:rsidR="006630DC" w:rsidRPr="00B46D5B" w:rsidRDefault="006630DC" w:rsidP="006630DC">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  sąlygos</w:t>
            </w:r>
          </w:p>
        </w:tc>
        <w:tc>
          <w:tcPr>
            <w:tcW w:w="2268" w:type="dxa"/>
          </w:tcPr>
          <w:p w14:paraId="5D558415" w14:textId="0469621B" w:rsidR="006630DC" w:rsidRPr="00B46D5B" w:rsidRDefault="006630DC" w:rsidP="006630DC">
            <w:pPr>
              <w:tabs>
                <w:tab w:val="left" w:pos="313"/>
              </w:tabs>
              <w:rPr>
                <w:rFonts w:ascii="Arial" w:hAnsi="Arial" w:cs="Arial"/>
                <w:noProof/>
                <w:sz w:val="20"/>
                <w:szCs w:val="20"/>
                <w:lang w:val="lt-LT"/>
              </w:rPr>
            </w:pPr>
            <w:r w:rsidRPr="00B46D5B">
              <w:rPr>
                <w:rFonts w:ascii="Arial" w:hAnsi="Arial" w:cs="Arial"/>
                <w:noProof/>
                <w:sz w:val="20"/>
                <w:szCs w:val="20"/>
                <w:lang w:val="lt-LT"/>
              </w:rPr>
              <w:t>adresas (-ai):</w:t>
            </w:r>
          </w:p>
        </w:tc>
        <w:tc>
          <w:tcPr>
            <w:tcW w:w="5657" w:type="dxa"/>
            <w:gridSpan w:val="2"/>
          </w:tcPr>
          <w:p w14:paraId="6E365C84" w14:textId="772D5CA8" w:rsidR="006630DC" w:rsidRPr="00B46D5B" w:rsidRDefault="006630DC" w:rsidP="006630DC">
            <w:pPr>
              <w:tabs>
                <w:tab w:val="left" w:pos="313"/>
              </w:tabs>
              <w:jc w:val="both"/>
              <w:rPr>
                <w:rFonts w:ascii="Arial" w:hAnsi="Arial" w:cs="Arial"/>
                <w:noProof/>
                <w:sz w:val="20"/>
                <w:szCs w:val="20"/>
                <w:lang w:val="lt-LT"/>
              </w:rPr>
            </w:pPr>
            <w:r>
              <w:rPr>
                <w:rFonts w:ascii="Arial" w:hAnsi="Arial" w:cs="Arial"/>
                <w:noProof/>
                <w:sz w:val="20"/>
                <w:szCs w:val="20"/>
                <w:lang w:val="lt-LT"/>
              </w:rPr>
              <w:t xml:space="preserve">Nurodytas technineje specifikacijoje </w:t>
            </w:r>
          </w:p>
        </w:tc>
      </w:tr>
      <w:tr w:rsidR="006630DC" w:rsidRPr="00B46D5B" w14:paraId="28A2C26C" w14:textId="77777777" w:rsidTr="00ED59D8">
        <w:trPr>
          <w:trHeight w:val="152"/>
        </w:trPr>
        <w:tc>
          <w:tcPr>
            <w:tcW w:w="2263" w:type="dxa"/>
            <w:vMerge/>
          </w:tcPr>
          <w:p w14:paraId="2AC59D36" w14:textId="77777777" w:rsidR="006630DC" w:rsidRPr="00B46D5B" w:rsidRDefault="006630DC" w:rsidP="006630DC">
            <w:pPr>
              <w:tabs>
                <w:tab w:val="left" w:pos="313"/>
              </w:tabs>
              <w:rPr>
                <w:rFonts w:ascii="Arial" w:hAnsi="Arial" w:cs="Arial"/>
                <w:noProof/>
                <w:sz w:val="20"/>
                <w:szCs w:val="20"/>
                <w:lang w:val="lt-LT"/>
              </w:rPr>
            </w:pPr>
          </w:p>
        </w:tc>
        <w:tc>
          <w:tcPr>
            <w:tcW w:w="2268" w:type="dxa"/>
          </w:tcPr>
          <w:p w14:paraId="2956D745" w14:textId="019D5900" w:rsidR="006630DC" w:rsidRPr="00B46D5B" w:rsidRDefault="006630DC" w:rsidP="006630DC">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75225E25" w:rsidR="006630DC" w:rsidRPr="00B46D5B" w:rsidRDefault="006630DC" w:rsidP="006630DC">
            <w:pPr>
              <w:tabs>
                <w:tab w:val="left" w:pos="313"/>
              </w:tabs>
              <w:jc w:val="both"/>
              <w:rPr>
                <w:rFonts w:ascii="Arial" w:hAnsi="Arial" w:cs="Arial"/>
                <w:noProof/>
                <w:sz w:val="20"/>
                <w:szCs w:val="20"/>
                <w:lang w:val="lt-LT"/>
              </w:rPr>
            </w:pPr>
            <w:r>
              <w:rPr>
                <w:rFonts w:ascii="Arial" w:hAnsi="Arial" w:cs="Arial"/>
                <w:noProof/>
                <w:sz w:val="20"/>
                <w:szCs w:val="20"/>
                <w:lang w:val="lt-LT"/>
              </w:rPr>
              <w:t xml:space="preserve">Nurodytas technineje specifikacijoje </w:t>
            </w:r>
          </w:p>
        </w:tc>
      </w:tr>
      <w:tr w:rsidR="006630DC" w:rsidRPr="00B46D5B" w14:paraId="616DFB88" w14:textId="77777777" w:rsidTr="00ED59D8">
        <w:trPr>
          <w:trHeight w:val="152"/>
        </w:trPr>
        <w:tc>
          <w:tcPr>
            <w:tcW w:w="2263" w:type="dxa"/>
            <w:vMerge/>
          </w:tcPr>
          <w:p w14:paraId="07096EB2" w14:textId="77777777" w:rsidR="006630DC" w:rsidRPr="00B46D5B" w:rsidRDefault="006630DC" w:rsidP="006630DC">
            <w:pPr>
              <w:tabs>
                <w:tab w:val="left" w:pos="313"/>
              </w:tabs>
              <w:rPr>
                <w:rFonts w:ascii="Arial" w:hAnsi="Arial" w:cs="Arial"/>
                <w:noProof/>
                <w:sz w:val="20"/>
                <w:szCs w:val="20"/>
                <w:lang w:val="lt-LT"/>
              </w:rPr>
            </w:pPr>
          </w:p>
        </w:tc>
        <w:tc>
          <w:tcPr>
            <w:tcW w:w="2268" w:type="dxa"/>
          </w:tcPr>
          <w:p w14:paraId="7EDF636B" w14:textId="0C469FFD" w:rsidR="006630DC" w:rsidRPr="004A64D8" w:rsidRDefault="006630DC" w:rsidP="006630DC">
            <w:pPr>
              <w:tabs>
                <w:tab w:val="left" w:pos="313"/>
              </w:tabs>
              <w:rPr>
                <w:rFonts w:ascii="Arial" w:hAnsi="Arial" w:cs="Arial"/>
                <w:noProof/>
                <w:color w:val="FF0000"/>
                <w:sz w:val="20"/>
                <w:szCs w:val="20"/>
                <w:lang w:val="lt-LT"/>
              </w:rPr>
            </w:pPr>
            <w:r w:rsidRPr="00506026">
              <w:rPr>
                <w:rFonts w:ascii="Arial" w:hAnsi="Arial" w:cs="Arial"/>
                <w:noProof/>
                <w:sz w:val="20"/>
                <w:szCs w:val="20"/>
                <w:lang w:val="lt-LT"/>
              </w:rPr>
              <w:t>el. pašto adresas užsakymų teikimui</w:t>
            </w:r>
          </w:p>
        </w:tc>
        <w:tc>
          <w:tcPr>
            <w:tcW w:w="5657" w:type="dxa"/>
            <w:gridSpan w:val="2"/>
          </w:tcPr>
          <w:p w14:paraId="0FE864C1" w14:textId="2A2F97CD" w:rsidR="006630DC" w:rsidRPr="00B46D5B" w:rsidRDefault="006630DC" w:rsidP="006630DC">
            <w:pPr>
              <w:tabs>
                <w:tab w:val="left" w:pos="313"/>
              </w:tabs>
              <w:rPr>
                <w:rFonts w:ascii="Arial" w:hAnsi="Arial" w:cs="Arial"/>
                <w:b/>
                <w:bCs/>
                <w:noProof/>
                <w:sz w:val="20"/>
                <w:szCs w:val="20"/>
                <w:lang w:val="lt-LT"/>
              </w:rPr>
            </w:pPr>
          </w:p>
        </w:tc>
      </w:tr>
      <w:tr w:rsidR="006630DC" w:rsidRPr="00B46D5B" w14:paraId="333604B6" w14:textId="77777777" w:rsidTr="00ED59D8">
        <w:trPr>
          <w:trHeight w:val="144"/>
        </w:trPr>
        <w:tc>
          <w:tcPr>
            <w:tcW w:w="2263" w:type="dxa"/>
            <w:vMerge w:val="restart"/>
          </w:tcPr>
          <w:p w14:paraId="592F066D" w14:textId="77777777" w:rsidR="006630DC" w:rsidRPr="00B46D5B" w:rsidRDefault="006630DC" w:rsidP="006630DC">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6630DC" w:rsidRPr="00B46D5B" w:rsidRDefault="006630DC" w:rsidP="006630DC">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657" w:type="dxa"/>
            <w:gridSpan w:val="2"/>
          </w:tcPr>
          <w:p w14:paraId="73237B17" w14:textId="1B6F4001" w:rsidR="006630DC" w:rsidRPr="00B46D5B" w:rsidRDefault="006630DC" w:rsidP="006630DC">
            <w:pPr>
              <w:tabs>
                <w:tab w:val="left" w:pos="313"/>
              </w:tabs>
              <w:rPr>
                <w:rFonts w:ascii="Arial" w:hAnsi="Arial" w:cs="Arial"/>
                <w:b/>
                <w:bCs/>
                <w:noProof/>
                <w:sz w:val="20"/>
                <w:szCs w:val="20"/>
                <w:lang w:val="lt-LT"/>
              </w:rPr>
            </w:pPr>
          </w:p>
        </w:tc>
      </w:tr>
      <w:tr w:rsidR="006630DC" w:rsidRPr="00B46D5B" w14:paraId="70A70A3C" w14:textId="77777777" w:rsidTr="00ED59D8">
        <w:trPr>
          <w:trHeight w:val="144"/>
        </w:trPr>
        <w:tc>
          <w:tcPr>
            <w:tcW w:w="2263" w:type="dxa"/>
            <w:vMerge/>
          </w:tcPr>
          <w:p w14:paraId="49F36B59" w14:textId="77777777" w:rsidR="006630DC" w:rsidRPr="00B46D5B" w:rsidRDefault="006630DC" w:rsidP="006630DC">
            <w:pPr>
              <w:tabs>
                <w:tab w:val="left" w:pos="313"/>
              </w:tabs>
              <w:jc w:val="center"/>
              <w:rPr>
                <w:rFonts w:ascii="Arial" w:hAnsi="Arial" w:cs="Arial"/>
                <w:noProof/>
                <w:sz w:val="20"/>
                <w:szCs w:val="20"/>
                <w:lang w:val="lt-LT"/>
              </w:rPr>
            </w:pPr>
          </w:p>
        </w:tc>
        <w:tc>
          <w:tcPr>
            <w:tcW w:w="2268" w:type="dxa"/>
          </w:tcPr>
          <w:p w14:paraId="6CABF139" w14:textId="0D3EA4FB" w:rsidR="006630DC" w:rsidRPr="00B46D5B" w:rsidRDefault="006630DC" w:rsidP="006630DC">
            <w:pPr>
              <w:tabs>
                <w:tab w:val="left" w:pos="313"/>
              </w:tabs>
              <w:rPr>
                <w:rFonts w:ascii="Arial" w:hAnsi="Arial" w:cs="Arial"/>
                <w:noProof/>
                <w:sz w:val="20"/>
                <w:szCs w:val="20"/>
                <w:lang w:val="lt-LT"/>
              </w:rPr>
            </w:pPr>
            <w:r w:rsidRPr="00506026">
              <w:rPr>
                <w:rFonts w:ascii="Arial" w:hAnsi="Arial" w:cs="Arial"/>
                <w:noProof/>
                <w:sz w:val="20"/>
                <w:szCs w:val="20"/>
                <w:lang w:val="lt-LT"/>
              </w:rPr>
              <w:t>Pirkėjo atstovas:</w:t>
            </w:r>
          </w:p>
        </w:tc>
        <w:tc>
          <w:tcPr>
            <w:tcW w:w="5657" w:type="dxa"/>
            <w:gridSpan w:val="2"/>
          </w:tcPr>
          <w:p w14:paraId="1A6A074E" w14:textId="5805AC32" w:rsidR="006630DC" w:rsidRPr="00B46D5B" w:rsidRDefault="006630DC" w:rsidP="006630DC">
            <w:pPr>
              <w:tabs>
                <w:tab w:val="left" w:pos="313"/>
              </w:tabs>
              <w:jc w:val="center"/>
              <w:rPr>
                <w:rFonts w:ascii="Arial" w:hAnsi="Arial" w:cs="Arial"/>
                <w:b/>
                <w:bCs/>
                <w:noProof/>
                <w:sz w:val="20"/>
                <w:szCs w:val="20"/>
                <w:lang w:val="lt-LT"/>
              </w:rPr>
            </w:pPr>
          </w:p>
        </w:tc>
      </w:tr>
      <w:tr w:rsidR="006630DC" w:rsidRPr="00B46D5B" w14:paraId="4A7FE78C" w14:textId="77777777" w:rsidTr="002F4F14">
        <w:trPr>
          <w:trHeight w:val="318"/>
        </w:trPr>
        <w:tc>
          <w:tcPr>
            <w:tcW w:w="2263" w:type="dxa"/>
          </w:tcPr>
          <w:p w14:paraId="3D1A33E1" w14:textId="27E738F7" w:rsidR="006630DC" w:rsidRPr="00B46D5B" w:rsidRDefault="006630DC" w:rsidP="006630DC">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0B980027" w:rsidR="006630DC" w:rsidRPr="00B46D5B" w:rsidRDefault="006630DC" w:rsidP="006630DC">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Pr>
                <w:rFonts w:ascii="Arial" w:hAnsi="Arial" w:cs="Arial"/>
                <w:noProof/>
                <w:sz w:val="20"/>
                <w:szCs w:val="20"/>
                <w:lang w:val="lt-LT"/>
              </w:rPr>
              <w:t>2</w:t>
            </w:r>
            <w:r w:rsidRPr="00B46D5B">
              <w:rPr>
                <w:rFonts w:ascii="Arial" w:hAnsi="Arial" w:cs="Arial"/>
                <w:noProof/>
                <w:sz w:val="20"/>
                <w:szCs w:val="20"/>
                <w:lang w:val="lt-LT"/>
              </w:rPr>
              <w:t xml:space="preserve"> lapai;</w:t>
            </w:r>
          </w:p>
          <w:p w14:paraId="42F4F5A1" w14:textId="6211F465" w:rsidR="006630DC" w:rsidRPr="00B46D5B" w:rsidRDefault="006630DC" w:rsidP="006630DC">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w:t>
            </w:r>
            <w:r>
              <w:rPr>
                <w:rFonts w:ascii="Arial" w:hAnsi="Arial" w:cs="Arial"/>
                <w:noProof/>
                <w:sz w:val="20"/>
                <w:szCs w:val="20"/>
                <w:lang w:val="lt-LT"/>
              </w:rPr>
              <w:t xml:space="preserve">[data] </w:t>
            </w:r>
            <w:r w:rsidRPr="00B46D5B">
              <w:rPr>
                <w:rFonts w:ascii="Arial" w:hAnsi="Arial" w:cs="Arial"/>
                <w:noProof/>
                <w:sz w:val="20"/>
                <w:szCs w:val="20"/>
                <w:lang w:val="lt-LT"/>
              </w:rPr>
              <w:t>Pardavėjo pasiūlymas</w:t>
            </w:r>
            <w:r>
              <w:rPr>
                <w:rFonts w:ascii="Arial" w:hAnsi="Arial" w:cs="Arial"/>
                <w:noProof/>
                <w:sz w:val="20"/>
                <w:szCs w:val="20"/>
                <w:lang w:val="lt-LT"/>
              </w:rPr>
              <w:t xml:space="preserve"> Nr. __</w:t>
            </w:r>
            <w:r w:rsidRPr="00B46D5B">
              <w:rPr>
                <w:rFonts w:ascii="Arial" w:hAnsi="Arial" w:cs="Arial"/>
                <w:noProof/>
                <w:sz w:val="20"/>
                <w:szCs w:val="20"/>
                <w:lang w:val="lt-LT"/>
              </w:rPr>
              <w:t xml:space="preserve">, </w:t>
            </w:r>
            <w:r>
              <w:rPr>
                <w:rFonts w:ascii="Arial" w:hAnsi="Arial" w:cs="Arial"/>
                <w:noProof/>
                <w:sz w:val="20"/>
                <w:szCs w:val="20"/>
                <w:lang w:val="lt-LT"/>
              </w:rPr>
              <w:t>xx</w:t>
            </w:r>
            <w:r w:rsidRPr="00B46D5B">
              <w:rPr>
                <w:rFonts w:ascii="Arial" w:hAnsi="Arial" w:cs="Arial"/>
                <w:noProof/>
                <w:sz w:val="20"/>
                <w:szCs w:val="20"/>
                <w:lang w:val="lt-LT"/>
              </w:rPr>
              <w:t xml:space="preserve"> lapai. </w:t>
            </w:r>
          </w:p>
        </w:tc>
      </w:tr>
      <w:tr w:rsidR="006630DC" w:rsidRPr="00B46D5B" w14:paraId="2C9640E5" w14:textId="77777777" w:rsidTr="002F4F14">
        <w:trPr>
          <w:trHeight w:val="145"/>
        </w:trPr>
        <w:tc>
          <w:tcPr>
            <w:tcW w:w="2263" w:type="dxa"/>
          </w:tcPr>
          <w:p w14:paraId="5CA17705" w14:textId="071ED042" w:rsidR="006630DC" w:rsidRPr="00B46D5B" w:rsidRDefault="006630DC" w:rsidP="006630DC">
            <w:pPr>
              <w:spacing w:after="120"/>
              <w:rPr>
                <w:rFonts w:ascii="Arial" w:hAnsi="Arial" w:cs="Arial"/>
                <w:noProof/>
                <w:sz w:val="20"/>
                <w:szCs w:val="20"/>
                <w:lang w:val="lt-LT"/>
              </w:rPr>
            </w:pPr>
            <w:r w:rsidRPr="00B46D5B">
              <w:rPr>
                <w:rFonts w:ascii="Arial" w:hAnsi="Arial" w:cs="Arial"/>
                <w:noProof/>
                <w:sz w:val="20"/>
                <w:szCs w:val="20"/>
                <w:lang w:val="lt-LT"/>
              </w:rPr>
              <w:t>Pirkėjo protokolai ar sprendimai:</w:t>
            </w:r>
          </w:p>
        </w:tc>
        <w:tc>
          <w:tcPr>
            <w:tcW w:w="7925" w:type="dxa"/>
            <w:gridSpan w:val="3"/>
          </w:tcPr>
          <w:p w14:paraId="395FD5B5" w14:textId="26D266A0" w:rsidR="006630DC" w:rsidRPr="00B46D5B" w:rsidRDefault="006630DC" w:rsidP="006630DC">
            <w:pPr>
              <w:jc w:val="both"/>
              <w:rPr>
                <w:rFonts w:ascii="Arial" w:hAnsi="Arial" w:cs="Arial"/>
                <w:noProof/>
                <w:sz w:val="20"/>
                <w:szCs w:val="20"/>
                <w:lang w:val="lt-LT"/>
              </w:rPr>
            </w:pPr>
            <w:r>
              <w:rPr>
                <w:rFonts w:ascii="Arial" w:hAnsi="Arial" w:cs="Arial"/>
                <w:sz w:val="20"/>
                <w:szCs w:val="20"/>
                <w:lang w:val="lt-LT"/>
              </w:rPr>
              <w:t xml:space="preserve">[data] </w:t>
            </w:r>
            <w:r w:rsidRPr="00C17889">
              <w:rPr>
                <w:rFonts w:ascii="Arial" w:hAnsi="Arial" w:cs="Arial"/>
                <w:sz w:val="20"/>
                <w:szCs w:val="20"/>
                <w:lang w:val="lt-LT"/>
              </w:rPr>
              <w:t xml:space="preserve">tiekėjų apklausos pažyma </w:t>
            </w:r>
            <w:r w:rsidRPr="00FB2520">
              <w:rPr>
                <w:rFonts w:ascii="Arial" w:hAnsi="Arial" w:cs="Arial"/>
                <w:sz w:val="20"/>
                <w:szCs w:val="20"/>
                <w:lang w:val="lt-LT"/>
              </w:rPr>
              <w:t>Nr.</w:t>
            </w:r>
            <w:r>
              <w:rPr>
                <w:rFonts w:ascii="Arial" w:hAnsi="Arial" w:cs="Arial"/>
                <w:sz w:val="20"/>
                <w:szCs w:val="20"/>
                <w:lang w:val="lt-LT"/>
              </w:rPr>
              <w:t>___</w:t>
            </w:r>
          </w:p>
        </w:tc>
      </w:tr>
      <w:tr w:rsidR="006630DC" w:rsidRPr="00B46D5B" w14:paraId="5AAC2953" w14:textId="77777777" w:rsidTr="002F4F14">
        <w:trPr>
          <w:trHeight w:val="145"/>
        </w:trPr>
        <w:tc>
          <w:tcPr>
            <w:tcW w:w="2263" w:type="dxa"/>
          </w:tcPr>
          <w:p w14:paraId="5341CA26" w14:textId="53EFA2E2" w:rsidR="006630DC" w:rsidRPr="00B46D5B" w:rsidRDefault="006630DC" w:rsidP="006630DC">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1DF4FD75" w14:textId="0F54D6FC" w:rsidR="006630DC" w:rsidRPr="00B625B3" w:rsidRDefault="006630DC" w:rsidP="006630DC">
            <w:pPr>
              <w:shd w:val="clear" w:color="auto" w:fill="FFFFFF" w:themeFill="background1"/>
              <w:tabs>
                <w:tab w:val="left" w:pos="993"/>
                <w:tab w:val="left" w:pos="1134"/>
              </w:tabs>
              <w:spacing w:line="276" w:lineRule="auto"/>
              <w:jc w:val="both"/>
              <w:rPr>
                <w:rFonts w:ascii="Arial" w:hAnsi="Arial" w:cs="Arial"/>
                <w:sz w:val="20"/>
                <w:szCs w:val="20"/>
              </w:rPr>
            </w:pPr>
            <w:proofErr w:type="spellStart"/>
            <w:r w:rsidRPr="00A437DA">
              <w:rPr>
                <w:rFonts w:ascii="Arial" w:hAnsi="Arial" w:cs="Arial"/>
                <w:sz w:val="20"/>
                <w:szCs w:val="20"/>
              </w:rPr>
              <w:t>Vykdomas</w:t>
            </w:r>
            <w:proofErr w:type="spellEnd"/>
            <w:r w:rsidRPr="00A437DA">
              <w:rPr>
                <w:rFonts w:ascii="Arial" w:hAnsi="Arial" w:cs="Arial"/>
                <w:sz w:val="20"/>
                <w:szCs w:val="20"/>
              </w:rPr>
              <w:t xml:space="preserve"> </w:t>
            </w:r>
            <w:proofErr w:type="spellStart"/>
            <w:r w:rsidRPr="00A437DA">
              <w:rPr>
                <w:rFonts w:ascii="Arial" w:hAnsi="Arial" w:cs="Arial"/>
                <w:sz w:val="20"/>
                <w:szCs w:val="20"/>
              </w:rPr>
              <w:t>žaliasis</w:t>
            </w:r>
            <w:proofErr w:type="spellEnd"/>
            <w:r w:rsidRPr="00A437DA">
              <w:rPr>
                <w:rFonts w:ascii="Arial" w:hAnsi="Arial" w:cs="Arial"/>
                <w:sz w:val="20"/>
                <w:szCs w:val="20"/>
              </w:rPr>
              <w:t xml:space="preserve"> </w:t>
            </w:r>
            <w:proofErr w:type="spellStart"/>
            <w:r w:rsidRPr="00A437DA">
              <w:rPr>
                <w:rFonts w:ascii="Arial" w:hAnsi="Arial" w:cs="Arial"/>
                <w:sz w:val="20"/>
                <w:szCs w:val="20"/>
              </w:rPr>
              <w:t>pirkimas</w:t>
            </w:r>
            <w:proofErr w:type="spellEnd"/>
            <w:r w:rsidRPr="00A437DA">
              <w:rPr>
                <w:rFonts w:ascii="Arial" w:hAnsi="Arial" w:cs="Arial"/>
                <w:sz w:val="20"/>
                <w:szCs w:val="20"/>
              </w:rPr>
              <w:t xml:space="preserve">, </w:t>
            </w:r>
            <w:proofErr w:type="spellStart"/>
            <w:r w:rsidRPr="00A437DA">
              <w:rPr>
                <w:rFonts w:ascii="Arial" w:hAnsi="Arial" w:cs="Arial"/>
                <w:sz w:val="20"/>
                <w:szCs w:val="20"/>
              </w:rPr>
              <w:t>taikomi</w:t>
            </w:r>
            <w:proofErr w:type="spellEnd"/>
            <w:r w:rsidRPr="00A437DA">
              <w:rPr>
                <w:rFonts w:ascii="Arial" w:hAnsi="Arial" w:cs="Arial"/>
                <w:sz w:val="20"/>
                <w:szCs w:val="20"/>
              </w:rPr>
              <w:t xml:space="preserve"> aplinkos apsaugos reikalavimai pagal Lietuvos Respublikos aplinkos ministro 2011 m. birželio 28 d. įsakymu Nr. D1-508 patvirtinto „Aplinkos apsaugos kriterijų taikymo, vykdant žaliuosius pirkimus, tvarkos aprašo“ (Toliau – Tvarkos aprašas) 4.4.4.1. papunkčiu „prekei pagaminti ir (ar) tiekti, paslaugai teikti ar darbams atlikti sunaudojama mažiau gamtos išteklių ir (ar) sudėtyje yra pakartotinai panaudotų </w:t>
            </w:r>
            <w:proofErr w:type="spellStart"/>
            <w:r w:rsidRPr="00A437DA">
              <w:rPr>
                <w:rFonts w:ascii="Arial" w:hAnsi="Arial" w:cs="Arial"/>
                <w:sz w:val="20"/>
                <w:szCs w:val="20"/>
              </w:rPr>
              <w:t>ir</w:t>
            </w:r>
            <w:proofErr w:type="spellEnd"/>
            <w:r w:rsidRPr="00A437DA">
              <w:rPr>
                <w:rFonts w:ascii="Arial" w:hAnsi="Arial" w:cs="Arial"/>
                <w:sz w:val="20"/>
                <w:szCs w:val="20"/>
              </w:rPr>
              <w:t xml:space="preserve"> (</w:t>
            </w:r>
            <w:proofErr w:type="spellStart"/>
            <w:r w:rsidRPr="00A437DA">
              <w:rPr>
                <w:rFonts w:ascii="Arial" w:hAnsi="Arial" w:cs="Arial"/>
                <w:sz w:val="20"/>
                <w:szCs w:val="20"/>
              </w:rPr>
              <w:t>ar</w:t>
            </w:r>
            <w:proofErr w:type="spellEnd"/>
            <w:r w:rsidRPr="00A437DA">
              <w:rPr>
                <w:rFonts w:ascii="Arial" w:hAnsi="Arial" w:cs="Arial"/>
                <w:sz w:val="20"/>
                <w:szCs w:val="20"/>
              </w:rPr>
              <w:t xml:space="preserve">) </w:t>
            </w:r>
            <w:proofErr w:type="spellStart"/>
            <w:r w:rsidRPr="00A437DA">
              <w:rPr>
                <w:rFonts w:ascii="Arial" w:hAnsi="Arial" w:cs="Arial"/>
                <w:sz w:val="20"/>
                <w:szCs w:val="20"/>
              </w:rPr>
              <w:t>perdirbtų</w:t>
            </w:r>
            <w:proofErr w:type="spellEnd"/>
            <w:r w:rsidRPr="00A437DA">
              <w:rPr>
                <w:rFonts w:ascii="Arial" w:hAnsi="Arial" w:cs="Arial"/>
                <w:sz w:val="20"/>
                <w:szCs w:val="20"/>
              </w:rPr>
              <w:t xml:space="preserve"> </w:t>
            </w:r>
            <w:proofErr w:type="spellStart"/>
            <w:r w:rsidRPr="00A437DA">
              <w:rPr>
                <w:rFonts w:ascii="Arial" w:hAnsi="Arial" w:cs="Arial"/>
                <w:sz w:val="20"/>
                <w:szCs w:val="20"/>
              </w:rPr>
              <w:t>medžiagų</w:t>
            </w:r>
            <w:proofErr w:type="spellEnd"/>
            <w:r w:rsidRPr="00A437DA">
              <w:rPr>
                <w:rFonts w:ascii="Arial" w:hAnsi="Arial" w:cs="Arial"/>
                <w:sz w:val="20"/>
                <w:szCs w:val="20"/>
              </w:rPr>
              <w:t>”.</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w:t>
      </w:r>
      <w:r w:rsidRPr="00B46D5B">
        <w:rPr>
          <w:rFonts w:ascii="Arial" w:hAnsi="Arial" w:cs="Arial"/>
          <w:noProof/>
          <w:sz w:val="20"/>
          <w:szCs w:val="20"/>
        </w:rPr>
        <w:lastRenderedPageBreak/>
        <w:t>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224D6F" w:rsidRDefault="0049748D" w:rsidP="0676FDE7">
      <w:pPr>
        <w:numPr>
          <w:ilvl w:val="0"/>
          <w:numId w:val="1"/>
        </w:numPr>
        <w:spacing w:after="120"/>
        <w:jc w:val="both"/>
        <w:rPr>
          <w:rFonts w:ascii="Arial" w:hAnsi="Arial" w:cs="Arial"/>
          <w:noProof/>
          <w:sz w:val="20"/>
          <w:szCs w:val="20"/>
          <w:lang w:val="lt-LT"/>
        </w:rPr>
      </w:pPr>
      <w:r w:rsidRPr="00224D6F">
        <w:rPr>
          <w:rFonts w:ascii="Arial" w:hAnsi="Arial" w:cs="Arial"/>
          <w:noProof/>
          <w:sz w:val="20"/>
          <w:szCs w:val="20"/>
          <w:lang w:val="lt-LT"/>
        </w:rPr>
        <w:t>Sutarties galiojimas, keitimas ir nutraukimas</w:t>
      </w:r>
    </w:p>
    <w:p w14:paraId="1188F308" w14:textId="77777777" w:rsidR="00D91AF6" w:rsidRPr="00224D6F"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224D6F">
        <w:rPr>
          <w:rFonts w:ascii="Arial" w:hAnsi="Arial" w:cs="Arial"/>
          <w:noProof/>
          <w:sz w:val="20"/>
          <w:szCs w:val="20"/>
        </w:rPr>
        <w:t>Sutartis laikoma sudaryta ir įsigalioja:</w:t>
      </w:r>
    </w:p>
    <w:p w14:paraId="706C7854" w14:textId="77777777" w:rsidR="00D91AF6" w:rsidRPr="00224D6F" w:rsidRDefault="00D91AF6" w:rsidP="0676FDE7">
      <w:pPr>
        <w:numPr>
          <w:ilvl w:val="2"/>
          <w:numId w:val="1"/>
        </w:numPr>
        <w:tabs>
          <w:tab w:val="left" w:pos="709"/>
        </w:tabs>
        <w:spacing w:after="120"/>
        <w:jc w:val="both"/>
        <w:rPr>
          <w:rFonts w:ascii="Arial" w:hAnsi="Arial" w:cs="Arial"/>
          <w:noProof/>
          <w:sz w:val="20"/>
          <w:szCs w:val="20"/>
          <w:lang w:val="lt-LT"/>
        </w:rPr>
      </w:pPr>
      <w:r w:rsidRPr="00224D6F">
        <w:rPr>
          <w:rFonts w:ascii="Arial" w:hAnsi="Arial" w:cs="Arial"/>
          <w:noProof/>
          <w:sz w:val="20"/>
          <w:szCs w:val="20"/>
        </w:rPr>
        <w:t>šalims pasirašius Sutartį - nuo Sutarties pasirašymo dienos (vėliausios Šalies parašo data),</w:t>
      </w:r>
      <w:r w:rsidRPr="00224D6F">
        <w:br/>
      </w:r>
      <w:r w:rsidRPr="00224D6F">
        <w:rPr>
          <w:rFonts w:ascii="Arial" w:hAnsi="Arial" w:cs="Arial"/>
          <w:noProof/>
          <w:sz w:val="20"/>
          <w:szCs w:val="20"/>
        </w:rPr>
        <w:t>arba</w:t>
      </w:r>
    </w:p>
    <w:p w14:paraId="221A7AD5" w14:textId="332FA49F" w:rsidR="00D91AF6" w:rsidRPr="00224D6F" w:rsidRDefault="00D91AF6" w:rsidP="0676FDE7">
      <w:pPr>
        <w:numPr>
          <w:ilvl w:val="2"/>
          <w:numId w:val="1"/>
        </w:numPr>
        <w:tabs>
          <w:tab w:val="left" w:pos="709"/>
        </w:tabs>
        <w:spacing w:after="120"/>
        <w:jc w:val="both"/>
        <w:rPr>
          <w:rFonts w:ascii="Arial" w:hAnsi="Arial" w:cs="Arial"/>
          <w:noProof/>
          <w:sz w:val="20"/>
          <w:szCs w:val="20"/>
          <w:lang w:val="lt-LT"/>
        </w:rPr>
      </w:pPr>
      <w:r w:rsidRPr="00224D6F">
        <w:rPr>
          <w:rFonts w:ascii="Arial" w:hAnsi="Arial" w:cs="Arial"/>
          <w:noProof/>
          <w:sz w:val="20"/>
          <w:szCs w:val="20"/>
        </w:rPr>
        <w:t xml:space="preserve">jei reikalaujamas Sutarties įvykdymo užtikrinimas – šalims pasirašius Sutartį ir </w:t>
      </w:r>
      <w:r w:rsidR="423AED0C" w:rsidRPr="00224D6F">
        <w:rPr>
          <w:rFonts w:ascii="Arial" w:hAnsi="Arial" w:cs="Arial"/>
          <w:noProof/>
          <w:sz w:val="20"/>
          <w:szCs w:val="20"/>
        </w:rPr>
        <w:t>Pardavėjui</w:t>
      </w:r>
      <w:r w:rsidRPr="00224D6F">
        <w:br/>
      </w:r>
      <w:r w:rsidRPr="00224D6F">
        <w:rPr>
          <w:rFonts w:ascii="Arial" w:hAnsi="Arial" w:cs="Arial"/>
          <w:noProof/>
          <w:sz w:val="20"/>
          <w:szCs w:val="20"/>
        </w:rPr>
        <w:t>pateikus Užtikrinimą. Sutarties įsigaliojimo data yra laikoma Sutarties Užtikrinimo pateikimo diena.</w:t>
      </w:r>
    </w:p>
    <w:p w14:paraId="28529191" w14:textId="5FFC90D3" w:rsidR="00D91AF6" w:rsidRPr="00224D6F" w:rsidRDefault="53562D5C" w:rsidP="0676FDE7">
      <w:pPr>
        <w:tabs>
          <w:tab w:val="left" w:pos="709"/>
        </w:tabs>
        <w:spacing w:after="120"/>
        <w:ind w:left="720"/>
        <w:jc w:val="both"/>
        <w:rPr>
          <w:rFonts w:ascii="Arial" w:hAnsi="Arial" w:cs="Arial"/>
          <w:noProof/>
          <w:sz w:val="20"/>
          <w:szCs w:val="20"/>
          <w:lang w:val="lt-LT"/>
        </w:rPr>
      </w:pPr>
      <w:r w:rsidRPr="00224D6F">
        <w:rPr>
          <w:rFonts w:ascii="Arial" w:hAnsi="Arial" w:cs="Arial"/>
          <w:noProof/>
          <w:sz w:val="20"/>
          <w:szCs w:val="20"/>
        </w:rPr>
        <w:t>Pardavėjui</w:t>
      </w:r>
      <w:r w:rsidR="00D91AF6" w:rsidRPr="00224D6F">
        <w:rPr>
          <w:rFonts w:ascii="Arial" w:hAnsi="Arial" w:cs="Arial"/>
          <w:noProof/>
          <w:sz w:val="20"/>
          <w:szCs w:val="20"/>
        </w:rPr>
        <w:t xml:space="preserve"> nepasirašius Sutarties ar nepateikus Užtikrinimo nustatytais terminais Sutartis neįsigalioja</w:t>
      </w:r>
      <w:r w:rsidR="00932EC8" w:rsidRPr="00224D6F">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lastRenderedPageBreak/>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4D05F4" w:rsidRDefault="00C56006" w:rsidP="00D34ABA">
            <w:pPr>
              <w:jc w:val="both"/>
              <w:rPr>
                <w:rFonts w:ascii="Arial" w:hAnsi="Arial" w:cs="Arial"/>
                <w:b/>
                <w:noProof/>
                <w:color w:val="FF0000"/>
                <w:sz w:val="20"/>
                <w:szCs w:val="20"/>
                <w:lang w:val="lt-LT"/>
              </w:rPr>
            </w:pPr>
            <w:r w:rsidRPr="004D05F4">
              <w:rPr>
                <w:rFonts w:ascii="Arial" w:hAnsi="Arial" w:cs="Arial"/>
                <w:b/>
                <w:noProof/>
                <w:color w:val="FF0000"/>
                <w:sz w:val="20"/>
                <w:szCs w:val="20"/>
                <w:lang w:val="lt-LT"/>
              </w:rPr>
              <w:t>Pardavėjas</w:t>
            </w:r>
          </w:p>
        </w:tc>
      </w:tr>
      <w:tr w:rsidR="006E3778" w:rsidRPr="00B46D5B" w14:paraId="7AB66661" w14:textId="77777777" w:rsidTr="0034788C">
        <w:tc>
          <w:tcPr>
            <w:tcW w:w="4820" w:type="dxa"/>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tcPr>
          <w:p w14:paraId="5F527DF1" w14:textId="77777777" w:rsidR="0034788C" w:rsidRPr="004D05F4" w:rsidRDefault="0034788C" w:rsidP="00D34ABA">
            <w:pPr>
              <w:jc w:val="both"/>
              <w:rPr>
                <w:rFonts w:ascii="Arial" w:hAnsi="Arial" w:cs="Arial"/>
                <w:b/>
                <w:noProof/>
                <w:color w:val="FF0000"/>
                <w:sz w:val="20"/>
                <w:szCs w:val="20"/>
                <w:lang w:val="lt-LT"/>
              </w:rPr>
            </w:pPr>
            <w:r w:rsidRPr="004D05F4">
              <w:rPr>
                <w:rFonts w:ascii="Arial" w:hAnsi="Arial" w:cs="Arial"/>
                <w:b/>
                <w:noProof/>
                <w:color w:val="FF0000"/>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4D05F4" w:rsidRDefault="009E5C5F" w:rsidP="009E5C5F">
            <w:pPr>
              <w:jc w:val="both"/>
              <w:rPr>
                <w:rFonts w:ascii="Arial" w:hAnsi="Arial" w:cs="Arial"/>
                <w:bCs/>
                <w:noProof/>
                <w:color w:val="FF0000"/>
                <w:sz w:val="20"/>
                <w:szCs w:val="20"/>
                <w:lang w:val="lt-LT"/>
              </w:rPr>
            </w:pPr>
          </w:p>
          <w:p w14:paraId="6B0A9A11" w14:textId="77777777" w:rsidR="009E5C5F" w:rsidRPr="004D05F4" w:rsidRDefault="009E5C5F" w:rsidP="009E5C5F">
            <w:pPr>
              <w:jc w:val="both"/>
              <w:rPr>
                <w:rFonts w:ascii="Arial" w:hAnsi="Arial" w:cs="Arial"/>
                <w:bCs/>
                <w:noProof/>
                <w:color w:val="FF0000"/>
                <w:sz w:val="20"/>
                <w:szCs w:val="20"/>
                <w:lang w:val="lt-LT"/>
              </w:rPr>
            </w:pPr>
          </w:p>
          <w:p w14:paraId="4EC86F6C" w14:textId="77777777" w:rsidR="009E5C5F" w:rsidRPr="004D05F4" w:rsidRDefault="009E5C5F" w:rsidP="009E5C5F">
            <w:pPr>
              <w:jc w:val="both"/>
              <w:rPr>
                <w:rFonts w:ascii="Arial" w:hAnsi="Arial" w:cs="Arial"/>
                <w:bCs/>
                <w:noProof/>
                <w:color w:val="FF0000"/>
                <w:sz w:val="20"/>
                <w:szCs w:val="20"/>
                <w:lang w:val="lt-LT"/>
              </w:rPr>
            </w:pPr>
            <w:r w:rsidRPr="004D05F4">
              <w:rPr>
                <w:rFonts w:ascii="Arial" w:hAnsi="Arial" w:cs="Arial"/>
                <w:bCs/>
                <w:noProof/>
                <w:color w:val="FF0000"/>
                <w:sz w:val="20"/>
                <w:szCs w:val="20"/>
                <w:lang w:val="lt-LT"/>
              </w:rPr>
              <w:t>_________________________________</w:t>
            </w:r>
          </w:p>
          <w:p w14:paraId="7A676BE1" w14:textId="77777777" w:rsidR="009E5C5F" w:rsidRPr="004D05F4" w:rsidRDefault="009E5C5F" w:rsidP="009E5C5F">
            <w:pPr>
              <w:jc w:val="both"/>
              <w:rPr>
                <w:rFonts w:ascii="Arial" w:hAnsi="Arial" w:cs="Arial"/>
                <w:bCs/>
                <w:noProof/>
                <w:color w:val="FF0000"/>
                <w:sz w:val="20"/>
                <w:szCs w:val="20"/>
                <w:lang w:val="lt-LT"/>
              </w:rPr>
            </w:pPr>
            <w:r w:rsidRPr="004D05F4">
              <w:rPr>
                <w:rFonts w:ascii="Arial" w:hAnsi="Arial" w:cs="Arial"/>
                <w:bCs/>
                <w:noProof/>
                <w:color w:val="FF0000"/>
                <w:sz w:val="20"/>
                <w:szCs w:val="20"/>
                <w:lang w:val="lt-LT"/>
              </w:rPr>
              <w:t xml:space="preserve">              Vardas pavardė, pareigos </w:t>
            </w:r>
          </w:p>
          <w:p w14:paraId="6CA29B49" w14:textId="779706C8" w:rsidR="009E5C5F" w:rsidRPr="004D05F4" w:rsidRDefault="009E5C5F" w:rsidP="009E5C5F">
            <w:pPr>
              <w:jc w:val="both"/>
              <w:rPr>
                <w:rFonts w:ascii="Arial" w:hAnsi="Arial" w:cs="Arial"/>
                <w:bCs/>
                <w:noProof/>
                <w:color w:val="FF0000"/>
                <w:sz w:val="20"/>
                <w:szCs w:val="20"/>
                <w:lang w:val="lt-LT"/>
              </w:rPr>
            </w:pPr>
          </w:p>
          <w:p w14:paraId="7014B8AC" w14:textId="77777777" w:rsidR="009E5C5F" w:rsidRPr="004D05F4" w:rsidRDefault="009E5C5F" w:rsidP="009E5C5F">
            <w:pPr>
              <w:jc w:val="both"/>
              <w:rPr>
                <w:rFonts w:ascii="Arial" w:hAnsi="Arial" w:cs="Arial"/>
                <w:bCs/>
                <w:noProof/>
                <w:color w:val="FF0000"/>
                <w:sz w:val="20"/>
                <w:szCs w:val="20"/>
                <w:lang w:val="lt-LT"/>
              </w:rPr>
            </w:pPr>
          </w:p>
          <w:p w14:paraId="352C25CC" w14:textId="77777777" w:rsidR="009E5C5F" w:rsidRPr="004D05F4" w:rsidRDefault="009E5C5F" w:rsidP="009E5C5F">
            <w:pPr>
              <w:jc w:val="both"/>
              <w:rPr>
                <w:rFonts w:ascii="Arial" w:hAnsi="Arial" w:cs="Arial"/>
                <w:bCs/>
                <w:noProof/>
                <w:color w:val="FF0000"/>
                <w:sz w:val="20"/>
                <w:szCs w:val="20"/>
                <w:lang w:val="lt-LT"/>
              </w:rPr>
            </w:pPr>
            <w:r w:rsidRPr="004D05F4">
              <w:rPr>
                <w:rFonts w:ascii="Arial" w:hAnsi="Arial" w:cs="Arial"/>
                <w:bCs/>
                <w:noProof/>
                <w:color w:val="FF0000"/>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6FF5" w14:textId="77777777" w:rsidR="002949E6" w:rsidRDefault="002949E6" w:rsidP="00EE5E64">
      <w:r>
        <w:separator/>
      </w:r>
    </w:p>
  </w:endnote>
  <w:endnote w:type="continuationSeparator" w:id="0">
    <w:p w14:paraId="0B2D1F97" w14:textId="77777777" w:rsidR="002949E6" w:rsidRDefault="002949E6" w:rsidP="00EE5E64">
      <w:r>
        <w:continuationSeparator/>
      </w:r>
    </w:p>
  </w:endnote>
  <w:endnote w:type="continuationNotice" w:id="1">
    <w:p w14:paraId="6EDC70D9" w14:textId="77777777" w:rsidR="002949E6" w:rsidRDefault="0029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0A9F" w14:textId="77777777" w:rsidR="002949E6" w:rsidRDefault="002949E6" w:rsidP="00EE5E64">
      <w:r>
        <w:separator/>
      </w:r>
    </w:p>
  </w:footnote>
  <w:footnote w:type="continuationSeparator" w:id="0">
    <w:p w14:paraId="1F8D2DE3" w14:textId="77777777" w:rsidR="002949E6" w:rsidRDefault="002949E6" w:rsidP="00EE5E64">
      <w:r>
        <w:continuationSeparator/>
      </w:r>
    </w:p>
  </w:footnote>
  <w:footnote w:type="continuationNotice" w:id="1">
    <w:p w14:paraId="7DCF1A6F" w14:textId="77777777" w:rsidR="002949E6" w:rsidRDefault="00294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DF2"/>
    <w:multiLevelType w:val="hybridMultilevel"/>
    <w:tmpl w:val="8F7AA5F8"/>
    <w:lvl w:ilvl="0" w:tplc="BFDE56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3"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78F3747"/>
    <w:multiLevelType w:val="multilevel"/>
    <w:tmpl w:val="4D02DAA4"/>
    <w:numStyleLink w:val="KE-number"/>
  </w:abstractNum>
  <w:abstractNum w:abstractNumId="16"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1434C66"/>
    <w:multiLevelType w:val="hybridMultilevel"/>
    <w:tmpl w:val="8F7AA5F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4"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6"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5"/>
  </w:num>
  <w:num w:numId="2" w16cid:durableId="1413353660">
    <w:abstractNumId w:val="5"/>
  </w:num>
  <w:num w:numId="3" w16cid:durableId="1743598090">
    <w:abstractNumId w:val="7"/>
  </w:num>
  <w:num w:numId="4" w16cid:durableId="1116801049">
    <w:abstractNumId w:val="27"/>
  </w:num>
  <w:num w:numId="5" w16cid:durableId="1970699547">
    <w:abstractNumId w:val="18"/>
  </w:num>
  <w:num w:numId="6" w16cid:durableId="1401054737">
    <w:abstractNumId w:val="6"/>
  </w:num>
  <w:num w:numId="7" w16cid:durableId="1069381540">
    <w:abstractNumId w:val="4"/>
  </w:num>
  <w:num w:numId="8" w16cid:durableId="702898837">
    <w:abstractNumId w:val="16"/>
  </w:num>
  <w:num w:numId="9" w16cid:durableId="1044212943">
    <w:abstractNumId w:val="13"/>
  </w:num>
  <w:num w:numId="10" w16cid:durableId="1903979860">
    <w:abstractNumId w:val="2"/>
  </w:num>
  <w:num w:numId="11" w16cid:durableId="309751623">
    <w:abstractNumId w:val="20"/>
  </w:num>
  <w:num w:numId="12" w16cid:durableId="3438333">
    <w:abstractNumId w:val="22"/>
  </w:num>
  <w:num w:numId="13" w16cid:durableId="435177412">
    <w:abstractNumId w:val="23"/>
  </w:num>
  <w:num w:numId="14" w16cid:durableId="239994744">
    <w:abstractNumId w:val="8"/>
  </w:num>
  <w:num w:numId="15" w16cid:durableId="1654790600">
    <w:abstractNumId w:val="10"/>
  </w:num>
  <w:num w:numId="16" w16cid:durableId="1576628098">
    <w:abstractNumId w:val="9"/>
  </w:num>
  <w:num w:numId="17" w16cid:durableId="315766690">
    <w:abstractNumId w:val="26"/>
  </w:num>
  <w:num w:numId="18" w16cid:durableId="515536572">
    <w:abstractNumId w:val="17"/>
  </w:num>
  <w:num w:numId="19" w16cid:durableId="1677806457">
    <w:abstractNumId w:val="1"/>
  </w:num>
  <w:num w:numId="20" w16cid:durableId="1904608367">
    <w:abstractNumId w:val="11"/>
  </w:num>
  <w:num w:numId="21" w16cid:durableId="1211065388">
    <w:abstractNumId w:val="24"/>
  </w:num>
  <w:num w:numId="22" w16cid:durableId="2003896569">
    <w:abstractNumId w:val="3"/>
  </w:num>
  <w:num w:numId="23" w16cid:durableId="1561945006">
    <w:abstractNumId w:val="12"/>
  </w:num>
  <w:num w:numId="24" w16cid:durableId="448668698">
    <w:abstractNumId w:val="15"/>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4"/>
  </w:num>
  <w:num w:numId="26" w16cid:durableId="1100641575">
    <w:abstractNumId w:val="0"/>
  </w:num>
  <w:num w:numId="27" w16cid:durableId="774593287">
    <w:abstractNumId w:val="21"/>
  </w:num>
  <w:num w:numId="28" w16cid:durableId="78014905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45C9C"/>
    <w:rsid w:val="00052CD1"/>
    <w:rsid w:val="0005632C"/>
    <w:rsid w:val="00056806"/>
    <w:rsid w:val="0006491D"/>
    <w:rsid w:val="00065A0D"/>
    <w:rsid w:val="0006625D"/>
    <w:rsid w:val="00066E4A"/>
    <w:rsid w:val="00067D82"/>
    <w:rsid w:val="000721FC"/>
    <w:rsid w:val="00072531"/>
    <w:rsid w:val="00083183"/>
    <w:rsid w:val="00083C04"/>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6BB0"/>
    <w:rsid w:val="000D7F4F"/>
    <w:rsid w:val="000E244F"/>
    <w:rsid w:val="000E43A1"/>
    <w:rsid w:val="000E6473"/>
    <w:rsid w:val="000F19FC"/>
    <w:rsid w:val="000F4576"/>
    <w:rsid w:val="000F5201"/>
    <w:rsid w:val="0010125D"/>
    <w:rsid w:val="00103801"/>
    <w:rsid w:val="001071B4"/>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199"/>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56F9"/>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5AC"/>
    <w:rsid w:val="001D06DB"/>
    <w:rsid w:val="001D7E58"/>
    <w:rsid w:val="001E3319"/>
    <w:rsid w:val="001E3CC1"/>
    <w:rsid w:val="001E78F0"/>
    <w:rsid w:val="001F0702"/>
    <w:rsid w:val="00200C15"/>
    <w:rsid w:val="002036A6"/>
    <w:rsid w:val="00205289"/>
    <w:rsid w:val="00205903"/>
    <w:rsid w:val="00211A77"/>
    <w:rsid w:val="00212F81"/>
    <w:rsid w:val="00215EBE"/>
    <w:rsid w:val="00220BC3"/>
    <w:rsid w:val="0022248A"/>
    <w:rsid w:val="00222E2F"/>
    <w:rsid w:val="00224D6F"/>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9E6"/>
    <w:rsid w:val="00294D10"/>
    <w:rsid w:val="00296F7A"/>
    <w:rsid w:val="00297BD7"/>
    <w:rsid w:val="002A1B29"/>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529"/>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B7448"/>
    <w:rsid w:val="003B7454"/>
    <w:rsid w:val="003C1F3E"/>
    <w:rsid w:val="003C20AF"/>
    <w:rsid w:val="003C2EC0"/>
    <w:rsid w:val="003C44BF"/>
    <w:rsid w:val="003C4EF8"/>
    <w:rsid w:val="003C57A3"/>
    <w:rsid w:val="003C6426"/>
    <w:rsid w:val="003C7C7B"/>
    <w:rsid w:val="003D0665"/>
    <w:rsid w:val="003D15DF"/>
    <w:rsid w:val="003D2330"/>
    <w:rsid w:val="003D25C8"/>
    <w:rsid w:val="003D5FAC"/>
    <w:rsid w:val="003D7321"/>
    <w:rsid w:val="003E00A4"/>
    <w:rsid w:val="003E063F"/>
    <w:rsid w:val="003E29D7"/>
    <w:rsid w:val="003E3D38"/>
    <w:rsid w:val="003E3DFA"/>
    <w:rsid w:val="003E48A4"/>
    <w:rsid w:val="003E74C3"/>
    <w:rsid w:val="003F038B"/>
    <w:rsid w:val="003F093A"/>
    <w:rsid w:val="003F1529"/>
    <w:rsid w:val="003F2230"/>
    <w:rsid w:val="003F2522"/>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2A2E"/>
    <w:rsid w:val="004648EE"/>
    <w:rsid w:val="00465207"/>
    <w:rsid w:val="004675B2"/>
    <w:rsid w:val="00474070"/>
    <w:rsid w:val="004767B0"/>
    <w:rsid w:val="00482C41"/>
    <w:rsid w:val="00482F6B"/>
    <w:rsid w:val="004835BB"/>
    <w:rsid w:val="0048363E"/>
    <w:rsid w:val="00485593"/>
    <w:rsid w:val="00486DC3"/>
    <w:rsid w:val="00490FDB"/>
    <w:rsid w:val="00492675"/>
    <w:rsid w:val="00492F8D"/>
    <w:rsid w:val="00493716"/>
    <w:rsid w:val="00493AB3"/>
    <w:rsid w:val="00493E63"/>
    <w:rsid w:val="00496BC5"/>
    <w:rsid w:val="0049748D"/>
    <w:rsid w:val="00497D5B"/>
    <w:rsid w:val="004A1100"/>
    <w:rsid w:val="004A2E1D"/>
    <w:rsid w:val="004A316A"/>
    <w:rsid w:val="004A64D8"/>
    <w:rsid w:val="004B26A2"/>
    <w:rsid w:val="004B2FF0"/>
    <w:rsid w:val="004B3D1C"/>
    <w:rsid w:val="004B4BE7"/>
    <w:rsid w:val="004B4C52"/>
    <w:rsid w:val="004B5715"/>
    <w:rsid w:val="004B5EA7"/>
    <w:rsid w:val="004B7D86"/>
    <w:rsid w:val="004C1342"/>
    <w:rsid w:val="004C19CD"/>
    <w:rsid w:val="004C1F4E"/>
    <w:rsid w:val="004C28D6"/>
    <w:rsid w:val="004C4542"/>
    <w:rsid w:val="004C6DB3"/>
    <w:rsid w:val="004D05F4"/>
    <w:rsid w:val="004D0B62"/>
    <w:rsid w:val="004D0BB1"/>
    <w:rsid w:val="004D0CFB"/>
    <w:rsid w:val="004D136A"/>
    <w:rsid w:val="004D30B7"/>
    <w:rsid w:val="004D57C3"/>
    <w:rsid w:val="004D645D"/>
    <w:rsid w:val="004D73FC"/>
    <w:rsid w:val="004E7277"/>
    <w:rsid w:val="004E7A85"/>
    <w:rsid w:val="004F055F"/>
    <w:rsid w:val="004F1F38"/>
    <w:rsid w:val="004F5A54"/>
    <w:rsid w:val="004F75C1"/>
    <w:rsid w:val="00502BFB"/>
    <w:rsid w:val="005032D3"/>
    <w:rsid w:val="005038BB"/>
    <w:rsid w:val="00503B86"/>
    <w:rsid w:val="00504F5F"/>
    <w:rsid w:val="00505A07"/>
    <w:rsid w:val="00506026"/>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64150"/>
    <w:rsid w:val="00570300"/>
    <w:rsid w:val="00572F18"/>
    <w:rsid w:val="005756B9"/>
    <w:rsid w:val="005800E8"/>
    <w:rsid w:val="00582000"/>
    <w:rsid w:val="0058410A"/>
    <w:rsid w:val="0059284D"/>
    <w:rsid w:val="00594F19"/>
    <w:rsid w:val="005A07DC"/>
    <w:rsid w:val="005A1A31"/>
    <w:rsid w:val="005A2AAC"/>
    <w:rsid w:val="005A6924"/>
    <w:rsid w:val="005A6DA2"/>
    <w:rsid w:val="005B1D39"/>
    <w:rsid w:val="005B1E72"/>
    <w:rsid w:val="005B3F22"/>
    <w:rsid w:val="005B4585"/>
    <w:rsid w:val="005B46CE"/>
    <w:rsid w:val="005B5224"/>
    <w:rsid w:val="005B673B"/>
    <w:rsid w:val="005C6900"/>
    <w:rsid w:val="005D0A46"/>
    <w:rsid w:val="005D0B70"/>
    <w:rsid w:val="005D3620"/>
    <w:rsid w:val="005D518A"/>
    <w:rsid w:val="005D5614"/>
    <w:rsid w:val="005D7C21"/>
    <w:rsid w:val="005E09B0"/>
    <w:rsid w:val="005E0DD8"/>
    <w:rsid w:val="005E25D0"/>
    <w:rsid w:val="005E30AE"/>
    <w:rsid w:val="005E545D"/>
    <w:rsid w:val="005F22D2"/>
    <w:rsid w:val="005F3ED7"/>
    <w:rsid w:val="005F5E9C"/>
    <w:rsid w:val="006008B1"/>
    <w:rsid w:val="0060482A"/>
    <w:rsid w:val="00606276"/>
    <w:rsid w:val="00607CF7"/>
    <w:rsid w:val="00611710"/>
    <w:rsid w:val="006118D5"/>
    <w:rsid w:val="0062180B"/>
    <w:rsid w:val="00622670"/>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0DC"/>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7A4"/>
    <w:rsid w:val="00723E0F"/>
    <w:rsid w:val="00724E7F"/>
    <w:rsid w:val="00725043"/>
    <w:rsid w:val="007264AA"/>
    <w:rsid w:val="0072666C"/>
    <w:rsid w:val="00727434"/>
    <w:rsid w:val="00730516"/>
    <w:rsid w:val="00736C85"/>
    <w:rsid w:val="007441E0"/>
    <w:rsid w:val="00747E14"/>
    <w:rsid w:val="0075293D"/>
    <w:rsid w:val="00762480"/>
    <w:rsid w:val="00762534"/>
    <w:rsid w:val="00764FF9"/>
    <w:rsid w:val="00766A7C"/>
    <w:rsid w:val="00770E33"/>
    <w:rsid w:val="007721F8"/>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C783F"/>
    <w:rsid w:val="007D4520"/>
    <w:rsid w:val="007D4859"/>
    <w:rsid w:val="007E0DB1"/>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A23"/>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36B6"/>
    <w:rsid w:val="008A4CB9"/>
    <w:rsid w:val="008B0432"/>
    <w:rsid w:val="008B0F05"/>
    <w:rsid w:val="008B1DB8"/>
    <w:rsid w:val="008B3506"/>
    <w:rsid w:val="008B5644"/>
    <w:rsid w:val="008C1052"/>
    <w:rsid w:val="008C13C0"/>
    <w:rsid w:val="008C1D7D"/>
    <w:rsid w:val="008C3615"/>
    <w:rsid w:val="008C4AE7"/>
    <w:rsid w:val="008C6EF3"/>
    <w:rsid w:val="008C6F21"/>
    <w:rsid w:val="008D30A0"/>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24816"/>
    <w:rsid w:val="009308E6"/>
    <w:rsid w:val="0093095A"/>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675FD"/>
    <w:rsid w:val="009715D6"/>
    <w:rsid w:val="009728A7"/>
    <w:rsid w:val="00972A24"/>
    <w:rsid w:val="00975290"/>
    <w:rsid w:val="00976BEA"/>
    <w:rsid w:val="00981B07"/>
    <w:rsid w:val="0098567B"/>
    <w:rsid w:val="009910E7"/>
    <w:rsid w:val="00996950"/>
    <w:rsid w:val="00996DCA"/>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2D7A"/>
    <w:rsid w:val="009E5C5F"/>
    <w:rsid w:val="009F773C"/>
    <w:rsid w:val="009F797C"/>
    <w:rsid w:val="00A00609"/>
    <w:rsid w:val="00A01857"/>
    <w:rsid w:val="00A02008"/>
    <w:rsid w:val="00A0459E"/>
    <w:rsid w:val="00A05114"/>
    <w:rsid w:val="00A06283"/>
    <w:rsid w:val="00A07F90"/>
    <w:rsid w:val="00A102ED"/>
    <w:rsid w:val="00A10BA2"/>
    <w:rsid w:val="00A10F0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7DA"/>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18A6"/>
    <w:rsid w:val="00A83D1C"/>
    <w:rsid w:val="00A83FBE"/>
    <w:rsid w:val="00A86115"/>
    <w:rsid w:val="00A86BEE"/>
    <w:rsid w:val="00A91524"/>
    <w:rsid w:val="00AA1861"/>
    <w:rsid w:val="00AA1FA7"/>
    <w:rsid w:val="00AA2E03"/>
    <w:rsid w:val="00AA386E"/>
    <w:rsid w:val="00AA489E"/>
    <w:rsid w:val="00AA5511"/>
    <w:rsid w:val="00AA6560"/>
    <w:rsid w:val="00AB1871"/>
    <w:rsid w:val="00AB1FE2"/>
    <w:rsid w:val="00AC036D"/>
    <w:rsid w:val="00AC14E0"/>
    <w:rsid w:val="00AC30CE"/>
    <w:rsid w:val="00AD004D"/>
    <w:rsid w:val="00AD1EC9"/>
    <w:rsid w:val="00AD485E"/>
    <w:rsid w:val="00AD4E81"/>
    <w:rsid w:val="00AD525C"/>
    <w:rsid w:val="00AD5B52"/>
    <w:rsid w:val="00AD5F47"/>
    <w:rsid w:val="00AD6A42"/>
    <w:rsid w:val="00AE0382"/>
    <w:rsid w:val="00AE1733"/>
    <w:rsid w:val="00AE1DDC"/>
    <w:rsid w:val="00AE226A"/>
    <w:rsid w:val="00AE2540"/>
    <w:rsid w:val="00AE64E3"/>
    <w:rsid w:val="00AE70E5"/>
    <w:rsid w:val="00AF0A7A"/>
    <w:rsid w:val="00AF196D"/>
    <w:rsid w:val="00AF4B1B"/>
    <w:rsid w:val="00AF7EEE"/>
    <w:rsid w:val="00B0133C"/>
    <w:rsid w:val="00B01ABF"/>
    <w:rsid w:val="00B0409D"/>
    <w:rsid w:val="00B04341"/>
    <w:rsid w:val="00B05B29"/>
    <w:rsid w:val="00B07358"/>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25B3"/>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109B"/>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0A31"/>
    <w:rsid w:val="00C3133A"/>
    <w:rsid w:val="00C32300"/>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4B73"/>
    <w:rsid w:val="00C550C3"/>
    <w:rsid w:val="00C56006"/>
    <w:rsid w:val="00C60127"/>
    <w:rsid w:val="00C62784"/>
    <w:rsid w:val="00C63625"/>
    <w:rsid w:val="00C6483A"/>
    <w:rsid w:val="00C667CB"/>
    <w:rsid w:val="00C74C42"/>
    <w:rsid w:val="00C76AAC"/>
    <w:rsid w:val="00C801FB"/>
    <w:rsid w:val="00C82596"/>
    <w:rsid w:val="00C843C0"/>
    <w:rsid w:val="00C86969"/>
    <w:rsid w:val="00C87E1A"/>
    <w:rsid w:val="00C90594"/>
    <w:rsid w:val="00C90D24"/>
    <w:rsid w:val="00CA0490"/>
    <w:rsid w:val="00CA11E9"/>
    <w:rsid w:val="00CA3C10"/>
    <w:rsid w:val="00CA4E8E"/>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0DD0"/>
    <w:rsid w:val="00D12C86"/>
    <w:rsid w:val="00D13236"/>
    <w:rsid w:val="00D13771"/>
    <w:rsid w:val="00D14D89"/>
    <w:rsid w:val="00D1652C"/>
    <w:rsid w:val="00D21579"/>
    <w:rsid w:val="00D220C7"/>
    <w:rsid w:val="00D23A29"/>
    <w:rsid w:val="00D25A58"/>
    <w:rsid w:val="00D25CF6"/>
    <w:rsid w:val="00D27613"/>
    <w:rsid w:val="00D31422"/>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77DE7"/>
    <w:rsid w:val="00D80663"/>
    <w:rsid w:val="00D806EE"/>
    <w:rsid w:val="00D8384F"/>
    <w:rsid w:val="00D8488A"/>
    <w:rsid w:val="00D852C8"/>
    <w:rsid w:val="00D85C7A"/>
    <w:rsid w:val="00D91403"/>
    <w:rsid w:val="00D91AF6"/>
    <w:rsid w:val="00D97A7E"/>
    <w:rsid w:val="00D97EF3"/>
    <w:rsid w:val="00DA0714"/>
    <w:rsid w:val="00DA62FB"/>
    <w:rsid w:val="00DB46CD"/>
    <w:rsid w:val="00DB791C"/>
    <w:rsid w:val="00DC088D"/>
    <w:rsid w:val="00DC2C12"/>
    <w:rsid w:val="00DC2C2B"/>
    <w:rsid w:val="00DC4199"/>
    <w:rsid w:val="00DD484A"/>
    <w:rsid w:val="00DD51FD"/>
    <w:rsid w:val="00DD68C4"/>
    <w:rsid w:val="00DD6D8D"/>
    <w:rsid w:val="00DE6197"/>
    <w:rsid w:val="00DE76C6"/>
    <w:rsid w:val="00DE7CBB"/>
    <w:rsid w:val="00DF17EE"/>
    <w:rsid w:val="00DF1D0B"/>
    <w:rsid w:val="00DF25BC"/>
    <w:rsid w:val="00DF70F3"/>
    <w:rsid w:val="00E003BA"/>
    <w:rsid w:val="00E00AE5"/>
    <w:rsid w:val="00E01F72"/>
    <w:rsid w:val="00E02789"/>
    <w:rsid w:val="00E02DD6"/>
    <w:rsid w:val="00E070AE"/>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B0D"/>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17C4"/>
    <w:rsid w:val="00E83B45"/>
    <w:rsid w:val="00E84257"/>
    <w:rsid w:val="00E94C5D"/>
    <w:rsid w:val="00E97A6C"/>
    <w:rsid w:val="00E97D73"/>
    <w:rsid w:val="00EA7C63"/>
    <w:rsid w:val="00EB3A92"/>
    <w:rsid w:val="00EB66E2"/>
    <w:rsid w:val="00EC153B"/>
    <w:rsid w:val="00EC2BAB"/>
    <w:rsid w:val="00EC345E"/>
    <w:rsid w:val="00EC4173"/>
    <w:rsid w:val="00EC64AE"/>
    <w:rsid w:val="00EC72E2"/>
    <w:rsid w:val="00EC7361"/>
    <w:rsid w:val="00ED0550"/>
    <w:rsid w:val="00ED17A4"/>
    <w:rsid w:val="00ED23DB"/>
    <w:rsid w:val="00ED2941"/>
    <w:rsid w:val="00ED29F6"/>
    <w:rsid w:val="00ED2F97"/>
    <w:rsid w:val="00ED4795"/>
    <w:rsid w:val="00ED4FB3"/>
    <w:rsid w:val="00ED59D8"/>
    <w:rsid w:val="00EE5AB4"/>
    <w:rsid w:val="00EE5E64"/>
    <w:rsid w:val="00EE7B6B"/>
    <w:rsid w:val="00EF28FF"/>
    <w:rsid w:val="00EF2ADB"/>
    <w:rsid w:val="00EF7EF0"/>
    <w:rsid w:val="00F02A09"/>
    <w:rsid w:val="00F02F52"/>
    <w:rsid w:val="00F04435"/>
    <w:rsid w:val="00F053B9"/>
    <w:rsid w:val="00F150BA"/>
    <w:rsid w:val="00F156FB"/>
    <w:rsid w:val="00F16E68"/>
    <w:rsid w:val="00F2166A"/>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86A2D"/>
    <w:rsid w:val="00F86E1C"/>
    <w:rsid w:val="00F90FA1"/>
    <w:rsid w:val="00F92CAD"/>
    <w:rsid w:val="00F94677"/>
    <w:rsid w:val="00F95A9D"/>
    <w:rsid w:val="00F96B42"/>
    <w:rsid w:val="00F970DD"/>
    <w:rsid w:val="00FA5F76"/>
    <w:rsid w:val="00FA7340"/>
    <w:rsid w:val="00FB0921"/>
    <w:rsid w:val="00FB0E35"/>
    <w:rsid w:val="00FB2520"/>
    <w:rsid w:val="00FB40F8"/>
    <w:rsid w:val="00FB708D"/>
    <w:rsid w:val="00FC14F5"/>
    <w:rsid w:val="00FC3885"/>
    <w:rsid w:val="00FC396F"/>
    <w:rsid w:val="00FC4AB8"/>
    <w:rsid w:val="00FC5261"/>
    <w:rsid w:val="00FC6B69"/>
    <w:rsid w:val="00FD4B3F"/>
    <w:rsid w:val="00FE08D6"/>
    <w:rsid w:val="00FE1DC3"/>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D1B6A54F-17F7-4416-81F2-78AE66A7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3445</Words>
  <Characters>24180</Characters>
  <Application>Microsoft Office Word</Application>
  <DocSecurity>0</DocSecurity>
  <Lines>201</Lines>
  <Paragraphs>55</Paragraphs>
  <ScaleCrop>false</ScaleCrop>
  <HeadingPairs>
    <vt:vector size="2" baseType="variant">
      <vt:variant>
        <vt:lpstr>Pavadinimas</vt:lpstr>
      </vt:variant>
      <vt:variant>
        <vt:i4>1</vt:i4>
      </vt:variant>
    </vt:vector>
  </HeadingPairs>
  <TitlesOfParts>
    <vt:vector size="1" baseType="lpstr">
      <vt:lpstr>PATALPŲ NUOMOS SUTARTIS</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Indrė Kuzienė</cp:lastModifiedBy>
  <cp:revision>22</cp:revision>
  <cp:lastPrinted>2022-05-09T09:00:00Z</cp:lastPrinted>
  <dcterms:created xsi:type="dcterms:W3CDTF">2025-11-11T08:47:00Z</dcterms:created>
  <dcterms:modified xsi:type="dcterms:W3CDTF">2025-12-09T13:05:00Z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