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EAFB" w14:textId="77777777" w:rsidR="00534A97" w:rsidRDefault="00534A97" w:rsidP="00FE2AB4">
      <w:pPr>
        <w:spacing w:after="0"/>
        <w:jc w:val="center"/>
        <w:rPr>
          <w:rFonts w:ascii="Times New Roman" w:hAnsi="Times New Roman" w:cs="Times New Roman"/>
          <w:b/>
          <w:bCs/>
          <w:sz w:val="24"/>
          <w:szCs w:val="24"/>
          <w:lang w:val="lt-LT"/>
        </w:rPr>
      </w:pPr>
    </w:p>
    <w:p w14:paraId="2E667C15" w14:textId="77777777" w:rsidR="00534A97" w:rsidRPr="00534A97" w:rsidRDefault="00534A97" w:rsidP="00534A97">
      <w:pPr>
        <w:spacing w:after="0"/>
        <w:rPr>
          <w:rFonts w:ascii="Times New Roman" w:hAnsi="Times New Roman" w:cs="Times New Roman"/>
          <w:sz w:val="24"/>
          <w:szCs w:val="24"/>
          <w:lang w:val="lt-LT"/>
        </w:rPr>
      </w:pPr>
      <w:r w:rsidRPr="00534A97">
        <w:rPr>
          <w:rFonts w:ascii="Times New Roman" w:hAnsi="Times New Roman" w:cs="Times New Roman"/>
          <w:sz w:val="24"/>
          <w:szCs w:val="24"/>
          <w:lang w:val="lt-LT"/>
        </w:rPr>
        <w:t>2025-12-10</w:t>
      </w:r>
    </w:p>
    <w:p w14:paraId="029CE72E" w14:textId="2272BE11" w:rsidR="00FE2AB4" w:rsidRPr="00534A97" w:rsidRDefault="00534A97" w:rsidP="00534A97">
      <w:pPr>
        <w:spacing w:after="0"/>
        <w:rPr>
          <w:rFonts w:ascii="Times New Roman" w:hAnsi="Times New Roman" w:cs="Times New Roman"/>
          <w:sz w:val="24"/>
          <w:szCs w:val="24"/>
          <w:lang w:val="lt-LT"/>
        </w:rPr>
      </w:pPr>
      <w:r w:rsidRPr="00534A97">
        <w:rPr>
          <w:rFonts w:ascii="Times New Roman" w:hAnsi="Times New Roman" w:cs="Times New Roman"/>
          <w:sz w:val="24"/>
          <w:szCs w:val="24"/>
          <w:lang w:val="lt-LT"/>
        </w:rPr>
        <w:t>Teikiame atsakymus į gautus klausimus</w:t>
      </w:r>
      <w:r>
        <w:rPr>
          <w:rFonts w:ascii="Times New Roman" w:hAnsi="Times New Roman" w:cs="Times New Roman"/>
          <w:sz w:val="24"/>
          <w:szCs w:val="24"/>
          <w:lang w:val="lt-LT"/>
        </w:rPr>
        <w:t xml:space="preserve"> (klausimų tekstas nekoreguotas)</w:t>
      </w:r>
    </w:p>
    <w:p w14:paraId="18DA3EF5" w14:textId="77777777" w:rsidR="00FE2AB4" w:rsidRDefault="00FE2AB4" w:rsidP="00FE2AB4">
      <w:pPr>
        <w:spacing w:after="0"/>
        <w:rPr>
          <w:b/>
          <w:bCs/>
          <w:sz w:val="32"/>
          <w:szCs w:val="32"/>
          <w:lang w:val="lt-LT"/>
        </w:rPr>
      </w:pPr>
    </w:p>
    <w:p w14:paraId="25453FCD" w14:textId="2AF1F6F6" w:rsidR="00F65147" w:rsidRPr="00534A97" w:rsidRDefault="00534A97" w:rsidP="002E60B6">
      <w:pPr>
        <w:spacing w:after="0"/>
        <w:rPr>
          <w:rFonts w:ascii="Times New Roman" w:hAnsi="Times New Roman" w:cs="Times New Roman"/>
          <w:b/>
          <w:bCs/>
          <w:lang w:val="lt-LT"/>
        </w:rPr>
      </w:pPr>
      <w:r w:rsidRPr="00534A97">
        <w:rPr>
          <w:rFonts w:ascii="Times New Roman" w:hAnsi="Times New Roman" w:cs="Times New Roman"/>
          <w:b/>
          <w:bCs/>
          <w:lang w:val="lt-LT"/>
        </w:rPr>
        <w:t>1 klausimas.</w:t>
      </w:r>
      <w:r>
        <w:rPr>
          <w:rFonts w:ascii="Times New Roman" w:hAnsi="Times New Roman" w:cs="Times New Roman"/>
          <w:b/>
          <w:bCs/>
          <w:lang w:val="lt-LT"/>
        </w:rPr>
        <w:t xml:space="preserve"> </w:t>
      </w:r>
      <w:r w:rsidR="00865B4B" w:rsidRPr="00534A97">
        <w:rPr>
          <w:lang w:val="lt-LT"/>
        </w:rPr>
        <w:t xml:space="preserve"> </w:t>
      </w:r>
      <w:r w:rsidR="00326A0B" w:rsidRPr="00534A97">
        <w:rPr>
          <w:lang w:val="lt-LT"/>
        </w:rPr>
        <w:t xml:space="preserve">6.1.1. priekiniame apvalkale turi būti integruota kišenė ryšių įrangai ar kitai įrangai laikyti; </w:t>
      </w:r>
      <w:bookmarkStart w:id="0" w:name="_Hlk216252975"/>
      <w:r w:rsidR="00326A0B" w:rsidRPr="00534A97">
        <w:rPr>
          <w:b/>
          <w:lang w:val="lt-LT"/>
        </w:rPr>
        <w:t>360' MOLLE sistema</w:t>
      </w:r>
      <w:r w:rsidR="00326A0B" w:rsidRPr="00534A97">
        <w:rPr>
          <w:lang w:val="lt-LT"/>
        </w:rPr>
        <w:t xml:space="preserve"> </w:t>
      </w:r>
      <w:bookmarkEnd w:id="0"/>
      <w:r w:rsidR="00326A0B" w:rsidRPr="00534A97">
        <w:rPr>
          <w:lang w:val="lt-LT"/>
        </w:rPr>
        <w:t xml:space="preserve">(arba lygiavertė), QR (angl. – </w:t>
      </w:r>
      <w:proofErr w:type="spellStart"/>
      <w:r w:rsidR="00326A0B" w:rsidRPr="00534A97">
        <w:rPr>
          <w:lang w:val="lt-LT"/>
        </w:rPr>
        <w:t>quick</w:t>
      </w:r>
      <w:proofErr w:type="spellEnd"/>
      <w:r w:rsidR="00326A0B" w:rsidRPr="00534A97">
        <w:rPr>
          <w:lang w:val="lt-LT"/>
        </w:rPr>
        <w:t xml:space="preserve"> </w:t>
      </w:r>
      <w:proofErr w:type="spellStart"/>
      <w:r w:rsidR="00326A0B" w:rsidRPr="00534A97">
        <w:rPr>
          <w:lang w:val="lt-LT"/>
        </w:rPr>
        <w:t>release</w:t>
      </w:r>
      <w:proofErr w:type="spellEnd"/>
      <w:r w:rsidR="00326A0B" w:rsidRPr="00534A97">
        <w:rPr>
          <w:lang w:val="lt-LT"/>
        </w:rPr>
        <w:t xml:space="preserve">) sistema 4 taškuose (arba lygiavertė); </w:t>
      </w:r>
      <w:r w:rsidR="00326A0B" w:rsidRPr="00534A97">
        <w:rPr>
          <w:color w:val="FF0000"/>
          <w:lang w:val="lt-LT"/>
        </w:rPr>
        <w:t xml:space="preserve">kas yra </w:t>
      </w:r>
      <w:r w:rsidR="00326A0B" w:rsidRPr="00534A97">
        <w:rPr>
          <w:b/>
          <w:color w:val="FF0000"/>
          <w:lang w:val="lt-LT"/>
        </w:rPr>
        <w:t xml:space="preserve">360' MOLLE Sistema, </w:t>
      </w:r>
      <w:r w:rsidR="00326A0B" w:rsidRPr="00534A97">
        <w:rPr>
          <w:color w:val="FF0000"/>
          <w:lang w:val="lt-LT"/>
        </w:rPr>
        <w:t xml:space="preserve">koks audinio </w:t>
      </w:r>
      <w:proofErr w:type="spellStart"/>
      <w:r w:rsidR="00326A0B" w:rsidRPr="00534A97">
        <w:rPr>
          <w:color w:val="FF0000"/>
          <w:lang w:val="lt-LT"/>
        </w:rPr>
        <w:t>pavadinias</w:t>
      </w:r>
      <w:proofErr w:type="spellEnd"/>
      <w:r w:rsidR="00326A0B" w:rsidRPr="00534A97">
        <w:rPr>
          <w:color w:val="FF0000"/>
          <w:lang w:val="lt-LT"/>
        </w:rPr>
        <w:t xml:space="preserve"> ir kuo jis skiriasi nuo 6.2.2. audinio?</w:t>
      </w:r>
    </w:p>
    <w:p w14:paraId="5D5E7F5A" w14:textId="01958E3E" w:rsidR="0004462D" w:rsidRPr="00534A97" w:rsidRDefault="0004462D" w:rsidP="007061BA">
      <w:pPr>
        <w:spacing w:after="0"/>
        <w:jc w:val="both"/>
        <w:rPr>
          <w:rFonts w:ascii="Times New Roman" w:hAnsi="Times New Roman" w:cs="Times New Roman"/>
          <w:sz w:val="24"/>
          <w:szCs w:val="24"/>
          <w:lang w:val="lt-LT"/>
        </w:rPr>
      </w:pPr>
      <w:r w:rsidRPr="00534A97">
        <w:rPr>
          <w:rFonts w:ascii="Times New Roman" w:hAnsi="Times New Roman" w:cs="Times New Roman"/>
          <w:b/>
          <w:bCs/>
          <w:sz w:val="24"/>
          <w:szCs w:val="24"/>
          <w:lang w:val="lt-LT"/>
        </w:rPr>
        <w:t>Atsakymas</w:t>
      </w:r>
      <w:r w:rsidR="00534A97">
        <w:rPr>
          <w:rFonts w:ascii="Times New Roman" w:hAnsi="Times New Roman" w:cs="Times New Roman"/>
          <w:b/>
          <w:bCs/>
          <w:sz w:val="24"/>
          <w:szCs w:val="24"/>
          <w:lang w:val="lt-LT"/>
        </w:rPr>
        <w:t>.</w:t>
      </w:r>
      <w:r w:rsidRPr="00534A97">
        <w:rPr>
          <w:rFonts w:ascii="Times New Roman" w:hAnsi="Times New Roman" w:cs="Times New Roman"/>
          <w:sz w:val="24"/>
          <w:szCs w:val="24"/>
          <w:lang w:val="lt-LT"/>
        </w:rPr>
        <w:t xml:space="preserve"> </w:t>
      </w:r>
      <w:r w:rsidR="001729DE" w:rsidRPr="00534A97">
        <w:rPr>
          <w:rFonts w:ascii="Times New Roman" w:hAnsi="Times New Roman" w:cs="Times New Roman"/>
          <w:sz w:val="24"/>
          <w:szCs w:val="24"/>
          <w:lang w:val="lt-LT"/>
        </w:rPr>
        <w:t xml:space="preserve">360' MOLLE </w:t>
      </w:r>
      <w:r w:rsidR="007061BA" w:rsidRPr="00534A97">
        <w:rPr>
          <w:rFonts w:ascii="Times New Roman" w:hAnsi="Times New Roman" w:cs="Times New Roman"/>
          <w:sz w:val="24"/>
          <w:szCs w:val="24"/>
          <w:lang w:val="lt-LT"/>
        </w:rPr>
        <w:t>– tvirtinimo elementai, kurie gali pasisukti 360 laipsnių kampu, tuo pačiu metu tvirtai pritvirtinami prie standartinės MOLLE juostos.</w:t>
      </w:r>
      <w:r w:rsidR="001729DE" w:rsidRPr="00534A97">
        <w:rPr>
          <w:rFonts w:ascii="Times New Roman" w:hAnsi="Times New Roman" w:cs="Times New Roman"/>
          <w:sz w:val="24"/>
          <w:szCs w:val="24"/>
          <w:lang w:val="lt-LT"/>
        </w:rPr>
        <w:t xml:space="preserve"> </w:t>
      </w:r>
      <w:r w:rsidR="00534A97" w:rsidRPr="00534A97">
        <w:rPr>
          <w:rFonts w:ascii="Times New Roman" w:hAnsi="Times New Roman" w:cs="Times New Roman"/>
          <w:sz w:val="24"/>
          <w:szCs w:val="24"/>
          <w:lang w:val="lt-LT"/>
        </w:rPr>
        <w:t xml:space="preserve">Techninės specifikacijos </w:t>
      </w:r>
      <w:r w:rsidRPr="00534A97">
        <w:rPr>
          <w:rFonts w:ascii="Times New Roman" w:hAnsi="Times New Roman" w:cs="Times New Roman"/>
          <w:sz w:val="24"/>
          <w:szCs w:val="24"/>
          <w:lang w:val="lt-LT"/>
        </w:rPr>
        <w:t xml:space="preserve"> 6.2.1</w:t>
      </w:r>
      <w:r w:rsidR="00534A97">
        <w:rPr>
          <w:rFonts w:ascii="Times New Roman" w:hAnsi="Times New Roman" w:cs="Times New Roman"/>
          <w:sz w:val="24"/>
          <w:szCs w:val="24"/>
          <w:lang w:val="lt-LT"/>
        </w:rPr>
        <w:t>.</w:t>
      </w:r>
      <w:r w:rsidRPr="00534A97">
        <w:rPr>
          <w:rFonts w:ascii="Times New Roman" w:hAnsi="Times New Roman" w:cs="Times New Roman"/>
          <w:sz w:val="24"/>
          <w:szCs w:val="24"/>
          <w:lang w:val="lt-LT"/>
        </w:rPr>
        <w:t xml:space="preserve"> </w:t>
      </w:r>
      <w:r w:rsidR="00534A97">
        <w:rPr>
          <w:rFonts w:ascii="Times New Roman" w:hAnsi="Times New Roman" w:cs="Times New Roman"/>
          <w:sz w:val="24"/>
          <w:szCs w:val="24"/>
          <w:lang w:val="lt-LT"/>
        </w:rPr>
        <w:t>p.</w:t>
      </w:r>
      <w:r w:rsidRPr="00534A97">
        <w:rPr>
          <w:rFonts w:ascii="Times New Roman" w:hAnsi="Times New Roman" w:cs="Times New Roman"/>
          <w:sz w:val="24"/>
          <w:szCs w:val="24"/>
          <w:lang w:val="lt-LT"/>
        </w:rPr>
        <w:t xml:space="preserve"> „</w:t>
      </w:r>
      <w:r w:rsidRPr="00534A97">
        <w:rPr>
          <w:lang w:val="lt-LT"/>
        </w:rPr>
        <w:t xml:space="preserve"> </w:t>
      </w:r>
      <w:r w:rsidRPr="00534A97">
        <w:rPr>
          <w:rFonts w:ascii="Times New Roman" w:hAnsi="Times New Roman" w:cs="Times New Roman"/>
          <w:i/>
          <w:iCs/>
          <w:sz w:val="24"/>
          <w:szCs w:val="24"/>
          <w:lang w:val="lt-LT"/>
        </w:rPr>
        <w:t>apvalkalų medžiagos, skirtos ryšio įrangai ar kitai įrangai tvirtinti ant apvalkalo, techninės charakteristikos pateiktos techninės specifikacijos 2 lentelėje. Medžiaga turi būti nedegi, vienspalvė juoda; “</w:t>
      </w:r>
      <w:r w:rsidRPr="00534A97">
        <w:rPr>
          <w:rFonts w:ascii="Times New Roman" w:hAnsi="Times New Roman" w:cs="Times New Roman"/>
          <w:sz w:val="24"/>
          <w:szCs w:val="24"/>
          <w:lang w:val="lt-LT"/>
        </w:rPr>
        <w:t xml:space="preserve"> </w:t>
      </w:r>
      <w:r w:rsidR="00534A97">
        <w:rPr>
          <w:rFonts w:ascii="Times New Roman" w:hAnsi="Times New Roman" w:cs="Times New Roman"/>
          <w:sz w:val="24"/>
          <w:szCs w:val="24"/>
          <w:lang w:val="lt-LT"/>
        </w:rPr>
        <w:t xml:space="preserve">Techninės specifikacijos </w:t>
      </w:r>
      <w:r w:rsidRPr="00534A97">
        <w:rPr>
          <w:rFonts w:ascii="Times New Roman" w:hAnsi="Times New Roman" w:cs="Times New Roman"/>
          <w:sz w:val="24"/>
          <w:szCs w:val="24"/>
          <w:lang w:val="lt-LT"/>
        </w:rPr>
        <w:t xml:space="preserve"> 2 lentelės 2 p.:</w:t>
      </w:r>
    </w:p>
    <w:tbl>
      <w:tblPr>
        <w:tblOverlap w:val="neve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3030"/>
        <w:gridCol w:w="1243"/>
        <w:gridCol w:w="1790"/>
        <w:gridCol w:w="3168"/>
      </w:tblGrid>
      <w:tr w:rsidR="0004462D" w:rsidRPr="00534A97" w14:paraId="1E55FBE7" w14:textId="77777777" w:rsidTr="0004462D">
        <w:trPr>
          <w:trHeight w:hRule="exact" w:val="398"/>
          <w:jc w:val="center"/>
        </w:trPr>
        <w:tc>
          <w:tcPr>
            <w:tcW w:w="704" w:type="dxa"/>
            <w:shd w:val="clear" w:color="auto" w:fill="FFFFFF"/>
            <w:vAlign w:val="center"/>
          </w:tcPr>
          <w:p w14:paraId="1947594F" w14:textId="34D1E29D" w:rsidR="0004462D" w:rsidRPr="00534A97" w:rsidRDefault="0004462D" w:rsidP="00415084">
            <w:pPr>
              <w:widowControl w:val="0"/>
              <w:spacing w:after="0" w:line="240" w:lineRule="auto"/>
              <w:ind w:firstLine="280"/>
              <w:rPr>
                <w:rFonts w:ascii="Times New Roman" w:eastAsia="Times New Roman" w:hAnsi="Times New Roman" w:cs="Times New Roman"/>
                <w:color w:val="000000"/>
                <w:lang w:val="lt-LT" w:eastAsia="lt-LT" w:bidi="lt-LT"/>
              </w:rPr>
            </w:pPr>
            <w:r w:rsidRPr="00534A97">
              <w:rPr>
                <w:rFonts w:ascii="Times New Roman" w:eastAsia="Times New Roman" w:hAnsi="Times New Roman" w:cs="Times New Roman"/>
                <w:color w:val="000000"/>
                <w:lang w:val="lt-LT" w:eastAsia="lt-LT" w:bidi="lt-LT"/>
              </w:rPr>
              <w:t>„2.</w:t>
            </w:r>
          </w:p>
        </w:tc>
        <w:tc>
          <w:tcPr>
            <w:tcW w:w="3030" w:type="dxa"/>
            <w:shd w:val="clear" w:color="auto" w:fill="FFFFFF"/>
            <w:vAlign w:val="center"/>
          </w:tcPr>
          <w:p w14:paraId="6139F25B" w14:textId="77777777" w:rsidR="0004462D" w:rsidRPr="00534A97" w:rsidRDefault="0004462D" w:rsidP="00415084">
            <w:pPr>
              <w:widowControl w:val="0"/>
              <w:spacing w:after="0" w:line="240" w:lineRule="auto"/>
              <w:ind w:left="131"/>
              <w:rPr>
                <w:rFonts w:ascii="Times New Roman" w:eastAsia="Times New Roman" w:hAnsi="Times New Roman" w:cs="Times New Roman"/>
                <w:color w:val="000000"/>
                <w:lang w:val="lt-LT" w:eastAsia="lt-LT" w:bidi="lt-LT"/>
              </w:rPr>
            </w:pPr>
            <w:r w:rsidRPr="00534A97">
              <w:rPr>
                <w:rFonts w:ascii="Times New Roman" w:eastAsia="Times New Roman" w:hAnsi="Times New Roman" w:cs="Times New Roman"/>
                <w:color w:val="000000"/>
                <w:lang w:val="lt-LT" w:eastAsia="lt-LT" w:bidi="lt-LT"/>
              </w:rPr>
              <w:t>Pluošto sudėtis</w:t>
            </w:r>
          </w:p>
        </w:tc>
        <w:tc>
          <w:tcPr>
            <w:tcW w:w="1243" w:type="dxa"/>
            <w:shd w:val="clear" w:color="auto" w:fill="FFFFFF"/>
            <w:vAlign w:val="center"/>
          </w:tcPr>
          <w:p w14:paraId="071371EA" w14:textId="77777777" w:rsidR="0004462D" w:rsidRPr="00534A97" w:rsidRDefault="0004462D" w:rsidP="00415084">
            <w:pPr>
              <w:widowControl w:val="0"/>
              <w:spacing w:after="0" w:line="240" w:lineRule="auto"/>
              <w:jc w:val="center"/>
              <w:rPr>
                <w:rFonts w:ascii="Times New Roman" w:eastAsia="Times New Roman" w:hAnsi="Times New Roman" w:cs="Times New Roman"/>
                <w:color w:val="000000"/>
                <w:lang w:val="lt-LT" w:eastAsia="lt-LT" w:bidi="lt-LT"/>
              </w:rPr>
            </w:pPr>
            <w:r w:rsidRPr="00534A97">
              <w:rPr>
                <w:rFonts w:ascii="Times New Roman" w:eastAsia="Times New Roman" w:hAnsi="Times New Roman" w:cs="Times New Roman"/>
                <w:color w:val="000000"/>
                <w:lang w:val="lt-LT" w:eastAsia="lt-LT" w:bidi="lt-LT"/>
              </w:rPr>
              <w:t>%</w:t>
            </w:r>
          </w:p>
        </w:tc>
        <w:tc>
          <w:tcPr>
            <w:tcW w:w="1790" w:type="dxa"/>
            <w:shd w:val="clear" w:color="auto" w:fill="FFFFFF"/>
            <w:vAlign w:val="center"/>
          </w:tcPr>
          <w:p w14:paraId="1005E438" w14:textId="77777777" w:rsidR="0004462D" w:rsidRPr="00534A97" w:rsidRDefault="0004462D" w:rsidP="00415084">
            <w:pPr>
              <w:widowControl w:val="0"/>
              <w:spacing w:after="0" w:line="240" w:lineRule="auto"/>
              <w:jc w:val="center"/>
              <w:rPr>
                <w:rFonts w:ascii="Times New Roman" w:eastAsia="Times New Roman" w:hAnsi="Times New Roman" w:cs="Times New Roman"/>
                <w:color w:val="000000"/>
                <w:lang w:val="lt-LT" w:eastAsia="lt-LT" w:bidi="lt-LT"/>
              </w:rPr>
            </w:pPr>
            <w:r w:rsidRPr="00534A97">
              <w:rPr>
                <w:rFonts w:ascii="Times New Roman" w:eastAsia="Times New Roman" w:hAnsi="Times New Roman" w:cs="Times New Roman"/>
                <w:color w:val="000000"/>
                <w:lang w:val="lt-LT" w:eastAsia="lt-LT" w:bidi="lt-LT"/>
              </w:rPr>
              <w:t>100% PA</w:t>
            </w:r>
          </w:p>
        </w:tc>
        <w:tc>
          <w:tcPr>
            <w:tcW w:w="3168" w:type="dxa"/>
            <w:shd w:val="clear" w:color="auto" w:fill="FFFFFF"/>
            <w:vAlign w:val="center"/>
          </w:tcPr>
          <w:p w14:paraId="4D10F363" w14:textId="72EF7301" w:rsidR="0004462D" w:rsidRPr="00534A97" w:rsidRDefault="0004462D" w:rsidP="00415084">
            <w:pPr>
              <w:widowControl w:val="0"/>
              <w:spacing w:after="0" w:line="240" w:lineRule="auto"/>
              <w:ind w:left="166"/>
              <w:rPr>
                <w:rFonts w:ascii="Times New Roman" w:eastAsia="Times New Roman" w:hAnsi="Times New Roman" w:cs="Times New Roman"/>
                <w:color w:val="000000"/>
                <w:lang w:val="lt-LT" w:eastAsia="lt-LT" w:bidi="lt-LT"/>
              </w:rPr>
            </w:pPr>
            <w:r w:rsidRPr="00534A97">
              <w:rPr>
                <w:rFonts w:ascii="Times New Roman" w:eastAsia="Times New Roman" w:hAnsi="Times New Roman" w:cs="Times New Roman"/>
                <w:color w:val="000000"/>
                <w:lang w:val="lt-LT" w:eastAsia="lt-LT" w:bidi="lt-LT"/>
              </w:rPr>
              <w:t>Nurodyti“</w:t>
            </w:r>
          </w:p>
        </w:tc>
      </w:tr>
    </w:tbl>
    <w:p w14:paraId="50ADD381" w14:textId="5D134758" w:rsidR="007061BA" w:rsidRPr="00534A97" w:rsidRDefault="00534A97" w:rsidP="007061BA">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Techninės specifikacijos </w:t>
      </w:r>
      <w:r w:rsidR="007061BA" w:rsidRPr="00534A97">
        <w:rPr>
          <w:rFonts w:ascii="Times New Roman" w:hAnsi="Times New Roman" w:cs="Times New Roman"/>
          <w:sz w:val="24"/>
          <w:szCs w:val="24"/>
          <w:lang w:val="lt-LT"/>
        </w:rPr>
        <w:t xml:space="preserve"> 6.1.1 p. nekalbama apie medžiagas.</w:t>
      </w:r>
    </w:p>
    <w:p w14:paraId="101AA717" w14:textId="5133F0E8" w:rsidR="0004462D" w:rsidRDefault="001C21EB" w:rsidP="001C21EB">
      <w:pPr>
        <w:jc w:val="center"/>
        <w:rPr>
          <w:lang w:val="lt-LT"/>
        </w:rPr>
      </w:pPr>
      <w:r w:rsidRPr="00534A97">
        <w:rPr>
          <w:lang w:val="lt-LT"/>
        </w:rPr>
        <w:t>_______</w:t>
      </w:r>
    </w:p>
    <w:p w14:paraId="6CAD72D6" w14:textId="41EC23AB" w:rsidR="00326A0B" w:rsidRPr="00534A97" w:rsidRDefault="00534A97" w:rsidP="00534A97">
      <w:pPr>
        <w:rPr>
          <w:rFonts w:ascii="Times New Roman" w:hAnsi="Times New Roman" w:cs="Times New Roman"/>
          <w:b/>
          <w:bCs/>
          <w:lang w:val="lt-LT"/>
        </w:rPr>
      </w:pPr>
      <w:r w:rsidRPr="00534A97">
        <w:rPr>
          <w:rFonts w:ascii="Times New Roman" w:hAnsi="Times New Roman" w:cs="Times New Roman"/>
          <w:b/>
          <w:bCs/>
          <w:lang w:val="lt-LT"/>
        </w:rPr>
        <w:t>2 klausimas</w:t>
      </w:r>
      <w:r>
        <w:rPr>
          <w:rFonts w:ascii="Times New Roman" w:hAnsi="Times New Roman" w:cs="Times New Roman"/>
          <w:b/>
          <w:bCs/>
          <w:lang w:val="lt-LT"/>
        </w:rPr>
        <w:t>.</w:t>
      </w:r>
      <w:r w:rsidR="00865B4B" w:rsidRPr="00534A97">
        <w:rPr>
          <w:lang w:val="lt-LT"/>
        </w:rPr>
        <w:t xml:space="preserve"> </w:t>
      </w:r>
      <w:r w:rsidR="00326A0B" w:rsidRPr="00534A97">
        <w:rPr>
          <w:lang w:val="lt-LT"/>
        </w:rPr>
        <w:t xml:space="preserve">6.2.1. apvalkalų medžiagos, skirtos ryšio įrangai ar kitai įrangai tvirtinti ant apvalkalo, techninės charakteristikos pateiktos techninės specifikacijos 2 lentelėje. Medžiaga turi būti nedegi, vienspalvė juoda; </w:t>
      </w:r>
      <w:r w:rsidR="00326A0B" w:rsidRPr="00534A97">
        <w:rPr>
          <w:color w:val="FF0000"/>
          <w:lang w:val="lt-LT"/>
        </w:rPr>
        <w:t>kas tai per žaliava?</w:t>
      </w:r>
    </w:p>
    <w:p w14:paraId="2757896D" w14:textId="4FF00A70" w:rsidR="001C21EB" w:rsidRPr="00534A97" w:rsidRDefault="001C21EB" w:rsidP="001C21EB">
      <w:pPr>
        <w:rPr>
          <w:rFonts w:ascii="Times New Roman" w:hAnsi="Times New Roman" w:cs="Times New Roman"/>
          <w:sz w:val="24"/>
          <w:szCs w:val="24"/>
          <w:lang w:val="lt-LT"/>
        </w:rPr>
      </w:pPr>
      <w:r w:rsidRPr="00534A97">
        <w:rPr>
          <w:rFonts w:ascii="Times New Roman" w:hAnsi="Times New Roman" w:cs="Times New Roman"/>
          <w:b/>
          <w:bCs/>
          <w:sz w:val="24"/>
          <w:szCs w:val="24"/>
          <w:lang w:val="lt-LT"/>
        </w:rPr>
        <w:t>Atsakymas</w:t>
      </w:r>
      <w:r w:rsidR="00534A97">
        <w:rPr>
          <w:rFonts w:ascii="Times New Roman" w:hAnsi="Times New Roman" w:cs="Times New Roman"/>
          <w:b/>
          <w:bCs/>
          <w:sz w:val="24"/>
          <w:szCs w:val="24"/>
          <w:lang w:val="lt-LT"/>
        </w:rPr>
        <w:t xml:space="preserve">. </w:t>
      </w:r>
      <w:r w:rsidR="00534A97">
        <w:rPr>
          <w:rFonts w:ascii="Times New Roman" w:hAnsi="Times New Roman" w:cs="Times New Roman"/>
          <w:sz w:val="24"/>
          <w:szCs w:val="24"/>
          <w:lang w:val="lt-LT"/>
        </w:rPr>
        <w:t xml:space="preserve">Techninės specifikacijos </w:t>
      </w:r>
      <w:r w:rsidRPr="00534A97">
        <w:rPr>
          <w:rFonts w:ascii="Times New Roman" w:hAnsi="Times New Roman" w:cs="Times New Roman"/>
          <w:sz w:val="24"/>
          <w:szCs w:val="24"/>
          <w:lang w:val="lt-LT"/>
        </w:rPr>
        <w:t xml:space="preserve"> 6.2.1</w:t>
      </w:r>
      <w:r w:rsidR="00534A97">
        <w:rPr>
          <w:rFonts w:ascii="Times New Roman" w:hAnsi="Times New Roman" w:cs="Times New Roman"/>
          <w:sz w:val="24"/>
          <w:szCs w:val="24"/>
          <w:lang w:val="lt-LT"/>
        </w:rPr>
        <w:t>.</w:t>
      </w:r>
      <w:r w:rsidRPr="00534A97">
        <w:rPr>
          <w:rFonts w:ascii="Times New Roman" w:hAnsi="Times New Roman" w:cs="Times New Roman"/>
          <w:sz w:val="24"/>
          <w:szCs w:val="24"/>
          <w:lang w:val="lt-LT"/>
        </w:rPr>
        <w:t xml:space="preserve"> </w:t>
      </w:r>
      <w:r w:rsidR="00534A97">
        <w:rPr>
          <w:rFonts w:ascii="Times New Roman" w:hAnsi="Times New Roman" w:cs="Times New Roman"/>
          <w:sz w:val="24"/>
          <w:szCs w:val="24"/>
          <w:lang w:val="lt-LT"/>
        </w:rPr>
        <w:t>p</w:t>
      </w:r>
      <w:r w:rsidRPr="00534A97">
        <w:rPr>
          <w:rFonts w:ascii="Times New Roman" w:hAnsi="Times New Roman" w:cs="Times New Roman"/>
          <w:sz w:val="24"/>
          <w:szCs w:val="24"/>
          <w:lang w:val="lt-LT"/>
        </w:rPr>
        <w:t>. „</w:t>
      </w:r>
      <w:r w:rsidRPr="00534A97">
        <w:rPr>
          <w:lang w:val="lt-LT"/>
        </w:rPr>
        <w:t xml:space="preserve"> </w:t>
      </w:r>
      <w:r w:rsidRPr="00534A97">
        <w:rPr>
          <w:rFonts w:ascii="Times New Roman" w:hAnsi="Times New Roman" w:cs="Times New Roman"/>
          <w:i/>
          <w:iCs/>
          <w:sz w:val="24"/>
          <w:szCs w:val="24"/>
          <w:lang w:val="lt-LT"/>
        </w:rPr>
        <w:t>apvalkalų medžiagos, skirtos ryšio įrangai ar kitai įrangai tvirtinti ant apvalkalo, techninės charakteristikos pateiktos techninės specifikacijos 2 lentelėje. Medžiaga turi būti nedegi, vienspalvė juoda; “</w:t>
      </w:r>
      <w:r w:rsidRPr="00534A97">
        <w:rPr>
          <w:rFonts w:ascii="Times New Roman" w:hAnsi="Times New Roman" w:cs="Times New Roman"/>
          <w:sz w:val="24"/>
          <w:szCs w:val="24"/>
          <w:lang w:val="lt-LT"/>
        </w:rPr>
        <w:t xml:space="preserve"> </w:t>
      </w:r>
      <w:r w:rsidR="00534A97">
        <w:rPr>
          <w:rFonts w:ascii="Times New Roman" w:hAnsi="Times New Roman" w:cs="Times New Roman"/>
          <w:sz w:val="24"/>
          <w:szCs w:val="24"/>
          <w:lang w:val="lt-LT"/>
        </w:rPr>
        <w:t>Techninės specifikacijos</w:t>
      </w:r>
      <w:r w:rsidRPr="00534A97">
        <w:rPr>
          <w:rFonts w:ascii="Times New Roman" w:hAnsi="Times New Roman" w:cs="Times New Roman"/>
          <w:sz w:val="24"/>
          <w:szCs w:val="24"/>
          <w:lang w:val="lt-LT"/>
        </w:rPr>
        <w:t xml:space="preserve"> 2 lentelės 2 p.:</w:t>
      </w:r>
    </w:p>
    <w:tbl>
      <w:tblPr>
        <w:tblOverlap w:val="neve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3030"/>
        <w:gridCol w:w="1243"/>
        <w:gridCol w:w="1790"/>
        <w:gridCol w:w="3168"/>
      </w:tblGrid>
      <w:tr w:rsidR="001C21EB" w:rsidRPr="00534A97" w14:paraId="147BE65A" w14:textId="77777777" w:rsidTr="00415084">
        <w:trPr>
          <w:trHeight w:hRule="exact" w:val="398"/>
          <w:jc w:val="center"/>
        </w:trPr>
        <w:tc>
          <w:tcPr>
            <w:tcW w:w="704" w:type="dxa"/>
            <w:shd w:val="clear" w:color="auto" w:fill="FFFFFF"/>
            <w:vAlign w:val="center"/>
          </w:tcPr>
          <w:p w14:paraId="643FDE68" w14:textId="77777777" w:rsidR="001C21EB" w:rsidRPr="00534A97" w:rsidRDefault="001C21EB" w:rsidP="00415084">
            <w:pPr>
              <w:widowControl w:val="0"/>
              <w:spacing w:after="0" w:line="240" w:lineRule="auto"/>
              <w:ind w:firstLine="280"/>
              <w:rPr>
                <w:rFonts w:ascii="Times New Roman" w:eastAsia="Times New Roman" w:hAnsi="Times New Roman" w:cs="Times New Roman"/>
                <w:color w:val="000000"/>
                <w:lang w:val="lt-LT" w:eastAsia="lt-LT" w:bidi="lt-LT"/>
              </w:rPr>
            </w:pPr>
            <w:r w:rsidRPr="00534A97">
              <w:rPr>
                <w:rFonts w:ascii="Times New Roman" w:eastAsia="Times New Roman" w:hAnsi="Times New Roman" w:cs="Times New Roman"/>
                <w:color w:val="000000"/>
                <w:lang w:val="lt-LT" w:eastAsia="lt-LT" w:bidi="lt-LT"/>
              </w:rPr>
              <w:t>„2.</w:t>
            </w:r>
          </w:p>
        </w:tc>
        <w:tc>
          <w:tcPr>
            <w:tcW w:w="3030" w:type="dxa"/>
            <w:shd w:val="clear" w:color="auto" w:fill="FFFFFF"/>
            <w:vAlign w:val="center"/>
          </w:tcPr>
          <w:p w14:paraId="01442463" w14:textId="77777777" w:rsidR="001C21EB" w:rsidRPr="00534A97" w:rsidRDefault="001C21EB" w:rsidP="00415084">
            <w:pPr>
              <w:widowControl w:val="0"/>
              <w:spacing w:after="0" w:line="240" w:lineRule="auto"/>
              <w:ind w:left="131"/>
              <w:rPr>
                <w:rFonts w:ascii="Times New Roman" w:eastAsia="Times New Roman" w:hAnsi="Times New Roman" w:cs="Times New Roman"/>
                <w:color w:val="000000"/>
                <w:lang w:val="lt-LT" w:eastAsia="lt-LT" w:bidi="lt-LT"/>
              </w:rPr>
            </w:pPr>
            <w:r w:rsidRPr="00534A97">
              <w:rPr>
                <w:rFonts w:ascii="Times New Roman" w:eastAsia="Times New Roman" w:hAnsi="Times New Roman" w:cs="Times New Roman"/>
                <w:color w:val="000000"/>
                <w:lang w:val="lt-LT" w:eastAsia="lt-LT" w:bidi="lt-LT"/>
              </w:rPr>
              <w:t>Pluošto sudėtis</w:t>
            </w:r>
          </w:p>
        </w:tc>
        <w:tc>
          <w:tcPr>
            <w:tcW w:w="1243" w:type="dxa"/>
            <w:shd w:val="clear" w:color="auto" w:fill="FFFFFF"/>
            <w:vAlign w:val="center"/>
          </w:tcPr>
          <w:p w14:paraId="2E348CF5" w14:textId="77777777" w:rsidR="001C21EB" w:rsidRPr="00534A97" w:rsidRDefault="001C21EB" w:rsidP="00415084">
            <w:pPr>
              <w:widowControl w:val="0"/>
              <w:spacing w:after="0" w:line="240" w:lineRule="auto"/>
              <w:jc w:val="center"/>
              <w:rPr>
                <w:rFonts w:ascii="Times New Roman" w:eastAsia="Times New Roman" w:hAnsi="Times New Roman" w:cs="Times New Roman"/>
                <w:color w:val="000000"/>
                <w:lang w:val="lt-LT" w:eastAsia="lt-LT" w:bidi="lt-LT"/>
              </w:rPr>
            </w:pPr>
            <w:r w:rsidRPr="00534A97">
              <w:rPr>
                <w:rFonts w:ascii="Times New Roman" w:eastAsia="Times New Roman" w:hAnsi="Times New Roman" w:cs="Times New Roman"/>
                <w:color w:val="000000"/>
                <w:lang w:val="lt-LT" w:eastAsia="lt-LT" w:bidi="lt-LT"/>
              </w:rPr>
              <w:t>%</w:t>
            </w:r>
          </w:p>
        </w:tc>
        <w:tc>
          <w:tcPr>
            <w:tcW w:w="1790" w:type="dxa"/>
            <w:shd w:val="clear" w:color="auto" w:fill="FFFFFF"/>
            <w:vAlign w:val="center"/>
          </w:tcPr>
          <w:p w14:paraId="3110662D" w14:textId="77777777" w:rsidR="001C21EB" w:rsidRPr="00534A97" w:rsidRDefault="001C21EB" w:rsidP="00415084">
            <w:pPr>
              <w:widowControl w:val="0"/>
              <w:spacing w:after="0" w:line="240" w:lineRule="auto"/>
              <w:jc w:val="center"/>
              <w:rPr>
                <w:rFonts w:ascii="Times New Roman" w:eastAsia="Times New Roman" w:hAnsi="Times New Roman" w:cs="Times New Roman"/>
                <w:color w:val="000000"/>
                <w:lang w:val="lt-LT" w:eastAsia="lt-LT" w:bidi="lt-LT"/>
              </w:rPr>
            </w:pPr>
            <w:r w:rsidRPr="00534A97">
              <w:rPr>
                <w:rFonts w:ascii="Times New Roman" w:eastAsia="Times New Roman" w:hAnsi="Times New Roman" w:cs="Times New Roman"/>
                <w:color w:val="000000"/>
                <w:lang w:val="lt-LT" w:eastAsia="lt-LT" w:bidi="lt-LT"/>
              </w:rPr>
              <w:t>100% PA</w:t>
            </w:r>
          </w:p>
        </w:tc>
        <w:tc>
          <w:tcPr>
            <w:tcW w:w="3168" w:type="dxa"/>
            <w:shd w:val="clear" w:color="auto" w:fill="FFFFFF"/>
            <w:vAlign w:val="center"/>
          </w:tcPr>
          <w:p w14:paraId="5D2CA327" w14:textId="77777777" w:rsidR="001C21EB" w:rsidRPr="00534A97" w:rsidRDefault="001C21EB" w:rsidP="00415084">
            <w:pPr>
              <w:widowControl w:val="0"/>
              <w:spacing w:after="0" w:line="240" w:lineRule="auto"/>
              <w:ind w:left="166"/>
              <w:rPr>
                <w:rFonts w:ascii="Times New Roman" w:eastAsia="Times New Roman" w:hAnsi="Times New Roman" w:cs="Times New Roman"/>
                <w:color w:val="000000"/>
                <w:lang w:val="lt-LT" w:eastAsia="lt-LT" w:bidi="lt-LT"/>
              </w:rPr>
            </w:pPr>
            <w:r w:rsidRPr="00534A97">
              <w:rPr>
                <w:rFonts w:ascii="Times New Roman" w:eastAsia="Times New Roman" w:hAnsi="Times New Roman" w:cs="Times New Roman"/>
                <w:color w:val="000000"/>
                <w:lang w:val="lt-LT" w:eastAsia="lt-LT" w:bidi="lt-LT"/>
              </w:rPr>
              <w:t>Nurodyti“</w:t>
            </w:r>
          </w:p>
        </w:tc>
      </w:tr>
    </w:tbl>
    <w:p w14:paraId="1556BAC2" w14:textId="20D57363" w:rsidR="001C21EB" w:rsidRPr="00534A97" w:rsidRDefault="001C21EB" w:rsidP="001C21EB">
      <w:pPr>
        <w:spacing w:after="0"/>
        <w:rPr>
          <w:rFonts w:ascii="Times New Roman" w:hAnsi="Times New Roman" w:cs="Times New Roman"/>
          <w:sz w:val="24"/>
          <w:szCs w:val="24"/>
          <w:lang w:val="lt-LT"/>
        </w:rPr>
      </w:pPr>
      <w:r w:rsidRPr="00534A97">
        <w:rPr>
          <w:rFonts w:ascii="Times New Roman" w:hAnsi="Times New Roman" w:cs="Times New Roman"/>
          <w:sz w:val="24"/>
          <w:szCs w:val="24"/>
          <w:lang w:val="lt-LT"/>
        </w:rPr>
        <w:t>Medžiaga iš 100% poliamido (PA).</w:t>
      </w:r>
    </w:p>
    <w:p w14:paraId="33D1F84E" w14:textId="2ADABDB6" w:rsidR="0004462D" w:rsidRPr="00534A97" w:rsidRDefault="001C21EB" w:rsidP="001C21EB">
      <w:pPr>
        <w:jc w:val="center"/>
        <w:rPr>
          <w:rFonts w:ascii="Times New Roman" w:hAnsi="Times New Roman" w:cs="Times New Roman"/>
          <w:sz w:val="24"/>
          <w:szCs w:val="24"/>
          <w:lang w:val="lt-LT"/>
        </w:rPr>
      </w:pPr>
      <w:r w:rsidRPr="00534A97">
        <w:rPr>
          <w:rFonts w:ascii="Times New Roman" w:hAnsi="Times New Roman" w:cs="Times New Roman"/>
          <w:sz w:val="24"/>
          <w:szCs w:val="24"/>
          <w:lang w:val="lt-LT"/>
        </w:rPr>
        <w:t>__________</w:t>
      </w:r>
    </w:p>
    <w:p w14:paraId="551B7400" w14:textId="1B59CA96" w:rsidR="00326A0B" w:rsidRPr="00534A97" w:rsidRDefault="00534A97" w:rsidP="007061BA">
      <w:pPr>
        <w:spacing w:after="0"/>
        <w:rPr>
          <w:color w:val="FF0000"/>
          <w:lang w:val="lt-LT"/>
        </w:rPr>
      </w:pPr>
      <w:r w:rsidRPr="00534A97">
        <w:rPr>
          <w:rFonts w:ascii="Times New Roman" w:hAnsi="Times New Roman" w:cs="Times New Roman"/>
          <w:b/>
          <w:bCs/>
          <w:lang w:val="lt-LT"/>
        </w:rPr>
        <w:t>3 klausimas</w:t>
      </w:r>
      <w:r>
        <w:rPr>
          <w:lang w:val="lt-LT"/>
        </w:rPr>
        <w:t xml:space="preserve">. </w:t>
      </w:r>
      <w:r w:rsidR="00326A0B" w:rsidRPr="00534A97">
        <w:rPr>
          <w:lang w:val="lt-LT"/>
        </w:rPr>
        <w:t xml:space="preserve">6.2.5. apvalkalo atsegimo ir (arba) užsegimo sagtys, liemenės gamybai naudojamos kablio tvirtinimo dalys turi būti atsparios ugniai; </w:t>
      </w:r>
      <w:r w:rsidR="00326A0B" w:rsidRPr="00534A97">
        <w:rPr>
          <w:color w:val="FF0000"/>
          <w:lang w:val="lt-LT"/>
        </w:rPr>
        <w:t>kas yra kablio tvirtinimo dalys? Ar tai pavaizduota 1pav. Liemenės eskize?</w:t>
      </w:r>
    </w:p>
    <w:p w14:paraId="390641C7" w14:textId="4DA22B81" w:rsidR="001C21EB" w:rsidRPr="00534A97" w:rsidRDefault="007F4307" w:rsidP="007061BA">
      <w:pPr>
        <w:spacing w:after="0"/>
        <w:jc w:val="both"/>
        <w:rPr>
          <w:rFonts w:ascii="Times New Roman" w:hAnsi="Times New Roman" w:cs="Times New Roman"/>
          <w:sz w:val="24"/>
          <w:szCs w:val="24"/>
          <w:lang w:val="lt-LT"/>
        </w:rPr>
      </w:pPr>
      <w:r w:rsidRPr="00534A97">
        <w:rPr>
          <w:rFonts w:ascii="Times New Roman" w:hAnsi="Times New Roman" w:cs="Times New Roman"/>
          <w:b/>
          <w:bCs/>
          <w:sz w:val="24"/>
          <w:szCs w:val="24"/>
          <w:lang w:val="lt-LT"/>
        </w:rPr>
        <w:t>Atsakymas</w:t>
      </w:r>
      <w:r w:rsidR="00534A97">
        <w:rPr>
          <w:rFonts w:ascii="Times New Roman" w:hAnsi="Times New Roman" w:cs="Times New Roman"/>
          <w:b/>
          <w:bCs/>
          <w:sz w:val="24"/>
          <w:szCs w:val="24"/>
          <w:lang w:val="lt-LT"/>
        </w:rPr>
        <w:t>.</w:t>
      </w:r>
      <w:r w:rsidRPr="00534A97">
        <w:rPr>
          <w:rFonts w:ascii="Times New Roman" w:hAnsi="Times New Roman" w:cs="Times New Roman"/>
          <w:sz w:val="24"/>
          <w:szCs w:val="24"/>
          <w:lang w:val="lt-LT"/>
        </w:rPr>
        <w:t xml:space="preserve"> </w:t>
      </w:r>
      <w:r w:rsidR="00534A97">
        <w:rPr>
          <w:rFonts w:ascii="Times New Roman" w:hAnsi="Times New Roman" w:cs="Times New Roman"/>
          <w:sz w:val="24"/>
          <w:szCs w:val="24"/>
          <w:lang w:val="lt-LT"/>
        </w:rPr>
        <w:t>Techninės specifikacijos</w:t>
      </w:r>
      <w:r w:rsidRPr="00534A97">
        <w:rPr>
          <w:rFonts w:ascii="Times New Roman" w:hAnsi="Times New Roman" w:cs="Times New Roman"/>
          <w:sz w:val="24"/>
          <w:szCs w:val="24"/>
          <w:lang w:val="lt-LT"/>
        </w:rPr>
        <w:t xml:space="preserve"> 6.3.4 p. „</w:t>
      </w:r>
      <w:r w:rsidRPr="00534A97">
        <w:rPr>
          <w:rFonts w:ascii="Times New Roman" w:hAnsi="Times New Roman" w:cs="Times New Roman"/>
          <w:i/>
          <w:iCs/>
          <w:sz w:val="24"/>
          <w:szCs w:val="24"/>
          <w:lang w:val="lt-LT"/>
        </w:rPr>
        <w:t xml:space="preserve">galiniame apvalkale viršutinėje dalyje turi būti transportavimo/evakuacijos rankena (skirta didesnio nei 150 kg svorio naudotojui (pvz. ugniagesiui su turima įranga) evakuoti iš gelbėjimo vietos arba ištraukti iš automobilio). Nenaudojama rankena turi būti </w:t>
      </w:r>
      <w:r w:rsidRPr="00534A97">
        <w:rPr>
          <w:rFonts w:ascii="Times New Roman" w:hAnsi="Times New Roman" w:cs="Times New Roman"/>
          <w:b/>
          <w:bCs/>
          <w:i/>
          <w:iCs/>
          <w:sz w:val="24"/>
          <w:szCs w:val="24"/>
          <w:lang w:val="lt-LT"/>
        </w:rPr>
        <w:t>pritvirtinta kabliuku</w:t>
      </w:r>
      <w:r w:rsidRPr="00534A97">
        <w:rPr>
          <w:rFonts w:ascii="Times New Roman" w:hAnsi="Times New Roman" w:cs="Times New Roman"/>
          <w:i/>
          <w:iCs/>
          <w:sz w:val="24"/>
          <w:szCs w:val="24"/>
          <w:lang w:val="lt-LT"/>
        </w:rPr>
        <w:t xml:space="preserve"> prie tekstilės dangtelio</w:t>
      </w:r>
      <w:r w:rsidRPr="00534A97">
        <w:rPr>
          <w:rFonts w:ascii="Times New Roman" w:hAnsi="Times New Roman" w:cs="Times New Roman"/>
          <w:sz w:val="24"/>
          <w:szCs w:val="24"/>
          <w:lang w:val="lt-LT"/>
        </w:rPr>
        <w:t>;“</w:t>
      </w:r>
    </w:p>
    <w:p w14:paraId="45A7F7B0" w14:textId="30637601" w:rsidR="007F4307" w:rsidRPr="00534A97" w:rsidRDefault="007F4307" w:rsidP="007F4307">
      <w:pPr>
        <w:jc w:val="center"/>
        <w:rPr>
          <w:rFonts w:ascii="Times New Roman" w:hAnsi="Times New Roman" w:cs="Times New Roman"/>
          <w:sz w:val="24"/>
          <w:szCs w:val="24"/>
          <w:lang w:val="lt-LT"/>
        </w:rPr>
      </w:pPr>
      <w:r w:rsidRPr="00534A97">
        <w:rPr>
          <w:rFonts w:ascii="Times New Roman" w:hAnsi="Times New Roman" w:cs="Times New Roman"/>
          <w:sz w:val="24"/>
          <w:szCs w:val="24"/>
          <w:lang w:val="lt-LT"/>
        </w:rPr>
        <w:t>_______________</w:t>
      </w:r>
    </w:p>
    <w:p w14:paraId="193E125F" w14:textId="5D11161F" w:rsidR="00326A0B" w:rsidRPr="00534A97" w:rsidRDefault="00534A97" w:rsidP="00BE61DB">
      <w:pPr>
        <w:spacing w:after="0"/>
        <w:rPr>
          <w:color w:val="FF0000"/>
          <w:lang w:val="lt-LT"/>
        </w:rPr>
      </w:pPr>
      <w:r w:rsidRPr="00534A97">
        <w:rPr>
          <w:rFonts w:ascii="Times New Roman" w:hAnsi="Times New Roman" w:cs="Times New Roman"/>
          <w:b/>
          <w:bCs/>
          <w:lang w:val="lt-LT"/>
        </w:rPr>
        <w:t>4 klausimas</w:t>
      </w:r>
      <w:r>
        <w:rPr>
          <w:lang w:val="lt-LT"/>
        </w:rPr>
        <w:t xml:space="preserve">. </w:t>
      </w:r>
      <w:r w:rsidR="00326A0B" w:rsidRPr="00534A97">
        <w:rPr>
          <w:lang w:val="lt-LT"/>
        </w:rPr>
        <w:t xml:space="preserve">6.3.4. galiniame apvalkale viršutinėje dalyje turi būti transportavimo/evakuacijos rankena (skirta didesnio nei 150 kg svorio naudotojui (pvz. ugniagesiui su turima įranga) evakuoti iš gelbėjimo vietos arba ištraukti iš automobilio). Nenaudojama rankena turi būti pritvirtinta kabliuku prie tekstilės dangtelio; </w:t>
      </w:r>
      <w:r w:rsidR="008960AF" w:rsidRPr="00534A97">
        <w:rPr>
          <w:color w:val="FF0000"/>
          <w:lang w:val="lt-LT"/>
        </w:rPr>
        <w:t>Rinkoje nerasime nė 1 kabliuku tvirtinamos rankenos, ar kalbama yra apie kontaktinę juostą? kas yra tekstilės dangtelis?</w:t>
      </w:r>
    </w:p>
    <w:p w14:paraId="05C9461A" w14:textId="15AA8C01" w:rsidR="007F4307" w:rsidRPr="00534A97" w:rsidRDefault="007F4307" w:rsidP="00BE61DB">
      <w:pPr>
        <w:spacing w:after="0"/>
        <w:rPr>
          <w:rFonts w:ascii="Times New Roman" w:hAnsi="Times New Roman" w:cs="Times New Roman"/>
          <w:sz w:val="24"/>
          <w:szCs w:val="24"/>
          <w:lang w:val="lt-LT"/>
        </w:rPr>
      </w:pPr>
      <w:r w:rsidRPr="00534A97">
        <w:rPr>
          <w:rFonts w:ascii="Times New Roman" w:hAnsi="Times New Roman" w:cs="Times New Roman"/>
          <w:b/>
          <w:bCs/>
          <w:sz w:val="24"/>
          <w:szCs w:val="24"/>
          <w:lang w:val="lt-LT"/>
        </w:rPr>
        <w:lastRenderedPageBreak/>
        <w:t>Atsakymas</w:t>
      </w:r>
      <w:r w:rsidR="00534A97">
        <w:rPr>
          <w:rFonts w:ascii="Times New Roman" w:hAnsi="Times New Roman" w:cs="Times New Roman"/>
          <w:b/>
          <w:bCs/>
          <w:sz w:val="24"/>
          <w:szCs w:val="24"/>
          <w:lang w:val="lt-LT"/>
        </w:rPr>
        <w:t>.</w:t>
      </w:r>
      <w:r w:rsidRPr="00534A97">
        <w:rPr>
          <w:rFonts w:ascii="Times New Roman" w:hAnsi="Times New Roman" w:cs="Times New Roman"/>
          <w:b/>
          <w:bCs/>
          <w:sz w:val="24"/>
          <w:szCs w:val="24"/>
          <w:lang w:val="lt-LT"/>
        </w:rPr>
        <w:t xml:space="preserve"> </w:t>
      </w:r>
      <w:r w:rsidR="007061BA" w:rsidRPr="00534A97">
        <w:rPr>
          <w:rFonts w:ascii="Times New Roman" w:hAnsi="Times New Roman" w:cs="Times New Roman"/>
          <w:sz w:val="24"/>
          <w:szCs w:val="24"/>
          <w:lang w:val="lt-LT"/>
        </w:rPr>
        <w:t xml:space="preserve">Tiekėjams nedraudžiama siūlyti lygiaverčius sprendinius, tiekėjas </w:t>
      </w:r>
      <w:r w:rsidR="00534A97">
        <w:rPr>
          <w:rFonts w:ascii="Times New Roman" w:hAnsi="Times New Roman" w:cs="Times New Roman"/>
          <w:sz w:val="24"/>
          <w:szCs w:val="24"/>
          <w:lang w:val="lt-LT"/>
        </w:rPr>
        <w:t xml:space="preserve">teikdamas pasiūlymą </w:t>
      </w:r>
      <w:r w:rsidR="007061BA" w:rsidRPr="00534A97">
        <w:rPr>
          <w:rFonts w:ascii="Times New Roman" w:hAnsi="Times New Roman" w:cs="Times New Roman"/>
          <w:sz w:val="24"/>
          <w:szCs w:val="24"/>
          <w:lang w:val="lt-LT"/>
        </w:rPr>
        <w:t>turi įrodyti, kad jo siūlomas sprendinys yra lygiavertis. Dangtelis suprantamas kaip apvalkalas.</w:t>
      </w:r>
    </w:p>
    <w:p w14:paraId="4782C8DB" w14:textId="635CBBBF" w:rsidR="007061BA" w:rsidRPr="00534A97" w:rsidRDefault="007061BA" w:rsidP="007061BA">
      <w:pPr>
        <w:spacing w:after="0"/>
        <w:jc w:val="center"/>
        <w:rPr>
          <w:rFonts w:ascii="Times New Roman" w:hAnsi="Times New Roman" w:cs="Times New Roman"/>
          <w:sz w:val="24"/>
          <w:szCs w:val="24"/>
          <w:lang w:val="lt-LT"/>
        </w:rPr>
      </w:pPr>
      <w:r w:rsidRPr="00534A97">
        <w:rPr>
          <w:rFonts w:ascii="Times New Roman" w:hAnsi="Times New Roman" w:cs="Times New Roman"/>
          <w:sz w:val="24"/>
          <w:szCs w:val="24"/>
          <w:lang w:val="lt-LT"/>
        </w:rPr>
        <w:t>____________</w:t>
      </w:r>
    </w:p>
    <w:p w14:paraId="3F075FC1" w14:textId="77777777" w:rsidR="0055280D" w:rsidRPr="00534A97" w:rsidRDefault="0055280D" w:rsidP="00BE61DB">
      <w:pPr>
        <w:spacing w:after="0"/>
        <w:rPr>
          <w:rFonts w:ascii="Times New Roman" w:hAnsi="Times New Roman" w:cs="Times New Roman"/>
          <w:sz w:val="24"/>
          <w:szCs w:val="24"/>
          <w:lang w:val="lt-LT"/>
        </w:rPr>
      </w:pPr>
    </w:p>
    <w:p w14:paraId="7D538F57" w14:textId="187C25D1" w:rsidR="008960AF" w:rsidRPr="00534A97" w:rsidRDefault="00534A97" w:rsidP="00BE61DB">
      <w:pPr>
        <w:spacing w:after="0"/>
        <w:rPr>
          <w:color w:val="FF0000"/>
          <w:lang w:val="lt-LT"/>
        </w:rPr>
      </w:pPr>
      <w:r w:rsidRPr="00534A97">
        <w:rPr>
          <w:rFonts w:ascii="Times New Roman" w:hAnsi="Times New Roman" w:cs="Times New Roman"/>
          <w:b/>
          <w:bCs/>
          <w:lang w:val="lt-LT"/>
        </w:rPr>
        <w:t>5 klausimas</w:t>
      </w:r>
      <w:r>
        <w:rPr>
          <w:lang w:val="lt-LT"/>
        </w:rPr>
        <w:t xml:space="preserve">. </w:t>
      </w:r>
      <w:r w:rsidR="008960AF" w:rsidRPr="00534A97">
        <w:rPr>
          <w:lang w:val="lt-LT"/>
        </w:rPr>
        <w:t>6.3.5. apvalkalas turi turėti greito ir saugaus užsegimo/atsegimo funkciją. Šiai funkcijai užtikrinti turi būti naudojami greito užsegimo / atsegimo elementai – sagtys iš poliamido – PA 6 (arba lygiavertės medžiagos). Turi būti ne mažiau kaip dvi 5,7 cm ± 0,5 cm pločio sagtys pečių srityje ir ne mažiau kaip dvi 13.5 cm ± 1 cm sagtys juosmens srityje, kurių išlaikoma apkrova – 130/120 kg. Apvalkalai neturi automatiškai atsisegti dirbant</w:t>
      </w:r>
      <w:r w:rsidR="008960AF" w:rsidRPr="00534A97">
        <w:rPr>
          <w:color w:val="FF0000"/>
          <w:lang w:val="lt-LT"/>
        </w:rPr>
        <w:t xml:space="preserve">; kodėl aprašymas (išmatavimai) yra siejami su konkrečiu </w:t>
      </w:r>
      <w:proofErr w:type="spellStart"/>
      <w:r w:rsidR="008960AF" w:rsidRPr="00534A97">
        <w:rPr>
          <w:color w:val="FF0000"/>
          <w:lang w:val="lt-LT"/>
        </w:rPr>
        <w:t>sagčiu</w:t>
      </w:r>
      <w:proofErr w:type="spellEnd"/>
      <w:r w:rsidR="008960AF" w:rsidRPr="00534A97">
        <w:rPr>
          <w:color w:val="FF0000"/>
          <w:lang w:val="lt-LT"/>
        </w:rPr>
        <w:t xml:space="preserve"> gamintoju? Koks yra pavyzdinis gaminys, pagal kurį matuoti </w:t>
      </w:r>
      <w:proofErr w:type="spellStart"/>
      <w:r w:rsidR="008960AF" w:rsidRPr="00534A97">
        <w:rPr>
          <w:color w:val="FF0000"/>
          <w:lang w:val="lt-LT"/>
        </w:rPr>
        <w:t>imatavimai</w:t>
      </w:r>
      <w:proofErr w:type="spellEnd"/>
      <w:r w:rsidR="008960AF" w:rsidRPr="00534A97">
        <w:rPr>
          <w:color w:val="FF0000"/>
          <w:lang w:val="lt-LT"/>
        </w:rPr>
        <w:t>?</w:t>
      </w:r>
      <w:r w:rsidR="009B711E" w:rsidRPr="00534A97">
        <w:rPr>
          <w:color w:val="FF0000"/>
          <w:lang w:val="lt-LT"/>
        </w:rPr>
        <w:t xml:space="preserve"> Kodėl atmetamos metalinės sagtys?</w:t>
      </w:r>
    </w:p>
    <w:p w14:paraId="2C98E54E" w14:textId="3503185F" w:rsidR="0002431B" w:rsidRPr="00534A97" w:rsidRDefault="0002431B" w:rsidP="005674AB">
      <w:pPr>
        <w:spacing w:after="0"/>
        <w:jc w:val="both"/>
        <w:rPr>
          <w:rFonts w:ascii="Times New Roman" w:hAnsi="Times New Roman" w:cs="Times New Roman"/>
          <w:sz w:val="24"/>
          <w:szCs w:val="24"/>
          <w:lang w:val="lt-LT"/>
        </w:rPr>
      </w:pPr>
      <w:r w:rsidRPr="00534A97">
        <w:rPr>
          <w:rFonts w:ascii="Times New Roman" w:hAnsi="Times New Roman" w:cs="Times New Roman"/>
          <w:b/>
          <w:bCs/>
          <w:sz w:val="24"/>
          <w:szCs w:val="24"/>
          <w:lang w:val="lt-LT"/>
        </w:rPr>
        <w:t>Atsakymas</w:t>
      </w:r>
      <w:r w:rsidR="00534A97">
        <w:rPr>
          <w:rFonts w:ascii="Times New Roman" w:hAnsi="Times New Roman" w:cs="Times New Roman"/>
          <w:b/>
          <w:bCs/>
          <w:sz w:val="24"/>
          <w:szCs w:val="24"/>
          <w:lang w:val="lt-LT"/>
        </w:rPr>
        <w:t>.</w:t>
      </w:r>
      <w:r w:rsidRPr="00534A97">
        <w:rPr>
          <w:rFonts w:ascii="Times New Roman" w:hAnsi="Times New Roman" w:cs="Times New Roman"/>
          <w:sz w:val="24"/>
          <w:szCs w:val="24"/>
          <w:lang w:val="lt-LT"/>
        </w:rPr>
        <w:t xml:space="preserve"> </w:t>
      </w:r>
      <w:r w:rsidR="00534A97">
        <w:rPr>
          <w:rFonts w:ascii="Times New Roman" w:hAnsi="Times New Roman" w:cs="Times New Roman"/>
          <w:sz w:val="24"/>
          <w:szCs w:val="24"/>
          <w:lang w:val="lt-LT"/>
        </w:rPr>
        <w:t xml:space="preserve">Techninės specifikacijos </w:t>
      </w:r>
      <w:r w:rsidRPr="00534A97">
        <w:rPr>
          <w:rFonts w:ascii="Times New Roman" w:hAnsi="Times New Roman" w:cs="Times New Roman"/>
          <w:sz w:val="24"/>
          <w:szCs w:val="24"/>
          <w:lang w:val="lt-LT"/>
        </w:rPr>
        <w:t xml:space="preserve"> 6.3.5</w:t>
      </w:r>
      <w:r w:rsidR="00534A97">
        <w:rPr>
          <w:rFonts w:ascii="Times New Roman" w:hAnsi="Times New Roman" w:cs="Times New Roman"/>
          <w:sz w:val="24"/>
          <w:szCs w:val="24"/>
          <w:lang w:val="lt-LT"/>
        </w:rPr>
        <w:t>. p.</w:t>
      </w:r>
      <w:r w:rsidRPr="00534A97">
        <w:rPr>
          <w:rFonts w:ascii="Times New Roman" w:hAnsi="Times New Roman" w:cs="Times New Roman"/>
          <w:sz w:val="24"/>
          <w:szCs w:val="24"/>
          <w:lang w:val="lt-LT"/>
        </w:rPr>
        <w:t xml:space="preserve"> „</w:t>
      </w:r>
      <w:r w:rsidR="005674AB" w:rsidRPr="00534A97">
        <w:rPr>
          <w:rFonts w:ascii="Times New Roman" w:hAnsi="Times New Roman" w:cs="Times New Roman"/>
          <w:i/>
          <w:iCs/>
          <w:sz w:val="24"/>
          <w:szCs w:val="24"/>
          <w:lang w:val="lt-LT"/>
        </w:rPr>
        <w:t xml:space="preserve">apvalkalas turi turėti greito ir saugaus užsegimo/atsegimo funkciją. Šiai funkcijai užtikrinti turi būti naudojami greito užsegimo / atsegimo elementai – sagtys iš  poliamido – PA 6 </w:t>
      </w:r>
      <w:r w:rsidR="005674AB" w:rsidRPr="00534A97">
        <w:rPr>
          <w:rFonts w:ascii="Times New Roman" w:hAnsi="Times New Roman" w:cs="Times New Roman"/>
          <w:b/>
          <w:bCs/>
          <w:i/>
          <w:iCs/>
          <w:sz w:val="24"/>
          <w:szCs w:val="24"/>
          <w:lang w:val="lt-LT"/>
        </w:rPr>
        <w:t>(arba lygiavertės medžiagos).</w:t>
      </w:r>
      <w:r w:rsidR="005674AB" w:rsidRPr="00534A97">
        <w:rPr>
          <w:rFonts w:ascii="Times New Roman" w:hAnsi="Times New Roman" w:cs="Times New Roman"/>
          <w:i/>
          <w:iCs/>
          <w:sz w:val="24"/>
          <w:szCs w:val="24"/>
          <w:lang w:val="lt-LT"/>
        </w:rPr>
        <w:t xml:space="preserve"> Turi būti ne mažiau kaip dvi 5,7 cm ± 0,5 cm pločio sagtys pečių srityje ir ne mažiau kaip dvi 13.5 cm ±  1 cm sagtys juosmens srityje, kurių išlaikoma apkrova – 130/120 kg. Apvalkalai neturi automatiškai atsisegti dirbant</w:t>
      </w:r>
      <w:r w:rsidR="005674AB" w:rsidRPr="00534A97">
        <w:rPr>
          <w:rFonts w:ascii="Times New Roman" w:hAnsi="Times New Roman" w:cs="Times New Roman"/>
          <w:sz w:val="24"/>
          <w:szCs w:val="24"/>
          <w:lang w:val="lt-LT"/>
        </w:rPr>
        <w:t>;</w:t>
      </w:r>
      <w:r w:rsidRPr="00534A97">
        <w:rPr>
          <w:rFonts w:ascii="Times New Roman" w:hAnsi="Times New Roman" w:cs="Times New Roman"/>
          <w:sz w:val="24"/>
          <w:szCs w:val="24"/>
          <w:lang w:val="lt-LT"/>
        </w:rPr>
        <w:t>“</w:t>
      </w:r>
    </w:p>
    <w:p w14:paraId="7D0E52C6" w14:textId="340C1C48" w:rsidR="005C3779" w:rsidRPr="00534A97" w:rsidRDefault="00BE61DB" w:rsidP="005674AB">
      <w:pPr>
        <w:spacing w:after="0"/>
        <w:jc w:val="both"/>
        <w:rPr>
          <w:rFonts w:ascii="Times New Roman" w:hAnsi="Times New Roman" w:cs="Times New Roman"/>
          <w:sz w:val="24"/>
          <w:szCs w:val="24"/>
          <w:lang w:val="lt-LT"/>
        </w:rPr>
      </w:pPr>
      <w:r w:rsidRPr="00534A97">
        <w:rPr>
          <w:rFonts w:ascii="Times New Roman" w:hAnsi="Times New Roman" w:cs="Times New Roman"/>
          <w:sz w:val="24"/>
          <w:szCs w:val="24"/>
          <w:lang w:val="lt-LT"/>
        </w:rPr>
        <w:t>Galimas s</w:t>
      </w:r>
      <w:r w:rsidR="005C3779" w:rsidRPr="00534A97">
        <w:rPr>
          <w:rFonts w:ascii="Times New Roman" w:hAnsi="Times New Roman" w:cs="Times New Roman"/>
          <w:sz w:val="24"/>
          <w:szCs w:val="24"/>
          <w:lang w:val="lt-LT"/>
        </w:rPr>
        <w:t xml:space="preserve">agties pvz.:  </w:t>
      </w:r>
    </w:p>
    <w:p w14:paraId="28F67536" w14:textId="5A66201A" w:rsidR="005C3779" w:rsidRPr="00534A97" w:rsidRDefault="005C3779" w:rsidP="005674AB">
      <w:pPr>
        <w:spacing w:after="0"/>
        <w:jc w:val="both"/>
        <w:rPr>
          <w:rFonts w:ascii="Times New Roman" w:hAnsi="Times New Roman" w:cs="Times New Roman"/>
          <w:sz w:val="24"/>
          <w:szCs w:val="24"/>
          <w:lang w:val="lt-LT"/>
        </w:rPr>
      </w:pPr>
      <w:r w:rsidRPr="00534A97">
        <w:rPr>
          <w:noProof/>
          <w:sz w:val="16"/>
          <w:szCs w:val="16"/>
          <w:lang w:val="lt-LT" w:eastAsia="lt-LT"/>
        </w:rPr>
        <w:drawing>
          <wp:inline distT="0" distB="0" distL="0" distR="0" wp14:anchorId="1AEA619C" wp14:editId="2CAF612F">
            <wp:extent cx="1233170" cy="987574"/>
            <wp:effectExtent l="0" t="0" r="5080" b="3175"/>
            <wp:docPr id="3" name="Picture 3" descr="C:\Users\e0066832\Documents\Pirkimai\__MŪSŲ\__ŠL įmautės RP (rengiama TS)\TS\Greita sagt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0066832\Documents\Pirkimai\__MŪSŲ\__ŠL įmautės RP (rengiama TS)\TS\Greita sagti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8659" cy="1024003"/>
                    </a:xfrm>
                    <a:prstGeom prst="rect">
                      <a:avLst/>
                    </a:prstGeom>
                    <a:noFill/>
                    <a:ln>
                      <a:noFill/>
                    </a:ln>
                  </pic:spPr>
                </pic:pic>
              </a:graphicData>
            </a:graphic>
          </wp:inline>
        </w:drawing>
      </w:r>
    </w:p>
    <w:p w14:paraId="0759389F" w14:textId="0A5EC3D9" w:rsidR="005674AB" w:rsidRPr="00534A97" w:rsidRDefault="005674AB" w:rsidP="005674AB">
      <w:pPr>
        <w:spacing w:after="0"/>
        <w:jc w:val="both"/>
        <w:rPr>
          <w:rFonts w:ascii="Times New Roman" w:hAnsi="Times New Roman" w:cs="Times New Roman"/>
          <w:sz w:val="24"/>
          <w:szCs w:val="24"/>
          <w:lang w:val="lt-LT"/>
        </w:rPr>
      </w:pPr>
      <w:r w:rsidRPr="00534A97">
        <w:rPr>
          <w:rFonts w:ascii="Times New Roman" w:hAnsi="Times New Roman" w:cs="Times New Roman"/>
          <w:sz w:val="24"/>
          <w:szCs w:val="24"/>
          <w:lang w:val="lt-LT"/>
        </w:rPr>
        <w:t xml:space="preserve">Reikalavimas nedraudžia siūlyti lygiaverčius sprendinius, tiekėjas </w:t>
      </w:r>
      <w:r w:rsidR="00534A97">
        <w:rPr>
          <w:rFonts w:ascii="Times New Roman" w:hAnsi="Times New Roman" w:cs="Times New Roman"/>
          <w:sz w:val="24"/>
          <w:szCs w:val="24"/>
          <w:lang w:val="lt-LT"/>
        </w:rPr>
        <w:t xml:space="preserve">teikdamas pasiūlymą </w:t>
      </w:r>
      <w:r w:rsidRPr="00534A97">
        <w:rPr>
          <w:rFonts w:ascii="Times New Roman" w:hAnsi="Times New Roman" w:cs="Times New Roman"/>
          <w:sz w:val="24"/>
          <w:szCs w:val="24"/>
          <w:lang w:val="lt-LT"/>
        </w:rPr>
        <w:t>turi įrodyti, kad jo siūlomas sprendinys yra lygiavertis.</w:t>
      </w:r>
    </w:p>
    <w:p w14:paraId="19BD35C0" w14:textId="42E0C04A" w:rsidR="005674AB" w:rsidRPr="00534A97" w:rsidRDefault="005674AB" w:rsidP="005674AB">
      <w:pPr>
        <w:jc w:val="center"/>
        <w:rPr>
          <w:rFonts w:ascii="Times New Roman" w:hAnsi="Times New Roman" w:cs="Times New Roman"/>
          <w:sz w:val="24"/>
          <w:szCs w:val="24"/>
          <w:lang w:val="lt-LT"/>
        </w:rPr>
      </w:pPr>
      <w:r w:rsidRPr="00534A97">
        <w:rPr>
          <w:rFonts w:ascii="Times New Roman" w:hAnsi="Times New Roman" w:cs="Times New Roman"/>
          <w:sz w:val="24"/>
          <w:szCs w:val="24"/>
          <w:lang w:val="lt-LT"/>
        </w:rPr>
        <w:t>____________</w:t>
      </w:r>
    </w:p>
    <w:p w14:paraId="09AEEBBA" w14:textId="1A4DA2AF" w:rsidR="008960AF" w:rsidRPr="00534A97" w:rsidRDefault="00534A97" w:rsidP="005674AB">
      <w:pPr>
        <w:spacing w:after="0"/>
        <w:rPr>
          <w:color w:val="FF0000"/>
          <w:lang w:val="lt-LT"/>
        </w:rPr>
      </w:pPr>
      <w:r w:rsidRPr="00534A97">
        <w:rPr>
          <w:rFonts w:ascii="Times New Roman" w:hAnsi="Times New Roman" w:cs="Times New Roman"/>
          <w:b/>
          <w:bCs/>
          <w:lang w:val="lt-LT"/>
        </w:rPr>
        <w:t>6 klausimas</w:t>
      </w:r>
      <w:r>
        <w:rPr>
          <w:lang w:val="lt-LT"/>
        </w:rPr>
        <w:t xml:space="preserve">. </w:t>
      </w:r>
      <w:r w:rsidR="008960AF" w:rsidRPr="00534A97">
        <w:rPr>
          <w:lang w:val="lt-LT"/>
        </w:rPr>
        <w:t>6.4.2. petnešos turi būti siuvamos iš audinio, kurio techninės charakteristikos pateiktos techninės specifikacijos 2 lentelėje, su tinkliniu pamušalu</w:t>
      </w:r>
      <w:r w:rsidR="00AE7509" w:rsidRPr="00534A97">
        <w:rPr>
          <w:lang w:val="lt-LT"/>
        </w:rPr>
        <w:t xml:space="preserve">; </w:t>
      </w:r>
      <w:r w:rsidR="00AE7509" w:rsidRPr="00534A97">
        <w:rPr>
          <w:color w:val="FF0000"/>
          <w:lang w:val="lt-LT"/>
        </w:rPr>
        <w:t xml:space="preserve">pagal svorį pateiktas </w:t>
      </w:r>
      <w:proofErr w:type="spellStart"/>
      <w:r w:rsidR="00AE7509" w:rsidRPr="00534A97">
        <w:rPr>
          <w:color w:val="FF0000"/>
          <w:lang w:val="lt-LT"/>
        </w:rPr>
        <w:t>Cordura</w:t>
      </w:r>
      <w:proofErr w:type="spellEnd"/>
      <w:r w:rsidR="00AE7509" w:rsidRPr="00534A97">
        <w:rPr>
          <w:color w:val="FF0000"/>
          <w:lang w:val="lt-LT"/>
        </w:rPr>
        <w:t xml:space="preserve"> laminatas, kokiu pagrindu laminatas naudojamas petnešoms? Kodėl nenaudojamas „</w:t>
      </w:r>
      <w:proofErr w:type="spellStart"/>
      <w:r w:rsidR="00AE7509" w:rsidRPr="00534A97">
        <w:rPr>
          <w:color w:val="FF0000"/>
          <w:lang w:val="lt-LT"/>
        </w:rPr>
        <w:t>no</w:t>
      </w:r>
      <w:proofErr w:type="spellEnd"/>
      <w:r w:rsidR="00AE7509" w:rsidRPr="00534A97">
        <w:rPr>
          <w:color w:val="FF0000"/>
          <w:lang w:val="lt-LT"/>
        </w:rPr>
        <w:t xml:space="preserve"> </w:t>
      </w:r>
      <w:proofErr w:type="spellStart"/>
      <w:r w:rsidR="00AE7509" w:rsidRPr="00534A97">
        <w:rPr>
          <w:color w:val="FF0000"/>
          <w:lang w:val="lt-LT"/>
        </w:rPr>
        <w:t>melt</w:t>
      </w:r>
      <w:proofErr w:type="spellEnd"/>
      <w:r w:rsidR="00AE7509" w:rsidRPr="00534A97">
        <w:rPr>
          <w:color w:val="FF0000"/>
          <w:lang w:val="lt-LT"/>
        </w:rPr>
        <w:t xml:space="preserve">, </w:t>
      </w:r>
      <w:proofErr w:type="spellStart"/>
      <w:r w:rsidR="00AE7509" w:rsidRPr="00534A97">
        <w:rPr>
          <w:color w:val="FF0000"/>
          <w:lang w:val="lt-LT"/>
        </w:rPr>
        <w:t>no</w:t>
      </w:r>
      <w:proofErr w:type="spellEnd"/>
      <w:r w:rsidR="00AE7509" w:rsidRPr="00534A97">
        <w:rPr>
          <w:color w:val="FF0000"/>
          <w:lang w:val="lt-LT"/>
        </w:rPr>
        <w:t xml:space="preserve"> </w:t>
      </w:r>
      <w:proofErr w:type="spellStart"/>
      <w:r w:rsidR="00AE7509" w:rsidRPr="00534A97">
        <w:rPr>
          <w:color w:val="FF0000"/>
          <w:lang w:val="lt-LT"/>
        </w:rPr>
        <w:t>drip</w:t>
      </w:r>
      <w:proofErr w:type="spellEnd"/>
      <w:r w:rsidR="00AE7509" w:rsidRPr="00534A97">
        <w:rPr>
          <w:color w:val="FF0000"/>
          <w:lang w:val="lt-LT"/>
        </w:rPr>
        <w:t>“ nedegus diržas?</w:t>
      </w:r>
      <w:r w:rsidR="003A11B5" w:rsidRPr="00534A97">
        <w:rPr>
          <w:color w:val="FF0000"/>
          <w:lang w:val="lt-LT"/>
        </w:rPr>
        <w:t xml:space="preserve"> Kodėl pagrindinis audinys yra atsparus ugniai, o petnešoms neskiriamas toks reikalavimas?</w:t>
      </w:r>
      <w:r w:rsidR="00AE7509" w:rsidRPr="00534A97">
        <w:rPr>
          <w:color w:val="FF0000"/>
          <w:lang w:val="lt-LT"/>
        </w:rPr>
        <w:t xml:space="preserve"> Kodėl ugniagesiams aktualus infraraudonųjų spindulių spektras, kuris aktualus tik koviniams padaliniams?</w:t>
      </w:r>
    </w:p>
    <w:p w14:paraId="5E1A2F33" w14:textId="77777777" w:rsidR="00534A97" w:rsidRDefault="005674AB" w:rsidP="005C3779">
      <w:pPr>
        <w:spacing w:after="0"/>
        <w:jc w:val="both"/>
        <w:rPr>
          <w:rFonts w:ascii="Times New Roman" w:hAnsi="Times New Roman" w:cs="Times New Roman"/>
          <w:sz w:val="24"/>
          <w:szCs w:val="24"/>
          <w:lang w:val="lt-LT"/>
        </w:rPr>
      </w:pPr>
      <w:r w:rsidRPr="00534A97">
        <w:rPr>
          <w:rFonts w:ascii="Times New Roman" w:hAnsi="Times New Roman" w:cs="Times New Roman"/>
          <w:b/>
          <w:bCs/>
          <w:sz w:val="24"/>
          <w:szCs w:val="24"/>
          <w:lang w:val="lt-LT"/>
        </w:rPr>
        <w:t>Atsakymas</w:t>
      </w:r>
      <w:r w:rsidR="00534A97">
        <w:rPr>
          <w:rFonts w:ascii="Times New Roman" w:hAnsi="Times New Roman" w:cs="Times New Roman"/>
          <w:b/>
          <w:bCs/>
          <w:sz w:val="24"/>
          <w:szCs w:val="24"/>
          <w:lang w:val="lt-LT"/>
        </w:rPr>
        <w:t>.</w:t>
      </w:r>
      <w:r w:rsidRPr="00534A97">
        <w:rPr>
          <w:rFonts w:ascii="Times New Roman" w:hAnsi="Times New Roman" w:cs="Times New Roman"/>
          <w:sz w:val="24"/>
          <w:szCs w:val="24"/>
          <w:lang w:val="lt-LT"/>
        </w:rPr>
        <w:t xml:space="preserve"> </w:t>
      </w:r>
      <w:r w:rsidR="00BC1556" w:rsidRPr="00534A97">
        <w:rPr>
          <w:rFonts w:ascii="Times New Roman" w:hAnsi="Times New Roman" w:cs="Times New Roman"/>
          <w:sz w:val="24"/>
          <w:szCs w:val="24"/>
          <w:lang w:val="lt-LT"/>
        </w:rPr>
        <w:t xml:space="preserve">Ugniagesiams-gelbėtojams, vykdant </w:t>
      </w:r>
      <w:r w:rsidR="000B1CC8" w:rsidRPr="00534A97">
        <w:rPr>
          <w:rFonts w:ascii="Times New Roman" w:hAnsi="Times New Roman" w:cs="Times New Roman"/>
          <w:sz w:val="24"/>
          <w:szCs w:val="24"/>
          <w:lang w:val="lt-LT"/>
        </w:rPr>
        <w:t xml:space="preserve">savo </w:t>
      </w:r>
      <w:r w:rsidR="00BC1556" w:rsidRPr="00534A97">
        <w:rPr>
          <w:rFonts w:ascii="Times New Roman" w:hAnsi="Times New Roman" w:cs="Times New Roman"/>
          <w:sz w:val="24"/>
          <w:szCs w:val="24"/>
          <w:lang w:val="lt-LT"/>
        </w:rPr>
        <w:t>funkcijas</w:t>
      </w:r>
      <w:r w:rsidR="000B1CC8" w:rsidRPr="00534A97">
        <w:rPr>
          <w:rFonts w:ascii="Times New Roman" w:hAnsi="Times New Roman" w:cs="Times New Roman"/>
          <w:sz w:val="24"/>
          <w:szCs w:val="24"/>
          <w:lang w:val="lt-LT"/>
        </w:rPr>
        <w:t xml:space="preserve"> pastatuose, griuvėsiuose, </w:t>
      </w:r>
      <w:r w:rsidR="00BC1556" w:rsidRPr="00534A97">
        <w:rPr>
          <w:rFonts w:ascii="Times New Roman" w:hAnsi="Times New Roman" w:cs="Times New Roman"/>
          <w:sz w:val="24"/>
          <w:szCs w:val="24"/>
          <w:lang w:val="lt-LT"/>
        </w:rPr>
        <w:t xml:space="preserve">  aktualios medžiagos atsparios trinčiai</w:t>
      </w:r>
      <w:r w:rsidR="000B1CC8" w:rsidRPr="00534A97">
        <w:rPr>
          <w:rFonts w:ascii="Times New Roman" w:hAnsi="Times New Roman" w:cs="Times New Roman"/>
          <w:sz w:val="24"/>
          <w:szCs w:val="24"/>
          <w:lang w:val="lt-LT"/>
        </w:rPr>
        <w:t>, trūkimams, plyšimams. T</w:t>
      </w:r>
      <w:r w:rsidR="001B48BA" w:rsidRPr="00534A97">
        <w:rPr>
          <w:rFonts w:ascii="Times New Roman" w:hAnsi="Times New Roman" w:cs="Times New Roman"/>
          <w:sz w:val="24"/>
          <w:szCs w:val="24"/>
          <w:lang w:val="lt-LT"/>
        </w:rPr>
        <w:t>iekėjams nedraudžiama siūlyti lygiaverčių sprendinių, tiekėjas t</w:t>
      </w:r>
      <w:r w:rsidR="00534A97">
        <w:rPr>
          <w:rFonts w:ascii="Times New Roman" w:hAnsi="Times New Roman" w:cs="Times New Roman"/>
          <w:sz w:val="24"/>
          <w:szCs w:val="24"/>
          <w:lang w:val="lt-LT"/>
        </w:rPr>
        <w:t>eikdamas pasiūlymą, t</w:t>
      </w:r>
      <w:r w:rsidR="001B48BA" w:rsidRPr="00534A97">
        <w:rPr>
          <w:rFonts w:ascii="Times New Roman" w:hAnsi="Times New Roman" w:cs="Times New Roman"/>
          <w:sz w:val="24"/>
          <w:szCs w:val="24"/>
          <w:lang w:val="lt-LT"/>
        </w:rPr>
        <w:t>uri įrodyti lygiavertiškumą.</w:t>
      </w:r>
      <w:r w:rsidR="003E423D" w:rsidRPr="00534A97">
        <w:rPr>
          <w:rFonts w:ascii="Times New Roman" w:hAnsi="Times New Roman" w:cs="Times New Roman"/>
          <w:sz w:val="24"/>
          <w:szCs w:val="24"/>
          <w:lang w:val="lt-LT"/>
        </w:rPr>
        <w:t xml:space="preserve"> </w:t>
      </w:r>
    </w:p>
    <w:p w14:paraId="497D2D1A" w14:textId="64DF1AF6" w:rsidR="005674AB" w:rsidRPr="00534A97" w:rsidRDefault="00534A97" w:rsidP="005C3779">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Techninės specifikacijos </w:t>
      </w:r>
      <w:r w:rsidR="003E423D" w:rsidRPr="00534A97">
        <w:rPr>
          <w:rFonts w:ascii="Times New Roman" w:hAnsi="Times New Roman" w:cs="Times New Roman"/>
          <w:sz w:val="24"/>
          <w:szCs w:val="24"/>
          <w:lang w:val="lt-LT"/>
        </w:rPr>
        <w:t xml:space="preserve"> 6.4.2 p.:</w:t>
      </w:r>
    </w:p>
    <w:tbl>
      <w:tblPr>
        <w:tblW w:w="9611" w:type="dxa"/>
        <w:tblInd w:w="-5" w:type="dxa"/>
        <w:tblBorders>
          <w:top w:val="single" w:sz="4" w:space="0" w:color="auto"/>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993"/>
        <w:gridCol w:w="8618"/>
      </w:tblGrid>
      <w:tr w:rsidR="003E423D" w:rsidRPr="00534A97" w14:paraId="09F5BA4E" w14:textId="77777777" w:rsidTr="003E423D">
        <w:tc>
          <w:tcPr>
            <w:tcW w:w="993" w:type="dxa"/>
          </w:tcPr>
          <w:p w14:paraId="36A0CB76" w14:textId="0C309DC1" w:rsidR="003E423D" w:rsidRPr="00534A97" w:rsidRDefault="003E423D" w:rsidP="00420764">
            <w:pPr>
              <w:snapToGrid w:val="0"/>
              <w:spacing w:after="0" w:line="240" w:lineRule="auto"/>
              <w:jc w:val="center"/>
              <w:rPr>
                <w:rFonts w:ascii="Times New Roman" w:eastAsia="Calibri" w:hAnsi="Times New Roman" w:cs="Times New Roman"/>
                <w:lang w:val="lt-LT"/>
              </w:rPr>
            </w:pPr>
            <w:r w:rsidRPr="00534A97">
              <w:rPr>
                <w:rFonts w:ascii="Times New Roman" w:eastAsia="Calibri" w:hAnsi="Times New Roman" w:cs="Times New Roman"/>
                <w:lang w:val="lt-LT"/>
              </w:rPr>
              <w:t>„6.4.2.</w:t>
            </w:r>
          </w:p>
        </w:tc>
        <w:tc>
          <w:tcPr>
            <w:tcW w:w="8618" w:type="dxa"/>
          </w:tcPr>
          <w:p w14:paraId="51AA3666" w14:textId="4020B2DB" w:rsidR="003E423D" w:rsidRPr="00534A97" w:rsidRDefault="003E423D" w:rsidP="00420764">
            <w:pPr>
              <w:widowControl w:val="0"/>
              <w:tabs>
                <w:tab w:val="left" w:pos="1333"/>
              </w:tabs>
              <w:spacing w:after="0" w:line="240" w:lineRule="auto"/>
              <w:jc w:val="both"/>
              <w:rPr>
                <w:rFonts w:ascii="Times New Roman" w:eastAsia="Times New Roman" w:hAnsi="Times New Roman" w:cs="Times New Roman"/>
                <w:color w:val="000000"/>
                <w:lang w:val="lt-LT" w:eastAsia="lt-LT" w:bidi="lt-LT"/>
              </w:rPr>
            </w:pPr>
            <w:r w:rsidRPr="00534A97">
              <w:rPr>
                <w:rFonts w:ascii="Times New Roman" w:eastAsia="Times New Roman" w:hAnsi="Times New Roman" w:cs="Times New Roman"/>
                <w:color w:val="000000"/>
                <w:lang w:val="lt-LT" w:eastAsia="lt-LT" w:bidi="lt-LT"/>
              </w:rPr>
              <w:t xml:space="preserve">petnešos turi būti siuvamos iš audinio, kurio </w:t>
            </w:r>
            <w:r w:rsidRPr="00534A97">
              <w:rPr>
                <w:rFonts w:ascii="Times New Roman" w:eastAsia="Times New Roman" w:hAnsi="Times New Roman" w:cs="Times New Roman"/>
                <w:b/>
                <w:bCs/>
                <w:color w:val="000000"/>
                <w:lang w:val="lt-LT" w:eastAsia="lt-LT" w:bidi="lt-LT"/>
              </w:rPr>
              <w:t>techninės charakteristikos</w:t>
            </w:r>
            <w:r w:rsidRPr="00534A97">
              <w:rPr>
                <w:rFonts w:ascii="Times New Roman" w:eastAsia="Times New Roman" w:hAnsi="Times New Roman" w:cs="Times New Roman"/>
                <w:color w:val="000000"/>
                <w:lang w:val="lt-LT" w:eastAsia="lt-LT" w:bidi="lt-LT"/>
              </w:rPr>
              <w:t xml:space="preserve"> pateiktos techninės specifikacijos </w:t>
            </w:r>
            <w:r w:rsidRPr="00534A97">
              <w:rPr>
                <w:rFonts w:ascii="Times New Roman" w:eastAsia="Times New Roman" w:hAnsi="Times New Roman" w:cs="Times New Roman"/>
                <w:b/>
                <w:bCs/>
                <w:color w:val="000000"/>
                <w:lang w:val="lt-LT" w:eastAsia="lt-LT" w:bidi="lt-LT"/>
              </w:rPr>
              <w:t>2 lentelėje</w:t>
            </w:r>
            <w:r w:rsidRPr="00534A97">
              <w:rPr>
                <w:rFonts w:ascii="Times New Roman" w:eastAsia="Times New Roman" w:hAnsi="Times New Roman" w:cs="Times New Roman"/>
                <w:color w:val="000000"/>
                <w:lang w:val="lt-LT" w:eastAsia="lt-LT" w:bidi="lt-LT"/>
              </w:rPr>
              <w:t>, su tinkliniu pamušalu;“</w:t>
            </w:r>
          </w:p>
        </w:tc>
      </w:tr>
    </w:tbl>
    <w:p w14:paraId="1433CAD9" w14:textId="18BF5455" w:rsidR="003E423D" w:rsidRPr="00534A97" w:rsidRDefault="001264FE" w:rsidP="005C3779">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Techninės specifikacijos </w:t>
      </w:r>
      <w:r w:rsidR="003E423D" w:rsidRPr="00534A97">
        <w:rPr>
          <w:rFonts w:ascii="Times New Roman" w:hAnsi="Times New Roman" w:cs="Times New Roman"/>
          <w:sz w:val="24"/>
          <w:szCs w:val="24"/>
          <w:lang w:val="lt-LT"/>
        </w:rPr>
        <w:t xml:space="preserve"> 2 lentelės 7 p.:</w:t>
      </w:r>
    </w:p>
    <w:tbl>
      <w:tblPr>
        <w:tblOverlap w:val="never"/>
        <w:tblW w:w="9213" w:type="dxa"/>
        <w:jc w:val="center"/>
        <w:tblLayout w:type="fixed"/>
        <w:tblCellMar>
          <w:left w:w="10" w:type="dxa"/>
          <w:right w:w="10" w:type="dxa"/>
        </w:tblCellMar>
        <w:tblLook w:val="0000" w:firstRow="0" w:lastRow="0" w:firstColumn="0" w:lastColumn="0" w:noHBand="0" w:noVBand="0"/>
      </w:tblPr>
      <w:tblGrid>
        <w:gridCol w:w="850"/>
        <w:gridCol w:w="1905"/>
        <w:gridCol w:w="1243"/>
        <w:gridCol w:w="1790"/>
        <w:gridCol w:w="3425"/>
      </w:tblGrid>
      <w:tr w:rsidR="003E423D" w:rsidRPr="00534A97" w14:paraId="6D8D2EDE" w14:textId="77777777" w:rsidTr="003E423D">
        <w:trPr>
          <w:trHeight w:hRule="exact" w:val="568"/>
          <w:jc w:val="center"/>
        </w:trPr>
        <w:tc>
          <w:tcPr>
            <w:tcW w:w="850" w:type="dxa"/>
            <w:tcBorders>
              <w:top w:val="single" w:sz="4" w:space="0" w:color="auto"/>
              <w:left w:val="single" w:sz="4" w:space="0" w:color="auto"/>
              <w:bottom w:val="single" w:sz="4" w:space="0" w:color="auto"/>
            </w:tcBorders>
            <w:shd w:val="clear" w:color="auto" w:fill="FFFFFF"/>
          </w:tcPr>
          <w:p w14:paraId="643C9557" w14:textId="395FD4BD" w:rsidR="003E423D" w:rsidRPr="00534A97" w:rsidRDefault="003E423D" w:rsidP="003E423D">
            <w:pPr>
              <w:widowControl w:val="0"/>
              <w:spacing w:after="0" w:line="240" w:lineRule="auto"/>
              <w:rPr>
                <w:rFonts w:ascii="Times New Roman" w:eastAsia="Times New Roman" w:hAnsi="Times New Roman" w:cs="Times New Roman"/>
                <w:color w:val="000000"/>
                <w:lang w:val="lt-LT" w:eastAsia="lt-LT" w:bidi="lt-LT"/>
              </w:rPr>
            </w:pPr>
            <w:r w:rsidRPr="00534A97">
              <w:rPr>
                <w:rFonts w:ascii="Times New Roman" w:eastAsia="Times New Roman" w:hAnsi="Times New Roman" w:cs="Times New Roman"/>
                <w:color w:val="000000"/>
                <w:lang w:val="lt-LT" w:eastAsia="lt-LT" w:bidi="lt-LT"/>
              </w:rPr>
              <w:t>„7.</w:t>
            </w:r>
          </w:p>
        </w:tc>
        <w:tc>
          <w:tcPr>
            <w:tcW w:w="1905" w:type="dxa"/>
            <w:tcBorders>
              <w:top w:val="single" w:sz="4" w:space="0" w:color="auto"/>
              <w:left w:val="single" w:sz="4" w:space="0" w:color="auto"/>
              <w:bottom w:val="single" w:sz="4" w:space="0" w:color="auto"/>
            </w:tcBorders>
            <w:shd w:val="clear" w:color="auto" w:fill="FFFFFF"/>
          </w:tcPr>
          <w:p w14:paraId="033A1B27" w14:textId="77777777" w:rsidR="003E423D" w:rsidRPr="00534A97" w:rsidRDefault="003E423D" w:rsidP="00420764">
            <w:pPr>
              <w:widowControl w:val="0"/>
              <w:spacing w:after="0" w:line="240" w:lineRule="auto"/>
              <w:ind w:left="131"/>
              <w:rPr>
                <w:rFonts w:ascii="Times New Roman" w:eastAsia="Times New Roman" w:hAnsi="Times New Roman" w:cs="Times New Roman"/>
                <w:color w:val="000000"/>
                <w:lang w:val="lt-LT" w:eastAsia="lt-LT" w:bidi="lt-LT"/>
              </w:rPr>
            </w:pPr>
            <w:r w:rsidRPr="00534A97">
              <w:rPr>
                <w:rFonts w:ascii="Times New Roman" w:eastAsia="Times New Roman" w:hAnsi="Times New Roman" w:cs="Times New Roman"/>
                <w:color w:val="000000"/>
                <w:lang w:val="lt-LT" w:eastAsia="lt-LT" w:bidi="lt-LT"/>
              </w:rPr>
              <w:t>Užsidegimo greitis</w:t>
            </w:r>
          </w:p>
        </w:tc>
        <w:tc>
          <w:tcPr>
            <w:tcW w:w="1243" w:type="dxa"/>
            <w:tcBorders>
              <w:top w:val="single" w:sz="4" w:space="0" w:color="auto"/>
              <w:left w:val="single" w:sz="4" w:space="0" w:color="auto"/>
              <w:bottom w:val="single" w:sz="4" w:space="0" w:color="auto"/>
            </w:tcBorders>
            <w:shd w:val="clear" w:color="auto" w:fill="FFFFFF"/>
          </w:tcPr>
          <w:p w14:paraId="673053E6" w14:textId="77777777" w:rsidR="003E423D" w:rsidRPr="00534A97" w:rsidRDefault="003E423D" w:rsidP="00420764">
            <w:pPr>
              <w:widowControl w:val="0"/>
              <w:spacing w:after="0" w:line="240" w:lineRule="auto"/>
              <w:jc w:val="center"/>
              <w:rPr>
                <w:rFonts w:ascii="Times New Roman" w:eastAsia="Times New Roman" w:hAnsi="Times New Roman" w:cs="Times New Roman"/>
                <w:color w:val="000000"/>
                <w:lang w:val="lt-LT" w:eastAsia="lt-LT" w:bidi="lt-LT"/>
              </w:rPr>
            </w:pPr>
            <w:r w:rsidRPr="00534A97">
              <w:rPr>
                <w:rFonts w:ascii="Times New Roman" w:eastAsia="Times New Roman" w:hAnsi="Times New Roman" w:cs="Times New Roman"/>
                <w:color w:val="000000"/>
                <w:lang w:val="lt-LT" w:eastAsia="lt-LT" w:bidi="lt-LT"/>
              </w:rPr>
              <w:t>s</w:t>
            </w:r>
          </w:p>
        </w:tc>
        <w:tc>
          <w:tcPr>
            <w:tcW w:w="1790" w:type="dxa"/>
            <w:tcBorders>
              <w:top w:val="single" w:sz="4" w:space="0" w:color="auto"/>
              <w:left w:val="single" w:sz="4" w:space="0" w:color="auto"/>
              <w:bottom w:val="single" w:sz="4" w:space="0" w:color="auto"/>
            </w:tcBorders>
            <w:shd w:val="clear" w:color="auto" w:fill="FFFFFF"/>
          </w:tcPr>
          <w:p w14:paraId="440F8941" w14:textId="77777777" w:rsidR="003E423D" w:rsidRPr="00534A97" w:rsidRDefault="003E423D" w:rsidP="00420764">
            <w:pPr>
              <w:widowControl w:val="0"/>
              <w:spacing w:after="0" w:line="240" w:lineRule="auto"/>
              <w:jc w:val="center"/>
              <w:rPr>
                <w:rFonts w:ascii="Times New Roman" w:eastAsia="Times New Roman" w:hAnsi="Times New Roman" w:cs="Times New Roman"/>
                <w:color w:val="000000"/>
                <w:lang w:val="lt-LT" w:eastAsia="lt-LT" w:bidi="lt-LT"/>
              </w:rPr>
            </w:pPr>
            <w:r w:rsidRPr="00534A97">
              <w:rPr>
                <w:rFonts w:ascii="Times New Roman" w:eastAsia="Times New Roman" w:hAnsi="Times New Roman" w:cs="Times New Roman"/>
                <w:color w:val="000000"/>
                <w:lang w:val="lt-LT" w:eastAsia="lt-LT" w:bidi="lt-LT"/>
              </w:rPr>
              <w:t xml:space="preserve">&gt; 7  </w:t>
            </w:r>
          </w:p>
        </w:tc>
        <w:tc>
          <w:tcPr>
            <w:tcW w:w="3425" w:type="dxa"/>
            <w:tcBorders>
              <w:top w:val="single" w:sz="4" w:space="0" w:color="auto"/>
              <w:left w:val="single" w:sz="4" w:space="0" w:color="auto"/>
              <w:bottom w:val="single" w:sz="4" w:space="0" w:color="auto"/>
              <w:right w:val="single" w:sz="4" w:space="0" w:color="auto"/>
            </w:tcBorders>
            <w:shd w:val="clear" w:color="auto" w:fill="FFFFFF"/>
          </w:tcPr>
          <w:p w14:paraId="23116645" w14:textId="2C7128A2" w:rsidR="003E423D" w:rsidRPr="00534A97" w:rsidRDefault="003E423D" w:rsidP="00420764">
            <w:pPr>
              <w:widowControl w:val="0"/>
              <w:spacing w:after="0" w:line="240" w:lineRule="auto"/>
              <w:ind w:left="166"/>
              <w:rPr>
                <w:rFonts w:ascii="Times New Roman" w:eastAsia="Times New Roman" w:hAnsi="Times New Roman" w:cs="Times New Roman"/>
                <w:color w:val="000000"/>
                <w:lang w:val="lt-LT" w:eastAsia="lt-LT" w:bidi="lt-LT"/>
              </w:rPr>
            </w:pPr>
            <w:r w:rsidRPr="00534A97">
              <w:rPr>
                <w:rFonts w:ascii="Times New Roman" w:eastAsia="Times New Roman" w:hAnsi="Times New Roman" w:cs="Times New Roman"/>
                <w:color w:val="000000"/>
                <w:lang w:val="lt-LT" w:eastAsia="lt-LT" w:bidi="lt-LT"/>
              </w:rPr>
              <w:t>LST EN ISO 6940 arba lygiavertis (paviršiaus degumas)“</w:t>
            </w:r>
          </w:p>
        </w:tc>
      </w:tr>
    </w:tbl>
    <w:p w14:paraId="228BB21C" w14:textId="0D6E3B61" w:rsidR="003E423D" w:rsidRPr="00534A97" w:rsidRDefault="003E423D" w:rsidP="005C3779">
      <w:pPr>
        <w:spacing w:after="0"/>
        <w:jc w:val="both"/>
        <w:rPr>
          <w:rFonts w:ascii="Times New Roman" w:hAnsi="Times New Roman" w:cs="Times New Roman"/>
          <w:sz w:val="24"/>
          <w:szCs w:val="24"/>
          <w:lang w:val="lt-LT"/>
        </w:rPr>
      </w:pPr>
      <w:r w:rsidRPr="00534A97">
        <w:rPr>
          <w:rFonts w:ascii="Times New Roman" w:hAnsi="Times New Roman" w:cs="Times New Roman"/>
          <w:sz w:val="24"/>
          <w:szCs w:val="24"/>
          <w:lang w:val="lt-LT"/>
        </w:rPr>
        <w:t>Ugniagesiams aktuali Ukrainos patirtis.</w:t>
      </w:r>
    </w:p>
    <w:p w14:paraId="7CC61369" w14:textId="77777777" w:rsidR="003E423D" w:rsidRPr="00534A97" w:rsidRDefault="003E423D" w:rsidP="003E423D">
      <w:pPr>
        <w:spacing w:after="0"/>
        <w:jc w:val="center"/>
        <w:rPr>
          <w:lang w:val="lt-LT"/>
        </w:rPr>
      </w:pPr>
      <w:r w:rsidRPr="00534A97">
        <w:rPr>
          <w:lang w:val="lt-LT"/>
        </w:rPr>
        <w:t>_______________</w:t>
      </w:r>
    </w:p>
    <w:p w14:paraId="43A57052" w14:textId="3CD2C46B" w:rsidR="003E423D" w:rsidRPr="00534A97" w:rsidRDefault="003E423D" w:rsidP="003E423D">
      <w:pPr>
        <w:spacing w:after="0"/>
        <w:jc w:val="center"/>
        <w:rPr>
          <w:color w:val="FF0000"/>
          <w:lang w:val="lt-LT"/>
        </w:rPr>
      </w:pPr>
    </w:p>
    <w:p w14:paraId="1696006F" w14:textId="0A05A55C" w:rsidR="00AE7509" w:rsidRPr="00534A97" w:rsidRDefault="001264FE" w:rsidP="001B48BA">
      <w:pPr>
        <w:spacing w:after="0"/>
        <w:rPr>
          <w:color w:val="FF0000"/>
          <w:lang w:val="lt-LT"/>
        </w:rPr>
      </w:pPr>
      <w:r w:rsidRPr="001264FE">
        <w:rPr>
          <w:rFonts w:ascii="Times New Roman" w:hAnsi="Times New Roman" w:cs="Times New Roman"/>
          <w:b/>
          <w:bCs/>
          <w:sz w:val="24"/>
          <w:szCs w:val="24"/>
          <w:lang w:val="lt-LT"/>
        </w:rPr>
        <w:t>7 klausimas</w:t>
      </w:r>
      <w:r>
        <w:rPr>
          <w:lang w:val="lt-LT"/>
        </w:rPr>
        <w:t xml:space="preserve">. </w:t>
      </w:r>
      <w:r w:rsidR="00AE7509" w:rsidRPr="00534A97">
        <w:rPr>
          <w:lang w:val="lt-LT"/>
        </w:rPr>
        <w:t xml:space="preserve">6.4.3. petnešos turi būti su plastiko, polietileno ar lygiavertės medžiagos putplasčio sluoksniu ir elementais liemenės diržams tvirtinti. </w:t>
      </w:r>
      <w:r w:rsidR="00AE7509" w:rsidRPr="00534A97">
        <w:rPr>
          <w:color w:val="FF0000"/>
          <w:lang w:val="lt-LT"/>
        </w:rPr>
        <w:t xml:space="preserve">Kodėl konstrukcijoje </w:t>
      </w:r>
      <w:proofErr w:type="spellStart"/>
      <w:r w:rsidR="00AE7509" w:rsidRPr="00534A97">
        <w:rPr>
          <w:color w:val="FF0000"/>
          <w:lang w:val="lt-LT"/>
        </w:rPr>
        <w:t>naudomos</w:t>
      </w:r>
      <w:proofErr w:type="spellEnd"/>
      <w:r w:rsidR="00AE7509" w:rsidRPr="00534A97">
        <w:rPr>
          <w:color w:val="FF0000"/>
          <w:lang w:val="lt-LT"/>
        </w:rPr>
        <w:t xml:space="preserve"> degios ir varvančios žaliavos?</w:t>
      </w:r>
    </w:p>
    <w:p w14:paraId="6E13780B" w14:textId="1EB90805" w:rsidR="001B48BA" w:rsidRPr="00534A97" w:rsidRDefault="00BE61DB" w:rsidP="003E423D">
      <w:pPr>
        <w:spacing w:after="0"/>
        <w:jc w:val="both"/>
        <w:rPr>
          <w:rFonts w:ascii="Times New Roman" w:hAnsi="Times New Roman" w:cs="Times New Roman"/>
          <w:sz w:val="24"/>
          <w:szCs w:val="24"/>
          <w:lang w:val="lt-LT"/>
        </w:rPr>
      </w:pPr>
      <w:r w:rsidRPr="00534A97">
        <w:rPr>
          <w:rFonts w:ascii="Times New Roman" w:hAnsi="Times New Roman" w:cs="Times New Roman"/>
          <w:b/>
          <w:bCs/>
          <w:sz w:val="24"/>
          <w:szCs w:val="24"/>
          <w:lang w:val="lt-LT"/>
        </w:rPr>
        <w:t>Atsakymas</w:t>
      </w:r>
      <w:r w:rsidR="001264FE">
        <w:rPr>
          <w:rFonts w:ascii="Times New Roman" w:hAnsi="Times New Roman" w:cs="Times New Roman"/>
          <w:b/>
          <w:bCs/>
          <w:sz w:val="24"/>
          <w:szCs w:val="24"/>
          <w:lang w:val="lt-LT"/>
        </w:rPr>
        <w:t>.</w:t>
      </w:r>
      <w:r w:rsidRPr="00534A97">
        <w:rPr>
          <w:rFonts w:ascii="Times New Roman" w:hAnsi="Times New Roman" w:cs="Times New Roman"/>
          <w:sz w:val="24"/>
          <w:szCs w:val="24"/>
          <w:lang w:val="lt-LT"/>
        </w:rPr>
        <w:t xml:space="preserve"> Įmaučių konstrukcijoje papildomai gali būti panaudotos medžiagos ir furnitūra, kurios darytų jas patogesnes, funkcionalesnes.</w:t>
      </w:r>
    </w:p>
    <w:p w14:paraId="34809271" w14:textId="7EDD633F" w:rsidR="003E423D" w:rsidRPr="00534A97" w:rsidRDefault="003E423D" w:rsidP="003E423D">
      <w:pPr>
        <w:spacing w:after="0"/>
        <w:jc w:val="center"/>
        <w:rPr>
          <w:lang w:val="lt-LT"/>
        </w:rPr>
      </w:pPr>
      <w:r w:rsidRPr="00534A97">
        <w:rPr>
          <w:lang w:val="lt-LT"/>
        </w:rPr>
        <w:t>____________</w:t>
      </w:r>
    </w:p>
    <w:p w14:paraId="7F8001A4" w14:textId="2F038135" w:rsidR="003E423D" w:rsidRPr="00534A97" w:rsidRDefault="003E423D" w:rsidP="003E423D">
      <w:pPr>
        <w:spacing w:after="0"/>
        <w:jc w:val="center"/>
        <w:rPr>
          <w:color w:val="FF0000"/>
          <w:lang w:val="lt-LT"/>
        </w:rPr>
      </w:pPr>
    </w:p>
    <w:p w14:paraId="63AAEAED" w14:textId="77777777" w:rsidR="003E423D" w:rsidRPr="00534A97" w:rsidRDefault="003E423D" w:rsidP="003E423D">
      <w:pPr>
        <w:spacing w:after="0"/>
        <w:jc w:val="center"/>
        <w:rPr>
          <w:color w:val="FF0000"/>
          <w:lang w:val="lt-LT"/>
        </w:rPr>
      </w:pPr>
    </w:p>
    <w:p w14:paraId="139B6F34" w14:textId="6392FCDE" w:rsidR="00AE7509" w:rsidRPr="00534A97" w:rsidRDefault="001264FE" w:rsidP="001B48BA">
      <w:pPr>
        <w:spacing w:after="0"/>
        <w:rPr>
          <w:color w:val="FF0000"/>
          <w:lang w:val="lt-LT"/>
        </w:rPr>
      </w:pPr>
      <w:r w:rsidRPr="001264FE">
        <w:rPr>
          <w:rFonts w:ascii="Times New Roman" w:hAnsi="Times New Roman" w:cs="Times New Roman"/>
          <w:b/>
          <w:bCs/>
          <w:color w:val="000000" w:themeColor="text1"/>
          <w:lang w:val="lt-LT"/>
        </w:rPr>
        <w:t>8 klausimas</w:t>
      </w:r>
      <w:r>
        <w:rPr>
          <w:color w:val="000000" w:themeColor="text1"/>
          <w:lang w:val="lt-LT"/>
        </w:rPr>
        <w:t xml:space="preserve">. </w:t>
      </w:r>
      <w:r w:rsidR="00865B4B" w:rsidRPr="00534A97">
        <w:rPr>
          <w:color w:val="000000" w:themeColor="text1"/>
          <w:lang w:val="lt-LT"/>
        </w:rPr>
        <w:t xml:space="preserve"> </w:t>
      </w:r>
      <w:r w:rsidR="00AE7509" w:rsidRPr="00534A97">
        <w:rPr>
          <w:color w:val="000000" w:themeColor="text1"/>
          <w:lang w:val="lt-LT"/>
        </w:rPr>
        <w:t xml:space="preserve">6.5.1. </w:t>
      </w:r>
      <w:r w:rsidR="00AE7509" w:rsidRPr="00534A97">
        <w:rPr>
          <w:color w:val="FF0000"/>
          <w:lang w:val="lt-LT"/>
        </w:rPr>
        <w:t>kaip matuojamas priekinis aukštis? Nepaminėti matavimo vienetai.</w:t>
      </w:r>
    </w:p>
    <w:p w14:paraId="1DE9A642" w14:textId="66F83E4F" w:rsidR="001B48BA" w:rsidRPr="001264FE" w:rsidRDefault="001B48BA" w:rsidP="001B48BA">
      <w:pPr>
        <w:spacing w:after="0"/>
        <w:rPr>
          <w:rFonts w:ascii="Times New Roman" w:hAnsi="Times New Roman" w:cs="Times New Roman"/>
          <w:b/>
          <w:bCs/>
          <w:sz w:val="24"/>
          <w:szCs w:val="24"/>
          <w:lang w:val="lt-LT"/>
        </w:rPr>
      </w:pPr>
      <w:r w:rsidRPr="00534A97">
        <w:rPr>
          <w:rFonts w:ascii="Times New Roman" w:hAnsi="Times New Roman" w:cs="Times New Roman"/>
          <w:b/>
          <w:bCs/>
          <w:sz w:val="24"/>
          <w:szCs w:val="24"/>
          <w:lang w:val="lt-LT"/>
        </w:rPr>
        <w:t>Atsakymas</w:t>
      </w:r>
      <w:r w:rsidR="001264FE">
        <w:rPr>
          <w:rFonts w:ascii="Times New Roman" w:hAnsi="Times New Roman" w:cs="Times New Roman"/>
          <w:b/>
          <w:bCs/>
          <w:sz w:val="24"/>
          <w:szCs w:val="24"/>
          <w:lang w:val="lt-LT"/>
        </w:rPr>
        <w:t xml:space="preserve">. </w:t>
      </w:r>
      <w:r w:rsidR="005C3779" w:rsidRPr="00534A97">
        <w:rPr>
          <w:rFonts w:ascii="Times New Roman" w:hAnsi="Times New Roman" w:cs="Times New Roman"/>
          <w:sz w:val="24"/>
          <w:szCs w:val="24"/>
          <w:lang w:val="lt-LT"/>
        </w:rPr>
        <w:t>Matuojama pastačius apvalkalą ant horizontalaus paviršiaus, matavimo vienetai – cm.</w:t>
      </w:r>
    </w:p>
    <w:p w14:paraId="16F4879B" w14:textId="7411C7AD" w:rsidR="00FE31FD" w:rsidRPr="00534A97" w:rsidRDefault="00FE31FD" w:rsidP="00973457">
      <w:pPr>
        <w:spacing w:after="0"/>
        <w:jc w:val="center"/>
        <w:rPr>
          <w:lang w:val="lt-LT"/>
        </w:rPr>
      </w:pPr>
      <w:r w:rsidRPr="00534A97">
        <w:rPr>
          <w:rFonts w:ascii="Times New Roman" w:hAnsi="Times New Roman" w:cs="Times New Roman"/>
          <w:sz w:val="24"/>
          <w:szCs w:val="24"/>
          <w:lang w:val="lt-LT"/>
        </w:rPr>
        <w:t>___________</w:t>
      </w:r>
    </w:p>
    <w:p w14:paraId="0E87FE83" w14:textId="77777777" w:rsidR="00FE31FD" w:rsidRPr="00534A97" w:rsidRDefault="00FE31FD" w:rsidP="005C3779">
      <w:pPr>
        <w:spacing w:after="0"/>
        <w:jc w:val="center"/>
        <w:rPr>
          <w:rFonts w:ascii="Times New Roman" w:hAnsi="Times New Roman" w:cs="Times New Roman"/>
          <w:sz w:val="24"/>
          <w:szCs w:val="24"/>
          <w:lang w:val="lt-LT"/>
        </w:rPr>
      </w:pPr>
    </w:p>
    <w:p w14:paraId="4BC00582" w14:textId="288A59F0" w:rsidR="00865B4B" w:rsidRPr="00534A97" w:rsidRDefault="001264FE" w:rsidP="00973457">
      <w:pPr>
        <w:spacing w:after="0"/>
        <w:rPr>
          <w:color w:val="FF0000"/>
          <w:lang w:val="lt-LT"/>
        </w:rPr>
      </w:pPr>
      <w:r w:rsidRPr="001264FE">
        <w:rPr>
          <w:rFonts w:ascii="Times New Roman" w:hAnsi="Times New Roman" w:cs="Times New Roman"/>
          <w:b/>
          <w:bCs/>
          <w:color w:val="000000" w:themeColor="text1"/>
          <w:lang w:val="lt-LT"/>
        </w:rPr>
        <w:t>9 klausimas</w:t>
      </w:r>
      <w:r>
        <w:rPr>
          <w:color w:val="000000" w:themeColor="text1"/>
          <w:lang w:val="lt-LT"/>
        </w:rPr>
        <w:t xml:space="preserve">. </w:t>
      </w:r>
      <w:r w:rsidR="00865B4B" w:rsidRPr="00534A97">
        <w:rPr>
          <w:color w:val="000000" w:themeColor="text1"/>
          <w:lang w:val="lt-LT"/>
        </w:rPr>
        <w:t xml:space="preserve"> </w:t>
      </w:r>
      <w:r w:rsidR="00AE7509" w:rsidRPr="00534A97">
        <w:rPr>
          <w:color w:val="000000" w:themeColor="text1"/>
          <w:lang w:val="lt-LT"/>
        </w:rPr>
        <w:t xml:space="preserve">6.5.2. apvalkalų konstrukcija turi leisti </w:t>
      </w:r>
      <w:proofErr w:type="spellStart"/>
      <w:r w:rsidR="00AE7509" w:rsidRPr="00534A97">
        <w:rPr>
          <w:color w:val="000000" w:themeColor="text1"/>
          <w:lang w:val="lt-LT"/>
        </w:rPr>
        <w:t>dėvėtojui</w:t>
      </w:r>
      <w:proofErr w:type="spellEnd"/>
      <w:r w:rsidR="00AE7509" w:rsidRPr="00534A97">
        <w:rPr>
          <w:color w:val="000000" w:themeColor="text1"/>
          <w:lang w:val="lt-LT"/>
        </w:rPr>
        <w:t xml:space="preserve"> patogiai ir greitai užsidėti apvalkalus netgi ant ugniagesio apsauginės aprangos. Apvalkalai turi būti pritaikyti naudoti gaisro gesinimo metu, nevaržyti dėvinčiojo judesių dėvint ugniagesio aprangą. </w:t>
      </w:r>
      <w:r w:rsidR="00AE7509" w:rsidRPr="00534A97">
        <w:rPr>
          <w:color w:val="FF0000"/>
          <w:lang w:val="lt-LT"/>
        </w:rPr>
        <w:t>Ką skaitome ugniagesio apsauginė apranga? Kiek skiriasi, kaklo, krūtinės, juosmens apimtys prie skirtingo kūno svorio be apsauginės aprangos ir su?</w:t>
      </w:r>
    </w:p>
    <w:p w14:paraId="01D90654" w14:textId="3A53EAAC" w:rsidR="00973457" w:rsidRPr="00534A97" w:rsidRDefault="00973457" w:rsidP="00973457">
      <w:pPr>
        <w:spacing w:after="0"/>
        <w:jc w:val="both"/>
        <w:rPr>
          <w:rFonts w:ascii="Times New Roman" w:hAnsi="Times New Roman" w:cs="Times New Roman"/>
          <w:sz w:val="24"/>
          <w:szCs w:val="24"/>
          <w:lang w:val="lt-LT"/>
        </w:rPr>
      </w:pPr>
      <w:r w:rsidRPr="00534A97">
        <w:rPr>
          <w:rFonts w:ascii="Times New Roman" w:hAnsi="Times New Roman" w:cs="Times New Roman"/>
          <w:b/>
          <w:bCs/>
          <w:sz w:val="24"/>
          <w:szCs w:val="24"/>
          <w:lang w:val="lt-LT"/>
        </w:rPr>
        <w:t>Atsakymas</w:t>
      </w:r>
      <w:r w:rsidR="001264FE">
        <w:rPr>
          <w:rFonts w:ascii="Times New Roman" w:hAnsi="Times New Roman" w:cs="Times New Roman"/>
          <w:b/>
          <w:bCs/>
          <w:sz w:val="24"/>
          <w:szCs w:val="24"/>
          <w:lang w:val="lt-LT"/>
        </w:rPr>
        <w:t>.</w:t>
      </w:r>
      <w:r w:rsidRPr="00534A97">
        <w:rPr>
          <w:rFonts w:ascii="Times New Roman" w:hAnsi="Times New Roman" w:cs="Times New Roman"/>
          <w:sz w:val="24"/>
          <w:szCs w:val="24"/>
          <w:lang w:val="lt-LT"/>
        </w:rPr>
        <w:t xml:space="preserve"> Vykdydami gesinimo ir gelbėjimo darbus ugniagesiai–gelbėtojai </w:t>
      </w:r>
      <w:r w:rsidR="000B1CC8" w:rsidRPr="00534A97">
        <w:rPr>
          <w:rFonts w:ascii="Times New Roman" w:hAnsi="Times New Roman" w:cs="Times New Roman"/>
          <w:sz w:val="24"/>
          <w:szCs w:val="24"/>
          <w:lang w:val="lt-LT"/>
        </w:rPr>
        <w:t xml:space="preserve">ant kasdienės aprangos </w:t>
      </w:r>
      <w:r w:rsidRPr="00534A97">
        <w:rPr>
          <w:rFonts w:ascii="Times New Roman" w:hAnsi="Times New Roman" w:cs="Times New Roman"/>
          <w:sz w:val="24"/>
          <w:szCs w:val="24"/>
          <w:lang w:val="lt-LT"/>
        </w:rPr>
        <w:t>dėvi apsauginę ugniagesių aprangą. Apsauginės ugniagesių aprangos konstrukcija – trys sluoksniai: išorinis, membrana, vidinis, kas prideda papildomą apimtį.</w:t>
      </w:r>
    </w:p>
    <w:p w14:paraId="7C61031A" w14:textId="4FC365A9" w:rsidR="00973457" w:rsidRPr="00534A97" w:rsidRDefault="00973457" w:rsidP="00973457">
      <w:pPr>
        <w:spacing w:after="0"/>
        <w:jc w:val="center"/>
        <w:rPr>
          <w:rFonts w:ascii="Times New Roman" w:hAnsi="Times New Roman" w:cs="Times New Roman"/>
          <w:sz w:val="24"/>
          <w:szCs w:val="24"/>
          <w:lang w:val="lt-LT"/>
        </w:rPr>
      </w:pPr>
      <w:r w:rsidRPr="00534A97">
        <w:rPr>
          <w:rFonts w:ascii="Times New Roman" w:hAnsi="Times New Roman" w:cs="Times New Roman"/>
          <w:sz w:val="24"/>
          <w:szCs w:val="24"/>
          <w:lang w:val="lt-LT"/>
        </w:rPr>
        <w:t>___________</w:t>
      </w:r>
    </w:p>
    <w:p w14:paraId="77F6AF0C" w14:textId="77777777" w:rsidR="00973457" w:rsidRPr="00534A97" w:rsidRDefault="00973457" w:rsidP="00973457">
      <w:pPr>
        <w:spacing w:after="0"/>
        <w:jc w:val="both"/>
        <w:rPr>
          <w:rFonts w:ascii="Times New Roman" w:hAnsi="Times New Roman" w:cs="Times New Roman"/>
          <w:sz w:val="24"/>
          <w:szCs w:val="24"/>
          <w:lang w:val="lt-LT"/>
        </w:rPr>
      </w:pPr>
    </w:p>
    <w:p w14:paraId="3DB2AB63" w14:textId="2526B691" w:rsidR="00865B4B" w:rsidRPr="00534A97" w:rsidRDefault="001264FE" w:rsidP="00AE7509">
      <w:pPr>
        <w:rPr>
          <w:color w:val="EE0000"/>
          <w:lang w:val="lt-LT"/>
        </w:rPr>
      </w:pPr>
      <w:r w:rsidRPr="001264FE">
        <w:rPr>
          <w:rFonts w:ascii="Times New Roman" w:hAnsi="Times New Roman" w:cs="Times New Roman"/>
          <w:b/>
          <w:bCs/>
          <w:lang w:val="lt-LT"/>
        </w:rPr>
        <w:t>10 klausimas</w:t>
      </w:r>
      <w:r>
        <w:rPr>
          <w:lang w:val="lt-LT"/>
        </w:rPr>
        <w:t xml:space="preserve">. </w:t>
      </w:r>
      <w:r w:rsidR="00865B4B" w:rsidRPr="00534A97">
        <w:rPr>
          <w:lang w:val="lt-LT"/>
        </w:rPr>
        <w:t xml:space="preserve">NIJ 0101.06 standarte „III+“ nėra oficialaus lygio (galioja tik IIA, II, III, IV). „III+“ – rinkos terminas, kuriuo paprastai žymimos III lygio plokštės, papildomai išbandytos prieš „specialias grėsmes“. </w:t>
      </w:r>
      <w:r w:rsidR="00865B4B" w:rsidRPr="00534A97">
        <w:rPr>
          <w:color w:val="EE0000"/>
          <w:lang w:val="lt-LT"/>
        </w:rPr>
        <w:t xml:space="preserve">Prašome nurodyti, kokias grėsmes, turime omenyje sakydami III+? </w:t>
      </w:r>
    </w:p>
    <w:p w14:paraId="711378BF" w14:textId="77777777" w:rsidR="00ED3BA8" w:rsidRPr="00534A97" w:rsidRDefault="00ED3BA8" w:rsidP="00FE31FD">
      <w:pPr>
        <w:spacing w:after="0"/>
        <w:rPr>
          <w:color w:val="EE0000"/>
          <w:lang w:val="lt-LT"/>
        </w:rPr>
      </w:pPr>
      <w:r w:rsidRPr="00534A97">
        <w:rPr>
          <w:color w:val="EE0000"/>
          <w:lang w:val="lt-LT"/>
        </w:rPr>
        <w:t xml:space="preserve">-Prašome nurodyti maksimalius kietų </w:t>
      </w:r>
      <w:proofErr w:type="spellStart"/>
      <w:r w:rsidRPr="00534A97">
        <w:rPr>
          <w:color w:val="EE0000"/>
          <w:lang w:val="lt-LT"/>
        </w:rPr>
        <w:t>ploksščių</w:t>
      </w:r>
      <w:proofErr w:type="spellEnd"/>
      <w:r w:rsidRPr="00534A97">
        <w:rPr>
          <w:color w:val="EE0000"/>
          <w:lang w:val="lt-LT"/>
        </w:rPr>
        <w:t xml:space="preserve"> svorius turint omenyje +5 %, kad nebūtų tinkamai interpretuota. </w:t>
      </w:r>
    </w:p>
    <w:p w14:paraId="2B58C983" w14:textId="10E54072" w:rsidR="00CB2835" w:rsidRPr="00534A97" w:rsidRDefault="00FE31FD" w:rsidP="00FE31FD">
      <w:pPr>
        <w:spacing w:after="0"/>
        <w:rPr>
          <w:rFonts w:ascii="Times New Roman" w:hAnsi="Times New Roman" w:cs="Times New Roman"/>
          <w:sz w:val="24"/>
          <w:szCs w:val="24"/>
          <w:lang w:val="lt-LT"/>
        </w:rPr>
      </w:pPr>
      <w:r w:rsidRPr="00534A97">
        <w:rPr>
          <w:rFonts w:ascii="Times New Roman" w:hAnsi="Times New Roman" w:cs="Times New Roman"/>
          <w:b/>
          <w:bCs/>
          <w:sz w:val="24"/>
          <w:szCs w:val="24"/>
          <w:lang w:val="lt-LT"/>
        </w:rPr>
        <w:t>Atsakymas</w:t>
      </w:r>
      <w:r w:rsidR="001264FE">
        <w:rPr>
          <w:rFonts w:ascii="Times New Roman" w:hAnsi="Times New Roman" w:cs="Times New Roman"/>
          <w:sz w:val="24"/>
          <w:szCs w:val="24"/>
          <w:lang w:val="lt-LT"/>
        </w:rPr>
        <w:t>.</w:t>
      </w:r>
      <w:r w:rsidRPr="00534A97">
        <w:rPr>
          <w:rFonts w:ascii="Times New Roman" w:hAnsi="Times New Roman" w:cs="Times New Roman"/>
          <w:sz w:val="24"/>
          <w:szCs w:val="24"/>
          <w:lang w:val="lt-LT"/>
        </w:rPr>
        <w:t xml:space="preserve"> </w:t>
      </w:r>
      <w:r w:rsidR="001264FE">
        <w:rPr>
          <w:rFonts w:ascii="Times New Roman" w:hAnsi="Times New Roman" w:cs="Times New Roman"/>
          <w:sz w:val="24"/>
          <w:szCs w:val="24"/>
          <w:lang w:val="lt-LT"/>
        </w:rPr>
        <w:t>Techninės specifikacijos</w:t>
      </w:r>
      <w:r w:rsidRPr="00534A97">
        <w:rPr>
          <w:rFonts w:ascii="Times New Roman" w:hAnsi="Times New Roman" w:cs="Times New Roman"/>
          <w:sz w:val="24"/>
          <w:szCs w:val="24"/>
          <w:lang w:val="lt-LT"/>
        </w:rPr>
        <w:t xml:space="preserve"> </w:t>
      </w:r>
      <w:r w:rsidR="00CB2835" w:rsidRPr="00534A97">
        <w:rPr>
          <w:rFonts w:ascii="Times New Roman" w:hAnsi="Times New Roman" w:cs="Times New Roman"/>
          <w:sz w:val="24"/>
          <w:szCs w:val="24"/>
          <w:lang w:val="lt-LT"/>
        </w:rPr>
        <w:t>8.3.3 p.:</w:t>
      </w:r>
    </w:p>
    <w:tbl>
      <w:tblPr>
        <w:tblW w:w="9611" w:type="dxa"/>
        <w:tblInd w:w="-5" w:type="dxa"/>
        <w:tblBorders>
          <w:top w:val="single" w:sz="4" w:space="0" w:color="auto"/>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993"/>
        <w:gridCol w:w="8618"/>
      </w:tblGrid>
      <w:tr w:rsidR="00CB2835" w:rsidRPr="00534A97" w14:paraId="70148837" w14:textId="77777777" w:rsidTr="00CB2835">
        <w:tc>
          <w:tcPr>
            <w:tcW w:w="993" w:type="dxa"/>
          </w:tcPr>
          <w:p w14:paraId="18C6D489" w14:textId="200145B8" w:rsidR="00CB2835" w:rsidRPr="00534A97" w:rsidRDefault="00CB2835" w:rsidP="00420764">
            <w:pPr>
              <w:snapToGrid w:val="0"/>
              <w:spacing w:after="0" w:line="240" w:lineRule="auto"/>
              <w:rPr>
                <w:rFonts w:ascii="Times New Roman" w:eastAsia="Calibri" w:hAnsi="Times New Roman" w:cs="Times New Roman"/>
                <w:lang w:val="lt-LT"/>
              </w:rPr>
            </w:pPr>
            <w:r w:rsidRPr="00534A97">
              <w:rPr>
                <w:rFonts w:ascii="Times New Roman" w:hAnsi="Times New Roman" w:cs="Times New Roman"/>
                <w:sz w:val="24"/>
                <w:szCs w:val="24"/>
                <w:lang w:val="lt-LT"/>
              </w:rPr>
              <w:t xml:space="preserve"> </w:t>
            </w:r>
            <w:r w:rsidRPr="00534A97">
              <w:rPr>
                <w:rFonts w:ascii="Times New Roman" w:eastAsia="Calibri" w:hAnsi="Times New Roman" w:cs="Times New Roman"/>
                <w:lang w:val="lt-LT"/>
              </w:rPr>
              <w:t>„8.3.3.</w:t>
            </w:r>
          </w:p>
        </w:tc>
        <w:tc>
          <w:tcPr>
            <w:tcW w:w="8618" w:type="dxa"/>
          </w:tcPr>
          <w:p w14:paraId="1ED459FF" w14:textId="77777777" w:rsidR="00CB2835" w:rsidRPr="00534A97" w:rsidRDefault="00CB2835" w:rsidP="00420764">
            <w:pPr>
              <w:widowControl w:val="0"/>
              <w:tabs>
                <w:tab w:val="left" w:pos="1024"/>
              </w:tabs>
              <w:spacing w:after="0" w:line="240" w:lineRule="auto"/>
              <w:jc w:val="both"/>
              <w:rPr>
                <w:rFonts w:ascii="Times New Roman" w:eastAsia="Times New Roman" w:hAnsi="Times New Roman" w:cs="Times New Roman"/>
                <w:color w:val="000000"/>
                <w:lang w:val="lt-LT" w:eastAsia="lt-LT" w:bidi="lt-LT"/>
              </w:rPr>
            </w:pPr>
            <w:r w:rsidRPr="00534A97">
              <w:rPr>
                <w:rFonts w:ascii="Times New Roman" w:eastAsia="Times New Roman" w:hAnsi="Times New Roman" w:cs="Times New Roman"/>
                <w:color w:val="000000"/>
                <w:lang w:val="lt-LT" w:eastAsia="lt-LT" w:bidi="lt-LT"/>
              </w:rPr>
              <w:t xml:space="preserve">Pagal NIJ 0101.06 standarto 2.6 punktą balistinė apsauga turi užtikrinti apsaugą ir būti </w:t>
            </w:r>
            <w:r w:rsidRPr="00534A97">
              <w:rPr>
                <w:rFonts w:ascii="Times New Roman" w:eastAsia="Times New Roman" w:hAnsi="Times New Roman" w:cs="Times New Roman"/>
                <w:b/>
                <w:bCs/>
                <w:color w:val="000000"/>
                <w:lang w:val="lt-LT" w:eastAsia="lt-LT" w:bidi="lt-LT"/>
              </w:rPr>
              <w:t>papildomai išbandyta</w:t>
            </w:r>
            <w:r w:rsidRPr="00534A97">
              <w:rPr>
                <w:rFonts w:ascii="Times New Roman" w:eastAsia="Times New Roman" w:hAnsi="Times New Roman" w:cs="Times New Roman"/>
                <w:color w:val="000000"/>
                <w:lang w:val="lt-LT" w:eastAsia="lt-LT" w:bidi="lt-LT"/>
              </w:rPr>
              <w:t xml:space="preserve"> tokiomis kulkomis kaip: </w:t>
            </w:r>
          </w:p>
          <w:p w14:paraId="538D5763" w14:textId="77777777" w:rsidR="00CB2835" w:rsidRPr="00534A97" w:rsidRDefault="00CB2835" w:rsidP="00420764">
            <w:pPr>
              <w:widowControl w:val="0"/>
              <w:numPr>
                <w:ilvl w:val="0"/>
                <w:numId w:val="1"/>
              </w:numPr>
              <w:tabs>
                <w:tab w:val="left" w:pos="688"/>
              </w:tabs>
              <w:spacing w:after="0" w:line="240" w:lineRule="auto"/>
              <w:jc w:val="both"/>
              <w:rPr>
                <w:rFonts w:ascii="Times New Roman" w:eastAsia="Times New Roman" w:hAnsi="Times New Roman" w:cs="Times New Roman"/>
                <w:color w:val="000000"/>
                <w:lang w:val="lt-LT" w:eastAsia="lt-LT" w:bidi="lt-LT"/>
              </w:rPr>
            </w:pPr>
            <w:r w:rsidRPr="00534A97">
              <w:rPr>
                <w:rFonts w:ascii="Times New Roman" w:eastAsia="Times New Roman" w:hAnsi="Times New Roman" w:cs="Times New Roman"/>
                <w:color w:val="000000"/>
                <w:lang w:val="lt-LT" w:eastAsia="lt-LT" w:bidi="lt-LT"/>
              </w:rPr>
              <w:t xml:space="preserve">9x18 mm </w:t>
            </w:r>
            <w:proofErr w:type="spellStart"/>
            <w:r w:rsidRPr="00534A97">
              <w:rPr>
                <w:rFonts w:ascii="Times New Roman" w:eastAsia="Times New Roman" w:hAnsi="Times New Roman" w:cs="Times New Roman"/>
                <w:color w:val="000000"/>
                <w:lang w:val="lt-LT" w:eastAsia="lt-LT" w:bidi="lt-LT"/>
              </w:rPr>
              <w:t>Makarov</w:t>
            </w:r>
            <w:proofErr w:type="spellEnd"/>
            <w:r w:rsidRPr="00534A97">
              <w:rPr>
                <w:rFonts w:ascii="Times New Roman" w:eastAsia="Times New Roman" w:hAnsi="Times New Roman" w:cs="Times New Roman"/>
                <w:color w:val="000000"/>
                <w:lang w:val="lt-LT" w:eastAsia="lt-LT" w:bidi="lt-LT"/>
              </w:rPr>
              <w:t xml:space="preserve"> DDR, 6 g, kulkos greitis ne mažesnis kaip 350 m/s, nugaros paviršiaus deformacija BFS </w:t>
            </w:r>
            <w:r w:rsidRPr="00534A97">
              <w:rPr>
                <w:rFonts w:ascii="Times New Roman" w:eastAsia="Times New Roman" w:hAnsi="Times New Roman" w:cs="Times New Roman"/>
                <w:i/>
                <w:iCs/>
                <w:color w:val="000000"/>
                <w:lang w:val="lt-LT" w:eastAsia="lt-LT" w:bidi="lt-LT"/>
              </w:rPr>
              <w:t>(</w:t>
            </w:r>
            <w:proofErr w:type="spellStart"/>
            <w:r w:rsidRPr="00534A97">
              <w:rPr>
                <w:rFonts w:ascii="Times New Roman" w:eastAsia="Times New Roman" w:hAnsi="Times New Roman" w:cs="Times New Roman"/>
                <w:i/>
                <w:iCs/>
                <w:color w:val="000000"/>
                <w:lang w:val="lt-LT" w:eastAsia="lt-LT" w:bidi="lt-LT"/>
              </w:rPr>
              <w:t>Back-Face</w:t>
            </w:r>
            <w:proofErr w:type="spellEnd"/>
            <w:r w:rsidRPr="00534A97">
              <w:rPr>
                <w:rFonts w:ascii="Times New Roman" w:eastAsia="Times New Roman" w:hAnsi="Times New Roman" w:cs="Times New Roman"/>
                <w:i/>
                <w:iCs/>
                <w:color w:val="000000"/>
                <w:lang w:val="lt-LT" w:eastAsia="lt-LT" w:bidi="lt-LT"/>
              </w:rPr>
              <w:t xml:space="preserve"> </w:t>
            </w:r>
            <w:proofErr w:type="spellStart"/>
            <w:r w:rsidRPr="00534A97">
              <w:rPr>
                <w:rFonts w:ascii="Times New Roman" w:eastAsia="Times New Roman" w:hAnsi="Times New Roman" w:cs="Times New Roman"/>
                <w:i/>
                <w:iCs/>
                <w:color w:val="000000"/>
                <w:lang w:val="lt-LT" w:eastAsia="lt-LT" w:bidi="lt-LT"/>
              </w:rPr>
              <w:t>Signature</w:t>
            </w:r>
            <w:proofErr w:type="spellEnd"/>
            <w:r w:rsidRPr="00534A97">
              <w:rPr>
                <w:rFonts w:ascii="Times New Roman" w:eastAsia="Times New Roman" w:hAnsi="Times New Roman" w:cs="Times New Roman"/>
                <w:i/>
                <w:iCs/>
                <w:color w:val="000000"/>
                <w:lang w:val="lt-LT" w:eastAsia="lt-LT" w:bidi="lt-LT"/>
              </w:rPr>
              <w:t>) &lt;</w:t>
            </w:r>
            <w:r w:rsidRPr="00534A97">
              <w:rPr>
                <w:rFonts w:ascii="Times New Roman" w:eastAsia="Times New Roman" w:hAnsi="Times New Roman" w:cs="Times New Roman"/>
                <w:color w:val="000000"/>
                <w:lang w:val="lt-LT" w:eastAsia="lt-LT" w:bidi="lt-LT"/>
              </w:rPr>
              <w:t xml:space="preserve"> 44 mm;</w:t>
            </w:r>
          </w:p>
          <w:p w14:paraId="705E634E" w14:textId="476C6F9D" w:rsidR="00CB2835" w:rsidRPr="00534A97" w:rsidRDefault="00CB2835" w:rsidP="00420764">
            <w:pPr>
              <w:widowControl w:val="0"/>
              <w:tabs>
                <w:tab w:val="left" w:pos="1137"/>
              </w:tabs>
              <w:spacing w:after="0" w:line="240" w:lineRule="auto"/>
              <w:jc w:val="both"/>
              <w:rPr>
                <w:rFonts w:ascii="Times New Roman" w:eastAsia="Times New Roman" w:hAnsi="Times New Roman" w:cs="Times New Roman"/>
                <w:color w:val="000000"/>
                <w:lang w:val="lt-LT" w:eastAsia="lt-LT" w:bidi="lt-LT"/>
              </w:rPr>
            </w:pPr>
            <w:r w:rsidRPr="00534A97">
              <w:rPr>
                <w:rFonts w:ascii="Times New Roman" w:eastAsia="Times New Roman" w:hAnsi="Times New Roman" w:cs="Times New Roman"/>
                <w:color w:val="000000"/>
                <w:lang w:val="lt-LT" w:eastAsia="lt-LT" w:bidi="lt-LT"/>
              </w:rPr>
              <w:t xml:space="preserve">7,62 x 25 mm </w:t>
            </w:r>
            <w:proofErr w:type="spellStart"/>
            <w:r w:rsidRPr="00534A97">
              <w:rPr>
                <w:rFonts w:ascii="Times New Roman" w:eastAsia="Times New Roman" w:hAnsi="Times New Roman" w:cs="Times New Roman"/>
                <w:color w:val="000000"/>
                <w:lang w:val="lt-LT" w:eastAsia="lt-LT" w:bidi="lt-LT"/>
              </w:rPr>
              <w:t>Tokarev</w:t>
            </w:r>
            <w:proofErr w:type="spellEnd"/>
            <w:r w:rsidRPr="00534A97">
              <w:rPr>
                <w:rFonts w:ascii="Times New Roman" w:eastAsia="Times New Roman" w:hAnsi="Times New Roman" w:cs="Times New Roman"/>
                <w:color w:val="000000"/>
                <w:lang w:val="lt-LT" w:eastAsia="lt-LT" w:bidi="lt-LT"/>
              </w:rPr>
              <w:t xml:space="preserve"> FMJ (</w:t>
            </w:r>
            <w:proofErr w:type="spellStart"/>
            <w:r w:rsidRPr="00534A97">
              <w:rPr>
                <w:rFonts w:ascii="Times New Roman" w:eastAsia="Times New Roman" w:hAnsi="Times New Roman" w:cs="Times New Roman"/>
                <w:color w:val="000000"/>
                <w:lang w:val="lt-LT" w:eastAsia="lt-LT" w:bidi="lt-LT"/>
              </w:rPr>
              <w:t>Sellier</w:t>
            </w:r>
            <w:proofErr w:type="spellEnd"/>
            <w:r w:rsidRPr="00534A97">
              <w:rPr>
                <w:rFonts w:ascii="Times New Roman" w:eastAsia="Times New Roman" w:hAnsi="Times New Roman" w:cs="Times New Roman"/>
                <w:color w:val="000000"/>
                <w:lang w:val="lt-LT" w:eastAsia="lt-LT" w:bidi="lt-LT"/>
              </w:rPr>
              <w:t xml:space="preserve"> &amp; </w:t>
            </w:r>
            <w:proofErr w:type="spellStart"/>
            <w:r w:rsidRPr="00534A97">
              <w:rPr>
                <w:rFonts w:ascii="Times New Roman" w:eastAsia="Times New Roman" w:hAnsi="Times New Roman" w:cs="Times New Roman"/>
                <w:color w:val="000000"/>
                <w:lang w:val="lt-LT" w:eastAsia="lt-LT" w:bidi="lt-LT"/>
              </w:rPr>
              <w:t>Bellot</w:t>
            </w:r>
            <w:proofErr w:type="spellEnd"/>
            <w:r w:rsidRPr="00534A97">
              <w:rPr>
                <w:rFonts w:ascii="Times New Roman" w:eastAsia="Times New Roman" w:hAnsi="Times New Roman" w:cs="Times New Roman"/>
                <w:color w:val="000000"/>
                <w:lang w:val="lt-LT" w:eastAsia="lt-LT" w:bidi="lt-LT"/>
              </w:rPr>
              <w:t xml:space="preserve">), 5,5 g, kulkos greitis ne mažesnis kaip 450 m/s, galinio paviršiaus deformacija BFS </w:t>
            </w:r>
            <w:r w:rsidRPr="00534A97">
              <w:rPr>
                <w:rFonts w:ascii="Times New Roman" w:eastAsia="Times New Roman" w:hAnsi="Times New Roman" w:cs="Times New Roman"/>
                <w:i/>
                <w:iCs/>
                <w:color w:val="000000"/>
                <w:lang w:val="lt-LT" w:eastAsia="lt-LT" w:bidi="lt-LT"/>
              </w:rPr>
              <w:t>(</w:t>
            </w:r>
            <w:proofErr w:type="spellStart"/>
            <w:r w:rsidRPr="00534A97">
              <w:rPr>
                <w:rFonts w:ascii="Times New Roman" w:eastAsia="Times New Roman" w:hAnsi="Times New Roman" w:cs="Times New Roman"/>
                <w:i/>
                <w:iCs/>
                <w:color w:val="000000"/>
                <w:lang w:val="lt-LT" w:eastAsia="lt-LT" w:bidi="lt-LT"/>
              </w:rPr>
              <w:t>Back-Face</w:t>
            </w:r>
            <w:proofErr w:type="spellEnd"/>
            <w:r w:rsidRPr="00534A97">
              <w:rPr>
                <w:rFonts w:ascii="Times New Roman" w:eastAsia="Times New Roman" w:hAnsi="Times New Roman" w:cs="Times New Roman"/>
                <w:i/>
                <w:iCs/>
                <w:color w:val="000000"/>
                <w:lang w:val="lt-LT" w:eastAsia="lt-LT" w:bidi="lt-LT"/>
              </w:rPr>
              <w:t xml:space="preserve"> </w:t>
            </w:r>
            <w:proofErr w:type="spellStart"/>
            <w:r w:rsidRPr="00534A97">
              <w:rPr>
                <w:rFonts w:ascii="Times New Roman" w:eastAsia="Times New Roman" w:hAnsi="Times New Roman" w:cs="Times New Roman"/>
                <w:i/>
                <w:iCs/>
                <w:color w:val="000000"/>
                <w:lang w:val="lt-LT" w:eastAsia="lt-LT" w:bidi="lt-LT"/>
              </w:rPr>
              <w:t>Signature</w:t>
            </w:r>
            <w:proofErr w:type="spellEnd"/>
            <w:r w:rsidRPr="00534A97">
              <w:rPr>
                <w:rFonts w:ascii="Times New Roman" w:eastAsia="Times New Roman" w:hAnsi="Times New Roman" w:cs="Times New Roman"/>
                <w:i/>
                <w:iCs/>
                <w:color w:val="000000"/>
                <w:lang w:val="lt-LT" w:eastAsia="lt-LT" w:bidi="lt-LT"/>
              </w:rPr>
              <w:t>)</w:t>
            </w:r>
            <w:r w:rsidRPr="00534A97">
              <w:rPr>
                <w:rFonts w:ascii="Times New Roman" w:eastAsia="Times New Roman" w:hAnsi="Times New Roman" w:cs="Times New Roman"/>
                <w:color w:val="000000"/>
                <w:lang w:val="lt-LT" w:eastAsia="lt-LT" w:bidi="lt-LT"/>
              </w:rPr>
              <w:t xml:space="preserve"> &lt; 44 mm.“</w:t>
            </w:r>
          </w:p>
        </w:tc>
      </w:tr>
    </w:tbl>
    <w:p w14:paraId="22BCC075" w14:textId="04B313B9" w:rsidR="00CB2835" w:rsidRPr="00534A97" w:rsidRDefault="00CB2835" w:rsidP="003E423D">
      <w:pPr>
        <w:spacing w:after="0"/>
        <w:jc w:val="both"/>
        <w:rPr>
          <w:rFonts w:ascii="Times New Roman" w:hAnsi="Times New Roman" w:cs="Times New Roman"/>
          <w:sz w:val="24"/>
          <w:szCs w:val="24"/>
          <w:lang w:val="lt-LT"/>
        </w:rPr>
      </w:pPr>
      <w:r w:rsidRPr="00534A97">
        <w:rPr>
          <w:rFonts w:ascii="Times New Roman" w:hAnsi="Times New Roman" w:cs="Times New Roman"/>
          <w:sz w:val="24"/>
          <w:szCs w:val="24"/>
          <w:lang w:val="lt-LT"/>
        </w:rPr>
        <w:t xml:space="preserve">Kietų plokščių svoris nurodytas </w:t>
      </w:r>
      <w:r w:rsidR="001264FE">
        <w:rPr>
          <w:rFonts w:ascii="Times New Roman" w:hAnsi="Times New Roman" w:cs="Times New Roman"/>
          <w:sz w:val="24"/>
          <w:szCs w:val="24"/>
          <w:lang w:val="lt-LT"/>
        </w:rPr>
        <w:t>Techninės specifikacijos</w:t>
      </w:r>
      <w:r w:rsidRPr="00534A97">
        <w:rPr>
          <w:rFonts w:ascii="Times New Roman" w:hAnsi="Times New Roman" w:cs="Times New Roman"/>
          <w:sz w:val="24"/>
          <w:szCs w:val="24"/>
          <w:lang w:val="lt-LT"/>
        </w:rPr>
        <w:t xml:space="preserve"> 8.1.2 ir 8.2.3 punktuose. </w:t>
      </w:r>
    </w:p>
    <w:p w14:paraId="1734B84D" w14:textId="5ADCF213" w:rsidR="00CB2835" w:rsidRPr="00CB2835" w:rsidRDefault="00CB2835" w:rsidP="00CB2835">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w:t>
      </w:r>
    </w:p>
    <w:sectPr w:rsidR="00CB2835" w:rsidRPr="00CB2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20A44"/>
    <w:multiLevelType w:val="multilevel"/>
    <w:tmpl w:val="4AC01EF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821268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A0B"/>
    <w:rsid w:val="0002431B"/>
    <w:rsid w:val="00031033"/>
    <w:rsid w:val="0004462D"/>
    <w:rsid w:val="000A3483"/>
    <w:rsid w:val="000B1CC8"/>
    <w:rsid w:val="001264FE"/>
    <w:rsid w:val="00157394"/>
    <w:rsid w:val="001729DE"/>
    <w:rsid w:val="001B48BA"/>
    <w:rsid w:val="001C21EB"/>
    <w:rsid w:val="002E60B6"/>
    <w:rsid w:val="00311D6E"/>
    <w:rsid w:val="00326A0B"/>
    <w:rsid w:val="003A11B5"/>
    <w:rsid w:val="003E423D"/>
    <w:rsid w:val="00534A97"/>
    <w:rsid w:val="0055280D"/>
    <w:rsid w:val="005674AB"/>
    <w:rsid w:val="005C3779"/>
    <w:rsid w:val="007061BA"/>
    <w:rsid w:val="007F4307"/>
    <w:rsid w:val="00865B4B"/>
    <w:rsid w:val="008960AF"/>
    <w:rsid w:val="00973457"/>
    <w:rsid w:val="009B711E"/>
    <w:rsid w:val="00AE7509"/>
    <w:rsid w:val="00BC1556"/>
    <w:rsid w:val="00BE61DB"/>
    <w:rsid w:val="00CB2835"/>
    <w:rsid w:val="00DF228A"/>
    <w:rsid w:val="00E843EF"/>
    <w:rsid w:val="00E95720"/>
    <w:rsid w:val="00EA1CCA"/>
    <w:rsid w:val="00ED3BA8"/>
    <w:rsid w:val="00EE4F48"/>
    <w:rsid w:val="00F65147"/>
    <w:rsid w:val="00FE2AB4"/>
    <w:rsid w:val="00FE3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068F1"/>
  <w15:chartTrackingRefBased/>
  <w15:docId w15:val="{A4E6D083-CC43-4417-A300-4B2C7071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6A0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ED3B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713C6-D97A-41FB-9A9C-905771083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4756</Words>
  <Characters>2711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Prušinskas</dc:creator>
  <cp:keywords/>
  <dc:description/>
  <cp:lastModifiedBy>Asta Kliokytė</cp:lastModifiedBy>
  <cp:revision>3</cp:revision>
  <dcterms:created xsi:type="dcterms:W3CDTF">2025-12-10T14:30:00Z</dcterms:created>
  <dcterms:modified xsi:type="dcterms:W3CDTF">2025-12-10T14:56:00Z</dcterms:modified>
</cp:coreProperties>
</file>