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AA8AE63" w:rsidR="00D13680" w:rsidRPr="006B4AC4" w:rsidRDefault="00DA7EB6" w:rsidP="006B4AC4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i/>
          <w:iCs/>
          <w:color w:val="FF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B4AC4" w:rsidRPr="006B4AC4">
        <w:rPr>
          <w:rFonts w:ascii="Arial" w:eastAsia="Calibri" w:hAnsi="Arial" w:cs="Arial"/>
          <w:i/>
          <w:iCs/>
        </w:rPr>
        <w:t>32217 Vievio geležinkelio stotyje esančių peronų rekonstravimo techninio darbo projekto parengimo</w:t>
      </w:r>
      <w:r w:rsidR="006B4AC4" w:rsidRPr="006B4AC4">
        <w:rPr>
          <w:rFonts w:ascii="Arial" w:eastAsia="Calibri" w:hAnsi="Arial" w:cs="Arial"/>
          <w:i/>
          <w:iCs/>
        </w:rPr>
        <w:t xml:space="preserve"> </w:t>
      </w:r>
      <w:r w:rsidR="006B4AC4" w:rsidRPr="006B4AC4">
        <w:rPr>
          <w:rFonts w:ascii="Arial" w:eastAsia="Calibri" w:hAnsi="Arial" w:cs="Arial"/>
          <w:i/>
          <w:iCs/>
        </w:rPr>
        <w:t>ir projekto vykdymo priežiūros paslaugos</w:t>
      </w:r>
      <w:r w:rsidR="006B4AC4" w:rsidRPr="006B4AC4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4E7D00"/>
    <w:rsid w:val="005E43AC"/>
    <w:rsid w:val="00623CC1"/>
    <w:rsid w:val="00693977"/>
    <w:rsid w:val="006B4AC4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A75DB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E7D00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6d680d292de3747eba3d518e4e8f236b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c2e541006fb7fcb9305253eedd9685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F75804D0-7660-4739-AB7A-9485F5494EB3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Order">
    <vt:r8>855000</vt:r8>
  </property>
  <property fmtid="{D5CDD505-2E9C-101B-9397-08002B2CF9AE}" pid="20" name="xd_Signature">
    <vt:bool>false</vt:bool>
  </property>
  <property fmtid="{D5CDD505-2E9C-101B-9397-08002B2CF9AE}" pid="21" name="Nekeičiamas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