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1CE6B" w14:textId="1AA9C0C9" w:rsidR="00A545EF" w:rsidRDefault="00A545EF" w:rsidP="00A545EF">
      <w:pPr>
        <w:jc w:val="right"/>
        <w:rPr>
          <w:sz w:val="20"/>
        </w:rPr>
      </w:pPr>
      <w:r w:rsidRPr="00A545EF">
        <w:rPr>
          <w:sz w:val="20"/>
        </w:rPr>
        <w:t>Pirkimo sąlygų 1 priedas „Techninė specifikacija“</w:t>
      </w:r>
    </w:p>
    <w:p w14:paraId="5AB337D6" w14:textId="77777777" w:rsidR="00A545EF" w:rsidRPr="00A545EF" w:rsidRDefault="00A545EF" w:rsidP="00A545EF">
      <w:pPr>
        <w:jc w:val="right"/>
        <w:rPr>
          <w:sz w:val="20"/>
        </w:rPr>
      </w:pPr>
    </w:p>
    <w:p w14:paraId="46D8A006" w14:textId="59E6D8A3" w:rsidR="00A545EF" w:rsidRDefault="00A545EF" w:rsidP="00A545EF">
      <w:pPr>
        <w:jc w:val="center"/>
        <w:rPr>
          <w:b/>
          <w:bCs/>
          <w:szCs w:val="24"/>
        </w:rPr>
      </w:pPr>
      <w:r>
        <w:rPr>
          <w:b/>
          <w:bCs/>
          <w:szCs w:val="24"/>
        </w:rPr>
        <w:t>PASTATŲ, PATALPŲ ADMINISTRAVIMO, TECHNINĖS PRIEŽIŪROS PASLAUGŲ TECHNINĖ SPECIFIKACIJA.</w:t>
      </w:r>
    </w:p>
    <w:p w14:paraId="7F7FE6C2" w14:textId="77777777" w:rsidR="00A545EF" w:rsidRDefault="00A545EF" w:rsidP="00A545EF">
      <w:pPr>
        <w:rPr>
          <w:b/>
          <w:bCs/>
          <w:szCs w:val="24"/>
        </w:rPr>
      </w:pPr>
      <w:r>
        <w:rPr>
          <w:b/>
          <w:bCs/>
          <w:szCs w:val="24"/>
        </w:rPr>
        <w:t xml:space="preserve"> </w:t>
      </w:r>
    </w:p>
    <w:p w14:paraId="68C4A5D9" w14:textId="77777777" w:rsidR="00A545EF" w:rsidRDefault="00A545EF" w:rsidP="00A545EF">
      <w:pPr>
        <w:rPr>
          <w:b/>
          <w:bCs/>
          <w:szCs w:val="24"/>
        </w:rPr>
      </w:pPr>
    </w:p>
    <w:p w14:paraId="5B1B5BF5" w14:textId="77777777" w:rsidR="00A545EF" w:rsidRDefault="00A545EF" w:rsidP="00A545EF">
      <w:pPr>
        <w:ind w:firstLine="851"/>
        <w:rPr>
          <w:b/>
          <w:bCs/>
          <w:szCs w:val="24"/>
        </w:rPr>
      </w:pPr>
      <w:r>
        <w:rPr>
          <w:b/>
          <w:bCs/>
          <w:szCs w:val="24"/>
        </w:rPr>
        <w:t xml:space="preserve">I. BENDROJI DALIS PASLAUGŲ TEIKIMUI </w:t>
      </w:r>
    </w:p>
    <w:p w14:paraId="43A3B5F2" w14:textId="77777777" w:rsidR="00A545EF" w:rsidRDefault="00A545EF" w:rsidP="00A545EF">
      <w:pPr>
        <w:ind w:firstLine="851"/>
        <w:rPr>
          <w:szCs w:val="24"/>
        </w:rPr>
      </w:pPr>
      <w:r>
        <w:rPr>
          <w:b/>
          <w:bCs/>
          <w:szCs w:val="24"/>
        </w:rPr>
        <w:t xml:space="preserve">1. Pirkimo objektas – </w:t>
      </w:r>
      <w:r>
        <w:rPr>
          <w:szCs w:val="24"/>
        </w:rPr>
        <w:t>Savivaldybei nuosavybės teise priklausančių negyvenamųjų  pastatų, patalpų ir statinių (toliau – patalpos) administravimo (toliau – administravimas), nuolatinės techninės priežiūros, elektros instaliacijos ir šildymo sistemos, šiluminio punkto priežiūros paslaugų pirkimas.</w:t>
      </w:r>
    </w:p>
    <w:p w14:paraId="7A87ECFC" w14:textId="375994C3" w:rsidR="00A545EF" w:rsidRDefault="00A545EF" w:rsidP="00A545EF">
      <w:pPr>
        <w:ind w:firstLine="851"/>
        <w:rPr>
          <w:szCs w:val="24"/>
        </w:rPr>
      </w:pPr>
      <w:r w:rsidRPr="00EC4888">
        <w:rPr>
          <w:b/>
          <w:bCs/>
          <w:szCs w:val="24"/>
        </w:rPr>
        <w:t>2</w:t>
      </w:r>
      <w:r>
        <w:rPr>
          <w:szCs w:val="24"/>
        </w:rPr>
        <w:t xml:space="preserve">. </w:t>
      </w:r>
      <w:r>
        <w:rPr>
          <w:b/>
          <w:bCs/>
          <w:szCs w:val="24"/>
        </w:rPr>
        <w:t>Paslaugų teikimo sutarties galiojimo terminas –</w:t>
      </w:r>
      <w:r>
        <w:rPr>
          <w:szCs w:val="24"/>
        </w:rPr>
        <w:t xml:space="preserve"> 12 mėnesių su galimybe pratęsti 2 kartus po 12 mėnesių, bet bendras Sutarties galiojimo terminas gali būti neilgesnis kaip 36</w:t>
      </w:r>
      <w:r>
        <w:rPr>
          <w:szCs w:val="24"/>
        </w:rPr>
        <w:t xml:space="preserve"> </w:t>
      </w:r>
      <w:r>
        <w:rPr>
          <w:szCs w:val="24"/>
        </w:rPr>
        <w:t>mėnesiai.</w:t>
      </w:r>
    </w:p>
    <w:p w14:paraId="4B9B8B36" w14:textId="77777777" w:rsidR="00A545EF" w:rsidRDefault="00A545EF" w:rsidP="00A545EF">
      <w:pPr>
        <w:ind w:firstLine="851"/>
        <w:rPr>
          <w:bCs/>
          <w:szCs w:val="24"/>
        </w:rPr>
      </w:pPr>
      <w:r w:rsidRPr="00E21DC3">
        <w:rPr>
          <w:bCs/>
          <w:szCs w:val="24"/>
        </w:rPr>
        <w:t xml:space="preserve">Sutarties galiojimas anksčiau termino baigiasi, jei suteikta Paslaugų už </w:t>
      </w:r>
      <w:r>
        <w:rPr>
          <w:bCs/>
          <w:szCs w:val="24"/>
        </w:rPr>
        <w:t xml:space="preserve">54450,00 Eur su PVM. </w:t>
      </w:r>
    </w:p>
    <w:p w14:paraId="293886A3" w14:textId="77777777" w:rsidR="00A545EF" w:rsidRDefault="00A545EF" w:rsidP="00A545EF">
      <w:pPr>
        <w:ind w:firstLine="851"/>
        <w:jc w:val="both"/>
        <w:rPr>
          <w:b/>
          <w:bCs/>
          <w:szCs w:val="24"/>
        </w:rPr>
      </w:pPr>
      <w:r>
        <w:rPr>
          <w:b/>
          <w:bCs/>
          <w:szCs w:val="24"/>
        </w:rPr>
        <w:t>3. Pirkimo objekto aprašymas:</w:t>
      </w:r>
    </w:p>
    <w:p w14:paraId="7891E3E4" w14:textId="77777777" w:rsidR="00A545EF" w:rsidRDefault="00A545EF" w:rsidP="00A545EF">
      <w:pPr>
        <w:widowControl w:val="0"/>
        <w:shd w:val="clear" w:color="auto" w:fill="FFFFFF"/>
        <w:tabs>
          <w:tab w:val="left" w:pos="0"/>
          <w:tab w:val="left" w:pos="567"/>
        </w:tabs>
        <w:suppressAutoHyphens/>
        <w:ind w:firstLine="851"/>
        <w:jc w:val="both"/>
        <w:textAlignment w:val="baseline"/>
        <w:rPr>
          <w:rFonts w:eastAsia="Calibri"/>
          <w:szCs w:val="24"/>
        </w:rPr>
      </w:pPr>
      <w:r>
        <w:rPr>
          <w:szCs w:val="24"/>
        </w:rPr>
        <w:t xml:space="preserve">3.1. Pastato administravimas – </w:t>
      </w:r>
      <w:r w:rsidRPr="00877C64">
        <w:rPr>
          <w:szCs w:val="24"/>
          <w:lang w:eastAsia="lt-LT"/>
        </w:rPr>
        <w:t>bendrojo naudojimo objekt</w:t>
      </w:r>
      <w:r>
        <w:rPr>
          <w:szCs w:val="24"/>
          <w:lang w:eastAsia="lt-LT"/>
        </w:rPr>
        <w:t>ams</w:t>
      </w:r>
      <w:r w:rsidRPr="00877C64">
        <w:rPr>
          <w:szCs w:val="24"/>
          <w:lang w:eastAsia="lt-LT"/>
        </w:rPr>
        <w:t xml:space="preserve"> užtikrinti  pastato techninę priežiūrą pagal teisės aktų nustatytus privalomuosius statinių naudojimo ir priežiūros reikalavimus. Tame tarpe </w:t>
      </w:r>
      <w:r>
        <w:rPr>
          <w:szCs w:val="24"/>
          <w:lang w:eastAsia="lt-LT"/>
        </w:rPr>
        <w:t xml:space="preserve">šildymo sistemos, </w:t>
      </w:r>
      <w:r w:rsidRPr="00877C64">
        <w:rPr>
          <w:bCs/>
          <w:szCs w:val="24"/>
        </w:rPr>
        <w:t>šil</w:t>
      </w:r>
      <w:r>
        <w:rPr>
          <w:bCs/>
          <w:szCs w:val="24"/>
        </w:rPr>
        <w:t xml:space="preserve">umos punkto </w:t>
      </w:r>
      <w:r w:rsidRPr="00877C64">
        <w:rPr>
          <w:bCs/>
          <w:szCs w:val="24"/>
        </w:rPr>
        <w:t xml:space="preserve">ir jų įrenginių techninė priežiūra ir aptarnavimas </w:t>
      </w:r>
      <w:r w:rsidRPr="00877C64">
        <w:rPr>
          <w:rFonts w:eastAsia="Calibri"/>
          <w:bCs/>
          <w:szCs w:val="24"/>
        </w:rPr>
        <w:t>bei  vandens skaitiklių nurašymas ir deklaravimas</w:t>
      </w:r>
      <w:r w:rsidRPr="00877C64">
        <w:rPr>
          <w:bCs/>
          <w:szCs w:val="24"/>
        </w:rPr>
        <w:t xml:space="preserve">, elektros inžinerinių tinklų ir sistemų techninė priežiūra ir aptarnavimas, kontrolinių ir bendro elektros </w:t>
      </w:r>
      <w:r w:rsidRPr="00877C64">
        <w:rPr>
          <w:rFonts w:eastAsia="Calibri"/>
          <w:bCs/>
          <w:szCs w:val="24"/>
        </w:rPr>
        <w:t>skaitiklių nurašymas ir deklaravimas</w:t>
      </w:r>
      <w:r w:rsidRPr="00877C64">
        <w:rPr>
          <w:bCs/>
          <w:szCs w:val="24"/>
        </w:rPr>
        <w:t>, bendrojo naudojimo objektų smulkus remontas (</w:t>
      </w:r>
      <w:r>
        <w:rPr>
          <w:bCs/>
          <w:szCs w:val="24"/>
        </w:rPr>
        <w:t>3</w:t>
      </w:r>
      <w:r w:rsidRPr="00877C64">
        <w:rPr>
          <w:bCs/>
          <w:szCs w:val="24"/>
        </w:rPr>
        <w:t>.</w:t>
      </w:r>
      <w:r>
        <w:rPr>
          <w:bCs/>
          <w:szCs w:val="24"/>
        </w:rPr>
        <w:t>6</w:t>
      </w:r>
      <w:r w:rsidRPr="00877C64">
        <w:rPr>
          <w:bCs/>
          <w:szCs w:val="24"/>
        </w:rPr>
        <w:t xml:space="preserve"> p.), kad palaikyti esamą ir/ar tinkamą būklę, avarijų likvidavimas. </w:t>
      </w:r>
      <w:r w:rsidRPr="00EC4888">
        <w:rPr>
          <w:rFonts w:eastAsia="Calibri"/>
          <w:szCs w:val="24"/>
        </w:rPr>
        <w:t>Sudaryti, administruoti ir kontroliuoti sutartis dėl komunalinių paslaugų</w:t>
      </w:r>
      <w:r w:rsidRPr="00877C64">
        <w:rPr>
          <w:rFonts w:eastAsia="Calibri"/>
          <w:szCs w:val="24"/>
        </w:rPr>
        <w:t xml:space="preserve"> teikimo, inicijuoti iškilusių problemų šalinimą, jei reikalinga tiesiogiai bendrauti su pastato savininku.</w:t>
      </w:r>
    </w:p>
    <w:p w14:paraId="0FE0A960" w14:textId="77777777" w:rsidR="00A545EF" w:rsidRDefault="00A545EF" w:rsidP="00A545EF">
      <w:pPr>
        <w:widowControl w:val="0"/>
        <w:shd w:val="clear" w:color="auto" w:fill="FFFFFF"/>
        <w:tabs>
          <w:tab w:val="left" w:pos="0"/>
          <w:tab w:val="left" w:pos="567"/>
        </w:tabs>
        <w:suppressAutoHyphens/>
        <w:ind w:firstLine="851"/>
        <w:jc w:val="both"/>
        <w:textAlignment w:val="baseline"/>
        <w:rPr>
          <w:szCs w:val="24"/>
          <w:lang w:eastAsia="lt-LT"/>
        </w:rPr>
      </w:pPr>
      <w:r>
        <w:rPr>
          <w:szCs w:val="24"/>
        </w:rPr>
        <w:t>3.2.</w:t>
      </w:r>
      <w:r>
        <w:rPr>
          <w:rFonts w:eastAsia="Calibri"/>
          <w:szCs w:val="24"/>
        </w:rPr>
        <w:t xml:space="preserve"> </w:t>
      </w:r>
      <w:r w:rsidRPr="0019183A">
        <w:rPr>
          <w:rFonts w:eastAsia="Calibri"/>
          <w:szCs w:val="24"/>
        </w:rPr>
        <w:t>S</w:t>
      </w:r>
      <w:r w:rsidRPr="0019183A">
        <w:rPr>
          <w:szCs w:val="24"/>
          <w:lang w:eastAsia="lt-LT"/>
        </w:rPr>
        <w:t xml:space="preserve">udaryti </w:t>
      </w:r>
      <w:r>
        <w:rPr>
          <w:szCs w:val="24"/>
          <w:lang w:eastAsia="lt-LT"/>
        </w:rPr>
        <w:t xml:space="preserve">sutartis </w:t>
      </w:r>
      <w:r w:rsidRPr="0019183A">
        <w:rPr>
          <w:szCs w:val="24"/>
          <w:lang w:eastAsia="lt-LT"/>
        </w:rPr>
        <w:t xml:space="preserve">su patalpų </w:t>
      </w:r>
      <w:r>
        <w:rPr>
          <w:szCs w:val="24"/>
          <w:lang w:eastAsia="lt-LT"/>
        </w:rPr>
        <w:t>naudotojais</w:t>
      </w:r>
      <w:r w:rsidRPr="0019183A">
        <w:rPr>
          <w:szCs w:val="24"/>
          <w:lang w:eastAsia="lt-LT"/>
        </w:rPr>
        <w:t xml:space="preserve"> dėl administravimo paslaugų teikimo ir teikti jiems sąskaitas faktūras dėl atsiskaitymo už suteiktas Paslaugas</w:t>
      </w:r>
      <w:r w:rsidRPr="0019183A">
        <w:rPr>
          <w:szCs w:val="24"/>
        </w:rPr>
        <w:t xml:space="preserve"> ir (ar) atliktus darbus</w:t>
      </w:r>
      <w:r>
        <w:rPr>
          <w:szCs w:val="24"/>
        </w:rPr>
        <w:t xml:space="preserve">. </w:t>
      </w:r>
      <w:r w:rsidRPr="00203452">
        <w:rPr>
          <w:szCs w:val="24"/>
          <w:lang w:eastAsia="lt-LT"/>
        </w:rPr>
        <w:t>S</w:t>
      </w:r>
      <w:r w:rsidRPr="00203452">
        <w:rPr>
          <w:szCs w:val="24"/>
        </w:rPr>
        <w:t>ąskaitų už suteiktas paslaugas ir (ar) atliktus darbus detalizavimas, mėnesinių mokėjimų</w:t>
      </w:r>
      <w:r w:rsidRPr="00203452">
        <w:rPr>
          <w:szCs w:val="24"/>
          <w:lang w:eastAsia="lt-LT"/>
        </w:rPr>
        <w:t xml:space="preserve"> už elektrą, vandenį, kitas paslaugas bei remontą lėšų surinkimas, paskirstymas patalpų n</w:t>
      </w:r>
      <w:r>
        <w:rPr>
          <w:szCs w:val="24"/>
          <w:lang w:eastAsia="lt-LT"/>
        </w:rPr>
        <w:t>audotojams</w:t>
      </w:r>
      <w:r w:rsidRPr="00203452">
        <w:rPr>
          <w:szCs w:val="24"/>
          <w:lang w:eastAsia="lt-LT"/>
        </w:rPr>
        <w:t xml:space="preserve">, mokėjimų kontrolės vykdymas, atsiskaitymas su įmonėmis, kurios teikia vandenį, elektrą ir kitas paslaugas. </w:t>
      </w:r>
    </w:p>
    <w:p w14:paraId="38CE91FB" w14:textId="77777777" w:rsidR="00A545EF" w:rsidRDefault="00A545EF" w:rsidP="00A545EF">
      <w:pPr>
        <w:widowControl w:val="0"/>
        <w:shd w:val="clear" w:color="auto" w:fill="FFFFFF"/>
        <w:tabs>
          <w:tab w:val="left" w:pos="0"/>
          <w:tab w:val="left" w:pos="567"/>
        </w:tabs>
        <w:suppressAutoHyphens/>
        <w:ind w:firstLine="851"/>
        <w:jc w:val="both"/>
        <w:textAlignment w:val="baseline"/>
        <w:rPr>
          <w:szCs w:val="24"/>
        </w:rPr>
      </w:pPr>
      <w:r>
        <w:rPr>
          <w:szCs w:val="24"/>
        </w:rPr>
        <w:t xml:space="preserve">3.3. </w:t>
      </w:r>
      <w:r w:rsidRPr="00877C64">
        <w:rPr>
          <w:szCs w:val="24"/>
        </w:rPr>
        <w:t>Už patalpų administravimo, nuolatinės techninės priežiūros</w:t>
      </w:r>
      <w:r>
        <w:rPr>
          <w:szCs w:val="24"/>
        </w:rPr>
        <w:t>, elektros instaliacijos</w:t>
      </w:r>
      <w:r w:rsidRPr="00877C64">
        <w:rPr>
          <w:szCs w:val="24"/>
        </w:rPr>
        <w:t xml:space="preserve"> ir šiluminio punkto priežiūros, paslaugas atsiskaitys patalpų naudotojai, o už tuščias patalpas – Paslaugų gavėjas pagal pateiktas sąskaitas</w:t>
      </w:r>
      <w:r>
        <w:rPr>
          <w:szCs w:val="24"/>
        </w:rPr>
        <w:t xml:space="preserve"> </w:t>
      </w:r>
      <w:r w:rsidRPr="00877C64">
        <w:rPr>
          <w:szCs w:val="24"/>
        </w:rPr>
        <w:t xml:space="preserve">faktūras. </w:t>
      </w:r>
    </w:p>
    <w:p w14:paraId="67C3164F" w14:textId="77777777" w:rsidR="00A545EF" w:rsidRDefault="00A545EF" w:rsidP="00A545EF">
      <w:pPr>
        <w:widowControl w:val="0"/>
        <w:shd w:val="clear" w:color="auto" w:fill="FFFFFF"/>
        <w:tabs>
          <w:tab w:val="left" w:pos="0"/>
          <w:tab w:val="left" w:pos="567"/>
        </w:tabs>
        <w:suppressAutoHyphens/>
        <w:ind w:firstLine="851"/>
        <w:jc w:val="both"/>
        <w:textAlignment w:val="baseline"/>
        <w:rPr>
          <w:b/>
          <w:bCs/>
          <w:szCs w:val="24"/>
        </w:rPr>
      </w:pPr>
      <w:r>
        <w:rPr>
          <w:szCs w:val="24"/>
        </w:rPr>
        <w:t xml:space="preserve">3.4. </w:t>
      </w:r>
      <w:r>
        <w:rPr>
          <w:b/>
          <w:bCs/>
          <w:szCs w:val="24"/>
        </w:rPr>
        <w:t>Administruojamų patalpų sąrašas:</w:t>
      </w:r>
    </w:p>
    <w:p w14:paraId="423BC385" w14:textId="77777777" w:rsidR="00A545EF" w:rsidRDefault="00A545EF" w:rsidP="00A545EF">
      <w:pPr>
        <w:widowControl w:val="0"/>
        <w:shd w:val="clear" w:color="auto" w:fill="FFFFFF"/>
        <w:tabs>
          <w:tab w:val="left" w:pos="0"/>
          <w:tab w:val="left" w:pos="567"/>
        </w:tabs>
        <w:suppressAutoHyphens/>
        <w:ind w:firstLine="851"/>
        <w:jc w:val="both"/>
        <w:textAlignment w:val="baseline"/>
        <w:rPr>
          <w:szCs w:val="24"/>
        </w:rPr>
      </w:pPr>
      <w:r>
        <w:rPr>
          <w:szCs w:val="24"/>
        </w:rPr>
        <w:t>3.4.1.</w:t>
      </w:r>
      <w:r>
        <w:rPr>
          <w:b/>
          <w:bCs/>
          <w:szCs w:val="24"/>
        </w:rPr>
        <w:t xml:space="preserve"> </w:t>
      </w:r>
      <w:r>
        <w:rPr>
          <w:szCs w:val="24"/>
        </w:rPr>
        <w:t>Aušros al. 15, Šiauliuose, unikalus numeris Nr. 2990-0000-5019, bendras plotas – 485,73 kv. m (senoji pastato dalis);</w:t>
      </w:r>
    </w:p>
    <w:p w14:paraId="09C89199" w14:textId="77777777" w:rsidR="00A545EF" w:rsidRDefault="00A545EF" w:rsidP="00A545EF">
      <w:pPr>
        <w:widowControl w:val="0"/>
        <w:shd w:val="clear" w:color="auto" w:fill="FFFFFF"/>
        <w:tabs>
          <w:tab w:val="left" w:pos="0"/>
          <w:tab w:val="left" w:pos="567"/>
        </w:tabs>
        <w:suppressAutoHyphens/>
        <w:ind w:firstLine="851"/>
        <w:jc w:val="both"/>
        <w:textAlignment w:val="baseline"/>
        <w:rPr>
          <w:szCs w:val="24"/>
        </w:rPr>
      </w:pPr>
      <w:r>
        <w:rPr>
          <w:szCs w:val="24"/>
        </w:rPr>
        <w:t xml:space="preserve">3.4.2. Aušros al. 64, </w:t>
      </w:r>
      <w:r w:rsidRPr="0099345E">
        <w:rPr>
          <w:szCs w:val="24"/>
        </w:rPr>
        <w:t xml:space="preserve">Šiauliuose, </w:t>
      </w:r>
      <w:r>
        <w:rPr>
          <w:szCs w:val="24"/>
        </w:rPr>
        <w:t>unikalus numeris Nr. 2993-5008-7018, bendras plotas – 547,81 kv. m;</w:t>
      </w:r>
    </w:p>
    <w:p w14:paraId="6E864A9C" w14:textId="77777777" w:rsidR="00A545EF" w:rsidRDefault="00A545EF" w:rsidP="00A545EF">
      <w:pPr>
        <w:widowControl w:val="0"/>
        <w:shd w:val="clear" w:color="auto" w:fill="FFFFFF"/>
        <w:tabs>
          <w:tab w:val="left" w:pos="0"/>
          <w:tab w:val="left" w:pos="567"/>
        </w:tabs>
        <w:suppressAutoHyphens/>
        <w:ind w:firstLine="851"/>
        <w:jc w:val="both"/>
        <w:textAlignment w:val="baseline"/>
        <w:rPr>
          <w:szCs w:val="24"/>
        </w:rPr>
      </w:pPr>
      <w:r>
        <w:rPr>
          <w:szCs w:val="24"/>
        </w:rPr>
        <w:t xml:space="preserve">3.4.3. Gumbinės g. 18, </w:t>
      </w:r>
      <w:r w:rsidRPr="0099345E">
        <w:rPr>
          <w:szCs w:val="24"/>
        </w:rPr>
        <w:t xml:space="preserve">Šiauliuose, </w:t>
      </w:r>
      <w:r>
        <w:rPr>
          <w:szCs w:val="24"/>
        </w:rPr>
        <w:t>unikalus numeris Nr. 2991-5000-3018, bendras plotas – 1340,29 kv. m;</w:t>
      </w:r>
    </w:p>
    <w:p w14:paraId="30E92D12" w14:textId="77777777" w:rsidR="00A545EF" w:rsidRDefault="00A545EF" w:rsidP="00A545EF">
      <w:pPr>
        <w:widowControl w:val="0"/>
        <w:shd w:val="clear" w:color="auto" w:fill="FFFFFF"/>
        <w:tabs>
          <w:tab w:val="left" w:pos="0"/>
          <w:tab w:val="left" w:pos="567"/>
        </w:tabs>
        <w:suppressAutoHyphens/>
        <w:ind w:firstLine="851"/>
        <w:jc w:val="both"/>
        <w:textAlignment w:val="baseline"/>
        <w:rPr>
          <w:szCs w:val="24"/>
        </w:rPr>
      </w:pPr>
      <w:r>
        <w:rPr>
          <w:szCs w:val="24"/>
        </w:rPr>
        <w:t>3.4.4. Lakūnų g. 3, Šiauliai, unikalus numeris Nr. 4400-2412-2425, bendras plotas – 51,84 kv. m;</w:t>
      </w:r>
    </w:p>
    <w:p w14:paraId="7C72E2AD" w14:textId="77777777" w:rsidR="00A545EF" w:rsidRDefault="00A545EF" w:rsidP="00A545EF">
      <w:pPr>
        <w:widowControl w:val="0"/>
        <w:shd w:val="clear" w:color="auto" w:fill="FFFFFF"/>
        <w:tabs>
          <w:tab w:val="left" w:pos="0"/>
          <w:tab w:val="left" w:pos="567"/>
        </w:tabs>
        <w:suppressAutoHyphens/>
        <w:ind w:firstLine="851"/>
        <w:jc w:val="both"/>
        <w:textAlignment w:val="baseline"/>
        <w:rPr>
          <w:szCs w:val="24"/>
          <w:shd w:val="clear" w:color="auto" w:fill="FFFFFF"/>
        </w:rPr>
      </w:pPr>
      <w:r w:rsidRPr="00EC4888">
        <w:rPr>
          <w:szCs w:val="24"/>
        </w:rPr>
        <w:t>3.4.</w:t>
      </w:r>
      <w:r>
        <w:rPr>
          <w:szCs w:val="24"/>
        </w:rPr>
        <w:t>5</w:t>
      </w:r>
      <w:r w:rsidRPr="00EC4888">
        <w:rPr>
          <w:szCs w:val="24"/>
        </w:rPr>
        <w:t xml:space="preserve">. </w:t>
      </w:r>
      <w:r w:rsidRPr="00EC4888">
        <w:rPr>
          <w:szCs w:val="24"/>
          <w:shd w:val="clear" w:color="auto" w:fill="FFFFFF"/>
        </w:rPr>
        <w:t>Žemaitės g. 83A, Šiauliuose, pastatas – mokykla, unikalus numeris 2997-0013-6015, bendras plotas – 1212,89 kv. m;</w:t>
      </w:r>
    </w:p>
    <w:p w14:paraId="5E6F1090" w14:textId="77777777" w:rsidR="00A545EF" w:rsidRDefault="00A545EF" w:rsidP="00A545EF">
      <w:pPr>
        <w:widowControl w:val="0"/>
        <w:shd w:val="clear" w:color="auto" w:fill="FFFFFF"/>
        <w:tabs>
          <w:tab w:val="left" w:pos="0"/>
          <w:tab w:val="left" w:pos="567"/>
        </w:tabs>
        <w:suppressAutoHyphens/>
        <w:ind w:firstLine="851"/>
        <w:jc w:val="both"/>
        <w:textAlignment w:val="baseline"/>
        <w:rPr>
          <w:szCs w:val="24"/>
          <w:shd w:val="clear" w:color="auto" w:fill="FFFFFF"/>
        </w:rPr>
      </w:pPr>
      <w:r w:rsidRPr="00EC4888">
        <w:rPr>
          <w:szCs w:val="24"/>
          <w:shd w:val="clear" w:color="auto" w:fill="FFFFFF"/>
        </w:rPr>
        <w:t>3.4.</w:t>
      </w:r>
      <w:r>
        <w:rPr>
          <w:szCs w:val="24"/>
          <w:shd w:val="clear" w:color="auto" w:fill="FFFFFF"/>
        </w:rPr>
        <w:t>6</w:t>
      </w:r>
      <w:r w:rsidRPr="00EC4888">
        <w:rPr>
          <w:szCs w:val="24"/>
          <w:shd w:val="clear" w:color="auto" w:fill="FFFFFF"/>
        </w:rPr>
        <w:t xml:space="preserve"> Žemaitės g. 83A, Šiauliuose, pastatas – mokykla, unikalus numeris 4400-0315-8049, bendras plotas – 1187,96 kv. m;</w:t>
      </w:r>
    </w:p>
    <w:p w14:paraId="65DB5F1E" w14:textId="77777777" w:rsidR="00A545EF" w:rsidRDefault="00A545EF" w:rsidP="00A545EF">
      <w:pPr>
        <w:widowControl w:val="0"/>
        <w:shd w:val="clear" w:color="auto" w:fill="FFFFFF"/>
        <w:tabs>
          <w:tab w:val="left" w:pos="0"/>
          <w:tab w:val="left" w:pos="567"/>
        </w:tabs>
        <w:suppressAutoHyphens/>
        <w:ind w:firstLine="851"/>
        <w:jc w:val="both"/>
        <w:textAlignment w:val="baseline"/>
        <w:rPr>
          <w:szCs w:val="24"/>
        </w:rPr>
      </w:pPr>
      <w:r w:rsidRPr="00EC4888">
        <w:rPr>
          <w:szCs w:val="24"/>
        </w:rPr>
        <w:t>3.4.</w:t>
      </w:r>
      <w:r>
        <w:rPr>
          <w:szCs w:val="24"/>
        </w:rPr>
        <w:t>7</w:t>
      </w:r>
      <w:r w:rsidRPr="00EC4888">
        <w:rPr>
          <w:szCs w:val="24"/>
        </w:rPr>
        <w:t>. Aido g. 10A, Šiauliai, unikalus</w:t>
      </w:r>
      <w:r>
        <w:rPr>
          <w:szCs w:val="24"/>
        </w:rPr>
        <w:t xml:space="preserve"> numeris 2998-3000-4018, bendras plotas 367,90 kv. m;</w:t>
      </w:r>
    </w:p>
    <w:p w14:paraId="2BDCF6F0" w14:textId="77777777" w:rsidR="00A545EF" w:rsidRDefault="00A545EF" w:rsidP="00A545EF">
      <w:pPr>
        <w:widowControl w:val="0"/>
        <w:shd w:val="clear" w:color="auto" w:fill="FFFFFF"/>
        <w:tabs>
          <w:tab w:val="left" w:pos="0"/>
          <w:tab w:val="left" w:pos="567"/>
        </w:tabs>
        <w:suppressAutoHyphens/>
        <w:ind w:firstLine="851"/>
        <w:jc w:val="both"/>
        <w:textAlignment w:val="baseline"/>
        <w:rPr>
          <w:szCs w:val="24"/>
        </w:rPr>
      </w:pPr>
      <w:r>
        <w:rPr>
          <w:szCs w:val="24"/>
        </w:rPr>
        <w:t>3.4.8. Pabalių 53, Šiauliai, pastatas – mokykla, unikalus numeris 2997-7006-0013, bendras plotas 1843,44 kv. m;</w:t>
      </w:r>
    </w:p>
    <w:p w14:paraId="56FA2463" w14:textId="77777777" w:rsidR="00A545EF" w:rsidRDefault="00A545EF" w:rsidP="00A545EF">
      <w:pPr>
        <w:widowControl w:val="0"/>
        <w:shd w:val="clear" w:color="auto" w:fill="FFFFFF"/>
        <w:tabs>
          <w:tab w:val="left" w:pos="0"/>
          <w:tab w:val="left" w:pos="567"/>
        </w:tabs>
        <w:suppressAutoHyphens/>
        <w:ind w:firstLine="851"/>
        <w:jc w:val="both"/>
        <w:textAlignment w:val="baseline"/>
        <w:rPr>
          <w:szCs w:val="24"/>
        </w:rPr>
      </w:pPr>
      <w:r>
        <w:rPr>
          <w:szCs w:val="24"/>
        </w:rPr>
        <w:t>3.4.9. Pabalių 53, Šiauliai, pastatas – garažas, unikalus numeris 2997-7006-0024, bendras plotas 148,99 kv. m.</w:t>
      </w:r>
    </w:p>
    <w:p w14:paraId="5552C394" w14:textId="77777777" w:rsidR="00A545EF" w:rsidRDefault="00A545EF" w:rsidP="00A545EF">
      <w:pPr>
        <w:widowControl w:val="0"/>
        <w:shd w:val="clear" w:color="auto" w:fill="FFFFFF"/>
        <w:tabs>
          <w:tab w:val="left" w:pos="0"/>
          <w:tab w:val="left" w:pos="567"/>
        </w:tabs>
        <w:suppressAutoHyphens/>
        <w:ind w:firstLine="851"/>
        <w:jc w:val="both"/>
        <w:textAlignment w:val="baseline"/>
        <w:rPr>
          <w:szCs w:val="24"/>
        </w:rPr>
      </w:pPr>
      <w:r>
        <w:rPr>
          <w:szCs w:val="24"/>
        </w:rPr>
        <w:t xml:space="preserve">3.5. Administruojamų patalpų, pastatų skaičius gali kisti. Pasikeitus administruojamų </w:t>
      </w:r>
      <w:r>
        <w:rPr>
          <w:szCs w:val="24"/>
        </w:rPr>
        <w:lastRenderedPageBreak/>
        <w:t>patalpų plotams, pastatų skaičiui, patalpų naudotojams ar atsiradus naujiems administruojamiems pastatams</w:t>
      </w:r>
      <w:r w:rsidRPr="00EC4888">
        <w:rPr>
          <w:szCs w:val="24"/>
        </w:rPr>
        <w:t>, Paslaugų</w:t>
      </w:r>
      <w:r>
        <w:rPr>
          <w:szCs w:val="24"/>
        </w:rPr>
        <w:t xml:space="preserve"> teikėjas per 10 dienų bus informuotas raštu ir sudaromas papildomas susitarimas prie sutarties.</w:t>
      </w:r>
    </w:p>
    <w:p w14:paraId="6325E7E5" w14:textId="77777777" w:rsidR="00A545EF" w:rsidRDefault="00A545EF" w:rsidP="00A545EF">
      <w:pPr>
        <w:widowControl w:val="0"/>
        <w:shd w:val="clear" w:color="auto" w:fill="FFFFFF"/>
        <w:tabs>
          <w:tab w:val="left" w:pos="0"/>
          <w:tab w:val="left" w:pos="567"/>
        </w:tabs>
        <w:suppressAutoHyphens/>
        <w:ind w:firstLine="851"/>
        <w:jc w:val="both"/>
        <w:textAlignment w:val="baseline"/>
        <w:rPr>
          <w:bCs/>
          <w:szCs w:val="24"/>
        </w:rPr>
      </w:pPr>
      <w:r>
        <w:rPr>
          <w:bCs/>
          <w:szCs w:val="24"/>
        </w:rPr>
        <w:t xml:space="preserve">3.6. </w:t>
      </w:r>
      <w:r w:rsidRPr="00204B83">
        <w:rPr>
          <w:bCs/>
          <w:szCs w:val="24"/>
        </w:rPr>
        <w:t xml:space="preserve">Bendrojo naudojimo </w:t>
      </w:r>
      <w:r>
        <w:rPr>
          <w:bCs/>
          <w:szCs w:val="24"/>
        </w:rPr>
        <w:t>patalpų</w:t>
      </w:r>
      <w:r w:rsidRPr="00204B83">
        <w:rPr>
          <w:bCs/>
          <w:szCs w:val="24"/>
        </w:rPr>
        <w:t xml:space="preserve"> smulkus remontas – sienų, lubų, grindų apdailos remontas,</w:t>
      </w:r>
      <w:r w:rsidRPr="00204B83">
        <w:rPr>
          <w:rFonts w:eastAsia="SimSun"/>
          <w:szCs w:val="24"/>
          <w:lang w:eastAsia="zh-CN"/>
        </w:rPr>
        <w:t xml:space="preserve"> langų, durų vyrių, rankenų, apkaustų, tarpinių reguliavimas, gedimų šalinimas,</w:t>
      </w:r>
      <w:r w:rsidRPr="00204B83">
        <w:rPr>
          <w:bCs/>
          <w:szCs w:val="24"/>
        </w:rPr>
        <w:t xml:space="preserve"> </w:t>
      </w:r>
      <w:r w:rsidRPr="00204B83">
        <w:rPr>
          <w:szCs w:val="24"/>
        </w:rPr>
        <w:t>durų spynų, spynų „širdelių“ pakeitimas,</w:t>
      </w:r>
      <w:r w:rsidRPr="00204B83">
        <w:rPr>
          <w:bCs/>
          <w:szCs w:val="24"/>
        </w:rPr>
        <w:t xml:space="preserve"> </w:t>
      </w:r>
      <w:r w:rsidRPr="00204B83">
        <w:rPr>
          <w:szCs w:val="24"/>
        </w:rPr>
        <w:t>nuotekų vamzdynų atkimšimas, valymas, vandentiekio, nuotekų vamzdynų dalių, sifonų, vandens maišytuvų, jungiklių, rozečių, bet kurio tipo lempų pakeitimas ir kiti smulkūs darbai,</w:t>
      </w:r>
      <w:r w:rsidRPr="00204B83">
        <w:rPr>
          <w:bCs/>
          <w:szCs w:val="24"/>
        </w:rPr>
        <w:t xml:space="preserve"> kad palaikyti esamą ir/ar tinkamą bendrojo naudojimo objektų būklę.</w:t>
      </w:r>
    </w:p>
    <w:p w14:paraId="403E21F2" w14:textId="77777777" w:rsidR="00A545EF" w:rsidRDefault="00A545EF" w:rsidP="00A545EF">
      <w:pPr>
        <w:widowControl w:val="0"/>
        <w:shd w:val="clear" w:color="auto" w:fill="FFFFFF"/>
        <w:tabs>
          <w:tab w:val="left" w:pos="0"/>
          <w:tab w:val="left" w:pos="567"/>
        </w:tabs>
        <w:suppressAutoHyphens/>
        <w:ind w:firstLine="851"/>
        <w:jc w:val="both"/>
        <w:textAlignment w:val="baseline"/>
        <w:rPr>
          <w:szCs w:val="24"/>
        </w:rPr>
      </w:pPr>
      <w:r>
        <w:rPr>
          <w:szCs w:val="24"/>
        </w:rPr>
        <w:t>3.7</w:t>
      </w:r>
      <w:r w:rsidRPr="00204B83">
        <w:rPr>
          <w:szCs w:val="24"/>
        </w:rPr>
        <w:t xml:space="preserve">. Į paslaugų įkainį turi būti įskaičiuotos visos išlaidos </w:t>
      </w:r>
      <w:r>
        <w:rPr>
          <w:szCs w:val="24"/>
        </w:rPr>
        <w:t xml:space="preserve">– </w:t>
      </w:r>
      <w:r w:rsidRPr="00204B83">
        <w:rPr>
          <w:szCs w:val="24"/>
        </w:rPr>
        <w:t>Paslaugų teikėjo tiesioginės ir netiesioginės išlaidos, mokesčiai, darbo jėgos, mechanizmų ir medžiagų kaina, papildomos ir nenumatytos paslaugos, transporto ir visos kitos, įvertinus visas veiklos rizikas, susijusias su Paslaugų atlikimu pagal šią techninę specifikaciją ir administravimo sutartį. Jeigu, siekiant laiku ir tinkamai įvykdyti administravimo sutartį, reikia atlikti papildomas paslaugas ir (ar) smulkius remonto darbus, patirti išlaidas, kurių Paslaugų teikėjas nenumatė sudarant administravimo sutartį, bet turėjo ir galėjo jas numatyti ir jie yra būtini administravimo sutarčiai tinkamai įvykdyti, šias paslaugas Paslaugų teikėjas atlieka savo sąskaita.</w:t>
      </w:r>
    </w:p>
    <w:p w14:paraId="2AA90E04" w14:textId="77777777" w:rsidR="00A545EF" w:rsidRDefault="00A545EF" w:rsidP="00A545EF">
      <w:pPr>
        <w:widowControl w:val="0"/>
        <w:shd w:val="clear" w:color="auto" w:fill="FFFFFF"/>
        <w:tabs>
          <w:tab w:val="left" w:pos="0"/>
          <w:tab w:val="left" w:pos="567"/>
        </w:tabs>
        <w:suppressAutoHyphens/>
        <w:ind w:firstLine="851"/>
        <w:jc w:val="both"/>
        <w:textAlignment w:val="baseline"/>
        <w:rPr>
          <w:szCs w:val="24"/>
        </w:rPr>
      </w:pPr>
      <w:r>
        <w:rPr>
          <w:szCs w:val="24"/>
        </w:rPr>
        <w:t xml:space="preserve">3.8. </w:t>
      </w:r>
      <w:r w:rsidRPr="00204B83">
        <w:rPr>
          <w:szCs w:val="24"/>
        </w:rPr>
        <w:t>Visų teikiamų paslaugų ir darbų kokybės užtikrinimas, pastatų savininkui aktualios informacijos teikimas, informavimas apie pastebėtus įrenginių naudojimo tvarkos taisyklių pažeidimus.</w:t>
      </w:r>
    </w:p>
    <w:p w14:paraId="328B85C6" w14:textId="77777777" w:rsidR="00A545EF" w:rsidRDefault="00A545EF" w:rsidP="00A545EF">
      <w:pPr>
        <w:widowControl w:val="0"/>
        <w:shd w:val="clear" w:color="auto" w:fill="FFFFFF"/>
        <w:tabs>
          <w:tab w:val="left" w:pos="0"/>
          <w:tab w:val="left" w:pos="567"/>
        </w:tabs>
        <w:suppressAutoHyphens/>
        <w:ind w:firstLine="851"/>
        <w:jc w:val="both"/>
        <w:textAlignment w:val="baseline"/>
        <w:rPr>
          <w:szCs w:val="24"/>
        </w:rPr>
      </w:pPr>
      <w:r>
        <w:rPr>
          <w:szCs w:val="24"/>
        </w:rPr>
        <w:t>3.9</w:t>
      </w:r>
      <w:r w:rsidRPr="00204B83">
        <w:rPr>
          <w:szCs w:val="24"/>
        </w:rPr>
        <w:t>. Sąskaitų už suteiktas paslaugas ar atliktus darbus detalizavimas – kartą per mėnesį.</w:t>
      </w:r>
    </w:p>
    <w:p w14:paraId="2D97B9FF" w14:textId="77777777" w:rsidR="00A545EF" w:rsidRDefault="00A545EF" w:rsidP="00A545EF">
      <w:pPr>
        <w:widowControl w:val="0"/>
        <w:shd w:val="clear" w:color="auto" w:fill="FFFFFF"/>
        <w:tabs>
          <w:tab w:val="left" w:pos="0"/>
          <w:tab w:val="left" w:pos="567"/>
        </w:tabs>
        <w:suppressAutoHyphens/>
        <w:ind w:firstLine="851"/>
        <w:jc w:val="both"/>
        <w:textAlignment w:val="baseline"/>
        <w:rPr>
          <w:szCs w:val="24"/>
          <w:lang w:eastAsia="lt-LT"/>
        </w:rPr>
      </w:pPr>
      <w:r>
        <w:rPr>
          <w:szCs w:val="24"/>
          <w:lang w:eastAsia="lt-LT"/>
        </w:rPr>
        <w:t xml:space="preserve">3.10. </w:t>
      </w:r>
      <w:r w:rsidRPr="00204B83">
        <w:rPr>
          <w:szCs w:val="24"/>
          <w:lang w:eastAsia="lt-LT"/>
        </w:rPr>
        <w:t>Kas mėnesį atsiskaityti su įmonėmis, kurios teikia vandenį, šildymą, elektrą ir kitas paslaugas.</w:t>
      </w:r>
      <w:r w:rsidRPr="00204B83">
        <w:rPr>
          <w:szCs w:val="24"/>
        </w:rPr>
        <w:t xml:space="preserve"> Paskirstyti </w:t>
      </w:r>
      <w:r w:rsidRPr="00204B83">
        <w:rPr>
          <w:szCs w:val="24"/>
          <w:lang w:eastAsia="lt-LT"/>
        </w:rPr>
        <w:t>patalpų nuomininkams mėnesinius mokėjimus už elektrą, vandenį, kitas paslaugas bei smulkius remonto darbus;</w:t>
      </w:r>
    </w:p>
    <w:p w14:paraId="30C746E7" w14:textId="77777777" w:rsidR="00A545EF" w:rsidRDefault="00A545EF" w:rsidP="00A545EF">
      <w:pPr>
        <w:widowControl w:val="0"/>
        <w:shd w:val="clear" w:color="auto" w:fill="FFFFFF"/>
        <w:tabs>
          <w:tab w:val="left" w:pos="0"/>
          <w:tab w:val="left" w:pos="567"/>
        </w:tabs>
        <w:suppressAutoHyphens/>
        <w:ind w:firstLine="851"/>
        <w:jc w:val="both"/>
        <w:textAlignment w:val="baseline"/>
        <w:rPr>
          <w:szCs w:val="24"/>
        </w:rPr>
      </w:pPr>
      <w:r>
        <w:rPr>
          <w:szCs w:val="24"/>
        </w:rPr>
        <w:t>3</w:t>
      </w:r>
      <w:r w:rsidRPr="005E7309">
        <w:rPr>
          <w:szCs w:val="24"/>
        </w:rPr>
        <w:t>.</w:t>
      </w:r>
      <w:r>
        <w:rPr>
          <w:szCs w:val="24"/>
        </w:rPr>
        <w:t>1</w:t>
      </w:r>
      <w:r w:rsidRPr="005E7309">
        <w:rPr>
          <w:szCs w:val="24"/>
        </w:rPr>
        <w:t>1. Pastato vidaus remonto darbai – pagal poreikį. Jei toks poreikis būtų, parengti sąmatą ir pateikti pastatų savininkui, kuris priims sprendimą dėl remonto darbų vykdymo.</w:t>
      </w:r>
    </w:p>
    <w:p w14:paraId="67F7C888" w14:textId="77777777" w:rsidR="00A545EF" w:rsidRDefault="00A545EF" w:rsidP="00A545EF">
      <w:pPr>
        <w:widowControl w:val="0"/>
        <w:shd w:val="clear" w:color="auto" w:fill="FFFFFF"/>
        <w:tabs>
          <w:tab w:val="left" w:pos="0"/>
          <w:tab w:val="left" w:pos="567"/>
        </w:tabs>
        <w:suppressAutoHyphens/>
        <w:ind w:firstLine="851"/>
        <w:jc w:val="both"/>
        <w:textAlignment w:val="baseline"/>
        <w:rPr>
          <w:szCs w:val="24"/>
        </w:rPr>
      </w:pPr>
      <w:r>
        <w:rPr>
          <w:szCs w:val="24"/>
        </w:rPr>
        <w:t>3</w:t>
      </w:r>
      <w:r w:rsidRPr="005E7309">
        <w:rPr>
          <w:szCs w:val="24"/>
        </w:rPr>
        <w:t>.</w:t>
      </w:r>
      <w:r>
        <w:rPr>
          <w:szCs w:val="24"/>
        </w:rPr>
        <w:t>1</w:t>
      </w:r>
      <w:r w:rsidRPr="005E7309">
        <w:rPr>
          <w:szCs w:val="24"/>
        </w:rPr>
        <w:t xml:space="preserve">2. </w:t>
      </w:r>
      <w:r>
        <w:rPr>
          <w:szCs w:val="24"/>
        </w:rPr>
        <w:t>A</w:t>
      </w:r>
      <w:r w:rsidRPr="005E7309">
        <w:rPr>
          <w:szCs w:val="24"/>
        </w:rPr>
        <w:t>varinių situacijų likvidavimas ir vietos sutvarkymas likvidavus avariją, atvykstant, kuo skubiau, tačiau ne ilgiau kaip 2 valandų laikotarpyje, užtikrinant papildomą įrangą nuostoliams sumažinti, tiek pastatų savininkui, tiek dėl avarijos nuostolių patyrusiems kitiems patalpų n</w:t>
      </w:r>
      <w:r>
        <w:rPr>
          <w:szCs w:val="24"/>
        </w:rPr>
        <w:t>audotojams</w:t>
      </w:r>
      <w:r w:rsidRPr="005E7309">
        <w:rPr>
          <w:szCs w:val="24"/>
        </w:rPr>
        <w:t>.</w:t>
      </w:r>
    </w:p>
    <w:p w14:paraId="27D50796" w14:textId="77777777" w:rsidR="00A545EF" w:rsidRDefault="00A545EF" w:rsidP="00A545EF">
      <w:pPr>
        <w:widowControl w:val="0"/>
        <w:shd w:val="clear" w:color="auto" w:fill="FFFFFF"/>
        <w:tabs>
          <w:tab w:val="left" w:pos="0"/>
          <w:tab w:val="left" w:pos="567"/>
        </w:tabs>
        <w:suppressAutoHyphens/>
        <w:ind w:firstLine="851"/>
        <w:jc w:val="both"/>
        <w:textAlignment w:val="baseline"/>
        <w:rPr>
          <w:szCs w:val="24"/>
        </w:rPr>
      </w:pPr>
      <w:r>
        <w:rPr>
          <w:szCs w:val="24"/>
        </w:rPr>
        <w:t xml:space="preserve">3.13. </w:t>
      </w:r>
      <w:r w:rsidRPr="00204B83">
        <w:rPr>
          <w:szCs w:val="24"/>
        </w:rPr>
        <w:t>Sąmatų, remonto darbams atlikti, parengimas bei pateikimas – pagal poreikį. Sąmatos pateikiamos valstybiniais įkainiais skaičiuotos „Sistelos“, „SES“ arba lygiavertėmis programomis  aplinkoje – įkainiui-resursui.</w:t>
      </w:r>
    </w:p>
    <w:p w14:paraId="3290DAD6" w14:textId="77777777" w:rsidR="00A545EF" w:rsidRDefault="00A545EF" w:rsidP="00A545EF">
      <w:pPr>
        <w:widowControl w:val="0"/>
        <w:shd w:val="clear" w:color="auto" w:fill="FFFFFF"/>
        <w:tabs>
          <w:tab w:val="left" w:pos="0"/>
          <w:tab w:val="left" w:pos="567"/>
        </w:tabs>
        <w:suppressAutoHyphens/>
        <w:ind w:firstLine="851"/>
        <w:jc w:val="both"/>
        <w:textAlignment w:val="baseline"/>
        <w:rPr>
          <w:szCs w:val="24"/>
          <w:lang w:eastAsia="lt-LT"/>
        </w:rPr>
      </w:pPr>
      <w:r>
        <w:rPr>
          <w:szCs w:val="24"/>
        </w:rPr>
        <w:t>3.14.</w:t>
      </w:r>
      <w:r w:rsidRPr="00204B83">
        <w:rPr>
          <w:szCs w:val="24"/>
        </w:rPr>
        <w:t xml:space="preserve"> </w:t>
      </w:r>
      <w:r w:rsidRPr="00204B83">
        <w:rPr>
          <w:szCs w:val="24"/>
          <w:lang w:eastAsia="lt-LT"/>
        </w:rPr>
        <w:t>Vadovaujantis Lietuvos Respublikos Valstybės vėliavos ir kitų vėliavų įstatymu, vėliavų</w:t>
      </w:r>
      <w:r>
        <w:rPr>
          <w:szCs w:val="24"/>
          <w:lang w:eastAsia="lt-LT"/>
        </w:rPr>
        <w:t xml:space="preserve"> </w:t>
      </w:r>
      <w:r w:rsidRPr="00204B83">
        <w:rPr>
          <w:szCs w:val="24"/>
          <w:lang w:eastAsia="lt-LT"/>
        </w:rPr>
        <w:t>kėlimas prie pastatų įstatyme nustatyta tvarka ir dienomis.</w:t>
      </w:r>
    </w:p>
    <w:p w14:paraId="7A28194F" w14:textId="77777777" w:rsidR="00A545EF" w:rsidRDefault="00A545EF" w:rsidP="00A545EF">
      <w:pPr>
        <w:widowControl w:val="0"/>
        <w:shd w:val="clear" w:color="auto" w:fill="FFFFFF"/>
        <w:tabs>
          <w:tab w:val="left" w:pos="0"/>
          <w:tab w:val="left" w:pos="567"/>
        </w:tabs>
        <w:suppressAutoHyphens/>
        <w:ind w:firstLine="851"/>
        <w:jc w:val="both"/>
        <w:textAlignment w:val="baseline"/>
        <w:rPr>
          <w:b/>
          <w:bCs/>
          <w:szCs w:val="24"/>
          <w:lang w:eastAsia="lt-LT"/>
        </w:rPr>
      </w:pPr>
    </w:p>
    <w:p w14:paraId="6F5FD62B" w14:textId="77777777" w:rsidR="00A545EF" w:rsidRDefault="00A545EF" w:rsidP="00A545EF">
      <w:pPr>
        <w:widowControl w:val="0"/>
        <w:shd w:val="clear" w:color="auto" w:fill="FFFFFF"/>
        <w:tabs>
          <w:tab w:val="left" w:pos="0"/>
          <w:tab w:val="left" w:pos="567"/>
        </w:tabs>
        <w:suppressAutoHyphens/>
        <w:ind w:firstLine="851"/>
        <w:jc w:val="both"/>
        <w:textAlignment w:val="baseline"/>
        <w:rPr>
          <w:b/>
          <w:bCs/>
          <w:szCs w:val="24"/>
          <w:lang w:eastAsia="lt-LT"/>
        </w:rPr>
      </w:pPr>
      <w:r w:rsidRPr="007956CF">
        <w:rPr>
          <w:b/>
          <w:bCs/>
          <w:szCs w:val="24"/>
          <w:lang w:eastAsia="lt-LT"/>
        </w:rPr>
        <w:t>II. PASLAUGŲ DETALIZAVIMAS:</w:t>
      </w:r>
    </w:p>
    <w:p w14:paraId="4AA8342B" w14:textId="77777777" w:rsidR="00A545EF" w:rsidRDefault="00A545EF" w:rsidP="00A545EF">
      <w:pPr>
        <w:widowControl w:val="0"/>
        <w:shd w:val="clear" w:color="auto" w:fill="FFFFFF"/>
        <w:tabs>
          <w:tab w:val="left" w:pos="0"/>
          <w:tab w:val="left" w:pos="567"/>
        </w:tabs>
        <w:suppressAutoHyphens/>
        <w:ind w:firstLine="851"/>
        <w:jc w:val="both"/>
        <w:textAlignment w:val="baseline"/>
        <w:rPr>
          <w:b/>
          <w:bCs/>
          <w:szCs w:val="24"/>
        </w:rPr>
      </w:pPr>
      <w:r>
        <w:rPr>
          <w:szCs w:val="24"/>
        </w:rPr>
        <w:t xml:space="preserve">4. </w:t>
      </w:r>
      <w:r>
        <w:rPr>
          <w:b/>
          <w:bCs/>
          <w:szCs w:val="24"/>
        </w:rPr>
        <w:t>Nuolatinės statinių techninės priežiūros paslaugos:</w:t>
      </w:r>
    </w:p>
    <w:p w14:paraId="31E63BE6" w14:textId="77777777" w:rsidR="00A545EF" w:rsidRDefault="00A545EF" w:rsidP="00A545EF">
      <w:pPr>
        <w:ind w:firstLine="851"/>
        <w:jc w:val="both"/>
        <w:rPr>
          <w:szCs w:val="24"/>
        </w:rPr>
      </w:pPr>
      <w:r>
        <w:rPr>
          <w:szCs w:val="24"/>
        </w:rPr>
        <w:t>4</w:t>
      </w:r>
      <w:r w:rsidRPr="00204B83">
        <w:rPr>
          <w:szCs w:val="24"/>
        </w:rPr>
        <w:t xml:space="preserve">.1. </w:t>
      </w:r>
      <w:r>
        <w:rPr>
          <w:szCs w:val="24"/>
        </w:rPr>
        <w:t>Statinių techninė priežiūra turi būti vykdoma vadovaujantis Statybos techniniu reglamentu STR 1.07.03:2017 „Statinių techninės ir naudojimo priežiūros tvarka. Naujų nekilnojamojo turto kadastro objektų formavimo tvarka“, patvirtintu LR aplinkos ministro 2016 m. gruodžio 30 d. įsakymu Nr. D1-971 ir kitais galiojančiais teisės aktais, reglamentuojančiais pastatų techninę priežiūrą ir naudojimą;</w:t>
      </w:r>
    </w:p>
    <w:p w14:paraId="6894BE12" w14:textId="77777777" w:rsidR="00A545EF" w:rsidRDefault="00A545EF" w:rsidP="00A545EF">
      <w:pPr>
        <w:widowControl w:val="0"/>
        <w:shd w:val="clear" w:color="auto" w:fill="FFFFFF"/>
        <w:tabs>
          <w:tab w:val="left" w:pos="0"/>
          <w:tab w:val="left" w:pos="567"/>
        </w:tabs>
        <w:suppressAutoHyphens/>
        <w:ind w:firstLine="851"/>
        <w:jc w:val="both"/>
        <w:textAlignment w:val="baseline"/>
        <w:rPr>
          <w:szCs w:val="24"/>
        </w:rPr>
      </w:pPr>
      <w:r>
        <w:rPr>
          <w:szCs w:val="24"/>
        </w:rPr>
        <w:t>4.2. Paskirti atsakingą, teisės aktų nustatyta tvarka specialistą vykdyti statinių techninę priežiūrą.</w:t>
      </w:r>
    </w:p>
    <w:p w14:paraId="2D4C9860" w14:textId="77777777" w:rsidR="00A545EF" w:rsidRDefault="00A545EF" w:rsidP="00A545EF">
      <w:pPr>
        <w:widowControl w:val="0"/>
        <w:shd w:val="clear" w:color="auto" w:fill="FFFFFF"/>
        <w:tabs>
          <w:tab w:val="left" w:pos="0"/>
          <w:tab w:val="left" w:pos="567"/>
        </w:tabs>
        <w:suppressAutoHyphens/>
        <w:ind w:firstLine="851"/>
        <w:jc w:val="both"/>
        <w:textAlignment w:val="baseline"/>
        <w:rPr>
          <w:b/>
          <w:bCs/>
          <w:szCs w:val="24"/>
          <w:lang w:eastAsia="lt-LT"/>
        </w:rPr>
      </w:pPr>
      <w:r>
        <w:rPr>
          <w:szCs w:val="24"/>
        </w:rPr>
        <w:t xml:space="preserve">4.3. </w:t>
      </w:r>
      <w:r w:rsidRPr="005E7309">
        <w:rPr>
          <w:szCs w:val="24"/>
        </w:rPr>
        <w:t>Lietaus vandens nuotekų sistemų (įlajų, nuvedimo latakų, stovų ir kt.) valymas nuo purvo, lapų ir kitų šiukšlių. Šaltuoju metų periodu imtis priemonių išvengti užšalimo, varveklių susidarymo, savalaikio šalinimo jiems susidarius.</w:t>
      </w:r>
    </w:p>
    <w:p w14:paraId="6E7E5A90" w14:textId="77777777" w:rsidR="00A545EF" w:rsidRDefault="00A545EF" w:rsidP="00A545EF">
      <w:pPr>
        <w:widowControl w:val="0"/>
        <w:shd w:val="clear" w:color="auto" w:fill="FFFFFF"/>
        <w:tabs>
          <w:tab w:val="left" w:pos="0"/>
          <w:tab w:val="left" w:pos="567"/>
        </w:tabs>
        <w:suppressAutoHyphens/>
        <w:ind w:firstLine="851"/>
        <w:jc w:val="both"/>
        <w:textAlignment w:val="baseline"/>
        <w:rPr>
          <w:b/>
          <w:szCs w:val="24"/>
        </w:rPr>
      </w:pPr>
      <w:r>
        <w:rPr>
          <w:b/>
          <w:szCs w:val="24"/>
        </w:rPr>
        <w:t>5</w:t>
      </w:r>
      <w:r w:rsidRPr="007956CF">
        <w:rPr>
          <w:b/>
          <w:szCs w:val="24"/>
        </w:rPr>
        <w:t>. Elektros inžinerinių sistemų techninė priežiūra ir aptarnavimas:</w:t>
      </w:r>
    </w:p>
    <w:p w14:paraId="00652F4B" w14:textId="77777777" w:rsidR="00A545EF" w:rsidRDefault="00A545EF" w:rsidP="00A545EF">
      <w:pPr>
        <w:ind w:firstLine="851"/>
        <w:jc w:val="both"/>
        <w:rPr>
          <w:szCs w:val="24"/>
        </w:rPr>
      </w:pPr>
      <w:r w:rsidRPr="00474AAF">
        <w:rPr>
          <w:bCs/>
          <w:szCs w:val="24"/>
        </w:rPr>
        <w:t>5</w:t>
      </w:r>
      <w:r w:rsidRPr="007956CF">
        <w:rPr>
          <w:szCs w:val="24"/>
        </w:rPr>
        <w:t xml:space="preserve">.1. </w:t>
      </w:r>
      <w:r w:rsidRPr="00DD0A63">
        <w:rPr>
          <w:szCs w:val="24"/>
        </w:rPr>
        <w:t>Elektros vidaus ir išorės tinklų priežiūra ir techninis aptarnavimas</w:t>
      </w:r>
      <w:r>
        <w:rPr>
          <w:szCs w:val="24"/>
        </w:rPr>
        <w:t xml:space="preserve"> turi būti vykdomi vadovaujantis </w:t>
      </w:r>
      <w:r>
        <w:rPr>
          <w:bCs/>
          <w:color w:val="333333"/>
          <w:szCs w:val="24"/>
          <w:shd w:val="clear" w:color="auto" w:fill="FFFFFF"/>
        </w:rPr>
        <w:t>Elektros įrenginių įrengimo bendrosiomis taisyklėmis,</w:t>
      </w:r>
      <w:r>
        <w:rPr>
          <w:szCs w:val="24"/>
        </w:rPr>
        <w:t xml:space="preserve"> patvirtintomis 2012 m. vasario 3 d. Energetikos ministro įsakymu Nr. 1-22, Statybos techniniu reglamentu </w:t>
      </w:r>
      <w:r>
        <w:rPr>
          <w:bCs/>
          <w:color w:val="333333"/>
          <w:szCs w:val="24"/>
          <w:shd w:val="clear" w:color="auto" w:fill="FFFFFF"/>
        </w:rPr>
        <w:t>STR 2.02.02:2004 „Visuomeninės paskirties statiniai“</w:t>
      </w:r>
      <w:r>
        <w:rPr>
          <w:szCs w:val="24"/>
        </w:rPr>
        <w:t xml:space="preserve"> patvirtintu LR aplinkos ministro </w:t>
      </w:r>
      <w:r w:rsidRPr="00DD0A63">
        <w:rPr>
          <w:szCs w:val="24"/>
        </w:rPr>
        <w:t>2004 m. vasario 27 d.</w:t>
      </w:r>
      <w:r>
        <w:rPr>
          <w:szCs w:val="24"/>
        </w:rPr>
        <w:t xml:space="preserve"> įsakymu </w:t>
      </w:r>
      <w:r>
        <w:rPr>
          <w:szCs w:val="24"/>
        </w:rPr>
        <w:lastRenderedPageBreak/>
        <w:t xml:space="preserve">Nr. D1-91 ir kitais galiojančiais teisės aktais, reglamentuojančiais pastatų techninę priežiūrą ir naudojimą. </w:t>
      </w:r>
    </w:p>
    <w:p w14:paraId="44D3EFCA" w14:textId="77777777" w:rsidR="00A545EF" w:rsidRDefault="00A545EF" w:rsidP="00A545EF">
      <w:pPr>
        <w:widowControl w:val="0"/>
        <w:shd w:val="clear" w:color="auto" w:fill="FFFFFF"/>
        <w:tabs>
          <w:tab w:val="left" w:pos="0"/>
          <w:tab w:val="left" w:pos="567"/>
        </w:tabs>
        <w:suppressAutoHyphens/>
        <w:ind w:firstLine="851"/>
        <w:jc w:val="both"/>
        <w:textAlignment w:val="baseline"/>
        <w:rPr>
          <w:spacing w:val="2"/>
          <w:szCs w:val="24"/>
          <w:shd w:val="clear" w:color="auto" w:fill="FFFFFF"/>
        </w:rPr>
      </w:pPr>
      <w:r>
        <w:rPr>
          <w:szCs w:val="24"/>
        </w:rPr>
        <w:t xml:space="preserve">5.2. </w:t>
      </w:r>
      <w:r w:rsidRPr="007956CF">
        <w:rPr>
          <w:szCs w:val="24"/>
        </w:rPr>
        <w:t>Paskirti atsakingą, teisės aktų nustatyta tvarka Valstybinės energetikos reguliavimo tarnybos atestuotą specialistą – elektriką (asmuo atsakingas už elektros ūkį,</w:t>
      </w:r>
      <w:r w:rsidRPr="007956CF">
        <w:rPr>
          <w:spacing w:val="2"/>
          <w:szCs w:val="24"/>
          <w:shd w:val="clear" w:color="auto" w:fill="FFFFFF"/>
        </w:rPr>
        <w:t xml:space="preserve"> jo techninę būklę</w:t>
      </w:r>
      <w:r w:rsidRPr="007956CF">
        <w:rPr>
          <w:szCs w:val="24"/>
        </w:rPr>
        <w:t>), vykdyti nuolatinę elektros sistemų techninę priežiūrą</w:t>
      </w:r>
      <w:r w:rsidRPr="007956CF">
        <w:rPr>
          <w:color w:val="444444"/>
          <w:spacing w:val="2"/>
          <w:szCs w:val="24"/>
          <w:shd w:val="clear" w:color="auto" w:fill="FFFFFF"/>
        </w:rPr>
        <w:t xml:space="preserve"> </w:t>
      </w:r>
      <w:r w:rsidRPr="007956CF">
        <w:rPr>
          <w:spacing w:val="2"/>
          <w:szCs w:val="24"/>
          <w:shd w:val="clear" w:color="auto" w:fill="FFFFFF"/>
        </w:rPr>
        <w:t>pagal teisės aktuose nustatytus reikalavimus.</w:t>
      </w:r>
    </w:p>
    <w:p w14:paraId="11A30449" w14:textId="77777777" w:rsidR="00A545EF" w:rsidRDefault="00A545EF" w:rsidP="00A545EF">
      <w:pPr>
        <w:widowControl w:val="0"/>
        <w:shd w:val="clear" w:color="auto" w:fill="FFFFFF"/>
        <w:tabs>
          <w:tab w:val="left" w:pos="0"/>
          <w:tab w:val="left" w:pos="567"/>
        </w:tabs>
        <w:suppressAutoHyphens/>
        <w:ind w:firstLine="851"/>
        <w:jc w:val="both"/>
        <w:textAlignment w:val="baseline"/>
        <w:rPr>
          <w:bCs/>
          <w:szCs w:val="24"/>
        </w:rPr>
      </w:pPr>
      <w:r>
        <w:rPr>
          <w:szCs w:val="24"/>
        </w:rPr>
        <w:t>5</w:t>
      </w:r>
      <w:r w:rsidRPr="007956CF">
        <w:rPr>
          <w:szCs w:val="24"/>
        </w:rPr>
        <w:t xml:space="preserve">.3. Elektros inžinerinių sistemų techninė priežiūra, įžeminimų apžiūra, žurnalo pildymas – pagal techninius ar teisės aktų reikalavimus. Išmatuoti kabelių bei laidų izoliacijos ir įžeminimo varžos – </w:t>
      </w:r>
      <w:r w:rsidRPr="007956CF">
        <w:rPr>
          <w:bCs/>
          <w:szCs w:val="24"/>
        </w:rPr>
        <w:t>1 kartą per metus.</w:t>
      </w:r>
    </w:p>
    <w:p w14:paraId="35E81599" w14:textId="77777777" w:rsidR="00A545EF" w:rsidRDefault="00A545EF" w:rsidP="00A545EF">
      <w:pPr>
        <w:widowControl w:val="0"/>
        <w:shd w:val="clear" w:color="auto" w:fill="FFFFFF"/>
        <w:tabs>
          <w:tab w:val="left" w:pos="0"/>
          <w:tab w:val="left" w:pos="567"/>
        </w:tabs>
        <w:suppressAutoHyphens/>
        <w:ind w:firstLine="851"/>
        <w:jc w:val="both"/>
        <w:textAlignment w:val="baseline"/>
        <w:rPr>
          <w:szCs w:val="24"/>
        </w:rPr>
      </w:pPr>
      <w:r>
        <w:rPr>
          <w:szCs w:val="24"/>
        </w:rPr>
        <w:t>5</w:t>
      </w:r>
      <w:r w:rsidRPr="007956CF">
        <w:rPr>
          <w:szCs w:val="24"/>
        </w:rPr>
        <w:t xml:space="preserve">.4. Elektros skaitiklių rodmenų nurašymas </w:t>
      </w:r>
      <w:bookmarkStart w:id="0" w:name="_Hlk4614882"/>
      <w:r w:rsidRPr="007956CF">
        <w:rPr>
          <w:szCs w:val="24"/>
        </w:rPr>
        <w:t>(</w:t>
      </w:r>
      <w:r w:rsidRPr="007956CF">
        <w:rPr>
          <w:bCs/>
          <w:szCs w:val="24"/>
        </w:rPr>
        <w:t xml:space="preserve">kontrolinių ir bendro elektros </w:t>
      </w:r>
      <w:r w:rsidRPr="007956CF">
        <w:rPr>
          <w:rFonts w:eastAsia="Calibri"/>
          <w:bCs/>
          <w:szCs w:val="24"/>
        </w:rPr>
        <w:t>skaitiklių</w:t>
      </w:r>
      <w:r w:rsidRPr="007956CF">
        <w:rPr>
          <w:szCs w:val="24"/>
        </w:rPr>
        <w:t xml:space="preserve">) </w:t>
      </w:r>
      <w:bookmarkEnd w:id="0"/>
      <w:r w:rsidRPr="007956CF">
        <w:rPr>
          <w:szCs w:val="24"/>
        </w:rPr>
        <w:t>bei perdavimas elektros energiją tiekiančiai įmonei – kartą per mėnesį, paskutinę mėnesio dieną.</w:t>
      </w:r>
    </w:p>
    <w:p w14:paraId="23916773" w14:textId="77777777" w:rsidR="00A545EF" w:rsidRDefault="00A545EF" w:rsidP="00A545EF">
      <w:pPr>
        <w:widowControl w:val="0"/>
        <w:shd w:val="clear" w:color="auto" w:fill="FFFFFF"/>
        <w:tabs>
          <w:tab w:val="left" w:pos="0"/>
          <w:tab w:val="left" w:pos="567"/>
        </w:tabs>
        <w:suppressAutoHyphens/>
        <w:ind w:firstLine="851"/>
        <w:jc w:val="both"/>
        <w:textAlignment w:val="baseline"/>
        <w:rPr>
          <w:szCs w:val="24"/>
        </w:rPr>
      </w:pPr>
      <w:r>
        <w:rPr>
          <w:szCs w:val="24"/>
        </w:rPr>
        <w:t>5</w:t>
      </w:r>
      <w:r w:rsidRPr="007956CF">
        <w:rPr>
          <w:szCs w:val="24"/>
        </w:rPr>
        <w:t>.5. Vidaus apšvietimo, vidaus instaliacijos sistemų, šviestuvų, rozečių, jungiklių, paskirstymo dėžučių ir paskirstymo skydų profilaktinė apžiūra – kartą per mėnesį.</w:t>
      </w:r>
    </w:p>
    <w:p w14:paraId="1C3A6A97" w14:textId="77777777" w:rsidR="00A545EF" w:rsidRDefault="00A545EF" w:rsidP="00A545EF">
      <w:pPr>
        <w:widowControl w:val="0"/>
        <w:shd w:val="clear" w:color="auto" w:fill="FFFFFF"/>
        <w:tabs>
          <w:tab w:val="left" w:pos="0"/>
          <w:tab w:val="left" w:pos="567"/>
        </w:tabs>
        <w:suppressAutoHyphens/>
        <w:ind w:firstLine="851"/>
        <w:jc w:val="both"/>
        <w:textAlignment w:val="baseline"/>
        <w:rPr>
          <w:szCs w:val="24"/>
        </w:rPr>
      </w:pPr>
      <w:r>
        <w:rPr>
          <w:szCs w:val="24"/>
        </w:rPr>
        <w:t>5</w:t>
      </w:r>
      <w:r w:rsidRPr="007956CF">
        <w:rPr>
          <w:szCs w:val="24"/>
        </w:rPr>
        <w:t>.6. S</w:t>
      </w:r>
      <w:r w:rsidRPr="007956CF">
        <w:rPr>
          <w:spacing w:val="2"/>
          <w:szCs w:val="24"/>
          <w:shd w:val="clear" w:color="auto" w:fill="FFFFFF"/>
        </w:rPr>
        <w:t>mulkių gedimų šalinimas, bendrojo naudojimo patalpose esančių apšvietimo prietaisų priežiūra, rūpinimasis jų saugiu veikimu</w:t>
      </w:r>
      <w:r w:rsidRPr="007956CF">
        <w:rPr>
          <w:szCs w:val="24"/>
        </w:rPr>
        <w:t xml:space="preserve"> – vidaus apšvietimo, vidaus instaliacijos sistemų, šviestuvų, rozečių, jungiklių, paskirstymo dėžučių remonto darbai, perdegusių elektros lempučių keitimas – pagal poreikį.</w:t>
      </w:r>
    </w:p>
    <w:p w14:paraId="0817E519" w14:textId="77777777" w:rsidR="00A545EF" w:rsidRDefault="00A545EF" w:rsidP="00A545EF">
      <w:pPr>
        <w:widowControl w:val="0"/>
        <w:shd w:val="clear" w:color="auto" w:fill="FFFFFF"/>
        <w:tabs>
          <w:tab w:val="left" w:pos="0"/>
          <w:tab w:val="left" w:pos="567"/>
        </w:tabs>
        <w:suppressAutoHyphens/>
        <w:ind w:firstLine="851"/>
        <w:jc w:val="both"/>
        <w:textAlignment w:val="baseline"/>
        <w:rPr>
          <w:szCs w:val="24"/>
        </w:rPr>
      </w:pPr>
      <w:r>
        <w:rPr>
          <w:szCs w:val="24"/>
        </w:rPr>
        <w:t>5</w:t>
      </w:r>
      <w:r w:rsidRPr="007956CF">
        <w:rPr>
          <w:szCs w:val="24"/>
        </w:rPr>
        <w:t>.7. Apskaitos prietaisų vizualinė apžiūra, be metrologinės patikros – kartą per mėnesį.</w:t>
      </w:r>
    </w:p>
    <w:p w14:paraId="17BC9314" w14:textId="77777777" w:rsidR="00A545EF" w:rsidRDefault="00A545EF" w:rsidP="00A545EF">
      <w:pPr>
        <w:widowControl w:val="0"/>
        <w:shd w:val="clear" w:color="auto" w:fill="FFFFFF"/>
        <w:tabs>
          <w:tab w:val="left" w:pos="0"/>
          <w:tab w:val="left" w:pos="567"/>
        </w:tabs>
        <w:suppressAutoHyphens/>
        <w:ind w:firstLine="851"/>
        <w:jc w:val="both"/>
        <w:textAlignment w:val="baseline"/>
        <w:rPr>
          <w:szCs w:val="24"/>
        </w:rPr>
      </w:pPr>
      <w:r>
        <w:rPr>
          <w:szCs w:val="24"/>
        </w:rPr>
        <w:t>5</w:t>
      </w:r>
      <w:r w:rsidRPr="007956CF">
        <w:rPr>
          <w:szCs w:val="24"/>
        </w:rPr>
        <w:t xml:space="preserve">.8. </w:t>
      </w:r>
      <w:proofErr w:type="spellStart"/>
      <w:r w:rsidRPr="007956CF">
        <w:rPr>
          <w:szCs w:val="24"/>
        </w:rPr>
        <w:t>Elektrofizikiniai</w:t>
      </w:r>
      <w:proofErr w:type="spellEnd"/>
      <w:r w:rsidRPr="007956CF">
        <w:rPr>
          <w:szCs w:val="24"/>
        </w:rPr>
        <w:t xml:space="preserve"> matavimai (izoliacijos varžų tikrinimas, įžeminimo sistemos ir žaibolaidžių patikra) – pagal poreikį ir teisės aktų reikalavimus.</w:t>
      </w:r>
    </w:p>
    <w:p w14:paraId="38631313" w14:textId="77777777" w:rsidR="00A545EF" w:rsidRDefault="00A545EF" w:rsidP="00A545EF">
      <w:pPr>
        <w:widowControl w:val="0"/>
        <w:shd w:val="clear" w:color="auto" w:fill="FFFFFF"/>
        <w:tabs>
          <w:tab w:val="left" w:pos="0"/>
          <w:tab w:val="left" w:pos="567"/>
        </w:tabs>
        <w:suppressAutoHyphens/>
        <w:ind w:firstLine="851"/>
        <w:jc w:val="both"/>
        <w:textAlignment w:val="baseline"/>
        <w:rPr>
          <w:szCs w:val="24"/>
        </w:rPr>
      </w:pPr>
      <w:r>
        <w:rPr>
          <w:szCs w:val="24"/>
        </w:rPr>
        <w:t>5</w:t>
      </w:r>
      <w:r w:rsidRPr="007956CF">
        <w:rPr>
          <w:szCs w:val="24"/>
        </w:rPr>
        <w:t>.9. Pastatų savininko atstovavimas elektros energijos tiekėjo įmonėje ir Valstybinėje energetikos inspekcijoje prie Energetikos ministerijos – esant būtinybei.</w:t>
      </w:r>
    </w:p>
    <w:p w14:paraId="4BDF8B34" w14:textId="77777777" w:rsidR="00A545EF" w:rsidRDefault="00A545EF" w:rsidP="00A545EF">
      <w:pPr>
        <w:widowControl w:val="0"/>
        <w:shd w:val="clear" w:color="auto" w:fill="FFFFFF"/>
        <w:tabs>
          <w:tab w:val="left" w:pos="0"/>
          <w:tab w:val="left" w:pos="567"/>
        </w:tabs>
        <w:suppressAutoHyphens/>
        <w:ind w:firstLine="851"/>
        <w:jc w:val="both"/>
        <w:textAlignment w:val="baseline"/>
        <w:rPr>
          <w:szCs w:val="24"/>
        </w:rPr>
      </w:pPr>
      <w:r>
        <w:rPr>
          <w:szCs w:val="24"/>
        </w:rPr>
        <w:t>5</w:t>
      </w:r>
      <w:r w:rsidRPr="007956CF">
        <w:rPr>
          <w:szCs w:val="24"/>
        </w:rPr>
        <w:t>.10. Gedimų ir avarijų lokalizavimas – nedelsiant nustačius gedimą. Likvidavus avariją, sutvarkyti avarijos vietą. Remonto ir gedimų bei avarijų lokalizavimo atvejais, nedelsiant ir per ne ilgesnį nei 1 darbo dienos terminą pranešti pastatų savininko atstovui, kokių priemonių imtasi trūkumams pašalinti ir nurodo gedimo pašalinimo terminą, tai yra iki kada vėliausiai gedimas bus pašalintas</w:t>
      </w:r>
      <w:r>
        <w:rPr>
          <w:szCs w:val="24"/>
        </w:rPr>
        <w:t>.</w:t>
      </w:r>
    </w:p>
    <w:p w14:paraId="59EC38C9" w14:textId="77777777" w:rsidR="00A545EF" w:rsidRDefault="00A545EF" w:rsidP="00A545EF">
      <w:pPr>
        <w:widowControl w:val="0"/>
        <w:shd w:val="clear" w:color="auto" w:fill="FFFFFF"/>
        <w:tabs>
          <w:tab w:val="left" w:pos="0"/>
          <w:tab w:val="left" w:pos="567"/>
        </w:tabs>
        <w:suppressAutoHyphens/>
        <w:ind w:firstLine="851"/>
        <w:jc w:val="both"/>
        <w:textAlignment w:val="baseline"/>
        <w:rPr>
          <w:b/>
          <w:bCs/>
          <w:szCs w:val="24"/>
        </w:rPr>
      </w:pPr>
      <w:r>
        <w:rPr>
          <w:b/>
          <w:bCs/>
          <w:szCs w:val="24"/>
        </w:rPr>
        <w:t>6</w:t>
      </w:r>
      <w:r w:rsidRPr="00A668F1">
        <w:rPr>
          <w:b/>
          <w:bCs/>
          <w:szCs w:val="24"/>
        </w:rPr>
        <w:t xml:space="preserve">. </w:t>
      </w:r>
      <w:r>
        <w:rPr>
          <w:b/>
          <w:bCs/>
          <w:szCs w:val="24"/>
        </w:rPr>
        <w:t>Šildymo sistemos, šilumos punkto</w:t>
      </w:r>
      <w:r w:rsidRPr="00A668F1">
        <w:rPr>
          <w:b/>
          <w:bCs/>
          <w:szCs w:val="24"/>
        </w:rPr>
        <w:t xml:space="preserve"> techninė priežiūra ir aptarnavimas bei vandens skaitiklių nurašymas ir deklaravimas:</w:t>
      </w:r>
    </w:p>
    <w:p w14:paraId="564B4A44" w14:textId="77777777" w:rsidR="00A545EF" w:rsidRPr="00A668F1" w:rsidRDefault="00A545EF" w:rsidP="00A545EF">
      <w:pPr>
        <w:widowControl w:val="0"/>
        <w:shd w:val="clear" w:color="auto" w:fill="FFFFFF"/>
        <w:tabs>
          <w:tab w:val="left" w:pos="0"/>
          <w:tab w:val="left" w:pos="567"/>
        </w:tabs>
        <w:suppressAutoHyphens/>
        <w:ind w:firstLine="851"/>
        <w:jc w:val="both"/>
        <w:textAlignment w:val="baseline"/>
        <w:rPr>
          <w:szCs w:val="24"/>
        </w:rPr>
      </w:pPr>
      <w:r>
        <w:rPr>
          <w:szCs w:val="24"/>
          <w:lang w:eastAsia="lt-LT"/>
        </w:rPr>
        <w:t>6</w:t>
      </w:r>
      <w:r w:rsidRPr="006925CE">
        <w:rPr>
          <w:szCs w:val="24"/>
        </w:rPr>
        <w:t>.1</w:t>
      </w:r>
      <w:r w:rsidRPr="00A668F1">
        <w:rPr>
          <w:szCs w:val="24"/>
        </w:rPr>
        <w:t xml:space="preserve">. </w:t>
      </w:r>
      <w:r>
        <w:rPr>
          <w:szCs w:val="24"/>
        </w:rPr>
        <w:t xml:space="preserve">Šildymo ir karšto vandens sistemų priežiūra ir aptarnavimas turi būti vykdomi vadovaujantis Pastato šildymo ir karšto vandens sistemos priežiūros tvarkos aprašu, patvirtintu 2009 m. lapkričio 26 d. Energetikos ministro įsakymu Nr. 1-229 ir kitais galiojančiais teisės aktais reglamentuojančiais pastatų šildymo ir karšto vandens sistemų techninę priežiūrą ir naudojimą. </w:t>
      </w:r>
    </w:p>
    <w:p w14:paraId="216CE4FA" w14:textId="77777777" w:rsidR="00A545EF" w:rsidRDefault="00A545EF" w:rsidP="00A545EF">
      <w:pPr>
        <w:widowControl w:val="0"/>
        <w:shd w:val="clear" w:color="auto" w:fill="FFFFFF"/>
        <w:tabs>
          <w:tab w:val="left" w:pos="0"/>
          <w:tab w:val="left" w:pos="567"/>
        </w:tabs>
        <w:suppressAutoHyphens/>
        <w:ind w:firstLine="851"/>
        <w:jc w:val="both"/>
        <w:textAlignment w:val="baseline"/>
        <w:rPr>
          <w:rFonts w:eastAsia="Calibri"/>
          <w:szCs w:val="24"/>
        </w:rPr>
      </w:pPr>
      <w:r>
        <w:rPr>
          <w:szCs w:val="24"/>
        </w:rPr>
        <w:t xml:space="preserve">6.2. </w:t>
      </w:r>
      <w:r w:rsidRPr="00A668F1">
        <w:rPr>
          <w:szCs w:val="24"/>
        </w:rPr>
        <w:t>Paskirti atsakingą, teisės aktų nustatyta tvarka Valstybinės energetikos reguliavimo tarnybos atestuotą specialistą</w:t>
      </w:r>
      <w:r>
        <w:rPr>
          <w:szCs w:val="24"/>
        </w:rPr>
        <w:t>,</w:t>
      </w:r>
      <w:r w:rsidRPr="00A668F1">
        <w:rPr>
          <w:szCs w:val="24"/>
        </w:rPr>
        <w:t xml:space="preserve"> vykdyti nuolatinę </w:t>
      </w:r>
      <w:r>
        <w:rPr>
          <w:szCs w:val="24"/>
        </w:rPr>
        <w:t>šilumos punkto, šildymo sistemos</w:t>
      </w:r>
      <w:r w:rsidRPr="00A668F1">
        <w:rPr>
          <w:szCs w:val="24"/>
        </w:rPr>
        <w:t xml:space="preserve"> techninę priežiūrą </w:t>
      </w:r>
      <w:r w:rsidRPr="00A668F1">
        <w:rPr>
          <w:rFonts w:eastAsia="Calibri"/>
          <w:szCs w:val="24"/>
        </w:rPr>
        <w:t>ir aptarnavimą.</w:t>
      </w:r>
    </w:p>
    <w:p w14:paraId="69990F3A" w14:textId="77777777" w:rsidR="00A545EF" w:rsidRDefault="00A545EF" w:rsidP="00A545EF">
      <w:pPr>
        <w:widowControl w:val="0"/>
        <w:shd w:val="clear" w:color="auto" w:fill="FFFFFF"/>
        <w:tabs>
          <w:tab w:val="left" w:pos="0"/>
          <w:tab w:val="left" w:pos="567"/>
        </w:tabs>
        <w:suppressAutoHyphens/>
        <w:ind w:firstLine="851"/>
        <w:jc w:val="both"/>
        <w:textAlignment w:val="baseline"/>
        <w:rPr>
          <w:rFonts w:eastAsia="Calibri"/>
          <w:szCs w:val="24"/>
        </w:rPr>
      </w:pPr>
      <w:r>
        <w:rPr>
          <w:rFonts w:eastAsia="Calibri"/>
          <w:szCs w:val="24"/>
        </w:rPr>
        <w:t>6</w:t>
      </w:r>
      <w:r w:rsidRPr="00A668F1">
        <w:rPr>
          <w:rFonts w:eastAsia="Calibri"/>
          <w:szCs w:val="24"/>
        </w:rPr>
        <w:t>.</w:t>
      </w:r>
      <w:r>
        <w:rPr>
          <w:rFonts w:eastAsia="Calibri"/>
          <w:szCs w:val="24"/>
        </w:rPr>
        <w:t>3</w:t>
      </w:r>
      <w:r w:rsidRPr="00A668F1">
        <w:rPr>
          <w:rFonts w:eastAsia="Calibri"/>
          <w:szCs w:val="24"/>
        </w:rPr>
        <w:t>. Po administravimo sutarties pasirašymo, per vieną mėnesį, atlikti techninę sistemų, įrangos būklės patikrą, įvertinimą dėl atitikimo teisės aktams ir paruošti aktą, kuriame būtų pateikta informacija apie įrangos gamintoją, parametrus, bei išvados apie bendrą sistemų stovį.</w:t>
      </w:r>
    </w:p>
    <w:p w14:paraId="2FEA1E0E" w14:textId="77777777" w:rsidR="00A545EF" w:rsidRDefault="00A545EF" w:rsidP="00A545EF">
      <w:pPr>
        <w:widowControl w:val="0"/>
        <w:shd w:val="clear" w:color="auto" w:fill="FFFFFF"/>
        <w:tabs>
          <w:tab w:val="left" w:pos="0"/>
          <w:tab w:val="left" w:pos="567"/>
        </w:tabs>
        <w:suppressAutoHyphens/>
        <w:ind w:firstLine="851"/>
        <w:jc w:val="both"/>
        <w:textAlignment w:val="baseline"/>
        <w:rPr>
          <w:rFonts w:eastAsia="Calibri"/>
          <w:szCs w:val="24"/>
        </w:rPr>
      </w:pPr>
      <w:r>
        <w:rPr>
          <w:szCs w:val="24"/>
        </w:rPr>
        <w:t>6</w:t>
      </w:r>
      <w:r w:rsidRPr="00A668F1">
        <w:rPr>
          <w:szCs w:val="24"/>
        </w:rPr>
        <w:t>.4. Nurašyti s</w:t>
      </w:r>
      <w:r w:rsidRPr="00A668F1">
        <w:rPr>
          <w:rFonts w:eastAsia="Calibri"/>
          <w:szCs w:val="24"/>
        </w:rPr>
        <w:t xml:space="preserve">kaitiklių duomenis (įskaitant ir kontrolinius </w:t>
      </w:r>
      <w:proofErr w:type="spellStart"/>
      <w:r w:rsidRPr="00A668F1">
        <w:rPr>
          <w:rFonts w:eastAsia="Calibri"/>
          <w:szCs w:val="24"/>
        </w:rPr>
        <w:t>poskaitiklius</w:t>
      </w:r>
      <w:proofErr w:type="spellEnd"/>
      <w:r w:rsidRPr="00A668F1">
        <w:rPr>
          <w:rFonts w:eastAsia="Calibri"/>
          <w:szCs w:val="24"/>
        </w:rPr>
        <w:t>)  ir pateikti paslaugų teikėjui, duomenų analizė, plombų apžiūra – kartą per mėnesį.</w:t>
      </w:r>
    </w:p>
    <w:p w14:paraId="438FCDD6" w14:textId="77777777" w:rsidR="00A545EF" w:rsidRDefault="00A545EF" w:rsidP="00A545EF">
      <w:pPr>
        <w:widowControl w:val="0"/>
        <w:shd w:val="clear" w:color="auto" w:fill="FFFFFF"/>
        <w:tabs>
          <w:tab w:val="left" w:pos="0"/>
          <w:tab w:val="left" w:pos="567"/>
        </w:tabs>
        <w:suppressAutoHyphens/>
        <w:ind w:firstLine="851"/>
        <w:jc w:val="both"/>
        <w:textAlignment w:val="baseline"/>
        <w:rPr>
          <w:szCs w:val="24"/>
        </w:rPr>
      </w:pPr>
      <w:r>
        <w:rPr>
          <w:szCs w:val="24"/>
        </w:rPr>
        <w:t>6</w:t>
      </w:r>
      <w:r w:rsidRPr="00A668F1">
        <w:rPr>
          <w:szCs w:val="24"/>
        </w:rPr>
        <w:t>.5. Techninės dokumentacijos pildymas – pagal teisės aktuose nustatytus reikalavimus.</w:t>
      </w:r>
    </w:p>
    <w:p w14:paraId="7ED860E8" w14:textId="77777777" w:rsidR="00A545EF" w:rsidRDefault="00A545EF" w:rsidP="00A545EF">
      <w:pPr>
        <w:widowControl w:val="0"/>
        <w:shd w:val="clear" w:color="auto" w:fill="FFFFFF"/>
        <w:tabs>
          <w:tab w:val="left" w:pos="0"/>
          <w:tab w:val="left" w:pos="567"/>
        </w:tabs>
        <w:suppressAutoHyphens/>
        <w:ind w:firstLine="851"/>
        <w:jc w:val="both"/>
        <w:textAlignment w:val="baseline"/>
        <w:rPr>
          <w:szCs w:val="24"/>
        </w:rPr>
      </w:pPr>
      <w:r>
        <w:rPr>
          <w:szCs w:val="24"/>
        </w:rPr>
        <w:t>6</w:t>
      </w:r>
      <w:r w:rsidRPr="00A668F1">
        <w:rPr>
          <w:szCs w:val="24"/>
        </w:rPr>
        <w:t>.</w:t>
      </w:r>
      <w:r>
        <w:rPr>
          <w:szCs w:val="24"/>
        </w:rPr>
        <w:t>6</w:t>
      </w:r>
      <w:r w:rsidRPr="00A668F1">
        <w:rPr>
          <w:szCs w:val="24"/>
        </w:rPr>
        <w:t xml:space="preserve">. Šildymo sistemos paruošimas šildymo sezonui: filtrų išvalymas, manometrų patikra, hidrauliniai sistemos bandymai – </w:t>
      </w:r>
      <w:r w:rsidRPr="00A668F1">
        <w:rPr>
          <w:bCs/>
          <w:szCs w:val="24"/>
        </w:rPr>
        <w:t>kartą per metus</w:t>
      </w:r>
      <w:r w:rsidRPr="00A668F1">
        <w:rPr>
          <w:szCs w:val="24"/>
        </w:rPr>
        <w:t>.</w:t>
      </w:r>
    </w:p>
    <w:p w14:paraId="4E0AA023" w14:textId="77777777" w:rsidR="00A545EF" w:rsidRDefault="00A545EF" w:rsidP="00A545EF">
      <w:pPr>
        <w:widowControl w:val="0"/>
        <w:shd w:val="clear" w:color="auto" w:fill="FFFFFF"/>
        <w:tabs>
          <w:tab w:val="left" w:pos="0"/>
          <w:tab w:val="left" w:pos="567"/>
        </w:tabs>
        <w:suppressAutoHyphens/>
        <w:ind w:firstLine="851"/>
        <w:jc w:val="both"/>
        <w:textAlignment w:val="baseline"/>
        <w:rPr>
          <w:szCs w:val="24"/>
        </w:rPr>
      </w:pPr>
      <w:r>
        <w:rPr>
          <w:szCs w:val="24"/>
        </w:rPr>
        <w:t>6</w:t>
      </w:r>
      <w:r w:rsidRPr="00A668F1">
        <w:rPr>
          <w:szCs w:val="24"/>
        </w:rPr>
        <w:t>.</w:t>
      </w:r>
      <w:r>
        <w:rPr>
          <w:szCs w:val="24"/>
        </w:rPr>
        <w:t>7</w:t>
      </w:r>
      <w:r w:rsidRPr="00A668F1">
        <w:rPr>
          <w:szCs w:val="24"/>
        </w:rPr>
        <w:t>. Gedimų ir avarijų lokalizavimas – nedelsiant nustačius gedimą. Likvidavus avariją, sutvarkyti avarijos vietą. Remonto ir gedimų bei avarijų lokalizavimo atvejais, nedelsiant ir per ne ilgesnį nei 1 darbo dienos terminą pranešti pastatų savininko atstovui, kokių priemonių imtasi trūkumams pašalinti ir nurodo gedimo pašalinimo terminą, tai yra iki kada vėliausiai gedimas bus pašalintas.</w:t>
      </w:r>
    </w:p>
    <w:p w14:paraId="1F7D969C" w14:textId="77777777" w:rsidR="009F4641" w:rsidRDefault="009F4641"/>
    <w:sectPr w:rsidR="009F4641" w:rsidSect="00A545E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5EF"/>
    <w:rsid w:val="0013614E"/>
    <w:rsid w:val="004075F5"/>
    <w:rsid w:val="009F4641"/>
    <w:rsid w:val="00A0103A"/>
    <w:rsid w:val="00A224BD"/>
    <w:rsid w:val="00A545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D708F"/>
  <w15:chartTrackingRefBased/>
  <w15:docId w15:val="{F0A50325-940A-496E-B82B-689EE7753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45EF"/>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A545EF"/>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A545EF"/>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A545EF"/>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A545EF"/>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A545EF"/>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A545EF"/>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A545EF"/>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A545EF"/>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A545EF"/>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545E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545E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545E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545E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545E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545E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545E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545E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545E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545E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A545E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545EF"/>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A545E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545EF"/>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A545EF"/>
    <w:rPr>
      <w:i/>
      <w:iCs/>
      <w:color w:val="404040" w:themeColor="text1" w:themeTint="BF"/>
    </w:rPr>
  </w:style>
  <w:style w:type="paragraph" w:styleId="Sraopastraipa">
    <w:name w:val="List Paragraph"/>
    <w:basedOn w:val="prastasis"/>
    <w:uiPriority w:val="34"/>
    <w:qFormat/>
    <w:rsid w:val="00A545EF"/>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A545EF"/>
    <w:rPr>
      <w:i/>
      <w:iCs/>
      <w:color w:val="2F5496" w:themeColor="accent1" w:themeShade="BF"/>
    </w:rPr>
  </w:style>
  <w:style w:type="paragraph" w:styleId="Iskirtacitata">
    <w:name w:val="Intense Quote"/>
    <w:basedOn w:val="prastasis"/>
    <w:next w:val="prastasis"/>
    <w:link w:val="IskirtacitataDiagrama"/>
    <w:uiPriority w:val="30"/>
    <w:qFormat/>
    <w:rsid w:val="00A545E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A545EF"/>
    <w:rPr>
      <w:i/>
      <w:iCs/>
      <w:color w:val="2F5496" w:themeColor="accent1" w:themeShade="BF"/>
    </w:rPr>
  </w:style>
  <w:style w:type="character" w:styleId="Rykinuoroda">
    <w:name w:val="Intense Reference"/>
    <w:basedOn w:val="Numatytasispastraiposriftas"/>
    <w:uiPriority w:val="32"/>
    <w:qFormat/>
    <w:rsid w:val="00A545E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7163</Words>
  <Characters>4083</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scbuhalterija2@gmail.com</dc:creator>
  <cp:keywords/>
  <dc:description/>
  <cp:lastModifiedBy>scbuhalterija2@gmail.com</cp:lastModifiedBy>
  <cp:revision>1</cp:revision>
  <dcterms:created xsi:type="dcterms:W3CDTF">2025-12-04T08:58:00Z</dcterms:created>
  <dcterms:modified xsi:type="dcterms:W3CDTF">2025-12-04T09:00:00Z</dcterms:modified>
</cp:coreProperties>
</file>