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745D8"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578E90" w14:textId="1FA8C8FD" w:rsidR="005F13F0" w:rsidRPr="003745D8" w:rsidRDefault="00CA3064" w:rsidP="004E4612">
          <w:pPr>
            <w:spacing w:after="120" w:line="20" w:lineRule="atLeast"/>
            <w:contextualSpacing/>
            <w:jc w:val="center"/>
            <w:rPr>
              <w:rFonts w:ascii="Times New Roman" w:hAnsi="Times New Roman" w:cs="Times New Roman"/>
              <w:b/>
              <w:bCs/>
              <w:sz w:val="24"/>
              <w:szCs w:val="24"/>
            </w:rPr>
          </w:pPr>
          <w:r w:rsidRPr="003745D8">
            <w:rPr>
              <w:rFonts w:ascii="Times New Roman" w:hAnsi="Times New Roman" w:cs="Times New Roman"/>
              <w:b/>
              <w:bCs/>
              <w:sz w:val="24"/>
              <w:szCs w:val="24"/>
            </w:rPr>
            <w:t>TRAKŲ RAJONO SAVIVALDYBĖS ADMINISTRACIJA</w:t>
          </w:r>
        </w:p>
        <w:p w14:paraId="46315E48" w14:textId="1D19B687" w:rsidR="00C32E53" w:rsidRPr="003745D8" w:rsidRDefault="00D14945" w:rsidP="004E4612">
          <w:pPr>
            <w:spacing w:after="120" w:line="20" w:lineRule="atLeast"/>
            <w:contextualSpacing/>
            <w:jc w:val="center"/>
            <w:rPr>
              <w:rFonts w:ascii="Times New Roman" w:hAnsi="Times New Roman" w:cs="Times New Roman"/>
              <w:sz w:val="24"/>
              <w:szCs w:val="24"/>
            </w:rPr>
          </w:pPr>
          <w:r w:rsidRPr="003745D8">
            <w:rPr>
              <w:rFonts w:ascii="Times New Roman" w:hAnsi="Times New Roman" w:cs="Times New Roman"/>
              <w:sz w:val="24"/>
              <w:szCs w:val="24"/>
            </w:rPr>
            <w:t>Juridinio asmens kodas 181626536, registracijos adresas Vytauto g. 33, LT-21106 Trakai</w:t>
          </w:r>
        </w:p>
        <w:p w14:paraId="4B92F888" w14:textId="62A247AF" w:rsidR="00C32E53" w:rsidRPr="003745D8" w:rsidRDefault="00EB164F" w:rsidP="00DE7037">
          <w:pPr>
            <w:tabs>
              <w:tab w:val="left" w:pos="870"/>
            </w:tabs>
            <w:spacing w:after="120" w:line="20" w:lineRule="atLeast"/>
            <w:contextualSpacing/>
            <w:rPr>
              <w:rFonts w:ascii="Times New Roman" w:hAnsi="Times New Roman" w:cs="Times New Roman"/>
              <w:sz w:val="24"/>
              <w:szCs w:val="24"/>
            </w:rPr>
          </w:pPr>
          <w:r w:rsidRPr="003745D8">
            <w:rPr>
              <w:rFonts w:ascii="Times New Roman" w:hAnsi="Times New Roman" w:cs="Times New Roman"/>
              <w:sz w:val="24"/>
              <w:szCs w:val="24"/>
            </w:rPr>
            <w:tab/>
          </w:r>
        </w:p>
        <w:p w14:paraId="47B8E29B" w14:textId="1ADA2B87" w:rsidR="00D526C8" w:rsidRPr="003745D8" w:rsidRDefault="00D526C8" w:rsidP="004E4612">
          <w:pPr>
            <w:spacing w:after="120" w:line="20" w:lineRule="atLeast"/>
            <w:contextualSpacing/>
            <w:jc w:val="center"/>
            <w:rPr>
              <w:rFonts w:ascii="Times New Roman" w:hAnsi="Times New Roman" w:cs="Times New Roman"/>
              <w:sz w:val="24"/>
              <w:szCs w:val="24"/>
            </w:rPr>
          </w:pPr>
        </w:p>
        <w:p w14:paraId="4DB41F8A" w14:textId="4F9DF962" w:rsidR="00F11F61" w:rsidRPr="003745D8" w:rsidRDefault="00F11F61" w:rsidP="00F11F61">
          <w:pPr>
            <w:spacing w:after="0" w:line="240" w:lineRule="auto"/>
            <w:rPr>
              <w:rFonts w:ascii="Times New Roman" w:hAnsi="Times New Roman" w:cs="Times New Roman"/>
              <w:sz w:val="24"/>
              <w:szCs w:val="24"/>
              <w14:ligatures w14:val="standardContextual"/>
            </w:rPr>
          </w:pPr>
          <w:r w:rsidRPr="003745D8">
            <w:rPr>
              <w:rFonts w:ascii="Times New Roman" w:hAnsi="Times New Roman" w:cs="Times New Roman"/>
              <w:sz w:val="24"/>
              <w:szCs w:val="24"/>
              <w14:ligatures w14:val="standardContextual"/>
            </w:rPr>
            <w:t xml:space="preserve">                                                                                         </w:t>
          </w:r>
          <w:r w:rsidRPr="003745D8">
            <w:rPr>
              <w:rFonts w:ascii="Times New Roman" w:hAnsi="Times New Roman" w:cs="Times New Roman"/>
              <w:sz w:val="24"/>
              <w:szCs w:val="24"/>
              <w14:ligatures w14:val="standardContextual"/>
            </w:rPr>
            <w:t>PATVIRTINTA:</w:t>
          </w:r>
        </w:p>
        <w:p w14:paraId="122ADBAF" w14:textId="77777777" w:rsidR="00F11F61" w:rsidRPr="003745D8" w:rsidRDefault="00F11F61" w:rsidP="00F11F61">
          <w:pPr>
            <w:spacing w:after="0" w:line="240" w:lineRule="auto"/>
            <w:rPr>
              <w:rFonts w:ascii="Times New Roman" w:hAnsi="Times New Roman" w:cs="Times New Roman"/>
              <w:sz w:val="24"/>
              <w:szCs w:val="24"/>
              <w14:ligatures w14:val="standardContextual"/>
            </w:rPr>
          </w:pPr>
          <w:r w:rsidRPr="003745D8">
            <w:rPr>
              <w:rFonts w:ascii="Times New Roman" w:hAnsi="Times New Roman" w:cs="Times New Roman"/>
              <w:sz w:val="24"/>
              <w:szCs w:val="24"/>
              <w14:ligatures w14:val="standardContextual"/>
            </w:rPr>
            <w:t xml:space="preserve">                                                                                         Trakų rajono savivaldybės administracijos</w:t>
          </w:r>
        </w:p>
        <w:p w14:paraId="113A874B" w14:textId="77777777" w:rsidR="00F11F61" w:rsidRPr="003745D8" w:rsidRDefault="00F11F61" w:rsidP="00F11F61">
          <w:pPr>
            <w:spacing w:after="0" w:line="240" w:lineRule="auto"/>
            <w:rPr>
              <w:rFonts w:ascii="Times New Roman" w:hAnsi="Times New Roman" w:cs="Times New Roman"/>
              <w:sz w:val="24"/>
              <w:szCs w:val="24"/>
              <w14:ligatures w14:val="standardContextual"/>
            </w:rPr>
          </w:pPr>
          <w:r w:rsidRPr="003745D8">
            <w:rPr>
              <w:rFonts w:ascii="Times New Roman" w:hAnsi="Times New Roman" w:cs="Times New Roman"/>
              <w:sz w:val="24"/>
              <w:szCs w:val="24"/>
              <w14:ligatures w14:val="standardContextual"/>
            </w:rPr>
            <w:t xml:space="preserve">                                                                                         Viešųjų pirkimų komisijos posėdžio </w:t>
          </w:r>
        </w:p>
        <w:p w14:paraId="0D64FD00" w14:textId="2A3C491B" w:rsidR="00F11F61" w:rsidRPr="003745D8" w:rsidRDefault="00F11F61" w:rsidP="00F11F61">
          <w:pPr>
            <w:spacing w:after="0" w:line="240" w:lineRule="auto"/>
            <w:rPr>
              <w:rFonts w:ascii="Times New Roman" w:hAnsi="Times New Roman" w:cs="Times New Roman"/>
              <w:sz w:val="24"/>
              <w:szCs w:val="24"/>
              <w14:ligatures w14:val="standardContextual"/>
            </w:rPr>
          </w:pPr>
          <w:r w:rsidRPr="003745D8">
            <w:rPr>
              <w:rFonts w:ascii="Times New Roman" w:hAnsi="Times New Roman" w:cs="Times New Roman"/>
              <w:sz w:val="24"/>
              <w:szCs w:val="24"/>
              <w14:ligatures w14:val="standardContextual"/>
            </w:rPr>
            <w:t xml:space="preserve">                                                                                         2025-</w:t>
          </w:r>
          <w:r w:rsidRPr="003745D8">
            <w:rPr>
              <w:rFonts w:ascii="Times New Roman" w:hAnsi="Times New Roman" w:cs="Times New Roman"/>
              <w:sz w:val="24"/>
              <w:szCs w:val="24"/>
              <w14:ligatures w14:val="standardContextual"/>
            </w:rPr>
            <w:t>12-11</w:t>
          </w:r>
          <w:r w:rsidRPr="003745D8">
            <w:rPr>
              <w:rFonts w:ascii="Times New Roman" w:hAnsi="Times New Roman" w:cs="Times New Roman"/>
              <w:sz w:val="24"/>
              <w:szCs w:val="24"/>
              <w14:ligatures w14:val="standardContextual"/>
            </w:rPr>
            <w:t xml:space="preserve"> protokolu Nr. V2- </w:t>
          </w:r>
          <w:r w:rsidRPr="003745D8">
            <w:rPr>
              <w:rFonts w:ascii="Times New Roman" w:hAnsi="Times New Roman" w:cs="Times New Roman"/>
              <w:sz w:val="24"/>
              <w:szCs w:val="24"/>
              <w14:ligatures w14:val="standardContextual"/>
            </w:rPr>
            <w:t>50/3</w:t>
          </w:r>
        </w:p>
        <w:p w14:paraId="47EF0C37" w14:textId="19126F9D" w:rsidR="00D526C8" w:rsidRPr="003745D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3745D8" w:rsidRDefault="00D526C8" w:rsidP="004E4612">
          <w:pPr>
            <w:spacing w:after="120" w:line="20" w:lineRule="atLeast"/>
            <w:contextualSpacing/>
            <w:jc w:val="center"/>
            <w:rPr>
              <w:rFonts w:ascii="Times New Roman" w:hAnsi="Times New Roman" w:cs="Times New Roman"/>
              <w:sz w:val="24"/>
              <w:szCs w:val="24"/>
            </w:rPr>
          </w:pPr>
        </w:p>
        <w:p w14:paraId="1D1BF965" w14:textId="1D331CAA" w:rsidR="00D526C8" w:rsidRPr="003745D8" w:rsidRDefault="007A130B" w:rsidP="004E4612">
          <w:pPr>
            <w:spacing w:after="120" w:line="20" w:lineRule="atLeast"/>
            <w:contextualSpacing/>
            <w:jc w:val="center"/>
            <w:rPr>
              <w:rFonts w:ascii="Times New Roman" w:hAnsi="Times New Roman" w:cs="Times New Roman"/>
              <w:b/>
              <w:bCs/>
              <w:sz w:val="24"/>
              <w:szCs w:val="24"/>
            </w:rPr>
          </w:pPr>
          <w:r w:rsidRPr="003745D8">
            <w:rPr>
              <w:rFonts w:ascii="Times New Roman" w:hAnsi="Times New Roman" w:cs="Times New Roman"/>
              <w:b/>
              <w:bCs/>
              <w:sz w:val="24"/>
              <w:szCs w:val="24"/>
            </w:rPr>
            <w:t xml:space="preserve">TARPTAUTINIO </w:t>
          </w:r>
          <w:r w:rsidR="00D526C8" w:rsidRPr="003745D8">
            <w:rPr>
              <w:rFonts w:ascii="Times New Roman" w:hAnsi="Times New Roman" w:cs="Times New Roman"/>
              <w:b/>
              <w:bCs/>
              <w:sz w:val="24"/>
              <w:szCs w:val="24"/>
            </w:rPr>
            <w:t>VIEŠOJO „</w:t>
          </w:r>
          <w:r w:rsidR="00BB23D4" w:rsidRPr="003745D8">
            <w:rPr>
              <w:rFonts w:ascii="Times New Roman" w:hAnsi="Times New Roman" w:cs="Times New Roman"/>
              <w:b/>
              <w:bCs/>
              <w:sz w:val="24"/>
              <w:szCs w:val="24"/>
            </w:rPr>
            <w:t>TRAKŲ RAJONO SAVIVALDYBĖS TERITORIJOJE KOMUNALINIŲ ATLIEKŲ SRAUTE SUSIDARANČIŲ MIŠRIŲ ATLIEKŲ SURINKIMO IR VEŽIMO PASLAUGŲ</w:t>
          </w:r>
          <w:r w:rsidR="00D526C8" w:rsidRPr="003745D8">
            <w:rPr>
              <w:rFonts w:ascii="Times New Roman" w:hAnsi="Times New Roman" w:cs="Times New Roman"/>
              <w:b/>
              <w:bCs/>
              <w:sz w:val="24"/>
              <w:szCs w:val="24"/>
            </w:rPr>
            <w:t>“</w:t>
          </w:r>
          <w:r w:rsidR="00BB23D4" w:rsidRPr="003745D8">
            <w:rPr>
              <w:rFonts w:ascii="Times New Roman" w:hAnsi="Times New Roman" w:cs="Times New Roman"/>
              <w:b/>
              <w:bCs/>
              <w:sz w:val="24"/>
              <w:szCs w:val="24"/>
            </w:rPr>
            <w:t xml:space="preserve"> PIRKIMO</w:t>
          </w:r>
        </w:p>
        <w:p w14:paraId="0D2C1E82" w14:textId="77777777" w:rsidR="0006710B" w:rsidRPr="003745D8" w:rsidRDefault="0006710B" w:rsidP="004E4612">
          <w:pPr>
            <w:spacing w:after="120" w:line="20" w:lineRule="atLeast"/>
            <w:contextualSpacing/>
            <w:jc w:val="center"/>
            <w:rPr>
              <w:rFonts w:ascii="Times New Roman" w:hAnsi="Times New Roman" w:cs="Times New Roman"/>
              <w:b/>
              <w:bCs/>
              <w:sz w:val="24"/>
              <w:szCs w:val="24"/>
            </w:rPr>
          </w:pPr>
        </w:p>
        <w:p w14:paraId="18ACC6AD" w14:textId="1D8AE1BB" w:rsidR="00D526C8" w:rsidRPr="003745D8" w:rsidRDefault="00D526C8" w:rsidP="004E4612">
          <w:pPr>
            <w:spacing w:after="120" w:line="20" w:lineRule="atLeast"/>
            <w:contextualSpacing/>
            <w:jc w:val="center"/>
            <w:rPr>
              <w:rFonts w:ascii="Times New Roman" w:hAnsi="Times New Roman" w:cs="Times New Roman"/>
              <w:b/>
              <w:bCs/>
              <w:sz w:val="24"/>
              <w:szCs w:val="24"/>
              <w:lang w:val="en-GB"/>
            </w:rPr>
          </w:pPr>
          <w:r w:rsidRPr="003745D8">
            <w:rPr>
              <w:rFonts w:ascii="Times New Roman" w:hAnsi="Times New Roman" w:cs="Times New Roman"/>
              <w:b/>
              <w:bCs/>
              <w:sz w:val="24"/>
              <w:szCs w:val="24"/>
            </w:rPr>
            <w:t xml:space="preserve">ATVIRO KONKURSO </w:t>
          </w:r>
          <w:r w:rsidR="00EB164F" w:rsidRPr="003745D8">
            <w:rPr>
              <w:rFonts w:ascii="Times New Roman" w:hAnsi="Times New Roman" w:cs="Times New Roman"/>
              <w:b/>
              <w:bCs/>
              <w:sz w:val="24"/>
              <w:szCs w:val="24"/>
            </w:rPr>
            <w:t xml:space="preserve">SPECIALIOSIOS </w:t>
          </w:r>
          <w:r w:rsidRPr="003745D8">
            <w:rPr>
              <w:rFonts w:ascii="Times New Roman" w:hAnsi="Times New Roman" w:cs="Times New Roman"/>
              <w:b/>
              <w:bCs/>
              <w:sz w:val="24"/>
              <w:szCs w:val="24"/>
            </w:rPr>
            <w:t>SĄLYGOS</w:t>
          </w:r>
        </w:p>
        <w:p w14:paraId="67D34D7E" w14:textId="7D274BF8" w:rsidR="00D53BF4" w:rsidRPr="003745D8" w:rsidRDefault="00D53BF4" w:rsidP="004E4612">
          <w:pPr>
            <w:spacing w:after="120" w:line="20" w:lineRule="atLeast"/>
            <w:contextualSpacing/>
            <w:jc w:val="center"/>
            <w:rPr>
              <w:rFonts w:ascii="Times New Roman" w:hAnsi="Times New Roman" w:cs="Times New Roman"/>
              <w:b/>
              <w:bCs/>
              <w:sz w:val="24"/>
              <w:szCs w:val="24"/>
            </w:rPr>
          </w:pPr>
        </w:p>
        <w:p w14:paraId="0FC90D8B" w14:textId="77777777" w:rsidR="00D526C8" w:rsidRPr="003745D8"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745D8" w:rsidRDefault="005F13F0" w:rsidP="004E4612">
          <w:pPr>
            <w:spacing w:after="120" w:line="20" w:lineRule="atLeast"/>
            <w:contextualSpacing/>
            <w:rPr>
              <w:rFonts w:ascii="Times New Roman" w:hAnsi="Times New Roman" w:cs="Times New Roman"/>
              <w:sz w:val="24"/>
              <w:szCs w:val="24"/>
            </w:rPr>
          </w:pPr>
          <w:r w:rsidRPr="003745D8">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745D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745D8">
                <w:rPr>
                  <w:rFonts w:ascii="Times New Roman" w:hAnsi="Times New Roman" w:cs="Times New Roman"/>
                  <w:sz w:val="24"/>
                  <w:szCs w:val="24"/>
                </w:rPr>
                <w:t>TURINYS</w:t>
              </w:r>
            </w:p>
            <w:p w14:paraId="5C884616" w14:textId="310F1053" w:rsidR="0074475B" w:rsidRPr="003745D8" w:rsidRDefault="001C24BC" w:rsidP="007E0A9D">
              <w:pPr>
                <w:pStyle w:val="Turinys1"/>
                <w:rPr>
                  <w:rFonts w:ascii="Times New Roman" w:hAnsi="Times New Roman" w:cs="Times New Roman"/>
                  <w:noProof/>
                  <w:sz w:val="24"/>
                  <w:szCs w:val="24"/>
                  <w:lang w:val="en-US" w:eastAsia="en-US"/>
                </w:rPr>
              </w:pPr>
              <w:r w:rsidRPr="003745D8">
                <w:rPr>
                  <w:rFonts w:ascii="Times New Roman" w:hAnsi="Times New Roman" w:cs="Times New Roman"/>
                  <w:color w:val="2B579A"/>
                  <w:sz w:val="24"/>
                  <w:szCs w:val="24"/>
                  <w:shd w:val="clear" w:color="auto" w:fill="E6E6E6"/>
                </w:rPr>
                <w:fldChar w:fldCharType="begin"/>
              </w:r>
              <w:r w:rsidRPr="003745D8">
                <w:rPr>
                  <w:rFonts w:ascii="Times New Roman" w:hAnsi="Times New Roman" w:cs="Times New Roman"/>
                  <w:sz w:val="24"/>
                  <w:szCs w:val="24"/>
                </w:rPr>
                <w:instrText xml:space="preserve"> TOC \o "1-3" \h \z \u </w:instrText>
              </w:r>
              <w:r w:rsidRPr="003745D8">
                <w:rPr>
                  <w:rFonts w:ascii="Times New Roman" w:hAnsi="Times New Roman" w:cs="Times New Roman"/>
                  <w:color w:val="2B579A"/>
                  <w:sz w:val="24"/>
                  <w:szCs w:val="24"/>
                  <w:shd w:val="clear" w:color="auto" w:fill="E6E6E6"/>
                </w:rPr>
                <w:fldChar w:fldCharType="separate"/>
              </w:r>
              <w:hyperlink w:anchor="_Toc126333928" w:history="1">
                <w:r w:rsidR="0074475B" w:rsidRPr="003745D8">
                  <w:rPr>
                    <w:rStyle w:val="Hipersaitas"/>
                    <w:rFonts w:ascii="Times New Roman" w:hAnsi="Times New Roman" w:cs="Times New Roman"/>
                    <w:noProof/>
                    <w:sz w:val="24"/>
                    <w:szCs w:val="24"/>
                  </w:rPr>
                  <w:t>1.</w:t>
                </w:r>
                <w:r w:rsidR="0074475B" w:rsidRPr="003745D8">
                  <w:rPr>
                    <w:rFonts w:ascii="Times New Roman" w:hAnsi="Times New Roman" w:cs="Times New Roman"/>
                    <w:noProof/>
                    <w:sz w:val="24"/>
                    <w:szCs w:val="24"/>
                    <w:lang w:val="en-US" w:eastAsia="en-US"/>
                  </w:rPr>
                  <w:tab/>
                </w:r>
                <w:r w:rsidR="0074475B" w:rsidRPr="003745D8">
                  <w:rPr>
                    <w:rStyle w:val="Hipersaitas"/>
                    <w:rFonts w:ascii="Times New Roman" w:hAnsi="Times New Roman" w:cs="Times New Roman"/>
                    <w:noProof/>
                    <w:sz w:val="24"/>
                    <w:szCs w:val="24"/>
                  </w:rPr>
                  <w:t>Bendra informacija</w:t>
                </w:r>
                <w:r w:rsidR="0074475B" w:rsidRPr="003745D8">
                  <w:rPr>
                    <w:rFonts w:ascii="Times New Roman" w:hAnsi="Times New Roman" w:cs="Times New Roman"/>
                    <w:noProof/>
                    <w:webHidden/>
                    <w:sz w:val="24"/>
                    <w:szCs w:val="24"/>
                  </w:rPr>
                  <w:tab/>
                </w:r>
                <w:r w:rsidR="0074475B" w:rsidRPr="003745D8">
                  <w:rPr>
                    <w:rFonts w:ascii="Times New Roman" w:hAnsi="Times New Roman" w:cs="Times New Roman"/>
                    <w:noProof/>
                    <w:webHidden/>
                    <w:sz w:val="24"/>
                    <w:szCs w:val="24"/>
                  </w:rPr>
                  <w:fldChar w:fldCharType="begin"/>
                </w:r>
                <w:r w:rsidR="0074475B" w:rsidRPr="003745D8">
                  <w:rPr>
                    <w:rFonts w:ascii="Times New Roman" w:hAnsi="Times New Roman" w:cs="Times New Roman"/>
                    <w:noProof/>
                    <w:webHidden/>
                    <w:sz w:val="24"/>
                    <w:szCs w:val="24"/>
                  </w:rPr>
                  <w:instrText xml:space="preserve"> PAGEREF _Toc126333928 \h </w:instrText>
                </w:r>
                <w:r w:rsidR="0074475B" w:rsidRPr="003745D8">
                  <w:rPr>
                    <w:rFonts w:ascii="Times New Roman" w:hAnsi="Times New Roman" w:cs="Times New Roman"/>
                    <w:noProof/>
                    <w:webHidden/>
                    <w:sz w:val="24"/>
                    <w:szCs w:val="24"/>
                  </w:rPr>
                </w:r>
                <w:r w:rsidR="0074475B"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2</w:t>
                </w:r>
                <w:r w:rsidR="0074475B" w:rsidRPr="003745D8">
                  <w:rPr>
                    <w:rFonts w:ascii="Times New Roman" w:hAnsi="Times New Roman" w:cs="Times New Roman"/>
                    <w:noProof/>
                    <w:webHidden/>
                    <w:sz w:val="24"/>
                    <w:szCs w:val="24"/>
                  </w:rPr>
                  <w:fldChar w:fldCharType="end"/>
                </w:r>
              </w:hyperlink>
            </w:p>
            <w:p w14:paraId="72F5B133" w14:textId="45079789" w:rsidR="0074475B" w:rsidRPr="003745D8" w:rsidRDefault="0074475B" w:rsidP="007E0A9D">
              <w:pPr>
                <w:pStyle w:val="Turinys1"/>
                <w:rPr>
                  <w:rFonts w:ascii="Times New Roman" w:hAnsi="Times New Roman" w:cs="Times New Roman"/>
                  <w:noProof/>
                  <w:sz w:val="24"/>
                  <w:szCs w:val="24"/>
                  <w:lang w:val="en-US" w:eastAsia="en-US"/>
                </w:rPr>
              </w:pPr>
              <w:hyperlink w:anchor="_Toc126333929" w:history="1">
                <w:r w:rsidRPr="003745D8">
                  <w:rPr>
                    <w:rStyle w:val="Hipersaitas"/>
                    <w:rFonts w:ascii="Times New Roman" w:hAnsi="Times New Roman" w:cs="Times New Roman"/>
                    <w:noProof/>
                    <w:sz w:val="24"/>
                    <w:szCs w:val="24"/>
                  </w:rPr>
                  <w:t xml:space="preserve">2. </w:t>
                </w:r>
                <w:r w:rsidR="007E0A9D" w:rsidRPr="003745D8">
                  <w:rPr>
                    <w:rStyle w:val="Hipersaitas"/>
                    <w:rFonts w:ascii="Times New Roman" w:hAnsi="Times New Roman" w:cs="Times New Roman"/>
                    <w:noProof/>
                    <w:sz w:val="24"/>
                    <w:szCs w:val="24"/>
                  </w:rPr>
                  <w:t xml:space="preserve"> </w:t>
                </w:r>
                <w:r w:rsidRPr="003745D8">
                  <w:rPr>
                    <w:rStyle w:val="Hipersaitas"/>
                    <w:rFonts w:ascii="Times New Roman" w:hAnsi="Times New Roman" w:cs="Times New Roman"/>
                    <w:noProof/>
                    <w:sz w:val="24"/>
                    <w:szCs w:val="24"/>
                  </w:rPr>
                  <w:t>Pirkimo objektas</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_Toc126333929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3</w:t>
                </w:r>
                <w:r w:rsidRPr="003745D8">
                  <w:rPr>
                    <w:rFonts w:ascii="Times New Roman" w:hAnsi="Times New Roman" w:cs="Times New Roman"/>
                    <w:noProof/>
                    <w:webHidden/>
                    <w:sz w:val="24"/>
                    <w:szCs w:val="24"/>
                  </w:rPr>
                  <w:fldChar w:fldCharType="end"/>
                </w:r>
              </w:hyperlink>
            </w:p>
            <w:p w14:paraId="569BF15B" w14:textId="61713A76" w:rsidR="0074475B" w:rsidRPr="003745D8" w:rsidRDefault="0074475B" w:rsidP="007E0A9D">
              <w:pPr>
                <w:pStyle w:val="Turinys1"/>
                <w:rPr>
                  <w:rFonts w:ascii="Times New Roman" w:hAnsi="Times New Roman" w:cs="Times New Roman"/>
                  <w:noProof/>
                  <w:sz w:val="24"/>
                  <w:szCs w:val="24"/>
                  <w:lang w:val="en-US" w:eastAsia="en-US"/>
                </w:rPr>
              </w:pPr>
              <w:hyperlink w:anchor="_Toc126333930" w:history="1">
                <w:r w:rsidRPr="003745D8">
                  <w:rPr>
                    <w:rStyle w:val="Hipersaitas"/>
                    <w:rFonts w:ascii="Times New Roman" w:hAnsi="Times New Roman" w:cs="Times New Roman"/>
                    <w:noProof/>
                    <w:sz w:val="24"/>
                    <w:szCs w:val="24"/>
                  </w:rPr>
                  <w:t xml:space="preserve">3. </w:t>
                </w:r>
                <w:r w:rsidR="007E0A9D" w:rsidRPr="003745D8">
                  <w:rPr>
                    <w:rStyle w:val="Hipersaitas"/>
                    <w:rFonts w:ascii="Times New Roman" w:hAnsi="Times New Roman" w:cs="Times New Roman"/>
                    <w:noProof/>
                    <w:sz w:val="24"/>
                    <w:szCs w:val="24"/>
                  </w:rPr>
                  <w:t xml:space="preserve"> </w:t>
                </w:r>
                <w:r w:rsidRPr="003745D8">
                  <w:rPr>
                    <w:rStyle w:val="Hipersaitas"/>
                    <w:rFonts w:ascii="Times New Roman" w:hAnsi="Times New Roman" w:cs="Times New Roman"/>
                    <w:noProof/>
                    <w:sz w:val="24"/>
                    <w:szCs w:val="24"/>
                  </w:rPr>
                  <w:t>Susitikimai su tiekėjais ir objekto apžiūra</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_Toc126333930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3</w:t>
                </w:r>
                <w:r w:rsidRPr="003745D8">
                  <w:rPr>
                    <w:rFonts w:ascii="Times New Roman" w:hAnsi="Times New Roman" w:cs="Times New Roman"/>
                    <w:noProof/>
                    <w:webHidden/>
                    <w:sz w:val="24"/>
                    <w:szCs w:val="24"/>
                  </w:rPr>
                  <w:fldChar w:fldCharType="end"/>
                </w:r>
              </w:hyperlink>
            </w:p>
            <w:p w14:paraId="37870567" w14:textId="618EB0BA" w:rsidR="0074475B" w:rsidRPr="003745D8" w:rsidRDefault="0074475B" w:rsidP="007E0A9D">
              <w:pPr>
                <w:pStyle w:val="Turinys1"/>
                <w:rPr>
                  <w:rFonts w:ascii="Times New Roman" w:hAnsi="Times New Roman" w:cs="Times New Roman"/>
                  <w:noProof/>
                  <w:sz w:val="24"/>
                  <w:szCs w:val="24"/>
                  <w:lang w:val="en-US" w:eastAsia="en-US"/>
                </w:rPr>
              </w:pPr>
              <w:hyperlink w:anchor="_Toc126333931" w:history="1">
                <w:r w:rsidRPr="003745D8">
                  <w:rPr>
                    <w:rStyle w:val="Hipersaitas"/>
                    <w:rFonts w:ascii="Times New Roman" w:hAnsi="Times New Roman" w:cs="Times New Roman"/>
                    <w:noProof/>
                    <w:sz w:val="24"/>
                    <w:szCs w:val="24"/>
                  </w:rPr>
                  <w:t xml:space="preserve">4. </w:t>
                </w:r>
                <w:r w:rsidR="007E0A9D" w:rsidRPr="003745D8">
                  <w:rPr>
                    <w:rStyle w:val="Hipersaitas"/>
                    <w:rFonts w:ascii="Times New Roman" w:hAnsi="Times New Roman" w:cs="Times New Roman"/>
                    <w:noProof/>
                    <w:sz w:val="24"/>
                    <w:szCs w:val="24"/>
                  </w:rPr>
                  <w:t xml:space="preserve"> </w:t>
                </w:r>
                <w:r w:rsidRPr="003745D8">
                  <w:rPr>
                    <w:rStyle w:val="Hipersaitas"/>
                    <w:rFonts w:ascii="Times New Roman" w:hAnsi="Times New Roman" w:cs="Times New Roman"/>
                    <w:noProof/>
                    <w:sz w:val="24"/>
                    <w:szCs w:val="24"/>
                  </w:rPr>
                  <w:t>Tiekėjų pašalinimo pagrindai ir kvalifikacijos reikalavimai</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_Toc126333931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4</w:t>
                </w:r>
                <w:r w:rsidRPr="003745D8">
                  <w:rPr>
                    <w:rFonts w:ascii="Times New Roman" w:hAnsi="Times New Roman" w:cs="Times New Roman"/>
                    <w:noProof/>
                    <w:webHidden/>
                    <w:sz w:val="24"/>
                    <w:szCs w:val="24"/>
                  </w:rPr>
                  <w:fldChar w:fldCharType="end"/>
                </w:r>
              </w:hyperlink>
            </w:p>
            <w:p w14:paraId="51E715FC" w14:textId="4A63789F" w:rsidR="0074475B" w:rsidRPr="003745D8" w:rsidRDefault="0074475B" w:rsidP="007E0A9D">
              <w:pPr>
                <w:pStyle w:val="Turinys1"/>
                <w:rPr>
                  <w:rFonts w:ascii="Times New Roman" w:hAnsi="Times New Roman" w:cs="Times New Roman"/>
                  <w:noProof/>
                  <w:sz w:val="24"/>
                  <w:szCs w:val="24"/>
                  <w:lang w:val="en-US" w:eastAsia="en-US"/>
                </w:rPr>
              </w:pPr>
              <w:hyperlink w:anchor="_Toc126333932" w:history="1">
                <w:r w:rsidRPr="003745D8">
                  <w:rPr>
                    <w:rStyle w:val="Hipersaitas"/>
                    <w:rFonts w:ascii="Times New Roman" w:hAnsi="Times New Roman" w:cs="Times New Roman"/>
                    <w:noProof/>
                    <w:sz w:val="24"/>
                    <w:szCs w:val="24"/>
                  </w:rPr>
                  <w:t>5.  Reikalavimai, susiję su nacionaliniu saugumu</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_Toc126333932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4</w:t>
                </w:r>
                <w:r w:rsidRPr="003745D8">
                  <w:rPr>
                    <w:rFonts w:ascii="Times New Roman" w:hAnsi="Times New Roman" w:cs="Times New Roman"/>
                    <w:noProof/>
                    <w:webHidden/>
                    <w:sz w:val="24"/>
                    <w:szCs w:val="24"/>
                  </w:rPr>
                  <w:fldChar w:fldCharType="end"/>
                </w:r>
              </w:hyperlink>
            </w:p>
            <w:p w14:paraId="29434F06" w14:textId="46D08DE5" w:rsidR="0074475B" w:rsidRPr="003745D8" w:rsidRDefault="0074475B" w:rsidP="007E0A9D">
              <w:pPr>
                <w:pStyle w:val="Turinys1"/>
                <w:rPr>
                  <w:rFonts w:ascii="Times New Roman" w:hAnsi="Times New Roman" w:cs="Times New Roman"/>
                  <w:noProof/>
                  <w:sz w:val="24"/>
                  <w:szCs w:val="24"/>
                  <w:lang w:val="en-US" w:eastAsia="en-US"/>
                </w:rPr>
              </w:pPr>
              <w:hyperlink w:anchor="_Toc126333933" w:history="1">
                <w:r w:rsidRPr="003745D8">
                  <w:rPr>
                    <w:rStyle w:val="Hipersaitas"/>
                    <w:rFonts w:ascii="Times New Roman" w:hAnsi="Times New Roman" w:cs="Times New Roman"/>
                    <w:noProof/>
                    <w:sz w:val="24"/>
                    <w:szCs w:val="24"/>
                  </w:rPr>
                  <w:t>6.  Specialieji reikalavimai pasiūlymų rengimui ir pateikimui</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_Toc126333933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7</w:t>
                </w:r>
                <w:r w:rsidRPr="003745D8">
                  <w:rPr>
                    <w:rFonts w:ascii="Times New Roman" w:hAnsi="Times New Roman" w:cs="Times New Roman"/>
                    <w:noProof/>
                    <w:webHidden/>
                    <w:sz w:val="24"/>
                    <w:szCs w:val="24"/>
                  </w:rPr>
                  <w:fldChar w:fldCharType="end"/>
                </w:r>
              </w:hyperlink>
            </w:p>
            <w:p w14:paraId="163B50EE" w14:textId="4247831C" w:rsidR="0074475B" w:rsidRPr="003745D8" w:rsidRDefault="0074475B" w:rsidP="007E0A9D">
              <w:pPr>
                <w:pStyle w:val="Turinys1"/>
                <w:rPr>
                  <w:rFonts w:ascii="Times New Roman" w:hAnsi="Times New Roman" w:cs="Times New Roman"/>
                  <w:noProof/>
                  <w:sz w:val="24"/>
                  <w:szCs w:val="24"/>
                  <w:lang w:val="en-US" w:eastAsia="en-US"/>
                </w:rPr>
              </w:pPr>
              <w:hyperlink w:anchor="_Toc126333934" w:history="1">
                <w:r w:rsidRPr="003745D8">
                  <w:rPr>
                    <w:rStyle w:val="Hipersaitas"/>
                    <w:rFonts w:ascii="Times New Roman" w:eastAsia="Calibri" w:hAnsi="Times New Roman" w:cs="Times New Roman"/>
                    <w:noProof/>
                    <w:sz w:val="24"/>
                    <w:szCs w:val="24"/>
                  </w:rPr>
                  <w:t>7.</w:t>
                </w:r>
                <w:r w:rsidRPr="003745D8">
                  <w:rPr>
                    <w:rFonts w:ascii="Times New Roman" w:hAnsi="Times New Roman" w:cs="Times New Roman"/>
                    <w:noProof/>
                    <w:sz w:val="24"/>
                    <w:szCs w:val="24"/>
                    <w:lang w:val="en-US" w:eastAsia="en-US"/>
                  </w:rPr>
                  <w:tab/>
                </w:r>
                <w:r w:rsidRPr="003745D8">
                  <w:rPr>
                    <w:rStyle w:val="Hipersaitas"/>
                    <w:rFonts w:ascii="Times New Roman" w:hAnsi="Times New Roman" w:cs="Times New Roman"/>
                    <w:noProof/>
                    <w:sz w:val="24"/>
                    <w:szCs w:val="24"/>
                  </w:rPr>
                  <w:t>Pasiūlymo galiojimo užtikrinimas</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_Toc126333934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9</w:t>
                </w:r>
                <w:r w:rsidRPr="003745D8">
                  <w:rPr>
                    <w:rFonts w:ascii="Times New Roman" w:hAnsi="Times New Roman" w:cs="Times New Roman"/>
                    <w:noProof/>
                    <w:webHidden/>
                    <w:sz w:val="24"/>
                    <w:szCs w:val="24"/>
                  </w:rPr>
                  <w:fldChar w:fldCharType="end"/>
                </w:r>
              </w:hyperlink>
            </w:p>
            <w:p w14:paraId="7C9C7354" w14:textId="0BC9716B" w:rsidR="0074475B" w:rsidRPr="003745D8" w:rsidRDefault="0074475B" w:rsidP="007E0A9D">
              <w:pPr>
                <w:pStyle w:val="Turinys1"/>
                <w:rPr>
                  <w:rFonts w:ascii="Times New Roman" w:hAnsi="Times New Roman" w:cs="Times New Roman"/>
                  <w:noProof/>
                  <w:sz w:val="24"/>
                  <w:szCs w:val="24"/>
                  <w:lang w:val="en-US" w:eastAsia="en-US"/>
                </w:rPr>
              </w:pPr>
              <w:hyperlink w:anchor="_Toc126333935" w:history="1">
                <w:r w:rsidRPr="003745D8">
                  <w:rPr>
                    <w:rStyle w:val="Hipersaitas"/>
                    <w:rFonts w:ascii="Times New Roman" w:eastAsia="Calibri" w:hAnsi="Times New Roman" w:cs="Times New Roman"/>
                    <w:noProof/>
                    <w:sz w:val="24"/>
                    <w:szCs w:val="24"/>
                  </w:rPr>
                  <w:t>8.</w:t>
                </w:r>
                <w:r w:rsidRPr="003745D8">
                  <w:rPr>
                    <w:rFonts w:ascii="Times New Roman" w:hAnsi="Times New Roman" w:cs="Times New Roman"/>
                    <w:noProof/>
                    <w:sz w:val="24"/>
                    <w:szCs w:val="24"/>
                    <w:lang w:val="en-US" w:eastAsia="en-US"/>
                  </w:rPr>
                  <w:tab/>
                </w:r>
                <w:r w:rsidRPr="003745D8">
                  <w:rPr>
                    <w:rStyle w:val="Hipersaitas"/>
                    <w:rFonts w:ascii="Times New Roman" w:hAnsi="Times New Roman" w:cs="Times New Roman"/>
                    <w:noProof/>
                    <w:sz w:val="24"/>
                    <w:szCs w:val="24"/>
                  </w:rPr>
                  <w:t>Elektroninis aukcionas</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_Toc126333935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10</w:t>
                </w:r>
                <w:r w:rsidRPr="003745D8">
                  <w:rPr>
                    <w:rFonts w:ascii="Times New Roman" w:hAnsi="Times New Roman" w:cs="Times New Roman"/>
                    <w:noProof/>
                    <w:webHidden/>
                    <w:sz w:val="24"/>
                    <w:szCs w:val="24"/>
                  </w:rPr>
                  <w:fldChar w:fldCharType="end"/>
                </w:r>
              </w:hyperlink>
            </w:p>
            <w:p w14:paraId="1901588D" w14:textId="034DD2E2" w:rsidR="0074475B" w:rsidRPr="003745D8" w:rsidRDefault="0074475B" w:rsidP="007E0A9D">
              <w:pPr>
                <w:pStyle w:val="Turinys1"/>
                <w:rPr>
                  <w:rFonts w:ascii="Times New Roman" w:hAnsi="Times New Roman" w:cs="Times New Roman"/>
                  <w:noProof/>
                  <w:sz w:val="24"/>
                  <w:szCs w:val="24"/>
                  <w:lang w:val="en-US" w:eastAsia="en-US"/>
                </w:rPr>
              </w:pPr>
              <w:hyperlink w:anchor="_Toc126333936" w:history="1">
                <w:r w:rsidRPr="003745D8">
                  <w:rPr>
                    <w:rStyle w:val="Hipersaitas"/>
                    <w:rFonts w:ascii="Times New Roman" w:eastAsia="Calibri" w:hAnsi="Times New Roman" w:cs="Times New Roman"/>
                    <w:noProof/>
                    <w:sz w:val="24"/>
                    <w:szCs w:val="24"/>
                  </w:rPr>
                  <w:t>9.</w:t>
                </w:r>
                <w:r w:rsidRPr="003745D8">
                  <w:rPr>
                    <w:rFonts w:ascii="Times New Roman" w:hAnsi="Times New Roman" w:cs="Times New Roman"/>
                    <w:noProof/>
                    <w:sz w:val="24"/>
                    <w:szCs w:val="24"/>
                    <w:lang w:val="en-US" w:eastAsia="en-US"/>
                  </w:rPr>
                  <w:tab/>
                </w:r>
                <w:r w:rsidRPr="003745D8">
                  <w:rPr>
                    <w:rStyle w:val="Hipersaitas"/>
                    <w:rFonts w:ascii="Times New Roman" w:hAnsi="Times New Roman" w:cs="Times New Roman"/>
                    <w:noProof/>
                    <w:sz w:val="24"/>
                    <w:szCs w:val="24"/>
                  </w:rPr>
                  <w:t>Pasiūlymų vertinimas</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_Toc126333936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11</w:t>
                </w:r>
                <w:r w:rsidRPr="003745D8">
                  <w:rPr>
                    <w:rFonts w:ascii="Times New Roman" w:hAnsi="Times New Roman" w:cs="Times New Roman"/>
                    <w:noProof/>
                    <w:webHidden/>
                    <w:sz w:val="24"/>
                    <w:szCs w:val="24"/>
                  </w:rPr>
                  <w:fldChar w:fldCharType="end"/>
                </w:r>
              </w:hyperlink>
            </w:p>
            <w:p w14:paraId="63AED696" w14:textId="20C89A34" w:rsidR="0074475B" w:rsidRPr="003745D8" w:rsidRDefault="0074475B" w:rsidP="007E0A9D">
              <w:pPr>
                <w:pStyle w:val="Turinys1"/>
                <w:rPr>
                  <w:rFonts w:ascii="Times New Roman" w:hAnsi="Times New Roman" w:cs="Times New Roman"/>
                  <w:noProof/>
                  <w:sz w:val="24"/>
                  <w:szCs w:val="24"/>
                  <w:lang w:val="en-US" w:eastAsia="en-US"/>
                </w:rPr>
              </w:pPr>
              <w:hyperlink w:anchor="_Toc126333937" w:history="1">
                <w:r w:rsidRPr="003745D8">
                  <w:rPr>
                    <w:rStyle w:val="Hipersaitas"/>
                    <w:rFonts w:ascii="Times New Roman" w:eastAsia="Calibri" w:hAnsi="Times New Roman" w:cs="Times New Roman"/>
                    <w:noProof/>
                    <w:sz w:val="24"/>
                    <w:szCs w:val="24"/>
                  </w:rPr>
                  <w:t>10.</w:t>
                </w:r>
                <w:r w:rsidRPr="003745D8">
                  <w:rPr>
                    <w:rStyle w:val="Hipersaitas"/>
                    <w:rFonts w:ascii="Times New Roman" w:hAnsi="Times New Roman" w:cs="Times New Roman"/>
                    <w:noProof/>
                    <w:sz w:val="24"/>
                    <w:szCs w:val="24"/>
                  </w:rPr>
                  <w:t>Sutarties sudarymas</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_Toc126333937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12</w:t>
                </w:r>
                <w:r w:rsidRPr="003745D8">
                  <w:rPr>
                    <w:rFonts w:ascii="Times New Roman" w:hAnsi="Times New Roman" w:cs="Times New Roman"/>
                    <w:noProof/>
                    <w:webHidden/>
                    <w:sz w:val="24"/>
                    <w:szCs w:val="24"/>
                  </w:rPr>
                  <w:fldChar w:fldCharType="end"/>
                </w:r>
              </w:hyperlink>
            </w:p>
            <w:p w14:paraId="456B2FA1" w14:textId="4AD08CD7" w:rsidR="0074475B" w:rsidRPr="003745D8" w:rsidRDefault="0074475B" w:rsidP="007E0A9D">
              <w:pPr>
                <w:pStyle w:val="Turinys1"/>
                <w:rPr>
                  <w:rFonts w:ascii="Times New Roman" w:hAnsi="Times New Roman" w:cs="Times New Roman"/>
                  <w:noProof/>
                  <w:sz w:val="24"/>
                  <w:szCs w:val="24"/>
                  <w:lang w:val="en-US" w:eastAsia="en-US"/>
                </w:rPr>
              </w:pPr>
              <w:hyperlink w:anchor="_Toc126333938" w:history="1">
                <w:r w:rsidRPr="003745D8">
                  <w:rPr>
                    <w:rStyle w:val="Hipersaitas"/>
                    <w:rFonts w:ascii="Times New Roman" w:hAnsi="Times New Roman" w:cs="Times New Roman"/>
                    <w:noProof/>
                    <w:sz w:val="24"/>
                    <w:szCs w:val="24"/>
                  </w:rPr>
                  <w:t>11.</w:t>
                </w:r>
                <w:r w:rsidRPr="003745D8">
                  <w:rPr>
                    <w:rFonts w:ascii="Times New Roman" w:hAnsi="Times New Roman" w:cs="Times New Roman"/>
                    <w:noProof/>
                    <w:sz w:val="24"/>
                    <w:szCs w:val="24"/>
                    <w:lang w:val="en-US" w:eastAsia="en-US"/>
                  </w:rPr>
                  <w:t xml:space="preserve"> </w:t>
                </w:r>
                <w:r w:rsidRPr="003745D8">
                  <w:rPr>
                    <w:rStyle w:val="Hipersaitas"/>
                    <w:rFonts w:ascii="Times New Roman" w:hAnsi="Times New Roman" w:cs="Times New Roman"/>
                    <w:noProof/>
                    <w:sz w:val="24"/>
                    <w:szCs w:val="24"/>
                  </w:rPr>
                  <w:t>Kitos sąlygos</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_Toc126333938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13</w:t>
                </w:r>
                <w:r w:rsidRPr="003745D8">
                  <w:rPr>
                    <w:rFonts w:ascii="Times New Roman" w:hAnsi="Times New Roman" w:cs="Times New Roman"/>
                    <w:noProof/>
                    <w:webHidden/>
                    <w:sz w:val="24"/>
                    <w:szCs w:val="24"/>
                  </w:rPr>
                  <w:fldChar w:fldCharType="end"/>
                </w:r>
              </w:hyperlink>
            </w:p>
            <w:p w14:paraId="3C0F05FC" w14:textId="37D5C96C" w:rsidR="0074475B" w:rsidRPr="003745D8" w:rsidRDefault="0074475B" w:rsidP="007E0A9D">
              <w:pPr>
                <w:pStyle w:val="Turinys1"/>
                <w:rPr>
                  <w:rFonts w:ascii="Times New Roman" w:hAnsi="Times New Roman" w:cs="Times New Roman"/>
                  <w:noProof/>
                  <w:sz w:val="24"/>
                  <w:szCs w:val="24"/>
                  <w:lang w:val="en-US" w:eastAsia="en-US"/>
                </w:rPr>
              </w:pPr>
              <w:r w:rsidRPr="003745D8">
                <w:rPr>
                  <w:rStyle w:val="Hipersaitas"/>
                  <w:rFonts w:ascii="Times New Roman" w:hAnsi="Times New Roman" w:cs="Times New Roman"/>
                  <w:noProof/>
                  <w:sz w:val="24"/>
                  <w:szCs w:val="24"/>
                </w:rPr>
                <w:t xml:space="preserve">  </w:t>
              </w:r>
              <w:hyperlink w:anchor="_Toc126333939" w:history="1">
                <w:r w:rsidRPr="003745D8">
                  <w:rPr>
                    <w:rStyle w:val="Hipersaitas"/>
                    <w:rFonts w:ascii="Times New Roman" w:hAnsi="Times New Roman" w:cs="Times New Roman"/>
                    <w:noProof/>
                    <w:sz w:val="24"/>
                    <w:szCs w:val="24"/>
                  </w:rPr>
                  <w:t>Pirkimo sąlygų 1 priedas „Terminai“</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_Toc126333939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13</w:t>
                </w:r>
                <w:r w:rsidRPr="003745D8">
                  <w:rPr>
                    <w:rFonts w:ascii="Times New Roman" w:hAnsi="Times New Roman" w:cs="Times New Roman"/>
                    <w:noProof/>
                    <w:webHidden/>
                    <w:sz w:val="24"/>
                    <w:szCs w:val="24"/>
                  </w:rPr>
                  <w:fldChar w:fldCharType="end"/>
                </w:r>
              </w:hyperlink>
            </w:p>
            <w:p w14:paraId="27656DDD" w14:textId="6884F150" w:rsidR="0074475B" w:rsidRPr="003745D8" w:rsidRDefault="0074475B">
              <w:pPr>
                <w:pStyle w:val="Turinys2"/>
                <w:rPr>
                  <w:rFonts w:ascii="Times New Roman" w:hAnsi="Times New Roman" w:cs="Times New Roman"/>
                  <w:noProof/>
                  <w:sz w:val="24"/>
                  <w:szCs w:val="24"/>
                  <w:lang w:val="en-US" w:eastAsia="en-US"/>
                </w:rPr>
              </w:pPr>
              <w:hyperlink w:anchor="_Toc126333940" w:history="1">
                <w:r w:rsidRPr="003745D8">
                  <w:rPr>
                    <w:rStyle w:val="Hipersaitas"/>
                    <w:rFonts w:ascii="Times New Roman" w:eastAsia="Calibri" w:hAnsi="Times New Roman" w:cs="Times New Roman"/>
                    <w:noProof/>
                    <w:sz w:val="24"/>
                    <w:szCs w:val="24"/>
                  </w:rPr>
                  <w:t>Pirkimo sąlygų 2 priedas „Techninė specifikacija“</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_Toc126333940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18</w:t>
                </w:r>
                <w:r w:rsidRPr="003745D8">
                  <w:rPr>
                    <w:rFonts w:ascii="Times New Roman" w:hAnsi="Times New Roman" w:cs="Times New Roman"/>
                    <w:noProof/>
                    <w:webHidden/>
                    <w:sz w:val="24"/>
                    <w:szCs w:val="24"/>
                  </w:rPr>
                  <w:fldChar w:fldCharType="end"/>
                </w:r>
              </w:hyperlink>
            </w:p>
            <w:p w14:paraId="79347E8A" w14:textId="2A1351E6" w:rsidR="0074475B" w:rsidRPr="003745D8" w:rsidRDefault="0074475B">
              <w:pPr>
                <w:pStyle w:val="Turinys2"/>
                <w:rPr>
                  <w:rFonts w:ascii="Times New Roman" w:hAnsi="Times New Roman" w:cs="Times New Roman"/>
                  <w:noProof/>
                  <w:sz w:val="24"/>
                  <w:szCs w:val="24"/>
                  <w:lang w:val="en-US" w:eastAsia="en-US"/>
                </w:rPr>
              </w:pPr>
              <w:hyperlink w:anchor="_Toc126333941" w:history="1">
                <w:r w:rsidRPr="003745D8">
                  <w:rPr>
                    <w:rStyle w:val="Hipersaitas"/>
                    <w:rFonts w:ascii="Times New Roman" w:eastAsia="Calibri" w:hAnsi="Times New Roman" w:cs="Times New Roman"/>
                    <w:noProof/>
                    <w:sz w:val="24"/>
                    <w:szCs w:val="24"/>
                  </w:rPr>
                  <w:t>Pirkimo sąlygų 3 priedas „Tiekėjų pašalinimo pagrindai“</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_Toc126333941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19</w:t>
                </w:r>
                <w:r w:rsidRPr="003745D8">
                  <w:rPr>
                    <w:rFonts w:ascii="Times New Roman" w:hAnsi="Times New Roman" w:cs="Times New Roman"/>
                    <w:noProof/>
                    <w:webHidden/>
                    <w:sz w:val="24"/>
                    <w:szCs w:val="24"/>
                  </w:rPr>
                  <w:fldChar w:fldCharType="end"/>
                </w:r>
              </w:hyperlink>
            </w:p>
            <w:p w14:paraId="6DE76A5E" w14:textId="3B24C78E" w:rsidR="0074475B" w:rsidRPr="003745D8" w:rsidRDefault="0074475B">
              <w:pPr>
                <w:pStyle w:val="Turinys2"/>
                <w:rPr>
                  <w:rFonts w:ascii="Times New Roman" w:hAnsi="Times New Roman" w:cs="Times New Roman"/>
                  <w:noProof/>
                  <w:sz w:val="24"/>
                  <w:szCs w:val="24"/>
                  <w:lang w:val="en-US" w:eastAsia="en-US"/>
                </w:rPr>
              </w:pPr>
              <w:hyperlink w:anchor="_Toc126333942" w:history="1">
                <w:r w:rsidRPr="003745D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_Toc126333942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20</w:t>
                </w:r>
                <w:r w:rsidRPr="003745D8">
                  <w:rPr>
                    <w:rFonts w:ascii="Times New Roman" w:hAnsi="Times New Roman" w:cs="Times New Roman"/>
                    <w:noProof/>
                    <w:webHidden/>
                    <w:sz w:val="24"/>
                    <w:szCs w:val="24"/>
                  </w:rPr>
                  <w:fldChar w:fldCharType="end"/>
                </w:r>
              </w:hyperlink>
            </w:p>
            <w:p w14:paraId="61E88A43" w14:textId="16E3E6E5" w:rsidR="0074475B" w:rsidRPr="003745D8" w:rsidRDefault="0074475B">
              <w:pPr>
                <w:pStyle w:val="Turinys2"/>
                <w:rPr>
                  <w:rFonts w:ascii="Times New Roman" w:hAnsi="Times New Roman" w:cs="Times New Roman"/>
                  <w:noProof/>
                  <w:sz w:val="24"/>
                  <w:szCs w:val="24"/>
                  <w:lang w:val="en-US" w:eastAsia="en-US"/>
                </w:rPr>
              </w:pPr>
              <w:hyperlink w:anchor="_Toc126333943" w:history="1">
                <w:r w:rsidRPr="003745D8">
                  <w:rPr>
                    <w:rStyle w:val="Hipersaitas"/>
                    <w:rFonts w:ascii="Times New Roman" w:eastAsia="Calibri" w:hAnsi="Times New Roman" w:cs="Times New Roman"/>
                    <w:noProof/>
                    <w:sz w:val="24"/>
                    <w:szCs w:val="24"/>
                  </w:rPr>
                  <w:t xml:space="preserve">Pirkimo sąlygų 5 priedas „EBVPD“ </w:t>
                </w:r>
                <w:r w:rsidRPr="003745D8">
                  <w:rPr>
                    <w:rStyle w:val="Hipersaitas"/>
                    <w:rFonts w:ascii="Times New Roman" w:hAnsi="Times New Roman" w:cs="Times New Roman"/>
                    <w:noProof/>
                    <w:sz w:val="24"/>
                    <w:szCs w:val="24"/>
                  </w:rPr>
                  <w:t>(XML formatu)</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_Toc126333943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24</w:t>
                </w:r>
                <w:r w:rsidRPr="003745D8">
                  <w:rPr>
                    <w:rFonts w:ascii="Times New Roman" w:hAnsi="Times New Roman" w:cs="Times New Roman"/>
                    <w:noProof/>
                    <w:webHidden/>
                    <w:sz w:val="24"/>
                    <w:szCs w:val="24"/>
                  </w:rPr>
                  <w:fldChar w:fldCharType="end"/>
                </w:r>
              </w:hyperlink>
            </w:p>
            <w:p w14:paraId="310D1EC2" w14:textId="498ABC0D" w:rsidR="0074475B" w:rsidRPr="003745D8" w:rsidRDefault="0074475B">
              <w:pPr>
                <w:pStyle w:val="Turinys2"/>
                <w:rPr>
                  <w:rFonts w:ascii="Times New Roman" w:hAnsi="Times New Roman" w:cs="Times New Roman"/>
                  <w:noProof/>
                  <w:sz w:val="24"/>
                  <w:szCs w:val="24"/>
                  <w:lang w:val="en-US" w:eastAsia="en-US"/>
                </w:rPr>
              </w:pPr>
              <w:hyperlink w:anchor="_Toc126333944" w:history="1">
                <w:r w:rsidRPr="003745D8">
                  <w:rPr>
                    <w:rStyle w:val="Hipersaitas"/>
                    <w:rFonts w:ascii="Times New Roman" w:eastAsia="Calibri" w:hAnsi="Times New Roman" w:cs="Times New Roman"/>
                    <w:noProof/>
                    <w:sz w:val="24"/>
                    <w:szCs w:val="24"/>
                  </w:rPr>
                  <w:t>Pirkimo sąlygų 6 priedas „Pasiūlymo forma“</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_Toc126333944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25</w:t>
                </w:r>
                <w:r w:rsidRPr="003745D8">
                  <w:rPr>
                    <w:rFonts w:ascii="Times New Roman" w:hAnsi="Times New Roman" w:cs="Times New Roman"/>
                    <w:noProof/>
                    <w:webHidden/>
                    <w:sz w:val="24"/>
                    <w:szCs w:val="24"/>
                  </w:rPr>
                  <w:fldChar w:fldCharType="end"/>
                </w:r>
              </w:hyperlink>
            </w:p>
            <w:p w14:paraId="5F61B9F6" w14:textId="11AF108A" w:rsidR="0074475B" w:rsidRPr="003745D8" w:rsidRDefault="0074475B">
              <w:pPr>
                <w:pStyle w:val="Turinys2"/>
                <w:rPr>
                  <w:rFonts w:ascii="Times New Roman" w:hAnsi="Times New Roman" w:cs="Times New Roman"/>
                  <w:noProof/>
                  <w:sz w:val="24"/>
                  <w:szCs w:val="24"/>
                  <w:lang w:val="en-US" w:eastAsia="en-US"/>
                </w:rPr>
              </w:pPr>
              <w:hyperlink w:anchor="_Toc126333945" w:history="1">
                <w:r w:rsidRPr="003745D8">
                  <w:rPr>
                    <w:rStyle w:val="Hipersaitas"/>
                    <w:rFonts w:ascii="Times New Roman" w:eastAsia="Calibri" w:hAnsi="Times New Roman" w:cs="Times New Roman"/>
                    <w:noProof/>
                    <w:sz w:val="24"/>
                    <w:szCs w:val="24"/>
                  </w:rPr>
                  <w:t>Pirkimo sąlygų 7 priedas „Pasiūlymų vertinimo kriterijai ir sąlygos“</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_Toc126333945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26</w:t>
                </w:r>
                <w:r w:rsidRPr="003745D8">
                  <w:rPr>
                    <w:rFonts w:ascii="Times New Roman" w:hAnsi="Times New Roman" w:cs="Times New Roman"/>
                    <w:noProof/>
                    <w:webHidden/>
                    <w:sz w:val="24"/>
                    <w:szCs w:val="24"/>
                  </w:rPr>
                  <w:fldChar w:fldCharType="end"/>
                </w:r>
              </w:hyperlink>
            </w:p>
            <w:p w14:paraId="43280921" w14:textId="7ADFCB7F" w:rsidR="0074475B" w:rsidRPr="003745D8" w:rsidRDefault="0074475B">
              <w:pPr>
                <w:pStyle w:val="Turinys2"/>
                <w:rPr>
                  <w:rFonts w:ascii="Times New Roman" w:hAnsi="Times New Roman" w:cs="Times New Roman"/>
                  <w:noProof/>
                  <w:sz w:val="24"/>
                  <w:szCs w:val="24"/>
                  <w:lang w:val="en-US" w:eastAsia="en-US"/>
                </w:rPr>
              </w:pPr>
              <w:hyperlink w:anchor="_Toc126333946" w:history="1">
                <w:r w:rsidRPr="003745D8">
                  <w:rPr>
                    <w:rStyle w:val="Hipersaitas"/>
                    <w:rFonts w:ascii="Times New Roman" w:hAnsi="Times New Roman" w:cs="Times New Roman"/>
                    <w:noProof/>
                    <w:sz w:val="24"/>
                    <w:szCs w:val="24"/>
                  </w:rPr>
                  <w:t>Pirkimo sąlygų 8 priedas „Tiekėjo deklaracija dėl atitikties Reglamento nuostatoms juridiniam asmeniui“</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_Toc126333946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27</w:t>
                </w:r>
                <w:r w:rsidRPr="003745D8">
                  <w:rPr>
                    <w:rFonts w:ascii="Times New Roman" w:hAnsi="Times New Roman" w:cs="Times New Roman"/>
                    <w:noProof/>
                    <w:webHidden/>
                    <w:sz w:val="24"/>
                    <w:szCs w:val="24"/>
                  </w:rPr>
                  <w:fldChar w:fldCharType="end"/>
                </w:r>
              </w:hyperlink>
            </w:p>
            <w:p w14:paraId="71F30D01" w14:textId="5F00A0A9" w:rsidR="0074475B" w:rsidRPr="003745D8" w:rsidRDefault="0074475B">
              <w:pPr>
                <w:pStyle w:val="Turinys2"/>
                <w:rPr>
                  <w:rFonts w:ascii="Times New Roman" w:hAnsi="Times New Roman" w:cs="Times New Roman"/>
                  <w:noProof/>
                  <w:sz w:val="24"/>
                  <w:szCs w:val="24"/>
                  <w:lang w:val="en-US" w:eastAsia="en-US"/>
                </w:rPr>
              </w:pPr>
              <w:hyperlink w:anchor="_Toc126333947" w:history="1">
                <w:r w:rsidRPr="003745D8">
                  <w:rPr>
                    <w:rStyle w:val="Hipersaitas"/>
                    <w:rFonts w:ascii="Times New Roman" w:hAnsi="Times New Roman" w:cs="Times New Roman"/>
                    <w:noProof/>
                    <w:sz w:val="24"/>
                    <w:szCs w:val="24"/>
                  </w:rPr>
                  <w:t>Pirkimo sąlygų 9 priedas „Tiekėjo deklaracija dėl atitikties Reglamento nuostatoms fiziniam asmeniui“</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_Toc126333947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29</w:t>
                </w:r>
                <w:r w:rsidRPr="003745D8">
                  <w:rPr>
                    <w:rFonts w:ascii="Times New Roman" w:hAnsi="Times New Roman" w:cs="Times New Roman"/>
                    <w:noProof/>
                    <w:webHidden/>
                    <w:sz w:val="24"/>
                    <w:szCs w:val="24"/>
                  </w:rPr>
                  <w:fldChar w:fldCharType="end"/>
                </w:r>
              </w:hyperlink>
            </w:p>
            <w:p w14:paraId="1446CD49" w14:textId="12CF2AFC" w:rsidR="0074475B" w:rsidRPr="003745D8" w:rsidRDefault="0074475B">
              <w:pPr>
                <w:pStyle w:val="Turinys2"/>
                <w:rPr>
                  <w:rFonts w:ascii="Times New Roman" w:hAnsi="Times New Roman" w:cs="Times New Roman"/>
                  <w:noProof/>
                  <w:sz w:val="24"/>
                  <w:szCs w:val="24"/>
                  <w:lang w:val="en-US" w:eastAsia="en-US"/>
                </w:rPr>
              </w:pPr>
              <w:hyperlink w:anchor="_Toc126333948" w:history="1">
                <w:r w:rsidRPr="003745D8">
                  <w:rPr>
                    <w:rStyle w:val="Hipersaitas"/>
                    <w:rFonts w:ascii="Times New Roman" w:hAnsi="Times New Roman" w:cs="Times New Roman"/>
                    <w:noProof/>
                    <w:sz w:val="24"/>
                    <w:szCs w:val="24"/>
                  </w:rPr>
                  <w:t>Pirkimo sąlygų 10 priedas „Sutarties projektas“</w:t>
                </w:r>
                <w:r w:rsidRPr="003745D8">
                  <w:rPr>
                    <w:rFonts w:ascii="Times New Roman" w:hAnsi="Times New Roman" w:cs="Times New Roman"/>
                    <w:noProof/>
                    <w:webHidden/>
                    <w:sz w:val="24"/>
                    <w:szCs w:val="24"/>
                  </w:rPr>
                  <w:tab/>
                </w:r>
                <w:r w:rsidRPr="003745D8">
                  <w:rPr>
                    <w:rFonts w:ascii="Times New Roman" w:hAnsi="Times New Roman" w:cs="Times New Roman"/>
                    <w:noProof/>
                    <w:webHidden/>
                    <w:sz w:val="24"/>
                    <w:szCs w:val="24"/>
                  </w:rPr>
                  <w:fldChar w:fldCharType="begin"/>
                </w:r>
                <w:r w:rsidRPr="003745D8">
                  <w:rPr>
                    <w:rFonts w:ascii="Times New Roman" w:hAnsi="Times New Roman" w:cs="Times New Roman"/>
                    <w:noProof/>
                    <w:webHidden/>
                    <w:sz w:val="24"/>
                    <w:szCs w:val="24"/>
                  </w:rPr>
                  <w:instrText xml:space="preserve"> PAGEREF _Toc126333948 \h </w:instrText>
                </w:r>
                <w:r w:rsidRPr="003745D8">
                  <w:rPr>
                    <w:rFonts w:ascii="Times New Roman" w:hAnsi="Times New Roman" w:cs="Times New Roman"/>
                    <w:noProof/>
                    <w:webHidden/>
                    <w:sz w:val="24"/>
                    <w:szCs w:val="24"/>
                  </w:rPr>
                </w:r>
                <w:r w:rsidRPr="003745D8">
                  <w:rPr>
                    <w:rFonts w:ascii="Times New Roman" w:hAnsi="Times New Roman" w:cs="Times New Roman"/>
                    <w:noProof/>
                    <w:webHidden/>
                    <w:sz w:val="24"/>
                    <w:szCs w:val="24"/>
                  </w:rPr>
                  <w:fldChar w:fldCharType="separate"/>
                </w:r>
                <w:r w:rsidR="001D414C" w:rsidRPr="003745D8">
                  <w:rPr>
                    <w:rFonts w:ascii="Times New Roman" w:hAnsi="Times New Roman" w:cs="Times New Roman"/>
                    <w:noProof/>
                    <w:webHidden/>
                    <w:sz w:val="24"/>
                    <w:szCs w:val="24"/>
                  </w:rPr>
                  <w:t>30</w:t>
                </w:r>
                <w:r w:rsidRPr="003745D8">
                  <w:rPr>
                    <w:rFonts w:ascii="Times New Roman" w:hAnsi="Times New Roman" w:cs="Times New Roman"/>
                    <w:noProof/>
                    <w:webHidden/>
                    <w:sz w:val="24"/>
                    <w:szCs w:val="24"/>
                  </w:rPr>
                  <w:fldChar w:fldCharType="end"/>
                </w:r>
              </w:hyperlink>
            </w:p>
            <w:p w14:paraId="0DDC40AE" w14:textId="1B9D1546" w:rsidR="001C24BC" w:rsidRPr="003745D8" w:rsidRDefault="001C24BC" w:rsidP="004E4612">
              <w:pPr>
                <w:spacing w:after="120" w:line="20" w:lineRule="atLeast"/>
                <w:contextualSpacing/>
                <w:rPr>
                  <w:rFonts w:ascii="Times New Roman" w:hAnsi="Times New Roman" w:cs="Times New Roman"/>
                  <w:sz w:val="24"/>
                  <w:szCs w:val="24"/>
                </w:rPr>
              </w:pPr>
              <w:r w:rsidRPr="003745D8">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3745D8" w:rsidRDefault="001C24BC" w:rsidP="004E4612">
          <w:pPr>
            <w:spacing w:after="120" w:line="20" w:lineRule="atLeast"/>
            <w:contextualSpacing/>
            <w:rPr>
              <w:rFonts w:ascii="Times New Roman" w:hAnsi="Times New Roman" w:cs="Times New Roman"/>
              <w:sz w:val="24"/>
              <w:szCs w:val="24"/>
            </w:rPr>
          </w:pPr>
          <w:r w:rsidRPr="003745D8">
            <w:rPr>
              <w:rFonts w:ascii="Times New Roman" w:hAnsi="Times New Roman" w:cs="Times New Roman"/>
              <w:sz w:val="24"/>
              <w:szCs w:val="24"/>
            </w:rPr>
            <w:br w:type="page"/>
          </w:r>
        </w:p>
      </w:sdtContent>
    </w:sdt>
    <w:p w14:paraId="7DBFF88B" w14:textId="0FE73970" w:rsidR="002415C7" w:rsidRPr="003745D8"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745D8">
        <w:rPr>
          <w:rFonts w:ascii="Times New Roman" w:hAnsi="Times New Roman" w:cs="Times New Roman"/>
          <w:sz w:val="24"/>
          <w:szCs w:val="24"/>
        </w:rPr>
        <w:lastRenderedPageBreak/>
        <w:t>Bendra informacija</w:t>
      </w:r>
      <w:bookmarkEnd w:id="0"/>
    </w:p>
    <w:p w14:paraId="4D9A9783" w14:textId="6A6712A8" w:rsidR="00B31F95" w:rsidRPr="003745D8" w:rsidRDefault="00E05E2D" w:rsidP="006B34D6">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4"/>
          <w:szCs w:val="24"/>
        </w:rPr>
      </w:pPr>
      <w:r w:rsidRPr="003745D8">
        <w:rPr>
          <w:rFonts w:ascii="Times New Roman" w:hAnsi="Times New Roman" w:cs="Times New Roman"/>
          <w:sz w:val="24"/>
          <w:szCs w:val="24"/>
        </w:rPr>
        <w:t xml:space="preserve">Perkančioji organizacija </w:t>
      </w:r>
      <w:r w:rsidRPr="003745D8">
        <w:rPr>
          <w:rFonts w:ascii="Times New Roman" w:hAnsi="Times New Roman" w:cs="Times New Roman"/>
          <w:color w:val="000000" w:themeColor="text1"/>
          <w:sz w:val="24"/>
          <w:szCs w:val="24"/>
        </w:rPr>
        <w:t xml:space="preserve">– </w:t>
      </w:r>
      <w:r w:rsidR="002D48AE" w:rsidRPr="003745D8">
        <w:rPr>
          <w:rFonts w:ascii="Times New Roman" w:eastAsia="Calibri" w:hAnsi="Times New Roman" w:cs="Times New Roman"/>
          <w:color w:val="000000" w:themeColor="text1"/>
          <w:sz w:val="24"/>
          <w:szCs w:val="24"/>
        </w:rPr>
        <w:t>Trakų rajono savivaldybės administracija</w:t>
      </w:r>
      <w:r w:rsidR="00E56BA8" w:rsidRPr="003745D8">
        <w:rPr>
          <w:rFonts w:ascii="Times New Roman" w:eastAsia="Calibri" w:hAnsi="Times New Roman" w:cs="Times New Roman"/>
          <w:color w:val="000000" w:themeColor="text1"/>
          <w:sz w:val="24"/>
          <w:szCs w:val="24"/>
        </w:rPr>
        <w:t>, juridinio asmens kodas</w:t>
      </w:r>
      <w:r w:rsidR="00E03DE8" w:rsidRPr="003745D8">
        <w:rPr>
          <w:rFonts w:ascii="Times New Roman" w:eastAsia="Calibri" w:hAnsi="Times New Roman" w:cs="Times New Roman"/>
          <w:color w:val="000000" w:themeColor="text1"/>
          <w:sz w:val="24"/>
          <w:szCs w:val="24"/>
        </w:rPr>
        <w:t xml:space="preserve"> 181626536</w:t>
      </w:r>
      <w:r w:rsidR="00872F29" w:rsidRPr="003745D8">
        <w:rPr>
          <w:rFonts w:ascii="Times New Roman" w:eastAsia="Calibri" w:hAnsi="Times New Roman" w:cs="Times New Roman"/>
          <w:color w:val="000000" w:themeColor="text1"/>
          <w:sz w:val="24"/>
          <w:szCs w:val="24"/>
        </w:rPr>
        <w:t>,</w:t>
      </w:r>
      <w:r w:rsidR="00E56BA8" w:rsidRPr="003745D8">
        <w:rPr>
          <w:rFonts w:ascii="Times New Roman" w:eastAsia="Calibri" w:hAnsi="Times New Roman" w:cs="Times New Roman"/>
          <w:color w:val="000000" w:themeColor="text1"/>
          <w:sz w:val="24"/>
          <w:szCs w:val="24"/>
        </w:rPr>
        <w:t xml:space="preserve"> adresas </w:t>
      </w:r>
      <w:r w:rsidR="00613CD2" w:rsidRPr="003745D8">
        <w:rPr>
          <w:rFonts w:ascii="Times New Roman" w:eastAsia="Calibri" w:hAnsi="Times New Roman" w:cs="Times New Roman"/>
          <w:color w:val="000000" w:themeColor="text1"/>
          <w:sz w:val="24"/>
          <w:szCs w:val="24"/>
        </w:rPr>
        <w:t>Vytauto g. 33, LT- 21106 Trakai</w:t>
      </w:r>
      <w:r w:rsidR="00E56BA8" w:rsidRPr="003745D8">
        <w:rPr>
          <w:rFonts w:ascii="Times New Roman" w:eastAsia="Calibri" w:hAnsi="Times New Roman" w:cs="Times New Roman"/>
          <w:color w:val="000000" w:themeColor="text1"/>
          <w:sz w:val="24"/>
          <w:szCs w:val="24"/>
        </w:rPr>
        <w:t xml:space="preserve">, darbo laikas </w:t>
      </w:r>
      <w:r w:rsidR="00B31F95" w:rsidRPr="003745D8">
        <w:rPr>
          <w:rFonts w:ascii="Times New Roman" w:eastAsia="Calibri" w:hAnsi="Times New Roman" w:cs="Times New Roman"/>
          <w:color w:val="000000" w:themeColor="text1"/>
          <w:sz w:val="24"/>
          <w:szCs w:val="24"/>
        </w:rPr>
        <w:t>I-IV 08.00-12.00 ir 12.45-17.00, V 08.00-12.00 ir 12.45-15.45</w:t>
      </w:r>
      <w:r w:rsidR="00E56BA8" w:rsidRPr="003745D8">
        <w:rPr>
          <w:rFonts w:ascii="Times New Roman" w:eastAsia="Calibri" w:hAnsi="Times New Roman" w:cs="Times New Roman"/>
          <w:color w:val="000000" w:themeColor="text1"/>
          <w:sz w:val="24"/>
          <w:szCs w:val="24"/>
        </w:rPr>
        <w:t xml:space="preserve">. </w:t>
      </w:r>
    </w:p>
    <w:p w14:paraId="130CC72E" w14:textId="77777777" w:rsidR="00237268" w:rsidRPr="003745D8" w:rsidRDefault="00237268" w:rsidP="006B34D6">
      <w:pPr>
        <w:pStyle w:val="Sraopastraipa"/>
        <w:numPr>
          <w:ilvl w:val="1"/>
          <w:numId w:val="1"/>
        </w:numPr>
        <w:tabs>
          <w:tab w:val="left" w:pos="993"/>
        </w:tabs>
        <w:spacing w:after="0" w:line="20" w:lineRule="atLeast"/>
        <w:ind w:left="567" w:firstLine="0"/>
        <w:jc w:val="both"/>
        <w:rPr>
          <w:rFonts w:ascii="Times New Roman" w:eastAsia="Calibri" w:hAnsi="Times New Roman" w:cs="Times New Roman"/>
          <w:color w:val="000000" w:themeColor="text1"/>
          <w:sz w:val="24"/>
          <w:szCs w:val="24"/>
        </w:rPr>
      </w:pPr>
      <w:r w:rsidRPr="003745D8">
        <w:rPr>
          <w:rFonts w:ascii="Times New Roman" w:eastAsiaTheme="minorHAnsi" w:hAnsi="Times New Roman" w:cs="Times New Roman"/>
          <w:color w:val="000000" w:themeColor="text1"/>
          <w:sz w:val="24"/>
          <w:szCs w:val="24"/>
          <w:lang w:eastAsia="en-US"/>
        </w:rPr>
        <w:t>Perkančioji organizacija nėra PVM mokėtoja</w:t>
      </w:r>
      <w:r w:rsidRPr="003745D8">
        <w:rPr>
          <w:rFonts w:ascii="Times New Roman" w:eastAsia="Calibri" w:hAnsi="Times New Roman" w:cs="Times New Roman"/>
          <w:color w:val="000000" w:themeColor="text1"/>
          <w:sz w:val="24"/>
          <w:szCs w:val="24"/>
        </w:rPr>
        <w:t>.</w:t>
      </w:r>
    </w:p>
    <w:p w14:paraId="2239DD1B" w14:textId="13AA9B19" w:rsidR="002F5F8E" w:rsidRPr="003745D8" w:rsidRDefault="007D6857" w:rsidP="006B34D6">
      <w:pPr>
        <w:pStyle w:val="Sraopastraipa"/>
        <w:numPr>
          <w:ilvl w:val="1"/>
          <w:numId w:val="1"/>
        </w:numPr>
        <w:tabs>
          <w:tab w:val="left" w:pos="993"/>
        </w:tabs>
        <w:spacing w:after="0" w:line="20" w:lineRule="atLeast"/>
        <w:ind w:left="567" w:firstLine="0"/>
        <w:jc w:val="both"/>
        <w:rPr>
          <w:rFonts w:ascii="Times New Roman" w:eastAsia="Calibri" w:hAnsi="Times New Roman" w:cs="Times New Roman"/>
          <w:color w:val="000000" w:themeColor="text1"/>
          <w:sz w:val="24"/>
          <w:szCs w:val="24"/>
        </w:rPr>
      </w:pPr>
      <w:r w:rsidRPr="003745D8">
        <w:rPr>
          <w:rFonts w:ascii="Times New Roman" w:hAnsi="Times New Roman" w:cs="Times New Roman"/>
          <w:color w:val="000000" w:themeColor="text1"/>
          <w:sz w:val="24"/>
          <w:szCs w:val="24"/>
        </w:rPr>
        <w:t>Pirkimas</w:t>
      </w:r>
      <w:r w:rsidR="00B37854" w:rsidRPr="003745D8">
        <w:rPr>
          <w:rFonts w:ascii="Times New Roman" w:hAnsi="Times New Roman" w:cs="Times New Roman"/>
          <w:color w:val="000000" w:themeColor="text1"/>
          <w:sz w:val="24"/>
          <w:szCs w:val="24"/>
        </w:rPr>
        <w:t xml:space="preserve"> neatlieka</w:t>
      </w:r>
      <w:r w:rsidRPr="003745D8">
        <w:rPr>
          <w:rFonts w:ascii="Times New Roman" w:hAnsi="Times New Roman" w:cs="Times New Roman"/>
          <w:color w:val="000000" w:themeColor="text1"/>
          <w:sz w:val="24"/>
          <w:szCs w:val="24"/>
        </w:rPr>
        <w:t>mas</w:t>
      </w:r>
      <w:r w:rsidR="00B37854" w:rsidRPr="003745D8">
        <w:rPr>
          <w:rFonts w:ascii="Times New Roman" w:hAnsi="Times New Roman" w:cs="Times New Roman"/>
          <w:color w:val="000000" w:themeColor="text1"/>
          <w:sz w:val="24"/>
          <w:szCs w:val="24"/>
        </w:rPr>
        <w:t xml:space="preserve"> </w:t>
      </w:r>
      <w:r w:rsidR="002F5F8E" w:rsidRPr="003745D8">
        <w:rPr>
          <w:rFonts w:ascii="Times New Roman" w:hAnsi="Times New Roman" w:cs="Times New Roman"/>
          <w:color w:val="000000" w:themeColor="text1"/>
          <w:sz w:val="24"/>
          <w:szCs w:val="24"/>
        </w:rPr>
        <w:t>naudojantis centralizuotų pirkimų katalogu</w:t>
      </w:r>
      <w:r w:rsidRPr="003745D8">
        <w:rPr>
          <w:rFonts w:ascii="Times New Roman" w:hAnsi="Times New Roman" w:cs="Times New Roman"/>
          <w:color w:val="000000" w:themeColor="text1"/>
          <w:sz w:val="24"/>
          <w:szCs w:val="24"/>
        </w:rPr>
        <w:t xml:space="preserve">, nes </w:t>
      </w:r>
      <w:r w:rsidR="0013695B" w:rsidRPr="003745D8">
        <w:rPr>
          <w:rFonts w:ascii="Times New Roman" w:hAnsi="Times New Roman" w:cs="Times New Roman"/>
          <w:color w:val="000000" w:themeColor="text1"/>
          <w:sz w:val="24"/>
          <w:szCs w:val="24"/>
        </w:rPr>
        <w:t>tokio tipo paslaugų nėra kataloge</w:t>
      </w:r>
      <w:r w:rsidR="008C5F5E" w:rsidRPr="003745D8">
        <w:rPr>
          <w:rFonts w:ascii="Times New Roman" w:hAnsi="Times New Roman" w:cs="Times New Roman"/>
          <w:color w:val="000000" w:themeColor="text1"/>
          <w:sz w:val="24"/>
          <w:szCs w:val="24"/>
        </w:rPr>
        <w:t xml:space="preserve">. </w:t>
      </w:r>
      <w:r w:rsidR="002F5F8E" w:rsidRPr="003745D8">
        <w:rPr>
          <w:rFonts w:ascii="Times New Roman" w:hAnsi="Times New Roman" w:cs="Times New Roman"/>
          <w:color w:val="000000" w:themeColor="text1"/>
          <w:sz w:val="24"/>
          <w:szCs w:val="24"/>
        </w:rPr>
        <w:t xml:space="preserve"> </w:t>
      </w:r>
    </w:p>
    <w:p w14:paraId="62DF64D0" w14:textId="6352D5FC" w:rsidR="00AA23FB" w:rsidRPr="003745D8" w:rsidRDefault="002F5F8E" w:rsidP="006B34D6">
      <w:pPr>
        <w:tabs>
          <w:tab w:val="left" w:pos="993"/>
        </w:tabs>
        <w:spacing w:after="0" w:line="240" w:lineRule="auto"/>
        <w:ind w:firstLine="567"/>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t xml:space="preserve">1.4. </w:t>
      </w:r>
      <w:r w:rsidR="00AA23FB" w:rsidRPr="003745D8">
        <w:rPr>
          <w:rFonts w:ascii="Times New Roman" w:hAnsi="Times New Roman" w:cs="Times New Roman"/>
          <w:color w:val="000000" w:themeColor="text1"/>
          <w:sz w:val="24"/>
          <w:szCs w:val="24"/>
        </w:rPr>
        <w:t xml:space="preserve"> </w:t>
      </w:r>
      <w:r w:rsidR="00AA23FB" w:rsidRPr="003745D8">
        <w:rPr>
          <w:rFonts w:ascii="Times New Roman" w:eastAsia="Times New Roman" w:hAnsi="Times New Roman" w:cs="Times New Roman"/>
          <w:color w:val="000000" w:themeColor="text1"/>
          <w:sz w:val="24"/>
          <w:szCs w:val="24"/>
        </w:rPr>
        <w:t>Perkančioji organizacija nerezervuoja teisės dalyvauti pirkime.</w:t>
      </w:r>
    </w:p>
    <w:p w14:paraId="573233DF" w14:textId="6ADD43D9" w:rsidR="00E32C8E" w:rsidRPr="003745D8" w:rsidRDefault="00C447D2" w:rsidP="006B34D6">
      <w:pPr>
        <w:pStyle w:val="Sraopastraipa"/>
        <w:tabs>
          <w:tab w:val="left" w:pos="993"/>
        </w:tabs>
        <w:spacing w:after="0" w:line="240" w:lineRule="auto"/>
        <w:ind w:left="0" w:firstLine="567"/>
        <w:jc w:val="both"/>
        <w:rPr>
          <w:rFonts w:ascii="Times New Roman" w:hAnsi="Times New Roman" w:cs="Times New Roman"/>
          <w:sz w:val="24"/>
          <w:szCs w:val="24"/>
        </w:rPr>
      </w:pPr>
      <w:r w:rsidRPr="003745D8">
        <w:rPr>
          <w:rFonts w:ascii="Times New Roman" w:hAnsi="Times New Roman" w:cs="Times New Roman"/>
          <w:color w:val="000000" w:themeColor="text1"/>
          <w:sz w:val="24"/>
          <w:szCs w:val="24"/>
        </w:rPr>
        <w:t>1.</w:t>
      </w:r>
      <w:r w:rsidR="00095A99" w:rsidRPr="003745D8">
        <w:rPr>
          <w:rFonts w:ascii="Times New Roman" w:hAnsi="Times New Roman" w:cs="Times New Roman"/>
          <w:color w:val="000000" w:themeColor="text1"/>
          <w:sz w:val="24"/>
          <w:szCs w:val="24"/>
        </w:rPr>
        <w:t>5</w:t>
      </w:r>
      <w:r w:rsidRPr="003745D8">
        <w:rPr>
          <w:rFonts w:ascii="Times New Roman" w:hAnsi="Times New Roman" w:cs="Times New Roman"/>
          <w:color w:val="000000" w:themeColor="text1"/>
          <w:sz w:val="24"/>
          <w:szCs w:val="24"/>
        </w:rPr>
        <w:t xml:space="preserve">. </w:t>
      </w:r>
      <w:r w:rsidR="009B2C5C" w:rsidRPr="003745D8">
        <w:rPr>
          <w:rFonts w:ascii="Times New Roman" w:hAnsi="Times New Roman" w:cs="Times New Roman"/>
          <w:color w:val="000000" w:themeColor="text1"/>
          <w:sz w:val="24"/>
          <w:szCs w:val="24"/>
        </w:rPr>
        <w:t xml:space="preserve"> </w:t>
      </w:r>
      <w:r w:rsidR="00E32C8E" w:rsidRPr="003745D8">
        <w:rPr>
          <w:rFonts w:ascii="Times New Roman" w:hAnsi="Times New Roman" w:cs="Times New Roman"/>
          <w:color w:val="000000" w:themeColor="text1"/>
          <w:sz w:val="24"/>
          <w:szCs w:val="24"/>
        </w:rPr>
        <w:t xml:space="preserve">Stebėtojai dalyvauti </w:t>
      </w:r>
      <w:r w:rsidR="008A3C98" w:rsidRPr="003745D8">
        <w:rPr>
          <w:rFonts w:ascii="Times New Roman" w:hAnsi="Times New Roman" w:cs="Times New Roman"/>
          <w:color w:val="000000" w:themeColor="text1"/>
          <w:sz w:val="24"/>
          <w:szCs w:val="24"/>
        </w:rPr>
        <w:t>K</w:t>
      </w:r>
      <w:r w:rsidR="00E32C8E" w:rsidRPr="003745D8">
        <w:rPr>
          <w:rFonts w:ascii="Times New Roman" w:hAnsi="Times New Roman" w:cs="Times New Roman"/>
          <w:color w:val="000000" w:themeColor="text1"/>
          <w:sz w:val="24"/>
          <w:szCs w:val="24"/>
        </w:rPr>
        <w:t xml:space="preserve">omisijos posėdžiuose nėra </w:t>
      </w:r>
      <w:r w:rsidR="00E32C8E" w:rsidRPr="003745D8">
        <w:rPr>
          <w:rFonts w:ascii="Times New Roman" w:hAnsi="Times New Roman" w:cs="Times New Roman"/>
          <w:sz w:val="24"/>
          <w:szCs w:val="24"/>
        </w:rPr>
        <w:t>kviečiami.</w:t>
      </w:r>
    </w:p>
    <w:p w14:paraId="39603E6D" w14:textId="0E174856" w:rsidR="005E62F0" w:rsidRPr="003745D8" w:rsidRDefault="003A502A" w:rsidP="006B34D6">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3745D8">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3745D8">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3745D8">
        <w:rPr>
          <w:rFonts w:ascii="Times New Roman" w:hAnsi="Times New Roman" w:cs="Times New Roman"/>
          <w:sz w:val="24"/>
          <w:szCs w:val="24"/>
        </w:rPr>
        <w:t xml:space="preserve">“ </w:t>
      </w:r>
      <w:r w:rsidR="00C428BF" w:rsidRPr="003745D8">
        <w:rPr>
          <w:rFonts w:ascii="Times New Roman" w:hAnsi="Times New Roman" w:cs="Times New Roman"/>
          <w:sz w:val="24"/>
          <w:szCs w:val="24"/>
          <w:lang w:val="en-US"/>
        </w:rPr>
        <w:t xml:space="preserve">4.3 </w:t>
      </w:r>
      <w:proofErr w:type="spellStart"/>
      <w:r w:rsidR="00C428BF" w:rsidRPr="003745D8">
        <w:rPr>
          <w:rFonts w:ascii="Times New Roman" w:hAnsi="Times New Roman" w:cs="Times New Roman"/>
          <w:sz w:val="24"/>
          <w:szCs w:val="24"/>
          <w:lang w:val="en-US"/>
        </w:rPr>
        <w:t>bei</w:t>
      </w:r>
      <w:proofErr w:type="spellEnd"/>
      <w:r w:rsidR="00C428BF" w:rsidRPr="003745D8">
        <w:rPr>
          <w:rFonts w:ascii="Times New Roman" w:hAnsi="Times New Roman" w:cs="Times New Roman"/>
          <w:sz w:val="24"/>
          <w:szCs w:val="24"/>
          <w:lang w:val="en-US"/>
        </w:rPr>
        <w:t xml:space="preserve"> </w:t>
      </w:r>
      <w:r w:rsidR="00336EFB" w:rsidRPr="003745D8">
        <w:rPr>
          <w:rFonts w:ascii="Times New Roman" w:hAnsi="Times New Roman" w:cs="Times New Roman"/>
          <w:sz w:val="24"/>
          <w:szCs w:val="24"/>
          <w:lang w:val="en-US"/>
        </w:rPr>
        <w:t>4.4.</w:t>
      </w:r>
      <w:r w:rsidR="00693A2F" w:rsidRPr="003745D8">
        <w:rPr>
          <w:rFonts w:ascii="Times New Roman" w:hAnsi="Times New Roman" w:cs="Times New Roman"/>
          <w:sz w:val="24"/>
          <w:szCs w:val="24"/>
          <w:lang w:val="en-US"/>
        </w:rPr>
        <w:t>1</w:t>
      </w:r>
      <w:r w:rsidRPr="003745D8">
        <w:rPr>
          <w:rFonts w:ascii="Times New Roman" w:hAnsi="Times New Roman" w:cs="Times New Roman"/>
          <w:sz w:val="24"/>
          <w:szCs w:val="24"/>
        </w:rPr>
        <w:t xml:space="preserve"> punktai</w:t>
      </w:r>
      <w:r w:rsidR="00534DC6" w:rsidRPr="003745D8">
        <w:rPr>
          <w:rFonts w:ascii="Times New Roman" w:hAnsi="Times New Roman" w:cs="Times New Roman"/>
          <w:sz w:val="24"/>
          <w:szCs w:val="24"/>
        </w:rPr>
        <w:t>s</w:t>
      </w:r>
      <w:r w:rsidRPr="003745D8">
        <w:rPr>
          <w:rFonts w:ascii="Times New Roman" w:hAnsi="Times New Roman" w:cs="Times New Roman"/>
          <w:sz w:val="24"/>
          <w:szCs w:val="24"/>
        </w:rPr>
        <w:t xml:space="preserve"> Aplinkos ap</w:t>
      </w:r>
      <w:r w:rsidR="0088690C" w:rsidRPr="003745D8">
        <w:rPr>
          <w:rFonts w:ascii="Times New Roman" w:hAnsi="Times New Roman" w:cs="Times New Roman"/>
          <w:sz w:val="24"/>
          <w:szCs w:val="24"/>
        </w:rPr>
        <w:t>s</w:t>
      </w:r>
      <w:r w:rsidRPr="003745D8">
        <w:rPr>
          <w:rFonts w:ascii="Times New Roman" w:hAnsi="Times New Roman" w:cs="Times New Roman"/>
          <w:sz w:val="24"/>
          <w:szCs w:val="24"/>
        </w:rPr>
        <w:t xml:space="preserve">augos kriterijai nustatyti </w:t>
      </w:r>
      <w:r w:rsidR="00534DC6" w:rsidRPr="003745D8">
        <w:rPr>
          <w:rFonts w:ascii="Times New Roman" w:hAnsi="Times New Roman" w:cs="Times New Roman"/>
          <w:sz w:val="24"/>
          <w:szCs w:val="24"/>
        </w:rPr>
        <w:t xml:space="preserve">Pirkimo sąlygų </w:t>
      </w:r>
      <w:r w:rsidR="00534DC6" w:rsidRPr="003745D8">
        <w:rPr>
          <w:rFonts w:ascii="Times New Roman" w:hAnsi="Times New Roman" w:cs="Times New Roman"/>
          <w:sz w:val="24"/>
          <w:szCs w:val="24"/>
          <w:lang w:val="en-US"/>
        </w:rPr>
        <w:t xml:space="preserve">4 </w:t>
      </w:r>
      <w:r w:rsidR="00534DC6" w:rsidRPr="003745D8">
        <w:rPr>
          <w:rFonts w:ascii="Times New Roman" w:hAnsi="Times New Roman" w:cs="Times New Roman"/>
          <w:sz w:val="24"/>
          <w:szCs w:val="24"/>
        </w:rPr>
        <w:t>priede</w:t>
      </w:r>
      <w:r w:rsidRPr="003745D8">
        <w:rPr>
          <w:rFonts w:ascii="Times New Roman" w:hAnsi="Times New Roman" w:cs="Times New Roman"/>
          <w:color w:val="00B050"/>
          <w:sz w:val="24"/>
          <w:szCs w:val="24"/>
        </w:rPr>
        <w:t>.</w:t>
      </w:r>
    </w:p>
    <w:p w14:paraId="2413C02D" w14:textId="37C3B4F0" w:rsidR="00E32C8E" w:rsidRPr="003745D8" w:rsidRDefault="00E32C8E" w:rsidP="006B34D6">
      <w:pPr>
        <w:pStyle w:val="Sraopastraipa"/>
        <w:numPr>
          <w:ilvl w:val="1"/>
          <w:numId w:val="7"/>
        </w:numPr>
        <w:tabs>
          <w:tab w:val="left" w:pos="993"/>
        </w:tabs>
        <w:spacing w:after="0" w:line="240" w:lineRule="auto"/>
        <w:ind w:left="993" w:hanging="426"/>
        <w:jc w:val="both"/>
        <w:rPr>
          <w:rFonts w:ascii="Times New Roman" w:eastAsia="Arial" w:hAnsi="Times New Roman" w:cs="Times New Roman"/>
          <w:color w:val="000000" w:themeColor="text1"/>
          <w:sz w:val="24"/>
          <w:szCs w:val="24"/>
        </w:rPr>
      </w:pPr>
      <w:r w:rsidRPr="003745D8">
        <w:rPr>
          <w:rFonts w:ascii="Times New Roman" w:eastAsia="Arial" w:hAnsi="Times New Roman" w:cs="Times New Roman"/>
          <w:color w:val="000000" w:themeColor="text1"/>
          <w:sz w:val="24"/>
          <w:szCs w:val="24"/>
        </w:rPr>
        <w:t xml:space="preserve">Išankstinis skelbimas apie </w:t>
      </w:r>
      <w:r w:rsidR="007A68AD" w:rsidRPr="003745D8">
        <w:rPr>
          <w:rFonts w:ascii="Times New Roman" w:eastAsia="Arial" w:hAnsi="Times New Roman" w:cs="Times New Roman"/>
          <w:color w:val="000000" w:themeColor="text1"/>
          <w:sz w:val="24"/>
          <w:szCs w:val="24"/>
        </w:rPr>
        <w:t>p</w:t>
      </w:r>
      <w:r w:rsidRPr="003745D8">
        <w:rPr>
          <w:rFonts w:ascii="Times New Roman" w:eastAsia="Arial" w:hAnsi="Times New Roman" w:cs="Times New Roman"/>
          <w:color w:val="000000" w:themeColor="text1"/>
          <w:sz w:val="24"/>
          <w:szCs w:val="24"/>
        </w:rPr>
        <w:t xml:space="preserve">irkimą nebuvo paskelbtas. </w:t>
      </w:r>
    </w:p>
    <w:p w14:paraId="72EF28E7" w14:textId="61993630" w:rsidR="00AF1430" w:rsidRPr="003745D8"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745D8">
        <w:rPr>
          <w:rFonts w:ascii="Times New Roman" w:hAnsi="Times New Roman" w:cs="Times New Roman"/>
          <w:sz w:val="24"/>
          <w:szCs w:val="24"/>
          <w:lang w:eastAsia="en-US"/>
        </w:rPr>
        <w:t>P</w:t>
      </w:r>
      <w:r w:rsidR="00E32C8E" w:rsidRPr="003745D8">
        <w:rPr>
          <w:rFonts w:ascii="Times New Roman" w:hAnsi="Times New Roman" w:cs="Times New Roman"/>
          <w:sz w:val="24"/>
          <w:szCs w:val="24"/>
          <w:lang w:eastAsia="en-US"/>
        </w:rPr>
        <w:t xml:space="preserve">irkime </w:t>
      </w:r>
      <w:r w:rsidR="00E32C8E" w:rsidRPr="003745D8">
        <w:rPr>
          <w:rFonts w:ascii="Times New Roman" w:hAnsi="Times New Roman" w:cs="Times New Roman"/>
          <w:sz w:val="24"/>
          <w:szCs w:val="24"/>
        </w:rPr>
        <w:t xml:space="preserve"> </w:t>
      </w:r>
      <w:r w:rsidR="007A68AD" w:rsidRPr="003745D8">
        <w:rPr>
          <w:rFonts w:ascii="Times New Roman" w:hAnsi="Times New Roman" w:cs="Times New Roman"/>
          <w:sz w:val="24"/>
          <w:szCs w:val="24"/>
        </w:rPr>
        <w:t>perkančioji organizacija</w:t>
      </w:r>
      <w:r w:rsidR="00E32C8E" w:rsidRPr="003745D8">
        <w:rPr>
          <w:rFonts w:ascii="Times New Roman" w:hAnsi="Times New Roman" w:cs="Times New Roman"/>
          <w:sz w:val="24"/>
          <w:szCs w:val="24"/>
          <w:lang w:eastAsia="en-US"/>
        </w:rPr>
        <w:t xml:space="preserve"> nenumato skelbti pranešimo dėl savanoriško </w:t>
      </w:r>
      <w:proofErr w:type="spellStart"/>
      <w:r w:rsidR="00E32C8E" w:rsidRPr="003745D8">
        <w:rPr>
          <w:rFonts w:ascii="Times New Roman" w:hAnsi="Times New Roman" w:cs="Times New Roman"/>
          <w:i/>
          <w:iCs/>
          <w:sz w:val="24"/>
          <w:szCs w:val="24"/>
          <w:lang w:eastAsia="en-US"/>
        </w:rPr>
        <w:t>ex</w:t>
      </w:r>
      <w:proofErr w:type="spellEnd"/>
      <w:r w:rsidR="00E32C8E" w:rsidRPr="003745D8">
        <w:rPr>
          <w:rFonts w:ascii="Times New Roman" w:hAnsi="Times New Roman" w:cs="Times New Roman"/>
          <w:i/>
          <w:iCs/>
          <w:sz w:val="24"/>
          <w:szCs w:val="24"/>
          <w:lang w:eastAsia="en-US"/>
        </w:rPr>
        <w:t xml:space="preserve"> ante</w:t>
      </w:r>
      <w:r w:rsidR="00E32C8E" w:rsidRPr="003745D8">
        <w:rPr>
          <w:rFonts w:ascii="Times New Roman" w:hAnsi="Times New Roman" w:cs="Times New Roman"/>
          <w:sz w:val="24"/>
          <w:szCs w:val="24"/>
          <w:lang w:eastAsia="en-US"/>
        </w:rPr>
        <w:t xml:space="preserve"> skaidrumo.</w:t>
      </w:r>
    </w:p>
    <w:p w14:paraId="54F87F9F" w14:textId="0BED2D3B" w:rsidR="004D070C" w:rsidRPr="003745D8"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745D8">
        <w:rPr>
          <w:rFonts w:ascii="Times New Roman" w:hAnsi="Times New Roman" w:cs="Times New Roman"/>
          <w:sz w:val="24"/>
          <w:szCs w:val="24"/>
        </w:rPr>
        <w:t>Pirkime neleidžia</w:t>
      </w:r>
      <w:r w:rsidR="00216820" w:rsidRPr="003745D8">
        <w:rPr>
          <w:rFonts w:ascii="Times New Roman" w:hAnsi="Times New Roman" w:cs="Times New Roman"/>
          <w:sz w:val="24"/>
          <w:szCs w:val="24"/>
        </w:rPr>
        <w:t>ma</w:t>
      </w:r>
      <w:r w:rsidRPr="003745D8">
        <w:rPr>
          <w:rFonts w:ascii="Times New Roman" w:hAnsi="Times New Roman" w:cs="Times New Roman"/>
          <w:sz w:val="24"/>
          <w:szCs w:val="24"/>
        </w:rPr>
        <w:t xml:space="preserve"> pateikti alternatyvių </w:t>
      </w:r>
      <w:r w:rsidR="00D27E76" w:rsidRPr="003745D8">
        <w:rPr>
          <w:rFonts w:ascii="Times New Roman" w:hAnsi="Times New Roman" w:cs="Times New Roman"/>
          <w:sz w:val="24"/>
          <w:szCs w:val="24"/>
        </w:rPr>
        <w:t>p</w:t>
      </w:r>
      <w:r w:rsidRPr="003745D8">
        <w:rPr>
          <w:rFonts w:ascii="Times New Roman" w:hAnsi="Times New Roman" w:cs="Times New Roman"/>
          <w:sz w:val="24"/>
          <w:szCs w:val="24"/>
        </w:rPr>
        <w:t>asiūlymų.</w:t>
      </w:r>
    </w:p>
    <w:p w14:paraId="0C002F05" w14:textId="68A15AD1" w:rsidR="00E32C8E" w:rsidRPr="003745D8"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745D8">
        <w:rPr>
          <w:rFonts w:ascii="Times New Roman" w:eastAsia="Arial" w:hAnsi="Times New Roman" w:cs="Times New Roman"/>
          <w:color w:val="333333"/>
          <w:sz w:val="24"/>
          <w:szCs w:val="24"/>
        </w:rPr>
        <w:t xml:space="preserve">Bendrosios </w:t>
      </w:r>
      <w:r w:rsidR="007E5F55" w:rsidRPr="003745D8">
        <w:rPr>
          <w:rFonts w:ascii="Times New Roman" w:eastAsia="Arial" w:hAnsi="Times New Roman" w:cs="Times New Roman"/>
          <w:color w:val="333333"/>
          <w:sz w:val="24"/>
          <w:szCs w:val="24"/>
        </w:rPr>
        <w:t xml:space="preserve">pirkimo </w:t>
      </w:r>
      <w:r w:rsidRPr="003745D8">
        <w:rPr>
          <w:rFonts w:ascii="Times New Roman" w:eastAsia="Arial" w:hAnsi="Times New Roman" w:cs="Times New Roman"/>
          <w:color w:val="333333"/>
          <w:sz w:val="24"/>
          <w:szCs w:val="24"/>
        </w:rPr>
        <w:t>sąlygos yra neatskiriama ši</w:t>
      </w:r>
      <w:r w:rsidR="00C07F25" w:rsidRPr="003745D8">
        <w:rPr>
          <w:rFonts w:ascii="Times New Roman" w:eastAsia="Arial" w:hAnsi="Times New Roman" w:cs="Times New Roman"/>
          <w:color w:val="333333"/>
          <w:sz w:val="24"/>
          <w:szCs w:val="24"/>
        </w:rPr>
        <w:t>ų</w:t>
      </w:r>
      <w:r w:rsidRPr="003745D8">
        <w:rPr>
          <w:rFonts w:ascii="Times New Roman" w:eastAsia="Arial" w:hAnsi="Times New Roman" w:cs="Times New Roman"/>
          <w:color w:val="333333"/>
          <w:sz w:val="24"/>
          <w:szCs w:val="24"/>
        </w:rPr>
        <w:t xml:space="preserve"> </w:t>
      </w:r>
      <w:r w:rsidR="00F4541C" w:rsidRPr="003745D8">
        <w:rPr>
          <w:rFonts w:ascii="Times New Roman" w:eastAsia="Arial" w:hAnsi="Times New Roman" w:cs="Times New Roman"/>
          <w:color w:val="333333"/>
          <w:sz w:val="24"/>
          <w:szCs w:val="24"/>
        </w:rPr>
        <w:t>p</w:t>
      </w:r>
      <w:r w:rsidRPr="003745D8">
        <w:rPr>
          <w:rFonts w:ascii="Times New Roman" w:eastAsia="Arial" w:hAnsi="Times New Roman" w:cs="Times New Roman"/>
          <w:color w:val="333333"/>
          <w:sz w:val="24"/>
          <w:szCs w:val="24"/>
        </w:rPr>
        <w:t>irkimo sąlygų dalis.</w:t>
      </w:r>
    </w:p>
    <w:p w14:paraId="5DEDEBC7" w14:textId="1ED44FB6" w:rsidR="00B41C66" w:rsidRPr="003745D8"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745D8">
        <w:rPr>
          <w:rFonts w:ascii="Times New Roman" w:hAnsi="Times New Roman" w:cs="Times New Roman"/>
          <w:sz w:val="24"/>
          <w:szCs w:val="24"/>
        </w:rPr>
        <w:t xml:space="preserve">2. </w:t>
      </w:r>
      <w:r w:rsidR="00B41C66" w:rsidRPr="003745D8">
        <w:rPr>
          <w:rFonts w:ascii="Times New Roman" w:hAnsi="Times New Roman" w:cs="Times New Roman"/>
          <w:sz w:val="24"/>
          <w:szCs w:val="24"/>
        </w:rPr>
        <w:t>Pirkimo objektas</w:t>
      </w:r>
      <w:bookmarkEnd w:id="3"/>
      <w:bookmarkEnd w:id="4"/>
      <w:bookmarkEnd w:id="5"/>
    </w:p>
    <w:p w14:paraId="0B7B0A50" w14:textId="045E60D3" w:rsidR="00B41C66" w:rsidRPr="003745D8" w:rsidRDefault="00B41C66" w:rsidP="006B34D6">
      <w:pPr>
        <w:pStyle w:val="Betarp"/>
        <w:numPr>
          <w:ilvl w:val="1"/>
          <w:numId w:val="5"/>
        </w:numPr>
        <w:tabs>
          <w:tab w:val="left" w:pos="993"/>
        </w:tabs>
        <w:spacing w:after="120"/>
        <w:ind w:left="0" w:firstLine="567"/>
        <w:contextualSpacing/>
        <w:jc w:val="both"/>
        <w:rPr>
          <w:rFonts w:ascii="Times New Roman" w:hAnsi="Times New Roman" w:cs="Times New Roman"/>
          <w:color w:val="000000" w:themeColor="text1"/>
          <w:sz w:val="24"/>
          <w:szCs w:val="24"/>
        </w:rPr>
      </w:pPr>
      <w:r w:rsidRPr="003745D8">
        <w:rPr>
          <w:rFonts w:ascii="Times New Roman" w:eastAsia="Calibri" w:hAnsi="Times New Roman" w:cs="Times New Roman"/>
          <w:color w:val="000000" w:themeColor="text1"/>
          <w:sz w:val="24"/>
          <w:szCs w:val="24"/>
        </w:rPr>
        <w:t xml:space="preserve">Perkančioji organizacija numato įsigyti </w:t>
      </w:r>
      <w:r w:rsidR="00F334F5" w:rsidRPr="003745D8">
        <w:rPr>
          <w:rFonts w:ascii="Times New Roman" w:eastAsia="Calibri" w:hAnsi="Times New Roman" w:cs="Times New Roman"/>
          <w:color w:val="000000" w:themeColor="text1"/>
          <w:sz w:val="24"/>
          <w:szCs w:val="24"/>
        </w:rPr>
        <w:t>Trakų rajono savivaldybės teritorijoje komunalinių atliekų sraute susidarančių mišrių atliekų surinkimo ir vežimo paslaugas.</w:t>
      </w:r>
      <w:r w:rsidR="00F334F5" w:rsidRPr="003745D8">
        <w:rPr>
          <w:rFonts w:ascii="Times New Roman" w:hAnsi="Times New Roman" w:cs="Times New Roman"/>
          <w:color w:val="000000" w:themeColor="text1"/>
          <w:sz w:val="24"/>
          <w:szCs w:val="24"/>
        </w:rPr>
        <w:t xml:space="preserve"> Reikalavimai </w:t>
      </w:r>
      <w:r w:rsidRPr="003745D8">
        <w:rPr>
          <w:rFonts w:ascii="Times New Roman" w:hAnsi="Times New Roman" w:cs="Times New Roman"/>
          <w:color w:val="000000" w:themeColor="text1"/>
          <w:sz w:val="24"/>
          <w:szCs w:val="24"/>
        </w:rPr>
        <w:t xml:space="preserve">pirkimo objektui nustatyti </w:t>
      </w:r>
      <w:r w:rsidR="00704310" w:rsidRPr="003745D8">
        <w:rPr>
          <w:rFonts w:ascii="Times New Roman" w:hAnsi="Times New Roman" w:cs="Times New Roman"/>
          <w:color w:val="000000" w:themeColor="text1"/>
          <w:sz w:val="24"/>
          <w:szCs w:val="24"/>
        </w:rPr>
        <w:t>s</w:t>
      </w:r>
      <w:r w:rsidR="00444CAF" w:rsidRPr="003745D8">
        <w:rPr>
          <w:rFonts w:ascii="Times New Roman" w:hAnsi="Times New Roman" w:cs="Times New Roman"/>
          <w:color w:val="000000" w:themeColor="text1"/>
          <w:sz w:val="24"/>
          <w:szCs w:val="24"/>
        </w:rPr>
        <w:t xml:space="preserve">pecialiųjų </w:t>
      </w:r>
      <w:r w:rsidR="00CE7209" w:rsidRPr="003745D8">
        <w:rPr>
          <w:rFonts w:ascii="Times New Roman" w:hAnsi="Times New Roman" w:cs="Times New Roman"/>
          <w:color w:val="000000" w:themeColor="text1"/>
          <w:sz w:val="24"/>
          <w:szCs w:val="24"/>
        </w:rPr>
        <w:t xml:space="preserve">pirkimo </w:t>
      </w:r>
      <w:r w:rsidR="00444CAF" w:rsidRPr="003745D8">
        <w:rPr>
          <w:rFonts w:ascii="Times New Roman" w:hAnsi="Times New Roman" w:cs="Times New Roman"/>
          <w:color w:val="000000" w:themeColor="text1"/>
          <w:sz w:val="24"/>
          <w:szCs w:val="24"/>
        </w:rPr>
        <w:t>sąlyg</w:t>
      </w:r>
      <w:r w:rsidR="00F334F5" w:rsidRPr="003745D8">
        <w:rPr>
          <w:rFonts w:ascii="Times New Roman" w:hAnsi="Times New Roman" w:cs="Times New Roman"/>
          <w:color w:val="000000" w:themeColor="text1"/>
          <w:sz w:val="24"/>
          <w:szCs w:val="24"/>
        </w:rPr>
        <w:t xml:space="preserve">ų </w:t>
      </w:r>
      <w:r w:rsidR="00F334F5" w:rsidRPr="003745D8">
        <w:rPr>
          <w:rFonts w:ascii="Times New Roman" w:hAnsi="Times New Roman" w:cs="Times New Roman"/>
          <w:color w:val="000000" w:themeColor="text1"/>
          <w:sz w:val="24"/>
          <w:szCs w:val="24"/>
          <w:lang w:val="en-US"/>
        </w:rPr>
        <w:t>2</w:t>
      </w:r>
      <w:r w:rsidR="00FA7D78" w:rsidRPr="003745D8">
        <w:rPr>
          <w:rFonts w:ascii="Times New Roman" w:hAnsi="Times New Roman" w:cs="Times New Roman"/>
          <w:color w:val="000000" w:themeColor="text1"/>
          <w:sz w:val="24"/>
          <w:szCs w:val="24"/>
        </w:rPr>
        <w:t xml:space="preserve"> </w:t>
      </w:r>
      <w:r w:rsidR="00444CAF" w:rsidRPr="003745D8">
        <w:rPr>
          <w:rFonts w:ascii="Times New Roman" w:hAnsi="Times New Roman" w:cs="Times New Roman"/>
          <w:color w:val="000000" w:themeColor="text1"/>
          <w:sz w:val="24"/>
          <w:szCs w:val="24"/>
        </w:rPr>
        <w:t>priede</w:t>
      </w:r>
      <w:r w:rsidR="004A42EC" w:rsidRPr="003745D8">
        <w:rPr>
          <w:rFonts w:ascii="Times New Roman" w:hAnsi="Times New Roman" w:cs="Times New Roman"/>
          <w:color w:val="000000" w:themeColor="text1"/>
          <w:sz w:val="24"/>
          <w:szCs w:val="24"/>
        </w:rPr>
        <w:t xml:space="preserve"> </w:t>
      </w:r>
      <w:r w:rsidR="004A42EC" w:rsidRPr="003745D8">
        <w:rPr>
          <w:rFonts w:ascii="Times New Roman" w:hAnsi="Times New Roman" w:cs="Times New Roman"/>
          <w:sz w:val="24"/>
          <w:szCs w:val="24"/>
        </w:rPr>
        <w:t>„Techninė specifikacija“</w:t>
      </w:r>
      <w:r w:rsidRPr="003745D8">
        <w:rPr>
          <w:rFonts w:ascii="Times New Roman" w:hAnsi="Times New Roman" w:cs="Times New Roman"/>
          <w:color w:val="000000" w:themeColor="text1"/>
          <w:sz w:val="24"/>
          <w:szCs w:val="24"/>
        </w:rPr>
        <w:t>.</w:t>
      </w:r>
    </w:p>
    <w:p w14:paraId="48EEE6C2" w14:textId="00F0A891" w:rsidR="00B41C66" w:rsidRPr="003745D8" w:rsidRDefault="00507DC9" w:rsidP="00103442">
      <w:pPr>
        <w:pStyle w:val="Betarp"/>
        <w:tabs>
          <w:tab w:val="left" w:pos="993"/>
        </w:tabs>
        <w:spacing w:after="120"/>
        <w:ind w:firstLine="567"/>
        <w:contextualSpacing/>
        <w:jc w:val="both"/>
        <w:rPr>
          <w:rFonts w:ascii="Times New Roman" w:hAnsi="Times New Roman" w:cs="Times New Roman"/>
          <w:color w:val="000000" w:themeColor="text1"/>
          <w:sz w:val="24"/>
          <w:szCs w:val="24"/>
        </w:rPr>
      </w:pPr>
      <w:r w:rsidRPr="003745D8">
        <w:rPr>
          <w:rFonts w:ascii="Times New Roman" w:hAnsi="Times New Roman" w:cs="Times New Roman"/>
          <w:sz w:val="24"/>
          <w:szCs w:val="24"/>
        </w:rPr>
        <w:t>2.2</w:t>
      </w:r>
      <w:r w:rsidR="0098215A" w:rsidRPr="003745D8">
        <w:rPr>
          <w:rFonts w:ascii="Times New Roman" w:hAnsi="Times New Roman" w:cs="Times New Roman"/>
          <w:sz w:val="24"/>
          <w:szCs w:val="24"/>
        </w:rPr>
        <w:t xml:space="preserve">. </w:t>
      </w:r>
      <w:r w:rsidR="00B41C66" w:rsidRPr="003745D8">
        <w:rPr>
          <w:rFonts w:ascii="Times New Roman" w:hAnsi="Times New Roman" w:cs="Times New Roman"/>
          <w:sz w:val="24"/>
          <w:szCs w:val="24"/>
        </w:rPr>
        <w:t xml:space="preserve">Pirkimo objektas į dalis neskaidomas. </w:t>
      </w:r>
      <w:r w:rsidR="007554D6" w:rsidRPr="003745D8">
        <w:rPr>
          <w:rFonts w:ascii="Times New Roman" w:hAnsi="Times New Roman" w:cs="Times New Roman"/>
          <w:sz w:val="24"/>
          <w:szCs w:val="24"/>
        </w:rPr>
        <w:t xml:space="preserve">Pirkimo apimtys, reikalavimai ir techninė specifikacija apibrėžti </w:t>
      </w:r>
      <w:r w:rsidR="007204DB" w:rsidRPr="003745D8">
        <w:rPr>
          <w:rFonts w:ascii="Times New Roman" w:hAnsi="Times New Roman" w:cs="Times New Roman"/>
          <w:sz w:val="24"/>
          <w:szCs w:val="24"/>
        </w:rPr>
        <w:t xml:space="preserve">specialiųjų </w:t>
      </w:r>
      <w:r w:rsidR="007554D6" w:rsidRPr="003745D8">
        <w:rPr>
          <w:rFonts w:ascii="Times New Roman" w:hAnsi="Times New Roman" w:cs="Times New Roman"/>
          <w:sz w:val="24"/>
          <w:szCs w:val="24"/>
        </w:rPr>
        <w:t xml:space="preserve">pirkimo sąlygų </w:t>
      </w:r>
      <w:r w:rsidR="004A42EC" w:rsidRPr="003745D8">
        <w:rPr>
          <w:rFonts w:ascii="Times New Roman" w:hAnsi="Times New Roman" w:cs="Times New Roman"/>
          <w:color w:val="000000" w:themeColor="text1"/>
          <w:sz w:val="24"/>
          <w:szCs w:val="24"/>
        </w:rPr>
        <w:t>2</w:t>
      </w:r>
      <w:r w:rsidR="007554D6" w:rsidRPr="003745D8">
        <w:rPr>
          <w:rFonts w:ascii="Times New Roman" w:hAnsi="Times New Roman" w:cs="Times New Roman"/>
          <w:color w:val="000000" w:themeColor="text1"/>
          <w:sz w:val="24"/>
          <w:szCs w:val="24"/>
        </w:rPr>
        <w:t xml:space="preserve"> </w:t>
      </w:r>
      <w:r w:rsidR="007554D6" w:rsidRPr="003745D8">
        <w:rPr>
          <w:rFonts w:ascii="Times New Roman" w:hAnsi="Times New Roman" w:cs="Times New Roman"/>
          <w:sz w:val="24"/>
          <w:szCs w:val="24"/>
        </w:rPr>
        <w:t>priede</w:t>
      </w:r>
      <w:r w:rsidR="004A42EC" w:rsidRPr="003745D8">
        <w:rPr>
          <w:rFonts w:ascii="Times New Roman" w:hAnsi="Times New Roman" w:cs="Times New Roman"/>
          <w:sz w:val="24"/>
          <w:szCs w:val="24"/>
        </w:rPr>
        <w:t xml:space="preserve"> „Techninė specifikacija“</w:t>
      </w:r>
      <w:r w:rsidR="007554D6" w:rsidRPr="003745D8">
        <w:rPr>
          <w:rFonts w:ascii="Times New Roman" w:hAnsi="Times New Roman" w:cs="Times New Roman"/>
          <w:sz w:val="24"/>
          <w:szCs w:val="24"/>
        </w:rPr>
        <w:t>.</w:t>
      </w:r>
      <w:r w:rsidR="00055FDC" w:rsidRPr="003745D8">
        <w:rPr>
          <w:rFonts w:ascii="Times New Roman" w:hAnsi="Times New Roman" w:cs="Times New Roman"/>
          <w:sz w:val="24"/>
          <w:szCs w:val="24"/>
        </w:rPr>
        <w:t xml:space="preserve"> Pirkimas į dalis neskaidomas, kadangi tai padidina pirkimo patrauklumą ir leidžia racionaliai naudoti pirkimui skirtas lėšas</w:t>
      </w:r>
      <w:r w:rsidR="00B41C66" w:rsidRPr="003745D8">
        <w:rPr>
          <w:rFonts w:ascii="Times New Roman" w:hAnsi="Times New Roman" w:cs="Times New Roman"/>
          <w:color w:val="000000" w:themeColor="text1"/>
          <w:sz w:val="24"/>
          <w:szCs w:val="24"/>
        </w:rPr>
        <w:t>.</w:t>
      </w:r>
      <w:r w:rsidR="00103442" w:rsidRPr="003745D8">
        <w:rPr>
          <w:rFonts w:ascii="Times New Roman" w:hAnsi="Times New Roman" w:cs="Times New Roman"/>
          <w:color w:val="000000" w:themeColor="text1"/>
          <w:sz w:val="24"/>
          <w:szCs w:val="24"/>
        </w:rPr>
        <w:t xml:space="preserve"> Atliekų surinkimo i vežimo paslaugos yra tarpusavyje glaudžiai susijusios ir sudaro vientisą paslaugų kompleksą, kuris būtinas sklandžiam ir nepertraukiamam komunalinių atliekų tvarkymo proceso užtikrinimui. Toks šių paslaugų integralumas yra įtvirtintas ir Trakų rajono savivaldybės atliekų tvarkymo taisyklėse.</w:t>
      </w:r>
      <w:r w:rsidR="009666EA" w:rsidRPr="003745D8">
        <w:rPr>
          <w:rFonts w:ascii="Times New Roman" w:hAnsi="Times New Roman" w:cs="Times New Roman"/>
          <w:color w:val="000000" w:themeColor="text1"/>
          <w:sz w:val="24"/>
          <w:szCs w:val="24"/>
        </w:rPr>
        <w:t xml:space="preserve"> P</w:t>
      </w:r>
      <w:r w:rsidR="00103442" w:rsidRPr="003745D8">
        <w:rPr>
          <w:rFonts w:ascii="Times New Roman" w:hAnsi="Times New Roman" w:cs="Times New Roman"/>
          <w:color w:val="000000" w:themeColor="text1"/>
          <w:sz w:val="24"/>
          <w:szCs w:val="24"/>
        </w:rPr>
        <w:t>irkimo objekto skaidymas gali turėti neigiamą poveikį tiek paslaugų kokybei, tiek aplinkai, nes</w:t>
      </w:r>
      <w:r w:rsidR="009666EA" w:rsidRPr="003745D8">
        <w:rPr>
          <w:rFonts w:ascii="Times New Roman" w:hAnsi="Times New Roman" w:cs="Times New Roman"/>
          <w:color w:val="000000" w:themeColor="text1"/>
          <w:sz w:val="24"/>
          <w:szCs w:val="24"/>
        </w:rPr>
        <w:t xml:space="preserve"> (i) s</w:t>
      </w:r>
      <w:r w:rsidR="00103442" w:rsidRPr="003745D8">
        <w:rPr>
          <w:rFonts w:ascii="Times New Roman" w:hAnsi="Times New Roman" w:cs="Times New Roman"/>
          <w:color w:val="000000" w:themeColor="text1"/>
          <w:sz w:val="24"/>
          <w:szCs w:val="24"/>
        </w:rPr>
        <w:t>ukeltų realią riziką nesulaukti pasiūlymų visoms pirkimo dalims dėl reikšmingų investicinių kaštų (transporto priemonių, programinės įrangos įsigijimo ir jos suderinimo),</w:t>
      </w:r>
      <w:r w:rsidR="009666EA" w:rsidRPr="003745D8">
        <w:rPr>
          <w:rFonts w:ascii="Times New Roman" w:hAnsi="Times New Roman" w:cs="Times New Roman"/>
          <w:color w:val="000000" w:themeColor="text1"/>
          <w:sz w:val="24"/>
          <w:szCs w:val="24"/>
        </w:rPr>
        <w:t xml:space="preserve"> (ii) </w:t>
      </w:r>
      <w:r w:rsidR="00103442" w:rsidRPr="003745D8">
        <w:rPr>
          <w:rFonts w:ascii="Times New Roman" w:hAnsi="Times New Roman" w:cs="Times New Roman"/>
          <w:color w:val="000000" w:themeColor="text1"/>
          <w:sz w:val="24"/>
          <w:szCs w:val="24"/>
        </w:rPr>
        <w:t>apribotų technikos optimizavimo galimybes, padidintų spūsčių tikimybę mieste bei padidintų taršos lygį dėl papildomo aptarnaujančio transporto kiekio,</w:t>
      </w:r>
      <w:r w:rsidR="009666EA" w:rsidRPr="003745D8">
        <w:rPr>
          <w:rFonts w:ascii="Times New Roman" w:hAnsi="Times New Roman" w:cs="Times New Roman"/>
          <w:color w:val="000000" w:themeColor="text1"/>
          <w:sz w:val="24"/>
          <w:szCs w:val="24"/>
        </w:rPr>
        <w:t xml:space="preserve"> (iii) </w:t>
      </w:r>
      <w:r w:rsidR="00103442" w:rsidRPr="003745D8">
        <w:rPr>
          <w:rFonts w:ascii="Times New Roman" w:hAnsi="Times New Roman" w:cs="Times New Roman"/>
          <w:color w:val="000000" w:themeColor="text1"/>
          <w:sz w:val="24"/>
          <w:szCs w:val="24"/>
        </w:rPr>
        <w:t xml:space="preserve">apsunkintų ryšio palaikymą su rinkliavos mokėtojais, kuomet </w:t>
      </w:r>
      <w:r w:rsidR="009666EA" w:rsidRPr="003745D8">
        <w:rPr>
          <w:rFonts w:ascii="Times New Roman" w:hAnsi="Times New Roman" w:cs="Times New Roman"/>
          <w:color w:val="000000" w:themeColor="text1"/>
          <w:sz w:val="24"/>
          <w:szCs w:val="24"/>
        </w:rPr>
        <w:t xml:space="preserve">gretimus namų ūkius aptarnautų </w:t>
      </w:r>
      <w:r w:rsidR="00103442" w:rsidRPr="003745D8">
        <w:rPr>
          <w:rFonts w:ascii="Times New Roman" w:hAnsi="Times New Roman" w:cs="Times New Roman"/>
          <w:color w:val="000000" w:themeColor="text1"/>
          <w:sz w:val="24"/>
          <w:szCs w:val="24"/>
        </w:rPr>
        <w:t>skirting</w:t>
      </w:r>
      <w:r w:rsidR="009666EA" w:rsidRPr="003745D8">
        <w:rPr>
          <w:rFonts w:ascii="Times New Roman" w:hAnsi="Times New Roman" w:cs="Times New Roman"/>
          <w:color w:val="000000" w:themeColor="text1"/>
          <w:sz w:val="24"/>
          <w:szCs w:val="24"/>
        </w:rPr>
        <w:t>i</w:t>
      </w:r>
      <w:r w:rsidR="00103442" w:rsidRPr="003745D8">
        <w:rPr>
          <w:rFonts w:ascii="Times New Roman" w:hAnsi="Times New Roman" w:cs="Times New Roman"/>
          <w:color w:val="000000" w:themeColor="text1"/>
          <w:sz w:val="24"/>
          <w:szCs w:val="24"/>
        </w:rPr>
        <w:t xml:space="preserve"> tiekėj</w:t>
      </w:r>
      <w:r w:rsidR="009666EA" w:rsidRPr="003745D8">
        <w:rPr>
          <w:rFonts w:ascii="Times New Roman" w:hAnsi="Times New Roman" w:cs="Times New Roman"/>
          <w:color w:val="000000" w:themeColor="text1"/>
          <w:sz w:val="24"/>
          <w:szCs w:val="24"/>
        </w:rPr>
        <w:t>ai</w:t>
      </w:r>
      <w:r w:rsidR="00103442" w:rsidRPr="003745D8">
        <w:rPr>
          <w:rFonts w:ascii="Times New Roman" w:hAnsi="Times New Roman" w:cs="Times New Roman"/>
          <w:color w:val="000000" w:themeColor="text1"/>
          <w:sz w:val="24"/>
          <w:szCs w:val="24"/>
        </w:rPr>
        <w:t>.</w:t>
      </w:r>
    </w:p>
    <w:p w14:paraId="0CA81FB8" w14:textId="7F7C9154" w:rsidR="00325243" w:rsidRPr="003745D8" w:rsidRDefault="00325243" w:rsidP="006B34D6">
      <w:pPr>
        <w:pStyle w:val="Sraopastraipa"/>
        <w:tabs>
          <w:tab w:val="left" w:pos="993"/>
        </w:tabs>
        <w:spacing w:after="0" w:line="240" w:lineRule="auto"/>
        <w:ind w:left="0" w:firstLine="567"/>
        <w:jc w:val="both"/>
        <w:rPr>
          <w:rFonts w:ascii="Times New Roman" w:hAnsi="Times New Roman" w:cs="Times New Roman"/>
          <w:i/>
          <w:iCs/>
          <w:color w:val="FF0000"/>
          <w:sz w:val="24"/>
          <w:szCs w:val="24"/>
        </w:rPr>
      </w:pPr>
      <w:r w:rsidRPr="003745D8">
        <w:rPr>
          <w:rFonts w:ascii="Times New Roman" w:hAnsi="Times New Roman" w:cs="Times New Roman"/>
          <w:sz w:val="24"/>
          <w:szCs w:val="24"/>
        </w:rPr>
        <w:t>2.</w:t>
      </w:r>
      <w:r w:rsidR="00055FDC" w:rsidRPr="003745D8">
        <w:rPr>
          <w:rFonts w:ascii="Times New Roman" w:hAnsi="Times New Roman" w:cs="Times New Roman"/>
          <w:sz w:val="24"/>
          <w:szCs w:val="24"/>
          <w:lang w:val="en-US"/>
        </w:rPr>
        <w:t>3</w:t>
      </w:r>
      <w:r w:rsidRPr="003745D8">
        <w:rPr>
          <w:rFonts w:ascii="Times New Roman" w:hAnsi="Times New Roman" w:cs="Times New Roman"/>
          <w:sz w:val="24"/>
          <w:szCs w:val="24"/>
        </w:rPr>
        <w:t>.</w:t>
      </w:r>
      <w:r w:rsidR="00E53E12" w:rsidRPr="003745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745D8">
        <w:rPr>
          <w:rFonts w:ascii="Times New Roman" w:hAnsi="Times New Roman" w:cs="Times New Roman"/>
          <w:sz w:val="24"/>
          <w:szCs w:val="24"/>
        </w:rPr>
        <w:t xml:space="preserve">turi būti </w:t>
      </w:r>
      <w:r w:rsidR="00AE7624" w:rsidRPr="003745D8">
        <w:rPr>
          <w:rFonts w:ascii="Times New Roman" w:hAnsi="Times New Roman" w:cs="Times New Roman"/>
          <w:sz w:val="24"/>
          <w:szCs w:val="24"/>
        </w:rPr>
        <w:t xml:space="preserve">laikoma, kad kiekviena tokia nuoroda yra pateikta su žodžiais „arba lygiavertis“. </w:t>
      </w:r>
    </w:p>
    <w:p w14:paraId="3031DC86" w14:textId="7FEE8BDD" w:rsidR="00004521" w:rsidRPr="003745D8" w:rsidRDefault="00004521" w:rsidP="00DE7037">
      <w:pPr>
        <w:pStyle w:val="Sraopastraipa"/>
        <w:spacing w:after="0" w:line="240" w:lineRule="auto"/>
        <w:ind w:left="0" w:firstLine="567"/>
        <w:jc w:val="both"/>
        <w:rPr>
          <w:rFonts w:ascii="Times New Roman" w:hAnsi="Times New Roman" w:cs="Times New Roman"/>
          <w:sz w:val="24"/>
          <w:szCs w:val="24"/>
        </w:rPr>
      </w:pPr>
      <w:r w:rsidRPr="003745D8">
        <w:rPr>
          <w:rFonts w:ascii="Times New Roman" w:hAnsi="Times New Roman" w:cs="Times New Roman"/>
          <w:sz w:val="24"/>
          <w:szCs w:val="24"/>
        </w:rPr>
        <w:t>2.</w:t>
      </w:r>
      <w:r w:rsidR="00055FDC" w:rsidRPr="003745D8">
        <w:rPr>
          <w:rFonts w:ascii="Times New Roman" w:hAnsi="Times New Roman" w:cs="Times New Roman"/>
          <w:sz w:val="24"/>
          <w:szCs w:val="24"/>
        </w:rPr>
        <w:t>4</w:t>
      </w:r>
      <w:r w:rsidRPr="003745D8">
        <w:rPr>
          <w:rFonts w:ascii="Times New Roman" w:hAnsi="Times New Roman" w:cs="Times New Roman"/>
          <w:sz w:val="24"/>
          <w:szCs w:val="24"/>
        </w:rPr>
        <w:t>. Jeigu apibūdinant pirkimo objektą techninėje specifikacijoje nurodytas standartas</w:t>
      </w:r>
      <w:r w:rsidR="00245655" w:rsidRPr="003745D8">
        <w:rPr>
          <w:rFonts w:ascii="Times New Roman" w:hAnsi="Times New Roman" w:cs="Times New Roman"/>
          <w:sz w:val="24"/>
          <w:szCs w:val="24"/>
        </w:rPr>
        <w:t xml:space="preserve">, </w:t>
      </w:r>
      <w:r w:rsidR="00245655" w:rsidRPr="003745D8">
        <w:rPr>
          <w:rFonts w:ascii="Times New Roman" w:hAnsi="Times New Roman" w:cs="Times New Roman"/>
          <w:color w:val="000000"/>
          <w:sz w:val="24"/>
          <w:szCs w:val="24"/>
        </w:rPr>
        <w:t>techninis liudijimas ar bendrosios techninės specifikacijos</w:t>
      </w:r>
      <w:r w:rsidR="00046522" w:rsidRPr="003745D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3745D8">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3745D8">
        <w:rPr>
          <w:rFonts w:ascii="Times New Roman" w:hAnsi="Times New Roman" w:cs="Times New Roman"/>
          <w:color w:val="000000"/>
          <w:sz w:val="24"/>
          <w:szCs w:val="24"/>
        </w:rPr>
        <w:t xml:space="preserve">, </w:t>
      </w:r>
      <w:r w:rsidR="00245655" w:rsidRPr="003745D8">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745D8"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745D8" w:rsidRDefault="00202323" w:rsidP="00202323">
      <w:pPr>
        <w:pStyle w:val="Antrat1"/>
        <w:spacing w:line="20" w:lineRule="atLeast"/>
        <w:contextualSpacing/>
        <w:rPr>
          <w:rFonts w:ascii="Times New Roman" w:hAnsi="Times New Roman" w:cs="Times New Roman"/>
          <w:sz w:val="24"/>
          <w:szCs w:val="24"/>
        </w:rPr>
      </w:pPr>
      <w:bookmarkStart w:id="6" w:name="_Toc126333930"/>
      <w:r w:rsidRPr="003745D8">
        <w:rPr>
          <w:rFonts w:ascii="Times New Roman" w:hAnsi="Times New Roman" w:cs="Times New Roman"/>
          <w:sz w:val="24"/>
          <w:szCs w:val="24"/>
        </w:rPr>
        <w:t>3.</w:t>
      </w:r>
      <w:r w:rsidR="00D24970" w:rsidRPr="003745D8">
        <w:rPr>
          <w:rFonts w:ascii="Times New Roman" w:hAnsi="Times New Roman" w:cs="Times New Roman"/>
          <w:sz w:val="24"/>
          <w:szCs w:val="24"/>
        </w:rPr>
        <w:t xml:space="preserve"> </w:t>
      </w:r>
      <w:bookmarkStart w:id="7" w:name="_Ref39427921"/>
      <w:bookmarkStart w:id="8" w:name="_Ref39427927"/>
      <w:bookmarkStart w:id="9" w:name="_Ref39740354"/>
      <w:r w:rsidR="00D22226" w:rsidRPr="003745D8">
        <w:rPr>
          <w:rFonts w:ascii="Times New Roman" w:hAnsi="Times New Roman" w:cs="Times New Roman"/>
          <w:sz w:val="24"/>
          <w:szCs w:val="24"/>
        </w:rPr>
        <w:t>Susitikimai su tiekėjais</w:t>
      </w:r>
      <w:bookmarkEnd w:id="7"/>
      <w:bookmarkEnd w:id="8"/>
      <w:r w:rsidR="003B6924" w:rsidRPr="003745D8">
        <w:rPr>
          <w:rFonts w:ascii="Times New Roman" w:hAnsi="Times New Roman" w:cs="Times New Roman"/>
          <w:sz w:val="24"/>
          <w:szCs w:val="24"/>
        </w:rPr>
        <w:t xml:space="preserve"> ir objekto apžiūra</w:t>
      </w:r>
      <w:bookmarkEnd w:id="6"/>
      <w:bookmarkEnd w:id="9"/>
    </w:p>
    <w:p w14:paraId="3A422005" w14:textId="778F7DAE" w:rsidR="00B176FD" w:rsidRPr="003745D8" w:rsidRDefault="00862DB8" w:rsidP="003C642F">
      <w:pPr>
        <w:pStyle w:val="Sraopastraipa"/>
        <w:spacing w:after="0"/>
        <w:ind w:left="0" w:firstLine="567"/>
        <w:jc w:val="both"/>
        <w:rPr>
          <w:rFonts w:ascii="Times New Roman" w:hAnsi="Times New Roman" w:cs="Times New Roman"/>
          <w:i/>
          <w:color w:val="FF0000"/>
          <w:sz w:val="24"/>
          <w:szCs w:val="24"/>
        </w:rPr>
      </w:pPr>
      <w:r w:rsidRPr="003745D8">
        <w:rPr>
          <w:rFonts w:ascii="Times New Roman" w:hAnsi="Times New Roman" w:cs="Times New Roman"/>
          <w:iCs/>
          <w:sz w:val="24"/>
          <w:szCs w:val="24"/>
        </w:rPr>
        <w:t>3.1.</w:t>
      </w:r>
      <w:r w:rsidRPr="003745D8">
        <w:rPr>
          <w:rFonts w:ascii="Times New Roman" w:hAnsi="Times New Roman" w:cs="Times New Roman"/>
          <w:i/>
          <w:color w:val="FF0000"/>
          <w:sz w:val="24"/>
          <w:szCs w:val="24"/>
        </w:rPr>
        <w:t xml:space="preserve"> </w:t>
      </w:r>
      <w:r w:rsidR="00B176FD" w:rsidRPr="003745D8">
        <w:rPr>
          <w:rFonts w:ascii="Times New Roman" w:hAnsi="Times New Roman" w:cs="Times New Roman"/>
          <w:sz w:val="24"/>
          <w:szCs w:val="24"/>
        </w:rPr>
        <w:t xml:space="preserve">Perkančioji organizacija nerengs susitikimo su tiekėjais dėl pirkimo </w:t>
      </w:r>
      <w:r w:rsidR="004257A5" w:rsidRPr="003745D8">
        <w:rPr>
          <w:rFonts w:ascii="Times New Roman" w:hAnsi="Times New Roman" w:cs="Times New Roman"/>
          <w:sz w:val="24"/>
          <w:szCs w:val="24"/>
        </w:rPr>
        <w:t>sąlyg</w:t>
      </w:r>
      <w:r w:rsidR="00B176FD" w:rsidRPr="003745D8">
        <w:rPr>
          <w:rFonts w:ascii="Times New Roman" w:hAnsi="Times New Roman" w:cs="Times New Roman"/>
          <w:sz w:val="24"/>
          <w:szCs w:val="24"/>
        </w:rPr>
        <w:t>ų</w:t>
      </w:r>
      <w:r w:rsidR="00946722" w:rsidRPr="003745D8">
        <w:rPr>
          <w:rFonts w:ascii="Times New Roman" w:hAnsi="Times New Roman" w:cs="Times New Roman"/>
          <w:sz w:val="24"/>
          <w:szCs w:val="24"/>
        </w:rPr>
        <w:t xml:space="preserve"> paaiškinimo</w:t>
      </w:r>
      <w:r w:rsidR="00B176FD" w:rsidRPr="003745D8">
        <w:rPr>
          <w:rFonts w:ascii="Times New Roman" w:hAnsi="Times New Roman" w:cs="Times New Roman"/>
          <w:sz w:val="24"/>
          <w:szCs w:val="24"/>
        </w:rPr>
        <w:t>.</w:t>
      </w:r>
    </w:p>
    <w:p w14:paraId="24A7FE06" w14:textId="3C4D4775" w:rsidR="00BE0587" w:rsidRPr="003745D8" w:rsidRDefault="00BE0587" w:rsidP="00FF5EF8">
      <w:pPr>
        <w:pStyle w:val="Body2"/>
        <w:numPr>
          <w:ilvl w:val="1"/>
          <w:numId w:val="11"/>
        </w:numPr>
        <w:spacing w:after="0"/>
        <w:ind w:firstLine="207"/>
        <w:rPr>
          <w:rFonts w:cs="Times New Roman"/>
          <w:sz w:val="24"/>
          <w:szCs w:val="24"/>
          <w:lang w:val="lt-LT"/>
        </w:rPr>
      </w:pPr>
      <w:proofErr w:type="spellStart"/>
      <w:r w:rsidRPr="003745D8">
        <w:rPr>
          <w:rFonts w:eastAsiaTheme="minorHAnsi" w:cs="Times New Roman"/>
          <w:sz w:val="24"/>
          <w:szCs w:val="24"/>
        </w:rPr>
        <w:t>P</w:t>
      </w:r>
      <w:r w:rsidRPr="003745D8">
        <w:rPr>
          <w:rFonts w:cs="Times New Roman"/>
          <w:sz w:val="24"/>
          <w:szCs w:val="24"/>
        </w:rPr>
        <w:t>erkančioji</w:t>
      </w:r>
      <w:proofErr w:type="spellEnd"/>
      <w:r w:rsidRPr="003745D8">
        <w:rPr>
          <w:rFonts w:cs="Times New Roman"/>
          <w:sz w:val="24"/>
          <w:szCs w:val="24"/>
        </w:rPr>
        <w:t xml:space="preserve"> </w:t>
      </w:r>
      <w:proofErr w:type="spellStart"/>
      <w:r w:rsidRPr="003745D8">
        <w:rPr>
          <w:rFonts w:cs="Times New Roman"/>
          <w:sz w:val="24"/>
          <w:szCs w:val="24"/>
        </w:rPr>
        <w:t>organizacija</w:t>
      </w:r>
      <w:proofErr w:type="spellEnd"/>
      <w:r w:rsidRPr="003745D8">
        <w:rPr>
          <w:rFonts w:cs="Times New Roman"/>
          <w:sz w:val="24"/>
          <w:szCs w:val="24"/>
        </w:rPr>
        <w:t xml:space="preserve"> </w:t>
      </w:r>
      <w:proofErr w:type="spellStart"/>
      <w:r w:rsidRPr="003745D8">
        <w:rPr>
          <w:rFonts w:cs="Times New Roman"/>
          <w:sz w:val="24"/>
          <w:szCs w:val="24"/>
        </w:rPr>
        <w:t>nerengs</w:t>
      </w:r>
      <w:proofErr w:type="spellEnd"/>
      <w:r w:rsidRPr="003745D8">
        <w:rPr>
          <w:rFonts w:cs="Times New Roman"/>
          <w:sz w:val="24"/>
          <w:szCs w:val="24"/>
        </w:rPr>
        <w:t xml:space="preserve"> </w:t>
      </w:r>
      <w:proofErr w:type="spellStart"/>
      <w:r w:rsidRPr="003745D8">
        <w:rPr>
          <w:rFonts w:cs="Times New Roman"/>
          <w:sz w:val="24"/>
          <w:szCs w:val="24"/>
        </w:rPr>
        <w:t>objekto</w:t>
      </w:r>
      <w:proofErr w:type="spellEnd"/>
      <w:r w:rsidRPr="003745D8">
        <w:rPr>
          <w:rFonts w:cs="Times New Roman"/>
          <w:sz w:val="24"/>
          <w:szCs w:val="24"/>
        </w:rPr>
        <w:t xml:space="preserve"> </w:t>
      </w:r>
      <w:proofErr w:type="spellStart"/>
      <w:r w:rsidRPr="003745D8">
        <w:rPr>
          <w:rFonts w:cs="Times New Roman"/>
          <w:sz w:val="24"/>
          <w:szCs w:val="24"/>
        </w:rPr>
        <w:t>apžiūros</w:t>
      </w:r>
      <w:proofErr w:type="spellEnd"/>
      <w:r w:rsidRPr="003745D8">
        <w:rPr>
          <w:rFonts w:cs="Times New Roman"/>
          <w:sz w:val="24"/>
          <w:szCs w:val="24"/>
        </w:rPr>
        <w:t>.</w:t>
      </w:r>
    </w:p>
    <w:p w14:paraId="6443D2FF" w14:textId="040A41C9" w:rsidR="00C94B9F" w:rsidRPr="003745D8" w:rsidRDefault="00AD57B1" w:rsidP="00AD57B1">
      <w:pPr>
        <w:pStyle w:val="Antrat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6333931"/>
      <w:r w:rsidRPr="003745D8">
        <w:rPr>
          <w:rFonts w:ascii="Times New Roman" w:hAnsi="Times New Roman" w:cs="Times New Roman"/>
          <w:sz w:val="24"/>
          <w:szCs w:val="24"/>
        </w:rPr>
        <w:t xml:space="preserve">4. </w:t>
      </w:r>
      <w:r w:rsidR="00173ACB" w:rsidRPr="003745D8">
        <w:rPr>
          <w:rFonts w:ascii="Times New Roman" w:hAnsi="Times New Roman" w:cs="Times New Roman"/>
          <w:sz w:val="24"/>
          <w:szCs w:val="24"/>
        </w:rPr>
        <w:t>Tiekėjų pašalinimo pagrindai</w:t>
      </w:r>
      <w:bookmarkEnd w:id="10"/>
      <w:bookmarkEnd w:id="11"/>
      <w:bookmarkEnd w:id="12"/>
      <w:r w:rsidR="00975F1F" w:rsidRPr="003745D8">
        <w:rPr>
          <w:rFonts w:ascii="Times New Roman" w:hAnsi="Times New Roman" w:cs="Times New Roman"/>
          <w:sz w:val="24"/>
          <w:szCs w:val="24"/>
        </w:rPr>
        <w:t xml:space="preserve"> ir kvalifikacijos reikalavimai</w:t>
      </w:r>
      <w:bookmarkEnd w:id="13"/>
    </w:p>
    <w:p w14:paraId="23B058CE" w14:textId="53E496B9" w:rsidR="002C5249" w:rsidRPr="003745D8" w:rsidRDefault="009D2F13" w:rsidP="127DD6E8">
      <w:pPr>
        <w:pStyle w:val="Sraopastraipa"/>
        <w:spacing w:after="120" w:line="20" w:lineRule="atLeast"/>
        <w:ind w:left="0" w:firstLine="567"/>
        <w:jc w:val="both"/>
        <w:rPr>
          <w:rFonts w:ascii="Times New Roman" w:hAnsi="Times New Roman" w:cs="Times New Roman"/>
          <w:sz w:val="24"/>
          <w:szCs w:val="24"/>
        </w:rPr>
      </w:pPr>
      <w:r w:rsidRPr="003745D8">
        <w:rPr>
          <w:rFonts w:ascii="Times New Roman" w:hAnsi="Times New Roman" w:cs="Times New Roman"/>
          <w:sz w:val="24"/>
          <w:szCs w:val="24"/>
        </w:rPr>
        <w:t xml:space="preserve">4.1. </w:t>
      </w:r>
      <w:r w:rsidR="002C5249" w:rsidRPr="003745D8">
        <w:rPr>
          <w:rFonts w:ascii="Times New Roman" w:hAnsi="Times New Roman" w:cs="Times New Roman"/>
          <w:sz w:val="24"/>
          <w:szCs w:val="24"/>
        </w:rPr>
        <w:t>Reikalavimai dėl tiekėjo ir</w:t>
      </w:r>
      <w:bookmarkStart w:id="14" w:name="_Hlk41039660"/>
      <w:r w:rsidR="00942379" w:rsidRPr="003745D8">
        <w:rPr>
          <w:rFonts w:ascii="Times New Roman" w:hAnsi="Times New Roman" w:cs="Times New Roman"/>
          <w:sz w:val="24"/>
          <w:szCs w:val="24"/>
        </w:rPr>
        <w:t xml:space="preserve"> </w:t>
      </w:r>
      <w:r w:rsidR="002C5249" w:rsidRPr="003745D8">
        <w:rPr>
          <w:rFonts w:ascii="Times New Roman" w:hAnsi="Times New Roman" w:cs="Times New Roman"/>
          <w:sz w:val="24"/>
          <w:szCs w:val="24"/>
        </w:rPr>
        <w:t>subtiekėjų</w:t>
      </w:r>
      <w:r w:rsidR="00942379" w:rsidRPr="003745D8">
        <w:rPr>
          <w:rFonts w:ascii="Times New Roman" w:hAnsi="Times New Roman" w:cs="Times New Roman"/>
          <w:sz w:val="24"/>
          <w:szCs w:val="24"/>
        </w:rPr>
        <w:t xml:space="preserve"> (jei taikoma)</w:t>
      </w:r>
      <w:r w:rsidR="00953F2B" w:rsidRPr="003745D8">
        <w:rPr>
          <w:rFonts w:ascii="Times New Roman" w:hAnsi="Times New Roman" w:cs="Times New Roman"/>
          <w:sz w:val="24"/>
          <w:szCs w:val="24"/>
        </w:rPr>
        <w:t xml:space="preserve">, </w:t>
      </w:r>
      <w:r w:rsidR="007F34C7" w:rsidRPr="003745D8">
        <w:rPr>
          <w:rFonts w:ascii="Times New Roman" w:hAnsi="Times New Roman" w:cs="Times New Roman"/>
          <w:sz w:val="24"/>
          <w:szCs w:val="24"/>
        </w:rPr>
        <w:t>ūkio subjektų, kurių pajėgumais tiekėjas remiasi,</w:t>
      </w:r>
      <w:r w:rsidR="002C5249" w:rsidRPr="003745D8">
        <w:rPr>
          <w:rFonts w:ascii="Times New Roman" w:hAnsi="Times New Roman" w:cs="Times New Roman"/>
          <w:sz w:val="24"/>
          <w:szCs w:val="24"/>
        </w:rPr>
        <w:t xml:space="preserve"> </w:t>
      </w:r>
      <w:bookmarkEnd w:id="14"/>
      <w:r w:rsidR="002C5249" w:rsidRPr="003745D8">
        <w:rPr>
          <w:rFonts w:ascii="Times New Roman" w:hAnsi="Times New Roman" w:cs="Times New Roman"/>
          <w:sz w:val="24"/>
          <w:szCs w:val="24"/>
        </w:rPr>
        <w:t xml:space="preserve">pašalinimo pagrindų nebuvimo bei jų nebuvimą patvirtinantys dokumentai nurodyti </w:t>
      </w:r>
      <w:r w:rsidR="006A737F" w:rsidRPr="003745D8">
        <w:rPr>
          <w:rFonts w:ascii="Times New Roman" w:hAnsi="Times New Roman" w:cs="Times New Roman"/>
          <w:sz w:val="24"/>
          <w:szCs w:val="24"/>
        </w:rPr>
        <w:t xml:space="preserve">specialiųjų </w:t>
      </w:r>
      <w:r w:rsidR="006A737F" w:rsidRPr="003745D8">
        <w:rPr>
          <w:rFonts w:ascii="Times New Roman" w:eastAsia="Calibri" w:hAnsi="Times New Roman" w:cs="Times New Roman"/>
          <w:sz w:val="24"/>
          <w:szCs w:val="24"/>
        </w:rPr>
        <w:t>p</w:t>
      </w:r>
      <w:r w:rsidR="00551FA7" w:rsidRPr="003745D8">
        <w:rPr>
          <w:rFonts w:ascii="Times New Roman" w:eastAsia="Calibri" w:hAnsi="Times New Roman" w:cs="Times New Roman"/>
          <w:sz w:val="24"/>
          <w:szCs w:val="24"/>
        </w:rPr>
        <w:t xml:space="preserve">irkimo </w:t>
      </w:r>
      <w:r w:rsidR="006773B6" w:rsidRPr="003745D8">
        <w:rPr>
          <w:rFonts w:ascii="Times New Roman" w:eastAsia="Calibri" w:hAnsi="Times New Roman" w:cs="Times New Roman"/>
          <w:sz w:val="24"/>
          <w:szCs w:val="24"/>
        </w:rPr>
        <w:t xml:space="preserve">sąlygų </w:t>
      </w:r>
      <w:r w:rsidR="00991662" w:rsidRPr="003745D8">
        <w:rPr>
          <w:rFonts w:ascii="Times New Roman" w:hAnsi="Times New Roman" w:cs="Times New Roman"/>
          <w:color w:val="00B050"/>
          <w:sz w:val="24"/>
          <w:szCs w:val="24"/>
          <w:lang w:val="en-US"/>
        </w:rPr>
        <w:t>3</w:t>
      </w:r>
      <w:r w:rsidR="00984B02" w:rsidRPr="003745D8">
        <w:rPr>
          <w:rFonts w:ascii="Times New Roman" w:hAnsi="Times New Roman" w:cs="Times New Roman"/>
          <w:color w:val="00B050"/>
          <w:sz w:val="24"/>
          <w:szCs w:val="24"/>
        </w:rPr>
        <w:t xml:space="preserve">  </w:t>
      </w:r>
      <w:r w:rsidR="006773B6" w:rsidRPr="003745D8">
        <w:rPr>
          <w:rFonts w:ascii="Times New Roman" w:eastAsia="Calibri" w:hAnsi="Times New Roman" w:cs="Times New Roman"/>
          <w:sz w:val="24"/>
          <w:szCs w:val="24"/>
        </w:rPr>
        <w:t>priede</w:t>
      </w:r>
      <w:r w:rsidR="00991662" w:rsidRPr="003745D8">
        <w:rPr>
          <w:rFonts w:ascii="Times New Roman" w:eastAsia="Calibri" w:hAnsi="Times New Roman" w:cs="Times New Roman"/>
          <w:sz w:val="24"/>
          <w:szCs w:val="24"/>
        </w:rPr>
        <w:t xml:space="preserve"> „Tiekėjų pašalinimo pagrindai“</w:t>
      </w:r>
      <w:r w:rsidR="002C5249" w:rsidRPr="003745D8">
        <w:rPr>
          <w:rFonts w:ascii="Times New Roman" w:hAnsi="Times New Roman" w:cs="Times New Roman"/>
          <w:sz w:val="24"/>
          <w:szCs w:val="24"/>
        </w:rPr>
        <w:t xml:space="preserve">. </w:t>
      </w:r>
    </w:p>
    <w:p w14:paraId="34E32D48" w14:textId="029A3F27" w:rsidR="007B6F6D" w:rsidRPr="003745D8"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3745D8">
        <w:rPr>
          <w:rFonts w:ascii="Times New Roman" w:hAnsi="Times New Roman" w:cs="Times New Roman"/>
          <w:color w:val="000000" w:themeColor="text1"/>
          <w:sz w:val="24"/>
          <w:szCs w:val="24"/>
        </w:rPr>
        <w:t>4.2.</w:t>
      </w:r>
      <w:r w:rsidR="00990E9B" w:rsidRPr="003745D8">
        <w:rPr>
          <w:rFonts w:ascii="Times New Roman" w:hAnsi="Times New Roman" w:cs="Times New Roman"/>
          <w:color w:val="000000" w:themeColor="text1"/>
          <w:sz w:val="24"/>
          <w:szCs w:val="24"/>
        </w:rPr>
        <w:t xml:space="preserve"> </w:t>
      </w:r>
      <w:r w:rsidR="00A6625B" w:rsidRPr="003745D8">
        <w:rPr>
          <w:rFonts w:ascii="Times New Roman" w:hAnsi="Times New Roman" w:cs="Times New Roman"/>
          <w:color w:val="000000" w:themeColor="text1"/>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3745D8">
        <w:rPr>
          <w:rFonts w:ascii="Times New Roman" w:hAnsi="Times New Roman" w:cs="Times New Roman"/>
          <w:color w:val="000000" w:themeColor="text1"/>
          <w:sz w:val="24"/>
          <w:szCs w:val="24"/>
        </w:rPr>
        <w:t>specialiųjų p</w:t>
      </w:r>
      <w:r w:rsidR="00551FA7" w:rsidRPr="003745D8">
        <w:rPr>
          <w:rFonts w:ascii="Times New Roman" w:hAnsi="Times New Roman" w:cs="Times New Roman"/>
          <w:color w:val="000000" w:themeColor="text1"/>
          <w:sz w:val="24"/>
          <w:szCs w:val="24"/>
        </w:rPr>
        <w:t xml:space="preserve">irkimo </w:t>
      </w:r>
      <w:r w:rsidR="00A6625B" w:rsidRPr="003745D8">
        <w:rPr>
          <w:rFonts w:ascii="Times New Roman" w:hAnsi="Times New Roman" w:cs="Times New Roman"/>
          <w:color w:val="000000" w:themeColor="text1"/>
          <w:sz w:val="24"/>
          <w:szCs w:val="24"/>
        </w:rPr>
        <w:t xml:space="preserve">sąlygų </w:t>
      </w:r>
      <w:r w:rsidR="001A47A9" w:rsidRPr="003745D8">
        <w:rPr>
          <w:rFonts w:ascii="Times New Roman" w:hAnsi="Times New Roman" w:cs="Times New Roman"/>
          <w:color w:val="000000" w:themeColor="text1"/>
          <w:sz w:val="24"/>
          <w:szCs w:val="24"/>
        </w:rPr>
        <w:t>4</w:t>
      </w:r>
      <w:r w:rsidR="00A6625B" w:rsidRPr="003745D8">
        <w:rPr>
          <w:rFonts w:ascii="Times New Roman" w:hAnsi="Times New Roman" w:cs="Times New Roman"/>
          <w:color w:val="000000" w:themeColor="text1"/>
          <w:sz w:val="24"/>
          <w:szCs w:val="24"/>
        </w:rPr>
        <w:t xml:space="preserve"> priede</w:t>
      </w:r>
      <w:r w:rsidR="001A47A9" w:rsidRPr="003745D8">
        <w:rPr>
          <w:rFonts w:ascii="Times New Roman" w:hAnsi="Times New Roman" w:cs="Times New Roman"/>
          <w:color w:val="000000" w:themeColor="text1"/>
          <w:sz w:val="24"/>
          <w:szCs w:val="24"/>
        </w:rPr>
        <w:t xml:space="preserve"> „Tiekėjų kvalifikacijos reikalavimai ir reikalaujami kokybės bei aplinkos apsaugos vadybos sistemų standartai“</w:t>
      </w:r>
      <w:r w:rsidR="00A6625B" w:rsidRPr="003745D8">
        <w:rPr>
          <w:rFonts w:ascii="Times New Roman" w:hAnsi="Times New Roman" w:cs="Times New Roman"/>
          <w:color w:val="000000" w:themeColor="text1"/>
          <w:sz w:val="24"/>
          <w:szCs w:val="24"/>
        </w:rPr>
        <w:t xml:space="preserve">. </w:t>
      </w:r>
    </w:p>
    <w:p w14:paraId="69D62E2B" w14:textId="7F94BB77" w:rsidR="00A000BE" w:rsidRPr="003745D8" w:rsidRDefault="00D24970" w:rsidP="0037632B">
      <w:pPr>
        <w:pStyle w:val="Antrat1"/>
        <w:tabs>
          <w:tab w:val="left" w:pos="567"/>
        </w:tabs>
        <w:spacing w:after="0"/>
        <w:contextualSpacing/>
        <w:jc w:val="both"/>
        <w:rPr>
          <w:rFonts w:ascii="Times New Roman" w:hAnsi="Times New Roman" w:cs="Times New Roman"/>
          <w:sz w:val="24"/>
          <w:szCs w:val="24"/>
        </w:rPr>
      </w:pPr>
      <w:bookmarkStart w:id="15" w:name="_Toc126333932"/>
      <w:r w:rsidRPr="003745D8">
        <w:rPr>
          <w:rFonts w:ascii="Times New Roman" w:hAnsi="Times New Roman" w:cs="Times New Roman"/>
          <w:sz w:val="24"/>
          <w:szCs w:val="24"/>
        </w:rPr>
        <w:t>5</w:t>
      </w:r>
      <w:r w:rsidR="001E3D5A" w:rsidRPr="003745D8">
        <w:rPr>
          <w:rFonts w:ascii="Times New Roman" w:hAnsi="Times New Roman" w:cs="Times New Roman"/>
          <w:sz w:val="24"/>
          <w:szCs w:val="24"/>
        </w:rPr>
        <w:t>.</w:t>
      </w:r>
      <w:r w:rsidR="009743D3" w:rsidRPr="003745D8">
        <w:rPr>
          <w:rFonts w:ascii="Times New Roman" w:hAnsi="Times New Roman" w:cs="Times New Roman"/>
          <w:sz w:val="24"/>
          <w:szCs w:val="24"/>
        </w:rPr>
        <w:t>Reikalavimai, susiję su nacionaliniu saugumu</w:t>
      </w:r>
      <w:bookmarkEnd w:id="15"/>
      <w:r w:rsidR="009743D3" w:rsidRPr="003745D8">
        <w:rPr>
          <w:rFonts w:ascii="Times New Roman" w:hAnsi="Times New Roman" w:cs="Times New Roman"/>
          <w:sz w:val="24"/>
          <w:szCs w:val="24"/>
        </w:rPr>
        <w:t xml:space="preserve"> </w:t>
      </w:r>
    </w:p>
    <w:p w14:paraId="2FC7443C" w14:textId="6ECCCF44" w:rsidR="00DF3DDF" w:rsidRPr="003745D8" w:rsidRDefault="00D24970" w:rsidP="007872CB">
      <w:pPr>
        <w:spacing w:after="0" w:line="240" w:lineRule="auto"/>
        <w:ind w:firstLine="567"/>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t>5</w:t>
      </w:r>
      <w:r w:rsidR="0037632B" w:rsidRPr="003745D8">
        <w:rPr>
          <w:rFonts w:ascii="Times New Roman" w:hAnsi="Times New Roman" w:cs="Times New Roman"/>
          <w:color w:val="000000" w:themeColor="text1"/>
          <w:sz w:val="24"/>
          <w:szCs w:val="24"/>
        </w:rPr>
        <w:t xml:space="preserve">.1. </w:t>
      </w:r>
      <w:r w:rsidR="00DF3DDF" w:rsidRPr="003745D8">
        <w:rPr>
          <w:rFonts w:ascii="Times New Roman" w:hAnsi="Times New Roman" w:cs="Times New Roman"/>
          <w:color w:val="000000" w:themeColor="text1"/>
          <w:sz w:val="24"/>
          <w:szCs w:val="24"/>
        </w:rPr>
        <w:t xml:space="preserve">Pirkimui taikomos Reglamento nuostatos. </w:t>
      </w:r>
      <w:r w:rsidR="00FD6EE2" w:rsidRPr="003745D8">
        <w:rPr>
          <w:rFonts w:ascii="Times New Roman" w:hAnsi="Times New Roman" w:cs="Times New Roman"/>
          <w:color w:val="000000" w:themeColor="text1"/>
          <w:sz w:val="24"/>
          <w:szCs w:val="24"/>
        </w:rPr>
        <w:t xml:space="preserve">Kartu su </w:t>
      </w:r>
      <w:r w:rsidR="00E3566E" w:rsidRPr="003745D8">
        <w:rPr>
          <w:rFonts w:ascii="Times New Roman" w:hAnsi="Times New Roman" w:cs="Times New Roman"/>
          <w:color w:val="000000" w:themeColor="text1"/>
          <w:sz w:val="24"/>
          <w:szCs w:val="24"/>
        </w:rPr>
        <w:t>p</w:t>
      </w:r>
      <w:r w:rsidR="00FD6EE2" w:rsidRPr="003745D8">
        <w:rPr>
          <w:rFonts w:ascii="Times New Roman" w:hAnsi="Times New Roman" w:cs="Times New Roman"/>
          <w:color w:val="000000" w:themeColor="text1"/>
          <w:sz w:val="24"/>
          <w:szCs w:val="24"/>
        </w:rPr>
        <w:t>asiūlymu tiekėjas turi pateikti</w:t>
      </w:r>
      <w:r w:rsidR="00B96756" w:rsidRPr="003745D8">
        <w:rPr>
          <w:rFonts w:ascii="Times New Roman" w:hAnsi="Times New Roman" w:cs="Times New Roman"/>
          <w:color w:val="000000" w:themeColor="text1"/>
          <w:sz w:val="24"/>
          <w:szCs w:val="24"/>
        </w:rPr>
        <w:t xml:space="preserve"> </w:t>
      </w:r>
      <w:r w:rsidR="00B24708" w:rsidRPr="003745D8">
        <w:rPr>
          <w:rFonts w:ascii="Times New Roman" w:hAnsi="Times New Roman" w:cs="Times New Roman"/>
          <w:color w:val="000000" w:themeColor="text1"/>
          <w:sz w:val="24"/>
          <w:szCs w:val="24"/>
        </w:rPr>
        <w:t xml:space="preserve">užpildytą </w:t>
      </w:r>
      <w:r w:rsidR="0063163D" w:rsidRPr="003745D8">
        <w:rPr>
          <w:rFonts w:ascii="Times New Roman" w:hAnsi="Times New Roman" w:cs="Times New Roman"/>
          <w:color w:val="000000" w:themeColor="text1"/>
          <w:sz w:val="24"/>
          <w:szCs w:val="24"/>
        </w:rPr>
        <w:t>deklaracij</w:t>
      </w:r>
      <w:r w:rsidR="00FD6EE2" w:rsidRPr="003745D8">
        <w:rPr>
          <w:rFonts w:ascii="Times New Roman" w:hAnsi="Times New Roman" w:cs="Times New Roman"/>
          <w:color w:val="000000" w:themeColor="text1"/>
          <w:sz w:val="24"/>
          <w:szCs w:val="24"/>
        </w:rPr>
        <w:t>ą</w:t>
      </w:r>
      <w:r w:rsidR="0063163D" w:rsidRPr="003745D8">
        <w:rPr>
          <w:rFonts w:ascii="Times New Roman" w:hAnsi="Times New Roman" w:cs="Times New Roman"/>
          <w:color w:val="000000" w:themeColor="text1"/>
          <w:sz w:val="24"/>
          <w:szCs w:val="24"/>
        </w:rPr>
        <w:t xml:space="preserve"> </w:t>
      </w:r>
      <w:r w:rsidR="00FD6EE2" w:rsidRPr="003745D8">
        <w:rPr>
          <w:rFonts w:ascii="Times New Roman" w:hAnsi="Times New Roman" w:cs="Times New Roman"/>
          <w:color w:val="000000" w:themeColor="text1"/>
          <w:sz w:val="24"/>
          <w:szCs w:val="24"/>
        </w:rPr>
        <w:t xml:space="preserve">dėl </w:t>
      </w:r>
      <w:r w:rsidR="0078453C" w:rsidRPr="003745D8">
        <w:rPr>
          <w:rFonts w:ascii="Times New Roman" w:hAnsi="Times New Roman" w:cs="Times New Roman"/>
          <w:color w:val="000000" w:themeColor="text1"/>
          <w:sz w:val="24"/>
          <w:szCs w:val="24"/>
        </w:rPr>
        <w:t>(ne)atitikties Reglamento nuostatoms</w:t>
      </w:r>
      <w:r w:rsidR="0063163D" w:rsidRPr="003745D8">
        <w:rPr>
          <w:rFonts w:ascii="Times New Roman" w:hAnsi="Times New Roman" w:cs="Times New Roman"/>
          <w:color w:val="000000" w:themeColor="text1"/>
          <w:sz w:val="24"/>
          <w:szCs w:val="24"/>
        </w:rPr>
        <w:t xml:space="preserve">, kuri pateikta </w:t>
      </w:r>
      <w:r w:rsidR="006A737F" w:rsidRPr="003745D8">
        <w:rPr>
          <w:rFonts w:ascii="Times New Roman" w:hAnsi="Times New Roman" w:cs="Times New Roman"/>
          <w:color w:val="000000" w:themeColor="text1"/>
          <w:sz w:val="24"/>
          <w:szCs w:val="24"/>
        </w:rPr>
        <w:t>specialiųjų p</w:t>
      </w:r>
      <w:r w:rsidR="00551FA7" w:rsidRPr="003745D8">
        <w:rPr>
          <w:rFonts w:ascii="Times New Roman" w:hAnsi="Times New Roman" w:cs="Times New Roman"/>
          <w:color w:val="000000" w:themeColor="text1"/>
          <w:sz w:val="24"/>
          <w:szCs w:val="24"/>
        </w:rPr>
        <w:t xml:space="preserve">irkimo </w:t>
      </w:r>
      <w:r w:rsidR="0063163D" w:rsidRPr="003745D8">
        <w:rPr>
          <w:rFonts w:ascii="Times New Roman" w:hAnsi="Times New Roman" w:cs="Times New Roman"/>
          <w:color w:val="000000" w:themeColor="text1"/>
          <w:sz w:val="24"/>
          <w:szCs w:val="24"/>
        </w:rPr>
        <w:t xml:space="preserve">sąlygų </w:t>
      </w:r>
      <w:r w:rsidR="00365070" w:rsidRPr="003745D8">
        <w:rPr>
          <w:rFonts w:ascii="Times New Roman" w:hAnsi="Times New Roman" w:cs="Times New Roman"/>
          <w:color w:val="000000" w:themeColor="text1"/>
          <w:sz w:val="24"/>
          <w:szCs w:val="24"/>
        </w:rPr>
        <w:t>8</w:t>
      </w:r>
      <w:r w:rsidR="007A15EC" w:rsidRPr="003745D8">
        <w:rPr>
          <w:rFonts w:ascii="Times New Roman" w:hAnsi="Times New Roman" w:cs="Times New Roman"/>
          <w:color w:val="000000" w:themeColor="text1"/>
          <w:sz w:val="24"/>
          <w:szCs w:val="24"/>
        </w:rPr>
        <w:t xml:space="preserve"> priede</w:t>
      </w:r>
      <w:r w:rsidR="00B24708" w:rsidRPr="003745D8">
        <w:rPr>
          <w:rFonts w:ascii="Times New Roman" w:hAnsi="Times New Roman" w:cs="Times New Roman"/>
          <w:color w:val="000000" w:themeColor="text1"/>
          <w:sz w:val="24"/>
          <w:szCs w:val="24"/>
        </w:rPr>
        <w:t>.</w:t>
      </w:r>
      <w:r w:rsidR="00B852B7" w:rsidRPr="003745D8">
        <w:rPr>
          <w:rFonts w:ascii="Times New Roman" w:hAnsi="Times New Roman" w:cs="Times New Roman"/>
          <w:color w:val="000000" w:themeColor="text1"/>
          <w:sz w:val="24"/>
          <w:szCs w:val="24"/>
        </w:rPr>
        <w:t xml:space="preserve"> Kilus abejonių dėl </w:t>
      </w:r>
      <w:r w:rsidR="007349E0" w:rsidRPr="003745D8">
        <w:rPr>
          <w:rFonts w:ascii="Times New Roman" w:hAnsi="Times New Roman" w:cs="Times New Roman"/>
          <w:color w:val="000000" w:themeColor="text1"/>
          <w:sz w:val="24"/>
          <w:szCs w:val="24"/>
        </w:rPr>
        <w:t>tiekėjo (ne)atitikties Reglamento nuostatoms</w:t>
      </w:r>
      <w:r w:rsidR="0012639E" w:rsidRPr="003745D8">
        <w:rPr>
          <w:rFonts w:ascii="Times New Roman" w:hAnsi="Times New Roman" w:cs="Times New Roman"/>
          <w:color w:val="000000" w:themeColor="text1"/>
          <w:sz w:val="24"/>
          <w:szCs w:val="24"/>
        </w:rPr>
        <w:t xml:space="preserve">, perkančioji organizacija </w:t>
      </w:r>
      <w:r w:rsidR="006D5E06" w:rsidRPr="003745D8">
        <w:rPr>
          <w:rFonts w:ascii="Times New Roman" w:hAnsi="Times New Roman" w:cs="Times New Roman"/>
          <w:color w:val="000000" w:themeColor="text1"/>
          <w:sz w:val="24"/>
          <w:szCs w:val="24"/>
        </w:rPr>
        <w:t xml:space="preserve">iš galimo laimėtojo </w:t>
      </w:r>
      <w:r w:rsidR="0012639E" w:rsidRPr="003745D8">
        <w:rPr>
          <w:rFonts w:ascii="Times New Roman" w:hAnsi="Times New Roman" w:cs="Times New Roman"/>
          <w:color w:val="000000" w:themeColor="text1"/>
          <w:sz w:val="24"/>
          <w:szCs w:val="24"/>
        </w:rPr>
        <w:t xml:space="preserve">prašys pateikti </w:t>
      </w:r>
      <w:r w:rsidR="007349E0" w:rsidRPr="003745D8">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3745D8" w:rsidRDefault="00D24970" w:rsidP="007872CB">
      <w:pPr>
        <w:spacing w:after="0" w:line="240" w:lineRule="auto"/>
        <w:ind w:firstLine="567"/>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t>5</w:t>
      </w:r>
      <w:r w:rsidR="002A637A" w:rsidRPr="003745D8">
        <w:rPr>
          <w:rFonts w:ascii="Times New Roman" w:hAnsi="Times New Roman" w:cs="Times New Roman"/>
          <w:color w:val="000000" w:themeColor="text1"/>
          <w:sz w:val="24"/>
          <w:szCs w:val="24"/>
        </w:rPr>
        <w:t xml:space="preserve">.2. </w:t>
      </w:r>
      <w:r w:rsidR="00CF14EB" w:rsidRPr="003745D8">
        <w:rPr>
          <w:rFonts w:ascii="Times New Roman" w:hAnsi="Times New Roman" w:cs="Times New Roman"/>
          <w:color w:val="000000" w:themeColor="text1"/>
          <w:sz w:val="24"/>
          <w:szCs w:val="24"/>
        </w:rPr>
        <w:t>Perkanči</w:t>
      </w:r>
      <w:r w:rsidR="00C727CF" w:rsidRPr="003745D8">
        <w:rPr>
          <w:rFonts w:ascii="Times New Roman" w:hAnsi="Times New Roman" w:cs="Times New Roman"/>
          <w:color w:val="000000" w:themeColor="text1"/>
          <w:sz w:val="24"/>
          <w:szCs w:val="24"/>
        </w:rPr>
        <w:t xml:space="preserve">oji </w:t>
      </w:r>
      <w:r w:rsidR="00CF14EB" w:rsidRPr="003745D8">
        <w:rPr>
          <w:rFonts w:ascii="Times New Roman" w:hAnsi="Times New Roman" w:cs="Times New Roman"/>
          <w:color w:val="000000" w:themeColor="text1"/>
          <w:sz w:val="24"/>
          <w:szCs w:val="24"/>
        </w:rPr>
        <w:t>organizacija nustačius</w:t>
      </w:r>
      <w:r w:rsidR="00C727CF" w:rsidRPr="003745D8">
        <w:rPr>
          <w:rFonts w:ascii="Times New Roman" w:hAnsi="Times New Roman" w:cs="Times New Roman"/>
          <w:color w:val="000000" w:themeColor="text1"/>
          <w:sz w:val="24"/>
          <w:szCs w:val="24"/>
        </w:rPr>
        <w:t>i</w:t>
      </w:r>
      <w:r w:rsidR="00CF14EB" w:rsidRPr="003745D8">
        <w:rPr>
          <w:rFonts w:ascii="Times New Roman" w:hAnsi="Times New Roman" w:cs="Times New Roman"/>
          <w:color w:val="000000" w:themeColor="text1"/>
          <w:sz w:val="24"/>
          <w:szCs w:val="24"/>
        </w:rPr>
        <w:t xml:space="preserve">, kad tiekėjo pasitelktas subtiekėjas </w:t>
      </w:r>
      <w:r w:rsidR="009763B1" w:rsidRPr="003745D8">
        <w:rPr>
          <w:rFonts w:ascii="Times New Roman" w:hAnsi="Times New Roman" w:cs="Times New Roman"/>
          <w:color w:val="000000" w:themeColor="text1"/>
          <w:sz w:val="24"/>
          <w:szCs w:val="24"/>
        </w:rPr>
        <w:t xml:space="preserve">ar ūkio subjektas, kurio pajėgumais remiamasi, </w:t>
      </w:r>
      <w:r w:rsidR="00BA05C9" w:rsidRPr="003745D8">
        <w:rPr>
          <w:rFonts w:ascii="Times New Roman" w:hAnsi="Times New Roman" w:cs="Times New Roman"/>
          <w:color w:val="000000" w:themeColor="text1"/>
          <w:sz w:val="24"/>
          <w:szCs w:val="24"/>
        </w:rPr>
        <w:t>tenkin</w:t>
      </w:r>
      <w:r w:rsidR="00CF14EB" w:rsidRPr="003745D8">
        <w:rPr>
          <w:rFonts w:ascii="Times New Roman" w:hAnsi="Times New Roman" w:cs="Times New Roman"/>
          <w:color w:val="000000" w:themeColor="text1"/>
          <w:sz w:val="24"/>
          <w:szCs w:val="24"/>
        </w:rPr>
        <w:t xml:space="preserve">a </w:t>
      </w:r>
      <w:r w:rsidR="00DA1B9B" w:rsidRPr="003745D8">
        <w:rPr>
          <w:rFonts w:ascii="Times New Roman" w:hAnsi="Times New Roman" w:cs="Times New Roman"/>
          <w:color w:val="000000" w:themeColor="text1"/>
          <w:sz w:val="24"/>
          <w:szCs w:val="24"/>
        </w:rPr>
        <w:t xml:space="preserve">Reglamento </w:t>
      </w:r>
      <w:r w:rsidR="00A4619E" w:rsidRPr="003745D8">
        <w:rPr>
          <w:rFonts w:ascii="Times New Roman" w:hAnsi="Times New Roman" w:cs="Times New Roman"/>
          <w:color w:val="000000" w:themeColor="text1"/>
          <w:sz w:val="24"/>
          <w:szCs w:val="24"/>
        </w:rPr>
        <w:t xml:space="preserve">5 k straipsnyje </w:t>
      </w:r>
      <w:r w:rsidR="00A109FD" w:rsidRPr="003745D8">
        <w:rPr>
          <w:rFonts w:ascii="Times New Roman" w:hAnsi="Times New Roman" w:cs="Times New Roman"/>
          <w:color w:val="000000" w:themeColor="text1"/>
          <w:sz w:val="24"/>
          <w:szCs w:val="24"/>
        </w:rPr>
        <w:t xml:space="preserve">nustatytus </w:t>
      </w:r>
      <w:r w:rsidR="00BA05C9" w:rsidRPr="003745D8">
        <w:rPr>
          <w:rFonts w:ascii="Times New Roman" w:hAnsi="Times New Roman" w:cs="Times New Roman"/>
          <w:color w:val="000000" w:themeColor="text1"/>
          <w:sz w:val="24"/>
          <w:szCs w:val="24"/>
        </w:rPr>
        <w:t>ribojimus</w:t>
      </w:r>
      <w:r w:rsidR="00A109FD" w:rsidRPr="003745D8">
        <w:rPr>
          <w:rFonts w:ascii="Times New Roman" w:hAnsi="Times New Roman" w:cs="Times New Roman"/>
          <w:color w:val="000000" w:themeColor="text1"/>
          <w:sz w:val="24"/>
          <w:szCs w:val="24"/>
        </w:rPr>
        <w:t xml:space="preserve">, </w:t>
      </w:r>
      <w:r w:rsidR="00BA05C9" w:rsidRPr="003745D8">
        <w:rPr>
          <w:rFonts w:ascii="Times New Roman" w:hAnsi="Times New Roman" w:cs="Times New Roman"/>
          <w:color w:val="000000" w:themeColor="text1"/>
          <w:sz w:val="24"/>
          <w:szCs w:val="24"/>
        </w:rPr>
        <w:t>reikalaus tiekėjo</w:t>
      </w:r>
      <w:r w:rsidR="00A109FD" w:rsidRPr="003745D8">
        <w:rPr>
          <w:rFonts w:ascii="Times New Roman" w:hAnsi="Times New Roman" w:cs="Times New Roman"/>
          <w:color w:val="000000" w:themeColor="text1"/>
          <w:sz w:val="24"/>
          <w:szCs w:val="24"/>
        </w:rPr>
        <w:t xml:space="preserve"> juos pakeisti kitais, </w:t>
      </w:r>
      <w:r w:rsidR="00B42273" w:rsidRPr="003745D8">
        <w:rPr>
          <w:rFonts w:ascii="Times New Roman" w:hAnsi="Times New Roman" w:cs="Times New Roman"/>
          <w:color w:val="000000" w:themeColor="text1"/>
          <w:sz w:val="24"/>
          <w:szCs w:val="24"/>
        </w:rPr>
        <w:t>p</w:t>
      </w:r>
      <w:r w:rsidR="00A109FD" w:rsidRPr="003745D8">
        <w:rPr>
          <w:rFonts w:ascii="Times New Roman" w:hAnsi="Times New Roman" w:cs="Times New Roman"/>
          <w:color w:val="000000" w:themeColor="text1"/>
          <w:sz w:val="24"/>
          <w:szCs w:val="24"/>
        </w:rPr>
        <w:t>irkimo sąlygų reikalavimus atitinkančiais</w:t>
      </w:r>
      <w:r w:rsidR="00BA05C9" w:rsidRPr="003745D8">
        <w:rPr>
          <w:rFonts w:ascii="Times New Roman" w:hAnsi="Times New Roman" w:cs="Times New Roman"/>
          <w:color w:val="000000" w:themeColor="text1"/>
          <w:sz w:val="24"/>
          <w:szCs w:val="24"/>
        </w:rPr>
        <w:t>,</w:t>
      </w:r>
      <w:r w:rsidR="00A109FD" w:rsidRPr="003745D8">
        <w:rPr>
          <w:rFonts w:ascii="Times New Roman" w:hAnsi="Times New Roman" w:cs="Times New Roman"/>
          <w:color w:val="000000" w:themeColor="text1"/>
          <w:sz w:val="24"/>
          <w:szCs w:val="24"/>
        </w:rPr>
        <w:t xml:space="preserve"> subjektais. </w:t>
      </w:r>
    </w:p>
    <w:p w14:paraId="4BEDE7AF" w14:textId="457E0FAE" w:rsidR="00AF62E6" w:rsidRPr="003745D8" w:rsidRDefault="00245E8F" w:rsidP="00142AB7">
      <w:pPr>
        <w:pStyle w:val="Antrat1"/>
        <w:spacing w:line="20" w:lineRule="atLeast"/>
        <w:contextualSpacing/>
        <w:rPr>
          <w:rFonts w:ascii="Times New Roman" w:hAnsi="Times New Roman" w:cs="Times New Roman"/>
          <w:sz w:val="24"/>
          <w:szCs w:val="24"/>
        </w:rPr>
      </w:pPr>
      <w:bookmarkStart w:id="16" w:name="_Ref39666794"/>
      <w:bookmarkStart w:id="17" w:name="_Ref39666796"/>
      <w:bookmarkStart w:id="18" w:name="_Toc126333933"/>
      <w:r w:rsidRPr="003745D8">
        <w:rPr>
          <w:rFonts w:ascii="Times New Roman" w:hAnsi="Times New Roman" w:cs="Times New Roman"/>
          <w:sz w:val="24"/>
          <w:szCs w:val="24"/>
        </w:rPr>
        <w:t>6</w:t>
      </w:r>
      <w:r w:rsidR="0005396D" w:rsidRPr="003745D8">
        <w:rPr>
          <w:rFonts w:ascii="Times New Roman" w:hAnsi="Times New Roman" w:cs="Times New Roman"/>
          <w:sz w:val="24"/>
          <w:szCs w:val="24"/>
        </w:rPr>
        <w:t xml:space="preserve">. </w:t>
      </w:r>
      <w:r w:rsidR="00220588" w:rsidRPr="003745D8">
        <w:rPr>
          <w:rFonts w:ascii="Times New Roman" w:hAnsi="Times New Roman" w:cs="Times New Roman"/>
          <w:sz w:val="24"/>
          <w:szCs w:val="24"/>
        </w:rPr>
        <w:t>Specialieji r</w:t>
      </w:r>
      <w:r w:rsidR="00DF58E2" w:rsidRPr="003745D8">
        <w:rPr>
          <w:rFonts w:ascii="Times New Roman" w:hAnsi="Times New Roman" w:cs="Times New Roman"/>
          <w:sz w:val="24"/>
          <w:szCs w:val="24"/>
        </w:rPr>
        <w:t>eikalavimai pasiūlymų rengimui ir pateikimui</w:t>
      </w:r>
      <w:bookmarkEnd w:id="16"/>
      <w:bookmarkEnd w:id="17"/>
      <w:bookmarkEnd w:id="18"/>
    </w:p>
    <w:p w14:paraId="3D47F821" w14:textId="2F93D89B" w:rsidR="00EF5623" w:rsidRPr="003745D8" w:rsidRDefault="00192AF9" w:rsidP="001032F8">
      <w:pPr>
        <w:spacing w:after="0" w:line="20" w:lineRule="atLeast"/>
        <w:ind w:firstLine="567"/>
        <w:jc w:val="both"/>
        <w:rPr>
          <w:rFonts w:ascii="Times New Roman" w:hAnsi="Times New Roman" w:cs="Times New Roman"/>
          <w:i/>
          <w:iCs/>
          <w:color w:val="7030A0"/>
          <w:sz w:val="24"/>
          <w:szCs w:val="24"/>
        </w:rPr>
      </w:pPr>
      <w:r w:rsidRPr="003745D8">
        <w:rPr>
          <w:rFonts w:ascii="Times New Roman" w:hAnsi="Times New Roman" w:cs="Times New Roman"/>
          <w:sz w:val="24"/>
          <w:szCs w:val="24"/>
        </w:rPr>
        <w:t xml:space="preserve">6.1. </w:t>
      </w:r>
      <w:r w:rsidR="00EF5623" w:rsidRPr="003745D8">
        <w:rPr>
          <w:rFonts w:ascii="Times New Roman" w:hAnsi="Times New Roman" w:cs="Times New Roman"/>
          <w:sz w:val="24"/>
          <w:szCs w:val="24"/>
        </w:rPr>
        <w:t xml:space="preserve">Tiekėjo </w:t>
      </w:r>
      <w:r w:rsidR="0058726C" w:rsidRPr="003745D8">
        <w:rPr>
          <w:rFonts w:ascii="Times New Roman" w:hAnsi="Times New Roman" w:cs="Times New Roman"/>
          <w:sz w:val="24"/>
          <w:szCs w:val="24"/>
        </w:rPr>
        <w:t>p</w:t>
      </w:r>
      <w:r w:rsidR="00EF5623" w:rsidRPr="003745D8">
        <w:rPr>
          <w:rFonts w:ascii="Times New Roman" w:hAnsi="Times New Roman" w:cs="Times New Roman"/>
          <w:sz w:val="24"/>
          <w:szCs w:val="24"/>
        </w:rPr>
        <w:t>asiūlymą sudaro CVP IS pateikiamų ir žemiau nurodytų dokumentų visuma</w:t>
      </w:r>
      <w:r w:rsidR="00FD53CF" w:rsidRPr="003745D8">
        <w:rPr>
          <w:rFonts w:ascii="Times New Roman" w:hAnsi="Times New Roman" w:cs="Times New Roman"/>
          <w:sz w:val="24"/>
          <w:szCs w:val="24"/>
        </w:rPr>
        <w:t>:</w:t>
      </w:r>
    </w:p>
    <w:p w14:paraId="0B17BEF7" w14:textId="3EB3BF94" w:rsidR="00FF12F1" w:rsidRPr="003745D8"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745D8">
        <w:rPr>
          <w:rFonts w:ascii="Times New Roman" w:hAnsi="Times New Roman" w:cs="Times New Roman"/>
          <w:sz w:val="24"/>
          <w:szCs w:val="24"/>
        </w:rPr>
        <w:t xml:space="preserve">tiekėjo pasirašytas </w:t>
      </w:r>
      <w:r w:rsidR="005A195F" w:rsidRPr="003745D8">
        <w:rPr>
          <w:rFonts w:ascii="Times New Roman" w:hAnsi="Times New Roman" w:cs="Times New Roman"/>
          <w:sz w:val="24"/>
          <w:szCs w:val="24"/>
        </w:rPr>
        <w:t>p</w:t>
      </w:r>
      <w:r w:rsidRPr="003745D8">
        <w:rPr>
          <w:rFonts w:ascii="Times New Roman" w:hAnsi="Times New Roman" w:cs="Times New Roman"/>
          <w:sz w:val="24"/>
          <w:szCs w:val="24"/>
        </w:rPr>
        <w:t xml:space="preserve">asiūlymas, parengtas pagal </w:t>
      </w:r>
      <w:r w:rsidR="007C1C57" w:rsidRPr="003745D8">
        <w:rPr>
          <w:rFonts w:ascii="Times New Roman" w:hAnsi="Times New Roman" w:cs="Times New Roman"/>
          <w:sz w:val="24"/>
          <w:szCs w:val="24"/>
        </w:rPr>
        <w:t>specialiųjų p</w:t>
      </w:r>
      <w:r w:rsidR="00551FA7" w:rsidRPr="003745D8">
        <w:rPr>
          <w:rFonts w:ascii="Times New Roman" w:hAnsi="Times New Roman" w:cs="Times New Roman"/>
          <w:sz w:val="24"/>
          <w:szCs w:val="24"/>
        </w:rPr>
        <w:t xml:space="preserve">irkimo </w:t>
      </w:r>
      <w:r w:rsidR="00476F8C" w:rsidRPr="003745D8">
        <w:rPr>
          <w:rFonts w:ascii="Times New Roman" w:hAnsi="Times New Roman" w:cs="Times New Roman"/>
          <w:sz w:val="24"/>
          <w:szCs w:val="24"/>
        </w:rPr>
        <w:t>sąlygų</w:t>
      </w:r>
      <w:r w:rsidR="00DE5F20" w:rsidRPr="003745D8">
        <w:rPr>
          <w:rFonts w:ascii="Times New Roman" w:hAnsi="Times New Roman" w:cs="Times New Roman"/>
          <w:sz w:val="24"/>
          <w:szCs w:val="24"/>
        </w:rPr>
        <w:t xml:space="preserve"> </w:t>
      </w:r>
      <w:r w:rsidR="00F92119" w:rsidRPr="003745D8">
        <w:rPr>
          <w:rFonts w:ascii="Times New Roman" w:hAnsi="Times New Roman" w:cs="Times New Roman"/>
          <w:sz w:val="24"/>
          <w:szCs w:val="24"/>
        </w:rPr>
        <w:t>6</w:t>
      </w:r>
      <w:r w:rsidR="00DE5F20" w:rsidRPr="003745D8">
        <w:rPr>
          <w:rFonts w:ascii="Times New Roman" w:hAnsi="Times New Roman" w:cs="Times New Roman"/>
          <w:sz w:val="24"/>
          <w:szCs w:val="24"/>
          <w:shd w:val="clear" w:color="auto" w:fill="FFFFFF"/>
        </w:rPr>
        <w:t xml:space="preserve"> </w:t>
      </w:r>
      <w:r w:rsidR="00476F8C" w:rsidRPr="003745D8">
        <w:rPr>
          <w:rFonts w:ascii="Times New Roman" w:hAnsi="Times New Roman" w:cs="Times New Roman"/>
          <w:sz w:val="24"/>
          <w:szCs w:val="24"/>
        </w:rPr>
        <w:t xml:space="preserve">priede </w:t>
      </w:r>
      <w:r w:rsidRPr="003745D8">
        <w:rPr>
          <w:rFonts w:ascii="Times New Roman" w:hAnsi="Times New Roman" w:cs="Times New Roman"/>
          <w:sz w:val="24"/>
          <w:szCs w:val="24"/>
        </w:rPr>
        <w:t xml:space="preserve">pateiktą </w:t>
      </w:r>
      <w:r w:rsidR="00C35C26" w:rsidRPr="003745D8">
        <w:rPr>
          <w:rFonts w:ascii="Times New Roman" w:hAnsi="Times New Roman" w:cs="Times New Roman"/>
          <w:sz w:val="24"/>
          <w:szCs w:val="24"/>
        </w:rPr>
        <w:t>p</w:t>
      </w:r>
      <w:r w:rsidRPr="003745D8">
        <w:rPr>
          <w:rFonts w:ascii="Times New Roman" w:hAnsi="Times New Roman" w:cs="Times New Roman"/>
          <w:sz w:val="24"/>
          <w:szCs w:val="24"/>
        </w:rPr>
        <w:t>asiūlymo formą.</w:t>
      </w:r>
    </w:p>
    <w:p w14:paraId="3459FD0B" w14:textId="5293D229" w:rsidR="009C1155" w:rsidRPr="003745D8"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745D8">
        <w:rPr>
          <w:rFonts w:ascii="Times New Roman" w:hAnsi="Times New Roman" w:cs="Times New Roman"/>
          <w:sz w:val="24"/>
          <w:szCs w:val="24"/>
        </w:rPr>
        <w:t xml:space="preserve">užpildytas EBVPD (specialiųjų pirkimo sąlygų </w:t>
      </w:r>
      <w:r w:rsidR="00F92119" w:rsidRPr="002F7D34">
        <w:rPr>
          <w:rFonts w:ascii="Times New Roman" w:hAnsi="Times New Roman" w:cs="Times New Roman"/>
          <w:sz w:val="24"/>
          <w:szCs w:val="24"/>
        </w:rPr>
        <w:t>5</w:t>
      </w:r>
      <w:r w:rsidRPr="002F7D34">
        <w:rPr>
          <w:rFonts w:ascii="Times New Roman" w:hAnsi="Times New Roman" w:cs="Times New Roman"/>
          <w:sz w:val="24"/>
          <w:szCs w:val="24"/>
        </w:rPr>
        <w:t xml:space="preserve"> </w:t>
      </w:r>
      <w:r w:rsidRPr="003745D8">
        <w:rPr>
          <w:rFonts w:ascii="Times New Roman" w:hAnsi="Times New Roman" w:cs="Times New Roman"/>
          <w:sz w:val="24"/>
          <w:szCs w:val="24"/>
        </w:rPr>
        <w:t xml:space="preserve">priedas. Pasirašydamas </w:t>
      </w:r>
      <w:r w:rsidR="00C35C26" w:rsidRPr="003745D8">
        <w:rPr>
          <w:rFonts w:ascii="Times New Roman" w:hAnsi="Times New Roman" w:cs="Times New Roman"/>
          <w:sz w:val="24"/>
          <w:szCs w:val="24"/>
        </w:rPr>
        <w:t>p</w:t>
      </w:r>
      <w:r w:rsidRPr="003745D8">
        <w:rPr>
          <w:rFonts w:ascii="Times New Roman" w:hAnsi="Times New Roman" w:cs="Times New Roman"/>
          <w:sz w:val="24"/>
          <w:szCs w:val="24"/>
        </w:rPr>
        <w:t>asiūlymą, tiekėjas patvirtina ir EBVPD tikrumą;</w:t>
      </w:r>
    </w:p>
    <w:p w14:paraId="021CA68F" w14:textId="346D8E49" w:rsidR="007C1C57" w:rsidRPr="003745D8"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745D8">
        <w:rPr>
          <w:rFonts w:ascii="Times New Roman" w:hAnsi="Times New Roman" w:cs="Times New Roman"/>
          <w:sz w:val="24"/>
          <w:szCs w:val="24"/>
        </w:rPr>
        <w:t xml:space="preserve">jungtinės veiklos sutarties kopija (jeigu </w:t>
      </w:r>
      <w:r w:rsidR="00C35C26" w:rsidRPr="003745D8">
        <w:rPr>
          <w:rFonts w:ascii="Times New Roman" w:hAnsi="Times New Roman" w:cs="Times New Roman"/>
          <w:sz w:val="24"/>
          <w:szCs w:val="24"/>
        </w:rPr>
        <w:t>p</w:t>
      </w:r>
      <w:r w:rsidRPr="003745D8">
        <w:rPr>
          <w:rFonts w:ascii="Times New Roman" w:hAnsi="Times New Roman" w:cs="Times New Roman"/>
          <w:sz w:val="24"/>
          <w:szCs w:val="24"/>
        </w:rPr>
        <w:t>irkime dalyvauja ūkio subjektų grupė jungtinės veiklos sutarties pagrindu)</w:t>
      </w:r>
      <w:r w:rsidR="007C1C57" w:rsidRPr="003745D8">
        <w:rPr>
          <w:rFonts w:ascii="Times New Roman" w:hAnsi="Times New Roman" w:cs="Times New Roman"/>
          <w:sz w:val="24"/>
          <w:szCs w:val="24"/>
        </w:rPr>
        <w:t>;</w:t>
      </w:r>
    </w:p>
    <w:p w14:paraId="50A0B33A" w14:textId="0A1B61EF" w:rsidR="006D0EC0" w:rsidRPr="003745D8"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745D8">
        <w:rPr>
          <w:rFonts w:ascii="Times New Roman" w:hAnsi="Times New Roman" w:cs="Times New Roman"/>
          <w:sz w:val="24"/>
          <w:szCs w:val="24"/>
        </w:rPr>
        <w:t xml:space="preserve">dokumentas, patvirtinantis, kad asmuo, kuris pasirašė </w:t>
      </w:r>
      <w:r w:rsidR="00212F68" w:rsidRPr="003745D8">
        <w:rPr>
          <w:rFonts w:ascii="Times New Roman" w:hAnsi="Times New Roman" w:cs="Times New Roman"/>
          <w:sz w:val="24"/>
          <w:szCs w:val="24"/>
        </w:rPr>
        <w:t>p</w:t>
      </w:r>
      <w:r w:rsidRPr="003745D8">
        <w:rPr>
          <w:rFonts w:ascii="Times New Roman" w:hAnsi="Times New Roman" w:cs="Times New Roman"/>
          <w:sz w:val="24"/>
          <w:szCs w:val="24"/>
        </w:rPr>
        <w:t>asiūlymą (jei jis ne tiekėjo vadovas), turėjo teisę jį pasirašyti;</w:t>
      </w:r>
    </w:p>
    <w:p w14:paraId="0997451A" w14:textId="14C5D167" w:rsidR="006D0EC0" w:rsidRPr="003745D8"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3745D8">
        <w:rPr>
          <w:rFonts w:ascii="Times New Roman" w:hAnsi="Times New Roman" w:cs="Times New Roman"/>
          <w:sz w:val="24"/>
          <w:szCs w:val="24"/>
        </w:rPr>
        <w:t>p</w:t>
      </w:r>
      <w:r w:rsidR="006D0EC0" w:rsidRPr="003745D8">
        <w:rPr>
          <w:rFonts w:ascii="Times New Roman" w:hAnsi="Times New Roman" w:cs="Times New Roman"/>
          <w:sz w:val="24"/>
          <w:szCs w:val="24"/>
        </w:rPr>
        <w:t>asiūlymo galiojimą užtikrinantis dokumentas (jeigu reikalaujama);</w:t>
      </w:r>
    </w:p>
    <w:p w14:paraId="53A8B5A3" w14:textId="109B0BB3" w:rsidR="00450415" w:rsidRPr="003745D8"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745D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745D8"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745D8">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3745D8">
        <w:rPr>
          <w:rFonts w:ascii="Times New Roman" w:hAnsi="Times New Roman" w:cs="Times New Roman"/>
          <w:sz w:val="24"/>
          <w:szCs w:val="24"/>
        </w:rPr>
        <w:t>p</w:t>
      </w:r>
      <w:r w:rsidRPr="003745D8">
        <w:rPr>
          <w:rFonts w:ascii="Times New Roman" w:hAnsi="Times New Roman" w:cs="Times New Roman"/>
          <w:sz w:val="24"/>
          <w:szCs w:val="24"/>
        </w:rPr>
        <w:t>irkime;</w:t>
      </w:r>
    </w:p>
    <w:p w14:paraId="3DE41261" w14:textId="77777777" w:rsidR="00BF77CB" w:rsidRPr="003745D8" w:rsidRDefault="00450415" w:rsidP="00907BCF">
      <w:pPr>
        <w:pStyle w:val="Sraopastraipa"/>
        <w:numPr>
          <w:ilvl w:val="2"/>
          <w:numId w:val="8"/>
        </w:numPr>
        <w:tabs>
          <w:tab w:val="left" w:pos="1276"/>
        </w:tabs>
        <w:spacing w:after="0" w:line="240" w:lineRule="auto"/>
        <w:ind w:left="0" w:firstLine="709"/>
        <w:jc w:val="both"/>
        <w:rPr>
          <w:rFonts w:ascii="Times New Roman" w:hAnsi="Times New Roman" w:cs="Times New Roman"/>
          <w:sz w:val="24"/>
          <w:szCs w:val="24"/>
          <w:u w:val="single"/>
        </w:rPr>
      </w:pPr>
      <w:r w:rsidRPr="003745D8">
        <w:rPr>
          <w:rFonts w:ascii="Times New Roman" w:hAnsi="Times New Roman" w:cs="Times New Roman"/>
          <w:sz w:val="24"/>
          <w:szCs w:val="24"/>
        </w:rPr>
        <w:t>dokumentai</w:t>
      </w:r>
      <w:r w:rsidRPr="003745D8">
        <w:rPr>
          <w:rFonts w:ascii="Times New Roman" w:hAnsi="Times New Roman" w:cs="Times New Roman"/>
          <w:color w:val="000000" w:themeColor="text1"/>
          <w:sz w:val="24"/>
          <w:szCs w:val="24"/>
        </w:rPr>
        <w:t xml:space="preserve">, patvirtinantys, kad ūkio subjektas, kurio pajėgumais tiekėjas remiasi, atsižvelgdamas į specialiųjų pirkimo sąlygų </w:t>
      </w:r>
      <w:r w:rsidR="0096480D" w:rsidRPr="003745D8">
        <w:rPr>
          <w:rFonts w:ascii="Times New Roman" w:hAnsi="Times New Roman" w:cs="Times New Roman"/>
          <w:color w:val="000000" w:themeColor="text1"/>
          <w:sz w:val="24"/>
          <w:szCs w:val="24"/>
        </w:rPr>
        <w:t>4</w:t>
      </w:r>
      <w:r w:rsidRPr="003745D8">
        <w:rPr>
          <w:rFonts w:ascii="Times New Roman" w:hAnsi="Times New Roman" w:cs="Times New Roman"/>
          <w:color w:val="000000" w:themeColor="text1"/>
          <w:sz w:val="24"/>
          <w:szCs w:val="24"/>
        </w:rPr>
        <w:t xml:space="preserve"> priede nustatytus ekonominio ir finansinio pajėgumo reikalavimus, kartu su tiekėju įsipareigoja solidariai atsakyti </w:t>
      </w:r>
      <w:r w:rsidRPr="003745D8">
        <w:rPr>
          <w:rFonts w:ascii="Times New Roman" w:hAnsi="Times New Roman" w:cs="Times New Roman"/>
          <w:sz w:val="24"/>
          <w:szCs w:val="24"/>
        </w:rPr>
        <w:t>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745D8">
        <w:rPr>
          <w:rFonts w:ascii="Times New Roman" w:hAnsi="Times New Roman" w:cs="Times New Roman"/>
          <w:i/>
          <w:iCs/>
          <w:color w:val="FF0000"/>
          <w:sz w:val="24"/>
          <w:szCs w:val="24"/>
        </w:rPr>
        <w:t xml:space="preserve"> </w:t>
      </w:r>
    </w:p>
    <w:p w14:paraId="479B3B42" w14:textId="23CB00A2" w:rsidR="00FD03FA" w:rsidRPr="003745D8" w:rsidRDefault="00BD41D7" w:rsidP="00907BCF">
      <w:pPr>
        <w:pStyle w:val="Sraopastraipa"/>
        <w:numPr>
          <w:ilvl w:val="1"/>
          <w:numId w:val="8"/>
        </w:numPr>
        <w:tabs>
          <w:tab w:val="left" w:pos="1276"/>
        </w:tabs>
        <w:spacing w:after="0" w:line="240" w:lineRule="auto"/>
        <w:ind w:left="0" w:firstLine="709"/>
        <w:jc w:val="both"/>
        <w:rPr>
          <w:rFonts w:ascii="Times New Roman" w:hAnsi="Times New Roman" w:cs="Times New Roman"/>
          <w:sz w:val="24"/>
          <w:szCs w:val="24"/>
          <w:u w:val="single"/>
        </w:rPr>
      </w:pPr>
      <w:r w:rsidRPr="003745D8">
        <w:rPr>
          <w:rFonts w:ascii="Times New Roman" w:eastAsia="Calibri" w:hAnsi="Times New Roman" w:cs="Times New Roman"/>
          <w:sz w:val="24"/>
          <w:szCs w:val="24"/>
        </w:rPr>
        <w:t>P</w:t>
      </w:r>
      <w:r w:rsidR="00FD03FA" w:rsidRPr="003745D8">
        <w:rPr>
          <w:rFonts w:ascii="Times New Roman" w:eastAsia="Calibri" w:hAnsi="Times New Roman" w:cs="Times New Roman"/>
          <w:sz w:val="24"/>
          <w:szCs w:val="24"/>
        </w:rPr>
        <w:t xml:space="preserve">asiūlymas gali būti pasirašytas </w:t>
      </w:r>
      <w:r w:rsidR="00DD138F" w:rsidRPr="003745D8">
        <w:rPr>
          <w:rFonts w:ascii="Times New Roman" w:eastAsia="Calibri" w:hAnsi="Times New Roman" w:cs="Times New Roman"/>
          <w:sz w:val="24"/>
          <w:szCs w:val="24"/>
        </w:rPr>
        <w:t xml:space="preserve">fiziniu parašu arba </w:t>
      </w:r>
      <w:r w:rsidR="00FD03FA" w:rsidRPr="003745D8">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745D8">
        <w:rPr>
          <w:rFonts w:ascii="Times New Roman" w:hAnsi="Times New Roman" w:cs="Times New Roman"/>
          <w:sz w:val="24"/>
          <w:szCs w:val="24"/>
        </w:rPr>
        <w:t>Perkančiajai organizacijai kilus abejonių dėl dokumentų tikrumo, ji turi teisę reikalauti pateikti dokumentų originalus.</w:t>
      </w:r>
      <w:r w:rsidR="00FD03FA" w:rsidRPr="003745D8">
        <w:rPr>
          <w:rFonts w:ascii="Times New Roman" w:eastAsia="Calibri" w:hAnsi="Times New Roman" w:cs="Times New Roman"/>
          <w:sz w:val="24"/>
          <w:szCs w:val="24"/>
        </w:rPr>
        <w:t xml:space="preserve"> Gali būti:</w:t>
      </w:r>
    </w:p>
    <w:p w14:paraId="293D3908" w14:textId="1DF5A18C" w:rsidR="00FD03FA" w:rsidRPr="003745D8" w:rsidRDefault="00C7179F" w:rsidP="00907BCF">
      <w:pPr>
        <w:pStyle w:val="Sraopastraipa"/>
        <w:tabs>
          <w:tab w:val="left" w:pos="1276"/>
        </w:tabs>
        <w:spacing w:after="0" w:line="240" w:lineRule="auto"/>
        <w:ind w:left="0" w:firstLine="709"/>
        <w:jc w:val="both"/>
        <w:rPr>
          <w:rFonts w:ascii="Times New Roman" w:hAnsi="Times New Roman" w:cs="Times New Roman"/>
          <w:bCs/>
          <w:iCs/>
          <w:sz w:val="24"/>
          <w:szCs w:val="24"/>
          <w:u w:val="single"/>
        </w:rPr>
      </w:pPr>
      <w:r w:rsidRPr="003745D8">
        <w:rPr>
          <w:rFonts w:ascii="Times New Roman" w:eastAsia="Calibri" w:hAnsi="Times New Roman" w:cs="Times New Roman"/>
          <w:bCs/>
          <w:iCs/>
          <w:sz w:val="24"/>
          <w:szCs w:val="24"/>
        </w:rPr>
        <w:t>6</w:t>
      </w:r>
      <w:r w:rsidR="00390B20" w:rsidRPr="003745D8">
        <w:rPr>
          <w:rFonts w:ascii="Times New Roman" w:eastAsia="Calibri" w:hAnsi="Times New Roman" w:cs="Times New Roman"/>
          <w:bCs/>
          <w:iCs/>
          <w:sz w:val="24"/>
          <w:szCs w:val="24"/>
        </w:rPr>
        <w:t>.</w:t>
      </w:r>
      <w:r w:rsidRPr="003745D8">
        <w:rPr>
          <w:rFonts w:ascii="Times New Roman" w:eastAsia="Calibri" w:hAnsi="Times New Roman" w:cs="Times New Roman"/>
          <w:bCs/>
          <w:iCs/>
          <w:sz w:val="24"/>
          <w:szCs w:val="24"/>
        </w:rPr>
        <w:t>2</w:t>
      </w:r>
      <w:r w:rsidR="00390B20" w:rsidRPr="003745D8">
        <w:rPr>
          <w:rFonts w:ascii="Times New Roman" w:eastAsia="Calibri" w:hAnsi="Times New Roman" w:cs="Times New Roman"/>
          <w:bCs/>
          <w:iCs/>
          <w:sz w:val="24"/>
          <w:szCs w:val="24"/>
        </w:rPr>
        <w:t>.</w:t>
      </w:r>
      <w:r w:rsidR="00EE3480" w:rsidRPr="003745D8">
        <w:rPr>
          <w:rFonts w:ascii="Times New Roman" w:eastAsia="Calibri" w:hAnsi="Times New Roman" w:cs="Times New Roman"/>
          <w:bCs/>
          <w:iCs/>
          <w:sz w:val="24"/>
          <w:szCs w:val="24"/>
        </w:rPr>
        <w:t>1</w:t>
      </w:r>
      <w:r w:rsidR="00FD03FA" w:rsidRPr="003745D8">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3745D8" w:rsidRDefault="00FD03FA" w:rsidP="00907BCF">
      <w:pPr>
        <w:pStyle w:val="Sraopastraipa"/>
        <w:numPr>
          <w:ilvl w:val="2"/>
          <w:numId w:val="13"/>
        </w:numPr>
        <w:tabs>
          <w:tab w:val="left" w:pos="1276"/>
          <w:tab w:val="left" w:pos="1418"/>
        </w:tabs>
        <w:spacing w:after="0" w:line="240" w:lineRule="auto"/>
        <w:ind w:left="0" w:firstLine="709"/>
        <w:jc w:val="both"/>
        <w:rPr>
          <w:rFonts w:ascii="Times New Roman" w:hAnsi="Times New Roman" w:cs="Times New Roman"/>
          <w:bCs/>
          <w:iCs/>
          <w:sz w:val="24"/>
          <w:szCs w:val="24"/>
        </w:rPr>
      </w:pPr>
      <w:r w:rsidRPr="003745D8">
        <w:rPr>
          <w:rFonts w:ascii="Times New Roman" w:eastAsia="Calibri" w:hAnsi="Times New Roman" w:cs="Times New Roman"/>
          <w:bCs/>
          <w:iCs/>
          <w:sz w:val="24"/>
          <w:szCs w:val="24"/>
        </w:rPr>
        <w:t>skaitmeninės dokumentų kopijos (</w:t>
      </w:r>
      <w:r w:rsidRPr="003745D8">
        <w:rPr>
          <w:rFonts w:ascii="Times New Roman" w:eastAsia="Calibri" w:hAnsi="Times New Roman" w:cs="Times New Roman"/>
          <w:iCs/>
          <w:sz w:val="24"/>
          <w:szCs w:val="24"/>
        </w:rPr>
        <w:t>fiziniu parašu tvirtinami dokumentai turi būti pateikiami pasirašyti ir nuskenuoti)</w:t>
      </w:r>
      <w:r w:rsidRPr="003745D8">
        <w:rPr>
          <w:rFonts w:ascii="Times New Roman" w:eastAsia="Calibri" w:hAnsi="Times New Roman" w:cs="Times New Roman"/>
          <w:bCs/>
          <w:iCs/>
          <w:sz w:val="24"/>
          <w:szCs w:val="24"/>
        </w:rPr>
        <w:t>.</w:t>
      </w:r>
    </w:p>
    <w:p w14:paraId="6602056D" w14:textId="50A2E61C" w:rsidR="0096678C" w:rsidRPr="003745D8" w:rsidRDefault="0099696F" w:rsidP="00907BCF">
      <w:pPr>
        <w:pStyle w:val="Sraopastraipa"/>
        <w:numPr>
          <w:ilvl w:val="1"/>
          <w:numId w:val="9"/>
        </w:numPr>
        <w:tabs>
          <w:tab w:val="left" w:pos="1276"/>
        </w:tabs>
        <w:spacing w:line="240" w:lineRule="auto"/>
        <w:ind w:left="0" w:firstLine="709"/>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t>P</w:t>
      </w:r>
      <w:r w:rsidR="0048587E" w:rsidRPr="003745D8">
        <w:rPr>
          <w:rFonts w:ascii="Times New Roman" w:hAnsi="Times New Roman" w:cs="Times New Roman"/>
          <w:color w:val="000000" w:themeColor="text1"/>
          <w:sz w:val="24"/>
          <w:szCs w:val="24"/>
        </w:rPr>
        <w:t>asiūlymas turi būti parengtas</w:t>
      </w:r>
      <w:r w:rsidR="00EE44B0" w:rsidRPr="003745D8">
        <w:rPr>
          <w:rFonts w:ascii="Times New Roman" w:hAnsi="Times New Roman" w:cs="Times New Roman"/>
          <w:color w:val="000000" w:themeColor="text1"/>
          <w:sz w:val="24"/>
          <w:szCs w:val="24"/>
        </w:rPr>
        <w:t xml:space="preserve"> </w:t>
      </w:r>
      <w:r w:rsidR="0048587E" w:rsidRPr="003745D8">
        <w:rPr>
          <w:rFonts w:ascii="Times New Roman" w:hAnsi="Times New Roman" w:cs="Times New Roman"/>
          <w:color w:val="000000" w:themeColor="text1"/>
          <w:sz w:val="24"/>
          <w:szCs w:val="24"/>
        </w:rPr>
        <w:t>lietuvių kalba</w:t>
      </w:r>
      <w:r w:rsidR="00D17972" w:rsidRPr="003745D8">
        <w:rPr>
          <w:rFonts w:ascii="Times New Roman" w:hAnsi="Times New Roman" w:cs="Times New Roman"/>
          <w:color w:val="000000" w:themeColor="text1"/>
          <w:sz w:val="24"/>
          <w:szCs w:val="24"/>
        </w:rPr>
        <w:t>.</w:t>
      </w:r>
      <w:r w:rsidR="0048587E" w:rsidRPr="003745D8">
        <w:rPr>
          <w:rFonts w:ascii="Times New Roman" w:hAnsi="Times New Roman" w:cs="Times New Roman"/>
          <w:color w:val="000000" w:themeColor="text1"/>
          <w:sz w:val="24"/>
          <w:szCs w:val="24"/>
        </w:rPr>
        <w:t xml:space="preserve"> </w:t>
      </w:r>
      <w:r w:rsidR="00F17A1F" w:rsidRPr="003745D8">
        <w:rPr>
          <w:rFonts w:ascii="Times New Roman" w:eastAsia="Arial" w:hAnsi="Times New Roman" w:cs="Times New Roman"/>
          <w:color w:val="000000" w:themeColor="text1"/>
          <w:sz w:val="24"/>
          <w:szCs w:val="24"/>
        </w:rPr>
        <w:t>Jei kurie nors su pasiūlymu teikiami dokumentai parengti ne</w:t>
      </w:r>
      <w:r w:rsidR="001427AB" w:rsidRPr="003745D8">
        <w:rPr>
          <w:rFonts w:ascii="Times New Roman" w:eastAsia="Arial" w:hAnsi="Times New Roman" w:cs="Times New Roman"/>
          <w:color w:val="000000" w:themeColor="text1"/>
          <w:sz w:val="24"/>
          <w:szCs w:val="24"/>
        </w:rPr>
        <w:t xml:space="preserve"> ta kalba, kuria</w:t>
      </w:r>
      <w:r w:rsidR="00F17A1F" w:rsidRPr="003745D8">
        <w:rPr>
          <w:rFonts w:ascii="Times New Roman" w:eastAsia="Arial" w:hAnsi="Times New Roman" w:cs="Times New Roman"/>
          <w:color w:val="000000" w:themeColor="text1"/>
          <w:sz w:val="24"/>
          <w:szCs w:val="24"/>
        </w:rPr>
        <w:t xml:space="preserve"> </w:t>
      </w:r>
      <w:r w:rsidR="0BCA4ED4" w:rsidRPr="003745D8">
        <w:rPr>
          <w:rFonts w:ascii="Times New Roman" w:eastAsia="Arial" w:hAnsi="Times New Roman" w:cs="Times New Roman"/>
          <w:color w:val="000000" w:themeColor="text1"/>
          <w:sz w:val="24"/>
          <w:szCs w:val="24"/>
        </w:rPr>
        <w:t>reikalaujama</w:t>
      </w:r>
      <w:r w:rsidR="001427AB" w:rsidRPr="003745D8">
        <w:rPr>
          <w:rFonts w:ascii="Times New Roman" w:eastAsia="Arial" w:hAnsi="Times New Roman" w:cs="Times New Roman"/>
          <w:color w:val="000000" w:themeColor="text1"/>
          <w:sz w:val="24"/>
          <w:szCs w:val="24"/>
        </w:rPr>
        <w:t xml:space="preserve">, </w:t>
      </w:r>
      <w:r w:rsidR="003F1D78" w:rsidRPr="003745D8">
        <w:rPr>
          <w:rFonts w:ascii="Times New Roman" w:eastAsia="Arial" w:hAnsi="Times New Roman" w:cs="Times New Roman"/>
          <w:color w:val="000000" w:themeColor="text1"/>
          <w:sz w:val="24"/>
          <w:szCs w:val="24"/>
        </w:rPr>
        <w:t xml:space="preserve">turi būti pateiktas tikslus vertimas į </w:t>
      </w:r>
      <w:r w:rsidR="40DC6EFC" w:rsidRPr="003745D8">
        <w:rPr>
          <w:rFonts w:ascii="Times New Roman" w:eastAsia="Arial" w:hAnsi="Times New Roman" w:cs="Times New Roman"/>
          <w:color w:val="000000" w:themeColor="text1"/>
          <w:sz w:val="24"/>
          <w:szCs w:val="24"/>
        </w:rPr>
        <w:t>reikalaujamą</w:t>
      </w:r>
      <w:r w:rsidR="001427AB" w:rsidRPr="003745D8">
        <w:rPr>
          <w:rFonts w:ascii="Times New Roman" w:eastAsia="Arial" w:hAnsi="Times New Roman" w:cs="Times New Roman"/>
          <w:color w:val="000000" w:themeColor="text1"/>
          <w:sz w:val="24"/>
          <w:szCs w:val="24"/>
        </w:rPr>
        <w:t xml:space="preserve"> </w:t>
      </w:r>
      <w:r w:rsidR="00141BF1" w:rsidRPr="003745D8">
        <w:rPr>
          <w:rFonts w:ascii="Times New Roman" w:eastAsia="Arial" w:hAnsi="Times New Roman" w:cs="Times New Roman"/>
          <w:color w:val="000000" w:themeColor="text1"/>
          <w:sz w:val="24"/>
          <w:szCs w:val="24"/>
        </w:rPr>
        <w:t>kalbą</w:t>
      </w:r>
      <w:r w:rsidR="00F17A1F" w:rsidRPr="003745D8">
        <w:rPr>
          <w:rFonts w:ascii="Times New Roman" w:eastAsia="Arial" w:hAnsi="Times New Roman" w:cs="Times New Roman"/>
          <w:color w:val="000000" w:themeColor="text1"/>
          <w:sz w:val="24"/>
          <w:szCs w:val="24"/>
        </w:rPr>
        <w:t xml:space="preserve">. </w:t>
      </w:r>
      <w:r w:rsidR="0085364E" w:rsidRPr="003745D8">
        <w:rPr>
          <w:rFonts w:ascii="Times New Roman" w:hAnsi="Times New Roman" w:cs="Times New Roman"/>
          <w:color w:val="000000" w:themeColor="text1"/>
          <w:sz w:val="24"/>
          <w:szCs w:val="24"/>
        </w:rPr>
        <w:t>Perkančiajai organizacijai turint įtarimų</w:t>
      </w:r>
      <w:r w:rsidR="0048587E" w:rsidRPr="003745D8">
        <w:rPr>
          <w:rFonts w:ascii="Times New Roman" w:hAnsi="Times New Roman" w:cs="Times New Roman"/>
          <w:color w:val="000000" w:themeColor="text1"/>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44A5DE1" w:rsidR="00380B99" w:rsidRPr="003745D8" w:rsidRDefault="008D03B2" w:rsidP="00907BCF">
      <w:pPr>
        <w:pStyle w:val="Sraopastraipa"/>
        <w:numPr>
          <w:ilvl w:val="1"/>
          <w:numId w:val="9"/>
        </w:numPr>
        <w:tabs>
          <w:tab w:val="left" w:pos="1276"/>
        </w:tabs>
        <w:spacing w:line="240" w:lineRule="auto"/>
        <w:ind w:left="0" w:firstLine="709"/>
        <w:jc w:val="both"/>
        <w:rPr>
          <w:rFonts w:ascii="Times New Roman" w:hAnsi="Times New Roman" w:cs="Times New Roman"/>
          <w:sz w:val="24"/>
          <w:szCs w:val="24"/>
        </w:rPr>
      </w:pPr>
      <w:r w:rsidRPr="003745D8">
        <w:rPr>
          <w:rFonts w:ascii="Times New Roman" w:eastAsia="Arial" w:hAnsi="Times New Roman" w:cs="Times New Roman"/>
          <w:sz w:val="24"/>
          <w:szCs w:val="24"/>
        </w:rPr>
        <w:t xml:space="preserve">Bendra </w:t>
      </w:r>
      <w:r w:rsidR="00BA6AB3" w:rsidRPr="003745D8">
        <w:rPr>
          <w:rFonts w:ascii="Times New Roman" w:eastAsia="Arial" w:hAnsi="Times New Roman" w:cs="Times New Roman"/>
          <w:sz w:val="24"/>
          <w:szCs w:val="24"/>
        </w:rPr>
        <w:t>p</w:t>
      </w:r>
      <w:r w:rsidRPr="003745D8">
        <w:rPr>
          <w:rFonts w:ascii="Times New Roman" w:eastAsia="Arial" w:hAnsi="Times New Roman" w:cs="Times New Roman"/>
          <w:sz w:val="24"/>
          <w:szCs w:val="24"/>
        </w:rPr>
        <w:t>asiūlymo kaina</w:t>
      </w:r>
      <w:r w:rsidR="00D247A7" w:rsidRPr="003745D8">
        <w:rPr>
          <w:rFonts w:ascii="Times New Roman" w:eastAsia="Arial" w:hAnsi="Times New Roman" w:cs="Times New Roman"/>
          <w:sz w:val="24"/>
          <w:szCs w:val="24"/>
        </w:rPr>
        <w:t xml:space="preserve"> </w:t>
      </w:r>
      <w:r w:rsidR="008D3752" w:rsidRPr="003745D8">
        <w:rPr>
          <w:rFonts w:ascii="Times New Roman" w:eastAsia="Arial" w:hAnsi="Times New Roman" w:cs="Times New Roman"/>
          <w:sz w:val="24"/>
          <w:szCs w:val="24"/>
        </w:rPr>
        <w:t>(</w:t>
      </w:r>
      <w:r w:rsidR="00D247A7" w:rsidRPr="003745D8">
        <w:rPr>
          <w:rFonts w:ascii="Times New Roman" w:eastAsia="Arial" w:hAnsi="Times New Roman" w:cs="Times New Roman"/>
          <w:sz w:val="24"/>
          <w:szCs w:val="24"/>
        </w:rPr>
        <w:t>sąnaudos</w:t>
      </w:r>
      <w:r w:rsidR="008D3752" w:rsidRPr="003745D8">
        <w:rPr>
          <w:rFonts w:ascii="Times New Roman" w:eastAsia="Arial" w:hAnsi="Times New Roman" w:cs="Times New Roman"/>
          <w:sz w:val="24"/>
          <w:szCs w:val="24"/>
        </w:rPr>
        <w:t>)</w:t>
      </w:r>
      <w:r w:rsidR="00D247A7" w:rsidRPr="003745D8">
        <w:rPr>
          <w:rFonts w:ascii="Times New Roman" w:eastAsia="Arial" w:hAnsi="Times New Roman" w:cs="Times New Roman"/>
          <w:sz w:val="24"/>
          <w:szCs w:val="24"/>
        </w:rPr>
        <w:t xml:space="preserve"> </w:t>
      </w:r>
      <w:r w:rsidR="008D3752" w:rsidRPr="003745D8">
        <w:rPr>
          <w:rFonts w:ascii="Times New Roman" w:eastAsia="Arial" w:hAnsi="Times New Roman" w:cs="Times New Roman"/>
          <w:sz w:val="24"/>
          <w:szCs w:val="24"/>
        </w:rPr>
        <w:t xml:space="preserve">su PVM </w:t>
      </w:r>
      <w:r w:rsidR="000B049C" w:rsidRPr="003745D8">
        <w:rPr>
          <w:rFonts w:ascii="Times New Roman" w:eastAsia="Arial" w:hAnsi="Times New Roman" w:cs="Times New Roman"/>
          <w:sz w:val="24"/>
          <w:szCs w:val="24"/>
        </w:rPr>
        <w:t xml:space="preserve"> turi būti nurodoma </w:t>
      </w:r>
      <w:r w:rsidR="00D247A7" w:rsidRPr="003745D8">
        <w:rPr>
          <w:rFonts w:ascii="Times New Roman" w:eastAsia="Arial" w:hAnsi="Times New Roman" w:cs="Times New Roman"/>
          <w:sz w:val="24"/>
          <w:szCs w:val="24"/>
        </w:rPr>
        <w:t xml:space="preserve">dviejų skaičių po kablelio tikslumu. </w:t>
      </w:r>
      <w:r w:rsidR="00B75F6D" w:rsidRPr="003745D8">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745D8"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3745D8">
        <w:rPr>
          <w:rFonts w:ascii="Times New Roman" w:eastAsia="Arial" w:hAnsi="Times New Roman" w:cs="Times New Roman"/>
          <w:sz w:val="24"/>
          <w:szCs w:val="24"/>
        </w:rPr>
        <w:t xml:space="preserve">Tiekėjų </w:t>
      </w:r>
      <w:r w:rsidR="00A217B2" w:rsidRPr="003745D8">
        <w:rPr>
          <w:rFonts w:ascii="Times New Roman" w:eastAsia="Arial" w:hAnsi="Times New Roman" w:cs="Times New Roman"/>
          <w:sz w:val="24"/>
          <w:szCs w:val="24"/>
        </w:rPr>
        <w:t>p</w:t>
      </w:r>
      <w:r w:rsidRPr="003745D8">
        <w:rPr>
          <w:rFonts w:ascii="Times New Roman" w:eastAsia="Arial" w:hAnsi="Times New Roman" w:cs="Times New Roman"/>
          <w:sz w:val="24"/>
          <w:szCs w:val="24"/>
        </w:rPr>
        <w:t xml:space="preserve">asiūlymuose nurodytos kainos bus vertinamos </w:t>
      </w:r>
      <w:r w:rsidRPr="003745D8">
        <w:rPr>
          <w:rFonts w:ascii="Times New Roman" w:hAnsi="Times New Roman" w:cs="Times New Roman"/>
          <w:sz w:val="24"/>
          <w:szCs w:val="24"/>
        </w:rPr>
        <w:t>ir lyginamos su visais mokesčiais, įskaitant PVM</w:t>
      </w:r>
      <w:r w:rsidR="006E3394" w:rsidRPr="003745D8">
        <w:rPr>
          <w:rFonts w:ascii="Times New Roman" w:hAnsi="Times New Roman" w:cs="Times New Roman"/>
          <w:sz w:val="24"/>
          <w:szCs w:val="24"/>
        </w:rPr>
        <w:t>.</w:t>
      </w:r>
      <w:r w:rsidRPr="003745D8">
        <w:rPr>
          <w:rFonts w:ascii="Times New Roman" w:hAnsi="Times New Roman" w:cs="Times New Roman"/>
          <w:sz w:val="24"/>
          <w:szCs w:val="24"/>
        </w:rPr>
        <w:t xml:space="preserve"> </w:t>
      </w:r>
    </w:p>
    <w:p w14:paraId="7A15AE0A" w14:textId="70E9AA9F" w:rsidR="00EE1C85" w:rsidRPr="003745D8" w:rsidRDefault="00EE1C85" w:rsidP="0097765E">
      <w:pPr>
        <w:pStyle w:val="Antrat1"/>
        <w:numPr>
          <w:ilvl w:val="0"/>
          <w:numId w:val="9"/>
        </w:numPr>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745D8">
        <w:rPr>
          <w:rFonts w:ascii="Times New Roman" w:hAnsi="Times New Roman" w:cs="Times New Roman"/>
          <w:sz w:val="24"/>
          <w:szCs w:val="24"/>
        </w:rPr>
        <w:t>Pasiūlymo galiojimo užtikrinimas</w:t>
      </w:r>
      <w:bookmarkEnd w:id="24"/>
      <w:bookmarkEnd w:id="25"/>
      <w:bookmarkEnd w:id="26"/>
    </w:p>
    <w:p w14:paraId="10C69B4D" w14:textId="005D5B7D" w:rsidR="00882CB7" w:rsidRPr="003745D8" w:rsidRDefault="00655F17" w:rsidP="00302EAE">
      <w:pPr>
        <w:tabs>
          <w:tab w:val="left" w:pos="851"/>
          <w:tab w:val="left" w:pos="993"/>
          <w:tab w:val="left" w:pos="1134"/>
          <w:tab w:val="left" w:pos="1276"/>
        </w:tabs>
        <w:spacing w:after="0"/>
        <w:ind w:firstLine="504"/>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t xml:space="preserve">7.1. </w:t>
      </w:r>
      <w:r w:rsidR="00882CB7" w:rsidRPr="003745D8">
        <w:rPr>
          <w:rFonts w:ascii="Times New Roman" w:hAnsi="Times New Roman" w:cs="Times New Roman"/>
          <w:color w:val="000000" w:themeColor="text1"/>
          <w:sz w:val="24"/>
          <w:szCs w:val="24"/>
        </w:rPr>
        <w:t xml:space="preserve">Jei </w:t>
      </w:r>
      <w:r w:rsidR="00691E27" w:rsidRPr="003745D8">
        <w:rPr>
          <w:rFonts w:ascii="Times New Roman" w:hAnsi="Times New Roman" w:cs="Times New Roman"/>
          <w:color w:val="000000" w:themeColor="text1"/>
          <w:sz w:val="24"/>
          <w:szCs w:val="24"/>
        </w:rPr>
        <w:t>tiekėjas</w:t>
      </w:r>
      <w:r w:rsidR="00882CB7" w:rsidRPr="003745D8">
        <w:rPr>
          <w:rFonts w:ascii="Times New Roman" w:hAnsi="Times New Roman" w:cs="Times New Roman"/>
          <w:color w:val="000000" w:themeColor="text1"/>
          <w:sz w:val="24"/>
          <w:szCs w:val="24"/>
        </w:rPr>
        <w:t xml:space="preserve">, kurio pasiūlymas pagal vertinimo rezultatus galės būti pripažintas laimėjusiu, </w:t>
      </w:r>
      <w:r w:rsidR="00151FD2" w:rsidRPr="003745D8">
        <w:rPr>
          <w:rFonts w:ascii="Times New Roman" w:hAnsi="Times New Roman" w:cs="Times New Roman"/>
          <w:color w:val="000000" w:themeColor="text1"/>
          <w:sz w:val="24"/>
          <w:szCs w:val="24"/>
        </w:rPr>
        <w:t xml:space="preserve">atitiks bent vieną iš </w:t>
      </w:r>
      <w:r w:rsidR="00151FD2" w:rsidRPr="003745D8">
        <w:rPr>
          <w:rFonts w:ascii="Times New Roman" w:hAnsi="Times New Roman" w:cs="Times New Roman"/>
          <w:color w:val="000000" w:themeColor="text1"/>
          <w:sz w:val="24"/>
          <w:szCs w:val="24"/>
          <w:lang w:val="en-US"/>
        </w:rPr>
        <w:t xml:space="preserve">7.2 </w:t>
      </w:r>
      <w:proofErr w:type="spellStart"/>
      <w:r w:rsidR="00151FD2" w:rsidRPr="003745D8">
        <w:rPr>
          <w:rFonts w:ascii="Times New Roman" w:hAnsi="Times New Roman" w:cs="Times New Roman"/>
          <w:color w:val="000000" w:themeColor="text1"/>
          <w:sz w:val="24"/>
          <w:szCs w:val="24"/>
          <w:lang w:val="en-US"/>
        </w:rPr>
        <w:t>punkto</w:t>
      </w:r>
      <w:proofErr w:type="spellEnd"/>
      <w:r w:rsidR="00151FD2" w:rsidRPr="003745D8">
        <w:rPr>
          <w:rFonts w:ascii="Times New Roman" w:hAnsi="Times New Roman" w:cs="Times New Roman"/>
          <w:color w:val="000000" w:themeColor="text1"/>
          <w:sz w:val="24"/>
          <w:szCs w:val="24"/>
          <w:lang w:val="en-US"/>
        </w:rPr>
        <w:t xml:space="preserve"> </w:t>
      </w:r>
      <w:proofErr w:type="spellStart"/>
      <w:r w:rsidR="00151FD2" w:rsidRPr="003745D8">
        <w:rPr>
          <w:rFonts w:ascii="Times New Roman" w:hAnsi="Times New Roman" w:cs="Times New Roman"/>
          <w:color w:val="000000" w:themeColor="text1"/>
          <w:sz w:val="24"/>
          <w:szCs w:val="24"/>
          <w:lang w:val="en-US"/>
        </w:rPr>
        <w:t>papunkčiuose</w:t>
      </w:r>
      <w:proofErr w:type="spellEnd"/>
      <w:r w:rsidR="00151FD2" w:rsidRPr="003745D8">
        <w:rPr>
          <w:rFonts w:ascii="Times New Roman" w:hAnsi="Times New Roman" w:cs="Times New Roman"/>
          <w:color w:val="000000" w:themeColor="text1"/>
          <w:sz w:val="24"/>
          <w:szCs w:val="24"/>
          <w:lang w:val="en-US"/>
        </w:rPr>
        <w:t xml:space="preserve"> </w:t>
      </w:r>
      <w:proofErr w:type="spellStart"/>
      <w:r w:rsidR="00151FD2" w:rsidRPr="003745D8">
        <w:rPr>
          <w:rFonts w:ascii="Times New Roman" w:hAnsi="Times New Roman" w:cs="Times New Roman"/>
          <w:color w:val="000000" w:themeColor="text1"/>
          <w:sz w:val="24"/>
          <w:szCs w:val="24"/>
          <w:lang w:val="en-US"/>
        </w:rPr>
        <w:t>nustatyt</w:t>
      </w:r>
      <w:proofErr w:type="spellEnd"/>
      <w:r w:rsidR="00151FD2" w:rsidRPr="003745D8">
        <w:rPr>
          <w:rFonts w:ascii="Times New Roman" w:hAnsi="Times New Roman" w:cs="Times New Roman"/>
          <w:color w:val="000000" w:themeColor="text1"/>
          <w:sz w:val="24"/>
          <w:szCs w:val="24"/>
        </w:rPr>
        <w:t>ų sąlygų</w:t>
      </w:r>
      <w:r w:rsidR="00882CB7" w:rsidRPr="003745D8">
        <w:rPr>
          <w:rFonts w:ascii="Times New Roman" w:hAnsi="Times New Roman" w:cs="Times New Roman"/>
          <w:i/>
          <w:iCs/>
          <w:color w:val="000000" w:themeColor="text1"/>
          <w:sz w:val="24"/>
          <w:szCs w:val="24"/>
        </w:rPr>
        <w:t xml:space="preserve">, </w:t>
      </w:r>
      <w:r w:rsidR="00882CB7" w:rsidRPr="003745D8">
        <w:rPr>
          <w:rFonts w:ascii="Times New Roman" w:hAnsi="Times New Roman" w:cs="Times New Roman"/>
          <w:color w:val="000000" w:themeColor="text1"/>
          <w:sz w:val="24"/>
          <w:szCs w:val="24"/>
        </w:rPr>
        <w:t xml:space="preserve">bus laikoma, kad </w:t>
      </w:r>
      <w:r w:rsidR="00691E27" w:rsidRPr="003745D8">
        <w:rPr>
          <w:rFonts w:ascii="Times New Roman" w:hAnsi="Times New Roman" w:cs="Times New Roman"/>
          <w:color w:val="000000" w:themeColor="text1"/>
          <w:sz w:val="24"/>
          <w:szCs w:val="24"/>
        </w:rPr>
        <w:t>tiekėjas</w:t>
      </w:r>
      <w:r w:rsidR="00882CB7" w:rsidRPr="003745D8">
        <w:rPr>
          <w:rFonts w:ascii="Times New Roman" w:hAnsi="Times New Roman" w:cs="Times New Roman"/>
          <w:color w:val="000000" w:themeColor="text1"/>
          <w:sz w:val="24"/>
          <w:szCs w:val="24"/>
        </w:rPr>
        <w:t xml:space="preserve"> atsisakė sudaryti pirkimo </w:t>
      </w:r>
      <w:r w:rsidR="00691E27" w:rsidRPr="003745D8">
        <w:rPr>
          <w:rFonts w:ascii="Times New Roman" w:hAnsi="Times New Roman" w:cs="Times New Roman"/>
          <w:color w:val="000000" w:themeColor="text1"/>
          <w:sz w:val="24"/>
          <w:szCs w:val="24"/>
        </w:rPr>
        <w:t>s</w:t>
      </w:r>
      <w:r w:rsidR="00882CB7" w:rsidRPr="003745D8">
        <w:rPr>
          <w:rFonts w:ascii="Times New Roman" w:hAnsi="Times New Roman" w:cs="Times New Roman"/>
          <w:color w:val="000000" w:themeColor="text1"/>
          <w:sz w:val="24"/>
          <w:szCs w:val="24"/>
        </w:rPr>
        <w:t xml:space="preserve">utartį, todėl, </w:t>
      </w:r>
      <w:r w:rsidR="00691E27" w:rsidRPr="003745D8">
        <w:rPr>
          <w:rFonts w:ascii="Times New Roman" w:hAnsi="Times New Roman" w:cs="Times New Roman"/>
          <w:color w:val="000000" w:themeColor="text1"/>
          <w:sz w:val="24"/>
          <w:szCs w:val="24"/>
        </w:rPr>
        <w:t>tiekėjas</w:t>
      </w:r>
      <w:r w:rsidR="00882CB7" w:rsidRPr="003745D8">
        <w:rPr>
          <w:rFonts w:ascii="Times New Roman" w:hAnsi="Times New Roman" w:cs="Times New Roman"/>
          <w:color w:val="000000" w:themeColor="text1"/>
          <w:sz w:val="24"/>
          <w:szCs w:val="24"/>
        </w:rPr>
        <w:t xml:space="preserve"> </w:t>
      </w:r>
      <w:r w:rsidR="00223FAA" w:rsidRPr="003745D8">
        <w:rPr>
          <w:rFonts w:ascii="Times New Roman" w:hAnsi="Times New Roman" w:cs="Times New Roman"/>
          <w:color w:val="000000" w:themeColor="text1"/>
          <w:sz w:val="24"/>
          <w:szCs w:val="24"/>
        </w:rPr>
        <w:t>p</w:t>
      </w:r>
      <w:r w:rsidR="00882CB7" w:rsidRPr="003745D8">
        <w:rPr>
          <w:rFonts w:ascii="Times New Roman" w:hAnsi="Times New Roman" w:cs="Times New Roman"/>
          <w:color w:val="000000" w:themeColor="text1"/>
          <w:sz w:val="24"/>
          <w:szCs w:val="24"/>
        </w:rPr>
        <w:t xml:space="preserve">erkančiajai organizacijai pareikalavus, turės sumokėti </w:t>
      </w:r>
      <w:r w:rsidR="00691E27" w:rsidRPr="003745D8">
        <w:rPr>
          <w:rFonts w:ascii="Times New Roman" w:hAnsi="Times New Roman" w:cs="Times New Roman"/>
          <w:color w:val="000000" w:themeColor="text1"/>
          <w:sz w:val="24"/>
          <w:szCs w:val="24"/>
        </w:rPr>
        <w:t>p</w:t>
      </w:r>
      <w:r w:rsidR="00882CB7" w:rsidRPr="003745D8">
        <w:rPr>
          <w:rFonts w:ascii="Times New Roman" w:hAnsi="Times New Roman" w:cs="Times New Roman"/>
          <w:color w:val="000000" w:themeColor="text1"/>
          <w:sz w:val="24"/>
          <w:szCs w:val="24"/>
        </w:rPr>
        <w:t xml:space="preserve">erkančiajai organizacijai </w:t>
      </w:r>
      <w:r w:rsidR="003D2A76" w:rsidRPr="002F7D34">
        <w:rPr>
          <w:rFonts w:ascii="Times New Roman" w:hAnsi="Times New Roman" w:cs="Times New Roman"/>
          <w:color w:val="000000" w:themeColor="text1"/>
          <w:sz w:val="24"/>
          <w:szCs w:val="24"/>
          <w:lang w:val="en-US"/>
        </w:rPr>
        <w:t xml:space="preserve">50 000 </w:t>
      </w:r>
      <w:proofErr w:type="spellStart"/>
      <w:r w:rsidR="003D2A76" w:rsidRPr="002F7D34">
        <w:rPr>
          <w:rFonts w:ascii="Times New Roman" w:hAnsi="Times New Roman" w:cs="Times New Roman"/>
          <w:color w:val="000000" w:themeColor="text1"/>
          <w:sz w:val="24"/>
          <w:szCs w:val="24"/>
          <w:lang w:val="en-US"/>
        </w:rPr>
        <w:t>Eur</w:t>
      </w:r>
      <w:proofErr w:type="spellEnd"/>
      <w:r w:rsidR="003D2A76" w:rsidRPr="002F7D34">
        <w:rPr>
          <w:rFonts w:ascii="Times New Roman" w:hAnsi="Times New Roman" w:cs="Times New Roman"/>
          <w:color w:val="000000" w:themeColor="text1"/>
          <w:sz w:val="24"/>
          <w:szCs w:val="24"/>
          <w:lang w:val="en-US"/>
        </w:rPr>
        <w:t xml:space="preserve"> </w:t>
      </w:r>
      <w:r w:rsidR="00882CB7" w:rsidRPr="002F7D34">
        <w:rPr>
          <w:rFonts w:ascii="Times New Roman" w:hAnsi="Times New Roman" w:cs="Times New Roman"/>
          <w:color w:val="000000" w:themeColor="text1"/>
          <w:sz w:val="24"/>
          <w:szCs w:val="24"/>
        </w:rPr>
        <w:t xml:space="preserve">dydžio baudą ir padengti </w:t>
      </w:r>
      <w:r w:rsidR="00691E27" w:rsidRPr="002F7D34">
        <w:rPr>
          <w:rFonts w:ascii="Times New Roman" w:hAnsi="Times New Roman" w:cs="Times New Roman"/>
          <w:color w:val="000000" w:themeColor="text1"/>
          <w:sz w:val="24"/>
          <w:szCs w:val="24"/>
        </w:rPr>
        <w:t>p</w:t>
      </w:r>
      <w:r w:rsidR="00882CB7" w:rsidRPr="002F7D34">
        <w:rPr>
          <w:rFonts w:ascii="Times New Roman" w:hAnsi="Times New Roman" w:cs="Times New Roman"/>
          <w:color w:val="000000" w:themeColor="text1"/>
          <w:sz w:val="24"/>
          <w:szCs w:val="24"/>
        </w:rPr>
        <w:t>erkančiosios organizacijos patirtus tiesioginius nuostolius,</w:t>
      </w:r>
      <w:r w:rsidR="00882CB7" w:rsidRPr="003745D8">
        <w:rPr>
          <w:rFonts w:ascii="Times New Roman" w:hAnsi="Times New Roman" w:cs="Times New Roman"/>
          <w:color w:val="000000" w:themeColor="text1"/>
          <w:sz w:val="24"/>
          <w:szCs w:val="24"/>
        </w:rPr>
        <w:t xml:space="preserve"> kiek jų nepadengia aukščiau nurodyta bauda. </w:t>
      </w:r>
      <w:r w:rsidR="00742E39" w:rsidRPr="003745D8">
        <w:rPr>
          <w:rFonts w:ascii="Times New Roman" w:hAnsi="Times New Roman" w:cs="Times New Roman"/>
          <w:color w:val="000000" w:themeColor="text1"/>
          <w:sz w:val="24"/>
          <w:szCs w:val="24"/>
        </w:rPr>
        <w:t>Minimaliais ti</w:t>
      </w:r>
      <w:r w:rsidR="00882CB7" w:rsidRPr="003745D8">
        <w:rPr>
          <w:rFonts w:ascii="Times New Roman" w:hAnsi="Times New Roman" w:cs="Times New Roman"/>
          <w:color w:val="000000" w:themeColor="text1"/>
          <w:sz w:val="24"/>
          <w:szCs w:val="24"/>
        </w:rPr>
        <w:t xml:space="preserve">esioginiais nuostoliais bus laikomas kainos skirtumas tarp </w:t>
      </w:r>
      <w:r w:rsidR="00691E27" w:rsidRPr="003745D8">
        <w:rPr>
          <w:rFonts w:ascii="Times New Roman" w:hAnsi="Times New Roman" w:cs="Times New Roman"/>
          <w:color w:val="000000" w:themeColor="text1"/>
          <w:sz w:val="24"/>
          <w:szCs w:val="24"/>
        </w:rPr>
        <w:t>s</w:t>
      </w:r>
      <w:r w:rsidR="00882CB7" w:rsidRPr="003745D8">
        <w:rPr>
          <w:rFonts w:ascii="Times New Roman" w:hAnsi="Times New Roman" w:cs="Times New Roman"/>
          <w:color w:val="000000" w:themeColor="text1"/>
          <w:sz w:val="24"/>
          <w:szCs w:val="24"/>
        </w:rPr>
        <w:t xml:space="preserve">utartį atsisakiusio pasirašyti </w:t>
      </w:r>
      <w:r w:rsidR="00C72323" w:rsidRPr="003745D8">
        <w:rPr>
          <w:rFonts w:ascii="Times New Roman" w:hAnsi="Times New Roman" w:cs="Times New Roman"/>
          <w:color w:val="000000" w:themeColor="text1"/>
          <w:sz w:val="24"/>
          <w:szCs w:val="24"/>
        </w:rPr>
        <w:t>t</w:t>
      </w:r>
      <w:r w:rsidR="00882CB7" w:rsidRPr="003745D8">
        <w:rPr>
          <w:rFonts w:ascii="Times New Roman" w:hAnsi="Times New Roman" w:cs="Times New Roman"/>
          <w:color w:val="000000" w:themeColor="text1"/>
          <w:sz w:val="24"/>
          <w:szCs w:val="24"/>
        </w:rPr>
        <w:t xml:space="preserve">iekėjo pasiūlymo kainos Eur be PVM ir kito </w:t>
      </w:r>
      <w:r w:rsidR="00C72323" w:rsidRPr="003745D8">
        <w:rPr>
          <w:rFonts w:ascii="Times New Roman" w:hAnsi="Times New Roman" w:cs="Times New Roman"/>
          <w:color w:val="000000" w:themeColor="text1"/>
          <w:sz w:val="24"/>
          <w:szCs w:val="24"/>
        </w:rPr>
        <w:t>t</w:t>
      </w:r>
      <w:r w:rsidR="00882CB7" w:rsidRPr="003745D8">
        <w:rPr>
          <w:rFonts w:ascii="Times New Roman" w:hAnsi="Times New Roman" w:cs="Times New Roman"/>
          <w:color w:val="000000" w:themeColor="text1"/>
          <w:sz w:val="24"/>
          <w:szCs w:val="24"/>
        </w:rPr>
        <w:t xml:space="preserve">iekėjo, pasiūlymų eilėje esančio po atsisakiusio sudaryti </w:t>
      </w:r>
      <w:r w:rsidR="00691E27" w:rsidRPr="003745D8">
        <w:rPr>
          <w:rFonts w:ascii="Times New Roman" w:hAnsi="Times New Roman" w:cs="Times New Roman"/>
          <w:color w:val="000000" w:themeColor="text1"/>
          <w:sz w:val="24"/>
          <w:szCs w:val="24"/>
        </w:rPr>
        <w:t>s</w:t>
      </w:r>
      <w:r w:rsidR="00882CB7" w:rsidRPr="003745D8">
        <w:rPr>
          <w:rFonts w:ascii="Times New Roman" w:hAnsi="Times New Roman" w:cs="Times New Roman"/>
          <w:color w:val="000000" w:themeColor="text1"/>
          <w:sz w:val="24"/>
          <w:szCs w:val="24"/>
        </w:rPr>
        <w:t xml:space="preserve">utartį </w:t>
      </w:r>
      <w:r w:rsidR="00691E27" w:rsidRPr="003745D8">
        <w:rPr>
          <w:rFonts w:ascii="Times New Roman" w:hAnsi="Times New Roman" w:cs="Times New Roman"/>
          <w:color w:val="000000" w:themeColor="text1"/>
          <w:sz w:val="24"/>
          <w:szCs w:val="24"/>
        </w:rPr>
        <w:t>t</w:t>
      </w:r>
      <w:r w:rsidR="00882CB7" w:rsidRPr="003745D8">
        <w:rPr>
          <w:rFonts w:ascii="Times New Roman" w:hAnsi="Times New Roman" w:cs="Times New Roman"/>
          <w:color w:val="000000" w:themeColor="text1"/>
          <w:sz w:val="24"/>
          <w:szCs w:val="24"/>
        </w:rPr>
        <w:t xml:space="preserve">iekėjo, </w:t>
      </w:r>
      <w:r w:rsidR="005442D4" w:rsidRPr="003745D8">
        <w:rPr>
          <w:rFonts w:ascii="Times New Roman" w:hAnsi="Times New Roman" w:cs="Times New Roman"/>
          <w:color w:val="000000" w:themeColor="text1"/>
          <w:sz w:val="24"/>
          <w:szCs w:val="24"/>
        </w:rPr>
        <w:t>p</w:t>
      </w:r>
      <w:r w:rsidR="00882CB7" w:rsidRPr="003745D8">
        <w:rPr>
          <w:rFonts w:ascii="Times New Roman" w:hAnsi="Times New Roman" w:cs="Times New Roman"/>
          <w:color w:val="000000" w:themeColor="text1"/>
          <w:sz w:val="24"/>
          <w:szCs w:val="24"/>
        </w:rPr>
        <w:t>asiūlymo kainos Eur be PVM (</w:t>
      </w:r>
      <w:r w:rsidR="00882CB7" w:rsidRPr="003745D8">
        <w:rPr>
          <w:rFonts w:ascii="Times New Roman" w:hAnsi="Times New Roman" w:cs="Times New Roman"/>
          <w:i/>
          <w:iCs/>
          <w:color w:val="000000" w:themeColor="text1"/>
          <w:sz w:val="24"/>
          <w:szCs w:val="24"/>
        </w:rPr>
        <w:t xml:space="preserve">jeigu atsisakiusio pasirašyti </w:t>
      </w:r>
      <w:r w:rsidR="00691E27" w:rsidRPr="003745D8">
        <w:rPr>
          <w:rFonts w:ascii="Times New Roman" w:hAnsi="Times New Roman" w:cs="Times New Roman"/>
          <w:i/>
          <w:iCs/>
          <w:color w:val="000000" w:themeColor="text1"/>
          <w:sz w:val="24"/>
          <w:szCs w:val="24"/>
        </w:rPr>
        <w:t>s</w:t>
      </w:r>
      <w:r w:rsidR="00882CB7" w:rsidRPr="003745D8">
        <w:rPr>
          <w:rFonts w:ascii="Times New Roman" w:hAnsi="Times New Roman" w:cs="Times New Roman"/>
          <w:i/>
          <w:iCs/>
          <w:color w:val="000000" w:themeColor="text1"/>
          <w:sz w:val="24"/>
          <w:szCs w:val="24"/>
        </w:rPr>
        <w:t xml:space="preserve">utartį </w:t>
      </w:r>
      <w:r w:rsidR="00691E27" w:rsidRPr="003745D8">
        <w:rPr>
          <w:rFonts w:ascii="Times New Roman" w:hAnsi="Times New Roman" w:cs="Times New Roman"/>
          <w:i/>
          <w:iCs/>
          <w:color w:val="000000" w:themeColor="text1"/>
          <w:sz w:val="24"/>
          <w:szCs w:val="24"/>
        </w:rPr>
        <w:t>t</w:t>
      </w:r>
      <w:r w:rsidR="00882CB7" w:rsidRPr="003745D8">
        <w:rPr>
          <w:rFonts w:ascii="Times New Roman" w:hAnsi="Times New Roman" w:cs="Times New Roman"/>
          <w:i/>
          <w:iCs/>
          <w:color w:val="000000" w:themeColor="text1"/>
          <w:sz w:val="24"/>
          <w:szCs w:val="24"/>
        </w:rPr>
        <w:t xml:space="preserve">iekėjo pasiūlymo kaina Eur be PVM bus mažesnė nei kito </w:t>
      </w:r>
      <w:r w:rsidR="0016457D" w:rsidRPr="003745D8">
        <w:rPr>
          <w:rFonts w:ascii="Times New Roman" w:hAnsi="Times New Roman" w:cs="Times New Roman"/>
          <w:i/>
          <w:iCs/>
          <w:color w:val="000000" w:themeColor="text1"/>
          <w:sz w:val="24"/>
          <w:szCs w:val="24"/>
        </w:rPr>
        <w:t>t</w:t>
      </w:r>
      <w:r w:rsidR="00882CB7" w:rsidRPr="003745D8">
        <w:rPr>
          <w:rFonts w:ascii="Times New Roman" w:hAnsi="Times New Roman" w:cs="Times New Roman"/>
          <w:i/>
          <w:iCs/>
          <w:color w:val="000000" w:themeColor="text1"/>
          <w:sz w:val="24"/>
          <w:szCs w:val="24"/>
        </w:rPr>
        <w:t xml:space="preserve">iekėjo, pasiūlymų eilėje esančio po atsisakiusio sudaryti </w:t>
      </w:r>
      <w:r w:rsidR="0016457D" w:rsidRPr="003745D8">
        <w:rPr>
          <w:rFonts w:ascii="Times New Roman" w:hAnsi="Times New Roman" w:cs="Times New Roman"/>
          <w:i/>
          <w:iCs/>
          <w:color w:val="000000" w:themeColor="text1"/>
          <w:sz w:val="24"/>
          <w:szCs w:val="24"/>
        </w:rPr>
        <w:t>s</w:t>
      </w:r>
      <w:r w:rsidR="00882CB7" w:rsidRPr="003745D8">
        <w:rPr>
          <w:rFonts w:ascii="Times New Roman" w:hAnsi="Times New Roman" w:cs="Times New Roman"/>
          <w:i/>
          <w:iCs/>
          <w:color w:val="000000" w:themeColor="text1"/>
          <w:sz w:val="24"/>
          <w:szCs w:val="24"/>
        </w:rPr>
        <w:t xml:space="preserve">utartį </w:t>
      </w:r>
      <w:r w:rsidR="0016457D" w:rsidRPr="003745D8">
        <w:rPr>
          <w:rFonts w:ascii="Times New Roman" w:hAnsi="Times New Roman" w:cs="Times New Roman"/>
          <w:i/>
          <w:iCs/>
          <w:color w:val="000000" w:themeColor="text1"/>
          <w:sz w:val="24"/>
          <w:szCs w:val="24"/>
        </w:rPr>
        <w:t>t</w:t>
      </w:r>
      <w:r w:rsidR="00882CB7" w:rsidRPr="003745D8">
        <w:rPr>
          <w:rFonts w:ascii="Times New Roman" w:hAnsi="Times New Roman" w:cs="Times New Roman"/>
          <w:i/>
          <w:iCs/>
          <w:color w:val="000000" w:themeColor="text1"/>
          <w:sz w:val="24"/>
          <w:szCs w:val="24"/>
        </w:rPr>
        <w:t>iekėjo</w:t>
      </w:r>
      <w:r w:rsidR="00882CB7" w:rsidRPr="003745D8">
        <w:rPr>
          <w:rFonts w:ascii="Times New Roman" w:hAnsi="Times New Roman" w:cs="Times New Roman"/>
          <w:color w:val="000000" w:themeColor="text1"/>
          <w:sz w:val="24"/>
          <w:szCs w:val="24"/>
        </w:rPr>
        <w:t>).</w:t>
      </w:r>
    </w:p>
    <w:p w14:paraId="6589F017" w14:textId="77777777" w:rsidR="005563CE" w:rsidRPr="003745D8" w:rsidRDefault="00882CB7" w:rsidP="00302EAE">
      <w:pPr>
        <w:pStyle w:val="Sraopastraipa"/>
        <w:tabs>
          <w:tab w:val="left" w:pos="993"/>
          <w:tab w:val="left" w:pos="1134"/>
          <w:tab w:val="left" w:pos="1276"/>
        </w:tabs>
        <w:spacing w:after="0" w:line="240" w:lineRule="auto"/>
        <w:ind w:left="0" w:firstLine="567"/>
        <w:jc w:val="both"/>
        <w:rPr>
          <w:rFonts w:ascii="Times New Roman" w:hAnsi="Times New Roman" w:cs="Times New Roman"/>
          <w:color w:val="7030A0"/>
          <w:sz w:val="24"/>
          <w:szCs w:val="24"/>
        </w:rPr>
      </w:pPr>
      <w:r w:rsidRPr="003745D8">
        <w:rPr>
          <w:rFonts w:ascii="Times New Roman" w:hAnsi="Times New Roman" w:cs="Times New Roman"/>
          <w:color w:val="000000" w:themeColor="text1"/>
          <w:sz w:val="24"/>
          <w:szCs w:val="24"/>
          <w:lang w:val="en-US"/>
        </w:rPr>
        <w:t>7.</w:t>
      </w:r>
      <w:r w:rsidR="005563CE" w:rsidRPr="003745D8">
        <w:rPr>
          <w:rFonts w:ascii="Times New Roman" w:hAnsi="Times New Roman" w:cs="Times New Roman"/>
          <w:color w:val="000000" w:themeColor="text1"/>
          <w:sz w:val="24"/>
          <w:szCs w:val="24"/>
          <w:lang w:val="en-US"/>
        </w:rPr>
        <w:t>2</w:t>
      </w:r>
      <w:r w:rsidRPr="003745D8">
        <w:rPr>
          <w:rFonts w:ascii="Times New Roman" w:hAnsi="Times New Roman" w:cs="Times New Roman"/>
          <w:color w:val="000000" w:themeColor="text1"/>
          <w:sz w:val="24"/>
          <w:szCs w:val="24"/>
          <w:lang w:val="en-US"/>
        </w:rPr>
        <w:t xml:space="preserve">. </w:t>
      </w:r>
      <w:r w:rsidR="00000B56" w:rsidRPr="003745D8">
        <w:rPr>
          <w:rFonts w:ascii="Times New Roman" w:hAnsi="Times New Roman" w:cs="Times New Roman"/>
          <w:color w:val="000000" w:themeColor="text1"/>
          <w:sz w:val="24"/>
          <w:szCs w:val="24"/>
        </w:rPr>
        <w:t xml:space="preserve">Dalyvis netenka </w:t>
      </w:r>
      <w:r w:rsidR="007E7231" w:rsidRPr="003745D8">
        <w:rPr>
          <w:rFonts w:ascii="Times New Roman" w:hAnsi="Times New Roman" w:cs="Times New Roman"/>
          <w:color w:val="000000" w:themeColor="text1"/>
          <w:sz w:val="24"/>
          <w:szCs w:val="24"/>
        </w:rPr>
        <w:t>p</w:t>
      </w:r>
      <w:r w:rsidR="00000B56" w:rsidRPr="003745D8">
        <w:rPr>
          <w:rFonts w:ascii="Times New Roman" w:hAnsi="Times New Roman" w:cs="Times New Roman"/>
          <w:color w:val="000000" w:themeColor="text1"/>
          <w:sz w:val="24"/>
          <w:szCs w:val="24"/>
        </w:rPr>
        <w:t>asiūlymo galiojimo užtikrinimo esant bent vienai šių sąlygų</w:t>
      </w:r>
      <w:r w:rsidR="002D61AE" w:rsidRPr="003745D8">
        <w:rPr>
          <w:rFonts w:ascii="Times New Roman" w:hAnsi="Times New Roman" w:cs="Times New Roman"/>
          <w:i/>
          <w:color w:val="7030A0"/>
          <w:sz w:val="24"/>
          <w:szCs w:val="24"/>
        </w:rPr>
        <w:t>:</w:t>
      </w:r>
      <w:r w:rsidR="005311C6" w:rsidRPr="003745D8">
        <w:rPr>
          <w:rFonts w:ascii="Times New Roman" w:hAnsi="Times New Roman" w:cs="Times New Roman"/>
          <w:color w:val="7030A0"/>
          <w:sz w:val="24"/>
          <w:szCs w:val="24"/>
        </w:rPr>
        <w:t xml:space="preserve"> </w:t>
      </w:r>
    </w:p>
    <w:p w14:paraId="56F471E2" w14:textId="0FAD35BA" w:rsidR="005B0449" w:rsidRPr="003745D8" w:rsidRDefault="005563CE" w:rsidP="00302EAE">
      <w:pPr>
        <w:pStyle w:val="Sraopastraipa"/>
        <w:tabs>
          <w:tab w:val="left" w:pos="993"/>
          <w:tab w:val="left" w:pos="1134"/>
          <w:tab w:val="left" w:pos="1276"/>
        </w:tabs>
        <w:spacing w:after="0" w:line="240" w:lineRule="auto"/>
        <w:ind w:left="0" w:firstLine="567"/>
        <w:jc w:val="both"/>
        <w:rPr>
          <w:rFonts w:ascii="Times New Roman" w:hAnsi="Times New Roman" w:cs="Times New Roman"/>
          <w:color w:val="000000" w:themeColor="text1"/>
          <w:sz w:val="24"/>
          <w:szCs w:val="24"/>
          <w:lang w:val="en-US"/>
        </w:rPr>
      </w:pPr>
      <w:r w:rsidRPr="003745D8">
        <w:rPr>
          <w:rFonts w:ascii="Times New Roman" w:hAnsi="Times New Roman" w:cs="Times New Roman"/>
          <w:color w:val="000000" w:themeColor="text1"/>
          <w:sz w:val="24"/>
          <w:szCs w:val="24"/>
        </w:rPr>
        <w:t xml:space="preserve">7.2.1. </w:t>
      </w:r>
      <w:r w:rsidR="00482647" w:rsidRPr="003745D8">
        <w:rPr>
          <w:rFonts w:ascii="Times New Roman" w:hAnsi="Times New Roman" w:cs="Times New Roman"/>
          <w:color w:val="000000" w:themeColor="text1"/>
          <w:sz w:val="24"/>
          <w:szCs w:val="24"/>
        </w:rPr>
        <w:t>P</w:t>
      </w:r>
      <w:r w:rsidR="005B0449" w:rsidRPr="003745D8">
        <w:rPr>
          <w:rFonts w:ascii="Times New Roman" w:hAnsi="Times New Roman" w:cs="Times New Roman"/>
          <w:color w:val="000000" w:themeColor="text1"/>
          <w:sz w:val="24"/>
          <w:szCs w:val="24"/>
        </w:rPr>
        <w:t xml:space="preserve">asiūlymo galiojimo laikotarpiu tiekėjas atsisako savo </w:t>
      </w:r>
      <w:r w:rsidR="00183BC8" w:rsidRPr="003745D8">
        <w:rPr>
          <w:rFonts w:ascii="Times New Roman" w:hAnsi="Times New Roman" w:cs="Times New Roman"/>
          <w:color w:val="000000" w:themeColor="text1"/>
          <w:sz w:val="24"/>
          <w:szCs w:val="24"/>
        </w:rPr>
        <w:t>p</w:t>
      </w:r>
      <w:r w:rsidR="005B0449" w:rsidRPr="003745D8">
        <w:rPr>
          <w:rFonts w:ascii="Times New Roman" w:hAnsi="Times New Roman" w:cs="Times New Roman"/>
          <w:color w:val="000000" w:themeColor="text1"/>
          <w:sz w:val="24"/>
          <w:szCs w:val="24"/>
        </w:rPr>
        <w:t>asiūlymo arba jo dalies (</w:t>
      </w:r>
      <w:r w:rsidR="00183BC8" w:rsidRPr="003745D8">
        <w:rPr>
          <w:rFonts w:ascii="Times New Roman" w:hAnsi="Times New Roman" w:cs="Times New Roman"/>
          <w:color w:val="000000" w:themeColor="text1"/>
          <w:sz w:val="24"/>
          <w:szCs w:val="24"/>
        </w:rPr>
        <w:t>p</w:t>
      </w:r>
      <w:r w:rsidR="005B0449" w:rsidRPr="003745D8">
        <w:rPr>
          <w:rFonts w:ascii="Times New Roman" w:hAnsi="Times New Roman" w:cs="Times New Roman"/>
          <w:color w:val="000000" w:themeColor="text1"/>
          <w:sz w:val="24"/>
          <w:szCs w:val="24"/>
        </w:rPr>
        <w:t xml:space="preserve">asiūlyme nurodyto pirkimo objekto, jo kiekio (apimties), siūlomų kainų, tiekimo ar mokėjimo terminų, kitų </w:t>
      </w:r>
      <w:r w:rsidR="00183BC8" w:rsidRPr="003745D8">
        <w:rPr>
          <w:rFonts w:ascii="Times New Roman" w:hAnsi="Times New Roman" w:cs="Times New Roman"/>
          <w:color w:val="000000" w:themeColor="text1"/>
          <w:sz w:val="24"/>
          <w:szCs w:val="24"/>
        </w:rPr>
        <w:t>p</w:t>
      </w:r>
      <w:r w:rsidR="005B0449" w:rsidRPr="003745D8">
        <w:rPr>
          <w:rFonts w:ascii="Times New Roman" w:hAnsi="Times New Roman" w:cs="Times New Roman"/>
          <w:color w:val="000000" w:themeColor="text1"/>
          <w:sz w:val="24"/>
          <w:szCs w:val="24"/>
        </w:rPr>
        <w:t>asiūlyme nurodytų sąlygų);</w:t>
      </w:r>
    </w:p>
    <w:p w14:paraId="5EF03CA4" w14:textId="33C856ED" w:rsidR="007E10E2" w:rsidRPr="003745D8" w:rsidRDefault="005B0449" w:rsidP="00302EAE">
      <w:pPr>
        <w:pStyle w:val="Sraopastraipa"/>
        <w:numPr>
          <w:ilvl w:val="2"/>
          <w:numId w:val="29"/>
        </w:numPr>
        <w:tabs>
          <w:tab w:val="left" w:pos="993"/>
          <w:tab w:val="left" w:pos="1134"/>
          <w:tab w:val="left" w:pos="1276"/>
        </w:tabs>
        <w:spacing w:after="0" w:line="240" w:lineRule="auto"/>
        <w:ind w:left="0" w:firstLine="567"/>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t>tiekėjas iki nustatyto termino neprisijungė prie elektroninio aukciono ir (arba) nesuderino pirminės elektroninio aukciono kainos (kai taikomas elektroninis aukcionas);</w:t>
      </w:r>
    </w:p>
    <w:p w14:paraId="47EE2DBF" w14:textId="680DD492" w:rsidR="00460A16" w:rsidRPr="003745D8" w:rsidRDefault="003F4245" w:rsidP="00302EAE">
      <w:pPr>
        <w:tabs>
          <w:tab w:val="left" w:pos="993"/>
          <w:tab w:val="left" w:pos="1134"/>
          <w:tab w:val="left" w:pos="1276"/>
          <w:tab w:val="left" w:pos="1701"/>
        </w:tabs>
        <w:spacing w:after="0" w:line="240" w:lineRule="auto"/>
        <w:ind w:firstLine="567"/>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lastRenderedPageBreak/>
        <w:t>7.2.3.</w:t>
      </w:r>
      <w:r w:rsidR="00302EAE" w:rsidRPr="003745D8">
        <w:rPr>
          <w:rFonts w:ascii="Times New Roman" w:hAnsi="Times New Roman" w:cs="Times New Roman"/>
          <w:color w:val="000000" w:themeColor="text1"/>
          <w:sz w:val="24"/>
          <w:szCs w:val="24"/>
        </w:rPr>
        <w:t xml:space="preserve"> </w:t>
      </w:r>
      <w:r w:rsidR="005D6A47" w:rsidRPr="003745D8">
        <w:rPr>
          <w:rFonts w:ascii="Times New Roman" w:hAnsi="Times New Roman" w:cs="Times New Roman"/>
          <w:color w:val="000000" w:themeColor="text1"/>
          <w:sz w:val="24"/>
          <w:szCs w:val="24"/>
        </w:rPr>
        <w:t xml:space="preserve">perkančiajai organizacijai </w:t>
      </w:r>
      <w:r w:rsidR="005B0449" w:rsidRPr="003745D8">
        <w:rPr>
          <w:rFonts w:ascii="Times New Roman" w:hAnsi="Times New Roman" w:cs="Times New Roman"/>
          <w:color w:val="000000" w:themeColor="text1"/>
          <w:sz w:val="24"/>
          <w:szCs w:val="24"/>
        </w:rPr>
        <w:t>paprašius pagrįsti neįprastai mažą kainą, tiekėjas nepateikia jokio pagrindimo;</w:t>
      </w:r>
    </w:p>
    <w:p w14:paraId="628E926F" w14:textId="012F31FF" w:rsidR="00D23CC8" w:rsidRPr="003745D8" w:rsidRDefault="003F4245" w:rsidP="00302EAE">
      <w:pPr>
        <w:tabs>
          <w:tab w:val="left" w:pos="993"/>
          <w:tab w:val="left" w:pos="1134"/>
          <w:tab w:val="left" w:pos="1276"/>
          <w:tab w:val="left" w:pos="1701"/>
        </w:tabs>
        <w:spacing w:after="0" w:line="240" w:lineRule="auto"/>
        <w:ind w:firstLine="567"/>
        <w:jc w:val="both"/>
        <w:rPr>
          <w:rFonts w:ascii="Times New Roman" w:hAnsi="Times New Roman" w:cs="Times New Roman"/>
          <w:iCs/>
          <w:color w:val="000000" w:themeColor="text1"/>
          <w:sz w:val="24"/>
          <w:szCs w:val="24"/>
        </w:rPr>
      </w:pPr>
      <w:r w:rsidRPr="003745D8">
        <w:rPr>
          <w:rFonts w:ascii="Times New Roman" w:hAnsi="Times New Roman" w:cs="Times New Roman"/>
          <w:color w:val="000000" w:themeColor="text1"/>
          <w:sz w:val="24"/>
          <w:szCs w:val="24"/>
        </w:rPr>
        <w:t>7.2.4.</w:t>
      </w:r>
      <w:r w:rsidR="009774CC" w:rsidRPr="003745D8">
        <w:rPr>
          <w:rFonts w:ascii="Times New Roman" w:hAnsi="Times New Roman" w:cs="Times New Roman"/>
          <w:color w:val="000000" w:themeColor="text1"/>
          <w:sz w:val="24"/>
          <w:szCs w:val="24"/>
        </w:rPr>
        <w:t xml:space="preserve">  </w:t>
      </w:r>
      <w:r w:rsidR="00010B57" w:rsidRPr="003745D8">
        <w:rPr>
          <w:rFonts w:ascii="Times New Roman" w:hAnsi="Times New Roman" w:cs="Times New Roman"/>
          <w:color w:val="000000" w:themeColor="text1"/>
          <w:sz w:val="24"/>
          <w:szCs w:val="24"/>
        </w:rPr>
        <w:t xml:space="preserve"> perkančiajai organizacijai paprašius pa</w:t>
      </w:r>
      <w:r w:rsidR="001D2E3A" w:rsidRPr="003745D8">
        <w:rPr>
          <w:rFonts w:ascii="Times New Roman" w:hAnsi="Times New Roman" w:cs="Times New Roman"/>
          <w:color w:val="000000" w:themeColor="text1"/>
          <w:sz w:val="24"/>
          <w:szCs w:val="24"/>
        </w:rPr>
        <w:t>teikti pašalinimo pagrindų nebuvimą ar kvalifikacijos atitiktį pagrindžiančius dokumentus</w:t>
      </w:r>
      <w:r w:rsidR="00010B57" w:rsidRPr="003745D8">
        <w:rPr>
          <w:rFonts w:ascii="Times New Roman" w:hAnsi="Times New Roman" w:cs="Times New Roman"/>
          <w:color w:val="000000" w:themeColor="text1"/>
          <w:sz w:val="24"/>
          <w:szCs w:val="24"/>
        </w:rPr>
        <w:t xml:space="preserve">, tiekėjas </w:t>
      </w:r>
      <w:r w:rsidR="00AA5212" w:rsidRPr="003745D8">
        <w:rPr>
          <w:rFonts w:ascii="Times New Roman" w:hAnsi="Times New Roman" w:cs="Times New Roman"/>
          <w:color w:val="000000" w:themeColor="text1"/>
          <w:sz w:val="24"/>
          <w:szCs w:val="24"/>
        </w:rPr>
        <w:t>jų visų ar dalies jų nepateikia</w:t>
      </w:r>
      <w:r w:rsidR="004720C4" w:rsidRPr="003745D8">
        <w:rPr>
          <w:rFonts w:ascii="Times New Roman" w:hAnsi="Times New Roman" w:cs="Times New Roman"/>
          <w:color w:val="000000" w:themeColor="text1"/>
          <w:sz w:val="24"/>
          <w:szCs w:val="24"/>
        </w:rPr>
        <w:t>.</w:t>
      </w:r>
      <w:r w:rsidR="005A2704" w:rsidRPr="003745D8">
        <w:rPr>
          <w:rFonts w:ascii="Times New Roman" w:hAnsi="Times New Roman" w:cs="Times New Roman"/>
          <w:b/>
          <w:color w:val="000000" w:themeColor="text1"/>
          <w:sz w:val="24"/>
          <w:szCs w:val="24"/>
        </w:rPr>
        <w:t xml:space="preserve"> </w:t>
      </w:r>
    </w:p>
    <w:p w14:paraId="450FD197" w14:textId="301E751E" w:rsidR="00000B56" w:rsidRPr="003745D8" w:rsidRDefault="001F6777" w:rsidP="00302EAE">
      <w:pPr>
        <w:pStyle w:val="Sraopastraipa"/>
        <w:numPr>
          <w:ilvl w:val="1"/>
          <w:numId w:val="29"/>
        </w:numPr>
        <w:tabs>
          <w:tab w:val="left" w:pos="993"/>
          <w:tab w:val="left" w:pos="1134"/>
          <w:tab w:val="left" w:pos="1276"/>
        </w:tabs>
        <w:spacing w:after="0" w:line="20" w:lineRule="atLeast"/>
        <w:ind w:left="0" w:firstLine="567"/>
        <w:jc w:val="both"/>
        <w:rPr>
          <w:rFonts w:ascii="Times New Roman" w:hAnsi="Times New Roman" w:cs="Times New Roman"/>
          <w:sz w:val="24"/>
          <w:szCs w:val="24"/>
        </w:rPr>
      </w:pPr>
      <w:r w:rsidRPr="003745D8">
        <w:rPr>
          <w:rFonts w:ascii="Times New Roman" w:hAnsi="Times New Roman" w:cs="Times New Roman"/>
          <w:sz w:val="24"/>
          <w:szCs w:val="24"/>
        </w:rPr>
        <w:t>Perkančioji o</w:t>
      </w:r>
      <w:r w:rsidR="00A524F1" w:rsidRPr="003745D8">
        <w:rPr>
          <w:rFonts w:ascii="Times New Roman" w:hAnsi="Times New Roman" w:cs="Times New Roman"/>
          <w:sz w:val="24"/>
          <w:szCs w:val="24"/>
        </w:rPr>
        <w:t>rganizacija</w:t>
      </w:r>
      <w:r w:rsidR="00000B56" w:rsidRPr="003745D8">
        <w:rPr>
          <w:rFonts w:ascii="Times New Roman" w:hAnsi="Times New Roman" w:cs="Times New Roman"/>
          <w:sz w:val="24"/>
          <w:szCs w:val="24"/>
        </w:rPr>
        <w:t xml:space="preserve"> gali prašyti </w:t>
      </w:r>
      <w:r w:rsidR="00A524F1" w:rsidRPr="003745D8">
        <w:rPr>
          <w:rFonts w:ascii="Times New Roman" w:hAnsi="Times New Roman" w:cs="Times New Roman"/>
          <w:sz w:val="24"/>
          <w:szCs w:val="24"/>
        </w:rPr>
        <w:t>d</w:t>
      </w:r>
      <w:r w:rsidR="00000B56" w:rsidRPr="003745D8">
        <w:rPr>
          <w:rFonts w:ascii="Times New Roman" w:hAnsi="Times New Roman" w:cs="Times New Roman"/>
          <w:sz w:val="24"/>
          <w:szCs w:val="24"/>
        </w:rPr>
        <w:t xml:space="preserve">alyvius pratęsti </w:t>
      </w:r>
      <w:r w:rsidR="00A524F1" w:rsidRPr="003745D8">
        <w:rPr>
          <w:rFonts w:ascii="Times New Roman" w:hAnsi="Times New Roman" w:cs="Times New Roman"/>
          <w:sz w:val="24"/>
          <w:szCs w:val="24"/>
        </w:rPr>
        <w:t>p</w:t>
      </w:r>
      <w:r w:rsidR="00000B56" w:rsidRPr="003745D8">
        <w:rPr>
          <w:rFonts w:ascii="Times New Roman" w:hAnsi="Times New Roman" w:cs="Times New Roman"/>
          <w:sz w:val="24"/>
          <w:szCs w:val="24"/>
        </w:rPr>
        <w:t>asiūlymo galiojimo užtikrinimo laiką iki konkrečiai nurodytos datos.</w:t>
      </w:r>
    </w:p>
    <w:p w14:paraId="7136C94B" w14:textId="6E03C3FE" w:rsidR="00040C0F" w:rsidRPr="003745D8" w:rsidRDefault="00040C0F" w:rsidP="005563CE">
      <w:pPr>
        <w:pStyle w:val="Antrat1"/>
        <w:numPr>
          <w:ilvl w:val="0"/>
          <w:numId w:val="29"/>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745D8">
        <w:rPr>
          <w:rFonts w:ascii="Times New Roman" w:hAnsi="Times New Roman" w:cs="Times New Roman"/>
          <w:sz w:val="24"/>
          <w:szCs w:val="24"/>
        </w:rPr>
        <w:t>Elektroninis aukcionas</w:t>
      </w:r>
      <w:bookmarkEnd w:id="27"/>
      <w:bookmarkEnd w:id="28"/>
      <w:bookmarkEnd w:id="29"/>
      <w:bookmarkEnd w:id="30"/>
      <w:bookmarkEnd w:id="31"/>
    </w:p>
    <w:p w14:paraId="0BFDB7B0" w14:textId="5A49F3CF" w:rsidR="00040C0F" w:rsidRPr="003745D8" w:rsidRDefault="002827E4" w:rsidP="002C35D0">
      <w:pPr>
        <w:spacing w:after="0" w:line="240" w:lineRule="auto"/>
        <w:ind w:left="710"/>
        <w:rPr>
          <w:rFonts w:ascii="Times New Roman" w:hAnsi="Times New Roman" w:cs="Times New Roman"/>
          <w:sz w:val="24"/>
          <w:szCs w:val="24"/>
        </w:rPr>
      </w:pPr>
      <w:r w:rsidRPr="003745D8">
        <w:rPr>
          <w:rFonts w:ascii="Times New Roman" w:hAnsi="Times New Roman" w:cs="Times New Roman"/>
          <w:sz w:val="24"/>
          <w:szCs w:val="24"/>
        </w:rPr>
        <w:t xml:space="preserve">8.1. </w:t>
      </w:r>
      <w:r w:rsidR="00040C0F" w:rsidRPr="003745D8">
        <w:rPr>
          <w:rFonts w:ascii="Times New Roman" w:hAnsi="Times New Roman" w:cs="Times New Roman"/>
          <w:sz w:val="24"/>
          <w:szCs w:val="24"/>
        </w:rPr>
        <w:t>Perkančioji organizacija pirkime netaikys elektroninio aukciono.</w:t>
      </w:r>
    </w:p>
    <w:p w14:paraId="14CBD3AD" w14:textId="23B8A7AF" w:rsidR="009D0DC5" w:rsidRPr="003745D8" w:rsidRDefault="00EA001C" w:rsidP="005563CE">
      <w:pPr>
        <w:pStyle w:val="Antrat1"/>
        <w:numPr>
          <w:ilvl w:val="0"/>
          <w:numId w:val="29"/>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126333936"/>
      <w:r w:rsidRPr="003745D8">
        <w:rPr>
          <w:rFonts w:ascii="Times New Roman" w:hAnsi="Times New Roman" w:cs="Times New Roman"/>
          <w:sz w:val="24"/>
          <w:szCs w:val="24"/>
        </w:rPr>
        <w:t>P</w:t>
      </w:r>
      <w:r w:rsidR="00014A61" w:rsidRPr="003745D8">
        <w:rPr>
          <w:rFonts w:ascii="Times New Roman" w:hAnsi="Times New Roman" w:cs="Times New Roman"/>
          <w:sz w:val="24"/>
          <w:szCs w:val="24"/>
        </w:rPr>
        <w:t>asiūlymų vertinimas</w:t>
      </w:r>
      <w:bookmarkEnd w:id="32"/>
      <w:bookmarkEnd w:id="33"/>
      <w:bookmarkEnd w:id="34"/>
      <w:bookmarkEnd w:id="35"/>
      <w:bookmarkEnd w:id="36"/>
    </w:p>
    <w:p w14:paraId="06C64A75" w14:textId="77777777" w:rsidR="00447769" w:rsidRPr="003745D8" w:rsidRDefault="002D470F" w:rsidP="004C4471">
      <w:pPr>
        <w:spacing w:after="0" w:line="240" w:lineRule="auto"/>
        <w:ind w:firstLine="710"/>
        <w:jc w:val="both"/>
        <w:rPr>
          <w:rFonts w:ascii="Times New Roman" w:hAnsi="Times New Roman" w:cs="Times New Roman"/>
          <w:sz w:val="24"/>
          <w:szCs w:val="24"/>
        </w:rPr>
      </w:pPr>
      <w:r w:rsidRPr="003745D8">
        <w:rPr>
          <w:rFonts w:ascii="Times New Roman" w:hAnsi="Times New Roman" w:cs="Times New Roman"/>
          <w:sz w:val="24"/>
          <w:szCs w:val="24"/>
        </w:rPr>
        <w:t xml:space="preserve">9.1. </w:t>
      </w:r>
      <w:r w:rsidR="004E71CB" w:rsidRPr="003745D8">
        <w:rPr>
          <w:rFonts w:ascii="Times New Roman" w:eastAsia="Calibri" w:hAnsi="Times New Roman" w:cs="Times New Roman"/>
          <w:sz w:val="24"/>
          <w:szCs w:val="24"/>
        </w:rPr>
        <w:t xml:space="preserve">Perkančioji organizacija ekonomiškai naudingiausią pasiūlymą išrenka pagal </w:t>
      </w:r>
      <w:r w:rsidR="00003A3F" w:rsidRPr="003745D8">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3745D8">
        <w:rPr>
          <w:rFonts w:ascii="Times New Roman" w:eastAsia="Calibri" w:hAnsi="Times New Roman" w:cs="Times New Roman"/>
          <w:sz w:val="24"/>
          <w:szCs w:val="24"/>
        </w:rPr>
        <w:t xml:space="preserve"> </w:t>
      </w:r>
      <w:r w:rsidR="00CE14DF" w:rsidRPr="003745D8">
        <w:rPr>
          <w:rFonts w:ascii="Times New Roman" w:eastAsia="Calibri" w:hAnsi="Times New Roman" w:cs="Times New Roman"/>
          <w:sz w:val="24"/>
          <w:szCs w:val="24"/>
        </w:rPr>
        <w:t>specialiųjų p</w:t>
      </w:r>
      <w:r w:rsidR="00551FA7" w:rsidRPr="003745D8">
        <w:rPr>
          <w:rFonts w:ascii="Times New Roman" w:eastAsia="Calibri" w:hAnsi="Times New Roman" w:cs="Times New Roman"/>
          <w:sz w:val="24"/>
          <w:szCs w:val="24"/>
        </w:rPr>
        <w:t xml:space="preserve">irkimo </w:t>
      </w:r>
      <w:r w:rsidR="00913029" w:rsidRPr="003745D8">
        <w:rPr>
          <w:rFonts w:ascii="Times New Roman" w:eastAsia="Calibri" w:hAnsi="Times New Roman" w:cs="Times New Roman"/>
          <w:sz w:val="24"/>
          <w:szCs w:val="24"/>
        </w:rPr>
        <w:t>sąlygų</w:t>
      </w:r>
      <w:r w:rsidR="002C35D0" w:rsidRPr="003745D8">
        <w:rPr>
          <w:rFonts w:ascii="Times New Roman" w:eastAsia="Calibri" w:hAnsi="Times New Roman" w:cs="Times New Roman"/>
          <w:sz w:val="24"/>
          <w:szCs w:val="24"/>
        </w:rPr>
        <w:t xml:space="preserve"> 7</w:t>
      </w:r>
      <w:r w:rsidR="00913029" w:rsidRPr="003745D8">
        <w:rPr>
          <w:rFonts w:ascii="Times New Roman" w:eastAsia="Calibri" w:hAnsi="Times New Roman" w:cs="Times New Roman"/>
          <w:sz w:val="24"/>
          <w:szCs w:val="24"/>
        </w:rPr>
        <w:t xml:space="preserve"> priede</w:t>
      </w:r>
      <w:r w:rsidR="00090235" w:rsidRPr="003745D8">
        <w:rPr>
          <w:rFonts w:ascii="Times New Roman" w:eastAsia="Calibri" w:hAnsi="Times New Roman" w:cs="Times New Roman"/>
          <w:sz w:val="24"/>
          <w:szCs w:val="24"/>
        </w:rPr>
        <w:t>.</w:t>
      </w:r>
      <w:r w:rsidR="00CE14DF" w:rsidRPr="003745D8">
        <w:rPr>
          <w:rFonts w:ascii="Times New Roman" w:eastAsia="Calibri" w:hAnsi="Times New Roman" w:cs="Times New Roman"/>
          <w:sz w:val="24"/>
          <w:szCs w:val="24"/>
        </w:rPr>
        <w:t xml:space="preserve"> </w:t>
      </w:r>
    </w:p>
    <w:p w14:paraId="7B5D4ECD" w14:textId="77777777" w:rsidR="004C4471" w:rsidRPr="003745D8" w:rsidRDefault="00447769" w:rsidP="004C4471">
      <w:pPr>
        <w:spacing w:after="0" w:line="240" w:lineRule="auto"/>
        <w:ind w:firstLine="710"/>
        <w:jc w:val="both"/>
        <w:rPr>
          <w:rFonts w:ascii="Times New Roman" w:hAnsi="Times New Roman" w:cs="Times New Roman"/>
          <w:color w:val="000000" w:themeColor="text1"/>
          <w:sz w:val="24"/>
          <w:szCs w:val="24"/>
        </w:rPr>
      </w:pPr>
      <w:r w:rsidRPr="003745D8">
        <w:rPr>
          <w:rFonts w:ascii="Times New Roman" w:hAnsi="Times New Roman" w:cs="Times New Roman"/>
          <w:sz w:val="24"/>
          <w:szCs w:val="24"/>
        </w:rPr>
        <w:t>9.</w:t>
      </w:r>
      <w:r w:rsidRPr="003745D8">
        <w:rPr>
          <w:rFonts w:ascii="Times New Roman" w:hAnsi="Times New Roman" w:cs="Times New Roman"/>
          <w:color w:val="000000" w:themeColor="text1"/>
          <w:sz w:val="24"/>
          <w:szCs w:val="24"/>
        </w:rPr>
        <w:t xml:space="preserve">2. </w:t>
      </w:r>
      <w:r w:rsidR="00D734C6" w:rsidRPr="003745D8">
        <w:rPr>
          <w:rFonts w:ascii="Times New Roman" w:hAnsi="Times New Roman" w:cs="Times New Roman"/>
          <w:color w:val="000000" w:themeColor="text1"/>
          <w:sz w:val="24"/>
          <w:szCs w:val="24"/>
        </w:rPr>
        <w:t xml:space="preserve">Laimėjusiu </w:t>
      </w:r>
      <w:r w:rsidR="005D7D8C" w:rsidRPr="003745D8">
        <w:rPr>
          <w:rFonts w:ascii="Times New Roman" w:hAnsi="Times New Roman" w:cs="Times New Roman"/>
          <w:color w:val="000000" w:themeColor="text1"/>
          <w:sz w:val="24"/>
          <w:szCs w:val="24"/>
        </w:rPr>
        <w:t>pasiūlymu</w:t>
      </w:r>
      <w:r w:rsidR="00D734C6" w:rsidRPr="003745D8">
        <w:rPr>
          <w:rFonts w:ascii="Times New Roman" w:hAnsi="Times New Roman" w:cs="Times New Roman"/>
          <w:color w:val="000000" w:themeColor="text1"/>
          <w:sz w:val="24"/>
          <w:szCs w:val="24"/>
        </w:rPr>
        <w:t xml:space="preserve"> galės būti pripažintas tik 1 (vienas) </w:t>
      </w:r>
      <w:r w:rsidR="005D7D8C" w:rsidRPr="003745D8">
        <w:rPr>
          <w:rFonts w:ascii="Times New Roman" w:hAnsi="Times New Roman" w:cs="Times New Roman"/>
          <w:color w:val="000000" w:themeColor="text1"/>
          <w:sz w:val="24"/>
          <w:szCs w:val="24"/>
        </w:rPr>
        <w:t>ekonomiškai naudingiausias pasiūlymas, esantis pasiūlymų eilės pirmojoje vietoje</w:t>
      </w:r>
      <w:r w:rsidR="00D734C6" w:rsidRPr="003745D8">
        <w:rPr>
          <w:rFonts w:ascii="Times New Roman" w:hAnsi="Times New Roman" w:cs="Times New Roman"/>
          <w:color w:val="000000" w:themeColor="text1"/>
          <w:sz w:val="24"/>
          <w:szCs w:val="24"/>
        </w:rPr>
        <w:t xml:space="preserve">. </w:t>
      </w:r>
    </w:p>
    <w:p w14:paraId="60FEBC05" w14:textId="0BCD9EE7" w:rsidR="001A25FD" w:rsidRPr="003745D8" w:rsidRDefault="004C4471" w:rsidP="004C4471">
      <w:pPr>
        <w:spacing w:after="0" w:line="240" w:lineRule="auto"/>
        <w:ind w:firstLine="710"/>
        <w:jc w:val="both"/>
        <w:rPr>
          <w:rFonts w:ascii="Times New Roman" w:hAnsi="Times New Roman" w:cs="Times New Roman"/>
          <w:sz w:val="24"/>
          <w:szCs w:val="24"/>
        </w:rPr>
      </w:pPr>
      <w:r w:rsidRPr="003745D8">
        <w:rPr>
          <w:rFonts w:ascii="Times New Roman" w:hAnsi="Times New Roman" w:cs="Times New Roman"/>
          <w:color w:val="000000" w:themeColor="text1"/>
          <w:sz w:val="24"/>
          <w:szCs w:val="24"/>
        </w:rPr>
        <w:t>9.</w:t>
      </w:r>
      <w:r w:rsidRPr="003745D8">
        <w:rPr>
          <w:rFonts w:ascii="Times New Roman" w:hAnsi="Times New Roman" w:cs="Times New Roman"/>
          <w:color w:val="000000" w:themeColor="text1"/>
          <w:sz w:val="24"/>
          <w:szCs w:val="24"/>
          <w:lang w:val="en-US"/>
        </w:rPr>
        <w:t xml:space="preserve">3. </w:t>
      </w:r>
      <w:r w:rsidR="00A9488B" w:rsidRPr="003745D8">
        <w:rPr>
          <w:rStyle w:val="cf01"/>
          <w:rFonts w:ascii="Times New Roman" w:hAnsi="Times New Roman" w:cs="Times New Roman"/>
          <w:sz w:val="24"/>
          <w:szCs w:val="24"/>
        </w:rPr>
        <w:t>Perkančioji organizacija atmes tiekėjo pasiūlymą, jei</w:t>
      </w:r>
      <w:r w:rsidR="00195572" w:rsidRPr="003745D8">
        <w:rPr>
          <w:rStyle w:val="cf01"/>
          <w:rFonts w:ascii="Times New Roman" w:hAnsi="Times New Roman" w:cs="Times New Roman"/>
          <w:sz w:val="24"/>
          <w:szCs w:val="24"/>
        </w:rPr>
        <w:t xml:space="preserve">gu kartu su pasiūlymu </w:t>
      </w:r>
      <w:r w:rsidR="00B2125E" w:rsidRPr="003745D8">
        <w:rPr>
          <w:rStyle w:val="cf01"/>
          <w:rFonts w:ascii="Times New Roman" w:hAnsi="Times New Roman" w:cs="Times New Roman"/>
          <w:sz w:val="24"/>
          <w:szCs w:val="24"/>
        </w:rPr>
        <w:t xml:space="preserve">nebus pateikti šie </w:t>
      </w:r>
      <w:r w:rsidR="00277634" w:rsidRPr="003745D8">
        <w:rPr>
          <w:rStyle w:val="cf01"/>
          <w:rFonts w:ascii="Times New Roman" w:hAnsi="Times New Roman" w:cs="Times New Roman"/>
          <w:sz w:val="24"/>
          <w:szCs w:val="24"/>
        </w:rPr>
        <w:t>p</w:t>
      </w:r>
      <w:r w:rsidR="00B2125E" w:rsidRPr="003745D8">
        <w:rPr>
          <w:rStyle w:val="cf01"/>
          <w:rFonts w:ascii="Times New Roman" w:hAnsi="Times New Roman" w:cs="Times New Roman"/>
          <w:sz w:val="24"/>
          <w:szCs w:val="24"/>
        </w:rPr>
        <w:t>irkimo sąlygose reikalaujami pateikti dokumentai:</w:t>
      </w:r>
      <w:r w:rsidR="0065167A" w:rsidRPr="003745D8">
        <w:rPr>
          <w:rStyle w:val="cf01"/>
          <w:rFonts w:ascii="Times New Roman" w:hAnsi="Times New Roman" w:cs="Times New Roman"/>
          <w:sz w:val="24"/>
          <w:szCs w:val="24"/>
        </w:rPr>
        <w:t xml:space="preserve"> užpildyta pasiūlymo forma</w:t>
      </w:r>
      <w:r w:rsidR="00C50B8F" w:rsidRPr="003745D8">
        <w:rPr>
          <w:rFonts w:ascii="Times New Roman" w:hAnsi="Times New Roman" w:cs="Times New Roman"/>
          <w:i/>
          <w:iCs/>
          <w:color w:val="7030A0"/>
          <w:sz w:val="24"/>
          <w:szCs w:val="24"/>
          <w:shd w:val="clear" w:color="auto" w:fill="FFFFFF"/>
        </w:rPr>
        <w:t>.</w:t>
      </w:r>
    </w:p>
    <w:p w14:paraId="678C44CA" w14:textId="6EB53055" w:rsidR="00FE7908" w:rsidRPr="003745D8" w:rsidRDefault="00FE7908" w:rsidP="005563CE">
      <w:pPr>
        <w:pStyle w:val="Antrat1"/>
        <w:numPr>
          <w:ilvl w:val="0"/>
          <w:numId w:val="29"/>
        </w:numPr>
        <w:tabs>
          <w:tab w:val="left" w:pos="567"/>
        </w:tabs>
        <w:spacing w:line="20" w:lineRule="atLeast"/>
        <w:contextualSpacing/>
        <w:rPr>
          <w:rFonts w:ascii="Times New Roman" w:hAnsi="Times New Roman" w:cs="Times New Roman"/>
          <w:sz w:val="24"/>
          <w:szCs w:val="24"/>
        </w:rPr>
      </w:pPr>
      <w:bookmarkStart w:id="37" w:name="_Ref39425999"/>
      <w:bookmarkStart w:id="38" w:name="_Ref39426005"/>
      <w:bookmarkStart w:id="39" w:name="_Toc126333937"/>
      <w:r w:rsidRPr="003745D8">
        <w:rPr>
          <w:rFonts w:ascii="Times New Roman" w:hAnsi="Times New Roman" w:cs="Times New Roman"/>
          <w:sz w:val="24"/>
          <w:szCs w:val="24"/>
        </w:rPr>
        <w:t>S</w:t>
      </w:r>
      <w:r w:rsidR="00281735" w:rsidRPr="003745D8">
        <w:rPr>
          <w:rFonts w:ascii="Times New Roman" w:hAnsi="Times New Roman" w:cs="Times New Roman"/>
          <w:sz w:val="24"/>
          <w:szCs w:val="24"/>
        </w:rPr>
        <w:t>utarties sudarymas</w:t>
      </w:r>
      <w:bookmarkEnd w:id="37"/>
      <w:bookmarkEnd w:id="38"/>
      <w:bookmarkEnd w:id="39"/>
    </w:p>
    <w:p w14:paraId="27CAEFF7" w14:textId="1C0424B6" w:rsidR="00F57665" w:rsidRPr="003745D8" w:rsidRDefault="00F57665" w:rsidP="00105AE6">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t>Ši pirkimo procedūra atliekama siekiant sudaryti sutartį</w:t>
      </w:r>
      <w:r w:rsidR="009A7D11" w:rsidRPr="003745D8">
        <w:rPr>
          <w:rFonts w:ascii="Times New Roman" w:hAnsi="Times New Roman" w:cs="Times New Roman"/>
          <w:color w:val="000000" w:themeColor="text1"/>
          <w:sz w:val="24"/>
          <w:szCs w:val="24"/>
        </w:rPr>
        <w:t xml:space="preserve"> su tiekėju, kurio pasiūlymas</w:t>
      </w:r>
      <w:r w:rsidR="007B12FF" w:rsidRPr="003745D8">
        <w:rPr>
          <w:rFonts w:ascii="Times New Roman" w:hAnsi="Times New Roman" w:cs="Times New Roman"/>
          <w:color w:val="000000" w:themeColor="text1"/>
          <w:sz w:val="24"/>
          <w:szCs w:val="24"/>
        </w:rPr>
        <w:t xml:space="preserve">, vadovaujantis </w:t>
      </w:r>
      <w:r w:rsidR="008F4194" w:rsidRPr="003745D8">
        <w:rPr>
          <w:rFonts w:ascii="Times New Roman" w:hAnsi="Times New Roman" w:cs="Times New Roman"/>
          <w:color w:val="000000" w:themeColor="text1"/>
          <w:sz w:val="24"/>
          <w:szCs w:val="24"/>
        </w:rPr>
        <w:t>p</w:t>
      </w:r>
      <w:r w:rsidR="007B12FF" w:rsidRPr="003745D8">
        <w:rPr>
          <w:rFonts w:ascii="Times New Roman" w:hAnsi="Times New Roman" w:cs="Times New Roman"/>
          <w:color w:val="000000" w:themeColor="text1"/>
          <w:sz w:val="24"/>
          <w:szCs w:val="24"/>
        </w:rPr>
        <w:t xml:space="preserve">irkimo </w:t>
      </w:r>
      <w:r w:rsidR="00207E40" w:rsidRPr="003745D8">
        <w:rPr>
          <w:rFonts w:ascii="Times New Roman" w:hAnsi="Times New Roman" w:cs="Times New Roman"/>
          <w:color w:val="000000" w:themeColor="text1"/>
          <w:sz w:val="24"/>
          <w:szCs w:val="24"/>
        </w:rPr>
        <w:t>sąlygose</w:t>
      </w:r>
      <w:r w:rsidR="007B12FF" w:rsidRPr="003745D8">
        <w:rPr>
          <w:rFonts w:ascii="Times New Roman" w:hAnsi="Times New Roman" w:cs="Times New Roman"/>
          <w:color w:val="000000" w:themeColor="text1"/>
          <w:sz w:val="24"/>
          <w:szCs w:val="24"/>
        </w:rPr>
        <w:t xml:space="preserve"> nustatyta tvarka</w:t>
      </w:r>
      <w:r w:rsidR="0023505D" w:rsidRPr="003745D8">
        <w:rPr>
          <w:rFonts w:ascii="Times New Roman" w:hAnsi="Times New Roman" w:cs="Times New Roman"/>
          <w:color w:val="000000" w:themeColor="text1"/>
          <w:sz w:val="24"/>
          <w:szCs w:val="24"/>
        </w:rPr>
        <w:t>,</w:t>
      </w:r>
      <w:r w:rsidR="009A7D11" w:rsidRPr="003745D8">
        <w:rPr>
          <w:rFonts w:ascii="Times New Roman" w:hAnsi="Times New Roman" w:cs="Times New Roman"/>
          <w:color w:val="000000" w:themeColor="text1"/>
          <w:sz w:val="24"/>
          <w:szCs w:val="24"/>
        </w:rPr>
        <w:t xml:space="preserve"> bus pripažintas laimėjęs</w:t>
      </w:r>
      <w:r w:rsidR="008933BC" w:rsidRPr="003745D8">
        <w:rPr>
          <w:rFonts w:ascii="Times New Roman" w:hAnsi="Times New Roman" w:cs="Times New Roman"/>
          <w:color w:val="000000" w:themeColor="text1"/>
          <w:sz w:val="24"/>
          <w:szCs w:val="24"/>
        </w:rPr>
        <w:t>, o jei pirkimas skaidomas į dalis – su tiekėjais, kurių pasiūlymai bus pripažinti laimėję</w:t>
      </w:r>
      <w:r w:rsidR="00F065D6" w:rsidRPr="003745D8">
        <w:rPr>
          <w:rFonts w:ascii="Times New Roman" w:hAnsi="Times New Roman" w:cs="Times New Roman"/>
          <w:color w:val="000000" w:themeColor="text1"/>
          <w:sz w:val="24"/>
          <w:szCs w:val="24"/>
        </w:rPr>
        <w:t xml:space="preserve">. </w:t>
      </w:r>
      <w:r w:rsidR="004B2DE4" w:rsidRPr="003745D8">
        <w:rPr>
          <w:rFonts w:ascii="Times New Roman" w:hAnsi="Times New Roman" w:cs="Times New Roman"/>
          <w:color w:val="000000" w:themeColor="text1"/>
          <w:sz w:val="24"/>
          <w:szCs w:val="24"/>
        </w:rPr>
        <w:t xml:space="preserve">Sutarties sąlygos pateikiamos </w:t>
      </w:r>
      <w:r w:rsidR="007A5D9C" w:rsidRPr="003745D8">
        <w:rPr>
          <w:rFonts w:ascii="Times New Roman" w:hAnsi="Times New Roman" w:cs="Times New Roman"/>
          <w:color w:val="000000" w:themeColor="text1"/>
          <w:sz w:val="24"/>
          <w:szCs w:val="24"/>
        </w:rPr>
        <w:t>P</w:t>
      </w:r>
      <w:r w:rsidR="00551FA7" w:rsidRPr="003745D8">
        <w:rPr>
          <w:rFonts w:ascii="Times New Roman" w:hAnsi="Times New Roman" w:cs="Times New Roman"/>
          <w:color w:val="000000" w:themeColor="text1"/>
          <w:sz w:val="24"/>
          <w:szCs w:val="24"/>
        </w:rPr>
        <w:t xml:space="preserve">irkimo </w:t>
      </w:r>
      <w:r w:rsidR="00D86901" w:rsidRPr="003745D8">
        <w:rPr>
          <w:rFonts w:ascii="Times New Roman" w:hAnsi="Times New Roman" w:cs="Times New Roman"/>
          <w:color w:val="000000" w:themeColor="text1"/>
          <w:sz w:val="24"/>
          <w:szCs w:val="24"/>
        </w:rPr>
        <w:t>sąlygų</w:t>
      </w:r>
      <w:r w:rsidR="00CF5400" w:rsidRPr="003745D8">
        <w:rPr>
          <w:rFonts w:ascii="Times New Roman" w:hAnsi="Times New Roman" w:cs="Times New Roman"/>
          <w:color w:val="000000" w:themeColor="text1"/>
          <w:sz w:val="24"/>
          <w:szCs w:val="24"/>
        </w:rPr>
        <w:t xml:space="preserve"> </w:t>
      </w:r>
      <w:r w:rsidR="00D644D9" w:rsidRPr="003745D8">
        <w:rPr>
          <w:rFonts w:ascii="Times New Roman" w:hAnsi="Times New Roman" w:cs="Times New Roman"/>
          <w:color w:val="000000" w:themeColor="text1"/>
          <w:sz w:val="24"/>
          <w:szCs w:val="24"/>
          <w:lang w:val="en-US"/>
        </w:rPr>
        <w:t>10</w:t>
      </w:r>
      <w:r w:rsidR="00D86901" w:rsidRPr="003745D8">
        <w:rPr>
          <w:rFonts w:ascii="Times New Roman" w:hAnsi="Times New Roman" w:cs="Times New Roman"/>
          <w:color w:val="000000" w:themeColor="text1"/>
          <w:sz w:val="24"/>
          <w:szCs w:val="24"/>
        </w:rPr>
        <w:t xml:space="preserve"> priede „Sutarties projektas“</w:t>
      </w:r>
      <w:r w:rsidR="004B2DE4" w:rsidRPr="003745D8">
        <w:rPr>
          <w:rFonts w:ascii="Times New Roman" w:hAnsi="Times New Roman" w:cs="Times New Roman"/>
          <w:color w:val="000000" w:themeColor="text1"/>
          <w:sz w:val="24"/>
          <w:szCs w:val="24"/>
        </w:rPr>
        <w:t>.</w:t>
      </w:r>
    </w:p>
    <w:p w14:paraId="1640F94B" w14:textId="1B994232" w:rsidR="00640DBD" w:rsidRPr="003745D8"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0" w:name="_Toc126333938"/>
      <w:bookmarkEnd w:id="2"/>
      <w:r w:rsidRPr="003745D8">
        <w:rPr>
          <w:rFonts w:ascii="Times New Roman" w:hAnsi="Times New Roman" w:cs="Times New Roman"/>
          <w:sz w:val="24"/>
          <w:szCs w:val="24"/>
        </w:rPr>
        <w:t>Kitos sąlygos</w:t>
      </w:r>
      <w:bookmarkEnd w:id="40"/>
    </w:p>
    <w:p w14:paraId="28DF579A" w14:textId="1A86D7FE" w:rsidR="00D43E2A" w:rsidRPr="003745D8" w:rsidRDefault="008411A9" w:rsidP="006E03EE">
      <w:pPr>
        <w:pStyle w:val="Sraopastraipa"/>
        <w:numPr>
          <w:ilvl w:val="1"/>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val="en-US"/>
        </w:rPr>
      </w:pPr>
      <w:r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Perkančioji</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organizacija</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viešąjį</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pirkimą</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atlieka</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Centrinėje</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viešųjų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pirkimų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informacinėje</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sistemoje</w:t>
      </w:r>
      <w:proofErr w:type="spellEnd"/>
      <w:r w:rsidR="006E03EE" w:rsidRPr="003745D8">
        <w:rPr>
          <w:rFonts w:ascii="Times New Roman" w:eastAsia="Times New Roman" w:hAnsi="Times New Roman" w:cs="Times New Roman"/>
          <w:color w:val="000000" w:themeColor="text1"/>
          <w:sz w:val="24"/>
          <w:szCs w:val="24"/>
          <w:lang w:val="en-US"/>
        </w:rPr>
        <w:t xml:space="preserve"> (CVP IS), </w:t>
      </w:r>
      <w:proofErr w:type="spellStart"/>
      <w:r w:rsidR="006E03EE" w:rsidRPr="003745D8">
        <w:rPr>
          <w:rFonts w:ascii="Times New Roman" w:eastAsia="Times New Roman" w:hAnsi="Times New Roman" w:cs="Times New Roman"/>
          <w:color w:val="000000" w:themeColor="text1"/>
          <w:sz w:val="24"/>
          <w:szCs w:val="24"/>
          <w:lang w:val="en-US"/>
        </w:rPr>
        <w:t>nes</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Centrinės</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perkančiosios</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organizacijos</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toliau</w:t>
      </w:r>
      <w:proofErr w:type="spellEnd"/>
      <w:r w:rsidR="006E03EE" w:rsidRPr="003745D8">
        <w:rPr>
          <w:rFonts w:ascii="Times New Roman" w:eastAsia="Times New Roman" w:hAnsi="Times New Roman" w:cs="Times New Roman"/>
          <w:color w:val="000000" w:themeColor="text1"/>
          <w:sz w:val="24"/>
          <w:szCs w:val="24"/>
          <w:lang w:val="en-US"/>
        </w:rPr>
        <w:t xml:space="preserve"> – CPO) </w:t>
      </w:r>
      <w:proofErr w:type="spellStart"/>
      <w:r w:rsidR="006E03EE" w:rsidRPr="003745D8">
        <w:rPr>
          <w:rFonts w:ascii="Times New Roman" w:eastAsia="Times New Roman" w:hAnsi="Times New Roman" w:cs="Times New Roman"/>
          <w:color w:val="000000" w:themeColor="text1"/>
          <w:sz w:val="24"/>
          <w:szCs w:val="24"/>
          <w:lang w:val="en-US"/>
        </w:rPr>
        <w:t>siūlomoje</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sutartyje</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nėra</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nustatytų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reikalavimų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aptarnaujančiam</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transportui</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kuriuos</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8E2F73" w:rsidRPr="003745D8">
        <w:rPr>
          <w:rFonts w:ascii="Times New Roman" w:eastAsia="Times New Roman" w:hAnsi="Times New Roman" w:cs="Times New Roman"/>
          <w:color w:val="000000" w:themeColor="text1"/>
          <w:sz w:val="24"/>
          <w:szCs w:val="24"/>
          <w:lang w:val="en-US"/>
        </w:rPr>
        <w:t>perkančioji</w:t>
      </w:r>
      <w:proofErr w:type="spellEnd"/>
      <w:r w:rsidR="008E2F73" w:rsidRPr="003745D8">
        <w:rPr>
          <w:rFonts w:ascii="Times New Roman" w:eastAsia="Times New Roman" w:hAnsi="Times New Roman" w:cs="Times New Roman"/>
          <w:color w:val="000000" w:themeColor="text1"/>
          <w:sz w:val="24"/>
          <w:szCs w:val="24"/>
          <w:lang w:val="en-US"/>
        </w:rPr>
        <w:t xml:space="preserve"> </w:t>
      </w:r>
      <w:proofErr w:type="spellStart"/>
      <w:r w:rsidR="008E2F73" w:rsidRPr="003745D8">
        <w:rPr>
          <w:rFonts w:ascii="Times New Roman" w:eastAsia="Times New Roman" w:hAnsi="Times New Roman" w:cs="Times New Roman"/>
          <w:color w:val="000000" w:themeColor="text1"/>
          <w:sz w:val="24"/>
          <w:szCs w:val="24"/>
          <w:lang w:val="en-US"/>
        </w:rPr>
        <w:t>prganizacija</w:t>
      </w:r>
      <w:proofErr w:type="spellEnd"/>
      <w:r w:rsidR="008E2F73"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kelia</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sutartyje</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ir</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techninėje</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specifikacijoje</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nėra</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reikala</w:t>
      </w:r>
      <w:r w:rsidR="00A52A83" w:rsidRPr="003745D8">
        <w:rPr>
          <w:rFonts w:ascii="Times New Roman" w:eastAsia="Times New Roman" w:hAnsi="Times New Roman" w:cs="Times New Roman"/>
          <w:color w:val="000000" w:themeColor="text1"/>
          <w:sz w:val="24"/>
          <w:szCs w:val="24"/>
          <w:lang w:val="en-US"/>
        </w:rPr>
        <w:t>ujamų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įkainių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išskyrimo</w:t>
      </w:r>
      <w:proofErr w:type="spellEnd"/>
      <w:r w:rsidR="006E03EE" w:rsidRPr="003745D8">
        <w:rPr>
          <w:rFonts w:ascii="Times New Roman" w:eastAsia="Times New Roman" w:hAnsi="Times New Roman" w:cs="Times New Roman"/>
          <w:color w:val="000000" w:themeColor="text1"/>
          <w:sz w:val="24"/>
          <w:szCs w:val="24"/>
          <w:lang w:val="en-US"/>
        </w:rPr>
        <w:t xml:space="preserve">, CPO </w:t>
      </w:r>
      <w:proofErr w:type="spellStart"/>
      <w:r w:rsidR="006E03EE" w:rsidRPr="003745D8">
        <w:rPr>
          <w:rFonts w:ascii="Times New Roman" w:eastAsia="Times New Roman" w:hAnsi="Times New Roman" w:cs="Times New Roman"/>
          <w:color w:val="000000" w:themeColor="text1"/>
          <w:sz w:val="24"/>
          <w:szCs w:val="24"/>
          <w:lang w:val="en-US"/>
        </w:rPr>
        <w:t>sutartyje</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yra</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apribotas</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didelių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gabaritų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atliekų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surinkimas</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iš</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nekilnojamojo</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turto</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objektų</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6E03EE" w:rsidRPr="003745D8">
        <w:rPr>
          <w:rFonts w:ascii="Times New Roman" w:eastAsia="Times New Roman" w:hAnsi="Times New Roman" w:cs="Times New Roman"/>
          <w:color w:val="000000" w:themeColor="text1"/>
          <w:sz w:val="24"/>
          <w:szCs w:val="24"/>
          <w:lang w:val="en-US"/>
        </w:rPr>
        <w:t>kuris</w:t>
      </w:r>
      <w:proofErr w:type="spellEnd"/>
      <w:r w:rsidR="006E03EE" w:rsidRPr="003745D8">
        <w:rPr>
          <w:rFonts w:ascii="Times New Roman" w:eastAsia="Times New Roman" w:hAnsi="Times New Roman" w:cs="Times New Roman"/>
          <w:color w:val="000000" w:themeColor="text1"/>
          <w:sz w:val="24"/>
          <w:szCs w:val="24"/>
          <w:lang w:val="en-US"/>
        </w:rPr>
        <w:t xml:space="preserve"> </w:t>
      </w:r>
      <w:proofErr w:type="spellStart"/>
      <w:r w:rsidR="00EB042A" w:rsidRPr="003745D8">
        <w:rPr>
          <w:rFonts w:ascii="Times New Roman" w:eastAsia="Times New Roman" w:hAnsi="Times New Roman" w:cs="Times New Roman"/>
          <w:color w:val="000000" w:themeColor="text1"/>
          <w:sz w:val="24"/>
          <w:szCs w:val="24"/>
          <w:lang w:val="en-US"/>
        </w:rPr>
        <w:t>neatitiktų</w:t>
      </w:r>
      <w:proofErr w:type="spellEnd"/>
      <w:r w:rsidR="00EB042A" w:rsidRPr="003745D8">
        <w:rPr>
          <w:rFonts w:ascii="Times New Roman" w:eastAsia="Times New Roman" w:hAnsi="Times New Roman" w:cs="Times New Roman"/>
          <w:color w:val="000000" w:themeColor="text1"/>
          <w:sz w:val="24"/>
          <w:szCs w:val="24"/>
          <w:lang w:val="en-US"/>
        </w:rPr>
        <w:t xml:space="preserve"> </w:t>
      </w:r>
      <w:proofErr w:type="spellStart"/>
      <w:r w:rsidR="00EB042A" w:rsidRPr="003745D8">
        <w:rPr>
          <w:rFonts w:ascii="Times New Roman" w:eastAsia="Times New Roman" w:hAnsi="Times New Roman" w:cs="Times New Roman"/>
          <w:color w:val="000000" w:themeColor="text1"/>
          <w:sz w:val="24"/>
          <w:szCs w:val="24"/>
          <w:lang w:val="en-US"/>
        </w:rPr>
        <w:t>šio</w:t>
      </w:r>
      <w:proofErr w:type="spellEnd"/>
      <w:r w:rsidR="00EB042A" w:rsidRPr="003745D8">
        <w:rPr>
          <w:rFonts w:ascii="Times New Roman" w:eastAsia="Times New Roman" w:hAnsi="Times New Roman" w:cs="Times New Roman"/>
          <w:color w:val="000000" w:themeColor="text1"/>
          <w:sz w:val="24"/>
          <w:szCs w:val="24"/>
          <w:lang w:val="en-US"/>
        </w:rPr>
        <w:t xml:space="preserve"> </w:t>
      </w:r>
      <w:proofErr w:type="spellStart"/>
      <w:r w:rsidR="00EB042A" w:rsidRPr="003745D8">
        <w:rPr>
          <w:rFonts w:ascii="Times New Roman" w:eastAsia="Times New Roman" w:hAnsi="Times New Roman" w:cs="Times New Roman"/>
          <w:color w:val="000000" w:themeColor="text1"/>
          <w:sz w:val="24"/>
          <w:szCs w:val="24"/>
          <w:lang w:val="en-US"/>
        </w:rPr>
        <w:t>pirkimo</w:t>
      </w:r>
      <w:proofErr w:type="spellEnd"/>
      <w:r w:rsidR="00EB042A" w:rsidRPr="003745D8">
        <w:rPr>
          <w:rFonts w:ascii="Times New Roman" w:eastAsia="Times New Roman" w:hAnsi="Times New Roman" w:cs="Times New Roman"/>
          <w:color w:val="000000" w:themeColor="text1"/>
          <w:sz w:val="24"/>
          <w:szCs w:val="24"/>
          <w:lang w:val="en-US"/>
        </w:rPr>
        <w:t xml:space="preserve"> </w:t>
      </w:r>
      <w:proofErr w:type="spellStart"/>
      <w:r w:rsidR="00EB042A" w:rsidRPr="003745D8">
        <w:rPr>
          <w:rFonts w:ascii="Times New Roman" w:eastAsia="Times New Roman" w:hAnsi="Times New Roman" w:cs="Times New Roman"/>
          <w:color w:val="000000" w:themeColor="text1"/>
          <w:sz w:val="24"/>
          <w:szCs w:val="24"/>
          <w:lang w:val="en-US"/>
        </w:rPr>
        <w:t>objekto</w:t>
      </w:r>
      <w:proofErr w:type="spellEnd"/>
      <w:r w:rsidR="00EB042A" w:rsidRPr="003745D8">
        <w:rPr>
          <w:rFonts w:ascii="Times New Roman" w:eastAsia="Times New Roman" w:hAnsi="Times New Roman" w:cs="Times New Roman"/>
          <w:color w:val="000000" w:themeColor="text1"/>
          <w:sz w:val="24"/>
          <w:szCs w:val="24"/>
          <w:lang w:val="en-US"/>
        </w:rPr>
        <w:t xml:space="preserve"> visa </w:t>
      </w:r>
      <w:proofErr w:type="spellStart"/>
      <w:r w:rsidR="00EB042A" w:rsidRPr="003745D8">
        <w:rPr>
          <w:rFonts w:ascii="Times New Roman" w:eastAsia="Times New Roman" w:hAnsi="Times New Roman" w:cs="Times New Roman"/>
          <w:color w:val="000000" w:themeColor="text1"/>
          <w:sz w:val="24"/>
          <w:szCs w:val="24"/>
          <w:lang w:val="en-US"/>
        </w:rPr>
        <w:t>apimtimi</w:t>
      </w:r>
      <w:proofErr w:type="spellEnd"/>
      <w:r w:rsidR="00EB042A" w:rsidRPr="003745D8">
        <w:rPr>
          <w:rFonts w:ascii="Times New Roman" w:eastAsia="Times New Roman" w:hAnsi="Times New Roman" w:cs="Times New Roman"/>
          <w:color w:val="000000" w:themeColor="text1"/>
          <w:sz w:val="24"/>
          <w:szCs w:val="24"/>
          <w:lang w:val="en-US"/>
        </w:rPr>
        <w:t>.</w:t>
      </w:r>
    </w:p>
    <w:p w14:paraId="7881FCAE" w14:textId="77777777" w:rsidR="00C87AB8" w:rsidRPr="003745D8" w:rsidRDefault="008D704D" w:rsidP="006E03EE">
      <w:pPr>
        <w:shd w:val="clear" w:color="auto" w:fill="FFFFFF"/>
        <w:spacing w:after="0" w:line="240" w:lineRule="auto"/>
        <w:ind w:firstLine="709"/>
        <w:jc w:val="center"/>
        <w:rPr>
          <w:rFonts w:ascii="Times New Roman" w:eastAsia="Calibri" w:hAnsi="Times New Roman" w:cs="Times New Roman"/>
          <w:sz w:val="24"/>
          <w:szCs w:val="24"/>
        </w:rPr>
        <w:sectPr w:rsidR="00C87AB8" w:rsidRPr="003745D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745D8">
        <w:rPr>
          <w:rFonts w:ascii="Times New Roman" w:eastAsia="Calibri" w:hAnsi="Times New Roman" w:cs="Times New Roman"/>
          <w:sz w:val="24"/>
          <w:szCs w:val="24"/>
        </w:rPr>
        <w:t>__________</w:t>
      </w:r>
    </w:p>
    <w:p w14:paraId="1DF37652" w14:textId="0A6B5A0A" w:rsidR="00774AA5" w:rsidRPr="003745D8" w:rsidRDefault="000631F1" w:rsidP="005C1E12">
      <w:pPr>
        <w:pStyle w:val="Antrat1"/>
        <w:jc w:val="right"/>
        <w:rPr>
          <w:rFonts w:ascii="Times New Roman" w:hAnsi="Times New Roman" w:cs="Times New Roman"/>
          <w:sz w:val="24"/>
          <w:szCs w:val="24"/>
        </w:rPr>
      </w:pPr>
      <w:bookmarkStart w:id="41" w:name="_Toc126333939"/>
      <w:r w:rsidRPr="003745D8">
        <w:rPr>
          <w:rFonts w:ascii="Times New Roman" w:hAnsi="Times New Roman" w:cs="Times New Roman"/>
          <w:color w:val="0070C0"/>
          <w:sz w:val="24"/>
          <w:szCs w:val="24"/>
        </w:rPr>
        <w:lastRenderedPageBreak/>
        <w:t>P</w:t>
      </w:r>
      <w:r w:rsidR="008F59C5" w:rsidRPr="003745D8">
        <w:rPr>
          <w:rFonts w:ascii="Times New Roman" w:hAnsi="Times New Roman" w:cs="Times New Roman"/>
          <w:color w:val="0070C0"/>
          <w:sz w:val="24"/>
          <w:szCs w:val="24"/>
        </w:rPr>
        <w:t>irkimo sąlygų 1 priedas „Terminai“</w:t>
      </w:r>
      <w:bookmarkEnd w:id="41"/>
    </w:p>
    <w:p w14:paraId="5369DEF7" w14:textId="77777777" w:rsidR="00A53BAE" w:rsidRPr="003745D8"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1"/>
        <w:gridCol w:w="2885"/>
      </w:tblGrid>
      <w:tr w:rsidR="00774AA5" w:rsidRPr="003745D8" w14:paraId="730836B8" w14:textId="77777777" w:rsidTr="00D644D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3745D8" w:rsidRDefault="009F4FBE" w:rsidP="004B3551">
            <w:pPr>
              <w:jc w:val="center"/>
              <w:rPr>
                <w:rFonts w:ascii="Times New Roman" w:hAnsi="Times New Roman" w:cs="Times New Roman"/>
                <w:b/>
                <w:bCs/>
                <w:sz w:val="24"/>
                <w:szCs w:val="24"/>
              </w:rPr>
            </w:pPr>
            <w:proofErr w:type="spellStart"/>
            <w:r w:rsidRPr="003745D8">
              <w:rPr>
                <w:rFonts w:ascii="Times New Roman" w:hAnsi="Times New Roman" w:cs="Times New Roman"/>
                <w:b/>
                <w:bCs/>
                <w:sz w:val="24"/>
                <w:szCs w:val="24"/>
              </w:rPr>
              <w:t>Eil.Nr</w:t>
            </w:r>
            <w:proofErr w:type="spellEnd"/>
            <w:r w:rsidRPr="003745D8">
              <w:rPr>
                <w:rFonts w:ascii="Times New Roman" w:hAnsi="Times New Roman" w:cs="Times New Roman"/>
                <w:b/>
                <w:bCs/>
                <w:sz w:val="24"/>
                <w:szCs w:val="24"/>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3745D8" w:rsidRDefault="004B3551" w:rsidP="004B3551">
            <w:pPr>
              <w:jc w:val="center"/>
              <w:rPr>
                <w:rFonts w:ascii="Times New Roman" w:hAnsi="Times New Roman" w:cs="Times New Roman"/>
                <w:b/>
                <w:bCs/>
                <w:sz w:val="24"/>
                <w:szCs w:val="24"/>
              </w:rPr>
            </w:pPr>
            <w:r w:rsidRPr="003745D8">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3745D8" w:rsidRDefault="00774AA5" w:rsidP="004B3551">
            <w:pPr>
              <w:spacing w:after="0"/>
              <w:jc w:val="center"/>
              <w:rPr>
                <w:rFonts w:ascii="Times New Roman" w:hAnsi="Times New Roman" w:cs="Times New Roman"/>
                <w:b/>
                <w:sz w:val="24"/>
                <w:szCs w:val="24"/>
              </w:rPr>
            </w:pPr>
            <w:r w:rsidRPr="003745D8">
              <w:rPr>
                <w:rFonts w:ascii="Times New Roman" w:hAnsi="Times New Roman" w:cs="Times New Roman"/>
                <w:b/>
                <w:sz w:val="24"/>
                <w:szCs w:val="24"/>
              </w:rPr>
              <w:t>DATA/DIENŲ SKAIČIUS/ LAIKAS</w:t>
            </w:r>
          </w:p>
          <w:p w14:paraId="677BC1F4" w14:textId="77777777" w:rsidR="00774AA5" w:rsidRPr="003745D8" w:rsidRDefault="00774AA5" w:rsidP="004B3551">
            <w:pPr>
              <w:spacing w:after="0"/>
              <w:jc w:val="center"/>
              <w:rPr>
                <w:rFonts w:ascii="Times New Roman" w:hAnsi="Times New Roman" w:cs="Times New Roman"/>
                <w:sz w:val="24"/>
                <w:szCs w:val="24"/>
              </w:rPr>
            </w:pPr>
            <w:r w:rsidRPr="003745D8">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3745D8" w:rsidRDefault="00774AA5" w:rsidP="004B3551">
            <w:pPr>
              <w:jc w:val="center"/>
              <w:rPr>
                <w:rFonts w:ascii="Times New Roman" w:hAnsi="Times New Roman" w:cs="Times New Roman"/>
                <w:b/>
                <w:sz w:val="24"/>
                <w:szCs w:val="24"/>
              </w:rPr>
            </w:pPr>
            <w:r w:rsidRPr="003745D8">
              <w:rPr>
                <w:rFonts w:ascii="Times New Roman" w:hAnsi="Times New Roman" w:cs="Times New Roman"/>
                <w:b/>
                <w:sz w:val="24"/>
                <w:szCs w:val="24"/>
              </w:rPr>
              <w:t>PASTABOS</w:t>
            </w:r>
          </w:p>
        </w:tc>
      </w:tr>
      <w:tr w:rsidR="00774AA5" w:rsidRPr="003745D8" w14:paraId="33F22B33" w14:textId="77777777" w:rsidTr="00D644D9">
        <w:trPr>
          <w:trHeight w:val="20"/>
        </w:trPr>
        <w:tc>
          <w:tcPr>
            <w:tcW w:w="747" w:type="dxa"/>
            <w:tcMar>
              <w:top w:w="0" w:type="dxa"/>
              <w:left w:w="108" w:type="dxa"/>
              <w:bottom w:w="0" w:type="dxa"/>
              <w:right w:w="108" w:type="dxa"/>
            </w:tcMar>
          </w:tcPr>
          <w:p w14:paraId="1D2814F3" w14:textId="2D8BEDEE" w:rsidR="00774AA5" w:rsidRPr="003745D8" w:rsidRDefault="006932C2" w:rsidP="006932C2">
            <w:pPr>
              <w:keepNext/>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77777777" w:rsidR="00774AA5" w:rsidRPr="003745D8" w:rsidRDefault="00774AA5" w:rsidP="0003169B">
            <w:pPr>
              <w:keepNext/>
              <w:spacing w:after="0" w:line="240" w:lineRule="auto"/>
              <w:rPr>
                <w:rFonts w:ascii="Times New Roman" w:hAnsi="Times New Roman" w:cs="Times New Roman"/>
                <w:sz w:val="24"/>
                <w:szCs w:val="24"/>
              </w:rPr>
            </w:pPr>
            <w:r w:rsidRPr="003745D8">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719F5068" w:rsidR="00774AA5" w:rsidRPr="003745D8" w:rsidRDefault="00774AA5" w:rsidP="0003169B">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 xml:space="preserve">nurodytas </w:t>
            </w:r>
            <w:r w:rsidR="00C47599" w:rsidRPr="003745D8">
              <w:rPr>
                <w:rFonts w:ascii="Times New Roman" w:hAnsi="Times New Roman" w:cs="Times New Roman"/>
                <w:sz w:val="24"/>
                <w:szCs w:val="24"/>
              </w:rPr>
              <w:t>s</w:t>
            </w:r>
            <w:r w:rsidRPr="003745D8">
              <w:rPr>
                <w:rFonts w:ascii="Times New Roman" w:hAnsi="Times New Roman" w:cs="Times New Roman"/>
                <w:sz w:val="24"/>
                <w:szCs w:val="24"/>
              </w:rPr>
              <w:t xml:space="preserve">kelbime </w:t>
            </w:r>
          </w:p>
        </w:tc>
        <w:tc>
          <w:tcPr>
            <w:tcW w:w="2946" w:type="dxa"/>
            <w:tcMar>
              <w:top w:w="0" w:type="dxa"/>
              <w:left w:w="108" w:type="dxa"/>
              <w:bottom w:w="0" w:type="dxa"/>
              <w:right w:w="108" w:type="dxa"/>
            </w:tcMar>
          </w:tcPr>
          <w:p w14:paraId="2BC4B21F" w14:textId="0CE68D8A" w:rsidR="00774AA5" w:rsidRPr="003745D8" w:rsidRDefault="00774AA5" w:rsidP="00593F3E">
            <w:pPr>
              <w:spacing w:after="0" w:line="240" w:lineRule="auto"/>
              <w:rPr>
                <w:rFonts w:ascii="Times New Roman" w:hAnsi="Times New Roman" w:cs="Times New Roman"/>
                <w:iCs/>
                <w:sz w:val="24"/>
                <w:szCs w:val="24"/>
              </w:rPr>
            </w:pPr>
            <w:r w:rsidRPr="003745D8">
              <w:rPr>
                <w:rFonts w:ascii="Times New Roman" w:hAnsi="Times New Roman" w:cs="Times New Roman"/>
                <w:sz w:val="24"/>
                <w:szCs w:val="24"/>
              </w:rPr>
              <w:t>Perkančioji organizacija turi teisę pratęsti pasiūlymų pateikimo terminą.</w:t>
            </w:r>
          </w:p>
        </w:tc>
      </w:tr>
      <w:tr w:rsidR="00774AA5" w:rsidRPr="003745D8" w14:paraId="2DDCD559" w14:textId="77777777" w:rsidTr="00D644D9">
        <w:trPr>
          <w:trHeight w:val="20"/>
        </w:trPr>
        <w:tc>
          <w:tcPr>
            <w:tcW w:w="747" w:type="dxa"/>
            <w:tcMar>
              <w:top w:w="0" w:type="dxa"/>
              <w:left w:w="108" w:type="dxa"/>
              <w:bottom w:w="0" w:type="dxa"/>
              <w:right w:w="108" w:type="dxa"/>
            </w:tcMar>
          </w:tcPr>
          <w:p w14:paraId="6C70187E" w14:textId="7D03D63A" w:rsidR="00774AA5" w:rsidRPr="003745D8" w:rsidRDefault="006932C2" w:rsidP="006932C2">
            <w:pPr>
              <w:keepNext/>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77777777" w:rsidR="00774AA5" w:rsidRPr="003745D8" w:rsidRDefault="00774AA5" w:rsidP="0003169B">
            <w:pPr>
              <w:keepNext/>
              <w:spacing w:after="0" w:line="240" w:lineRule="auto"/>
              <w:rPr>
                <w:rFonts w:ascii="Times New Roman" w:hAnsi="Times New Roman" w:cs="Times New Roman"/>
                <w:sz w:val="24"/>
                <w:szCs w:val="24"/>
              </w:rPr>
            </w:pPr>
            <w:r w:rsidRPr="003745D8">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3745D8" w:rsidRDefault="00774AA5" w:rsidP="0003169B">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 xml:space="preserve">Pradedamas ne anksčiau nei </w:t>
            </w:r>
            <w:r w:rsidRPr="003745D8">
              <w:rPr>
                <w:rFonts w:ascii="Times New Roman" w:hAnsi="Times New Roman" w:cs="Times New Roman"/>
                <w:color w:val="000000" w:themeColor="text1"/>
                <w:sz w:val="24"/>
                <w:szCs w:val="24"/>
              </w:rPr>
              <w:t xml:space="preserve">po </w:t>
            </w:r>
            <w:r w:rsidR="006B0247" w:rsidRPr="003745D8">
              <w:rPr>
                <w:rFonts w:ascii="Times New Roman" w:hAnsi="Times New Roman" w:cs="Times New Roman"/>
                <w:color w:val="000000" w:themeColor="text1"/>
                <w:sz w:val="24"/>
                <w:szCs w:val="24"/>
              </w:rPr>
              <w:t>30</w:t>
            </w:r>
            <w:r w:rsidRPr="003745D8">
              <w:rPr>
                <w:rFonts w:ascii="Times New Roman" w:hAnsi="Times New Roman" w:cs="Times New Roman"/>
                <w:color w:val="000000" w:themeColor="text1"/>
                <w:sz w:val="24"/>
                <w:szCs w:val="24"/>
              </w:rPr>
              <w:t xml:space="preserve"> minučių</w:t>
            </w:r>
            <w:r w:rsidRPr="003745D8">
              <w:rPr>
                <w:rFonts w:ascii="Times New Roman" w:hAnsi="Times New Roman" w:cs="Times New Roman"/>
                <w:sz w:val="24"/>
                <w:szCs w:val="24"/>
              </w:rPr>
              <w:t xml:space="preserve"> po pasiūlymų pateikimo termino pabaigos</w:t>
            </w:r>
          </w:p>
        </w:tc>
        <w:tc>
          <w:tcPr>
            <w:tcW w:w="2946" w:type="dxa"/>
            <w:tcMar>
              <w:top w:w="0" w:type="dxa"/>
              <w:left w:w="108" w:type="dxa"/>
              <w:bottom w:w="0" w:type="dxa"/>
              <w:right w:w="108" w:type="dxa"/>
            </w:tcMar>
          </w:tcPr>
          <w:p w14:paraId="516BC120" w14:textId="3556D373" w:rsidR="00774AA5" w:rsidRPr="003745D8" w:rsidRDefault="00774AA5" w:rsidP="0003169B">
            <w:pPr>
              <w:spacing w:after="0" w:line="240" w:lineRule="auto"/>
              <w:rPr>
                <w:rFonts w:ascii="Times New Roman" w:hAnsi="Times New Roman" w:cs="Times New Roman"/>
                <w:iCs/>
                <w:sz w:val="24"/>
                <w:szCs w:val="24"/>
              </w:rPr>
            </w:pPr>
          </w:p>
        </w:tc>
      </w:tr>
      <w:tr w:rsidR="00774AA5" w:rsidRPr="003745D8" w14:paraId="0E1517C9" w14:textId="77777777" w:rsidTr="00D644D9">
        <w:trPr>
          <w:trHeight w:val="20"/>
        </w:trPr>
        <w:tc>
          <w:tcPr>
            <w:tcW w:w="747" w:type="dxa"/>
            <w:tcMar>
              <w:top w:w="0" w:type="dxa"/>
              <w:left w:w="108" w:type="dxa"/>
              <w:bottom w:w="0" w:type="dxa"/>
              <w:right w:w="108" w:type="dxa"/>
            </w:tcMar>
          </w:tcPr>
          <w:p w14:paraId="0BF18051" w14:textId="03A0C935" w:rsidR="00774AA5" w:rsidRPr="003745D8" w:rsidRDefault="006932C2" w:rsidP="006932C2">
            <w:pPr>
              <w:keepNext/>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70320C71" w:rsidR="00774AA5" w:rsidRPr="003745D8" w:rsidRDefault="00774AA5" w:rsidP="0003169B">
            <w:pPr>
              <w:keepNext/>
              <w:spacing w:after="0" w:line="240" w:lineRule="auto"/>
              <w:rPr>
                <w:rFonts w:ascii="Times New Roman" w:hAnsi="Times New Roman" w:cs="Times New Roman"/>
                <w:bCs/>
                <w:sz w:val="24"/>
                <w:szCs w:val="24"/>
              </w:rPr>
            </w:pPr>
            <w:r w:rsidRPr="003745D8">
              <w:rPr>
                <w:rFonts w:ascii="Times New Roman" w:hAnsi="Times New Roman" w:cs="Times New Roman"/>
                <w:sz w:val="24"/>
                <w:szCs w:val="24"/>
              </w:rPr>
              <w:t xml:space="preserve">Prašymą paaiškinti, patikslinti pirkimo </w:t>
            </w:r>
            <w:r w:rsidR="00EF5E21" w:rsidRPr="003745D8">
              <w:rPr>
                <w:rFonts w:ascii="Times New Roman" w:hAnsi="Times New Roman" w:cs="Times New Roman"/>
                <w:sz w:val="24"/>
                <w:szCs w:val="24"/>
              </w:rPr>
              <w:t>sąlygas</w:t>
            </w:r>
            <w:r w:rsidRPr="003745D8">
              <w:rPr>
                <w:rFonts w:ascii="Times New Roman" w:hAnsi="Times New Roman" w:cs="Times New Roman"/>
                <w:sz w:val="24"/>
                <w:szCs w:val="24"/>
              </w:rPr>
              <w:t xml:space="preserve"> tiekėjas turi pateikti ne vėliau kaip:</w:t>
            </w:r>
          </w:p>
        </w:tc>
        <w:tc>
          <w:tcPr>
            <w:tcW w:w="3634" w:type="dxa"/>
            <w:tcMar>
              <w:top w:w="0" w:type="dxa"/>
              <w:left w:w="108" w:type="dxa"/>
              <w:bottom w:w="0" w:type="dxa"/>
              <w:right w:w="108" w:type="dxa"/>
            </w:tcMar>
          </w:tcPr>
          <w:p w14:paraId="56FC8010" w14:textId="07AFE4F1" w:rsidR="00774AA5" w:rsidRPr="003745D8" w:rsidRDefault="00D37BBB" w:rsidP="0003169B">
            <w:pPr>
              <w:spacing w:after="0" w:line="240" w:lineRule="auto"/>
              <w:rPr>
                <w:rFonts w:ascii="Times New Roman" w:hAnsi="Times New Roman" w:cs="Times New Roman"/>
                <w:sz w:val="24"/>
                <w:szCs w:val="24"/>
              </w:rPr>
            </w:pPr>
            <w:r w:rsidRPr="003745D8">
              <w:rPr>
                <w:rFonts w:ascii="Times New Roman" w:hAnsi="Times New Roman" w:cs="Times New Roman"/>
                <w:sz w:val="24"/>
                <w:szCs w:val="24"/>
                <w:lang w:val="en-US"/>
              </w:rPr>
              <w:t>10</w:t>
            </w:r>
            <w:r w:rsidR="005F17E7" w:rsidRPr="003745D8">
              <w:rPr>
                <w:rFonts w:ascii="Times New Roman" w:hAnsi="Times New Roman" w:cs="Times New Roman"/>
                <w:color w:val="00B050"/>
                <w:sz w:val="24"/>
                <w:szCs w:val="24"/>
              </w:rPr>
              <w:t xml:space="preserve"> </w:t>
            </w:r>
            <w:r w:rsidR="005F17E7" w:rsidRPr="003745D8">
              <w:rPr>
                <w:rFonts w:ascii="Times New Roman" w:hAnsi="Times New Roman" w:cs="Times New Roman"/>
                <w:sz w:val="24"/>
                <w:szCs w:val="24"/>
              </w:rPr>
              <w:t>dienų iki pasiūlymų pateikimo termino dienos</w:t>
            </w:r>
          </w:p>
        </w:tc>
        <w:tc>
          <w:tcPr>
            <w:tcW w:w="2946" w:type="dxa"/>
            <w:tcMar>
              <w:top w:w="0" w:type="dxa"/>
              <w:left w:w="108" w:type="dxa"/>
              <w:bottom w:w="0" w:type="dxa"/>
              <w:right w:w="108" w:type="dxa"/>
            </w:tcMar>
          </w:tcPr>
          <w:p w14:paraId="6B3FEA86" w14:textId="01EEB8A9" w:rsidR="00774AA5" w:rsidRPr="003745D8" w:rsidRDefault="00774AA5" w:rsidP="00424668">
            <w:pPr>
              <w:spacing w:after="0" w:line="240" w:lineRule="auto"/>
              <w:rPr>
                <w:rFonts w:ascii="Times New Roman" w:hAnsi="Times New Roman" w:cs="Times New Roman"/>
                <w:iCs/>
                <w:color w:val="7030A0"/>
                <w:sz w:val="24"/>
                <w:szCs w:val="24"/>
              </w:rPr>
            </w:pPr>
          </w:p>
        </w:tc>
      </w:tr>
      <w:tr w:rsidR="00774AA5" w:rsidRPr="003745D8" w14:paraId="6E37868A" w14:textId="77777777" w:rsidTr="00D644D9">
        <w:trPr>
          <w:trHeight w:val="20"/>
        </w:trPr>
        <w:tc>
          <w:tcPr>
            <w:tcW w:w="747" w:type="dxa"/>
            <w:tcMar>
              <w:top w:w="0" w:type="dxa"/>
              <w:left w:w="108" w:type="dxa"/>
              <w:bottom w:w="0" w:type="dxa"/>
              <w:right w:w="108" w:type="dxa"/>
            </w:tcMar>
          </w:tcPr>
          <w:p w14:paraId="5A3E2C4C" w14:textId="033C7E4A" w:rsidR="00774AA5" w:rsidRPr="003745D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1E3634E1" w14:textId="6A145837" w:rsidR="00774AA5" w:rsidRPr="003745D8" w:rsidRDefault="00774AA5" w:rsidP="0003169B">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 xml:space="preserve">Perkančioji organizacija </w:t>
            </w:r>
            <w:r w:rsidR="009B3AF8" w:rsidRPr="003745D8">
              <w:rPr>
                <w:rFonts w:ascii="Times New Roman" w:hAnsi="Times New Roman" w:cs="Times New Roman"/>
                <w:sz w:val="24"/>
                <w:szCs w:val="24"/>
              </w:rPr>
              <w:t>p</w:t>
            </w:r>
            <w:r w:rsidRPr="003745D8">
              <w:rPr>
                <w:rFonts w:ascii="Times New Roman" w:hAnsi="Times New Roman" w:cs="Times New Roman"/>
                <w:sz w:val="24"/>
                <w:szCs w:val="24"/>
              </w:rPr>
              <w:t xml:space="preserve">irkimo </w:t>
            </w:r>
            <w:r w:rsidR="00EF5E21" w:rsidRPr="003745D8">
              <w:rPr>
                <w:rFonts w:ascii="Times New Roman" w:hAnsi="Times New Roman" w:cs="Times New Roman"/>
                <w:sz w:val="24"/>
                <w:szCs w:val="24"/>
              </w:rPr>
              <w:t>sąlygų</w:t>
            </w:r>
            <w:r w:rsidRPr="003745D8">
              <w:rPr>
                <w:rFonts w:ascii="Times New Roman" w:hAnsi="Times New Roman" w:cs="Times New Roman"/>
                <w:sz w:val="24"/>
                <w:szCs w:val="24"/>
              </w:rPr>
              <w:t xml:space="preserve"> paaiškinimą, patikslinimą pateikia visiems tiekėjams ne vėliau kaip:</w:t>
            </w:r>
          </w:p>
        </w:tc>
        <w:tc>
          <w:tcPr>
            <w:tcW w:w="3634" w:type="dxa"/>
            <w:tcMar>
              <w:top w:w="0" w:type="dxa"/>
              <w:left w:w="108" w:type="dxa"/>
              <w:bottom w:w="0" w:type="dxa"/>
              <w:right w:w="108" w:type="dxa"/>
            </w:tcMar>
          </w:tcPr>
          <w:p w14:paraId="4D170373" w14:textId="6EAFF995" w:rsidR="00774AA5" w:rsidRPr="003745D8" w:rsidRDefault="00D37BBB" w:rsidP="0003169B">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6</w:t>
            </w:r>
            <w:r w:rsidR="00CE1F13" w:rsidRPr="003745D8">
              <w:rPr>
                <w:rFonts w:ascii="Times New Roman" w:hAnsi="Times New Roman" w:cs="Times New Roman"/>
                <w:sz w:val="24"/>
                <w:szCs w:val="24"/>
              </w:rPr>
              <w:t xml:space="preserve"> dienų iki pasiūlymų pateikimo termino dienos</w:t>
            </w:r>
          </w:p>
        </w:tc>
        <w:tc>
          <w:tcPr>
            <w:tcW w:w="2946" w:type="dxa"/>
            <w:tcMar>
              <w:top w:w="0" w:type="dxa"/>
              <w:left w:w="108" w:type="dxa"/>
              <w:bottom w:w="0" w:type="dxa"/>
              <w:right w:w="108" w:type="dxa"/>
            </w:tcMar>
          </w:tcPr>
          <w:p w14:paraId="2E898EC9" w14:textId="7006BD31" w:rsidR="00774AA5" w:rsidRPr="003745D8" w:rsidRDefault="00774AA5" w:rsidP="00CE1F13">
            <w:pPr>
              <w:spacing w:after="0" w:line="240" w:lineRule="auto"/>
              <w:rPr>
                <w:rFonts w:ascii="Times New Roman" w:hAnsi="Times New Roman" w:cs="Times New Roman"/>
                <w:sz w:val="24"/>
                <w:szCs w:val="24"/>
              </w:rPr>
            </w:pPr>
          </w:p>
        </w:tc>
      </w:tr>
      <w:tr w:rsidR="00774AA5" w:rsidRPr="003745D8" w14:paraId="7621DE63" w14:textId="77777777" w:rsidTr="00D644D9">
        <w:trPr>
          <w:trHeight w:val="20"/>
        </w:trPr>
        <w:tc>
          <w:tcPr>
            <w:tcW w:w="747" w:type="dxa"/>
            <w:tcMar>
              <w:top w:w="0" w:type="dxa"/>
              <w:left w:w="108" w:type="dxa"/>
              <w:bottom w:w="0" w:type="dxa"/>
              <w:right w:w="108" w:type="dxa"/>
            </w:tcMar>
          </w:tcPr>
          <w:p w14:paraId="63314DF2" w14:textId="5548A91C" w:rsidR="00774AA5" w:rsidRPr="003745D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758839D1" w14:textId="4F4D0EEB" w:rsidR="00774AA5" w:rsidRPr="003745D8" w:rsidRDefault="00455131" w:rsidP="0003169B">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O</w:t>
            </w:r>
            <w:r w:rsidR="00774AA5" w:rsidRPr="003745D8">
              <w:rPr>
                <w:rFonts w:ascii="Times New Roman" w:hAnsi="Times New Roman" w:cs="Times New Roman"/>
                <w:sz w:val="24"/>
                <w:szCs w:val="24"/>
              </w:rPr>
              <w:t>bjekto apžiūra bus vykdoma:</w:t>
            </w:r>
          </w:p>
        </w:tc>
        <w:tc>
          <w:tcPr>
            <w:tcW w:w="3634" w:type="dxa"/>
            <w:tcMar>
              <w:top w:w="0" w:type="dxa"/>
              <w:left w:w="108" w:type="dxa"/>
              <w:bottom w:w="0" w:type="dxa"/>
              <w:right w:w="108" w:type="dxa"/>
            </w:tcMar>
          </w:tcPr>
          <w:p w14:paraId="16ACE08C" w14:textId="77777777" w:rsidR="00774AA5" w:rsidRPr="003745D8" w:rsidRDefault="00774AA5" w:rsidP="0003169B">
            <w:pPr>
              <w:spacing w:after="0" w:line="240" w:lineRule="auto"/>
              <w:rPr>
                <w:rFonts w:ascii="Times New Roman" w:hAnsi="Times New Roman" w:cs="Times New Roman"/>
                <w:iCs/>
                <w:color w:val="FF0000"/>
                <w:sz w:val="24"/>
                <w:szCs w:val="24"/>
              </w:rPr>
            </w:pPr>
            <w:r w:rsidRPr="003745D8">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0BF0012" w:rsidR="00774AA5" w:rsidRPr="003745D8" w:rsidRDefault="00774AA5" w:rsidP="0003169B">
            <w:pPr>
              <w:spacing w:after="0" w:line="240" w:lineRule="auto"/>
              <w:rPr>
                <w:rFonts w:ascii="Times New Roman" w:hAnsi="Times New Roman" w:cs="Times New Roman"/>
                <w:sz w:val="24"/>
                <w:szCs w:val="24"/>
              </w:rPr>
            </w:pPr>
          </w:p>
        </w:tc>
      </w:tr>
      <w:tr w:rsidR="00774AA5" w:rsidRPr="003745D8" w14:paraId="3AA572DF" w14:textId="77777777" w:rsidTr="00D644D9">
        <w:trPr>
          <w:trHeight w:val="20"/>
        </w:trPr>
        <w:tc>
          <w:tcPr>
            <w:tcW w:w="747" w:type="dxa"/>
            <w:tcMar>
              <w:top w:w="0" w:type="dxa"/>
              <w:left w:w="108" w:type="dxa"/>
              <w:bottom w:w="0" w:type="dxa"/>
              <w:right w:w="108" w:type="dxa"/>
            </w:tcMar>
          </w:tcPr>
          <w:p w14:paraId="0C5D727C" w14:textId="097AAFC5" w:rsidR="00774AA5" w:rsidRPr="003745D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77FDC819" w14:textId="2D3D8B4C" w:rsidR="00774AA5" w:rsidRPr="003745D8" w:rsidRDefault="00774AA5" w:rsidP="0003169B">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 xml:space="preserve">Perkančioji organizacija rengs susitikimus su tiekėjais dėl pirkimo </w:t>
            </w:r>
            <w:r w:rsidR="006932C2" w:rsidRPr="003745D8">
              <w:rPr>
                <w:rFonts w:ascii="Times New Roman" w:hAnsi="Times New Roman" w:cs="Times New Roman"/>
                <w:sz w:val="24"/>
                <w:szCs w:val="24"/>
              </w:rPr>
              <w:t>sąlygų</w:t>
            </w:r>
            <w:r w:rsidRPr="003745D8">
              <w:rPr>
                <w:rFonts w:ascii="Times New Roman" w:hAnsi="Times New Roman" w:cs="Times New Roman"/>
                <w:sz w:val="24"/>
                <w:szCs w:val="24"/>
              </w:rPr>
              <w:t xml:space="preserve"> paaiškinimo</w:t>
            </w:r>
          </w:p>
        </w:tc>
        <w:tc>
          <w:tcPr>
            <w:tcW w:w="3634" w:type="dxa"/>
            <w:tcMar>
              <w:top w:w="0" w:type="dxa"/>
              <w:left w:w="108" w:type="dxa"/>
              <w:bottom w:w="0" w:type="dxa"/>
              <w:right w:w="108" w:type="dxa"/>
            </w:tcMar>
          </w:tcPr>
          <w:p w14:paraId="37463C11" w14:textId="77777777" w:rsidR="00774AA5" w:rsidRPr="003745D8" w:rsidRDefault="00774AA5" w:rsidP="0003169B">
            <w:pPr>
              <w:spacing w:after="0" w:line="240" w:lineRule="auto"/>
              <w:rPr>
                <w:rFonts w:ascii="Times New Roman" w:hAnsi="Times New Roman" w:cs="Times New Roman"/>
                <w:iCs/>
                <w:sz w:val="24"/>
                <w:szCs w:val="24"/>
              </w:rPr>
            </w:pPr>
            <w:r w:rsidRPr="003745D8">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411AF4EA" w:rsidR="00774AA5" w:rsidRPr="003745D8" w:rsidRDefault="00774AA5" w:rsidP="0003169B">
            <w:pPr>
              <w:spacing w:after="0" w:line="240" w:lineRule="auto"/>
              <w:rPr>
                <w:rFonts w:ascii="Times New Roman" w:hAnsi="Times New Roman" w:cs="Times New Roman"/>
                <w:sz w:val="24"/>
                <w:szCs w:val="24"/>
              </w:rPr>
            </w:pPr>
          </w:p>
        </w:tc>
      </w:tr>
      <w:tr w:rsidR="00774AA5" w:rsidRPr="003745D8" w14:paraId="595801DB" w14:textId="77777777" w:rsidTr="00D644D9">
        <w:trPr>
          <w:trHeight w:val="20"/>
        </w:trPr>
        <w:tc>
          <w:tcPr>
            <w:tcW w:w="747" w:type="dxa"/>
            <w:tcMar>
              <w:top w:w="0" w:type="dxa"/>
              <w:left w:w="108" w:type="dxa"/>
              <w:bottom w:w="0" w:type="dxa"/>
              <w:right w:w="108" w:type="dxa"/>
            </w:tcMar>
          </w:tcPr>
          <w:p w14:paraId="7834A329" w14:textId="7DD7B5EE" w:rsidR="00774AA5" w:rsidRPr="003745D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1664470B" w14:textId="04429B88" w:rsidR="00774AA5" w:rsidRPr="003745D8" w:rsidRDefault="00774AA5" w:rsidP="0003169B">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2B01D5F8" w14:textId="77777777" w:rsidR="00774AA5" w:rsidRPr="003745D8" w:rsidRDefault="00774AA5" w:rsidP="0003169B">
            <w:pPr>
              <w:pStyle w:val="Body2"/>
              <w:spacing w:after="0"/>
              <w:rPr>
                <w:rFonts w:cs="Times New Roman"/>
                <w:color w:val="auto"/>
                <w:sz w:val="24"/>
                <w:szCs w:val="24"/>
                <w:lang w:val="lt-LT"/>
              </w:rPr>
            </w:pPr>
            <w:r w:rsidRPr="003745D8">
              <w:rPr>
                <w:rFonts w:cs="Times New Roman"/>
                <w:color w:val="auto"/>
                <w:sz w:val="24"/>
                <w:szCs w:val="24"/>
                <w:lang w:val="lt-LT"/>
              </w:rPr>
              <w:t>NETAIKOMA</w:t>
            </w:r>
          </w:p>
          <w:p w14:paraId="2276FCB7" w14:textId="0D02BB65" w:rsidR="00774AA5" w:rsidRPr="003745D8" w:rsidRDefault="00955067" w:rsidP="0003169B">
            <w:pPr>
              <w:spacing w:after="0" w:line="240" w:lineRule="auto"/>
              <w:rPr>
                <w:rFonts w:ascii="Times New Roman" w:hAnsi="Times New Roman" w:cs="Times New Roman"/>
                <w:iCs/>
                <w:color w:val="00B050"/>
                <w:sz w:val="24"/>
                <w:szCs w:val="24"/>
              </w:rPr>
            </w:pPr>
            <w:r w:rsidRPr="003745D8">
              <w:rPr>
                <w:rFonts w:ascii="Times New Roman" w:hAnsi="Times New Roman" w:cs="Times New Roman"/>
                <w:i/>
                <w:iCs/>
                <w:color w:val="7030A0"/>
                <w:sz w:val="24"/>
                <w:szCs w:val="24"/>
              </w:rPr>
              <w:t xml:space="preserve"> </w:t>
            </w:r>
          </w:p>
        </w:tc>
        <w:tc>
          <w:tcPr>
            <w:tcW w:w="2946" w:type="dxa"/>
            <w:tcMar>
              <w:top w:w="0" w:type="dxa"/>
              <w:left w:w="108" w:type="dxa"/>
              <w:bottom w:w="0" w:type="dxa"/>
              <w:right w:w="108" w:type="dxa"/>
            </w:tcMar>
          </w:tcPr>
          <w:p w14:paraId="49C9AF54" w14:textId="060712A8" w:rsidR="00774AA5" w:rsidRPr="003745D8" w:rsidRDefault="00774AA5" w:rsidP="0003169B">
            <w:pPr>
              <w:spacing w:after="0" w:line="240" w:lineRule="auto"/>
              <w:rPr>
                <w:rFonts w:ascii="Times New Roman" w:hAnsi="Times New Roman" w:cs="Times New Roman"/>
                <w:sz w:val="24"/>
                <w:szCs w:val="24"/>
              </w:rPr>
            </w:pPr>
          </w:p>
        </w:tc>
      </w:tr>
      <w:tr w:rsidR="00774AA5" w:rsidRPr="003745D8" w14:paraId="712AAA1F" w14:textId="77777777" w:rsidTr="00D644D9">
        <w:trPr>
          <w:trHeight w:val="20"/>
        </w:trPr>
        <w:tc>
          <w:tcPr>
            <w:tcW w:w="747" w:type="dxa"/>
            <w:tcMar>
              <w:top w:w="0" w:type="dxa"/>
              <w:left w:w="108" w:type="dxa"/>
              <w:bottom w:w="0" w:type="dxa"/>
              <w:right w:w="108" w:type="dxa"/>
            </w:tcMar>
          </w:tcPr>
          <w:p w14:paraId="204C0E52" w14:textId="1B708D3D" w:rsidR="00774AA5" w:rsidRPr="003745D8"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20CE1883" w14:textId="77777777" w:rsidR="00774AA5" w:rsidRPr="003745D8" w:rsidRDefault="00774AA5" w:rsidP="0003169B">
            <w:pPr>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3745D8" w:rsidRDefault="00774AA5" w:rsidP="0003169B">
            <w:pPr>
              <w:spacing w:after="0" w:line="240" w:lineRule="auto"/>
              <w:rPr>
                <w:rFonts w:ascii="Times New Roman" w:hAnsi="Times New Roman" w:cs="Times New Roman"/>
                <w:iCs/>
                <w:color w:val="000000" w:themeColor="text1"/>
                <w:sz w:val="24"/>
                <w:szCs w:val="24"/>
              </w:rPr>
            </w:pPr>
            <w:r w:rsidRPr="003745D8">
              <w:rPr>
                <w:rFonts w:ascii="Times New Roman" w:hAnsi="Times New Roman" w:cs="Times New Roman"/>
                <w:iCs/>
                <w:color w:val="000000" w:themeColor="text1"/>
                <w:sz w:val="24"/>
                <w:szCs w:val="24"/>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3745D8" w:rsidRDefault="00774AA5" w:rsidP="0003169B">
            <w:pPr>
              <w:spacing w:after="0" w:line="240" w:lineRule="auto"/>
              <w:rPr>
                <w:rFonts w:ascii="Times New Roman" w:hAnsi="Times New Roman" w:cs="Times New Roman"/>
                <w:sz w:val="24"/>
                <w:szCs w:val="24"/>
              </w:rPr>
            </w:pPr>
          </w:p>
        </w:tc>
      </w:tr>
      <w:tr w:rsidR="00D644D9" w:rsidRPr="003745D8" w14:paraId="046FE48C" w14:textId="77777777" w:rsidTr="00D644D9">
        <w:trPr>
          <w:trHeight w:val="20"/>
        </w:trPr>
        <w:tc>
          <w:tcPr>
            <w:tcW w:w="747" w:type="dxa"/>
            <w:tcMar>
              <w:top w:w="0" w:type="dxa"/>
              <w:left w:w="108" w:type="dxa"/>
              <w:bottom w:w="0" w:type="dxa"/>
              <w:right w:w="108" w:type="dxa"/>
            </w:tcMar>
          </w:tcPr>
          <w:p w14:paraId="0CCD490C" w14:textId="1C5F8541" w:rsidR="00D644D9" w:rsidRPr="003745D8" w:rsidRDefault="00D644D9" w:rsidP="00D644D9">
            <w:pPr>
              <w:pStyle w:val="Sraopastraipa"/>
              <w:numPr>
                <w:ilvl w:val="0"/>
                <w:numId w:val="6"/>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3A78067C" w14:textId="77777777"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sz w:val="24"/>
                <w:szCs w:val="24"/>
              </w:rPr>
              <w:t xml:space="preserve">Perkančioji organizacija atsako tiekėjui, ar ji sutinka priimti tiekėjo siūlomą pasiūlymo galiojimo užtikrinimą patvirtinantį </w:t>
            </w:r>
            <w:r w:rsidRPr="003745D8">
              <w:rPr>
                <w:rFonts w:ascii="Times New Roman" w:hAnsi="Times New Roman" w:cs="Times New Roman"/>
                <w:sz w:val="24"/>
                <w:szCs w:val="24"/>
              </w:rPr>
              <w:lastRenderedPageBreak/>
              <w:t xml:space="preserve">dokumentą ne vėliau kaip per </w:t>
            </w:r>
          </w:p>
        </w:tc>
        <w:tc>
          <w:tcPr>
            <w:tcW w:w="3634" w:type="dxa"/>
            <w:tcMar>
              <w:top w:w="0" w:type="dxa"/>
              <w:left w:w="108" w:type="dxa"/>
              <w:bottom w:w="0" w:type="dxa"/>
              <w:right w:w="108" w:type="dxa"/>
            </w:tcMar>
          </w:tcPr>
          <w:p w14:paraId="4DD4DD87" w14:textId="527A89B0" w:rsidR="00D644D9" w:rsidRPr="003745D8" w:rsidRDefault="00D644D9" w:rsidP="00D644D9">
            <w:pPr>
              <w:spacing w:after="0" w:line="240" w:lineRule="auto"/>
              <w:rPr>
                <w:rFonts w:ascii="Times New Roman" w:hAnsi="Times New Roman" w:cs="Times New Roman"/>
                <w:iCs/>
                <w:color w:val="000000" w:themeColor="text1"/>
                <w:sz w:val="24"/>
                <w:szCs w:val="24"/>
              </w:rPr>
            </w:pPr>
            <w:r w:rsidRPr="003745D8">
              <w:rPr>
                <w:rFonts w:ascii="Times New Roman" w:hAnsi="Times New Roman" w:cs="Times New Roman"/>
                <w:sz w:val="24"/>
                <w:szCs w:val="24"/>
              </w:rPr>
              <w:lastRenderedPageBreak/>
              <w:t>NETAIKOMA</w:t>
            </w:r>
          </w:p>
        </w:tc>
        <w:tc>
          <w:tcPr>
            <w:tcW w:w="2946" w:type="dxa"/>
            <w:tcMar>
              <w:top w:w="0" w:type="dxa"/>
              <w:left w:w="108" w:type="dxa"/>
              <w:bottom w:w="0" w:type="dxa"/>
              <w:right w:w="108" w:type="dxa"/>
            </w:tcMar>
          </w:tcPr>
          <w:p w14:paraId="7A43570F" w14:textId="14B0509F" w:rsidR="00D644D9" w:rsidRPr="003745D8" w:rsidRDefault="00D644D9" w:rsidP="00D644D9">
            <w:pPr>
              <w:spacing w:after="0" w:line="240" w:lineRule="auto"/>
              <w:rPr>
                <w:rFonts w:ascii="Times New Roman" w:hAnsi="Times New Roman" w:cs="Times New Roman"/>
                <w:sz w:val="24"/>
                <w:szCs w:val="24"/>
              </w:rPr>
            </w:pPr>
          </w:p>
        </w:tc>
      </w:tr>
      <w:tr w:rsidR="00D644D9" w:rsidRPr="003745D8" w14:paraId="1F2EA374" w14:textId="77777777" w:rsidTr="00D644D9">
        <w:trPr>
          <w:trHeight w:val="20"/>
        </w:trPr>
        <w:tc>
          <w:tcPr>
            <w:tcW w:w="747" w:type="dxa"/>
            <w:tcMar>
              <w:top w:w="0" w:type="dxa"/>
              <w:left w:w="108" w:type="dxa"/>
              <w:bottom w:w="0" w:type="dxa"/>
              <w:right w:w="108" w:type="dxa"/>
            </w:tcMar>
          </w:tcPr>
          <w:p w14:paraId="539F7958" w14:textId="226D3FF6" w:rsidR="00D644D9" w:rsidRPr="003745D8" w:rsidRDefault="00D644D9" w:rsidP="00D644D9">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27FEFE6F" w14:textId="77777777"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color w:val="000000" w:themeColor="text1"/>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16A22657" w:rsidR="00D644D9" w:rsidRPr="003745D8" w:rsidRDefault="00D644D9" w:rsidP="00D644D9">
            <w:pPr>
              <w:spacing w:after="0" w:line="240" w:lineRule="auto"/>
              <w:jc w:val="both"/>
              <w:rPr>
                <w:rFonts w:ascii="Times New Roman" w:hAnsi="Times New Roman" w:cs="Times New Roman"/>
                <w:color w:val="000000" w:themeColor="text1"/>
                <w:sz w:val="24"/>
                <w:szCs w:val="24"/>
              </w:rPr>
            </w:pPr>
            <w:r w:rsidRPr="003745D8">
              <w:rPr>
                <w:rFonts w:ascii="Times New Roman" w:hAnsi="Times New Roman" w:cs="Times New Roman"/>
                <w:sz w:val="24"/>
                <w:szCs w:val="24"/>
              </w:rPr>
              <w:t>NETAIKOMA</w:t>
            </w:r>
          </w:p>
        </w:tc>
        <w:tc>
          <w:tcPr>
            <w:tcW w:w="2946" w:type="dxa"/>
            <w:tcMar>
              <w:top w:w="0" w:type="dxa"/>
              <w:left w:w="108" w:type="dxa"/>
              <w:bottom w:w="0" w:type="dxa"/>
              <w:right w:w="108" w:type="dxa"/>
            </w:tcMar>
          </w:tcPr>
          <w:p w14:paraId="7D43700D" w14:textId="3BF63FCC" w:rsidR="00D644D9" w:rsidRPr="003745D8" w:rsidRDefault="00D644D9" w:rsidP="00D644D9">
            <w:pPr>
              <w:spacing w:after="0" w:line="240" w:lineRule="auto"/>
              <w:rPr>
                <w:rFonts w:ascii="Times New Roman" w:hAnsi="Times New Roman" w:cs="Times New Roman"/>
                <w:sz w:val="24"/>
                <w:szCs w:val="24"/>
              </w:rPr>
            </w:pPr>
          </w:p>
        </w:tc>
      </w:tr>
      <w:tr w:rsidR="00D644D9" w:rsidRPr="003745D8" w14:paraId="6D55395E" w14:textId="77777777" w:rsidTr="00D644D9">
        <w:trPr>
          <w:trHeight w:val="20"/>
        </w:trPr>
        <w:tc>
          <w:tcPr>
            <w:tcW w:w="747" w:type="dxa"/>
            <w:tcMar>
              <w:top w:w="0" w:type="dxa"/>
              <w:left w:w="108" w:type="dxa"/>
              <w:bottom w:w="0" w:type="dxa"/>
              <w:right w:w="108" w:type="dxa"/>
            </w:tcMar>
          </w:tcPr>
          <w:p w14:paraId="5B414F03" w14:textId="2549B1DC" w:rsidR="00D644D9" w:rsidRPr="003745D8" w:rsidRDefault="00D644D9" w:rsidP="00D644D9">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738116EE" w14:textId="77777777"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3 (tris) darbo dienas nuo sprendimo priėmimo dienos</w:t>
            </w:r>
          </w:p>
        </w:tc>
        <w:tc>
          <w:tcPr>
            <w:tcW w:w="2946" w:type="dxa"/>
            <w:tcMar>
              <w:top w:w="0" w:type="dxa"/>
              <w:left w:w="108" w:type="dxa"/>
              <w:bottom w:w="0" w:type="dxa"/>
              <w:right w:w="108" w:type="dxa"/>
            </w:tcMar>
          </w:tcPr>
          <w:p w14:paraId="1A133141" w14:textId="16262ED2" w:rsidR="00D644D9" w:rsidRPr="003745D8" w:rsidRDefault="00D644D9" w:rsidP="00D644D9">
            <w:pPr>
              <w:spacing w:after="0" w:line="240" w:lineRule="auto"/>
              <w:rPr>
                <w:rFonts w:ascii="Times New Roman" w:hAnsi="Times New Roman" w:cs="Times New Roman"/>
                <w:bCs/>
                <w:sz w:val="24"/>
                <w:szCs w:val="24"/>
              </w:rPr>
            </w:pPr>
          </w:p>
        </w:tc>
      </w:tr>
      <w:tr w:rsidR="00D644D9" w:rsidRPr="003745D8" w14:paraId="59E99749" w14:textId="77777777" w:rsidTr="00D644D9">
        <w:trPr>
          <w:trHeight w:val="20"/>
        </w:trPr>
        <w:tc>
          <w:tcPr>
            <w:tcW w:w="747" w:type="dxa"/>
            <w:tcMar>
              <w:top w:w="0" w:type="dxa"/>
              <w:left w:w="108" w:type="dxa"/>
              <w:bottom w:w="0" w:type="dxa"/>
              <w:right w:w="108" w:type="dxa"/>
            </w:tcMar>
          </w:tcPr>
          <w:p w14:paraId="7986B22C" w14:textId="28A1D23B" w:rsidR="00D644D9" w:rsidRPr="003745D8" w:rsidRDefault="00D644D9" w:rsidP="00D644D9">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3F6E38E5" w14:textId="77777777"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 xml:space="preserve">Perkančioji organizacija pirkimo dalyviams praneša apie priimtą sprendimą nustatyti laimėjusį pasiūlymą, </w:t>
            </w:r>
            <w:r w:rsidRPr="003745D8">
              <w:rPr>
                <w:rFonts w:ascii="Times New Roman" w:hAnsi="Times New Roman" w:cs="Times New Roman"/>
                <w:sz w:val="24"/>
                <w:szCs w:val="24"/>
              </w:rPr>
              <w:t>dėl kurio bus sudaroma</w:t>
            </w:r>
            <w:r w:rsidRPr="003745D8">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1A56EDAC"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3 (tris) darbo dienas nuo sprendimo priėmimo dienos</w:t>
            </w:r>
          </w:p>
        </w:tc>
        <w:tc>
          <w:tcPr>
            <w:tcW w:w="2946" w:type="dxa"/>
            <w:tcMar>
              <w:top w:w="0" w:type="dxa"/>
              <w:left w:w="108" w:type="dxa"/>
              <w:bottom w:w="0" w:type="dxa"/>
              <w:right w:w="108" w:type="dxa"/>
            </w:tcMar>
          </w:tcPr>
          <w:p w14:paraId="71FB89FD" w14:textId="2A118ABE" w:rsidR="00D644D9" w:rsidRPr="003745D8" w:rsidRDefault="00D644D9" w:rsidP="00D644D9">
            <w:pPr>
              <w:spacing w:after="0" w:line="240" w:lineRule="auto"/>
              <w:rPr>
                <w:rFonts w:ascii="Times New Roman" w:hAnsi="Times New Roman" w:cs="Times New Roman"/>
                <w:sz w:val="24"/>
                <w:szCs w:val="24"/>
              </w:rPr>
            </w:pPr>
          </w:p>
        </w:tc>
      </w:tr>
      <w:tr w:rsidR="00D644D9" w:rsidRPr="003745D8" w14:paraId="5D779D75" w14:textId="77777777" w:rsidTr="00D644D9">
        <w:trPr>
          <w:trHeight w:val="20"/>
        </w:trPr>
        <w:tc>
          <w:tcPr>
            <w:tcW w:w="747" w:type="dxa"/>
            <w:tcMar>
              <w:top w:w="0" w:type="dxa"/>
              <w:left w:w="108" w:type="dxa"/>
              <w:bottom w:w="0" w:type="dxa"/>
              <w:right w:w="108" w:type="dxa"/>
            </w:tcMar>
          </w:tcPr>
          <w:p w14:paraId="715DBD55" w14:textId="53D9A072" w:rsidR="00D644D9" w:rsidRPr="003745D8" w:rsidRDefault="00D644D9" w:rsidP="00D644D9">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343562B6" w14:textId="77777777"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bCs/>
                <w:sz w:val="24"/>
                <w:szCs w:val="24"/>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D644D9" w:rsidRPr="003745D8" w:rsidRDefault="00D644D9" w:rsidP="00D644D9">
            <w:pPr>
              <w:pStyle w:val="tajtip"/>
              <w:shd w:val="clear" w:color="auto" w:fill="FFFFFF"/>
              <w:spacing w:before="0" w:beforeAutospacing="0" w:after="0" w:afterAutospacing="0"/>
              <w:ind w:firstLine="313"/>
            </w:pPr>
          </w:p>
        </w:tc>
      </w:tr>
      <w:tr w:rsidR="00D644D9" w:rsidRPr="003745D8" w14:paraId="3739CF2C" w14:textId="77777777" w:rsidTr="00D644D9">
        <w:trPr>
          <w:trHeight w:val="20"/>
        </w:trPr>
        <w:tc>
          <w:tcPr>
            <w:tcW w:w="747" w:type="dxa"/>
            <w:tcMar>
              <w:top w:w="0" w:type="dxa"/>
              <w:left w:w="108" w:type="dxa"/>
              <w:bottom w:w="0" w:type="dxa"/>
              <w:right w:w="108" w:type="dxa"/>
            </w:tcMar>
          </w:tcPr>
          <w:p w14:paraId="50E0821F" w14:textId="51531F71" w:rsidR="00D644D9" w:rsidRPr="003745D8" w:rsidRDefault="00D644D9" w:rsidP="00D644D9">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4FECB953" w14:textId="77777777"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745D8">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38F150E0" w14:textId="7FADF504" w:rsidR="00D644D9" w:rsidRPr="003745D8" w:rsidRDefault="00D644D9" w:rsidP="00D644D9">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 xml:space="preserve">10 (dešimt) dienų nuo </w:t>
            </w:r>
            <w:r w:rsidRPr="003745D8">
              <w:rPr>
                <w:rFonts w:ascii="Times New Roman" w:eastAsia="Arial" w:hAnsi="Times New Roman" w:cs="Times New Roman"/>
                <w:sz w:val="24"/>
                <w:szCs w:val="24"/>
              </w:rPr>
              <w:t>perkančiosios organizacijos</w:t>
            </w:r>
            <w:r w:rsidRPr="003745D8">
              <w:rPr>
                <w:rFonts w:ascii="Times New Roman" w:hAnsi="Times New Roman" w:cs="Times New Roman"/>
                <w:sz w:val="24"/>
                <w:szCs w:val="24"/>
              </w:rPr>
              <w:t xml:space="preserve"> pranešimo raštu apie jos priimtą sprendimą išsiuntimo tiekėjams dienos arba nuo paskelbimo apie </w:t>
            </w:r>
            <w:r w:rsidRPr="003745D8">
              <w:rPr>
                <w:rFonts w:ascii="Times New Roman" w:eastAsia="Arial" w:hAnsi="Times New Roman" w:cs="Times New Roman"/>
                <w:sz w:val="24"/>
                <w:szCs w:val="24"/>
              </w:rPr>
              <w:t>perkančiosios organizacijos</w:t>
            </w:r>
            <w:r w:rsidRPr="003745D8">
              <w:rPr>
                <w:rFonts w:ascii="Times New Roman" w:hAnsi="Times New Roman" w:cs="Times New Roman"/>
                <w:sz w:val="24"/>
                <w:szCs w:val="24"/>
              </w:rPr>
              <w:t xml:space="preserve"> priimtus sprendimus dienos, jei VPĮ nenumato reikalavimo raštu informuoti tiekėjus apie </w:t>
            </w:r>
            <w:r w:rsidRPr="003745D8">
              <w:rPr>
                <w:rFonts w:ascii="Times New Roman" w:eastAsia="Arial" w:hAnsi="Times New Roman" w:cs="Times New Roman"/>
                <w:sz w:val="24"/>
                <w:szCs w:val="24"/>
              </w:rPr>
              <w:t xml:space="preserve"> perkančiosios organizacijos</w:t>
            </w:r>
            <w:r w:rsidRPr="003745D8">
              <w:rPr>
                <w:rFonts w:ascii="Times New Roman" w:hAnsi="Times New Roman" w:cs="Times New Roman"/>
                <w:sz w:val="24"/>
                <w:szCs w:val="24"/>
              </w:rPr>
              <w:t xml:space="preserve"> priimtus sprendimus;</w:t>
            </w:r>
          </w:p>
          <w:p w14:paraId="24167C40" w14:textId="4434CEE0" w:rsidR="00D644D9" w:rsidRPr="003745D8" w:rsidRDefault="00D644D9" w:rsidP="00D644D9">
            <w:pPr>
              <w:spacing w:after="0" w:line="240" w:lineRule="auto"/>
              <w:jc w:val="both"/>
              <w:rPr>
                <w:rFonts w:ascii="Times New Roman" w:hAnsi="Times New Roman" w:cs="Times New Roman"/>
                <w:sz w:val="24"/>
                <w:szCs w:val="24"/>
              </w:rPr>
            </w:pPr>
            <w:r w:rsidRPr="003745D8">
              <w:rPr>
                <w:rFonts w:ascii="Times New Roman" w:hAnsi="Times New Roman" w:cs="Times New Roman"/>
                <w:sz w:val="24"/>
                <w:szCs w:val="24"/>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D644D9" w:rsidRPr="003745D8" w:rsidRDefault="00D644D9" w:rsidP="00D644D9">
            <w:pPr>
              <w:spacing w:after="0" w:line="240" w:lineRule="auto"/>
              <w:rPr>
                <w:rFonts w:ascii="Times New Roman" w:hAnsi="Times New Roman" w:cs="Times New Roman"/>
                <w:bCs/>
                <w:sz w:val="24"/>
                <w:szCs w:val="24"/>
              </w:rPr>
            </w:pPr>
          </w:p>
        </w:tc>
      </w:tr>
      <w:tr w:rsidR="00D644D9" w:rsidRPr="003745D8" w14:paraId="1A8FC6DE" w14:textId="77777777" w:rsidTr="00D644D9">
        <w:trPr>
          <w:trHeight w:val="20"/>
        </w:trPr>
        <w:tc>
          <w:tcPr>
            <w:tcW w:w="747" w:type="dxa"/>
            <w:tcMar>
              <w:top w:w="0" w:type="dxa"/>
              <w:left w:w="108" w:type="dxa"/>
              <w:bottom w:w="0" w:type="dxa"/>
              <w:right w:w="108" w:type="dxa"/>
            </w:tcMar>
          </w:tcPr>
          <w:p w14:paraId="3FCD8BCC" w14:textId="19D85D51" w:rsidR="00D644D9" w:rsidRPr="003745D8" w:rsidRDefault="00D644D9" w:rsidP="00D644D9">
            <w:pPr>
              <w:pStyle w:val="Sraopastraipa"/>
              <w:numPr>
                <w:ilvl w:val="0"/>
                <w:numId w:val="6"/>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4B78EF85" w14:textId="77777777" w:rsidR="00D644D9" w:rsidRPr="003745D8" w:rsidRDefault="00D644D9" w:rsidP="00D644D9">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D644D9" w:rsidRPr="003745D8" w:rsidRDefault="00D644D9" w:rsidP="00D644D9">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6 (šešias) darbo dienas nuo pretenzijos gavimo dienos</w:t>
            </w:r>
          </w:p>
        </w:tc>
        <w:tc>
          <w:tcPr>
            <w:tcW w:w="2946" w:type="dxa"/>
            <w:tcMar>
              <w:top w:w="0" w:type="dxa"/>
              <w:left w:w="108" w:type="dxa"/>
              <w:bottom w:w="0" w:type="dxa"/>
              <w:right w:w="108" w:type="dxa"/>
            </w:tcMar>
          </w:tcPr>
          <w:p w14:paraId="2E4EA800" w14:textId="424A9933" w:rsidR="00D644D9" w:rsidRPr="003745D8" w:rsidRDefault="00D644D9" w:rsidP="00D644D9">
            <w:pPr>
              <w:spacing w:after="0" w:line="240" w:lineRule="auto"/>
              <w:rPr>
                <w:rFonts w:ascii="Times New Roman" w:hAnsi="Times New Roman" w:cs="Times New Roman"/>
                <w:sz w:val="24"/>
                <w:szCs w:val="24"/>
              </w:rPr>
            </w:pPr>
          </w:p>
        </w:tc>
      </w:tr>
      <w:tr w:rsidR="00D644D9" w:rsidRPr="003745D8" w14:paraId="65BDD6BA" w14:textId="77777777" w:rsidTr="00D644D9">
        <w:trPr>
          <w:trHeight w:val="20"/>
        </w:trPr>
        <w:tc>
          <w:tcPr>
            <w:tcW w:w="747" w:type="dxa"/>
            <w:tcMar>
              <w:top w:w="0" w:type="dxa"/>
              <w:left w:w="108" w:type="dxa"/>
              <w:bottom w:w="0" w:type="dxa"/>
              <w:right w:w="108" w:type="dxa"/>
            </w:tcMar>
          </w:tcPr>
          <w:p w14:paraId="18CCF556" w14:textId="1FABF3A4" w:rsidR="00D644D9" w:rsidRPr="003745D8" w:rsidRDefault="00D644D9" w:rsidP="00D644D9">
            <w:pPr>
              <w:pStyle w:val="Sraopastraipa"/>
              <w:numPr>
                <w:ilvl w:val="0"/>
                <w:numId w:val="6"/>
              </w:numPr>
              <w:spacing w:after="0" w:line="240" w:lineRule="auto"/>
              <w:rPr>
                <w:rFonts w:ascii="Times New Roman" w:hAnsi="Times New Roman" w:cs="Times New Roman"/>
                <w:bCs/>
                <w:sz w:val="24"/>
                <w:szCs w:val="24"/>
              </w:rPr>
            </w:pPr>
          </w:p>
        </w:tc>
        <w:tc>
          <w:tcPr>
            <w:tcW w:w="2527" w:type="dxa"/>
            <w:tcMar>
              <w:top w:w="0" w:type="dxa"/>
              <w:left w:w="108" w:type="dxa"/>
              <w:bottom w:w="0" w:type="dxa"/>
              <w:right w:w="108" w:type="dxa"/>
            </w:tcMar>
          </w:tcPr>
          <w:p w14:paraId="09ECB10C" w14:textId="77777777" w:rsidR="00D644D9" w:rsidRPr="003745D8" w:rsidRDefault="00D644D9" w:rsidP="00D644D9">
            <w:pPr>
              <w:spacing w:after="0" w:line="240" w:lineRule="auto"/>
              <w:rPr>
                <w:rFonts w:ascii="Times New Roman" w:hAnsi="Times New Roman" w:cs="Times New Roman"/>
                <w:bCs/>
                <w:sz w:val="24"/>
                <w:szCs w:val="24"/>
              </w:rPr>
            </w:pPr>
            <w:r w:rsidRPr="003745D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745D8">
              <w:rPr>
                <w:rFonts w:ascii="Times New Roman" w:hAnsi="Times New Roman" w:cs="Times New Roman"/>
                <w:bCs/>
                <w:sz w:val="24"/>
                <w:szCs w:val="24"/>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D644D9" w:rsidRPr="003745D8" w:rsidRDefault="00D644D9" w:rsidP="00D644D9">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D644D9" w:rsidRPr="003745D8" w:rsidRDefault="00D644D9" w:rsidP="00D644D9">
            <w:pPr>
              <w:spacing w:after="0" w:line="240" w:lineRule="auto"/>
              <w:rPr>
                <w:rFonts w:ascii="Times New Roman" w:hAnsi="Times New Roman" w:cs="Times New Roman"/>
                <w:sz w:val="24"/>
                <w:szCs w:val="24"/>
              </w:rPr>
            </w:pPr>
          </w:p>
        </w:tc>
      </w:tr>
      <w:tr w:rsidR="00D644D9" w:rsidRPr="003745D8" w14:paraId="1EEDC62F" w14:textId="77777777" w:rsidTr="00D644D9">
        <w:trPr>
          <w:trHeight w:val="20"/>
        </w:trPr>
        <w:tc>
          <w:tcPr>
            <w:tcW w:w="747" w:type="dxa"/>
            <w:tcMar>
              <w:top w:w="0" w:type="dxa"/>
              <w:left w:w="108" w:type="dxa"/>
              <w:bottom w:w="0" w:type="dxa"/>
              <w:right w:w="108" w:type="dxa"/>
            </w:tcMar>
          </w:tcPr>
          <w:p w14:paraId="3EE38EA3" w14:textId="7B1FEB4A" w:rsidR="00D644D9" w:rsidRPr="003745D8" w:rsidRDefault="00D644D9" w:rsidP="00D644D9">
            <w:pPr>
              <w:pStyle w:val="Sraopastraipa"/>
              <w:numPr>
                <w:ilvl w:val="0"/>
                <w:numId w:val="6"/>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3AE3E0BA" w14:textId="77777777" w:rsidR="00D644D9" w:rsidRPr="003745D8" w:rsidRDefault="00D644D9" w:rsidP="00D644D9">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BDCB783" w14:textId="13E891FD" w:rsidR="00D644D9" w:rsidRPr="003745D8" w:rsidRDefault="00D644D9" w:rsidP="00D644D9">
            <w:pPr>
              <w:spacing w:after="0" w:line="240" w:lineRule="auto"/>
              <w:rPr>
                <w:rFonts w:ascii="Times New Roman" w:hAnsi="Times New Roman" w:cs="Times New Roman"/>
                <w:sz w:val="24"/>
                <w:szCs w:val="24"/>
              </w:rPr>
            </w:pPr>
            <w:r w:rsidRPr="003745D8">
              <w:rPr>
                <w:rFonts w:ascii="Times New Roman" w:hAnsi="Times New Roman" w:cs="Times New Roman"/>
                <w:bCs/>
                <w:sz w:val="24"/>
                <w:szCs w:val="24"/>
              </w:rPr>
              <w:t>10 (dešimt) dienų,</w:t>
            </w:r>
            <w:r w:rsidRPr="003745D8">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2A2BE865" w:rsidR="00D644D9" w:rsidRPr="003745D8" w:rsidRDefault="00D644D9" w:rsidP="00D644D9">
            <w:pPr>
              <w:spacing w:after="0" w:line="240" w:lineRule="auto"/>
              <w:jc w:val="both"/>
              <w:rPr>
                <w:rFonts w:ascii="Times New Roman" w:hAnsi="Times New Roman" w:cs="Times New Roman"/>
                <w:sz w:val="24"/>
                <w:szCs w:val="24"/>
              </w:rPr>
            </w:pPr>
          </w:p>
        </w:tc>
        <w:tc>
          <w:tcPr>
            <w:tcW w:w="2946" w:type="dxa"/>
            <w:tcMar>
              <w:top w:w="0" w:type="dxa"/>
              <w:left w:w="108" w:type="dxa"/>
              <w:bottom w:w="0" w:type="dxa"/>
              <w:right w:w="108" w:type="dxa"/>
            </w:tcMar>
          </w:tcPr>
          <w:p w14:paraId="61BCB161" w14:textId="39873F9D" w:rsidR="00D644D9" w:rsidRPr="003745D8" w:rsidRDefault="00D644D9" w:rsidP="00D644D9">
            <w:pPr>
              <w:spacing w:after="0" w:line="240" w:lineRule="auto"/>
              <w:rPr>
                <w:rFonts w:ascii="Times New Roman" w:hAnsi="Times New Roman" w:cs="Times New Roman"/>
                <w:sz w:val="24"/>
                <w:szCs w:val="24"/>
              </w:rPr>
            </w:pPr>
          </w:p>
        </w:tc>
      </w:tr>
      <w:tr w:rsidR="00D644D9" w:rsidRPr="003745D8" w14:paraId="74B4ACF3" w14:textId="77777777" w:rsidTr="00D644D9">
        <w:trPr>
          <w:trHeight w:val="20"/>
        </w:trPr>
        <w:tc>
          <w:tcPr>
            <w:tcW w:w="747" w:type="dxa"/>
            <w:tcMar>
              <w:top w:w="0" w:type="dxa"/>
              <w:left w:w="108" w:type="dxa"/>
              <w:bottom w:w="0" w:type="dxa"/>
              <w:right w:w="108" w:type="dxa"/>
            </w:tcMar>
          </w:tcPr>
          <w:p w14:paraId="5A1CA8A8" w14:textId="77777777" w:rsidR="00D644D9" w:rsidRPr="003745D8" w:rsidRDefault="00D644D9" w:rsidP="00D644D9">
            <w:pPr>
              <w:pStyle w:val="Sraopastraipa"/>
              <w:numPr>
                <w:ilvl w:val="0"/>
                <w:numId w:val="6"/>
              </w:numPr>
              <w:spacing w:after="0" w:line="240" w:lineRule="auto"/>
              <w:rPr>
                <w:rFonts w:ascii="Times New Roman" w:hAnsi="Times New Roman" w:cs="Times New Roman"/>
                <w:sz w:val="24"/>
                <w:szCs w:val="24"/>
              </w:rPr>
            </w:pPr>
          </w:p>
        </w:tc>
        <w:tc>
          <w:tcPr>
            <w:tcW w:w="2527" w:type="dxa"/>
            <w:tcMar>
              <w:top w:w="0" w:type="dxa"/>
              <w:left w:w="108" w:type="dxa"/>
              <w:bottom w:w="0" w:type="dxa"/>
              <w:right w:w="108" w:type="dxa"/>
            </w:tcMar>
          </w:tcPr>
          <w:p w14:paraId="187F2A99" w14:textId="787AA8A5" w:rsidR="00D644D9" w:rsidRPr="003745D8" w:rsidRDefault="00D644D9" w:rsidP="00D644D9">
            <w:pPr>
              <w:spacing w:after="0" w:line="240" w:lineRule="auto"/>
              <w:rPr>
                <w:rFonts w:ascii="Times New Roman" w:hAnsi="Times New Roman" w:cs="Times New Roman"/>
                <w:sz w:val="24"/>
                <w:szCs w:val="24"/>
              </w:rPr>
            </w:pPr>
            <w:r w:rsidRPr="003745D8">
              <w:rPr>
                <w:rFonts w:ascii="Times New Roman" w:hAnsi="Times New Roman" w:cs="Times New Roman"/>
                <w:sz w:val="24"/>
                <w:szCs w:val="24"/>
              </w:rPr>
              <w:t xml:space="preserve">Jeigu </w:t>
            </w:r>
            <w:r w:rsidRPr="003745D8">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D644D9" w:rsidRPr="003745D8" w:rsidRDefault="00D644D9" w:rsidP="00D644D9">
            <w:pPr>
              <w:spacing w:after="0" w:line="240" w:lineRule="auto"/>
              <w:jc w:val="both"/>
              <w:rPr>
                <w:rFonts w:ascii="Times New Roman" w:hAnsi="Times New Roman" w:cs="Times New Roman"/>
                <w:i/>
                <w:iCs/>
                <w:sz w:val="24"/>
                <w:szCs w:val="24"/>
              </w:rPr>
            </w:pPr>
            <w:r w:rsidRPr="003745D8">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w:t>
            </w:r>
            <w:r w:rsidRPr="003745D8">
              <w:rPr>
                <w:rFonts w:ascii="Times New Roman" w:hAnsi="Times New Roman" w:cs="Times New Roman"/>
                <w:i/>
                <w:iCs/>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D644D9" w:rsidRPr="003745D8" w:rsidRDefault="00D644D9" w:rsidP="00D644D9">
            <w:pPr>
              <w:spacing w:after="0" w:line="240" w:lineRule="auto"/>
              <w:jc w:val="both"/>
              <w:rPr>
                <w:rFonts w:ascii="Times New Roman" w:hAnsi="Times New Roman" w:cs="Times New Roman"/>
                <w:i/>
                <w:iCs/>
                <w:color w:val="FF0000"/>
                <w:sz w:val="24"/>
                <w:szCs w:val="24"/>
              </w:rPr>
            </w:pPr>
          </w:p>
        </w:tc>
        <w:tc>
          <w:tcPr>
            <w:tcW w:w="2946" w:type="dxa"/>
            <w:tcMar>
              <w:top w:w="0" w:type="dxa"/>
              <w:left w:w="108" w:type="dxa"/>
              <w:bottom w:w="0" w:type="dxa"/>
              <w:right w:w="108" w:type="dxa"/>
            </w:tcMar>
          </w:tcPr>
          <w:p w14:paraId="34B7E883" w14:textId="77777777" w:rsidR="00D644D9" w:rsidRPr="003745D8" w:rsidRDefault="00D644D9" w:rsidP="00D644D9">
            <w:pPr>
              <w:spacing w:after="0" w:line="240" w:lineRule="auto"/>
              <w:rPr>
                <w:rFonts w:ascii="Times New Roman" w:hAnsi="Times New Roman" w:cs="Times New Roman"/>
                <w:sz w:val="24"/>
                <w:szCs w:val="24"/>
              </w:rPr>
            </w:pPr>
          </w:p>
        </w:tc>
      </w:tr>
    </w:tbl>
    <w:p w14:paraId="7300D3EE" w14:textId="187855F2" w:rsidR="008F59C5" w:rsidRPr="003745D8"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745D8" w:rsidRDefault="008F59C5" w:rsidP="009F0698">
      <w:pPr>
        <w:rPr>
          <w:rFonts w:ascii="Times New Roman" w:eastAsia="Calibri" w:hAnsi="Times New Roman" w:cs="Times New Roman"/>
          <w:sz w:val="24"/>
          <w:szCs w:val="24"/>
        </w:rPr>
      </w:pPr>
      <w:r w:rsidRPr="003745D8">
        <w:rPr>
          <w:rFonts w:ascii="Times New Roman" w:eastAsia="Calibri" w:hAnsi="Times New Roman" w:cs="Times New Roman"/>
          <w:sz w:val="24"/>
          <w:szCs w:val="24"/>
        </w:rPr>
        <w:br w:type="page"/>
      </w:r>
    </w:p>
    <w:p w14:paraId="01D56E47" w14:textId="69C5E54E" w:rsidR="008D704D" w:rsidRPr="00950770" w:rsidRDefault="008D704D" w:rsidP="008D704D">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950770">
        <w:rPr>
          <w:rFonts w:ascii="Times New Roman" w:eastAsia="Calibri" w:hAnsi="Times New Roman" w:cs="Times New Roman"/>
          <w:color w:val="auto"/>
          <w:sz w:val="24"/>
          <w:szCs w:val="24"/>
        </w:rPr>
        <w:lastRenderedPageBreak/>
        <w:t xml:space="preserve">Pirkimo sąlygų </w:t>
      </w:r>
      <w:r w:rsidR="005F0B78" w:rsidRPr="00950770">
        <w:rPr>
          <w:rFonts w:ascii="Times New Roman" w:eastAsia="Calibri" w:hAnsi="Times New Roman" w:cs="Times New Roman"/>
          <w:color w:val="auto"/>
          <w:sz w:val="24"/>
          <w:szCs w:val="24"/>
        </w:rPr>
        <w:t>2</w:t>
      </w:r>
      <w:r w:rsidRPr="00950770">
        <w:rPr>
          <w:rFonts w:ascii="Times New Roman" w:eastAsia="Calibri" w:hAnsi="Times New Roman" w:cs="Times New Roman"/>
          <w:color w:val="auto"/>
          <w:sz w:val="24"/>
          <w:szCs w:val="24"/>
        </w:rPr>
        <w:t xml:space="preserve"> priedas „Techninė specifikacija“</w:t>
      </w:r>
      <w:bookmarkEnd w:id="42"/>
      <w:bookmarkEnd w:id="43"/>
      <w:bookmarkEnd w:id="44"/>
      <w:bookmarkEnd w:id="45"/>
      <w:bookmarkEnd w:id="46"/>
    </w:p>
    <w:p w14:paraId="251A9256" w14:textId="77777777" w:rsidR="00281735" w:rsidRPr="003745D8" w:rsidRDefault="00281735" w:rsidP="00281735">
      <w:pPr>
        <w:jc w:val="center"/>
        <w:rPr>
          <w:rFonts w:ascii="Times New Roman" w:hAnsi="Times New Roman" w:cs="Times New Roman"/>
          <w:b/>
          <w:bCs/>
          <w:sz w:val="24"/>
          <w:szCs w:val="24"/>
        </w:rPr>
      </w:pPr>
    </w:p>
    <w:p w14:paraId="5213DBA9" w14:textId="046EAE1F" w:rsidR="008D704D" w:rsidRPr="003745D8" w:rsidRDefault="00281735" w:rsidP="00BE1858">
      <w:pPr>
        <w:pStyle w:val="Paantrat"/>
        <w:jc w:val="center"/>
        <w:rPr>
          <w:rFonts w:ascii="Times New Roman" w:hAnsi="Times New Roman" w:cs="Times New Roman"/>
          <w:sz w:val="24"/>
          <w:szCs w:val="24"/>
        </w:rPr>
      </w:pPr>
      <w:r w:rsidRPr="003745D8">
        <w:rPr>
          <w:rFonts w:ascii="Times New Roman" w:hAnsi="Times New Roman" w:cs="Times New Roman"/>
          <w:sz w:val="24"/>
          <w:szCs w:val="24"/>
        </w:rPr>
        <w:t>TECHNINĖ SPECIFIKACIJA</w:t>
      </w:r>
    </w:p>
    <w:p w14:paraId="380A331E" w14:textId="5D4B22D0" w:rsidR="007356CB" w:rsidRPr="003745D8" w:rsidRDefault="007356CB" w:rsidP="007356CB">
      <w:pPr>
        <w:rPr>
          <w:rFonts w:ascii="Times New Roman" w:hAnsi="Times New Roman" w:cs="Times New Roman"/>
          <w:sz w:val="24"/>
          <w:szCs w:val="24"/>
        </w:rPr>
      </w:pPr>
      <w:r w:rsidRPr="003745D8">
        <w:rPr>
          <w:rFonts w:ascii="Times New Roman" w:hAnsi="Times New Roman" w:cs="Times New Roman"/>
          <w:sz w:val="24"/>
          <w:szCs w:val="24"/>
        </w:rPr>
        <w:t>Pridedama atskiru dokumentu</w:t>
      </w:r>
      <w:r w:rsidR="00B862DE" w:rsidRPr="003745D8">
        <w:rPr>
          <w:rFonts w:ascii="Times New Roman" w:hAnsi="Times New Roman" w:cs="Times New Roman"/>
          <w:sz w:val="24"/>
          <w:szCs w:val="24"/>
        </w:rPr>
        <w:t xml:space="preserve"> </w:t>
      </w:r>
      <w:r w:rsidR="00D91511" w:rsidRPr="003745D8">
        <w:rPr>
          <w:rFonts w:ascii="Times New Roman" w:hAnsi="Times New Roman" w:cs="Times New Roman"/>
          <w:sz w:val="24"/>
          <w:szCs w:val="24"/>
        </w:rPr>
        <w:t xml:space="preserve">kartu su pirkimo sąlygomis </w:t>
      </w:r>
      <w:r w:rsidR="00B862DE" w:rsidRPr="003745D8">
        <w:rPr>
          <w:rFonts w:ascii="Times New Roman" w:hAnsi="Times New Roman" w:cs="Times New Roman"/>
          <w:sz w:val="24"/>
          <w:szCs w:val="24"/>
        </w:rPr>
        <w:t>CVP IS sistemoje</w:t>
      </w:r>
      <w:r w:rsidRPr="003745D8">
        <w:rPr>
          <w:rFonts w:ascii="Times New Roman" w:hAnsi="Times New Roman" w:cs="Times New Roman"/>
          <w:sz w:val="24"/>
          <w:szCs w:val="24"/>
        </w:rPr>
        <w:t>.</w:t>
      </w:r>
    </w:p>
    <w:p w14:paraId="57A447A4" w14:textId="77777777" w:rsidR="00B862DE" w:rsidRPr="003745D8" w:rsidRDefault="00B862DE">
      <w:pPr>
        <w:rPr>
          <w:rFonts w:ascii="Times New Roman" w:eastAsia="Calibri" w:hAnsi="Times New Roman" w:cs="Times New Roman"/>
          <w:color w:val="0070C0"/>
          <w:sz w:val="24"/>
          <w:szCs w:val="24"/>
        </w:rPr>
      </w:pPr>
      <w:bookmarkStart w:id="47" w:name="_Ref38285444"/>
      <w:bookmarkStart w:id="48" w:name="_Ref38291496"/>
      <w:bookmarkStart w:id="49" w:name="_Toc126333941"/>
      <w:r w:rsidRPr="003745D8">
        <w:rPr>
          <w:rFonts w:ascii="Times New Roman" w:eastAsia="Calibri" w:hAnsi="Times New Roman" w:cs="Times New Roman"/>
          <w:color w:val="0070C0"/>
          <w:sz w:val="24"/>
          <w:szCs w:val="24"/>
        </w:rPr>
        <w:br w:type="page"/>
      </w:r>
    </w:p>
    <w:p w14:paraId="73F43DFB" w14:textId="2D2AA262" w:rsidR="008D704D" w:rsidRPr="00DF4BA0" w:rsidRDefault="008D704D" w:rsidP="008D704D">
      <w:pPr>
        <w:pStyle w:val="Antrat2"/>
        <w:ind w:left="5103"/>
        <w:rPr>
          <w:rFonts w:ascii="Times New Roman" w:eastAsia="Calibri" w:hAnsi="Times New Roman" w:cs="Times New Roman"/>
          <w:color w:val="auto"/>
          <w:sz w:val="24"/>
          <w:szCs w:val="24"/>
        </w:rPr>
      </w:pPr>
      <w:r w:rsidRPr="00DF4BA0">
        <w:rPr>
          <w:rFonts w:ascii="Times New Roman" w:eastAsia="Calibri" w:hAnsi="Times New Roman" w:cs="Times New Roman"/>
          <w:color w:val="auto"/>
          <w:sz w:val="24"/>
          <w:szCs w:val="24"/>
        </w:rPr>
        <w:lastRenderedPageBreak/>
        <w:t xml:space="preserve">Pirkimo sąlygų </w:t>
      </w:r>
      <w:r w:rsidR="00F1334C" w:rsidRPr="00DF4BA0">
        <w:rPr>
          <w:rFonts w:ascii="Times New Roman" w:eastAsia="Calibri" w:hAnsi="Times New Roman" w:cs="Times New Roman"/>
          <w:color w:val="auto"/>
          <w:sz w:val="24"/>
          <w:szCs w:val="24"/>
        </w:rPr>
        <w:t>3</w:t>
      </w:r>
      <w:r w:rsidRPr="00DF4BA0">
        <w:rPr>
          <w:rFonts w:ascii="Times New Roman" w:eastAsia="Calibri" w:hAnsi="Times New Roman" w:cs="Times New Roman"/>
          <w:color w:val="auto"/>
          <w:sz w:val="24"/>
          <w:szCs w:val="24"/>
        </w:rPr>
        <w:t xml:space="preserve"> priedas „Tiekėjų pašalinimo pagrindai“</w:t>
      </w:r>
      <w:bookmarkEnd w:id="47"/>
      <w:bookmarkEnd w:id="48"/>
      <w:bookmarkEnd w:id="49"/>
    </w:p>
    <w:p w14:paraId="11D35D3F" w14:textId="77777777" w:rsidR="000E6657" w:rsidRPr="003745D8" w:rsidRDefault="000E6657" w:rsidP="000E6657">
      <w:pPr>
        <w:jc w:val="center"/>
        <w:rPr>
          <w:rFonts w:ascii="Times New Roman" w:hAnsi="Times New Roman" w:cs="Times New Roman"/>
          <w:b/>
          <w:bCs/>
          <w:smallCaps/>
          <w:sz w:val="24"/>
          <w:szCs w:val="24"/>
        </w:rPr>
      </w:pPr>
    </w:p>
    <w:p w14:paraId="626BA16A" w14:textId="7E655DFB" w:rsidR="000E6657" w:rsidRPr="003745D8" w:rsidRDefault="000E6657" w:rsidP="00BE1858">
      <w:pPr>
        <w:pStyle w:val="Paantrat"/>
        <w:jc w:val="center"/>
        <w:rPr>
          <w:rFonts w:ascii="Times New Roman" w:hAnsi="Times New Roman" w:cs="Times New Roman"/>
          <w:sz w:val="24"/>
          <w:szCs w:val="24"/>
        </w:rPr>
      </w:pPr>
      <w:r w:rsidRPr="003745D8">
        <w:rPr>
          <w:rFonts w:ascii="Times New Roman" w:hAnsi="Times New Roman" w:cs="Times New Roman"/>
          <w:sz w:val="24"/>
          <w:szCs w:val="24"/>
        </w:rPr>
        <w:t>TIEKĖJŲ PAŠALINIMO PAGRINDAI</w:t>
      </w:r>
    </w:p>
    <w:p w14:paraId="248AC5EE" w14:textId="0CA91672" w:rsidR="003A1F0B" w:rsidRPr="003745D8" w:rsidRDefault="003A1F0B" w:rsidP="003A1F0B">
      <w:pPr>
        <w:numPr>
          <w:ilvl w:val="0"/>
          <w:numId w:val="20"/>
        </w:numPr>
        <w:spacing w:after="0" w:line="240" w:lineRule="auto"/>
        <w:ind w:left="0" w:firstLine="851"/>
        <w:jc w:val="both"/>
        <w:rPr>
          <w:rFonts w:ascii="Times New Roman" w:eastAsia="Yu Mincho" w:hAnsi="Times New Roman" w:cs="Times New Roman"/>
          <w:color w:val="000000" w:themeColor="text1"/>
          <w:sz w:val="24"/>
          <w:szCs w:val="24"/>
        </w:rPr>
      </w:pPr>
      <w:r w:rsidRPr="003745D8">
        <w:rPr>
          <w:rFonts w:ascii="Times New Roman" w:eastAsia="Yu Mincho" w:hAnsi="Times New Roman" w:cs="Times New Roman"/>
          <w:b/>
          <w:bCs/>
          <w:color w:val="000000" w:themeColor="text1"/>
          <w:sz w:val="24"/>
          <w:szCs w:val="24"/>
        </w:rPr>
        <w:t>Su pasiūlymu</w:t>
      </w:r>
      <w:r w:rsidR="00740BAB" w:rsidRPr="003745D8">
        <w:rPr>
          <w:rFonts w:ascii="Times New Roman" w:eastAsia="Yu Mincho" w:hAnsi="Times New Roman" w:cs="Times New Roman"/>
          <w:b/>
          <w:bCs/>
          <w:color w:val="000000" w:themeColor="text1"/>
          <w:sz w:val="24"/>
          <w:szCs w:val="24"/>
        </w:rPr>
        <w:t xml:space="preserve"> t</w:t>
      </w:r>
      <w:r w:rsidRPr="003745D8">
        <w:rPr>
          <w:rFonts w:ascii="Times New Roman" w:eastAsia="Yu Mincho" w:hAnsi="Times New Roman" w:cs="Times New Roman"/>
          <w:b/>
          <w:bCs/>
          <w:color w:val="000000" w:themeColor="text1"/>
          <w:sz w:val="24"/>
          <w:szCs w:val="24"/>
        </w:rPr>
        <w:t>eikiamas tik EBVPD</w:t>
      </w:r>
      <w:r w:rsidRPr="003745D8">
        <w:rPr>
          <w:rFonts w:ascii="Times New Roman" w:eastAsia="Yu Mincho" w:hAnsi="Times New Roman" w:cs="Times New Roman"/>
          <w:color w:val="000000" w:themeColor="text1"/>
          <w:sz w:val="24"/>
          <w:szCs w:val="24"/>
        </w:rPr>
        <w:t xml:space="preserve">. Perkančioji organizacija su pasiūlymu nereikalauja pateikti </w:t>
      </w:r>
      <w:r w:rsidR="004B37DD" w:rsidRPr="003745D8">
        <w:rPr>
          <w:rFonts w:ascii="Times New Roman" w:eastAsia="Yu Mincho" w:hAnsi="Times New Roman" w:cs="Times New Roman"/>
          <w:color w:val="000000" w:themeColor="text1"/>
          <w:sz w:val="24"/>
          <w:szCs w:val="24"/>
          <w:lang w:val="en-US"/>
        </w:rPr>
        <w:t>8</w:t>
      </w:r>
      <w:r w:rsidR="00440FB8" w:rsidRPr="003745D8">
        <w:rPr>
          <w:rFonts w:ascii="Times New Roman" w:eastAsia="Yu Mincho" w:hAnsi="Times New Roman" w:cs="Times New Roman"/>
          <w:color w:val="000000" w:themeColor="text1"/>
          <w:sz w:val="24"/>
          <w:szCs w:val="24"/>
        </w:rPr>
        <w:t xml:space="preserve"> punkto </w:t>
      </w:r>
      <w:r w:rsidRPr="003745D8">
        <w:rPr>
          <w:rFonts w:ascii="Times New Roman" w:eastAsia="Yu Mincho" w:hAnsi="Times New Roman" w:cs="Times New Roman"/>
          <w:color w:val="000000" w:themeColor="text1"/>
          <w:sz w:val="24"/>
          <w:szCs w:val="24"/>
        </w:rPr>
        <w:t>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D807EC" w14:textId="05D56EDF" w:rsidR="003A1F0B" w:rsidRPr="003745D8" w:rsidRDefault="003A1F0B" w:rsidP="003A1F0B">
      <w:pPr>
        <w:numPr>
          <w:ilvl w:val="0"/>
          <w:numId w:val="20"/>
        </w:numPr>
        <w:spacing w:after="0" w:line="240" w:lineRule="auto"/>
        <w:ind w:left="0" w:firstLine="851"/>
        <w:jc w:val="both"/>
        <w:rPr>
          <w:rFonts w:ascii="Times New Roman" w:eastAsia="Yu Mincho" w:hAnsi="Times New Roman" w:cs="Times New Roman"/>
          <w:b/>
          <w:bCs/>
          <w:color w:val="000000" w:themeColor="text1"/>
          <w:sz w:val="24"/>
          <w:szCs w:val="24"/>
        </w:rPr>
      </w:pPr>
      <w:r w:rsidRPr="003745D8">
        <w:rPr>
          <w:rFonts w:ascii="Times New Roman" w:eastAsia="Yu Mincho" w:hAnsi="Times New Roman" w:cs="Times New Roman"/>
          <w:b/>
          <w:bCs/>
          <w:color w:val="000000" w:themeColor="text1"/>
          <w:sz w:val="24"/>
          <w:szCs w:val="24"/>
        </w:rPr>
        <w:t>Pašalinimo pagrindai taikomi tiekėjui (kai pasiūlymą teikia ūkio subjektų grupė – visiems tos grupės nariams) ir ūkio subjektams, kurių pajėgumais tiekėjas remiasi</w:t>
      </w:r>
      <w:r w:rsidR="00F916B7" w:rsidRPr="003745D8">
        <w:rPr>
          <w:rFonts w:ascii="Times New Roman" w:eastAsia="Yu Mincho" w:hAnsi="Times New Roman" w:cs="Times New Roman"/>
          <w:b/>
          <w:bCs/>
          <w:color w:val="000000" w:themeColor="text1"/>
          <w:sz w:val="24"/>
          <w:szCs w:val="24"/>
        </w:rPr>
        <w:t>, taip pat subtiekėjams, subteikėjams ir subrangovams, k</w:t>
      </w:r>
      <w:r w:rsidRPr="003745D8">
        <w:rPr>
          <w:rFonts w:ascii="Times New Roman" w:eastAsia="Yu Mincho" w:hAnsi="Times New Roman" w:cs="Times New Roman"/>
          <w:b/>
          <w:bCs/>
          <w:color w:val="000000" w:themeColor="text1"/>
          <w:sz w:val="24"/>
          <w:szCs w:val="24"/>
        </w:rPr>
        <w:t xml:space="preserve">urių pajėgumais tiekėjas nesiremia. </w:t>
      </w:r>
    </w:p>
    <w:p w14:paraId="4CB4E3BB" w14:textId="77777777" w:rsidR="003A1F0B" w:rsidRPr="003745D8" w:rsidRDefault="003A1F0B" w:rsidP="003A1F0B">
      <w:pPr>
        <w:numPr>
          <w:ilvl w:val="0"/>
          <w:numId w:val="20"/>
        </w:numPr>
        <w:spacing w:after="0" w:line="240" w:lineRule="auto"/>
        <w:ind w:left="0" w:firstLine="851"/>
        <w:jc w:val="both"/>
        <w:rPr>
          <w:rFonts w:ascii="Times New Roman" w:eastAsia="Verdana" w:hAnsi="Times New Roman" w:cs="Times New Roman"/>
          <w:sz w:val="24"/>
          <w:szCs w:val="24"/>
        </w:rPr>
      </w:pPr>
      <w:r w:rsidRPr="003745D8">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745D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29149E2" w14:textId="77777777" w:rsidR="003A1F0B" w:rsidRPr="003745D8" w:rsidRDefault="003A1F0B" w:rsidP="003A1F0B">
      <w:pPr>
        <w:numPr>
          <w:ilvl w:val="0"/>
          <w:numId w:val="20"/>
        </w:numPr>
        <w:spacing w:after="0" w:line="240" w:lineRule="auto"/>
        <w:ind w:left="0" w:firstLine="851"/>
        <w:jc w:val="both"/>
        <w:rPr>
          <w:rFonts w:ascii="Times New Roman" w:eastAsia="Verdana" w:hAnsi="Times New Roman" w:cs="Times New Roman"/>
          <w:color w:val="000000" w:themeColor="text1"/>
          <w:sz w:val="24"/>
          <w:szCs w:val="24"/>
        </w:rPr>
      </w:pPr>
      <w:r w:rsidRPr="003745D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CC51D9" w14:textId="77777777" w:rsidR="003A1F0B" w:rsidRPr="003745D8" w:rsidRDefault="003A1F0B" w:rsidP="003A1F0B">
      <w:pPr>
        <w:numPr>
          <w:ilvl w:val="0"/>
          <w:numId w:val="20"/>
        </w:numPr>
        <w:spacing w:after="0" w:line="240" w:lineRule="auto"/>
        <w:ind w:left="0" w:firstLine="851"/>
        <w:jc w:val="both"/>
        <w:rPr>
          <w:rFonts w:ascii="Times New Roman" w:eastAsia="Yu Mincho" w:hAnsi="Times New Roman" w:cs="Times New Roman"/>
          <w:sz w:val="24"/>
          <w:szCs w:val="24"/>
        </w:rPr>
      </w:pPr>
      <w:r w:rsidRPr="003745D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745D8">
        <w:rPr>
          <w:rFonts w:ascii="Times New Roman" w:eastAsia="Verdana" w:hAnsi="Times New Roman" w:cs="Times New Roman"/>
          <w:sz w:val="24"/>
          <w:szCs w:val="24"/>
        </w:rPr>
        <w:t>Certis</w:t>
      </w:r>
      <w:proofErr w:type="spellEnd"/>
      <w:r w:rsidRPr="003745D8">
        <w:rPr>
          <w:rFonts w:ascii="Times New Roman" w:eastAsia="Verdana" w:hAnsi="Times New Roman" w:cs="Times New Roman"/>
          <w:sz w:val="24"/>
          <w:szCs w:val="24"/>
        </w:rPr>
        <w:t>“. Lentelės ketvirtame stulpelyje nurodomi doku</w:t>
      </w:r>
      <w:r w:rsidRPr="003745D8">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745D8">
        <w:rPr>
          <w:rFonts w:ascii="Times New Roman" w:eastAsia="Yu Mincho" w:hAnsi="Times New Roman" w:cs="Times New Roman"/>
          <w:sz w:val="24"/>
          <w:szCs w:val="24"/>
        </w:rPr>
        <w:t>Certis</w:t>
      </w:r>
      <w:proofErr w:type="spellEnd"/>
      <w:r w:rsidRPr="003745D8">
        <w:rPr>
          <w:rFonts w:ascii="Times New Roman" w:eastAsia="Yu Mincho" w:hAnsi="Times New Roman" w:cs="Times New Roman"/>
          <w:sz w:val="24"/>
          <w:szCs w:val="24"/>
        </w:rPr>
        <w:t xml:space="preserve">“, adresu </w:t>
      </w:r>
      <w:hyperlink r:id="rId15" w:history="1">
        <w:r w:rsidRPr="003745D8">
          <w:rPr>
            <w:rFonts w:ascii="Times New Roman" w:eastAsia="Calibri" w:hAnsi="Times New Roman" w:cs="Times New Roman"/>
            <w:sz w:val="24"/>
            <w:szCs w:val="24"/>
          </w:rPr>
          <w:t>https://ec.europa.eu/tools/ecertis/</w:t>
        </w:r>
      </w:hyperlink>
      <w:r w:rsidRPr="003745D8">
        <w:rPr>
          <w:rFonts w:ascii="Times New Roman" w:eastAsia="Yu Mincho" w:hAnsi="Times New Roman" w:cs="Times New Roman"/>
          <w:sz w:val="24"/>
          <w:szCs w:val="24"/>
        </w:rPr>
        <w:t xml:space="preserve">. </w:t>
      </w:r>
    </w:p>
    <w:p w14:paraId="7B6CB723" w14:textId="77777777" w:rsidR="003A1F0B" w:rsidRPr="003745D8" w:rsidRDefault="003A1F0B" w:rsidP="003A1F0B">
      <w:pPr>
        <w:numPr>
          <w:ilvl w:val="0"/>
          <w:numId w:val="20"/>
        </w:numPr>
        <w:spacing w:after="0" w:line="240" w:lineRule="auto"/>
        <w:ind w:left="0" w:firstLine="851"/>
        <w:jc w:val="both"/>
        <w:rPr>
          <w:rFonts w:ascii="Times New Roman" w:eastAsia="Yu Mincho" w:hAnsi="Times New Roman" w:cs="Times New Roman"/>
          <w:sz w:val="24"/>
          <w:szCs w:val="24"/>
        </w:rPr>
      </w:pPr>
      <w:r w:rsidRPr="003745D8">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4BABA98" w14:textId="77777777" w:rsidR="003A1F0B" w:rsidRPr="003745D8" w:rsidRDefault="003A1F0B" w:rsidP="003A1F0B">
      <w:pPr>
        <w:numPr>
          <w:ilvl w:val="1"/>
          <w:numId w:val="20"/>
        </w:numPr>
        <w:spacing w:after="0" w:line="240" w:lineRule="auto"/>
        <w:ind w:left="0" w:firstLine="851"/>
        <w:jc w:val="both"/>
        <w:rPr>
          <w:rFonts w:ascii="Times New Roman" w:eastAsia="Yu Mincho" w:hAnsi="Times New Roman" w:cs="Times New Roman"/>
          <w:sz w:val="24"/>
          <w:szCs w:val="24"/>
        </w:rPr>
      </w:pPr>
      <w:r w:rsidRPr="003745D8">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51CE1" w14:textId="77777777" w:rsidR="003A1F0B" w:rsidRPr="003745D8" w:rsidRDefault="003A1F0B" w:rsidP="003A1F0B">
      <w:pPr>
        <w:numPr>
          <w:ilvl w:val="1"/>
          <w:numId w:val="20"/>
        </w:numPr>
        <w:spacing w:after="0" w:line="240" w:lineRule="auto"/>
        <w:ind w:left="0" w:firstLine="851"/>
        <w:jc w:val="both"/>
        <w:rPr>
          <w:rFonts w:ascii="Times New Roman" w:eastAsia="Yu Mincho" w:hAnsi="Times New Roman" w:cs="Times New Roman"/>
          <w:sz w:val="24"/>
          <w:szCs w:val="24"/>
        </w:rPr>
      </w:pPr>
      <w:r w:rsidRPr="003745D8">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1B36E0" w14:textId="77777777" w:rsidR="003A1F0B" w:rsidRPr="003745D8" w:rsidRDefault="003A1F0B" w:rsidP="00440FB8">
      <w:pPr>
        <w:numPr>
          <w:ilvl w:val="0"/>
          <w:numId w:val="20"/>
        </w:numPr>
        <w:spacing w:after="0" w:line="240" w:lineRule="auto"/>
        <w:ind w:left="0" w:firstLine="851"/>
        <w:jc w:val="both"/>
        <w:rPr>
          <w:rFonts w:ascii="Times New Roman" w:eastAsia="Yu Mincho" w:hAnsi="Times New Roman" w:cs="Times New Roman"/>
          <w:sz w:val="24"/>
          <w:szCs w:val="24"/>
        </w:rPr>
      </w:pPr>
      <w:r w:rsidRPr="003745D8">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1501B9" w14:textId="77777777" w:rsidR="003A1F0B" w:rsidRPr="003745D8" w:rsidRDefault="003A1F0B" w:rsidP="00440FB8">
      <w:pPr>
        <w:numPr>
          <w:ilvl w:val="1"/>
          <w:numId w:val="20"/>
        </w:numPr>
        <w:spacing w:after="0" w:line="240" w:lineRule="auto"/>
        <w:ind w:left="0" w:firstLine="851"/>
        <w:jc w:val="both"/>
        <w:rPr>
          <w:rFonts w:ascii="Times New Roman" w:eastAsia="Yu Mincho" w:hAnsi="Times New Roman" w:cs="Times New Roman"/>
          <w:sz w:val="24"/>
          <w:szCs w:val="24"/>
        </w:rPr>
      </w:pPr>
      <w:r w:rsidRPr="003745D8">
        <w:rPr>
          <w:rFonts w:ascii="Times New Roman" w:eastAsia="Yu Mincho" w:hAnsi="Times New Roman" w:cs="Times New Roman"/>
          <w:sz w:val="24"/>
          <w:szCs w:val="24"/>
        </w:rPr>
        <w:t>priesaikos deklaracija;</w:t>
      </w:r>
    </w:p>
    <w:p w14:paraId="17EFE196" w14:textId="7276F5AC" w:rsidR="003A1F0B" w:rsidRPr="003745D8" w:rsidRDefault="003A1F0B" w:rsidP="00440FB8">
      <w:pPr>
        <w:pStyle w:val="Sraopastraipa"/>
        <w:numPr>
          <w:ilvl w:val="1"/>
          <w:numId w:val="20"/>
        </w:numPr>
        <w:ind w:left="0" w:firstLine="851"/>
        <w:jc w:val="both"/>
        <w:rPr>
          <w:rFonts w:ascii="Times New Roman" w:eastAsia="Yu Mincho" w:hAnsi="Times New Roman" w:cs="Times New Roman"/>
          <w:sz w:val="24"/>
          <w:szCs w:val="24"/>
        </w:rPr>
      </w:pPr>
      <w:r w:rsidRPr="003745D8">
        <w:rPr>
          <w:rFonts w:ascii="Times New Roman" w:eastAsia="Yu Mincho"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AE06FD" w14:textId="4A4DA70A" w:rsidR="003A1F0B" w:rsidRPr="003745D8" w:rsidRDefault="00440FB8" w:rsidP="00440FB8">
      <w:pPr>
        <w:pStyle w:val="Sraopastraipa"/>
        <w:numPr>
          <w:ilvl w:val="0"/>
          <w:numId w:val="20"/>
        </w:numPr>
        <w:ind w:left="0" w:firstLine="851"/>
        <w:jc w:val="both"/>
        <w:rPr>
          <w:rFonts w:ascii="Times New Roman" w:eastAsia="Yu Mincho" w:hAnsi="Times New Roman" w:cs="Times New Roman"/>
          <w:color w:val="000000" w:themeColor="text1"/>
          <w:sz w:val="24"/>
          <w:szCs w:val="24"/>
        </w:rPr>
      </w:pPr>
      <w:r w:rsidRPr="003745D8">
        <w:rPr>
          <w:rFonts w:ascii="Times New Roman" w:eastAsia="Yu Mincho" w:hAnsi="Times New Roman" w:cs="Times New Roman"/>
          <w:color w:val="000000" w:themeColor="text1"/>
          <w:sz w:val="24"/>
          <w:szCs w:val="24"/>
        </w:rPr>
        <w:t>Pašalinimo pagrindai ir pagrindžiantys dokumentai:</w:t>
      </w:r>
    </w:p>
    <w:tbl>
      <w:tblPr>
        <w:tblW w:w="10343" w:type="dxa"/>
        <w:tblLayout w:type="fixed"/>
        <w:tblCellMar>
          <w:left w:w="10" w:type="dxa"/>
          <w:right w:w="10" w:type="dxa"/>
        </w:tblCellMar>
        <w:tblLook w:val="04A0" w:firstRow="1" w:lastRow="0" w:firstColumn="1" w:lastColumn="0" w:noHBand="0" w:noVBand="1"/>
      </w:tblPr>
      <w:tblGrid>
        <w:gridCol w:w="900"/>
        <w:gridCol w:w="4482"/>
        <w:gridCol w:w="2268"/>
        <w:gridCol w:w="2693"/>
      </w:tblGrid>
      <w:tr w:rsidR="003A1F0B" w:rsidRPr="003745D8" w14:paraId="5F28C57F"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4F0D65" w14:textId="77777777" w:rsidR="003A1F0B" w:rsidRPr="003745D8" w:rsidRDefault="003A1F0B" w:rsidP="003A1F0B">
            <w:pPr>
              <w:spacing w:after="0" w:line="256" w:lineRule="auto"/>
              <w:ind w:left="32"/>
              <w:jc w:val="center"/>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Eil. Nr.</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C1D4B4" w14:textId="77777777" w:rsidR="003A1F0B" w:rsidRPr="003745D8" w:rsidRDefault="003A1F0B" w:rsidP="003A1F0B">
            <w:pPr>
              <w:spacing w:after="0" w:line="256" w:lineRule="auto"/>
              <w:jc w:val="center"/>
              <w:rPr>
                <w:rFonts w:ascii="Times New Roman" w:eastAsia="Yu Mincho" w:hAnsi="Times New Roman" w:cs="Times New Roman"/>
                <w:bCs/>
                <w:sz w:val="24"/>
                <w:szCs w:val="24"/>
                <w:lang w:eastAsia="en-US"/>
              </w:rPr>
            </w:pPr>
            <w:r w:rsidRPr="003745D8">
              <w:rPr>
                <w:rFonts w:ascii="Times New Roman" w:eastAsia="Yu Mincho" w:hAnsi="Times New Roman" w:cs="Times New Roman"/>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D09BE5A" w14:textId="77777777" w:rsidR="003A1F0B" w:rsidRPr="003745D8" w:rsidRDefault="003A1F0B" w:rsidP="003A1F0B">
            <w:pPr>
              <w:spacing w:after="0" w:line="256" w:lineRule="auto"/>
              <w:jc w:val="center"/>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 xml:space="preserve">VPĮ straipsnis,  dalis, punktas bei EBVPD formos dalis pildymui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D86F0A" w14:textId="77777777" w:rsidR="003A1F0B" w:rsidRPr="003745D8" w:rsidRDefault="003A1F0B" w:rsidP="003A1F0B">
            <w:pPr>
              <w:spacing w:after="0" w:line="256" w:lineRule="auto"/>
              <w:jc w:val="center"/>
              <w:rPr>
                <w:rFonts w:ascii="Times New Roman" w:eastAsia="Yu Mincho" w:hAnsi="Times New Roman" w:cs="Times New Roman"/>
                <w:bCs/>
                <w:iCs/>
                <w:sz w:val="24"/>
                <w:szCs w:val="24"/>
                <w:lang w:eastAsia="en-US"/>
              </w:rPr>
            </w:pPr>
            <w:r w:rsidRPr="003745D8">
              <w:rPr>
                <w:rFonts w:ascii="Times New Roman" w:eastAsia="Yu Mincho" w:hAnsi="Times New Roman" w:cs="Times New Roman"/>
                <w:b/>
                <w:sz w:val="24"/>
                <w:szCs w:val="24"/>
                <w:lang w:eastAsia="en-US"/>
              </w:rPr>
              <w:t>Pašalinimo pagrindų nebuvimą įrodantys dokumentai</w:t>
            </w:r>
          </w:p>
        </w:tc>
      </w:tr>
      <w:tr w:rsidR="00440FB8" w:rsidRPr="003745D8" w14:paraId="0DBAB8E4"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2C5B1" w14:textId="04A5CB7F" w:rsidR="003A1F0B" w:rsidRPr="003745D8" w:rsidRDefault="00235858" w:rsidP="003A1F0B">
            <w:pPr>
              <w:rPr>
                <w:rFonts w:ascii="Times New Roman" w:eastAsia="Yu Mincho" w:hAnsi="Times New Roman" w:cs="Times New Roman"/>
                <w:color w:val="000000" w:themeColor="text1"/>
                <w:sz w:val="24"/>
                <w:szCs w:val="24"/>
                <w:lang w:val="en-US" w:eastAsia="en-US"/>
              </w:rPr>
            </w:pPr>
            <w:r w:rsidRPr="003745D8">
              <w:rPr>
                <w:rFonts w:ascii="Times New Roman" w:eastAsia="Yu Mincho" w:hAnsi="Times New Roman" w:cs="Times New Roman"/>
                <w:color w:val="000000" w:themeColor="text1"/>
                <w:sz w:val="24"/>
                <w:szCs w:val="24"/>
                <w:lang w:val="en-US" w:eastAsia="en-US"/>
              </w:rPr>
              <w:t>8.</w:t>
            </w:r>
            <w:r w:rsidR="00440FB8" w:rsidRPr="003745D8">
              <w:rPr>
                <w:rFonts w:ascii="Times New Roman" w:eastAsia="Yu Mincho" w:hAnsi="Times New Roman" w:cs="Times New Roman"/>
                <w:color w:val="000000" w:themeColor="text1"/>
                <w:sz w:val="24"/>
                <w:szCs w:val="24"/>
                <w:lang w:val="en-US" w:eastAsia="en-US"/>
              </w:rPr>
              <w:t>1.</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6C9E0"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Tiekėjas arba jo atsakingas asmuo, nurodytas VPĮ 46 straipsnio 2 dalies 2 punkte, nuteistas už šią nusikalstamą veiką:</w:t>
            </w:r>
          </w:p>
          <w:p w14:paraId="3D5B8784"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1) dalyvavimą nusikalstamame susivienijime, jo organizavimą ar vadovavimą jam;</w:t>
            </w:r>
          </w:p>
          <w:p w14:paraId="7B6AB794"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2) kyšininkavimą, prekybą poveikiu, papirkimą;</w:t>
            </w:r>
          </w:p>
          <w:p w14:paraId="4811A6CB"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38A7AA"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4) nusikalstamą bankrotą;</w:t>
            </w:r>
          </w:p>
          <w:p w14:paraId="60851081"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5) teroristinį ir su teroristine veikla susijusį nusikaltimą;</w:t>
            </w:r>
          </w:p>
          <w:p w14:paraId="6BD70658"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lastRenderedPageBreak/>
              <w:t>6) nusikalstamu būdu gauto turto legalizavimą;</w:t>
            </w:r>
          </w:p>
          <w:p w14:paraId="331B43DF"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7) prekybą žmonėmis, vaiko pirkimą arba pardavimą;</w:t>
            </w:r>
          </w:p>
          <w:p w14:paraId="38079D0D"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1720C9CD"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p>
          <w:p w14:paraId="5FEA7B49"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Laikoma, kad tiekėjas arba jo atsakingas asmuo nuteistas už aukščiau nurodytą nusikalstamą veiką, kai dėl:</w:t>
            </w:r>
          </w:p>
          <w:p w14:paraId="41889A1A" w14:textId="77777777" w:rsidR="003A1F0B" w:rsidRPr="003745D8" w:rsidRDefault="003A1F0B" w:rsidP="003A1F0B">
            <w:pPr>
              <w:spacing w:after="0" w:line="256" w:lineRule="auto"/>
              <w:jc w:val="both"/>
              <w:rPr>
                <w:rFonts w:ascii="Times New Roman" w:eastAsia="Yu Mincho" w:hAnsi="Times New Roman" w:cs="Times New Roman"/>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308CB794"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p>
          <w:p w14:paraId="23FB223A"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2) tiekėjo, kuris yra juridinis asmuo, kita organizacija ar jos </w:t>
            </w:r>
            <w:r w:rsidRPr="003745D8">
              <w:rPr>
                <w:rFonts w:ascii="Times New Roman" w:eastAsia="Yu Mincho" w:hAnsi="Times New Roman" w:cs="Times New Roman"/>
                <w:b/>
                <w:bCs/>
                <w:color w:val="000000" w:themeColor="text1"/>
                <w:sz w:val="24"/>
                <w:szCs w:val="24"/>
                <w:lang w:eastAsia="en-US"/>
              </w:rPr>
              <w:t>struktūrinis</w:t>
            </w:r>
            <w:r w:rsidRPr="003745D8">
              <w:rPr>
                <w:rFonts w:ascii="Times New Roman" w:eastAsia="Yu Mincho" w:hAnsi="Times New Roman" w:cs="Times New Roman"/>
                <w:color w:val="000000" w:themeColor="text1"/>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A695B3" w14:textId="77777777" w:rsidR="003A1F0B" w:rsidRPr="003745D8" w:rsidRDefault="003A1F0B" w:rsidP="003A1F0B">
            <w:pPr>
              <w:spacing w:after="0" w:line="256" w:lineRule="auto"/>
              <w:jc w:val="both"/>
              <w:rPr>
                <w:rFonts w:ascii="Times New Roman" w:eastAsia="Yu Mincho" w:hAnsi="Times New Roman" w:cs="Times New Roman"/>
                <w:b/>
                <w:color w:val="000000" w:themeColor="text1"/>
                <w:sz w:val="24"/>
                <w:szCs w:val="24"/>
                <w:lang w:eastAsia="en-US"/>
              </w:rPr>
            </w:pPr>
          </w:p>
          <w:p w14:paraId="48E1692A"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 xml:space="preserve">3) tiekėjo, kuris yra juridinis asmuo, kita organizacija ar jos </w:t>
            </w:r>
            <w:r w:rsidRPr="003745D8">
              <w:rPr>
                <w:rFonts w:ascii="Times New Roman" w:eastAsia="Yu Mincho" w:hAnsi="Times New Roman" w:cs="Times New Roman"/>
                <w:b/>
                <w:color w:val="000000" w:themeColor="text1"/>
                <w:sz w:val="24"/>
                <w:szCs w:val="24"/>
                <w:lang w:eastAsia="en-US"/>
              </w:rPr>
              <w:t>struktūrinis</w:t>
            </w:r>
            <w:r w:rsidRPr="003745D8">
              <w:rPr>
                <w:rFonts w:ascii="Times New Roman" w:eastAsia="Yu Mincho" w:hAnsi="Times New Roman" w:cs="Times New Roman"/>
                <w:bCs/>
                <w:color w:val="000000" w:themeColor="text1"/>
                <w:sz w:val="24"/>
                <w:szCs w:val="24"/>
                <w:lang w:eastAsia="en-US"/>
              </w:rPr>
              <w:t xml:space="preserve"> padalinys, per pastaruosius 5 metus buvo priimtas ir </w:t>
            </w:r>
            <w:r w:rsidRPr="003745D8">
              <w:rPr>
                <w:rFonts w:ascii="Times New Roman" w:eastAsia="Yu Mincho" w:hAnsi="Times New Roman" w:cs="Times New Roman"/>
                <w:bCs/>
                <w:color w:val="000000" w:themeColor="text1"/>
                <w:sz w:val="24"/>
                <w:szCs w:val="24"/>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C3CB0"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
                <w:bCs/>
                <w:color w:val="000000" w:themeColor="text1"/>
                <w:sz w:val="24"/>
                <w:szCs w:val="24"/>
                <w:lang w:eastAsia="en-US"/>
              </w:rPr>
              <w:lastRenderedPageBreak/>
              <w:t>VPĮ 46 straipsnio 1 dalis</w:t>
            </w:r>
          </w:p>
          <w:p w14:paraId="4100E9E7"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p>
          <w:p w14:paraId="5B1A2513"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EBVPD III dalies A1-A6 punktai</w:t>
            </w:r>
          </w:p>
          <w:p w14:paraId="150D21CC"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p>
          <w:p w14:paraId="33D6450F"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EBVPD III dalies D1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421E6"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Iš Lietuvoje įsteigtų subjektų reikalaujama:</w:t>
            </w:r>
          </w:p>
          <w:p w14:paraId="0B35390B" w14:textId="77777777" w:rsidR="003A1F0B" w:rsidRPr="003745D8" w:rsidRDefault="003A1F0B" w:rsidP="003A1F0B">
            <w:pPr>
              <w:numPr>
                <w:ilvl w:val="0"/>
                <w:numId w:val="21"/>
              </w:numPr>
              <w:spacing w:after="0" w:line="256" w:lineRule="auto"/>
              <w:ind w:left="314"/>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išrašo iš teismo sprendimo arba</w:t>
            </w:r>
          </w:p>
          <w:p w14:paraId="13DA0F39" w14:textId="77777777" w:rsidR="003A1F0B" w:rsidRPr="003745D8" w:rsidRDefault="003A1F0B" w:rsidP="003A1F0B">
            <w:pPr>
              <w:numPr>
                <w:ilvl w:val="0"/>
                <w:numId w:val="21"/>
              </w:numPr>
              <w:spacing w:after="0" w:line="256" w:lineRule="auto"/>
              <w:ind w:left="314"/>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Informatikos ir ryšių departamento prie Vidaus reikalų ministerijos pažymos, arba</w:t>
            </w:r>
          </w:p>
          <w:p w14:paraId="2F86C856" w14:textId="77777777" w:rsidR="003A1F0B" w:rsidRPr="003745D8" w:rsidRDefault="003A1F0B" w:rsidP="003A1F0B">
            <w:pPr>
              <w:numPr>
                <w:ilvl w:val="0"/>
                <w:numId w:val="21"/>
              </w:numPr>
              <w:spacing w:after="0" w:line="256" w:lineRule="auto"/>
              <w:ind w:left="314"/>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valstybės įmonės Registrų centro Lietuvos Respublikos Vyriausybės nustatyta tvarka išduoto dokumento, patvirtinančio jungtinius kompetentingų institucijų tvarkomus duomenis.</w:t>
            </w:r>
          </w:p>
          <w:p w14:paraId="60C061C8"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p>
          <w:p w14:paraId="4F742DFE"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Iš ne Lietuvoje įsteigtų subjektų reikalaujama:</w:t>
            </w:r>
          </w:p>
          <w:p w14:paraId="3715382C" w14:textId="77777777" w:rsidR="003A1F0B" w:rsidRPr="003745D8" w:rsidRDefault="003A1F0B" w:rsidP="003A1F0B">
            <w:pPr>
              <w:numPr>
                <w:ilvl w:val="0"/>
                <w:numId w:val="21"/>
              </w:numPr>
              <w:spacing w:after="0" w:line="256" w:lineRule="auto"/>
              <w:ind w:left="314"/>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atitinkamos užsienio šalies institucijos dokumento</w:t>
            </w:r>
            <w:r w:rsidRPr="003745D8">
              <w:rPr>
                <w:rFonts w:ascii="Times New Roman" w:eastAsia="Yu Mincho" w:hAnsi="Times New Roman" w:cs="Times New Roman"/>
                <w:color w:val="000000" w:themeColor="text1"/>
                <w:sz w:val="24"/>
                <w:szCs w:val="24"/>
                <w:vertAlign w:val="superscript"/>
                <w:lang w:eastAsia="en-US"/>
              </w:rPr>
              <w:footnoteReference w:id="2"/>
            </w:r>
            <w:r w:rsidRPr="003745D8">
              <w:rPr>
                <w:rFonts w:ascii="Times New Roman" w:eastAsia="Yu Mincho" w:hAnsi="Times New Roman" w:cs="Times New Roman"/>
                <w:color w:val="000000" w:themeColor="text1"/>
                <w:sz w:val="24"/>
                <w:szCs w:val="24"/>
                <w:lang w:eastAsia="en-US"/>
              </w:rPr>
              <w:t>.</w:t>
            </w:r>
          </w:p>
          <w:p w14:paraId="4418D417"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p>
          <w:p w14:paraId="078D439C"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 xml:space="preserve">Nurodyti dokumentai turi būti išduoti ne anksčiau kaip 180 dienų iki </w:t>
            </w:r>
            <w:r w:rsidRPr="003745D8">
              <w:rPr>
                <w:rFonts w:ascii="Times New Roman" w:eastAsia="Times New Roman" w:hAnsi="Times New Roman" w:cs="Times New Roman"/>
                <w:i/>
                <w:iCs/>
                <w:color w:val="000000" w:themeColor="text1"/>
                <w:sz w:val="24"/>
                <w:szCs w:val="24"/>
                <w:lang w:eastAsia="en-US"/>
              </w:rPr>
              <w:t>tos dienos, kai tiekėjas perkančiosios organizacijos prašymu turės pateikti pašalinimo pagrindų nebuvimą patvirtinančius dok</w:t>
            </w:r>
            <w:r w:rsidRPr="003745D8">
              <w:rPr>
                <w:rFonts w:ascii="Times New Roman" w:eastAsia="Times New Roman" w:hAnsi="Times New Roman" w:cs="Times New Roman"/>
                <w:color w:val="000000" w:themeColor="text1"/>
                <w:sz w:val="24"/>
                <w:szCs w:val="24"/>
                <w:lang w:eastAsia="en-US"/>
              </w:rPr>
              <w:t>umentus</w:t>
            </w:r>
            <w:r w:rsidRPr="003745D8">
              <w:rPr>
                <w:rFonts w:ascii="Times New Roman" w:eastAsia="Yu Mincho" w:hAnsi="Times New Roman" w:cs="Times New Roman"/>
                <w:color w:val="000000" w:themeColor="text1"/>
                <w:sz w:val="24"/>
                <w:szCs w:val="24"/>
                <w:lang w:eastAsia="en-US"/>
              </w:rPr>
              <w:t xml:space="preserve">. </w:t>
            </w:r>
            <w:r w:rsidRPr="003745D8">
              <w:rPr>
                <w:rFonts w:ascii="Times New Roman" w:eastAsia="Yu Mincho" w:hAnsi="Times New Roman" w:cs="Times New Roman"/>
                <w:b/>
                <w:bCs/>
                <w:i/>
                <w:iCs/>
                <w:color w:val="000000" w:themeColor="text1"/>
                <w:sz w:val="24"/>
                <w:szCs w:val="24"/>
                <w:lang w:eastAsia="en-US"/>
              </w:rPr>
              <w:t>Pavyzdys</w:t>
            </w:r>
            <w:r w:rsidRPr="003745D8">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51677590"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p>
          <w:p w14:paraId="0915F081" w14:textId="77777777" w:rsidR="003A1F0B" w:rsidRPr="003745D8" w:rsidRDefault="003A1F0B" w:rsidP="003A1F0B">
            <w:pPr>
              <w:spacing w:after="0" w:line="256" w:lineRule="auto"/>
              <w:jc w:val="both"/>
              <w:rPr>
                <w:rFonts w:ascii="Times New Roman" w:eastAsia="Yu Mincho" w:hAnsi="Times New Roman" w:cs="Times New Roman"/>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9B83A83" w14:textId="77777777" w:rsidR="003A1F0B" w:rsidRPr="003745D8" w:rsidRDefault="003A1F0B" w:rsidP="003A1F0B">
            <w:pPr>
              <w:spacing w:after="0" w:line="256" w:lineRule="auto"/>
              <w:jc w:val="both"/>
              <w:rPr>
                <w:rFonts w:ascii="Times New Roman" w:eastAsia="Yu Mincho" w:hAnsi="Times New Roman" w:cs="Times New Roman"/>
                <w:bCs/>
                <w:color w:val="000000" w:themeColor="text1"/>
                <w:sz w:val="24"/>
                <w:szCs w:val="24"/>
                <w:lang w:eastAsia="en-US"/>
              </w:rPr>
            </w:pPr>
          </w:p>
          <w:p w14:paraId="6A7B0D50"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p>
        </w:tc>
      </w:tr>
      <w:tr w:rsidR="00440FB8" w:rsidRPr="003745D8" w14:paraId="517D8863"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3BBD9" w14:textId="238A8B3B" w:rsidR="003A1F0B" w:rsidRPr="003745D8" w:rsidRDefault="003A1F0B" w:rsidP="00235858">
            <w:pPr>
              <w:pStyle w:val="Sraopastraipa"/>
              <w:numPr>
                <w:ilvl w:val="1"/>
                <w:numId w:val="30"/>
              </w:numPr>
              <w:spacing w:after="0" w:line="256" w:lineRule="auto"/>
              <w:rPr>
                <w:rFonts w:ascii="Times New Roman" w:eastAsia="Yu Mincho" w:hAnsi="Times New Roman" w:cs="Times New Roman"/>
                <w:color w:val="000000" w:themeColor="text1"/>
                <w:sz w:val="24"/>
                <w:szCs w:val="24"/>
                <w:lang w:eastAsia="en-US"/>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2E206"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5EA21"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
                <w:bCs/>
                <w:color w:val="000000" w:themeColor="text1"/>
                <w:sz w:val="24"/>
                <w:szCs w:val="24"/>
                <w:lang w:eastAsia="en-US"/>
              </w:rPr>
              <w:t>VPĮ 46 straipsnio 2¹ dalis</w:t>
            </w:r>
          </w:p>
          <w:p w14:paraId="3D43C7AF"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p>
          <w:p w14:paraId="6C505A4A"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EBVPD III dalies D2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4C14A"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Iš Lietuvoje įsteigtų subjektų įrodančių dokumentų nereikalaujama. Užtenka pateikto EBVPD.</w:t>
            </w:r>
          </w:p>
          <w:p w14:paraId="08983031" w14:textId="77777777" w:rsidR="003A1F0B" w:rsidRPr="003745D8" w:rsidRDefault="003A1F0B" w:rsidP="003A1F0B">
            <w:pPr>
              <w:spacing w:after="0" w:line="256" w:lineRule="auto"/>
              <w:jc w:val="both"/>
              <w:rPr>
                <w:rFonts w:ascii="Times New Roman" w:eastAsia="Yu Mincho" w:hAnsi="Times New Roman" w:cs="Times New Roman"/>
                <w:color w:val="000000" w:themeColor="text1"/>
                <w:sz w:val="24"/>
                <w:szCs w:val="24"/>
                <w:lang w:eastAsia="en-US"/>
              </w:rPr>
            </w:pPr>
          </w:p>
        </w:tc>
      </w:tr>
      <w:tr w:rsidR="003A1F0B" w:rsidRPr="003745D8" w14:paraId="1935414A"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62DD5" w14:textId="4503F839" w:rsidR="003A1F0B" w:rsidRPr="003745D8" w:rsidRDefault="00235858" w:rsidP="003A1F0B">
            <w:pPr>
              <w:rPr>
                <w:rFonts w:ascii="Times New Roman" w:eastAsia="Yu Mincho" w:hAnsi="Times New Roman" w:cs="Times New Roman"/>
                <w:color w:val="000000" w:themeColor="text1"/>
                <w:sz w:val="24"/>
                <w:szCs w:val="24"/>
                <w:lang w:eastAsia="en-US"/>
              </w:rPr>
            </w:pPr>
            <w:bookmarkStart w:id="50" w:name="_Hlk90887843"/>
            <w:r w:rsidRPr="003745D8">
              <w:rPr>
                <w:rFonts w:ascii="Times New Roman" w:eastAsia="Yu Mincho" w:hAnsi="Times New Roman" w:cs="Times New Roman"/>
                <w:color w:val="000000" w:themeColor="text1"/>
                <w:sz w:val="24"/>
                <w:szCs w:val="24"/>
                <w:lang w:eastAsia="en-US"/>
              </w:rPr>
              <w:t>8.3</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9257D"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9FEF79"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60B2BE3C"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Cs/>
                <w:sz w:val="24"/>
                <w:szCs w:val="24"/>
                <w:lang w:eastAsia="en-US"/>
              </w:rPr>
              <w:t>Laikoma, kad tiekėjas nuteistas už aukščiau nurodytą nusikalstamą veiką, kai dėl:</w:t>
            </w:r>
          </w:p>
          <w:p w14:paraId="4438F65D" w14:textId="77777777" w:rsidR="003A1F0B" w:rsidRPr="003745D8" w:rsidRDefault="003A1F0B" w:rsidP="003A1F0B">
            <w:pPr>
              <w:spacing w:after="0" w:line="256" w:lineRule="auto"/>
              <w:jc w:val="both"/>
              <w:rPr>
                <w:rFonts w:ascii="Times New Roman" w:eastAsia="Yu Mincho" w:hAnsi="Times New Roman" w:cs="Times New Roman"/>
                <w:bCs/>
                <w:sz w:val="24"/>
                <w:szCs w:val="24"/>
                <w:lang w:eastAsia="en-US"/>
              </w:rPr>
            </w:pPr>
            <w:r w:rsidRPr="003745D8">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8501D35"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3BE3D023" w14:textId="77777777" w:rsidR="003A1F0B" w:rsidRPr="003745D8" w:rsidRDefault="003A1F0B" w:rsidP="003A1F0B">
            <w:pPr>
              <w:spacing w:after="0" w:line="256" w:lineRule="auto"/>
              <w:jc w:val="both"/>
              <w:rPr>
                <w:rFonts w:ascii="Times New Roman" w:eastAsia="Yu Mincho" w:hAnsi="Times New Roman" w:cs="Times New Roman"/>
                <w:b/>
                <w:bCs/>
                <w:color w:val="000000" w:themeColor="text1"/>
                <w:sz w:val="24"/>
                <w:szCs w:val="24"/>
                <w:lang w:eastAsia="en-US"/>
              </w:rPr>
            </w:pPr>
            <w:r w:rsidRPr="003745D8">
              <w:rPr>
                <w:rFonts w:ascii="Times New Roman" w:eastAsia="Yu Mincho" w:hAnsi="Times New Roman" w:cs="Times New Roman"/>
                <w:bCs/>
                <w:color w:val="000000" w:themeColor="text1"/>
                <w:sz w:val="24"/>
                <w:szCs w:val="24"/>
                <w:lang w:eastAsia="en-US"/>
              </w:rPr>
              <w:t xml:space="preserve">2) tiekėjo, kuris yra juridinis asmuo, kita organizacija ar jos </w:t>
            </w:r>
            <w:r w:rsidRPr="003745D8">
              <w:rPr>
                <w:rFonts w:ascii="Times New Roman" w:eastAsia="Yu Mincho" w:hAnsi="Times New Roman" w:cs="Times New Roman"/>
                <w:b/>
                <w:color w:val="000000" w:themeColor="text1"/>
                <w:sz w:val="24"/>
                <w:szCs w:val="24"/>
                <w:lang w:eastAsia="en-US"/>
              </w:rPr>
              <w:t>struktūrinis</w:t>
            </w:r>
            <w:r w:rsidRPr="003745D8">
              <w:rPr>
                <w:rFonts w:ascii="Times New Roman" w:eastAsia="Yu Mincho"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B49167"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Cs/>
                <w:sz w:val="24"/>
                <w:szCs w:val="24"/>
                <w:lang w:eastAsia="en-US"/>
              </w:rPr>
              <w:t>Tačiau ši nuostata netaikoma, jeigu:</w:t>
            </w:r>
          </w:p>
          <w:p w14:paraId="033AE939"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Cs/>
                <w:sz w:val="24"/>
                <w:szCs w:val="24"/>
                <w:lang w:eastAsia="en-US"/>
              </w:rPr>
              <w:t xml:space="preserve">1) tiekėjas yra įsipareigojęs sumokėti mokesčius, įskaitant socialinio draudimo </w:t>
            </w:r>
            <w:r w:rsidRPr="003745D8">
              <w:rPr>
                <w:rFonts w:ascii="Times New Roman" w:eastAsia="Yu Mincho" w:hAnsi="Times New Roman" w:cs="Times New Roman"/>
                <w:bCs/>
                <w:sz w:val="24"/>
                <w:szCs w:val="24"/>
                <w:lang w:eastAsia="en-US"/>
              </w:rPr>
              <w:lastRenderedPageBreak/>
              <w:t>įmokas ir dėl to laikomas jau įvykdžiusiu šioje dalyje nurodytus įsipareigojimus;</w:t>
            </w:r>
          </w:p>
          <w:p w14:paraId="0611EA28"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Cs/>
                <w:sz w:val="24"/>
                <w:szCs w:val="24"/>
                <w:lang w:eastAsia="en-US"/>
              </w:rPr>
              <w:t>2) įsiskolinimo suma neviršija 50 Eur (penkiasdešimt eurų);</w:t>
            </w:r>
          </w:p>
          <w:p w14:paraId="7850A7B8"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F2E9A"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lastRenderedPageBreak/>
              <w:t>VPĮ 46 straipsnio 3 dalis</w:t>
            </w:r>
          </w:p>
          <w:p w14:paraId="17EBA2BD" w14:textId="77777777" w:rsidR="003A1F0B" w:rsidRPr="003745D8" w:rsidRDefault="003A1F0B" w:rsidP="003A1F0B">
            <w:pPr>
              <w:spacing w:after="0" w:line="256" w:lineRule="auto"/>
              <w:jc w:val="both"/>
              <w:rPr>
                <w:rFonts w:ascii="Times New Roman" w:eastAsia="Arial" w:hAnsi="Times New Roman" w:cs="Times New Roman"/>
                <w:sz w:val="24"/>
                <w:szCs w:val="24"/>
                <w:lang w:eastAsia="en-US"/>
              </w:rPr>
            </w:pPr>
          </w:p>
          <w:p w14:paraId="45CEE980"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Arial" w:hAnsi="Times New Roman" w:cs="Times New Roman"/>
                <w:sz w:val="24"/>
                <w:szCs w:val="24"/>
                <w:lang w:eastAsia="en-US"/>
              </w:rPr>
              <w:t>EBVPD III dalies B1 ir B2 punktai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0C039"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reikalaujama:</w:t>
            </w:r>
          </w:p>
          <w:p w14:paraId="223B13B0"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4F6F1DA1"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74D08965" w14:textId="77777777" w:rsidR="003A1F0B" w:rsidRPr="003745D8" w:rsidRDefault="003A1F0B" w:rsidP="003A1F0B">
            <w:pPr>
              <w:numPr>
                <w:ilvl w:val="0"/>
                <w:numId w:val="23"/>
              </w:num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 xml:space="preserve">išrašo iš teismo sprendimo (jei toks yra) </w:t>
            </w:r>
          </w:p>
          <w:p w14:paraId="7F33D4B5" w14:textId="77777777" w:rsidR="003A1F0B" w:rsidRPr="003745D8" w:rsidRDefault="003A1F0B" w:rsidP="003A1F0B">
            <w:pPr>
              <w:numPr>
                <w:ilvl w:val="0"/>
                <w:numId w:val="23"/>
              </w:num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arba Valstybinės mokesčių inspekcijos prie Lietuvos Respublikos finansų ministerijos išduoto dokumento,</w:t>
            </w:r>
          </w:p>
          <w:p w14:paraId="02742F0D" w14:textId="77777777" w:rsidR="003A1F0B" w:rsidRPr="003745D8" w:rsidRDefault="003A1F0B" w:rsidP="003A1F0B">
            <w:pPr>
              <w:numPr>
                <w:ilvl w:val="0"/>
                <w:numId w:val="24"/>
              </w:num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 xml:space="preserve">arba valstybės įmonės Registrų centro Lietuvos Respublikos Vyriausybės nustatyta tvarka išduoto dokumento, patvirtinančio jungtinius </w:t>
            </w:r>
            <w:r w:rsidRPr="003745D8">
              <w:rPr>
                <w:rFonts w:ascii="Times New Roman" w:eastAsia="Yu Mincho" w:hAnsi="Times New Roman" w:cs="Times New Roman"/>
                <w:sz w:val="24"/>
                <w:szCs w:val="24"/>
                <w:lang w:eastAsia="en-US"/>
              </w:rPr>
              <w:lastRenderedPageBreak/>
              <w:t>kompetentingų institucijų tvarkomus duomenis.</w:t>
            </w:r>
          </w:p>
          <w:p w14:paraId="3E3DAC9C"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5F13C0ED"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ne Lietuvoje įsteigtų subjektų reikalaujama:</w:t>
            </w:r>
          </w:p>
          <w:p w14:paraId="13DD364B" w14:textId="77777777" w:rsidR="003A1F0B" w:rsidRPr="003745D8" w:rsidRDefault="003A1F0B" w:rsidP="003A1F0B">
            <w:pPr>
              <w:numPr>
                <w:ilvl w:val="0"/>
                <w:numId w:val="21"/>
              </w:numPr>
              <w:spacing w:after="0" w:line="256" w:lineRule="auto"/>
              <w:ind w:left="314"/>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atitinkamos užsienio šalies institucijos dokumento</w:t>
            </w:r>
            <w:r w:rsidRPr="003745D8">
              <w:rPr>
                <w:rFonts w:ascii="Times New Roman" w:eastAsia="Yu Mincho" w:hAnsi="Times New Roman" w:cs="Times New Roman"/>
                <w:sz w:val="24"/>
                <w:szCs w:val="24"/>
                <w:vertAlign w:val="superscript"/>
                <w:lang w:eastAsia="en-US"/>
              </w:rPr>
              <w:footnoteReference w:id="3"/>
            </w:r>
            <w:r w:rsidRPr="003745D8">
              <w:rPr>
                <w:rFonts w:ascii="Times New Roman" w:eastAsia="Yu Mincho" w:hAnsi="Times New Roman" w:cs="Times New Roman"/>
                <w:sz w:val="24"/>
                <w:szCs w:val="24"/>
                <w:lang w:eastAsia="en-US"/>
              </w:rPr>
              <w:t>.</w:t>
            </w:r>
          </w:p>
          <w:p w14:paraId="287887D5"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32FFACC7" w14:textId="77777777" w:rsidR="003A1F0B" w:rsidRPr="003745D8" w:rsidRDefault="003A1F0B" w:rsidP="003A1F0B">
            <w:pPr>
              <w:spacing w:after="0" w:line="256" w:lineRule="auto"/>
              <w:jc w:val="both"/>
              <w:rPr>
                <w:rFonts w:ascii="Times New Roman" w:eastAsia="Yu Mincho" w:hAnsi="Times New Roman" w:cs="Times New Roman"/>
                <w:i/>
                <w:iCs/>
                <w:color w:val="000000" w:themeColor="text1"/>
                <w:sz w:val="24"/>
                <w:szCs w:val="24"/>
                <w:lang w:eastAsia="en-US"/>
              </w:rPr>
            </w:pPr>
            <w:r w:rsidRPr="003745D8">
              <w:rPr>
                <w:rFonts w:ascii="Times New Roman" w:eastAsia="Yu Mincho" w:hAnsi="Times New Roman" w:cs="Times New Roman"/>
                <w:sz w:val="24"/>
                <w:szCs w:val="24"/>
                <w:lang w:eastAsia="en-US"/>
              </w:rPr>
              <w:t xml:space="preserve">Nurodyti dokumentai turi būti  išduoti ne anksčiau </w:t>
            </w:r>
            <w:r w:rsidRPr="003745D8">
              <w:rPr>
                <w:rFonts w:ascii="Times New Roman" w:eastAsia="Yu Mincho" w:hAnsi="Times New Roman" w:cs="Times New Roman"/>
                <w:color w:val="000000" w:themeColor="text1"/>
                <w:sz w:val="24"/>
                <w:szCs w:val="24"/>
                <w:lang w:eastAsia="en-US"/>
              </w:rPr>
              <w:t xml:space="preserve">kaip 120 dienų iki </w:t>
            </w:r>
            <w:r w:rsidRPr="003745D8">
              <w:rPr>
                <w:rFonts w:ascii="Times New Roman" w:eastAsia="Times New Roman" w:hAnsi="Times New Roman" w:cs="Times New Roman"/>
                <w:i/>
                <w:iCs/>
                <w:color w:val="000000" w:themeColor="text1"/>
                <w:sz w:val="24"/>
                <w:szCs w:val="24"/>
                <w:lang w:eastAsia="en-US"/>
              </w:rPr>
              <w:t xml:space="preserve">tos dienos, kai tiekėjas </w:t>
            </w:r>
            <w:r w:rsidRPr="003745D8">
              <w:rPr>
                <w:rFonts w:ascii="Times New Roman" w:eastAsia="Times New Roman" w:hAnsi="Times New Roman" w:cs="Times New Roman"/>
                <w:i/>
                <w:iCs/>
                <w:sz w:val="24"/>
                <w:szCs w:val="24"/>
                <w:lang w:eastAsia="en-US"/>
              </w:rPr>
              <w:t>perkančiosios organizacijos prašymu turės pateikti pašalinimo pagrindų nebuvimą patvirtinančius dok</w:t>
            </w:r>
            <w:r w:rsidRPr="003745D8">
              <w:rPr>
                <w:rFonts w:ascii="Times New Roman" w:eastAsia="Times New Roman" w:hAnsi="Times New Roman" w:cs="Times New Roman"/>
                <w:sz w:val="24"/>
                <w:szCs w:val="24"/>
                <w:lang w:eastAsia="en-US"/>
              </w:rPr>
              <w:t>umentus</w:t>
            </w:r>
            <w:r w:rsidRPr="003745D8">
              <w:rPr>
                <w:rFonts w:ascii="Times New Roman" w:eastAsia="Yu Mincho" w:hAnsi="Times New Roman" w:cs="Times New Roman"/>
                <w:sz w:val="24"/>
                <w:szCs w:val="24"/>
                <w:lang w:eastAsia="en-US"/>
              </w:rPr>
              <w:t xml:space="preserve">. </w:t>
            </w:r>
            <w:r w:rsidRPr="003745D8">
              <w:rPr>
                <w:rFonts w:ascii="Times New Roman" w:eastAsia="Yu Mincho" w:hAnsi="Times New Roman" w:cs="Times New Roman"/>
                <w:b/>
                <w:bCs/>
                <w:i/>
                <w:iCs/>
                <w:color w:val="000000" w:themeColor="text1"/>
                <w:sz w:val="24"/>
                <w:szCs w:val="24"/>
                <w:lang w:eastAsia="en-US"/>
              </w:rPr>
              <w:t>Pavyzdys</w:t>
            </w:r>
            <w:r w:rsidRPr="003745D8">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15942331" w14:textId="77777777" w:rsidR="003A1F0B" w:rsidRPr="003745D8" w:rsidRDefault="003A1F0B" w:rsidP="003A1F0B">
            <w:pPr>
              <w:spacing w:after="0" w:line="256" w:lineRule="auto"/>
              <w:jc w:val="both"/>
              <w:rPr>
                <w:rFonts w:ascii="Times New Roman" w:eastAsia="Yu Mincho" w:hAnsi="Times New Roman" w:cs="Times New Roman"/>
                <w:i/>
                <w:iCs/>
                <w:color w:val="7030A0"/>
                <w:sz w:val="24"/>
                <w:szCs w:val="24"/>
                <w:lang w:eastAsia="en-US"/>
              </w:rPr>
            </w:pPr>
          </w:p>
          <w:p w14:paraId="6F16BA8E"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Cs/>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5FFDCC9"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53C5E6F5"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Cs/>
                <w:sz w:val="24"/>
                <w:szCs w:val="24"/>
                <w:lang w:eastAsia="en-US"/>
              </w:rPr>
              <w:t>2) Dėl įsipareigojimų, susijusių su socialinio draudimo įmokų mokėjimu, įvykdymo i</w:t>
            </w:r>
            <w:r w:rsidRPr="003745D8">
              <w:rPr>
                <w:rFonts w:ascii="Times New Roman" w:eastAsia="Yu Mincho" w:hAnsi="Times New Roman" w:cs="Times New Roman"/>
                <w:sz w:val="24"/>
                <w:szCs w:val="24"/>
                <w:lang w:eastAsia="en-US"/>
              </w:rPr>
              <w:t xml:space="preserve">š Lietuvoje įsteigtų subjektų </w:t>
            </w:r>
            <w:r w:rsidRPr="003745D8">
              <w:rPr>
                <w:rFonts w:ascii="Times New Roman" w:eastAsia="Yu Mincho" w:hAnsi="Times New Roman" w:cs="Times New Roman"/>
                <w:bCs/>
                <w:sz w:val="24"/>
                <w:szCs w:val="24"/>
                <w:lang w:eastAsia="en-US"/>
              </w:rPr>
              <w:t>prašoma:</w:t>
            </w:r>
          </w:p>
          <w:p w14:paraId="6A3A19F8" w14:textId="77777777" w:rsidR="003A1F0B" w:rsidRPr="003745D8" w:rsidRDefault="003A1F0B" w:rsidP="003A1F0B">
            <w:pPr>
              <w:spacing w:after="0" w:line="256" w:lineRule="auto"/>
              <w:jc w:val="both"/>
              <w:rPr>
                <w:rFonts w:ascii="Times New Roman" w:eastAsia="Yu Mincho" w:hAnsi="Times New Roman" w:cs="Times New Roman"/>
                <w:bCs/>
                <w:sz w:val="24"/>
                <w:szCs w:val="24"/>
                <w:lang w:eastAsia="en-US"/>
              </w:rPr>
            </w:pPr>
            <w:r w:rsidRPr="003745D8">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3745D8">
                <w:rPr>
                  <w:rFonts w:ascii="Times New Roman" w:eastAsia="Yu Mincho" w:hAnsi="Times New Roman" w:cs="Times New Roman"/>
                  <w:bCs/>
                  <w:sz w:val="24"/>
                  <w:szCs w:val="24"/>
                  <w:u w:val="single"/>
                  <w:lang w:eastAsia="en-US"/>
                </w:rPr>
                <w:t>http://draudejai.sodra.lt/draudeju_viesi_duomenys/</w:t>
              </w:r>
            </w:hyperlink>
            <w:r w:rsidRPr="003745D8">
              <w:rPr>
                <w:rFonts w:ascii="Times New Roman" w:eastAsia="Yu Mincho" w:hAnsi="Times New Roman" w:cs="Times New Roman"/>
                <w:bCs/>
                <w:sz w:val="24"/>
                <w:szCs w:val="24"/>
                <w:lang w:eastAsia="en-US"/>
              </w:rPr>
              <w:t>.</w:t>
            </w:r>
          </w:p>
          <w:p w14:paraId="52033E8C"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61835993"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w:t>
            </w:r>
            <w:r w:rsidRPr="003745D8">
              <w:rPr>
                <w:rFonts w:ascii="Times New Roman" w:eastAsia="Yu Mincho" w:hAnsi="Times New Roman" w:cs="Times New Roman"/>
                <w:sz w:val="24"/>
                <w:szCs w:val="24"/>
                <w:lang w:eastAsia="en-US"/>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1038A5"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1459B60F"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AA260E"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2A82C14D"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ne Lietuvoje įsteigtų subjektų reikalaujama:</w:t>
            </w:r>
          </w:p>
          <w:p w14:paraId="753E751F" w14:textId="77777777" w:rsidR="003A1F0B" w:rsidRPr="003745D8" w:rsidRDefault="003A1F0B" w:rsidP="003A1F0B">
            <w:pPr>
              <w:numPr>
                <w:ilvl w:val="0"/>
                <w:numId w:val="21"/>
              </w:numPr>
              <w:spacing w:after="0" w:line="256" w:lineRule="auto"/>
              <w:ind w:left="314"/>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 xml:space="preserve">atitinkamos užsienio šalies kompetentingos </w:t>
            </w:r>
            <w:r w:rsidRPr="003745D8">
              <w:rPr>
                <w:rFonts w:ascii="Times New Roman" w:eastAsia="Yu Mincho" w:hAnsi="Times New Roman" w:cs="Times New Roman"/>
                <w:sz w:val="24"/>
                <w:szCs w:val="24"/>
                <w:lang w:eastAsia="en-US"/>
              </w:rPr>
              <w:lastRenderedPageBreak/>
              <w:t>institucijos dokumento</w:t>
            </w:r>
            <w:r w:rsidRPr="003745D8">
              <w:rPr>
                <w:rFonts w:ascii="Times New Roman" w:eastAsia="Yu Mincho" w:hAnsi="Times New Roman" w:cs="Times New Roman"/>
                <w:sz w:val="24"/>
                <w:szCs w:val="24"/>
                <w:vertAlign w:val="superscript"/>
                <w:lang w:eastAsia="en-US"/>
              </w:rPr>
              <w:footnoteReference w:id="4"/>
            </w:r>
            <w:r w:rsidRPr="003745D8">
              <w:rPr>
                <w:rFonts w:ascii="Times New Roman" w:eastAsia="Yu Mincho" w:hAnsi="Times New Roman" w:cs="Times New Roman"/>
                <w:sz w:val="24"/>
                <w:szCs w:val="24"/>
                <w:lang w:eastAsia="en-US"/>
              </w:rPr>
              <w:t>.</w:t>
            </w:r>
          </w:p>
          <w:p w14:paraId="78201168"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0148B966" w14:textId="77777777" w:rsidR="003A1F0B" w:rsidRPr="003745D8" w:rsidRDefault="003A1F0B" w:rsidP="003A1F0B">
            <w:pPr>
              <w:spacing w:after="0" w:line="256" w:lineRule="auto"/>
              <w:jc w:val="both"/>
              <w:rPr>
                <w:rFonts w:ascii="Times New Roman" w:eastAsia="Yu Mincho" w:hAnsi="Times New Roman" w:cs="Times New Roman"/>
                <w:i/>
                <w:iCs/>
                <w:color w:val="000000" w:themeColor="text1"/>
                <w:sz w:val="24"/>
                <w:szCs w:val="24"/>
                <w:lang w:eastAsia="en-US"/>
              </w:rPr>
            </w:pPr>
            <w:r w:rsidRPr="003745D8">
              <w:rPr>
                <w:rFonts w:ascii="Times New Roman" w:eastAsia="Yu Mincho" w:hAnsi="Times New Roman" w:cs="Times New Roman"/>
                <w:color w:val="000000" w:themeColor="text1"/>
                <w:sz w:val="24"/>
                <w:szCs w:val="24"/>
                <w:lang w:eastAsia="en-US"/>
              </w:rPr>
              <w:t xml:space="preserve">Nurodyti dokumentai turi būti  išduoti ne anksčiau kaip 120 dienų iki </w:t>
            </w:r>
            <w:r w:rsidRPr="003745D8">
              <w:rPr>
                <w:rFonts w:ascii="Times New Roman" w:eastAsia="Times New Roman" w:hAnsi="Times New Roman" w:cs="Times New Roman"/>
                <w:i/>
                <w:iCs/>
                <w:color w:val="000000" w:themeColor="text1"/>
                <w:sz w:val="24"/>
                <w:szCs w:val="24"/>
                <w:lang w:eastAsia="en-US"/>
              </w:rPr>
              <w:t>tos dienos, kai tiekėjas perkančiosios organizacijos prašymu turės pateikti pašalinimo pagrindų nebuvimą patvirtinančius dok</w:t>
            </w:r>
            <w:r w:rsidRPr="003745D8">
              <w:rPr>
                <w:rFonts w:ascii="Times New Roman" w:eastAsia="Times New Roman" w:hAnsi="Times New Roman" w:cs="Times New Roman"/>
                <w:color w:val="000000" w:themeColor="text1"/>
                <w:sz w:val="24"/>
                <w:szCs w:val="24"/>
                <w:lang w:eastAsia="en-US"/>
              </w:rPr>
              <w:t>umentus</w:t>
            </w:r>
            <w:r w:rsidRPr="003745D8">
              <w:rPr>
                <w:rFonts w:ascii="Times New Roman" w:eastAsia="Yu Mincho" w:hAnsi="Times New Roman" w:cs="Times New Roman"/>
                <w:color w:val="000000" w:themeColor="text1"/>
                <w:sz w:val="24"/>
                <w:szCs w:val="24"/>
                <w:lang w:eastAsia="en-US"/>
              </w:rPr>
              <w:t xml:space="preserve">. </w:t>
            </w:r>
            <w:r w:rsidRPr="003745D8">
              <w:rPr>
                <w:rFonts w:ascii="Times New Roman" w:eastAsia="Yu Mincho" w:hAnsi="Times New Roman" w:cs="Times New Roman"/>
                <w:b/>
                <w:bCs/>
                <w:i/>
                <w:iCs/>
                <w:color w:val="000000" w:themeColor="text1"/>
                <w:sz w:val="24"/>
                <w:szCs w:val="24"/>
                <w:lang w:eastAsia="en-US"/>
              </w:rPr>
              <w:t>Pavyzdys</w:t>
            </w:r>
            <w:r w:rsidRPr="003745D8">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5DFD1FD9"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52BB9E99"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 xml:space="preserve">Jei dokumentas išduotas anksčiau, tačiau jame nurodytas galiojimo terminas ilgesnis nei pašalinimo pagrindų nebuvimą patvirtinančių dokumentų pagal EBVPD galutinis pateikimo terminas, toks </w:t>
            </w:r>
            <w:r w:rsidRPr="003745D8">
              <w:rPr>
                <w:rFonts w:ascii="Times New Roman" w:eastAsia="Yu Mincho" w:hAnsi="Times New Roman" w:cs="Times New Roman"/>
                <w:sz w:val="24"/>
                <w:szCs w:val="24"/>
                <w:lang w:eastAsia="en-US"/>
              </w:rPr>
              <w:lastRenderedPageBreak/>
              <w:t>dokumentas jo galiojimo laikotarpiu yra priimtinas.</w:t>
            </w:r>
          </w:p>
          <w:p w14:paraId="1F123984"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tc>
        <w:bookmarkEnd w:id="50"/>
      </w:tr>
      <w:tr w:rsidR="003A1F0B" w:rsidRPr="003745D8" w14:paraId="7B41015A"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68089" w14:textId="1EB9AF9C" w:rsidR="003A1F0B" w:rsidRPr="003745D8" w:rsidRDefault="00235858" w:rsidP="003A1F0B">
            <w:pPr>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lastRenderedPageBreak/>
              <w:t>8.4</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4DDAA5"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99B5F"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VPĮ 46 straipsnio 4 dalies 1 punktas</w:t>
            </w:r>
          </w:p>
          <w:p w14:paraId="035A6488"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3DCF60CA"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EBVPD III dalies C10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105BD"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w:t>
            </w:r>
          </w:p>
          <w:p w14:paraId="23061421" w14:textId="77777777" w:rsidR="003A1F0B" w:rsidRPr="003745D8" w:rsidRDefault="003A1F0B" w:rsidP="003A1F0B">
            <w:pPr>
              <w:spacing w:after="0" w:line="256" w:lineRule="auto"/>
              <w:jc w:val="both"/>
              <w:rPr>
                <w:rFonts w:ascii="Times New Roman" w:eastAsia="Yu Mincho" w:hAnsi="Times New Roman" w:cs="Times New Roman"/>
                <w:bCs/>
                <w:iCs/>
                <w:sz w:val="24"/>
                <w:szCs w:val="24"/>
                <w:lang w:eastAsia="en-US"/>
              </w:rPr>
            </w:pPr>
          </w:p>
          <w:p w14:paraId="3B3F021E" w14:textId="77777777" w:rsidR="003A1F0B" w:rsidRPr="003745D8" w:rsidRDefault="003A1F0B" w:rsidP="003A1F0B">
            <w:pPr>
              <w:spacing w:after="0" w:line="256" w:lineRule="auto"/>
              <w:jc w:val="both"/>
              <w:rPr>
                <w:rFonts w:ascii="Times New Roman" w:eastAsia="Yu Mincho" w:hAnsi="Times New Roman" w:cs="Times New Roman"/>
                <w:b/>
                <w:bCs/>
                <w:iCs/>
                <w:sz w:val="24"/>
                <w:szCs w:val="24"/>
                <w:lang w:eastAsia="en-US"/>
              </w:rPr>
            </w:pPr>
          </w:p>
        </w:tc>
      </w:tr>
      <w:tr w:rsidR="003A1F0B" w:rsidRPr="003745D8" w14:paraId="7113574E"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DDCC57" w14:textId="0F6D5566" w:rsidR="003A1F0B" w:rsidRPr="003745D8" w:rsidRDefault="00235858" w:rsidP="003A1F0B">
            <w:pPr>
              <w:rPr>
                <w:rFonts w:ascii="Times New Roman" w:eastAsia="Yu Mincho" w:hAnsi="Times New Roman" w:cs="Times New Roman"/>
                <w:iCs/>
                <w:sz w:val="24"/>
                <w:szCs w:val="24"/>
                <w:lang w:eastAsia="en-US"/>
              </w:rPr>
            </w:pPr>
            <w:r w:rsidRPr="003745D8">
              <w:rPr>
                <w:rFonts w:ascii="Times New Roman" w:eastAsia="Yu Mincho" w:hAnsi="Times New Roman" w:cs="Times New Roman"/>
                <w:iCs/>
                <w:sz w:val="24"/>
                <w:szCs w:val="24"/>
                <w:lang w:eastAsia="en-US"/>
              </w:rPr>
              <w:t>8.5</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4D5C8"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65BA51FD"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84C2C"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VPĮ 46 straipsnio 4 dalies 2 punktas</w:t>
            </w:r>
          </w:p>
          <w:p w14:paraId="65BF1816"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6F0BF79B"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EBVPD III dalies C12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6D990"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w:t>
            </w:r>
          </w:p>
          <w:p w14:paraId="227544A7" w14:textId="77777777" w:rsidR="003A1F0B" w:rsidRPr="003745D8" w:rsidRDefault="003A1F0B" w:rsidP="003A1F0B">
            <w:pPr>
              <w:spacing w:after="0" w:line="256" w:lineRule="auto"/>
              <w:jc w:val="both"/>
              <w:rPr>
                <w:rFonts w:ascii="Times New Roman" w:eastAsia="Yu Mincho" w:hAnsi="Times New Roman" w:cs="Times New Roman"/>
                <w:bCs/>
                <w:iCs/>
                <w:sz w:val="24"/>
                <w:szCs w:val="24"/>
                <w:lang w:eastAsia="en-US"/>
              </w:rPr>
            </w:pPr>
          </w:p>
          <w:p w14:paraId="07D77E42" w14:textId="77777777" w:rsidR="003A1F0B" w:rsidRPr="003745D8" w:rsidRDefault="003A1F0B" w:rsidP="003A1F0B">
            <w:pPr>
              <w:spacing w:after="0" w:line="256" w:lineRule="auto"/>
              <w:jc w:val="both"/>
              <w:rPr>
                <w:rFonts w:ascii="Times New Roman" w:eastAsia="Yu Mincho" w:hAnsi="Times New Roman" w:cs="Times New Roman"/>
                <w:b/>
                <w:bCs/>
                <w:iCs/>
                <w:sz w:val="24"/>
                <w:szCs w:val="24"/>
                <w:lang w:eastAsia="en-US"/>
              </w:rPr>
            </w:pPr>
          </w:p>
        </w:tc>
      </w:tr>
      <w:tr w:rsidR="003A1F0B" w:rsidRPr="003745D8" w14:paraId="1DA4CEF6"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9476C" w14:textId="68EF041F" w:rsidR="003A1F0B" w:rsidRPr="003745D8" w:rsidRDefault="00235858" w:rsidP="003A1F0B">
            <w:pPr>
              <w:rPr>
                <w:rFonts w:ascii="Times New Roman" w:eastAsia="Yu Mincho" w:hAnsi="Times New Roman" w:cs="Times New Roman"/>
                <w:iCs/>
                <w:sz w:val="24"/>
                <w:szCs w:val="24"/>
                <w:lang w:eastAsia="en-US"/>
              </w:rPr>
            </w:pPr>
            <w:r w:rsidRPr="003745D8">
              <w:rPr>
                <w:rFonts w:ascii="Times New Roman" w:eastAsia="Yu Mincho" w:hAnsi="Times New Roman" w:cs="Times New Roman"/>
                <w:iCs/>
                <w:sz w:val="24"/>
                <w:szCs w:val="24"/>
                <w:lang w:eastAsia="en-US"/>
              </w:rPr>
              <w:t>8.6</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5A5EC"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AFE3E"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VPĮ 46 straipsnio 4 dalies 3 punktas</w:t>
            </w:r>
          </w:p>
          <w:p w14:paraId="64B84A24"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0D013B12"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 xml:space="preserve">EBVPD III dalies C13 punktas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3DBEA"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w:t>
            </w:r>
          </w:p>
          <w:p w14:paraId="5D58403A" w14:textId="77777777" w:rsidR="003A1F0B" w:rsidRPr="003745D8" w:rsidRDefault="003A1F0B" w:rsidP="003A1F0B">
            <w:pPr>
              <w:spacing w:after="0" w:line="256" w:lineRule="auto"/>
              <w:jc w:val="both"/>
              <w:rPr>
                <w:rFonts w:ascii="Times New Roman" w:eastAsia="Yu Mincho" w:hAnsi="Times New Roman" w:cs="Times New Roman"/>
                <w:b/>
                <w:bCs/>
                <w:iCs/>
                <w:sz w:val="24"/>
                <w:szCs w:val="24"/>
                <w:lang w:eastAsia="en-US"/>
              </w:rPr>
            </w:pPr>
          </w:p>
        </w:tc>
      </w:tr>
      <w:tr w:rsidR="003A1F0B" w:rsidRPr="003745D8" w14:paraId="086D8FEF"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6E56" w14:textId="21F1960A" w:rsidR="003A1F0B" w:rsidRPr="003745D8" w:rsidRDefault="00235858" w:rsidP="003A1F0B">
            <w:pPr>
              <w:rPr>
                <w:rFonts w:ascii="Times New Roman" w:eastAsia="Yu Mincho" w:hAnsi="Times New Roman" w:cs="Times New Roman"/>
                <w:iCs/>
                <w:sz w:val="24"/>
                <w:szCs w:val="24"/>
                <w:lang w:eastAsia="en-US"/>
              </w:rPr>
            </w:pPr>
            <w:r w:rsidRPr="003745D8">
              <w:rPr>
                <w:rFonts w:ascii="Times New Roman" w:eastAsia="Yu Mincho" w:hAnsi="Times New Roman" w:cs="Times New Roman"/>
                <w:iCs/>
                <w:sz w:val="24"/>
                <w:szCs w:val="24"/>
                <w:lang w:eastAsia="en-US"/>
              </w:rPr>
              <w:t>8.7</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29B134"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802189" w14:textId="77777777" w:rsidR="003A1F0B" w:rsidRPr="003745D8" w:rsidRDefault="003A1F0B" w:rsidP="003A1F0B">
            <w:pPr>
              <w:spacing w:after="0" w:line="256" w:lineRule="auto"/>
              <w:jc w:val="both"/>
              <w:rPr>
                <w:rFonts w:ascii="Times New Roman" w:eastAsia="Yu Mincho" w:hAnsi="Times New Roman" w:cs="Times New Roman"/>
                <w:bCs/>
                <w:sz w:val="24"/>
                <w:szCs w:val="24"/>
                <w:lang w:eastAsia="en-US"/>
              </w:rPr>
            </w:pPr>
            <w:r w:rsidRPr="003745D8">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3745D8">
              <w:rPr>
                <w:rFonts w:ascii="Times New Roman" w:eastAsia="Yu Mincho" w:hAnsi="Times New Roman" w:cs="Times New Roman"/>
                <w:bCs/>
                <w:sz w:val="24"/>
                <w:szCs w:val="24"/>
                <w:lang w:eastAsia="en-US"/>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93522C" w14:textId="77777777" w:rsidR="003A1F0B" w:rsidRPr="003745D8" w:rsidRDefault="003A1F0B" w:rsidP="003A1F0B">
            <w:pPr>
              <w:spacing w:after="0" w:line="256" w:lineRule="auto"/>
              <w:jc w:val="both"/>
              <w:rPr>
                <w:rFonts w:ascii="Times New Roman" w:eastAsia="Yu Mincho" w:hAnsi="Times New Roman" w:cs="Times New Roman"/>
                <w:bCs/>
                <w:sz w:val="24"/>
                <w:szCs w:val="24"/>
                <w:lang w:eastAsia="en-US"/>
              </w:rPr>
            </w:pPr>
            <w:r w:rsidRPr="003745D8">
              <w:rPr>
                <w:rFonts w:ascii="Times New Roman" w:eastAsia="Yu Mincho"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42DD0"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lastRenderedPageBreak/>
              <w:t>VPĮ 46 straipsnio 4 dalies 4 punktas</w:t>
            </w:r>
          </w:p>
          <w:p w14:paraId="441E5782"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5B0FF2FD"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 xml:space="preserve">EBVPD III dalies C15 punktas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9A8CF"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w:t>
            </w:r>
          </w:p>
          <w:p w14:paraId="57FDB8F5" w14:textId="77777777" w:rsidR="003A1F0B" w:rsidRPr="003745D8" w:rsidRDefault="003A1F0B" w:rsidP="003A1F0B">
            <w:pPr>
              <w:spacing w:after="0" w:line="256" w:lineRule="auto"/>
              <w:jc w:val="both"/>
              <w:rPr>
                <w:rFonts w:ascii="Times New Roman" w:eastAsia="Yu Mincho" w:hAnsi="Times New Roman" w:cs="Times New Roman"/>
                <w:bCs/>
                <w:iCs/>
                <w:sz w:val="24"/>
                <w:szCs w:val="24"/>
                <w:lang w:eastAsia="en-US"/>
              </w:rPr>
            </w:pPr>
          </w:p>
          <w:p w14:paraId="3BAD6BD7" w14:textId="77777777" w:rsidR="003A1F0B" w:rsidRPr="003745D8" w:rsidRDefault="003A1F0B" w:rsidP="003A1F0B">
            <w:pPr>
              <w:spacing w:after="0" w:line="256" w:lineRule="auto"/>
              <w:jc w:val="both"/>
              <w:rPr>
                <w:rFonts w:ascii="Times New Roman" w:eastAsia="Yu Mincho" w:hAnsi="Times New Roman" w:cs="Times New Roman"/>
                <w:bCs/>
                <w:iCs/>
                <w:sz w:val="24"/>
                <w:szCs w:val="24"/>
                <w:lang w:eastAsia="en-US"/>
              </w:rPr>
            </w:pPr>
          </w:p>
          <w:p w14:paraId="070EF2F9"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38BE218"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hyperlink r:id="rId17" w:history="1">
              <w:r w:rsidRPr="003745D8">
                <w:rPr>
                  <w:rFonts w:ascii="Times New Roman" w:eastAsia="Yu Mincho" w:hAnsi="Times New Roman" w:cs="Times New Roman"/>
                  <w:sz w:val="24"/>
                  <w:szCs w:val="24"/>
                  <w:lang w:eastAsia="en-US"/>
                </w:rPr>
                <w:t>https://vpt.lrv.lt/lt/nuorodos/kiti-duomenys/powerbi/melaginga-informacija-pateikusiu-tiekeju-sarasas-3/</w:t>
              </w:r>
            </w:hyperlink>
          </w:p>
        </w:tc>
      </w:tr>
      <w:tr w:rsidR="003A1F0B" w:rsidRPr="003745D8" w14:paraId="304C54CD"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775CD" w14:textId="6B21A97F" w:rsidR="003A1F0B" w:rsidRPr="003745D8" w:rsidRDefault="00235858" w:rsidP="003A1F0B">
            <w:pPr>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lastRenderedPageBreak/>
              <w:t>8.8</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F193B"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7CBAB"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VPĮ 46 straipsnio 4 dalies 5 punktas</w:t>
            </w:r>
          </w:p>
          <w:p w14:paraId="00FD33CB"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0CB8AFF7"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EBVPD</w:t>
            </w:r>
            <w:r w:rsidRPr="003745D8">
              <w:rPr>
                <w:rFonts w:ascii="Times New Roman" w:eastAsia="Arial" w:hAnsi="Times New Roman" w:cs="Times New Roman"/>
                <w:sz w:val="24"/>
                <w:szCs w:val="24"/>
                <w:lang w:eastAsia="en-US"/>
              </w:rPr>
              <w:t xml:space="preserve"> III dalies C15 punktas</w:t>
            </w:r>
          </w:p>
          <w:p w14:paraId="24435992"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46CFF5EA"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9F939"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w:t>
            </w:r>
          </w:p>
          <w:p w14:paraId="067ACE63" w14:textId="77777777" w:rsidR="003A1F0B" w:rsidRPr="003745D8" w:rsidRDefault="003A1F0B" w:rsidP="003A1F0B">
            <w:pPr>
              <w:spacing w:after="0" w:line="256" w:lineRule="auto"/>
              <w:jc w:val="both"/>
              <w:rPr>
                <w:rFonts w:ascii="Times New Roman" w:eastAsia="Yu Mincho" w:hAnsi="Times New Roman" w:cs="Times New Roman"/>
                <w:b/>
                <w:bCs/>
                <w:iCs/>
                <w:sz w:val="24"/>
                <w:szCs w:val="24"/>
                <w:lang w:eastAsia="en-US"/>
              </w:rPr>
            </w:pPr>
          </w:p>
        </w:tc>
      </w:tr>
      <w:tr w:rsidR="003A1F0B" w:rsidRPr="003745D8" w14:paraId="4B1DCB85"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E1615" w14:textId="10319606" w:rsidR="003A1F0B" w:rsidRPr="003745D8" w:rsidRDefault="00235858" w:rsidP="003A1F0B">
            <w:pPr>
              <w:rPr>
                <w:rFonts w:ascii="Times New Roman" w:eastAsia="Yu Mincho" w:hAnsi="Times New Roman" w:cs="Times New Roman"/>
                <w:iCs/>
                <w:sz w:val="24"/>
                <w:szCs w:val="24"/>
                <w:lang w:eastAsia="en-US"/>
              </w:rPr>
            </w:pPr>
            <w:r w:rsidRPr="003745D8">
              <w:rPr>
                <w:rFonts w:ascii="Times New Roman" w:eastAsia="Yu Mincho" w:hAnsi="Times New Roman" w:cs="Times New Roman"/>
                <w:iCs/>
                <w:sz w:val="24"/>
                <w:szCs w:val="24"/>
                <w:lang w:eastAsia="en-US"/>
              </w:rPr>
              <w:t>8.9</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22D1F" w14:textId="77777777" w:rsidR="003A1F0B" w:rsidRPr="003745D8" w:rsidRDefault="003A1F0B" w:rsidP="003A1F0B">
            <w:pPr>
              <w:spacing w:after="0" w:line="240"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3745D8">
              <w:rPr>
                <w:rFonts w:ascii="Times New Roman" w:eastAsia="Yu Mincho" w:hAnsi="Times New Roman" w:cs="Times New Roman"/>
                <w:sz w:val="24"/>
                <w:szCs w:val="24"/>
                <w:lang w:eastAsia="en-US"/>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409E418" w14:textId="77777777" w:rsidR="003A1F0B" w:rsidRPr="003745D8" w:rsidRDefault="003A1F0B" w:rsidP="003A1F0B">
            <w:pPr>
              <w:spacing w:after="0" w:line="240"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01A6C"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lastRenderedPageBreak/>
              <w:t>VPĮ 46 straipsnio 4 dalies 6 punktas</w:t>
            </w:r>
          </w:p>
          <w:p w14:paraId="7F8299CA"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5052E48D"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EBVPD</w:t>
            </w:r>
            <w:r w:rsidRPr="003745D8">
              <w:rPr>
                <w:rFonts w:ascii="Times New Roman" w:eastAsia="Arial" w:hAnsi="Times New Roman" w:cs="Times New Roman"/>
                <w:sz w:val="24"/>
                <w:szCs w:val="24"/>
                <w:lang w:eastAsia="en-US"/>
              </w:rPr>
              <w:t xml:space="preserve"> III dalies C14 punktas</w:t>
            </w:r>
          </w:p>
          <w:p w14:paraId="1716CCF7"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60C1EE1B"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85B80"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w:t>
            </w:r>
          </w:p>
          <w:p w14:paraId="293B013D" w14:textId="77777777" w:rsidR="003A1F0B" w:rsidRPr="003745D8" w:rsidRDefault="003A1F0B" w:rsidP="003A1F0B">
            <w:pPr>
              <w:spacing w:after="0" w:line="256" w:lineRule="auto"/>
              <w:jc w:val="both"/>
              <w:rPr>
                <w:rFonts w:ascii="Times New Roman" w:eastAsia="Yu Mincho" w:hAnsi="Times New Roman" w:cs="Times New Roman"/>
                <w:bCs/>
                <w:iCs/>
                <w:sz w:val="24"/>
                <w:szCs w:val="24"/>
                <w:lang w:eastAsia="en-US"/>
              </w:rPr>
            </w:pPr>
          </w:p>
          <w:p w14:paraId="57AB3C6D"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 xml:space="preserve">Priimant sprendimus dėl tiekėjo pašalinimo iš pirkimo procedūros šiame punkte nurodytu </w:t>
            </w:r>
            <w:r w:rsidRPr="003745D8">
              <w:rPr>
                <w:rFonts w:ascii="Times New Roman" w:eastAsia="Yu Mincho" w:hAnsi="Times New Roman" w:cs="Times New Roman"/>
                <w:b/>
                <w:bCs/>
                <w:sz w:val="24"/>
                <w:szCs w:val="24"/>
                <w:lang w:eastAsia="en-US"/>
              </w:rPr>
              <w:lastRenderedPageBreak/>
              <w:t xml:space="preserve">pašalinimo pagrindu, gali būti atsižvelgiama į pagal VPĮ 91 straipsnį skelbiamą informaciją: </w:t>
            </w:r>
          </w:p>
          <w:p w14:paraId="5F3A156F"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52553C7C"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hyperlink r:id="rId18" w:history="1">
              <w:r w:rsidRPr="003745D8">
                <w:rPr>
                  <w:rFonts w:ascii="Times New Roman" w:eastAsia="Yu Mincho" w:hAnsi="Times New Roman" w:cs="Times New Roman"/>
                  <w:sz w:val="24"/>
                  <w:szCs w:val="24"/>
                  <w:lang w:eastAsia="en-US"/>
                </w:rPr>
                <w:t>https://vpt.lrv.lt/lt/nuorodos/kiti-duomenys/powerbi/nepatikimi-tiekejai-1/</w:t>
              </w:r>
            </w:hyperlink>
          </w:p>
          <w:p w14:paraId="2AFE2FE0"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747F5B25"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hyperlink r:id="rId19" w:history="1">
              <w:r w:rsidRPr="003745D8">
                <w:rPr>
                  <w:rFonts w:ascii="Times New Roman" w:eastAsia="Yu Mincho" w:hAnsi="Times New Roman" w:cs="Times New Roman"/>
                  <w:sz w:val="24"/>
                  <w:szCs w:val="24"/>
                  <w:lang w:eastAsia="en-US"/>
                </w:rPr>
                <w:t>https://vpt.lrv.lt/lt/pasalinimo-pagrindai-1/nepatikimu-koncesininku-sarasas-1/nepatikimu-koncesininku-sarasas/</w:t>
              </w:r>
            </w:hyperlink>
          </w:p>
          <w:p w14:paraId="54D8922D" w14:textId="77777777" w:rsidR="003A1F0B" w:rsidRPr="003745D8" w:rsidRDefault="003A1F0B" w:rsidP="003A1F0B">
            <w:pPr>
              <w:spacing w:after="0" w:line="256" w:lineRule="auto"/>
              <w:jc w:val="both"/>
              <w:rPr>
                <w:rFonts w:ascii="Times New Roman" w:eastAsia="Yu Mincho" w:hAnsi="Times New Roman" w:cs="Times New Roman"/>
                <w:bCs/>
                <w:sz w:val="24"/>
                <w:szCs w:val="24"/>
                <w:lang w:eastAsia="en-US"/>
              </w:rPr>
            </w:pPr>
          </w:p>
          <w:p w14:paraId="136CAC61"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tc>
      </w:tr>
      <w:tr w:rsidR="003A1F0B" w:rsidRPr="003745D8" w14:paraId="17D3802A"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595B1" w14:textId="0A981BFC" w:rsidR="003A1F0B" w:rsidRPr="003745D8" w:rsidRDefault="00235858" w:rsidP="00235858">
            <w:pPr>
              <w:spacing w:after="0" w:line="256" w:lineRule="auto"/>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lastRenderedPageBreak/>
              <w:t>8.10</w:t>
            </w:r>
          </w:p>
          <w:p w14:paraId="441C821D" w14:textId="77777777" w:rsidR="003A1F0B" w:rsidRPr="003745D8" w:rsidRDefault="003A1F0B" w:rsidP="003A1F0B">
            <w:pPr>
              <w:spacing w:after="0" w:line="256" w:lineRule="auto"/>
              <w:rPr>
                <w:rFonts w:ascii="Times New Roman" w:eastAsia="Yu Mincho" w:hAnsi="Times New Roman" w:cs="Times New Roman"/>
                <w:sz w:val="24"/>
                <w:szCs w:val="24"/>
                <w:lang w:eastAsia="en-US"/>
              </w:rPr>
            </w:pP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7212"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51" w:name="part_030e6c6c64ba4f96a23474e439d1b80c"/>
            <w:bookmarkEnd w:id="51"/>
            <w:r w:rsidRPr="003745D8">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02FCE6B9" w14:textId="77777777" w:rsidR="003A1F0B" w:rsidRPr="003745D8" w:rsidRDefault="003A1F0B" w:rsidP="003A1F0B">
            <w:pPr>
              <w:spacing w:after="0" w:line="240" w:lineRule="auto"/>
              <w:jc w:val="both"/>
              <w:rPr>
                <w:rFonts w:ascii="Times New Roman" w:eastAsia="Yu Mincho" w:hAnsi="Times New Roman" w:cs="Times New Roman"/>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BF3F1"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VPĮ 46 straipsnio 4 dalies 7 punkto a papunktis</w:t>
            </w:r>
          </w:p>
          <w:p w14:paraId="203A28E4"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723F701E"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D1F12"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3745D8">
              <w:rPr>
                <w:rFonts w:ascii="Times New Roman" w:eastAsia="Yu Mincho" w:hAnsi="Times New Roman" w:cs="Times New Roman"/>
                <w:b/>
                <w:bCs/>
                <w:sz w:val="24"/>
                <w:szCs w:val="24"/>
                <w:lang w:eastAsia="en-US"/>
              </w:rPr>
              <w:t xml:space="preserve"> </w:t>
            </w:r>
            <w:r w:rsidRPr="003745D8">
              <w:rPr>
                <w:rFonts w:ascii="Times New Roman" w:eastAsia="Yu Mincho" w:hAnsi="Times New Roman" w:cs="Times New Roman"/>
                <w:sz w:val="24"/>
                <w:szCs w:val="24"/>
                <w:lang w:eastAsia="en-US"/>
              </w:rPr>
              <w:t xml:space="preserve">nacionalinėje duomenų bazėje adresu: </w:t>
            </w:r>
            <w:hyperlink r:id="rId20" w:history="1">
              <w:r w:rsidRPr="003745D8">
                <w:rPr>
                  <w:rFonts w:ascii="Times New Roman" w:eastAsia="Yu Mincho" w:hAnsi="Times New Roman" w:cs="Times New Roman"/>
                  <w:sz w:val="24"/>
                  <w:szCs w:val="24"/>
                  <w:u w:val="single"/>
                  <w:lang w:eastAsia="en-US"/>
                </w:rPr>
                <w:t>https://www.registrucentras.lt/jar/p/index.php</w:t>
              </w:r>
            </w:hyperlink>
          </w:p>
          <w:p w14:paraId="205DA5DF"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lastRenderedPageBreak/>
              <w:t>paskelbtą informaciją, taip pat į šiame informaciniame pranešime pateiktą informaciją:</w:t>
            </w:r>
          </w:p>
          <w:p w14:paraId="43B1158F"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hyperlink r:id="rId21" w:history="1">
              <w:r w:rsidRPr="003745D8">
                <w:rPr>
                  <w:rFonts w:ascii="Times New Roman" w:eastAsia="Yu Mincho" w:hAnsi="Times New Roman" w:cs="Times New Roman"/>
                  <w:sz w:val="24"/>
                  <w:szCs w:val="24"/>
                  <w:lang w:eastAsia="en-US"/>
                </w:rPr>
                <w:t>https://vpt.lrv.lt/lt/naujienos-3/finansiniu-ataskaitu-nepateikimas-gali-tapti-kliutimi-dalyvauti-viesuosiuose-pirkimuose/</w:t>
              </w:r>
            </w:hyperlink>
          </w:p>
          <w:p w14:paraId="7B94D59A" w14:textId="77777777" w:rsidR="003A1F0B" w:rsidRPr="003745D8" w:rsidRDefault="003A1F0B" w:rsidP="003A1F0B">
            <w:pPr>
              <w:spacing w:after="0" w:line="256" w:lineRule="auto"/>
              <w:jc w:val="both"/>
              <w:rPr>
                <w:rFonts w:ascii="Times New Roman" w:eastAsia="Yu Mincho" w:hAnsi="Times New Roman" w:cs="Times New Roman"/>
                <w:b/>
                <w:bCs/>
                <w:iCs/>
                <w:sz w:val="24"/>
                <w:szCs w:val="24"/>
                <w:lang w:eastAsia="en-US"/>
              </w:rPr>
            </w:pPr>
          </w:p>
        </w:tc>
      </w:tr>
      <w:tr w:rsidR="003A1F0B" w:rsidRPr="003745D8" w14:paraId="00FF4DB7"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8919E" w14:textId="019B027F" w:rsidR="003A1F0B" w:rsidRPr="003745D8" w:rsidRDefault="00235858" w:rsidP="003A1F0B">
            <w:pPr>
              <w:rPr>
                <w:rFonts w:ascii="Times New Roman" w:eastAsia="Yu Mincho" w:hAnsi="Times New Roman" w:cs="Times New Roman"/>
                <w:iCs/>
                <w:sz w:val="24"/>
                <w:szCs w:val="24"/>
                <w:lang w:eastAsia="en-US"/>
              </w:rPr>
            </w:pPr>
            <w:r w:rsidRPr="003745D8">
              <w:rPr>
                <w:rFonts w:ascii="Times New Roman" w:eastAsia="Yu Mincho" w:hAnsi="Times New Roman" w:cs="Times New Roman"/>
                <w:iCs/>
                <w:sz w:val="24"/>
                <w:szCs w:val="24"/>
                <w:lang w:eastAsia="en-US"/>
              </w:rPr>
              <w:lastRenderedPageBreak/>
              <w:t>8.11</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72362"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3745D8">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3745D8">
              <w:rPr>
                <w:rFonts w:ascii="Times New Roman" w:eastAsia="Times New Roman" w:hAnsi="Times New Roman" w:cs="Times New Roman"/>
                <w:sz w:val="24"/>
                <w:szCs w:val="24"/>
                <w:vertAlign w:val="superscript"/>
                <w:lang w:eastAsia="en-US"/>
              </w:rPr>
              <w:t>1</w:t>
            </w:r>
            <w:r w:rsidRPr="003745D8">
              <w:rPr>
                <w:rFonts w:ascii="Times New Roman" w:eastAsia="Times New Roman" w:hAnsi="Times New Roman" w:cs="Times New Roman"/>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516EF"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VPĮ 46 straipsnio 4 dalies 7 punkto b papunktis</w:t>
            </w:r>
          </w:p>
          <w:p w14:paraId="44CD885F"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1BF56B2C"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D357A"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w:t>
            </w:r>
          </w:p>
          <w:p w14:paraId="48994F87" w14:textId="77777777" w:rsidR="003A1F0B" w:rsidRPr="003745D8" w:rsidRDefault="003A1F0B" w:rsidP="003A1F0B">
            <w:pPr>
              <w:spacing w:after="0" w:line="256" w:lineRule="auto"/>
              <w:jc w:val="both"/>
              <w:rPr>
                <w:rFonts w:ascii="Times New Roman" w:eastAsia="Yu Mincho" w:hAnsi="Times New Roman" w:cs="Times New Roman"/>
                <w:b/>
                <w:bCs/>
                <w:iCs/>
                <w:sz w:val="24"/>
                <w:szCs w:val="24"/>
                <w:lang w:eastAsia="en-US"/>
              </w:rPr>
            </w:pPr>
          </w:p>
          <w:p w14:paraId="3C8CCF73"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3745D8">
              <w:rPr>
                <w:rFonts w:ascii="Times New Roman" w:eastAsia="Yu Mincho" w:hAnsi="Times New Roman" w:cs="Times New Roman"/>
                <w:b/>
                <w:bCs/>
                <w:sz w:val="24"/>
                <w:szCs w:val="24"/>
                <w:lang w:eastAsia="en-US"/>
              </w:rPr>
              <w:t xml:space="preserve"> </w:t>
            </w:r>
            <w:r w:rsidRPr="003745D8">
              <w:rPr>
                <w:rFonts w:ascii="Times New Roman" w:eastAsia="Yu Mincho" w:hAnsi="Times New Roman" w:cs="Times New Roman"/>
                <w:sz w:val="24"/>
                <w:szCs w:val="24"/>
                <w:lang w:eastAsia="en-US"/>
              </w:rPr>
              <w:t xml:space="preserve">nacionalinėje duomenų bazėje adresu </w:t>
            </w:r>
            <w:hyperlink r:id="rId22" w:history="1">
              <w:r w:rsidRPr="003745D8">
                <w:rPr>
                  <w:rFonts w:ascii="Times New Roman" w:eastAsia="Yu Mincho" w:hAnsi="Times New Roman" w:cs="Times New Roman"/>
                  <w:sz w:val="24"/>
                  <w:szCs w:val="24"/>
                  <w:u w:val="single"/>
                  <w:lang w:eastAsia="en-US"/>
                </w:rPr>
                <w:t>https://www.vmi.lt/evmi/mokesciu-moketoju-informacija</w:t>
              </w:r>
            </w:hyperlink>
            <w:r w:rsidRPr="003745D8">
              <w:rPr>
                <w:rFonts w:ascii="Times New Roman" w:eastAsia="Yu Mincho" w:hAnsi="Times New Roman" w:cs="Times New Roman"/>
                <w:sz w:val="24"/>
                <w:szCs w:val="24"/>
                <w:lang w:eastAsia="en-US"/>
              </w:rPr>
              <w:t xml:space="preserve"> skelbiamą informaciją.</w:t>
            </w:r>
          </w:p>
        </w:tc>
      </w:tr>
      <w:tr w:rsidR="003A1F0B" w:rsidRPr="003745D8" w14:paraId="5B5E752F"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51E46" w14:textId="1F1E248E" w:rsidR="003A1F0B" w:rsidRPr="003745D8" w:rsidRDefault="00235858" w:rsidP="00235858">
            <w:pPr>
              <w:spacing w:after="0" w:line="256" w:lineRule="auto"/>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8.12</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7577F"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Tiekėjas yra padaręs rimtą profesinį pažeidimą, dėl kurio perkančioji organizacija abejoja tiekėjo sąžiningumu,</w:t>
            </w:r>
            <w:r w:rsidRPr="003745D8">
              <w:rPr>
                <w:rFonts w:ascii="Times New Roman" w:eastAsia="Times New Roman" w:hAnsi="Times New Roman" w:cs="Times New Roman"/>
                <w:sz w:val="24"/>
                <w:szCs w:val="24"/>
                <w:lang w:eastAsia="en-US"/>
              </w:rPr>
              <w:t xml:space="preserve"> kai jis </w:t>
            </w:r>
            <w:r w:rsidRPr="003745D8">
              <w:rPr>
                <w:rFonts w:ascii="Times New Roman" w:eastAsia="Yu Mincho"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46FF0"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VPĮ 46 straipsnio 4 dalies 7 punkto c papunktis</w:t>
            </w:r>
          </w:p>
          <w:p w14:paraId="1E272AFF"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5FA94630"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7933"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w:t>
            </w:r>
          </w:p>
          <w:p w14:paraId="39948A98" w14:textId="77777777" w:rsidR="003A1F0B" w:rsidRPr="003745D8" w:rsidRDefault="003A1F0B" w:rsidP="003A1F0B">
            <w:pPr>
              <w:spacing w:after="0" w:line="256" w:lineRule="auto"/>
              <w:jc w:val="both"/>
              <w:rPr>
                <w:rFonts w:ascii="Times New Roman" w:eastAsia="Yu Mincho" w:hAnsi="Times New Roman" w:cs="Times New Roman"/>
                <w:bCs/>
                <w:iCs/>
                <w:sz w:val="24"/>
                <w:szCs w:val="24"/>
                <w:lang w:eastAsia="en-US"/>
              </w:rPr>
            </w:pPr>
          </w:p>
          <w:p w14:paraId="1295C6CF" w14:textId="77777777" w:rsidR="003A1F0B" w:rsidRPr="003745D8" w:rsidRDefault="003A1F0B" w:rsidP="003A1F0B">
            <w:pPr>
              <w:rPr>
                <w:rFonts w:ascii="Times New Roman" w:eastAsia="Yu Mincho" w:hAnsi="Times New Roman" w:cs="Times New Roman"/>
                <w:b/>
                <w:bCs/>
                <w:sz w:val="24"/>
                <w:szCs w:val="24"/>
                <w:lang w:eastAsia="en-US"/>
              </w:rPr>
            </w:pPr>
            <w:r w:rsidRPr="003745D8">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atsižvelgiama į </w:t>
            </w:r>
            <w:r w:rsidRPr="003745D8">
              <w:rPr>
                <w:rFonts w:ascii="Times New Roman" w:eastAsia="Yu Mincho" w:hAnsi="Times New Roman" w:cs="Times New Roman"/>
                <w:b/>
                <w:bCs/>
                <w:sz w:val="24"/>
                <w:szCs w:val="24"/>
                <w:lang w:eastAsia="en-US"/>
              </w:rPr>
              <w:lastRenderedPageBreak/>
              <w:t xml:space="preserve">nacionalinėje duomenų bazėje adresu: </w:t>
            </w:r>
          </w:p>
          <w:p w14:paraId="16F8A1A8" w14:textId="77777777" w:rsidR="003A1F0B" w:rsidRPr="003745D8" w:rsidRDefault="003A1F0B" w:rsidP="003A1F0B">
            <w:pPr>
              <w:rPr>
                <w:rFonts w:ascii="Times New Roman" w:eastAsia="Yu Mincho" w:hAnsi="Times New Roman" w:cs="Times New Roman"/>
                <w:bCs/>
                <w:iCs/>
                <w:sz w:val="24"/>
                <w:szCs w:val="24"/>
                <w:lang w:eastAsia="en-US"/>
              </w:rPr>
            </w:pPr>
            <w:hyperlink r:id="rId23" w:history="1">
              <w:r w:rsidRPr="003745D8">
                <w:rPr>
                  <w:rFonts w:ascii="Times New Roman" w:eastAsia="Yu Mincho" w:hAnsi="Times New Roman" w:cs="Times New Roman"/>
                  <w:sz w:val="24"/>
                  <w:szCs w:val="24"/>
                  <w:u w:val="single"/>
                  <w:lang w:eastAsia="en-US"/>
                </w:rPr>
                <w:t>https://kt.gov.lt/lt/atviri-duomenys/diskvalifikavimas-is-viesuju-pirkimu</w:t>
              </w:r>
            </w:hyperlink>
            <w:r w:rsidRPr="003745D8">
              <w:rPr>
                <w:rFonts w:ascii="Times New Roman" w:eastAsia="Yu Mincho" w:hAnsi="Times New Roman" w:cs="Times New Roman"/>
                <w:sz w:val="24"/>
                <w:szCs w:val="24"/>
                <w:lang w:eastAsia="en-US"/>
              </w:rPr>
              <w:t xml:space="preserve"> skelbiamą informaciją. </w:t>
            </w:r>
          </w:p>
        </w:tc>
      </w:tr>
      <w:tr w:rsidR="003A1F0B" w:rsidRPr="003745D8" w14:paraId="098ADF01"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BB99F" w14:textId="637BAD7F" w:rsidR="003A1F0B" w:rsidRPr="003745D8" w:rsidRDefault="00201CA6" w:rsidP="00201CA6">
            <w:pPr>
              <w:spacing w:after="0" w:line="256" w:lineRule="auto"/>
              <w:rPr>
                <w:rFonts w:ascii="Times New Roman" w:eastAsia="Yu Mincho" w:hAnsi="Times New Roman" w:cs="Times New Roman"/>
                <w:sz w:val="24"/>
                <w:szCs w:val="24"/>
                <w:lang w:eastAsia="en-US"/>
              </w:rPr>
            </w:pPr>
            <w:bookmarkStart w:id="52" w:name="_Hlk90887894"/>
            <w:r w:rsidRPr="003745D8">
              <w:rPr>
                <w:rFonts w:ascii="Times New Roman" w:eastAsia="Yu Mincho" w:hAnsi="Times New Roman" w:cs="Times New Roman"/>
                <w:sz w:val="24"/>
                <w:szCs w:val="24"/>
                <w:lang w:eastAsia="en-US"/>
              </w:rPr>
              <w:lastRenderedPageBreak/>
              <w:t>8.13</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CDBC9" w14:textId="77777777" w:rsidR="003A1F0B" w:rsidRPr="003745D8" w:rsidRDefault="003A1F0B" w:rsidP="003A1F0B">
            <w:pPr>
              <w:spacing w:after="0" w:line="240"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F386B63" w14:textId="77777777" w:rsidR="003A1F0B" w:rsidRPr="003745D8" w:rsidRDefault="003A1F0B" w:rsidP="003A1F0B">
            <w:pPr>
              <w:spacing w:after="0" w:line="240"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C85BD" w14:textId="77777777" w:rsidR="003A1F0B" w:rsidRPr="003745D8" w:rsidRDefault="003A1F0B" w:rsidP="003A1F0B">
            <w:pPr>
              <w:rPr>
                <w:rFonts w:ascii="Times New Roman" w:eastAsia="Yu Mincho" w:hAnsi="Times New Roman" w:cs="Times New Roman"/>
                <w:sz w:val="24"/>
                <w:szCs w:val="24"/>
                <w:lang w:eastAsia="en-US"/>
              </w:rPr>
            </w:pPr>
            <w:r w:rsidRPr="003745D8">
              <w:rPr>
                <w:rFonts w:ascii="Times New Roman" w:eastAsia="Yu Mincho" w:hAnsi="Times New Roman" w:cs="Times New Roman"/>
                <w:b/>
                <w:bCs/>
                <w:sz w:val="24"/>
                <w:szCs w:val="24"/>
                <w:lang w:eastAsia="en-US"/>
              </w:rPr>
              <w:t>VPĮ 46 straipsnio 6 dalies 2 punktas</w:t>
            </w:r>
          </w:p>
          <w:p w14:paraId="3E237628"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7178B5D8"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EBVPD III dalies C4, C5, C6, C7, C8, C9 punktai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50D17"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 Perkančioji organizacija savarankiškai patikrina duomenis nacionalinėje duomenų bazėje, adresu:</w:t>
            </w:r>
          </w:p>
          <w:p w14:paraId="7433FB4D" w14:textId="77777777" w:rsidR="003A1F0B" w:rsidRPr="003745D8" w:rsidRDefault="003A1F0B" w:rsidP="003A1F0B">
            <w:pPr>
              <w:spacing w:after="0" w:line="256" w:lineRule="auto"/>
              <w:jc w:val="both"/>
              <w:rPr>
                <w:rFonts w:ascii="Times New Roman" w:eastAsia="Yu Mincho" w:hAnsi="Times New Roman" w:cs="Times New Roman"/>
                <w:bCs/>
                <w:sz w:val="24"/>
                <w:szCs w:val="24"/>
                <w:lang w:eastAsia="en-US"/>
              </w:rPr>
            </w:pPr>
            <w:hyperlink r:id="rId24" w:history="1">
              <w:r w:rsidRPr="003745D8">
                <w:rPr>
                  <w:rFonts w:ascii="Times New Roman" w:eastAsia="Yu Mincho" w:hAnsi="Times New Roman" w:cs="Times New Roman"/>
                  <w:bCs/>
                  <w:sz w:val="24"/>
                  <w:szCs w:val="24"/>
                  <w:u w:val="single"/>
                  <w:lang w:eastAsia="en-US"/>
                </w:rPr>
                <w:t>https://www.registrucentras.lt/jar/p/</w:t>
              </w:r>
            </w:hyperlink>
            <w:r w:rsidRPr="003745D8">
              <w:rPr>
                <w:rFonts w:ascii="Times New Roman" w:eastAsia="Yu Mincho" w:hAnsi="Times New Roman" w:cs="Times New Roman"/>
                <w:bCs/>
                <w:sz w:val="24"/>
                <w:szCs w:val="24"/>
                <w:lang w:eastAsia="en-US"/>
              </w:rPr>
              <w:t xml:space="preserve">. </w:t>
            </w:r>
          </w:p>
          <w:p w14:paraId="093CB1E9"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p w14:paraId="7881F1B6" w14:textId="77777777" w:rsidR="003A1F0B" w:rsidRPr="003745D8" w:rsidRDefault="003A1F0B" w:rsidP="003A1F0B">
            <w:pPr>
              <w:spacing w:after="0" w:line="256" w:lineRule="auto"/>
              <w:jc w:val="both"/>
              <w:rPr>
                <w:rFonts w:ascii="Times New Roman" w:eastAsia="Yu Mincho" w:hAnsi="Times New Roman" w:cs="Times New Roman"/>
                <w:i/>
                <w:iCs/>
                <w:color w:val="000000" w:themeColor="text1"/>
                <w:sz w:val="24"/>
                <w:szCs w:val="24"/>
                <w:lang w:eastAsia="en-US"/>
              </w:rPr>
            </w:pPr>
            <w:r w:rsidRPr="003745D8">
              <w:rPr>
                <w:rFonts w:ascii="Times New Roman" w:eastAsia="Yu Mincho" w:hAnsi="Times New Roman" w:cs="Times New Roman"/>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745D8">
              <w:rPr>
                <w:rFonts w:ascii="Times New Roman" w:eastAsia="Yu Mincho" w:hAnsi="Times New Roman" w:cs="Times New Roman"/>
                <w:color w:val="00B050"/>
                <w:sz w:val="24"/>
                <w:szCs w:val="24"/>
                <w:lang w:eastAsia="en-US"/>
              </w:rPr>
              <w:t>120</w:t>
            </w:r>
            <w:r w:rsidRPr="003745D8">
              <w:rPr>
                <w:rFonts w:ascii="Times New Roman" w:eastAsia="Yu Mincho" w:hAnsi="Times New Roman" w:cs="Times New Roman"/>
                <w:sz w:val="24"/>
                <w:szCs w:val="24"/>
                <w:lang w:eastAsia="en-US"/>
              </w:rPr>
              <w:t xml:space="preserve"> </w:t>
            </w:r>
            <w:r w:rsidRPr="003745D8">
              <w:rPr>
                <w:rFonts w:ascii="Times New Roman" w:eastAsia="Yu Mincho" w:hAnsi="Times New Roman" w:cs="Times New Roman"/>
                <w:color w:val="00B050"/>
                <w:sz w:val="24"/>
                <w:szCs w:val="24"/>
                <w:lang w:eastAsia="en-US"/>
              </w:rPr>
              <w:t>dienų</w:t>
            </w:r>
            <w:r w:rsidRPr="003745D8">
              <w:rPr>
                <w:rFonts w:ascii="Times New Roman" w:eastAsia="Yu Mincho" w:hAnsi="Times New Roman" w:cs="Times New Roman"/>
                <w:sz w:val="24"/>
                <w:szCs w:val="24"/>
                <w:lang w:eastAsia="en-US"/>
              </w:rPr>
              <w:t xml:space="preserve"> iki </w:t>
            </w:r>
            <w:r w:rsidRPr="003745D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3745D8">
              <w:rPr>
                <w:rFonts w:ascii="Times New Roman" w:eastAsia="Times New Roman" w:hAnsi="Times New Roman" w:cs="Times New Roman"/>
                <w:sz w:val="24"/>
                <w:szCs w:val="24"/>
                <w:lang w:eastAsia="en-US"/>
              </w:rPr>
              <w:t>umentus</w:t>
            </w:r>
            <w:r w:rsidRPr="003745D8">
              <w:rPr>
                <w:rFonts w:ascii="Times New Roman" w:eastAsia="Yu Mincho" w:hAnsi="Times New Roman" w:cs="Times New Roman"/>
                <w:sz w:val="24"/>
                <w:szCs w:val="24"/>
                <w:lang w:eastAsia="en-US"/>
              </w:rPr>
              <w:t xml:space="preserve">. </w:t>
            </w:r>
            <w:r w:rsidRPr="003745D8">
              <w:rPr>
                <w:rFonts w:ascii="Times New Roman" w:eastAsia="Yu Mincho" w:hAnsi="Times New Roman" w:cs="Times New Roman"/>
                <w:b/>
                <w:bCs/>
                <w:i/>
                <w:iCs/>
                <w:color w:val="000000" w:themeColor="text1"/>
                <w:sz w:val="24"/>
                <w:szCs w:val="24"/>
                <w:lang w:eastAsia="en-US"/>
              </w:rPr>
              <w:t>Pavyzdys</w:t>
            </w:r>
            <w:r w:rsidRPr="003745D8">
              <w:rPr>
                <w:rFonts w:ascii="Times New Roman" w:eastAsia="Yu Mincho" w:hAnsi="Times New Roman" w:cs="Times New Roman"/>
                <w:i/>
                <w:iCs/>
                <w:color w:val="000000" w:themeColor="text1"/>
                <w:sz w:val="24"/>
                <w:szCs w:val="24"/>
                <w:lang w:eastAsia="en-US"/>
              </w:rPr>
              <w:t xml:space="preserve">: Jeigu perkančioji organizacija 2022-10-10 </w:t>
            </w:r>
            <w:r w:rsidRPr="003745D8">
              <w:rPr>
                <w:rFonts w:ascii="Times New Roman" w:eastAsia="Yu Mincho" w:hAnsi="Times New Roman" w:cs="Times New Roman"/>
                <w:i/>
                <w:iCs/>
                <w:color w:val="000000" w:themeColor="text1"/>
                <w:sz w:val="24"/>
                <w:szCs w:val="24"/>
                <w:lang w:eastAsia="en-US"/>
              </w:rPr>
              <w:lastRenderedPageBreak/>
              <w:t>kreipėsi į tiekėją prašydama iki 2022-10-14 pateikti įrodančius dokumentus, jie turi būti išduoti ne anksčiau kaip 120 dienų, jas skaičiuojant atgal nuo 2022-10-14.</w:t>
            </w:r>
          </w:p>
          <w:p w14:paraId="2C22CA8E"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4DC171BE"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0139013" w14:textId="77777777" w:rsidR="003A1F0B" w:rsidRPr="003745D8" w:rsidRDefault="003A1F0B" w:rsidP="003A1F0B">
            <w:pPr>
              <w:spacing w:after="0" w:line="256" w:lineRule="auto"/>
              <w:jc w:val="both"/>
              <w:rPr>
                <w:rFonts w:ascii="Times New Roman" w:eastAsia="Yu Mincho" w:hAnsi="Times New Roman" w:cs="Times New Roman"/>
                <w:b/>
                <w:bCs/>
                <w:sz w:val="24"/>
                <w:szCs w:val="24"/>
                <w:lang w:eastAsia="en-US"/>
              </w:rPr>
            </w:pPr>
          </w:p>
        </w:tc>
        <w:bookmarkEnd w:id="52"/>
      </w:tr>
      <w:tr w:rsidR="003A1F0B" w:rsidRPr="003745D8" w14:paraId="021FC088" w14:textId="77777777" w:rsidTr="003A1F0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9E263" w14:textId="2353E243" w:rsidR="003A1F0B" w:rsidRPr="003745D8" w:rsidRDefault="00201CA6" w:rsidP="00201CA6">
            <w:pPr>
              <w:spacing w:after="0" w:line="256" w:lineRule="auto"/>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lastRenderedPageBreak/>
              <w:t>8.14</w:t>
            </w:r>
          </w:p>
        </w:tc>
        <w:tc>
          <w:tcPr>
            <w:tcW w:w="4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EB9DD" w14:textId="77777777" w:rsidR="003A1F0B" w:rsidRPr="003745D8" w:rsidRDefault="003A1F0B" w:rsidP="003A1F0B">
            <w:pPr>
              <w:spacing w:after="0" w:line="240"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D2901" w14:textId="77777777" w:rsidR="003A1F0B" w:rsidRPr="003745D8" w:rsidRDefault="003A1F0B" w:rsidP="003A1F0B">
            <w:pPr>
              <w:rPr>
                <w:rFonts w:ascii="Times New Roman" w:eastAsia="Yu Mincho" w:hAnsi="Times New Roman" w:cs="Times New Roman"/>
                <w:sz w:val="24"/>
                <w:szCs w:val="24"/>
                <w:lang w:eastAsia="en-US"/>
              </w:rPr>
            </w:pPr>
            <w:r w:rsidRPr="003745D8">
              <w:rPr>
                <w:rFonts w:ascii="Times New Roman" w:eastAsia="Yu Mincho" w:hAnsi="Times New Roman" w:cs="Times New Roman"/>
                <w:b/>
                <w:bCs/>
                <w:sz w:val="24"/>
                <w:szCs w:val="24"/>
                <w:lang w:eastAsia="en-US"/>
              </w:rPr>
              <w:t>VPĮ 46 straipsnio 6 dalies 3 punktas</w:t>
            </w:r>
          </w:p>
          <w:p w14:paraId="079ADD6A"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p>
          <w:p w14:paraId="5B2CDB03" w14:textId="77777777" w:rsidR="003A1F0B" w:rsidRPr="003745D8" w:rsidRDefault="003A1F0B" w:rsidP="003A1F0B">
            <w:pPr>
              <w:spacing w:after="0" w:line="256" w:lineRule="auto"/>
              <w:jc w:val="both"/>
              <w:rPr>
                <w:rFonts w:ascii="Times New Roman" w:eastAsia="Yu Mincho" w:hAnsi="Times New Roman" w:cs="Times New Roman"/>
                <w:sz w:val="24"/>
                <w:szCs w:val="24"/>
                <w:lang w:eastAsia="en-US"/>
              </w:rPr>
            </w:pPr>
            <w:r w:rsidRPr="003745D8">
              <w:rPr>
                <w:rFonts w:ascii="Times New Roman" w:eastAsia="Yu Mincho" w:hAnsi="Times New Roman" w:cs="Times New Roman"/>
                <w:sz w:val="24"/>
                <w:szCs w:val="24"/>
                <w:lang w:eastAsia="en-US"/>
              </w:rPr>
              <w:t>EBVPD III dalies C11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AE212" w14:textId="77777777" w:rsidR="003A1F0B" w:rsidRPr="003745D8" w:rsidRDefault="003A1F0B" w:rsidP="003A1F0B">
            <w:pPr>
              <w:spacing w:after="0" w:line="256" w:lineRule="auto"/>
              <w:jc w:val="both"/>
              <w:rPr>
                <w:rFonts w:ascii="Times New Roman" w:eastAsia="Yu Mincho" w:hAnsi="Times New Roman" w:cs="Times New Roman"/>
                <w:color w:val="00B050"/>
                <w:sz w:val="24"/>
                <w:szCs w:val="24"/>
                <w:lang w:eastAsia="en-US"/>
              </w:rPr>
            </w:pPr>
            <w:r w:rsidRPr="003745D8">
              <w:rPr>
                <w:rFonts w:ascii="Times New Roman" w:eastAsia="Yu Mincho" w:hAnsi="Times New Roman" w:cs="Times New Roman"/>
                <w:sz w:val="24"/>
                <w:szCs w:val="24"/>
                <w:lang w:eastAsia="en-US"/>
              </w:rPr>
              <w:t>Iš Lietuvoje įsteigtų subjektų įrodančių dokumentų nereikalaujama, užtenka pateikto EBVPD.</w:t>
            </w:r>
          </w:p>
        </w:tc>
      </w:tr>
    </w:tbl>
    <w:p w14:paraId="66425203" w14:textId="77777777" w:rsidR="003A1F0B" w:rsidRPr="003745D8" w:rsidRDefault="003A1F0B" w:rsidP="00E81709">
      <w:pPr>
        <w:rPr>
          <w:rFonts w:ascii="Times New Roman" w:hAnsi="Times New Roman" w:cs="Times New Roman"/>
          <w:sz w:val="24"/>
          <w:szCs w:val="24"/>
        </w:rPr>
      </w:pPr>
    </w:p>
    <w:p w14:paraId="26B9A359" w14:textId="77777777" w:rsidR="003A1F0B" w:rsidRPr="003745D8" w:rsidRDefault="003A1F0B" w:rsidP="00C6497D">
      <w:pPr>
        <w:jc w:val="center"/>
        <w:rPr>
          <w:rFonts w:ascii="Times New Roman" w:hAnsi="Times New Roman" w:cs="Times New Roman"/>
          <w:smallCaps/>
          <w:sz w:val="24"/>
          <w:szCs w:val="24"/>
        </w:rPr>
      </w:pPr>
    </w:p>
    <w:p w14:paraId="327B1AA3" w14:textId="623F0542" w:rsidR="00A4599F" w:rsidRPr="003745D8" w:rsidRDefault="003F1531" w:rsidP="00C6497D">
      <w:pPr>
        <w:jc w:val="center"/>
        <w:rPr>
          <w:rFonts w:ascii="Times New Roman" w:hAnsi="Times New Roman" w:cs="Times New Roman"/>
          <w:b/>
          <w:bCs/>
          <w:smallCaps/>
          <w:sz w:val="24"/>
          <w:szCs w:val="24"/>
        </w:rPr>
      </w:pPr>
      <w:r w:rsidRPr="003745D8">
        <w:rPr>
          <w:rFonts w:ascii="Times New Roman" w:hAnsi="Times New Roman" w:cs="Times New Roman"/>
          <w:smallCaps/>
          <w:sz w:val="24"/>
          <w:szCs w:val="24"/>
        </w:rPr>
        <w:t>__________</w:t>
      </w:r>
      <w:r w:rsidR="00A4599F" w:rsidRPr="003745D8">
        <w:rPr>
          <w:rFonts w:ascii="Times New Roman" w:hAnsi="Times New Roman" w:cs="Times New Roman"/>
          <w:b/>
          <w:bCs/>
          <w:smallCaps/>
          <w:sz w:val="24"/>
          <w:szCs w:val="24"/>
        </w:rPr>
        <w:br w:type="page"/>
      </w:r>
    </w:p>
    <w:p w14:paraId="7BFABC1F" w14:textId="6709A453" w:rsidR="008D704D" w:rsidRPr="00DF4BA0" w:rsidRDefault="008D704D" w:rsidP="00B51DA5">
      <w:pPr>
        <w:pStyle w:val="Antrat2"/>
        <w:ind w:left="5812"/>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DF4BA0">
        <w:rPr>
          <w:rFonts w:ascii="Times New Roman" w:eastAsia="Calibri" w:hAnsi="Times New Roman" w:cs="Times New Roman"/>
          <w:color w:val="auto"/>
          <w:sz w:val="24"/>
          <w:szCs w:val="24"/>
        </w:rPr>
        <w:lastRenderedPageBreak/>
        <w:t xml:space="preserve">Pirkimo sąlygų </w:t>
      </w:r>
      <w:r w:rsidR="00F1334C" w:rsidRPr="00DF4BA0">
        <w:rPr>
          <w:rFonts w:ascii="Times New Roman" w:eastAsia="Calibri" w:hAnsi="Times New Roman" w:cs="Times New Roman"/>
          <w:color w:val="auto"/>
          <w:sz w:val="24"/>
          <w:szCs w:val="24"/>
        </w:rPr>
        <w:t>4</w:t>
      </w:r>
      <w:r w:rsidRPr="00DF4BA0">
        <w:rPr>
          <w:rFonts w:ascii="Times New Roman" w:eastAsia="Calibri" w:hAnsi="Times New Roman" w:cs="Times New Roman"/>
          <w:color w:val="auto"/>
          <w:sz w:val="24"/>
          <w:szCs w:val="24"/>
        </w:rPr>
        <w:t xml:space="preserve"> priedas „Tiekėjų kvalifikacijos reikalavimai</w:t>
      </w:r>
      <w:r w:rsidR="00283391" w:rsidRPr="00DF4BA0">
        <w:rPr>
          <w:rFonts w:ascii="Times New Roman" w:eastAsia="Calibri" w:hAnsi="Times New Roman" w:cs="Times New Roman"/>
          <w:color w:val="auto"/>
          <w:sz w:val="24"/>
          <w:szCs w:val="24"/>
        </w:rPr>
        <w:t xml:space="preserve"> ir reikalaujami kokybės bei aplinkos apsaugos vadybos sistemų standartai</w:t>
      </w:r>
      <w:r w:rsidRPr="00DF4BA0">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DF4BA0" w:rsidRDefault="002F396F" w:rsidP="00DE290C">
      <w:pPr>
        <w:rPr>
          <w:rFonts w:ascii="Times New Roman" w:hAnsi="Times New Roman" w:cs="Times New Roman"/>
          <w:b/>
          <w:bCs/>
          <w:smallCaps/>
          <w:sz w:val="24"/>
          <w:szCs w:val="24"/>
        </w:rPr>
      </w:pPr>
    </w:p>
    <w:p w14:paraId="2E4A6A51" w14:textId="7093DA19" w:rsidR="002F396F" w:rsidRPr="00DF4BA0" w:rsidRDefault="002F396F" w:rsidP="007C0612">
      <w:pPr>
        <w:pStyle w:val="Paantrat"/>
        <w:spacing w:line="240" w:lineRule="auto"/>
        <w:jc w:val="center"/>
        <w:rPr>
          <w:rFonts w:ascii="Times New Roman" w:hAnsi="Times New Roman" w:cs="Times New Roman"/>
          <w:b/>
          <w:bCs/>
          <w:smallCaps/>
          <w:sz w:val="24"/>
          <w:szCs w:val="24"/>
        </w:rPr>
      </w:pPr>
      <w:r w:rsidRPr="00DF4BA0">
        <w:rPr>
          <w:rFonts w:ascii="Times New Roman" w:hAnsi="Times New Roman" w:cs="Times New Roman"/>
          <w:b/>
          <w:bCs/>
          <w:smallCaps/>
          <w:sz w:val="24"/>
          <w:szCs w:val="24"/>
        </w:rPr>
        <w:t>TIEKĖJŲ KVALIFIKACIJOS REIKALAVIMAI</w:t>
      </w:r>
      <w:r w:rsidR="00955F2F" w:rsidRPr="00DF4BA0">
        <w:rPr>
          <w:rFonts w:ascii="Times New Roman" w:hAnsi="Times New Roman" w:cs="Times New Roman"/>
          <w:b/>
          <w:bCs/>
          <w:smallCaps/>
          <w:sz w:val="24"/>
          <w:szCs w:val="24"/>
        </w:rPr>
        <w:t xml:space="preserve"> IR REIKALAVIMAI LAIKYTIS </w:t>
      </w:r>
      <w:r w:rsidR="00955F2F" w:rsidRPr="00DF4BA0">
        <w:rPr>
          <w:rFonts w:ascii="Times New Roman" w:hAnsi="Times New Roman" w:cs="Times New Roman"/>
          <w:b/>
          <w:bCs/>
          <w:sz w:val="24"/>
          <w:szCs w:val="24"/>
          <w:lang w:eastAsia="en-US"/>
        </w:rPr>
        <w:t>KOKYBĖS VADYBOS SISTEMOS IR (ARBA) APLINKOS APSAUGOS VADYBOS SISTEMOS STANDARTŲ</w:t>
      </w:r>
    </w:p>
    <w:p w14:paraId="2C68D0D2" w14:textId="77777777" w:rsidR="004017E7" w:rsidRPr="003745D8" w:rsidRDefault="002F396F" w:rsidP="0059114A">
      <w:pPr>
        <w:pStyle w:val="Sraopastraipa"/>
        <w:numPr>
          <w:ilvl w:val="0"/>
          <w:numId w:val="3"/>
        </w:numPr>
        <w:tabs>
          <w:tab w:val="left" w:pos="851"/>
        </w:tabs>
        <w:spacing w:after="0" w:line="20" w:lineRule="atLeast"/>
        <w:ind w:left="0" w:firstLine="567"/>
        <w:jc w:val="both"/>
        <w:rPr>
          <w:rFonts w:ascii="Times New Roman" w:eastAsiaTheme="minorHAnsi" w:hAnsi="Times New Roman" w:cs="Times New Roman"/>
          <w:sz w:val="24"/>
          <w:szCs w:val="24"/>
        </w:rPr>
      </w:pPr>
      <w:r w:rsidRPr="003745D8">
        <w:rPr>
          <w:rFonts w:ascii="Times New Roman" w:eastAsiaTheme="minorHAnsi" w:hAnsi="Times New Roman" w:cs="Times New Roman"/>
          <w:sz w:val="24"/>
          <w:szCs w:val="24"/>
          <w:lang w:eastAsia="en-US"/>
        </w:rPr>
        <w:t>Tiekėjo kvalifikacija turi atitikti ši</w:t>
      </w:r>
      <w:r w:rsidR="005B19E4" w:rsidRPr="003745D8">
        <w:rPr>
          <w:rFonts w:ascii="Times New Roman" w:eastAsiaTheme="minorHAnsi" w:hAnsi="Times New Roman" w:cs="Times New Roman"/>
          <w:sz w:val="24"/>
          <w:szCs w:val="24"/>
          <w:lang w:eastAsia="en-US"/>
        </w:rPr>
        <w:t xml:space="preserve">ame priede nustatytus </w:t>
      </w:r>
      <w:r w:rsidRPr="003745D8">
        <w:rPr>
          <w:rFonts w:ascii="Times New Roman" w:eastAsiaTheme="minorHAnsi" w:hAnsi="Times New Roman" w:cs="Times New Roman"/>
          <w:sz w:val="24"/>
          <w:szCs w:val="24"/>
          <w:lang w:eastAsia="en-US"/>
        </w:rPr>
        <w:t>reikalavimus kvalifikacijai</w:t>
      </w:r>
      <w:r w:rsidR="005B19E4" w:rsidRPr="003745D8">
        <w:rPr>
          <w:rFonts w:ascii="Times New Roman" w:eastAsiaTheme="minorHAnsi" w:hAnsi="Times New Roman" w:cs="Times New Roman"/>
          <w:sz w:val="24"/>
          <w:szCs w:val="24"/>
          <w:lang w:eastAsia="en-US"/>
        </w:rPr>
        <w:t>.</w:t>
      </w:r>
      <w:r w:rsidR="008F38C8" w:rsidRPr="003745D8">
        <w:rPr>
          <w:rFonts w:ascii="Times New Roman" w:eastAsiaTheme="minorHAnsi" w:hAnsi="Times New Roman" w:cs="Times New Roman"/>
          <w:sz w:val="24"/>
          <w:szCs w:val="24"/>
        </w:rPr>
        <w:t xml:space="preserve"> </w:t>
      </w:r>
    </w:p>
    <w:p w14:paraId="68E7252D" w14:textId="49360005" w:rsidR="00F52B84" w:rsidRPr="003745D8" w:rsidRDefault="00F52B84" w:rsidP="004017E7">
      <w:pPr>
        <w:pStyle w:val="Sraopastraipa"/>
        <w:numPr>
          <w:ilvl w:val="0"/>
          <w:numId w:val="3"/>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t>Kai tiekėjas remiasi kitų ūkio subjektų pajėgumais, kad atitiktų nustatytus ekonominio ir finansinio pajėgumo reikalavimus</w:t>
      </w:r>
      <w:r w:rsidRPr="003745D8">
        <w:rPr>
          <w:rFonts w:ascii="Times New Roman" w:eastAsia="Calibri" w:hAnsi="Times New Roman" w:cs="Times New Roman"/>
          <w:color w:val="000000" w:themeColor="text1"/>
          <w:sz w:val="24"/>
          <w:szCs w:val="24"/>
        </w:rPr>
        <w:t xml:space="preserve">, jie </w:t>
      </w:r>
      <w:r w:rsidRPr="003745D8">
        <w:rPr>
          <w:rFonts w:ascii="Times New Roman" w:hAnsi="Times New Roman" w:cs="Times New Roman"/>
          <w:color w:val="000000" w:themeColor="text1"/>
          <w:sz w:val="24"/>
          <w:szCs w:val="24"/>
        </w:rPr>
        <w:t xml:space="preserve">privalo prisiimti </w:t>
      </w:r>
      <w:r w:rsidRPr="003745D8">
        <w:rPr>
          <w:rFonts w:ascii="Times New Roman" w:hAnsi="Times New Roman" w:cs="Times New Roman"/>
          <w:b/>
          <w:bCs/>
          <w:color w:val="000000" w:themeColor="text1"/>
          <w:sz w:val="24"/>
          <w:szCs w:val="24"/>
        </w:rPr>
        <w:t>solidarią atsakomybę</w:t>
      </w:r>
      <w:r w:rsidRPr="003745D8">
        <w:rPr>
          <w:rFonts w:ascii="Times New Roman" w:hAnsi="Times New Roman" w:cs="Times New Roman"/>
          <w:color w:val="000000" w:themeColor="text1"/>
          <w:sz w:val="24"/>
          <w:szCs w:val="24"/>
        </w:rPr>
        <w:t xml:space="preserve"> už sutarties įvykdymą.</w:t>
      </w:r>
      <w:r w:rsidRPr="003745D8">
        <w:rPr>
          <w:rFonts w:ascii="Times New Roman" w:eastAsia="Calibri" w:hAnsi="Times New Roman" w:cs="Times New Roman"/>
          <w:color w:val="000000" w:themeColor="text1"/>
          <w:sz w:val="24"/>
          <w:szCs w:val="24"/>
        </w:rPr>
        <w:t xml:space="preserve"> Tokiu atveju kartu su pasiūlymu pateikiama </w:t>
      </w:r>
      <w:r w:rsidRPr="003745D8">
        <w:rPr>
          <w:rFonts w:ascii="Times New Roman" w:eastAsia="Calibri" w:hAnsi="Times New Roman" w:cs="Times New Roman"/>
          <w:b/>
          <w:bCs/>
          <w:color w:val="000000" w:themeColor="text1"/>
          <w:sz w:val="24"/>
          <w:szCs w:val="24"/>
        </w:rPr>
        <w:t>ūkio subjekto pasirašytos laidavimo sutarties kopija</w:t>
      </w:r>
      <w:r w:rsidRPr="003745D8">
        <w:rPr>
          <w:rFonts w:ascii="Times New Roman" w:eastAsia="Calibri" w:hAnsi="Times New Roman" w:cs="Times New Roman"/>
          <w:color w:val="000000" w:themeColor="text1"/>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3745D8">
        <w:rPr>
          <w:rFonts w:ascii="Times New Roman" w:eastAsia="Calibri" w:hAnsi="Times New Roman" w:cs="Times New Roman"/>
          <w:color w:val="000000" w:themeColor="text1"/>
          <w:sz w:val="24"/>
          <w:szCs w:val="24"/>
        </w:rPr>
        <w:t>,</w:t>
      </w:r>
      <w:r w:rsidRPr="003745D8">
        <w:rPr>
          <w:rFonts w:ascii="Times New Roman" w:eastAsia="Calibri" w:hAnsi="Times New Roman" w:cs="Times New Roman"/>
          <w:color w:val="000000" w:themeColor="text1"/>
          <w:sz w:val="24"/>
          <w:szCs w:val="24"/>
        </w:rPr>
        <w:t xml:space="preserve"> o nepateikus jų laikoma, kad tiekėjas atsisakė pasirašyti sutartį pirkimo dokumentuose nustatytomis sąlygomis</w:t>
      </w:r>
      <w:r w:rsidR="008E2035" w:rsidRPr="003745D8">
        <w:rPr>
          <w:rFonts w:ascii="Times New Roman" w:eastAsia="Calibri" w:hAnsi="Times New Roman" w:cs="Times New Roman"/>
          <w:color w:val="000000" w:themeColor="text1"/>
          <w:sz w:val="24"/>
          <w:szCs w:val="24"/>
        </w:rPr>
        <w:t>“</w:t>
      </w:r>
      <w:r w:rsidRPr="003745D8">
        <w:rPr>
          <w:rFonts w:ascii="Times New Roman" w:eastAsia="Calibri" w:hAnsi="Times New Roman" w:cs="Times New Roman"/>
          <w:color w:val="000000" w:themeColor="text1"/>
          <w:sz w:val="24"/>
          <w:szCs w:val="24"/>
        </w:rPr>
        <w:t>.</w:t>
      </w:r>
    </w:p>
    <w:p w14:paraId="66186630" w14:textId="05C0663B" w:rsidR="00C82E95" w:rsidRPr="003745D8" w:rsidRDefault="00CE5E92" w:rsidP="004017E7">
      <w:pPr>
        <w:pStyle w:val="Sraopastraipa"/>
        <w:numPr>
          <w:ilvl w:val="0"/>
          <w:numId w:val="3"/>
        </w:numPr>
        <w:tabs>
          <w:tab w:val="left" w:pos="851"/>
        </w:tabs>
        <w:spacing w:after="0" w:line="240" w:lineRule="auto"/>
        <w:ind w:left="0" w:firstLine="567"/>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t>T</w:t>
      </w:r>
      <w:r w:rsidR="00C82E95" w:rsidRPr="003745D8">
        <w:rPr>
          <w:rFonts w:ascii="Times New Roman" w:hAnsi="Times New Roman" w:cs="Times New Roman"/>
          <w:color w:val="000000" w:themeColor="text1"/>
          <w:sz w:val="24"/>
          <w:szCs w:val="24"/>
        </w:rPr>
        <w:t>inkamai suteiktomis paslaugomis</w:t>
      </w:r>
      <w:r w:rsidRPr="003745D8">
        <w:rPr>
          <w:rFonts w:ascii="Times New Roman" w:hAnsi="Times New Roman" w:cs="Times New Roman"/>
          <w:color w:val="000000" w:themeColor="text1"/>
          <w:sz w:val="24"/>
          <w:szCs w:val="24"/>
        </w:rPr>
        <w:t xml:space="preserve"> bus laikomos užsakovams suteiktos paslaugos, dėl kurių užsakovai pateikia rašytinį patvirtinimą, kad jos </w:t>
      </w:r>
      <w:r w:rsidR="004D6CC4" w:rsidRPr="003745D8">
        <w:rPr>
          <w:rFonts w:ascii="Times New Roman" w:hAnsi="Times New Roman" w:cs="Times New Roman"/>
          <w:color w:val="000000" w:themeColor="text1"/>
          <w:sz w:val="24"/>
          <w:szCs w:val="24"/>
        </w:rPr>
        <w:t xml:space="preserve">buvo </w:t>
      </w:r>
      <w:r w:rsidRPr="003745D8">
        <w:rPr>
          <w:rFonts w:ascii="Times New Roman" w:hAnsi="Times New Roman" w:cs="Times New Roman"/>
          <w:color w:val="000000" w:themeColor="text1"/>
          <w:sz w:val="24"/>
          <w:szCs w:val="24"/>
        </w:rPr>
        <w:t>suteiktos tinkamai</w:t>
      </w:r>
      <w:r w:rsidR="00C82E95" w:rsidRPr="003745D8">
        <w:rPr>
          <w:rFonts w:ascii="Times New Roman" w:hAnsi="Times New Roman" w:cs="Times New Roman"/>
          <w:color w:val="000000" w:themeColor="text1"/>
          <w:sz w:val="24"/>
          <w:szCs w:val="24"/>
        </w:rPr>
        <w:t>.</w:t>
      </w:r>
    </w:p>
    <w:p w14:paraId="13FF60A9" w14:textId="3A9AC2B8" w:rsidR="001851AD" w:rsidRPr="003745D8" w:rsidRDefault="001851AD" w:rsidP="007B2A2D">
      <w:pPr>
        <w:pStyle w:val="Sraopastraipa"/>
        <w:numPr>
          <w:ilvl w:val="0"/>
          <w:numId w:val="3"/>
        </w:numPr>
        <w:tabs>
          <w:tab w:val="left" w:pos="851"/>
        </w:tabs>
        <w:ind w:left="0" w:firstLine="567"/>
        <w:jc w:val="both"/>
        <w:rPr>
          <w:rFonts w:ascii="Times New Roman" w:hAnsi="Times New Roman" w:cs="Times New Roman"/>
          <w:color w:val="000000" w:themeColor="text1"/>
          <w:sz w:val="24"/>
          <w:szCs w:val="24"/>
        </w:rPr>
      </w:pPr>
      <w:r w:rsidRPr="003745D8">
        <w:rPr>
          <w:rFonts w:ascii="Times New Roman" w:hAnsi="Times New Roman" w:cs="Times New Roman"/>
          <w:b/>
          <w:bCs/>
          <w:color w:val="000000" w:themeColor="text1"/>
          <w:sz w:val="24"/>
          <w:szCs w:val="24"/>
        </w:rPr>
        <w:t>Su pasiūlymu teikiamas tik EBVPD</w:t>
      </w:r>
      <w:r w:rsidRPr="003745D8">
        <w:rPr>
          <w:rFonts w:ascii="Times New Roman" w:hAnsi="Times New Roman" w:cs="Times New Roman"/>
          <w:color w:val="000000" w:themeColor="text1"/>
          <w:sz w:val="24"/>
          <w:szCs w:val="24"/>
        </w:rPr>
        <w:t xml:space="preserve">. Perkančioji organizacija su pasiūlymu nereikalauja pateikti </w:t>
      </w:r>
      <w:r w:rsidR="00303565" w:rsidRPr="003745D8">
        <w:rPr>
          <w:rFonts w:ascii="Times New Roman" w:hAnsi="Times New Roman" w:cs="Times New Roman"/>
          <w:color w:val="000000" w:themeColor="text1"/>
          <w:sz w:val="24"/>
          <w:szCs w:val="24"/>
        </w:rPr>
        <w:t>šiame priede pateiktoje</w:t>
      </w:r>
      <w:r w:rsidRPr="003745D8">
        <w:rPr>
          <w:rFonts w:ascii="Times New Roman" w:hAnsi="Times New Roman" w:cs="Times New Roman"/>
          <w:color w:val="000000" w:themeColor="text1"/>
          <w:sz w:val="24"/>
          <w:szCs w:val="24"/>
        </w:rPr>
        <w:t xml:space="preserve"> lentelėje nurodytų </w:t>
      </w:r>
      <w:r w:rsidR="00303565" w:rsidRPr="003745D8">
        <w:rPr>
          <w:rFonts w:ascii="Times New Roman" w:hAnsi="Times New Roman" w:cs="Times New Roman"/>
          <w:color w:val="000000" w:themeColor="text1"/>
          <w:sz w:val="24"/>
          <w:szCs w:val="24"/>
        </w:rPr>
        <w:t>kvalifikacijos atitiktį</w:t>
      </w:r>
      <w:r w:rsidRPr="003745D8">
        <w:rPr>
          <w:rFonts w:ascii="Times New Roman" w:hAnsi="Times New Roman" w:cs="Times New Roman"/>
          <w:color w:val="000000" w:themeColor="text1"/>
          <w:sz w:val="24"/>
          <w:szCs w:val="24"/>
        </w:rPr>
        <w:t xml:space="preserve"> įrodančių dokumentų. Šių </w:t>
      </w:r>
      <w:r w:rsidRPr="003745D8">
        <w:rPr>
          <w:rFonts w:ascii="Times New Roman" w:hAnsi="Times New Roman" w:cs="Times New Roman"/>
          <w:b/>
          <w:bCs/>
          <w:color w:val="000000" w:themeColor="text1"/>
          <w:sz w:val="24"/>
          <w:szCs w:val="24"/>
        </w:rPr>
        <w:t>dokumentų prašoma tik iš ekonomiškai naudingiausią pasiūlymą pateikusio tiekėjo prieš nustatant laimėjusį pasiūlymą</w:t>
      </w:r>
      <w:r w:rsidRPr="003745D8">
        <w:rPr>
          <w:rFonts w:ascii="Times New Roman" w:hAnsi="Times New Roman" w:cs="Times New Roman"/>
          <w:color w:val="000000" w:themeColor="text1"/>
          <w:sz w:val="24"/>
          <w:szCs w:val="24"/>
        </w:rPr>
        <w:t xml:space="preserve">. </w:t>
      </w:r>
      <w:r w:rsidR="00303565" w:rsidRPr="003745D8">
        <w:rPr>
          <w:rFonts w:ascii="Times New Roman" w:hAnsi="Times New Roman" w:cs="Times New Roman"/>
          <w:color w:val="000000" w:themeColor="text1"/>
          <w:sz w:val="24"/>
          <w:szCs w:val="24"/>
        </w:rPr>
        <w:t>P</w:t>
      </w:r>
      <w:r w:rsidRPr="003745D8">
        <w:rPr>
          <w:rFonts w:ascii="Times New Roman" w:hAnsi="Times New Roman" w:cs="Times New Roman"/>
          <w:color w:val="000000" w:themeColor="text1"/>
          <w:sz w:val="24"/>
          <w:szCs w:val="24"/>
        </w:rPr>
        <w:t>erkančioji organizacija bet kuriuo pirkimo procedūros metu gali paprašyti</w:t>
      </w:r>
      <w:r w:rsidR="00303565" w:rsidRPr="003745D8">
        <w:rPr>
          <w:rFonts w:ascii="Times New Roman" w:hAnsi="Times New Roman" w:cs="Times New Roman"/>
          <w:color w:val="000000" w:themeColor="text1"/>
          <w:sz w:val="24"/>
          <w:szCs w:val="24"/>
        </w:rPr>
        <w:t xml:space="preserve"> </w:t>
      </w:r>
      <w:r w:rsidRPr="003745D8">
        <w:rPr>
          <w:rFonts w:ascii="Times New Roman" w:hAnsi="Times New Roman" w:cs="Times New Roman"/>
          <w:color w:val="000000" w:themeColor="text1"/>
          <w:sz w:val="24"/>
          <w:szCs w:val="24"/>
        </w:rPr>
        <w:t xml:space="preserve">dalyvių pateikti visus ar dalį dokumentų, patvirtinančių jų </w:t>
      </w:r>
      <w:r w:rsidR="00303565" w:rsidRPr="003745D8">
        <w:rPr>
          <w:rFonts w:ascii="Times New Roman" w:hAnsi="Times New Roman" w:cs="Times New Roman"/>
          <w:color w:val="000000" w:themeColor="text1"/>
          <w:sz w:val="24"/>
          <w:szCs w:val="24"/>
        </w:rPr>
        <w:t>atitiktį kvalifikacijos reikalavimams,</w:t>
      </w:r>
      <w:r w:rsidRPr="003745D8">
        <w:rPr>
          <w:rFonts w:ascii="Times New Roman" w:hAnsi="Times New Roman" w:cs="Times New Roman"/>
          <w:color w:val="000000" w:themeColor="text1"/>
          <w:sz w:val="24"/>
          <w:szCs w:val="24"/>
        </w:rPr>
        <w:t xml:space="preserve"> jeigu tai būtina siekiant užtikrinti tinkamą pirkimo procedūros atlikimą.</w:t>
      </w:r>
    </w:p>
    <w:p w14:paraId="57F4126D" w14:textId="72A92EA3" w:rsidR="00575671" w:rsidRPr="003745D8" w:rsidRDefault="00575671" w:rsidP="007B2A2D">
      <w:pPr>
        <w:pStyle w:val="Sraopastraipa"/>
        <w:numPr>
          <w:ilvl w:val="0"/>
          <w:numId w:val="3"/>
        </w:numPr>
        <w:tabs>
          <w:tab w:val="left" w:pos="709"/>
          <w:tab w:val="left" w:pos="851"/>
          <w:tab w:val="left" w:pos="993"/>
        </w:tabs>
        <w:ind w:left="0" w:firstLine="567"/>
        <w:jc w:val="both"/>
        <w:rPr>
          <w:rFonts w:ascii="Times New Roman" w:hAnsi="Times New Roman" w:cs="Times New Roman"/>
          <w:bCs/>
          <w:color w:val="000000"/>
          <w:sz w:val="24"/>
          <w:szCs w:val="24"/>
        </w:rPr>
      </w:pPr>
      <w:r w:rsidRPr="003745D8">
        <w:rPr>
          <w:rFonts w:ascii="Times New Roman" w:hAnsi="Times New Roman" w:cs="Times New Roman"/>
          <w:bCs/>
          <w:sz w:val="24"/>
          <w:szCs w:val="24"/>
        </w:rPr>
        <w:t>Kvalifikacijos atitiktį patvirtinantys dokumentai, gauti iš trečiųjų asmenų, išduoti po pasiūlymų pateikimo termino pabaigos, tačiau liudijantys kvalifikacijos atitiktį patvirtinančius iki pasiūlymų pateikimo pabaigos atsiradusius faktus, bus laikomi priimtinais.</w:t>
      </w:r>
    </w:p>
    <w:p w14:paraId="0D12BD91" w14:textId="0B6F4FE1" w:rsidR="00FF6D31" w:rsidRPr="003745D8" w:rsidRDefault="00FF6D31" w:rsidP="007B2A2D">
      <w:pPr>
        <w:pStyle w:val="Sraopastraipa"/>
        <w:numPr>
          <w:ilvl w:val="0"/>
          <w:numId w:val="3"/>
        </w:numPr>
        <w:tabs>
          <w:tab w:val="left" w:pos="709"/>
          <w:tab w:val="left" w:pos="851"/>
          <w:tab w:val="left" w:pos="993"/>
        </w:tabs>
        <w:ind w:left="0" w:firstLine="567"/>
        <w:jc w:val="both"/>
        <w:rPr>
          <w:rFonts w:ascii="Times New Roman" w:hAnsi="Times New Roman" w:cs="Times New Roman"/>
          <w:bCs/>
          <w:color w:val="000000"/>
          <w:sz w:val="24"/>
          <w:szCs w:val="24"/>
        </w:rPr>
      </w:pPr>
      <w:r w:rsidRPr="003745D8">
        <w:rPr>
          <w:rFonts w:ascii="Times New Roman" w:hAnsi="Times New Roman" w:cs="Times New Roman"/>
          <w:bCs/>
          <w:color w:val="000000"/>
          <w:sz w:val="24"/>
          <w:szCs w:val="24"/>
        </w:rPr>
        <w:t xml:space="preserve">Tiekėjas su pasiūlymu privalo pateikti EBVPD, patvirtinantį, kad jis atitinka </w:t>
      </w:r>
      <w:r w:rsidR="00BC3647" w:rsidRPr="003745D8">
        <w:rPr>
          <w:rFonts w:ascii="Times New Roman" w:hAnsi="Times New Roman" w:cs="Times New Roman"/>
          <w:bCs/>
          <w:color w:val="000000"/>
          <w:sz w:val="24"/>
          <w:szCs w:val="24"/>
        </w:rPr>
        <w:t>šiame</w:t>
      </w:r>
      <w:r w:rsidRPr="003745D8">
        <w:rPr>
          <w:rFonts w:ascii="Times New Roman" w:hAnsi="Times New Roman" w:cs="Times New Roman"/>
          <w:bCs/>
          <w:color w:val="000000"/>
          <w:sz w:val="24"/>
          <w:szCs w:val="24"/>
        </w:rPr>
        <w:t xml:space="preserve"> priede nurodytus kvalifikacijos reikalavimus. EBVPD forma pateikiama </w:t>
      </w:r>
      <w:r w:rsidR="00DF4BA0">
        <w:rPr>
          <w:rFonts w:ascii="Times New Roman" w:hAnsi="Times New Roman" w:cs="Times New Roman"/>
          <w:bCs/>
          <w:color w:val="000000"/>
          <w:sz w:val="24"/>
          <w:szCs w:val="24"/>
        </w:rPr>
        <w:t>5</w:t>
      </w:r>
      <w:r w:rsidRPr="003745D8">
        <w:rPr>
          <w:rFonts w:ascii="Times New Roman" w:hAnsi="Times New Roman" w:cs="Times New Roman"/>
          <w:bCs/>
          <w:color w:val="000000"/>
          <w:sz w:val="24"/>
          <w:szCs w:val="24"/>
        </w:rPr>
        <w:t xml:space="preserve"> priede (EBVPD pildomas jį įkėlus į Viešųjų pirkimų tarnybos interneto svetainę </w:t>
      </w:r>
      <w:hyperlink r:id="rId25" w:history="1">
        <w:r w:rsidR="00BC3647" w:rsidRPr="003745D8">
          <w:rPr>
            <w:rStyle w:val="Hipersaitas"/>
            <w:rFonts w:ascii="Times New Roman" w:hAnsi="Times New Roman" w:cs="Times New Roman"/>
            <w:bCs/>
            <w:sz w:val="24"/>
            <w:szCs w:val="24"/>
          </w:rPr>
          <w:t>https://ebvpd.eviesiejipirkimai.lt/espd-web/</w:t>
        </w:r>
      </w:hyperlink>
      <w:r w:rsidR="00BC3647" w:rsidRPr="003745D8">
        <w:rPr>
          <w:rFonts w:ascii="Times New Roman" w:hAnsi="Times New Roman" w:cs="Times New Roman"/>
          <w:bCs/>
          <w:color w:val="000000"/>
          <w:sz w:val="24"/>
          <w:szCs w:val="24"/>
        </w:rPr>
        <w:t xml:space="preserve"> </w:t>
      </w:r>
      <w:r w:rsidRPr="003745D8">
        <w:rPr>
          <w:rFonts w:ascii="Times New Roman" w:hAnsi="Times New Roman" w:cs="Times New Roman"/>
          <w:bCs/>
          <w:color w:val="000000"/>
          <w:sz w:val="24"/>
          <w:szCs w:val="24"/>
        </w:rPr>
        <w:t xml:space="preserve">ir užpildžius bei atsisiuntus pateikiamas su pasiūlymu). </w:t>
      </w:r>
      <w:r w:rsidR="00F76285" w:rsidRPr="003745D8">
        <w:rPr>
          <w:rFonts w:ascii="Times New Roman" w:hAnsi="Times New Roman" w:cs="Times New Roman"/>
          <w:b/>
          <w:bCs/>
          <w:color w:val="000000"/>
          <w:sz w:val="24"/>
          <w:szCs w:val="24"/>
          <w:u w:val="single"/>
        </w:rPr>
        <w:t>Atskirą EBVPD pildo</w:t>
      </w:r>
      <w:r w:rsidR="00F76285" w:rsidRPr="003745D8">
        <w:rPr>
          <w:rFonts w:ascii="Times New Roman" w:hAnsi="Times New Roman" w:cs="Times New Roman"/>
          <w:color w:val="000000"/>
          <w:sz w:val="24"/>
          <w:szCs w:val="24"/>
          <w:u w:val="single"/>
        </w:rPr>
        <w:t>: tiekėjas; kiekvienas tiekėjų grupės narys (jeigu pasiūlymą teikia tiekėjų grupė); kiekvienas ūkio subjektas, jeigu tiekėjas remiasi jo pajėgumais pagal VPĮ 49 straipsnį</w:t>
      </w:r>
      <w:r w:rsidR="000D1231" w:rsidRPr="003745D8">
        <w:rPr>
          <w:rFonts w:ascii="Times New Roman" w:hAnsi="Times New Roman" w:cs="Times New Roman"/>
          <w:color w:val="000000"/>
          <w:sz w:val="24"/>
          <w:szCs w:val="24"/>
          <w:u w:val="single"/>
        </w:rPr>
        <w:t xml:space="preserve"> (išskyrus </w:t>
      </w:r>
      <w:proofErr w:type="spellStart"/>
      <w:r w:rsidR="000D1231" w:rsidRPr="003745D8">
        <w:rPr>
          <w:rFonts w:ascii="Times New Roman" w:hAnsi="Times New Roman" w:cs="Times New Roman"/>
          <w:color w:val="000000"/>
          <w:sz w:val="24"/>
          <w:szCs w:val="24"/>
          <w:u w:val="single"/>
        </w:rPr>
        <w:t>kvazisubtiekėjus</w:t>
      </w:r>
      <w:proofErr w:type="spellEnd"/>
      <w:r w:rsidR="000D1231" w:rsidRPr="003745D8">
        <w:rPr>
          <w:rFonts w:ascii="Times New Roman" w:hAnsi="Times New Roman" w:cs="Times New Roman"/>
          <w:color w:val="000000"/>
          <w:sz w:val="24"/>
          <w:szCs w:val="24"/>
          <w:u w:val="single"/>
        </w:rPr>
        <w:t>)</w:t>
      </w:r>
      <w:r w:rsidR="00F76285" w:rsidRPr="003745D8">
        <w:rPr>
          <w:rFonts w:ascii="Times New Roman" w:hAnsi="Times New Roman" w:cs="Times New Roman"/>
          <w:color w:val="000000"/>
          <w:sz w:val="24"/>
          <w:szCs w:val="24"/>
          <w:u w:val="single"/>
        </w:rPr>
        <w:t>; pasiūlymo teikimo metu žinomi subtiekėjai</w:t>
      </w:r>
      <w:r w:rsidR="00F76285" w:rsidRPr="003745D8">
        <w:rPr>
          <w:rFonts w:ascii="Times New Roman" w:hAnsi="Times New Roman" w:cs="Times New Roman"/>
          <w:color w:val="000000"/>
          <w:sz w:val="24"/>
          <w:szCs w:val="24"/>
        </w:rPr>
        <w:t>;</w:t>
      </w:r>
    </w:p>
    <w:p w14:paraId="322A622F" w14:textId="746FAFD8" w:rsidR="00FF6D31" w:rsidRPr="003745D8" w:rsidRDefault="00FF6D31" w:rsidP="007B2A2D">
      <w:pPr>
        <w:pStyle w:val="Sraopastraipa"/>
        <w:numPr>
          <w:ilvl w:val="0"/>
          <w:numId w:val="3"/>
        </w:numPr>
        <w:tabs>
          <w:tab w:val="left" w:pos="709"/>
          <w:tab w:val="left" w:pos="851"/>
          <w:tab w:val="left" w:pos="993"/>
        </w:tabs>
        <w:ind w:left="0" w:firstLine="567"/>
        <w:jc w:val="both"/>
        <w:rPr>
          <w:rFonts w:ascii="Times New Roman" w:hAnsi="Times New Roman" w:cs="Times New Roman"/>
          <w:bCs/>
          <w:color w:val="000000"/>
          <w:sz w:val="24"/>
          <w:szCs w:val="24"/>
        </w:rPr>
      </w:pPr>
      <w:r w:rsidRPr="003745D8">
        <w:rPr>
          <w:rFonts w:ascii="Times New Roman" w:hAnsi="Times New Roman" w:cs="Times New Roman"/>
          <w:bCs/>
          <w:color w:val="000000"/>
          <w:sz w:val="24"/>
          <w:szCs w:val="24"/>
        </w:rPr>
        <w:t>Jeigu bendrą pasiūlymą teikia ūkio subjektų grupė – reikalavimus turi atitikti ūkio subjektų grupės narys (-</w:t>
      </w:r>
      <w:proofErr w:type="spellStart"/>
      <w:r w:rsidRPr="003745D8">
        <w:rPr>
          <w:rFonts w:ascii="Times New Roman" w:hAnsi="Times New Roman" w:cs="Times New Roman"/>
          <w:bCs/>
          <w:color w:val="000000"/>
          <w:sz w:val="24"/>
          <w:szCs w:val="24"/>
        </w:rPr>
        <w:t>iai</w:t>
      </w:r>
      <w:proofErr w:type="spellEnd"/>
      <w:r w:rsidRPr="003745D8">
        <w:rPr>
          <w:rFonts w:ascii="Times New Roman" w:hAnsi="Times New Roman" w:cs="Times New Roman"/>
          <w:bCs/>
          <w:color w:val="000000"/>
          <w:sz w:val="24"/>
          <w:szCs w:val="24"/>
        </w:rPr>
        <w:t>), atsižvelgiant į jų prisiimamus įsipareigojimus pirkimo sutarčiai vykdyti.</w:t>
      </w:r>
    </w:p>
    <w:p w14:paraId="1F056032" w14:textId="6FF4E128" w:rsidR="00FF6D31" w:rsidRPr="003745D8" w:rsidRDefault="00FF6D31" w:rsidP="007B2A2D">
      <w:pPr>
        <w:pStyle w:val="Sraopastraipa"/>
        <w:numPr>
          <w:ilvl w:val="0"/>
          <w:numId w:val="3"/>
        </w:numPr>
        <w:tabs>
          <w:tab w:val="left" w:pos="709"/>
          <w:tab w:val="left" w:pos="851"/>
          <w:tab w:val="left" w:pos="993"/>
        </w:tabs>
        <w:ind w:left="0" w:firstLine="567"/>
        <w:jc w:val="both"/>
        <w:rPr>
          <w:rFonts w:ascii="Times New Roman" w:hAnsi="Times New Roman" w:cs="Times New Roman"/>
          <w:bCs/>
          <w:color w:val="000000"/>
          <w:sz w:val="24"/>
          <w:szCs w:val="24"/>
        </w:rPr>
      </w:pPr>
      <w:r w:rsidRPr="003745D8">
        <w:rPr>
          <w:rFonts w:ascii="Times New Roman" w:hAnsi="Times New Roman" w:cs="Times New Roman"/>
          <w:bCs/>
          <w:color w:val="000000"/>
          <w:sz w:val="24"/>
          <w:szCs w:val="24"/>
        </w:rPr>
        <w:t xml:space="preserve">Tiekėjas gali remtis kitų ūkio subjektų pajėgumais, neatsižvelgdamas į tai, kokio teisinio pobūdžio yra jų ryšiai. </w:t>
      </w:r>
    </w:p>
    <w:p w14:paraId="30FB96AD" w14:textId="77777777" w:rsidR="005F737E" w:rsidRPr="003745D8" w:rsidRDefault="005F737E" w:rsidP="007B2A2D">
      <w:pPr>
        <w:pStyle w:val="Sraopastraipa"/>
        <w:numPr>
          <w:ilvl w:val="0"/>
          <w:numId w:val="3"/>
        </w:numPr>
        <w:tabs>
          <w:tab w:val="left" w:pos="567"/>
          <w:tab w:val="left" w:pos="851"/>
        </w:tabs>
        <w:ind w:left="0" w:firstLine="567"/>
        <w:jc w:val="both"/>
        <w:rPr>
          <w:rFonts w:ascii="Times New Roman" w:hAnsi="Times New Roman" w:cs="Times New Roman"/>
          <w:color w:val="000000"/>
          <w:sz w:val="24"/>
          <w:szCs w:val="24"/>
        </w:rPr>
      </w:pPr>
      <w:r w:rsidRPr="003745D8">
        <w:rPr>
          <w:rFonts w:ascii="Times New Roman" w:hAnsi="Times New Roman" w:cs="Times New Roman"/>
          <w:color w:val="000000"/>
          <w:sz w:val="24"/>
          <w:szCs w:val="24"/>
        </w:rPr>
        <w:t xml:space="preserve">Jeigu tiekėjo kvalifikacija dėl teisės verstis atitinkama veikla nebuvo tikrinama arba tikrinama ne visa apimtimi, tiekėjas Perkančiajai organizacijai įsipareigoja, kad pirkimo sutartį vykdys tik tokią </w:t>
      </w:r>
      <w:r w:rsidRPr="003745D8">
        <w:rPr>
          <w:rFonts w:ascii="Times New Roman" w:hAnsi="Times New Roman" w:cs="Times New Roman"/>
          <w:color w:val="000000"/>
          <w:sz w:val="24"/>
          <w:szCs w:val="24"/>
        </w:rPr>
        <w:lastRenderedPageBreak/>
        <w:t xml:space="preserve">teisę turintys asmenys. Perkančiajai organizacijai pareikalavus, tiekėjas turės pateikti dokumentus, įrodančius, kad pirkimo sutartį vykdo ar vykdys tik tokią teisę turintys asmenys. </w:t>
      </w:r>
    </w:p>
    <w:p w14:paraId="3ED03720" w14:textId="5BB51069" w:rsidR="005F737E" w:rsidRPr="003745D8" w:rsidRDefault="005F737E" w:rsidP="007B2A2D">
      <w:pPr>
        <w:pStyle w:val="Sraopastraipa"/>
        <w:numPr>
          <w:ilvl w:val="0"/>
          <w:numId w:val="3"/>
        </w:numPr>
        <w:tabs>
          <w:tab w:val="left" w:pos="567"/>
          <w:tab w:val="left" w:pos="851"/>
        </w:tabs>
        <w:ind w:left="0" w:firstLine="567"/>
        <w:jc w:val="both"/>
        <w:rPr>
          <w:rFonts w:ascii="Times New Roman" w:hAnsi="Times New Roman" w:cs="Times New Roman"/>
          <w:sz w:val="24"/>
          <w:szCs w:val="24"/>
        </w:rPr>
      </w:pPr>
      <w:r w:rsidRPr="003745D8">
        <w:rPr>
          <w:rFonts w:ascii="Times New Roman" w:hAnsi="Times New Roman" w:cs="Times New Roman"/>
          <w:sz w:val="24"/>
          <w:szCs w:val="24"/>
        </w:rPr>
        <w:t>Tiekėjas privalo atsakingai pasirinkti ūkio subjektus, subteikėjus/subtiekėjus/subrangovus.</w:t>
      </w:r>
    </w:p>
    <w:p w14:paraId="54DF9D04" w14:textId="031C5DC0" w:rsidR="005F737E" w:rsidRPr="003745D8" w:rsidRDefault="005F737E" w:rsidP="009D45A3">
      <w:pPr>
        <w:pStyle w:val="Sraopastraipa"/>
        <w:numPr>
          <w:ilvl w:val="0"/>
          <w:numId w:val="3"/>
        </w:numPr>
        <w:tabs>
          <w:tab w:val="left" w:pos="567"/>
          <w:tab w:val="left" w:pos="851"/>
          <w:tab w:val="left" w:pos="993"/>
        </w:tabs>
        <w:ind w:left="0" w:firstLine="567"/>
        <w:jc w:val="both"/>
        <w:rPr>
          <w:rFonts w:ascii="Times New Roman" w:hAnsi="Times New Roman" w:cs="Times New Roman"/>
          <w:sz w:val="24"/>
          <w:szCs w:val="24"/>
        </w:rPr>
      </w:pPr>
      <w:r w:rsidRPr="003745D8">
        <w:rPr>
          <w:rFonts w:ascii="Times New Roman" w:hAnsi="Times New Roman" w:cs="Times New Roman"/>
          <w:sz w:val="24"/>
          <w:szCs w:val="24"/>
        </w:rPr>
        <w:t>Jeigu ūkio subjektas, kurio pajėgumais tiekėjas remiasi, netenkina jam keliamų kvalifikacijos reikalavimų, Perkančioji organizacija pareikalaus per jos nustatytą terminą pakeisti jį reikalavimus atitinkančiu ūkio subjektu.</w:t>
      </w:r>
    </w:p>
    <w:p w14:paraId="2C481DB4" w14:textId="4A4F595F" w:rsidR="00FF6D31" w:rsidRPr="003745D8" w:rsidRDefault="00FF6D31" w:rsidP="009D45A3">
      <w:pPr>
        <w:pStyle w:val="Sraopastraipa"/>
        <w:numPr>
          <w:ilvl w:val="0"/>
          <w:numId w:val="3"/>
        </w:numPr>
        <w:tabs>
          <w:tab w:val="left" w:pos="709"/>
          <w:tab w:val="left" w:pos="993"/>
        </w:tabs>
        <w:ind w:left="0" w:firstLine="567"/>
        <w:jc w:val="both"/>
        <w:rPr>
          <w:rFonts w:ascii="Times New Roman" w:hAnsi="Times New Roman" w:cs="Times New Roman"/>
          <w:bCs/>
          <w:color w:val="000000"/>
          <w:sz w:val="24"/>
          <w:szCs w:val="24"/>
        </w:rPr>
      </w:pPr>
      <w:r w:rsidRPr="003745D8">
        <w:rPr>
          <w:rFonts w:ascii="Times New Roman" w:hAnsi="Times New Roman" w:cs="Times New Roman"/>
          <w:bCs/>
          <w:color w:val="000000"/>
          <w:sz w:val="24"/>
          <w:szCs w:val="24"/>
        </w:rPr>
        <w:t xml:space="preserve">Tiekėjas gali remtis kitų ūkio subjektų pajėgumais, kad atitiktų reikalavimus dėl išsilavinimo, profesinės kvalifikacijos ir profesinės patirties tik tuo atveju, jeigu tie subjektai patys teiks paslaugas ar atliks darbus, kuriems reikia jų turimų pajėgumų. </w:t>
      </w:r>
    </w:p>
    <w:p w14:paraId="65A85D6D" w14:textId="1081D8A8" w:rsidR="00FF6D31" w:rsidRPr="003745D8" w:rsidRDefault="00FF6D31" w:rsidP="009D45A3">
      <w:pPr>
        <w:pStyle w:val="Sraopastraipa"/>
        <w:numPr>
          <w:ilvl w:val="0"/>
          <w:numId w:val="3"/>
        </w:numPr>
        <w:tabs>
          <w:tab w:val="left" w:pos="709"/>
          <w:tab w:val="left" w:pos="993"/>
        </w:tabs>
        <w:ind w:left="0" w:firstLine="567"/>
        <w:jc w:val="both"/>
        <w:rPr>
          <w:rFonts w:ascii="Times New Roman" w:hAnsi="Times New Roman" w:cs="Times New Roman"/>
          <w:bCs/>
          <w:color w:val="000000"/>
          <w:sz w:val="24"/>
          <w:szCs w:val="24"/>
        </w:rPr>
      </w:pPr>
      <w:r w:rsidRPr="003745D8">
        <w:rPr>
          <w:rFonts w:ascii="Times New Roman" w:hAnsi="Times New Roman" w:cs="Times New Roman"/>
          <w:bCs/>
          <w:color w:val="000000"/>
          <w:sz w:val="24"/>
          <w:szCs w:val="24"/>
        </w:rPr>
        <w:t>Jeigu tiekėjas remiasi kitų ūkio subjektų pajėgumais, teikdamas pasiūlymą, jis turi juos nurodyti pasiūlyme ir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 Tiekėjas nenurodęs, jog remiasi kitų ūkio subjektų pajėgumais (kvalifikacija), tačiau pats neatitinka nurodytų kvalifikacijos reikalavimų, neįgyja teisės po pasiūlymų pateikimo termino pabaigos pasitelkti (nurodyti) naujų subjektų tam, kad atitiktų kvalifikacijos reikalavimus.</w:t>
      </w:r>
    </w:p>
    <w:p w14:paraId="7DB09C4B" w14:textId="27FFBE6D" w:rsidR="00FF6D31" w:rsidRPr="003745D8" w:rsidRDefault="00FF6D31" w:rsidP="009D45A3">
      <w:pPr>
        <w:pStyle w:val="Sraopastraipa"/>
        <w:numPr>
          <w:ilvl w:val="0"/>
          <w:numId w:val="3"/>
        </w:numPr>
        <w:tabs>
          <w:tab w:val="left" w:pos="709"/>
          <w:tab w:val="left" w:pos="993"/>
        </w:tabs>
        <w:ind w:left="0" w:firstLine="567"/>
        <w:jc w:val="both"/>
        <w:rPr>
          <w:rFonts w:ascii="Times New Roman" w:hAnsi="Times New Roman" w:cs="Times New Roman"/>
          <w:bCs/>
          <w:color w:val="000000"/>
          <w:sz w:val="24"/>
          <w:szCs w:val="24"/>
        </w:rPr>
      </w:pPr>
      <w:r w:rsidRPr="003745D8">
        <w:rPr>
          <w:rFonts w:ascii="Times New Roman" w:hAnsi="Times New Roman" w:cs="Times New Roman"/>
          <w:bCs/>
          <w:color w:val="000000"/>
          <w:sz w:val="24"/>
          <w:szCs w:val="24"/>
        </w:rPr>
        <w:t>Visa tiekėjo, ūkio subjektų grupės nario ar subtiekėjo kvalifikacija turi būti įgyta iki pasiūlymų pateikimo termino pabaigos (susipažinimo su pasiūlymais dienos).</w:t>
      </w:r>
    </w:p>
    <w:p w14:paraId="2EAEF211" w14:textId="77777777" w:rsidR="00891E0E" w:rsidRPr="003745D8" w:rsidRDefault="00891E0E" w:rsidP="009D45A3">
      <w:pPr>
        <w:pStyle w:val="Sraopastraipa"/>
        <w:numPr>
          <w:ilvl w:val="0"/>
          <w:numId w:val="3"/>
        </w:numPr>
        <w:tabs>
          <w:tab w:val="left" w:pos="567"/>
          <w:tab w:val="left" w:pos="993"/>
        </w:tabs>
        <w:ind w:left="0" w:firstLine="567"/>
        <w:jc w:val="both"/>
        <w:rPr>
          <w:rFonts w:ascii="Times New Roman" w:hAnsi="Times New Roman" w:cs="Times New Roman"/>
          <w:sz w:val="24"/>
          <w:szCs w:val="24"/>
        </w:rPr>
      </w:pPr>
      <w:r w:rsidRPr="003745D8">
        <w:rPr>
          <w:rFonts w:ascii="Times New Roman" w:hAnsi="Times New Roman" w:cs="Times New Roman"/>
          <w:sz w:val="24"/>
          <w:szCs w:val="24"/>
        </w:rPr>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pasirašyti sutartį, kas teiks sąskaitas – faktūras ir kam bus atliekamas mokėjimas). Tiekėjai turi įvertinti, kad pirkimo procedūrų metu nebus galima keisti šalių, todėl tiekėjai partnerius turi rinktis atsakingai.</w:t>
      </w:r>
    </w:p>
    <w:p w14:paraId="08893605" w14:textId="4F9C8096" w:rsidR="00891E0E" w:rsidRPr="003745D8" w:rsidRDefault="00891E0E" w:rsidP="009D45A3">
      <w:pPr>
        <w:pStyle w:val="Sraopastraipa"/>
        <w:numPr>
          <w:ilvl w:val="0"/>
          <w:numId w:val="3"/>
        </w:numPr>
        <w:tabs>
          <w:tab w:val="left" w:pos="567"/>
          <w:tab w:val="left" w:pos="993"/>
        </w:tabs>
        <w:ind w:left="0" w:firstLine="567"/>
        <w:jc w:val="both"/>
        <w:rPr>
          <w:rFonts w:ascii="Times New Roman" w:hAnsi="Times New Roman" w:cs="Times New Roman"/>
          <w:sz w:val="24"/>
          <w:szCs w:val="24"/>
        </w:rPr>
      </w:pPr>
      <w:r w:rsidRPr="003745D8">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5C5950F" w14:textId="38D62536" w:rsidR="00575671" w:rsidRPr="003745D8" w:rsidRDefault="00891E0E" w:rsidP="009D45A3">
      <w:pPr>
        <w:pStyle w:val="Sraopastraipa"/>
        <w:numPr>
          <w:ilvl w:val="0"/>
          <w:numId w:val="3"/>
        </w:numPr>
        <w:tabs>
          <w:tab w:val="left" w:pos="567"/>
          <w:tab w:val="left" w:pos="993"/>
        </w:tabs>
        <w:ind w:left="0" w:firstLine="567"/>
        <w:jc w:val="both"/>
        <w:rPr>
          <w:rFonts w:ascii="Times New Roman" w:hAnsi="Times New Roman" w:cs="Times New Roman"/>
          <w:sz w:val="24"/>
          <w:szCs w:val="24"/>
        </w:rPr>
      </w:pPr>
      <w:r w:rsidRPr="003745D8">
        <w:rPr>
          <w:rFonts w:ascii="Times New Roman" w:hAnsi="Times New Roman" w:cs="Times New Roman"/>
          <w:sz w:val="24"/>
          <w:szCs w:val="24"/>
        </w:rPr>
        <w:t>Tuo atveju, jei tiekėjų grupės pasiūlymas bus pripažintas laimėjusiu šį pirkimą, Perkančioji organizacija palaikys ryšius tik su atsakingu partneriu, su juo bus sudaroma pirkimo sutartis ir jam bus atliekami mokėjimai.</w:t>
      </w:r>
    </w:p>
    <w:p w14:paraId="00829C6D" w14:textId="77777777" w:rsidR="001851AD" w:rsidRPr="003745D8" w:rsidRDefault="001851AD" w:rsidP="009D45A3">
      <w:pPr>
        <w:tabs>
          <w:tab w:val="left" w:pos="851"/>
          <w:tab w:val="left" w:pos="993"/>
        </w:tabs>
        <w:spacing w:after="0" w:line="240" w:lineRule="auto"/>
        <w:ind w:firstLine="567"/>
        <w:jc w:val="both"/>
        <w:rPr>
          <w:rFonts w:ascii="Times New Roman" w:hAnsi="Times New Roman" w:cs="Times New Roman"/>
          <w:color w:val="000000" w:themeColor="text1"/>
          <w:sz w:val="24"/>
          <w:szCs w:val="24"/>
        </w:rPr>
      </w:pPr>
    </w:p>
    <w:p w14:paraId="034C3BA1" w14:textId="75A4131C" w:rsidR="002F396F" w:rsidRPr="003745D8" w:rsidRDefault="002F396F" w:rsidP="009D45A3">
      <w:pPr>
        <w:tabs>
          <w:tab w:val="left" w:pos="709"/>
          <w:tab w:val="left" w:pos="851"/>
          <w:tab w:val="left" w:pos="993"/>
        </w:tabs>
        <w:spacing w:after="0" w:line="240" w:lineRule="auto"/>
        <w:ind w:firstLine="567"/>
        <w:jc w:val="both"/>
        <w:rPr>
          <w:rFonts w:ascii="Times New Roman" w:eastAsiaTheme="minorHAnsi" w:hAnsi="Times New Roman" w:cs="Times New Roman"/>
          <w:b/>
          <w:i/>
          <w:iCs/>
          <w:color w:val="7030A0"/>
          <w:sz w:val="24"/>
          <w:szCs w:val="24"/>
          <w:lang w:eastAsia="en-US"/>
        </w:rPr>
      </w:pPr>
    </w:p>
    <w:p w14:paraId="0DB8D79C" w14:textId="50ABAB8A" w:rsidR="0020417D" w:rsidRPr="003745D8" w:rsidRDefault="0020417D" w:rsidP="002D71B6">
      <w:pPr>
        <w:spacing w:before="60" w:after="60" w:line="256" w:lineRule="auto"/>
        <w:rPr>
          <w:rFonts w:ascii="Times New Roman" w:eastAsiaTheme="minorHAnsi" w:hAnsi="Times New Roman" w:cs="Times New Roman"/>
          <w:b/>
          <w:bCs/>
          <w:sz w:val="24"/>
          <w:szCs w:val="24"/>
        </w:rPr>
        <w:sectPr w:rsidR="0020417D" w:rsidRPr="003745D8" w:rsidSect="00153FC8">
          <w:footerReference w:type="first" r:id="rId26"/>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3745D8"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3745D8" w:rsidRDefault="002F396F" w:rsidP="00C8691A">
            <w:pPr>
              <w:spacing w:before="60" w:after="60" w:line="256" w:lineRule="auto"/>
              <w:jc w:val="center"/>
              <w:rPr>
                <w:b/>
                <w:bCs/>
                <w:sz w:val="24"/>
                <w:szCs w:val="24"/>
              </w:rPr>
            </w:pPr>
            <w:r w:rsidRPr="003745D8">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3745D8" w:rsidRDefault="003D5EC9" w:rsidP="00C8691A">
            <w:pPr>
              <w:spacing w:before="60" w:after="60" w:line="256" w:lineRule="auto"/>
              <w:jc w:val="center"/>
              <w:rPr>
                <w:rFonts w:eastAsiaTheme="minorEastAsia"/>
                <w:b/>
                <w:bCs/>
                <w:sz w:val="24"/>
                <w:szCs w:val="24"/>
              </w:rPr>
            </w:pPr>
            <w:r w:rsidRPr="003745D8">
              <w:rPr>
                <w:b/>
                <w:bCs/>
                <w:color w:val="000000"/>
                <w:sz w:val="24"/>
                <w:szCs w:val="24"/>
              </w:rPr>
              <w:t>Kvalifikacijos reikalavimas</w:t>
            </w:r>
            <w:r w:rsidR="00515CBD" w:rsidRPr="003745D8">
              <w:rPr>
                <w:rStyle w:val="Puslapioinaosnuoroda"/>
                <w:b/>
                <w:bCs/>
                <w:color w:val="000000"/>
                <w:sz w:val="24"/>
                <w:szCs w:val="24"/>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3745D8" w:rsidRDefault="002F396F" w:rsidP="00C8691A">
            <w:pPr>
              <w:autoSpaceDE w:val="0"/>
              <w:autoSpaceDN w:val="0"/>
              <w:adjustRightInd w:val="0"/>
              <w:jc w:val="center"/>
              <w:rPr>
                <w:b/>
                <w:bCs/>
                <w:color w:val="000000"/>
                <w:sz w:val="24"/>
                <w:szCs w:val="24"/>
              </w:rPr>
            </w:pPr>
            <w:r w:rsidRPr="003745D8">
              <w:rPr>
                <w:b/>
                <w:bCs/>
                <w:color w:val="000000"/>
                <w:sz w:val="24"/>
                <w:szCs w:val="24"/>
              </w:rPr>
              <w:t xml:space="preserve">Atitiktį reikalavimui įrodantys </w:t>
            </w:r>
            <w:r w:rsidR="00C8691A" w:rsidRPr="003745D8">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3745D8" w:rsidRDefault="0020417D" w:rsidP="00C8691A">
            <w:pPr>
              <w:autoSpaceDE w:val="0"/>
              <w:autoSpaceDN w:val="0"/>
              <w:adjustRightInd w:val="0"/>
              <w:jc w:val="center"/>
              <w:rPr>
                <w:b/>
                <w:bCs/>
                <w:color w:val="000000"/>
                <w:sz w:val="24"/>
                <w:szCs w:val="24"/>
              </w:rPr>
            </w:pPr>
            <w:r w:rsidRPr="003745D8">
              <w:rPr>
                <w:b/>
                <w:bCs/>
                <w:color w:val="000000"/>
                <w:sz w:val="24"/>
                <w:szCs w:val="24"/>
              </w:rPr>
              <w:t>Subjektas, kuris turi atitikti reikalavimą</w:t>
            </w:r>
          </w:p>
          <w:p w14:paraId="34C190FD" w14:textId="6BE4CDAD" w:rsidR="0020417D" w:rsidRPr="003745D8" w:rsidRDefault="0020417D" w:rsidP="00C8691A">
            <w:pPr>
              <w:autoSpaceDE w:val="0"/>
              <w:autoSpaceDN w:val="0"/>
              <w:adjustRightInd w:val="0"/>
              <w:jc w:val="center"/>
              <w:rPr>
                <w:b/>
                <w:bCs/>
                <w:color w:val="000000"/>
                <w:sz w:val="24"/>
                <w:szCs w:val="24"/>
              </w:rPr>
            </w:pPr>
          </w:p>
        </w:tc>
      </w:tr>
      <w:tr w:rsidR="00C8691A" w:rsidRPr="003745D8"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3745D8"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3745D8" w:rsidRDefault="00C8691A" w:rsidP="00C8691A">
            <w:pPr>
              <w:autoSpaceDE w:val="0"/>
              <w:autoSpaceDN w:val="0"/>
              <w:adjustRightInd w:val="0"/>
              <w:rPr>
                <w:b/>
                <w:bCs/>
                <w:color w:val="000000"/>
                <w:sz w:val="24"/>
                <w:szCs w:val="24"/>
              </w:rPr>
            </w:pPr>
            <w:r w:rsidRPr="003745D8">
              <w:rPr>
                <w:b/>
                <w:bCs/>
                <w:color w:val="000000"/>
                <w:sz w:val="24"/>
                <w:szCs w:val="24"/>
              </w:rPr>
              <w:t>Teisė verstis veikla</w:t>
            </w:r>
          </w:p>
        </w:tc>
      </w:tr>
      <w:tr w:rsidR="00C8691A" w:rsidRPr="003745D8"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3745D8" w:rsidRDefault="00C8691A" w:rsidP="00C8691A">
            <w:pPr>
              <w:pStyle w:val="Sraopastraipa"/>
              <w:spacing w:before="60" w:after="60" w:line="257" w:lineRule="auto"/>
              <w:ind w:left="0"/>
              <w:jc w:val="right"/>
              <w:rPr>
                <w:rFonts w:eastAsiaTheme="minorHAnsi"/>
                <w:sz w:val="24"/>
                <w:szCs w:val="24"/>
              </w:rPr>
            </w:pPr>
            <w:r w:rsidRPr="003745D8">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3F6F5EB" w14:textId="2BEF6DB7" w:rsidR="009809CF" w:rsidRPr="003745D8" w:rsidRDefault="00055396" w:rsidP="009809CF">
            <w:pPr>
              <w:jc w:val="both"/>
              <w:rPr>
                <w:sz w:val="24"/>
                <w:szCs w:val="24"/>
                <w:lang w:eastAsia="en-US"/>
              </w:rPr>
            </w:pPr>
            <w:r w:rsidRPr="003745D8">
              <w:rPr>
                <w:sz w:val="24"/>
                <w:szCs w:val="24"/>
                <w:lang w:eastAsia="en-US"/>
              </w:rPr>
              <w:t xml:space="preserve">Tiekėjas (kiekvienas partneris toje srityje, kurioje vykdys veiklą), subtiekėjai, kurių pajėgumais remiasi tiekėjas (kiekvienas toje srityje, kurioje vykdys veiklą), </w:t>
            </w:r>
            <w:r w:rsidR="009809CF" w:rsidRPr="003745D8">
              <w:rPr>
                <w:sz w:val="24"/>
                <w:szCs w:val="24"/>
                <w:lang w:eastAsia="zh-CN"/>
              </w:rPr>
              <w:t xml:space="preserve"> </w:t>
            </w:r>
            <w:r w:rsidR="009809CF" w:rsidRPr="003745D8">
              <w:rPr>
                <w:sz w:val="24"/>
                <w:szCs w:val="24"/>
                <w:lang w:eastAsia="en-US"/>
              </w:rPr>
              <w:t xml:space="preserve">turi teisę vykdyti mišrių komunalinių atliekų tvarkymo (atliekų kodas 20 03 01) (atliekų tvarkymo veiklos kodas S1) ir vežimo (atliekų tvarkymo veiklos kodas S2) </w:t>
            </w:r>
            <w:r w:rsidR="00C576AB" w:rsidRPr="003745D8">
              <w:rPr>
                <w:sz w:val="24"/>
                <w:szCs w:val="24"/>
                <w:lang w:eastAsia="en-US"/>
              </w:rPr>
              <w:t xml:space="preserve"> bei </w:t>
            </w:r>
            <w:r w:rsidR="00C576AB" w:rsidRPr="003745D8">
              <w:rPr>
                <w:sz w:val="24"/>
                <w:szCs w:val="24"/>
              </w:rPr>
              <w:t xml:space="preserve">didelių gabaritų atliekų tvarkymo (atliekų kodas 20 03 07) </w:t>
            </w:r>
            <w:r w:rsidR="009809CF" w:rsidRPr="003745D8">
              <w:rPr>
                <w:sz w:val="24"/>
                <w:szCs w:val="24"/>
                <w:lang w:eastAsia="en-US"/>
              </w:rPr>
              <w:t xml:space="preserve">veiklą. </w:t>
            </w:r>
          </w:p>
          <w:p w14:paraId="444514D5" w14:textId="77777777" w:rsidR="009809CF" w:rsidRPr="003745D8" w:rsidRDefault="009809CF" w:rsidP="009809CF">
            <w:pPr>
              <w:jc w:val="both"/>
              <w:rPr>
                <w:sz w:val="24"/>
                <w:szCs w:val="24"/>
                <w:lang w:eastAsia="en-US"/>
              </w:rPr>
            </w:pPr>
          </w:p>
          <w:p w14:paraId="293D0EC4" w14:textId="77777777" w:rsidR="009809CF" w:rsidRPr="003745D8" w:rsidRDefault="009809CF" w:rsidP="009809CF">
            <w:pPr>
              <w:jc w:val="both"/>
              <w:rPr>
                <w:sz w:val="24"/>
                <w:szCs w:val="24"/>
                <w:lang w:eastAsia="en-US"/>
              </w:rPr>
            </w:pPr>
            <w:r w:rsidRPr="003745D8">
              <w:rPr>
                <w:sz w:val="24"/>
                <w:szCs w:val="24"/>
                <w:lang w:eastAsia="en-US"/>
              </w:rPr>
              <w:t>Reikalaujamos veiklos teisinis pagrindas: Lietuvos Respublikos atliekų tvarkymo įstatymo 4 str. 10 d.</w:t>
            </w:r>
          </w:p>
          <w:p w14:paraId="266C3173" w14:textId="77777777" w:rsidR="009809CF" w:rsidRPr="003745D8" w:rsidRDefault="009809CF" w:rsidP="009809CF">
            <w:pPr>
              <w:jc w:val="both"/>
              <w:rPr>
                <w:sz w:val="24"/>
                <w:szCs w:val="24"/>
                <w:lang w:eastAsia="en-US"/>
              </w:rPr>
            </w:pPr>
            <w:r w:rsidRPr="003745D8">
              <w:rPr>
                <w:sz w:val="24"/>
                <w:szCs w:val="24"/>
                <w:lang w:eastAsia="en-US"/>
              </w:rPr>
              <w:t>Lietuvos Respublikos aplinkos ministro 1999 m. liepos 14 d. įsakymu Nr. 217 patvirtintų Atliekų tvarkymo taisyklių (aktualios redakcijos) 33 p.</w:t>
            </w:r>
          </w:p>
          <w:p w14:paraId="1FB1BDC1" w14:textId="77777777" w:rsidR="009809CF" w:rsidRPr="003745D8" w:rsidRDefault="009809CF" w:rsidP="009809CF">
            <w:pPr>
              <w:jc w:val="both"/>
              <w:rPr>
                <w:sz w:val="24"/>
                <w:szCs w:val="24"/>
                <w:lang w:eastAsia="en-US"/>
              </w:rPr>
            </w:pPr>
          </w:p>
          <w:p w14:paraId="65656B78" w14:textId="00C958B4" w:rsidR="00055396" w:rsidRPr="003745D8" w:rsidRDefault="00055396" w:rsidP="00055396">
            <w:pPr>
              <w:jc w:val="both"/>
              <w:rPr>
                <w:sz w:val="24"/>
                <w:szCs w:val="24"/>
              </w:rPr>
            </w:pPr>
            <w:r w:rsidRPr="003745D8">
              <w:rPr>
                <w:sz w:val="24"/>
                <w:szCs w:val="24"/>
              </w:rPr>
              <w:t xml:space="preserve"> </w:t>
            </w:r>
          </w:p>
          <w:p w14:paraId="7ED8B840" w14:textId="77777777" w:rsidR="00055396" w:rsidRPr="003745D8" w:rsidRDefault="00055396" w:rsidP="00055396">
            <w:pPr>
              <w:jc w:val="both"/>
              <w:rPr>
                <w:sz w:val="24"/>
                <w:szCs w:val="24"/>
              </w:rPr>
            </w:pPr>
          </w:p>
          <w:p w14:paraId="5B217166" w14:textId="77777777" w:rsidR="00055396" w:rsidRPr="003745D8" w:rsidRDefault="00055396" w:rsidP="00055396">
            <w:pPr>
              <w:jc w:val="both"/>
              <w:rPr>
                <w:sz w:val="24"/>
                <w:szCs w:val="24"/>
              </w:rPr>
            </w:pPr>
            <w:r w:rsidRPr="003745D8">
              <w:rPr>
                <w:sz w:val="24"/>
                <w:szCs w:val="24"/>
              </w:rPr>
              <w:t>Pastaba: Jeigu tiekėjas nėra registruotas ATVR pasiūlymų pateikimo dienai, jis privalo įsiregistruoti iki sutarties pasirašymo.</w:t>
            </w:r>
          </w:p>
          <w:p w14:paraId="2D084387" w14:textId="77777777" w:rsidR="00055396" w:rsidRPr="003745D8" w:rsidRDefault="00055396" w:rsidP="00055396">
            <w:pPr>
              <w:ind w:left="61"/>
              <w:jc w:val="both"/>
              <w:rPr>
                <w:sz w:val="24"/>
                <w:szCs w:val="24"/>
                <w:lang w:eastAsia="en-US"/>
              </w:rPr>
            </w:pPr>
          </w:p>
          <w:p w14:paraId="311353FB" w14:textId="77777777" w:rsidR="00055396" w:rsidRPr="003745D8" w:rsidRDefault="00055396" w:rsidP="00055396">
            <w:pPr>
              <w:ind w:left="61"/>
              <w:jc w:val="both"/>
              <w:rPr>
                <w:color w:val="000000"/>
                <w:sz w:val="24"/>
                <w:szCs w:val="24"/>
              </w:rPr>
            </w:pPr>
            <w:r w:rsidRPr="003745D8">
              <w:rPr>
                <w:sz w:val="24"/>
                <w:szCs w:val="24"/>
                <w:lang w:eastAsia="en-US"/>
              </w:rPr>
              <w:t>Reikalaujamos veiklos teisinis pagrindas: L</w:t>
            </w:r>
            <w:r w:rsidRPr="003745D8">
              <w:rPr>
                <w:color w:val="000000"/>
                <w:sz w:val="24"/>
                <w:szCs w:val="24"/>
              </w:rPr>
              <w:t>ietuvos Respublikos atliekų tvarkymo įstatymo 4 str. 10 d.</w:t>
            </w:r>
          </w:p>
          <w:p w14:paraId="36E4283B" w14:textId="77777777" w:rsidR="00C8691A" w:rsidRPr="003745D8" w:rsidRDefault="00C8691A" w:rsidP="00C8691A">
            <w:pPr>
              <w:autoSpaceDE w:val="0"/>
              <w:autoSpaceDN w:val="0"/>
              <w:adjustRightInd w:val="0"/>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0AADA9" w14:textId="6CB2F0DB" w:rsidR="00D348D8" w:rsidRPr="003745D8" w:rsidRDefault="002C20EE" w:rsidP="00D348D8">
            <w:pPr>
              <w:jc w:val="both"/>
              <w:rPr>
                <w:sz w:val="24"/>
                <w:szCs w:val="24"/>
                <w:lang w:eastAsia="en-US"/>
              </w:rPr>
            </w:pPr>
            <w:r w:rsidRPr="003745D8">
              <w:rPr>
                <w:sz w:val="24"/>
                <w:szCs w:val="24"/>
                <w:lang w:eastAsia="en-US"/>
              </w:rPr>
              <w:lastRenderedPageBreak/>
              <w:t xml:space="preserve">Kartu su pasiūlymu pateikiamas </w:t>
            </w:r>
            <w:r w:rsidR="00884718" w:rsidRPr="003745D8">
              <w:rPr>
                <w:sz w:val="24"/>
                <w:szCs w:val="24"/>
                <w:lang w:eastAsia="en-US"/>
              </w:rPr>
              <w:t xml:space="preserve">tik </w:t>
            </w:r>
            <w:r w:rsidR="00D348D8" w:rsidRPr="003745D8">
              <w:rPr>
                <w:sz w:val="24"/>
                <w:szCs w:val="24"/>
                <w:lang w:eastAsia="en-US"/>
              </w:rPr>
              <w:t>EBVPD</w:t>
            </w:r>
            <w:r w:rsidR="00C448F7" w:rsidRPr="003745D8">
              <w:rPr>
                <w:sz w:val="24"/>
                <w:szCs w:val="24"/>
                <w:lang w:eastAsia="en-US"/>
              </w:rPr>
              <w:t>.</w:t>
            </w:r>
          </w:p>
          <w:p w14:paraId="6C561BB8" w14:textId="77777777" w:rsidR="002C20EE" w:rsidRPr="003745D8" w:rsidRDefault="002C20EE" w:rsidP="00D348D8">
            <w:pPr>
              <w:jc w:val="both"/>
              <w:rPr>
                <w:sz w:val="24"/>
                <w:szCs w:val="24"/>
              </w:rPr>
            </w:pPr>
          </w:p>
          <w:p w14:paraId="37B51EBC" w14:textId="09DFDE0C" w:rsidR="00D348D8" w:rsidRPr="003745D8" w:rsidRDefault="00D348D8" w:rsidP="00D348D8">
            <w:pPr>
              <w:jc w:val="both"/>
              <w:rPr>
                <w:sz w:val="24"/>
                <w:szCs w:val="24"/>
              </w:rPr>
            </w:pPr>
            <w:r w:rsidRPr="003745D8">
              <w:rPr>
                <w:sz w:val="24"/>
                <w:szCs w:val="24"/>
              </w:rPr>
              <w:t>Perkančioji organizacija naudodamasi Atliekų tvarkytojų valstybės registro (ATVR)</w:t>
            </w:r>
            <w:r w:rsidRPr="003745D8">
              <w:rPr>
                <w:spacing w:val="-2"/>
                <w:sz w:val="24"/>
                <w:szCs w:val="24"/>
              </w:rPr>
              <w:t xml:space="preserve"> (</w:t>
            </w:r>
            <w:hyperlink r:id="rId27" w:history="1">
              <w:r w:rsidRPr="003745D8">
                <w:rPr>
                  <w:rStyle w:val="Hipersaitas"/>
                  <w:sz w:val="24"/>
                  <w:szCs w:val="24"/>
                </w:rPr>
                <w:t>https://atvr.am.lt/</w:t>
              </w:r>
            </w:hyperlink>
            <w:r w:rsidRPr="003745D8">
              <w:rPr>
                <w:spacing w:val="-2"/>
                <w:sz w:val="24"/>
                <w:szCs w:val="24"/>
              </w:rPr>
              <w:t>)</w:t>
            </w:r>
            <w:r w:rsidRPr="003745D8">
              <w:rPr>
                <w:sz w:val="24"/>
                <w:szCs w:val="24"/>
              </w:rPr>
              <w:t xml:space="preserve"> duomenimis</w:t>
            </w:r>
            <w:r w:rsidR="004861FF" w:rsidRPr="003745D8">
              <w:rPr>
                <w:sz w:val="24"/>
                <w:szCs w:val="24"/>
              </w:rPr>
              <w:t xml:space="preserve"> pati</w:t>
            </w:r>
            <w:r w:rsidRPr="003745D8">
              <w:rPr>
                <w:sz w:val="24"/>
                <w:szCs w:val="24"/>
              </w:rPr>
              <w:t xml:space="preserve"> patikrins atitiktį nustatytam reikalavimui.</w:t>
            </w:r>
          </w:p>
          <w:p w14:paraId="69A47996" w14:textId="3A68F32E" w:rsidR="00C8691A" w:rsidRPr="003745D8" w:rsidRDefault="00D348D8" w:rsidP="00DF4BA0">
            <w:pPr>
              <w:autoSpaceDE w:val="0"/>
              <w:autoSpaceDN w:val="0"/>
              <w:adjustRightInd w:val="0"/>
              <w:jc w:val="both"/>
              <w:rPr>
                <w:color w:val="000000"/>
                <w:sz w:val="24"/>
                <w:szCs w:val="24"/>
              </w:rPr>
            </w:pPr>
            <w:r w:rsidRPr="003745D8">
              <w:rPr>
                <w:rFonts w:eastAsiaTheme="minorEastAsia"/>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760F" w14:textId="77777777" w:rsidR="00C8691A" w:rsidRPr="003745D8" w:rsidRDefault="00CD2873" w:rsidP="00DF4BA0">
            <w:pPr>
              <w:autoSpaceDE w:val="0"/>
              <w:autoSpaceDN w:val="0"/>
              <w:adjustRightInd w:val="0"/>
              <w:jc w:val="both"/>
              <w:rPr>
                <w:color w:val="000000" w:themeColor="text1"/>
                <w:sz w:val="24"/>
                <w:szCs w:val="24"/>
              </w:rPr>
            </w:pPr>
            <w:r w:rsidRPr="003745D8">
              <w:rPr>
                <w:color w:val="000000" w:themeColor="text1"/>
                <w:sz w:val="24"/>
                <w:szCs w:val="24"/>
              </w:rPr>
              <w:t>Bent vienas ūkio subjektų grupės narys arba visi ūkio subjektų grupės nariai kartu</w:t>
            </w:r>
            <w:r w:rsidR="000E03F1" w:rsidRPr="003745D8">
              <w:rPr>
                <w:color w:val="000000" w:themeColor="text1"/>
                <w:sz w:val="24"/>
                <w:szCs w:val="24"/>
              </w:rPr>
              <w:t>.</w:t>
            </w:r>
          </w:p>
          <w:p w14:paraId="7624D425" w14:textId="290D9C7A" w:rsidR="000E03F1" w:rsidRPr="003745D8" w:rsidRDefault="000E03F1" w:rsidP="00DF4BA0">
            <w:pPr>
              <w:autoSpaceDE w:val="0"/>
              <w:autoSpaceDN w:val="0"/>
              <w:adjustRightInd w:val="0"/>
              <w:jc w:val="both"/>
              <w:rPr>
                <w:rFonts w:eastAsia="Calibri"/>
                <w:b/>
                <w:bCs/>
                <w:sz w:val="24"/>
                <w:szCs w:val="24"/>
                <w:lang w:eastAsia="en-US"/>
              </w:rPr>
            </w:pPr>
            <w:r w:rsidRPr="003745D8">
              <w:rPr>
                <w:rFonts w:eastAsia="Calibri"/>
                <w:sz w:val="24"/>
                <w:szCs w:val="24"/>
                <w:lang w:eastAsia="en-US"/>
              </w:rPr>
              <w:t xml:space="preserve">Reikalavimą  privalo atitikti tie ūkio subjektų grupės nariai, kurių prisiimami įsipareigojimai vykdant pirkimo sutartį apims minėtas veiklas. </w:t>
            </w:r>
          </w:p>
          <w:p w14:paraId="0D94A2AD" w14:textId="5ADE0830" w:rsidR="000E03F1" w:rsidRPr="003745D8" w:rsidRDefault="000E03F1" w:rsidP="00C8691A">
            <w:pPr>
              <w:autoSpaceDE w:val="0"/>
              <w:autoSpaceDN w:val="0"/>
              <w:adjustRightInd w:val="0"/>
              <w:rPr>
                <w:color w:val="000000"/>
                <w:sz w:val="24"/>
                <w:szCs w:val="24"/>
              </w:rPr>
            </w:pPr>
          </w:p>
        </w:tc>
      </w:tr>
      <w:tr w:rsidR="000C4C6B" w:rsidRPr="003745D8" w14:paraId="63FFCE6A"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5FA1F" w14:textId="39257638" w:rsidR="000C4C6B" w:rsidRPr="003745D8" w:rsidRDefault="00884718" w:rsidP="000C4C6B">
            <w:pPr>
              <w:pStyle w:val="Sraopastraipa"/>
              <w:spacing w:before="60" w:after="60" w:line="257" w:lineRule="auto"/>
              <w:ind w:left="0"/>
              <w:jc w:val="center"/>
              <w:rPr>
                <w:rFonts w:eastAsiaTheme="minorHAnsi"/>
                <w:sz w:val="24"/>
                <w:szCs w:val="24"/>
                <w:lang w:val="en-US"/>
              </w:rPr>
            </w:pPr>
            <w:r w:rsidRPr="003745D8">
              <w:rPr>
                <w:rFonts w:eastAsiaTheme="minorHAnsi"/>
                <w:sz w:val="24"/>
                <w:szCs w:val="24"/>
                <w:lang w:val="en-US"/>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C9D1281" w14:textId="77777777" w:rsidR="000C4C6B" w:rsidRPr="003745D8" w:rsidRDefault="000C4C6B" w:rsidP="000C4C6B">
            <w:pPr>
              <w:pStyle w:val="Sraopastraipa"/>
              <w:ind w:left="35"/>
              <w:rPr>
                <w:rStyle w:val="cf01"/>
                <w:rFonts w:ascii="Times New Roman" w:hAnsi="Times New Roman" w:cs="Times New Roman"/>
                <w:sz w:val="24"/>
                <w:szCs w:val="24"/>
              </w:rPr>
            </w:pPr>
            <w:r w:rsidRPr="003745D8">
              <w:rPr>
                <w:sz w:val="24"/>
                <w:szCs w:val="24"/>
              </w:rPr>
              <w:t>Tiekėjas (tiekėjų grupės partneriai kartu, kiekvienas partneris toje srityje, kurioje vykdys veiklą), subtiekėjai, kurių pajėgumais remiasi tiekėjas (kiekvienas toje srityje, kurioje vykdys veiklą), turi teisę verstis kelių transporto veikla – vežti krovinius vidaus maršrutais.</w:t>
            </w:r>
          </w:p>
          <w:p w14:paraId="60DBBDF2" w14:textId="77777777" w:rsidR="000C4C6B" w:rsidRPr="003745D8" w:rsidRDefault="000C4C6B" w:rsidP="000C4C6B">
            <w:pPr>
              <w:pStyle w:val="Sraopastraipa"/>
              <w:rPr>
                <w:rStyle w:val="cf11"/>
                <w:rFonts w:ascii="Times New Roman" w:hAnsi="Times New Roman" w:cs="Times New Roman"/>
                <w:sz w:val="24"/>
                <w:szCs w:val="24"/>
              </w:rPr>
            </w:pPr>
          </w:p>
          <w:p w14:paraId="6912DA15" w14:textId="77777777" w:rsidR="000C4C6B" w:rsidRPr="003745D8" w:rsidRDefault="000C4C6B" w:rsidP="000C4C6B">
            <w:pPr>
              <w:jc w:val="both"/>
              <w:rPr>
                <w:sz w:val="24"/>
                <w:szCs w:val="24"/>
              </w:rPr>
            </w:pPr>
            <w:r w:rsidRPr="003745D8">
              <w:rPr>
                <w:sz w:val="24"/>
                <w:szCs w:val="24"/>
              </w:rPr>
              <w:t xml:space="preserve">Reikalaujamos veiklos teisinis pagrindas: </w:t>
            </w:r>
            <w:r w:rsidRPr="003745D8">
              <w:rPr>
                <w:rStyle w:val="cf11"/>
                <w:rFonts w:ascii="Times New Roman" w:hAnsi="Times New Roman" w:cs="Times New Roman"/>
                <w:sz w:val="24"/>
                <w:szCs w:val="24"/>
              </w:rPr>
              <w:t xml:space="preserve"> </w:t>
            </w:r>
            <w:r w:rsidRPr="003745D8">
              <w:rPr>
                <w:sz w:val="24"/>
                <w:szCs w:val="24"/>
              </w:rPr>
              <w:t>Lietuvos Respublikos Kelių transporto kodekso 8 str. 1 d.</w:t>
            </w:r>
          </w:p>
          <w:p w14:paraId="13454A6C" w14:textId="77777777" w:rsidR="000C4C6B" w:rsidRPr="003745D8" w:rsidRDefault="000C4C6B" w:rsidP="000C4C6B">
            <w:pPr>
              <w:jc w:val="both"/>
              <w:rPr>
                <w:sz w:val="24"/>
                <w:szCs w:val="24"/>
              </w:rPr>
            </w:pPr>
          </w:p>
          <w:p w14:paraId="62E93E5E" w14:textId="483C0D59" w:rsidR="000C4C6B" w:rsidRPr="003745D8" w:rsidRDefault="000C4C6B" w:rsidP="000C4C6B">
            <w:pPr>
              <w:pStyle w:val="Sraopastraipa"/>
              <w:ind w:left="35"/>
              <w:rPr>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3470CF4" w14:textId="1FFE0755" w:rsidR="002C20EE" w:rsidRPr="003745D8" w:rsidRDefault="002C20EE" w:rsidP="002C20EE">
            <w:pPr>
              <w:jc w:val="both"/>
              <w:rPr>
                <w:sz w:val="24"/>
                <w:szCs w:val="24"/>
                <w:lang w:eastAsia="en-US"/>
              </w:rPr>
            </w:pPr>
            <w:r w:rsidRPr="003745D8">
              <w:rPr>
                <w:sz w:val="24"/>
                <w:szCs w:val="24"/>
                <w:lang w:eastAsia="en-US"/>
              </w:rPr>
              <w:t xml:space="preserve">Kartu su pasiūlymu pateikiamas </w:t>
            </w:r>
            <w:r w:rsidR="00884718" w:rsidRPr="003745D8">
              <w:rPr>
                <w:sz w:val="24"/>
                <w:szCs w:val="24"/>
                <w:lang w:eastAsia="en-US"/>
              </w:rPr>
              <w:t xml:space="preserve">tik </w:t>
            </w:r>
            <w:r w:rsidRPr="003745D8">
              <w:rPr>
                <w:sz w:val="24"/>
                <w:szCs w:val="24"/>
                <w:lang w:eastAsia="en-US"/>
              </w:rPr>
              <w:t>EBVPD.</w:t>
            </w:r>
          </w:p>
          <w:p w14:paraId="3B91BD47" w14:textId="77777777" w:rsidR="002C20EE" w:rsidRPr="003745D8" w:rsidRDefault="002C20EE" w:rsidP="000C4C6B">
            <w:pPr>
              <w:jc w:val="both"/>
              <w:rPr>
                <w:sz w:val="24"/>
                <w:szCs w:val="24"/>
              </w:rPr>
            </w:pPr>
          </w:p>
          <w:p w14:paraId="4FB92BF4" w14:textId="77777777" w:rsidR="002C20EE" w:rsidRPr="003745D8" w:rsidRDefault="002C20EE" w:rsidP="000C4C6B">
            <w:pPr>
              <w:jc w:val="both"/>
              <w:rPr>
                <w:sz w:val="24"/>
                <w:szCs w:val="24"/>
              </w:rPr>
            </w:pPr>
          </w:p>
          <w:p w14:paraId="75594676" w14:textId="77777777" w:rsidR="000C4C6B" w:rsidRPr="003745D8" w:rsidRDefault="000C4C6B" w:rsidP="000C4C6B">
            <w:pPr>
              <w:jc w:val="both"/>
              <w:rPr>
                <w:sz w:val="24"/>
                <w:szCs w:val="24"/>
              </w:rPr>
            </w:pPr>
            <w:r w:rsidRPr="003745D8">
              <w:rPr>
                <w:sz w:val="24"/>
                <w:szCs w:val="24"/>
              </w:rPr>
              <w:t>Perkančioji organizacija naudodamasi Lietuvos transporto saugos administracijos administracinių paslaugų svetainės „</w:t>
            </w:r>
            <w:proofErr w:type="spellStart"/>
            <w:r w:rsidRPr="003745D8">
              <w:rPr>
                <w:sz w:val="24"/>
                <w:szCs w:val="24"/>
              </w:rPr>
              <w:t>e.VKTI</w:t>
            </w:r>
            <w:proofErr w:type="spellEnd"/>
            <w:r w:rsidRPr="003745D8">
              <w:rPr>
                <w:sz w:val="24"/>
                <w:szCs w:val="24"/>
              </w:rPr>
              <w:t xml:space="preserve">“ (adresas </w:t>
            </w:r>
            <w:hyperlink r:id="rId28" w:history="1">
              <w:r w:rsidRPr="003745D8">
                <w:rPr>
                  <w:rStyle w:val="Hipersaitas"/>
                  <w:rFonts w:eastAsiaTheme="majorEastAsia"/>
                  <w:sz w:val="24"/>
                  <w:szCs w:val="24"/>
                </w:rPr>
                <w:t>https://keltra.vkti.gov.lt</w:t>
              </w:r>
            </w:hyperlink>
            <w:r w:rsidRPr="003745D8">
              <w:rPr>
                <w:sz w:val="24"/>
                <w:szCs w:val="24"/>
              </w:rPr>
              <w:t xml:space="preserve">) </w:t>
            </w:r>
            <w:proofErr w:type="spellStart"/>
            <w:r w:rsidRPr="003745D8">
              <w:rPr>
                <w:sz w:val="24"/>
                <w:szCs w:val="24"/>
              </w:rPr>
              <w:t>e.paslauga</w:t>
            </w:r>
            <w:proofErr w:type="spellEnd"/>
            <w:r w:rsidRPr="003745D8">
              <w:rPr>
                <w:sz w:val="24"/>
                <w:szCs w:val="24"/>
              </w:rPr>
              <w:t>, patikrins ar tiekėjas turi teisę verstis krovinių vežimu vidaus maršrutais.</w:t>
            </w:r>
          </w:p>
          <w:p w14:paraId="7CF11F8A" w14:textId="77777777" w:rsidR="000C4C6B" w:rsidRPr="003745D8" w:rsidRDefault="000C4C6B" w:rsidP="000C4C6B">
            <w:pPr>
              <w:jc w:val="both"/>
              <w:rPr>
                <w:sz w:val="24"/>
                <w:szCs w:val="24"/>
              </w:rPr>
            </w:pPr>
          </w:p>
          <w:p w14:paraId="290A8473" w14:textId="4953E8F1" w:rsidR="000C4C6B" w:rsidRPr="003745D8" w:rsidRDefault="000C4C6B" w:rsidP="000C4C6B">
            <w:pPr>
              <w:jc w:val="both"/>
              <w:rPr>
                <w:sz w:val="24"/>
                <w:szCs w:val="24"/>
              </w:rPr>
            </w:pPr>
            <w:r w:rsidRPr="003745D8">
              <w:rPr>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B4B01" w14:textId="77777777" w:rsidR="003847D2" w:rsidRPr="003745D8" w:rsidRDefault="003847D2" w:rsidP="003847D2">
            <w:pPr>
              <w:autoSpaceDE w:val="0"/>
              <w:autoSpaceDN w:val="0"/>
              <w:adjustRightInd w:val="0"/>
              <w:rPr>
                <w:color w:val="000000" w:themeColor="text1"/>
                <w:sz w:val="24"/>
                <w:szCs w:val="24"/>
              </w:rPr>
            </w:pPr>
            <w:r w:rsidRPr="003745D8">
              <w:rPr>
                <w:color w:val="000000" w:themeColor="text1"/>
                <w:sz w:val="24"/>
                <w:szCs w:val="24"/>
              </w:rPr>
              <w:t>Bent vienas ūkio subjektų grupės narys arba visi ūkio subjektų grupės nariai kartu.</w:t>
            </w:r>
          </w:p>
          <w:p w14:paraId="57491CA9" w14:textId="77777777" w:rsidR="003847D2" w:rsidRPr="003745D8" w:rsidRDefault="003847D2" w:rsidP="003847D2">
            <w:pPr>
              <w:autoSpaceDE w:val="0"/>
              <w:autoSpaceDN w:val="0"/>
              <w:adjustRightInd w:val="0"/>
              <w:rPr>
                <w:rFonts w:eastAsia="Calibri"/>
                <w:b/>
                <w:bCs/>
                <w:sz w:val="24"/>
                <w:szCs w:val="24"/>
                <w:lang w:eastAsia="en-US"/>
              </w:rPr>
            </w:pPr>
            <w:r w:rsidRPr="003745D8">
              <w:rPr>
                <w:rFonts w:eastAsia="Calibri"/>
                <w:sz w:val="24"/>
                <w:szCs w:val="24"/>
                <w:lang w:eastAsia="en-US"/>
              </w:rPr>
              <w:t xml:space="preserve">Reikalavimą  privalo atitikti tie ūkio subjektų grupės nariai, kurių prisiimami įsipareigojimai vykdant pirkimo sutartį apims minėtas veiklas. </w:t>
            </w:r>
          </w:p>
          <w:p w14:paraId="138803A0" w14:textId="201A5103" w:rsidR="000C4C6B" w:rsidRPr="003745D8" w:rsidRDefault="000C4C6B" w:rsidP="000C4C6B">
            <w:pPr>
              <w:autoSpaceDE w:val="0"/>
              <w:autoSpaceDN w:val="0"/>
              <w:adjustRightInd w:val="0"/>
              <w:rPr>
                <w:color w:val="000000"/>
                <w:sz w:val="24"/>
                <w:szCs w:val="24"/>
              </w:rPr>
            </w:pPr>
          </w:p>
        </w:tc>
      </w:tr>
      <w:tr w:rsidR="000C4C6B" w:rsidRPr="003745D8"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0C4C6B" w:rsidRPr="003745D8" w:rsidRDefault="000C4C6B" w:rsidP="000C4C6B">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0C4C6B" w:rsidRPr="003745D8" w:rsidRDefault="000C4C6B" w:rsidP="000C4C6B">
            <w:pPr>
              <w:autoSpaceDE w:val="0"/>
              <w:autoSpaceDN w:val="0"/>
              <w:adjustRightInd w:val="0"/>
              <w:rPr>
                <w:b/>
                <w:bCs/>
                <w:color w:val="000000"/>
                <w:sz w:val="24"/>
                <w:szCs w:val="24"/>
              </w:rPr>
            </w:pPr>
            <w:r w:rsidRPr="003745D8">
              <w:rPr>
                <w:b/>
                <w:bCs/>
                <w:color w:val="000000"/>
                <w:sz w:val="24"/>
                <w:szCs w:val="24"/>
              </w:rPr>
              <w:t>Finansinis</w:t>
            </w:r>
            <w:r w:rsidRPr="003745D8">
              <w:rPr>
                <w:color w:val="000000"/>
                <w:sz w:val="24"/>
                <w:szCs w:val="24"/>
              </w:rPr>
              <w:t xml:space="preserve"> </w:t>
            </w:r>
            <w:r w:rsidRPr="003745D8">
              <w:rPr>
                <w:b/>
                <w:bCs/>
                <w:color w:val="000000"/>
                <w:sz w:val="24"/>
                <w:szCs w:val="24"/>
              </w:rPr>
              <w:t>ir ekonominis pajėgumas</w:t>
            </w:r>
          </w:p>
        </w:tc>
      </w:tr>
      <w:tr w:rsidR="000C4C6B" w:rsidRPr="003745D8"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0C4C6B" w:rsidRPr="003745D8" w:rsidRDefault="000C4C6B" w:rsidP="000C4C6B">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585120" w14:textId="133ABF13" w:rsidR="000C4C6B" w:rsidRPr="003745D8" w:rsidRDefault="000C4C6B" w:rsidP="000C4C6B">
            <w:pPr>
              <w:pStyle w:val="Default"/>
              <w:jc w:val="both"/>
              <w:rPr>
                <w:rFonts w:eastAsia="Times New Roman"/>
                <w:bCs/>
                <w:iCs w:val="0"/>
                <w:color w:val="auto"/>
                <w:lang w:val="lt-LT"/>
              </w:rPr>
            </w:pPr>
            <w:r w:rsidRPr="003745D8">
              <w:rPr>
                <w:lang w:val="lt-LT"/>
              </w:rPr>
              <w:t xml:space="preserve">Tiekėjo (tiekėjų grupės partnerių kartu) </w:t>
            </w:r>
            <w:r w:rsidRPr="003745D8">
              <w:rPr>
                <w:rFonts w:eastAsia="Times New Roman"/>
                <w:bCs/>
                <w:iCs w:val="0"/>
                <w:color w:val="auto"/>
                <w:lang w:val="lt-LT"/>
              </w:rPr>
              <w:t xml:space="preserve">vidutinės metinės pajamos iš veiklos, susijusios su komunalinių, pakuočių ar kitų atliekų surinkimu ir vežimu, per paskutinius 3 finansinius metus, </w:t>
            </w:r>
            <w:r w:rsidRPr="003745D8">
              <w:rPr>
                <w:lang w:val="lt-LT" w:eastAsia="lt-LT"/>
              </w:rPr>
              <w:t>o jei ūkio subjektas įregistruotas vėliau ar veiklą srityje, susijusioje su komunalinių, pakuočių ar kitų atliekų surinkimu ir vežimu, pradėjo vėliau – nuo ūkio subjekto įregistravimo ar veiklos minėtoje srityje pradžios, yra ne mažesnės nei</w:t>
            </w:r>
            <w:r w:rsidRPr="003745D8">
              <w:rPr>
                <w:rFonts w:eastAsia="Times New Roman"/>
                <w:bCs/>
                <w:iCs w:val="0"/>
                <w:color w:val="auto"/>
                <w:lang w:val="lt-LT"/>
              </w:rPr>
              <w:t xml:space="preserve">: </w:t>
            </w:r>
            <w:r w:rsidRPr="00DF4BA0">
              <w:rPr>
                <w:rFonts w:eastAsia="Times New Roman"/>
                <w:bCs/>
                <w:iCs w:val="0"/>
                <w:color w:val="auto"/>
              </w:rPr>
              <w:t>1 0</w:t>
            </w:r>
            <w:r w:rsidRPr="00DF4BA0">
              <w:rPr>
                <w:rFonts w:eastAsia="Times New Roman"/>
                <w:bCs/>
                <w:iCs w:val="0"/>
                <w:color w:val="auto"/>
                <w:lang w:val="lt-LT"/>
              </w:rPr>
              <w:t>00 000</w:t>
            </w:r>
            <w:r w:rsidRPr="003745D8">
              <w:rPr>
                <w:b/>
                <w:lang w:val="lt-LT"/>
              </w:rPr>
              <w:t xml:space="preserve"> EUR be PVM;</w:t>
            </w:r>
          </w:p>
          <w:p w14:paraId="46CD790F" w14:textId="77777777" w:rsidR="000C4C6B" w:rsidRPr="003745D8" w:rsidRDefault="000C4C6B" w:rsidP="000C4C6B">
            <w:pPr>
              <w:autoSpaceDE w:val="0"/>
              <w:autoSpaceDN w:val="0"/>
              <w:adjustRightInd w:val="0"/>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CBE132" w14:textId="3F012642" w:rsidR="00E6277B" w:rsidRPr="003745D8" w:rsidRDefault="00E6277B" w:rsidP="00E6277B">
            <w:pPr>
              <w:jc w:val="both"/>
              <w:rPr>
                <w:sz w:val="24"/>
                <w:szCs w:val="24"/>
                <w:lang w:eastAsia="en-US"/>
              </w:rPr>
            </w:pPr>
            <w:r w:rsidRPr="003745D8">
              <w:rPr>
                <w:sz w:val="24"/>
                <w:szCs w:val="24"/>
                <w:lang w:eastAsia="en-US"/>
              </w:rPr>
              <w:t xml:space="preserve">Kartu su pasiūlymu pateikiamas </w:t>
            </w:r>
            <w:r w:rsidR="00F240BE" w:rsidRPr="003745D8">
              <w:rPr>
                <w:sz w:val="24"/>
                <w:szCs w:val="24"/>
                <w:lang w:eastAsia="en-US"/>
              </w:rPr>
              <w:t xml:space="preserve">tik </w:t>
            </w:r>
            <w:r w:rsidRPr="003745D8">
              <w:rPr>
                <w:sz w:val="24"/>
                <w:szCs w:val="24"/>
                <w:lang w:eastAsia="en-US"/>
              </w:rPr>
              <w:t>EBVPD.</w:t>
            </w:r>
          </w:p>
          <w:p w14:paraId="1FB8FFEC" w14:textId="6A865DDD" w:rsidR="000C4C6B" w:rsidRPr="003745D8" w:rsidRDefault="000C4C6B" w:rsidP="000C4C6B">
            <w:pPr>
              <w:jc w:val="both"/>
              <w:rPr>
                <w:sz w:val="24"/>
                <w:szCs w:val="24"/>
                <w:lang w:eastAsia="en-US"/>
              </w:rPr>
            </w:pPr>
          </w:p>
          <w:p w14:paraId="7948EBC0" w14:textId="73B4F6F9" w:rsidR="00E6277B" w:rsidRPr="003745D8" w:rsidRDefault="00F240BE" w:rsidP="000C4C6B">
            <w:pPr>
              <w:jc w:val="both"/>
              <w:rPr>
                <w:sz w:val="24"/>
                <w:szCs w:val="24"/>
                <w:lang w:eastAsia="en-US"/>
              </w:rPr>
            </w:pPr>
            <w:r w:rsidRPr="003745D8">
              <w:rPr>
                <w:sz w:val="24"/>
                <w:szCs w:val="24"/>
                <w:lang w:eastAsia="en-US"/>
              </w:rPr>
              <w:t>Iš galimo laimėtojo bus prašoma:</w:t>
            </w:r>
          </w:p>
          <w:p w14:paraId="173EB51D" w14:textId="77777777" w:rsidR="000C4C6B" w:rsidRPr="003745D8" w:rsidRDefault="000C4C6B" w:rsidP="000C4C6B">
            <w:pPr>
              <w:jc w:val="both"/>
              <w:rPr>
                <w:color w:val="000000"/>
                <w:sz w:val="24"/>
                <w:szCs w:val="24"/>
              </w:rPr>
            </w:pPr>
            <w:r w:rsidRPr="003745D8">
              <w:rPr>
                <w:color w:val="000000"/>
                <w:sz w:val="24"/>
                <w:szCs w:val="24"/>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5BB6CBBC" w14:textId="77777777" w:rsidR="000C4C6B" w:rsidRPr="003745D8" w:rsidRDefault="000C4C6B" w:rsidP="000C4C6B">
            <w:pPr>
              <w:rPr>
                <w:color w:val="000000"/>
                <w:sz w:val="24"/>
                <w:szCs w:val="24"/>
              </w:rPr>
            </w:pPr>
          </w:p>
          <w:p w14:paraId="30EA3B43" w14:textId="77777777" w:rsidR="000C4C6B" w:rsidRPr="003745D8" w:rsidRDefault="000C4C6B" w:rsidP="000C4C6B">
            <w:pPr>
              <w:autoSpaceDE w:val="0"/>
              <w:autoSpaceDN w:val="0"/>
              <w:adjustRightInd w:val="0"/>
              <w:rPr>
                <w:sz w:val="24"/>
                <w:szCs w:val="24"/>
                <w:lang w:eastAsia="en-US"/>
              </w:rPr>
            </w:pPr>
            <w:r w:rsidRPr="003745D8">
              <w:rPr>
                <w:color w:val="000000"/>
                <w:sz w:val="24"/>
                <w:szCs w:val="24"/>
              </w:rPr>
              <w:t>Jeigu tiekėjas dėl pateisinamų priežasčių negali pateikti reikalaujamų jo finansinį ir ekonominį pajėgumą įrodančių dokumentų, jis turi teisę pateikti kitus perkančiajai organizacijai priimtinus dokumentus</w:t>
            </w:r>
            <w:r w:rsidRPr="003745D8">
              <w:rPr>
                <w:sz w:val="24"/>
                <w:szCs w:val="24"/>
                <w:lang w:eastAsia="en-US"/>
              </w:rPr>
              <w:t>.</w:t>
            </w:r>
          </w:p>
          <w:p w14:paraId="5F3951A0" w14:textId="0EB2DFF7" w:rsidR="001851AD" w:rsidRPr="003745D8" w:rsidRDefault="001851AD" w:rsidP="000C4C6B">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6E937713" w:rsidR="000C4C6B" w:rsidRPr="003745D8" w:rsidRDefault="000C4C6B" w:rsidP="00DF4BA0">
            <w:pPr>
              <w:autoSpaceDE w:val="0"/>
              <w:autoSpaceDN w:val="0"/>
              <w:adjustRightInd w:val="0"/>
              <w:jc w:val="both"/>
              <w:rPr>
                <w:color w:val="000000" w:themeColor="text1"/>
                <w:sz w:val="24"/>
                <w:szCs w:val="24"/>
              </w:rPr>
            </w:pPr>
            <w:r w:rsidRPr="003745D8">
              <w:rPr>
                <w:color w:val="000000" w:themeColor="text1"/>
                <w:sz w:val="24"/>
                <w:szCs w:val="24"/>
              </w:rPr>
              <w:t>Bent vienas ūkio subjektų grupės narys arba visi ūkio subjektų grupės nariai kartu</w:t>
            </w:r>
            <w:r w:rsidR="00F240BE" w:rsidRPr="003745D8">
              <w:rPr>
                <w:color w:val="000000" w:themeColor="text1"/>
                <w:sz w:val="24"/>
                <w:szCs w:val="24"/>
              </w:rPr>
              <w:t>.</w:t>
            </w:r>
          </w:p>
        </w:tc>
      </w:tr>
      <w:tr w:rsidR="000C4C6B" w:rsidRPr="003745D8"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0C4C6B" w:rsidRPr="003745D8" w:rsidRDefault="000C4C6B" w:rsidP="000C4C6B">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0C4C6B" w:rsidRPr="003745D8" w:rsidRDefault="000C4C6B" w:rsidP="000C4C6B">
            <w:pPr>
              <w:autoSpaceDE w:val="0"/>
              <w:autoSpaceDN w:val="0"/>
              <w:adjustRightInd w:val="0"/>
              <w:rPr>
                <w:b/>
                <w:bCs/>
                <w:color w:val="000000"/>
                <w:sz w:val="24"/>
                <w:szCs w:val="24"/>
              </w:rPr>
            </w:pPr>
            <w:r w:rsidRPr="003745D8">
              <w:rPr>
                <w:b/>
                <w:bCs/>
                <w:color w:val="000000"/>
                <w:sz w:val="24"/>
                <w:szCs w:val="24"/>
              </w:rPr>
              <w:t>Techninis ir profesinis pajėgumas</w:t>
            </w:r>
          </w:p>
        </w:tc>
      </w:tr>
      <w:tr w:rsidR="000C4C6B" w:rsidRPr="003745D8"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0C4C6B" w:rsidRPr="003745D8" w:rsidRDefault="000C4C6B" w:rsidP="000C4C6B">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E52B67F" w14:textId="77777777" w:rsidR="000C4C6B" w:rsidRPr="003745D8" w:rsidRDefault="000C4C6B" w:rsidP="000C4C6B">
            <w:pPr>
              <w:widowControl w:val="0"/>
              <w:autoSpaceDE w:val="0"/>
              <w:autoSpaceDN w:val="0"/>
              <w:adjustRightInd w:val="0"/>
              <w:jc w:val="both"/>
              <w:rPr>
                <w:bCs/>
                <w:sz w:val="24"/>
                <w:szCs w:val="24"/>
              </w:rPr>
            </w:pPr>
            <w:r w:rsidRPr="003745D8">
              <w:rPr>
                <w:bCs/>
                <w:sz w:val="24"/>
                <w:szCs w:val="24"/>
              </w:rPr>
              <w:t>Tiekėjas (tiekėjų grupės partneriai kartu) turi nuosavybės teise turėti arba nuomotis (ar kitais pagrindais naudoti) pirkimo sutarčiai vykdyti reikalingas technines priemones, atitinkančias techninės specifikacijos reikalavimus:</w:t>
            </w:r>
          </w:p>
          <w:p w14:paraId="7D80563F" w14:textId="3A646A78" w:rsidR="000C4C6B" w:rsidRPr="003745D8" w:rsidRDefault="000C4C6B" w:rsidP="000C4C6B">
            <w:pPr>
              <w:autoSpaceDE w:val="0"/>
              <w:autoSpaceDN w:val="0"/>
              <w:adjustRightInd w:val="0"/>
              <w:rPr>
                <w:color w:val="000000"/>
                <w:sz w:val="24"/>
                <w:szCs w:val="24"/>
              </w:rPr>
            </w:pPr>
            <w:r w:rsidRPr="003745D8">
              <w:rPr>
                <w:bCs/>
                <w:sz w:val="24"/>
                <w:szCs w:val="24"/>
              </w:rPr>
              <w:lastRenderedPageBreak/>
              <w:t xml:space="preserve">Ne mažiau kaip </w:t>
            </w:r>
            <w:r w:rsidRPr="003745D8">
              <w:rPr>
                <w:bCs/>
                <w:sz w:val="24"/>
                <w:szCs w:val="24"/>
                <w:u w:val="single"/>
              </w:rPr>
              <w:t xml:space="preserve">2 atliekų surinkimo </w:t>
            </w:r>
            <w:r w:rsidR="001E7661" w:rsidRPr="003745D8">
              <w:rPr>
                <w:bCs/>
                <w:sz w:val="24"/>
                <w:szCs w:val="24"/>
                <w:u w:val="single"/>
              </w:rPr>
              <w:t>transporto priemones</w:t>
            </w:r>
            <w:r w:rsidRPr="003745D8">
              <w:rPr>
                <w:bCs/>
                <w:sz w:val="24"/>
                <w:szCs w:val="24"/>
                <w:u w:val="single"/>
              </w:rPr>
              <w:t xml:space="preserve"> (sunkvežimius)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FFBEB33" w14:textId="234ADA34" w:rsidR="00E6277B" w:rsidRPr="003745D8" w:rsidRDefault="00E6277B" w:rsidP="00E6277B">
            <w:pPr>
              <w:jc w:val="both"/>
              <w:rPr>
                <w:sz w:val="24"/>
                <w:szCs w:val="24"/>
                <w:lang w:eastAsia="en-US"/>
              </w:rPr>
            </w:pPr>
            <w:r w:rsidRPr="003745D8">
              <w:rPr>
                <w:sz w:val="24"/>
                <w:szCs w:val="24"/>
                <w:lang w:eastAsia="en-US"/>
              </w:rPr>
              <w:lastRenderedPageBreak/>
              <w:t xml:space="preserve">Kartu su pasiūlymu pateikiamas </w:t>
            </w:r>
            <w:r w:rsidR="00F240BE" w:rsidRPr="003745D8">
              <w:rPr>
                <w:sz w:val="24"/>
                <w:szCs w:val="24"/>
                <w:lang w:eastAsia="en-US"/>
              </w:rPr>
              <w:t xml:space="preserve">tik </w:t>
            </w:r>
            <w:r w:rsidRPr="003745D8">
              <w:rPr>
                <w:sz w:val="24"/>
                <w:szCs w:val="24"/>
                <w:lang w:eastAsia="en-US"/>
              </w:rPr>
              <w:t>EBVPD.</w:t>
            </w:r>
          </w:p>
          <w:p w14:paraId="5A94B74A" w14:textId="77777777" w:rsidR="00E24E4C" w:rsidRPr="003745D8" w:rsidRDefault="00E24E4C" w:rsidP="000C4C6B">
            <w:pPr>
              <w:jc w:val="both"/>
              <w:rPr>
                <w:sz w:val="24"/>
                <w:szCs w:val="24"/>
                <w:lang w:eastAsia="en-US"/>
              </w:rPr>
            </w:pPr>
          </w:p>
          <w:p w14:paraId="09A1C799" w14:textId="77777777" w:rsidR="00F240BE" w:rsidRPr="003745D8" w:rsidRDefault="00F240BE" w:rsidP="00F240BE">
            <w:pPr>
              <w:jc w:val="both"/>
              <w:rPr>
                <w:sz w:val="24"/>
                <w:szCs w:val="24"/>
                <w:lang w:eastAsia="en-US"/>
              </w:rPr>
            </w:pPr>
            <w:r w:rsidRPr="003745D8">
              <w:rPr>
                <w:sz w:val="24"/>
                <w:szCs w:val="24"/>
                <w:lang w:eastAsia="en-US"/>
              </w:rPr>
              <w:t>Iš galimo laimėtojo bus prašoma:</w:t>
            </w:r>
          </w:p>
          <w:p w14:paraId="7812BAE4" w14:textId="77777777" w:rsidR="000C4C6B" w:rsidRPr="003745D8" w:rsidRDefault="000C4C6B" w:rsidP="000C4C6B">
            <w:pPr>
              <w:pStyle w:val="Sraopastraipa"/>
              <w:widowControl w:val="0"/>
              <w:numPr>
                <w:ilvl w:val="0"/>
                <w:numId w:val="19"/>
              </w:numPr>
              <w:tabs>
                <w:tab w:val="left" w:pos="379"/>
              </w:tabs>
              <w:autoSpaceDE w:val="0"/>
              <w:autoSpaceDN w:val="0"/>
              <w:adjustRightInd w:val="0"/>
              <w:ind w:left="0" w:firstLine="0"/>
              <w:jc w:val="both"/>
              <w:rPr>
                <w:bCs/>
                <w:sz w:val="24"/>
                <w:szCs w:val="24"/>
              </w:rPr>
            </w:pPr>
            <w:r w:rsidRPr="003745D8">
              <w:rPr>
                <w:bCs/>
                <w:sz w:val="24"/>
                <w:szCs w:val="24"/>
              </w:rPr>
              <w:t>šiame punkte reikalaujamos techninės priemonės, kuriomis pirkimo sutarties vykdymo metu turės galimybę disponuoti tiekėjas, sąrašas);</w:t>
            </w:r>
          </w:p>
          <w:p w14:paraId="0198A642" w14:textId="766418F7" w:rsidR="000C4C6B" w:rsidRPr="003745D8" w:rsidRDefault="000C4C6B" w:rsidP="000C4C6B">
            <w:pPr>
              <w:pStyle w:val="Sraopastraipa"/>
              <w:widowControl w:val="0"/>
              <w:numPr>
                <w:ilvl w:val="0"/>
                <w:numId w:val="19"/>
              </w:numPr>
              <w:tabs>
                <w:tab w:val="left" w:pos="379"/>
              </w:tabs>
              <w:autoSpaceDE w:val="0"/>
              <w:autoSpaceDN w:val="0"/>
              <w:adjustRightInd w:val="0"/>
              <w:ind w:left="0" w:firstLine="0"/>
              <w:jc w:val="both"/>
              <w:rPr>
                <w:bCs/>
                <w:sz w:val="24"/>
                <w:szCs w:val="24"/>
              </w:rPr>
            </w:pPr>
            <w:r w:rsidRPr="003745D8">
              <w:rPr>
                <w:bCs/>
                <w:sz w:val="24"/>
                <w:szCs w:val="24"/>
              </w:rPr>
              <w:lastRenderedPageBreak/>
              <w:t xml:space="preserve"> dokumentus, kurie patvirtintų, kad tiekėjas paslaugų teikimui reikiamas technines priemones valdo teisėtu pagrindu;</w:t>
            </w:r>
          </w:p>
          <w:p w14:paraId="52C42293" w14:textId="582ED4F8" w:rsidR="000C4C6B" w:rsidRPr="003745D8" w:rsidRDefault="000C4C6B" w:rsidP="000C4C6B">
            <w:pPr>
              <w:autoSpaceDE w:val="0"/>
              <w:autoSpaceDN w:val="0"/>
              <w:adjustRightInd w:val="0"/>
              <w:rPr>
                <w:color w:val="000000"/>
                <w:sz w:val="24"/>
                <w:szCs w:val="24"/>
              </w:rPr>
            </w:pPr>
            <w:r w:rsidRPr="003745D8">
              <w:rPr>
                <w:bCs/>
                <w:sz w:val="24"/>
                <w:szCs w:val="24"/>
              </w:rPr>
              <w:t>3) jei tiekėjas paslaugų teikimui reikiamų techninių priemonių neturi, jis turi pateikti preliminariąsias pirkimo – pardavimo sutartis ir (arba) nurodyti nuomojančią organizaciją bei pateikti nuomos sutartis arba preliminariąsias nuomos sutartis (arba sutartis, įrodančias tiekėjo galimybę technines priemones naudoti kitais pagrindais).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1E72EFBB" w:rsidR="000C4C6B" w:rsidRPr="003745D8" w:rsidRDefault="000C4C6B" w:rsidP="00DF4BA0">
            <w:pPr>
              <w:autoSpaceDE w:val="0"/>
              <w:autoSpaceDN w:val="0"/>
              <w:adjustRightInd w:val="0"/>
              <w:jc w:val="both"/>
              <w:rPr>
                <w:color w:val="000000" w:themeColor="text1"/>
                <w:sz w:val="24"/>
                <w:szCs w:val="24"/>
              </w:rPr>
            </w:pPr>
            <w:r w:rsidRPr="003745D8">
              <w:rPr>
                <w:color w:val="000000" w:themeColor="text1"/>
                <w:sz w:val="24"/>
                <w:szCs w:val="24"/>
              </w:rPr>
              <w:lastRenderedPageBreak/>
              <w:t>Bent vienas ūkio subjektų grupės narys arba visi ūkio subjektų grupės nariai kartu</w:t>
            </w:r>
            <w:r w:rsidR="00F240BE" w:rsidRPr="003745D8">
              <w:rPr>
                <w:color w:val="000000" w:themeColor="text1"/>
                <w:sz w:val="24"/>
                <w:szCs w:val="24"/>
              </w:rPr>
              <w:t>.</w:t>
            </w:r>
          </w:p>
        </w:tc>
      </w:tr>
      <w:tr w:rsidR="000C4C6B" w:rsidRPr="003745D8" w14:paraId="55F96079"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AED4F" w14:textId="77777777" w:rsidR="000C4C6B" w:rsidRPr="003745D8" w:rsidRDefault="000C4C6B" w:rsidP="000C4C6B">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D7FC65D" w14:textId="0F3BA073" w:rsidR="000C4C6B" w:rsidRPr="003745D8" w:rsidRDefault="000C4C6B" w:rsidP="00DF4BA0">
            <w:pPr>
              <w:pStyle w:val="Sraopastraipa"/>
              <w:widowControl w:val="0"/>
              <w:autoSpaceDE w:val="0"/>
              <w:autoSpaceDN w:val="0"/>
              <w:adjustRightInd w:val="0"/>
              <w:ind w:left="0"/>
              <w:jc w:val="both"/>
              <w:rPr>
                <w:sz w:val="24"/>
                <w:szCs w:val="24"/>
                <w:shd w:val="clear" w:color="auto" w:fill="FFFFFF"/>
              </w:rPr>
            </w:pPr>
            <w:r w:rsidRPr="003745D8">
              <w:rPr>
                <w:sz w:val="24"/>
                <w:szCs w:val="24"/>
                <w:shd w:val="clear" w:color="auto" w:fill="FFFFFF"/>
              </w:rPr>
              <w:t xml:space="preserve">Tiekėjas (tiekėjų grupės partneriai kartu, subtiekėjai ar kiti asmenys, kurių pajėgumais remiasi tiekėjas), turi turėti </w:t>
            </w:r>
            <w:r w:rsidRPr="003745D8">
              <w:rPr>
                <w:sz w:val="24"/>
                <w:szCs w:val="24"/>
                <w:u w:val="single"/>
                <w:shd w:val="clear" w:color="auto" w:fill="FFFFFF"/>
              </w:rPr>
              <w:t>bent vieną specialistą, vadovaujantį sutarties vykdymui</w:t>
            </w:r>
            <w:r w:rsidRPr="003745D8">
              <w:rPr>
                <w:sz w:val="24"/>
                <w:szCs w:val="24"/>
                <w:shd w:val="clear" w:color="auto" w:fill="FFFFFF"/>
              </w:rPr>
              <w:t xml:space="preserve">, turintį ne mažesnę kaip 3 metų patirtį </w:t>
            </w:r>
            <w:r w:rsidRPr="003745D8">
              <w:rPr>
                <w:rStyle w:val="cf01"/>
                <w:rFonts w:ascii="Times New Roman" w:eastAsiaTheme="majorEastAsia" w:hAnsi="Times New Roman" w:cs="Times New Roman"/>
                <w:sz w:val="24"/>
                <w:szCs w:val="24"/>
              </w:rPr>
              <w:t>komunalini</w:t>
            </w:r>
            <w:r w:rsidRPr="003745D8">
              <w:rPr>
                <w:rStyle w:val="cf11"/>
                <w:rFonts w:ascii="Times New Roman" w:hAnsi="Times New Roman" w:cs="Times New Roman"/>
                <w:color w:val="auto"/>
                <w:sz w:val="24"/>
                <w:szCs w:val="24"/>
              </w:rPr>
              <w:t xml:space="preserve">ų atliekų ir/ar antrinių žaliavų </w:t>
            </w:r>
            <w:r w:rsidRPr="003745D8">
              <w:rPr>
                <w:rStyle w:val="cf11"/>
                <w:rFonts w:ascii="Times New Roman" w:hAnsi="Times New Roman" w:cs="Times New Roman"/>
                <w:color w:val="auto"/>
                <w:sz w:val="24"/>
                <w:szCs w:val="24"/>
                <w:u w:val="single"/>
              </w:rPr>
              <w:t>surinkimo ir/ar vežimo</w:t>
            </w:r>
            <w:r w:rsidRPr="003745D8">
              <w:rPr>
                <w:rStyle w:val="cf11"/>
                <w:rFonts w:ascii="Times New Roman" w:hAnsi="Times New Roman" w:cs="Times New Roman"/>
                <w:color w:val="auto"/>
                <w:sz w:val="24"/>
                <w:szCs w:val="24"/>
              </w:rPr>
              <w:t xml:space="preserve"> </w:t>
            </w:r>
            <w:r w:rsidRPr="003745D8">
              <w:rPr>
                <w:sz w:val="24"/>
                <w:szCs w:val="24"/>
                <w:shd w:val="clear" w:color="auto" w:fill="FFFFFF"/>
              </w:rPr>
              <w:t>paslaugų teikimo srityje.</w:t>
            </w:r>
          </w:p>
          <w:p w14:paraId="061EADE5" w14:textId="77777777" w:rsidR="000C4C6B" w:rsidRPr="003745D8" w:rsidRDefault="000C4C6B" w:rsidP="000C4C6B">
            <w:pPr>
              <w:autoSpaceDE w:val="0"/>
              <w:autoSpaceDN w:val="0"/>
              <w:adjustRightInd w:val="0"/>
              <w:rPr>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565137" w14:textId="612BDBF3" w:rsidR="004A55CD" w:rsidRPr="003745D8" w:rsidRDefault="004A55CD" w:rsidP="004A55CD">
            <w:pPr>
              <w:jc w:val="both"/>
              <w:rPr>
                <w:sz w:val="24"/>
                <w:szCs w:val="24"/>
                <w:lang w:eastAsia="en-US"/>
              </w:rPr>
            </w:pPr>
            <w:r w:rsidRPr="003745D8">
              <w:rPr>
                <w:sz w:val="24"/>
                <w:szCs w:val="24"/>
                <w:lang w:eastAsia="en-US"/>
              </w:rPr>
              <w:t xml:space="preserve">Kartu su pasiūlymu pateikiamas </w:t>
            </w:r>
            <w:r w:rsidR="00FA741D" w:rsidRPr="003745D8">
              <w:rPr>
                <w:sz w:val="24"/>
                <w:szCs w:val="24"/>
                <w:lang w:eastAsia="en-US"/>
              </w:rPr>
              <w:t xml:space="preserve">tik </w:t>
            </w:r>
            <w:r w:rsidRPr="003745D8">
              <w:rPr>
                <w:sz w:val="24"/>
                <w:szCs w:val="24"/>
                <w:lang w:eastAsia="en-US"/>
              </w:rPr>
              <w:t>EBVPD.</w:t>
            </w:r>
          </w:p>
          <w:p w14:paraId="686D4FF3" w14:textId="151ED176" w:rsidR="000C4C6B" w:rsidRPr="003745D8" w:rsidRDefault="000C4C6B" w:rsidP="000C4C6B">
            <w:pPr>
              <w:shd w:val="clear" w:color="auto" w:fill="FFFFFF"/>
              <w:jc w:val="both"/>
              <w:rPr>
                <w:sz w:val="24"/>
                <w:szCs w:val="24"/>
              </w:rPr>
            </w:pPr>
          </w:p>
          <w:p w14:paraId="6AA1E193" w14:textId="77777777" w:rsidR="00FA741D" w:rsidRPr="003745D8" w:rsidRDefault="00FA741D" w:rsidP="00FA741D">
            <w:pPr>
              <w:jc w:val="both"/>
              <w:rPr>
                <w:sz w:val="24"/>
                <w:szCs w:val="24"/>
                <w:lang w:eastAsia="en-US"/>
              </w:rPr>
            </w:pPr>
            <w:r w:rsidRPr="003745D8">
              <w:rPr>
                <w:sz w:val="24"/>
                <w:szCs w:val="24"/>
                <w:lang w:eastAsia="en-US"/>
              </w:rPr>
              <w:t>Iš galimo laimėtojo bus prašoma:</w:t>
            </w:r>
          </w:p>
          <w:p w14:paraId="44A11251" w14:textId="5B294AF9" w:rsidR="000C4C6B" w:rsidRPr="003745D8" w:rsidRDefault="00D17B04" w:rsidP="00DF4BA0">
            <w:pPr>
              <w:shd w:val="clear" w:color="auto" w:fill="FFFFFF"/>
              <w:jc w:val="both"/>
              <w:rPr>
                <w:sz w:val="24"/>
                <w:szCs w:val="24"/>
              </w:rPr>
            </w:pPr>
            <w:r w:rsidRPr="003745D8">
              <w:rPr>
                <w:sz w:val="24"/>
                <w:szCs w:val="24"/>
                <w:lang w:val="en-US"/>
              </w:rPr>
              <w:t xml:space="preserve">1) </w:t>
            </w:r>
            <w:r w:rsidR="000C4C6B" w:rsidRPr="003745D8">
              <w:rPr>
                <w:sz w:val="24"/>
                <w:szCs w:val="24"/>
              </w:rPr>
              <w:t>specialisto (-ų) gyvenimo aprašymas (-ai) (CV), kuriame (-</w:t>
            </w:r>
            <w:proofErr w:type="spellStart"/>
            <w:r w:rsidR="000C4C6B" w:rsidRPr="003745D8">
              <w:rPr>
                <w:sz w:val="24"/>
                <w:szCs w:val="24"/>
              </w:rPr>
              <w:t>iuo</w:t>
            </w:r>
            <w:r w:rsidR="00DB0192" w:rsidRPr="003745D8">
              <w:rPr>
                <w:sz w:val="24"/>
                <w:szCs w:val="24"/>
              </w:rPr>
              <w:t>se</w:t>
            </w:r>
            <w:proofErr w:type="spellEnd"/>
            <w:r w:rsidR="000C4C6B" w:rsidRPr="003745D8">
              <w:rPr>
                <w:sz w:val="24"/>
                <w:szCs w:val="24"/>
              </w:rPr>
              <w:t xml:space="preserve">) nurodomas </w:t>
            </w:r>
            <w:r w:rsidR="000C4C6B" w:rsidRPr="003745D8">
              <w:rPr>
                <w:bCs/>
                <w:sz w:val="24"/>
                <w:szCs w:val="24"/>
              </w:rPr>
              <w:t xml:space="preserve">aiškus darbo </w:t>
            </w:r>
            <w:r w:rsidR="000C4C6B" w:rsidRPr="003745D8">
              <w:rPr>
                <w:bCs/>
                <w:sz w:val="24"/>
                <w:szCs w:val="24"/>
                <w:u w:val="single"/>
              </w:rPr>
              <w:t>patirties reikalaujamoje srityje aprašymas</w:t>
            </w:r>
            <w:r w:rsidR="000C4C6B" w:rsidRPr="003745D8">
              <w:rPr>
                <w:sz w:val="24"/>
                <w:szCs w:val="24"/>
                <w:u w:val="single"/>
              </w:rPr>
              <w:t>.</w:t>
            </w:r>
          </w:p>
          <w:p w14:paraId="6201D486" w14:textId="72487C9F" w:rsidR="000C4C6B" w:rsidRPr="003745D8" w:rsidRDefault="000C4C6B" w:rsidP="00DF4BA0">
            <w:pPr>
              <w:autoSpaceDE w:val="0"/>
              <w:autoSpaceDN w:val="0"/>
              <w:adjustRightInd w:val="0"/>
              <w:jc w:val="both"/>
              <w:rPr>
                <w:sz w:val="24"/>
                <w:szCs w:val="24"/>
              </w:rPr>
            </w:pPr>
            <w:r w:rsidRPr="003745D8">
              <w:rPr>
                <w:sz w:val="24"/>
                <w:szCs w:val="24"/>
              </w:rPr>
              <w:t>Jeigu tiekėjas ketina siūlyti specialistą, kurį laimėjimo atveju planuoja įdarbinti, tokiu atveju tiekėjas pateikia ketinimų protokolą ar lygiavertį dokumentą (sudarytą iki pasiūlymo pateikimo dienos), kuris pagrįstų, kad specialistas laimėjimo atveju bus įdarbintas ir teiks paslaugas pagal sutartį.</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0A91" w14:textId="5B63C4B0" w:rsidR="000C4C6B" w:rsidRPr="003745D8" w:rsidRDefault="000C4C6B" w:rsidP="00DF4BA0">
            <w:pPr>
              <w:autoSpaceDE w:val="0"/>
              <w:autoSpaceDN w:val="0"/>
              <w:adjustRightInd w:val="0"/>
              <w:jc w:val="both"/>
              <w:rPr>
                <w:color w:val="000000" w:themeColor="text1"/>
                <w:sz w:val="24"/>
                <w:szCs w:val="24"/>
              </w:rPr>
            </w:pPr>
            <w:r w:rsidRPr="003745D8">
              <w:rPr>
                <w:color w:val="000000" w:themeColor="text1"/>
                <w:sz w:val="24"/>
                <w:szCs w:val="24"/>
              </w:rPr>
              <w:t>Bent vienas ūkio subjektų grupės narys arba visi ūkio subjektų grupės nariai kartu</w:t>
            </w:r>
          </w:p>
        </w:tc>
      </w:tr>
    </w:tbl>
    <w:p w14:paraId="0BD19FE7" w14:textId="77777777" w:rsidR="001879C1" w:rsidRPr="003745D8" w:rsidRDefault="001879C1" w:rsidP="002D71B6">
      <w:pPr>
        <w:spacing w:before="60" w:after="60" w:line="256" w:lineRule="auto"/>
        <w:jc w:val="center"/>
        <w:rPr>
          <w:rFonts w:ascii="Times New Roman" w:eastAsiaTheme="minorHAnsi" w:hAnsi="Times New Roman" w:cs="Times New Roman"/>
          <w:b/>
          <w:bCs/>
          <w:sz w:val="24"/>
          <w:szCs w:val="24"/>
        </w:rPr>
      </w:pPr>
    </w:p>
    <w:p w14:paraId="665834E4" w14:textId="77777777" w:rsidR="000B756E" w:rsidRPr="003745D8" w:rsidRDefault="000B756E">
      <w:pPr>
        <w:rPr>
          <w:rFonts w:ascii="Times New Roman" w:eastAsia="Calibri" w:hAnsi="Times New Roman" w:cs="Times New Roman"/>
          <w:b/>
          <w:bCs/>
          <w:sz w:val="24"/>
          <w:szCs w:val="24"/>
          <w:lang w:eastAsia="en-US"/>
        </w:rPr>
      </w:pPr>
      <w:r w:rsidRPr="003745D8">
        <w:rPr>
          <w:rFonts w:ascii="Times New Roman" w:eastAsia="Calibri" w:hAnsi="Times New Roman" w:cs="Times New Roman"/>
          <w:b/>
          <w:bCs/>
          <w:sz w:val="24"/>
          <w:szCs w:val="24"/>
          <w:lang w:eastAsia="en-US"/>
        </w:rPr>
        <w:br w:type="page"/>
      </w:r>
    </w:p>
    <w:p w14:paraId="2AE912CA" w14:textId="14CF0DFC" w:rsidR="002F396F" w:rsidRPr="003745D8"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3745D8">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3745D8">
        <w:rPr>
          <w:rFonts w:ascii="Times New Roman" w:eastAsia="Calibri" w:hAnsi="Times New Roman" w:cs="Times New Roman"/>
          <w:b/>
          <w:bCs/>
          <w:sz w:val="24"/>
          <w:szCs w:val="24"/>
          <w:lang w:eastAsia="en-US"/>
        </w:rPr>
        <w:t xml:space="preserve">(ar) </w:t>
      </w:r>
      <w:r w:rsidRPr="003745D8">
        <w:rPr>
          <w:rFonts w:ascii="Times New Roman" w:eastAsia="Calibri" w:hAnsi="Times New Roman" w:cs="Times New Roman"/>
          <w:b/>
          <w:bCs/>
          <w:sz w:val="24"/>
          <w:szCs w:val="24"/>
          <w:lang w:eastAsia="en-US"/>
        </w:rPr>
        <w:t>aplinkos apsaugos vadybos sistemos standartų</w:t>
      </w:r>
      <w:r w:rsidR="13C3E59B" w:rsidRPr="003745D8">
        <w:rPr>
          <w:rFonts w:ascii="Times New Roman" w:eastAsia="Calibri" w:hAnsi="Times New Roman" w:cs="Times New Roman"/>
          <w:b/>
          <w:bCs/>
          <w:sz w:val="24"/>
          <w:szCs w:val="24"/>
          <w:lang w:eastAsia="en-US"/>
        </w:rPr>
        <w:t xml:space="preserve"> reikalavimai</w:t>
      </w:r>
    </w:p>
    <w:p w14:paraId="07691038" w14:textId="77777777" w:rsidR="002D71B6" w:rsidRPr="003745D8"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631CB347" w:rsidR="008F38C8" w:rsidRPr="003745D8" w:rsidRDefault="00E55E1A" w:rsidP="00C362BC">
      <w:pPr>
        <w:pStyle w:val="Sraopastraipa"/>
        <w:numPr>
          <w:ilvl w:val="0"/>
          <w:numId w:val="18"/>
        </w:numPr>
        <w:tabs>
          <w:tab w:val="left" w:pos="851"/>
          <w:tab w:val="left" w:pos="993"/>
        </w:tabs>
        <w:spacing w:after="0" w:line="20" w:lineRule="atLeast"/>
        <w:ind w:left="0" w:firstLine="567"/>
        <w:jc w:val="both"/>
        <w:rPr>
          <w:rFonts w:ascii="Times New Roman" w:eastAsiaTheme="minorHAnsi" w:hAnsi="Times New Roman" w:cs="Times New Roman"/>
          <w:sz w:val="24"/>
          <w:szCs w:val="24"/>
        </w:rPr>
      </w:pPr>
      <w:r w:rsidRPr="003745D8">
        <w:rPr>
          <w:rFonts w:ascii="Times New Roman" w:eastAsia="Calibri" w:hAnsi="Times New Roman" w:cs="Times New Roman"/>
          <w:sz w:val="24"/>
          <w:szCs w:val="24"/>
          <w:lang w:eastAsia="en-US"/>
        </w:rPr>
        <w:t>T</w:t>
      </w:r>
      <w:r w:rsidR="002F396F" w:rsidRPr="003745D8">
        <w:rPr>
          <w:rFonts w:ascii="Times New Roman" w:eastAsia="Calibri" w:hAnsi="Times New Roman" w:cs="Times New Roman"/>
          <w:sz w:val="24"/>
          <w:szCs w:val="24"/>
          <w:lang w:eastAsia="en-US"/>
        </w:rPr>
        <w:t>iekėjai turi atitikti š</w:t>
      </w:r>
      <w:r w:rsidR="005B19E4" w:rsidRPr="003745D8">
        <w:rPr>
          <w:rFonts w:ascii="Times New Roman" w:eastAsia="Calibri" w:hAnsi="Times New Roman" w:cs="Times New Roman"/>
          <w:sz w:val="24"/>
          <w:szCs w:val="24"/>
          <w:lang w:eastAsia="en-US"/>
        </w:rPr>
        <w:t>iame priede nustatytus</w:t>
      </w:r>
      <w:r w:rsidR="002F396F" w:rsidRPr="003745D8">
        <w:rPr>
          <w:rFonts w:ascii="Times New Roman" w:eastAsia="Calibri" w:hAnsi="Times New Roman" w:cs="Times New Roman"/>
          <w:sz w:val="24"/>
          <w:szCs w:val="24"/>
          <w:lang w:eastAsia="en-US"/>
        </w:rPr>
        <w:t xml:space="preserve"> reikalavimus</w:t>
      </w:r>
      <w:r w:rsidR="002F396F" w:rsidRPr="003745D8">
        <w:rPr>
          <w:rFonts w:ascii="Times New Roman" w:eastAsiaTheme="minorHAnsi" w:hAnsi="Times New Roman" w:cs="Times New Roman"/>
          <w:sz w:val="24"/>
          <w:szCs w:val="24"/>
          <w:lang w:eastAsia="en-US"/>
        </w:rPr>
        <w:t xml:space="preserve"> </w:t>
      </w:r>
      <w:r w:rsidR="008F38C8" w:rsidRPr="003745D8">
        <w:rPr>
          <w:rFonts w:ascii="Times New Roman" w:eastAsiaTheme="minorHAnsi" w:hAnsi="Times New Roman" w:cs="Times New Roman"/>
          <w:sz w:val="24"/>
          <w:szCs w:val="24"/>
          <w:lang w:eastAsia="en-US"/>
        </w:rPr>
        <w:t xml:space="preserve">dėl </w:t>
      </w:r>
      <w:r w:rsidR="008F38C8" w:rsidRPr="003745D8">
        <w:rPr>
          <w:rFonts w:ascii="Times New Roman" w:eastAsia="Calibri" w:hAnsi="Times New Roman" w:cs="Times New Roman"/>
          <w:iCs/>
          <w:sz w:val="24"/>
          <w:szCs w:val="24"/>
          <w:lang w:eastAsia="en-US"/>
        </w:rPr>
        <w:t>aplinkos apsaugos vadybos sistemos standartų</w:t>
      </w:r>
      <w:r w:rsidR="00C362BC" w:rsidRPr="003745D8">
        <w:rPr>
          <w:rFonts w:ascii="Times New Roman" w:eastAsiaTheme="minorHAnsi" w:hAnsi="Times New Roman" w:cs="Times New Roman"/>
          <w:sz w:val="24"/>
          <w:szCs w:val="24"/>
          <w:lang w:eastAsia="en-US"/>
        </w:rPr>
        <w:t xml:space="preserve"> </w:t>
      </w:r>
      <w:r w:rsidR="008F38C8" w:rsidRPr="003745D8">
        <w:rPr>
          <w:rFonts w:ascii="Times New Roman" w:eastAsiaTheme="minorHAnsi" w:hAnsi="Times New Roman" w:cs="Times New Roman"/>
          <w:sz w:val="24"/>
          <w:szCs w:val="24"/>
          <w:lang w:eastAsia="en-US"/>
        </w:rPr>
        <w:t>laikymosi.</w:t>
      </w:r>
    </w:p>
    <w:p w14:paraId="5662F532" w14:textId="6E62D492" w:rsidR="002F396F" w:rsidRPr="003745D8" w:rsidRDefault="002F396F" w:rsidP="00942BCA">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3745D8"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3745D8" w:rsidRDefault="002F396F" w:rsidP="00942BCA">
            <w:pPr>
              <w:spacing w:before="60" w:after="60" w:line="256" w:lineRule="auto"/>
              <w:rPr>
                <w:b/>
                <w:bCs/>
                <w:sz w:val="24"/>
                <w:szCs w:val="24"/>
              </w:rPr>
            </w:pPr>
            <w:r w:rsidRPr="003745D8">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D27E424" w:rsidR="002F396F" w:rsidRPr="003745D8" w:rsidRDefault="003D5EC9" w:rsidP="00132FC0">
            <w:pPr>
              <w:spacing w:before="60" w:after="60" w:line="256" w:lineRule="auto"/>
              <w:jc w:val="center"/>
              <w:rPr>
                <w:rFonts w:eastAsiaTheme="minorHAnsi"/>
                <w:b/>
                <w:bCs/>
                <w:sz w:val="24"/>
                <w:szCs w:val="24"/>
              </w:rPr>
            </w:pPr>
            <w:r w:rsidRPr="003745D8">
              <w:rPr>
                <w:b/>
                <w:bCs/>
                <w:sz w:val="24"/>
                <w:szCs w:val="24"/>
              </w:rPr>
              <w:t>Reikalavimas</w:t>
            </w:r>
            <w:r w:rsidR="00DB7F65" w:rsidRPr="003745D8">
              <w:rPr>
                <w:b/>
                <w:bCs/>
                <w:sz w:val="24"/>
                <w:szCs w:val="24"/>
              </w:rPr>
              <w:t xml:space="preserve"> </w:t>
            </w:r>
            <w:r w:rsidR="00DB7F65" w:rsidRPr="003745D8">
              <w:rPr>
                <w:rFonts w:eastAsiaTheme="minorHAnsi"/>
                <w:b/>
                <w:bCs/>
                <w:sz w:val="24"/>
                <w:szCs w:val="24"/>
                <w:lang w:eastAsia="en-US"/>
              </w:rPr>
              <w:t xml:space="preserve">dėl </w:t>
            </w:r>
            <w:r w:rsidR="00DB7F65" w:rsidRPr="003745D8">
              <w:rPr>
                <w:rFonts w:eastAsia="Calibri"/>
                <w:b/>
                <w:bCs/>
                <w:iCs/>
                <w:sz w:val="24"/>
                <w:szCs w:val="24"/>
                <w:lang w:eastAsia="en-US"/>
              </w:rPr>
              <w:t xml:space="preserve"> aplinkos apsaugos vadybos sistemos standartų</w:t>
            </w:r>
            <w:r w:rsidR="00DB7F65" w:rsidRPr="003745D8">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3745D8" w:rsidRDefault="002F396F" w:rsidP="00132FC0">
            <w:pPr>
              <w:autoSpaceDE w:val="0"/>
              <w:autoSpaceDN w:val="0"/>
              <w:adjustRightInd w:val="0"/>
              <w:jc w:val="center"/>
              <w:rPr>
                <w:b/>
                <w:bCs/>
                <w:color w:val="000000"/>
                <w:sz w:val="24"/>
                <w:szCs w:val="24"/>
              </w:rPr>
            </w:pPr>
            <w:r w:rsidRPr="003745D8">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3745D8" w:rsidRDefault="002D71B6" w:rsidP="00132FC0">
            <w:pPr>
              <w:autoSpaceDE w:val="0"/>
              <w:autoSpaceDN w:val="0"/>
              <w:adjustRightInd w:val="0"/>
              <w:jc w:val="center"/>
              <w:rPr>
                <w:b/>
                <w:bCs/>
                <w:color w:val="000000"/>
                <w:sz w:val="24"/>
                <w:szCs w:val="24"/>
              </w:rPr>
            </w:pPr>
            <w:r w:rsidRPr="003745D8">
              <w:rPr>
                <w:b/>
                <w:bCs/>
                <w:color w:val="000000"/>
                <w:sz w:val="24"/>
                <w:szCs w:val="24"/>
              </w:rPr>
              <w:t>Subjektas, kuris turi atitikti reikalavimą</w:t>
            </w:r>
          </w:p>
          <w:p w14:paraId="04223B88" w14:textId="6F4D8466" w:rsidR="002D71B6" w:rsidRPr="003745D8" w:rsidRDefault="002D71B6" w:rsidP="00F20F3E">
            <w:pPr>
              <w:autoSpaceDE w:val="0"/>
              <w:autoSpaceDN w:val="0"/>
              <w:adjustRightInd w:val="0"/>
              <w:rPr>
                <w:b/>
                <w:bCs/>
                <w:color w:val="000000"/>
                <w:sz w:val="24"/>
                <w:szCs w:val="24"/>
              </w:rPr>
            </w:pPr>
          </w:p>
        </w:tc>
      </w:tr>
      <w:tr w:rsidR="002F396F" w:rsidRPr="003745D8"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6ADABD22" w:rsidR="002F396F" w:rsidRPr="003745D8" w:rsidRDefault="006D02E4" w:rsidP="00942BCA">
            <w:pPr>
              <w:spacing w:before="60" w:after="60" w:line="256" w:lineRule="auto"/>
              <w:jc w:val="center"/>
              <w:rPr>
                <w:rFonts w:eastAsiaTheme="minorHAnsi"/>
                <w:b/>
                <w:bCs/>
                <w:sz w:val="24"/>
                <w:szCs w:val="24"/>
              </w:rPr>
            </w:pPr>
            <w:r w:rsidRPr="003745D8">
              <w:rPr>
                <w:rFonts w:eastAsiaTheme="minorHAnsi"/>
                <w:b/>
                <w:bCs/>
                <w:sz w:val="24"/>
                <w:szCs w:val="24"/>
                <w:lang w:val="en-US"/>
              </w:rPr>
              <w:t>1</w:t>
            </w:r>
            <w:r w:rsidR="002F396F" w:rsidRPr="003745D8">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745D8" w:rsidRDefault="00132FC0" w:rsidP="00942BCA">
            <w:pPr>
              <w:autoSpaceDE w:val="0"/>
              <w:autoSpaceDN w:val="0"/>
              <w:adjustRightInd w:val="0"/>
              <w:rPr>
                <w:b/>
                <w:bCs/>
                <w:color w:val="000000"/>
                <w:sz w:val="24"/>
                <w:szCs w:val="24"/>
              </w:rPr>
            </w:pPr>
            <w:r w:rsidRPr="003745D8">
              <w:rPr>
                <w:b/>
                <w:bCs/>
                <w:color w:val="000000"/>
                <w:sz w:val="24"/>
                <w:szCs w:val="24"/>
              </w:rPr>
              <w:t>Aplinkos apsaugos vadybos sistemos taikymas</w:t>
            </w:r>
          </w:p>
        </w:tc>
      </w:tr>
      <w:tr w:rsidR="0074330E" w:rsidRPr="003745D8" w14:paraId="6F333846" w14:textId="77777777" w:rsidTr="001E630A">
        <w:tc>
          <w:tcPr>
            <w:tcW w:w="695" w:type="dxa"/>
            <w:tcBorders>
              <w:top w:val="single" w:sz="4" w:space="0" w:color="000000"/>
              <w:left w:val="single" w:sz="4" w:space="0" w:color="000000"/>
              <w:bottom w:val="single" w:sz="4" w:space="0" w:color="000000"/>
              <w:right w:val="single" w:sz="4" w:space="0" w:color="000000"/>
            </w:tcBorders>
          </w:tcPr>
          <w:p w14:paraId="7659A68B" w14:textId="77777777" w:rsidR="0074330E" w:rsidRPr="003745D8" w:rsidRDefault="0074330E" w:rsidP="001E630A">
            <w:pPr>
              <w:spacing w:before="60" w:after="60" w:line="256" w:lineRule="auto"/>
              <w:jc w:val="center"/>
              <w:rPr>
                <w:rFonts w:eastAsiaTheme="minorHAnsi"/>
                <w:sz w:val="24"/>
                <w:szCs w:val="24"/>
              </w:rPr>
            </w:pPr>
            <w:r w:rsidRPr="003745D8">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685729BD" w14:textId="73C368DC" w:rsidR="0074330E" w:rsidRPr="003745D8" w:rsidRDefault="0074330E" w:rsidP="001E630A">
            <w:pPr>
              <w:autoSpaceDE w:val="0"/>
              <w:autoSpaceDN w:val="0"/>
              <w:adjustRightInd w:val="0"/>
              <w:jc w:val="both"/>
              <w:rPr>
                <w:sz w:val="24"/>
                <w:szCs w:val="24"/>
              </w:rPr>
            </w:pPr>
            <w:r w:rsidRPr="003745D8">
              <w:rPr>
                <w:sz w:val="24"/>
                <w:szCs w:val="24"/>
              </w:rPr>
              <w:t xml:space="preserve">Atliekų  surinkimo ir/ar vežimo veikloje tiekėjas taiko Europos Sąjungos aplinkos apsaugos vadybos ir audito sistemą (angl. </w:t>
            </w:r>
            <w:proofErr w:type="spellStart"/>
            <w:r w:rsidRPr="003745D8">
              <w:rPr>
                <w:sz w:val="24"/>
                <w:szCs w:val="24"/>
              </w:rPr>
              <w:t>Eco</w:t>
            </w:r>
            <w:proofErr w:type="spellEnd"/>
            <w:r w:rsidRPr="003745D8">
              <w:rPr>
                <w:sz w:val="24"/>
                <w:szCs w:val="24"/>
              </w:rPr>
              <w:t>–</w:t>
            </w:r>
            <w:proofErr w:type="spellStart"/>
            <w:r w:rsidRPr="003745D8">
              <w:rPr>
                <w:sz w:val="24"/>
                <w:szCs w:val="24"/>
              </w:rPr>
              <w:t>Management</w:t>
            </w:r>
            <w:proofErr w:type="spellEnd"/>
            <w:r w:rsidRPr="003745D8">
              <w:rPr>
                <w:sz w:val="24"/>
                <w:szCs w:val="24"/>
              </w:rPr>
              <w:t xml:space="preserve"> </w:t>
            </w:r>
            <w:proofErr w:type="spellStart"/>
            <w:r w:rsidRPr="003745D8">
              <w:rPr>
                <w:sz w:val="24"/>
                <w:szCs w:val="24"/>
              </w:rPr>
              <w:t>and</w:t>
            </w:r>
            <w:proofErr w:type="spellEnd"/>
            <w:r w:rsidRPr="003745D8">
              <w:rPr>
                <w:sz w:val="24"/>
                <w:szCs w:val="24"/>
              </w:rPr>
              <w:t xml:space="preserve"> </w:t>
            </w:r>
            <w:proofErr w:type="spellStart"/>
            <w:r w:rsidRPr="003745D8">
              <w:rPr>
                <w:sz w:val="24"/>
                <w:szCs w:val="24"/>
              </w:rPr>
              <w:t>Audit</w:t>
            </w:r>
            <w:proofErr w:type="spellEnd"/>
            <w:r w:rsidRPr="003745D8">
              <w:rPr>
                <w:sz w:val="24"/>
                <w:szCs w:val="24"/>
              </w:rPr>
              <w:t xml:space="preserve"> </w:t>
            </w:r>
            <w:proofErr w:type="spellStart"/>
            <w:r w:rsidRPr="003745D8">
              <w:rPr>
                <w:sz w:val="24"/>
                <w:szCs w:val="24"/>
              </w:rPr>
              <w:t>Scheme</w:t>
            </w:r>
            <w:proofErr w:type="spellEnd"/>
            <w:r w:rsidRPr="003745D8">
              <w:rPr>
                <w:sz w:val="24"/>
                <w:szCs w:val="24"/>
              </w:rPr>
              <w:t>, EMAS) arba kitas aplinkos apsaugos vadybos sistemas</w:t>
            </w:r>
            <w:r w:rsidR="002909F9" w:rsidRPr="003745D8">
              <w:rPr>
                <w:sz w:val="24"/>
                <w:szCs w:val="24"/>
              </w:rPr>
              <w:t xml:space="preserve"> (pvz. IS</w:t>
            </w:r>
            <w:r w:rsidR="00CD0543" w:rsidRPr="003745D8">
              <w:rPr>
                <w:sz w:val="24"/>
                <w:szCs w:val="24"/>
              </w:rPr>
              <w:t>O</w:t>
            </w:r>
            <w:r w:rsidR="002909F9" w:rsidRPr="003745D8">
              <w:rPr>
                <w:sz w:val="24"/>
                <w:szCs w:val="24"/>
              </w:rPr>
              <w:t xml:space="preserve"> </w:t>
            </w:r>
            <w:r w:rsidR="002909F9" w:rsidRPr="003745D8">
              <w:rPr>
                <w:sz w:val="24"/>
                <w:szCs w:val="24"/>
                <w:lang w:val="en-US"/>
              </w:rPr>
              <w:t>14001</w:t>
            </w:r>
            <w:r w:rsidR="002909F9" w:rsidRPr="003745D8">
              <w:rPr>
                <w:sz w:val="24"/>
                <w:szCs w:val="24"/>
              </w:rPr>
              <w:t>)</w:t>
            </w:r>
            <w:r w:rsidRPr="003745D8">
              <w:rPr>
                <w:sz w:val="24"/>
                <w:szCs w:val="24"/>
              </w:rPr>
              <w:t>,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2E9329D" w14:textId="77777777" w:rsidR="0074330E" w:rsidRPr="003745D8" w:rsidRDefault="0074330E" w:rsidP="001E630A">
            <w:pPr>
              <w:autoSpaceDE w:val="0"/>
              <w:autoSpaceDN w:val="0"/>
              <w:adjustRightInd w:val="0"/>
              <w:jc w:val="both"/>
              <w:rPr>
                <w:sz w:val="24"/>
                <w:szCs w:val="24"/>
              </w:rPr>
            </w:pPr>
            <w:r w:rsidRPr="003745D8">
              <w:rPr>
                <w:sz w:val="24"/>
                <w:szCs w:val="24"/>
              </w:rPr>
              <w:t xml:space="preserve">Nepriklausomos įstaigos išduoto </w:t>
            </w:r>
            <w:r w:rsidRPr="003745D8">
              <w:rPr>
                <w:sz w:val="24"/>
                <w:szCs w:val="24"/>
                <w:u w:val="single"/>
              </w:rPr>
              <w:t>galiojančio</w:t>
            </w:r>
            <w:r w:rsidRPr="003745D8">
              <w:rPr>
                <w:sz w:val="24"/>
                <w:szCs w:val="24"/>
              </w:rPr>
              <w:t xml:space="preserve"> sertifikato, patvirtinančio, kad tiekėjas laikosi reikalaujamos aplinkos apsaugos vadybos sistemos standartų, skaitmeninė kopija.</w:t>
            </w:r>
          </w:p>
          <w:p w14:paraId="7747B402" w14:textId="77777777" w:rsidR="0074330E" w:rsidRPr="003745D8" w:rsidRDefault="0074330E" w:rsidP="001E630A">
            <w:pPr>
              <w:autoSpaceDE w:val="0"/>
              <w:autoSpaceDN w:val="0"/>
              <w:adjustRightInd w:val="0"/>
              <w:jc w:val="both"/>
              <w:rPr>
                <w:sz w:val="24"/>
                <w:szCs w:val="24"/>
              </w:rPr>
            </w:pPr>
          </w:p>
          <w:p w14:paraId="14D19E0D" w14:textId="77777777" w:rsidR="0074330E" w:rsidRPr="003745D8" w:rsidRDefault="0074330E" w:rsidP="001E630A">
            <w:pPr>
              <w:autoSpaceDE w:val="0"/>
              <w:autoSpaceDN w:val="0"/>
              <w:adjustRightInd w:val="0"/>
              <w:jc w:val="both"/>
              <w:rPr>
                <w:sz w:val="24"/>
                <w:szCs w:val="24"/>
              </w:rPr>
            </w:pPr>
            <w:r w:rsidRPr="003745D8">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8A90CCC" w14:textId="77777777" w:rsidR="0074330E" w:rsidRPr="003745D8" w:rsidRDefault="0074330E" w:rsidP="001E630A">
            <w:pPr>
              <w:autoSpaceDE w:val="0"/>
              <w:autoSpaceDN w:val="0"/>
              <w:adjustRightInd w:val="0"/>
              <w:jc w:val="both"/>
              <w:rPr>
                <w:sz w:val="24"/>
                <w:szCs w:val="24"/>
              </w:rPr>
            </w:pPr>
          </w:p>
          <w:p w14:paraId="185CD12B" w14:textId="77777777" w:rsidR="0074330E" w:rsidRPr="003745D8" w:rsidRDefault="0074330E" w:rsidP="001E630A">
            <w:pPr>
              <w:autoSpaceDE w:val="0"/>
              <w:autoSpaceDN w:val="0"/>
              <w:adjustRightInd w:val="0"/>
              <w:jc w:val="both"/>
              <w:rPr>
                <w:sz w:val="24"/>
                <w:szCs w:val="24"/>
              </w:rPr>
            </w:pPr>
          </w:p>
          <w:p w14:paraId="3BD1170B" w14:textId="77777777" w:rsidR="0074330E" w:rsidRPr="003745D8" w:rsidRDefault="0074330E" w:rsidP="001E630A">
            <w:pPr>
              <w:autoSpaceDE w:val="0"/>
              <w:autoSpaceDN w:val="0"/>
              <w:adjustRightInd w:val="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7048A6E1" w14:textId="77777777" w:rsidR="0074330E" w:rsidRPr="003745D8" w:rsidRDefault="0074330E" w:rsidP="001E630A">
            <w:pPr>
              <w:autoSpaceDE w:val="0"/>
              <w:autoSpaceDN w:val="0"/>
              <w:adjustRightInd w:val="0"/>
              <w:rPr>
                <w:rFonts w:eastAsia="Calibri"/>
                <w:b/>
                <w:bCs/>
                <w:sz w:val="24"/>
                <w:szCs w:val="24"/>
                <w:lang w:eastAsia="en-US"/>
              </w:rPr>
            </w:pPr>
            <w:r w:rsidRPr="003745D8">
              <w:rPr>
                <w:rFonts w:eastAsia="Calibri"/>
                <w:sz w:val="24"/>
                <w:szCs w:val="24"/>
                <w:lang w:eastAsia="en-US"/>
              </w:rPr>
              <w:t>Jeigu pasiūlymą teikia ūkio subjektų grupė, reikalavimą  turi atitikti ūkio subjektų grupės narys (-</w:t>
            </w:r>
            <w:proofErr w:type="spellStart"/>
            <w:r w:rsidRPr="003745D8">
              <w:rPr>
                <w:rFonts w:eastAsia="Calibri"/>
                <w:sz w:val="24"/>
                <w:szCs w:val="24"/>
                <w:lang w:eastAsia="en-US"/>
              </w:rPr>
              <w:t>iai</w:t>
            </w:r>
            <w:proofErr w:type="spellEnd"/>
            <w:r w:rsidRPr="003745D8">
              <w:rPr>
                <w:rFonts w:eastAsia="Calibri"/>
                <w:sz w:val="24"/>
                <w:szCs w:val="24"/>
                <w:lang w:eastAsia="en-US"/>
              </w:rPr>
              <w:t xml:space="preserve">), atsižvelgiant į jo (-ų) prisiimamus įsipareigojimus pirkimo sutarčiai vykdyti. </w:t>
            </w:r>
          </w:p>
          <w:p w14:paraId="2E36F562" w14:textId="77777777" w:rsidR="0074330E" w:rsidRPr="003745D8" w:rsidRDefault="0074330E" w:rsidP="001E630A">
            <w:pPr>
              <w:autoSpaceDE w:val="0"/>
              <w:autoSpaceDN w:val="0"/>
              <w:adjustRightInd w:val="0"/>
              <w:rPr>
                <w:rFonts w:eastAsia="Calibri"/>
                <w:b/>
                <w:bCs/>
                <w:sz w:val="24"/>
                <w:szCs w:val="24"/>
                <w:lang w:eastAsia="en-US"/>
              </w:rPr>
            </w:pPr>
          </w:p>
          <w:p w14:paraId="0D707CF5" w14:textId="77777777" w:rsidR="0074330E" w:rsidRPr="003745D8" w:rsidRDefault="0074330E" w:rsidP="001E630A">
            <w:pPr>
              <w:autoSpaceDE w:val="0"/>
              <w:autoSpaceDN w:val="0"/>
              <w:adjustRightInd w:val="0"/>
              <w:rPr>
                <w:rFonts w:eastAsia="Calibri"/>
                <w:sz w:val="24"/>
                <w:szCs w:val="24"/>
                <w:lang w:eastAsia="en-US"/>
              </w:rPr>
            </w:pPr>
            <w:r w:rsidRPr="003745D8">
              <w:rPr>
                <w:rFonts w:eastAsia="Calibri"/>
                <w:b/>
                <w:bCs/>
                <w:sz w:val="24"/>
                <w:szCs w:val="24"/>
                <w:lang w:eastAsia="en-US"/>
              </w:rPr>
              <w:t>Pastaba</w:t>
            </w:r>
            <w:r w:rsidRPr="003745D8">
              <w:rPr>
                <w:rFonts w:eastAsia="Calibri"/>
                <w:sz w:val="24"/>
                <w:szCs w:val="24"/>
                <w:lang w:eastAsia="en-US"/>
              </w:rPr>
              <w:t>: jeigu tiekėjas pats atitinka šį reikalavimą, tačiau pasitelkia subtiekėjus nurodytos  paslaugoms teikti, kurioms yra nustatomas šis reikalavimas, tokiu atveju subtiekėjai turi atitikti minėtą reikalavimą atsižvelgiant į jų prisiimamus įsipareigojimus pirkimo sutarčiai vykdyti.</w:t>
            </w:r>
          </w:p>
          <w:p w14:paraId="2F767A01" w14:textId="77777777" w:rsidR="0074330E" w:rsidRPr="003745D8" w:rsidRDefault="0074330E" w:rsidP="001E630A">
            <w:pPr>
              <w:autoSpaceDE w:val="0"/>
              <w:autoSpaceDN w:val="0"/>
              <w:adjustRightInd w:val="0"/>
              <w:rPr>
                <w:sz w:val="24"/>
                <w:szCs w:val="24"/>
              </w:rPr>
            </w:pPr>
          </w:p>
        </w:tc>
      </w:tr>
      <w:tr w:rsidR="00D833B3" w:rsidRPr="003745D8"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298F37BA" w:rsidR="00132FC0" w:rsidRPr="003745D8" w:rsidRDefault="00132FC0" w:rsidP="00942BCA">
            <w:pPr>
              <w:spacing w:before="60" w:after="60" w:line="256" w:lineRule="auto"/>
              <w:jc w:val="center"/>
              <w:rPr>
                <w:rFonts w:eastAsiaTheme="minorHAnsi"/>
                <w:sz w:val="24"/>
                <w:szCs w:val="24"/>
              </w:rPr>
            </w:pPr>
          </w:p>
        </w:tc>
        <w:tc>
          <w:tcPr>
            <w:tcW w:w="3958" w:type="dxa"/>
            <w:tcBorders>
              <w:top w:val="single" w:sz="4" w:space="0" w:color="000000"/>
              <w:left w:val="single" w:sz="4" w:space="0" w:color="000000"/>
              <w:bottom w:val="single" w:sz="4" w:space="0" w:color="000000"/>
              <w:right w:val="single" w:sz="4" w:space="0" w:color="000000"/>
            </w:tcBorders>
          </w:tcPr>
          <w:p w14:paraId="0B72E3E2" w14:textId="1AE04A4D" w:rsidR="00132FC0" w:rsidRPr="003745D8" w:rsidRDefault="00132FC0" w:rsidP="00835AA5">
            <w:pPr>
              <w:autoSpaceDE w:val="0"/>
              <w:autoSpaceDN w:val="0"/>
              <w:adjustRightInd w:val="0"/>
              <w:jc w:val="both"/>
              <w:rPr>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519D0DAC" w14:textId="1C57B461" w:rsidR="00830090" w:rsidRPr="003745D8" w:rsidRDefault="00830090" w:rsidP="00D6654D">
            <w:pPr>
              <w:autoSpaceDE w:val="0"/>
              <w:autoSpaceDN w:val="0"/>
              <w:adjustRightInd w:val="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132FC0" w:rsidRPr="003745D8" w:rsidRDefault="00132FC0" w:rsidP="00942BCA">
            <w:pPr>
              <w:autoSpaceDE w:val="0"/>
              <w:autoSpaceDN w:val="0"/>
              <w:adjustRightInd w:val="0"/>
              <w:rPr>
                <w:sz w:val="24"/>
                <w:szCs w:val="24"/>
              </w:rPr>
            </w:pPr>
          </w:p>
        </w:tc>
      </w:tr>
    </w:tbl>
    <w:p w14:paraId="09870E7B" w14:textId="77777777" w:rsidR="006545F9" w:rsidRPr="003745D8"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3745D8" w:rsidRDefault="00384F5A" w:rsidP="00384F5A">
      <w:pPr>
        <w:spacing w:after="0" w:line="240" w:lineRule="auto"/>
        <w:jc w:val="center"/>
        <w:rPr>
          <w:rFonts w:ascii="Times New Roman" w:hAnsi="Times New Roman" w:cs="Times New Roman"/>
          <w:b/>
          <w:bCs/>
          <w:smallCaps/>
          <w:sz w:val="24"/>
          <w:szCs w:val="24"/>
        </w:rPr>
      </w:pPr>
      <w:r w:rsidRPr="003745D8">
        <w:rPr>
          <w:rFonts w:ascii="Times New Roman" w:eastAsiaTheme="minorHAnsi" w:hAnsi="Times New Roman" w:cs="Times New Roman"/>
          <w:sz w:val="24"/>
          <w:szCs w:val="24"/>
          <w:lang w:eastAsia="en-US"/>
        </w:rPr>
        <w:t>__________</w:t>
      </w:r>
    </w:p>
    <w:p w14:paraId="6821DAB9" w14:textId="3EED3D03" w:rsidR="00A4599F" w:rsidRPr="003745D8" w:rsidRDefault="00A4599F" w:rsidP="00DE290C">
      <w:pPr>
        <w:rPr>
          <w:rFonts w:ascii="Times New Roman" w:hAnsi="Times New Roman" w:cs="Times New Roman"/>
          <w:b/>
          <w:bCs/>
          <w:smallCaps/>
          <w:sz w:val="24"/>
          <w:szCs w:val="24"/>
        </w:rPr>
      </w:pPr>
      <w:r w:rsidRPr="003745D8">
        <w:rPr>
          <w:rFonts w:ascii="Times New Roman" w:hAnsi="Times New Roman" w:cs="Times New Roman"/>
          <w:b/>
          <w:bCs/>
          <w:smallCaps/>
          <w:sz w:val="24"/>
          <w:szCs w:val="24"/>
        </w:rPr>
        <w:br w:type="page"/>
      </w:r>
    </w:p>
    <w:p w14:paraId="5D0FDE6E" w14:textId="192DF949" w:rsidR="008D704D" w:rsidRPr="00DF4BA0"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DF4BA0">
        <w:rPr>
          <w:rFonts w:ascii="Times New Roman" w:eastAsia="Calibri" w:hAnsi="Times New Roman" w:cs="Times New Roman"/>
          <w:color w:val="auto"/>
          <w:sz w:val="24"/>
          <w:szCs w:val="24"/>
        </w:rPr>
        <w:lastRenderedPageBreak/>
        <w:t xml:space="preserve">Pirkimo sąlygų </w:t>
      </w:r>
      <w:r w:rsidR="00F1334C" w:rsidRPr="00DF4BA0">
        <w:rPr>
          <w:rFonts w:ascii="Times New Roman" w:eastAsia="Calibri" w:hAnsi="Times New Roman" w:cs="Times New Roman"/>
          <w:color w:val="auto"/>
          <w:sz w:val="24"/>
          <w:szCs w:val="24"/>
        </w:rPr>
        <w:t>5</w:t>
      </w:r>
      <w:r w:rsidRPr="00DF4BA0">
        <w:rPr>
          <w:rFonts w:ascii="Times New Roman" w:eastAsia="Calibri" w:hAnsi="Times New Roman" w:cs="Times New Roman"/>
          <w:color w:val="auto"/>
          <w:sz w:val="24"/>
          <w:szCs w:val="24"/>
        </w:rPr>
        <w:t xml:space="preserve"> priedas „EBVPD“ </w:t>
      </w:r>
      <w:r w:rsidRPr="00DF4BA0">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3745D8" w:rsidRDefault="002F396F" w:rsidP="00DE290C">
      <w:pPr>
        <w:rPr>
          <w:rFonts w:ascii="Times New Roman" w:hAnsi="Times New Roman" w:cs="Times New Roman"/>
          <w:b/>
          <w:bCs/>
          <w:smallCaps/>
          <w:sz w:val="24"/>
          <w:szCs w:val="24"/>
        </w:rPr>
      </w:pPr>
    </w:p>
    <w:p w14:paraId="4F6E9F95" w14:textId="40122A3B" w:rsidR="00B970B0" w:rsidRPr="003745D8" w:rsidRDefault="00B970B0" w:rsidP="00BE1858">
      <w:pPr>
        <w:pStyle w:val="Paantrat"/>
        <w:jc w:val="center"/>
        <w:rPr>
          <w:rFonts w:ascii="Times New Roman" w:hAnsi="Times New Roman" w:cs="Times New Roman"/>
          <w:b/>
          <w:bCs/>
          <w:smallCaps/>
          <w:sz w:val="24"/>
          <w:szCs w:val="24"/>
        </w:rPr>
      </w:pPr>
      <w:r w:rsidRPr="003745D8">
        <w:rPr>
          <w:rFonts w:ascii="Times New Roman" w:hAnsi="Times New Roman" w:cs="Times New Roman"/>
          <w:sz w:val="24"/>
          <w:szCs w:val="24"/>
        </w:rPr>
        <w:t>EUROPOS BENDRASIS VIEŠŲJŲ PIRKIMŲ DOKUMENTAS</w:t>
      </w:r>
    </w:p>
    <w:p w14:paraId="3584D74E" w14:textId="5677CE28" w:rsidR="002F396F" w:rsidRPr="003745D8" w:rsidRDefault="002F396F" w:rsidP="002F396F">
      <w:pPr>
        <w:jc w:val="both"/>
        <w:rPr>
          <w:rFonts w:ascii="Times New Roman" w:hAnsi="Times New Roman" w:cs="Times New Roman"/>
          <w:sz w:val="24"/>
          <w:szCs w:val="24"/>
        </w:rPr>
      </w:pPr>
      <w:r w:rsidRPr="003745D8">
        <w:rPr>
          <w:rFonts w:ascii="Times New Roman" w:hAnsi="Times New Roman" w:cs="Times New Roman"/>
          <w:sz w:val="24"/>
          <w:szCs w:val="24"/>
        </w:rPr>
        <w:t>„Europos bendrasis viešųjų pirkimų dokumentas (EBVPD)“ pateikiamas .</w:t>
      </w:r>
      <w:proofErr w:type="spellStart"/>
      <w:r w:rsidRPr="003745D8">
        <w:rPr>
          <w:rFonts w:ascii="Times New Roman" w:hAnsi="Times New Roman" w:cs="Times New Roman"/>
          <w:sz w:val="24"/>
          <w:szCs w:val="24"/>
        </w:rPr>
        <w:t>xml</w:t>
      </w:r>
      <w:proofErr w:type="spellEnd"/>
      <w:r w:rsidRPr="003745D8">
        <w:rPr>
          <w:rFonts w:ascii="Times New Roman" w:hAnsi="Times New Roman" w:cs="Times New Roman"/>
          <w:sz w:val="24"/>
          <w:szCs w:val="24"/>
        </w:rPr>
        <w:t xml:space="preserve"> formatu</w:t>
      </w:r>
      <w:r w:rsidR="0082580E" w:rsidRPr="003745D8">
        <w:rPr>
          <w:rFonts w:ascii="Times New Roman" w:hAnsi="Times New Roman" w:cs="Times New Roman"/>
          <w:sz w:val="24"/>
          <w:szCs w:val="24"/>
        </w:rPr>
        <w:t xml:space="preserve"> kartu su pirkimo sąlygomis</w:t>
      </w:r>
      <w:r w:rsidR="00B02900" w:rsidRPr="003745D8">
        <w:rPr>
          <w:rFonts w:ascii="Times New Roman" w:hAnsi="Times New Roman" w:cs="Times New Roman"/>
          <w:sz w:val="24"/>
          <w:szCs w:val="24"/>
        </w:rPr>
        <w:t xml:space="preserve"> CVP IS sistemoje</w:t>
      </w:r>
      <w:r w:rsidRPr="003745D8">
        <w:rPr>
          <w:rFonts w:ascii="Times New Roman" w:hAnsi="Times New Roman" w:cs="Times New Roman"/>
          <w:sz w:val="24"/>
          <w:szCs w:val="24"/>
        </w:rPr>
        <w:t>.</w:t>
      </w:r>
    </w:p>
    <w:p w14:paraId="5D197AB2" w14:textId="0EAE7A12" w:rsidR="002F396F" w:rsidRPr="003745D8" w:rsidRDefault="00B970B0" w:rsidP="00B970B0">
      <w:pPr>
        <w:jc w:val="center"/>
        <w:rPr>
          <w:rFonts w:ascii="Times New Roman" w:hAnsi="Times New Roman" w:cs="Times New Roman"/>
          <w:smallCaps/>
          <w:sz w:val="24"/>
          <w:szCs w:val="24"/>
        </w:rPr>
      </w:pPr>
      <w:r w:rsidRPr="003745D8">
        <w:rPr>
          <w:rFonts w:ascii="Times New Roman" w:hAnsi="Times New Roman" w:cs="Times New Roman"/>
          <w:smallCaps/>
          <w:sz w:val="24"/>
          <w:szCs w:val="24"/>
        </w:rPr>
        <w:t>__________</w:t>
      </w:r>
    </w:p>
    <w:p w14:paraId="403C297A" w14:textId="44AA8768" w:rsidR="00A4599F" w:rsidRPr="003745D8" w:rsidRDefault="00A4599F" w:rsidP="00DE290C">
      <w:pPr>
        <w:rPr>
          <w:rFonts w:ascii="Times New Roman" w:hAnsi="Times New Roman" w:cs="Times New Roman"/>
          <w:b/>
          <w:bCs/>
          <w:smallCaps/>
          <w:sz w:val="24"/>
          <w:szCs w:val="24"/>
        </w:rPr>
      </w:pPr>
      <w:r w:rsidRPr="003745D8">
        <w:rPr>
          <w:rFonts w:ascii="Times New Roman" w:hAnsi="Times New Roman" w:cs="Times New Roman"/>
          <w:b/>
          <w:bCs/>
          <w:smallCaps/>
          <w:sz w:val="24"/>
          <w:szCs w:val="24"/>
        </w:rPr>
        <w:br w:type="page"/>
      </w:r>
    </w:p>
    <w:p w14:paraId="44D514D3" w14:textId="762D0F29" w:rsidR="008D704D" w:rsidRPr="00DF4BA0"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DF4BA0">
        <w:rPr>
          <w:rFonts w:ascii="Times New Roman" w:eastAsia="Calibri" w:hAnsi="Times New Roman" w:cs="Times New Roman"/>
          <w:color w:val="auto"/>
          <w:sz w:val="24"/>
          <w:szCs w:val="24"/>
        </w:rPr>
        <w:lastRenderedPageBreak/>
        <w:t xml:space="preserve">Pirkimo sąlygų </w:t>
      </w:r>
      <w:r w:rsidR="00F1334C" w:rsidRPr="00DF4BA0">
        <w:rPr>
          <w:rFonts w:ascii="Times New Roman" w:eastAsia="Calibri" w:hAnsi="Times New Roman" w:cs="Times New Roman"/>
          <w:color w:val="auto"/>
          <w:sz w:val="24"/>
          <w:szCs w:val="24"/>
        </w:rPr>
        <w:t>6</w:t>
      </w:r>
      <w:r w:rsidRPr="00DF4BA0">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3745D8" w:rsidRDefault="00693D4F" w:rsidP="00DE290C">
      <w:pPr>
        <w:rPr>
          <w:rFonts w:ascii="Times New Roman" w:hAnsi="Times New Roman" w:cs="Times New Roman"/>
          <w:color w:val="7030A0"/>
          <w:sz w:val="24"/>
          <w:szCs w:val="24"/>
        </w:rPr>
      </w:pPr>
    </w:p>
    <w:p w14:paraId="5F5EF148" w14:textId="77777777" w:rsidR="006B1586" w:rsidRPr="003745D8" w:rsidRDefault="006B1586" w:rsidP="006B1586">
      <w:pPr>
        <w:spacing w:after="0" w:line="240" w:lineRule="auto"/>
        <w:jc w:val="center"/>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t>PASIŪLYMO FORMA</w:t>
      </w:r>
    </w:p>
    <w:p w14:paraId="585B2DFF"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3D007D7B" w14:textId="77777777" w:rsidR="006B1586" w:rsidRPr="003745D8" w:rsidRDefault="006B1586" w:rsidP="006B1586">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20__-___-___</w:t>
      </w:r>
    </w:p>
    <w:p w14:paraId="56DABC76"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71BC411E" w14:textId="397A43BF" w:rsidR="006B1586" w:rsidRPr="003745D8" w:rsidRDefault="001E46D0" w:rsidP="006B1586">
      <w:pPr>
        <w:pStyle w:val="Pagrindiniotekstotrauka2"/>
        <w:spacing w:after="0" w:line="240" w:lineRule="auto"/>
        <w:ind w:left="0"/>
        <w:jc w:val="center"/>
        <w:rPr>
          <w:rFonts w:ascii="Times New Roman" w:hAnsi="Times New Roman" w:cs="Times New Roman"/>
          <w:b/>
          <w:bCs/>
          <w:iCs/>
          <w:sz w:val="24"/>
          <w:szCs w:val="24"/>
        </w:rPr>
      </w:pPr>
      <w:r w:rsidRPr="003745D8">
        <w:rPr>
          <w:rFonts w:ascii="Times New Roman" w:hAnsi="Times New Roman" w:cs="Times New Roman"/>
          <w:b/>
          <w:bCs/>
          <w:sz w:val="24"/>
          <w:szCs w:val="24"/>
        </w:rPr>
        <w:t>TRAKŲ RAJONO SAVIVALDYBĖS TERITORIJOJE KOMUNALINIŲ ATLIEKŲ SRAUTE SUSIDARANČIŲ MIŠRIŲ ATLIEKŲ SURINKIMO IR VEŽIMO PASLAUGOS</w:t>
      </w:r>
    </w:p>
    <w:p w14:paraId="32D356F2" w14:textId="77777777" w:rsidR="00397E8C" w:rsidRPr="003745D8" w:rsidRDefault="00397E8C" w:rsidP="006B1586">
      <w:pPr>
        <w:pStyle w:val="Pagrindiniotekstotrauka2"/>
        <w:spacing w:after="0" w:line="240" w:lineRule="auto"/>
        <w:ind w:left="0"/>
        <w:jc w:val="center"/>
        <w:rPr>
          <w:rFonts w:ascii="Times New Roman" w:hAnsi="Times New Roman" w:cs="Times New Roman"/>
          <w:b/>
          <w:sz w:val="24"/>
          <w:szCs w:val="24"/>
        </w:rPr>
      </w:pPr>
    </w:p>
    <w:p w14:paraId="5AB0FB57" w14:textId="77777777" w:rsidR="00397E8C" w:rsidRPr="003745D8" w:rsidRDefault="00397E8C" w:rsidP="006B1586">
      <w:pPr>
        <w:pStyle w:val="Pagrindiniotekstotrauka2"/>
        <w:spacing w:after="0" w:line="240" w:lineRule="auto"/>
        <w:ind w:left="0"/>
        <w:jc w:val="center"/>
        <w:rPr>
          <w:rFonts w:ascii="Times New Roman" w:hAnsi="Times New Roman" w:cs="Times New Roman"/>
          <w:b/>
          <w:sz w:val="24"/>
          <w:szCs w:val="24"/>
        </w:rPr>
      </w:pPr>
    </w:p>
    <w:tbl>
      <w:tblPr>
        <w:tblStyle w:val="Lentelstinklelis"/>
        <w:tblW w:w="5000" w:type="pct"/>
        <w:tblInd w:w="0" w:type="dxa"/>
        <w:tblLook w:val="04A0" w:firstRow="1" w:lastRow="0" w:firstColumn="1" w:lastColumn="0" w:noHBand="0" w:noVBand="1"/>
      </w:tblPr>
      <w:tblGrid>
        <w:gridCol w:w="4979"/>
        <w:gridCol w:w="4983"/>
      </w:tblGrid>
      <w:tr w:rsidR="00D111C3" w:rsidRPr="003745D8" w14:paraId="72C9DDEF" w14:textId="77777777" w:rsidTr="00E035C1">
        <w:trPr>
          <w:trHeight w:val="203"/>
        </w:trPr>
        <w:tc>
          <w:tcPr>
            <w:tcW w:w="2499" w:type="pct"/>
          </w:tcPr>
          <w:p w14:paraId="12A420F2" w14:textId="77777777" w:rsidR="00D111C3" w:rsidRPr="003745D8" w:rsidRDefault="00D111C3" w:rsidP="001E630A">
            <w:pPr>
              <w:pStyle w:val="Default"/>
              <w:jc w:val="both"/>
              <w:rPr>
                <w:b/>
                <w:bCs/>
              </w:rPr>
            </w:pPr>
            <w:proofErr w:type="spellStart"/>
            <w:r w:rsidRPr="003745D8">
              <w:t>Tiekėjo</w:t>
            </w:r>
            <w:proofErr w:type="spellEnd"/>
            <w:r w:rsidRPr="003745D8">
              <w:t xml:space="preserve"> </w:t>
            </w:r>
            <w:proofErr w:type="spellStart"/>
            <w:r w:rsidRPr="003745D8">
              <w:t>pavadinimas</w:t>
            </w:r>
            <w:proofErr w:type="spellEnd"/>
            <w:r w:rsidRPr="003745D8">
              <w:t xml:space="preserve"> / </w:t>
            </w:r>
            <w:proofErr w:type="spellStart"/>
            <w:r w:rsidRPr="003745D8">
              <w:t>Ūkio</w:t>
            </w:r>
            <w:proofErr w:type="spellEnd"/>
            <w:r w:rsidRPr="003745D8">
              <w:t xml:space="preserve"> </w:t>
            </w:r>
            <w:proofErr w:type="spellStart"/>
            <w:r w:rsidRPr="003745D8">
              <w:t>subjektų</w:t>
            </w:r>
            <w:proofErr w:type="spellEnd"/>
            <w:r w:rsidRPr="003745D8">
              <w:t xml:space="preserve"> </w:t>
            </w:r>
            <w:proofErr w:type="spellStart"/>
            <w:r w:rsidRPr="003745D8">
              <w:t>grupės</w:t>
            </w:r>
            <w:proofErr w:type="spellEnd"/>
            <w:r w:rsidRPr="003745D8">
              <w:t xml:space="preserve"> </w:t>
            </w:r>
            <w:proofErr w:type="spellStart"/>
            <w:r w:rsidRPr="003745D8">
              <w:t>Tiekėjų</w:t>
            </w:r>
            <w:proofErr w:type="spellEnd"/>
            <w:r w:rsidRPr="003745D8">
              <w:t xml:space="preserve"> </w:t>
            </w:r>
            <w:proofErr w:type="spellStart"/>
            <w:r w:rsidRPr="003745D8">
              <w:t>pavadinimai</w:t>
            </w:r>
            <w:proofErr w:type="spellEnd"/>
          </w:p>
        </w:tc>
        <w:tc>
          <w:tcPr>
            <w:tcW w:w="2501" w:type="pct"/>
          </w:tcPr>
          <w:p w14:paraId="3D90B057" w14:textId="77777777" w:rsidR="00D111C3" w:rsidRPr="003745D8" w:rsidRDefault="00D111C3" w:rsidP="001E630A">
            <w:pPr>
              <w:pStyle w:val="Default"/>
              <w:rPr>
                <w:b/>
                <w:bCs/>
              </w:rPr>
            </w:pPr>
          </w:p>
        </w:tc>
      </w:tr>
      <w:tr w:rsidR="00D111C3" w:rsidRPr="003745D8" w14:paraId="2E0708F5" w14:textId="77777777" w:rsidTr="00E035C1">
        <w:trPr>
          <w:trHeight w:val="450"/>
        </w:trPr>
        <w:tc>
          <w:tcPr>
            <w:tcW w:w="2499" w:type="pct"/>
          </w:tcPr>
          <w:p w14:paraId="4553FBFB" w14:textId="77777777" w:rsidR="00D111C3" w:rsidRPr="003745D8" w:rsidRDefault="00D111C3" w:rsidP="001E630A">
            <w:pPr>
              <w:pStyle w:val="Default"/>
              <w:jc w:val="both"/>
              <w:rPr>
                <w:b/>
                <w:bCs/>
              </w:rPr>
            </w:pPr>
            <w:proofErr w:type="spellStart"/>
            <w:r w:rsidRPr="003745D8">
              <w:t>Ūkio</w:t>
            </w:r>
            <w:proofErr w:type="spellEnd"/>
            <w:r w:rsidRPr="003745D8">
              <w:t xml:space="preserve"> </w:t>
            </w:r>
            <w:proofErr w:type="spellStart"/>
            <w:r w:rsidRPr="003745D8">
              <w:t>subjektų</w:t>
            </w:r>
            <w:proofErr w:type="spellEnd"/>
            <w:r w:rsidRPr="003745D8">
              <w:t xml:space="preserve"> </w:t>
            </w:r>
            <w:proofErr w:type="spellStart"/>
            <w:r w:rsidRPr="003745D8">
              <w:t>grupės</w:t>
            </w:r>
            <w:proofErr w:type="spellEnd"/>
            <w:r w:rsidRPr="003745D8">
              <w:t xml:space="preserve"> </w:t>
            </w:r>
            <w:proofErr w:type="spellStart"/>
            <w:r w:rsidRPr="003745D8">
              <w:t>atsakingas</w:t>
            </w:r>
            <w:proofErr w:type="spellEnd"/>
            <w:r w:rsidRPr="003745D8">
              <w:t xml:space="preserve"> </w:t>
            </w:r>
            <w:proofErr w:type="spellStart"/>
            <w:r w:rsidRPr="003745D8">
              <w:t>partneris</w:t>
            </w:r>
            <w:proofErr w:type="spellEnd"/>
            <w:r w:rsidRPr="003745D8">
              <w:t xml:space="preserve"> </w:t>
            </w:r>
            <w:r w:rsidRPr="003745D8">
              <w:rPr>
                <w:i/>
              </w:rPr>
              <w:t>(</w:t>
            </w:r>
            <w:proofErr w:type="spellStart"/>
            <w:r w:rsidRPr="003745D8">
              <w:rPr>
                <w:i/>
              </w:rPr>
              <w:t>pildoma</w:t>
            </w:r>
            <w:proofErr w:type="spellEnd"/>
            <w:r w:rsidRPr="003745D8">
              <w:rPr>
                <w:i/>
              </w:rPr>
              <w:t xml:space="preserve">, </w:t>
            </w:r>
            <w:proofErr w:type="spellStart"/>
            <w:r w:rsidRPr="003745D8">
              <w:rPr>
                <w:i/>
              </w:rPr>
              <w:t>jei</w:t>
            </w:r>
            <w:proofErr w:type="spellEnd"/>
            <w:r w:rsidRPr="003745D8">
              <w:rPr>
                <w:i/>
              </w:rPr>
              <w:t xml:space="preserve"> </w:t>
            </w:r>
            <w:proofErr w:type="spellStart"/>
            <w:r w:rsidRPr="003745D8">
              <w:rPr>
                <w:i/>
              </w:rPr>
              <w:t>pasiūlymą</w:t>
            </w:r>
            <w:proofErr w:type="spellEnd"/>
            <w:r w:rsidRPr="003745D8">
              <w:rPr>
                <w:i/>
              </w:rPr>
              <w:t xml:space="preserve"> </w:t>
            </w:r>
            <w:proofErr w:type="spellStart"/>
            <w:r w:rsidRPr="003745D8">
              <w:rPr>
                <w:i/>
              </w:rPr>
              <w:t>teikia</w:t>
            </w:r>
            <w:proofErr w:type="spellEnd"/>
            <w:r w:rsidRPr="003745D8">
              <w:rPr>
                <w:i/>
              </w:rPr>
              <w:t xml:space="preserve"> </w:t>
            </w:r>
            <w:proofErr w:type="spellStart"/>
            <w:r w:rsidRPr="003745D8">
              <w:rPr>
                <w:i/>
              </w:rPr>
              <w:t>ūkio</w:t>
            </w:r>
            <w:proofErr w:type="spellEnd"/>
            <w:r w:rsidRPr="003745D8">
              <w:rPr>
                <w:i/>
              </w:rPr>
              <w:t xml:space="preserve"> </w:t>
            </w:r>
            <w:proofErr w:type="spellStart"/>
            <w:r w:rsidRPr="003745D8">
              <w:rPr>
                <w:i/>
              </w:rPr>
              <w:t>subjektų</w:t>
            </w:r>
            <w:proofErr w:type="spellEnd"/>
            <w:r w:rsidRPr="003745D8">
              <w:rPr>
                <w:i/>
              </w:rPr>
              <w:t xml:space="preserve"> </w:t>
            </w:r>
            <w:proofErr w:type="spellStart"/>
            <w:r w:rsidRPr="003745D8">
              <w:rPr>
                <w:i/>
              </w:rPr>
              <w:t>grupė</w:t>
            </w:r>
            <w:proofErr w:type="spellEnd"/>
            <w:r w:rsidRPr="003745D8">
              <w:rPr>
                <w:i/>
              </w:rPr>
              <w:t>)</w:t>
            </w:r>
          </w:p>
        </w:tc>
        <w:tc>
          <w:tcPr>
            <w:tcW w:w="2501" w:type="pct"/>
          </w:tcPr>
          <w:p w14:paraId="41F6A439" w14:textId="77777777" w:rsidR="00D111C3" w:rsidRPr="003745D8" w:rsidRDefault="00D111C3" w:rsidP="001E630A">
            <w:pPr>
              <w:pStyle w:val="Default"/>
              <w:rPr>
                <w:b/>
                <w:bCs/>
              </w:rPr>
            </w:pPr>
          </w:p>
        </w:tc>
      </w:tr>
      <w:tr w:rsidR="00D111C3" w:rsidRPr="003745D8" w14:paraId="4FF52F7C" w14:textId="77777777" w:rsidTr="00E035C1">
        <w:trPr>
          <w:trHeight w:val="436"/>
        </w:trPr>
        <w:tc>
          <w:tcPr>
            <w:tcW w:w="2499" w:type="pct"/>
          </w:tcPr>
          <w:p w14:paraId="251DCACF" w14:textId="77777777" w:rsidR="00D111C3" w:rsidRPr="003745D8" w:rsidRDefault="00D111C3" w:rsidP="001E630A">
            <w:pPr>
              <w:pStyle w:val="Default"/>
              <w:jc w:val="both"/>
            </w:pPr>
            <w:proofErr w:type="spellStart"/>
            <w:r w:rsidRPr="003745D8">
              <w:t>Juridinio</w:t>
            </w:r>
            <w:proofErr w:type="spellEnd"/>
            <w:r w:rsidRPr="003745D8">
              <w:t xml:space="preserve"> </w:t>
            </w:r>
            <w:proofErr w:type="spellStart"/>
            <w:r w:rsidRPr="003745D8">
              <w:t>asmens</w:t>
            </w:r>
            <w:proofErr w:type="spellEnd"/>
            <w:r w:rsidRPr="003745D8">
              <w:t xml:space="preserve"> </w:t>
            </w:r>
            <w:proofErr w:type="spellStart"/>
            <w:r w:rsidRPr="003745D8">
              <w:t>kodas</w:t>
            </w:r>
            <w:proofErr w:type="spellEnd"/>
            <w:r w:rsidRPr="003745D8">
              <w:t>(-ai) (</w:t>
            </w:r>
            <w:proofErr w:type="spellStart"/>
            <w:r w:rsidRPr="003745D8">
              <w:rPr>
                <w:i/>
              </w:rPr>
              <w:t>tuo</w:t>
            </w:r>
            <w:proofErr w:type="spellEnd"/>
            <w:r w:rsidRPr="003745D8">
              <w:rPr>
                <w:i/>
              </w:rPr>
              <w:t xml:space="preserve"> </w:t>
            </w:r>
            <w:proofErr w:type="spellStart"/>
            <w:r w:rsidRPr="003745D8">
              <w:rPr>
                <w:i/>
              </w:rPr>
              <w:t>atveju</w:t>
            </w:r>
            <w:proofErr w:type="spellEnd"/>
            <w:r w:rsidRPr="003745D8">
              <w:rPr>
                <w:i/>
              </w:rPr>
              <w:t xml:space="preserve">, </w:t>
            </w:r>
            <w:proofErr w:type="spellStart"/>
            <w:r w:rsidRPr="003745D8">
              <w:rPr>
                <w:i/>
              </w:rPr>
              <w:t>jei</w:t>
            </w:r>
            <w:proofErr w:type="spellEnd"/>
            <w:r w:rsidRPr="003745D8">
              <w:rPr>
                <w:i/>
              </w:rPr>
              <w:t xml:space="preserve"> </w:t>
            </w:r>
            <w:proofErr w:type="spellStart"/>
            <w:r w:rsidRPr="003745D8">
              <w:rPr>
                <w:i/>
              </w:rPr>
              <w:t>Pasiūlymą</w:t>
            </w:r>
            <w:proofErr w:type="spellEnd"/>
            <w:r w:rsidRPr="003745D8">
              <w:rPr>
                <w:i/>
              </w:rPr>
              <w:t xml:space="preserve"> </w:t>
            </w:r>
            <w:proofErr w:type="spellStart"/>
            <w:r w:rsidRPr="003745D8">
              <w:rPr>
                <w:i/>
              </w:rPr>
              <w:t>pateikia</w:t>
            </w:r>
            <w:proofErr w:type="spellEnd"/>
            <w:r w:rsidRPr="003745D8">
              <w:rPr>
                <w:i/>
              </w:rPr>
              <w:t xml:space="preserve"> </w:t>
            </w:r>
            <w:proofErr w:type="spellStart"/>
            <w:r w:rsidRPr="003745D8">
              <w:rPr>
                <w:i/>
              </w:rPr>
              <w:t>fizinis</w:t>
            </w:r>
            <w:proofErr w:type="spellEnd"/>
            <w:r w:rsidRPr="003745D8">
              <w:rPr>
                <w:i/>
              </w:rPr>
              <w:t xml:space="preserve"> </w:t>
            </w:r>
            <w:proofErr w:type="spellStart"/>
            <w:r w:rsidRPr="003745D8">
              <w:rPr>
                <w:i/>
              </w:rPr>
              <w:t>asmuo</w:t>
            </w:r>
            <w:proofErr w:type="spellEnd"/>
            <w:r w:rsidRPr="003745D8">
              <w:rPr>
                <w:i/>
              </w:rPr>
              <w:t xml:space="preserve"> – </w:t>
            </w:r>
            <w:proofErr w:type="spellStart"/>
            <w:r w:rsidRPr="003745D8">
              <w:rPr>
                <w:i/>
              </w:rPr>
              <w:t>verslo</w:t>
            </w:r>
            <w:proofErr w:type="spellEnd"/>
            <w:r w:rsidRPr="003745D8">
              <w:rPr>
                <w:i/>
              </w:rPr>
              <w:t xml:space="preserve"> </w:t>
            </w:r>
            <w:proofErr w:type="spellStart"/>
            <w:r w:rsidRPr="003745D8">
              <w:rPr>
                <w:i/>
              </w:rPr>
              <w:t>pažymėjimo</w:t>
            </w:r>
            <w:proofErr w:type="spellEnd"/>
            <w:r w:rsidRPr="003745D8">
              <w:rPr>
                <w:i/>
              </w:rPr>
              <w:t xml:space="preserve"> Nr. </w:t>
            </w:r>
            <w:proofErr w:type="spellStart"/>
            <w:r w:rsidRPr="003745D8">
              <w:rPr>
                <w:i/>
              </w:rPr>
              <w:t>ar</w:t>
            </w:r>
            <w:proofErr w:type="spellEnd"/>
            <w:r w:rsidRPr="003745D8">
              <w:rPr>
                <w:i/>
              </w:rPr>
              <w:t xml:space="preserve"> pan.</w:t>
            </w:r>
            <w:r w:rsidRPr="003745D8">
              <w:t>)</w:t>
            </w:r>
          </w:p>
        </w:tc>
        <w:tc>
          <w:tcPr>
            <w:tcW w:w="2501" w:type="pct"/>
          </w:tcPr>
          <w:p w14:paraId="02FA1B47" w14:textId="77777777" w:rsidR="00D111C3" w:rsidRPr="003745D8" w:rsidRDefault="00D111C3" w:rsidP="001E630A">
            <w:pPr>
              <w:pStyle w:val="Default"/>
              <w:rPr>
                <w:b/>
                <w:bCs/>
              </w:rPr>
            </w:pPr>
          </w:p>
        </w:tc>
      </w:tr>
      <w:tr w:rsidR="00D111C3" w:rsidRPr="003745D8" w14:paraId="4C76200C" w14:textId="77777777" w:rsidTr="00E035C1">
        <w:trPr>
          <w:trHeight w:val="354"/>
        </w:trPr>
        <w:tc>
          <w:tcPr>
            <w:tcW w:w="2499" w:type="pct"/>
          </w:tcPr>
          <w:p w14:paraId="291E8E4B" w14:textId="77777777" w:rsidR="00D111C3" w:rsidRPr="003745D8" w:rsidRDefault="00D111C3" w:rsidP="001E630A">
            <w:pPr>
              <w:pStyle w:val="Default"/>
              <w:jc w:val="both"/>
            </w:pPr>
            <w:proofErr w:type="spellStart"/>
            <w:r w:rsidRPr="003745D8">
              <w:t>Tiekėjo</w:t>
            </w:r>
            <w:proofErr w:type="spellEnd"/>
            <w:r w:rsidRPr="003745D8">
              <w:t xml:space="preserve"> / </w:t>
            </w:r>
            <w:proofErr w:type="spellStart"/>
            <w:r w:rsidRPr="003745D8">
              <w:t>Ūkio</w:t>
            </w:r>
            <w:proofErr w:type="spellEnd"/>
            <w:r w:rsidRPr="003745D8">
              <w:t xml:space="preserve"> </w:t>
            </w:r>
            <w:proofErr w:type="spellStart"/>
            <w:r w:rsidRPr="003745D8">
              <w:t>subjektų</w:t>
            </w:r>
            <w:proofErr w:type="spellEnd"/>
            <w:r w:rsidRPr="003745D8">
              <w:t xml:space="preserve"> </w:t>
            </w:r>
            <w:proofErr w:type="spellStart"/>
            <w:r w:rsidRPr="003745D8">
              <w:t>grupės</w:t>
            </w:r>
            <w:proofErr w:type="spellEnd"/>
            <w:r w:rsidRPr="003745D8">
              <w:t xml:space="preserve"> </w:t>
            </w:r>
            <w:proofErr w:type="spellStart"/>
            <w:r w:rsidRPr="003745D8">
              <w:t>atsakingo</w:t>
            </w:r>
            <w:proofErr w:type="spellEnd"/>
            <w:r w:rsidRPr="003745D8">
              <w:t xml:space="preserve"> </w:t>
            </w:r>
            <w:proofErr w:type="spellStart"/>
            <w:r w:rsidRPr="003745D8">
              <w:t>partnerio</w:t>
            </w:r>
            <w:proofErr w:type="spellEnd"/>
            <w:r w:rsidRPr="003745D8">
              <w:t xml:space="preserve"> </w:t>
            </w:r>
            <w:proofErr w:type="spellStart"/>
            <w:r w:rsidRPr="003745D8">
              <w:t>telefono</w:t>
            </w:r>
            <w:proofErr w:type="spellEnd"/>
            <w:r w:rsidRPr="003745D8">
              <w:t xml:space="preserve"> </w:t>
            </w:r>
            <w:proofErr w:type="spellStart"/>
            <w:r w:rsidRPr="003745D8">
              <w:t>numeris</w:t>
            </w:r>
            <w:proofErr w:type="spellEnd"/>
            <w:r w:rsidRPr="003745D8">
              <w:t xml:space="preserve"> </w:t>
            </w:r>
            <w:proofErr w:type="spellStart"/>
            <w:r w:rsidRPr="003745D8">
              <w:t>ir</w:t>
            </w:r>
            <w:proofErr w:type="spellEnd"/>
            <w:r w:rsidRPr="003745D8">
              <w:t xml:space="preserve"> </w:t>
            </w:r>
            <w:proofErr w:type="spellStart"/>
            <w:r w:rsidRPr="003745D8">
              <w:t>elektroninio</w:t>
            </w:r>
            <w:proofErr w:type="spellEnd"/>
            <w:r w:rsidRPr="003745D8">
              <w:t xml:space="preserve"> </w:t>
            </w:r>
            <w:proofErr w:type="spellStart"/>
            <w:r w:rsidRPr="003745D8">
              <w:t>pašto</w:t>
            </w:r>
            <w:proofErr w:type="spellEnd"/>
            <w:r w:rsidRPr="003745D8">
              <w:t xml:space="preserve"> </w:t>
            </w:r>
            <w:proofErr w:type="spellStart"/>
            <w:r w:rsidRPr="003745D8">
              <w:t>adresas</w:t>
            </w:r>
            <w:proofErr w:type="spellEnd"/>
          </w:p>
        </w:tc>
        <w:tc>
          <w:tcPr>
            <w:tcW w:w="2501" w:type="pct"/>
          </w:tcPr>
          <w:p w14:paraId="1445951C" w14:textId="77777777" w:rsidR="00D111C3" w:rsidRPr="003745D8" w:rsidRDefault="00D111C3" w:rsidP="001E630A">
            <w:pPr>
              <w:pStyle w:val="Default"/>
              <w:rPr>
                <w:b/>
                <w:bCs/>
              </w:rPr>
            </w:pPr>
          </w:p>
        </w:tc>
      </w:tr>
      <w:tr w:rsidR="00D111C3" w:rsidRPr="003745D8" w14:paraId="2A8D4195" w14:textId="77777777" w:rsidTr="00E035C1">
        <w:trPr>
          <w:trHeight w:val="460"/>
        </w:trPr>
        <w:tc>
          <w:tcPr>
            <w:tcW w:w="2499" w:type="pct"/>
          </w:tcPr>
          <w:p w14:paraId="6AB85422" w14:textId="77777777" w:rsidR="00D111C3" w:rsidRPr="003745D8" w:rsidRDefault="00D111C3" w:rsidP="001E630A">
            <w:pPr>
              <w:pStyle w:val="Default"/>
              <w:jc w:val="both"/>
            </w:pPr>
            <w:proofErr w:type="spellStart"/>
            <w:r w:rsidRPr="003745D8">
              <w:t>Pasiūlymo</w:t>
            </w:r>
            <w:proofErr w:type="spellEnd"/>
            <w:r w:rsidRPr="003745D8">
              <w:t xml:space="preserve"> </w:t>
            </w:r>
            <w:proofErr w:type="spellStart"/>
            <w:r w:rsidRPr="003745D8">
              <w:t>pasirašymui</w:t>
            </w:r>
            <w:proofErr w:type="spellEnd"/>
            <w:r w:rsidRPr="003745D8">
              <w:t xml:space="preserve"> </w:t>
            </w:r>
            <w:proofErr w:type="spellStart"/>
            <w:r w:rsidRPr="003745D8">
              <w:t>Tiekėjo</w:t>
            </w:r>
            <w:proofErr w:type="spellEnd"/>
            <w:r w:rsidRPr="003745D8">
              <w:t xml:space="preserve"> / </w:t>
            </w:r>
            <w:proofErr w:type="spellStart"/>
            <w:r w:rsidRPr="003745D8">
              <w:t>Ūkio</w:t>
            </w:r>
            <w:proofErr w:type="spellEnd"/>
            <w:r w:rsidRPr="003745D8">
              <w:t xml:space="preserve"> </w:t>
            </w:r>
            <w:proofErr w:type="spellStart"/>
            <w:r w:rsidRPr="003745D8">
              <w:t>subjektų</w:t>
            </w:r>
            <w:proofErr w:type="spellEnd"/>
            <w:r w:rsidRPr="003745D8">
              <w:t xml:space="preserve"> </w:t>
            </w:r>
            <w:proofErr w:type="spellStart"/>
            <w:r w:rsidRPr="003745D8">
              <w:t>grupės</w:t>
            </w:r>
            <w:proofErr w:type="spellEnd"/>
            <w:r w:rsidRPr="003745D8">
              <w:t xml:space="preserve"> </w:t>
            </w:r>
            <w:proofErr w:type="spellStart"/>
            <w:r w:rsidRPr="003745D8">
              <w:t>partnerio</w:t>
            </w:r>
            <w:proofErr w:type="spellEnd"/>
            <w:r w:rsidRPr="003745D8">
              <w:t xml:space="preserve"> </w:t>
            </w:r>
            <w:proofErr w:type="spellStart"/>
            <w:r w:rsidRPr="003745D8">
              <w:t>įgalioto</w:t>
            </w:r>
            <w:proofErr w:type="spellEnd"/>
            <w:r w:rsidRPr="003745D8">
              <w:t xml:space="preserve"> </w:t>
            </w:r>
            <w:proofErr w:type="spellStart"/>
            <w:r w:rsidRPr="003745D8">
              <w:t>asmens</w:t>
            </w:r>
            <w:proofErr w:type="spellEnd"/>
            <w:r w:rsidRPr="003745D8">
              <w:t xml:space="preserve"> </w:t>
            </w:r>
            <w:proofErr w:type="spellStart"/>
            <w:r w:rsidRPr="003745D8">
              <w:t>vardas</w:t>
            </w:r>
            <w:proofErr w:type="spellEnd"/>
            <w:r w:rsidRPr="003745D8">
              <w:t xml:space="preserve">, </w:t>
            </w:r>
            <w:proofErr w:type="spellStart"/>
            <w:r w:rsidRPr="003745D8">
              <w:t>pavardė</w:t>
            </w:r>
            <w:proofErr w:type="spellEnd"/>
          </w:p>
        </w:tc>
        <w:tc>
          <w:tcPr>
            <w:tcW w:w="2501" w:type="pct"/>
          </w:tcPr>
          <w:p w14:paraId="3C808C25" w14:textId="77777777" w:rsidR="00D111C3" w:rsidRPr="003745D8" w:rsidRDefault="00D111C3" w:rsidP="001E630A">
            <w:pPr>
              <w:pStyle w:val="Default"/>
              <w:rPr>
                <w:b/>
                <w:bCs/>
              </w:rPr>
            </w:pPr>
          </w:p>
        </w:tc>
      </w:tr>
      <w:tr w:rsidR="00397E8C" w:rsidRPr="003745D8" w14:paraId="732C66BC" w14:textId="77777777" w:rsidTr="00E035C1">
        <w:tc>
          <w:tcPr>
            <w:tcW w:w="2499" w:type="pct"/>
          </w:tcPr>
          <w:p w14:paraId="035E145E" w14:textId="77777777" w:rsidR="00397E8C" w:rsidRPr="003745D8" w:rsidRDefault="00397E8C" w:rsidP="001E630A">
            <w:pPr>
              <w:jc w:val="both"/>
              <w:rPr>
                <w:rFonts w:hAnsi="Times New Roman" w:cs="Times New Roman"/>
                <w:sz w:val="24"/>
                <w:szCs w:val="24"/>
              </w:rPr>
            </w:pPr>
            <w:r w:rsidRPr="003745D8">
              <w:rPr>
                <w:rFonts w:eastAsia="SimSun" w:hAnsi="Times New Roman" w:cs="Times New Roman"/>
                <w:b/>
                <w:bCs/>
                <w:sz w:val="24"/>
                <w:szCs w:val="24"/>
                <w:lang w:eastAsia="zh-CN"/>
              </w:rPr>
              <w:t>Asmens (-ų), turinčio (-</w:t>
            </w:r>
            <w:proofErr w:type="spellStart"/>
            <w:r w:rsidRPr="003745D8">
              <w:rPr>
                <w:rFonts w:eastAsia="SimSun" w:hAnsi="Times New Roman" w:cs="Times New Roman"/>
                <w:b/>
                <w:bCs/>
                <w:sz w:val="24"/>
                <w:szCs w:val="24"/>
                <w:lang w:eastAsia="zh-CN"/>
              </w:rPr>
              <w:t>ių</w:t>
            </w:r>
            <w:proofErr w:type="spellEnd"/>
            <w:r w:rsidRPr="003745D8">
              <w:rPr>
                <w:rFonts w:eastAsia="SimSun" w:hAnsi="Times New Roman" w:cs="Times New Roman"/>
                <w:b/>
                <w:bCs/>
                <w:sz w:val="24"/>
                <w:szCs w:val="24"/>
                <w:lang w:eastAsia="zh-CN"/>
              </w:rPr>
              <w:t>) teisę surašyti ir pasirašyti</w:t>
            </w:r>
            <w:r w:rsidRPr="003745D8">
              <w:rPr>
                <w:rFonts w:eastAsia="SimSun" w:hAnsi="Times New Roman" w:cs="Times New Roman"/>
                <w:sz w:val="24"/>
                <w:szCs w:val="24"/>
                <w:lang w:eastAsia="zh-CN"/>
              </w:rPr>
              <w:t xml:space="preserve"> dalyvio (kiekvieno tiekėjų grupės partnerio) </w:t>
            </w:r>
            <w:r w:rsidRPr="003745D8">
              <w:rPr>
                <w:rFonts w:eastAsia="SimSun" w:hAnsi="Times New Roman" w:cs="Times New Roman"/>
                <w:b/>
                <w:bCs/>
                <w:sz w:val="24"/>
                <w:szCs w:val="24"/>
                <w:lang w:eastAsia="zh-CN"/>
              </w:rPr>
              <w:t>finansinės apskaitos dokumentus</w:t>
            </w:r>
            <w:r w:rsidRPr="003745D8">
              <w:rPr>
                <w:rFonts w:eastAsia="SimSun" w:hAnsi="Times New Roman" w:cs="Times New Roman"/>
                <w:b/>
                <w:bCs/>
                <w:sz w:val="24"/>
                <w:szCs w:val="24"/>
                <w:vertAlign w:val="superscript"/>
                <w:lang w:eastAsia="zh-CN"/>
              </w:rPr>
              <w:footnoteReference w:id="6"/>
            </w:r>
            <w:r w:rsidRPr="003745D8">
              <w:rPr>
                <w:rFonts w:eastAsia="SimSun" w:hAnsi="Times New Roman" w:cs="Times New Roman"/>
                <w:b/>
                <w:bCs/>
                <w:sz w:val="24"/>
                <w:szCs w:val="24"/>
                <w:lang w:eastAsia="zh-CN"/>
              </w:rPr>
              <w:t>, vardas (-ai) ir pavardė (-ės)</w:t>
            </w:r>
          </w:p>
        </w:tc>
        <w:tc>
          <w:tcPr>
            <w:tcW w:w="2501" w:type="pct"/>
          </w:tcPr>
          <w:p w14:paraId="4B400C80" w14:textId="77777777" w:rsidR="00397E8C" w:rsidRPr="003745D8" w:rsidRDefault="00397E8C" w:rsidP="001E630A">
            <w:pPr>
              <w:jc w:val="both"/>
              <w:rPr>
                <w:rFonts w:hAnsi="Times New Roman" w:cs="Times New Roman"/>
                <w:sz w:val="24"/>
                <w:szCs w:val="24"/>
              </w:rPr>
            </w:pPr>
          </w:p>
        </w:tc>
      </w:tr>
      <w:tr w:rsidR="00397E8C" w:rsidRPr="003745D8" w14:paraId="75B3EF87" w14:textId="77777777" w:rsidTr="00E035C1">
        <w:tc>
          <w:tcPr>
            <w:tcW w:w="2499" w:type="pct"/>
          </w:tcPr>
          <w:p w14:paraId="096E2B24" w14:textId="25A2310B" w:rsidR="00397E8C" w:rsidRPr="003745D8" w:rsidRDefault="00397E8C" w:rsidP="001E630A">
            <w:pPr>
              <w:jc w:val="both"/>
              <w:rPr>
                <w:rFonts w:hAnsi="Times New Roman" w:cs="Times New Roman"/>
                <w:sz w:val="24"/>
                <w:szCs w:val="24"/>
              </w:rPr>
            </w:pPr>
            <w:r w:rsidRPr="003745D8">
              <w:rPr>
                <w:rFonts w:eastAsia="SimSun" w:hAnsi="Times New Roman" w:cs="Times New Roman"/>
                <w:b/>
                <w:bCs/>
                <w:sz w:val="24"/>
                <w:szCs w:val="24"/>
                <w:lang w:eastAsia="zh-CN"/>
              </w:rPr>
              <w:t>Valdym</w:t>
            </w:r>
            <w:r w:rsidRPr="003745D8">
              <w:rPr>
                <w:rFonts w:eastAsia="SimSun" w:hAnsi="Times New Roman" w:cs="Times New Roman"/>
                <w:sz w:val="24"/>
                <w:szCs w:val="24"/>
                <w:lang w:eastAsia="zh-CN"/>
              </w:rPr>
              <w:t>o (</w:t>
            </w:r>
            <w:r w:rsidR="0097336C" w:rsidRPr="003745D8">
              <w:rPr>
                <w:rFonts w:eastAsia="SimSun" w:hAnsi="Times New Roman" w:cs="Times New Roman"/>
                <w:sz w:val="24"/>
                <w:szCs w:val="24"/>
                <w:lang w:eastAsia="zh-CN"/>
              </w:rPr>
              <w:t>valdybos</w:t>
            </w:r>
            <w:r w:rsidRPr="003745D8">
              <w:rPr>
                <w:rFonts w:eastAsia="SimSun" w:hAnsi="Times New Roman" w:cs="Times New Roman"/>
                <w:sz w:val="24"/>
                <w:szCs w:val="24"/>
                <w:lang w:eastAsia="zh-CN"/>
              </w:rPr>
              <w:t xml:space="preserve">), </w:t>
            </w:r>
            <w:r w:rsidRPr="003745D8">
              <w:rPr>
                <w:rFonts w:eastAsia="SimSun" w:hAnsi="Times New Roman" w:cs="Times New Roman"/>
                <w:b/>
                <w:bCs/>
                <w:sz w:val="24"/>
                <w:szCs w:val="24"/>
                <w:lang w:eastAsia="zh-CN"/>
              </w:rPr>
              <w:t>priežiūros organo</w:t>
            </w:r>
            <w:r w:rsidRPr="003745D8">
              <w:rPr>
                <w:rFonts w:eastAsia="SimSun" w:hAnsi="Times New Roman" w:cs="Times New Roman"/>
                <w:sz w:val="24"/>
                <w:szCs w:val="24"/>
                <w:lang w:eastAsia="zh-CN"/>
              </w:rPr>
              <w:t xml:space="preserve"> (</w:t>
            </w:r>
            <w:r w:rsidR="0097336C" w:rsidRPr="003745D8">
              <w:rPr>
                <w:rFonts w:eastAsia="SimSun" w:hAnsi="Times New Roman" w:cs="Times New Roman"/>
                <w:sz w:val="24"/>
                <w:szCs w:val="24"/>
                <w:lang w:eastAsia="zh-CN"/>
              </w:rPr>
              <w:t>stebėtojų tarybos</w:t>
            </w:r>
            <w:r w:rsidRPr="003745D8">
              <w:rPr>
                <w:rFonts w:eastAsia="SimSun" w:hAnsi="Times New Roman" w:cs="Times New Roman"/>
                <w:sz w:val="24"/>
                <w:szCs w:val="24"/>
                <w:lang w:eastAsia="zh-CN"/>
              </w:rPr>
              <w:t>) narių ar kitų asmenų, turinčių teisę atstovauti dalyviui (kiekvienam tiekėjų grupės partneriui) ar jį kontroliuoti, jo vardu priimti sprendimą, sudaryti sandorį</w:t>
            </w:r>
            <w:r w:rsidRPr="003745D8">
              <w:rPr>
                <w:rFonts w:eastAsia="SimSun" w:hAnsi="Times New Roman" w:cs="Times New Roman"/>
                <w:sz w:val="24"/>
                <w:szCs w:val="24"/>
                <w:vertAlign w:val="superscript"/>
                <w:lang w:eastAsia="zh-CN"/>
              </w:rPr>
              <w:t>1</w:t>
            </w:r>
            <w:r w:rsidRPr="003745D8">
              <w:rPr>
                <w:rFonts w:eastAsia="SimSun" w:hAnsi="Times New Roman" w:cs="Times New Roman"/>
                <w:sz w:val="24"/>
                <w:szCs w:val="24"/>
                <w:lang w:eastAsia="zh-CN"/>
              </w:rPr>
              <w:t xml:space="preserve">, </w:t>
            </w:r>
            <w:r w:rsidRPr="003745D8">
              <w:rPr>
                <w:rFonts w:eastAsia="SimSun" w:hAnsi="Times New Roman" w:cs="Times New Roman"/>
                <w:b/>
                <w:bCs/>
                <w:sz w:val="24"/>
                <w:szCs w:val="24"/>
                <w:lang w:eastAsia="zh-CN"/>
              </w:rPr>
              <w:t>vardai ir pavardės</w:t>
            </w:r>
          </w:p>
        </w:tc>
        <w:tc>
          <w:tcPr>
            <w:tcW w:w="2501" w:type="pct"/>
          </w:tcPr>
          <w:p w14:paraId="6279CCD5" w14:textId="77777777" w:rsidR="00397E8C" w:rsidRPr="003745D8" w:rsidRDefault="00397E8C" w:rsidP="001E630A">
            <w:pPr>
              <w:jc w:val="both"/>
              <w:rPr>
                <w:rFonts w:hAnsi="Times New Roman" w:cs="Times New Roman"/>
                <w:sz w:val="24"/>
                <w:szCs w:val="24"/>
              </w:rPr>
            </w:pPr>
          </w:p>
        </w:tc>
      </w:tr>
    </w:tbl>
    <w:p w14:paraId="4224FCEA"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59EEAF54" w14:textId="0D013506" w:rsidR="002E6886" w:rsidRPr="003745D8" w:rsidRDefault="00E035C1" w:rsidP="00E035C1">
      <w:pPr>
        <w:pStyle w:val="Sraopastraipa"/>
        <w:ind w:left="0"/>
        <w:jc w:val="center"/>
        <w:rPr>
          <w:rFonts w:ascii="Times New Roman" w:hAnsi="Times New Roman" w:cs="Times New Roman"/>
          <w:b/>
          <w:bCs/>
          <w:sz w:val="24"/>
          <w:szCs w:val="24"/>
        </w:rPr>
      </w:pPr>
      <w:r w:rsidRPr="003745D8">
        <w:rPr>
          <w:rFonts w:ascii="Times New Roman" w:hAnsi="Times New Roman" w:cs="Times New Roman"/>
          <w:b/>
          <w:bCs/>
          <w:sz w:val="24"/>
          <w:szCs w:val="24"/>
        </w:rPr>
        <w:t>INFORMACIJA APIE ŪKIO SUBJEKTUS</w:t>
      </w:r>
      <w:r w:rsidR="00FC339B" w:rsidRPr="003745D8">
        <w:rPr>
          <w:rFonts w:ascii="Times New Roman" w:hAnsi="Times New Roman" w:cs="Times New Roman"/>
          <w:b/>
          <w:bCs/>
          <w:sz w:val="24"/>
          <w:szCs w:val="24"/>
        </w:rPr>
        <w:t>*</w:t>
      </w:r>
      <w:r w:rsidRPr="003745D8">
        <w:rPr>
          <w:rFonts w:ascii="Times New Roman" w:hAnsi="Times New Roman" w:cs="Times New Roman"/>
          <w:b/>
          <w:bCs/>
          <w:sz w:val="24"/>
          <w:szCs w:val="24"/>
        </w:rPr>
        <w:t xml:space="preserve">, KURIŲ PAJĖGUMAIS TIEKĖJAS REMIASI, KAD ATITIKTŲ PERKANČIOSIOS ORGANIZACIJOS KELIAMUS KVALIFIKACIJOS REIKALAVIMUS </w:t>
      </w:r>
    </w:p>
    <w:p w14:paraId="48852525" w14:textId="5A516BCA" w:rsidR="00E035C1" w:rsidRPr="003745D8" w:rsidRDefault="00E035C1" w:rsidP="00E035C1">
      <w:pPr>
        <w:pStyle w:val="Sraopastraipa"/>
        <w:ind w:left="0"/>
        <w:jc w:val="center"/>
        <w:rPr>
          <w:rFonts w:ascii="Times New Roman" w:hAnsi="Times New Roman" w:cs="Times New Roman"/>
          <w:i/>
          <w:iCs/>
          <w:sz w:val="24"/>
          <w:szCs w:val="24"/>
        </w:rPr>
      </w:pPr>
      <w:r w:rsidRPr="003745D8">
        <w:rPr>
          <w:rFonts w:ascii="Times New Roman" w:hAnsi="Times New Roman" w:cs="Times New Roman"/>
          <w:b/>
          <w:bCs/>
          <w:sz w:val="24"/>
          <w:szCs w:val="24"/>
        </w:rPr>
        <w:t>(</w:t>
      </w:r>
      <w:r w:rsidR="00D14C0B" w:rsidRPr="003745D8">
        <w:rPr>
          <w:rFonts w:ascii="Times New Roman" w:hAnsi="Times New Roman" w:cs="Times New Roman"/>
          <w:b/>
          <w:bCs/>
          <w:i/>
          <w:iCs/>
          <w:sz w:val="24"/>
          <w:szCs w:val="24"/>
        </w:rPr>
        <w:t>įskaitant i</w:t>
      </w:r>
      <w:r w:rsidRPr="003745D8">
        <w:rPr>
          <w:rFonts w:ascii="Times New Roman" w:hAnsi="Times New Roman" w:cs="Times New Roman"/>
          <w:b/>
          <w:bCs/>
          <w:i/>
          <w:iCs/>
          <w:sz w:val="24"/>
          <w:szCs w:val="24"/>
        </w:rPr>
        <w:t xml:space="preserve">r </w:t>
      </w:r>
      <w:proofErr w:type="spellStart"/>
      <w:r w:rsidRPr="003745D8">
        <w:rPr>
          <w:rFonts w:ascii="Times New Roman" w:hAnsi="Times New Roman" w:cs="Times New Roman"/>
          <w:b/>
          <w:bCs/>
          <w:i/>
          <w:iCs/>
          <w:sz w:val="24"/>
          <w:szCs w:val="24"/>
        </w:rPr>
        <w:t>kvazisubtiekėj</w:t>
      </w:r>
      <w:r w:rsidR="00D14C0B" w:rsidRPr="003745D8">
        <w:rPr>
          <w:rFonts w:ascii="Times New Roman" w:hAnsi="Times New Roman" w:cs="Times New Roman"/>
          <w:b/>
          <w:bCs/>
          <w:i/>
          <w:iCs/>
          <w:sz w:val="24"/>
          <w:szCs w:val="24"/>
        </w:rPr>
        <w:t>us</w:t>
      </w:r>
      <w:proofErr w:type="spellEnd"/>
      <w:r w:rsidRPr="003745D8">
        <w:rPr>
          <w:rFonts w:ascii="Times New Roman" w:hAnsi="Times New Roman" w:cs="Times New Roman"/>
          <w:b/>
          <w:bCs/>
          <w:i/>
          <w:iCs/>
          <w:sz w:val="24"/>
          <w:szCs w:val="24"/>
        </w:rPr>
        <w:t xml:space="preserve"> – fizini</w:t>
      </w:r>
      <w:r w:rsidR="00D14C0B" w:rsidRPr="003745D8">
        <w:rPr>
          <w:rFonts w:ascii="Times New Roman" w:hAnsi="Times New Roman" w:cs="Times New Roman"/>
          <w:b/>
          <w:bCs/>
          <w:i/>
          <w:iCs/>
          <w:sz w:val="24"/>
          <w:szCs w:val="24"/>
        </w:rPr>
        <w:t xml:space="preserve">us </w:t>
      </w:r>
      <w:r w:rsidRPr="003745D8">
        <w:rPr>
          <w:rFonts w:ascii="Times New Roman" w:hAnsi="Times New Roman" w:cs="Times New Roman"/>
          <w:b/>
          <w:bCs/>
          <w:i/>
          <w:iCs/>
          <w:sz w:val="24"/>
          <w:szCs w:val="24"/>
        </w:rPr>
        <w:t>asmen</w:t>
      </w:r>
      <w:r w:rsidR="00D14C0B" w:rsidRPr="003745D8">
        <w:rPr>
          <w:rFonts w:ascii="Times New Roman" w:hAnsi="Times New Roman" w:cs="Times New Roman"/>
          <w:b/>
          <w:bCs/>
          <w:i/>
          <w:iCs/>
          <w:sz w:val="24"/>
          <w:szCs w:val="24"/>
        </w:rPr>
        <w:t>i</w:t>
      </w:r>
      <w:r w:rsidRPr="003745D8">
        <w:rPr>
          <w:rFonts w:ascii="Times New Roman" w:hAnsi="Times New Roman" w:cs="Times New Roman"/>
          <w:b/>
          <w:bCs/>
          <w:i/>
          <w:iCs/>
          <w:sz w:val="24"/>
          <w:szCs w:val="24"/>
        </w:rPr>
        <w:t xml:space="preserve">s, kuriuos ketinama įdarbinti pirkimo laimėjimo atveju) </w:t>
      </w:r>
      <w:r w:rsidRPr="003745D8">
        <w:rPr>
          <w:rFonts w:ascii="Times New Roman" w:hAnsi="Times New Roman" w:cs="Times New Roman"/>
          <w:i/>
          <w:iCs/>
          <w:sz w:val="24"/>
          <w:szCs w:val="24"/>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538"/>
        <w:gridCol w:w="3672"/>
        <w:gridCol w:w="3138"/>
      </w:tblGrid>
      <w:tr w:rsidR="00E035C1" w:rsidRPr="003745D8" w14:paraId="18CDA2EF" w14:textId="77777777" w:rsidTr="001E630A">
        <w:tc>
          <w:tcPr>
            <w:tcW w:w="541" w:type="dxa"/>
            <w:tcBorders>
              <w:top w:val="single" w:sz="4" w:space="0" w:color="000000"/>
              <w:left w:val="single" w:sz="4" w:space="0" w:color="000000"/>
              <w:bottom w:val="single" w:sz="4" w:space="0" w:color="000000"/>
              <w:right w:val="single" w:sz="4" w:space="0" w:color="000000"/>
            </w:tcBorders>
            <w:shd w:val="clear" w:color="auto" w:fill="FFFFFF"/>
            <w:hideMark/>
          </w:tcPr>
          <w:p w14:paraId="36EEC606" w14:textId="77777777" w:rsidR="00E035C1" w:rsidRPr="003745D8" w:rsidRDefault="00E035C1" w:rsidP="001E630A">
            <w:pPr>
              <w:rPr>
                <w:rFonts w:ascii="Times New Roman" w:eastAsia="Calibri" w:hAnsi="Times New Roman" w:cs="Times New Roman"/>
                <w:b/>
                <w:sz w:val="24"/>
                <w:szCs w:val="24"/>
              </w:rPr>
            </w:pPr>
            <w:r w:rsidRPr="003745D8">
              <w:rPr>
                <w:rFonts w:ascii="Times New Roman" w:eastAsia="Calibri" w:hAnsi="Times New Roman" w:cs="Times New Roman"/>
                <w:b/>
                <w:sz w:val="24"/>
                <w:szCs w:val="24"/>
              </w:rPr>
              <w:lastRenderedPageBreak/>
              <w:t>Eil. Nr.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hideMark/>
          </w:tcPr>
          <w:p w14:paraId="012FA15C" w14:textId="77777777" w:rsidR="00E035C1" w:rsidRPr="003745D8" w:rsidRDefault="00E035C1" w:rsidP="001E630A">
            <w:pPr>
              <w:rPr>
                <w:rFonts w:ascii="Times New Roman" w:eastAsia="Calibri" w:hAnsi="Times New Roman" w:cs="Times New Roman"/>
                <w:b/>
                <w:sz w:val="24"/>
                <w:szCs w:val="24"/>
              </w:rPr>
            </w:pPr>
            <w:r w:rsidRPr="003745D8">
              <w:rPr>
                <w:rFonts w:ascii="Times New Roman" w:eastAsia="Calibri" w:hAnsi="Times New Roman" w:cs="Times New Roman"/>
                <w:b/>
                <w:sz w:val="24"/>
                <w:szCs w:val="24"/>
              </w:rPr>
              <w:t>Ūkio subjekto pavadinimas, juridinio asmens kodas, adresas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1B4DFD59" w14:textId="77777777" w:rsidR="00E035C1" w:rsidRPr="003745D8" w:rsidRDefault="00E035C1" w:rsidP="001E630A">
            <w:pPr>
              <w:rPr>
                <w:rFonts w:ascii="Times New Roman" w:eastAsia="Calibri" w:hAnsi="Times New Roman" w:cs="Times New Roman"/>
                <w:b/>
                <w:sz w:val="24"/>
                <w:szCs w:val="24"/>
              </w:rPr>
            </w:pPr>
            <w:r w:rsidRPr="003745D8">
              <w:rPr>
                <w:rFonts w:ascii="Times New Roman" w:eastAsia="Calibri" w:hAnsi="Times New Roman" w:cs="Times New Roman"/>
                <w:b/>
                <w:sz w:val="24"/>
                <w:szCs w:val="24"/>
              </w:rPr>
              <w:t>Nuoroda į skelbimo apie pirkimą punkto sąlygą, kuriai atitikti remiamasi ūkio subjekto pajėgumais</w:t>
            </w:r>
          </w:p>
        </w:tc>
        <w:tc>
          <w:tcPr>
            <w:tcW w:w="3147" w:type="dxa"/>
            <w:tcBorders>
              <w:top w:val="single" w:sz="4" w:space="0" w:color="000000"/>
              <w:left w:val="single" w:sz="4" w:space="0" w:color="000000"/>
              <w:bottom w:val="single" w:sz="4" w:space="0" w:color="000000"/>
              <w:right w:val="single" w:sz="4" w:space="0" w:color="000000"/>
            </w:tcBorders>
            <w:shd w:val="clear" w:color="auto" w:fill="FFFFFF"/>
            <w:hideMark/>
          </w:tcPr>
          <w:p w14:paraId="19FCF848" w14:textId="77777777" w:rsidR="00E035C1" w:rsidRPr="003745D8" w:rsidRDefault="00E035C1" w:rsidP="001E630A">
            <w:pPr>
              <w:rPr>
                <w:rFonts w:ascii="Times New Roman" w:eastAsia="Calibri" w:hAnsi="Times New Roman" w:cs="Times New Roman"/>
                <w:b/>
                <w:sz w:val="24"/>
                <w:szCs w:val="24"/>
              </w:rPr>
            </w:pPr>
            <w:r w:rsidRPr="003745D8">
              <w:rPr>
                <w:rFonts w:ascii="Times New Roman" w:eastAsia="Calibri" w:hAnsi="Times New Roman" w:cs="Times New Roman"/>
                <w:b/>
                <w:sz w:val="24"/>
                <w:szCs w:val="24"/>
              </w:rPr>
              <w:t>Sutarties objekto dalies, perduodamos vykdyti subtiekėjui, aprašymas</w:t>
            </w:r>
          </w:p>
        </w:tc>
      </w:tr>
      <w:tr w:rsidR="00E035C1" w:rsidRPr="003745D8" w14:paraId="569467F0" w14:textId="77777777" w:rsidTr="001E630A">
        <w:tc>
          <w:tcPr>
            <w:tcW w:w="541" w:type="dxa"/>
            <w:tcBorders>
              <w:top w:val="single" w:sz="4" w:space="0" w:color="000000"/>
              <w:left w:val="single" w:sz="4" w:space="0" w:color="000000"/>
              <w:bottom w:val="single" w:sz="4" w:space="0" w:color="000000"/>
              <w:right w:val="single" w:sz="4" w:space="0" w:color="000000"/>
            </w:tcBorders>
            <w:hideMark/>
          </w:tcPr>
          <w:p w14:paraId="23F07292" w14:textId="77777777" w:rsidR="00E035C1" w:rsidRPr="003745D8" w:rsidRDefault="00E035C1" w:rsidP="001E630A">
            <w:pPr>
              <w:rPr>
                <w:rFonts w:ascii="Times New Roman" w:eastAsia="Calibri" w:hAnsi="Times New Roman" w:cs="Times New Roman"/>
                <w:bCs/>
                <w:sz w:val="24"/>
                <w:szCs w:val="24"/>
              </w:rPr>
            </w:pPr>
            <w:r w:rsidRPr="003745D8">
              <w:rPr>
                <w:rFonts w:ascii="Times New Roman" w:eastAsia="Calibri" w:hAnsi="Times New Roman" w:cs="Times New Roman"/>
                <w:bCs/>
                <w:sz w:val="24"/>
                <w:szCs w:val="24"/>
              </w:rPr>
              <w:t>1.</w:t>
            </w:r>
          </w:p>
        </w:tc>
        <w:tc>
          <w:tcPr>
            <w:tcW w:w="2544" w:type="dxa"/>
            <w:tcBorders>
              <w:top w:val="single" w:sz="4" w:space="0" w:color="000000"/>
              <w:left w:val="single" w:sz="4" w:space="0" w:color="000000"/>
              <w:bottom w:val="single" w:sz="4" w:space="0" w:color="000000"/>
              <w:right w:val="single" w:sz="4" w:space="0" w:color="000000"/>
            </w:tcBorders>
          </w:tcPr>
          <w:p w14:paraId="5A680EA9" w14:textId="77777777" w:rsidR="00E035C1" w:rsidRPr="003745D8" w:rsidRDefault="00E035C1" w:rsidP="001E630A">
            <w:pPr>
              <w:rPr>
                <w:rFonts w:ascii="Times New Roman" w:eastAsia="Calibri"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50753C1" w14:textId="77777777" w:rsidR="00E035C1" w:rsidRPr="003745D8" w:rsidRDefault="00E035C1" w:rsidP="001E630A">
            <w:pPr>
              <w:rPr>
                <w:rFonts w:ascii="Times New Roman" w:eastAsia="Calibri" w:hAnsi="Times New Roman" w:cs="Times New Roman"/>
                <w:bCs/>
                <w:sz w:val="24"/>
                <w:szCs w:val="24"/>
              </w:rPr>
            </w:pPr>
          </w:p>
        </w:tc>
        <w:tc>
          <w:tcPr>
            <w:tcW w:w="3147" w:type="dxa"/>
            <w:tcBorders>
              <w:top w:val="single" w:sz="4" w:space="0" w:color="000000"/>
              <w:left w:val="single" w:sz="4" w:space="0" w:color="000000"/>
              <w:bottom w:val="single" w:sz="4" w:space="0" w:color="000000"/>
              <w:right w:val="single" w:sz="4" w:space="0" w:color="000000"/>
            </w:tcBorders>
          </w:tcPr>
          <w:p w14:paraId="6524F9EA" w14:textId="77777777" w:rsidR="00E035C1" w:rsidRPr="003745D8" w:rsidRDefault="00E035C1" w:rsidP="001E630A">
            <w:pPr>
              <w:rPr>
                <w:rFonts w:ascii="Times New Roman" w:eastAsia="Calibri" w:hAnsi="Times New Roman" w:cs="Times New Roman"/>
                <w:bCs/>
                <w:sz w:val="24"/>
                <w:szCs w:val="24"/>
              </w:rPr>
            </w:pPr>
          </w:p>
        </w:tc>
      </w:tr>
      <w:tr w:rsidR="00E035C1" w:rsidRPr="003745D8" w14:paraId="44BE46CC" w14:textId="77777777" w:rsidTr="001E630A">
        <w:tc>
          <w:tcPr>
            <w:tcW w:w="541" w:type="dxa"/>
            <w:tcBorders>
              <w:top w:val="single" w:sz="4" w:space="0" w:color="000000"/>
              <w:left w:val="single" w:sz="4" w:space="0" w:color="000000"/>
              <w:bottom w:val="single" w:sz="4" w:space="0" w:color="000000"/>
              <w:right w:val="single" w:sz="4" w:space="0" w:color="000000"/>
            </w:tcBorders>
            <w:hideMark/>
          </w:tcPr>
          <w:p w14:paraId="16644B8A" w14:textId="77777777" w:rsidR="00E035C1" w:rsidRPr="003745D8" w:rsidRDefault="00E035C1" w:rsidP="001E630A">
            <w:pPr>
              <w:rPr>
                <w:rFonts w:ascii="Times New Roman" w:eastAsia="Calibri" w:hAnsi="Times New Roman" w:cs="Times New Roman"/>
                <w:bCs/>
                <w:sz w:val="24"/>
                <w:szCs w:val="24"/>
              </w:rPr>
            </w:pPr>
            <w:r w:rsidRPr="003745D8">
              <w:rPr>
                <w:rFonts w:ascii="Times New Roman" w:eastAsia="Calibri" w:hAnsi="Times New Roman" w:cs="Times New Roman"/>
                <w:bCs/>
                <w:sz w:val="24"/>
                <w:szCs w:val="24"/>
              </w:rPr>
              <w:t>2.</w:t>
            </w:r>
          </w:p>
        </w:tc>
        <w:tc>
          <w:tcPr>
            <w:tcW w:w="2544" w:type="dxa"/>
            <w:tcBorders>
              <w:top w:val="single" w:sz="4" w:space="0" w:color="000000"/>
              <w:left w:val="single" w:sz="4" w:space="0" w:color="000000"/>
              <w:bottom w:val="single" w:sz="4" w:space="0" w:color="000000"/>
              <w:right w:val="single" w:sz="4" w:space="0" w:color="000000"/>
            </w:tcBorders>
          </w:tcPr>
          <w:p w14:paraId="20B2AF72" w14:textId="77777777" w:rsidR="00E035C1" w:rsidRPr="003745D8" w:rsidRDefault="00E035C1" w:rsidP="001E630A">
            <w:pPr>
              <w:rPr>
                <w:rFonts w:ascii="Times New Roman" w:eastAsia="Calibri"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020178BE" w14:textId="77777777" w:rsidR="00E035C1" w:rsidRPr="003745D8" w:rsidRDefault="00E035C1" w:rsidP="001E630A">
            <w:pPr>
              <w:rPr>
                <w:rFonts w:ascii="Times New Roman" w:eastAsia="Calibri" w:hAnsi="Times New Roman" w:cs="Times New Roman"/>
                <w:bCs/>
                <w:sz w:val="24"/>
                <w:szCs w:val="24"/>
              </w:rPr>
            </w:pPr>
          </w:p>
        </w:tc>
        <w:tc>
          <w:tcPr>
            <w:tcW w:w="3147" w:type="dxa"/>
            <w:tcBorders>
              <w:top w:val="single" w:sz="4" w:space="0" w:color="000000"/>
              <w:left w:val="single" w:sz="4" w:space="0" w:color="000000"/>
              <w:bottom w:val="single" w:sz="4" w:space="0" w:color="000000"/>
              <w:right w:val="single" w:sz="4" w:space="0" w:color="000000"/>
            </w:tcBorders>
          </w:tcPr>
          <w:p w14:paraId="0D81B9B7" w14:textId="77777777" w:rsidR="00E035C1" w:rsidRPr="003745D8" w:rsidRDefault="00E035C1" w:rsidP="001E630A">
            <w:pPr>
              <w:rPr>
                <w:rFonts w:ascii="Times New Roman" w:eastAsia="Calibri" w:hAnsi="Times New Roman" w:cs="Times New Roman"/>
                <w:bCs/>
                <w:sz w:val="24"/>
                <w:szCs w:val="24"/>
              </w:rPr>
            </w:pPr>
          </w:p>
        </w:tc>
      </w:tr>
    </w:tbl>
    <w:p w14:paraId="2247210E" w14:textId="7ECC7EE5" w:rsidR="002E6886" w:rsidRPr="003745D8" w:rsidRDefault="002E6886" w:rsidP="002E6886">
      <w:pPr>
        <w:spacing w:after="0" w:line="240" w:lineRule="auto"/>
        <w:ind w:firstLine="567"/>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b/>
          <w:bCs/>
          <w:sz w:val="24"/>
          <w:szCs w:val="24"/>
          <w:lang w:eastAsia="en-US"/>
        </w:rPr>
        <w:t>*Ūkio subjektas</w:t>
      </w:r>
      <w:r w:rsidRPr="003745D8">
        <w:rPr>
          <w:rFonts w:ascii="Times New Roman" w:eastAsia="Times New Roman" w:hAnsi="Times New Roman" w:cs="Times New Roman"/>
          <w:sz w:val="24"/>
          <w:szCs w:val="24"/>
          <w:lang w:eastAsia="en-US"/>
        </w:rPr>
        <w:t>, kurio pajėgumais remiamasi – tiekėjo pirkimo sutarties vykdymui pasitelkiamas trečiasis asmuo, kurio kvalifikacija tiekėjas remiasi, kad atitiktų kvalifikacijos reikalavimus.</w:t>
      </w:r>
    </w:p>
    <w:p w14:paraId="52AEDC1F" w14:textId="77777777" w:rsidR="00E035C1" w:rsidRPr="003745D8" w:rsidRDefault="00E035C1" w:rsidP="00E035C1">
      <w:pPr>
        <w:rPr>
          <w:rFonts w:ascii="Times New Roman" w:eastAsia="Calibri" w:hAnsi="Times New Roman" w:cs="Times New Roman"/>
          <w:color w:val="000000"/>
          <w:sz w:val="24"/>
          <w:szCs w:val="24"/>
        </w:rPr>
      </w:pPr>
    </w:p>
    <w:p w14:paraId="193F6D34" w14:textId="025BCC20" w:rsidR="00E035C1" w:rsidRPr="003745D8" w:rsidRDefault="00E035C1" w:rsidP="00E035C1">
      <w:pPr>
        <w:pStyle w:val="Sraopastraipa"/>
        <w:tabs>
          <w:tab w:val="left" w:pos="567"/>
        </w:tabs>
        <w:ind w:left="0"/>
        <w:jc w:val="center"/>
        <w:rPr>
          <w:rFonts w:ascii="Times New Roman" w:hAnsi="Times New Roman" w:cs="Times New Roman"/>
          <w:b/>
          <w:bCs/>
          <w:color w:val="000000"/>
          <w:sz w:val="24"/>
          <w:szCs w:val="24"/>
        </w:rPr>
      </w:pPr>
      <w:r w:rsidRPr="003745D8">
        <w:rPr>
          <w:rFonts w:ascii="Times New Roman" w:hAnsi="Times New Roman" w:cs="Times New Roman"/>
          <w:b/>
          <w:bCs/>
          <w:sz w:val="24"/>
          <w:szCs w:val="24"/>
        </w:rPr>
        <w:t>INFORMACIJA APIE ŽINOMUS SUBTIEKĖJUS</w:t>
      </w:r>
      <w:r w:rsidR="00FC339B" w:rsidRPr="003745D8">
        <w:rPr>
          <w:rFonts w:ascii="Times New Roman" w:hAnsi="Times New Roman" w:cs="Times New Roman"/>
          <w:b/>
          <w:bCs/>
          <w:sz w:val="24"/>
          <w:szCs w:val="24"/>
        </w:rPr>
        <w:t>**</w:t>
      </w:r>
      <w:r w:rsidRPr="003745D8">
        <w:rPr>
          <w:rFonts w:ascii="Times New Roman" w:hAnsi="Times New Roman" w:cs="Times New Roman"/>
          <w:b/>
          <w:bCs/>
          <w:sz w:val="24"/>
          <w:szCs w:val="24"/>
        </w:rPr>
        <w:t xml:space="preserve"> IR JIEMS PERDUODAMA VYKDYTI SUTARTIES DALIS</w:t>
      </w:r>
    </w:p>
    <w:p w14:paraId="314D127F" w14:textId="77777777" w:rsidR="00E035C1" w:rsidRPr="003745D8" w:rsidRDefault="00E035C1" w:rsidP="00E035C1">
      <w:pPr>
        <w:pStyle w:val="Sraopastraipa"/>
        <w:ind w:left="567"/>
        <w:jc w:val="center"/>
        <w:rPr>
          <w:rFonts w:ascii="Times New Roman" w:hAnsi="Times New Roman" w:cs="Times New Roman"/>
          <w:i/>
          <w:iCs/>
          <w:color w:val="000000"/>
          <w:sz w:val="24"/>
          <w:szCs w:val="24"/>
        </w:rPr>
      </w:pPr>
      <w:r w:rsidRPr="003745D8">
        <w:rPr>
          <w:rFonts w:ascii="Times New Roman" w:hAnsi="Times New Roman" w:cs="Times New Roman"/>
          <w:i/>
          <w:iCs/>
          <w:color w:val="000000"/>
          <w:sz w:val="24"/>
          <w:szCs w:val="24"/>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067"/>
        <w:gridCol w:w="5281"/>
      </w:tblGrid>
      <w:tr w:rsidR="00E035C1" w:rsidRPr="003745D8" w14:paraId="20948575" w14:textId="77777777" w:rsidTr="001E630A">
        <w:tc>
          <w:tcPr>
            <w:tcW w:w="486" w:type="dxa"/>
            <w:tcBorders>
              <w:top w:val="single" w:sz="4" w:space="0" w:color="000000"/>
              <w:left w:val="single" w:sz="4" w:space="0" w:color="000000"/>
              <w:bottom w:val="single" w:sz="4" w:space="0" w:color="000000"/>
              <w:right w:val="single" w:sz="4" w:space="0" w:color="000000"/>
            </w:tcBorders>
            <w:shd w:val="clear" w:color="auto" w:fill="FFFFFF"/>
            <w:hideMark/>
          </w:tcPr>
          <w:p w14:paraId="74CB6B39" w14:textId="77777777" w:rsidR="00E035C1" w:rsidRPr="003745D8" w:rsidRDefault="00E035C1" w:rsidP="001E630A">
            <w:pPr>
              <w:rPr>
                <w:rFonts w:ascii="Times New Roman" w:eastAsia="Calibri" w:hAnsi="Times New Roman" w:cs="Times New Roman"/>
                <w:b/>
                <w:sz w:val="24"/>
                <w:szCs w:val="24"/>
              </w:rPr>
            </w:pPr>
            <w:r w:rsidRPr="003745D8">
              <w:rPr>
                <w:rFonts w:ascii="Times New Roman" w:eastAsia="Calibri"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FFFF"/>
            <w:hideMark/>
          </w:tcPr>
          <w:p w14:paraId="3ADD68C9" w14:textId="77777777" w:rsidR="00E035C1" w:rsidRPr="003745D8" w:rsidRDefault="00E035C1" w:rsidP="001E630A">
            <w:pPr>
              <w:rPr>
                <w:rFonts w:ascii="Times New Roman" w:eastAsia="Calibri" w:hAnsi="Times New Roman" w:cs="Times New Roman"/>
                <w:b/>
                <w:sz w:val="24"/>
                <w:szCs w:val="24"/>
              </w:rPr>
            </w:pPr>
            <w:r w:rsidRPr="003745D8">
              <w:rPr>
                <w:rFonts w:ascii="Times New Roman" w:eastAsia="Calibri"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FFFF"/>
            <w:hideMark/>
          </w:tcPr>
          <w:p w14:paraId="5B09C341" w14:textId="77777777" w:rsidR="00E035C1" w:rsidRPr="003745D8" w:rsidRDefault="00E035C1" w:rsidP="001E630A">
            <w:pPr>
              <w:rPr>
                <w:rFonts w:ascii="Times New Roman" w:eastAsia="Calibri" w:hAnsi="Times New Roman" w:cs="Times New Roman"/>
                <w:b/>
                <w:sz w:val="24"/>
                <w:szCs w:val="24"/>
              </w:rPr>
            </w:pPr>
            <w:r w:rsidRPr="003745D8">
              <w:rPr>
                <w:rFonts w:ascii="Times New Roman" w:eastAsia="Calibri" w:hAnsi="Times New Roman" w:cs="Times New Roman"/>
                <w:b/>
                <w:sz w:val="24"/>
                <w:szCs w:val="24"/>
              </w:rPr>
              <w:t>Sutarties objekto dalies, perduodamos vykdyti subtiekėjui, aprašymas</w:t>
            </w:r>
          </w:p>
        </w:tc>
      </w:tr>
      <w:tr w:rsidR="00E035C1" w:rsidRPr="003745D8" w14:paraId="4D556DC2" w14:textId="77777777" w:rsidTr="001E630A">
        <w:tc>
          <w:tcPr>
            <w:tcW w:w="486" w:type="dxa"/>
            <w:tcBorders>
              <w:top w:val="single" w:sz="4" w:space="0" w:color="000000"/>
              <w:left w:val="single" w:sz="4" w:space="0" w:color="000000"/>
              <w:bottom w:val="single" w:sz="4" w:space="0" w:color="000000"/>
              <w:right w:val="single" w:sz="4" w:space="0" w:color="000000"/>
            </w:tcBorders>
            <w:hideMark/>
          </w:tcPr>
          <w:p w14:paraId="7CD0A21B" w14:textId="77777777" w:rsidR="00E035C1" w:rsidRPr="003745D8" w:rsidRDefault="00E035C1" w:rsidP="001E630A">
            <w:pPr>
              <w:rPr>
                <w:rFonts w:ascii="Times New Roman" w:eastAsia="Calibri" w:hAnsi="Times New Roman" w:cs="Times New Roman"/>
                <w:bCs/>
                <w:sz w:val="24"/>
                <w:szCs w:val="24"/>
              </w:rPr>
            </w:pPr>
            <w:r w:rsidRPr="003745D8">
              <w:rPr>
                <w:rFonts w:ascii="Times New Roman" w:eastAsia="Calibri"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6AE7E662" w14:textId="77777777" w:rsidR="00E035C1" w:rsidRPr="003745D8" w:rsidRDefault="00E035C1" w:rsidP="001E630A">
            <w:pPr>
              <w:rPr>
                <w:rFonts w:ascii="Times New Roman" w:eastAsia="Calibri"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D7E321D" w14:textId="77777777" w:rsidR="00E035C1" w:rsidRPr="003745D8" w:rsidRDefault="00E035C1" w:rsidP="001E630A">
            <w:pPr>
              <w:rPr>
                <w:rFonts w:ascii="Times New Roman" w:eastAsia="Calibri" w:hAnsi="Times New Roman" w:cs="Times New Roman"/>
                <w:bCs/>
                <w:sz w:val="24"/>
                <w:szCs w:val="24"/>
              </w:rPr>
            </w:pPr>
          </w:p>
        </w:tc>
      </w:tr>
      <w:tr w:rsidR="00E035C1" w:rsidRPr="003745D8" w14:paraId="58F286AE" w14:textId="77777777" w:rsidTr="001E630A">
        <w:tc>
          <w:tcPr>
            <w:tcW w:w="486" w:type="dxa"/>
            <w:tcBorders>
              <w:top w:val="single" w:sz="4" w:space="0" w:color="000000"/>
              <w:left w:val="single" w:sz="4" w:space="0" w:color="000000"/>
              <w:bottom w:val="single" w:sz="4" w:space="0" w:color="000000"/>
              <w:right w:val="single" w:sz="4" w:space="0" w:color="000000"/>
            </w:tcBorders>
            <w:hideMark/>
          </w:tcPr>
          <w:p w14:paraId="6160828B" w14:textId="77777777" w:rsidR="00E035C1" w:rsidRPr="003745D8" w:rsidRDefault="00E035C1" w:rsidP="001E630A">
            <w:pPr>
              <w:rPr>
                <w:rFonts w:ascii="Times New Roman" w:eastAsia="Calibri" w:hAnsi="Times New Roman" w:cs="Times New Roman"/>
                <w:bCs/>
                <w:sz w:val="24"/>
                <w:szCs w:val="24"/>
              </w:rPr>
            </w:pPr>
            <w:r w:rsidRPr="003745D8">
              <w:rPr>
                <w:rFonts w:ascii="Times New Roman" w:eastAsia="Calibri"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4E7CEAE2" w14:textId="77777777" w:rsidR="00E035C1" w:rsidRPr="003745D8" w:rsidRDefault="00E035C1" w:rsidP="001E630A">
            <w:pPr>
              <w:rPr>
                <w:rFonts w:ascii="Times New Roman" w:eastAsia="Calibri"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294BB885" w14:textId="77777777" w:rsidR="00E035C1" w:rsidRPr="003745D8" w:rsidRDefault="00E035C1" w:rsidP="001E630A">
            <w:pPr>
              <w:rPr>
                <w:rFonts w:ascii="Times New Roman" w:eastAsia="Calibri" w:hAnsi="Times New Roman" w:cs="Times New Roman"/>
                <w:bCs/>
                <w:sz w:val="24"/>
                <w:szCs w:val="24"/>
              </w:rPr>
            </w:pPr>
          </w:p>
        </w:tc>
      </w:tr>
    </w:tbl>
    <w:p w14:paraId="074AE161" w14:textId="16B289CC" w:rsidR="00FC339B" w:rsidRPr="003745D8" w:rsidRDefault="00FC339B" w:rsidP="00FC339B">
      <w:pPr>
        <w:spacing w:after="0" w:line="240" w:lineRule="auto"/>
        <w:ind w:firstLine="567"/>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b/>
          <w:bCs/>
          <w:sz w:val="24"/>
          <w:szCs w:val="24"/>
          <w:lang w:val="en-US" w:eastAsia="en-US"/>
        </w:rPr>
        <w:t>**</w:t>
      </w:r>
      <w:r w:rsidRPr="003745D8">
        <w:rPr>
          <w:rFonts w:ascii="Times New Roman" w:eastAsia="Times New Roman" w:hAnsi="Times New Roman" w:cs="Times New Roman"/>
          <w:b/>
          <w:bCs/>
          <w:sz w:val="24"/>
          <w:szCs w:val="24"/>
          <w:lang w:eastAsia="en-US"/>
        </w:rPr>
        <w:t>Subtiekėjas,</w:t>
      </w:r>
      <w:r w:rsidRPr="003745D8">
        <w:rPr>
          <w:rFonts w:ascii="Times New Roman" w:eastAsia="Times New Roman" w:hAnsi="Times New Roman" w:cs="Times New Roman"/>
          <w:sz w:val="24"/>
          <w:szCs w:val="24"/>
          <w:lang w:eastAsia="en-US"/>
        </w:rPr>
        <w:t xml:space="preserve"> kurio pajėgumais tiekėjas nesiremia – tiekėjo pirkimo sutarties vykdymui pasitelkiamas trečiasis asmuo, kurio kvalifikacija tiekėjas nesiremia, kad atitiktų kvalifikacijos reikalavimus.</w:t>
      </w:r>
    </w:p>
    <w:p w14:paraId="4BD8E38B" w14:textId="77777777" w:rsidR="00AB5C76" w:rsidRPr="003745D8" w:rsidRDefault="00AB5C76" w:rsidP="006B1586">
      <w:pPr>
        <w:spacing w:after="0" w:line="240" w:lineRule="auto"/>
        <w:jc w:val="both"/>
        <w:rPr>
          <w:rFonts w:ascii="Times New Roman" w:eastAsia="Times New Roman" w:hAnsi="Times New Roman" w:cs="Times New Roman"/>
          <w:sz w:val="24"/>
          <w:szCs w:val="24"/>
          <w:lang w:eastAsia="en-US"/>
        </w:rPr>
      </w:pPr>
    </w:p>
    <w:p w14:paraId="200782EA" w14:textId="77777777" w:rsidR="006B1586" w:rsidRPr="003745D8" w:rsidRDefault="006B1586" w:rsidP="006B1586">
      <w:pPr>
        <w:suppressAutoHyphens/>
        <w:spacing w:after="0" w:line="240" w:lineRule="auto"/>
        <w:ind w:firstLine="567"/>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Pažymime, kad sutinkame su visomis pirkimo dokumentų sąlygomis.</w:t>
      </w:r>
    </w:p>
    <w:p w14:paraId="5B35FFAE" w14:textId="77777777" w:rsidR="006B1586" w:rsidRPr="003745D8" w:rsidRDefault="006B1586" w:rsidP="006B1586">
      <w:pPr>
        <w:suppressAutoHyphens/>
        <w:spacing w:after="0" w:line="240" w:lineRule="auto"/>
        <w:ind w:firstLine="567"/>
        <w:jc w:val="both"/>
        <w:rPr>
          <w:rFonts w:ascii="Times New Roman" w:eastAsia="Times New Roman" w:hAnsi="Times New Roman" w:cs="Times New Roman"/>
          <w:sz w:val="24"/>
          <w:szCs w:val="24"/>
          <w:lang w:eastAsia="en-US"/>
        </w:rPr>
      </w:pPr>
    </w:p>
    <w:p w14:paraId="419EAAA6" w14:textId="77777777" w:rsidR="006B1586" w:rsidRPr="003745D8" w:rsidRDefault="006B1586" w:rsidP="006B1586">
      <w:pPr>
        <w:suppressAutoHyphens/>
        <w:spacing w:after="0" w:line="240" w:lineRule="auto"/>
        <w:ind w:firstLine="567"/>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b/>
          <w:bCs/>
          <w:sz w:val="24"/>
          <w:szCs w:val="24"/>
          <w:lang w:eastAsia="en-US"/>
        </w:rPr>
        <w:t>1 lentelė.</w:t>
      </w:r>
      <w:r w:rsidRPr="003745D8">
        <w:rPr>
          <w:rFonts w:ascii="Times New Roman" w:eastAsia="Times New Roman" w:hAnsi="Times New Roman" w:cs="Times New Roman"/>
          <w:sz w:val="24"/>
          <w:szCs w:val="24"/>
          <w:lang w:eastAsia="en-US"/>
        </w:rPr>
        <w:t xml:space="preserve"> Pateikiame siūlomo paslaugų kokybės kriterijaus T reikšmę:</w:t>
      </w:r>
    </w:p>
    <w:p w14:paraId="5CED04C5" w14:textId="77777777" w:rsidR="00762761" w:rsidRPr="003745D8" w:rsidRDefault="00762761" w:rsidP="006B1586">
      <w:pPr>
        <w:suppressAutoHyphens/>
        <w:spacing w:after="0" w:line="240" w:lineRule="auto"/>
        <w:ind w:firstLine="567"/>
        <w:jc w:val="both"/>
        <w:rPr>
          <w:rFonts w:ascii="Times New Roman" w:eastAsia="Times New Roman" w:hAnsi="Times New Roman" w:cs="Times New Roman"/>
          <w:sz w:val="24"/>
          <w:szCs w:val="24"/>
          <w:lang w:eastAsia="en-US"/>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75"/>
        <w:gridCol w:w="4849"/>
        <w:gridCol w:w="4110"/>
      </w:tblGrid>
      <w:tr w:rsidR="006B1586" w:rsidRPr="003745D8" w14:paraId="6FE7CC4D" w14:textId="77777777" w:rsidTr="001E630A">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05867B" w14:textId="77777777" w:rsidR="006B1586" w:rsidRPr="003745D8" w:rsidRDefault="006B1586" w:rsidP="001E630A">
            <w:pPr>
              <w:suppressAutoHyphens/>
              <w:spacing w:after="0" w:line="240" w:lineRule="auto"/>
              <w:jc w:val="center"/>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t>Eil. Nr.</w:t>
            </w:r>
          </w:p>
        </w:tc>
        <w:tc>
          <w:tcPr>
            <w:tcW w:w="4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051745" w14:textId="5FAC66E4" w:rsidR="006B1586" w:rsidRPr="003745D8" w:rsidRDefault="006B1586" w:rsidP="001E630A">
            <w:pPr>
              <w:suppressAutoHyphens/>
              <w:spacing w:after="0" w:line="240" w:lineRule="auto"/>
              <w:jc w:val="center"/>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t xml:space="preserve">Kokybės kriterijus </w:t>
            </w:r>
            <w:r w:rsidR="002C4B67" w:rsidRPr="003745D8">
              <w:rPr>
                <w:rFonts w:ascii="Times New Roman" w:eastAsia="Times New Roman" w:hAnsi="Times New Roman" w:cs="Times New Roman"/>
                <w:b/>
                <w:sz w:val="24"/>
                <w:szCs w:val="24"/>
                <w:lang w:eastAsia="en-US"/>
              </w:rPr>
              <w:t>(T)</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A6BD6" w14:textId="77777777" w:rsidR="006B1586" w:rsidRPr="003745D8" w:rsidRDefault="006B1586" w:rsidP="001E630A">
            <w:pPr>
              <w:suppressAutoHyphens/>
              <w:spacing w:after="0" w:line="240" w:lineRule="auto"/>
              <w:jc w:val="center"/>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t>Siūlomo kriterijaus rodiklio reikšmė</w:t>
            </w:r>
          </w:p>
        </w:tc>
      </w:tr>
      <w:tr w:rsidR="006B1586" w:rsidRPr="003745D8" w14:paraId="7EF5FBB7" w14:textId="77777777" w:rsidTr="001E630A">
        <w:tc>
          <w:tcPr>
            <w:tcW w:w="675" w:type="dxa"/>
            <w:tcBorders>
              <w:top w:val="single" w:sz="4" w:space="0" w:color="auto"/>
              <w:left w:val="single" w:sz="4" w:space="0" w:color="auto"/>
              <w:bottom w:val="single" w:sz="4" w:space="0" w:color="auto"/>
              <w:right w:val="single" w:sz="4" w:space="0" w:color="auto"/>
            </w:tcBorders>
            <w:vAlign w:val="center"/>
          </w:tcPr>
          <w:p w14:paraId="2A95A4D4" w14:textId="77777777" w:rsidR="006B1586" w:rsidRPr="003745D8" w:rsidRDefault="006B1586" w:rsidP="001E630A">
            <w:pPr>
              <w:suppressAutoHyphens/>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tcPr>
          <w:p w14:paraId="2CAAC3F4" w14:textId="77777777" w:rsidR="007E748E" w:rsidRPr="003745D8" w:rsidRDefault="007E748E" w:rsidP="002C4B67">
            <w:pPr>
              <w:suppressAutoHyphens/>
              <w:spacing w:after="0" w:line="240" w:lineRule="auto"/>
              <w:jc w:val="both"/>
              <w:rPr>
                <w:rFonts w:ascii="Times New Roman" w:hAnsi="Times New Roman" w:cs="Times New Roman"/>
                <w:b/>
                <w:sz w:val="24"/>
                <w:szCs w:val="24"/>
              </w:rPr>
            </w:pPr>
          </w:p>
          <w:p w14:paraId="41E31D67" w14:textId="6F4EF7E6" w:rsidR="002C4B67" w:rsidRPr="003745D8" w:rsidRDefault="00BF2E88" w:rsidP="002C4B67">
            <w:pPr>
              <w:suppressAutoHyphens/>
              <w:spacing w:after="0" w:line="240" w:lineRule="auto"/>
              <w:jc w:val="both"/>
              <w:rPr>
                <w:rFonts w:ascii="Times New Roman" w:hAnsi="Times New Roman" w:cs="Times New Roman"/>
                <w:b/>
                <w:sz w:val="24"/>
                <w:szCs w:val="24"/>
              </w:rPr>
            </w:pPr>
            <w:r w:rsidRPr="003745D8">
              <w:rPr>
                <w:rFonts w:ascii="Times New Roman" w:hAnsi="Times New Roman" w:cs="Times New Roman"/>
                <w:b/>
                <w:sz w:val="24"/>
                <w:szCs w:val="24"/>
              </w:rPr>
              <w:t>Pastovio</w:t>
            </w:r>
            <w:r w:rsidR="002C4B67" w:rsidRPr="003745D8">
              <w:rPr>
                <w:rFonts w:ascii="Times New Roman" w:hAnsi="Times New Roman" w:cs="Times New Roman"/>
                <w:b/>
                <w:sz w:val="24"/>
                <w:szCs w:val="24"/>
              </w:rPr>
              <w:t>s</w:t>
            </w:r>
            <w:r w:rsidR="00796883" w:rsidRPr="003745D8">
              <w:rPr>
                <w:rFonts w:ascii="Times New Roman" w:hAnsi="Times New Roman" w:cs="Times New Roman"/>
                <w:b/>
                <w:sz w:val="24"/>
                <w:szCs w:val="24"/>
              </w:rPr>
              <w:t>ios</w:t>
            </w:r>
            <w:r w:rsidR="00A21361" w:rsidRPr="003745D8">
              <w:rPr>
                <w:rStyle w:val="Puslapioinaosnuoroda"/>
                <w:rFonts w:ascii="Times New Roman" w:hAnsi="Times New Roman" w:cs="Times New Roman"/>
                <w:b/>
                <w:sz w:val="24"/>
                <w:szCs w:val="24"/>
              </w:rPr>
              <w:footnoteReference w:id="7"/>
            </w:r>
            <w:r w:rsidR="002C4B67" w:rsidRPr="003745D8">
              <w:rPr>
                <w:rFonts w:ascii="Times New Roman" w:hAnsi="Times New Roman" w:cs="Times New Roman"/>
                <w:b/>
                <w:sz w:val="24"/>
                <w:szCs w:val="24"/>
              </w:rPr>
              <w:t xml:space="preserve"> paslaugų kainos dalis</w:t>
            </w:r>
            <w:r w:rsidR="00DB5D3D" w:rsidRPr="003745D8">
              <w:rPr>
                <w:rFonts w:ascii="Times New Roman" w:hAnsi="Times New Roman" w:cs="Times New Roman"/>
                <w:b/>
                <w:sz w:val="24"/>
                <w:szCs w:val="24"/>
              </w:rPr>
              <w:t xml:space="preserve"> (proc.)</w:t>
            </w:r>
          </w:p>
          <w:p w14:paraId="0E8D7DC4" w14:textId="77777777" w:rsidR="005F2501" w:rsidRPr="003745D8" w:rsidRDefault="005F2501" w:rsidP="002C4B67">
            <w:pPr>
              <w:suppressAutoHyphens/>
              <w:spacing w:after="0" w:line="240" w:lineRule="auto"/>
              <w:jc w:val="both"/>
              <w:rPr>
                <w:rFonts w:ascii="Times New Roman" w:hAnsi="Times New Roman" w:cs="Times New Roman"/>
                <w:sz w:val="24"/>
                <w:szCs w:val="24"/>
              </w:rPr>
            </w:pPr>
          </w:p>
          <w:p w14:paraId="49E1206C" w14:textId="76CB38BE" w:rsidR="002C4B67" w:rsidRPr="003745D8" w:rsidRDefault="002C4B67" w:rsidP="002C4B67">
            <w:pPr>
              <w:suppressAutoHyphens/>
              <w:spacing w:after="0" w:line="240" w:lineRule="auto"/>
              <w:jc w:val="both"/>
              <w:rPr>
                <w:rFonts w:ascii="Times New Roman" w:hAnsi="Times New Roman" w:cs="Times New Roman"/>
                <w:bCs/>
                <w:sz w:val="24"/>
                <w:szCs w:val="24"/>
              </w:rPr>
            </w:pPr>
          </w:p>
        </w:tc>
        <w:tc>
          <w:tcPr>
            <w:tcW w:w="4110" w:type="dxa"/>
            <w:tcBorders>
              <w:top w:val="single" w:sz="4" w:space="0" w:color="auto"/>
              <w:left w:val="single" w:sz="4" w:space="0" w:color="auto"/>
              <w:bottom w:val="single" w:sz="4" w:space="0" w:color="auto"/>
              <w:right w:val="single" w:sz="4" w:space="0" w:color="auto"/>
            </w:tcBorders>
            <w:vAlign w:val="center"/>
          </w:tcPr>
          <w:p w14:paraId="3A7A3FFF" w14:textId="0257CA77" w:rsidR="006B1586" w:rsidRPr="003745D8" w:rsidRDefault="00DB5D3D" w:rsidP="001E630A">
            <w:pPr>
              <w:suppressAutoHyphens/>
              <w:spacing w:after="0" w:line="240" w:lineRule="auto"/>
              <w:jc w:val="both"/>
              <w:rPr>
                <w:rFonts w:ascii="Times New Roman" w:eastAsia="Times New Roman" w:hAnsi="Times New Roman" w:cs="Times New Roman"/>
                <w:sz w:val="24"/>
                <w:szCs w:val="24"/>
                <w:highlight w:val="yellow"/>
                <w:lang w:eastAsia="en-US"/>
              </w:rPr>
            </w:pPr>
            <w:r w:rsidRPr="003745D8">
              <w:rPr>
                <w:rFonts w:ascii="Times New Roman" w:hAnsi="Times New Roman" w:cs="Times New Roman"/>
                <w:i/>
                <w:color w:val="EE0000"/>
                <w:sz w:val="24"/>
                <w:szCs w:val="24"/>
              </w:rPr>
              <w:t>[</w:t>
            </w:r>
            <w:r w:rsidR="007568D8" w:rsidRPr="003745D8">
              <w:rPr>
                <w:rFonts w:ascii="Times New Roman" w:hAnsi="Times New Roman" w:cs="Times New Roman"/>
                <w:i/>
                <w:color w:val="EE0000"/>
                <w:sz w:val="24"/>
                <w:szCs w:val="24"/>
              </w:rPr>
              <w:t>Tiekėjas n</w:t>
            </w:r>
            <w:r w:rsidRPr="003745D8">
              <w:rPr>
                <w:rFonts w:ascii="Times New Roman" w:hAnsi="Times New Roman" w:cs="Times New Roman"/>
                <w:i/>
                <w:color w:val="EE0000"/>
                <w:sz w:val="24"/>
                <w:szCs w:val="24"/>
              </w:rPr>
              <w:t>urod</w:t>
            </w:r>
            <w:r w:rsidR="007568D8" w:rsidRPr="003745D8">
              <w:rPr>
                <w:rFonts w:ascii="Times New Roman" w:hAnsi="Times New Roman" w:cs="Times New Roman"/>
                <w:i/>
                <w:color w:val="EE0000"/>
                <w:sz w:val="24"/>
                <w:szCs w:val="24"/>
              </w:rPr>
              <w:t>o</w:t>
            </w:r>
            <w:r w:rsidRPr="003745D8">
              <w:rPr>
                <w:rFonts w:ascii="Times New Roman" w:hAnsi="Times New Roman" w:cs="Times New Roman"/>
                <w:i/>
                <w:color w:val="EE0000"/>
                <w:sz w:val="24"/>
                <w:szCs w:val="24"/>
              </w:rPr>
              <w:t xml:space="preserve"> tiksli</w:t>
            </w:r>
            <w:r w:rsidR="007568D8" w:rsidRPr="003745D8">
              <w:rPr>
                <w:rFonts w:ascii="Times New Roman" w:hAnsi="Times New Roman" w:cs="Times New Roman"/>
                <w:i/>
                <w:color w:val="EE0000"/>
                <w:sz w:val="24"/>
                <w:szCs w:val="24"/>
              </w:rPr>
              <w:t>ą</w:t>
            </w:r>
            <w:r w:rsidRPr="003745D8">
              <w:rPr>
                <w:rFonts w:ascii="Times New Roman" w:hAnsi="Times New Roman" w:cs="Times New Roman"/>
                <w:i/>
                <w:color w:val="EE0000"/>
                <w:sz w:val="24"/>
                <w:szCs w:val="24"/>
              </w:rPr>
              <w:t xml:space="preserve"> (dviejų skaičių po kablelio tikslumu) </w:t>
            </w:r>
            <w:r w:rsidRPr="003745D8">
              <w:rPr>
                <w:rFonts w:ascii="Times New Roman" w:hAnsi="Times New Roman" w:cs="Times New Roman"/>
                <w:b/>
                <w:bCs/>
                <w:i/>
                <w:color w:val="EE0000"/>
                <w:sz w:val="24"/>
                <w:szCs w:val="24"/>
                <w:u w:val="single"/>
              </w:rPr>
              <w:t>pastovi</w:t>
            </w:r>
            <w:r w:rsidR="007568D8" w:rsidRPr="003745D8">
              <w:rPr>
                <w:rFonts w:ascii="Times New Roman" w:hAnsi="Times New Roman" w:cs="Times New Roman"/>
                <w:b/>
                <w:bCs/>
                <w:i/>
                <w:color w:val="EE0000"/>
                <w:sz w:val="24"/>
                <w:szCs w:val="24"/>
                <w:u w:val="single"/>
              </w:rPr>
              <w:t>ąją</w:t>
            </w:r>
            <w:r w:rsidRPr="003745D8">
              <w:rPr>
                <w:rFonts w:ascii="Times New Roman" w:hAnsi="Times New Roman" w:cs="Times New Roman"/>
                <w:b/>
                <w:bCs/>
                <w:i/>
                <w:color w:val="EE0000"/>
                <w:sz w:val="24"/>
                <w:szCs w:val="24"/>
              </w:rPr>
              <w:t xml:space="preserve"> </w:t>
            </w:r>
            <w:r w:rsidR="007568D8" w:rsidRPr="003745D8">
              <w:rPr>
                <w:rFonts w:ascii="Times New Roman" w:hAnsi="Times New Roman" w:cs="Times New Roman"/>
                <w:b/>
                <w:bCs/>
                <w:i/>
                <w:color w:val="EE0000"/>
                <w:sz w:val="24"/>
                <w:szCs w:val="24"/>
              </w:rPr>
              <w:t xml:space="preserve">paslaugų kainos </w:t>
            </w:r>
            <w:r w:rsidRPr="003745D8">
              <w:rPr>
                <w:rFonts w:ascii="Times New Roman" w:hAnsi="Times New Roman" w:cs="Times New Roman"/>
                <w:b/>
                <w:bCs/>
                <w:i/>
                <w:color w:val="EE0000"/>
                <w:sz w:val="24"/>
                <w:szCs w:val="24"/>
              </w:rPr>
              <w:t>dal</w:t>
            </w:r>
            <w:r w:rsidR="007568D8" w:rsidRPr="003745D8">
              <w:rPr>
                <w:rFonts w:ascii="Times New Roman" w:hAnsi="Times New Roman" w:cs="Times New Roman"/>
                <w:b/>
                <w:bCs/>
                <w:i/>
                <w:color w:val="EE0000"/>
                <w:sz w:val="24"/>
                <w:szCs w:val="24"/>
              </w:rPr>
              <w:t>į</w:t>
            </w:r>
            <w:r w:rsidRPr="003745D8">
              <w:rPr>
                <w:rFonts w:ascii="Times New Roman" w:hAnsi="Times New Roman" w:cs="Times New Roman"/>
                <w:b/>
                <w:bCs/>
                <w:i/>
                <w:color w:val="EE0000"/>
                <w:sz w:val="24"/>
                <w:szCs w:val="24"/>
              </w:rPr>
              <w:t xml:space="preserve"> procentais</w:t>
            </w:r>
            <w:r w:rsidR="001D676C" w:rsidRPr="003745D8">
              <w:rPr>
                <w:rFonts w:ascii="Times New Roman" w:hAnsi="Times New Roman" w:cs="Times New Roman"/>
                <w:b/>
                <w:bCs/>
                <w:i/>
                <w:color w:val="EE0000"/>
                <w:sz w:val="24"/>
                <w:szCs w:val="24"/>
              </w:rPr>
              <w:t xml:space="preserve">, </w:t>
            </w:r>
            <w:r w:rsidR="00521D06" w:rsidRPr="003745D8">
              <w:rPr>
                <w:rFonts w:ascii="Times New Roman" w:hAnsi="Times New Roman" w:cs="Times New Roman"/>
                <w:b/>
                <w:bCs/>
                <w:i/>
                <w:color w:val="EE0000"/>
                <w:sz w:val="24"/>
                <w:szCs w:val="24"/>
              </w:rPr>
              <w:t xml:space="preserve">kuri </w:t>
            </w:r>
            <w:r w:rsidR="00521D06" w:rsidRPr="003745D8">
              <w:rPr>
                <w:rFonts w:ascii="Times New Roman" w:hAnsi="Times New Roman" w:cs="Times New Roman"/>
                <w:b/>
                <w:bCs/>
                <w:i/>
                <w:color w:val="EE0000"/>
                <w:sz w:val="24"/>
                <w:szCs w:val="24"/>
                <w:highlight w:val="yellow"/>
              </w:rPr>
              <w:lastRenderedPageBreak/>
              <w:t xml:space="preserve">negali būti </w:t>
            </w:r>
            <w:r w:rsidR="008D0583" w:rsidRPr="003745D8">
              <w:rPr>
                <w:rFonts w:ascii="Times New Roman" w:hAnsi="Times New Roman" w:cs="Times New Roman"/>
                <w:b/>
                <w:bCs/>
                <w:i/>
                <w:color w:val="EE0000"/>
                <w:sz w:val="24"/>
                <w:szCs w:val="24"/>
                <w:highlight w:val="yellow"/>
              </w:rPr>
              <w:t xml:space="preserve">didesnė kaip </w:t>
            </w:r>
            <w:r w:rsidR="00D565F9" w:rsidRPr="003745D8">
              <w:rPr>
                <w:rFonts w:ascii="Times New Roman" w:hAnsi="Times New Roman" w:cs="Times New Roman"/>
                <w:b/>
                <w:bCs/>
                <w:i/>
                <w:color w:val="EE0000"/>
                <w:sz w:val="24"/>
                <w:szCs w:val="24"/>
                <w:highlight w:val="yellow"/>
                <w:lang w:val="en-US"/>
              </w:rPr>
              <w:t>4</w:t>
            </w:r>
            <w:r w:rsidR="00F00EFE" w:rsidRPr="003745D8">
              <w:rPr>
                <w:rFonts w:ascii="Times New Roman" w:hAnsi="Times New Roman" w:cs="Times New Roman"/>
                <w:b/>
                <w:bCs/>
                <w:i/>
                <w:color w:val="EE0000"/>
                <w:sz w:val="24"/>
                <w:szCs w:val="24"/>
                <w:highlight w:val="yellow"/>
                <w:lang w:val="en-US"/>
              </w:rPr>
              <w:t xml:space="preserve">0 </w:t>
            </w:r>
            <w:r w:rsidR="001D676C" w:rsidRPr="003745D8">
              <w:rPr>
                <w:rFonts w:ascii="Times New Roman" w:hAnsi="Times New Roman" w:cs="Times New Roman"/>
                <w:b/>
                <w:bCs/>
                <w:i/>
                <w:color w:val="EE0000"/>
                <w:sz w:val="24"/>
                <w:szCs w:val="24"/>
                <w:highlight w:val="yellow"/>
                <w:lang w:val="en-US"/>
              </w:rPr>
              <w:t>proc.</w:t>
            </w:r>
            <w:r w:rsidR="00F00EFE" w:rsidRPr="003745D8">
              <w:rPr>
                <w:rFonts w:ascii="Times New Roman" w:hAnsi="Times New Roman" w:cs="Times New Roman"/>
                <w:b/>
                <w:bCs/>
                <w:i/>
                <w:color w:val="EE0000"/>
                <w:sz w:val="24"/>
                <w:szCs w:val="24"/>
                <w:highlight w:val="yellow"/>
                <w:lang w:val="en-US"/>
              </w:rPr>
              <w:t xml:space="preserve"> </w:t>
            </w:r>
            <w:proofErr w:type="spellStart"/>
            <w:r w:rsidR="00F00EFE" w:rsidRPr="003745D8">
              <w:rPr>
                <w:rFonts w:ascii="Times New Roman" w:hAnsi="Times New Roman" w:cs="Times New Roman"/>
                <w:b/>
                <w:bCs/>
                <w:i/>
                <w:color w:val="EE0000"/>
                <w:sz w:val="24"/>
                <w:szCs w:val="24"/>
                <w:highlight w:val="yellow"/>
                <w:lang w:val="en-US"/>
              </w:rPr>
              <w:t>bendros</w:t>
            </w:r>
            <w:proofErr w:type="spellEnd"/>
            <w:r w:rsidR="00F00EFE" w:rsidRPr="003745D8">
              <w:rPr>
                <w:rFonts w:ascii="Times New Roman" w:hAnsi="Times New Roman" w:cs="Times New Roman"/>
                <w:b/>
                <w:bCs/>
                <w:i/>
                <w:color w:val="EE0000"/>
                <w:sz w:val="24"/>
                <w:szCs w:val="24"/>
                <w:highlight w:val="yellow"/>
                <w:lang w:val="en-US"/>
              </w:rPr>
              <w:t xml:space="preserve"> </w:t>
            </w:r>
            <w:proofErr w:type="spellStart"/>
            <w:r w:rsidR="00F00EFE" w:rsidRPr="003745D8">
              <w:rPr>
                <w:rFonts w:ascii="Times New Roman" w:hAnsi="Times New Roman" w:cs="Times New Roman"/>
                <w:b/>
                <w:bCs/>
                <w:i/>
                <w:color w:val="EE0000"/>
                <w:sz w:val="24"/>
                <w:szCs w:val="24"/>
                <w:highlight w:val="yellow"/>
                <w:lang w:val="en-US"/>
              </w:rPr>
              <w:t>pasiūlymo</w:t>
            </w:r>
            <w:proofErr w:type="spellEnd"/>
            <w:r w:rsidR="00F00EFE" w:rsidRPr="003745D8">
              <w:rPr>
                <w:rFonts w:ascii="Times New Roman" w:hAnsi="Times New Roman" w:cs="Times New Roman"/>
                <w:b/>
                <w:bCs/>
                <w:i/>
                <w:color w:val="EE0000"/>
                <w:sz w:val="24"/>
                <w:szCs w:val="24"/>
                <w:highlight w:val="yellow"/>
              </w:rPr>
              <w:t xml:space="preserve"> kainos</w:t>
            </w:r>
            <w:r w:rsidRPr="003745D8">
              <w:rPr>
                <w:rFonts w:ascii="Times New Roman" w:hAnsi="Times New Roman" w:cs="Times New Roman"/>
                <w:i/>
                <w:color w:val="EE0000"/>
                <w:sz w:val="24"/>
                <w:szCs w:val="24"/>
                <w:highlight w:val="yellow"/>
              </w:rPr>
              <w:t>]</w:t>
            </w:r>
          </w:p>
        </w:tc>
      </w:tr>
    </w:tbl>
    <w:p w14:paraId="05F949A4"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2954AFE2" w14:textId="62BA2647" w:rsidR="00762761" w:rsidRPr="003745D8" w:rsidRDefault="00762761" w:rsidP="00762761">
      <w:pPr>
        <w:tabs>
          <w:tab w:val="left" w:pos="426"/>
        </w:tabs>
        <w:spacing w:before="120"/>
        <w:jc w:val="both"/>
        <w:rPr>
          <w:rFonts w:ascii="Times New Roman" w:hAnsi="Times New Roman" w:cs="Times New Roman"/>
          <w:b/>
          <w:bCs/>
          <w:color w:val="000000"/>
          <w:sz w:val="24"/>
          <w:szCs w:val="24"/>
        </w:rPr>
      </w:pPr>
    </w:p>
    <w:p w14:paraId="478AC34A" w14:textId="2BF6E3A2" w:rsidR="006B1586" w:rsidRPr="003745D8" w:rsidRDefault="006B1586" w:rsidP="006B1586">
      <w:pPr>
        <w:spacing w:after="0" w:line="240" w:lineRule="auto"/>
        <w:ind w:firstLine="720"/>
        <w:jc w:val="both"/>
        <w:rPr>
          <w:rFonts w:ascii="Times New Roman" w:eastAsia="Times New Roman" w:hAnsi="Times New Roman" w:cs="Times New Roman"/>
          <w:b/>
          <w:bCs/>
          <w:sz w:val="24"/>
          <w:szCs w:val="24"/>
          <w:lang w:eastAsia="en-US"/>
        </w:rPr>
      </w:pPr>
      <w:r w:rsidRPr="003745D8">
        <w:rPr>
          <w:rFonts w:ascii="Times New Roman" w:eastAsia="Times New Roman" w:hAnsi="Times New Roman" w:cs="Times New Roman"/>
          <w:sz w:val="24"/>
          <w:szCs w:val="24"/>
          <w:lang w:eastAsia="en-US"/>
        </w:rPr>
        <w:t xml:space="preserve">Siūlome šias </w:t>
      </w:r>
      <w:r w:rsidR="000F4EF5" w:rsidRPr="003745D8">
        <w:rPr>
          <w:rFonts w:ascii="Times New Roman" w:eastAsia="Times New Roman" w:hAnsi="Times New Roman" w:cs="Times New Roman"/>
          <w:b/>
          <w:bCs/>
          <w:sz w:val="24"/>
          <w:szCs w:val="24"/>
          <w:lang w:eastAsia="en-US"/>
        </w:rPr>
        <w:t>Trakų rajono savivaldybės teritorijoje k</w:t>
      </w:r>
      <w:r w:rsidRPr="003745D8">
        <w:rPr>
          <w:rFonts w:ascii="Times New Roman" w:eastAsia="Times New Roman" w:hAnsi="Times New Roman" w:cs="Times New Roman"/>
          <w:b/>
          <w:bCs/>
          <w:sz w:val="24"/>
          <w:szCs w:val="24"/>
        </w:rPr>
        <w:t xml:space="preserve">omunalinių atliekų sraute susidarančių mišrių </w:t>
      </w:r>
      <w:r w:rsidR="00D45C5F" w:rsidRPr="003745D8">
        <w:rPr>
          <w:rFonts w:ascii="Times New Roman" w:eastAsia="Times New Roman" w:hAnsi="Times New Roman" w:cs="Times New Roman"/>
          <w:b/>
          <w:bCs/>
          <w:sz w:val="24"/>
          <w:szCs w:val="24"/>
        </w:rPr>
        <w:t>atliekų surinkimo ir</w:t>
      </w:r>
      <w:r w:rsidRPr="003745D8">
        <w:rPr>
          <w:rFonts w:ascii="Times New Roman" w:eastAsia="Times New Roman" w:hAnsi="Times New Roman" w:cs="Times New Roman"/>
          <w:b/>
          <w:bCs/>
          <w:sz w:val="24"/>
          <w:szCs w:val="24"/>
        </w:rPr>
        <w:t xml:space="preserve"> vežimo paslaugas</w:t>
      </w:r>
      <w:r w:rsidRPr="003745D8">
        <w:rPr>
          <w:rFonts w:ascii="Times New Roman" w:eastAsia="Times New Roman" w:hAnsi="Times New Roman" w:cs="Times New Roman"/>
          <w:b/>
          <w:bCs/>
          <w:sz w:val="24"/>
          <w:szCs w:val="24"/>
          <w:lang w:eastAsia="en-US"/>
        </w:rPr>
        <w:t>:</w:t>
      </w:r>
    </w:p>
    <w:p w14:paraId="3172B5E4" w14:textId="77777777" w:rsidR="006B1586" w:rsidRPr="003745D8" w:rsidRDefault="006B1586" w:rsidP="006B1586">
      <w:pPr>
        <w:spacing w:after="0" w:line="240" w:lineRule="auto"/>
        <w:ind w:firstLine="720"/>
        <w:jc w:val="both"/>
        <w:rPr>
          <w:rFonts w:ascii="Times New Roman" w:eastAsia="Times New Roman" w:hAnsi="Times New Roman" w:cs="Times New Roman"/>
          <w:b/>
          <w:sz w:val="24"/>
          <w:szCs w:val="24"/>
          <w:lang w:eastAsia="en-US"/>
        </w:rPr>
      </w:pPr>
    </w:p>
    <w:p w14:paraId="18B8B4A9" w14:textId="1D604198" w:rsidR="006B1586" w:rsidRPr="003745D8" w:rsidRDefault="006B1586" w:rsidP="006B1586">
      <w:pPr>
        <w:spacing w:after="0" w:line="240" w:lineRule="auto"/>
        <w:ind w:firstLine="720"/>
        <w:jc w:val="both"/>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t>2 lentelė.</w:t>
      </w:r>
      <w:r w:rsidR="00BC42BB" w:rsidRPr="003745D8">
        <w:rPr>
          <w:rFonts w:ascii="Times New Roman" w:eastAsia="Times New Roman" w:hAnsi="Times New Roman" w:cs="Times New Roman"/>
          <w:b/>
          <w:sz w:val="24"/>
          <w:szCs w:val="24"/>
          <w:lang w:eastAsia="en-US"/>
        </w:rPr>
        <w:t xml:space="preserve"> </w:t>
      </w:r>
      <w:r w:rsidR="007A0F47" w:rsidRPr="003745D8">
        <w:rPr>
          <w:rFonts w:ascii="Times New Roman" w:eastAsia="Times New Roman" w:hAnsi="Times New Roman" w:cs="Times New Roman"/>
          <w:b/>
          <w:sz w:val="24"/>
          <w:szCs w:val="24"/>
          <w:lang w:eastAsia="en-US"/>
        </w:rPr>
        <w:t xml:space="preserve"> </w:t>
      </w:r>
      <w:r w:rsidRPr="003745D8">
        <w:rPr>
          <w:rFonts w:ascii="Times New Roman" w:eastAsia="Times New Roman" w:hAnsi="Times New Roman" w:cs="Times New Roman"/>
          <w:b/>
          <w:sz w:val="24"/>
          <w:szCs w:val="24"/>
          <w:lang w:eastAsia="en-US"/>
        </w:rPr>
        <w:t>PASLAUG</w:t>
      </w:r>
      <w:r w:rsidR="007A0F47" w:rsidRPr="003745D8">
        <w:rPr>
          <w:rFonts w:ascii="Times New Roman" w:eastAsia="Times New Roman" w:hAnsi="Times New Roman" w:cs="Times New Roman"/>
          <w:b/>
          <w:sz w:val="24"/>
          <w:szCs w:val="24"/>
          <w:lang w:eastAsia="en-US"/>
        </w:rPr>
        <w:t>Ų ĮKAINIAI</w:t>
      </w:r>
      <w:r w:rsidR="00BC270B" w:rsidRPr="003745D8">
        <w:rPr>
          <w:rFonts w:ascii="Times New Roman" w:eastAsia="Times New Roman" w:hAnsi="Times New Roman" w:cs="Times New Roman"/>
          <w:b/>
          <w:sz w:val="24"/>
          <w:szCs w:val="24"/>
          <w:lang w:eastAsia="en-US"/>
        </w:rPr>
        <w:t>:</w:t>
      </w:r>
    </w:p>
    <w:p w14:paraId="00F78027" w14:textId="77777777" w:rsidR="006B1586" w:rsidRPr="003745D8" w:rsidRDefault="006B1586" w:rsidP="006B1586">
      <w:pPr>
        <w:spacing w:after="0" w:line="240" w:lineRule="auto"/>
        <w:ind w:firstLine="720"/>
        <w:jc w:val="both"/>
        <w:rPr>
          <w:rFonts w:ascii="Times New Roman" w:eastAsia="Times New Roman" w:hAnsi="Times New Roman" w:cs="Times New Roman"/>
          <w:b/>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1873"/>
        <w:gridCol w:w="1811"/>
        <w:gridCol w:w="1700"/>
        <w:gridCol w:w="1845"/>
        <w:gridCol w:w="30"/>
        <w:gridCol w:w="1813"/>
      </w:tblGrid>
      <w:tr w:rsidR="006B1586" w:rsidRPr="003745D8" w14:paraId="5D07DC32" w14:textId="77777777" w:rsidTr="001306B4">
        <w:trPr>
          <w:tblHead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C19F5"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Eil. Nr.</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7C91EA"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Pavadinimas</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68F0B"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Mato vnt.</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A70B4" w14:textId="1A4B68CA"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Mato vieneto  įkainis,</w:t>
            </w:r>
          </w:p>
          <w:p w14:paraId="28226124" w14:textId="09E29729" w:rsidR="006B1586" w:rsidRPr="003745D8" w:rsidRDefault="001306B4" w:rsidP="001306B4">
            <w:pPr>
              <w:spacing w:after="0" w:line="240" w:lineRule="auto"/>
              <w:ind w:left="-109"/>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w:t>
            </w:r>
            <w:r w:rsidR="006B1586" w:rsidRPr="003745D8">
              <w:rPr>
                <w:rFonts w:ascii="Times New Roman" w:eastAsia="Times New Roman" w:hAnsi="Times New Roman" w:cs="Times New Roman"/>
                <w:sz w:val="24"/>
                <w:szCs w:val="24"/>
                <w:lang w:eastAsia="en-US"/>
              </w:rPr>
              <w:t>EUR be PVM</w:t>
            </w:r>
            <w:r w:rsidRPr="003745D8">
              <w:rPr>
                <w:rFonts w:ascii="Times New Roman" w:eastAsia="Times New Roman" w:hAnsi="Times New Roman" w:cs="Times New Roman"/>
                <w:sz w:val="24"/>
                <w:szCs w:val="24"/>
                <w:lang w:eastAsia="en-US"/>
              </w:rPr>
              <w:t>)</w:t>
            </w:r>
          </w:p>
        </w:tc>
        <w:tc>
          <w:tcPr>
            <w:tcW w:w="18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AEF0F2" w14:textId="53CC5866" w:rsidR="006B1586" w:rsidRPr="003745D8" w:rsidRDefault="004E35A6" w:rsidP="001306B4">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 xml:space="preserve">Preliminari </w:t>
            </w:r>
            <w:r w:rsidR="007C73A5" w:rsidRPr="003745D8">
              <w:rPr>
                <w:rFonts w:ascii="Times New Roman" w:eastAsia="Times New Roman" w:hAnsi="Times New Roman" w:cs="Times New Roman"/>
                <w:b/>
                <w:bCs/>
                <w:sz w:val="24"/>
                <w:szCs w:val="24"/>
                <w:u w:val="single"/>
                <w:lang w:eastAsia="en-US"/>
              </w:rPr>
              <w:t>36</w:t>
            </w:r>
            <w:r w:rsidR="006B1586" w:rsidRPr="003745D8">
              <w:rPr>
                <w:rFonts w:ascii="Times New Roman" w:eastAsia="Times New Roman" w:hAnsi="Times New Roman" w:cs="Times New Roman"/>
                <w:b/>
                <w:bCs/>
                <w:sz w:val="24"/>
                <w:szCs w:val="24"/>
                <w:u w:val="single"/>
                <w:lang w:eastAsia="en-US"/>
              </w:rPr>
              <w:t xml:space="preserve"> mėn</w:t>
            </w:r>
            <w:r w:rsidR="006B1586" w:rsidRPr="003745D8">
              <w:rPr>
                <w:rFonts w:ascii="Times New Roman" w:eastAsia="Times New Roman" w:hAnsi="Times New Roman" w:cs="Times New Roman"/>
                <w:sz w:val="24"/>
                <w:szCs w:val="24"/>
                <w:lang w:eastAsia="en-US"/>
              </w:rPr>
              <w:t>. paslaugų apimtis</w:t>
            </w:r>
          </w:p>
        </w:tc>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5E577F" w14:textId="2F83B74C"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 xml:space="preserve">Viso per </w:t>
            </w:r>
            <w:r w:rsidR="001306B4" w:rsidRPr="003745D8">
              <w:rPr>
                <w:rFonts w:ascii="Times New Roman" w:eastAsia="Times New Roman" w:hAnsi="Times New Roman" w:cs="Times New Roman"/>
                <w:b/>
                <w:bCs/>
                <w:sz w:val="24"/>
                <w:szCs w:val="24"/>
                <w:u w:val="single"/>
                <w:lang w:eastAsia="en-US"/>
              </w:rPr>
              <w:t>36 mėn</w:t>
            </w:r>
            <w:r w:rsidR="001306B4" w:rsidRPr="003745D8">
              <w:rPr>
                <w:rFonts w:ascii="Times New Roman" w:eastAsia="Times New Roman" w:hAnsi="Times New Roman" w:cs="Times New Roman"/>
                <w:sz w:val="24"/>
                <w:szCs w:val="24"/>
                <w:lang w:eastAsia="en-US"/>
              </w:rPr>
              <w:t>.</w:t>
            </w:r>
            <w:r w:rsidRPr="003745D8">
              <w:rPr>
                <w:rFonts w:ascii="Times New Roman" w:eastAsia="Times New Roman" w:hAnsi="Times New Roman" w:cs="Times New Roman"/>
                <w:sz w:val="24"/>
                <w:szCs w:val="24"/>
                <w:lang w:eastAsia="en-US"/>
              </w:rPr>
              <w:t>,</w:t>
            </w:r>
          </w:p>
          <w:p w14:paraId="0C4F65FA" w14:textId="20C22DFD" w:rsidR="006B1586" w:rsidRPr="003745D8" w:rsidRDefault="001306B4"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w:t>
            </w:r>
            <w:r w:rsidR="006B1586" w:rsidRPr="003745D8">
              <w:rPr>
                <w:rFonts w:ascii="Times New Roman" w:eastAsia="Times New Roman" w:hAnsi="Times New Roman" w:cs="Times New Roman"/>
                <w:sz w:val="24"/>
                <w:szCs w:val="24"/>
                <w:lang w:eastAsia="en-US"/>
              </w:rPr>
              <w:t>EUR be PVM</w:t>
            </w:r>
            <w:r w:rsidRPr="003745D8">
              <w:rPr>
                <w:rFonts w:ascii="Times New Roman" w:eastAsia="Times New Roman" w:hAnsi="Times New Roman" w:cs="Times New Roman"/>
                <w:sz w:val="24"/>
                <w:szCs w:val="24"/>
                <w:lang w:eastAsia="en-US"/>
              </w:rPr>
              <w:t>)</w:t>
            </w:r>
          </w:p>
        </w:tc>
      </w:tr>
      <w:tr w:rsidR="006B1586" w:rsidRPr="003745D8" w14:paraId="3EFDB9B8" w14:textId="77777777" w:rsidTr="001306B4">
        <w:trPr>
          <w:tblHead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9742BC" w14:textId="77777777" w:rsidR="006B1586" w:rsidRPr="003745D8" w:rsidRDefault="006B1586" w:rsidP="001E630A">
            <w:pPr>
              <w:spacing w:after="0" w:line="240" w:lineRule="auto"/>
              <w:jc w:val="center"/>
              <w:rPr>
                <w:rFonts w:ascii="Times New Roman" w:eastAsia="Times New Roman" w:hAnsi="Times New Roman" w:cs="Times New Roman"/>
                <w:i/>
                <w:sz w:val="24"/>
                <w:szCs w:val="24"/>
                <w:lang w:eastAsia="en-US"/>
              </w:rPr>
            </w:pPr>
            <w:r w:rsidRPr="003745D8">
              <w:rPr>
                <w:rFonts w:ascii="Times New Roman" w:eastAsia="Times New Roman" w:hAnsi="Times New Roman" w:cs="Times New Roman"/>
                <w:i/>
                <w:sz w:val="24"/>
                <w:szCs w:val="24"/>
                <w:lang w:eastAsia="en-US"/>
              </w:rPr>
              <w:t>a</w:t>
            </w:r>
          </w:p>
        </w:tc>
        <w:tc>
          <w:tcPr>
            <w:tcW w:w="187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E7CE3B" w14:textId="77777777" w:rsidR="006B1586" w:rsidRPr="003745D8" w:rsidRDefault="006B1586" w:rsidP="001E630A">
            <w:pPr>
              <w:spacing w:after="0" w:line="240" w:lineRule="auto"/>
              <w:jc w:val="center"/>
              <w:rPr>
                <w:rFonts w:ascii="Times New Roman" w:eastAsia="Times New Roman" w:hAnsi="Times New Roman" w:cs="Times New Roman"/>
                <w:i/>
                <w:sz w:val="24"/>
                <w:szCs w:val="24"/>
                <w:lang w:eastAsia="en-US"/>
              </w:rPr>
            </w:pPr>
            <w:r w:rsidRPr="003745D8">
              <w:rPr>
                <w:rFonts w:ascii="Times New Roman" w:eastAsia="Times New Roman" w:hAnsi="Times New Roman" w:cs="Times New Roman"/>
                <w:i/>
                <w:sz w:val="24"/>
                <w:szCs w:val="24"/>
                <w:lang w:eastAsia="en-US"/>
              </w:rPr>
              <w:t>B</w:t>
            </w:r>
          </w:p>
        </w:tc>
        <w:tc>
          <w:tcPr>
            <w:tcW w:w="1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FA685" w14:textId="77777777" w:rsidR="006B1586" w:rsidRPr="003745D8" w:rsidRDefault="006B1586" w:rsidP="001E630A">
            <w:pPr>
              <w:spacing w:after="0" w:line="240" w:lineRule="auto"/>
              <w:jc w:val="center"/>
              <w:rPr>
                <w:rFonts w:ascii="Times New Roman" w:eastAsia="Times New Roman" w:hAnsi="Times New Roman" w:cs="Times New Roman"/>
                <w:i/>
                <w:sz w:val="24"/>
                <w:szCs w:val="24"/>
                <w:lang w:eastAsia="en-US"/>
              </w:rPr>
            </w:pPr>
            <w:r w:rsidRPr="003745D8">
              <w:rPr>
                <w:rFonts w:ascii="Times New Roman" w:eastAsia="Times New Roman" w:hAnsi="Times New Roman" w:cs="Times New Roman"/>
                <w:i/>
                <w:sz w:val="24"/>
                <w:szCs w:val="24"/>
                <w:lang w:eastAsia="en-US"/>
              </w:rPr>
              <w:t>c</w:t>
            </w:r>
          </w:p>
        </w:tc>
        <w:tc>
          <w:tcPr>
            <w:tcW w:w="1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4042C" w14:textId="77777777" w:rsidR="006B1586" w:rsidRPr="003745D8" w:rsidRDefault="006B1586" w:rsidP="001E630A">
            <w:pPr>
              <w:spacing w:after="0" w:line="240" w:lineRule="auto"/>
              <w:jc w:val="center"/>
              <w:rPr>
                <w:rFonts w:ascii="Times New Roman" w:eastAsia="Times New Roman" w:hAnsi="Times New Roman" w:cs="Times New Roman"/>
                <w:i/>
                <w:sz w:val="24"/>
                <w:szCs w:val="24"/>
                <w:lang w:eastAsia="en-US"/>
              </w:rPr>
            </w:pPr>
            <w:r w:rsidRPr="003745D8">
              <w:rPr>
                <w:rFonts w:ascii="Times New Roman" w:eastAsia="Times New Roman" w:hAnsi="Times New Roman" w:cs="Times New Roman"/>
                <w:i/>
                <w:sz w:val="24"/>
                <w:szCs w:val="24"/>
                <w:lang w:eastAsia="en-US"/>
              </w:rPr>
              <w:t>d</w:t>
            </w:r>
          </w:p>
        </w:tc>
        <w:tc>
          <w:tcPr>
            <w:tcW w:w="18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20ED3F" w14:textId="77777777" w:rsidR="006B1586" w:rsidRPr="003745D8" w:rsidRDefault="006B1586" w:rsidP="001E630A">
            <w:pPr>
              <w:spacing w:after="0" w:line="240" w:lineRule="auto"/>
              <w:jc w:val="center"/>
              <w:rPr>
                <w:rFonts w:ascii="Times New Roman" w:eastAsia="Times New Roman" w:hAnsi="Times New Roman" w:cs="Times New Roman"/>
                <w:i/>
                <w:sz w:val="24"/>
                <w:szCs w:val="24"/>
                <w:lang w:eastAsia="en-US"/>
              </w:rPr>
            </w:pPr>
            <w:r w:rsidRPr="003745D8">
              <w:rPr>
                <w:rFonts w:ascii="Times New Roman" w:eastAsia="Times New Roman" w:hAnsi="Times New Roman" w:cs="Times New Roman"/>
                <w:i/>
                <w:sz w:val="24"/>
                <w:szCs w:val="24"/>
                <w:lang w:eastAsia="en-US"/>
              </w:rPr>
              <w:t>e</w:t>
            </w:r>
          </w:p>
        </w:tc>
        <w:tc>
          <w:tcPr>
            <w:tcW w:w="18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A3485" w14:textId="77777777" w:rsidR="006B1586" w:rsidRPr="003745D8" w:rsidRDefault="006B1586" w:rsidP="001E630A">
            <w:pPr>
              <w:spacing w:after="0" w:line="240" w:lineRule="auto"/>
              <w:jc w:val="center"/>
              <w:rPr>
                <w:rFonts w:ascii="Times New Roman" w:eastAsia="Times New Roman" w:hAnsi="Times New Roman" w:cs="Times New Roman"/>
                <w:i/>
                <w:sz w:val="24"/>
                <w:szCs w:val="24"/>
                <w:lang w:eastAsia="en-US"/>
              </w:rPr>
            </w:pPr>
            <w:r w:rsidRPr="003745D8">
              <w:rPr>
                <w:rFonts w:ascii="Times New Roman" w:eastAsia="Times New Roman" w:hAnsi="Times New Roman" w:cs="Times New Roman"/>
                <w:i/>
                <w:sz w:val="24"/>
                <w:szCs w:val="24"/>
                <w:lang w:eastAsia="en-US"/>
              </w:rPr>
              <w:t>f=d*e</w:t>
            </w:r>
          </w:p>
        </w:tc>
      </w:tr>
      <w:tr w:rsidR="006B1586" w:rsidRPr="003745D8" w14:paraId="4672EAB4" w14:textId="77777777" w:rsidTr="001306B4">
        <w:tc>
          <w:tcPr>
            <w:tcW w:w="9918" w:type="dxa"/>
            <w:gridSpan w:val="7"/>
            <w:tcBorders>
              <w:top w:val="single" w:sz="4" w:space="0" w:color="auto"/>
              <w:left w:val="single" w:sz="4" w:space="0" w:color="auto"/>
              <w:bottom w:val="single" w:sz="4" w:space="0" w:color="auto"/>
              <w:right w:val="single" w:sz="4" w:space="0" w:color="auto"/>
            </w:tcBorders>
            <w:hideMark/>
          </w:tcPr>
          <w:p w14:paraId="26CAA043" w14:textId="11DEC49E" w:rsidR="006B1586" w:rsidRPr="003745D8" w:rsidRDefault="006B1586" w:rsidP="006B1586">
            <w:pPr>
              <w:pStyle w:val="Sraopastraipa"/>
              <w:numPr>
                <w:ilvl w:val="0"/>
                <w:numId w:val="32"/>
              </w:numPr>
              <w:spacing w:after="0" w:line="240" w:lineRule="auto"/>
              <w:jc w:val="both"/>
              <w:rPr>
                <w:rFonts w:ascii="Times New Roman" w:hAnsi="Times New Roman" w:cs="Times New Roman"/>
                <w:i/>
                <w:sz w:val="24"/>
                <w:szCs w:val="24"/>
                <w:highlight w:val="yellow"/>
              </w:rPr>
            </w:pPr>
            <w:r w:rsidRPr="003745D8">
              <w:rPr>
                <w:rFonts w:ascii="Times New Roman" w:hAnsi="Times New Roman" w:cs="Times New Roman"/>
                <w:b/>
                <w:i/>
                <w:sz w:val="24"/>
                <w:szCs w:val="24"/>
                <w:highlight w:val="yellow"/>
              </w:rPr>
              <w:t xml:space="preserve">Pastovi išlaidų dalis  (negali </w:t>
            </w:r>
            <w:r w:rsidR="007A0F47" w:rsidRPr="003745D8">
              <w:rPr>
                <w:rFonts w:ascii="Times New Roman" w:hAnsi="Times New Roman" w:cs="Times New Roman"/>
                <w:b/>
                <w:i/>
                <w:sz w:val="24"/>
                <w:szCs w:val="24"/>
                <w:highlight w:val="yellow"/>
              </w:rPr>
              <w:t xml:space="preserve">didesnė kaip </w:t>
            </w:r>
            <w:r w:rsidR="007A0F47" w:rsidRPr="003745D8">
              <w:rPr>
                <w:rFonts w:ascii="Times New Roman" w:hAnsi="Times New Roman" w:cs="Times New Roman"/>
                <w:b/>
                <w:i/>
                <w:sz w:val="24"/>
                <w:szCs w:val="24"/>
                <w:highlight w:val="yellow"/>
                <w:lang w:val="en-US"/>
              </w:rPr>
              <w:t xml:space="preserve">40 proc. </w:t>
            </w:r>
            <w:proofErr w:type="spellStart"/>
            <w:r w:rsidR="00DB7E58" w:rsidRPr="003745D8">
              <w:rPr>
                <w:rFonts w:ascii="Times New Roman" w:hAnsi="Times New Roman" w:cs="Times New Roman"/>
                <w:b/>
                <w:i/>
                <w:sz w:val="24"/>
                <w:szCs w:val="24"/>
                <w:highlight w:val="yellow"/>
                <w:lang w:val="en-US"/>
              </w:rPr>
              <w:t>pasi</w:t>
            </w:r>
            <w:r w:rsidR="00DB7E58" w:rsidRPr="003745D8">
              <w:rPr>
                <w:rFonts w:ascii="Times New Roman" w:hAnsi="Times New Roman" w:cs="Times New Roman"/>
                <w:b/>
                <w:i/>
                <w:sz w:val="24"/>
                <w:szCs w:val="24"/>
                <w:highlight w:val="yellow"/>
              </w:rPr>
              <w:t>ūlymo</w:t>
            </w:r>
            <w:proofErr w:type="spellEnd"/>
            <w:r w:rsidR="00DB7E58" w:rsidRPr="003745D8">
              <w:rPr>
                <w:rFonts w:ascii="Times New Roman" w:hAnsi="Times New Roman" w:cs="Times New Roman"/>
                <w:b/>
                <w:i/>
                <w:sz w:val="24"/>
                <w:szCs w:val="24"/>
                <w:highlight w:val="yellow"/>
              </w:rPr>
              <w:t xml:space="preserve"> kainos</w:t>
            </w:r>
            <w:r w:rsidRPr="003745D8">
              <w:rPr>
                <w:rFonts w:ascii="Times New Roman" w:hAnsi="Times New Roman" w:cs="Times New Roman"/>
                <w:b/>
                <w:i/>
                <w:sz w:val="24"/>
                <w:szCs w:val="24"/>
                <w:highlight w:val="yellow"/>
              </w:rPr>
              <w:t>):</w:t>
            </w:r>
          </w:p>
        </w:tc>
      </w:tr>
      <w:tr w:rsidR="006B1586" w:rsidRPr="003745D8" w14:paraId="4D511D7F" w14:textId="77777777" w:rsidTr="001306B4">
        <w:trPr>
          <w:trHeight w:val="557"/>
        </w:trPr>
        <w:tc>
          <w:tcPr>
            <w:tcW w:w="846" w:type="dxa"/>
            <w:tcBorders>
              <w:top w:val="single" w:sz="4" w:space="0" w:color="auto"/>
              <w:left w:val="single" w:sz="4" w:space="0" w:color="auto"/>
              <w:bottom w:val="single" w:sz="4" w:space="0" w:color="auto"/>
              <w:right w:val="single" w:sz="4" w:space="0" w:color="auto"/>
            </w:tcBorders>
            <w:vAlign w:val="center"/>
            <w:hideMark/>
          </w:tcPr>
          <w:p w14:paraId="41A2D65B"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1.1.</w:t>
            </w:r>
          </w:p>
        </w:tc>
        <w:tc>
          <w:tcPr>
            <w:tcW w:w="1873" w:type="dxa"/>
            <w:tcBorders>
              <w:top w:val="single" w:sz="4" w:space="0" w:color="auto"/>
              <w:left w:val="single" w:sz="4" w:space="0" w:color="auto"/>
              <w:bottom w:val="single" w:sz="4" w:space="0" w:color="auto"/>
              <w:right w:val="single" w:sz="4" w:space="0" w:color="auto"/>
            </w:tcBorders>
            <w:vAlign w:val="center"/>
            <w:hideMark/>
          </w:tcPr>
          <w:p w14:paraId="1E8C56AE" w14:textId="4BBE1955" w:rsidR="00CD3D0C" w:rsidRPr="003745D8" w:rsidRDefault="006B1586" w:rsidP="001E630A">
            <w:pPr>
              <w:spacing w:after="0" w:line="240" w:lineRule="auto"/>
              <w:jc w:val="center"/>
              <w:rPr>
                <w:rFonts w:ascii="Times New Roman" w:eastAsia="Times New Roman" w:hAnsi="Times New Roman" w:cs="Times New Roman"/>
                <w:bCs/>
                <w:sz w:val="24"/>
                <w:szCs w:val="24"/>
                <w:u w:val="single"/>
                <w:lang w:eastAsia="en-US"/>
              </w:rPr>
            </w:pPr>
            <w:r w:rsidRPr="003745D8">
              <w:rPr>
                <w:rFonts w:ascii="Times New Roman" w:eastAsia="Times New Roman" w:hAnsi="Times New Roman" w:cs="Times New Roman"/>
                <w:bCs/>
                <w:sz w:val="24"/>
                <w:szCs w:val="24"/>
                <w:lang w:eastAsia="en-US"/>
              </w:rPr>
              <w:t xml:space="preserve">Metinės pastoviosios </w:t>
            </w:r>
            <w:r w:rsidR="006632A8" w:rsidRPr="003745D8">
              <w:rPr>
                <w:rFonts w:ascii="Times New Roman" w:eastAsia="Times New Roman" w:hAnsi="Times New Roman" w:cs="Times New Roman"/>
                <w:bCs/>
                <w:sz w:val="24"/>
                <w:szCs w:val="24"/>
                <w:u w:val="single"/>
                <w:lang w:eastAsia="en-US"/>
              </w:rPr>
              <w:t>mišrių komunalinių atliekų</w:t>
            </w:r>
            <w:r w:rsidRPr="003745D8">
              <w:rPr>
                <w:rFonts w:ascii="Times New Roman" w:eastAsia="Times New Roman" w:hAnsi="Times New Roman" w:cs="Times New Roman"/>
                <w:bCs/>
                <w:sz w:val="24"/>
                <w:szCs w:val="24"/>
                <w:u w:val="single"/>
                <w:lang w:eastAsia="en-US"/>
              </w:rPr>
              <w:t xml:space="preserve"> </w:t>
            </w:r>
          </w:p>
          <w:p w14:paraId="1F06282B" w14:textId="37D1DEB1"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bCs/>
                <w:sz w:val="24"/>
                <w:szCs w:val="24"/>
                <w:lang w:eastAsia="en-US"/>
              </w:rPr>
              <w:t>surinkimo ir vežimo į apdorojimo įrenginius išlaidos</w:t>
            </w:r>
          </w:p>
        </w:tc>
        <w:tc>
          <w:tcPr>
            <w:tcW w:w="1811" w:type="dxa"/>
            <w:tcBorders>
              <w:top w:val="single" w:sz="4" w:space="0" w:color="auto"/>
              <w:left w:val="single" w:sz="4" w:space="0" w:color="auto"/>
              <w:bottom w:val="single" w:sz="4" w:space="0" w:color="auto"/>
              <w:right w:val="single" w:sz="4" w:space="0" w:color="auto"/>
            </w:tcBorders>
            <w:vAlign w:val="center"/>
            <w:hideMark/>
          </w:tcPr>
          <w:p w14:paraId="4A3FBB8F"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Pastovios mėnesinės paslaugų išlaidos,</w:t>
            </w:r>
          </w:p>
          <w:p w14:paraId="0A0B30CC"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1 mėn.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33E252A" w14:textId="77777777" w:rsidR="00B87173" w:rsidRPr="003745D8" w:rsidRDefault="00B87173" w:rsidP="00B87173">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4D2F7654" w14:textId="77777777" w:rsidR="00B87173" w:rsidRPr="003745D8" w:rsidRDefault="00B87173" w:rsidP="00B87173">
            <w:pPr>
              <w:spacing w:after="0" w:line="240" w:lineRule="auto"/>
              <w:jc w:val="center"/>
              <w:rPr>
                <w:rFonts w:ascii="Times New Roman" w:eastAsia="Times New Roman" w:hAnsi="Times New Roman" w:cs="Times New Roman"/>
                <w:sz w:val="24"/>
                <w:szCs w:val="24"/>
                <w:lang w:eastAsia="en-US"/>
              </w:rPr>
            </w:pPr>
          </w:p>
          <w:p w14:paraId="6A5BBF66" w14:textId="02247F2C" w:rsidR="006B1586" w:rsidRPr="003745D8" w:rsidRDefault="006B1586" w:rsidP="00B87173">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EUR/mėn.</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14:paraId="5CCA9C39" w14:textId="25CEEE5D" w:rsidR="006B1586" w:rsidRPr="003745D8" w:rsidRDefault="007C73A5" w:rsidP="001E630A">
            <w:pPr>
              <w:spacing w:after="0" w:line="240" w:lineRule="auto"/>
              <w:jc w:val="center"/>
              <w:rPr>
                <w:rFonts w:ascii="Times New Roman" w:hAnsi="Times New Roman" w:cs="Times New Roman"/>
                <w:b/>
                <w:sz w:val="24"/>
                <w:szCs w:val="24"/>
              </w:rPr>
            </w:pPr>
            <w:r w:rsidRPr="003745D8">
              <w:rPr>
                <w:rFonts w:ascii="Times New Roman" w:hAnsi="Times New Roman" w:cs="Times New Roman"/>
                <w:b/>
                <w:sz w:val="24"/>
                <w:szCs w:val="24"/>
                <w:lang w:val="en-US"/>
              </w:rPr>
              <w:t>36</w:t>
            </w:r>
            <w:r w:rsidR="006B1586" w:rsidRPr="003745D8">
              <w:rPr>
                <w:rFonts w:ascii="Times New Roman" w:hAnsi="Times New Roman" w:cs="Times New Roman"/>
                <w:b/>
                <w:sz w:val="24"/>
                <w:szCs w:val="24"/>
              </w:rPr>
              <w:t xml:space="preserve"> mėn.</w:t>
            </w:r>
          </w:p>
          <w:p w14:paraId="63D80D53" w14:textId="30458B59"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p>
        </w:tc>
        <w:tc>
          <w:tcPr>
            <w:tcW w:w="1813" w:type="dxa"/>
            <w:tcBorders>
              <w:top w:val="single" w:sz="4" w:space="0" w:color="auto"/>
              <w:left w:val="single" w:sz="4" w:space="0" w:color="auto"/>
              <w:bottom w:val="single" w:sz="4" w:space="0" w:color="auto"/>
              <w:right w:val="single" w:sz="4" w:space="0" w:color="auto"/>
            </w:tcBorders>
            <w:vAlign w:val="center"/>
          </w:tcPr>
          <w:p w14:paraId="18A026DE" w14:textId="77777777" w:rsidR="008469D3" w:rsidRPr="003745D8" w:rsidRDefault="008469D3" w:rsidP="008469D3">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72840217"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p>
        </w:tc>
      </w:tr>
      <w:tr w:rsidR="006B1586" w:rsidRPr="003745D8" w14:paraId="6CE3B7DE" w14:textId="77777777" w:rsidTr="001306B4">
        <w:trPr>
          <w:trHeight w:val="294"/>
        </w:trPr>
        <w:tc>
          <w:tcPr>
            <w:tcW w:w="9918" w:type="dxa"/>
            <w:gridSpan w:val="7"/>
            <w:tcBorders>
              <w:top w:val="single" w:sz="4" w:space="0" w:color="auto"/>
              <w:left w:val="single" w:sz="4" w:space="0" w:color="auto"/>
              <w:bottom w:val="single" w:sz="4" w:space="0" w:color="auto"/>
              <w:right w:val="single" w:sz="4" w:space="0" w:color="auto"/>
            </w:tcBorders>
            <w:vAlign w:val="center"/>
            <w:hideMark/>
          </w:tcPr>
          <w:p w14:paraId="3BE575C4" w14:textId="2A299BC5" w:rsidR="006B1586" w:rsidRPr="003745D8" w:rsidRDefault="006B1586" w:rsidP="0056217C">
            <w:pPr>
              <w:pStyle w:val="Sraopastraipa"/>
              <w:numPr>
                <w:ilvl w:val="0"/>
                <w:numId w:val="32"/>
              </w:numPr>
              <w:spacing w:after="0" w:line="240" w:lineRule="auto"/>
              <w:rPr>
                <w:rFonts w:ascii="Times New Roman" w:hAnsi="Times New Roman" w:cs="Times New Roman"/>
                <w:sz w:val="24"/>
                <w:szCs w:val="24"/>
                <w:highlight w:val="yellow"/>
              </w:rPr>
            </w:pPr>
            <w:r w:rsidRPr="003745D8">
              <w:rPr>
                <w:rFonts w:ascii="Times New Roman" w:hAnsi="Times New Roman" w:cs="Times New Roman"/>
                <w:b/>
                <w:i/>
                <w:sz w:val="24"/>
                <w:szCs w:val="24"/>
                <w:highlight w:val="yellow"/>
              </w:rPr>
              <w:t xml:space="preserve">Kintama išlaidų dalis  (negali </w:t>
            </w:r>
            <w:r w:rsidR="007A0F47" w:rsidRPr="003745D8">
              <w:rPr>
                <w:rFonts w:ascii="Times New Roman" w:hAnsi="Times New Roman" w:cs="Times New Roman"/>
                <w:b/>
                <w:i/>
                <w:sz w:val="24"/>
                <w:szCs w:val="24"/>
                <w:highlight w:val="yellow"/>
              </w:rPr>
              <w:t xml:space="preserve">būti mažesnė kaip </w:t>
            </w:r>
            <w:r w:rsidR="007A0F47" w:rsidRPr="003745D8">
              <w:rPr>
                <w:rFonts w:ascii="Times New Roman" w:hAnsi="Times New Roman" w:cs="Times New Roman"/>
                <w:b/>
                <w:i/>
                <w:sz w:val="24"/>
                <w:szCs w:val="24"/>
                <w:highlight w:val="yellow"/>
                <w:lang w:val="en-US"/>
              </w:rPr>
              <w:t>60 proc</w:t>
            </w:r>
            <w:r w:rsidR="009B461C" w:rsidRPr="003745D8">
              <w:rPr>
                <w:rFonts w:ascii="Times New Roman" w:hAnsi="Times New Roman" w:cs="Times New Roman"/>
                <w:b/>
                <w:i/>
                <w:sz w:val="24"/>
                <w:szCs w:val="24"/>
                <w:highlight w:val="yellow"/>
                <w:lang w:val="en-US"/>
              </w:rPr>
              <w:t xml:space="preserve">. </w:t>
            </w:r>
            <w:proofErr w:type="spellStart"/>
            <w:r w:rsidR="009B461C" w:rsidRPr="003745D8">
              <w:rPr>
                <w:rFonts w:ascii="Times New Roman" w:hAnsi="Times New Roman" w:cs="Times New Roman"/>
                <w:b/>
                <w:i/>
                <w:sz w:val="24"/>
                <w:szCs w:val="24"/>
                <w:highlight w:val="yellow"/>
                <w:lang w:val="en-US"/>
              </w:rPr>
              <w:t>pasiūlymo</w:t>
            </w:r>
            <w:proofErr w:type="spellEnd"/>
            <w:r w:rsidR="009B461C" w:rsidRPr="003745D8">
              <w:rPr>
                <w:rFonts w:ascii="Times New Roman" w:hAnsi="Times New Roman" w:cs="Times New Roman"/>
                <w:b/>
                <w:i/>
                <w:sz w:val="24"/>
                <w:szCs w:val="24"/>
                <w:highlight w:val="yellow"/>
                <w:lang w:val="en-US"/>
              </w:rPr>
              <w:t xml:space="preserve"> </w:t>
            </w:r>
            <w:proofErr w:type="spellStart"/>
            <w:r w:rsidR="009B461C" w:rsidRPr="003745D8">
              <w:rPr>
                <w:rFonts w:ascii="Times New Roman" w:hAnsi="Times New Roman" w:cs="Times New Roman"/>
                <w:b/>
                <w:i/>
                <w:sz w:val="24"/>
                <w:szCs w:val="24"/>
                <w:highlight w:val="yellow"/>
                <w:lang w:val="en-US"/>
              </w:rPr>
              <w:t>kainos</w:t>
            </w:r>
            <w:proofErr w:type="spellEnd"/>
            <w:r w:rsidR="009B461C" w:rsidRPr="003745D8">
              <w:rPr>
                <w:rFonts w:ascii="Times New Roman" w:hAnsi="Times New Roman" w:cs="Times New Roman"/>
                <w:b/>
                <w:i/>
                <w:sz w:val="24"/>
                <w:szCs w:val="24"/>
                <w:highlight w:val="yellow"/>
                <w:lang w:val="en-US"/>
              </w:rPr>
              <w:t>)</w:t>
            </w:r>
            <w:r w:rsidR="00317EB6" w:rsidRPr="003745D8">
              <w:rPr>
                <w:rFonts w:ascii="Times New Roman" w:hAnsi="Times New Roman" w:cs="Times New Roman"/>
                <w:b/>
                <w:i/>
                <w:sz w:val="24"/>
                <w:szCs w:val="24"/>
                <w:highlight w:val="yellow"/>
                <w:lang w:val="en-US"/>
              </w:rPr>
              <w:t>:</w:t>
            </w:r>
          </w:p>
        </w:tc>
      </w:tr>
      <w:tr w:rsidR="00C365E2" w:rsidRPr="003745D8" w14:paraId="2E93F608" w14:textId="77777777" w:rsidTr="001306B4">
        <w:trPr>
          <w:trHeight w:val="294"/>
        </w:trPr>
        <w:tc>
          <w:tcPr>
            <w:tcW w:w="9918" w:type="dxa"/>
            <w:gridSpan w:val="7"/>
            <w:tcBorders>
              <w:top w:val="single" w:sz="4" w:space="0" w:color="auto"/>
              <w:left w:val="single" w:sz="4" w:space="0" w:color="auto"/>
              <w:bottom w:val="single" w:sz="4" w:space="0" w:color="auto"/>
              <w:right w:val="single" w:sz="4" w:space="0" w:color="auto"/>
            </w:tcBorders>
            <w:vAlign w:val="center"/>
          </w:tcPr>
          <w:p w14:paraId="38D3C0B0" w14:textId="2B27BD5D" w:rsidR="00C365E2" w:rsidRPr="003745D8" w:rsidRDefault="00C365E2" w:rsidP="00C365E2">
            <w:pPr>
              <w:spacing w:after="0" w:line="240" w:lineRule="auto"/>
              <w:ind w:left="360"/>
              <w:jc w:val="both"/>
              <w:rPr>
                <w:rFonts w:ascii="Times New Roman" w:hAnsi="Times New Roman" w:cs="Times New Roman"/>
                <w:b/>
                <w:i/>
                <w:sz w:val="24"/>
                <w:szCs w:val="24"/>
                <w:lang w:val="en-US"/>
              </w:rPr>
            </w:pPr>
            <w:r w:rsidRPr="003745D8">
              <w:rPr>
                <w:rFonts w:ascii="Times New Roman" w:hAnsi="Times New Roman" w:cs="Times New Roman"/>
                <w:b/>
                <w:i/>
                <w:sz w:val="24"/>
                <w:szCs w:val="24"/>
                <w:lang w:val="en-US"/>
              </w:rPr>
              <w:t>2.1</w:t>
            </w:r>
            <w:r w:rsidR="00317EB6" w:rsidRPr="003745D8">
              <w:rPr>
                <w:rFonts w:ascii="Times New Roman" w:hAnsi="Times New Roman" w:cs="Times New Roman"/>
                <w:b/>
                <w:i/>
                <w:sz w:val="24"/>
                <w:szCs w:val="24"/>
                <w:lang w:val="en-US"/>
              </w:rPr>
              <w:t xml:space="preserve"> </w:t>
            </w:r>
            <w:proofErr w:type="spellStart"/>
            <w:r w:rsidR="00317EB6" w:rsidRPr="003745D8">
              <w:rPr>
                <w:rFonts w:ascii="Times New Roman" w:hAnsi="Times New Roman" w:cs="Times New Roman"/>
                <w:b/>
                <w:i/>
                <w:sz w:val="24"/>
                <w:szCs w:val="24"/>
                <w:lang w:val="en-US"/>
              </w:rPr>
              <w:t>Mišrių</w:t>
            </w:r>
            <w:proofErr w:type="spellEnd"/>
            <w:r w:rsidR="00317EB6" w:rsidRPr="003745D8">
              <w:rPr>
                <w:rFonts w:ascii="Times New Roman" w:hAnsi="Times New Roman" w:cs="Times New Roman"/>
                <w:b/>
                <w:i/>
                <w:sz w:val="24"/>
                <w:szCs w:val="24"/>
                <w:lang w:val="en-US"/>
              </w:rPr>
              <w:t xml:space="preserve"> </w:t>
            </w:r>
            <w:proofErr w:type="spellStart"/>
            <w:r w:rsidR="00317EB6" w:rsidRPr="003745D8">
              <w:rPr>
                <w:rFonts w:ascii="Times New Roman" w:hAnsi="Times New Roman" w:cs="Times New Roman"/>
                <w:b/>
                <w:i/>
                <w:sz w:val="24"/>
                <w:szCs w:val="24"/>
                <w:lang w:val="en-US"/>
              </w:rPr>
              <w:t>komunalinių</w:t>
            </w:r>
            <w:proofErr w:type="spellEnd"/>
            <w:r w:rsidR="00317EB6" w:rsidRPr="003745D8">
              <w:rPr>
                <w:rFonts w:ascii="Times New Roman" w:hAnsi="Times New Roman" w:cs="Times New Roman"/>
                <w:b/>
                <w:i/>
                <w:sz w:val="24"/>
                <w:szCs w:val="24"/>
                <w:lang w:val="en-US"/>
              </w:rPr>
              <w:t xml:space="preserve"> </w:t>
            </w:r>
            <w:proofErr w:type="spellStart"/>
            <w:r w:rsidR="00317EB6" w:rsidRPr="003745D8">
              <w:rPr>
                <w:rFonts w:ascii="Times New Roman" w:hAnsi="Times New Roman" w:cs="Times New Roman"/>
                <w:b/>
                <w:i/>
                <w:sz w:val="24"/>
                <w:szCs w:val="24"/>
                <w:lang w:val="en-US"/>
              </w:rPr>
              <w:t>atliekų</w:t>
            </w:r>
            <w:proofErr w:type="spellEnd"/>
            <w:r w:rsidR="00B95CF7" w:rsidRPr="003745D8">
              <w:rPr>
                <w:rFonts w:ascii="Times New Roman" w:hAnsi="Times New Roman" w:cs="Times New Roman"/>
                <w:b/>
                <w:i/>
                <w:sz w:val="24"/>
                <w:szCs w:val="24"/>
                <w:lang w:val="en-US"/>
              </w:rPr>
              <w:t xml:space="preserve"> </w:t>
            </w:r>
            <w:proofErr w:type="spellStart"/>
            <w:r w:rsidR="00B95CF7" w:rsidRPr="003745D8">
              <w:rPr>
                <w:rFonts w:ascii="Times New Roman" w:hAnsi="Times New Roman" w:cs="Times New Roman"/>
                <w:b/>
                <w:i/>
                <w:sz w:val="24"/>
                <w:szCs w:val="24"/>
                <w:lang w:val="en-US"/>
              </w:rPr>
              <w:t>konteinerių</w:t>
            </w:r>
            <w:proofErr w:type="spellEnd"/>
            <w:r w:rsidR="00317EB6" w:rsidRPr="003745D8">
              <w:rPr>
                <w:rFonts w:ascii="Times New Roman" w:hAnsi="Times New Roman" w:cs="Times New Roman"/>
                <w:b/>
                <w:i/>
                <w:sz w:val="24"/>
                <w:szCs w:val="24"/>
                <w:lang w:val="en-US"/>
              </w:rPr>
              <w:t xml:space="preserve"> </w:t>
            </w:r>
            <w:proofErr w:type="spellStart"/>
            <w:r w:rsidR="00317EB6" w:rsidRPr="003745D8">
              <w:rPr>
                <w:rFonts w:ascii="Times New Roman" w:hAnsi="Times New Roman" w:cs="Times New Roman"/>
                <w:b/>
                <w:i/>
                <w:sz w:val="24"/>
                <w:szCs w:val="24"/>
                <w:lang w:val="en-US"/>
              </w:rPr>
              <w:t>ištuštinimas</w:t>
            </w:r>
            <w:proofErr w:type="spellEnd"/>
            <w:r w:rsidR="00B95CF7" w:rsidRPr="003745D8">
              <w:rPr>
                <w:rFonts w:ascii="Times New Roman" w:hAnsi="Times New Roman" w:cs="Times New Roman"/>
                <w:b/>
                <w:i/>
                <w:sz w:val="24"/>
                <w:szCs w:val="24"/>
                <w:lang w:val="en-US"/>
              </w:rPr>
              <w:t xml:space="preserve"> </w:t>
            </w:r>
            <w:proofErr w:type="spellStart"/>
            <w:r w:rsidR="00B95CF7" w:rsidRPr="003745D8">
              <w:rPr>
                <w:rFonts w:ascii="Times New Roman" w:hAnsi="Times New Roman" w:cs="Times New Roman"/>
                <w:b/>
                <w:i/>
                <w:sz w:val="24"/>
                <w:szCs w:val="24"/>
                <w:lang w:val="en-US"/>
              </w:rPr>
              <w:t>ir</w:t>
            </w:r>
            <w:proofErr w:type="spellEnd"/>
            <w:r w:rsidR="00B95CF7" w:rsidRPr="003745D8">
              <w:rPr>
                <w:rFonts w:ascii="Times New Roman" w:hAnsi="Times New Roman" w:cs="Times New Roman"/>
                <w:b/>
                <w:i/>
                <w:sz w:val="24"/>
                <w:szCs w:val="24"/>
                <w:lang w:val="en-US"/>
              </w:rPr>
              <w:t xml:space="preserve"> </w:t>
            </w:r>
            <w:proofErr w:type="spellStart"/>
            <w:r w:rsidR="00B95CF7" w:rsidRPr="003745D8">
              <w:rPr>
                <w:rFonts w:ascii="Times New Roman" w:hAnsi="Times New Roman" w:cs="Times New Roman"/>
                <w:b/>
                <w:i/>
                <w:sz w:val="24"/>
                <w:szCs w:val="24"/>
                <w:lang w:val="en-US"/>
              </w:rPr>
              <w:t>atliekų</w:t>
            </w:r>
            <w:proofErr w:type="spellEnd"/>
            <w:r w:rsidR="00B95CF7" w:rsidRPr="003745D8">
              <w:rPr>
                <w:rFonts w:ascii="Times New Roman" w:hAnsi="Times New Roman" w:cs="Times New Roman"/>
                <w:b/>
                <w:i/>
                <w:sz w:val="24"/>
                <w:szCs w:val="24"/>
                <w:lang w:val="en-US"/>
              </w:rPr>
              <w:t xml:space="preserve"> </w:t>
            </w:r>
            <w:proofErr w:type="spellStart"/>
            <w:r w:rsidR="00B95CF7" w:rsidRPr="003745D8">
              <w:rPr>
                <w:rFonts w:ascii="Times New Roman" w:hAnsi="Times New Roman" w:cs="Times New Roman"/>
                <w:b/>
                <w:i/>
                <w:sz w:val="24"/>
                <w:szCs w:val="24"/>
                <w:lang w:val="en-US"/>
              </w:rPr>
              <w:t>kiekio</w:t>
            </w:r>
            <w:proofErr w:type="spellEnd"/>
            <w:r w:rsidR="00B95CF7" w:rsidRPr="003745D8">
              <w:rPr>
                <w:rFonts w:ascii="Times New Roman" w:hAnsi="Times New Roman" w:cs="Times New Roman"/>
                <w:b/>
                <w:i/>
                <w:sz w:val="24"/>
                <w:szCs w:val="24"/>
                <w:lang w:val="en-US"/>
              </w:rPr>
              <w:t xml:space="preserve"> </w:t>
            </w:r>
            <w:proofErr w:type="spellStart"/>
            <w:r w:rsidR="00B95CF7" w:rsidRPr="003745D8">
              <w:rPr>
                <w:rFonts w:ascii="Times New Roman" w:hAnsi="Times New Roman" w:cs="Times New Roman"/>
                <w:b/>
                <w:i/>
                <w:sz w:val="24"/>
                <w:szCs w:val="24"/>
                <w:lang w:val="en-US"/>
              </w:rPr>
              <w:t>kaina</w:t>
            </w:r>
            <w:proofErr w:type="spellEnd"/>
            <w:r w:rsidR="00317EB6" w:rsidRPr="003745D8">
              <w:rPr>
                <w:rFonts w:ascii="Times New Roman" w:hAnsi="Times New Roman" w:cs="Times New Roman"/>
                <w:b/>
                <w:i/>
                <w:sz w:val="24"/>
                <w:szCs w:val="24"/>
                <w:lang w:val="en-US"/>
              </w:rPr>
              <w:t>:</w:t>
            </w:r>
          </w:p>
        </w:tc>
      </w:tr>
      <w:tr w:rsidR="006B1586" w:rsidRPr="003745D8" w14:paraId="08243A3F" w14:textId="77777777" w:rsidTr="001306B4">
        <w:trPr>
          <w:trHeight w:val="557"/>
        </w:trPr>
        <w:tc>
          <w:tcPr>
            <w:tcW w:w="846" w:type="dxa"/>
            <w:tcBorders>
              <w:top w:val="single" w:sz="4" w:space="0" w:color="auto"/>
              <w:left w:val="single" w:sz="4" w:space="0" w:color="auto"/>
              <w:right w:val="single" w:sz="4" w:space="0" w:color="auto"/>
            </w:tcBorders>
            <w:vAlign w:val="center"/>
          </w:tcPr>
          <w:p w14:paraId="7711AD6A" w14:textId="268CA715"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2.1.</w:t>
            </w:r>
            <w:r w:rsidR="00C365E2" w:rsidRPr="003745D8">
              <w:rPr>
                <w:rFonts w:ascii="Times New Roman" w:eastAsia="Times New Roman" w:hAnsi="Times New Roman" w:cs="Times New Roman"/>
                <w:sz w:val="24"/>
                <w:szCs w:val="24"/>
                <w:lang w:eastAsia="en-US"/>
              </w:rPr>
              <w:t>1</w:t>
            </w:r>
          </w:p>
        </w:tc>
        <w:tc>
          <w:tcPr>
            <w:tcW w:w="1873" w:type="dxa"/>
            <w:vMerge w:val="restart"/>
            <w:tcBorders>
              <w:top w:val="single" w:sz="4" w:space="0" w:color="auto"/>
              <w:left w:val="single" w:sz="4" w:space="0" w:color="auto"/>
              <w:right w:val="single" w:sz="4" w:space="0" w:color="auto"/>
            </w:tcBorders>
            <w:vAlign w:val="center"/>
          </w:tcPr>
          <w:p w14:paraId="7C36BFC1" w14:textId="68761169" w:rsidR="006B1586" w:rsidRPr="003745D8" w:rsidRDefault="006632A8" w:rsidP="001E630A">
            <w:pPr>
              <w:spacing w:after="0" w:line="240" w:lineRule="auto"/>
              <w:jc w:val="center"/>
              <w:rPr>
                <w:rFonts w:ascii="Times New Roman" w:eastAsia="Times New Roman" w:hAnsi="Times New Roman" w:cs="Times New Roman"/>
                <w:bCs/>
                <w:sz w:val="24"/>
                <w:szCs w:val="24"/>
                <w:lang w:eastAsia="en-US"/>
              </w:rPr>
            </w:pPr>
            <w:r w:rsidRPr="003745D8">
              <w:rPr>
                <w:rFonts w:ascii="Times New Roman" w:eastAsia="Times New Roman" w:hAnsi="Times New Roman" w:cs="Times New Roman"/>
                <w:bCs/>
                <w:sz w:val="24"/>
                <w:szCs w:val="24"/>
                <w:u w:val="single"/>
                <w:lang w:eastAsia="en-US"/>
              </w:rPr>
              <w:t>Mišrių komunalinių atliekų</w:t>
            </w:r>
            <w:r w:rsidR="006B1586" w:rsidRPr="003745D8">
              <w:rPr>
                <w:rFonts w:ascii="Times New Roman" w:eastAsia="Times New Roman" w:hAnsi="Times New Roman" w:cs="Times New Roman"/>
                <w:bCs/>
                <w:sz w:val="24"/>
                <w:szCs w:val="24"/>
                <w:lang w:eastAsia="en-US"/>
              </w:rPr>
              <w:t xml:space="preserve"> konteinerių </w:t>
            </w:r>
            <w:r w:rsidR="006B1586" w:rsidRPr="003745D8">
              <w:rPr>
                <w:rFonts w:ascii="Times New Roman" w:eastAsia="Times New Roman" w:hAnsi="Times New Roman" w:cs="Times New Roman"/>
                <w:sz w:val="24"/>
                <w:szCs w:val="24"/>
                <w:lang w:eastAsia="en-US"/>
              </w:rPr>
              <w:t>ištuštinimo išlaidos</w:t>
            </w:r>
          </w:p>
        </w:tc>
        <w:tc>
          <w:tcPr>
            <w:tcW w:w="1811" w:type="dxa"/>
            <w:tcBorders>
              <w:top w:val="single" w:sz="4" w:space="0" w:color="auto"/>
              <w:left w:val="single" w:sz="4" w:space="0" w:color="auto"/>
              <w:bottom w:val="single" w:sz="4" w:space="0" w:color="auto"/>
              <w:right w:val="single" w:sz="4" w:space="0" w:color="auto"/>
            </w:tcBorders>
            <w:vAlign w:val="center"/>
          </w:tcPr>
          <w:p w14:paraId="5B673FE1"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 xml:space="preserve">Konteineriai </w:t>
            </w:r>
          </w:p>
          <w:p w14:paraId="230A82D1" w14:textId="413A79EA" w:rsidR="006B1586" w:rsidRPr="003745D8" w:rsidRDefault="003B20B2"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 xml:space="preserve">0,12-0,24 </w:t>
            </w:r>
            <w:r w:rsidR="00C953B7" w:rsidRPr="003745D8">
              <w:rPr>
                <w:rFonts w:ascii="Times New Roman" w:eastAsia="Times New Roman" w:hAnsi="Times New Roman" w:cs="Times New Roman"/>
                <w:sz w:val="24"/>
                <w:szCs w:val="24"/>
                <w:lang w:eastAsia="en-US"/>
              </w:rPr>
              <w:t xml:space="preserve">m3 </w:t>
            </w:r>
            <w:r w:rsidR="006B1586" w:rsidRPr="003745D8">
              <w:rPr>
                <w:rFonts w:ascii="Times New Roman" w:eastAsia="Times New Roman" w:hAnsi="Times New Roman" w:cs="Times New Roman"/>
                <w:sz w:val="24"/>
                <w:szCs w:val="24"/>
                <w:lang w:eastAsia="en-US"/>
              </w:rPr>
              <w:t xml:space="preserve">talpos </w:t>
            </w:r>
          </w:p>
        </w:tc>
        <w:tc>
          <w:tcPr>
            <w:tcW w:w="1700" w:type="dxa"/>
            <w:tcBorders>
              <w:top w:val="single" w:sz="4" w:space="0" w:color="auto"/>
              <w:left w:val="single" w:sz="4" w:space="0" w:color="auto"/>
              <w:bottom w:val="single" w:sz="4" w:space="0" w:color="auto"/>
              <w:right w:val="single" w:sz="4" w:space="0" w:color="auto"/>
            </w:tcBorders>
            <w:vAlign w:val="center"/>
          </w:tcPr>
          <w:p w14:paraId="303D747F"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65494ADD" w14:textId="3D8847F6" w:rsidR="006B1586" w:rsidRPr="003745D8" w:rsidRDefault="006B1586" w:rsidP="001E630A">
            <w:pPr>
              <w:keepNext/>
              <w:spacing w:after="0" w:line="240" w:lineRule="auto"/>
              <w:jc w:val="center"/>
              <w:outlineLvl w:val="0"/>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EUR/kart.</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2914A905" w14:textId="34F3AE37" w:rsidR="006B1586" w:rsidRPr="003745D8" w:rsidRDefault="002C51B1" w:rsidP="00EF7C1F">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P</w:t>
            </w:r>
            <w:r w:rsidR="006B1586" w:rsidRPr="003745D8">
              <w:rPr>
                <w:rFonts w:ascii="Times New Roman" w:eastAsia="Times New Roman" w:hAnsi="Times New Roman" w:cs="Times New Roman"/>
                <w:sz w:val="24"/>
                <w:szCs w:val="24"/>
                <w:lang w:eastAsia="en-US"/>
              </w:rPr>
              <w:t xml:space="preserve">reliminarus ištuštinimų kiekis per metus – </w:t>
            </w:r>
            <w:r w:rsidR="00285544" w:rsidRPr="003745D8">
              <w:rPr>
                <w:rFonts w:ascii="Times New Roman" w:eastAsia="Times New Roman" w:hAnsi="Times New Roman" w:cs="Times New Roman"/>
                <w:b/>
                <w:bCs/>
                <w:sz w:val="24"/>
                <w:szCs w:val="24"/>
                <w:lang w:eastAsia="en-US"/>
              </w:rPr>
              <w:t>500 523</w:t>
            </w:r>
            <w:r w:rsidR="00EF7C1F" w:rsidRPr="003745D8">
              <w:rPr>
                <w:rFonts w:ascii="Times New Roman" w:eastAsia="Times New Roman" w:hAnsi="Times New Roman" w:cs="Times New Roman"/>
                <w:b/>
                <w:bCs/>
                <w:sz w:val="24"/>
                <w:szCs w:val="24"/>
                <w:lang w:val="en-US" w:eastAsia="en-US"/>
              </w:rPr>
              <w:t xml:space="preserve"> </w:t>
            </w:r>
            <w:r w:rsidR="00EF7C1F" w:rsidRPr="003745D8">
              <w:rPr>
                <w:rFonts w:ascii="Times New Roman" w:eastAsia="Times New Roman" w:hAnsi="Times New Roman" w:cs="Times New Roman"/>
                <w:sz w:val="24"/>
                <w:szCs w:val="24"/>
                <w:lang w:val="en-US" w:eastAsia="en-US"/>
              </w:rPr>
              <w:t>k</w:t>
            </w:r>
            <w:r w:rsidR="006B1586" w:rsidRPr="003745D8">
              <w:rPr>
                <w:rFonts w:ascii="Times New Roman" w:eastAsia="Times New Roman" w:hAnsi="Times New Roman" w:cs="Times New Roman"/>
                <w:sz w:val="24"/>
                <w:szCs w:val="24"/>
                <w:lang w:eastAsia="en-US"/>
              </w:rPr>
              <w:t>artai</w:t>
            </w:r>
          </w:p>
        </w:tc>
        <w:tc>
          <w:tcPr>
            <w:tcW w:w="1813" w:type="dxa"/>
            <w:tcBorders>
              <w:top w:val="single" w:sz="4" w:space="0" w:color="auto"/>
              <w:left w:val="single" w:sz="4" w:space="0" w:color="auto"/>
              <w:bottom w:val="single" w:sz="4" w:space="0" w:color="auto"/>
              <w:right w:val="single" w:sz="4" w:space="0" w:color="auto"/>
            </w:tcBorders>
            <w:vAlign w:val="center"/>
          </w:tcPr>
          <w:p w14:paraId="473BD987"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18A4DFA3"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p>
        </w:tc>
      </w:tr>
      <w:tr w:rsidR="006B1586" w:rsidRPr="003745D8" w14:paraId="1BE4BE00" w14:textId="77777777" w:rsidTr="001306B4">
        <w:trPr>
          <w:trHeight w:val="845"/>
        </w:trPr>
        <w:tc>
          <w:tcPr>
            <w:tcW w:w="846" w:type="dxa"/>
            <w:tcBorders>
              <w:left w:val="single" w:sz="4" w:space="0" w:color="auto"/>
              <w:right w:val="single" w:sz="4" w:space="0" w:color="auto"/>
            </w:tcBorders>
            <w:vAlign w:val="center"/>
          </w:tcPr>
          <w:p w14:paraId="70DB480B" w14:textId="01DF0DA9"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w:t>
            </w:r>
            <w:r w:rsidR="00C365E2" w:rsidRPr="003745D8">
              <w:rPr>
                <w:rFonts w:ascii="Times New Roman" w:eastAsia="Times New Roman" w:hAnsi="Times New Roman" w:cs="Times New Roman"/>
                <w:sz w:val="24"/>
                <w:szCs w:val="24"/>
                <w:lang w:eastAsia="en-US"/>
              </w:rPr>
              <w:t>1.</w:t>
            </w:r>
            <w:r w:rsidRPr="003745D8">
              <w:rPr>
                <w:rFonts w:ascii="Times New Roman" w:eastAsia="Times New Roman" w:hAnsi="Times New Roman" w:cs="Times New Roman"/>
                <w:sz w:val="24"/>
                <w:szCs w:val="24"/>
                <w:lang w:eastAsia="en-US"/>
              </w:rPr>
              <w:t>2.</w:t>
            </w:r>
          </w:p>
        </w:tc>
        <w:tc>
          <w:tcPr>
            <w:tcW w:w="1873" w:type="dxa"/>
            <w:vMerge/>
            <w:tcBorders>
              <w:left w:val="single" w:sz="4" w:space="0" w:color="auto"/>
              <w:right w:val="single" w:sz="4" w:space="0" w:color="auto"/>
            </w:tcBorders>
            <w:vAlign w:val="center"/>
          </w:tcPr>
          <w:p w14:paraId="2767C0F0" w14:textId="77777777" w:rsidR="006B1586" w:rsidRPr="003745D8" w:rsidRDefault="006B1586" w:rsidP="001E630A">
            <w:pPr>
              <w:spacing w:after="0" w:line="240" w:lineRule="auto"/>
              <w:jc w:val="center"/>
              <w:rPr>
                <w:rFonts w:ascii="Times New Roman" w:eastAsia="Times New Roman" w:hAnsi="Times New Roman" w:cs="Times New Roman"/>
                <w:bCs/>
                <w:sz w:val="24"/>
                <w:szCs w:val="24"/>
                <w:lang w:eastAsia="en-US"/>
              </w:rPr>
            </w:pPr>
          </w:p>
        </w:tc>
        <w:tc>
          <w:tcPr>
            <w:tcW w:w="1811" w:type="dxa"/>
            <w:tcBorders>
              <w:top w:val="single" w:sz="4" w:space="0" w:color="auto"/>
              <w:left w:val="single" w:sz="4" w:space="0" w:color="auto"/>
              <w:bottom w:val="single" w:sz="4" w:space="0" w:color="auto"/>
              <w:right w:val="single" w:sz="4" w:space="0" w:color="auto"/>
            </w:tcBorders>
            <w:vAlign w:val="center"/>
          </w:tcPr>
          <w:p w14:paraId="5261833D"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 xml:space="preserve">Konteineriai </w:t>
            </w:r>
          </w:p>
          <w:p w14:paraId="01F4A304" w14:textId="779F31F0" w:rsidR="006B1586" w:rsidRPr="003745D8" w:rsidRDefault="003B20B2"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0,77-1,1 m3</w:t>
            </w:r>
            <w:r w:rsidR="006B1586" w:rsidRPr="003745D8">
              <w:rPr>
                <w:rFonts w:ascii="Times New Roman" w:eastAsia="Times New Roman" w:hAnsi="Times New Roman" w:cs="Times New Roman"/>
                <w:sz w:val="24"/>
                <w:szCs w:val="24"/>
                <w:vertAlign w:val="superscript"/>
                <w:lang w:eastAsia="en-US"/>
              </w:rPr>
              <w:t xml:space="preserve"> </w:t>
            </w:r>
            <w:r w:rsidR="006B1586" w:rsidRPr="003745D8">
              <w:rPr>
                <w:rFonts w:ascii="Times New Roman" w:eastAsia="Times New Roman" w:hAnsi="Times New Roman" w:cs="Times New Roman"/>
                <w:sz w:val="24"/>
                <w:szCs w:val="24"/>
                <w:lang w:eastAsia="en-US"/>
              </w:rPr>
              <w:t>talpos</w:t>
            </w:r>
          </w:p>
        </w:tc>
        <w:tc>
          <w:tcPr>
            <w:tcW w:w="1700" w:type="dxa"/>
            <w:tcBorders>
              <w:top w:val="single" w:sz="4" w:space="0" w:color="auto"/>
              <w:left w:val="single" w:sz="4" w:space="0" w:color="auto"/>
              <w:bottom w:val="single" w:sz="4" w:space="0" w:color="auto"/>
              <w:right w:val="single" w:sz="4" w:space="0" w:color="auto"/>
            </w:tcBorders>
            <w:vAlign w:val="center"/>
          </w:tcPr>
          <w:p w14:paraId="7976377E"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211E7A7D" w14:textId="40AAF498" w:rsidR="006B1586" w:rsidRPr="003745D8" w:rsidRDefault="006B1586" w:rsidP="001E630A">
            <w:pPr>
              <w:keepNext/>
              <w:spacing w:after="0" w:line="240" w:lineRule="auto"/>
              <w:jc w:val="center"/>
              <w:outlineLvl w:val="0"/>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EUR/kart.</w:t>
            </w: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294DE36F" w14:textId="1F555D6B" w:rsidR="006B1586" w:rsidRPr="003745D8" w:rsidRDefault="002C51B1"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P</w:t>
            </w:r>
            <w:r w:rsidR="006B1586" w:rsidRPr="003745D8">
              <w:rPr>
                <w:rFonts w:ascii="Times New Roman" w:eastAsia="Times New Roman" w:hAnsi="Times New Roman" w:cs="Times New Roman"/>
                <w:sz w:val="24"/>
                <w:szCs w:val="24"/>
                <w:lang w:eastAsia="en-US"/>
              </w:rPr>
              <w:t xml:space="preserve">reliminarus ištuštinimų kiekis per metus – </w:t>
            </w:r>
            <w:r w:rsidR="00285544" w:rsidRPr="003745D8">
              <w:rPr>
                <w:rFonts w:ascii="Times New Roman" w:eastAsia="Times New Roman" w:hAnsi="Times New Roman" w:cs="Times New Roman"/>
                <w:b/>
                <w:bCs/>
                <w:sz w:val="24"/>
                <w:szCs w:val="24"/>
                <w:lang w:eastAsia="en-US"/>
              </w:rPr>
              <w:t>164 682</w:t>
            </w:r>
            <w:r w:rsidR="006B1586" w:rsidRPr="003745D8">
              <w:rPr>
                <w:rFonts w:ascii="Times New Roman" w:eastAsia="Times New Roman" w:hAnsi="Times New Roman" w:cs="Times New Roman"/>
                <w:b/>
                <w:bCs/>
                <w:sz w:val="24"/>
                <w:szCs w:val="24"/>
                <w:lang w:eastAsia="en-US"/>
              </w:rPr>
              <w:t xml:space="preserve"> </w:t>
            </w:r>
            <w:r w:rsidR="006B1586" w:rsidRPr="003745D8">
              <w:rPr>
                <w:rFonts w:ascii="Times New Roman" w:eastAsia="Times New Roman" w:hAnsi="Times New Roman" w:cs="Times New Roman"/>
                <w:sz w:val="24"/>
                <w:szCs w:val="24"/>
                <w:lang w:eastAsia="en-US"/>
              </w:rPr>
              <w:t>kartai</w:t>
            </w:r>
          </w:p>
        </w:tc>
        <w:tc>
          <w:tcPr>
            <w:tcW w:w="1813" w:type="dxa"/>
            <w:tcBorders>
              <w:top w:val="single" w:sz="4" w:space="0" w:color="auto"/>
              <w:left w:val="single" w:sz="4" w:space="0" w:color="auto"/>
              <w:bottom w:val="single" w:sz="4" w:space="0" w:color="auto"/>
              <w:right w:val="single" w:sz="4" w:space="0" w:color="auto"/>
            </w:tcBorders>
            <w:vAlign w:val="center"/>
          </w:tcPr>
          <w:p w14:paraId="5E14FA84"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2C1AD186"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p>
        </w:tc>
      </w:tr>
      <w:tr w:rsidR="004E35A6" w:rsidRPr="003745D8" w14:paraId="7F745EDF" w14:textId="77777777" w:rsidTr="001306B4">
        <w:trPr>
          <w:trHeight w:val="845"/>
        </w:trPr>
        <w:tc>
          <w:tcPr>
            <w:tcW w:w="846" w:type="dxa"/>
            <w:tcBorders>
              <w:left w:val="single" w:sz="4" w:space="0" w:color="auto"/>
              <w:right w:val="single" w:sz="4" w:space="0" w:color="auto"/>
            </w:tcBorders>
            <w:vAlign w:val="center"/>
          </w:tcPr>
          <w:p w14:paraId="3159C1F2" w14:textId="75F5902A" w:rsidR="004E35A6" w:rsidRPr="003745D8" w:rsidRDefault="004E35A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w:t>
            </w:r>
            <w:r w:rsidR="00C365E2" w:rsidRPr="003745D8">
              <w:rPr>
                <w:rFonts w:ascii="Times New Roman" w:eastAsia="Times New Roman" w:hAnsi="Times New Roman" w:cs="Times New Roman"/>
                <w:sz w:val="24"/>
                <w:szCs w:val="24"/>
                <w:lang w:eastAsia="en-US"/>
              </w:rPr>
              <w:t>1.</w:t>
            </w:r>
            <w:r w:rsidRPr="003745D8">
              <w:rPr>
                <w:rFonts w:ascii="Times New Roman" w:eastAsia="Times New Roman" w:hAnsi="Times New Roman" w:cs="Times New Roman"/>
                <w:sz w:val="24"/>
                <w:szCs w:val="24"/>
                <w:lang w:eastAsia="en-US"/>
              </w:rPr>
              <w:t>3.</w:t>
            </w:r>
          </w:p>
        </w:tc>
        <w:tc>
          <w:tcPr>
            <w:tcW w:w="1873" w:type="dxa"/>
            <w:vMerge/>
            <w:tcBorders>
              <w:left w:val="single" w:sz="4" w:space="0" w:color="auto"/>
              <w:right w:val="single" w:sz="4" w:space="0" w:color="auto"/>
            </w:tcBorders>
            <w:vAlign w:val="center"/>
          </w:tcPr>
          <w:p w14:paraId="5B722061" w14:textId="77777777" w:rsidR="004E35A6" w:rsidRPr="003745D8" w:rsidRDefault="004E35A6" w:rsidP="001E630A">
            <w:pPr>
              <w:spacing w:after="0" w:line="240" w:lineRule="auto"/>
              <w:jc w:val="center"/>
              <w:rPr>
                <w:rFonts w:ascii="Times New Roman" w:eastAsia="Times New Roman" w:hAnsi="Times New Roman" w:cs="Times New Roman"/>
                <w:bCs/>
                <w:sz w:val="24"/>
                <w:szCs w:val="24"/>
                <w:lang w:eastAsia="en-US"/>
              </w:rPr>
            </w:pPr>
          </w:p>
        </w:tc>
        <w:tc>
          <w:tcPr>
            <w:tcW w:w="1811" w:type="dxa"/>
            <w:vMerge w:val="restart"/>
            <w:tcBorders>
              <w:top w:val="single" w:sz="4" w:space="0" w:color="auto"/>
              <w:left w:val="single" w:sz="4" w:space="0" w:color="auto"/>
              <w:right w:val="single" w:sz="4" w:space="0" w:color="auto"/>
            </w:tcBorders>
            <w:vAlign w:val="center"/>
          </w:tcPr>
          <w:p w14:paraId="4450FD4F" w14:textId="77777777" w:rsidR="004E35A6" w:rsidRPr="003745D8" w:rsidRDefault="004E35A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Konteineriai</w:t>
            </w:r>
          </w:p>
          <w:p w14:paraId="721291E5" w14:textId="3861D833" w:rsidR="004E35A6" w:rsidRPr="003745D8" w:rsidRDefault="004E35A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1,3-5 m</w:t>
            </w:r>
            <w:r w:rsidRPr="003745D8">
              <w:rPr>
                <w:rFonts w:ascii="Times New Roman" w:eastAsia="Times New Roman" w:hAnsi="Times New Roman" w:cs="Times New Roman"/>
                <w:sz w:val="24"/>
                <w:szCs w:val="24"/>
                <w:vertAlign w:val="superscript"/>
                <w:lang w:eastAsia="en-US"/>
              </w:rPr>
              <w:t xml:space="preserve">3 </w:t>
            </w:r>
            <w:r w:rsidRPr="003745D8">
              <w:rPr>
                <w:rFonts w:ascii="Times New Roman" w:eastAsia="Times New Roman" w:hAnsi="Times New Roman" w:cs="Times New Roman"/>
                <w:sz w:val="24"/>
                <w:szCs w:val="24"/>
                <w:lang w:eastAsia="en-US"/>
              </w:rPr>
              <w:t>talpos</w:t>
            </w:r>
          </w:p>
        </w:tc>
        <w:tc>
          <w:tcPr>
            <w:tcW w:w="1700" w:type="dxa"/>
            <w:vMerge w:val="restart"/>
            <w:tcBorders>
              <w:top w:val="single" w:sz="4" w:space="0" w:color="auto"/>
              <w:left w:val="single" w:sz="4" w:space="0" w:color="auto"/>
              <w:right w:val="single" w:sz="4" w:space="0" w:color="auto"/>
            </w:tcBorders>
            <w:vAlign w:val="center"/>
          </w:tcPr>
          <w:p w14:paraId="256F8EAF"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4D73E1FF" w14:textId="112722D2" w:rsidR="004E35A6" w:rsidRPr="003745D8" w:rsidRDefault="004E35A6" w:rsidP="001E630A">
            <w:pPr>
              <w:keepNext/>
              <w:spacing w:after="0" w:line="240" w:lineRule="auto"/>
              <w:jc w:val="center"/>
              <w:outlineLvl w:val="0"/>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EUR/kart.</w:t>
            </w:r>
          </w:p>
        </w:tc>
        <w:tc>
          <w:tcPr>
            <w:tcW w:w="1875" w:type="dxa"/>
            <w:gridSpan w:val="2"/>
            <w:vMerge w:val="restart"/>
            <w:tcBorders>
              <w:top w:val="single" w:sz="4" w:space="0" w:color="auto"/>
              <w:left w:val="single" w:sz="4" w:space="0" w:color="auto"/>
              <w:right w:val="single" w:sz="4" w:space="0" w:color="auto"/>
            </w:tcBorders>
            <w:vAlign w:val="center"/>
          </w:tcPr>
          <w:p w14:paraId="71B1CB60" w14:textId="208BD89B" w:rsidR="004E35A6" w:rsidRPr="003745D8" w:rsidRDefault="004E35A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 xml:space="preserve">Preliminarus ištuštinimų kiekis per metus – </w:t>
            </w:r>
            <w:r w:rsidR="00285544" w:rsidRPr="003745D8">
              <w:rPr>
                <w:rFonts w:ascii="Times New Roman" w:eastAsia="Times New Roman" w:hAnsi="Times New Roman" w:cs="Times New Roman"/>
                <w:b/>
                <w:bCs/>
                <w:sz w:val="24"/>
                <w:szCs w:val="24"/>
                <w:lang w:eastAsia="en-US"/>
              </w:rPr>
              <w:t>27 966</w:t>
            </w:r>
            <w:r w:rsidRPr="003745D8">
              <w:rPr>
                <w:rFonts w:ascii="Times New Roman" w:eastAsia="Times New Roman" w:hAnsi="Times New Roman" w:cs="Times New Roman"/>
                <w:b/>
                <w:bCs/>
                <w:sz w:val="24"/>
                <w:szCs w:val="24"/>
                <w:lang w:eastAsia="en-US"/>
              </w:rPr>
              <w:t xml:space="preserve"> </w:t>
            </w:r>
            <w:r w:rsidRPr="003745D8">
              <w:rPr>
                <w:rFonts w:ascii="Times New Roman" w:eastAsia="Times New Roman" w:hAnsi="Times New Roman" w:cs="Times New Roman"/>
                <w:sz w:val="24"/>
                <w:szCs w:val="24"/>
                <w:lang w:eastAsia="en-US"/>
              </w:rPr>
              <w:t>kartai</w:t>
            </w:r>
          </w:p>
        </w:tc>
        <w:tc>
          <w:tcPr>
            <w:tcW w:w="1813" w:type="dxa"/>
            <w:vMerge w:val="restart"/>
            <w:tcBorders>
              <w:top w:val="single" w:sz="4" w:space="0" w:color="auto"/>
              <w:left w:val="single" w:sz="4" w:space="0" w:color="auto"/>
              <w:right w:val="single" w:sz="4" w:space="0" w:color="auto"/>
            </w:tcBorders>
            <w:vAlign w:val="center"/>
          </w:tcPr>
          <w:p w14:paraId="65DB7810"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4CD4169D" w14:textId="77777777" w:rsidR="004E35A6" w:rsidRPr="003745D8" w:rsidRDefault="004E35A6" w:rsidP="001E630A">
            <w:pPr>
              <w:spacing w:after="0" w:line="240" w:lineRule="auto"/>
              <w:jc w:val="center"/>
              <w:rPr>
                <w:rFonts w:ascii="Times New Roman" w:eastAsia="Times New Roman" w:hAnsi="Times New Roman" w:cs="Times New Roman"/>
                <w:sz w:val="24"/>
                <w:szCs w:val="24"/>
                <w:lang w:eastAsia="en-US"/>
              </w:rPr>
            </w:pPr>
          </w:p>
        </w:tc>
      </w:tr>
      <w:tr w:rsidR="004E35A6" w:rsidRPr="003745D8" w14:paraId="4B725F14" w14:textId="77777777" w:rsidTr="001306B4">
        <w:trPr>
          <w:trHeight w:val="845"/>
        </w:trPr>
        <w:tc>
          <w:tcPr>
            <w:tcW w:w="846" w:type="dxa"/>
            <w:tcBorders>
              <w:left w:val="single" w:sz="4" w:space="0" w:color="auto"/>
              <w:bottom w:val="single" w:sz="4" w:space="0" w:color="auto"/>
              <w:right w:val="single" w:sz="4" w:space="0" w:color="auto"/>
            </w:tcBorders>
            <w:vAlign w:val="center"/>
          </w:tcPr>
          <w:p w14:paraId="2E68890C" w14:textId="25A34396" w:rsidR="004E35A6" w:rsidRPr="003745D8" w:rsidRDefault="004E35A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w:t>
            </w:r>
            <w:r w:rsidR="00C365E2" w:rsidRPr="003745D8">
              <w:rPr>
                <w:rFonts w:ascii="Times New Roman" w:eastAsia="Times New Roman" w:hAnsi="Times New Roman" w:cs="Times New Roman"/>
                <w:sz w:val="24"/>
                <w:szCs w:val="24"/>
                <w:lang w:eastAsia="en-US"/>
              </w:rPr>
              <w:t>1.</w:t>
            </w:r>
            <w:r w:rsidRPr="003745D8">
              <w:rPr>
                <w:rFonts w:ascii="Times New Roman" w:eastAsia="Times New Roman" w:hAnsi="Times New Roman" w:cs="Times New Roman"/>
                <w:sz w:val="24"/>
                <w:szCs w:val="24"/>
                <w:lang w:eastAsia="en-US"/>
              </w:rPr>
              <w:t>4.</w:t>
            </w:r>
          </w:p>
        </w:tc>
        <w:tc>
          <w:tcPr>
            <w:tcW w:w="1873" w:type="dxa"/>
            <w:vMerge/>
            <w:tcBorders>
              <w:left w:val="single" w:sz="4" w:space="0" w:color="auto"/>
              <w:bottom w:val="single" w:sz="4" w:space="0" w:color="auto"/>
              <w:right w:val="single" w:sz="4" w:space="0" w:color="auto"/>
            </w:tcBorders>
            <w:vAlign w:val="center"/>
          </w:tcPr>
          <w:p w14:paraId="7B5E6AE5" w14:textId="77777777" w:rsidR="004E35A6" w:rsidRPr="003745D8" w:rsidRDefault="004E35A6" w:rsidP="001E630A">
            <w:pPr>
              <w:spacing w:after="0" w:line="240" w:lineRule="auto"/>
              <w:jc w:val="center"/>
              <w:rPr>
                <w:rFonts w:ascii="Times New Roman" w:eastAsia="Times New Roman" w:hAnsi="Times New Roman" w:cs="Times New Roman"/>
                <w:bCs/>
                <w:sz w:val="24"/>
                <w:szCs w:val="24"/>
                <w:lang w:eastAsia="en-US"/>
              </w:rPr>
            </w:pPr>
          </w:p>
        </w:tc>
        <w:tc>
          <w:tcPr>
            <w:tcW w:w="1811" w:type="dxa"/>
            <w:vMerge/>
            <w:tcBorders>
              <w:left w:val="single" w:sz="4" w:space="0" w:color="auto"/>
              <w:bottom w:val="single" w:sz="4" w:space="0" w:color="auto"/>
              <w:right w:val="single" w:sz="4" w:space="0" w:color="auto"/>
            </w:tcBorders>
            <w:vAlign w:val="center"/>
          </w:tcPr>
          <w:p w14:paraId="34A2AA9A" w14:textId="21C9BF80" w:rsidR="004E35A6" w:rsidRPr="003745D8" w:rsidRDefault="004E35A6" w:rsidP="001E630A">
            <w:pPr>
              <w:spacing w:after="0" w:line="240" w:lineRule="auto"/>
              <w:jc w:val="center"/>
              <w:rPr>
                <w:rFonts w:ascii="Times New Roman" w:eastAsia="Times New Roman" w:hAnsi="Times New Roman" w:cs="Times New Roman"/>
                <w:sz w:val="24"/>
                <w:szCs w:val="24"/>
                <w:lang w:eastAsia="en-US"/>
              </w:rPr>
            </w:pPr>
          </w:p>
        </w:tc>
        <w:tc>
          <w:tcPr>
            <w:tcW w:w="1700" w:type="dxa"/>
            <w:vMerge/>
            <w:tcBorders>
              <w:left w:val="single" w:sz="4" w:space="0" w:color="auto"/>
              <w:bottom w:val="single" w:sz="4" w:space="0" w:color="auto"/>
              <w:right w:val="single" w:sz="4" w:space="0" w:color="auto"/>
            </w:tcBorders>
            <w:vAlign w:val="center"/>
          </w:tcPr>
          <w:p w14:paraId="5F77AE82" w14:textId="580A64CC" w:rsidR="004E35A6" w:rsidRPr="003745D8" w:rsidRDefault="004E35A6" w:rsidP="001E630A">
            <w:pPr>
              <w:keepNext/>
              <w:spacing w:after="0" w:line="240" w:lineRule="auto"/>
              <w:jc w:val="center"/>
              <w:outlineLvl w:val="0"/>
              <w:rPr>
                <w:rFonts w:ascii="Times New Roman" w:eastAsia="Times New Roman" w:hAnsi="Times New Roman" w:cs="Times New Roman"/>
                <w:sz w:val="24"/>
                <w:szCs w:val="24"/>
                <w:lang w:eastAsia="en-US"/>
              </w:rPr>
            </w:pPr>
          </w:p>
        </w:tc>
        <w:tc>
          <w:tcPr>
            <w:tcW w:w="1875" w:type="dxa"/>
            <w:gridSpan w:val="2"/>
            <w:vMerge/>
            <w:tcBorders>
              <w:left w:val="single" w:sz="4" w:space="0" w:color="auto"/>
              <w:bottom w:val="single" w:sz="4" w:space="0" w:color="auto"/>
              <w:right w:val="single" w:sz="4" w:space="0" w:color="auto"/>
            </w:tcBorders>
            <w:vAlign w:val="center"/>
          </w:tcPr>
          <w:p w14:paraId="0D6EA5E5" w14:textId="4A847F09" w:rsidR="004E35A6" w:rsidRPr="003745D8" w:rsidRDefault="004E35A6" w:rsidP="001E630A">
            <w:pPr>
              <w:spacing w:after="0" w:line="240" w:lineRule="auto"/>
              <w:jc w:val="center"/>
              <w:rPr>
                <w:rFonts w:ascii="Times New Roman" w:eastAsia="Times New Roman" w:hAnsi="Times New Roman" w:cs="Times New Roman"/>
                <w:sz w:val="24"/>
                <w:szCs w:val="24"/>
                <w:lang w:eastAsia="en-US"/>
              </w:rPr>
            </w:pPr>
          </w:p>
        </w:tc>
        <w:tc>
          <w:tcPr>
            <w:tcW w:w="1813" w:type="dxa"/>
            <w:vMerge/>
            <w:tcBorders>
              <w:left w:val="single" w:sz="4" w:space="0" w:color="auto"/>
              <w:bottom w:val="single" w:sz="4" w:space="0" w:color="auto"/>
              <w:right w:val="single" w:sz="4" w:space="0" w:color="auto"/>
            </w:tcBorders>
            <w:vAlign w:val="center"/>
          </w:tcPr>
          <w:p w14:paraId="68DEEE8C" w14:textId="77777777" w:rsidR="004E35A6" w:rsidRPr="003745D8" w:rsidRDefault="004E35A6" w:rsidP="001E630A">
            <w:pPr>
              <w:spacing w:after="0" w:line="240" w:lineRule="auto"/>
              <w:jc w:val="center"/>
              <w:rPr>
                <w:rFonts w:ascii="Times New Roman" w:eastAsia="Times New Roman" w:hAnsi="Times New Roman" w:cs="Times New Roman"/>
                <w:sz w:val="24"/>
                <w:szCs w:val="24"/>
                <w:lang w:eastAsia="en-US"/>
              </w:rPr>
            </w:pPr>
          </w:p>
        </w:tc>
      </w:tr>
      <w:tr w:rsidR="006B1586" w:rsidRPr="003745D8" w14:paraId="0C5215DA" w14:textId="77777777" w:rsidTr="001306B4">
        <w:trPr>
          <w:trHeight w:val="1635"/>
        </w:trPr>
        <w:tc>
          <w:tcPr>
            <w:tcW w:w="846" w:type="dxa"/>
            <w:tcBorders>
              <w:top w:val="single" w:sz="4" w:space="0" w:color="auto"/>
              <w:left w:val="single" w:sz="4" w:space="0" w:color="auto"/>
              <w:bottom w:val="single" w:sz="4" w:space="0" w:color="auto"/>
              <w:right w:val="single" w:sz="4" w:space="0" w:color="auto"/>
            </w:tcBorders>
            <w:vAlign w:val="center"/>
            <w:hideMark/>
          </w:tcPr>
          <w:p w14:paraId="7DB66385" w14:textId="45F9E57A"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lastRenderedPageBreak/>
              <w:t>2.</w:t>
            </w:r>
            <w:r w:rsidR="00C365E2" w:rsidRPr="003745D8">
              <w:rPr>
                <w:rFonts w:ascii="Times New Roman" w:eastAsia="Times New Roman" w:hAnsi="Times New Roman" w:cs="Times New Roman"/>
                <w:sz w:val="24"/>
                <w:szCs w:val="24"/>
                <w:lang w:eastAsia="en-US"/>
              </w:rPr>
              <w:t>1.</w:t>
            </w:r>
            <w:r w:rsidRPr="003745D8">
              <w:rPr>
                <w:rFonts w:ascii="Times New Roman" w:eastAsia="Times New Roman" w:hAnsi="Times New Roman" w:cs="Times New Roman"/>
                <w:sz w:val="24"/>
                <w:szCs w:val="24"/>
                <w:lang w:eastAsia="en-US"/>
              </w:rPr>
              <w:t>5.</w:t>
            </w:r>
          </w:p>
        </w:tc>
        <w:tc>
          <w:tcPr>
            <w:tcW w:w="1873" w:type="dxa"/>
            <w:tcBorders>
              <w:top w:val="single" w:sz="4" w:space="0" w:color="auto"/>
              <w:left w:val="single" w:sz="4" w:space="0" w:color="auto"/>
              <w:bottom w:val="single" w:sz="4" w:space="0" w:color="auto"/>
              <w:right w:val="single" w:sz="4" w:space="0" w:color="auto"/>
            </w:tcBorders>
            <w:vAlign w:val="center"/>
            <w:hideMark/>
          </w:tcPr>
          <w:p w14:paraId="5914DCAD" w14:textId="26ADA055" w:rsidR="006B1586" w:rsidRPr="003745D8" w:rsidRDefault="006B1586" w:rsidP="001E630A">
            <w:pPr>
              <w:spacing w:after="0" w:line="240" w:lineRule="auto"/>
              <w:jc w:val="center"/>
              <w:rPr>
                <w:rFonts w:ascii="Times New Roman" w:eastAsia="Times New Roman" w:hAnsi="Times New Roman" w:cs="Times New Roman"/>
                <w:bCs/>
                <w:sz w:val="24"/>
                <w:szCs w:val="24"/>
                <w:lang w:eastAsia="en-US"/>
              </w:rPr>
            </w:pPr>
            <w:r w:rsidRPr="003745D8">
              <w:rPr>
                <w:rFonts w:ascii="Times New Roman" w:eastAsia="Times New Roman" w:hAnsi="Times New Roman" w:cs="Times New Roman"/>
                <w:bCs/>
                <w:sz w:val="24"/>
                <w:szCs w:val="24"/>
                <w:u w:val="single"/>
                <w:lang w:eastAsia="en-US"/>
              </w:rPr>
              <w:t>MKA</w:t>
            </w:r>
            <w:r w:rsidRPr="003745D8">
              <w:rPr>
                <w:rFonts w:ascii="Times New Roman" w:eastAsia="Times New Roman" w:hAnsi="Times New Roman" w:cs="Times New Roman"/>
                <w:bCs/>
                <w:sz w:val="24"/>
                <w:szCs w:val="24"/>
                <w:lang w:eastAsia="en-US"/>
              </w:rPr>
              <w:t xml:space="preserve"> konteineriuose surenkamas atliekų kiekis</w:t>
            </w:r>
          </w:p>
        </w:tc>
        <w:tc>
          <w:tcPr>
            <w:tcW w:w="1811" w:type="dxa"/>
            <w:tcBorders>
              <w:top w:val="single" w:sz="4" w:space="0" w:color="auto"/>
              <w:left w:val="single" w:sz="4" w:space="0" w:color="auto"/>
              <w:bottom w:val="single" w:sz="4" w:space="0" w:color="auto"/>
              <w:right w:val="single" w:sz="4" w:space="0" w:color="auto"/>
            </w:tcBorders>
            <w:vAlign w:val="center"/>
            <w:hideMark/>
          </w:tcPr>
          <w:p w14:paraId="1062C054"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Surenkamas atliekų kiekis,</w:t>
            </w:r>
          </w:p>
          <w:p w14:paraId="37790413"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1 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3C1927C"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23053DF1" w14:textId="77777777" w:rsidR="006B1586" w:rsidRPr="003745D8" w:rsidRDefault="006B1586"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EUR/t</w:t>
            </w:r>
          </w:p>
        </w:tc>
        <w:tc>
          <w:tcPr>
            <w:tcW w:w="1875" w:type="dxa"/>
            <w:gridSpan w:val="2"/>
            <w:tcBorders>
              <w:top w:val="single" w:sz="4" w:space="0" w:color="auto"/>
              <w:left w:val="single" w:sz="4" w:space="0" w:color="auto"/>
              <w:bottom w:val="single" w:sz="4" w:space="0" w:color="auto"/>
              <w:right w:val="single" w:sz="4" w:space="0" w:color="auto"/>
            </w:tcBorders>
            <w:vAlign w:val="center"/>
            <w:hideMark/>
          </w:tcPr>
          <w:p w14:paraId="1B261D8C" w14:textId="41B8D589" w:rsidR="006B1586" w:rsidRPr="003745D8" w:rsidRDefault="002C51B1"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P</w:t>
            </w:r>
            <w:r w:rsidR="006B1586" w:rsidRPr="003745D8">
              <w:rPr>
                <w:rFonts w:ascii="Times New Roman" w:eastAsia="Times New Roman" w:hAnsi="Times New Roman" w:cs="Times New Roman"/>
                <w:sz w:val="24"/>
                <w:szCs w:val="24"/>
                <w:lang w:eastAsia="en-US"/>
              </w:rPr>
              <w:t xml:space="preserve">reliminarus atliekų tonų kiekis per metus </w:t>
            </w:r>
            <w:r w:rsidR="00285544" w:rsidRPr="003745D8">
              <w:rPr>
                <w:rFonts w:ascii="Times New Roman" w:eastAsia="Times New Roman" w:hAnsi="Times New Roman" w:cs="Times New Roman"/>
                <w:sz w:val="24"/>
                <w:szCs w:val="24"/>
                <w:lang w:eastAsia="en-US"/>
              </w:rPr>
              <w:t>-</w:t>
            </w:r>
          </w:p>
          <w:p w14:paraId="204832EB" w14:textId="108A9729" w:rsidR="006B1586" w:rsidRPr="003745D8" w:rsidRDefault="00285544" w:rsidP="001E630A">
            <w:pPr>
              <w:spacing w:after="0" w:line="240" w:lineRule="auto"/>
              <w:jc w:val="center"/>
              <w:rPr>
                <w:rFonts w:ascii="Times New Roman" w:hAnsi="Times New Roman" w:cs="Times New Roman"/>
                <w:sz w:val="24"/>
                <w:szCs w:val="24"/>
              </w:rPr>
            </w:pPr>
            <w:r w:rsidRPr="003745D8">
              <w:rPr>
                <w:rFonts w:ascii="Times New Roman" w:eastAsia="Times New Roman" w:hAnsi="Times New Roman" w:cs="Times New Roman"/>
                <w:b/>
                <w:bCs/>
                <w:sz w:val="24"/>
                <w:szCs w:val="24"/>
                <w:lang w:eastAsia="en-US"/>
              </w:rPr>
              <w:t>29 031</w:t>
            </w:r>
            <w:r w:rsidR="006B1586" w:rsidRPr="003745D8">
              <w:rPr>
                <w:rFonts w:ascii="Times New Roman" w:eastAsia="Times New Roman" w:hAnsi="Times New Roman" w:cs="Times New Roman"/>
                <w:b/>
                <w:bCs/>
                <w:sz w:val="24"/>
                <w:szCs w:val="24"/>
                <w:lang w:eastAsia="en-US"/>
              </w:rPr>
              <w:t xml:space="preserve"> </w:t>
            </w:r>
            <w:r w:rsidR="006B1586" w:rsidRPr="003745D8">
              <w:rPr>
                <w:rFonts w:ascii="Times New Roman" w:eastAsia="Times New Roman" w:hAnsi="Times New Roman" w:cs="Times New Roman"/>
                <w:sz w:val="24"/>
                <w:szCs w:val="24"/>
                <w:lang w:eastAsia="en-US"/>
              </w:rPr>
              <w:t>ton</w:t>
            </w:r>
            <w:r w:rsidR="000F0307" w:rsidRPr="003745D8">
              <w:rPr>
                <w:rFonts w:ascii="Times New Roman" w:eastAsia="Times New Roman" w:hAnsi="Times New Roman" w:cs="Times New Roman"/>
                <w:sz w:val="24"/>
                <w:szCs w:val="24"/>
                <w:lang w:eastAsia="en-US"/>
              </w:rPr>
              <w:t>os</w:t>
            </w:r>
          </w:p>
        </w:tc>
        <w:tc>
          <w:tcPr>
            <w:tcW w:w="1813" w:type="dxa"/>
            <w:tcBorders>
              <w:top w:val="single" w:sz="4" w:space="0" w:color="auto"/>
              <w:left w:val="single" w:sz="4" w:space="0" w:color="auto"/>
              <w:bottom w:val="single" w:sz="4" w:space="0" w:color="auto"/>
              <w:right w:val="single" w:sz="4" w:space="0" w:color="auto"/>
            </w:tcBorders>
            <w:vAlign w:val="center"/>
          </w:tcPr>
          <w:p w14:paraId="2F99DD0C"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0CD6178C" w14:textId="77777777" w:rsidR="006B1586" w:rsidRPr="003745D8" w:rsidRDefault="006B1586" w:rsidP="001E630A">
            <w:pPr>
              <w:spacing w:after="0" w:line="240" w:lineRule="auto"/>
              <w:jc w:val="center"/>
              <w:rPr>
                <w:rFonts w:ascii="Times New Roman" w:hAnsi="Times New Roman" w:cs="Times New Roman"/>
                <w:sz w:val="24"/>
                <w:szCs w:val="24"/>
              </w:rPr>
            </w:pPr>
          </w:p>
        </w:tc>
      </w:tr>
      <w:tr w:rsidR="00973A20" w:rsidRPr="003745D8" w14:paraId="5704026C" w14:textId="77777777" w:rsidTr="001306B4">
        <w:trPr>
          <w:trHeight w:val="577"/>
        </w:trPr>
        <w:tc>
          <w:tcPr>
            <w:tcW w:w="9918" w:type="dxa"/>
            <w:gridSpan w:val="7"/>
            <w:tcBorders>
              <w:top w:val="single" w:sz="4" w:space="0" w:color="auto"/>
              <w:left w:val="single" w:sz="4" w:space="0" w:color="auto"/>
              <w:bottom w:val="single" w:sz="4" w:space="0" w:color="auto"/>
              <w:right w:val="single" w:sz="4" w:space="0" w:color="auto"/>
            </w:tcBorders>
            <w:vAlign w:val="center"/>
          </w:tcPr>
          <w:p w14:paraId="0CF9677E" w14:textId="2A5DCBE1" w:rsidR="00973A20" w:rsidRPr="003745D8" w:rsidRDefault="00B36587" w:rsidP="00C365E2">
            <w:pPr>
              <w:pStyle w:val="Sraopastraipa"/>
              <w:numPr>
                <w:ilvl w:val="1"/>
                <w:numId w:val="32"/>
              </w:numPr>
              <w:spacing w:after="0" w:line="240" w:lineRule="auto"/>
              <w:rPr>
                <w:rFonts w:ascii="Times New Roman" w:hAnsi="Times New Roman" w:cs="Times New Roman"/>
                <w:b/>
                <w:sz w:val="24"/>
                <w:szCs w:val="24"/>
              </w:rPr>
            </w:pPr>
            <w:r w:rsidRPr="003745D8">
              <w:rPr>
                <w:rFonts w:ascii="Times New Roman" w:eastAsia="Times New Roman" w:hAnsi="Times New Roman" w:cs="Times New Roman"/>
                <w:b/>
                <w:sz w:val="24"/>
                <w:szCs w:val="24"/>
                <w:u w:val="single"/>
                <w:lang w:eastAsia="en-US"/>
              </w:rPr>
              <w:t>MKA konteinerio pastatymo paslauga</w:t>
            </w:r>
          </w:p>
        </w:tc>
      </w:tr>
      <w:tr w:rsidR="00323BCA" w:rsidRPr="003745D8" w14:paraId="3D856136" w14:textId="77777777" w:rsidTr="001306B4">
        <w:trPr>
          <w:trHeight w:val="571"/>
        </w:trPr>
        <w:tc>
          <w:tcPr>
            <w:tcW w:w="9918" w:type="dxa"/>
            <w:gridSpan w:val="7"/>
            <w:tcBorders>
              <w:top w:val="single" w:sz="4" w:space="0" w:color="auto"/>
              <w:left w:val="single" w:sz="4" w:space="0" w:color="auto"/>
              <w:bottom w:val="single" w:sz="4" w:space="0" w:color="auto"/>
              <w:right w:val="single" w:sz="4" w:space="0" w:color="auto"/>
            </w:tcBorders>
            <w:vAlign w:val="center"/>
          </w:tcPr>
          <w:p w14:paraId="77ACDC1E" w14:textId="5670CDE1" w:rsidR="00323BCA" w:rsidRPr="003745D8" w:rsidRDefault="003174A7" w:rsidP="00323BCA">
            <w:pPr>
              <w:spacing w:after="0" w:line="240" w:lineRule="auto"/>
              <w:rPr>
                <w:rFonts w:ascii="Times New Roman" w:hAnsi="Times New Roman" w:cs="Times New Roman"/>
                <w:b/>
                <w:bCs/>
                <w:sz w:val="24"/>
                <w:szCs w:val="24"/>
              </w:rPr>
            </w:pPr>
            <w:r w:rsidRPr="003745D8">
              <w:rPr>
                <w:rFonts w:ascii="Times New Roman" w:eastAsia="Times New Roman" w:hAnsi="Times New Roman" w:cs="Times New Roman"/>
                <w:b/>
                <w:bCs/>
                <w:sz w:val="24"/>
                <w:szCs w:val="24"/>
                <w:lang w:eastAsia="en-US"/>
              </w:rPr>
              <w:t>2.2</w:t>
            </w:r>
            <w:r w:rsidR="00323BCA" w:rsidRPr="003745D8">
              <w:rPr>
                <w:rFonts w:ascii="Times New Roman" w:eastAsia="Times New Roman" w:hAnsi="Times New Roman" w:cs="Times New Roman"/>
                <w:b/>
                <w:bCs/>
                <w:sz w:val="24"/>
                <w:szCs w:val="24"/>
                <w:lang w:eastAsia="en-US"/>
              </w:rPr>
              <w:t xml:space="preserve">.1   </w:t>
            </w:r>
            <w:r w:rsidR="00323BCA" w:rsidRPr="003745D8">
              <w:rPr>
                <w:rFonts w:ascii="Times New Roman" w:eastAsia="Times New Roman" w:hAnsi="Times New Roman" w:cs="Times New Roman"/>
                <w:b/>
                <w:bCs/>
                <w:sz w:val="24"/>
                <w:szCs w:val="24"/>
                <w:u w:val="single"/>
                <w:lang w:eastAsia="en-US"/>
              </w:rPr>
              <w:t>0,12 arba 0,24 m3 talpos konteinerio pastatymo paslauga:</w:t>
            </w:r>
          </w:p>
        </w:tc>
      </w:tr>
      <w:tr w:rsidR="00B32633" w:rsidRPr="003745D8" w14:paraId="109D90DE" w14:textId="77777777" w:rsidTr="001306B4">
        <w:trPr>
          <w:trHeight w:val="1635"/>
        </w:trPr>
        <w:tc>
          <w:tcPr>
            <w:tcW w:w="846" w:type="dxa"/>
            <w:tcBorders>
              <w:top w:val="single" w:sz="4" w:space="0" w:color="auto"/>
              <w:left w:val="single" w:sz="4" w:space="0" w:color="auto"/>
              <w:bottom w:val="single" w:sz="4" w:space="0" w:color="auto"/>
              <w:right w:val="single" w:sz="4" w:space="0" w:color="auto"/>
            </w:tcBorders>
            <w:vAlign w:val="center"/>
          </w:tcPr>
          <w:p w14:paraId="7E3B78E9" w14:textId="511F9E64" w:rsidR="00B32633" w:rsidRPr="003745D8" w:rsidRDefault="003174A7"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2.2.1</w:t>
            </w:r>
            <w:r w:rsidR="00B36587" w:rsidRPr="003745D8">
              <w:rPr>
                <w:rFonts w:ascii="Times New Roman" w:eastAsia="Times New Roman" w:hAnsi="Times New Roman" w:cs="Times New Roman"/>
                <w:sz w:val="24"/>
                <w:szCs w:val="24"/>
                <w:lang w:eastAsia="en-US"/>
              </w:rPr>
              <w:t>.1</w:t>
            </w:r>
          </w:p>
        </w:tc>
        <w:tc>
          <w:tcPr>
            <w:tcW w:w="1873" w:type="dxa"/>
            <w:tcBorders>
              <w:top w:val="single" w:sz="4" w:space="0" w:color="auto"/>
              <w:left w:val="single" w:sz="4" w:space="0" w:color="auto"/>
              <w:bottom w:val="single" w:sz="4" w:space="0" w:color="auto"/>
              <w:right w:val="single" w:sz="4" w:space="0" w:color="auto"/>
            </w:tcBorders>
            <w:vAlign w:val="center"/>
          </w:tcPr>
          <w:p w14:paraId="4A9A882B" w14:textId="7E1E9A31" w:rsidR="00B32633" w:rsidRPr="003745D8" w:rsidRDefault="003174A7" w:rsidP="001E630A">
            <w:pPr>
              <w:spacing w:after="0" w:line="240" w:lineRule="auto"/>
              <w:jc w:val="center"/>
              <w:rPr>
                <w:rFonts w:ascii="Times New Roman" w:eastAsia="Times New Roman" w:hAnsi="Times New Roman" w:cs="Times New Roman"/>
                <w:bCs/>
                <w:sz w:val="24"/>
                <w:szCs w:val="24"/>
                <w:u w:val="single"/>
                <w:lang w:eastAsia="en-US"/>
              </w:rPr>
            </w:pPr>
            <w:r w:rsidRPr="003745D8">
              <w:rPr>
                <w:rFonts w:ascii="Times New Roman" w:eastAsia="Times New Roman" w:hAnsi="Times New Roman" w:cs="Times New Roman"/>
                <w:bCs/>
                <w:sz w:val="24"/>
                <w:szCs w:val="24"/>
                <w:u w:val="single"/>
                <w:lang w:eastAsia="en-US"/>
              </w:rPr>
              <w:t>N</w:t>
            </w:r>
            <w:r w:rsidR="00B32633" w:rsidRPr="003745D8">
              <w:rPr>
                <w:rFonts w:ascii="Times New Roman" w:eastAsia="Times New Roman" w:hAnsi="Times New Roman" w:cs="Times New Roman"/>
                <w:bCs/>
                <w:sz w:val="24"/>
                <w:szCs w:val="24"/>
                <w:u w:val="single"/>
                <w:lang w:eastAsia="en-US"/>
              </w:rPr>
              <w:t>aujam atliekų turėtojui</w:t>
            </w:r>
          </w:p>
        </w:tc>
        <w:tc>
          <w:tcPr>
            <w:tcW w:w="1811" w:type="dxa"/>
            <w:tcBorders>
              <w:top w:val="single" w:sz="4" w:space="0" w:color="auto"/>
              <w:left w:val="single" w:sz="4" w:space="0" w:color="auto"/>
              <w:bottom w:val="single" w:sz="4" w:space="0" w:color="auto"/>
              <w:right w:val="single" w:sz="4" w:space="0" w:color="auto"/>
            </w:tcBorders>
            <w:vAlign w:val="center"/>
          </w:tcPr>
          <w:p w14:paraId="2566A779" w14:textId="3024B4FE" w:rsidR="00B32633" w:rsidRPr="003745D8" w:rsidRDefault="00B32633"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vAlign w:val="center"/>
          </w:tcPr>
          <w:p w14:paraId="741D80C0"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6E339C3B" w14:textId="77777777" w:rsidR="00B32633" w:rsidRPr="003745D8" w:rsidRDefault="00B32633" w:rsidP="001E630A">
            <w:pPr>
              <w:spacing w:after="0" w:line="240" w:lineRule="auto"/>
              <w:jc w:val="center"/>
              <w:rPr>
                <w:rFonts w:ascii="Times New Roman" w:eastAsia="Times New Roman" w:hAnsi="Times New Roman" w:cs="Times New Roman"/>
                <w:sz w:val="24"/>
                <w:szCs w:val="24"/>
                <w:lang w:eastAsia="en-US"/>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4CFD6404" w14:textId="78E66C90" w:rsidR="00B32633" w:rsidRPr="003745D8" w:rsidRDefault="00285544" w:rsidP="001E630A">
            <w:pPr>
              <w:spacing w:after="0" w:line="240" w:lineRule="auto"/>
              <w:jc w:val="center"/>
              <w:rPr>
                <w:rFonts w:ascii="Times New Roman" w:eastAsia="Times New Roman" w:hAnsi="Times New Roman" w:cs="Times New Roman"/>
                <w:sz w:val="24"/>
                <w:szCs w:val="24"/>
                <w:lang w:val="en-US" w:eastAsia="en-US"/>
              </w:rPr>
            </w:pPr>
            <w:r w:rsidRPr="003745D8">
              <w:rPr>
                <w:rFonts w:ascii="Times New Roman" w:eastAsia="Times New Roman" w:hAnsi="Times New Roman" w:cs="Times New Roman"/>
                <w:sz w:val="24"/>
                <w:szCs w:val="24"/>
                <w:lang w:val="en-US" w:eastAsia="en-US"/>
              </w:rPr>
              <w:t>1617</w:t>
            </w:r>
          </w:p>
        </w:tc>
        <w:tc>
          <w:tcPr>
            <w:tcW w:w="1813" w:type="dxa"/>
            <w:tcBorders>
              <w:top w:val="single" w:sz="4" w:space="0" w:color="auto"/>
              <w:left w:val="single" w:sz="4" w:space="0" w:color="auto"/>
              <w:bottom w:val="single" w:sz="4" w:space="0" w:color="auto"/>
              <w:right w:val="single" w:sz="4" w:space="0" w:color="auto"/>
            </w:tcBorders>
            <w:vAlign w:val="center"/>
          </w:tcPr>
          <w:p w14:paraId="1E767CB4"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2FF2CC8A" w14:textId="77777777" w:rsidR="00B32633" w:rsidRPr="003745D8" w:rsidRDefault="00B32633" w:rsidP="001E630A">
            <w:pPr>
              <w:spacing w:after="0" w:line="240" w:lineRule="auto"/>
              <w:jc w:val="center"/>
              <w:rPr>
                <w:rFonts w:ascii="Times New Roman" w:hAnsi="Times New Roman" w:cs="Times New Roman"/>
                <w:sz w:val="24"/>
                <w:szCs w:val="24"/>
              </w:rPr>
            </w:pPr>
          </w:p>
        </w:tc>
      </w:tr>
      <w:tr w:rsidR="00B32633" w:rsidRPr="003745D8" w14:paraId="7BC67760" w14:textId="77777777" w:rsidTr="001306B4">
        <w:trPr>
          <w:trHeight w:val="1635"/>
        </w:trPr>
        <w:tc>
          <w:tcPr>
            <w:tcW w:w="846" w:type="dxa"/>
            <w:tcBorders>
              <w:top w:val="single" w:sz="4" w:space="0" w:color="auto"/>
              <w:left w:val="single" w:sz="4" w:space="0" w:color="auto"/>
              <w:bottom w:val="single" w:sz="4" w:space="0" w:color="auto"/>
              <w:right w:val="single" w:sz="4" w:space="0" w:color="auto"/>
            </w:tcBorders>
            <w:vAlign w:val="center"/>
          </w:tcPr>
          <w:p w14:paraId="19EA7404" w14:textId="2640BFB2" w:rsidR="00B32633" w:rsidRPr="003745D8" w:rsidRDefault="003174A7"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2.2.1</w:t>
            </w:r>
            <w:r w:rsidR="00B36587" w:rsidRPr="003745D8">
              <w:rPr>
                <w:rFonts w:ascii="Times New Roman" w:eastAsia="Times New Roman" w:hAnsi="Times New Roman" w:cs="Times New Roman"/>
                <w:sz w:val="24"/>
                <w:szCs w:val="24"/>
                <w:lang w:eastAsia="en-US"/>
              </w:rPr>
              <w:t>.2</w:t>
            </w:r>
          </w:p>
        </w:tc>
        <w:tc>
          <w:tcPr>
            <w:tcW w:w="1873" w:type="dxa"/>
            <w:tcBorders>
              <w:top w:val="single" w:sz="4" w:space="0" w:color="auto"/>
              <w:left w:val="single" w:sz="4" w:space="0" w:color="auto"/>
              <w:bottom w:val="single" w:sz="4" w:space="0" w:color="auto"/>
              <w:right w:val="single" w:sz="4" w:space="0" w:color="auto"/>
            </w:tcBorders>
            <w:vAlign w:val="center"/>
          </w:tcPr>
          <w:p w14:paraId="52717F50" w14:textId="0632F7DF" w:rsidR="00B32633" w:rsidRPr="003745D8" w:rsidRDefault="00B32633" w:rsidP="001E630A">
            <w:pPr>
              <w:spacing w:after="0" w:line="240" w:lineRule="auto"/>
              <w:jc w:val="center"/>
              <w:rPr>
                <w:rFonts w:ascii="Times New Roman" w:eastAsia="Times New Roman" w:hAnsi="Times New Roman" w:cs="Times New Roman"/>
                <w:bCs/>
                <w:sz w:val="24"/>
                <w:szCs w:val="24"/>
                <w:u w:val="single"/>
                <w:lang w:eastAsia="en-US"/>
              </w:rPr>
            </w:pPr>
            <w:r w:rsidRPr="003745D8">
              <w:rPr>
                <w:rFonts w:ascii="Times New Roman" w:eastAsia="Times New Roman" w:hAnsi="Times New Roman" w:cs="Times New Roman"/>
                <w:bCs/>
                <w:sz w:val="24"/>
                <w:szCs w:val="24"/>
                <w:u w:val="single"/>
                <w:lang w:eastAsia="en-US"/>
              </w:rPr>
              <w:t>renginiams, laikinam naudojimui</w:t>
            </w:r>
          </w:p>
        </w:tc>
        <w:tc>
          <w:tcPr>
            <w:tcW w:w="1811" w:type="dxa"/>
            <w:tcBorders>
              <w:top w:val="single" w:sz="4" w:space="0" w:color="auto"/>
              <w:left w:val="single" w:sz="4" w:space="0" w:color="auto"/>
              <w:bottom w:val="single" w:sz="4" w:space="0" w:color="auto"/>
              <w:right w:val="single" w:sz="4" w:space="0" w:color="auto"/>
            </w:tcBorders>
            <w:vAlign w:val="center"/>
          </w:tcPr>
          <w:p w14:paraId="672E134D" w14:textId="795D8FA1" w:rsidR="00B32633" w:rsidRPr="003745D8" w:rsidRDefault="00B32633"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vAlign w:val="center"/>
          </w:tcPr>
          <w:p w14:paraId="2AE1408F"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6DA758BF" w14:textId="77777777" w:rsidR="00B32633" w:rsidRPr="003745D8" w:rsidRDefault="00B32633" w:rsidP="001E630A">
            <w:pPr>
              <w:spacing w:after="0" w:line="240" w:lineRule="auto"/>
              <w:jc w:val="center"/>
              <w:rPr>
                <w:rFonts w:ascii="Times New Roman" w:eastAsia="Times New Roman" w:hAnsi="Times New Roman" w:cs="Times New Roman"/>
                <w:sz w:val="24"/>
                <w:szCs w:val="24"/>
                <w:lang w:eastAsia="en-US"/>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4804872E" w14:textId="5B50E781" w:rsidR="00B32633" w:rsidRPr="003745D8" w:rsidRDefault="00285544"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90</w:t>
            </w:r>
          </w:p>
        </w:tc>
        <w:tc>
          <w:tcPr>
            <w:tcW w:w="1813" w:type="dxa"/>
            <w:tcBorders>
              <w:top w:val="single" w:sz="4" w:space="0" w:color="auto"/>
              <w:left w:val="single" w:sz="4" w:space="0" w:color="auto"/>
              <w:bottom w:val="single" w:sz="4" w:space="0" w:color="auto"/>
              <w:right w:val="single" w:sz="4" w:space="0" w:color="auto"/>
            </w:tcBorders>
            <w:vAlign w:val="center"/>
          </w:tcPr>
          <w:p w14:paraId="429AB532"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70C2C9D9" w14:textId="77777777" w:rsidR="00B32633" w:rsidRPr="003745D8" w:rsidRDefault="00B32633" w:rsidP="001E630A">
            <w:pPr>
              <w:spacing w:after="0" w:line="240" w:lineRule="auto"/>
              <w:jc w:val="center"/>
              <w:rPr>
                <w:rFonts w:ascii="Times New Roman" w:hAnsi="Times New Roman" w:cs="Times New Roman"/>
                <w:sz w:val="24"/>
                <w:szCs w:val="24"/>
              </w:rPr>
            </w:pPr>
          </w:p>
        </w:tc>
      </w:tr>
      <w:tr w:rsidR="00B36587" w:rsidRPr="003745D8" w14:paraId="551E1F7F" w14:textId="77777777" w:rsidTr="001306B4">
        <w:trPr>
          <w:trHeight w:val="781"/>
        </w:trPr>
        <w:tc>
          <w:tcPr>
            <w:tcW w:w="9918" w:type="dxa"/>
            <w:gridSpan w:val="7"/>
            <w:tcBorders>
              <w:top w:val="single" w:sz="4" w:space="0" w:color="auto"/>
              <w:left w:val="single" w:sz="4" w:space="0" w:color="auto"/>
              <w:bottom w:val="single" w:sz="4" w:space="0" w:color="auto"/>
              <w:right w:val="single" w:sz="4" w:space="0" w:color="auto"/>
            </w:tcBorders>
            <w:vAlign w:val="center"/>
          </w:tcPr>
          <w:p w14:paraId="7D94EB91" w14:textId="7CF94FB3" w:rsidR="00B36587" w:rsidRPr="003745D8" w:rsidRDefault="00A97D80" w:rsidP="00B36587">
            <w:pPr>
              <w:spacing w:after="0" w:line="240" w:lineRule="auto"/>
              <w:rPr>
                <w:rFonts w:ascii="Times New Roman" w:hAnsi="Times New Roman" w:cs="Times New Roman"/>
                <w:b/>
                <w:bCs/>
                <w:sz w:val="24"/>
                <w:szCs w:val="24"/>
              </w:rPr>
            </w:pPr>
            <w:r w:rsidRPr="003745D8">
              <w:rPr>
                <w:rFonts w:ascii="Times New Roman" w:eastAsia="Times New Roman" w:hAnsi="Times New Roman" w:cs="Times New Roman"/>
                <w:b/>
                <w:bCs/>
                <w:sz w:val="24"/>
                <w:szCs w:val="24"/>
                <w:lang w:eastAsia="en-US"/>
              </w:rPr>
              <w:t>2.2.</w:t>
            </w:r>
            <w:r w:rsidR="00B36587" w:rsidRPr="003745D8">
              <w:rPr>
                <w:rFonts w:ascii="Times New Roman" w:eastAsia="Times New Roman" w:hAnsi="Times New Roman" w:cs="Times New Roman"/>
                <w:b/>
                <w:bCs/>
                <w:sz w:val="24"/>
                <w:szCs w:val="24"/>
                <w:lang w:eastAsia="en-US"/>
              </w:rPr>
              <w:t xml:space="preserve">2  </w:t>
            </w:r>
            <w:r w:rsidR="00B36587" w:rsidRPr="003745D8">
              <w:rPr>
                <w:rFonts w:ascii="Times New Roman" w:eastAsia="Times New Roman" w:hAnsi="Times New Roman" w:cs="Times New Roman"/>
                <w:b/>
                <w:bCs/>
                <w:sz w:val="24"/>
                <w:szCs w:val="24"/>
                <w:u w:val="single"/>
                <w:lang w:eastAsia="en-US"/>
              </w:rPr>
              <w:t>0,77 arba 1,1 m3 talpos konteinerio pastatymo paslauga:</w:t>
            </w:r>
          </w:p>
        </w:tc>
      </w:tr>
      <w:tr w:rsidR="00973A20" w:rsidRPr="003745D8" w14:paraId="6AE66137" w14:textId="77777777" w:rsidTr="001306B4">
        <w:trPr>
          <w:trHeight w:val="923"/>
        </w:trPr>
        <w:tc>
          <w:tcPr>
            <w:tcW w:w="846" w:type="dxa"/>
            <w:tcBorders>
              <w:top w:val="single" w:sz="4" w:space="0" w:color="auto"/>
              <w:left w:val="single" w:sz="4" w:space="0" w:color="auto"/>
              <w:bottom w:val="single" w:sz="4" w:space="0" w:color="auto"/>
              <w:right w:val="single" w:sz="4" w:space="0" w:color="auto"/>
            </w:tcBorders>
            <w:vAlign w:val="center"/>
          </w:tcPr>
          <w:p w14:paraId="619E13F1" w14:textId="3EA471B5" w:rsidR="00973A20" w:rsidRPr="003745D8" w:rsidRDefault="00A97D80" w:rsidP="00973A20">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2.2.2.</w:t>
            </w:r>
            <w:r w:rsidR="006F3714" w:rsidRPr="003745D8">
              <w:rPr>
                <w:rFonts w:ascii="Times New Roman" w:eastAsia="Times New Roman" w:hAnsi="Times New Roman" w:cs="Times New Roman"/>
                <w:sz w:val="24"/>
                <w:szCs w:val="24"/>
                <w:lang w:eastAsia="en-US"/>
              </w:rPr>
              <w:t>1</w:t>
            </w:r>
          </w:p>
        </w:tc>
        <w:tc>
          <w:tcPr>
            <w:tcW w:w="1873" w:type="dxa"/>
            <w:tcBorders>
              <w:top w:val="single" w:sz="4" w:space="0" w:color="auto"/>
              <w:left w:val="single" w:sz="4" w:space="0" w:color="auto"/>
              <w:bottom w:val="single" w:sz="4" w:space="0" w:color="auto"/>
              <w:right w:val="single" w:sz="4" w:space="0" w:color="auto"/>
            </w:tcBorders>
            <w:vAlign w:val="center"/>
          </w:tcPr>
          <w:p w14:paraId="086FEDE7" w14:textId="67D3231D" w:rsidR="00973A20" w:rsidRPr="003745D8" w:rsidRDefault="00973A20" w:rsidP="00973A20">
            <w:pPr>
              <w:spacing w:after="0" w:line="240" w:lineRule="auto"/>
              <w:jc w:val="center"/>
              <w:rPr>
                <w:rFonts w:ascii="Times New Roman" w:eastAsia="Times New Roman" w:hAnsi="Times New Roman" w:cs="Times New Roman"/>
                <w:bCs/>
                <w:sz w:val="24"/>
                <w:szCs w:val="24"/>
                <w:u w:val="single"/>
                <w:lang w:eastAsia="en-US"/>
              </w:rPr>
            </w:pPr>
            <w:r w:rsidRPr="003745D8">
              <w:rPr>
                <w:rFonts w:ascii="Times New Roman" w:eastAsia="Times New Roman" w:hAnsi="Times New Roman" w:cs="Times New Roman"/>
                <w:bCs/>
                <w:sz w:val="24"/>
                <w:szCs w:val="24"/>
                <w:u w:val="single"/>
                <w:lang w:eastAsia="en-US"/>
              </w:rPr>
              <w:t>naujam atliekų turėtojui</w:t>
            </w:r>
          </w:p>
        </w:tc>
        <w:tc>
          <w:tcPr>
            <w:tcW w:w="1811" w:type="dxa"/>
            <w:tcBorders>
              <w:top w:val="single" w:sz="4" w:space="0" w:color="auto"/>
              <w:left w:val="single" w:sz="4" w:space="0" w:color="auto"/>
              <w:bottom w:val="single" w:sz="4" w:space="0" w:color="auto"/>
              <w:right w:val="single" w:sz="4" w:space="0" w:color="auto"/>
            </w:tcBorders>
            <w:vAlign w:val="center"/>
          </w:tcPr>
          <w:p w14:paraId="4906793B" w14:textId="56CD9365" w:rsidR="00973A20" w:rsidRPr="003745D8" w:rsidRDefault="00973A20" w:rsidP="00973A20">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Vnt.</w:t>
            </w:r>
          </w:p>
        </w:tc>
        <w:tc>
          <w:tcPr>
            <w:tcW w:w="1700" w:type="dxa"/>
            <w:tcBorders>
              <w:top w:val="single" w:sz="4" w:space="0" w:color="auto"/>
              <w:left w:val="single" w:sz="4" w:space="0" w:color="auto"/>
              <w:bottom w:val="single" w:sz="4" w:space="0" w:color="auto"/>
              <w:right w:val="single" w:sz="4" w:space="0" w:color="auto"/>
            </w:tcBorders>
            <w:vAlign w:val="center"/>
          </w:tcPr>
          <w:p w14:paraId="442614A8"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18659CC2" w14:textId="77777777" w:rsidR="00973A20" w:rsidRPr="003745D8" w:rsidRDefault="00973A20" w:rsidP="00973A20">
            <w:pPr>
              <w:spacing w:after="0" w:line="240" w:lineRule="auto"/>
              <w:jc w:val="center"/>
              <w:rPr>
                <w:rFonts w:ascii="Times New Roman" w:eastAsia="Times New Roman" w:hAnsi="Times New Roman" w:cs="Times New Roman"/>
                <w:sz w:val="24"/>
                <w:szCs w:val="24"/>
                <w:lang w:eastAsia="en-US"/>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0D3B8D88" w14:textId="6FEA2A0B" w:rsidR="00973A20" w:rsidRPr="003745D8" w:rsidRDefault="00285544" w:rsidP="00973A20">
            <w:pPr>
              <w:spacing w:after="0" w:line="240" w:lineRule="auto"/>
              <w:jc w:val="center"/>
              <w:rPr>
                <w:rFonts w:ascii="Times New Roman" w:eastAsia="Times New Roman" w:hAnsi="Times New Roman" w:cs="Times New Roman"/>
                <w:sz w:val="24"/>
                <w:szCs w:val="24"/>
                <w:highlight w:val="green"/>
                <w:lang w:eastAsia="en-US"/>
              </w:rPr>
            </w:pPr>
            <w:r w:rsidRPr="003745D8">
              <w:rPr>
                <w:rFonts w:ascii="Times New Roman" w:hAnsi="Times New Roman" w:cs="Times New Roman"/>
                <w:color w:val="000000"/>
                <w:sz w:val="24"/>
                <w:szCs w:val="24"/>
              </w:rPr>
              <w:t>231</w:t>
            </w:r>
          </w:p>
        </w:tc>
        <w:tc>
          <w:tcPr>
            <w:tcW w:w="1813" w:type="dxa"/>
            <w:tcBorders>
              <w:top w:val="single" w:sz="4" w:space="0" w:color="auto"/>
              <w:left w:val="single" w:sz="4" w:space="0" w:color="auto"/>
              <w:bottom w:val="single" w:sz="4" w:space="0" w:color="auto"/>
              <w:right w:val="single" w:sz="4" w:space="0" w:color="auto"/>
            </w:tcBorders>
            <w:vAlign w:val="center"/>
          </w:tcPr>
          <w:p w14:paraId="28FEEE01"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40B13FB9" w14:textId="77777777" w:rsidR="00973A20" w:rsidRPr="003745D8" w:rsidRDefault="00973A20" w:rsidP="00973A20">
            <w:pPr>
              <w:spacing w:after="0" w:line="240" w:lineRule="auto"/>
              <w:jc w:val="center"/>
              <w:rPr>
                <w:rFonts w:ascii="Times New Roman" w:hAnsi="Times New Roman" w:cs="Times New Roman"/>
                <w:sz w:val="24"/>
                <w:szCs w:val="24"/>
              </w:rPr>
            </w:pPr>
          </w:p>
        </w:tc>
      </w:tr>
      <w:tr w:rsidR="00973A20" w:rsidRPr="003745D8" w14:paraId="149F63A1" w14:textId="77777777" w:rsidTr="001306B4">
        <w:trPr>
          <w:trHeight w:val="695"/>
        </w:trPr>
        <w:tc>
          <w:tcPr>
            <w:tcW w:w="846" w:type="dxa"/>
            <w:tcBorders>
              <w:top w:val="single" w:sz="4" w:space="0" w:color="auto"/>
              <w:left w:val="single" w:sz="4" w:space="0" w:color="auto"/>
              <w:bottom w:val="single" w:sz="4" w:space="0" w:color="auto"/>
              <w:right w:val="single" w:sz="4" w:space="0" w:color="auto"/>
            </w:tcBorders>
            <w:vAlign w:val="center"/>
          </w:tcPr>
          <w:p w14:paraId="341E49A1" w14:textId="147109E2" w:rsidR="00973A20" w:rsidRPr="003745D8" w:rsidRDefault="00A97D80" w:rsidP="00973A20">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w:t>
            </w:r>
            <w:r w:rsidR="006F3714" w:rsidRPr="003745D8">
              <w:rPr>
                <w:rFonts w:ascii="Times New Roman" w:eastAsia="Times New Roman" w:hAnsi="Times New Roman" w:cs="Times New Roman"/>
                <w:sz w:val="24"/>
                <w:szCs w:val="24"/>
                <w:lang w:eastAsia="en-US"/>
              </w:rPr>
              <w:t>2.2</w:t>
            </w:r>
            <w:r w:rsidRPr="003745D8">
              <w:rPr>
                <w:rFonts w:ascii="Times New Roman" w:eastAsia="Times New Roman" w:hAnsi="Times New Roman" w:cs="Times New Roman"/>
                <w:sz w:val="24"/>
                <w:szCs w:val="24"/>
                <w:lang w:eastAsia="en-US"/>
              </w:rPr>
              <w:t>.2</w:t>
            </w:r>
          </w:p>
        </w:tc>
        <w:tc>
          <w:tcPr>
            <w:tcW w:w="1873" w:type="dxa"/>
            <w:tcBorders>
              <w:top w:val="single" w:sz="4" w:space="0" w:color="auto"/>
              <w:left w:val="single" w:sz="4" w:space="0" w:color="auto"/>
              <w:bottom w:val="single" w:sz="4" w:space="0" w:color="auto"/>
              <w:right w:val="single" w:sz="4" w:space="0" w:color="auto"/>
            </w:tcBorders>
            <w:vAlign w:val="center"/>
          </w:tcPr>
          <w:p w14:paraId="08FB6269" w14:textId="5E4B74E8" w:rsidR="00973A20" w:rsidRPr="003745D8" w:rsidRDefault="00973A20" w:rsidP="00973A20">
            <w:pPr>
              <w:spacing w:after="0" w:line="240" w:lineRule="auto"/>
              <w:jc w:val="center"/>
              <w:rPr>
                <w:rFonts w:ascii="Times New Roman" w:eastAsia="Times New Roman" w:hAnsi="Times New Roman" w:cs="Times New Roman"/>
                <w:bCs/>
                <w:sz w:val="24"/>
                <w:szCs w:val="24"/>
                <w:u w:val="single"/>
                <w:lang w:eastAsia="en-US"/>
              </w:rPr>
            </w:pPr>
            <w:r w:rsidRPr="003745D8">
              <w:rPr>
                <w:rFonts w:ascii="Times New Roman" w:eastAsia="Times New Roman" w:hAnsi="Times New Roman" w:cs="Times New Roman"/>
                <w:bCs/>
                <w:sz w:val="24"/>
                <w:szCs w:val="24"/>
                <w:u w:val="single"/>
                <w:lang w:eastAsia="en-US"/>
              </w:rPr>
              <w:t>renginiams, laikinam naudojimui</w:t>
            </w:r>
          </w:p>
        </w:tc>
        <w:tc>
          <w:tcPr>
            <w:tcW w:w="1811" w:type="dxa"/>
            <w:tcBorders>
              <w:top w:val="single" w:sz="4" w:space="0" w:color="auto"/>
              <w:left w:val="single" w:sz="4" w:space="0" w:color="auto"/>
              <w:bottom w:val="single" w:sz="4" w:space="0" w:color="auto"/>
              <w:right w:val="single" w:sz="4" w:space="0" w:color="auto"/>
            </w:tcBorders>
            <w:vAlign w:val="center"/>
          </w:tcPr>
          <w:p w14:paraId="34EF051D" w14:textId="77777777" w:rsidR="00973A20" w:rsidRPr="003745D8" w:rsidRDefault="00973A20" w:rsidP="00973A20">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Vnt.</w:t>
            </w:r>
          </w:p>
          <w:p w14:paraId="2EFAFD1C" w14:textId="61AA1313" w:rsidR="00973A20" w:rsidRPr="003745D8" w:rsidRDefault="00973A20" w:rsidP="00973A20">
            <w:pPr>
              <w:spacing w:after="0" w:line="240" w:lineRule="auto"/>
              <w:jc w:val="center"/>
              <w:rPr>
                <w:rFonts w:ascii="Times New Roman" w:eastAsia="Times New Roman" w:hAnsi="Times New Roman" w:cs="Times New Roman"/>
                <w:sz w:val="24"/>
                <w:szCs w:val="24"/>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03F3548A"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6DCCE007" w14:textId="77777777" w:rsidR="00973A20" w:rsidRPr="003745D8" w:rsidRDefault="00973A20" w:rsidP="00973A20">
            <w:pPr>
              <w:spacing w:after="0" w:line="240" w:lineRule="auto"/>
              <w:jc w:val="center"/>
              <w:rPr>
                <w:rFonts w:ascii="Times New Roman" w:eastAsia="Times New Roman" w:hAnsi="Times New Roman" w:cs="Times New Roman"/>
                <w:sz w:val="24"/>
                <w:szCs w:val="24"/>
                <w:lang w:eastAsia="en-US"/>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67BB69F9" w14:textId="30D3CAB1" w:rsidR="00973A20" w:rsidRPr="003745D8" w:rsidRDefault="00285544" w:rsidP="00973A20">
            <w:pPr>
              <w:spacing w:after="0" w:line="240" w:lineRule="auto"/>
              <w:jc w:val="center"/>
              <w:rPr>
                <w:rFonts w:ascii="Times New Roman" w:eastAsia="Times New Roman" w:hAnsi="Times New Roman" w:cs="Times New Roman"/>
                <w:sz w:val="24"/>
                <w:szCs w:val="24"/>
                <w:highlight w:val="green"/>
                <w:lang w:eastAsia="en-US"/>
              </w:rPr>
            </w:pPr>
            <w:r w:rsidRPr="003745D8">
              <w:rPr>
                <w:rFonts w:ascii="Times New Roman" w:hAnsi="Times New Roman" w:cs="Times New Roman"/>
                <w:color w:val="000000"/>
                <w:sz w:val="24"/>
                <w:szCs w:val="24"/>
              </w:rPr>
              <w:t>3</w:t>
            </w:r>
            <w:r w:rsidR="00973A20" w:rsidRPr="003745D8">
              <w:rPr>
                <w:rFonts w:ascii="Times New Roman" w:hAnsi="Times New Roman" w:cs="Times New Roman"/>
                <w:color w:val="000000"/>
                <w:sz w:val="24"/>
                <w:szCs w:val="24"/>
              </w:rPr>
              <w:t>00</w:t>
            </w:r>
          </w:p>
        </w:tc>
        <w:tc>
          <w:tcPr>
            <w:tcW w:w="1813" w:type="dxa"/>
            <w:tcBorders>
              <w:top w:val="single" w:sz="4" w:space="0" w:color="auto"/>
              <w:left w:val="single" w:sz="4" w:space="0" w:color="auto"/>
              <w:bottom w:val="single" w:sz="4" w:space="0" w:color="auto"/>
              <w:right w:val="single" w:sz="4" w:space="0" w:color="auto"/>
            </w:tcBorders>
            <w:vAlign w:val="center"/>
          </w:tcPr>
          <w:p w14:paraId="56FD54DC" w14:textId="77777777" w:rsidR="004E35A6" w:rsidRPr="003745D8" w:rsidRDefault="004E35A6" w:rsidP="004E35A6">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1BDD51FF" w14:textId="77777777" w:rsidR="00973A20" w:rsidRPr="003745D8" w:rsidRDefault="00973A20" w:rsidP="00973A20">
            <w:pPr>
              <w:spacing w:after="0" w:line="240" w:lineRule="auto"/>
              <w:jc w:val="center"/>
              <w:rPr>
                <w:rFonts w:ascii="Times New Roman" w:hAnsi="Times New Roman" w:cs="Times New Roman"/>
                <w:sz w:val="24"/>
                <w:szCs w:val="24"/>
              </w:rPr>
            </w:pPr>
          </w:p>
        </w:tc>
      </w:tr>
      <w:tr w:rsidR="00C046BD" w:rsidRPr="003745D8" w14:paraId="6E706CB9" w14:textId="77777777" w:rsidTr="001306B4">
        <w:trPr>
          <w:trHeight w:val="721"/>
        </w:trPr>
        <w:tc>
          <w:tcPr>
            <w:tcW w:w="9918" w:type="dxa"/>
            <w:gridSpan w:val="7"/>
            <w:tcBorders>
              <w:top w:val="single" w:sz="4" w:space="0" w:color="auto"/>
              <w:left w:val="single" w:sz="4" w:space="0" w:color="auto"/>
              <w:bottom w:val="single" w:sz="4" w:space="0" w:color="auto"/>
              <w:right w:val="single" w:sz="4" w:space="0" w:color="auto"/>
            </w:tcBorders>
            <w:vAlign w:val="center"/>
          </w:tcPr>
          <w:p w14:paraId="3019F247" w14:textId="2050998C" w:rsidR="00C046BD" w:rsidRPr="003745D8" w:rsidRDefault="00C87EFB" w:rsidP="00C87EFB">
            <w:pPr>
              <w:spacing w:after="0" w:line="240" w:lineRule="auto"/>
              <w:rPr>
                <w:rFonts w:ascii="Times New Roman" w:eastAsia="Times New Roman" w:hAnsi="Times New Roman" w:cs="Times New Roman"/>
                <w:i/>
                <w:iCs/>
                <w:color w:val="EE0000"/>
                <w:sz w:val="24"/>
                <w:szCs w:val="24"/>
                <w:lang w:eastAsia="en-US"/>
              </w:rPr>
            </w:pPr>
            <w:r w:rsidRPr="003745D8">
              <w:rPr>
                <w:rStyle w:val="FontStyle18"/>
                <w:rFonts w:ascii="Times New Roman" w:hAnsi="Times New Roman" w:cs="Times New Roman"/>
                <w:sz w:val="24"/>
                <w:szCs w:val="24"/>
              </w:rPr>
              <w:t xml:space="preserve">       2.3</w:t>
            </w:r>
            <w:r w:rsidR="00C046BD" w:rsidRPr="003745D8">
              <w:rPr>
                <w:rStyle w:val="FontStyle18"/>
                <w:rFonts w:ascii="Times New Roman" w:hAnsi="Times New Roman" w:cs="Times New Roman"/>
                <w:sz w:val="24"/>
                <w:szCs w:val="24"/>
              </w:rPr>
              <w:t xml:space="preserve"> Didelių gabaritų atliekų surinkimas pagal individualų užsakymą</w:t>
            </w:r>
          </w:p>
        </w:tc>
      </w:tr>
      <w:tr w:rsidR="00C046BD" w:rsidRPr="003745D8" w14:paraId="5D1A205A" w14:textId="77777777" w:rsidTr="001306B4">
        <w:trPr>
          <w:trHeight w:val="1635"/>
        </w:trPr>
        <w:tc>
          <w:tcPr>
            <w:tcW w:w="846" w:type="dxa"/>
            <w:tcBorders>
              <w:top w:val="single" w:sz="4" w:space="0" w:color="auto"/>
              <w:left w:val="single" w:sz="4" w:space="0" w:color="auto"/>
              <w:bottom w:val="single" w:sz="4" w:space="0" w:color="auto"/>
              <w:right w:val="single" w:sz="4" w:space="0" w:color="auto"/>
            </w:tcBorders>
            <w:vAlign w:val="center"/>
          </w:tcPr>
          <w:p w14:paraId="6A07FABA" w14:textId="364B20E3" w:rsidR="00C046BD" w:rsidRPr="003745D8" w:rsidRDefault="00965F5B"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2.3</w:t>
            </w:r>
            <w:r w:rsidR="00AD2CF4" w:rsidRPr="003745D8">
              <w:rPr>
                <w:rFonts w:ascii="Times New Roman" w:eastAsia="Times New Roman" w:hAnsi="Times New Roman" w:cs="Times New Roman"/>
                <w:sz w:val="24"/>
                <w:szCs w:val="24"/>
                <w:lang w:eastAsia="en-US"/>
              </w:rPr>
              <w:t>.1</w:t>
            </w:r>
          </w:p>
        </w:tc>
        <w:tc>
          <w:tcPr>
            <w:tcW w:w="1873" w:type="dxa"/>
            <w:tcBorders>
              <w:top w:val="single" w:sz="4" w:space="0" w:color="auto"/>
              <w:left w:val="single" w:sz="4" w:space="0" w:color="auto"/>
              <w:bottom w:val="single" w:sz="4" w:space="0" w:color="auto"/>
              <w:right w:val="single" w:sz="4" w:space="0" w:color="auto"/>
            </w:tcBorders>
            <w:vAlign w:val="center"/>
          </w:tcPr>
          <w:p w14:paraId="4F2AA5C9" w14:textId="74C9356D" w:rsidR="00C046BD" w:rsidRPr="003745D8" w:rsidRDefault="00173CA0" w:rsidP="001E630A">
            <w:pPr>
              <w:spacing w:after="0" w:line="240" w:lineRule="auto"/>
              <w:rPr>
                <w:rStyle w:val="FontStyle18"/>
                <w:rFonts w:ascii="Times New Roman" w:hAnsi="Times New Roman" w:cs="Times New Roman"/>
                <w:b w:val="0"/>
                <w:bCs w:val="0"/>
                <w:sz w:val="24"/>
                <w:szCs w:val="24"/>
              </w:rPr>
            </w:pPr>
            <w:r w:rsidRPr="003745D8">
              <w:rPr>
                <w:rStyle w:val="FontStyle18"/>
                <w:rFonts w:ascii="Times New Roman" w:hAnsi="Times New Roman" w:cs="Times New Roman"/>
                <w:b w:val="0"/>
                <w:bCs w:val="0"/>
                <w:sz w:val="24"/>
                <w:szCs w:val="24"/>
              </w:rPr>
              <w:t>Didelių gabaritų atliekų surinkimas prie bendro naudojimo MKA konteinerių</w:t>
            </w:r>
          </w:p>
        </w:tc>
        <w:tc>
          <w:tcPr>
            <w:tcW w:w="1811" w:type="dxa"/>
            <w:tcBorders>
              <w:top w:val="single" w:sz="4" w:space="0" w:color="auto"/>
              <w:left w:val="single" w:sz="4" w:space="0" w:color="auto"/>
              <w:bottom w:val="single" w:sz="4" w:space="0" w:color="auto"/>
              <w:right w:val="single" w:sz="4" w:space="0" w:color="auto"/>
            </w:tcBorders>
            <w:vAlign w:val="center"/>
          </w:tcPr>
          <w:p w14:paraId="3226DF4B" w14:textId="1CDFA8C3" w:rsidR="00C046BD" w:rsidRPr="003745D8" w:rsidRDefault="00173CA0"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tonos</w:t>
            </w:r>
          </w:p>
        </w:tc>
        <w:tc>
          <w:tcPr>
            <w:tcW w:w="1700" w:type="dxa"/>
            <w:tcBorders>
              <w:top w:val="single" w:sz="4" w:space="0" w:color="auto"/>
              <w:left w:val="single" w:sz="4" w:space="0" w:color="auto"/>
              <w:bottom w:val="single" w:sz="4" w:space="0" w:color="auto"/>
              <w:right w:val="single" w:sz="4" w:space="0" w:color="auto"/>
            </w:tcBorders>
            <w:vAlign w:val="center"/>
          </w:tcPr>
          <w:p w14:paraId="00E1B33C" w14:textId="77777777" w:rsidR="00173CA0" w:rsidRPr="003745D8" w:rsidRDefault="00173CA0" w:rsidP="00173CA0">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185120D5" w14:textId="77777777" w:rsidR="00C046BD" w:rsidRPr="003745D8" w:rsidRDefault="00C046BD" w:rsidP="001E630A">
            <w:pPr>
              <w:spacing w:after="0" w:line="240" w:lineRule="auto"/>
              <w:jc w:val="center"/>
              <w:rPr>
                <w:rFonts w:ascii="Times New Roman" w:eastAsia="Times New Roman" w:hAnsi="Times New Roman" w:cs="Times New Roman"/>
                <w:i/>
                <w:iCs/>
                <w:color w:val="EE0000"/>
                <w:sz w:val="24"/>
                <w:szCs w:val="24"/>
                <w:lang w:eastAsia="en-US"/>
              </w:rPr>
            </w:pPr>
          </w:p>
        </w:tc>
        <w:tc>
          <w:tcPr>
            <w:tcW w:w="1875" w:type="dxa"/>
            <w:gridSpan w:val="2"/>
            <w:tcBorders>
              <w:top w:val="single" w:sz="4" w:space="0" w:color="auto"/>
              <w:left w:val="single" w:sz="4" w:space="0" w:color="auto"/>
              <w:bottom w:val="single" w:sz="4" w:space="0" w:color="auto"/>
              <w:right w:val="single" w:sz="4" w:space="0" w:color="auto"/>
            </w:tcBorders>
            <w:vAlign w:val="center"/>
          </w:tcPr>
          <w:p w14:paraId="7B654405" w14:textId="0509303A" w:rsidR="00C046BD" w:rsidRPr="003745D8" w:rsidRDefault="00BA078D" w:rsidP="001E630A">
            <w:pPr>
              <w:spacing w:after="0" w:line="240" w:lineRule="auto"/>
              <w:jc w:val="center"/>
              <w:rPr>
                <w:rFonts w:ascii="Times New Roman" w:eastAsia="Times New Roman" w:hAnsi="Times New Roman" w:cs="Times New Roman"/>
                <w:sz w:val="24"/>
                <w:szCs w:val="24"/>
                <w:highlight w:val="green"/>
                <w:lang w:eastAsia="en-US"/>
              </w:rPr>
            </w:pPr>
            <w:r w:rsidRPr="003745D8">
              <w:rPr>
                <w:rFonts w:ascii="Times New Roman" w:eastAsia="Times New Roman" w:hAnsi="Times New Roman" w:cs="Times New Roman"/>
                <w:sz w:val="24"/>
                <w:szCs w:val="24"/>
                <w:lang w:val="en-US" w:eastAsia="en-US"/>
              </w:rPr>
              <w:t>12</w:t>
            </w:r>
            <w:r w:rsidR="00173CA0" w:rsidRPr="003745D8">
              <w:rPr>
                <w:rFonts w:ascii="Times New Roman" w:eastAsia="Times New Roman" w:hAnsi="Times New Roman" w:cs="Times New Roman"/>
                <w:sz w:val="24"/>
                <w:szCs w:val="24"/>
                <w:lang w:eastAsia="en-US"/>
              </w:rPr>
              <w:t>00</w:t>
            </w:r>
          </w:p>
        </w:tc>
        <w:tc>
          <w:tcPr>
            <w:tcW w:w="1813" w:type="dxa"/>
            <w:tcBorders>
              <w:top w:val="single" w:sz="4" w:space="0" w:color="auto"/>
              <w:left w:val="single" w:sz="4" w:space="0" w:color="auto"/>
              <w:bottom w:val="single" w:sz="4" w:space="0" w:color="auto"/>
              <w:right w:val="single" w:sz="4" w:space="0" w:color="auto"/>
            </w:tcBorders>
            <w:vAlign w:val="center"/>
          </w:tcPr>
          <w:p w14:paraId="6DA5B5CC" w14:textId="77777777" w:rsidR="00173CA0" w:rsidRPr="003745D8" w:rsidRDefault="00173CA0" w:rsidP="00173CA0">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p w14:paraId="76EF804E" w14:textId="77777777" w:rsidR="00C046BD" w:rsidRPr="003745D8" w:rsidRDefault="00C046BD" w:rsidP="001E630A">
            <w:pPr>
              <w:spacing w:after="0" w:line="240" w:lineRule="auto"/>
              <w:jc w:val="center"/>
              <w:rPr>
                <w:rFonts w:ascii="Times New Roman" w:eastAsia="Times New Roman" w:hAnsi="Times New Roman" w:cs="Times New Roman"/>
                <w:i/>
                <w:iCs/>
                <w:color w:val="EE0000"/>
                <w:sz w:val="24"/>
                <w:szCs w:val="24"/>
                <w:lang w:eastAsia="en-US"/>
              </w:rPr>
            </w:pPr>
          </w:p>
        </w:tc>
      </w:tr>
      <w:tr w:rsidR="00ED6C94" w:rsidRPr="003745D8" w14:paraId="52CF09B2" w14:textId="77777777" w:rsidTr="001306B4">
        <w:trPr>
          <w:trHeight w:val="416"/>
        </w:trPr>
        <w:tc>
          <w:tcPr>
            <w:tcW w:w="80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41AFAE" w14:textId="3AAE571A" w:rsidR="00ED6C94" w:rsidRPr="003745D8" w:rsidRDefault="00ED6C94" w:rsidP="001E630A">
            <w:pPr>
              <w:spacing w:after="0" w:line="240" w:lineRule="auto"/>
              <w:jc w:val="center"/>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lastRenderedPageBreak/>
              <w:t xml:space="preserve">Bendra </w:t>
            </w:r>
            <w:r w:rsidR="00AE739B" w:rsidRPr="003745D8">
              <w:rPr>
                <w:rFonts w:ascii="Times New Roman" w:eastAsia="Times New Roman" w:hAnsi="Times New Roman" w:cs="Times New Roman"/>
                <w:b/>
                <w:sz w:val="24"/>
                <w:szCs w:val="24"/>
                <w:lang w:eastAsia="en-US"/>
              </w:rPr>
              <w:t>pasiūlymo kaina</w:t>
            </w:r>
            <w:r w:rsidRPr="003745D8">
              <w:rPr>
                <w:rFonts w:ascii="Times New Roman" w:eastAsia="Times New Roman" w:hAnsi="Times New Roman" w:cs="Times New Roman"/>
                <w:b/>
                <w:sz w:val="24"/>
                <w:szCs w:val="24"/>
                <w:lang w:eastAsia="en-US"/>
              </w:rPr>
              <w:t xml:space="preserve"> </w:t>
            </w:r>
          </w:p>
          <w:p w14:paraId="590F0CF7" w14:textId="79B49D64" w:rsidR="00ED6C94" w:rsidRPr="003745D8" w:rsidRDefault="00AE739B" w:rsidP="00E600BC">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b/>
                <w:sz w:val="24"/>
                <w:szCs w:val="24"/>
                <w:lang w:eastAsia="en-US"/>
              </w:rPr>
              <w:t>(</w:t>
            </w:r>
            <w:r w:rsidR="00ED6C94" w:rsidRPr="003745D8">
              <w:rPr>
                <w:rFonts w:ascii="Times New Roman" w:eastAsia="Times New Roman" w:hAnsi="Times New Roman" w:cs="Times New Roman"/>
                <w:b/>
                <w:sz w:val="24"/>
                <w:szCs w:val="24"/>
                <w:lang w:eastAsia="en-US"/>
              </w:rPr>
              <w:t>EUR be PVM</w:t>
            </w:r>
            <w:r w:rsidRPr="003745D8">
              <w:rPr>
                <w:rFonts w:ascii="Times New Roman" w:eastAsia="Times New Roman" w:hAnsi="Times New Roman" w:cs="Times New Roman"/>
                <w:b/>
                <w:sz w:val="24"/>
                <w:szCs w:val="24"/>
                <w:lang w:eastAsia="en-US"/>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63514" w14:textId="42711776" w:rsidR="00ED6C94" w:rsidRPr="003745D8" w:rsidRDefault="00ED6C94" w:rsidP="001E630A">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i/>
                <w:iCs/>
                <w:color w:val="EE0000"/>
                <w:sz w:val="24"/>
                <w:szCs w:val="24"/>
                <w:lang w:eastAsia="en-US"/>
              </w:rPr>
              <w:t>[nurodo tiekėjas]</w:t>
            </w:r>
            <w:r w:rsidRPr="003745D8">
              <w:rPr>
                <w:rFonts w:ascii="Times New Roman" w:eastAsia="Times New Roman" w:hAnsi="Times New Roman" w:cs="Times New Roman"/>
                <w:sz w:val="24"/>
                <w:szCs w:val="24"/>
                <w:lang w:eastAsia="en-US"/>
              </w:rPr>
              <w:t xml:space="preserve"> </w:t>
            </w:r>
          </w:p>
        </w:tc>
      </w:tr>
      <w:tr w:rsidR="00AE739B" w:rsidRPr="003745D8" w14:paraId="10C7522C" w14:textId="77777777" w:rsidTr="001306B4">
        <w:trPr>
          <w:trHeight w:val="416"/>
        </w:trPr>
        <w:tc>
          <w:tcPr>
            <w:tcW w:w="80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D3081" w14:textId="20FFC0F9" w:rsidR="00AE739B" w:rsidRPr="003745D8" w:rsidRDefault="00AE739B" w:rsidP="001E630A">
            <w:pPr>
              <w:spacing w:after="0" w:line="240" w:lineRule="auto"/>
              <w:jc w:val="center"/>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t>PVM</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FA8B85" w14:textId="0590BBE7" w:rsidR="00AE739B" w:rsidRPr="003745D8" w:rsidRDefault="00433E95" w:rsidP="001E630A">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tc>
      </w:tr>
      <w:tr w:rsidR="00AE739B" w:rsidRPr="003745D8" w14:paraId="2E51FB13" w14:textId="77777777" w:rsidTr="001306B4">
        <w:trPr>
          <w:trHeight w:val="416"/>
        </w:trPr>
        <w:tc>
          <w:tcPr>
            <w:tcW w:w="80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B1A05" w14:textId="77777777" w:rsidR="00AE739B" w:rsidRPr="003745D8" w:rsidRDefault="00AE739B" w:rsidP="00AE739B">
            <w:pPr>
              <w:spacing w:after="0" w:line="240" w:lineRule="auto"/>
              <w:jc w:val="center"/>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t xml:space="preserve">Bendra pasiūlymo kaina </w:t>
            </w:r>
          </w:p>
          <w:p w14:paraId="20E20271" w14:textId="4548F078" w:rsidR="00AE739B" w:rsidRPr="003745D8" w:rsidRDefault="00AE739B" w:rsidP="00AE739B">
            <w:pPr>
              <w:spacing w:after="0" w:line="240" w:lineRule="auto"/>
              <w:jc w:val="center"/>
              <w:rPr>
                <w:rFonts w:ascii="Times New Roman" w:eastAsia="Times New Roman" w:hAnsi="Times New Roman" w:cs="Times New Roman"/>
                <w:sz w:val="24"/>
                <w:szCs w:val="24"/>
                <w:lang w:eastAsia="en-US"/>
              </w:rPr>
            </w:pPr>
            <w:r w:rsidRPr="003745D8">
              <w:rPr>
                <w:rFonts w:ascii="Times New Roman" w:eastAsia="Times New Roman" w:hAnsi="Times New Roman" w:cs="Times New Roman"/>
                <w:b/>
                <w:sz w:val="24"/>
                <w:szCs w:val="24"/>
                <w:lang w:eastAsia="en-US"/>
              </w:rPr>
              <w:t>(EUR su PVM)</w:t>
            </w:r>
          </w:p>
          <w:p w14:paraId="577FC8E2" w14:textId="7CDD96BD" w:rsidR="00B12ABA" w:rsidRPr="003745D8" w:rsidRDefault="00B12ABA" w:rsidP="00776FEF">
            <w:pPr>
              <w:spacing w:after="0" w:line="240" w:lineRule="auto"/>
              <w:jc w:val="center"/>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i/>
                <w:sz w:val="24"/>
                <w:szCs w:val="24"/>
                <w:lang w:eastAsia="en-US"/>
              </w:rPr>
              <w:t>(naudojama pasiūlymų palyginimui ir laimėtojui nustatyti)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C4A6D5A" w14:textId="1C85475D" w:rsidR="00AE739B" w:rsidRPr="003745D8" w:rsidRDefault="00433E95" w:rsidP="001E630A">
            <w:pPr>
              <w:spacing w:after="0" w:line="240" w:lineRule="auto"/>
              <w:jc w:val="center"/>
              <w:rPr>
                <w:rFonts w:ascii="Times New Roman" w:eastAsia="Times New Roman" w:hAnsi="Times New Roman" w:cs="Times New Roman"/>
                <w:i/>
                <w:iCs/>
                <w:color w:val="EE0000"/>
                <w:sz w:val="24"/>
                <w:szCs w:val="24"/>
                <w:lang w:eastAsia="en-US"/>
              </w:rPr>
            </w:pPr>
            <w:r w:rsidRPr="003745D8">
              <w:rPr>
                <w:rFonts w:ascii="Times New Roman" w:eastAsia="Times New Roman" w:hAnsi="Times New Roman" w:cs="Times New Roman"/>
                <w:i/>
                <w:iCs/>
                <w:color w:val="EE0000"/>
                <w:sz w:val="24"/>
                <w:szCs w:val="24"/>
                <w:lang w:eastAsia="en-US"/>
              </w:rPr>
              <w:t>[nurodo tiekėjas]</w:t>
            </w:r>
          </w:p>
        </w:tc>
      </w:tr>
    </w:tbl>
    <w:p w14:paraId="24B16B25" w14:textId="77777777" w:rsidR="006B1586" w:rsidRPr="003745D8" w:rsidRDefault="006B1586" w:rsidP="006B1586">
      <w:pPr>
        <w:spacing w:after="0" w:line="240" w:lineRule="auto"/>
        <w:jc w:val="both"/>
        <w:rPr>
          <w:rFonts w:ascii="Times New Roman" w:eastAsia="Times New Roman" w:hAnsi="Times New Roman" w:cs="Times New Roman"/>
          <w:i/>
          <w:sz w:val="24"/>
          <w:szCs w:val="24"/>
          <w:lang w:eastAsia="en-US"/>
        </w:rPr>
      </w:pPr>
    </w:p>
    <w:p w14:paraId="45682D5A" w14:textId="77777777" w:rsidR="006B1586" w:rsidRPr="003745D8" w:rsidRDefault="006B1586" w:rsidP="006B1586">
      <w:pPr>
        <w:spacing w:after="0" w:line="240" w:lineRule="auto"/>
        <w:jc w:val="both"/>
        <w:rPr>
          <w:rFonts w:ascii="Times New Roman" w:eastAsia="Times New Roman" w:hAnsi="Times New Roman" w:cs="Times New Roman"/>
          <w:i/>
          <w:sz w:val="24"/>
          <w:szCs w:val="24"/>
          <w:lang w:eastAsia="en-US"/>
        </w:rPr>
      </w:pPr>
      <w:r w:rsidRPr="003745D8">
        <w:rPr>
          <w:rFonts w:ascii="Times New Roman" w:eastAsia="Times New Roman" w:hAnsi="Times New Roman" w:cs="Times New Roman"/>
          <w:i/>
          <w:sz w:val="24"/>
          <w:szCs w:val="24"/>
          <w:lang w:eastAsia="en-US"/>
        </w:rPr>
        <w:t>Pastabos:</w:t>
      </w:r>
    </w:p>
    <w:p w14:paraId="58A8BEDC" w14:textId="0A8B44E1" w:rsidR="006B1586" w:rsidRPr="003745D8" w:rsidRDefault="00535D19" w:rsidP="006B1586">
      <w:pPr>
        <w:spacing w:after="0" w:line="240" w:lineRule="auto"/>
        <w:jc w:val="both"/>
        <w:rPr>
          <w:rFonts w:ascii="Times New Roman" w:eastAsia="Times New Roman" w:hAnsi="Times New Roman" w:cs="Times New Roman"/>
          <w:b/>
          <w:bCs/>
          <w:i/>
          <w:sz w:val="24"/>
          <w:szCs w:val="24"/>
          <w:highlight w:val="yellow"/>
          <w:lang w:eastAsia="en-US"/>
        </w:rPr>
      </w:pPr>
      <w:r w:rsidRPr="003745D8">
        <w:rPr>
          <w:rFonts w:ascii="Times New Roman" w:eastAsia="Times New Roman" w:hAnsi="Times New Roman" w:cs="Times New Roman"/>
          <w:i/>
          <w:sz w:val="24"/>
          <w:szCs w:val="24"/>
          <w:highlight w:val="yellow"/>
          <w:lang w:val="en-US" w:eastAsia="en-US"/>
        </w:rPr>
        <w:t>1</w:t>
      </w:r>
      <w:r w:rsidR="006B1586" w:rsidRPr="003745D8">
        <w:rPr>
          <w:rFonts w:ascii="Times New Roman" w:eastAsia="Times New Roman" w:hAnsi="Times New Roman" w:cs="Times New Roman"/>
          <w:i/>
          <w:sz w:val="24"/>
          <w:szCs w:val="24"/>
          <w:highlight w:val="yellow"/>
          <w:lang w:eastAsia="en-US"/>
        </w:rPr>
        <w:t xml:space="preserve">. </w:t>
      </w:r>
      <w:r w:rsidR="006B1586" w:rsidRPr="003745D8">
        <w:rPr>
          <w:rFonts w:ascii="Times New Roman" w:eastAsia="Times New Roman" w:hAnsi="Times New Roman" w:cs="Times New Roman"/>
          <w:b/>
          <w:i/>
          <w:sz w:val="24"/>
          <w:szCs w:val="24"/>
          <w:highlight w:val="yellow"/>
          <w:lang w:eastAsia="en-US"/>
        </w:rPr>
        <w:t>Pastovi</w:t>
      </w:r>
      <w:r w:rsidR="00DF25AD" w:rsidRPr="003745D8">
        <w:rPr>
          <w:rFonts w:ascii="Times New Roman" w:eastAsia="Times New Roman" w:hAnsi="Times New Roman" w:cs="Times New Roman"/>
          <w:b/>
          <w:i/>
          <w:sz w:val="24"/>
          <w:szCs w:val="24"/>
          <w:highlight w:val="yellow"/>
          <w:lang w:eastAsia="en-US"/>
        </w:rPr>
        <w:t>oji</w:t>
      </w:r>
      <w:r w:rsidR="006B1586" w:rsidRPr="003745D8">
        <w:rPr>
          <w:rFonts w:ascii="Times New Roman" w:eastAsia="Times New Roman" w:hAnsi="Times New Roman" w:cs="Times New Roman"/>
          <w:b/>
          <w:i/>
          <w:sz w:val="24"/>
          <w:szCs w:val="24"/>
          <w:highlight w:val="yellow"/>
          <w:lang w:eastAsia="en-US"/>
        </w:rPr>
        <w:t xml:space="preserve"> išlaidų dalis</w:t>
      </w:r>
      <w:r w:rsidR="00C65895" w:rsidRPr="003745D8">
        <w:rPr>
          <w:rFonts w:ascii="Times New Roman" w:eastAsia="Times New Roman" w:hAnsi="Times New Roman" w:cs="Times New Roman"/>
          <w:b/>
          <w:i/>
          <w:sz w:val="24"/>
          <w:szCs w:val="24"/>
          <w:highlight w:val="yellow"/>
          <w:lang w:eastAsia="en-US"/>
        </w:rPr>
        <w:t xml:space="preserve"> (Eur be PVM)</w:t>
      </w:r>
      <w:r w:rsidR="006B1586" w:rsidRPr="003745D8">
        <w:rPr>
          <w:rFonts w:ascii="Times New Roman" w:eastAsia="Times New Roman" w:hAnsi="Times New Roman" w:cs="Times New Roman"/>
          <w:b/>
          <w:i/>
          <w:sz w:val="24"/>
          <w:szCs w:val="24"/>
          <w:highlight w:val="yellow"/>
          <w:lang w:eastAsia="en-US"/>
        </w:rPr>
        <w:t xml:space="preserve">, nurodyta lentelės 1.1 eilutėje </w:t>
      </w:r>
      <w:r w:rsidR="006B1586" w:rsidRPr="003745D8">
        <w:rPr>
          <w:rFonts w:ascii="Times New Roman" w:eastAsia="Times New Roman" w:hAnsi="Times New Roman" w:cs="Times New Roman"/>
          <w:b/>
          <w:i/>
          <w:sz w:val="24"/>
          <w:szCs w:val="24"/>
          <w:highlight w:val="yellow"/>
        </w:rPr>
        <w:t>negali viršyti 4</w:t>
      </w:r>
      <w:r w:rsidR="004C391D" w:rsidRPr="003745D8">
        <w:rPr>
          <w:rFonts w:ascii="Times New Roman" w:eastAsia="Times New Roman" w:hAnsi="Times New Roman" w:cs="Times New Roman"/>
          <w:b/>
          <w:i/>
          <w:sz w:val="24"/>
          <w:szCs w:val="24"/>
          <w:highlight w:val="yellow"/>
        </w:rPr>
        <w:t>0 proc.</w:t>
      </w:r>
      <w:r w:rsidR="006B1586" w:rsidRPr="003745D8">
        <w:rPr>
          <w:rFonts w:ascii="Times New Roman" w:eastAsia="Times New Roman" w:hAnsi="Times New Roman" w:cs="Times New Roman"/>
          <w:b/>
          <w:bCs/>
          <w:i/>
          <w:sz w:val="24"/>
          <w:szCs w:val="24"/>
          <w:highlight w:val="yellow"/>
          <w:lang w:eastAsia="en-US"/>
        </w:rPr>
        <w:t xml:space="preserve"> </w:t>
      </w:r>
      <w:r w:rsidR="0037372E" w:rsidRPr="003745D8">
        <w:rPr>
          <w:rFonts w:ascii="Times New Roman" w:eastAsia="Times New Roman" w:hAnsi="Times New Roman" w:cs="Times New Roman"/>
          <w:b/>
          <w:bCs/>
          <w:i/>
          <w:sz w:val="24"/>
          <w:szCs w:val="24"/>
          <w:highlight w:val="yellow"/>
          <w:lang w:eastAsia="en-US"/>
        </w:rPr>
        <w:t xml:space="preserve">bendros </w:t>
      </w:r>
      <w:proofErr w:type="gramStart"/>
      <w:r w:rsidR="006B1586" w:rsidRPr="003745D8">
        <w:rPr>
          <w:rFonts w:ascii="Times New Roman" w:eastAsia="Times New Roman" w:hAnsi="Times New Roman" w:cs="Times New Roman"/>
          <w:b/>
          <w:bCs/>
          <w:i/>
          <w:sz w:val="24"/>
          <w:szCs w:val="24"/>
          <w:highlight w:val="yellow"/>
          <w:lang w:eastAsia="en-US"/>
        </w:rPr>
        <w:t>pas</w:t>
      </w:r>
      <w:r w:rsidR="00CF6181" w:rsidRPr="003745D8">
        <w:rPr>
          <w:rFonts w:ascii="Times New Roman" w:eastAsia="Times New Roman" w:hAnsi="Times New Roman" w:cs="Times New Roman"/>
          <w:b/>
          <w:bCs/>
          <w:i/>
          <w:sz w:val="24"/>
          <w:szCs w:val="24"/>
          <w:highlight w:val="yellow"/>
          <w:lang w:eastAsia="en-US"/>
        </w:rPr>
        <w:t xml:space="preserve">iūlymo </w:t>
      </w:r>
      <w:r w:rsidR="006B1586" w:rsidRPr="003745D8">
        <w:rPr>
          <w:rFonts w:ascii="Times New Roman" w:eastAsia="Times New Roman" w:hAnsi="Times New Roman" w:cs="Times New Roman"/>
          <w:b/>
          <w:bCs/>
          <w:i/>
          <w:sz w:val="24"/>
          <w:szCs w:val="24"/>
          <w:highlight w:val="yellow"/>
          <w:lang w:eastAsia="en-US"/>
        </w:rPr>
        <w:t xml:space="preserve"> kainos</w:t>
      </w:r>
      <w:proofErr w:type="gramEnd"/>
      <w:r w:rsidR="00C65895" w:rsidRPr="003745D8">
        <w:rPr>
          <w:rFonts w:ascii="Times New Roman" w:eastAsia="Times New Roman" w:hAnsi="Times New Roman" w:cs="Times New Roman"/>
          <w:b/>
          <w:bCs/>
          <w:i/>
          <w:sz w:val="24"/>
          <w:szCs w:val="24"/>
          <w:highlight w:val="yellow"/>
          <w:lang w:eastAsia="en-US"/>
        </w:rPr>
        <w:t xml:space="preserve"> </w:t>
      </w:r>
      <w:r w:rsidR="00C65895" w:rsidRPr="003745D8">
        <w:rPr>
          <w:rFonts w:ascii="Times New Roman" w:eastAsia="Times New Roman" w:hAnsi="Times New Roman" w:cs="Times New Roman"/>
          <w:b/>
          <w:i/>
          <w:sz w:val="24"/>
          <w:szCs w:val="24"/>
          <w:highlight w:val="yellow"/>
          <w:lang w:eastAsia="en-US"/>
        </w:rPr>
        <w:t>(Eur be PVM)</w:t>
      </w:r>
      <w:r w:rsidR="006B1586" w:rsidRPr="003745D8">
        <w:rPr>
          <w:rFonts w:ascii="Times New Roman" w:eastAsia="Times New Roman" w:hAnsi="Times New Roman" w:cs="Times New Roman"/>
          <w:b/>
          <w:bCs/>
          <w:i/>
          <w:sz w:val="24"/>
          <w:szCs w:val="24"/>
          <w:highlight w:val="yellow"/>
          <w:lang w:eastAsia="en-US"/>
        </w:rPr>
        <w:t xml:space="preserve">.  </w:t>
      </w:r>
    </w:p>
    <w:p w14:paraId="5CAEF2F5" w14:textId="3DFAAFBB" w:rsidR="006B1586" w:rsidRPr="003745D8" w:rsidRDefault="00535D19" w:rsidP="006B1586">
      <w:pPr>
        <w:spacing w:after="0" w:line="240" w:lineRule="auto"/>
        <w:jc w:val="both"/>
        <w:rPr>
          <w:rFonts w:ascii="Times New Roman" w:hAnsi="Times New Roman" w:cs="Times New Roman"/>
          <w:i/>
          <w:sz w:val="24"/>
          <w:szCs w:val="24"/>
        </w:rPr>
      </w:pPr>
      <w:r w:rsidRPr="003745D8">
        <w:rPr>
          <w:rFonts w:ascii="Times New Roman" w:hAnsi="Times New Roman" w:cs="Times New Roman"/>
          <w:i/>
          <w:sz w:val="24"/>
          <w:szCs w:val="24"/>
        </w:rPr>
        <w:t>2</w:t>
      </w:r>
      <w:r w:rsidR="006B1586" w:rsidRPr="003745D8">
        <w:rPr>
          <w:rFonts w:ascii="Times New Roman" w:hAnsi="Times New Roman" w:cs="Times New Roman"/>
          <w:i/>
          <w:sz w:val="24"/>
          <w:szCs w:val="24"/>
        </w:rPr>
        <w:t>. Kintamų paslaugų preliminarios metinės apimtys kiekvienais paslaugų teikimo metais gali kisti (didėti arba mažėti)</w:t>
      </w:r>
      <w:r w:rsidR="006B1586" w:rsidRPr="003745D8">
        <w:rPr>
          <w:rFonts w:ascii="Times New Roman" w:eastAsia="Times New Roman" w:hAnsi="Times New Roman" w:cs="Times New Roman"/>
          <w:i/>
          <w:sz w:val="24"/>
          <w:szCs w:val="24"/>
          <w:lang w:eastAsia="en-US"/>
        </w:rPr>
        <w:t>.</w:t>
      </w:r>
    </w:p>
    <w:p w14:paraId="3EAB9691" w14:textId="37A006C7" w:rsidR="006B1586" w:rsidRPr="003745D8" w:rsidRDefault="00535D19" w:rsidP="006B1586">
      <w:pPr>
        <w:spacing w:after="0" w:line="240" w:lineRule="auto"/>
        <w:jc w:val="both"/>
        <w:rPr>
          <w:rFonts w:ascii="Times New Roman" w:eastAsia="Times New Roman" w:hAnsi="Times New Roman" w:cs="Times New Roman"/>
          <w:i/>
          <w:sz w:val="24"/>
          <w:szCs w:val="24"/>
          <w:lang w:eastAsia="en-US"/>
        </w:rPr>
      </w:pPr>
      <w:r w:rsidRPr="003745D8">
        <w:rPr>
          <w:rFonts w:ascii="Times New Roman" w:eastAsia="Times New Roman" w:hAnsi="Times New Roman" w:cs="Times New Roman"/>
          <w:i/>
          <w:sz w:val="24"/>
          <w:szCs w:val="24"/>
          <w:lang w:eastAsia="en-US"/>
        </w:rPr>
        <w:t>3</w:t>
      </w:r>
      <w:r w:rsidR="006B1586" w:rsidRPr="003745D8">
        <w:rPr>
          <w:rFonts w:ascii="Times New Roman" w:eastAsia="Times New Roman" w:hAnsi="Times New Roman" w:cs="Times New Roman"/>
          <w:i/>
          <w:sz w:val="24"/>
          <w:szCs w:val="24"/>
          <w:lang w:eastAsia="en-US"/>
        </w:rPr>
        <w:t>. Perkančioji organizacija neįsipareigoja kiekvienais paslaugų teikimo metais nupirkti visų lentelės 2.1-</w:t>
      </w:r>
      <w:r w:rsidR="00E75D8F" w:rsidRPr="003745D8">
        <w:rPr>
          <w:rFonts w:ascii="Times New Roman" w:eastAsia="Times New Roman" w:hAnsi="Times New Roman" w:cs="Times New Roman"/>
          <w:i/>
          <w:sz w:val="24"/>
          <w:szCs w:val="24"/>
          <w:lang w:eastAsia="en-US"/>
        </w:rPr>
        <w:t>2.</w:t>
      </w:r>
      <w:r w:rsidRPr="003745D8">
        <w:rPr>
          <w:rFonts w:ascii="Times New Roman" w:eastAsia="Times New Roman" w:hAnsi="Times New Roman" w:cs="Times New Roman"/>
          <w:i/>
          <w:sz w:val="24"/>
          <w:szCs w:val="24"/>
          <w:lang w:eastAsia="en-US"/>
        </w:rPr>
        <w:t>3</w:t>
      </w:r>
      <w:r w:rsidR="00E75D8F" w:rsidRPr="003745D8">
        <w:rPr>
          <w:rFonts w:ascii="Times New Roman" w:eastAsia="Times New Roman" w:hAnsi="Times New Roman" w:cs="Times New Roman"/>
          <w:i/>
          <w:sz w:val="24"/>
          <w:szCs w:val="24"/>
          <w:lang w:eastAsia="en-US"/>
        </w:rPr>
        <w:t xml:space="preserve"> </w:t>
      </w:r>
      <w:r w:rsidR="006B1586" w:rsidRPr="003745D8">
        <w:rPr>
          <w:rFonts w:ascii="Times New Roman" w:eastAsia="Times New Roman" w:hAnsi="Times New Roman" w:cs="Times New Roman"/>
          <w:i/>
          <w:sz w:val="24"/>
          <w:szCs w:val="24"/>
          <w:lang w:eastAsia="en-US"/>
        </w:rPr>
        <w:t>eilutėse nurodytų preliminarių paslaugų apimčių.</w:t>
      </w:r>
    </w:p>
    <w:p w14:paraId="57BC124A" w14:textId="3C5BD166" w:rsidR="006B1586" w:rsidRPr="003745D8" w:rsidRDefault="00BD11B6" w:rsidP="006B1586">
      <w:pPr>
        <w:spacing w:after="0" w:line="240" w:lineRule="auto"/>
        <w:jc w:val="both"/>
        <w:rPr>
          <w:rFonts w:ascii="Times New Roman" w:eastAsia="Times New Roman" w:hAnsi="Times New Roman" w:cs="Times New Roman"/>
          <w:i/>
          <w:sz w:val="24"/>
          <w:szCs w:val="24"/>
          <w:lang w:eastAsia="en-US"/>
        </w:rPr>
      </w:pPr>
      <w:r w:rsidRPr="003745D8">
        <w:rPr>
          <w:rFonts w:ascii="Times New Roman" w:eastAsia="Times New Roman" w:hAnsi="Times New Roman" w:cs="Times New Roman"/>
          <w:i/>
          <w:sz w:val="24"/>
          <w:szCs w:val="24"/>
          <w:lang w:eastAsia="en-US"/>
        </w:rPr>
        <w:t>4</w:t>
      </w:r>
      <w:r w:rsidR="006B1586" w:rsidRPr="003745D8">
        <w:rPr>
          <w:rFonts w:ascii="Times New Roman" w:eastAsia="Times New Roman" w:hAnsi="Times New Roman" w:cs="Times New Roman"/>
          <w:i/>
          <w:sz w:val="24"/>
          <w:szCs w:val="24"/>
          <w:lang w:eastAsia="en-US"/>
        </w:rPr>
        <w:t xml:space="preserve">.  Faktinė laimėtojui mokama pirkimo sutarties kaina priklausys nuo mokėtinos pastoviosios mėnesio kainos bei kintamos dalies už faktiškai </w:t>
      </w:r>
      <w:r w:rsidR="0012194E" w:rsidRPr="003745D8">
        <w:rPr>
          <w:rFonts w:ascii="Times New Roman" w:eastAsia="Times New Roman" w:hAnsi="Times New Roman" w:cs="Times New Roman"/>
          <w:i/>
          <w:sz w:val="24"/>
          <w:szCs w:val="24"/>
          <w:lang w:eastAsia="en-US"/>
        </w:rPr>
        <w:t>suteiktų paslaugų apimtį</w:t>
      </w:r>
      <w:r w:rsidR="006B1586" w:rsidRPr="003745D8">
        <w:rPr>
          <w:rFonts w:ascii="Times New Roman" w:eastAsia="Times New Roman" w:hAnsi="Times New Roman" w:cs="Times New Roman"/>
          <w:i/>
          <w:sz w:val="24"/>
          <w:szCs w:val="24"/>
          <w:lang w:eastAsia="en-US"/>
        </w:rPr>
        <w:t xml:space="preserve"> pagal fiksuotus įkainius.</w:t>
      </w:r>
    </w:p>
    <w:p w14:paraId="241536C7" w14:textId="7246B44A" w:rsidR="006B1586" w:rsidRPr="003745D8" w:rsidRDefault="00D47855" w:rsidP="00D47855">
      <w:pPr>
        <w:spacing w:after="0" w:line="240" w:lineRule="auto"/>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i/>
          <w:sz w:val="24"/>
          <w:szCs w:val="24"/>
          <w:lang w:eastAsia="en-US"/>
        </w:rPr>
        <w:t xml:space="preserve">5. </w:t>
      </w:r>
      <w:r w:rsidR="006B1586" w:rsidRPr="003745D8">
        <w:rPr>
          <w:rFonts w:ascii="Times New Roman" w:eastAsia="Times New Roman" w:hAnsi="Times New Roman" w:cs="Times New Roman"/>
          <w:sz w:val="24"/>
          <w:szCs w:val="24"/>
          <w:lang w:eastAsia="en-US"/>
        </w:rPr>
        <w:t>Į kainą turi būti įskaityti visi tiekėjo mokami mokesčiai ir visos tiekėjo patiriamos su pasiūlymo rengimu ir su pirkimo sutarties vykdymu susijusios išlaidos.</w:t>
      </w:r>
    </w:p>
    <w:p w14:paraId="5D1336DF" w14:textId="77C890F4" w:rsidR="006B1586" w:rsidRPr="003745D8" w:rsidRDefault="00D47855" w:rsidP="00D47855">
      <w:pPr>
        <w:spacing w:before="120" w:after="120" w:line="240" w:lineRule="auto"/>
        <w:jc w:val="both"/>
        <w:rPr>
          <w:rFonts w:ascii="Times New Roman" w:eastAsia="Times New Roman" w:hAnsi="Times New Roman" w:cs="Times New Roman"/>
          <w:sz w:val="24"/>
          <w:szCs w:val="24"/>
        </w:rPr>
      </w:pPr>
      <w:r w:rsidRPr="003745D8">
        <w:rPr>
          <w:rFonts w:ascii="Times New Roman" w:eastAsia="Times New Roman" w:hAnsi="Times New Roman" w:cs="Times New Roman"/>
          <w:sz w:val="24"/>
          <w:szCs w:val="24"/>
        </w:rPr>
        <w:t xml:space="preserve">Bus </w:t>
      </w:r>
      <w:r w:rsidR="006B1586" w:rsidRPr="003745D8">
        <w:rPr>
          <w:rFonts w:ascii="Times New Roman" w:eastAsia="Times New Roman" w:hAnsi="Times New Roman" w:cs="Times New Roman"/>
          <w:sz w:val="24"/>
          <w:szCs w:val="24"/>
        </w:rPr>
        <w:t>vertinamos</w:t>
      </w:r>
      <w:r w:rsidRPr="003745D8">
        <w:rPr>
          <w:rFonts w:ascii="Times New Roman" w:eastAsia="Times New Roman" w:hAnsi="Times New Roman" w:cs="Times New Roman"/>
          <w:sz w:val="24"/>
          <w:szCs w:val="24"/>
        </w:rPr>
        <w:t xml:space="preserve"> ir palyginamos tiekėjų kainos</w:t>
      </w:r>
      <w:r w:rsidR="006B1586" w:rsidRPr="003745D8">
        <w:rPr>
          <w:rFonts w:ascii="Times New Roman" w:eastAsia="Times New Roman" w:hAnsi="Times New Roman" w:cs="Times New Roman"/>
          <w:sz w:val="24"/>
          <w:szCs w:val="24"/>
        </w:rPr>
        <w:t xml:space="preserve"> eurais su PVM. Jeigu visų pirkime dalyvaujančių tiekėjų PVM yra 0 proc. ar netaikomas, neatmestų tiekėjų pasiūlymo kaina bus vertinama eurais be PVM. Kai pirkime dalyvauja tiekėjai, turintys skirtingą statusą – PVM mokėtojai ir ne PVM mokėtojai, pirkimo vykdytojas pasiūlymus vertina atsižvelgdamas į galutinę lėšų sumą, kurią jis išleis.</w:t>
      </w:r>
    </w:p>
    <w:p w14:paraId="183A23C4" w14:textId="77777777" w:rsidR="006B1586" w:rsidRPr="003745D8" w:rsidRDefault="006B1586" w:rsidP="006B1586">
      <w:pPr>
        <w:spacing w:after="0" w:line="240" w:lineRule="auto"/>
        <w:ind w:firstLine="567"/>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Siūlomos paslaugos visiškai atitinka pirkimo dokumentuose nurodytus reikalavimus.</w:t>
      </w:r>
    </w:p>
    <w:p w14:paraId="097AD3B9"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4819188E" w14:textId="77777777" w:rsidR="006B1586" w:rsidRPr="003745D8" w:rsidRDefault="006B1586" w:rsidP="006B1586">
      <w:pPr>
        <w:spacing w:after="0" w:line="240" w:lineRule="auto"/>
        <w:ind w:firstLine="567"/>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Kartu su pasiūlymu pateikiami šie dokumentai:</w:t>
      </w:r>
    </w:p>
    <w:p w14:paraId="05CFC9D8" w14:textId="77777777" w:rsidR="006B1586" w:rsidRPr="003745D8" w:rsidRDefault="006B1586" w:rsidP="006B1586">
      <w:pPr>
        <w:spacing w:after="0" w:line="240" w:lineRule="auto"/>
        <w:ind w:firstLine="567"/>
        <w:jc w:val="both"/>
        <w:rPr>
          <w:rFonts w:ascii="Times New Roman" w:eastAsia="Times New Roman" w:hAnsi="Times New Roman" w:cs="Times New Roman"/>
          <w:sz w:val="24"/>
          <w:szCs w:val="24"/>
          <w:lang w:eastAsia="en-US"/>
        </w:rPr>
      </w:pPr>
    </w:p>
    <w:tbl>
      <w:tblPr>
        <w:tblStyle w:val="Lentelstinklelis"/>
        <w:tblW w:w="0" w:type="auto"/>
        <w:tblInd w:w="0" w:type="dxa"/>
        <w:tblLook w:val="04A0" w:firstRow="1" w:lastRow="0" w:firstColumn="1" w:lastColumn="0" w:noHBand="0" w:noVBand="1"/>
      </w:tblPr>
      <w:tblGrid>
        <w:gridCol w:w="672"/>
        <w:gridCol w:w="8956"/>
      </w:tblGrid>
      <w:tr w:rsidR="006B1586" w:rsidRPr="003745D8" w14:paraId="77EF788D" w14:textId="77777777" w:rsidTr="001E630A">
        <w:tc>
          <w:tcPr>
            <w:tcW w:w="672" w:type="dxa"/>
            <w:shd w:val="clear" w:color="auto" w:fill="D9D9D9" w:themeFill="background1" w:themeFillShade="D9"/>
          </w:tcPr>
          <w:p w14:paraId="0F7F172C" w14:textId="77777777" w:rsidR="006B1586" w:rsidRPr="003745D8" w:rsidRDefault="006B1586" w:rsidP="001E630A">
            <w:pPr>
              <w:jc w:val="center"/>
              <w:rPr>
                <w:rFonts w:hAnsi="Times New Roman" w:cs="Times New Roman"/>
                <w:b/>
                <w:sz w:val="24"/>
                <w:szCs w:val="24"/>
              </w:rPr>
            </w:pPr>
            <w:r w:rsidRPr="003745D8">
              <w:rPr>
                <w:rFonts w:hAnsi="Times New Roman" w:cs="Times New Roman"/>
                <w:b/>
                <w:sz w:val="24"/>
                <w:szCs w:val="24"/>
              </w:rPr>
              <w:t>Eil. Nr.</w:t>
            </w:r>
          </w:p>
        </w:tc>
        <w:tc>
          <w:tcPr>
            <w:tcW w:w="8956" w:type="dxa"/>
            <w:shd w:val="clear" w:color="auto" w:fill="D9D9D9" w:themeFill="background1" w:themeFillShade="D9"/>
          </w:tcPr>
          <w:p w14:paraId="19A8B333" w14:textId="77777777" w:rsidR="006B1586" w:rsidRPr="003745D8" w:rsidRDefault="006B1586" w:rsidP="001E630A">
            <w:pPr>
              <w:jc w:val="center"/>
              <w:rPr>
                <w:rFonts w:hAnsi="Times New Roman" w:cs="Times New Roman"/>
                <w:b/>
                <w:sz w:val="24"/>
                <w:szCs w:val="24"/>
              </w:rPr>
            </w:pPr>
            <w:r w:rsidRPr="003745D8">
              <w:rPr>
                <w:rFonts w:hAnsi="Times New Roman" w:cs="Times New Roman"/>
                <w:b/>
                <w:sz w:val="24"/>
                <w:szCs w:val="24"/>
              </w:rPr>
              <w:t>Dokumentų pavadinimai</w:t>
            </w:r>
          </w:p>
        </w:tc>
      </w:tr>
      <w:tr w:rsidR="006B1586" w:rsidRPr="003745D8" w14:paraId="6E8F93A2" w14:textId="77777777" w:rsidTr="001E630A">
        <w:tc>
          <w:tcPr>
            <w:tcW w:w="672" w:type="dxa"/>
          </w:tcPr>
          <w:p w14:paraId="38F0AEF0" w14:textId="77777777" w:rsidR="006B1586" w:rsidRPr="003745D8" w:rsidRDefault="006B1586" w:rsidP="001E630A">
            <w:pPr>
              <w:jc w:val="both"/>
              <w:rPr>
                <w:rFonts w:hAnsi="Times New Roman" w:cs="Times New Roman"/>
                <w:sz w:val="24"/>
                <w:szCs w:val="24"/>
              </w:rPr>
            </w:pPr>
            <w:r w:rsidRPr="003745D8">
              <w:rPr>
                <w:rFonts w:hAnsi="Times New Roman" w:cs="Times New Roman"/>
                <w:sz w:val="24"/>
                <w:szCs w:val="24"/>
              </w:rPr>
              <w:t>1.</w:t>
            </w:r>
          </w:p>
        </w:tc>
        <w:tc>
          <w:tcPr>
            <w:tcW w:w="8956" w:type="dxa"/>
          </w:tcPr>
          <w:p w14:paraId="0473EE74" w14:textId="77777777" w:rsidR="006B1586" w:rsidRPr="003745D8" w:rsidRDefault="006B1586" w:rsidP="001E630A">
            <w:pPr>
              <w:pStyle w:val="Pagrindinistekstas"/>
              <w:ind w:firstLine="0"/>
              <w:rPr>
                <w:rFonts w:hAnsi="Times New Roman" w:cs="Times New Roman"/>
                <w:sz w:val="24"/>
                <w:szCs w:val="24"/>
              </w:rPr>
            </w:pPr>
            <w:r w:rsidRPr="003745D8">
              <w:rPr>
                <w:rFonts w:hAnsi="Times New Roman" w:cs="Times New Roman"/>
                <w:sz w:val="24"/>
                <w:szCs w:val="24"/>
              </w:rPr>
              <w:t>Užpildytas ir pasirašytas EBVPD.</w:t>
            </w:r>
          </w:p>
        </w:tc>
      </w:tr>
      <w:tr w:rsidR="006B1586" w:rsidRPr="003745D8" w14:paraId="0030CB42" w14:textId="77777777" w:rsidTr="001E630A">
        <w:tc>
          <w:tcPr>
            <w:tcW w:w="672" w:type="dxa"/>
          </w:tcPr>
          <w:p w14:paraId="151F903C" w14:textId="77777777" w:rsidR="006B1586" w:rsidRPr="003745D8" w:rsidRDefault="006B1586" w:rsidP="001E630A">
            <w:pPr>
              <w:jc w:val="both"/>
              <w:rPr>
                <w:rFonts w:hAnsi="Times New Roman" w:cs="Times New Roman"/>
                <w:sz w:val="24"/>
                <w:szCs w:val="24"/>
              </w:rPr>
            </w:pPr>
            <w:r w:rsidRPr="003745D8">
              <w:rPr>
                <w:rFonts w:hAnsi="Times New Roman" w:cs="Times New Roman"/>
                <w:sz w:val="24"/>
                <w:szCs w:val="24"/>
              </w:rPr>
              <w:t>2.</w:t>
            </w:r>
          </w:p>
        </w:tc>
        <w:tc>
          <w:tcPr>
            <w:tcW w:w="8956" w:type="dxa"/>
          </w:tcPr>
          <w:p w14:paraId="76ED144D" w14:textId="24AC21A2" w:rsidR="006B1586" w:rsidRPr="003745D8" w:rsidRDefault="00DD6913" w:rsidP="001E630A">
            <w:pPr>
              <w:jc w:val="both"/>
              <w:rPr>
                <w:rFonts w:hAnsi="Times New Roman" w:cs="Times New Roman"/>
                <w:sz w:val="24"/>
                <w:szCs w:val="24"/>
              </w:rPr>
            </w:pPr>
            <w:r w:rsidRPr="003745D8">
              <w:rPr>
                <w:rFonts w:hAnsi="Times New Roman" w:cs="Times New Roman"/>
                <w:sz w:val="24"/>
                <w:szCs w:val="24"/>
              </w:rPr>
              <w:t>...</w:t>
            </w:r>
          </w:p>
        </w:tc>
      </w:tr>
      <w:tr w:rsidR="006B1586" w:rsidRPr="003745D8" w14:paraId="02AB40F6" w14:textId="77777777" w:rsidTr="001E630A">
        <w:tc>
          <w:tcPr>
            <w:tcW w:w="672" w:type="dxa"/>
          </w:tcPr>
          <w:p w14:paraId="6AF24B10" w14:textId="0446A667" w:rsidR="006B1586" w:rsidRPr="003745D8" w:rsidRDefault="00DD6913" w:rsidP="001E630A">
            <w:pPr>
              <w:jc w:val="both"/>
              <w:rPr>
                <w:rFonts w:hAnsi="Times New Roman" w:cs="Times New Roman"/>
                <w:sz w:val="24"/>
                <w:szCs w:val="24"/>
                <w:lang w:val="en-US"/>
              </w:rPr>
            </w:pPr>
            <w:r w:rsidRPr="003745D8">
              <w:rPr>
                <w:rFonts w:hAnsi="Times New Roman" w:cs="Times New Roman"/>
                <w:sz w:val="24"/>
                <w:szCs w:val="24"/>
                <w:lang w:val="en-US"/>
              </w:rPr>
              <w:t>3.</w:t>
            </w:r>
          </w:p>
        </w:tc>
        <w:tc>
          <w:tcPr>
            <w:tcW w:w="8956" w:type="dxa"/>
          </w:tcPr>
          <w:p w14:paraId="6C368578" w14:textId="7614F3DD" w:rsidR="006B1586" w:rsidRPr="003745D8" w:rsidRDefault="00DD6913" w:rsidP="001E630A">
            <w:pPr>
              <w:jc w:val="both"/>
              <w:rPr>
                <w:rFonts w:hAnsi="Times New Roman" w:cs="Times New Roman"/>
                <w:sz w:val="24"/>
                <w:szCs w:val="24"/>
              </w:rPr>
            </w:pPr>
            <w:r w:rsidRPr="003745D8">
              <w:rPr>
                <w:rFonts w:hAnsi="Times New Roman" w:cs="Times New Roman"/>
                <w:sz w:val="24"/>
                <w:szCs w:val="24"/>
              </w:rPr>
              <w:t>...</w:t>
            </w:r>
          </w:p>
        </w:tc>
      </w:tr>
    </w:tbl>
    <w:p w14:paraId="7EE7D449"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1EC7FA32" w14:textId="77777777" w:rsidR="006B1586" w:rsidRPr="003745D8" w:rsidRDefault="006B1586" w:rsidP="006B1586">
      <w:pPr>
        <w:spacing w:after="0" w:line="240" w:lineRule="auto"/>
        <w:ind w:firstLine="720"/>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Šiame pasiūlyme yra pateikta konfidenciali informacija:</w:t>
      </w:r>
    </w:p>
    <w:p w14:paraId="78D61C83" w14:textId="77777777" w:rsidR="006B1586" w:rsidRPr="003745D8" w:rsidRDefault="006B1586" w:rsidP="006B1586">
      <w:pPr>
        <w:spacing w:after="0" w:line="240" w:lineRule="auto"/>
        <w:ind w:firstLine="720"/>
        <w:jc w:val="both"/>
        <w:rPr>
          <w:rFonts w:ascii="Times New Roman" w:eastAsia="Times New Roman" w:hAnsi="Times New Roman" w:cs="Times New Roman"/>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130"/>
      </w:tblGrid>
      <w:tr w:rsidR="006B1586" w:rsidRPr="003745D8" w14:paraId="1C0D8548" w14:textId="77777777" w:rsidTr="001E630A">
        <w:trPr>
          <w:jc w:val="center"/>
        </w:trPr>
        <w:tc>
          <w:tcPr>
            <w:tcW w:w="758" w:type="dxa"/>
            <w:shd w:val="clear" w:color="auto" w:fill="D9D9D9" w:themeFill="background1" w:themeFillShade="D9"/>
            <w:vAlign w:val="center"/>
          </w:tcPr>
          <w:p w14:paraId="4910D150" w14:textId="77777777" w:rsidR="006B1586" w:rsidRPr="003745D8" w:rsidRDefault="006B1586" w:rsidP="001E63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45D8">
              <w:rPr>
                <w:rFonts w:ascii="Times New Roman" w:eastAsia="Times New Roman" w:hAnsi="Times New Roman" w:cs="Times New Roman"/>
                <w:b/>
                <w:bCs/>
                <w:sz w:val="24"/>
                <w:szCs w:val="24"/>
                <w:lang w:eastAsia="en-US"/>
              </w:rPr>
              <w:t>Eil.</w:t>
            </w:r>
          </w:p>
          <w:p w14:paraId="253AD07E" w14:textId="77777777" w:rsidR="006B1586" w:rsidRPr="003745D8" w:rsidRDefault="006B1586" w:rsidP="001E63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45D8">
              <w:rPr>
                <w:rFonts w:ascii="Times New Roman" w:eastAsia="Times New Roman" w:hAnsi="Times New Roman" w:cs="Times New Roman"/>
                <w:b/>
                <w:bCs/>
                <w:sz w:val="24"/>
                <w:szCs w:val="24"/>
                <w:lang w:eastAsia="en-US"/>
              </w:rPr>
              <w:t>Nr.</w:t>
            </w:r>
          </w:p>
        </w:tc>
        <w:tc>
          <w:tcPr>
            <w:tcW w:w="2770" w:type="dxa"/>
            <w:shd w:val="clear" w:color="auto" w:fill="D9D9D9" w:themeFill="background1" w:themeFillShade="D9"/>
            <w:vAlign w:val="center"/>
          </w:tcPr>
          <w:p w14:paraId="5C5D30DD" w14:textId="77777777" w:rsidR="006B1586" w:rsidRPr="003745D8" w:rsidRDefault="006B1586" w:rsidP="001E63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45D8">
              <w:rPr>
                <w:rFonts w:ascii="Times New Roman" w:eastAsia="Times New Roman" w:hAnsi="Times New Roman" w:cs="Times New Roman"/>
                <w:b/>
                <w:bCs/>
                <w:sz w:val="24"/>
                <w:szCs w:val="24"/>
                <w:lang w:eastAsia="en-US"/>
              </w:rPr>
              <w:t>Pateikto dokumento pavadinimas</w:t>
            </w:r>
          </w:p>
        </w:tc>
        <w:tc>
          <w:tcPr>
            <w:tcW w:w="3260" w:type="dxa"/>
            <w:shd w:val="clear" w:color="auto" w:fill="D9D9D9" w:themeFill="background1" w:themeFillShade="D9"/>
          </w:tcPr>
          <w:p w14:paraId="7E2865DF" w14:textId="77777777" w:rsidR="006B1586" w:rsidRPr="003745D8" w:rsidRDefault="006B1586" w:rsidP="001E63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45D8">
              <w:rPr>
                <w:rFonts w:ascii="Times New Roman" w:eastAsia="Times New Roman" w:hAnsi="Times New Roman" w:cs="Times New Roman"/>
                <w:b/>
                <w:bCs/>
                <w:sz w:val="24"/>
                <w:szCs w:val="24"/>
                <w:lang w:eastAsia="en-US"/>
              </w:rPr>
              <w:t xml:space="preserve">Dokumente esanti </w:t>
            </w:r>
            <w:r w:rsidRPr="003745D8">
              <w:rPr>
                <w:rFonts w:ascii="Times New Roman" w:eastAsia="Times New Roman" w:hAnsi="Times New Roman" w:cs="Times New Roman"/>
                <w:b/>
                <w:bCs/>
                <w:sz w:val="24"/>
                <w:szCs w:val="24"/>
                <w:lang w:eastAsia="en-US"/>
              </w:rPr>
              <w:lastRenderedPageBreak/>
              <w:t>konfidenciali informacija</w:t>
            </w:r>
            <w:r w:rsidRPr="003745D8">
              <w:rPr>
                <w:rStyle w:val="Puslapioinaosnuoroda"/>
                <w:rFonts w:ascii="Times New Roman" w:hAnsi="Times New Roman" w:cs="Times New Roman"/>
                <w:b/>
                <w:bCs/>
                <w:sz w:val="24"/>
                <w:szCs w:val="24"/>
              </w:rPr>
              <w:footnoteReference w:id="8"/>
            </w:r>
            <w:r w:rsidRPr="003745D8">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30" w:type="dxa"/>
            <w:shd w:val="clear" w:color="auto" w:fill="D9D9D9" w:themeFill="background1" w:themeFillShade="D9"/>
            <w:vAlign w:val="center"/>
          </w:tcPr>
          <w:p w14:paraId="6ED9292D" w14:textId="77777777" w:rsidR="006B1586" w:rsidRPr="003745D8" w:rsidRDefault="006B1586" w:rsidP="001E630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745D8">
              <w:rPr>
                <w:rFonts w:ascii="Times New Roman" w:eastAsia="Times New Roman" w:hAnsi="Times New Roman" w:cs="Times New Roman"/>
                <w:b/>
                <w:bCs/>
                <w:sz w:val="24"/>
                <w:szCs w:val="24"/>
                <w:lang w:eastAsia="en-US"/>
              </w:rPr>
              <w:lastRenderedPageBreak/>
              <w:t xml:space="preserve">Konfidencialios informacijos pagrindimas (paaiškinama, kuo remiantis nurodytas dokumentas ar jo dalis yra </w:t>
            </w:r>
            <w:r w:rsidRPr="003745D8">
              <w:rPr>
                <w:rFonts w:ascii="Times New Roman" w:eastAsia="Times New Roman" w:hAnsi="Times New Roman" w:cs="Times New Roman"/>
                <w:b/>
                <w:bCs/>
                <w:sz w:val="24"/>
                <w:szCs w:val="24"/>
                <w:lang w:eastAsia="en-US"/>
              </w:rPr>
              <w:lastRenderedPageBreak/>
              <w:t>konfidencialūs)</w:t>
            </w:r>
          </w:p>
        </w:tc>
      </w:tr>
      <w:tr w:rsidR="006B1586" w:rsidRPr="003745D8" w14:paraId="162D2BB6" w14:textId="77777777" w:rsidTr="001E630A">
        <w:trPr>
          <w:jc w:val="center"/>
        </w:trPr>
        <w:tc>
          <w:tcPr>
            <w:tcW w:w="758" w:type="dxa"/>
          </w:tcPr>
          <w:p w14:paraId="4DBEDE37" w14:textId="77777777" w:rsidR="006B1586" w:rsidRPr="003745D8" w:rsidRDefault="006B1586" w:rsidP="001E630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2E5FD3A0" w14:textId="77777777" w:rsidR="006B1586" w:rsidRPr="003745D8" w:rsidRDefault="006B1586" w:rsidP="001E630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w:t>
            </w:r>
          </w:p>
        </w:tc>
        <w:tc>
          <w:tcPr>
            <w:tcW w:w="3260" w:type="dxa"/>
          </w:tcPr>
          <w:p w14:paraId="2D466D54" w14:textId="77777777" w:rsidR="006B1586" w:rsidRPr="003745D8" w:rsidRDefault="006B1586" w:rsidP="001E630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30" w:type="dxa"/>
          </w:tcPr>
          <w:p w14:paraId="01DCFEF2" w14:textId="77777777" w:rsidR="006B1586" w:rsidRPr="003745D8" w:rsidRDefault="006B1586" w:rsidP="001E630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6B1586" w:rsidRPr="003745D8" w14:paraId="7289BAE9" w14:textId="77777777" w:rsidTr="001E630A">
        <w:trPr>
          <w:jc w:val="center"/>
        </w:trPr>
        <w:tc>
          <w:tcPr>
            <w:tcW w:w="758" w:type="dxa"/>
          </w:tcPr>
          <w:p w14:paraId="5DF29586" w14:textId="77777777" w:rsidR="006B1586" w:rsidRPr="003745D8" w:rsidRDefault="006B1586" w:rsidP="001E630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770" w:type="dxa"/>
          </w:tcPr>
          <w:p w14:paraId="3E5F0D32" w14:textId="77777777" w:rsidR="006B1586" w:rsidRPr="003745D8" w:rsidRDefault="006B1586" w:rsidP="001E630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w:t>
            </w:r>
          </w:p>
        </w:tc>
        <w:tc>
          <w:tcPr>
            <w:tcW w:w="3260" w:type="dxa"/>
          </w:tcPr>
          <w:p w14:paraId="5F8A16FF" w14:textId="77777777" w:rsidR="006B1586" w:rsidRPr="003745D8" w:rsidRDefault="006B1586" w:rsidP="001E630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30" w:type="dxa"/>
          </w:tcPr>
          <w:p w14:paraId="4FA11AB0" w14:textId="77777777" w:rsidR="006B1586" w:rsidRPr="003745D8" w:rsidRDefault="006B1586" w:rsidP="001E630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28D468D8" w14:textId="77777777" w:rsidR="006B1586" w:rsidRPr="003745D8" w:rsidRDefault="006B1586" w:rsidP="006B1586">
      <w:pPr>
        <w:suppressAutoHyphens/>
        <w:spacing w:after="0" w:line="240" w:lineRule="auto"/>
        <w:ind w:firstLine="709"/>
        <w:jc w:val="both"/>
        <w:rPr>
          <w:rFonts w:ascii="Times New Roman" w:eastAsia="Times New Roman" w:hAnsi="Times New Roman" w:cs="Times New Roman"/>
          <w:sz w:val="24"/>
          <w:szCs w:val="24"/>
        </w:rPr>
      </w:pPr>
      <w:r w:rsidRPr="003745D8">
        <w:rPr>
          <w:rFonts w:ascii="Times New Roman" w:eastAsia="Times New Roman" w:hAnsi="Times New Roman" w:cs="Times New Roman"/>
          <w:bCs/>
          <w:sz w:val="24"/>
          <w:szCs w:val="24"/>
        </w:rPr>
        <w:t xml:space="preserve">*Pildyti tuomet, jei bus pateikta konfidenciali informacija. </w:t>
      </w:r>
      <w:r w:rsidRPr="003745D8">
        <w:rPr>
          <w:rFonts w:ascii="Times New Roman" w:eastAsia="Times New Roman" w:hAnsi="Times New Roman" w:cs="Times New Roman"/>
          <w:sz w:val="24"/>
          <w:szCs w:val="24"/>
        </w:rPr>
        <w:t>Jei dalyvis šios lentelės neužpildo ir (ar) failo (bylos) pavadinime nenurodo „konfidencialu“, perkančioji organizacija laiko, kad jo pateiktame pasiūlyme nėra konfidencialios informacijos.</w:t>
      </w:r>
    </w:p>
    <w:p w14:paraId="77C6E508" w14:textId="77777777" w:rsidR="006B1586" w:rsidRPr="003745D8" w:rsidRDefault="006B1586" w:rsidP="006B1586">
      <w:pPr>
        <w:suppressAutoHyphens/>
        <w:spacing w:after="0" w:line="240" w:lineRule="auto"/>
        <w:jc w:val="both"/>
        <w:rPr>
          <w:rFonts w:ascii="Times New Roman" w:eastAsia="Times New Roman" w:hAnsi="Times New Roman" w:cs="Times New Roman"/>
          <w:sz w:val="24"/>
          <w:szCs w:val="24"/>
        </w:rPr>
      </w:pPr>
    </w:p>
    <w:p w14:paraId="244D5773" w14:textId="77777777" w:rsidR="006B1586" w:rsidRPr="003745D8" w:rsidRDefault="006B1586" w:rsidP="006B1586">
      <w:pPr>
        <w:spacing w:after="0" w:line="240" w:lineRule="auto"/>
        <w:ind w:firstLine="720"/>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________________________________________________________________________________</w:t>
      </w:r>
    </w:p>
    <w:p w14:paraId="46208DD9" w14:textId="77777777" w:rsidR="006B1586" w:rsidRPr="003745D8" w:rsidRDefault="006B1586" w:rsidP="006B1586">
      <w:pPr>
        <w:spacing w:after="0" w:line="240" w:lineRule="auto"/>
        <w:rPr>
          <w:rFonts w:ascii="Times New Roman" w:eastAsia="Times New Roman" w:hAnsi="Times New Roman" w:cs="Times New Roman"/>
          <w:sz w:val="24"/>
          <w:szCs w:val="24"/>
          <w:lang w:eastAsia="en-US"/>
        </w:rPr>
      </w:pPr>
      <w:r w:rsidRPr="003745D8">
        <w:rPr>
          <w:rFonts w:ascii="Times New Roman" w:eastAsia="Times New Roman" w:hAnsi="Times New Roman" w:cs="Times New Roman"/>
          <w:i/>
          <w:sz w:val="24"/>
          <w:szCs w:val="24"/>
          <w:lang w:eastAsia="en-US"/>
        </w:rPr>
        <w:t xml:space="preserve">                    (nurodyti užtikrinimo būdą, sąlygas ir dydį)</w:t>
      </w:r>
    </w:p>
    <w:p w14:paraId="69EEAB13" w14:textId="77777777" w:rsidR="006B1586" w:rsidRPr="003745D8" w:rsidRDefault="006B1586" w:rsidP="006B1586">
      <w:pPr>
        <w:suppressAutoHyphens/>
        <w:spacing w:after="0" w:line="240" w:lineRule="auto"/>
        <w:ind w:firstLine="567"/>
        <w:jc w:val="both"/>
        <w:rPr>
          <w:rFonts w:ascii="Times New Roman" w:eastAsia="Times New Roman" w:hAnsi="Times New Roman" w:cs="Times New Roman"/>
          <w:sz w:val="24"/>
          <w:szCs w:val="24"/>
          <w:lang w:eastAsia="en-US"/>
        </w:rPr>
      </w:pPr>
    </w:p>
    <w:p w14:paraId="0425F1AA" w14:textId="77777777" w:rsidR="006B1586" w:rsidRPr="003745D8" w:rsidRDefault="006B1586" w:rsidP="006B1586">
      <w:pPr>
        <w:suppressAutoHyphens/>
        <w:spacing w:after="0" w:line="240" w:lineRule="auto"/>
        <w:ind w:firstLine="567"/>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Deklaruojame, kad dalyviui, subtiekėjui (tais atvejais, jeigu jo vykdomos pirkimo sutarties vertės dalis yra didesnė kaip 10 proc.) ir kitiems ūkio subjektams, kurių pajėgumais remiamasi (tais atvejais, jeigu jų vykdomos pirkimo sutarties vertės dalis yra didesnė kaip 10 proc.) netaikomi 2022 m. balandžio 8 d. Tarybos Reglamente (ES) 2022/576 nustatyti ribojimai.</w:t>
      </w:r>
    </w:p>
    <w:p w14:paraId="3EB4C09A" w14:textId="77777777" w:rsidR="006B1586" w:rsidRPr="003745D8" w:rsidRDefault="006B1586" w:rsidP="006B1586">
      <w:pPr>
        <w:suppressAutoHyphens/>
        <w:spacing w:after="0" w:line="240" w:lineRule="auto"/>
        <w:ind w:firstLine="567"/>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374DB67A" w14:textId="77777777" w:rsidR="006B1586" w:rsidRPr="003745D8" w:rsidRDefault="006B1586" w:rsidP="006B1586">
      <w:pPr>
        <w:suppressAutoHyphens/>
        <w:spacing w:after="0" w:line="240" w:lineRule="auto"/>
        <w:ind w:right="-2"/>
        <w:jc w:val="both"/>
        <w:rPr>
          <w:rFonts w:ascii="Times New Roman" w:eastAsia="Times New Roman" w:hAnsi="Times New Roman" w:cs="Times New Roman"/>
          <w:sz w:val="24"/>
          <w:szCs w:val="24"/>
        </w:rPr>
      </w:pPr>
    </w:p>
    <w:p w14:paraId="3B5E3AB1" w14:textId="77777777" w:rsidR="006B1586" w:rsidRPr="003745D8" w:rsidRDefault="006B1586" w:rsidP="006B1586">
      <w:pPr>
        <w:suppressAutoHyphens/>
        <w:spacing w:after="0" w:line="240" w:lineRule="auto"/>
        <w:ind w:right="-2"/>
        <w:jc w:val="both"/>
        <w:rPr>
          <w:rFonts w:ascii="Times New Roman" w:eastAsia="Times New Roman" w:hAnsi="Times New Roman" w:cs="Times New Roman"/>
          <w:sz w:val="24"/>
          <w:szCs w:val="24"/>
        </w:rPr>
      </w:pPr>
      <w:r w:rsidRPr="003745D8">
        <w:rPr>
          <w:rFonts w:ascii="Times New Roman" w:eastAsia="Times New Roman" w:hAnsi="Times New Roman" w:cs="Times New Roman"/>
          <w:sz w:val="24"/>
          <w:szCs w:val="24"/>
        </w:rPr>
        <w:t>__________________________</w:t>
      </w:r>
      <w:r w:rsidRPr="003745D8">
        <w:rPr>
          <w:rFonts w:ascii="Times New Roman" w:eastAsia="Times New Roman" w:hAnsi="Times New Roman" w:cs="Times New Roman"/>
          <w:sz w:val="24"/>
          <w:szCs w:val="24"/>
        </w:rPr>
        <w:tab/>
        <w:t>__________</w:t>
      </w:r>
      <w:r w:rsidRPr="003745D8">
        <w:rPr>
          <w:rFonts w:ascii="Times New Roman" w:eastAsia="Times New Roman" w:hAnsi="Times New Roman" w:cs="Times New Roman"/>
          <w:sz w:val="24"/>
          <w:szCs w:val="24"/>
        </w:rPr>
        <w:tab/>
      </w:r>
      <w:r w:rsidRPr="003745D8">
        <w:rPr>
          <w:rFonts w:ascii="Times New Roman" w:eastAsia="Times New Roman" w:hAnsi="Times New Roman" w:cs="Times New Roman"/>
          <w:sz w:val="24"/>
          <w:szCs w:val="24"/>
        </w:rPr>
        <w:tab/>
        <w:t>__________________________</w:t>
      </w:r>
    </w:p>
    <w:p w14:paraId="28FE6002" w14:textId="77777777" w:rsidR="006B1586" w:rsidRPr="003745D8" w:rsidRDefault="006B1586" w:rsidP="006B1586">
      <w:pPr>
        <w:suppressAutoHyphens/>
        <w:spacing w:after="0" w:line="240" w:lineRule="auto"/>
        <w:jc w:val="both"/>
        <w:rPr>
          <w:rFonts w:ascii="Times New Roman" w:eastAsia="Times New Roman" w:hAnsi="Times New Roman" w:cs="Times New Roman"/>
          <w:sz w:val="24"/>
          <w:szCs w:val="24"/>
        </w:rPr>
      </w:pPr>
      <w:r w:rsidRPr="003745D8">
        <w:rPr>
          <w:rFonts w:ascii="Times New Roman" w:eastAsia="Times New Roman" w:hAnsi="Times New Roman" w:cs="Times New Roman"/>
          <w:i/>
          <w:sz w:val="24"/>
          <w:szCs w:val="24"/>
        </w:rPr>
        <w:t>(dalyvis arba jo įgaliotas asmuo)</w:t>
      </w:r>
      <w:r w:rsidRPr="003745D8">
        <w:rPr>
          <w:rFonts w:ascii="Times New Roman" w:eastAsia="Times New Roman" w:hAnsi="Times New Roman" w:cs="Times New Roman"/>
          <w:i/>
          <w:sz w:val="24"/>
          <w:szCs w:val="24"/>
        </w:rPr>
        <w:tab/>
        <w:t xml:space="preserve"> (parašas)</w:t>
      </w:r>
      <w:r w:rsidRPr="003745D8">
        <w:rPr>
          <w:rFonts w:ascii="Times New Roman" w:eastAsia="Times New Roman" w:hAnsi="Times New Roman" w:cs="Times New Roman"/>
          <w:i/>
          <w:sz w:val="24"/>
          <w:szCs w:val="24"/>
        </w:rPr>
        <w:tab/>
      </w:r>
      <w:r w:rsidRPr="003745D8">
        <w:rPr>
          <w:rFonts w:ascii="Times New Roman" w:eastAsia="Times New Roman" w:hAnsi="Times New Roman" w:cs="Times New Roman"/>
          <w:i/>
          <w:sz w:val="24"/>
          <w:szCs w:val="24"/>
        </w:rPr>
        <w:tab/>
        <w:t xml:space="preserve">      (vardas ir pavardė)</w:t>
      </w:r>
    </w:p>
    <w:p w14:paraId="41B6000C"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7E2CA598"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11D9C53D"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6A7062F0"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749090B6"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690C9C29" w14:textId="77777777" w:rsidR="006B1586" w:rsidRPr="003745D8" w:rsidRDefault="006B1586" w:rsidP="006B1586">
      <w:pPr>
        <w:spacing w:after="0" w:line="240" w:lineRule="auto"/>
        <w:jc w:val="both"/>
        <w:rPr>
          <w:rFonts w:ascii="Times New Roman" w:eastAsia="Times New Roman" w:hAnsi="Times New Roman" w:cs="Times New Roman"/>
          <w:sz w:val="24"/>
          <w:szCs w:val="24"/>
          <w:lang w:eastAsia="en-US"/>
        </w:rPr>
      </w:pPr>
    </w:p>
    <w:p w14:paraId="5A12B57E" w14:textId="412F7689" w:rsidR="00693D4F" w:rsidRPr="003745D8" w:rsidRDefault="00693D4F" w:rsidP="00982EE8">
      <w:pPr>
        <w:jc w:val="center"/>
        <w:rPr>
          <w:rFonts w:ascii="Times New Roman" w:hAnsi="Times New Roman" w:cs="Times New Roman"/>
          <w:color w:val="7030A0"/>
          <w:sz w:val="24"/>
          <w:szCs w:val="24"/>
        </w:rPr>
      </w:pPr>
      <w:r w:rsidRPr="003745D8">
        <w:rPr>
          <w:rFonts w:ascii="Times New Roman" w:hAnsi="Times New Roman" w:cs="Times New Roman"/>
          <w:sz w:val="24"/>
          <w:szCs w:val="24"/>
        </w:rPr>
        <w:t>__________</w:t>
      </w:r>
    </w:p>
    <w:p w14:paraId="544CFFE9" w14:textId="77777777" w:rsidR="00693D4F" w:rsidRPr="003745D8" w:rsidRDefault="00693D4F">
      <w:pPr>
        <w:rPr>
          <w:rFonts w:ascii="Times New Roman" w:hAnsi="Times New Roman" w:cs="Times New Roman"/>
          <w:color w:val="7030A0"/>
          <w:sz w:val="24"/>
          <w:szCs w:val="24"/>
        </w:rPr>
      </w:pPr>
      <w:r w:rsidRPr="003745D8">
        <w:rPr>
          <w:rFonts w:ascii="Times New Roman" w:hAnsi="Times New Roman" w:cs="Times New Roman"/>
          <w:color w:val="7030A0"/>
          <w:sz w:val="24"/>
          <w:szCs w:val="24"/>
        </w:rPr>
        <w:br w:type="page"/>
      </w:r>
    </w:p>
    <w:p w14:paraId="1B1C1ECC" w14:textId="77777777" w:rsidR="000C6068" w:rsidRPr="003745D8" w:rsidRDefault="000C6068" w:rsidP="00DE290C">
      <w:pPr>
        <w:rPr>
          <w:rFonts w:ascii="Times New Roman" w:hAnsi="Times New Roman" w:cs="Times New Roman"/>
          <w:b/>
          <w:bCs/>
          <w:smallCaps/>
          <w:sz w:val="24"/>
          <w:szCs w:val="24"/>
        </w:rPr>
      </w:pPr>
    </w:p>
    <w:p w14:paraId="3D8CCDF3" w14:textId="068F791C" w:rsidR="008D704D" w:rsidRPr="00DF4BA0" w:rsidRDefault="008D704D" w:rsidP="008D704D">
      <w:pPr>
        <w:pStyle w:val="Antrat2"/>
        <w:ind w:left="5103"/>
        <w:rPr>
          <w:rFonts w:ascii="Times New Roman" w:eastAsia="Calibri" w:hAnsi="Times New Roman" w:cs="Times New Roman"/>
          <w:color w:val="auto"/>
          <w:sz w:val="24"/>
          <w:szCs w:val="24"/>
        </w:rPr>
      </w:pPr>
      <w:bookmarkStart w:id="65" w:name="_Ref39484039"/>
      <w:bookmarkStart w:id="66" w:name="_Ref40278562"/>
      <w:bookmarkStart w:id="67" w:name="_Toc126333945"/>
      <w:r w:rsidRPr="00DF4BA0">
        <w:rPr>
          <w:rFonts w:ascii="Times New Roman" w:eastAsia="Calibri" w:hAnsi="Times New Roman" w:cs="Times New Roman"/>
          <w:color w:val="auto"/>
          <w:sz w:val="24"/>
          <w:szCs w:val="24"/>
        </w:rPr>
        <w:t xml:space="preserve">Pirkimo sąlygų </w:t>
      </w:r>
      <w:r w:rsidR="00910C39" w:rsidRPr="00DF4BA0">
        <w:rPr>
          <w:rFonts w:ascii="Times New Roman" w:eastAsia="Calibri" w:hAnsi="Times New Roman" w:cs="Times New Roman"/>
          <w:color w:val="auto"/>
          <w:sz w:val="24"/>
          <w:szCs w:val="24"/>
        </w:rPr>
        <w:t>7</w:t>
      </w:r>
      <w:r w:rsidRPr="00DF4BA0">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3745D8" w:rsidRDefault="00FE3D7C" w:rsidP="00FE3D7C">
      <w:pPr>
        <w:jc w:val="center"/>
        <w:rPr>
          <w:rFonts w:ascii="Times New Roman" w:hAnsi="Times New Roman" w:cs="Times New Roman"/>
          <w:b/>
          <w:sz w:val="24"/>
          <w:szCs w:val="24"/>
        </w:rPr>
      </w:pPr>
    </w:p>
    <w:p w14:paraId="5D3ED609" w14:textId="627F213F" w:rsidR="00203725" w:rsidRPr="003745D8" w:rsidRDefault="00FE3D7C" w:rsidP="002058A4">
      <w:pPr>
        <w:pStyle w:val="Paantrat"/>
        <w:jc w:val="center"/>
        <w:rPr>
          <w:rFonts w:ascii="Times New Roman" w:hAnsi="Times New Roman" w:cs="Times New Roman"/>
          <w:bCs/>
          <w:smallCaps/>
          <w:sz w:val="24"/>
          <w:szCs w:val="24"/>
        </w:rPr>
      </w:pPr>
      <w:r w:rsidRPr="003745D8">
        <w:rPr>
          <w:rFonts w:ascii="Times New Roman" w:hAnsi="Times New Roman" w:cs="Times New Roman"/>
          <w:sz w:val="24"/>
          <w:szCs w:val="24"/>
        </w:rPr>
        <w:t>PASIŪLYMŲ VERTINIMO KRITERIJAI</w:t>
      </w:r>
      <w:r w:rsidR="00031A62" w:rsidRPr="003745D8">
        <w:rPr>
          <w:rFonts w:ascii="Times New Roman" w:hAnsi="Times New Roman" w:cs="Times New Roman"/>
          <w:sz w:val="24"/>
          <w:szCs w:val="24"/>
        </w:rPr>
        <w:t xml:space="preserve"> ir Sąlygos</w:t>
      </w:r>
    </w:p>
    <w:p w14:paraId="2A953AEC" w14:textId="77777777" w:rsidR="00210870" w:rsidRPr="003745D8" w:rsidRDefault="00210870" w:rsidP="00210870">
      <w:pPr>
        <w:spacing w:line="240" w:lineRule="auto"/>
        <w:ind w:left="7314"/>
        <w:rPr>
          <w:rFonts w:ascii="Times New Roman" w:hAnsi="Times New Roman" w:cs="Times New Roman"/>
          <w:sz w:val="24"/>
          <w:szCs w:val="24"/>
        </w:rPr>
      </w:pPr>
    </w:p>
    <w:p w14:paraId="28B77786" w14:textId="77777777" w:rsidR="002F00CE" w:rsidRPr="003745D8" w:rsidRDefault="00210870" w:rsidP="00DF6F1D">
      <w:pPr>
        <w:pStyle w:val="Sraopastraipa"/>
        <w:numPr>
          <w:ilvl w:val="0"/>
          <w:numId w:val="28"/>
        </w:numPr>
        <w:tabs>
          <w:tab w:val="left" w:pos="851"/>
          <w:tab w:val="left" w:pos="993"/>
        </w:tabs>
        <w:spacing w:after="0" w:line="240" w:lineRule="auto"/>
        <w:ind w:left="0" w:firstLine="567"/>
        <w:jc w:val="both"/>
        <w:rPr>
          <w:rFonts w:ascii="Times New Roman" w:hAnsi="Times New Roman" w:cs="Times New Roman"/>
          <w:sz w:val="24"/>
          <w:szCs w:val="24"/>
        </w:rPr>
      </w:pPr>
      <w:r w:rsidRPr="003745D8">
        <w:rPr>
          <w:rFonts w:ascii="Times New Roman" w:hAnsi="Times New Roman" w:cs="Times New Roman"/>
          <w:color w:val="7030A0"/>
          <w:sz w:val="24"/>
          <w:szCs w:val="24"/>
        </w:rPr>
        <w:t xml:space="preserve"> </w:t>
      </w:r>
      <w:r w:rsidR="002F00CE" w:rsidRPr="003745D8">
        <w:rPr>
          <w:rFonts w:ascii="Times New Roman" w:hAnsi="Times New Roman" w:cs="Times New Roman"/>
          <w:sz w:val="24"/>
          <w:szCs w:val="24"/>
        </w:rPr>
        <w:t>Komisija atmeta pasiūlymą, jeigu:</w:t>
      </w:r>
    </w:p>
    <w:p w14:paraId="217118BD"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dalyvis perkančiosios organizacijos prašymu nepratęsia pasiūlymo galiojimo;</w:t>
      </w:r>
    </w:p>
    <w:p w14:paraId="0ACEC1F6"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pasiūlymas neatitinka pirkimo dokumentuose nustatytų reikalavimų, sąlygų ir kriterijų;</w:t>
      </w:r>
    </w:p>
    <w:p w14:paraId="38F3AFCB"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dalyvis turi būti pašalintas vadovaujantis Viešųjų pirkimų įstatymo 46 straipsnio nuostatomis;</w:t>
      </w:r>
    </w:p>
    <w:p w14:paraId="77ABC5C6"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13CF44A1"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dalyvis per perkančiosios organizacijos nustatytą terminą nepateikė, nepatikslino, nepapildė, nepaaiškino informacijos;</w:t>
      </w:r>
    </w:p>
    <w:p w14:paraId="1188862B"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pasiūlyta kaina viršija pirkimui skirtas lėšas, nustatytas perkančiosios organizacijos prieš pradedant pirkimo procedūrą;</w:t>
      </w:r>
    </w:p>
    <w:p w14:paraId="3D8FE382"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pasiūlyme nurodyta neįprastai maža kaina ir dalyvis nepateikia tinkamų pasiūlytos neįprastai mažos kainos pagrįstumo įrodymų;</w:t>
      </w:r>
    </w:p>
    <w:p w14:paraId="5417BB6E"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2D7E568F"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paaiškindamas savo pasiūlymą dalyvis faktiškai pateikia naują pasiūlymą, t. y. atlieka esminį pasiūlymo keitimą (pvz., pakeičia pasiūlymo įkainį (-</w:t>
      </w:r>
      <w:proofErr w:type="spellStart"/>
      <w:r w:rsidRPr="003745D8">
        <w:rPr>
          <w:rFonts w:ascii="Times New Roman" w:eastAsia="Calibri" w:hAnsi="Times New Roman" w:cs="Times New Roman"/>
          <w:sz w:val="24"/>
          <w:szCs w:val="24"/>
        </w:rPr>
        <w:t>ius</w:t>
      </w:r>
      <w:proofErr w:type="spellEnd"/>
      <w:r w:rsidRPr="003745D8">
        <w:rPr>
          <w:rFonts w:ascii="Times New Roman" w:eastAsia="Calibri" w:hAnsi="Times New Roman" w:cs="Times New Roman"/>
          <w:sz w:val="24"/>
          <w:szCs w:val="24"/>
        </w:rPr>
        <w:t>) be PVM, pasiūlymas iš netinkamo tampa tinkamu, pakeičiamas siūlomas pirkimo objektas ir pan.);</w:t>
      </w:r>
    </w:p>
    <w:p w14:paraId="62CB7F7E"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bookmarkStart w:id="68" w:name="_Hlk174695659"/>
      <w:r w:rsidRPr="003745D8">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3745D8">
        <w:rPr>
          <w:rFonts w:ascii="Times New Roman" w:eastAsia="Calibri" w:hAnsi="Times New Roman" w:cs="Times New Roman"/>
          <w:sz w:val="24"/>
          <w:szCs w:val="24"/>
          <w:vertAlign w:val="superscript"/>
        </w:rPr>
        <w:t>1</w:t>
      </w:r>
      <w:r w:rsidRPr="003745D8">
        <w:rPr>
          <w:rFonts w:ascii="Times New Roman" w:eastAsia="Calibri" w:hAnsi="Times New Roman" w:cs="Times New Roman"/>
          <w:sz w:val="24"/>
          <w:szCs w:val="24"/>
        </w:rPr>
        <w:t xml:space="preserve"> dalies nacionalinio saugumo reikalavimai“;</w:t>
      </w:r>
    </w:p>
    <w:bookmarkEnd w:id="68"/>
    <w:p w14:paraId="33E6F2EB" w14:textId="77777777"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Calibri" w:hAnsi="Times New Roman" w:cs="Times New Roman"/>
          <w:sz w:val="24"/>
          <w:szCs w:val="24"/>
        </w:rPr>
      </w:pPr>
      <w:r w:rsidRPr="003745D8">
        <w:rPr>
          <w:rFonts w:ascii="Times New Roman" w:eastAsia="Calibri" w:hAnsi="Times New Roman" w:cs="Times New Roman"/>
          <w:sz w:val="24"/>
          <w:szCs w:val="24"/>
        </w:rPr>
        <w:t>egzistuoja Reglamento 5k str. 1 d. nurodytos aplinkybės ir nėra taikoma Reglamento 5k str. 2 d. nustatyta išimtis.</w:t>
      </w:r>
    </w:p>
    <w:p w14:paraId="3E01FBA9" w14:textId="77777777" w:rsidR="002F00CE" w:rsidRPr="003745D8" w:rsidRDefault="002F00CE" w:rsidP="00DF6F1D">
      <w:pPr>
        <w:numPr>
          <w:ilvl w:val="0"/>
          <w:numId w:val="28"/>
        </w:numPr>
        <w:tabs>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3745D8">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D205783" w14:textId="77777777" w:rsidR="002F00CE" w:rsidRPr="003745D8" w:rsidRDefault="002F00CE" w:rsidP="00DF6F1D">
      <w:pPr>
        <w:numPr>
          <w:ilvl w:val="0"/>
          <w:numId w:val="28"/>
        </w:numPr>
        <w:tabs>
          <w:tab w:val="left" w:pos="851"/>
          <w:tab w:val="left" w:pos="993"/>
        </w:tabs>
        <w:spacing w:after="0" w:line="240" w:lineRule="auto"/>
        <w:ind w:left="0" w:firstLine="567"/>
        <w:contextualSpacing/>
        <w:jc w:val="both"/>
        <w:rPr>
          <w:rFonts w:ascii="Times New Roman" w:eastAsia="Calibri" w:hAnsi="Times New Roman" w:cs="Times New Roman"/>
          <w:i/>
          <w:sz w:val="24"/>
          <w:szCs w:val="24"/>
          <w:lang w:eastAsia="en-US"/>
        </w:rPr>
      </w:pPr>
      <w:r w:rsidRPr="003745D8">
        <w:rPr>
          <w:rFonts w:ascii="Times New Roman" w:eastAsia="Calibri" w:hAnsi="Times New Roman" w:cs="Times New Roman"/>
          <w:sz w:val="24"/>
          <w:szCs w:val="24"/>
          <w:lang w:eastAsia="en-US"/>
        </w:rPr>
        <w:t>Šiame pirkime ekonomiškai naudingiausias pasiūlymas (kiekvienoje pirkimo objekto dalyje) bus išrenkamas pagal kainos ir kokybės santykį.</w:t>
      </w:r>
    </w:p>
    <w:p w14:paraId="0CCA239F" w14:textId="77777777" w:rsidR="002F00CE" w:rsidRPr="003745D8" w:rsidRDefault="002F00CE" w:rsidP="00DF6F1D">
      <w:pPr>
        <w:tabs>
          <w:tab w:val="left" w:pos="851"/>
          <w:tab w:val="left" w:pos="993"/>
        </w:tabs>
        <w:suppressAutoHyphens/>
        <w:spacing w:after="0" w:line="240" w:lineRule="auto"/>
        <w:ind w:firstLine="567"/>
        <w:jc w:val="both"/>
        <w:rPr>
          <w:rFonts w:ascii="Times New Roman" w:eastAsia="Times New Roman" w:hAnsi="Times New Roman" w:cs="Times New Roman"/>
          <w:sz w:val="24"/>
          <w:szCs w:val="24"/>
          <w:lang w:eastAsia="en-US"/>
        </w:rPr>
      </w:pPr>
    </w:p>
    <w:p w14:paraId="41C534F2" w14:textId="77777777" w:rsidR="002F00CE" w:rsidRPr="003745D8" w:rsidRDefault="002F00CE" w:rsidP="00DF6F1D">
      <w:pPr>
        <w:keepNext/>
        <w:numPr>
          <w:ilvl w:val="1"/>
          <w:numId w:val="28"/>
        </w:numPr>
        <w:tabs>
          <w:tab w:val="left" w:pos="851"/>
          <w:tab w:val="left" w:pos="993"/>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t>Pasiūlymų vertinimo kriterijai: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7"/>
        <w:gridCol w:w="7104"/>
        <w:gridCol w:w="1721"/>
      </w:tblGrid>
      <w:tr w:rsidR="002F00CE" w:rsidRPr="003745D8" w14:paraId="169E57BF" w14:textId="77777777" w:rsidTr="00EB46F9">
        <w:tc>
          <w:tcPr>
            <w:tcW w:w="418" w:type="pct"/>
            <w:shd w:val="clear" w:color="auto" w:fill="F2F2F2" w:themeFill="background1" w:themeFillShade="F2"/>
            <w:vAlign w:val="center"/>
          </w:tcPr>
          <w:p w14:paraId="458D0BDE" w14:textId="77777777" w:rsidR="002F00CE" w:rsidRPr="003745D8" w:rsidRDefault="002F00CE" w:rsidP="00DF6F1D">
            <w:pPr>
              <w:tabs>
                <w:tab w:val="left" w:pos="851"/>
                <w:tab w:val="left" w:pos="993"/>
              </w:tabs>
              <w:spacing w:after="0" w:line="240" w:lineRule="auto"/>
              <w:ind w:firstLine="567"/>
              <w:jc w:val="center"/>
              <w:rPr>
                <w:rFonts w:ascii="Times New Roman" w:hAnsi="Times New Roman" w:cs="Times New Roman"/>
                <w:b/>
                <w:sz w:val="24"/>
                <w:szCs w:val="24"/>
              </w:rPr>
            </w:pPr>
            <w:r w:rsidRPr="003745D8">
              <w:rPr>
                <w:rFonts w:ascii="Times New Roman" w:hAnsi="Times New Roman" w:cs="Times New Roman"/>
                <w:b/>
                <w:sz w:val="24"/>
                <w:szCs w:val="24"/>
              </w:rPr>
              <w:t>Eil. Nr.</w:t>
            </w:r>
          </w:p>
        </w:tc>
        <w:tc>
          <w:tcPr>
            <w:tcW w:w="3642" w:type="pct"/>
            <w:shd w:val="clear" w:color="auto" w:fill="F2F2F2" w:themeFill="background1" w:themeFillShade="F2"/>
            <w:vAlign w:val="center"/>
          </w:tcPr>
          <w:p w14:paraId="4F0D2953" w14:textId="77777777" w:rsidR="002F00CE" w:rsidRPr="003745D8" w:rsidRDefault="002F00CE" w:rsidP="00DF6F1D">
            <w:pPr>
              <w:tabs>
                <w:tab w:val="left" w:pos="851"/>
                <w:tab w:val="left" w:pos="993"/>
              </w:tabs>
              <w:spacing w:after="0" w:line="240" w:lineRule="auto"/>
              <w:ind w:firstLine="567"/>
              <w:rPr>
                <w:rFonts w:ascii="Times New Roman" w:hAnsi="Times New Roman" w:cs="Times New Roman"/>
                <w:b/>
                <w:sz w:val="24"/>
                <w:szCs w:val="24"/>
              </w:rPr>
            </w:pPr>
            <w:r w:rsidRPr="003745D8">
              <w:rPr>
                <w:rFonts w:ascii="Times New Roman" w:hAnsi="Times New Roman" w:cs="Times New Roman"/>
                <w:b/>
                <w:sz w:val="24"/>
                <w:szCs w:val="24"/>
              </w:rPr>
              <w:t>Vertinimo kriterijai</w:t>
            </w:r>
          </w:p>
        </w:tc>
        <w:tc>
          <w:tcPr>
            <w:tcW w:w="940" w:type="pct"/>
            <w:shd w:val="clear" w:color="auto" w:fill="F2F2F2" w:themeFill="background1" w:themeFillShade="F2"/>
            <w:vAlign w:val="center"/>
          </w:tcPr>
          <w:p w14:paraId="46F741A6" w14:textId="77777777" w:rsidR="002F00CE" w:rsidRPr="003745D8" w:rsidRDefault="002F00CE" w:rsidP="00DF6F1D">
            <w:pPr>
              <w:tabs>
                <w:tab w:val="left" w:pos="851"/>
                <w:tab w:val="left" w:pos="993"/>
              </w:tabs>
              <w:spacing w:after="0" w:line="240" w:lineRule="auto"/>
              <w:rPr>
                <w:rFonts w:ascii="Times New Roman" w:hAnsi="Times New Roman" w:cs="Times New Roman"/>
                <w:b/>
                <w:sz w:val="24"/>
                <w:szCs w:val="24"/>
              </w:rPr>
            </w:pPr>
            <w:r w:rsidRPr="003745D8">
              <w:rPr>
                <w:rFonts w:ascii="Times New Roman" w:hAnsi="Times New Roman" w:cs="Times New Roman"/>
                <w:b/>
                <w:sz w:val="24"/>
                <w:szCs w:val="24"/>
              </w:rPr>
              <w:t>Kriterijaus lyginamasis svoris</w:t>
            </w:r>
          </w:p>
        </w:tc>
      </w:tr>
      <w:tr w:rsidR="002F00CE" w:rsidRPr="003745D8" w14:paraId="70D011DB" w14:textId="77777777" w:rsidTr="00EB46F9">
        <w:tc>
          <w:tcPr>
            <w:tcW w:w="418" w:type="pct"/>
            <w:vAlign w:val="center"/>
          </w:tcPr>
          <w:p w14:paraId="5398F714" w14:textId="77777777" w:rsidR="002F00CE" w:rsidRPr="003745D8" w:rsidRDefault="002F00CE" w:rsidP="00DF6F1D">
            <w:pPr>
              <w:tabs>
                <w:tab w:val="left" w:pos="851"/>
                <w:tab w:val="left" w:pos="993"/>
              </w:tabs>
              <w:spacing w:after="0" w:line="240" w:lineRule="auto"/>
              <w:ind w:firstLine="567"/>
              <w:jc w:val="center"/>
              <w:rPr>
                <w:rFonts w:ascii="Times New Roman" w:hAnsi="Times New Roman" w:cs="Times New Roman"/>
                <w:bCs/>
                <w:sz w:val="24"/>
                <w:szCs w:val="24"/>
                <w:highlight w:val="yellow"/>
              </w:rPr>
            </w:pPr>
            <w:r w:rsidRPr="003745D8">
              <w:rPr>
                <w:rFonts w:ascii="Times New Roman" w:hAnsi="Times New Roman" w:cs="Times New Roman"/>
                <w:bCs/>
                <w:sz w:val="24"/>
                <w:szCs w:val="24"/>
                <w:highlight w:val="yellow"/>
              </w:rPr>
              <w:t>1.</w:t>
            </w:r>
          </w:p>
        </w:tc>
        <w:tc>
          <w:tcPr>
            <w:tcW w:w="3642" w:type="pct"/>
            <w:vAlign w:val="center"/>
          </w:tcPr>
          <w:p w14:paraId="2E4B990D" w14:textId="77777777" w:rsidR="002F00CE" w:rsidRPr="003745D8" w:rsidRDefault="002F00CE" w:rsidP="00BC636D">
            <w:pPr>
              <w:tabs>
                <w:tab w:val="left" w:pos="851"/>
                <w:tab w:val="left" w:pos="993"/>
              </w:tabs>
              <w:spacing w:after="0" w:line="240" w:lineRule="auto"/>
              <w:jc w:val="both"/>
              <w:rPr>
                <w:rFonts w:ascii="Times New Roman" w:hAnsi="Times New Roman" w:cs="Times New Roman"/>
                <w:bCs/>
                <w:sz w:val="24"/>
                <w:szCs w:val="24"/>
                <w:highlight w:val="yellow"/>
              </w:rPr>
            </w:pPr>
            <w:r w:rsidRPr="003745D8">
              <w:rPr>
                <w:rFonts w:ascii="Times New Roman" w:hAnsi="Times New Roman" w:cs="Times New Roman"/>
                <w:bCs/>
                <w:sz w:val="24"/>
                <w:szCs w:val="24"/>
                <w:highlight w:val="yellow"/>
              </w:rPr>
              <w:t xml:space="preserve">Pirmas kriterijus (C) – </w:t>
            </w:r>
            <w:r w:rsidRPr="003745D8">
              <w:rPr>
                <w:rFonts w:ascii="Times New Roman" w:hAnsi="Times New Roman" w:cs="Times New Roman"/>
                <w:b/>
                <w:sz w:val="24"/>
                <w:szCs w:val="24"/>
                <w:highlight w:val="yellow"/>
              </w:rPr>
              <w:t>Kaina</w:t>
            </w:r>
          </w:p>
        </w:tc>
        <w:tc>
          <w:tcPr>
            <w:tcW w:w="940" w:type="pct"/>
            <w:vAlign w:val="center"/>
          </w:tcPr>
          <w:p w14:paraId="253B58F2" w14:textId="1A38CB98" w:rsidR="002F00CE" w:rsidRPr="003745D8" w:rsidRDefault="002F00CE" w:rsidP="00DF6F1D">
            <w:pPr>
              <w:tabs>
                <w:tab w:val="left" w:pos="851"/>
                <w:tab w:val="left" w:pos="993"/>
              </w:tabs>
              <w:spacing w:after="0" w:line="240" w:lineRule="auto"/>
              <w:ind w:firstLine="567"/>
              <w:rPr>
                <w:rFonts w:ascii="Times New Roman" w:hAnsi="Times New Roman" w:cs="Times New Roman"/>
                <w:bCs/>
                <w:sz w:val="24"/>
                <w:szCs w:val="24"/>
                <w:highlight w:val="yellow"/>
              </w:rPr>
            </w:pPr>
            <w:r w:rsidRPr="003745D8">
              <w:rPr>
                <w:rFonts w:ascii="Times New Roman" w:hAnsi="Times New Roman" w:cs="Times New Roman"/>
                <w:bCs/>
                <w:sz w:val="24"/>
                <w:szCs w:val="24"/>
                <w:highlight w:val="yellow"/>
              </w:rPr>
              <w:t>X=</w:t>
            </w:r>
            <w:r w:rsidR="00B02900" w:rsidRPr="003745D8">
              <w:rPr>
                <w:rFonts w:ascii="Times New Roman" w:hAnsi="Times New Roman" w:cs="Times New Roman"/>
                <w:bCs/>
                <w:sz w:val="24"/>
                <w:szCs w:val="24"/>
                <w:highlight w:val="yellow"/>
              </w:rPr>
              <w:t>5</w:t>
            </w:r>
            <w:r w:rsidRPr="003745D8">
              <w:rPr>
                <w:rFonts w:ascii="Times New Roman" w:hAnsi="Times New Roman" w:cs="Times New Roman"/>
                <w:bCs/>
                <w:sz w:val="24"/>
                <w:szCs w:val="24"/>
                <w:highlight w:val="yellow"/>
              </w:rPr>
              <w:t>5</w:t>
            </w:r>
          </w:p>
        </w:tc>
      </w:tr>
      <w:tr w:rsidR="002F00CE" w:rsidRPr="003745D8" w14:paraId="277AACBB" w14:textId="77777777" w:rsidTr="00EB46F9">
        <w:trPr>
          <w:trHeight w:val="371"/>
        </w:trPr>
        <w:tc>
          <w:tcPr>
            <w:tcW w:w="418" w:type="pct"/>
            <w:vAlign w:val="center"/>
          </w:tcPr>
          <w:p w14:paraId="7949E582" w14:textId="77777777" w:rsidR="002F00CE" w:rsidRPr="003745D8" w:rsidRDefault="002F00CE" w:rsidP="00DF6F1D">
            <w:pPr>
              <w:tabs>
                <w:tab w:val="left" w:pos="851"/>
                <w:tab w:val="left" w:pos="993"/>
              </w:tabs>
              <w:spacing w:after="0" w:line="240" w:lineRule="auto"/>
              <w:ind w:firstLine="567"/>
              <w:jc w:val="center"/>
              <w:rPr>
                <w:rFonts w:ascii="Times New Roman" w:hAnsi="Times New Roman" w:cs="Times New Roman"/>
                <w:bCs/>
                <w:sz w:val="24"/>
                <w:szCs w:val="24"/>
                <w:highlight w:val="yellow"/>
              </w:rPr>
            </w:pPr>
            <w:r w:rsidRPr="003745D8">
              <w:rPr>
                <w:rFonts w:ascii="Times New Roman" w:hAnsi="Times New Roman" w:cs="Times New Roman"/>
                <w:bCs/>
                <w:sz w:val="24"/>
                <w:szCs w:val="24"/>
                <w:highlight w:val="yellow"/>
              </w:rPr>
              <w:t>2.</w:t>
            </w:r>
          </w:p>
        </w:tc>
        <w:tc>
          <w:tcPr>
            <w:tcW w:w="3642" w:type="pct"/>
            <w:vAlign w:val="center"/>
          </w:tcPr>
          <w:p w14:paraId="25547182" w14:textId="77777777" w:rsidR="00BC636D" w:rsidRPr="003745D8" w:rsidRDefault="002F00CE" w:rsidP="00BC636D">
            <w:pPr>
              <w:suppressAutoHyphens/>
              <w:spacing w:after="0" w:line="240" w:lineRule="auto"/>
              <w:jc w:val="both"/>
              <w:rPr>
                <w:rFonts w:ascii="Times New Roman" w:hAnsi="Times New Roman" w:cs="Times New Roman"/>
                <w:b/>
                <w:sz w:val="24"/>
                <w:szCs w:val="24"/>
              </w:rPr>
            </w:pPr>
            <w:r w:rsidRPr="003745D8">
              <w:rPr>
                <w:rFonts w:ascii="Times New Roman" w:hAnsi="Times New Roman" w:cs="Times New Roman"/>
                <w:sz w:val="24"/>
                <w:szCs w:val="24"/>
                <w:highlight w:val="yellow"/>
              </w:rPr>
              <w:t>Antras kriterijus (T) –</w:t>
            </w:r>
            <w:r w:rsidR="00BC636D" w:rsidRPr="003745D8">
              <w:rPr>
                <w:rFonts w:ascii="Times New Roman" w:hAnsi="Times New Roman" w:cs="Times New Roman"/>
                <w:sz w:val="24"/>
                <w:szCs w:val="24"/>
                <w:highlight w:val="yellow"/>
              </w:rPr>
              <w:t xml:space="preserve"> </w:t>
            </w:r>
            <w:r w:rsidR="00BC636D" w:rsidRPr="003745D8">
              <w:rPr>
                <w:rFonts w:ascii="Times New Roman" w:hAnsi="Times New Roman" w:cs="Times New Roman"/>
                <w:b/>
                <w:sz w:val="24"/>
                <w:szCs w:val="24"/>
                <w:highlight w:val="yellow"/>
              </w:rPr>
              <w:t>Pastoviosios</w:t>
            </w:r>
            <w:r w:rsidR="00BC636D" w:rsidRPr="003745D8">
              <w:rPr>
                <w:rStyle w:val="Puslapioinaosnuoroda"/>
                <w:rFonts w:ascii="Times New Roman" w:hAnsi="Times New Roman" w:cs="Times New Roman"/>
                <w:b/>
                <w:sz w:val="24"/>
                <w:szCs w:val="24"/>
                <w:highlight w:val="yellow"/>
              </w:rPr>
              <w:footnoteReference w:id="9"/>
            </w:r>
            <w:r w:rsidR="00BC636D" w:rsidRPr="003745D8">
              <w:rPr>
                <w:rFonts w:ascii="Times New Roman" w:hAnsi="Times New Roman" w:cs="Times New Roman"/>
                <w:b/>
                <w:sz w:val="24"/>
                <w:szCs w:val="24"/>
                <w:highlight w:val="yellow"/>
              </w:rPr>
              <w:t xml:space="preserve"> paslaugų kainos dalis (proc.)</w:t>
            </w:r>
          </w:p>
          <w:p w14:paraId="7D9A89E3" w14:textId="77777777" w:rsidR="00496E28" w:rsidRPr="003745D8" w:rsidRDefault="00B02900" w:rsidP="009144CF">
            <w:pPr>
              <w:tabs>
                <w:tab w:val="left" w:pos="851"/>
                <w:tab w:val="left" w:pos="993"/>
              </w:tabs>
              <w:spacing w:after="0" w:line="240" w:lineRule="auto"/>
              <w:jc w:val="both"/>
              <w:rPr>
                <w:rFonts w:ascii="Times New Roman" w:hAnsi="Times New Roman" w:cs="Times New Roman"/>
                <w:color w:val="000000" w:themeColor="text1"/>
                <w:sz w:val="24"/>
                <w:szCs w:val="24"/>
              </w:rPr>
            </w:pPr>
            <w:r w:rsidRPr="003745D8">
              <w:rPr>
                <w:rFonts w:ascii="Times New Roman" w:hAnsi="Times New Roman" w:cs="Times New Roman"/>
                <w:color w:val="000000" w:themeColor="text1"/>
                <w:sz w:val="24"/>
                <w:szCs w:val="24"/>
              </w:rPr>
              <w:lastRenderedPageBreak/>
              <w:t xml:space="preserve">Su Paslaugų teikėju bus atsiskaitoma pagal pasiūlytas pastoviąją ir kintamą paslaugų teikimo kainas. Pastoviąją dalį sudaro pastovus mėnesinis mokestis visą sutarties galiojimo laikotarpį. Kintamoji dalis priklauso nuo pasiūlyto konteinerių ištuštinimo, pristatytų atliekų kiekio, faktinio </w:t>
            </w:r>
            <w:r w:rsidR="009144CF" w:rsidRPr="003745D8">
              <w:rPr>
                <w:rFonts w:ascii="Times New Roman" w:hAnsi="Times New Roman" w:cs="Times New Roman"/>
                <w:color w:val="000000" w:themeColor="text1"/>
                <w:sz w:val="24"/>
                <w:szCs w:val="24"/>
              </w:rPr>
              <w:t>p</w:t>
            </w:r>
            <w:r w:rsidR="00496E28" w:rsidRPr="003745D8">
              <w:rPr>
                <w:rFonts w:ascii="Times New Roman" w:hAnsi="Times New Roman" w:cs="Times New Roman"/>
                <w:color w:val="000000" w:themeColor="text1"/>
                <w:sz w:val="24"/>
                <w:szCs w:val="24"/>
              </w:rPr>
              <w:t>asta</w:t>
            </w:r>
            <w:r w:rsidR="009144CF" w:rsidRPr="003745D8">
              <w:rPr>
                <w:rFonts w:ascii="Times New Roman" w:hAnsi="Times New Roman" w:cs="Times New Roman"/>
                <w:color w:val="000000" w:themeColor="text1"/>
                <w:sz w:val="24"/>
                <w:szCs w:val="24"/>
              </w:rPr>
              <w:t>tymo</w:t>
            </w:r>
            <w:r w:rsidRPr="003745D8">
              <w:rPr>
                <w:rFonts w:ascii="Times New Roman" w:hAnsi="Times New Roman" w:cs="Times New Roman"/>
                <w:color w:val="000000" w:themeColor="text1"/>
                <w:sz w:val="24"/>
                <w:szCs w:val="24"/>
              </w:rPr>
              <w:t>, individualaus didelių gabaritų atliekų surinkimo</w:t>
            </w:r>
            <w:r w:rsidR="00496E28" w:rsidRPr="003745D8">
              <w:rPr>
                <w:rFonts w:ascii="Times New Roman" w:hAnsi="Times New Roman" w:cs="Times New Roman"/>
                <w:color w:val="000000" w:themeColor="text1"/>
                <w:sz w:val="24"/>
                <w:szCs w:val="24"/>
              </w:rPr>
              <w:t xml:space="preserve">. </w:t>
            </w:r>
          </w:p>
          <w:p w14:paraId="22F69C3F" w14:textId="5D44B4D8" w:rsidR="002F00CE" w:rsidRPr="003745D8" w:rsidRDefault="00496E28" w:rsidP="009144CF">
            <w:pPr>
              <w:tabs>
                <w:tab w:val="left" w:pos="851"/>
                <w:tab w:val="left" w:pos="993"/>
              </w:tabs>
              <w:spacing w:after="0" w:line="240" w:lineRule="auto"/>
              <w:jc w:val="both"/>
              <w:rPr>
                <w:rFonts w:ascii="Times New Roman" w:hAnsi="Times New Roman" w:cs="Times New Roman"/>
                <w:sz w:val="24"/>
                <w:szCs w:val="24"/>
                <w:highlight w:val="yellow"/>
              </w:rPr>
            </w:pPr>
            <w:r w:rsidRPr="003745D8">
              <w:rPr>
                <w:rFonts w:ascii="Times New Roman" w:hAnsi="Times New Roman" w:cs="Times New Roman"/>
                <w:color w:val="000000" w:themeColor="text1"/>
                <w:sz w:val="24"/>
                <w:szCs w:val="24"/>
              </w:rPr>
              <w:t xml:space="preserve">Tiekėjas pasiūlymo formoje turės nurodyti tikslią (dviejų skaičių po kablelio tikslumu) </w:t>
            </w:r>
            <w:r w:rsidRPr="003745D8">
              <w:rPr>
                <w:rFonts w:ascii="Times New Roman" w:hAnsi="Times New Roman" w:cs="Times New Roman"/>
                <w:b/>
                <w:bCs/>
                <w:color w:val="000000" w:themeColor="text1"/>
                <w:sz w:val="24"/>
                <w:szCs w:val="24"/>
                <w:u w:val="single"/>
              </w:rPr>
              <w:t>pastoviąją</w:t>
            </w:r>
            <w:r w:rsidRPr="003745D8">
              <w:rPr>
                <w:rFonts w:ascii="Times New Roman" w:hAnsi="Times New Roman" w:cs="Times New Roman"/>
                <w:b/>
                <w:bCs/>
                <w:color w:val="000000" w:themeColor="text1"/>
                <w:sz w:val="24"/>
                <w:szCs w:val="24"/>
              </w:rPr>
              <w:t xml:space="preserve"> paslaugų kainos dalį procentais, kuri </w:t>
            </w:r>
            <w:r w:rsidRPr="003745D8">
              <w:rPr>
                <w:rFonts w:ascii="Times New Roman" w:hAnsi="Times New Roman" w:cs="Times New Roman"/>
                <w:b/>
                <w:bCs/>
                <w:color w:val="000000" w:themeColor="text1"/>
                <w:sz w:val="24"/>
                <w:szCs w:val="24"/>
                <w:highlight w:val="yellow"/>
              </w:rPr>
              <w:t xml:space="preserve">negali būti didesnė kaip </w:t>
            </w:r>
            <w:r w:rsidRPr="003745D8">
              <w:rPr>
                <w:rFonts w:ascii="Times New Roman" w:hAnsi="Times New Roman" w:cs="Times New Roman"/>
                <w:b/>
                <w:bCs/>
                <w:color w:val="000000" w:themeColor="text1"/>
                <w:sz w:val="24"/>
                <w:szCs w:val="24"/>
                <w:highlight w:val="yellow"/>
                <w:lang w:val="en-US"/>
              </w:rPr>
              <w:t xml:space="preserve">40 proc. </w:t>
            </w:r>
            <w:proofErr w:type="spellStart"/>
            <w:r w:rsidRPr="003745D8">
              <w:rPr>
                <w:rFonts w:ascii="Times New Roman" w:hAnsi="Times New Roman" w:cs="Times New Roman"/>
                <w:b/>
                <w:bCs/>
                <w:color w:val="000000" w:themeColor="text1"/>
                <w:sz w:val="24"/>
                <w:szCs w:val="24"/>
                <w:highlight w:val="yellow"/>
                <w:lang w:val="en-US"/>
              </w:rPr>
              <w:t>bendros</w:t>
            </w:r>
            <w:proofErr w:type="spellEnd"/>
            <w:r w:rsidRPr="003745D8">
              <w:rPr>
                <w:rFonts w:ascii="Times New Roman" w:hAnsi="Times New Roman" w:cs="Times New Roman"/>
                <w:b/>
                <w:bCs/>
                <w:color w:val="000000" w:themeColor="text1"/>
                <w:sz w:val="24"/>
                <w:szCs w:val="24"/>
                <w:highlight w:val="yellow"/>
                <w:lang w:val="en-US"/>
              </w:rPr>
              <w:t xml:space="preserve"> </w:t>
            </w:r>
            <w:proofErr w:type="spellStart"/>
            <w:r w:rsidRPr="003745D8">
              <w:rPr>
                <w:rFonts w:ascii="Times New Roman" w:hAnsi="Times New Roman" w:cs="Times New Roman"/>
                <w:b/>
                <w:bCs/>
                <w:color w:val="000000" w:themeColor="text1"/>
                <w:sz w:val="24"/>
                <w:szCs w:val="24"/>
                <w:highlight w:val="yellow"/>
                <w:lang w:val="en-US"/>
              </w:rPr>
              <w:t>pasiūlymo</w:t>
            </w:r>
            <w:proofErr w:type="spellEnd"/>
            <w:r w:rsidRPr="003745D8">
              <w:rPr>
                <w:rFonts w:ascii="Times New Roman" w:hAnsi="Times New Roman" w:cs="Times New Roman"/>
                <w:b/>
                <w:bCs/>
                <w:color w:val="000000" w:themeColor="text1"/>
                <w:sz w:val="24"/>
                <w:szCs w:val="24"/>
                <w:highlight w:val="yellow"/>
              </w:rPr>
              <w:t xml:space="preserve"> kainos</w:t>
            </w:r>
            <w:r w:rsidRPr="003745D8">
              <w:rPr>
                <w:rFonts w:ascii="Times New Roman" w:hAnsi="Times New Roman" w:cs="Times New Roman"/>
                <w:color w:val="000000" w:themeColor="text1"/>
                <w:sz w:val="24"/>
                <w:szCs w:val="24"/>
                <w:highlight w:val="yellow"/>
              </w:rPr>
              <w:t>]</w:t>
            </w:r>
          </w:p>
        </w:tc>
        <w:tc>
          <w:tcPr>
            <w:tcW w:w="940" w:type="pct"/>
            <w:vAlign w:val="center"/>
          </w:tcPr>
          <w:p w14:paraId="69D4E5A4" w14:textId="35E36058" w:rsidR="002F00CE" w:rsidRPr="003745D8" w:rsidRDefault="002F00CE" w:rsidP="00DF6F1D">
            <w:pPr>
              <w:tabs>
                <w:tab w:val="left" w:pos="851"/>
                <w:tab w:val="left" w:pos="993"/>
              </w:tabs>
              <w:spacing w:after="0" w:line="240" w:lineRule="auto"/>
              <w:ind w:firstLine="567"/>
              <w:rPr>
                <w:rFonts w:ascii="Times New Roman" w:hAnsi="Times New Roman" w:cs="Times New Roman"/>
                <w:bCs/>
                <w:sz w:val="24"/>
                <w:szCs w:val="24"/>
                <w:highlight w:val="yellow"/>
              </w:rPr>
            </w:pPr>
            <w:r w:rsidRPr="003745D8">
              <w:rPr>
                <w:rFonts w:ascii="Times New Roman" w:hAnsi="Times New Roman" w:cs="Times New Roman"/>
                <w:bCs/>
                <w:sz w:val="24"/>
                <w:szCs w:val="24"/>
                <w:highlight w:val="yellow"/>
              </w:rPr>
              <w:lastRenderedPageBreak/>
              <w:t>Y=</w:t>
            </w:r>
            <w:r w:rsidR="00B02900" w:rsidRPr="003745D8">
              <w:rPr>
                <w:rFonts w:ascii="Times New Roman" w:hAnsi="Times New Roman" w:cs="Times New Roman"/>
                <w:bCs/>
                <w:sz w:val="24"/>
                <w:szCs w:val="24"/>
                <w:highlight w:val="yellow"/>
              </w:rPr>
              <w:t>45</w:t>
            </w:r>
          </w:p>
        </w:tc>
      </w:tr>
    </w:tbl>
    <w:p w14:paraId="774248BF" w14:textId="77777777" w:rsidR="002F00CE" w:rsidRPr="003745D8" w:rsidRDefault="002F00CE" w:rsidP="00DF6F1D">
      <w:pPr>
        <w:tabs>
          <w:tab w:val="left" w:pos="851"/>
          <w:tab w:val="left" w:pos="993"/>
        </w:tabs>
        <w:suppressAutoHyphens/>
        <w:spacing w:after="0" w:line="240" w:lineRule="auto"/>
        <w:ind w:firstLine="567"/>
        <w:jc w:val="both"/>
        <w:rPr>
          <w:rFonts w:ascii="Times New Roman" w:eastAsia="Times New Roman" w:hAnsi="Times New Roman" w:cs="Times New Roman"/>
          <w:i/>
          <w:sz w:val="24"/>
          <w:szCs w:val="24"/>
          <w:highlight w:val="yellow"/>
          <w:lang w:eastAsia="en-US"/>
        </w:rPr>
      </w:pPr>
    </w:p>
    <w:p w14:paraId="44EDBFDF" w14:textId="790A29FC" w:rsidR="002F00CE" w:rsidRPr="003745D8" w:rsidRDefault="002F00CE" w:rsidP="00DF6F1D">
      <w:pPr>
        <w:pStyle w:val="Sraopastraipa"/>
        <w:keepNext/>
        <w:numPr>
          <w:ilvl w:val="1"/>
          <w:numId w:val="28"/>
        </w:numPr>
        <w:tabs>
          <w:tab w:val="left" w:pos="851"/>
          <w:tab w:val="left" w:pos="993"/>
          <w:tab w:val="left" w:pos="1418"/>
        </w:tabs>
        <w:suppressAutoHyphens/>
        <w:spacing w:after="0" w:line="240" w:lineRule="auto"/>
        <w:ind w:left="0" w:firstLine="567"/>
        <w:jc w:val="both"/>
        <w:outlineLvl w:val="1"/>
        <w:rPr>
          <w:rFonts w:ascii="Times New Roman" w:hAnsi="Times New Roman" w:cs="Times New Roman"/>
          <w:b/>
          <w:bCs/>
          <w:sz w:val="24"/>
          <w:szCs w:val="24"/>
        </w:rPr>
      </w:pPr>
      <w:r w:rsidRPr="003745D8">
        <w:rPr>
          <w:rFonts w:ascii="Times New Roman" w:hAnsi="Times New Roman" w:cs="Times New Roman"/>
          <w:b/>
          <w:bCs/>
          <w:sz w:val="24"/>
          <w:szCs w:val="24"/>
        </w:rPr>
        <w:t>Ekonominis naudingumas (S) apskaičiuojamas sudedant tiekėjo pasiūlymo kainos C</w:t>
      </w:r>
      <w:r w:rsidR="00794869" w:rsidRPr="003745D8">
        <w:rPr>
          <w:rFonts w:ascii="Times New Roman" w:hAnsi="Times New Roman" w:cs="Times New Roman"/>
          <w:b/>
          <w:bCs/>
          <w:sz w:val="24"/>
          <w:szCs w:val="24"/>
        </w:rPr>
        <w:t xml:space="preserve"> ir </w:t>
      </w:r>
      <w:r w:rsidRPr="003745D8">
        <w:rPr>
          <w:rFonts w:ascii="Times New Roman" w:hAnsi="Times New Roman" w:cs="Times New Roman"/>
          <w:b/>
          <w:bCs/>
          <w:sz w:val="24"/>
          <w:szCs w:val="24"/>
        </w:rPr>
        <w:t>kriterija</w:t>
      </w:r>
      <w:r w:rsidR="00794869" w:rsidRPr="003745D8">
        <w:rPr>
          <w:rFonts w:ascii="Times New Roman" w:hAnsi="Times New Roman" w:cs="Times New Roman"/>
          <w:b/>
          <w:bCs/>
          <w:sz w:val="24"/>
          <w:szCs w:val="24"/>
        </w:rPr>
        <w:t>us</w:t>
      </w:r>
      <w:r w:rsidRPr="003745D8">
        <w:rPr>
          <w:rFonts w:ascii="Times New Roman" w:hAnsi="Times New Roman" w:cs="Times New Roman"/>
          <w:b/>
          <w:bCs/>
          <w:sz w:val="24"/>
          <w:szCs w:val="24"/>
        </w:rPr>
        <w:t xml:space="preserve"> </w:t>
      </w:r>
      <w:r w:rsidR="00B03D4B" w:rsidRPr="003745D8">
        <w:rPr>
          <w:rFonts w:ascii="Times New Roman" w:hAnsi="Times New Roman" w:cs="Times New Roman"/>
          <w:b/>
          <w:bCs/>
          <w:sz w:val="24"/>
          <w:szCs w:val="24"/>
        </w:rPr>
        <w:t xml:space="preserve">T </w:t>
      </w:r>
      <w:r w:rsidRPr="003745D8">
        <w:rPr>
          <w:rFonts w:ascii="Times New Roman" w:hAnsi="Times New Roman" w:cs="Times New Roman"/>
          <w:b/>
          <w:bCs/>
          <w:sz w:val="24"/>
          <w:szCs w:val="24"/>
        </w:rPr>
        <w:t>balus:</w:t>
      </w:r>
    </w:p>
    <w:p w14:paraId="6FE6AAD8" w14:textId="77777777" w:rsidR="002F00CE" w:rsidRPr="003745D8" w:rsidRDefault="002F00CE" w:rsidP="00DF6F1D">
      <w:pPr>
        <w:tabs>
          <w:tab w:val="left" w:pos="851"/>
          <w:tab w:val="left" w:pos="993"/>
        </w:tabs>
        <w:suppressAutoHyphens/>
        <w:spacing w:after="0" w:line="240" w:lineRule="auto"/>
        <w:ind w:firstLine="567"/>
        <w:jc w:val="both"/>
        <w:rPr>
          <w:rFonts w:ascii="Times New Roman" w:eastAsia="Times New Roman" w:hAnsi="Times New Roman" w:cs="Times New Roman"/>
          <w:sz w:val="24"/>
          <w:szCs w:val="24"/>
          <w:lang w:eastAsia="en-US"/>
        </w:rPr>
      </w:pPr>
    </w:p>
    <w:p w14:paraId="7F3522B1" w14:textId="3DF28F46" w:rsidR="002F00CE" w:rsidRPr="003745D8" w:rsidRDefault="002F00CE" w:rsidP="00DF6F1D">
      <w:pPr>
        <w:tabs>
          <w:tab w:val="left" w:pos="851"/>
          <w:tab w:val="left" w:pos="993"/>
        </w:tabs>
        <w:suppressAutoHyphens/>
        <w:spacing w:after="0" w:line="240" w:lineRule="auto"/>
        <w:ind w:firstLine="567"/>
        <w:jc w:val="both"/>
        <w:rPr>
          <w:rFonts w:ascii="Times New Roman" w:eastAsia="Times New Roman" w:hAnsi="Times New Roman" w:cs="Times New Roman"/>
          <w:i/>
          <w:iCs/>
          <w:sz w:val="24"/>
          <w:szCs w:val="24"/>
          <w:lang w:eastAsia="en-US"/>
        </w:rPr>
      </w:pPr>
      <w:r w:rsidRPr="003745D8">
        <w:rPr>
          <w:rFonts w:ascii="Times New Roman" w:eastAsia="Times New Roman" w:hAnsi="Times New Roman" w:cs="Times New Roman"/>
          <w:i/>
          <w:iCs/>
          <w:position w:val="-6"/>
          <w:sz w:val="24"/>
          <w:szCs w:val="24"/>
          <w:lang w:eastAsia="en-US"/>
        </w:rPr>
        <w:object w:dxaOrig="1020" w:dyaOrig="279" w14:anchorId="2998C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16.15pt" o:ole="" fillcolor="window">
            <v:imagedata r:id="rId29" o:title=""/>
          </v:shape>
          <o:OLEObject Type="Embed" ProgID="Equation.3" ShapeID="_x0000_i1025" DrawAspect="Content" ObjectID="_1826956602" r:id="rId30"/>
        </w:object>
      </w:r>
      <w:r w:rsidRPr="003745D8">
        <w:rPr>
          <w:rFonts w:ascii="Times New Roman" w:eastAsia="Times New Roman" w:hAnsi="Times New Roman" w:cs="Times New Roman"/>
          <w:i/>
          <w:iCs/>
          <w:sz w:val="24"/>
          <w:szCs w:val="24"/>
          <w:lang w:eastAsia="en-US"/>
        </w:rPr>
        <w:t>.</w:t>
      </w:r>
    </w:p>
    <w:p w14:paraId="3480D4D1" w14:textId="77777777" w:rsidR="002F00CE" w:rsidRPr="003745D8" w:rsidRDefault="002F00CE" w:rsidP="00DF6F1D">
      <w:pPr>
        <w:tabs>
          <w:tab w:val="left" w:pos="851"/>
          <w:tab w:val="left" w:pos="993"/>
        </w:tabs>
        <w:suppressAutoHyphens/>
        <w:spacing w:after="0" w:line="240" w:lineRule="auto"/>
        <w:ind w:firstLine="567"/>
        <w:jc w:val="both"/>
        <w:rPr>
          <w:rFonts w:ascii="Times New Roman" w:eastAsia="Times New Roman" w:hAnsi="Times New Roman" w:cs="Times New Roman"/>
          <w:sz w:val="24"/>
          <w:szCs w:val="24"/>
          <w:lang w:eastAsia="en-US"/>
        </w:rPr>
      </w:pPr>
    </w:p>
    <w:p w14:paraId="4D711AC9" w14:textId="77777777" w:rsidR="002F00CE" w:rsidRPr="003745D8" w:rsidRDefault="002F00CE" w:rsidP="00DF6F1D">
      <w:pPr>
        <w:keepNext/>
        <w:numPr>
          <w:ilvl w:val="1"/>
          <w:numId w:val="28"/>
        </w:numPr>
        <w:tabs>
          <w:tab w:val="left" w:pos="851"/>
          <w:tab w:val="left" w:pos="993"/>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3745D8">
        <w:rPr>
          <w:rFonts w:ascii="Times New Roman" w:eastAsia="Times New Roman" w:hAnsi="Times New Roman" w:cs="Times New Roman"/>
          <w:b/>
          <w:sz w:val="24"/>
          <w:szCs w:val="24"/>
          <w:lang w:eastAsia="en-US"/>
        </w:rPr>
        <w:t>Pasiūlymo kainos (C) balai apskaičiuojami mažiausios pasiūlytos kainos (</w:t>
      </w:r>
      <w:proofErr w:type="spellStart"/>
      <w:r w:rsidRPr="003745D8">
        <w:rPr>
          <w:rFonts w:ascii="Times New Roman" w:eastAsia="Times New Roman" w:hAnsi="Times New Roman" w:cs="Times New Roman"/>
          <w:b/>
          <w:sz w:val="24"/>
          <w:szCs w:val="24"/>
          <w:lang w:eastAsia="en-US"/>
        </w:rPr>
        <w:t>C</w:t>
      </w:r>
      <w:r w:rsidRPr="003745D8">
        <w:rPr>
          <w:rFonts w:ascii="Times New Roman" w:eastAsia="Times New Roman" w:hAnsi="Times New Roman" w:cs="Times New Roman"/>
          <w:b/>
          <w:sz w:val="24"/>
          <w:szCs w:val="24"/>
          <w:vertAlign w:val="subscript"/>
          <w:lang w:eastAsia="en-US"/>
        </w:rPr>
        <w:t>min</w:t>
      </w:r>
      <w:proofErr w:type="spellEnd"/>
      <w:r w:rsidRPr="003745D8">
        <w:rPr>
          <w:rFonts w:ascii="Times New Roman" w:eastAsia="Times New Roman" w:hAnsi="Times New Roman" w:cs="Times New Roman"/>
          <w:b/>
          <w:sz w:val="24"/>
          <w:szCs w:val="24"/>
          <w:lang w:eastAsia="en-US"/>
        </w:rPr>
        <w:t>) ir vertinamo pasiūlymo kainos (</w:t>
      </w:r>
      <w:proofErr w:type="spellStart"/>
      <w:r w:rsidRPr="003745D8">
        <w:rPr>
          <w:rFonts w:ascii="Times New Roman" w:eastAsia="Times New Roman" w:hAnsi="Times New Roman" w:cs="Times New Roman"/>
          <w:b/>
          <w:sz w:val="24"/>
          <w:szCs w:val="24"/>
          <w:lang w:eastAsia="en-US"/>
        </w:rPr>
        <w:t>C</w:t>
      </w:r>
      <w:r w:rsidRPr="003745D8">
        <w:rPr>
          <w:rFonts w:ascii="Times New Roman" w:eastAsia="Times New Roman" w:hAnsi="Times New Roman" w:cs="Times New Roman"/>
          <w:b/>
          <w:sz w:val="24"/>
          <w:szCs w:val="24"/>
          <w:vertAlign w:val="subscript"/>
          <w:lang w:eastAsia="en-US"/>
        </w:rPr>
        <w:t>p</w:t>
      </w:r>
      <w:proofErr w:type="spellEnd"/>
      <w:r w:rsidRPr="003745D8">
        <w:rPr>
          <w:rFonts w:ascii="Times New Roman" w:eastAsia="Times New Roman" w:hAnsi="Times New Roman" w:cs="Times New Roman"/>
          <w:b/>
          <w:sz w:val="24"/>
          <w:szCs w:val="24"/>
          <w:lang w:eastAsia="en-US"/>
        </w:rPr>
        <w:t>) santykį padauginant iš kainos lyginamojo svorio (X):</w:t>
      </w:r>
    </w:p>
    <w:p w14:paraId="071D6817" w14:textId="77777777" w:rsidR="002F00CE" w:rsidRPr="003745D8" w:rsidRDefault="002F00CE" w:rsidP="00DF6F1D">
      <w:pPr>
        <w:tabs>
          <w:tab w:val="left" w:pos="851"/>
          <w:tab w:val="left" w:pos="993"/>
        </w:tabs>
        <w:suppressAutoHyphens/>
        <w:spacing w:after="0" w:line="240" w:lineRule="auto"/>
        <w:ind w:firstLine="567"/>
        <w:jc w:val="both"/>
        <w:rPr>
          <w:rFonts w:ascii="Times New Roman" w:eastAsia="Times New Roman" w:hAnsi="Times New Roman" w:cs="Times New Roman"/>
          <w:sz w:val="24"/>
          <w:szCs w:val="24"/>
          <w:lang w:eastAsia="en-US"/>
        </w:rPr>
      </w:pPr>
    </w:p>
    <w:p w14:paraId="0E2EF062" w14:textId="4850D9CC" w:rsidR="002F00CE" w:rsidRPr="003745D8" w:rsidRDefault="00E316A9" w:rsidP="00E316A9">
      <w:pPr>
        <w:tabs>
          <w:tab w:val="left" w:pos="851"/>
          <w:tab w:val="left" w:pos="993"/>
        </w:tabs>
        <w:suppressAutoHyphens/>
        <w:spacing w:after="0" w:line="240" w:lineRule="auto"/>
        <w:ind w:firstLine="567"/>
        <w:jc w:val="both"/>
        <w:rPr>
          <w:rFonts w:ascii="Times New Roman" w:eastAsia="Times New Roman" w:hAnsi="Times New Roman" w:cs="Times New Roman"/>
          <w:sz w:val="24"/>
          <w:szCs w:val="24"/>
          <w:lang w:eastAsia="en-US"/>
        </w:rPr>
      </w:pPr>
      <m:oMath>
        <m:r>
          <w:rPr>
            <w:rFonts w:ascii="Cambria Math" w:eastAsia="Times New Roman" w:hAnsi="Cambria Math" w:cs="Times New Roman"/>
            <w:sz w:val="24"/>
            <w:szCs w:val="24"/>
            <w:lang w:eastAsia="en-US"/>
          </w:rPr>
          <m:t>C=</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C</m:t>
                </m:r>
              </m:e>
              <m:sub>
                <m:r>
                  <w:rPr>
                    <w:rFonts w:ascii="Cambria Math" w:eastAsia="Times New Roman" w:hAnsi="Cambria Math" w:cs="Times New Roman"/>
                    <w:sz w:val="24"/>
                    <w:szCs w:val="24"/>
                    <w:lang w:eastAsia="en-US"/>
                  </w:rPr>
                  <m:t>min</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C</m:t>
                </m:r>
              </m:e>
              <m:sub>
                <m:r>
                  <w:rPr>
                    <w:rFonts w:ascii="Cambria Math" w:eastAsia="Times New Roman" w:hAnsi="Cambria Math" w:cs="Times New Roman"/>
                    <w:sz w:val="24"/>
                    <w:szCs w:val="24"/>
                    <w:lang w:eastAsia="en-US"/>
                  </w:rPr>
                  <m:t>p</m:t>
                </m:r>
              </m:sub>
            </m:sSub>
          </m:den>
        </m:f>
      </m:oMath>
      <w:r w:rsidRPr="003745D8">
        <w:rPr>
          <w:rFonts w:ascii="Times New Roman" w:eastAsia="Times New Roman" w:hAnsi="Times New Roman" w:cs="Times New Roman"/>
          <w:sz w:val="24"/>
          <w:szCs w:val="24"/>
          <w:lang w:eastAsia="en-US"/>
        </w:rPr>
        <w:t xml:space="preserve"> *X</w:t>
      </w:r>
    </w:p>
    <w:p w14:paraId="7C2F9415" w14:textId="77777777" w:rsidR="00E316A9" w:rsidRPr="003745D8" w:rsidRDefault="00E316A9" w:rsidP="00E316A9">
      <w:pPr>
        <w:tabs>
          <w:tab w:val="left" w:pos="851"/>
          <w:tab w:val="left" w:pos="993"/>
        </w:tabs>
        <w:suppressAutoHyphens/>
        <w:spacing w:after="0" w:line="240" w:lineRule="auto"/>
        <w:jc w:val="both"/>
        <w:rPr>
          <w:rFonts w:ascii="Times New Roman" w:eastAsia="Times New Roman" w:hAnsi="Times New Roman" w:cs="Times New Roman"/>
          <w:sz w:val="24"/>
          <w:szCs w:val="24"/>
          <w:lang w:eastAsia="en-US"/>
        </w:rPr>
      </w:pPr>
    </w:p>
    <w:p w14:paraId="39C891A8" w14:textId="77777777" w:rsidR="002F00CE" w:rsidRPr="003745D8" w:rsidRDefault="002F00CE" w:rsidP="00DF6F1D">
      <w:pPr>
        <w:tabs>
          <w:tab w:val="left" w:pos="851"/>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Kainos (C) balai apvalinami paliekant 2 (du) skaitmenis po kablelio.</w:t>
      </w:r>
    </w:p>
    <w:p w14:paraId="5E889A65" w14:textId="77777777" w:rsidR="002F00CE" w:rsidRPr="003745D8" w:rsidRDefault="002F00CE" w:rsidP="00DF6F1D">
      <w:pPr>
        <w:tabs>
          <w:tab w:val="left" w:pos="851"/>
          <w:tab w:val="left" w:pos="993"/>
        </w:tabs>
        <w:spacing w:after="0" w:line="240" w:lineRule="auto"/>
        <w:ind w:firstLine="567"/>
        <w:contextualSpacing/>
        <w:jc w:val="both"/>
        <w:rPr>
          <w:rFonts w:ascii="Times New Roman" w:eastAsia="Times New Roman" w:hAnsi="Times New Roman" w:cs="Times New Roman"/>
          <w:sz w:val="24"/>
          <w:szCs w:val="24"/>
          <w:highlight w:val="yellow"/>
          <w:lang w:eastAsia="en-US"/>
        </w:rPr>
      </w:pPr>
    </w:p>
    <w:p w14:paraId="1A91D6CA" w14:textId="68797D96" w:rsidR="00CF3EF6" w:rsidRPr="003745D8" w:rsidRDefault="002F00CE" w:rsidP="007665C2">
      <w:pPr>
        <w:keepNext/>
        <w:numPr>
          <w:ilvl w:val="1"/>
          <w:numId w:val="28"/>
        </w:numPr>
        <w:tabs>
          <w:tab w:val="left" w:pos="851"/>
          <w:tab w:val="left" w:pos="993"/>
          <w:tab w:val="left" w:pos="1418"/>
        </w:tabs>
        <w:suppressAutoHyphens/>
        <w:spacing w:after="0" w:line="240" w:lineRule="auto"/>
        <w:ind w:left="0" w:firstLine="567"/>
        <w:jc w:val="both"/>
        <w:outlineLvl w:val="1"/>
        <w:rPr>
          <w:rFonts w:ascii="Times New Roman" w:eastAsia="Times New Roman" w:hAnsi="Times New Roman" w:cs="Times New Roman"/>
          <w:b/>
          <w:bCs/>
          <w:sz w:val="24"/>
          <w:szCs w:val="24"/>
          <w:lang w:eastAsia="en-US"/>
        </w:rPr>
      </w:pPr>
      <w:r w:rsidRPr="003745D8">
        <w:rPr>
          <w:rFonts w:ascii="Times New Roman" w:hAnsi="Times New Roman" w:cs="Times New Roman"/>
          <w:b/>
          <w:bCs/>
          <w:sz w:val="24"/>
          <w:szCs w:val="24"/>
        </w:rPr>
        <w:t xml:space="preserve"> </w:t>
      </w:r>
      <w:bookmarkStart w:id="69" w:name="_Hlk181628001"/>
      <w:r w:rsidR="00CF3EF6" w:rsidRPr="003745D8">
        <w:rPr>
          <w:rFonts w:ascii="Times New Roman" w:hAnsi="Times New Roman" w:cs="Times New Roman"/>
          <w:b/>
          <w:bCs/>
          <w:sz w:val="24"/>
          <w:szCs w:val="24"/>
          <w:u w:val="single"/>
        </w:rPr>
        <w:t>K</w:t>
      </w:r>
      <w:r w:rsidRPr="003745D8">
        <w:rPr>
          <w:rFonts w:ascii="Times New Roman" w:hAnsi="Times New Roman" w:cs="Times New Roman"/>
          <w:b/>
          <w:bCs/>
          <w:sz w:val="24"/>
          <w:szCs w:val="24"/>
          <w:u w:val="single"/>
        </w:rPr>
        <w:t>riterij</w:t>
      </w:r>
      <w:r w:rsidR="00CB2A68" w:rsidRPr="003745D8">
        <w:rPr>
          <w:rFonts w:ascii="Times New Roman" w:hAnsi="Times New Roman" w:cs="Times New Roman"/>
          <w:b/>
          <w:bCs/>
          <w:sz w:val="24"/>
          <w:szCs w:val="24"/>
          <w:u w:val="single"/>
        </w:rPr>
        <w:t>aus</w:t>
      </w:r>
      <w:r w:rsidRPr="003745D8">
        <w:rPr>
          <w:rFonts w:ascii="Times New Roman" w:hAnsi="Times New Roman" w:cs="Times New Roman"/>
          <w:b/>
          <w:bCs/>
          <w:sz w:val="24"/>
          <w:szCs w:val="24"/>
          <w:u w:val="single"/>
        </w:rPr>
        <w:t xml:space="preserve"> (T) </w:t>
      </w:r>
      <w:r w:rsidR="00CB2A68" w:rsidRPr="003745D8">
        <w:rPr>
          <w:rFonts w:ascii="Times New Roman" w:hAnsi="Times New Roman" w:cs="Times New Roman"/>
          <w:b/>
          <w:bCs/>
          <w:sz w:val="24"/>
          <w:szCs w:val="24"/>
          <w:u w:val="single"/>
        </w:rPr>
        <w:t>Pastoviosios</w:t>
      </w:r>
      <w:r w:rsidR="00CB2A68" w:rsidRPr="003745D8">
        <w:rPr>
          <w:rStyle w:val="Puslapioinaosnuoroda"/>
          <w:rFonts w:ascii="Times New Roman" w:hAnsi="Times New Roman" w:cs="Times New Roman"/>
          <w:b/>
          <w:bCs/>
          <w:sz w:val="24"/>
          <w:szCs w:val="24"/>
          <w:u w:val="single"/>
        </w:rPr>
        <w:footnoteReference w:id="10"/>
      </w:r>
      <w:r w:rsidR="00CB2A68" w:rsidRPr="003745D8">
        <w:rPr>
          <w:rFonts w:ascii="Times New Roman" w:hAnsi="Times New Roman" w:cs="Times New Roman"/>
          <w:b/>
          <w:bCs/>
          <w:sz w:val="24"/>
          <w:szCs w:val="24"/>
          <w:u w:val="single"/>
        </w:rPr>
        <w:t xml:space="preserve"> paslaugų kainos dalis (proc.)</w:t>
      </w:r>
      <w:r w:rsidR="00CB2A68" w:rsidRPr="003745D8">
        <w:rPr>
          <w:rFonts w:ascii="Times New Roman" w:hAnsi="Times New Roman" w:cs="Times New Roman"/>
          <w:b/>
          <w:bCs/>
          <w:sz w:val="24"/>
          <w:szCs w:val="24"/>
        </w:rPr>
        <w:t xml:space="preserve"> </w:t>
      </w:r>
      <w:bookmarkEnd w:id="69"/>
      <w:r w:rsidR="00CF3EF6" w:rsidRPr="003745D8">
        <w:rPr>
          <w:rFonts w:ascii="Times New Roman" w:eastAsia="Times New Roman" w:hAnsi="Times New Roman" w:cs="Times New Roman"/>
          <w:b/>
          <w:bCs/>
          <w:sz w:val="24"/>
          <w:szCs w:val="24"/>
          <w:lang w:eastAsia="en-US"/>
        </w:rPr>
        <w:t xml:space="preserve">balai apskaičiuojami mažiausios pasiūlytos </w:t>
      </w:r>
      <w:r w:rsidR="00E316A9" w:rsidRPr="003745D8">
        <w:rPr>
          <w:rFonts w:ascii="Times New Roman" w:eastAsia="Times New Roman" w:hAnsi="Times New Roman" w:cs="Times New Roman"/>
          <w:b/>
          <w:bCs/>
          <w:sz w:val="24"/>
          <w:szCs w:val="24"/>
          <w:lang w:eastAsia="en-US"/>
        </w:rPr>
        <w:t xml:space="preserve">pastoviosios paslaugų kainos dalies </w:t>
      </w:r>
      <w:r w:rsidR="00CF3EF6" w:rsidRPr="003745D8">
        <w:rPr>
          <w:rFonts w:ascii="Times New Roman" w:eastAsia="Times New Roman" w:hAnsi="Times New Roman" w:cs="Times New Roman"/>
          <w:b/>
          <w:bCs/>
          <w:sz w:val="24"/>
          <w:szCs w:val="24"/>
          <w:lang w:eastAsia="en-US"/>
        </w:rPr>
        <w:t>(</w:t>
      </w:r>
      <w:proofErr w:type="spellStart"/>
      <w:r w:rsidR="00E316A9" w:rsidRPr="003745D8">
        <w:rPr>
          <w:rFonts w:ascii="Times New Roman" w:eastAsia="Times New Roman" w:hAnsi="Times New Roman" w:cs="Times New Roman"/>
          <w:b/>
          <w:bCs/>
          <w:sz w:val="24"/>
          <w:szCs w:val="24"/>
          <w:lang w:eastAsia="en-US"/>
        </w:rPr>
        <w:t>T</w:t>
      </w:r>
      <w:r w:rsidR="00CF3EF6" w:rsidRPr="003745D8">
        <w:rPr>
          <w:rFonts w:ascii="Times New Roman" w:eastAsia="Times New Roman" w:hAnsi="Times New Roman" w:cs="Times New Roman"/>
          <w:b/>
          <w:bCs/>
          <w:sz w:val="24"/>
          <w:szCs w:val="24"/>
          <w:vertAlign w:val="subscript"/>
          <w:lang w:eastAsia="en-US"/>
        </w:rPr>
        <w:t>min</w:t>
      </w:r>
      <w:proofErr w:type="spellEnd"/>
      <w:r w:rsidR="00CF3EF6" w:rsidRPr="003745D8">
        <w:rPr>
          <w:rFonts w:ascii="Times New Roman" w:eastAsia="Times New Roman" w:hAnsi="Times New Roman" w:cs="Times New Roman"/>
          <w:b/>
          <w:bCs/>
          <w:sz w:val="24"/>
          <w:szCs w:val="24"/>
          <w:lang w:eastAsia="en-US"/>
        </w:rPr>
        <w:t xml:space="preserve">) ir vertinamo pasiūlymo </w:t>
      </w:r>
      <w:r w:rsidR="00E316A9" w:rsidRPr="003745D8">
        <w:rPr>
          <w:rFonts w:ascii="Times New Roman" w:eastAsia="Times New Roman" w:hAnsi="Times New Roman" w:cs="Times New Roman"/>
          <w:b/>
          <w:bCs/>
          <w:sz w:val="24"/>
          <w:szCs w:val="24"/>
          <w:lang w:eastAsia="en-US"/>
        </w:rPr>
        <w:t>pastoviosios paslaugų kainos dalies</w:t>
      </w:r>
      <w:r w:rsidR="00CF3EF6" w:rsidRPr="003745D8">
        <w:rPr>
          <w:rFonts w:ascii="Times New Roman" w:eastAsia="Times New Roman" w:hAnsi="Times New Roman" w:cs="Times New Roman"/>
          <w:b/>
          <w:bCs/>
          <w:sz w:val="24"/>
          <w:szCs w:val="24"/>
          <w:lang w:eastAsia="en-US"/>
        </w:rPr>
        <w:t xml:space="preserve"> (</w:t>
      </w:r>
      <w:proofErr w:type="spellStart"/>
      <w:r w:rsidR="00E316A9" w:rsidRPr="003745D8">
        <w:rPr>
          <w:rFonts w:ascii="Times New Roman" w:eastAsia="Times New Roman" w:hAnsi="Times New Roman" w:cs="Times New Roman"/>
          <w:b/>
          <w:bCs/>
          <w:sz w:val="24"/>
          <w:szCs w:val="24"/>
          <w:lang w:eastAsia="en-US"/>
        </w:rPr>
        <w:t>T</w:t>
      </w:r>
      <w:r w:rsidR="00CF3EF6" w:rsidRPr="003745D8">
        <w:rPr>
          <w:rFonts w:ascii="Times New Roman" w:eastAsia="Times New Roman" w:hAnsi="Times New Roman" w:cs="Times New Roman"/>
          <w:b/>
          <w:bCs/>
          <w:sz w:val="24"/>
          <w:szCs w:val="24"/>
          <w:vertAlign w:val="subscript"/>
          <w:lang w:eastAsia="en-US"/>
        </w:rPr>
        <w:t>p</w:t>
      </w:r>
      <w:proofErr w:type="spellEnd"/>
      <w:r w:rsidR="00CF3EF6" w:rsidRPr="003745D8">
        <w:rPr>
          <w:rFonts w:ascii="Times New Roman" w:eastAsia="Times New Roman" w:hAnsi="Times New Roman" w:cs="Times New Roman"/>
          <w:b/>
          <w:bCs/>
          <w:sz w:val="24"/>
          <w:szCs w:val="24"/>
          <w:lang w:eastAsia="en-US"/>
        </w:rPr>
        <w:t>) santykį padauginant iš k</w:t>
      </w:r>
      <w:r w:rsidR="00E316A9" w:rsidRPr="003745D8">
        <w:rPr>
          <w:rFonts w:ascii="Times New Roman" w:eastAsia="Times New Roman" w:hAnsi="Times New Roman" w:cs="Times New Roman"/>
          <w:b/>
          <w:bCs/>
          <w:sz w:val="24"/>
          <w:szCs w:val="24"/>
          <w:lang w:eastAsia="en-US"/>
        </w:rPr>
        <w:t>riterijaus</w:t>
      </w:r>
      <w:r w:rsidR="00CF3EF6" w:rsidRPr="003745D8">
        <w:rPr>
          <w:rFonts w:ascii="Times New Roman" w:eastAsia="Times New Roman" w:hAnsi="Times New Roman" w:cs="Times New Roman"/>
          <w:b/>
          <w:bCs/>
          <w:sz w:val="24"/>
          <w:szCs w:val="24"/>
          <w:lang w:eastAsia="en-US"/>
        </w:rPr>
        <w:t xml:space="preserve"> lyginamojo svorio (</w:t>
      </w:r>
      <w:r w:rsidR="00E316A9" w:rsidRPr="003745D8">
        <w:rPr>
          <w:rFonts w:ascii="Times New Roman" w:eastAsia="Times New Roman" w:hAnsi="Times New Roman" w:cs="Times New Roman"/>
          <w:b/>
          <w:bCs/>
          <w:sz w:val="24"/>
          <w:szCs w:val="24"/>
          <w:lang w:eastAsia="en-US"/>
        </w:rPr>
        <w:t>Y</w:t>
      </w:r>
      <w:r w:rsidR="00CF3EF6" w:rsidRPr="003745D8">
        <w:rPr>
          <w:rFonts w:ascii="Times New Roman" w:eastAsia="Times New Roman" w:hAnsi="Times New Roman" w:cs="Times New Roman"/>
          <w:b/>
          <w:bCs/>
          <w:sz w:val="24"/>
          <w:szCs w:val="24"/>
          <w:lang w:eastAsia="en-US"/>
        </w:rPr>
        <w:t>):</w:t>
      </w:r>
    </w:p>
    <w:p w14:paraId="08D99568" w14:textId="77777777" w:rsidR="00E316A9" w:rsidRPr="003745D8" w:rsidRDefault="00E316A9" w:rsidP="00E316A9">
      <w:pPr>
        <w:keepNext/>
        <w:tabs>
          <w:tab w:val="left" w:pos="851"/>
          <w:tab w:val="left" w:pos="993"/>
          <w:tab w:val="left" w:pos="1418"/>
        </w:tabs>
        <w:suppressAutoHyphens/>
        <w:spacing w:after="0" w:line="240" w:lineRule="auto"/>
        <w:ind w:left="567"/>
        <w:jc w:val="both"/>
        <w:outlineLvl w:val="1"/>
        <w:rPr>
          <w:rFonts w:ascii="Times New Roman" w:eastAsia="Times New Roman" w:hAnsi="Times New Roman" w:cs="Times New Roman"/>
          <w:b/>
          <w:bCs/>
          <w:sz w:val="24"/>
          <w:szCs w:val="24"/>
          <w:lang w:eastAsia="en-US"/>
        </w:rPr>
      </w:pPr>
    </w:p>
    <w:p w14:paraId="5C48FA04" w14:textId="054111A2" w:rsidR="00BB5D3C" w:rsidRPr="003745D8" w:rsidRDefault="00E316A9" w:rsidP="00E316A9">
      <w:pPr>
        <w:keepNext/>
        <w:tabs>
          <w:tab w:val="left" w:pos="851"/>
          <w:tab w:val="left" w:pos="993"/>
          <w:tab w:val="left" w:pos="1418"/>
        </w:tabs>
        <w:suppressAutoHyphens/>
        <w:spacing w:after="0" w:line="240" w:lineRule="auto"/>
        <w:ind w:left="567"/>
        <w:jc w:val="both"/>
        <w:outlineLvl w:val="1"/>
        <w:rPr>
          <w:rFonts w:ascii="Times New Roman" w:eastAsia="Times New Roman" w:hAnsi="Times New Roman" w:cs="Times New Roman"/>
          <w:sz w:val="24"/>
          <w:szCs w:val="24"/>
          <w:lang w:eastAsia="en-US"/>
        </w:rPr>
      </w:pPr>
      <m:oMath>
        <m:r>
          <w:rPr>
            <w:rFonts w:ascii="Cambria Math" w:eastAsia="Times New Roman" w:hAnsi="Cambria Math" w:cs="Times New Roman"/>
            <w:sz w:val="24"/>
            <w:szCs w:val="24"/>
            <w:lang w:eastAsia="en-US"/>
          </w:rPr>
          <m:t>T=</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min</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p</m:t>
                </m:r>
              </m:sub>
            </m:sSub>
          </m:den>
        </m:f>
      </m:oMath>
      <w:r w:rsidRPr="003745D8">
        <w:rPr>
          <w:rFonts w:ascii="Times New Roman" w:eastAsia="Times New Roman" w:hAnsi="Times New Roman" w:cs="Times New Roman"/>
          <w:sz w:val="24"/>
          <w:szCs w:val="24"/>
          <w:lang w:eastAsia="en-US"/>
        </w:rPr>
        <w:t xml:space="preserve"> </w:t>
      </w:r>
      <w:r w:rsidRPr="003745D8">
        <w:rPr>
          <w:rFonts w:ascii="Times New Roman" w:eastAsia="Times New Roman" w:hAnsi="Times New Roman" w:cs="Times New Roman"/>
          <w:sz w:val="24"/>
          <w:szCs w:val="24"/>
          <w:lang w:val="en-US" w:eastAsia="en-US"/>
        </w:rPr>
        <w:t>*</w:t>
      </w:r>
      <w:r w:rsidRPr="003745D8">
        <w:rPr>
          <w:rFonts w:ascii="Times New Roman" w:eastAsia="Times New Roman" w:hAnsi="Times New Roman" w:cs="Times New Roman"/>
          <w:sz w:val="24"/>
          <w:szCs w:val="24"/>
          <w:lang w:eastAsia="en-US"/>
        </w:rPr>
        <w:t xml:space="preserve"> Y</w:t>
      </w:r>
    </w:p>
    <w:p w14:paraId="75814CF0" w14:textId="77777777" w:rsidR="00BB5D3C" w:rsidRPr="003745D8" w:rsidRDefault="00BB5D3C" w:rsidP="00BB5D3C">
      <w:pPr>
        <w:keepNext/>
        <w:tabs>
          <w:tab w:val="left" w:pos="851"/>
          <w:tab w:val="left" w:pos="993"/>
          <w:tab w:val="left" w:pos="1418"/>
        </w:tabs>
        <w:suppressAutoHyphens/>
        <w:spacing w:after="0" w:line="240" w:lineRule="auto"/>
        <w:ind w:left="567"/>
        <w:jc w:val="both"/>
        <w:outlineLvl w:val="1"/>
        <w:rPr>
          <w:rFonts w:ascii="Times New Roman" w:eastAsia="Times New Roman" w:hAnsi="Times New Roman" w:cs="Times New Roman"/>
          <w:sz w:val="24"/>
          <w:szCs w:val="24"/>
          <w:lang w:eastAsia="en-US"/>
        </w:rPr>
      </w:pPr>
    </w:p>
    <w:p w14:paraId="67E21C81" w14:textId="7CB33A0A" w:rsidR="00BB5D3C" w:rsidRPr="003745D8" w:rsidRDefault="00BB5D3C" w:rsidP="00BB5D3C">
      <w:pPr>
        <w:tabs>
          <w:tab w:val="left" w:pos="851"/>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3745D8">
        <w:rPr>
          <w:rFonts w:ascii="Times New Roman" w:eastAsia="Times New Roman" w:hAnsi="Times New Roman" w:cs="Times New Roman"/>
          <w:sz w:val="24"/>
          <w:szCs w:val="24"/>
          <w:lang w:eastAsia="en-US"/>
        </w:rPr>
        <w:t>Kriterijaus (T) balai apvalinami paliekant 2 (du) skaitmenis po kablelio.</w:t>
      </w:r>
    </w:p>
    <w:p w14:paraId="2D63C750" w14:textId="77777777" w:rsidR="00BB5D3C" w:rsidRPr="003745D8" w:rsidRDefault="00BB5D3C" w:rsidP="00BB5D3C">
      <w:pPr>
        <w:keepNext/>
        <w:tabs>
          <w:tab w:val="left" w:pos="851"/>
          <w:tab w:val="left" w:pos="993"/>
          <w:tab w:val="left" w:pos="1418"/>
        </w:tabs>
        <w:suppressAutoHyphens/>
        <w:spacing w:after="0" w:line="240" w:lineRule="auto"/>
        <w:ind w:left="567"/>
        <w:jc w:val="both"/>
        <w:outlineLvl w:val="1"/>
        <w:rPr>
          <w:rFonts w:ascii="Times New Roman" w:eastAsia="Times New Roman" w:hAnsi="Times New Roman" w:cs="Times New Roman"/>
          <w:b/>
          <w:sz w:val="24"/>
          <w:szCs w:val="24"/>
          <w:lang w:eastAsia="en-US"/>
        </w:rPr>
      </w:pPr>
    </w:p>
    <w:p w14:paraId="07EA6571" w14:textId="7EC9B62A" w:rsidR="002F00CE" w:rsidRPr="003745D8" w:rsidRDefault="002F00CE" w:rsidP="00DF6F1D">
      <w:pPr>
        <w:pStyle w:val="Sraopastraipa"/>
        <w:numPr>
          <w:ilvl w:val="1"/>
          <w:numId w:val="28"/>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en-US"/>
        </w:rPr>
      </w:pPr>
      <w:r w:rsidRPr="003745D8">
        <w:rPr>
          <w:rFonts w:ascii="Times New Roman" w:hAnsi="Times New Roman" w:cs="Times New Roman"/>
          <w:sz w:val="24"/>
          <w:szCs w:val="24"/>
        </w:rPr>
        <w:t>Dalyvių surinkti ekonominio naudingumo balai bus perskaičiuojami, jei dalyvio pasiūlymas, kurio pirkimo metu nustatyto kriterijaus reikšmė buvo geriausia ir su ja buvo lyginamos kitų dalyvių kriterijų reikšmės</w:t>
      </w:r>
      <w:r w:rsidR="00CF3EF6" w:rsidRPr="003745D8">
        <w:rPr>
          <w:rFonts w:ascii="Times New Roman" w:hAnsi="Times New Roman" w:cs="Times New Roman"/>
          <w:sz w:val="24"/>
          <w:szCs w:val="24"/>
        </w:rPr>
        <w:t>, buvo atmestas ar atsiėmė pasiūlymą</w:t>
      </w:r>
      <w:r w:rsidR="00A362F9" w:rsidRPr="003745D8">
        <w:rPr>
          <w:rFonts w:ascii="Times New Roman" w:hAnsi="Times New Roman" w:cs="Times New Roman"/>
          <w:sz w:val="24"/>
          <w:szCs w:val="24"/>
        </w:rPr>
        <w:t xml:space="preserve"> arba atsisakė pasirašyti sutartį</w:t>
      </w:r>
      <w:r w:rsidRPr="003745D8">
        <w:rPr>
          <w:rFonts w:ascii="Times New Roman" w:hAnsi="Times New Roman" w:cs="Times New Roman"/>
          <w:sz w:val="24"/>
          <w:szCs w:val="24"/>
        </w:rPr>
        <w:t>:</w:t>
      </w:r>
    </w:p>
    <w:p w14:paraId="7B1AC1BC" w14:textId="67F54783" w:rsidR="002F00CE" w:rsidRPr="003745D8" w:rsidRDefault="002F00CE" w:rsidP="00DF6F1D">
      <w:pPr>
        <w:tabs>
          <w:tab w:val="left" w:pos="851"/>
          <w:tab w:val="left" w:pos="993"/>
        </w:tabs>
        <w:spacing w:after="0" w:line="240" w:lineRule="auto"/>
        <w:ind w:firstLine="567"/>
        <w:contextualSpacing/>
        <w:jc w:val="both"/>
        <w:rPr>
          <w:rFonts w:ascii="Times New Roman" w:hAnsi="Times New Roman" w:cs="Times New Roman"/>
          <w:sz w:val="24"/>
          <w:szCs w:val="24"/>
          <w:highlight w:val="yellow"/>
        </w:rPr>
      </w:pPr>
    </w:p>
    <w:p w14:paraId="0EE920F4" w14:textId="0F97CDA6" w:rsidR="00A4599F" w:rsidRPr="003745D8" w:rsidRDefault="002F00CE" w:rsidP="008D62A9">
      <w:pPr>
        <w:pStyle w:val="Sraopastraipa"/>
        <w:numPr>
          <w:ilvl w:val="0"/>
          <w:numId w:val="28"/>
        </w:numPr>
        <w:tabs>
          <w:tab w:val="left" w:pos="851"/>
          <w:tab w:val="left" w:pos="993"/>
        </w:tabs>
        <w:spacing w:after="0" w:line="240" w:lineRule="auto"/>
        <w:ind w:left="0" w:firstLine="567"/>
        <w:jc w:val="both"/>
        <w:rPr>
          <w:rFonts w:ascii="Times New Roman" w:hAnsi="Times New Roman" w:cs="Times New Roman"/>
          <w:sz w:val="24"/>
          <w:szCs w:val="24"/>
        </w:rPr>
      </w:pPr>
      <w:r w:rsidRPr="003745D8">
        <w:rPr>
          <w:rFonts w:ascii="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r w:rsidR="00A4599F" w:rsidRPr="003745D8">
        <w:rPr>
          <w:rFonts w:ascii="Times New Roman" w:hAnsi="Times New Roman" w:cs="Times New Roman"/>
          <w:b/>
          <w:bCs/>
          <w:smallCaps/>
          <w:sz w:val="24"/>
          <w:szCs w:val="24"/>
        </w:rPr>
        <w:br w:type="page"/>
      </w:r>
    </w:p>
    <w:p w14:paraId="07E397BF" w14:textId="297BF96E" w:rsidR="007545D6" w:rsidRPr="00DF4BA0" w:rsidRDefault="00FE3D1F" w:rsidP="00AB5541">
      <w:pPr>
        <w:pStyle w:val="Antrat2"/>
        <w:ind w:left="5103"/>
        <w:rPr>
          <w:rFonts w:ascii="Times New Roman" w:hAnsi="Times New Roman" w:cs="Times New Roman"/>
          <w:color w:val="auto"/>
          <w:sz w:val="24"/>
          <w:szCs w:val="24"/>
        </w:rPr>
      </w:pPr>
      <w:bookmarkStart w:id="70" w:name="_Toc126333946"/>
      <w:bookmarkStart w:id="71" w:name="_Ref39586171"/>
      <w:bookmarkStart w:id="72" w:name="_Ref39673580"/>
      <w:bookmarkStart w:id="73" w:name="_Ref39674283"/>
      <w:r w:rsidRPr="00DF4BA0">
        <w:rPr>
          <w:rFonts w:ascii="Times New Roman" w:hAnsi="Times New Roman" w:cs="Times New Roman"/>
          <w:color w:val="auto"/>
          <w:sz w:val="24"/>
          <w:szCs w:val="24"/>
        </w:rPr>
        <w:lastRenderedPageBreak/>
        <w:t xml:space="preserve">Pirkimo sąlygų </w:t>
      </w:r>
      <w:r w:rsidR="007545D6" w:rsidRPr="00DF4BA0">
        <w:rPr>
          <w:rFonts w:ascii="Times New Roman" w:hAnsi="Times New Roman" w:cs="Times New Roman"/>
          <w:color w:val="auto"/>
          <w:sz w:val="24"/>
          <w:szCs w:val="24"/>
        </w:rPr>
        <w:t>8 priedas „</w:t>
      </w:r>
      <w:r w:rsidR="00FF607F" w:rsidRPr="00DF4BA0">
        <w:rPr>
          <w:rFonts w:ascii="Times New Roman" w:hAnsi="Times New Roman" w:cs="Times New Roman"/>
          <w:color w:val="auto"/>
          <w:sz w:val="24"/>
          <w:szCs w:val="24"/>
        </w:rPr>
        <w:t>Tiekėjo deklaracija</w:t>
      </w:r>
      <w:r w:rsidR="004D3BE3" w:rsidRPr="00DF4BA0">
        <w:rPr>
          <w:rFonts w:ascii="Times New Roman" w:hAnsi="Times New Roman" w:cs="Times New Roman"/>
          <w:color w:val="auto"/>
          <w:sz w:val="24"/>
          <w:szCs w:val="24"/>
        </w:rPr>
        <w:t xml:space="preserve"> </w:t>
      </w:r>
      <w:r w:rsidR="00B03CE0" w:rsidRPr="00DF4BA0">
        <w:rPr>
          <w:rFonts w:ascii="Times New Roman" w:hAnsi="Times New Roman" w:cs="Times New Roman"/>
          <w:color w:val="auto"/>
          <w:sz w:val="24"/>
          <w:szCs w:val="24"/>
        </w:rPr>
        <w:t xml:space="preserve">dėl </w:t>
      </w:r>
      <w:r w:rsidR="00596C27" w:rsidRPr="00DF4BA0">
        <w:rPr>
          <w:rFonts w:ascii="Times New Roman" w:hAnsi="Times New Roman" w:cs="Times New Roman"/>
          <w:color w:val="auto"/>
          <w:sz w:val="24"/>
          <w:szCs w:val="24"/>
        </w:rPr>
        <w:t xml:space="preserve">atitikties </w:t>
      </w:r>
      <w:r w:rsidR="00B03CE0" w:rsidRPr="00DF4BA0">
        <w:rPr>
          <w:rFonts w:ascii="Times New Roman" w:hAnsi="Times New Roman" w:cs="Times New Roman"/>
          <w:color w:val="auto"/>
          <w:sz w:val="24"/>
          <w:szCs w:val="24"/>
        </w:rPr>
        <w:t xml:space="preserve">Reglamento </w:t>
      </w:r>
      <w:r w:rsidR="00596C27" w:rsidRPr="00DF4BA0">
        <w:rPr>
          <w:rFonts w:ascii="Times New Roman" w:hAnsi="Times New Roman" w:cs="Times New Roman"/>
          <w:color w:val="auto"/>
          <w:sz w:val="24"/>
          <w:szCs w:val="24"/>
        </w:rPr>
        <w:t>nuostatoms</w:t>
      </w:r>
      <w:r w:rsidR="00B03CE0" w:rsidRPr="00DF4BA0">
        <w:rPr>
          <w:rFonts w:ascii="Times New Roman" w:hAnsi="Times New Roman" w:cs="Times New Roman"/>
          <w:color w:val="auto"/>
          <w:sz w:val="24"/>
          <w:szCs w:val="24"/>
        </w:rPr>
        <w:t xml:space="preserve"> </w:t>
      </w:r>
      <w:r w:rsidR="004D3BE3" w:rsidRPr="00DF4BA0">
        <w:rPr>
          <w:rFonts w:ascii="Times New Roman" w:hAnsi="Times New Roman" w:cs="Times New Roman"/>
          <w:color w:val="auto"/>
          <w:sz w:val="24"/>
          <w:szCs w:val="24"/>
        </w:rPr>
        <w:t>juridiniam asmeniui</w:t>
      </w:r>
      <w:r w:rsidR="00FF607F" w:rsidRPr="00DF4BA0">
        <w:rPr>
          <w:rFonts w:ascii="Times New Roman" w:hAnsi="Times New Roman" w:cs="Times New Roman"/>
          <w:color w:val="auto"/>
          <w:sz w:val="24"/>
          <w:szCs w:val="24"/>
        </w:rPr>
        <w:t>“</w:t>
      </w:r>
      <w:bookmarkEnd w:id="70"/>
    </w:p>
    <w:p w14:paraId="5B45E78B" w14:textId="77777777" w:rsidR="00210594" w:rsidRPr="003745D8" w:rsidRDefault="00210594" w:rsidP="00210594">
      <w:pPr>
        <w:rPr>
          <w:rFonts w:ascii="Times New Roman" w:hAnsi="Times New Roman" w:cs="Times New Roman"/>
          <w:sz w:val="24"/>
          <w:szCs w:val="24"/>
        </w:rPr>
      </w:pPr>
    </w:p>
    <w:p w14:paraId="2E56C74E" w14:textId="77777777" w:rsidR="008C7C8C" w:rsidRPr="003745D8" w:rsidRDefault="008C7C8C" w:rsidP="008C7C8C">
      <w:pPr>
        <w:jc w:val="center"/>
        <w:rPr>
          <w:rFonts w:ascii="Times New Roman" w:hAnsi="Times New Roman" w:cs="Times New Roman"/>
          <w:sz w:val="24"/>
          <w:szCs w:val="24"/>
        </w:rPr>
      </w:pPr>
      <w:r w:rsidRPr="003745D8">
        <w:rPr>
          <w:rFonts w:ascii="Times New Roman" w:hAnsi="Times New Roman" w:cs="Times New Roman"/>
          <w:sz w:val="24"/>
          <w:szCs w:val="24"/>
        </w:rPr>
        <w:t>Herbas arba prekių ženklas</w:t>
      </w:r>
    </w:p>
    <w:p w14:paraId="00A9F200" w14:textId="24FC0045" w:rsidR="008C7C8C" w:rsidRPr="003745D8" w:rsidRDefault="008C7C8C" w:rsidP="008C7C8C">
      <w:pPr>
        <w:jc w:val="center"/>
        <w:rPr>
          <w:rFonts w:ascii="Times New Roman" w:hAnsi="Times New Roman" w:cs="Times New Roman"/>
          <w:sz w:val="24"/>
          <w:szCs w:val="24"/>
        </w:rPr>
      </w:pPr>
      <w:r w:rsidRPr="003745D8">
        <w:rPr>
          <w:rFonts w:ascii="Times New Roman" w:hAnsi="Times New Roman" w:cs="Times New Roman"/>
          <w:sz w:val="24"/>
          <w:szCs w:val="24"/>
        </w:rPr>
        <w:t>(Tiekėjo pavadinimas)</w:t>
      </w:r>
    </w:p>
    <w:p w14:paraId="12B5AC17" w14:textId="77777777" w:rsidR="008C7C8C" w:rsidRPr="003745D8" w:rsidRDefault="008C7C8C" w:rsidP="008C7C8C">
      <w:pPr>
        <w:jc w:val="both"/>
        <w:rPr>
          <w:rFonts w:ascii="Times New Roman" w:hAnsi="Times New Roman" w:cs="Times New Roman"/>
          <w:sz w:val="24"/>
          <w:szCs w:val="24"/>
        </w:rPr>
      </w:pPr>
      <w:r w:rsidRPr="003745D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3745D8" w:rsidRDefault="008C7C8C" w:rsidP="008C7C8C">
      <w:pPr>
        <w:jc w:val="both"/>
        <w:rPr>
          <w:rFonts w:ascii="Times New Roman" w:hAnsi="Times New Roman" w:cs="Times New Roman"/>
          <w:sz w:val="24"/>
          <w:szCs w:val="24"/>
        </w:rPr>
      </w:pPr>
    </w:p>
    <w:p w14:paraId="7B58F7D7" w14:textId="77777777" w:rsidR="008C7C8C" w:rsidRPr="003745D8" w:rsidRDefault="008C7C8C" w:rsidP="009D03EB">
      <w:pPr>
        <w:spacing w:after="0" w:line="240" w:lineRule="auto"/>
        <w:jc w:val="center"/>
        <w:rPr>
          <w:rFonts w:ascii="Times New Roman" w:hAnsi="Times New Roman" w:cs="Times New Roman"/>
          <w:sz w:val="24"/>
          <w:szCs w:val="24"/>
        </w:rPr>
      </w:pPr>
      <w:r w:rsidRPr="003745D8">
        <w:rPr>
          <w:rFonts w:ascii="Times New Roman" w:hAnsi="Times New Roman" w:cs="Times New Roman"/>
          <w:sz w:val="24"/>
          <w:szCs w:val="24"/>
        </w:rPr>
        <w:t>__________________________</w:t>
      </w:r>
    </w:p>
    <w:p w14:paraId="1F28F2A3" w14:textId="4D4758B1" w:rsidR="008C7C8C" w:rsidRPr="003745D8" w:rsidRDefault="008C7C8C" w:rsidP="009D03EB">
      <w:pPr>
        <w:tabs>
          <w:tab w:val="center" w:pos="2520"/>
        </w:tabs>
        <w:spacing w:after="0" w:line="240" w:lineRule="auto"/>
        <w:jc w:val="center"/>
        <w:rPr>
          <w:rFonts w:ascii="Times New Roman" w:hAnsi="Times New Roman" w:cs="Times New Roman"/>
          <w:i/>
          <w:iCs/>
          <w:sz w:val="24"/>
          <w:szCs w:val="24"/>
        </w:rPr>
      </w:pPr>
      <w:r w:rsidRPr="003745D8">
        <w:rPr>
          <w:rFonts w:ascii="Times New Roman" w:hAnsi="Times New Roman" w:cs="Times New Roman"/>
          <w:i/>
          <w:iCs/>
          <w:sz w:val="24"/>
          <w:szCs w:val="24"/>
        </w:rPr>
        <w:t>(Adresatas (p</w:t>
      </w:r>
      <w:r w:rsidR="009D03EB" w:rsidRPr="003745D8">
        <w:rPr>
          <w:rFonts w:ascii="Times New Roman" w:hAnsi="Times New Roman" w:cs="Times New Roman"/>
          <w:i/>
          <w:iCs/>
          <w:sz w:val="24"/>
          <w:szCs w:val="24"/>
        </w:rPr>
        <w:t>erkančioji organizacija</w:t>
      </w:r>
      <w:r w:rsidRPr="003745D8">
        <w:rPr>
          <w:rFonts w:ascii="Times New Roman" w:hAnsi="Times New Roman" w:cs="Times New Roman"/>
          <w:i/>
          <w:iCs/>
          <w:sz w:val="24"/>
          <w:szCs w:val="24"/>
        </w:rPr>
        <w:t>))</w:t>
      </w:r>
    </w:p>
    <w:p w14:paraId="00F110B0" w14:textId="77777777" w:rsidR="008C7C8C" w:rsidRPr="003745D8" w:rsidRDefault="008C7C8C" w:rsidP="008C7C8C">
      <w:pPr>
        <w:jc w:val="center"/>
        <w:rPr>
          <w:rFonts w:ascii="Times New Roman" w:hAnsi="Times New Roman" w:cs="Times New Roman"/>
          <w:b/>
          <w:sz w:val="24"/>
          <w:szCs w:val="24"/>
        </w:rPr>
      </w:pPr>
    </w:p>
    <w:p w14:paraId="3B19EFA1" w14:textId="77777777" w:rsidR="008C7C8C" w:rsidRPr="003745D8" w:rsidRDefault="008C7C8C" w:rsidP="008C7C8C">
      <w:pPr>
        <w:autoSpaceDE w:val="0"/>
        <w:autoSpaceDN w:val="0"/>
        <w:adjustRightInd w:val="0"/>
        <w:jc w:val="center"/>
        <w:rPr>
          <w:rFonts w:ascii="Times New Roman" w:hAnsi="Times New Roman" w:cs="Times New Roman"/>
          <w:sz w:val="24"/>
          <w:szCs w:val="24"/>
        </w:rPr>
      </w:pPr>
      <w:r w:rsidRPr="003745D8">
        <w:rPr>
          <w:rFonts w:ascii="Times New Roman" w:hAnsi="Times New Roman" w:cs="Times New Roman"/>
          <w:b/>
          <w:bCs/>
          <w:sz w:val="24"/>
          <w:szCs w:val="24"/>
        </w:rPr>
        <w:t>TIEKĖJO DEKLARACIJA</w:t>
      </w:r>
    </w:p>
    <w:p w14:paraId="6D0AB619" w14:textId="77777777" w:rsidR="008C7C8C" w:rsidRPr="003745D8" w:rsidRDefault="008C7C8C" w:rsidP="009D03EB">
      <w:pPr>
        <w:shd w:val="clear" w:color="auto" w:fill="FFFFFF"/>
        <w:spacing w:after="0" w:line="240" w:lineRule="auto"/>
        <w:jc w:val="center"/>
        <w:rPr>
          <w:rFonts w:ascii="Times New Roman" w:hAnsi="Times New Roman" w:cs="Times New Roman"/>
          <w:b/>
          <w:bCs/>
          <w:sz w:val="24"/>
          <w:szCs w:val="24"/>
        </w:rPr>
      </w:pPr>
      <w:r w:rsidRPr="003745D8">
        <w:rPr>
          <w:rFonts w:ascii="Times New Roman" w:hAnsi="Times New Roman" w:cs="Times New Roman"/>
          <w:sz w:val="24"/>
          <w:szCs w:val="24"/>
        </w:rPr>
        <w:t>_____________</w:t>
      </w:r>
      <w:r w:rsidRPr="003745D8">
        <w:rPr>
          <w:rFonts w:ascii="Times New Roman" w:hAnsi="Times New Roman" w:cs="Times New Roman"/>
          <w:b/>
          <w:bCs/>
          <w:sz w:val="24"/>
          <w:szCs w:val="24"/>
        </w:rPr>
        <w:t xml:space="preserve"> </w:t>
      </w:r>
      <w:r w:rsidRPr="003745D8">
        <w:rPr>
          <w:rFonts w:ascii="Times New Roman" w:hAnsi="Times New Roman" w:cs="Times New Roman"/>
          <w:sz w:val="24"/>
          <w:szCs w:val="24"/>
        </w:rPr>
        <w:t>Nr.______</w:t>
      </w:r>
    </w:p>
    <w:p w14:paraId="4EF8D4BE" w14:textId="77777777" w:rsidR="008C7C8C" w:rsidRPr="003745D8" w:rsidRDefault="008C7C8C" w:rsidP="009D03EB">
      <w:pPr>
        <w:shd w:val="clear" w:color="auto" w:fill="FFFFFF"/>
        <w:spacing w:after="0" w:line="240" w:lineRule="auto"/>
        <w:ind w:firstLine="3969"/>
        <w:rPr>
          <w:rFonts w:ascii="Times New Roman" w:hAnsi="Times New Roman" w:cs="Times New Roman"/>
          <w:bCs/>
          <w:i/>
          <w:iCs/>
          <w:color w:val="000000"/>
          <w:sz w:val="24"/>
          <w:szCs w:val="24"/>
        </w:rPr>
      </w:pPr>
      <w:r w:rsidRPr="003745D8">
        <w:rPr>
          <w:rFonts w:ascii="Times New Roman" w:hAnsi="Times New Roman" w:cs="Times New Roman"/>
          <w:bCs/>
          <w:i/>
          <w:iCs/>
          <w:color w:val="000000"/>
          <w:sz w:val="24"/>
          <w:szCs w:val="24"/>
        </w:rPr>
        <w:t xml:space="preserve">           (Data)</w:t>
      </w:r>
    </w:p>
    <w:p w14:paraId="19BF9635" w14:textId="77777777" w:rsidR="009D03EB" w:rsidRPr="003745D8"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745D8"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3745D8">
        <w:rPr>
          <w:rFonts w:ascii="Times New Roman" w:hAnsi="Times New Roman" w:cs="Times New Roman"/>
          <w:bCs/>
          <w:color w:val="000000"/>
          <w:sz w:val="24"/>
          <w:szCs w:val="24"/>
        </w:rPr>
        <w:t>_____________</w:t>
      </w:r>
    </w:p>
    <w:p w14:paraId="7DB7E886" w14:textId="77777777" w:rsidR="008C7C8C" w:rsidRPr="003745D8" w:rsidRDefault="008C7C8C" w:rsidP="009D03EB">
      <w:pPr>
        <w:shd w:val="clear" w:color="auto" w:fill="FFFFFF"/>
        <w:spacing w:after="0" w:line="240" w:lineRule="auto"/>
        <w:jc w:val="center"/>
        <w:rPr>
          <w:rFonts w:ascii="Times New Roman" w:hAnsi="Times New Roman" w:cs="Times New Roman"/>
          <w:bCs/>
          <w:i/>
          <w:iCs/>
          <w:color w:val="000000"/>
          <w:sz w:val="24"/>
          <w:szCs w:val="24"/>
        </w:rPr>
      </w:pPr>
      <w:r w:rsidRPr="003745D8">
        <w:rPr>
          <w:rFonts w:ascii="Times New Roman" w:hAnsi="Times New Roman" w:cs="Times New Roman"/>
          <w:bCs/>
          <w:i/>
          <w:iCs/>
          <w:color w:val="000000"/>
          <w:sz w:val="24"/>
          <w:szCs w:val="24"/>
        </w:rPr>
        <w:t>(Sudarymo vieta)</w:t>
      </w:r>
    </w:p>
    <w:p w14:paraId="136048CE" w14:textId="77777777" w:rsidR="008C7C8C" w:rsidRPr="003745D8" w:rsidRDefault="008C7C8C" w:rsidP="008C7C8C">
      <w:pPr>
        <w:shd w:val="clear" w:color="auto" w:fill="FFFFFF"/>
        <w:jc w:val="center"/>
        <w:rPr>
          <w:rFonts w:ascii="Times New Roman" w:hAnsi="Times New Roman" w:cs="Times New Roman"/>
          <w:bCs/>
          <w:color w:val="000000"/>
          <w:sz w:val="24"/>
          <w:szCs w:val="24"/>
        </w:rPr>
      </w:pPr>
    </w:p>
    <w:p w14:paraId="6FD5BE81" w14:textId="10F29AE1" w:rsidR="008C7C8C" w:rsidRPr="003745D8"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3745D8">
        <w:rPr>
          <w:rFonts w:ascii="Times New Roman" w:hAnsi="Times New Roman" w:cs="Times New Roman"/>
          <w:spacing w:val="-2"/>
          <w:sz w:val="24"/>
          <w:szCs w:val="24"/>
        </w:rPr>
        <w:t>Aš, ______________________________________________________________________</w:t>
      </w:r>
      <w:r w:rsidR="002609DE" w:rsidRPr="003745D8">
        <w:rPr>
          <w:rFonts w:ascii="Times New Roman" w:hAnsi="Times New Roman" w:cs="Times New Roman"/>
          <w:spacing w:val="-2"/>
          <w:sz w:val="24"/>
          <w:szCs w:val="24"/>
        </w:rPr>
        <w:softHyphen/>
      </w:r>
      <w:r w:rsidR="002609DE" w:rsidRPr="003745D8">
        <w:rPr>
          <w:rFonts w:ascii="Times New Roman" w:hAnsi="Times New Roman" w:cs="Times New Roman"/>
          <w:spacing w:val="-2"/>
          <w:sz w:val="24"/>
          <w:szCs w:val="24"/>
        </w:rPr>
        <w:softHyphen/>
      </w:r>
      <w:r w:rsidR="002609DE" w:rsidRPr="003745D8">
        <w:rPr>
          <w:rFonts w:ascii="Times New Roman" w:hAnsi="Times New Roman" w:cs="Times New Roman"/>
          <w:spacing w:val="-2"/>
          <w:sz w:val="24"/>
          <w:szCs w:val="24"/>
        </w:rPr>
        <w:softHyphen/>
      </w:r>
      <w:r w:rsidR="002609DE" w:rsidRPr="003745D8">
        <w:rPr>
          <w:rFonts w:ascii="Times New Roman" w:hAnsi="Times New Roman" w:cs="Times New Roman"/>
          <w:spacing w:val="-2"/>
          <w:sz w:val="24"/>
          <w:szCs w:val="24"/>
        </w:rPr>
        <w:softHyphen/>
        <w:t>______</w:t>
      </w:r>
      <w:r w:rsidR="001C45C1" w:rsidRPr="003745D8">
        <w:rPr>
          <w:rFonts w:ascii="Times New Roman" w:hAnsi="Times New Roman" w:cs="Times New Roman"/>
          <w:spacing w:val="-2"/>
          <w:sz w:val="24"/>
          <w:szCs w:val="24"/>
        </w:rPr>
        <w:t>______________</w:t>
      </w:r>
      <w:r w:rsidRPr="003745D8">
        <w:rPr>
          <w:rFonts w:ascii="Times New Roman" w:hAnsi="Times New Roman" w:cs="Times New Roman"/>
          <w:spacing w:val="-2"/>
          <w:sz w:val="24"/>
          <w:szCs w:val="24"/>
        </w:rPr>
        <w:t xml:space="preserve"> ,</w:t>
      </w:r>
    </w:p>
    <w:p w14:paraId="20480FB7" w14:textId="520259CE" w:rsidR="008C7C8C" w:rsidRPr="003745D8" w:rsidRDefault="008C7C8C" w:rsidP="001C45C1">
      <w:pPr>
        <w:tabs>
          <w:tab w:val="left" w:pos="851"/>
        </w:tabs>
        <w:snapToGrid w:val="0"/>
        <w:ind w:right="-1"/>
        <w:jc w:val="both"/>
        <w:rPr>
          <w:rFonts w:ascii="Times New Roman" w:hAnsi="Times New Roman" w:cs="Times New Roman"/>
          <w:i/>
          <w:iCs/>
          <w:spacing w:val="-2"/>
          <w:sz w:val="24"/>
          <w:szCs w:val="24"/>
        </w:rPr>
      </w:pPr>
      <w:r w:rsidRPr="003745D8">
        <w:rPr>
          <w:rFonts w:ascii="Times New Roman" w:hAnsi="Times New Roman" w:cs="Times New Roman"/>
          <w:spacing w:val="-2"/>
          <w:sz w:val="24"/>
          <w:szCs w:val="24"/>
        </w:rPr>
        <w:tab/>
      </w:r>
      <w:r w:rsidRPr="003745D8">
        <w:rPr>
          <w:rFonts w:ascii="Times New Roman" w:hAnsi="Times New Roman" w:cs="Times New Roman"/>
          <w:spacing w:val="-2"/>
          <w:sz w:val="24"/>
          <w:szCs w:val="24"/>
        </w:rPr>
        <w:tab/>
        <w:t xml:space="preserve">                 </w:t>
      </w:r>
      <w:r w:rsidRPr="003745D8">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745D8" w:rsidRDefault="001C45C1" w:rsidP="002609DE">
      <w:pPr>
        <w:snapToGrid w:val="0"/>
        <w:spacing w:after="0" w:line="240" w:lineRule="auto"/>
        <w:jc w:val="both"/>
        <w:rPr>
          <w:rFonts w:ascii="Times New Roman" w:hAnsi="Times New Roman" w:cs="Times New Roman"/>
          <w:spacing w:val="-2"/>
          <w:sz w:val="24"/>
          <w:szCs w:val="24"/>
        </w:rPr>
      </w:pPr>
    </w:p>
    <w:p w14:paraId="078FAA56" w14:textId="79D3E6F7" w:rsidR="008C7C8C" w:rsidRPr="003745D8" w:rsidRDefault="008C7C8C" w:rsidP="002609DE">
      <w:pPr>
        <w:snapToGrid w:val="0"/>
        <w:spacing w:after="0" w:line="240" w:lineRule="auto"/>
        <w:jc w:val="both"/>
        <w:rPr>
          <w:rFonts w:ascii="Times New Roman" w:hAnsi="Times New Roman" w:cs="Times New Roman"/>
          <w:spacing w:val="-2"/>
          <w:sz w:val="24"/>
          <w:szCs w:val="24"/>
        </w:rPr>
      </w:pPr>
      <w:r w:rsidRPr="003745D8">
        <w:rPr>
          <w:rFonts w:ascii="Times New Roman" w:hAnsi="Times New Roman" w:cs="Times New Roman"/>
          <w:spacing w:val="-2"/>
          <w:sz w:val="24"/>
          <w:szCs w:val="24"/>
        </w:rPr>
        <w:t>tvirtinu, kad mano vadovaujamas (-a) (atstovaujamas (-a))_________________________________</w:t>
      </w:r>
      <w:r w:rsidR="001C45C1" w:rsidRPr="003745D8">
        <w:rPr>
          <w:rFonts w:ascii="Times New Roman" w:hAnsi="Times New Roman" w:cs="Times New Roman"/>
          <w:spacing w:val="-2"/>
          <w:sz w:val="24"/>
          <w:szCs w:val="24"/>
        </w:rPr>
        <w:t>______________</w:t>
      </w:r>
      <w:r w:rsidRPr="003745D8">
        <w:rPr>
          <w:rFonts w:ascii="Times New Roman" w:hAnsi="Times New Roman" w:cs="Times New Roman"/>
          <w:spacing w:val="-2"/>
          <w:sz w:val="24"/>
          <w:szCs w:val="24"/>
        </w:rPr>
        <w:t xml:space="preserve"> ,</w:t>
      </w:r>
    </w:p>
    <w:p w14:paraId="2D866A54" w14:textId="77777777" w:rsidR="008C7C8C" w:rsidRPr="003745D8" w:rsidRDefault="008C7C8C" w:rsidP="002609DE">
      <w:pPr>
        <w:snapToGrid w:val="0"/>
        <w:spacing w:after="0" w:line="240" w:lineRule="auto"/>
        <w:jc w:val="both"/>
        <w:rPr>
          <w:rFonts w:ascii="Times New Roman" w:hAnsi="Times New Roman" w:cs="Times New Roman"/>
          <w:i/>
          <w:iCs/>
          <w:spacing w:val="-2"/>
          <w:sz w:val="24"/>
          <w:szCs w:val="24"/>
        </w:rPr>
      </w:pPr>
      <w:r w:rsidRPr="003745D8">
        <w:rPr>
          <w:rFonts w:ascii="Times New Roman" w:hAnsi="Times New Roman" w:cs="Times New Roman"/>
          <w:spacing w:val="-2"/>
          <w:sz w:val="24"/>
          <w:szCs w:val="24"/>
        </w:rPr>
        <w:t xml:space="preserve">                                                                                                                                      </w:t>
      </w:r>
      <w:r w:rsidRPr="003745D8">
        <w:rPr>
          <w:rFonts w:ascii="Times New Roman" w:hAnsi="Times New Roman" w:cs="Times New Roman"/>
          <w:i/>
          <w:iCs/>
          <w:spacing w:val="-2"/>
          <w:sz w:val="24"/>
          <w:szCs w:val="24"/>
        </w:rPr>
        <w:t>(Tiekėjo pavadinimas)</w:t>
      </w:r>
    </w:p>
    <w:p w14:paraId="0C9B4EF2" w14:textId="77777777" w:rsidR="00B015FC" w:rsidRPr="003745D8" w:rsidRDefault="00B015FC" w:rsidP="008C7C8C">
      <w:pPr>
        <w:snapToGrid w:val="0"/>
        <w:ind w:right="-1"/>
        <w:jc w:val="both"/>
        <w:rPr>
          <w:rFonts w:ascii="Times New Roman" w:hAnsi="Times New Roman" w:cs="Times New Roman"/>
          <w:spacing w:val="-2"/>
          <w:sz w:val="24"/>
          <w:szCs w:val="24"/>
        </w:rPr>
      </w:pPr>
    </w:p>
    <w:p w14:paraId="18A9DE20" w14:textId="1E06AEDC" w:rsidR="008C7C8C" w:rsidRPr="003745D8" w:rsidRDefault="008C7C8C" w:rsidP="00B015FC">
      <w:pPr>
        <w:snapToGrid w:val="0"/>
        <w:spacing w:after="0" w:line="240" w:lineRule="auto"/>
        <w:jc w:val="both"/>
        <w:rPr>
          <w:rFonts w:ascii="Times New Roman" w:hAnsi="Times New Roman" w:cs="Times New Roman"/>
          <w:spacing w:val="-2"/>
          <w:sz w:val="24"/>
          <w:szCs w:val="24"/>
        </w:rPr>
      </w:pPr>
      <w:r w:rsidRPr="003745D8">
        <w:rPr>
          <w:rFonts w:ascii="Times New Roman" w:hAnsi="Times New Roman" w:cs="Times New Roman"/>
          <w:spacing w:val="-2"/>
          <w:sz w:val="24"/>
          <w:szCs w:val="24"/>
        </w:rPr>
        <w:t>dalyvaujantis (-i) ___________________________________________________________________</w:t>
      </w:r>
      <w:r w:rsidR="00B015FC" w:rsidRPr="003745D8">
        <w:rPr>
          <w:rFonts w:ascii="Times New Roman" w:hAnsi="Times New Roman" w:cs="Times New Roman"/>
          <w:spacing w:val="-2"/>
          <w:sz w:val="24"/>
          <w:szCs w:val="24"/>
        </w:rPr>
        <w:t>_____________</w:t>
      </w:r>
    </w:p>
    <w:p w14:paraId="47BB41A6" w14:textId="2A2F87FA" w:rsidR="008C7C8C" w:rsidRPr="003745D8"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3745D8">
        <w:rPr>
          <w:rFonts w:ascii="Times New Roman" w:hAnsi="Times New Roman" w:cs="Times New Roman"/>
          <w:i/>
          <w:iCs/>
          <w:spacing w:val="-2"/>
          <w:sz w:val="24"/>
          <w:szCs w:val="24"/>
        </w:rPr>
        <w:t>(p</w:t>
      </w:r>
      <w:r w:rsidR="00B015FC" w:rsidRPr="003745D8">
        <w:rPr>
          <w:rFonts w:ascii="Times New Roman" w:hAnsi="Times New Roman" w:cs="Times New Roman"/>
          <w:i/>
          <w:iCs/>
          <w:spacing w:val="-2"/>
          <w:sz w:val="24"/>
          <w:szCs w:val="24"/>
        </w:rPr>
        <w:t>erkančiosios organizacijos</w:t>
      </w:r>
      <w:r w:rsidRPr="003745D8">
        <w:rPr>
          <w:rFonts w:ascii="Times New Roman" w:hAnsi="Times New Roman" w:cs="Times New Roman"/>
          <w:i/>
          <w:iCs/>
          <w:spacing w:val="-2"/>
          <w:sz w:val="24"/>
          <w:szCs w:val="24"/>
        </w:rPr>
        <w:t xml:space="preserve"> pavadinimas)</w:t>
      </w:r>
    </w:p>
    <w:p w14:paraId="62CAB9C1" w14:textId="77777777" w:rsidR="00B015FC" w:rsidRPr="003745D8" w:rsidRDefault="00B015FC" w:rsidP="008C7C8C">
      <w:pPr>
        <w:snapToGrid w:val="0"/>
        <w:ind w:right="-1"/>
        <w:jc w:val="both"/>
        <w:rPr>
          <w:rFonts w:ascii="Times New Roman" w:hAnsi="Times New Roman" w:cs="Times New Roman"/>
          <w:spacing w:val="-2"/>
          <w:sz w:val="24"/>
          <w:szCs w:val="24"/>
        </w:rPr>
      </w:pPr>
    </w:p>
    <w:p w14:paraId="75D256D7" w14:textId="293A7881" w:rsidR="008C7C8C" w:rsidRPr="003745D8" w:rsidRDefault="008C7C8C" w:rsidP="00B015FC">
      <w:pPr>
        <w:snapToGrid w:val="0"/>
        <w:spacing w:after="0" w:line="240" w:lineRule="auto"/>
        <w:jc w:val="both"/>
        <w:rPr>
          <w:rFonts w:ascii="Times New Roman" w:hAnsi="Times New Roman" w:cs="Times New Roman"/>
          <w:spacing w:val="-2"/>
          <w:sz w:val="24"/>
          <w:szCs w:val="24"/>
        </w:rPr>
      </w:pPr>
      <w:r w:rsidRPr="003745D8">
        <w:rPr>
          <w:rFonts w:ascii="Times New Roman" w:hAnsi="Times New Roman" w:cs="Times New Roman"/>
          <w:spacing w:val="-2"/>
          <w:sz w:val="24"/>
          <w:szCs w:val="24"/>
        </w:rPr>
        <w:t>atliekamame _______________________________________________________________________</w:t>
      </w:r>
      <w:r w:rsidR="00B015FC" w:rsidRPr="003745D8">
        <w:rPr>
          <w:rFonts w:ascii="Times New Roman" w:hAnsi="Times New Roman" w:cs="Times New Roman"/>
          <w:spacing w:val="-2"/>
          <w:sz w:val="24"/>
          <w:szCs w:val="24"/>
        </w:rPr>
        <w:t>____________</w:t>
      </w:r>
    </w:p>
    <w:p w14:paraId="79B15640" w14:textId="1FE712D3" w:rsidR="008C7C8C" w:rsidRPr="003745D8"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3745D8">
        <w:rPr>
          <w:rFonts w:ascii="Times New Roman" w:hAnsi="Times New Roman" w:cs="Times New Roman"/>
          <w:i/>
          <w:iCs/>
          <w:spacing w:val="-2"/>
          <w:sz w:val="24"/>
          <w:szCs w:val="24"/>
        </w:rPr>
        <w:t>(Pirkimo objekto pavadinimas, pirkimo numeris)</w:t>
      </w:r>
    </w:p>
    <w:p w14:paraId="259DBB28" w14:textId="77777777" w:rsidR="00B015FC" w:rsidRPr="003745D8" w:rsidRDefault="00B015FC" w:rsidP="008C7C8C">
      <w:pPr>
        <w:snapToGrid w:val="0"/>
        <w:ind w:right="-1"/>
        <w:jc w:val="both"/>
        <w:rPr>
          <w:rFonts w:ascii="Times New Roman" w:hAnsi="Times New Roman" w:cs="Times New Roman"/>
          <w:spacing w:val="-2"/>
          <w:sz w:val="24"/>
          <w:szCs w:val="24"/>
        </w:rPr>
      </w:pPr>
    </w:p>
    <w:p w14:paraId="2346CD36" w14:textId="175F8851" w:rsidR="008C7C8C" w:rsidRPr="003745D8" w:rsidRDefault="008C7C8C" w:rsidP="00425CFB">
      <w:pPr>
        <w:snapToGrid w:val="0"/>
        <w:spacing w:after="0" w:line="240" w:lineRule="auto"/>
        <w:jc w:val="both"/>
        <w:rPr>
          <w:rFonts w:ascii="Times New Roman" w:hAnsi="Times New Roman" w:cs="Times New Roman"/>
          <w:spacing w:val="-2"/>
          <w:sz w:val="24"/>
          <w:szCs w:val="24"/>
        </w:rPr>
      </w:pPr>
      <w:r w:rsidRPr="003745D8">
        <w:rPr>
          <w:rFonts w:ascii="Times New Roman" w:hAnsi="Times New Roman" w:cs="Times New Roman"/>
          <w:spacing w:val="-2"/>
          <w:sz w:val="24"/>
          <w:szCs w:val="24"/>
        </w:rPr>
        <w:lastRenderedPageBreak/>
        <w:t>skelbtame ________________________________________________________________________</w:t>
      </w:r>
      <w:r w:rsidR="00425CFB" w:rsidRPr="003745D8">
        <w:rPr>
          <w:rFonts w:ascii="Times New Roman" w:hAnsi="Times New Roman" w:cs="Times New Roman"/>
          <w:spacing w:val="-2"/>
          <w:sz w:val="24"/>
          <w:szCs w:val="24"/>
        </w:rPr>
        <w:t>_____________</w:t>
      </w:r>
      <w:r w:rsidRPr="003745D8">
        <w:rPr>
          <w:rFonts w:ascii="Times New Roman" w:hAnsi="Times New Roman" w:cs="Times New Roman"/>
          <w:spacing w:val="-2"/>
          <w:sz w:val="24"/>
          <w:szCs w:val="24"/>
        </w:rPr>
        <w:t xml:space="preserve"> ,</w:t>
      </w:r>
    </w:p>
    <w:p w14:paraId="6E3B631C" w14:textId="16FE1440" w:rsidR="008C7C8C" w:rsidRPr="003745D8" w:rsidRDefault="008C7C8C" w:rsidP="00425CFB">
      <w:pPr>
        <w:snapToGrid w:val="0"/>
        <w:spacing w:after="0" w:line="240" w:lineRule="auto"/>
        <w:jc w:val="center"/>
        <w:rPr>
          <w:rFonts w:ascii="Times New Roman" w:hAnsi="Times New Roman" w:cs="Times New Roman"/>
          <w:i/>
          <w:iCs/>
          <w:spacing w:val="-2"/>
          <w:sz w:val="24"/>
          <w:szCs w:val="24"/>
        </w:rPr>
      </w:pPr>
      <w:r w:rsidRPr="003745D8">
        <w:rPr>
          <w:rFonts w:ascii="Times New Roman" w:hAnsi="Times New Roman" w:cs="Times New Roman"/>
          <w:i/>
          <w:iCs/>
          <w:spacing w:val="-2"/>
          <w:sz w:val="24"/>
          <w:szCs w:val="24"/>
        </w:rPr>
        <w:t xml:space="preserve">        (</w:t>
      </w:r>
      <w:r w:rsidR="00425CFB" w:rsidRPr="003745D8">
        <w:rPr>
          <w:rFonts w:ascii="Times New Roman" w:hAnsi="Times New Roman" w:cs="Times New Roman"/>
          <w:i/>
          <w:iCs/>
          <w:spacing w:val="-2"/>
          <w:sz w:val="24"/>
          <w:szCs w:val="24"/>
        </w:rPr>
        <w:t>Skelbimo</w:t>
      </w:r>
      <w:r w:rsidRPr="003745D8">
        <w:rPr>
          <w:rFonts w:ascii="Times New Roman" w:hAnsi="Times New Roman" w:cs="Times New Roman"/>
          <w:i/>
          <w:iCs/>
          <w:spacing w:val="-2"/>
          <w:sz w:val="24"/>
          <w:szCs w:val="24"/>
        </w:rPr>
        <w:t xml:space="preserve"> data)</w:t>
      </w:r>
    </w:p>
    <w:p w14:paraId="007C44DC" w14:textId="77777777" w:rsidR="00425CFB" w:rsidRPr="003745D8" w:rsidRDefault="00425CFB" w:rsidP="008C7C8C">
      <w:pPr>
        <w:jc w:val="both"/>
        <w:rPr>
          <w:rFonts w:ascii="Times New Roman" w:hAnsi="Times New Roman" w:cs="Times New Roman"/>
          <w:sz w:val="24"/>
          <w:szCs w:val="24"/>
        </w:rPr>
      </w:pPr>
    </w:p>
    <w:p w14:paraId="775628D9" w14:textId="791A4955" w:rsidR="008C7C8C" w:rsidRPr="003745D8" w:rsidRDefault="008C7C8C" w:rsidP="008C7C8C">
      <w:pPr>
        <w:jc w:val="both"/>
        <w:rPr>
          <w:rFonts w:ascii="Times New Roman" w:hAnsi="Times New Roman" w:cs="Times New Roman"/>
          <w:sz w:val="24"/>
          <w:szCs w:val="24"/>
        </w:rPr>
      </w:pPr>
      <w:r w:rsidRPr="003745D8">
        <w:rPr>
          <w:rFonts w:ascii="Times New Roman" w:hAnsi="Times New Roman" w:cs="Times New Roman"/>
          <w:sz w:val="24"/>
          <w:szCs w:val="24"/>
        </w:rPr>
        <w:t xml:space="preserve">nėra įtakojama Rusijos, kaip nurodyta </w:t>
      </w:r>
      <w:r w:rsidRPr="003745D8">
        <w:rPr>
          <w:rFonts w:ascii="Times New Roman" w:hAnsi="Times New Roman" w:cs="Times New Roman"/>
          <w:b/>
          <w:bCs/>
          <w:sz w:val="24"/>
          <w:szCs w:val="24"/>
        </w:rPr>
        <w:t>Tarybos reglamento</w:t>
      </w:r>
      <w:r w:rsidRPr="003745D8">
        <w:rPr>
          <w:rFonts w:ascii="Times New Roman" w:hAnsi="Times New Roman" w:cs="Times New Roman"/>
          <w:sz w:val="24"/>
          <w:szCs w:val="24"/>
        </w:rPr>
        <w:t xml:space="preserve"> </w:t>
      </w:r>
      <w:r w:rsidRPr="003745D8">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745D8">
        <w:rPr>
          <w:rFonts w:ascii="Times New Roman" w:hAnsi="Times New Roman" w:cs="Times New Roman"/>
          <w:sz w:val="24"/>
          <w:szCs w:val="24"/>
        </w:rPr>
        <w:t>5k straipsnyje nustatytuose apribojimuose. Visų pirma pareiškiu, kad:</w:t>
      </w:r>
    </w:p>
    <w:p w14:paraId="3F69FA74" w14:textId="77777777" w:rsidR="008C7C8C" w:rsidRPr="003745D8" w:rsidRDefault="008C7C8C" w:rsidP="008C7C8C">
      <w:pPr>
        <w:jc w:val="both"/>
        <w:rPr>
          <w:rFonts w:ascii="Times New Roman" w:hAnsi="Times New Roman" w:cs="Times New Roman"/>
          <w:sz w:val="24"/>
          <w:szCs w:val="24"/>
        </w:rPr>
      </w:pPr>
      <w:r w:rsidRPr="003745D8">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3745D8" w:rsidRDefault="008C7C8C" w:rsidP="008C7C8C">
      <w:pPr>
        <w:jc w:val="both"/>
        <w:rPr>
          <w:rFonts w:ascii="Times New Roman" w:hAnsi="Times New Roman" w:cs="Times New Roman"/>
          <w:sz w:val="24"/>
          <w:szCs w:val="24"/>
        </w:rPr>
      </w:pPr>
      <w:r w:rsidRPr="003745D8">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745D8">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745D8">
        <w:rPr>
          <w:rFonts w:ascii="Times New Roman" w:hAnsi="Times New Roman" w:cs="Times New Roman"/>
          <w:color w:val="333333"/>
          <w:sz w:val="24"/>
          <w:szCs w:val="24"/>
          <w:shd w:val="clear" w:color="auto" w:fill="FFFFFF"/>
        </w:rPr>
        <w:t xml:space="preserve"> šios deklaracijos</w:t>
      </w:r>
      <w:r w:rsidRPr="003745D8">
        <w:rPr>
          <w:rFonts w:ascii="Times New Roman" w:hAnsi="Times New Roman" w:cs="Times New Roman"/>
          <w:color w:val="333333"/>
          <w:sz w:val="24"/>
          <w:szCs w:val="24"/>
          <w:shd w:val="clear" w:color="auto" w:fill="FFFFFF"/>
        </w:rPr>
        <w:t xml:space="preserve"> a) punkte nurodytam subjektui</w:t>
      </w:r>
      <w:r w:rsidRPr="003745D8">
        <w:rPr>
          <w:rFonts w:ascii="Times New Roman" w:hAnsi="Times New Roman" w:cs="Times New Roman"/>
          <w:sz w:val="24"/>
          <w:szCs w:val="24"/>
        </w:rPr>
        <w:t xml:space="preserve">; </w:t>
      </w:r>
    </w:p>
    <w:p w14:paraId="7E3BB8EC" w14:textId="27257B7F" w:rsidR="008C7C8C" w:rsidRPr="003745D8" w:rsidRDefault="008C7C8C" w:rsidP="008C7C8C">
      <w:pPr>
        <w:jc w:val="both"/>
        <w:rPr>
          <w:rFonts w:ascii="Times New Roman" w:hAnsi="Times New Roman" w:cs="Times New Roman"/>
          <w:sz w:val="24"/>
          <w:szCs w:val="24"/>
          <w:shd w:val="clear" w:color="auto" w:fill="FFFFFF"/>
        </w:rPr>
      </w:pPr>
      <w:r w:rsidRPr="003745D8">
        <w:rPr>
          <w:rFonts w:ascii="Times New Roman" w:hAnsi="Times New Roman" w:cs="Times New Roman"/>
          <w:sz w:val="24"/>
          <w:szCs w:val="24"/>
        </w:rPr>
        <w:t xml:space="preserve">(c) nei aš, nei mano atstovaujama bendrovė nesame </w:t>
      </w:r>
      <w:r w:rsidRPr="003745D8">
        <w:rPr>
          <w:rFonts w:ascii="Times New Roman" w:hAnsi="Times New Roman" w:cs="Times New Roman"/>
          <w:sz w:val="24"/>
          <w:szCs w:val="24"/>
          <w:shd w:val="clear" w:color="auto" w:fill="FFFFFF"/>
        </w:rPr>
        <w:t xml:space="preserve">fiziniu ar juridiniu asmeniu, subjektu ar organizacija, veikiančia </w:t>
      </w:r>
      <w:r w:rsidR="00C605A8" w:rsidRPr="003745D8">
        <w:rPr>
          <w:rFonts w:ascii="Times New Roman" w:hAnsi="Times New Roman" w:cs="Times New Roman"/>
          <w:sz w:val="24"/>
          <w:szCs w:val="24"/>
          <w:shd w:val="clear" w:color="auto" w:fill="FFFFFF"/>
        </w:rPr>
        <w:t xml:space="preserve">šios deklaracijos </w:t>
      </w:r>
      <w:r w:rsidRPr="003745D8">
        <w:rPr>
          <w:rFonts w:ascii="Times New Roman" w:hAnsi="Times New Roman" w:cs="Times New Roman"/>
          <w:sz w:val="24"/>
          <w:szCs w:val="24"/>
          <w:shd w:val="clear" w:color="auto" w:fill="FFFFFF"/>
        </w:rPr>
        <w:t>a) arba b) punkte nurodyto subjekto vardu ar jo nurodymu</w:t>
      </w:r>
      <w:r w:rsidR="00C605A8" w:rsidRPr="003745D8">
        <w:rPr>
          <w:rFonts w:ascii="Times New Roman" w:hAnsi="Times New Roman" w:cs="Times New Roman"/>
          <w:sz w:val="24"/>
          <w:szCs w:val="24"/>
          <w:shd w:val="clear" w:color="auto" w:fill="FFFFFF"/>
        </w:rPr>
        <w:t>;</w:t>
      </w:r>
    </w:p>
    <w:p w14:paraId="54323C61" w14:textId="73AF8975" w:rsidR="008C7C8C" w:rsidRPr="003745D8" w:rsidRDefault="008C7C8C" w:rsidP="008C7C8C">
      <w:pPr>
        <w:jc w:val="both"/>
        <w:rPr>
          <w:rFonts w:ascii="Times New Roman" w:hAnsi="Times New Roman" w:cs="Times New Roman"/>
          <w:sz w:val="24"/>
          <w:szCs w:val="24"/>
        </w:rPr>
      </w:pPr>
      <w:r w:rsidRPr="003745D8">
        <w:rPr>
          <w:rFonts w:ascii="Times New Roman" w:hAnsi="Times New Roman" w:cs="Times New Roman"/>
          <w:sz w:val="24"/>
          <w:szCs w:val="24"/>
        </w:rPr>
        <w:t xml:space="preserve">d) sutartis nebus paskirta vykdyti </w:t>
      </w:r>
      <w:r w:rsidRPr="003745D8">
        <w:rPr>
          <w:rFonts w:ascii="Times New Roman" w:hAnsi="Times New Roman" w:cs="Times New Roman"/>
          <w:sz w:val="24"/>
          <w:szCs w:val="24"/>
          <w:shd w:val="clear" w:color="auto" w:fill="FFFFFF"/>
        </w:rPr>
        <w:t>subrangovui (-</w:t>
      </w:r>
      <w:proofErr w:type="spellStart"/>
      <w:r w:rsidRPr="003745D8">
        <w:rPr>
          <w:rFonts w:ascii="Times New Roman" w:hAnsi="Times New Roman" w:cs="Times New Roman"/>
          <w:sz w:val="24"/>
          <w:szCs w:val="24"/>
          <w:shd w:val="clear" w:color="auto" w:fill="FFFFFF"/>
        </w:rPr>
        <w:t>ams</w:t>
      </w:r>
      <w:proofErr w:type="spellEnd"/>
      <w:r w:rsidRPr="003745D8">
        <w:rPr>
          <w:rFonts w:ascii="Times New Roman" w:hAnsi="Times New Roman" w:cs="Times New Roman"/>
          <w:sz w:val="24"/>
          <w:szCs w:val="24"/>
          <w:shd w:val="clear" w:color="auto" w:fill="FFFFFF"/>
        </w:rPr>
        <w:t>), ar kitam (-</w:t>
      </w:r>
      <w:proofErr w:type="spellStart"/>
      <w:r w:rsidRPr="003745D8">
        <w:rPr>
          <w:rFonts w:ascii="Times New Roman" w:hAnsi="Times New Roman" w:cs="Times New Roman"/>
          <w:sz w:val="24"/>
          <w:szCs w:val="24"/>
          <w:shd w:val="clear" w:color="auto" w:fill="FFFFFF"/>
        </w:rPr>
        <w:t>iems</w:t>
      </w:r>
      <w:proofErr w:type="spellEnd"/>
      <w:r w:rsidRPr="003745D8">
        <w:rPr>
          <w:rFonts w:ascii="Times New Roman" w:hAnsi="Times New Roman" w:cs="Times New Roman"/>
          <w:sz w:val="24"/>
          <w:szCs w:val="24"/>
          <w:shd w:val="clear" w:color="auto" w:fill="FFFFFF"/>
        </w:rPr>
        <w:t xml:space="preserve">) subjektui (-tams), kurių pajėgumais remiasi, kurie priskirtini </w:t>
      </w:r>
      <w:r w:rsidR="00C605A8" w:rsidRPr="003745D8">
        <w:rPr>
          <w:rFonts w:ascii="Times New Roman" w:hAnsi="Times New Roman" w:cs="Times New Roman"/>
          <w:sz w:val="24"/>
          <w:szCs w:val="24"/>
          <w:shd w:val="clear" w:color="auto" w:fill="FFFFFF"/>
        </w:rPr>
        <w:t xml:space="preserve">šios deklaracijos </w:t>
      </w:r>
      <w:r w:rsidRPr="003745D8">
        <w:rPr>
          <w:rFonts w:ascii="Times New Roman" w:hAnsi="Times New Roman" w:cs="Times New Roman"/>
          <w:sz w:val="24"/>
          <w:szCs w:val="24"/>
          <w:shd w:val="clear" w:color="auto" w:fill="FFFFFF"/>
        </w:rPr>
        <w:t>a) arba b)</w:t>
      </w:r>
      <w:r w:rsidR="00C605A8" w:rsidRPr="003745D8">
        <w:rPr>
          <w:rFonts w:ascii="Times New Roman" w:hAnsi="Times New Roman" w:cs="Times New Roman"/>
          <w:sz w:val="24"/>
          <w:szCs w:val="24"/>
          <w:shd w:val="clear" w:color="auto" w:fill="FFFFFF"/>
        </w:rPr>
        <w:t>,</w:t>
      </w:r>
      <w:r w:rsidRPr="003745D8">
        <w:rPr>
          <w:rFonts w:ascii="Times New Roman" w:hAnsi="Times New Roman" w:cs="Times New Roman"/>
          <w:sz w:val="24"/>
          <w:szCs w:val="24"/>
          <w:shd w:val="clear" w:color="auto" w:fill="FFFFFF"/>
        </w:rPr>
        <w:t xml:space="preserve"> arba c) punktuose nurodytiems subjektams.</w:t>
      </w:r>
    </w:p>
    <w:p w14:paraId="156C0059" w14:textId="77777777" w:rsidR="00210594" w:rsidRPr="003745D8" w:rsidRDefault="00210594" w:rsidP="00210594">
      <w:pPr>
        <w:rPr>
          <w:rFonts w:ascii="Times New Roman" w:hAnsi="Times New Roman" w:cs="Times New Roman"/>
          <w:sz w:val="24"/>
          <w:szCs w:val="24"/>
        </w:rPr>
      </w:pPr>
    </w:p>
    <w:p w14:paraId="5EFC9948" w14:textId="46D846FD" w:rsidR="004D3BE3" w:rsidRPr="003745D8" w:rsidRDefault="004D3BE3">
      <w:pPr>
        <w:rPr>
          <w:rFonts w:ascii="Times New Roman" w:hAnsi="Times New Roman" w:cs="Times New Roman"/>
          <w:sz w:val="24"/>
          <w:szCs w:val="24"/>
        </w:rPr>
      </w:pPr>
      <w:r w:rsidRPr="003745D8">
        <w:rPr>
          <w:rFonts w:ascii="Times New Roman" w:hAnsi="Times New Roman" w:cs="Times New Roman"/>
          <w:sz w:val="24"/>
          <w:szCs w:val="24"/>
        </w:rPr>
        <w:br w:type="page"/>
      </w:r>
    </w:p>
    <w:p w14:paraId="3D5EE867" w14:textId="1875C3F1" w:rsidR="004D3BE3" w:rsidRPr="00DF4BA0" w:rsidRDefault="004D3BE3" w:rsidP="004D3BE3">
      <w:pPr>
        <w:pStyle w:val="Antrat2"/>
        <w:ind w:left="5103"/>
        <w:rPr>
          <w:rFonts w:ascii="Times New Roman" w:hAnsi="Times New Roman" w:cs="Times New Roman"/>
          <w:color w:val="auto"/>
          <w:sz w:val="24"/>
          <w:szCs w:val="24"/>
        </w:rPr>
      </w:pPr>
      <w:bookmarkStart w:id="74" w:name="_Toc126333947"/>
      <w:r w:rsidRPr="00DF4BA0">
        <w:rPr>
          <w:rFonts w:ascii="Times New Roman" w:hAnsi="Times New Roman" w:cs="Times New Roman"/>
          <w:color w:val="auto"/>
          <w:sz w:val="24"/>
          <w:szCs w:val="24"/>
        </w:rPr>
        <w:lastRenderedPageBreak/>
        <w:t xml:space="preserve">Pirkimo sąlygų 9 priedas „Tiekėjo deklaracija </w:t>
      </w:r>
      <w:r w:rsidR="002A25D9" w:rsidRPr="00DF4BA0">
        <w:rPr>
          <w:rFonts w:ascii="Times New Roman" w:hAnsi="Times New Roman" w:cs="Times New Roman"/>
          <w:color w:val="auto"/>
          <w:sz w:val="24"/>
          <w:szCs w:val="24"/>
        </w:rPr>
        <w:t xml:space="preserve">dėl atitikties Reglamento nuostatoms </w:t>
      </w:r>
      <w:r w:rsidRPr="00DF4BA0">
        <w:rPr>
          <w:rFonts w:ascii="Times New Roman" w:hAnsi="Times New Roman" w:cs="Times New Roman"/>
          <w:color w:val="auto"/>
          <w:sz w:val="24"/>
          <w:szCs w:val="24"/>
        </w:rPr>
        <w:t>fiziniam asmeniui“</w:t>
      </w:r>
      <w:bookmarkEnd w:id="74"/>
    </w:p>
    <w:p w14:paraId="722834BE" w14:textId="77777777" w:rsidR="00210594" w:rsidRPr="003745D8" w:rsidRDefault="00210594" w:rsidP="00210594">
      <w:pPr>
        <w:rPr>
          <w:rFonts w:ascii="Times New Roman" w:hAnsi="Times New Roman" w:cs="Times New Roman"/>
          <w:sz w:val="24"/>
          <w:szCs w:val="24"/>
        </w:rPr>
      </w:pPr>
    </w:p>
    <w:p w14:paraId="321E2871" w14:textId="77777777" w:rsidR="00210594" w:rsidRPr="003745D8" w:rsidRDefault="00210594" w:rsidP="00210594">
      <w:pPr>
        <w:rPr>
          <w:rFonts w:ascii="Times New Roman" w:hAnsi="Times New Roman" w:cs="Times New Roman"/>
          <w:sz w:val="24"/>
          <w:szCs w:val="24"/>
        </w:rPr>
      </w:pPr>
    </w:p>
    <w:p w14:paraId="47F2FA43" w14:textId="77777777" w:rsidR="004D3BE3" w:rsidRPr="003745D8" w:rsidRDefault="004D3BE3" w:rsidP="004D3BE3">
      <w:pPr>
        <w:jc w:val="center"/>
        <w:rPr>
          <w:rFonts w:ascii="Times New Roman" w:hAnsi="Times New Roman" w:cs="Times New Roman"/>
          <w:sz w:val="24"/>
          <w:szCs w:val="24"/>
        </w:rPr>
      </w:pPr>
      <w:r w:rsidRPr="003745D8">
        <w:rPr>
          <w:rFonts w:ascii="Times New Roman" w:hAnsi="Times New Roman" w:cs="Times New Roman"/>
          <w:sz w:val="24"/>
          <w:szCs w:val="24"/>
        </w:rPr>
        <w:t>(Tiekėjo pavadinimas)</w:t>
      </w:r>
    </w:p>
    <w:p w14:paraId="4F77BB46" w14:textId="0E18091D" w:rsidR="004D3BE3" w:rsidRPr="003745D8" w:rsidRDefault="004D3BE3" w:rsidP="004D3BE3">
      <w:pPr>
        <w:jc w:val="both"/>
        <w:rPr>
          <w:rFonts w:ascii="Times New Roman" w:hAnsi="Times New Roman" w:cs="Times New Roman"/>
          <w:sz w:val="24"/>
          <w:szCs w:val="24"/>
        </w:rPr>
      </w:pPr>
      <w:r w:rsidRPr="003745D8">
        <w:rPr>
          <w:rFonts w:ascii="Times New Roman" w:hAnsi="Times New Roman" w:cs="Times New Roman"/>
          <w:sz w:val="24"/>
          <w:szCs w:val="24"/>
        </w:rPr>
        <w:t>(</w:t>
      </w:r>
      <w:r w:rsidR="00F650C8" w:rsidRPr="003745D8">
        <w:rPr>
          <w:rFonts w:ascii="Times New Roman" w:hAnsi="Times New Roman" w:cs="Times New Roman"/>
          <w:sz w:val="24"/>
          <w:szCs w:val="24"/>
        </w:rPr>
        <w:t>Fizinio asmens vardas, pavardė</w:t>
      </w:r>
      <w:r w:rsidRPr="003745D8">
        <w:rPr>
          <w:rFonts w:ascii="Times New Roman" w:hAnsi="Times New Roman" w:cs="Times New Roman"/>
          <w:sz w:val="24"/>
          <w:szCs w:val="24"/>
        </w:rPr>
        <w:t>, kontaktinė informacija, registro, kuriame kaupiami ir saugomi duomenys apie tiekėją, pavadinimas)</w:t>
      </w:r>
    </w:p>
    <w:p w14:paraId="3F584B97" w14:textId="77777777" w:rsidR="004D3BE3" w:rsidRPr="003745D8" w:rsidRDefault="004D3BE3" w:rsidP="004D3BE3">
      <w:pPr>
        <w:jc w:val="both"/>
        <w:rPr>
          <w:rFonts w:ascii="Times New Roman" w:hAnsi="Times New Roman" w:cs="Times New Roman"/>
          <w:sz w:val="24"/>
          <w:szCs w:val="24"/>
        </w:rPr>
      </w:pPr>
    </w:p>
    <w:p w14:paraId="3958AD8F" w14:textId="77777777" w:rsidR="004D3BE3" w:rsidRPr="003745D8" w:rsidRDefault="004D3BE3" w:rsidP="004D3BE3">
      <w:pPr>
        <w:spacing w:after="0" w:line="240" w:lineRule="auto"/>
        <w:jc w:val="center"/>
        <w:rPr>
          <w:rFonts w:ascii="Times New Roman" w:hAnsi="Times New Roman" w:cs="Times New Roman"/>
          <w:sz w:val="24"/>
          <w:szCs w:val="24"/>
        </w:rPr>
      </w:pPr>
      <w:r w:rsidRPr="003745D8">
        <w:rPr>
          <w:rFonts w:ascii="Times New Roman" w:hAnsi="Times New Roman" w:cs="Times New Roman"/>
          <w:sz w:val="24"/>
          <w:szCs w:val="24"/>
        </w:rPr>
        <w:t>__________________________</w:t>
      </w:r>
    </w:p>
    <w:p w14:paraId="1A07084A" w14:textId="77777777" w:rsidR="004D3BE3" w:rsidRPr="003745D8" w:rsidRDefault="004D3BE3" w:rsidP="004D3BE3">
      <w:pPr>
        <w:tabs>
          <w:tab w:val="center" w:pos="2520"/>
        </w:tabs>
        <w:spacing w:after="0" w:line="240" w:lineRule="auto"/>
        <w:jc w:val="center"/>
        <w:rPr>
          <w:rFonts w:ascii="Times New Roman" w:hAnsi="Times New Roman" w:cs="Times New Roman"/>
          <w:i/>
          <w:iCs/>
          <w:sz w:val="24"/>
          <w:szCs w:val="24"/>
        </w:rPr>
      </w:pPr>
      <w:r w:rsidRPr="003745D8">
        <w:rPr>
          <w:rFonts w:ascii="Times New Roman" w:hAnsi="Times New Roman" w:cs="Times New Roman"/>
          <w:i/>
          <w:iCs/>
          <w:sz w:val="24"/>
          <w:szCs w:val="24"/>
        </w:rPr>
        <w:t>(Adresatas (perkančioji organizacija))</w:t>
      </w:r>
    </w:p>
    <w:p w14:paraId="1AD5C159" w14:textId="77777777" w:rsidR="004D3BE3" w:rsidRPr="003745D8" w:rsidRDefault="004D3BE3" w:rsidP="004D3BE3">
      <w:pPr>
        <w:jc w:val="center"/>
        <w:rPr>
          <w:rFonts w:ascii="Times New Roman" w:hAnsi="Times New Roman" w:cs="Times New Roman"/>
          <w:b/>
          <w:sz w:val="24"/>
          <w:szCs w:val="24"/>
        </w:rPr>
      </w:pPr>
    </w:p>
    <w:p w14:paraId="15672B3B" w14:textId="77777777" w:rsidR="004D3BE3" w:rsidRPr="003745D8" w:rsidRDefault="004D3BE3" w:rsidP="004D3BE3">
      <w:pPr>
        <w:autoSpaceDE w:val="0"/>
        <w:autoSpaceDN w:val="0"/>
        <w:adjustRightInd w:val="0"/>
        <w:jc w:val="center"/>
        <w:rPr>
          <w:rFonts w:ascii="Times New Roman" w:hAnsi="Times New Roman" w:cs="Times New Roman"/>
          <w:sz w:val="24"/>
          <w:szCs w:val="24"/>
        </w:rPr>
      </w:pPr>
      <w:r w:rsidRPr="003745D8">
        <w:rPr>
          <w:rFonts w:ascii="Times New Roman" w:hAnsi="Times New Roman" w:cs="Times New Roman"/>
          <w:b/>
          <w:bCs/>
          <w:sz w:val="24"/>
          <w:szCs w:val="24"/>
        </w:rPr>
        <w:t>TIEKĖJO DEKLARACIJA</w:t>
      </w:r>
    </w:p>
    <w:p w14:paraId="31F23D3E" w14:textId="77777777" w:rsidR="004D3BE3" w:rsidRPr="003745D8" w:rsidRDefault="004D3BE3" w:rsidP="004D3BE3">
      <w:pPr>
        <w:shd w:val="clear" w:color="auto" w:fill="FFFFFF"/>
        <w:spacing w:after="0" w:line="240" w:lineRule="auto"/>
        <w:jc w:val="center"/>
        <w:rPr>
          <w:rFonts w:ascii="Times New Roman" w:hAnsi="Times New Roman" w:cs="Times New Roman"/>
          <w:b/>
          <w:bCs/>
          <w:sz w:val="24"/>
          <w:szCs w:val="24"/>
        </w:rPr>
      </w:pPr>
      <w:r w:rsidRPr="003745D8">
        <w:rPr>
          <w:rFonts w:ascii="Times New Roman" w:hAnsi="Times New Roman" w:cs="Times New Roman"/>
          <w:sz w:val="24"/>
          <w:szCs w:val="24"/>
        </w:rPr>
        <w:t>_____________</w:t>
      </w:r>
      <w:r w:rsidRPr="003745D8">
        <w:rPr>
          <w:rFonts w:ascii="Times New Roman" w:hAnsi="Times New Roman" w:cs="Times New Roman"/>
          <w:b/>
          <w:bCs/>
          <w:sz w:val="24"/>
          <w:szCs w:val="24"/>
        </w:rPr>
        <w:t xml:space="preserve"> </w:t>
      </w:r>
      <w:r w:rsidRPr="003745D8">
        <w:rPr>
          <w:rFonts w:ascii="Times New Roman" w:hAnsi="Times New Roman" w:cs="Times New Roman"/>
          <w:sz w:val="24"/>
          <w:szCs w:val="24"/>
        </w:rPr>
        <w:t>Nr.______</w:t>
      </w:r>
    </w:p>
    <w:p w14:paraId="35243FF4" w14:textId="77777777" w:rsidR="004D3BE3" w:rsidRPr="003745D8"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3745D8">
        <w:rPr>
          <w:rFonts w:ascii="Times New Roman" w:hAnsi="Times New Roman" w:cs="Times New Roman"/>
          <w:bCs/>
          <w:i/>
          <w:iCs/>
          <w:color w:val="000000"/>
          <w:sz w:val="24"/>
          <w:szCs w:val="24"/>
        </w:rPr>
        <w:t xml:space="preserve">           (Data)</w:t>
      </w:r>
    </w:p>
    <w:p w14:paraId="4AB6319B" w14:textId="77777777" w:rsidR="004D3BE3" w:rsidRPr="003745D8"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745D8"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745D8">
        <w:rPr>
          <w:rFonts w:ascii="Times New Roman" w:hAnsi="Times New Roman" w:cs="Times New Roman"/>
          <w:bCs/>
          <w:color w:val="000000"/>
          <w:sz w:val="24"/>
          <w:szCs w:val="24"/>
        </w:rPr>
        <w:t>_____________</w:t>
      </w:r>
    </w:p>
    <w:p w14:paraId="0D9E5220" w14:textId="77777777" w:rsidR="004D3BE3" w:rsidRPr="003745D8"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3745D8">
        <w:rPr>
          <w:rFonts w:ascii="Times New Roman" w:hAnsi="Times New Roman" w:cs="Times New Roman"/>
          <w:bCs/>
          <w:i/>
          <w:iCs/>
          <w:color w:val="000000"/>
          <w:sz w:val="24"/>
          <w:szCs w:val="24"/>
        </w:rPr>
        <w:t>(Sudarymo vieta)</w:t>
      </w:r>
    </w:p>
    <w:p w14:paraId="0DC14B94" w14:textId="77777777" w:rsidR="004D3BE3" w:rsidRPr="003745D8"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3745D8"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3745D8">
        <w:rPr>
          <w:rFonts w:ascii="Times New Roman" w:hAnsi="Times New Roman" w:cs="Times New Roman"/>
          <w:spacing w:val="-2"/>
          <w:sz w:val="24"/>
          <w:szCs w:val="24"/>
        </w:rPr>
        <w:t>Aš, __________________________________________________________________________________________</w:t>
      </w:r>
      <w:r w:rsidR="00895F31" w:rsidRPr="003745D8">
        <w:rPr>
          <w:rFonts w:ascii="Times New Roman" w:hAnsi="Times New Roman" w:cs="Times New Roman"/>
          <w:spacing w:val="-2"/>
          <w:sz w:val="24"/>
          <w:szCs w:val="24"/>
        </w:rPr>
        <w:t>__</w:t>
      </w:r>
      <w:r w:rsidRPr="003745D8">
        <w:rPr>
          <w:rFonts w:ascii="Times New Roman" w:hAnsi="Times New Roman" w:cs="Times New Roman"/>
          <w:spacing w:val="-2"/>
          <w:sz w:val="24"/>
          <w:szCs w:val="24"/>
        </w:rPr>
        <w:t xml:space="preserve"> ,</w:t>
      </w:r>
    </w:p>
    <w:p w14:paraId="1908CAAF" w14:textId="2AB48D61" w:rsidR="004D3BE3" w:rsidRPr="003745D8" w:rsidRDefault="004D3BE3" w:rsidP="008305F0">
      <w:pPr>
        <w:tabs>
          <w:tab w:val="left" w:pos="851"/>
        </w:tabs>
        <w:snapToGrid w:val="0"/>
        <w:ind w:right="-1"/>
        <w:jc w:val="center"/>
        <w:rPr>
          <w:rFonts w:ascii="Times New Roman" w:hAnsi="Times New Roman" w:cs="Times New Roman"/>
          <w:i/>
          <w:iCs/>
          <w:spacing w:val="-2"/>
          <w:sz w:val="24"/>
          <w:szCs w:val="24"/>
        </w:rPr>
      </w:pPr>
      <w:r w:rsidRPr="003745D8">
        <w:rPr>
          <w:rFonts w:ascii="Times New Roman" w:hAnsi="Times New Roman" w:cs="Times New Roman"/>
          <w:i/>
          <w:iCs/>
          <w:spacing w:val="-2"/>
          <w:sz w:val="24"/>
          <w:szCs w:val="24"/>
        </w:rPr>
        <w:t>(Tiekėjo vardas ir pavardė)</w:t>
      </w:r>
    </w:p>
    <w:p w14:paraId="0618B927" w14:textId="1E5006A6" w:rsidR="004D3BE3" w:rsidRPr="003745D8" w:rsidRDefault="004D3BE3" w:rsidP="00895F31">
      <w:pPr>
        <w:snapToGrid w:val="0"/>
        <w:spacing w:after="0" w:line="240" w:lineRule="auto"/>
        <w:rPr>
          <w:rFonts w:ascii="Times New Roman" w:hAnsi="Times New Roman" w:cs="Times New Roman"/>
          <w:spacing w:val="-2"/>
          <w:sz w:val="24"/>
          <w:szCs w:val="24"/>
        </w:rPr>
      </w:pPr>
      <w:r w:rsidRPr="003745D8">
        <w:rPr>
          <w:rFonts w:ascii="Times New Roman" w:hAnsi="Times New Roman" w:cs="Times New Roman"/>
          <w:spacing w:val="-2"/>
          <w:sz w:val="24"/>
          <w:szCs w:val="24"/>
        </w:rPr>
        <w:t>tvirtinu, kad dalyvau</w:t>
      </w:r>
      <w:r w:rsidR="00CE07F5" w:rsidRPr="003745D8">
        <w:rPr>
          <w:rFonts w:ascii="Times New Roman" w:hAnsi="Times New Roman" w:cs="Times New Roman"/>
          <w:spacing w:val="-2"/>
          <w:sz w:val="24"/>
          <w:szCs w:val="24"/>
        </w:rPr>
        <w:t>dama</w:t>
      </w:r>
      <w:r w:rsidR="00A06AC2" w:rsidRPr="003745D8">
        <w:rPr>
          <w:rFonts w:ascii="Times New Roman" w:hAnsi="Times New Roman" w:cs="Times New Roman"/>
          <w:spacing w:val="-2"/>
          <w:sz w:val="24"/>
          <w:szCs w:val="24"/>
        </w:rPr>
        <w:t>s</w:t>
      </w:r>
      <w:r w:rsidRPr="003745D8">
        <w:rPr>
          <w:rFonts w:ascii="Times New Roman" w:hAnsi="Times New Roman" w:cs="Times New Roman"/>
          <w:spacing w:val="-2"/>
          <w:sz w:val="24"/>
          <w:szCs w:val="24"/>
        </w:rPr>
        <w:t xml:space="preserve"> (-</w:t>
      </w:r>
      <w:r w:rsidR="00A06AC2" w:rsidRPr="003745D8">
        <w:rPr>
          <w:rFonts w:ascii="Times New Roman" w:hAnsi="Times New Roman" w:cs="Times New Roman"/>
          <w:spacing w:val="-2"/>
          <w:sz w:val="24"/>
          <w:szCs w:val="24"/>
        </w:rPr>
        <w:t>a</w:t>
      </w:r>
      <w:r w:rsidRPr="003745D8">
        <w:rPr>
          <w:rFonts w:ascii="Times New Roman" w:hAnsi="Times New Roman" w:cs="Times New Roman"/>
          <w:spacing w:val="-2"/>
          <w:sz w:val="24"/>
          <w:szCs w:val="24"/>
        </w:rPr>
        <w:t>) ________________________________________________________________________________</w:t>
      </w:r>
      <w:r w:rsidR="00895F31" w:rsidRPr="003745D8">
        <w:rPr>
          <w:rFonts w:ascii="Times New Roman" w:hAnsi="Times New Roman" w:cs="Times New Roman"/>
          <w:spacing w:val="-2"/>
          <w:sz w:val="24"/>
          <w:szCs w:val="24"/>
        </w:rPr>
        <w:t>_______________</w:t>
      </w:r>
    </w:p>
    <w:p w14:paraId="7D83CB51" w14:textId="674A82CD" w:rsidR="004D3BE3" w:rsidRPr="003745D8"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3745D8">
        <w:rPr>
          <w:rFonts w:ascii="Times New Roman" w:hAnsi="Times New Roman" w:cs="Times New Roman"/>
          <w:i/>
          <w:iCs/>
          <w:spacing w:val="-2"/>
          <w:sz w:val="24"/>
          <w:szCs w:val="24"/>
        </w:rPr>
        <w:t>(</w:t>
      </w:r>
      <w:r w:rsidR="00A06AC2" w:rsidRPr="003745D8">
        <w:rPr>
          <w:rFonts w:ascii="Times New Roman" w:hAnsi="Times New Roman" w:cs="Times New Roman"/>
          <w:i/>
          <w:iCs/>
          <w:spacing w:val="-2"/>
          <w:sz w:val="24"/>
          <w:szCs w:val="24"/>
        </w:rPr>
        <w:t>P</w:t>
      </w:r>
      <w:r w:rsidRPr="003745D8">
        <w:rPr>
          <w:rFonts w:ascii="Times New Roman" w:hAnsi="Times New Roman" w:cs="Times New Roman"/>
          <w:i/>
          <w:iCs/>
          <w:spacing w:val="-2"/>
          <w:sz w:val="24"/>
          <w:szCs w:val="24"/>
        </w:rPr>
        <w:t>erkančiosios organizacijos pavadinimas)</w:t>
      </w:r>
    </w:p>
    <w:p w14:paraId="441BE92F" w14:textId="77777777" w:rsidR="004D3BE3" w:rsidRPr="003745D8" w:rsidRDefault="004D3BE3" w:rsidP="004D3BE3">
      <w:pPr>
        <w:snapToGrid w:val="0"/>
        <w:ind w:right="-1"/>
        <w:jc w:val="both"/>
        <w:rPr>
          <w:rFonts w:ascii="Times New Roman" w:hAnsi="Times New Roman" w:cs="Times New Roman"/>
          <w:spacing w:val="-2"/>
          <w:sz w:val="24"/>
          <w:szCs w:val="24"/>
        </w:rPr>
      </w:pPr>
    </w:p>
    <w:p w14:paraId="7DCD90F4" w14:textId="77777777" w:rsidR="004D3BE3" w:rsidRPr="003745D8" w:rsidRDefault="004D3BE3" w:rsidP="004D3BE3">
      <w:pPr>
        <w:snapToGrid w:val="0"/>
        <w:spacing w:after="0" w:line="240" w:lineRule="auto"/>
        <w:jc w:val="both"/>
        <w:rPr>
          <w:rFonts w:ascii="Times New Roman" w:hAnsi="Times New Roman" w:cs="Times New Roman"/>
          <w:spacing w:val="-2"/>
          <w:sz w:val="24"/>
          <w:szCs w:val="24"/>
        </w:rPr>
      </w:pPr>
      <w:r w:rsidRPr="003745D8">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3745D8"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3745D8">
        <w:rPr>
          <w:rFonts w:ascii="Times New Roman" w:hAnsi="Times New Roman" w:cs="Times New Roman"/>
          <w:i/>
          <w:iCs/>
          <w:spacing w:val="-2"/>
          <w:sz w:val="24"/>
          <w:szCs w:val="24"/>
        </w:rPr>
        <w:t>(Pirkimo objekto pavadinimas, pirkimo numeris)</w:t>
      </w:r>
    </w:p>
    <w:p w14:paraId="50787952" w14:textId="77777777" w:rsidR="004D3BE3" w:rsidRPr="003745D8" w:rsidRDefault="004D3BE3" w:rsidP="004D3BE3">
      <w:pPr>
        <w:snapToGrid w:val="0"/>
        <w:ind w:right="-1"/>
        <w:jc w:val="both"/>
        <w:rPr>
          <w:rFonts w:ascii="Times New Roman" w:hAnsi="Times New Roman" w:cs="Times New Roman"/>
          <w:spacing w:val="-2"/>
          <w:sz w:val="24"/>
          <w:szCs w:val="24"/>
        </w:rPr>
      </w:pPr>
    </w:p>
    <w:p w14:paraId="38D3303B" w14:textId="77777777" w:rsidR="004D3BE3" w:rsidRPr="003745D8" w:rsidRDefault="004D3BE3" w:rsidP="004D3BE3">
      <w:pPr>
        <w:snapToGrid w:val="0"/>
        <w:spacing w:after="0" w:line="240" w:lineRule="auto"/>
        <w:jc w:val="both"/>
        <w:rPr>
          <w:rFonts w:ascii="Times New Roman" w:hAnsi="Times New Roman" w:cs="Times New Roman"/>
          <w:spacing w:val="-2"/>
          <w:sz w:val="24"/>
          <w:szCs w:val="24"/>
        </w:rPr>
      </w:pPr>
      <w:r w:rsidRPr="003745D8">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3745D8" w:rsidRDefault="004D3BE3" w:rsidP="004D3BE3">
      <w:pPr>
        <w:snapToGrid w:val="0"/>
        <w:spacing w:after="0" w:line="240" w:lineRule="auto"/>
        <w:jc w:val="center"/>
        <w:rPr>
          <w:rFonts w:ascii="Times New Roman" w:hAnsi="Times New Roman" w:cs="Times New Roman"/>
          <w:i/>
          <w:iCs/>
          <w:spacing w:val="-2"/>
          <w:sz w:val="24"/>
          <w:szCs w:val="24"/>
        </w:rPr>
      </w:pPr>
      <w:r w:rsidRPr="003745D8">
        <w:rPr>
          <w:rFonts w:ascii="Times New Roman" w:hAnsi="Times New Roman" w:cs="Times New Roman"/>
          <w:i/>
          <w:iCs/>
          <w:spacing w:val="-2"/>
          <w:sz w:val="24"/>
          <w:szCs w:val="24"/>
        </w:rPr>
        <w:t xml:space="preserve">        (Skelbimo data)</w:t>
      </w:r>
    </w:p>
    <w:p w14:paraId="02850BD9" w14:textId="77777777" w:rsidR="004D3BE3" w:rsidRPr="003745D8" w:rsidRDefault="004D3BE3" w:rsidP="004D3BE3">
      <w:pPr>
        <w:jc w:val="both"/>
        <w:rPr>
          <w:rFonts w:ascii="Times New Roman" w:hAnsi="Times New Roman" w:cs="Times New Roman"/>
          <w:sz w:val="24"/>
          <w:szCs w:val="24"/>
        </w:rPr>
      </w:pPr>
    </w:p>
    <w:p w14:paraId="45242E9E" w14:textId="48A9C37D" w:rsidR="004D3BE3" w:rsidRPr="003745D8" w:rsidRDefault="004D3BE3" w:rsidP="004D3BE3">
      <w:pPr>
        <w:jc w:val="both"/>
        <w:rPr>
          <w:rFonts w:ascii="Times New Roman" w:hAnsi="Times New Roman" w:cs="Times New Roman"/>
          <w:sz w:val="24"/>
          <w:szCs w:val="24"/>
        </w:rPr>
      </w:pPr>
      <w:r w:rsidRPr="003745D8">
        <w:rPr>
          <w:rFonts w:ascii="Times New Roman" w:hAnsi="Times New Roman" w:cs="Times New Roman"/>
          <w:sz w:val="24"/>
          <w:szCs w:val="24"/>
        </w:rPr>
        <w:lastRenderedPageBreak/>
        <w:t>n</w:t>
      </w:r>
      <w:r w:rsidR="00A06AC2" w:rsidRPr="003745D8">
        <w:rPr>
          <w:rFonts w:ascii="Times New Roman" w:hAnsi="Times New Roman" w:cs="Times New Roman"/>
          <w:sz w:val="24"/>
          <w:szCs w:val="24"/>
        </w:rPr>
        <w:t>esu</w:t>
      </w:r>
      <w:r w:rsidRPr="003745D8">
        <w:rPr>
          <w:rFonts w:ascii="Times New Roman" w:hAnsi="Times New Roman" w:cs="Times New Roman"/>
          <w:sz w:val="24"/>
          <w:szCs w:val="24"/>
        </w:rPr>
        <w:t xml:space="preserve"> įtakojama</w:t>
      </w:r>
      <w:r w:rsidR="00A06AC2" w:rsidRPr="003745D8">
        <w:rPr>
          <w:rFonts w:ascii="Times New Roman" w:hAnsi="Times New Roman" w:cs="Times New Roman"/>
          <w:sz w:val="24"/>
          <w:szCs w:val="24"/>
        </w:rPr>
        <w:t>s (-a)</w:t>
      </w:r>
      <w:r w:rsidRPr="003745D8">
        <w:rPr>
          <w:rFonts w:ascii="Times New Roman" w:hAnsi="Times New Roman" w:cs="Times New Roman"/>
          <w:sz w:val="24"/>
          <w:szCs w:val="24"/>
        </w:rPr>
        <w:t xml:space="preserve"> Rusijos, kaip nurodyta </w:t>
      </w:r>
      <w:r w:rsidRPr="003745D8">
        <w:rPr>
          <w:rFonts w:ascii="Times New Roman" w:hAnsi="Times New Roman" w:cs="Times New Roman"/>
          <w:b/>
          <w:bCs/>
          <w:sz w:val="24"/>
          <w:szCs w:val="24"/>
        </w:rPr>
        <w:t>Tarybos reglamento</w:t>
      </w:r>
      <w:r w:rsidRPr="003745D8">
        <w:rPr>
          <w:rFonts w:ascii="Times New Roman" w:hAnsi="Times New Roman" w:cs="Times New Roman"/>
          <w:sz w:val="24"/>
          <w:szCs w:val="24"/>
        </w:rPr>
        <w:t xml:space="preserve"> </w:t>
      </w:r>
      <w:r w:rsidRPr="003745D8">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745D8">
        <w:rPr>
          <w:rFonts w:ascii="Times New Roman" w:hAnsi="Times New Roman" w:cs="Times New Roman"/>
          <w:sz w:val="24"/>
          <w:szCs w:val="24"/>
        </w:rPr>
        <w:t>5k straipsnyje nustatytuose apribojimuose. Visų pirma pareiškiu, kad:</w:t>
      </w:r>
    </w:p>
    <w:p w14:paraId="181D3261" w14:textId="040C8DC1" w:rsidR="004D3BE3" w:rsidRPr="003745D8" w:rsidRDefault="004D3BE3" w:rsidP="004D3BE3">
      <w:pPr>
        <w:jc w:val="both"/>
        <w:rPr>
          <w:rFonts w:ascii="Times New Roman" w:hAnsi="Times New Roman" w:cs="Times New Roman"/>
          <w:sz w:val="24"/>
          <w:szCs w:val="24"/>
        </w:rPr>
      </w:pPr>
      <w:r w:rsidRPr="003745D8">
        <w:rPr>
          <w:rFonts w:ascii="Times New Roman" w:hAnsi="Times New Roman" w:cs="Times New Roman"/>
          <w:sz w:val="24"/>
          <w:szCs w:val="24"/>
        </w:rPr>
        <w:t xml:space="preserve">(a) </w:t>
      </w:r>
      <w:r w:rsidR="00A37503" w:rsidRPr="003745D8">
        <w:rPr>
          <w:rFonts w:ascii="Times New Roman" w:hAnsi="Times New Roman" w:cs="Times New Roman"/>
          <w:sz w:val="24"/>
          <w:szCs w:val="24"/>
        </w:rPr>
        <w:t xml:space="preserve">nesu </w:t>
      </w:r>
      <w:r w:rsidRPr="003745D8">
        <w:rPr>
          <w:rFonts w:ascii="Times New Roman" w:hAnsi="Times New Roman" w:cs="Times New Roman"/>
          <w:sz w:val="24"/>
          <w:szCs w:val="24"/>
        </w:rPr>
        <w:t>Rusijo</w:t>
      </w:r>
      <w:r w:rsidR="00A47A85" w:rsidRPr="003745D8">
        <w:rPr>
          <w:rFonts w:ascii="Times New Roman" w:hAnsi="Times New Roman" w:cs="Times New Roman"/>
          <w:sz w:val="24"/>
          <w:szCs w:val="24"/>
        </w:rPr>
        <w:t>s pilietis (-ė)</w:t>
      </w:r>
      <w:r w:rsidR="00752758" w:rsidRPr="003745D8">
        <w:rPr>
          <w:rFonts w:ascii="Times New Roman" w:hAnsi="Times New Roman" w:cs="Times New Roman"/>
          <w:sz w:val="24"/>
          <w:szCs w:val="24"/>
        </w:rPr>
        <w:t xml:space="preserve"> ar </w:t>
      </w:r>
      <w:r w:rsidR="001578F5" w:rsidRPr="003745D8">
        <w:rPr>
          <w:rFonts w:ascii="Times New Roman" w:hAnsi="Times New Roman" w:cs="Times New Roman"/>
          <w:sz w:val="24"/>
          <w:szCs w:val="24"/>
        </w:rPr>
        <w:t>įsisteigęs Rusijoje</w:t>
      </w:r>
      <w:r w:rsidRPr="003745D8">
        <w:rPr>
          <w:rFonts w:ascii="Times New Roman" w:hAnsi="Times New Roman" w:cs="Times New Roman"/>
          <w:sz w:val="24"/>
          <w:szCs w:val="24"/>
        </w:rPr>
        <w:t>;</w:t>
      </w:r>
    </w:p>
    <w:p w14:paraId="33226897" w14:textId="266A9A8A" w:rsidR="004D3BE3" w:rsidRPr="003745D8" w:rsidRDefault="004D3BE3" w:rsidP="004D3BE3">
      <w:pPr>
        <w:jc w:val="both"/>
        <w:rPr>
          <w:rFonts w:ascii="Times New Roman" w:hAnsi="Times New Roman" w:cs="Times New Roman"/>
          <w:sz w:val="24"/>
          <w:szCs w:val="24"/>
        </w:rPr>
      </w:pPr>
      <w:r w:rsidRPr="003745D8">
        <w:rPr>
          <w:rFonts w:ascii="Times New Roman" w:hAnsi="Times New Roman" w:cs="Times New Roman"/>
          <w:sz w:val="24"/>
          <w:szCs w:val="24"/>
        </w:rPr>
        <w:t xml:space="preserve">(b) </w:t>
      </w:r>
      <w:r w:rsidR="001578F5" w:rsidRPr="003745D8">
        <w:rPr>
          <w:rFonts w:ascii="Times New Roman" w:hAnsi="Times New Roman" w:cs="Times New Roman"/>
          <w:sz w:val="24"/>
          <w:szCs w:val="24"/>
        </w:rPr>
        <w:t xml:space="preserve">neveikiu </w:t>
      </w:r>
      <w:r w:rsidR="002907D9" w:rsidRPr="003745D8">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3745D8" w:rsidRDefault="004D3BE3" w:rsidP="00E957CD">
      <w:pPr>
        <w:jc w:val="both"/>
        <w:rPr>
          <w:rFonts w:ascii="Times New Roman" w:hAnsi="Times New Roman" w:cs="Times New Roman"/>
          <w:sz w:val="24"/>
          <w:szCs w:val="24"/>
        </w:rPr>
      </w:pPr>
      <w:r w:rsidRPr="003745D8">
        <w:rPr>
          <w:rFonts w:ascii="Times New Roman" w:hAnsi="Times New Roman" w:cs="Times New Roman"/>
          <w:sz w:val="24"/>
          <w:szCs w:val="24"/>
        </w:rPr>
        <w:t xml:space="preserve">d) sutartis nebus paskirta vykdyti </w:t>
      </w:r>
      <w:r w:rsidRPr="003745D8">
        <w:rPr>
          <w:rFonts w:ascii="Times New Roman" w:hAnsi="Times New Roman" w:cs="Times New Roman"/>
          <w:sz w:val="24"/>
          <w:szCs w:val="24"/>
          <w:shd w:val="clear" w:color="auto" w:fill="FFFFFF"/>
        </w:rPr>
        <w:t>subrangovui (-</w:t>
      </w:r>
      <w:proofErr w:type="spellStart"/>
      <w:r w:rsidRPr="003745D8">
        <w:rPr>
          <w:rFonts w:ascii="Times New Roman" w:hAnsi="Times New Roman" w:cs="Times New Roman"/>
          <w:sz w:val="24"/>
          <w:szCs w:val="24"/>
          <w:shd w:val="clear" w:color="auto" w:fill="FFFFFF"/>
        </w:rPr>
        <w:t>ams</w:t>
      </w:r>
      <w:proofErr w:type="spellEnd"/>
      <w:r w:rsidRPr="003745D8">
        <w:rPr>
          <w:rFonts w:ascii="Times New Roman" w:hAnsi="Times New Roman" w:cs="Times New Roman"/>
          <w:sz w:val="24"/>
          <w:szCs w:val="24"/>
          <w:shd w:val="clear" w:color="auto" w:fill="FFFFFF"/>
        </w:rPr>
        <w:t>), ar kitam (-</w:t>
      </w:r>
      <w:proofErr w:type="spellStart"/>
      <w:r w:rsidRPr="003745D8">
        <w:rPr>
          <w:rFonts w:ascii="Times New Roman" w:hAnsi="Times New Roman" w:cs="Times New Roman"/>
          <w:sz w:val="24"/>
          <w:szCs w:val="24"/>
          <w:shd w:val="clear" w:color="auto" w:fill="FFFFFF"/>
        </w:rPr>
        <w:t>iems</w:t>
      </w:r>
      <w:proofErr w:type="spellEnd"/>
      <w:r w:rsidRPr="003745D8">
        <w:rPr>
          <w:rFonts w:ascii="Times New Roman" w:hAnsi="Times New Roman" w:cs="Times New Roman"/>
          <w:sz w:val="24"/>
          <w:szCs w:val="24"/>
          <w:shd w:val="clear" w:color="auto" w:fill="FFFFFF"/>
        </w:rPr>
        <w:t>) subjektui (-tams), kurių pajėgumais remia</w:t>
      </w:r>
      <w:r w:rsidR="00EE5FC7" w:rsidRPr="003745D8">
        <w:rPr>
          <w:rFonts w:ascii="Times New Roman" w:hAnsi="Times New Roman" w:cs="Times New Roman"/>
          <w:sz w:val="24"/>
          <w:szCs w:val="24"/>
          <w:shd w:val="clear" w:color="auto" w:fill="FFFFFF"/>
        </w:rPr>
        <w:t>masi</w:t>
      </w:r>
      <w:r w:rsidRPr="003745D8">
        <w:rPr>
          <w:rFonts w:ascii="Times New Roman" w:hAnsi="Times New Roman" w:cs="Times New Roman"/>
          <w:sz w:val="24"/>
          <w:szCs w:val="24"/>
          <w:shd w:val="clear" w:color="auto" w:fill="FFFFFF"/>
        </w:rPr>
        <w:t>, kurie priskirtini šios deklaracijos a) arba b</w:t>
      </w:r>
      <w:r w:rsidR="004712B7" w:rsidRPr="003745D8">
        <w:rPr>
          <w:rFonts w:ascii="Times New Roman" w:hAnsi="Times New Roman" w:cs="Times New Roman"/>
          <w:sz w:val="24"/>
          <w:szCs w:val="24"/>
          <w:shd w:val="clear" w:color="auto" w:fill="FFFFFF"/>
        </w:rPr>
        <w:t>)</w:t>
      </w:r>
      <w:r w:rsidRPr="003745D8">
        <w:rPr>
          <w:rFonts w:ascii="Times New Roman" w:hAnsi="Times New Roman" w:cs="Times New Roman"/>
          <w:sz w:val="24"/>
          <w:szCs w:val="24"/>
          <w:shd w:val="clear" w:color="auto" w:fill="FFFFFF"/>
        </w:rPr>
        <w:t xml:space="preserve"> punktuose nurodytiems subjektams.</w:t>
      </w:r>
    </w:p>
    <w:p w14:paraId="062B7C8A" w14:textId="77777777" w:rsidR="00533FF7" w:rsidRPr="003745D8" w:rsidRDefault="00533FF7">
      <w:pPr>
        <w:rPr>
          <w:rFonts w:ascii="Times New Roman" w:eastAsiaTheme="majorEastAsia" w:hAnsi="Times New Roman" w:cs="Times New Roman"/>
          <w:color w:val="0070C0"/>
          <w:sz w:val="24"/>
          <w:szCs w:val="24"/>
        </w:rPr>
      </w:pPr>
      <w:bookmarkStart w:id="75" w:name="_Toc126333948"/>
      <w:r w:rsidRPr="003745D8">
        <w:rPr>
          <w:rFonts w:ascii="Times New Roman" w:hAnsi="Times New Roman" w:cs="Times New Roman"/>
          <w:color w:val="0070C0"/>
          <w:sz w:val="24"/>
          <w:szCs w:val="24"/>
        </w:rPr>
        <w:br w:type="page"/>
      </w:r>
    </w:p>
    <w:p w14:paraId="5DC5C150" w14:textId="352922DE" w:rsidR="008D704D" w:rsidRPr="00DF4BA0" w:rsidRDefault="00FE3D1F" w:rsidP="00AB5541">
      <w:pPr>
        <w:pStyle w:val="Antrat2"/>
        <w:ind w:left="5103"/>
        <w:rPr>
          <w:rFonts w:ascii="Times New Roman" w:hAnsi="Times New Roman" w:cs="Times New Roman"/>
          <w:color w:val="auto"/>
          <w:sz w:val="24"/>
          <w:szCs w:val="24"/>
        </w:rPr>
      </w:pPr>
      <w:r w:rsidRPr="00DF4BA0">
        <w:rPr>
          <w:rFonts w:ascii="Times New Roman" w:hAnsi="Times New Roman" w:cs="Times New Roman"/>
          <w:color w:val="auto"/>
          <w:sz w:val="24"/>
          <w:szCs w:val="24"/>
        </w:rPr>
        <w:lastRenderedPageBreak/>
        <w:t xml:space="preserve">Pirkimo sąlygų </w:t>
      </w:r>
      <w:r w:rsidR="00AB5FFA" w:rsidRPr="00DF4BA0">
        <w:rPr>
          <w:rFonts w:ascii="Times New Roman" w:hAnsi="Times New Roman" w:cs="Times New Roman"/>
          <w:color w:val="auto"/>
          <w:sz w:val="24"/>
          <w:szCs w:val="24"/>
        </w:rPr>
        <w:t>10</w:t>
      </w:r>
      <w:r w:rsidRPr="00DF4BA0">
        <w:rPr>
          <w:rFonts w:ascii="Times New Roman" w:hAnsi="Times New Roman" w:cs="Times New Roman"/>
          <w:color w:val="auto"/>
          <w:sz w:val="24"/>
          <w:szCs w:val="24"/>
        </w:rPr>
        <w:t xml:space="preserve"> priedas </w:t>
      </w:r>
      <w:r w:rsidR="008D704D" w:rsidRPr="00DF4BA0">
        <w:rPr>
          <w:rFonts w:ascii="Times New Roman" w:hAnsi="Times New Roman" w:cs="Times New Roman"/>
          <w:color w:val="auto"/>
          <w:sz w:val="24"/>
          <w:szCs w:val="24"/>
        </w:rPr>
        <w:t>„Sutarties projektas“</w:t>
      </w:r>
      <w:bookmarkEnd w:id="71"/>
      <w:bookmarkEnd w:id="72"/>
      <w:bookmarkEnd w:id="73"/>
      <w:bookmarkEnd w:id="75"/>
    </w:p>
    <w:p w14:paraId="2FD38290" w14:textId="77777777" w:rsidR="001A6AC4" w:rsidRPr="003745D8" w:rsidRDefault="001A6AC4" w:rsidP="00AB5541">
      <w:pPr>
        <w:rPr>
          <w:rFonts w:ascii="Times New Roman" w:hAnsi="Times New Roman" w:cs="Times New Roman"/>
          <w:sz w:val="24"/>
          <w:szCs w:val="24"/>
        </w:rPr>
      </w:pPr>
    </w:p>
    <w:p w14:paraId="431C470D" w14:textId="77777777" w:rsidR="001A6AC4" w:rsidRPr="003745D8" w:rsidRDefault="001A6AC4" w:rsidP="00AB5541">
      <w:pPr>
        <w:rPr>
          <w:rFonts w:ascii="Times New Roman" w:hAnsi="Times New Roman" w:cs="Times New Roman"/>
          <w:sz w:val="24"/>
          <w:szCs w:val="24"/>
        </w:rPr>
      </w:pPr>
    </w:p>
    <w:p w14:paraId="3B55C8F1" w14:textId="4C03AB48" w:rsidR="001A6AC4" w:rsidRPr="003745D8" w:rsidRDefault="001A6AC4" w:rsidP="001A6AC4">
      <w:pPr>
        <w:rPr>
          <w:rFonts w:ascii="Times New Roman" w:hAnsi="Times New Roman" w:cs="Times New Roman"/>
          <w:sz w:val="24"/>
          <w:szCs w:val="24"/>
        </w:rPr>
      </w:pPr>
      <w:r w:rsidRPr="003745D8">
        <w:rPr>
          <w:rFonts w:ascii="Times New Roman" w:hAnsi="Times New Roman" w:cs="Times New Roman"/>
          <w:sz w:val="24"/>
          <w:szCs w:val="24"/>
        </w:rPr>
        <w:t>Pridedama atskiru dokumentu kartu su pirkimo sąlygomis CVP IS sistemoje.</w:t>
      </w:r>
    </w:p>
    <w:p w14:paraId="040FB65E" w14:textId="2E923DB3" w:rsidR="00AE422D" w:rsidRPr="003745D8" w:rsidRDefault="001A6AC4" w:rsidP="00AB5541">
      <w:pPr>
        <w:rPr>
          <w:rFonts w:ascii="Times New Roman" w:hAnsi="Times New Roman" w:cs="Times New Roman"/>
          <w:sz w:val="24"/>
          <w:szCs w:val="24"/>
        </w:rPr>
      </w:pPr>
      <w:r w:rsidRPr="003745D8">
        <w:rPr>
          <w:rFonts w:ascii="Times New Roman" w:hAnsi="Times New Roman" w:cs="Times New Roman"/>
          <w:sz w:val="24"/>
          <w:szCs w:val="24"/>
        </w:rPr>
        <w:t xml:space="preserve"> </w:t>
      </w:r>
    </w:p>
    <w:sectPr w:rsidR="00AE422D" w:rsidRPr="003745D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B1078" w14:textId="77777777" w:rsidR="00C64E00" w:rsidRDefault="00C64E00" w:rsidP="00D05666">
      <w:r>
        <w:separator/>
      </w:r>
    </w:p>
  </w:endnote>
  <w:endnote w:type="continuationSeparator" w:id="0">
    <w:p w14:paraId="638A24CB" w14:textId="77777777" w:rsidR="00C64E00" w:rsidRDefault="00C64E00" w:rsidP="00D05666">
      <w:r>
        <w:continuationSeparator/>
      </w:r>
    </w:p>
  </w:endnote>
  <w:endnote w:type="continuationNotice" w:id="1">
    <w:p w14:paraId="67853141" w14:textId="77777777" w:rsidR="00C64E00" w:rsidRDefault="00C64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Franklin Gothic Book">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D78C" w14:textId="77777777" w:rsidR="00C64E00" w:rsidRDefault="00C64E00" w:rsidP="00D05666">
      <w:r>
        <w:separator/>
      </w:r>
    </w:p>
  </w:footnote>
  <w:footnote w:type="continuationSeparator" w:id="0">
    <w:p w14:paraId="02E296BE" w14:textId="77777777" w:rsidR="00C64E00" w:rsidRDefault="00C64E00" w:rsidP="00D05666">
      <w:r>
        <w:continuationSeparator/>
      </w:r>
    </w:p>
  </w:footnote>
  <w:footnote w:type="continuationNotice" w:id="1">
    <w:p w14:paraId="0AEF9170" w14:textId="77777777" w:rsidR="00C64E00" w:rsidRDefault="00C64E00">
      <w:pPr>
        <w:spacing w:after="0" w:line="240" w:lineRule="auto"/>
      </w:pPr>
    </w:p>
  </w:footnote>
  <w:footnote w:id="2">
    <w:p w14:paraId="3BE127E1" w14:textId="77777777" w:rsidR="003A1F0B" w:rsidRDefault="003A1F0B" w:rsidP="003A1F0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C3B143" w14:textId="77777777" w:rsidR="003A1F0B" w:rsidRDefault="003A1F0B" w:rsidP="003A1F0B">
      <w:pPr>
        <w:pStyle w:val="Puslapioinaostekstas"/>
        <w:numPr>
          <w:ilvl w:val="0"/>
          <w:numId w:val="25"/>
        </w:numPr>
        <w:spacing w:after="0" w:line="240" w:lineRule="auto"/>
        <w:jc w:val="both"/>
        <w:rPr>
          <w:i/>
          <w:iCs/>
        </w:rPr>
      </w:pPr>
      <w:r>
        <w:rPr>
          <w:i/>
          <w:iCs/>
        </w:rPr>
        <w:t xml:space="preserve">priesaikos deklaracija; </w:t>
      </w:r>
    </w:p>
    <w:p w14:paraId="39743EF7" w14:textId="77777777" w:rsidR="003A1F0B" w:rsidRDefault="003A1F0B" w:rsidP="003A1F0B">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A06B96" w14:textId="77777777" w:rsidR="003A1F0B" w:rsidRDefault="003A1F0B" w:rsidP="003A1F0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4C3BE0" w14:textId="77777777" w:rsidR="003A1F0B" w:rsidRDefault="003A1F0B" w:rsidP="003A1F0B">
      <w:pPr>
        <w:pStyle w:val="Puslapioinaostekstas"/>
        <w:numPr>
          <w:ilvl w:val="0"/>
          <w:numId w:val="26"/>
        </w:numPr>
        <w:spacing w:after="0" w:line="240" w:lineRule="auto"/>
        <w:jc w:val="both"/>
        <w:rPr>
          <w:i/>
          <w:iCs/>
        </w:rPr>
      </w:pPr>
      <w:r>
        <w:rPr>
          <w:i/>
          <w:iCs/>
        </w:rPr>
        <w:t xml:space="preserve">priesaikos deklaracija; </w:t>
      </w:r>
    </w:p>
    <w:p w14:paraId="4BA1C6CF" w14:textId="77777777" w:rsidR="003A1F0B" w:rsidRDefault="003A1F0B" w:rsidP="003A1F0B">
      <w:pPr>
        <w:pStyle w:val="Puslapioinaostekstas"/>
        <w:numPr>
          <w:ilvl w:val="0"/>
          <w:numId w:val="2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54C327" w14:textId="77777777" w:rsidR="003A1F0B" w:rsidRDefault="003A1F0B" w:rsidP="003A1F0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CF5B61" w14:textId="77777777" w:rsidR="003A1F0B" w:rsidRDefault="003A1F0B" w:rsidP="003A1F0B">
      <w:pPr>
        <w:pStyle w:val="Puslapioinaostekstas"/>
        <w:numPr>
          <w:ilvl w:val="0"/>
          <w:numId w:val="27"/>
        </w:numPr>
        <w:spacing w:after="0" w:line="240" w:lineRule="auto"/>
        <w:jc w:val="both"/>
        <w:rPr>
          <w:i/>
          <w:iCs/>
        </w:rPr>
      </w:pPr>
      <w:r>
        <w:rPr>
          <w:i/>
          <w:iCs/>
        </w:rPr>
        <w:t xml:space="preserve">priesaikos deklaracija; </w:t>
      </w:r>
    </w:p>
    <w:p w14:paraId="5BF15228" w14:textId="77777777" w:rsidR="003A1F0B" w:rsidRDefault="003A1F0B" w:rsidP="003A1F0B">
      <w:pPr>
        <w:pStyle w:val="Puslapioinaostekstas"/>
        <w:numPr>
          <w:ilvl w:val="0"/>
          <w:numId w:val="27"/>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 w:id="6">
    <w:p w14:paraId="12F8FA51" w14:textId="77777777" w:rsidR="00397E8C" w:rsidRPr="000A2242" w:rsidRDefault="00397E8C" w:rsidP="00397E8C">
      <w:pPr>
        <w:pStyle w:val="Puslapioinaostekstas"/>
        <w:jc w:val="both"/>
        <w:rPr>
          <w:rFonts w:ascii="Times New Roman" w:hAnsi="Times New Roman" w:cs="Times New Roman"/>
        </w:rPr>
      </w:pPr>
      <w:r w:rsidRPr="000A2242">
        <w:rPr>
          <w:rStyle w:val="Puslapioinaosnuoroda"/>
        </w:rPr>
        <w:footnoteRef/>
      </w:r>
      <w:r w:rsidRPr="000A2242">
        <w:rPr>
          <w:rFonts w:ascii="Times New Roman" w:hAnsi="Times New Roman" w:cs="Times New Roman"/>
        </w:rPr>
        <w:t xml:space="preserve"> Nurodyti priežastį, jei tokio (-</w:t>
      </w:r>
      <w:proofErr w:type="spellStart"/>
      <w:r w:rsidRPr="000A2242">
        <w:rPr>
          <w:rFonts w:ascii="Times New Roman" w:hAnsi="Times New Roman" w:cs="Times New Roman"/>
        </w:rPr>
        <w:t>ių</w:t>
      </w:r>
      <w:proofErr w:type="spellEnd"/>
      <w:r w:rsidRPr="000A2242">
        <w:rPr>
          <w:rFonts w:ascii="Times New Roman" w:hAnsi="Times New Roman" w:cs="Times New Roman"/>
        </w:rPr>
        <w:t>) asmens (-ų) nėra.</w:t>
      </w:r>
    </w:p>
  </w:footnote>
  <w:footnote w:id="7">
    <w:p w14:paraId="1EA2F1D2" w14:textId="77777777" w:rsidR="00A21361" w:rsidRDefault="00A21361" w:rsidP="00A21361">
      <w:pPr>
        <w:suppressAutoHyphens/>
        <w:spacing w:after="0" w:line="240" w:lineRule="auto"/>
        <w:jc w:val="both"/>
        <w:rPr>
          <w:sz w:val="22"/>
          <w:szCs w:val="22"/>
        </w:rPr>
      </w:pPr>
      <w:r>
        <w:rPr>
          <w:rStyle w:val="Puslapioinaosnuoroda"/>
        </w:rPr>
        <w:footnoteRef/>
      </w:r>
      <w:r>
        <w:t xml:space="preserve"> </w:t>
      </w:r>
      <w:r w:rsidRPr="00A12588">
        <w:rPr>
          <w:sz w:val="22"/>
          <w:szCs w:val="22"/>
        </w:rPr>
        <w:t xml:space="preserve">Su Paslaugų teikėju bus atsiskaitoma pagal pasiūlytas pastoviąją ir kintamą paslaugų teikimo kainas. </w:t>
      </w:r>
    </w:p>
    <w:p w14:paraId="396EAC37" w14:textId="37BC0C64" w:rsidR="00A21361" w:rsidRPr="00466F84" w:rsidRDefault="00A21361" w:rsidP="00A21361">
      <w:pPr>
        <w:suppressAutoHyphens/>
        <w:spacing w:after="0" w:line="240" w:lineRule="auto"/>
        <w:jc w:val="both"/>
        <w:rPr>
          <w:sz w:val="22"/>
          <w:szCs w:val="22"/>
          <w:u w:val="single"/>
        </w:rPr>
      </w:pPr>
      <w:r w:rsidRPr="005F2501">
        <w:rPr>
          <w:b/>
          <w:bCs/>
          <w:sz w:val="22"/>
          <w:szCs w:val="22"/>
        </w:rPr>
        <w:t>Pastoviąją dalį</w:t>
      </w:r>
      <w:r w:rsidRPr="00A12588">
        <w:rPr>
          <w:sz w:val="22"/>
          <w:szCs w:val="22"/>
        </w:rPr>
        <w:t xml:space="preserve"> sudaro pastovus mėnesinis mokestis visą sutarties galiojimo laikotarpį</w:t>
      </w:r>
      <w:r w:rsidR="00466F84">
        <w:rPr>
          <w:sz w:val="22"/>
          <w:szCs w:val="22"/>
        </w:rPr>
        <w:t xml:space="preserve"> – </w:t>
      </w:r>
      <w:r w:rsidR="00466F84" w:rsidRPr="00466F84">
        <w:rPr>
          <w:sz w:val="22"/>
          <w:szCs w:val="22"/>
          <w:u w:val="single"/>
        </w:rPr>
        <w:t>ją reikia nurodyti šioje lentelėje</w:t>
      </w:r>
      <w:r w:rsidR="00D565F9">
        <w:rPr>
          <w:sz w:val="22"/>
          <w:szCs w:val="22"/>
          <w:u w:val="single"/>
        </w:rPr>
        <w:t xml:space="preserve"> ir ji turi </w:t>
      </w:r>
      <w:r w:rsidR="00796883">
        <w:rPr>
          <w:sz w:val="22"/>
          <w:szCs w:val="22"/>
          <w:u w:val="single"/>
        </w:rPr>
        <w:t>būti pritaikyta</w:t>
      </w:r>
      <w:r w:rsidR="00D565F9">
        <w:rPr>
          <w:sz w:val="22"/>
          <w:szCs w:val="22"/>
          <w:u w:val="single"/>
        </w:rPr>
        <w:t xml:space="preserve"> apskaičiuojant pasiūlymo kainą</w:t>
      </w:r>
      <w:r w:rsidRPr="00466F84">
        <w:rPr>
          <w:sz w:val="22"/>
          <w:szCs w:val="22"/>
          <w:u w:val="single"/>
        </w:rPr>
        <w:t xml:space="preserve">. </w:t>
      </w:r>
    </w:p>
    <w:p w14:paraId="36E9910F" w14:textId="79CA82F5" w:rsidR="00A21361" w:rsidRDefault="00A21361" w:rsidP="00A21361">
      <w:pPr>
        <w:suppressAutoHyphens/>
        <w:spacing w:after="0" w:line="240" w:lineRule="auto"/>
        <w:jc w:val="both"/>
        <w:rPr>
          <w:sz w:val="22"/>
          <w:szCs w:val="22"/>
        </w:rPr>
      </w:pPr>
      <w:r w:rsidRPr="005F2501">
        <w:rPr>
          <w:b/>
          <w:bCs/>
          <w:sz w:val="22"/>
          <w:szCs w:val="22"/>
        </w:rPr>
        <w:t>Kintamoji dalis</w:t>
      </w:r>
      <w:r w:rsidRPr="00A12588">
        <w:rPr>
          <w:sz w:val="22"/>
          <w:szCs w:val="22"/>
        </w:rPr>
        <w:t xml:space="preserve"> priklauso nuo pasiūlyto konteinerių ištuštinimo, pristatytų atliekų kiekio, </w:t>
      </w:r>
      <w:r>
        <w:rPr>
          <w:sz w:val="22"/>
          <w:szCs w:val="22"/>
        </w:rPr>
        <w:t xml:space="preserve">faktinio </w:t>
      </w:r>
      <w:r w:rsidRPr="00A12588">
        <w:rPr>
          <w:sz w:val="22"/>
          <w:szCs w:val="22"/>
        </w:rPr>
        <w:t>konteinerių</w:t>
      </w:r>
      <w:r w:rsidR="00C40D20">
        <w:rPr>
          <w:sz w:val="22"/>
          <w:szCs w:val="22"/>
        </w:rPr>
        <w:t xml:space="preserve"> pastatymo</w:t>
      </w:r>
      <w:r w:rsidRPr="00A12588">
        <w:rPr>
          <w:sz w:val="22"/>
          <w:szCs w:val="22"/>
        </w:rPr>
        <w:t>, individualaus didelių gabaritų atliekų surinkimo.</w:t>
      </w:r>
    </w:p>
    <w:p w14:paraId="6DD06859" w14:textId="6C23CB45" w:rsidR="00A21361" w:rsidRDefault="00A21361">
      <w:pPr>
        <w:pStyle w:val="Puslapioinaostekstas"/>
      </w:pPr>
    </w:p>
  </w:footnote>
  <w:footnote w:id="8">
    <w:p w14:paraId="23CFCF73" w14:textId="77777777" w:rsidR="006B1586" w:rsidRPr="00C45DE1" w:rsidRDefault="006B1586" w:rsidP="006B1586">
      <w:pPr>
        <w:pStyle w:val="Puslapioinaostekstas"/>
        <w:jc w:val="both"/>
        <w:rPr>
          <w:rFonts w:ascii="Times New Roman" w:hAnsi="Times New Roman" w:cs="Times New Roman"/>
        </w:rPr>
      </w:pPr>
      <w:r w:rsidRPr="00C45DE1">
        <w:rPr>
          <w:rStyle w:val="Puslapioinaosnuoroda"/>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9">
    <w:p w14:paraId="338E4CBE" w14:textId="77777777" w:rsidR="00BC636D" w:rsidRDefault="00BC636D" w:rsidP="00BC636D">
      <w:pPr>
        <w:suppressAutoHyphens/>
        <w:spacing w:after="0" w:line="240" w:lineRule="auto"/>
        <w:jc w:val="both"/>
        <w:rPr>
          <w:sz w:val="22"/>
          <w:szCs w:val="22"/>
        </w:rPr>
      </w:pPr>
      <w:r>
        <w:rPr>
          <w:rStyle w:val="Puslapioinaosnuoroda"/>
        </w:rPr>
        <w:footnoteRef/>
      </w:r>
      <w:r>
        <w:t xml:space="preserve"> </w:t>
      </w:r>
      <w:r w:rsidRPr="00A12588">
        <w:rPr>
          <w:sz w:val="22"/>
          <w:szCs w:val="22"/>
        </w:rPr>
        <w:t xml:space="preserve">Su Paslaugų teikėju bus atsiskaitoma pagal pasiūlytas pastoviąją ir kintamą paslaugų teikimo kainas. </w:t>
      </w:r>
    </w:p>
    <w:p w14:paraId="7522EBF0" w14:textId="77777777" w:rsidR="00BC636D" w:rsidRPr="00466F84" w:rsidRDefault="00BC636D" w:rsidP="00BC636D">
      <w:pPr>
        <w:suppressAutoHyphens/>
        <w:spacing w:after="0" w:line="240" w:lineRule="auto"/>
        <w:jc w:val="both"/>
        <w:rPr>
          <w:sz w:val="22"/>
          <w:szCs w:val="22"/>
          <w:u w:val="single"/>
        </w:rPr>
      </w:pPr>
      <w:r w:rsidRPr="005F2501">
        <w:rPr>
          <w:b/>
          <w:bCs/>
          <w:sz w:val="22"/>
          <w:szCs w:val="22"/>
        </w:rPr>
        <w:t>Pastoviąją dalį</w:t>
      </w:r>
      <w:r w:rsidRPr="00A12588">
        <w:rPr>
          <w:sz w:val="22"/>
          <w:szCs w:val="22"/>
        </w:rPr>
        <w:t xml:space="preserve"> sudaro pastovus mėnesinis mokestis visą sutarties galiojimo laikotarpį</w:t>
      </w:r>
      <w:r>
        <w:rPr>
          <w:sz w:val="22"/>
          <w:szCs w:val="22"/>
        </w:rPr>
        <w:t xml:space="preserve"> – </w:t>
      </w:r>
      <w:r w:rsidRPr="00466F84">
        <w:rPr>
          <w:sz w:val="22"/>
          <w:szCs w:val="22"/>
          <w:u w:val="single"/>
        </w:rPr>
        <w:t>ją reikia nurodyti šioje lentelėje</w:t>
      </w:r>
      <w:r>
        <w:rPr>
          <w:sz w:val="22"/>
          <w:szCs w:val="22"/>
          <w:u w:val="single"/>
        </w:rPr>
        <w:t xml:space="preserve"> ir ji turi būti pritaikyta apskaičiuojant pasiūlymo kainą</w:t>
      </w:r>
      <w:r w:rsidRPr="00466F84">
        <w:rPr>
          <w:sz w:val="22"/>
          <w:szCs w:val="22"/>
          <w:u w:val="single"/>
        </w:rPr>
        <w:t xml:space="preserve">. </w:t>
      </w:r>
    </w:p>
    <w:p w14:paraId="53C41FBB" w14:textId="233B8572" w:rsidR="00BC636D" w:rsidRPr="009C5ADF" w:rsidRDefault="00BC636D" w:rsidP="009C5ADF">
      <w:pPr>
        <w:suppressAutoHyphens/>
        <w:spacing w:after="0" w:line="240" w:lineRule="auto"/>
        <w:jc w:val="both"/>
        <w:rPr>
          <w:sz w:val="22"/>
          <w:szCs w:val="22"/>
        </w:rPr>
      </w:pPr>
      <w:r w:rsidRPr="005F2501">
        <w:rPr>
          <w:b/>
          <w:bCs/>
          <w:sz w:val="22"/>
          <w:szCs w:val="22"/>
        </w:rPr>
        <w:t>Kintamoji dalis</w:t>
      </w:r>
      <w:r w:rsidRPr="00A12588">
        <w:rPr>
          <w:sz w:val="22"/>
          <w:szCs w:val="22"/>
        </w:rPr>
        <w:t xml:space="preserve"> priklauso nuo pasiūlyto konteinerių ištuštinimo, pristatytų atliekų kiekio, </w:t>
      </w:r>
      <w:r>
        <w:rPr>
          <w:sz w:val="22"/>
          <w:szCs w:val="22"/>
        </w:rPr>
        <w:t xml:space="preserve">faktinio </w:t>
      </w:r>
      <w:r w:rsidRPr="00A12588">
        <w:rPr>
          <w:sz w:val="22"/>
          <w:szCs w:val="22"/>
        </w:rPr>
        <w:t>konteinerių</w:t>
      </w:r>
      <w:r>
        <w:rPr>
          <w:sz w:val="22"/>
          <w:szCs w:val="22"/>
        </w:rPr>
        <w:t xml:space="preserve"> pastatymo</w:t>
      </w:r>
      <w:r w:rsidRPr="00A12588">
        <w:rPr>
          <w:sz w:val="22"/>
          <w:szCs w:val="22"/>
        </w:rPr>
        <w:t>, individualaus didelių gabaritų atliekų surinkimo.</w:t>
      </w:r>
    </w:p>
  </w:footnote>
  <w:footnote w:id="10">
    <w:p w14:paraId="64825D6F" w14:textId="77777777" w:rsidR="00CB2A68" w:rsidRDefault="00CB2A68" w:rsidP="00CB2A68">
      <w:pPr>
        <w:suppressAutoHyphens/>
        <w:spacing w:after="0" w:line="240" w:lineRule="auto"/>
        <w:jc w:val="both"/>
        <w:rPr>
          <w:sz w:val="22"/>
          <w:szCs w:val="22"/>
        </w:rPr>
      </w:pPr>
      <w:r>
        <w:rPr>
          <w:rStyle w:val="Puslapioinaosnuoroda"/>
        </w:rPr>
        <w:footnoteRef/>
      </w:r>
      <w:r>
        <w:t xml:space="preserve"> </w:t>
      </w:r>
      <w:r w:rsidRPr="00A12588">
        <w:rPr>
          <w:sz w:val="22"/>
          <w:szCs w:val="22"/>
        </w:rPr>
        <w:t xml:space="preserve">Su Paslaugų teikėju bus atsiskaitoma pagal pasiūlytas pastoviąją ir kintamą paslaugų teikimo kainas. </w:t>
      </w:r>
    </w:p>
    <w:p w14:paraId="78476501" w14:textId="77777777" w:rsidR="00CB2A68" w:rsidRPr="00466F84" w:rsidRDefault="00CB2A68" w:rsidP="00CB2A68">
      <w:pPr>
        <w:suppressAutoHyphens/>
        <w:spacing w:after="0" w:line="240" w:lineRule="auto"/>
        <w:jc w:val="both"/>
        <w:rPr>
          <w:sz w:val="22"/>
          <w:szCs w:val="22"/>
          <w:u w:val="single"/>
        </w:rPr>
      </w:pPr>
      <w:r w:rsidRPr="005F2501">
        <w:rPr>
          <w:b/>
          <w:bCs/>
          <w:sz w:val="22"/>
          <w:szCs w:val="22"/>
        </w:rPr>
        <w:t>Pastoviąją dalį</w:t>
      </w:r>
      <w:r w:rsidRPr="00A12588">
        <w:rPr>
          <w:sz w:val="22"/>
          <w:szCs w:val="22"/>
        </w:rPr>
        <w:t xml:space="preserve"> sudaro pastovus mėnesinis mokestis visą sutarties galiojimo laikotarpį</w:t>
      </w:r>
      <w:r>
        <w:rPr>
          <w:sz w:val="22"/>
          <w:szCs w:val="22"/>
        </w:rPr>
        <w:t xml:space="preserve"> – </w:t>
      </w:r>
      <w:r w:rsidRPr="00466F84">
        <w:rPr>
          <w:sz w:val="22"/>
          <w:szCs w:val="22"/>
          <w:u w:val="single"/>
        </w:rPr>
        <w:t>ją reikia nurodyti šioje lentelėje</w:t>
      </w:r>
      <w:r>
        <w:rPr>
          <w:sz w:val="22"/>
          <w:szCs w:val="22"/>
          <w:u w:val="single"/>
        </w:rPr>
        <w:t xml:space="preserve"> ir ji turi būti pritaikyta apskaičiuojant pasiūlymo kainą</w:t>
      </w:r>
      <w:r w:rsidRPr="00466F84">
        <w:rPr>
          <w:sz w:val="22"/>
          <w:szCs w:val="22"/>
          <w:u w:val="single"/>
        </w:rPr>
        <w:t xml:space="preserve">. </w:t>
      </w:r>
    </w:p>
    <w:p w14:paraId="65FAD6F7" w14:textId="77777777" w:rsidR="00CB2A68" w:rsidRDefault="00CB2A68" w:rsidP="00CB2A68">
      <w:pPr>
        <w:suppressAutoHyphens/>
        <w:spacing w:after="0" w:line="240" w:lineRule="auto"/>
        <w:jc w:val="both"/>
        <w:rPr>
          <w:sz w:val="22"/>
          <w:szCs w:val="22"/>
        </w:rPr>
      </w:pPr>
      <w:r w:rsidRPr="005F2501">
        <w:rPr>
          <w:b/>
          <w:bCs/>
          <w:sz w:val="22"/>
          <w:szCs w:val="22"/>
        </w:rPr>
        <w:t>Kintamoji dalis</w:t>
      </w:r>
      <w:r w:rsidRPr="00A12588">
        <w:rPr>
          <w:sz w:val="22"/>
          <w:szCs w:val="22"/>
        </w:rPr>
        <w:t xml:space="preserve"> priklauso nuo pasiūlyto konteinerių ištuštinimo, pristatytų atliekų kiekio, </w:t>
      </w:r>
      <w:r>
        <w:rPr>
          <w:sz w:val="22"/>
          <w:szCs w:val="22"/>
        </w:rPr>
        <w:t xml:space="preserve">faktinio </w:t>
      </w:r>
      <w:r w:rsidRPr="00A12588">
        <w:rPr>
          <w:sz w:val="22"/>
          <w:szCs w:val="22"/>
        </w:rPr>
        <w:t>konteinerių</w:t>
      </w:r>
      <w:r>
        <w:rPr>
          <w:sz w:val="22"/>
          <w:szCs w:val="22"/>
        </w:rPr>
        <w:t xml:space="preserve"> pastatymo</w:t>
      </w:r>
      <w:r w:rsidRPr="00A12588">
        <w:rPr>
          <w:sz w:val="22"/>
          <w:szCs w:val="22"/>
        </w:rPr>
        <w:t>, individualaus didelių gabaritų atliekų surinkimo.</w:t>
      </w:r>
    </w:p>
    <w:p w14:paraId="6315A875" w14:textId="77777777" w:rsidR="00CB2A68" w:rsidRDefault="00CB2A68" w:rsidP="00CB2A6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60BEA"/>
    <w:multiLevelType w:val="multilevel"/>
    <w:tmpl w:val="7C484152"/>
    <w:lvl w:ilvl="0">
      <w:start w:val="7"/>
      <w:numFmt w:val="decimal"/>
      <w:lvlText w:val="%1."/>
      <w:lvlJc w:val="left"/>
      <w:pPr>
        <w:ind w:left="495" w:hanging="495"/>
      </w:pPr>
      <w:rPr>
        <w:rFonts w:hint="default"/>
      </w:rPr>
    </w:lvl>
    <w:lvl w:ilvl="1">
      <w:start w:val="2"/>
      <w:numFmt w:val="decimal"/>
      <w:lvlText w:val="%1.%2."/>
      <w:lvlJc w:val="left"/>
      <w:pPr>
        <w:ind w:left="1205" w:hanging="495"/>
      </w:pPr>
      <w:rPr>
        <w:rFonts w:hint="default"/>
      </w:rPr>
    </w:lvl>
    <w:lvl w:ilvl="2">
      <w:start w:val="2"/>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30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7A71510"/>
    <w:multiLevelType w:val="hybridMultilevel"/>
    <w:tmpl w:val="7A0A4D32"/>
    <w:lvl w:ilvl="0" w:tplc="282C71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431805"/>
    <w:multiLevelType w:val="hybridMultilevel"/>
    <w:tmpl w:val="2626C5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6D7C00F8"/>
    <w:multiLevelType w:val="multilevel"/>
    <w:tmpl w:val="647685DE"/>
    <w:lvl w:ilvl="0">
      <w:start w:val="1"/>
      <w:numFmt w:val="decimal"/>
      <w:lvlText w:val="%1."/>
      <w:lvlJc w:val="left"/>
      <w:pPr>
        <w:ind w:left="720" w:hanging="360"/>
      </w:pPr>
      <w:rPr>
        <w:rFonts w:hint="default"/>
        <w:b w:val="0"/>
        <w:bCs/>
        <w:i w:val="0"/>
        <w:iCs w:val="0"/>
      </w:rPr>
    </w:lvl>
    <w:lvl w:ilvl="1">
      <w:start w:val="2"/>
      <w:numFmt w:val="decimal"/>
      <w:isLgl/>
      <w:lvlText w:val="%1.%2"/>
      <w:lvlJc w:val="left"/>
      <w:pPr>
        <w:ind w:left="720" w:hanging="360"/>
      </w:pPr>
      <w:rPr>
        <w:rFonts w:eastAsia="Times New Roman" w:cs="Times New Roman" w:hint="default"/>
        <w:u w:val="single"/>
      </w:rPr>
    </w:lvl>
    <w:lvl w:ilvl="2">
      <w:start w:val="1"/>
      <w:numFmt w:val="decimal"/>
      <w:isLgl/>
      <w:lvlText w:val="%1.%2.%3"/>
      <w:lvlJc w:val="left"/>
      <w:pPr>
        <w:ind w:left="1080" w:hanging="720"/>
      </w:pPr>
      <w:rPr>
        <w:rFonts w:eastAsia="Times New Roman" w:cs="Times New Roman" w:hint="default"/>
        <w:u w:val="single"/>
      </w:rPr>
    </w:lvl>
    <w:lvl w:ilvl="3">
      <w:start w:val="1"/>
      <w:numFmt w:val="decimal"/>
      <w:isLgl/>
      <w:lvlText w:val="%1.%2.%3.%4"/>
      <w:lvlJc w:val="left"/>
      <w:pPr>
        <w:ind w:left="1080" w:hanging="720"/>
      </w:pPr>
      <w:rPr>
        <w:rFonts w:eastAsia="Times New Roman" w:cs="Times New Roman" w:hint="default"/>
        <w:u w:val="single"/>
      </w:rPr>
    </w:lvl>
    <w:lvl w:ilvl="4">
      <w:start w:val="1"/>
      <w:numFmt w:val="decimal"/>
      <w:isLgl/>
      <w:lvlText w:val="%1.%2.%3.%4.%5"/>
      <w:lvlJc w:val="left"/>
      <w:pPr>
        <w:ind w:left="1440" w:hanging="1080"/>
      </w:pPr>
      <w:rPr>
        <w:rFonts w:eastAsia="Times New Roman" w:cs="Times New Roman" w:hint="default"/>
        <w:u w:val="single"/>
      </w:rPr>
    </w:lvl>
    <w:lvl w:ilvl="5">
      <w:start w:val="1"/>
      <w:numFmt w:val="decimal"/>
      <w:isLgl/>
      <w:lvlText w:val="%1.%2.%3.%4.%5.%6"/>
      <w:lvlJc w:val="left"/>
      <w:pPr>
        <w:ind w:left="1440" w:hanging="1080"/>
      </w:pPr>
      <w:rPr>
        <w:rFonts w:eastAsia="Times New Roman" w:cs="Times New Roman" w:hint="default"/>
        <w:u w:val="single"/>
      </w:rPr>
    </w:lvl>
    <w:lvl w:ilvl="6">
      <w:start w:val="1"/>
      <w:numFmt w:val="decimal"/>
      <w:isLgl/>
      <w:lvlText w:val="%1.%2.%3.%4.%5.%6.%7"/>
      <w:lvlJc w:val="left"/>
      <w:pPr>
        <w:ind w:left="1800" w:hanging="1440"/>
      </w:pPr>
      <w:rPr>
        <w:rFonts w:eastAsia="Times New Roman" w:cs="Times New Roman" w:hint="default"/>
        <w:u w:val="single"/>
      </w:rPr>
    </w:lvl>
    <w:lvl w:ilvl="7">
      <w:start w:val="1"/>
      <w:numFmt w:val="decimal"/>
      <w:isLgl/>
      <w:lvlText w:val="%1.%2.%3.%4.%5.%6.%7.%8"/>
      <w:lvlJc w:val="left"/>
      <w:pPr>
        <w:ind w:left="1800" w:hanging="1440"/>
      </w:pPr>
      <w:rPr>
        <w:rFonts w:eastAsia="Times New Roman" w:cs="Times New Roman" w:hint="default"/>
        <w:u w:val="single"/>
      </w:rPr>
    </w:lvl>
    <w:lvl w:ilvl="8">
      <w:start w:val="1"/>
      <w:numFmt w:val="decimal"/>
      <w:isLgl/>
      <w:lvlText w:val="%1.%2.%3.%4.%5.%6.%7.%8.%9"/>
      <w:lvlJc w:val="left"/>
      <w:pPr>
        <w:ind w:left="2160" w:hanging="1800"/>
      </w:pPr>
      <w:rPr>
        <w:rFonts w:eastAsia="Times New Roman" w:cs="Times New Roman" w:hint="default"/>
        <w:u w:val="singl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9F7116"/>
    <w:multiLevelType w:val="multilevel"/>
    <w:tmpl w:val="5CFEE0C8"/>
    <w:lvl w:ilvl="0">
      <w:start w:val="8"/>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46F1239"/>
    <w:multiLevelType w:val="multilevel"/>
    <w:tmpl w:val="3D427476"/>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1F16E67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528367431">
    <w:abstractNumId w:val="17"/>
  </w:num>
  <w:num w:numId="4" w16cid:durableId="1484615006">
    <w:abstractNumId w:val="21"/>
  </w:num>
  <w:num w:numId="5" w16cid:durableId="607934237">
    <w:abstractNumId w:val="15"/>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7"/>
  </w:num>
  <w:num w:numId="11" w16cid:durableId="1482305889">
    <w:abstractNumId w:val="20"/>
  </w:num>
  <w:num w:numId="12" w16cid:durableId="32313854">
    <w:abstractNumId w:val="10"/>
  </w:num>
  <w:num w:numId="13" w16cid:durableId="1318921492">
    <w:abstractNumId w:val="14"/>
  </w:num>
  <w:num w:numId="14" w16cid:durableId="1864435576">
    <w:abstractNumId w:val="23"/>
  </w:num>
  <w:num w:numId="15" w16cid:durableId="1941065713">
    <w:abstractNumId w:val="4"/>
  </w:num>
  <w:num w:numId="16" w16cid:durableId="19859238">
    <w:abstractNumId w:val="5"/>
  </w:num>
  <w:num w:numId="17" w16cid:durableId="1297491117">
    <w:abstractNumId w:val="12"/>
  </w:num>
  <w:num w:numId="18" w16cid:durableId="1620531009">
    <w:abstractNumId w:val="11"/>
  </w:num>
  <w:num w:numId="19" w16cid:durableId="1190023557">
    <w:abstractNumId w:val="24"/>
  </w:num>
  <w:num w:numId="20" w16cid:durableId="233857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2782678">
    <w:abstractNumId w:val="16"/>
  </w:num>
  <w:num w:numId="22" w16cid:durableId="2009868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8443753">
    <w:abstractNumId w:val="19"/>
  </w:num>
  <w:num w:numId="24" w16cid:durableId="1441408786">
    <w:abstractNumId w:val="9"/>
  </w:num>
  <w:num w:numId="25" w16cid:durableId="18729570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00176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0675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5115080">
    <w:abstractNumId w:val="6"/>
  </w:num>
  <w:num w:numId="29" w16cid:durableId="439955365">
    <w:abstractNumId w:val="2"/>
  </w:num>
  <w:num w:numId="30" w16cid:durableId="192500849">
    <w:abstractNumId w:val="28"/>
  </w:num>
  <w:num w:numId="31" w16cid:durableId="1441484119">
    <w:abstractNumId w:val="8"/>
  </w:num>
  <w:num w:numId="32" w16cid:durableId="1720930676">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D5"/>
    <w:rsid w:val="000038E5"/>
    <w:rsid w:val="00003A28"/>
    <w:rsid w:val="00003A3F"/>
    <w:rsid w:val="000044FA"/>
    <w:rsid w:val="00004521"/>
    <w:rsid w:val="00004A08"/>
    <w:rsid w:val="00005F36"/>
    <w:rsid w:val="000060AC"/>
    <w:rsid w:val="00006991"/>
    <w:rsid w:val="000074A0"/>
    <w:rsid w:val="00007CB9"/>
    <w:rsid w:val="00007D23"/>
    <w:rsid w:val="00007EC9"/>
    <w:rsid w:val="00007F36"/>
    <w:rsid w:val="0001089B"/>
    <w:rsid w:val="00010B57"/>
    <w:rsid w:val="00010B64"/>
    <w:rsid w:val="00010EAD"/>
    <w:rsid w:val="00010FA6"/>
    <w:rsid w:val="00011887"/>
    <w:rsid w:val="00011A8D"/>
    <w:rsid w:val="00011B40"/>
    <w:rsid w:val="000126C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DFD"/>
    <w:rsid w:val="00030C02"/>
    <w:rsid w:val="00030C76"/>
    <w:rsid w:val="00030F17"/>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6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6"/>
    <w:rsid w:val="00055FDC"/>
    <w:rsid w:val="000561CC"/>
    <w:rsid w:val="000571AD"/>
    <w:rsid w:val="00057346"/>
    <w:rsid w:val="000578C9"/>
    <w:rsid w:val="0006040C"/>
    <w:rsid w:val="000605C5"/>
    <w:rsid w:val="000608EF"/>
    <w:rsid w:val="00061084"/>
    <w:rsid w:val="00061466"/>
    <w:rsid w:val="00061E86"/>
    <w:rsid w:val="0006240E"/>
    <w:rsid w:val="0006300C"/>
    <w:rsid w:val="000631F1"/>
    <w:rsid w:val="00064868"/>
    <w:rsid w:val="0006575D"/>
    <w:rsid w:val="000659E9"/>
    <w:rsid w:val="00065A4F"/>
    <w:rsid w:val="00066BB9"/>
    <w:rsid w:val="00066D29"/>
    <w:rsid w:val="00066E6F"/>
    <w:rsid w:val="0006710B"/>
    <w:rsid w:val="00067A88"/>
    <w:rsid w:val="00067DCC"/>
    <w:rsid w:val="00067EAF"/>
    <w:rsid w:val="0007051B"/>
    <w:rsid w:val="000714BF"/>
    <w:rsid w:val="00071548"/>
    <w:rsid w:val="000716B1"/>
    <w:rsid w:val="0007282F"/>
    <w:rsid w:val="00072F31"/>
    <w:rsid w:val="00072FE6"/>
    <w:rsid w:val="00073121"/>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298"/>
    <w:rsid w:val="0008241E"/>
    <w:rsid w:val="00082F6A"/>
    <w:rsid w:val="0008369A"/>
    <w:rsid w:val="0008436A"/>
    <w:rsid w:val="000851E4"/>
    <w:rsid w:val="00085478"/>
    <w:rsid w:val="00085609"/>
    <w:rsid w:val="000859C8"/>
    <w:rsid w:val="00086C16"/>
    <w:rsid w:val="00086D57"/>
    <w:rsid w:val="00086D9A"/>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56E"/>
    <w:rsid w:val="000C006A"/>
    <w:rsid w:val="000C02F3"/>
    <w:rsid w:val="000C1AE5"/>
    <w:rsid w:val="000C1F59"/>
    <w:rsid w:val="000C211C"/>
    <w:rsid w:val="000C2217"/>
    <w:rsid w:val="000C238A"/>
    <w:rsid w:val="000C2C07"/>
    <w:rsid w:val="000C34A7"/>
    <w:rsid w:val="000C3D2E"/>
    <w:rsid w:val="000C3F71"/>
    <w:rsid w:val="000C4C6B"/>
    <w:rsid w:val="000C4D87"/>
    <w:rsid w:val="000C4DF9"/>
    <w:rsid w:val="000C55D6"/>
    <w:rsid w:val="000C59B8"/>
    <w:rsid w:val="000C6068"/>
    <w:rsid w:val="000C7160"/>
    <w:rsid w:val="000D0F58"/>
    <w:rsid w:val="000D1231"/>
    <w:rsid w:val="000D13D6"/>
    <w:rsid w:val="000D18E9"/>
    <w:rsid w:val="000D26D8"/>
    <w:rsid w:val="000D323C"/>
    <w:rsid w:val="000D3382"/>
    <w:rsid w:val="000D412D"/>
    <w:rsid w:val="000D4406"/>
    <w:rsid w:val="000D4B9C"/>
    <w:rsid w:val="000D4E2B"/>
    <w:rsid w:val="000D5C58"/>
    <w:rsid w:val="000D638A"/>
    <w:rsid w:val="000D71C2"/>
    <w:rsid w:val="000D7494"/>
    <w:rsid w:val="000D7AD2"/>
    <w:rsid w:val="000E03F1"/>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80"/>
    <w:rsid w:val="000E6657"/>
    <w:rsid w:val="000E7154"/>
    <w:rsid w:val="000E799D"/>
    <w:rsid w:val="000E7CF8"/>
    <w:rsid w:val="000F01E1"/>
    <w:rsid w:val="000F0307"/>
    <w:rsid w:val="000F04F7"/>
    <w:rsid w:val="000F051B"/>
    <w:rsid w:val="000F1287"/>
    <w:rsid w:val="000F1B57"/>
    <w:rsid w:val="000F2282"/>
    <w:rsid w:val="000F2369"/>
    <w:rsid w:val="000F2FF1"/>
    <w:rsid w:val="000F32FF"/>
    <w:rsid w:val="000F403D"/>
    <w:rsid w:val="000F4AA3"/>
    <w:rsid w:val="000F4B8F"/>
    <w:rsid w:val="000F4EF5"/>
    <w:rsid w:val="000F513D"/>
    <w:rsid w:val="000F5948"/>
    <w:rsid w:val="000F7102"/>
    <w:rsid w:val="00100B38"/>
    <w:rsid w:val="001010F7"/>
    <w:rsid w:val="00101313"/>
    <w:rsid w:val="00101C48"/>
    <w:rsid w:val="00101DB0"/>
    <w:rsid w:val="0010270D"/>
    <w:rsid w:val="00102D1D"/>
    <w:rsid w:val="001032F8"/>
    <w:rsid w:val="00103442"/>
    <w:rsid w:val="00103779"/>
    <w:rsid w:val="001045A6"/>
    <w:rsid w:val="0010505E"/>
    <w:rsid w:val="001059F7"/>
    <w:rsid w:val="00105AE6"/>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4E"/>
    <w:rsid w:val="00121982"/>
    <w:rsid w:val="0012267C"/>
    <w:rsid w:val="001229FD"/>
    <w:rsid w:val="001232F3"/>
    <w:rsid w:val="00124338"/>
    <w:rsid w:val="00124345"/>
    <w:rsid w:val="00124FB1"/>
    <w:rsid w:val="00125082"/>
    <w:rsid w:val="0012584E"/>
    <w:rsid w:val="0012639E"/>
    <w:rsid w:val="00126C81"/>
    <w:rsid w:val="00127196"/>
    <w:rsid w:val="001275FB"/>
    <w:rsid w:val="00127F38"/>
    <w:rsid w:val="0013010B"/>
    <w:rsid w:val="001306B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95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FD2"/>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57D"/>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A0"/>
    <w:rsid w:val="00173E9D"/>
    <w:rsid w:val="001741F9"/>
    <w:rsid w:val="00174A4C"/>
    <w:rsid w:val="00174EE0"/>
    <w:rsid w:val="0017506F"/>
    <w:rsid w:val="0017533E"/>
    <w:rsid w:val="00176B3E"/>
    <w:rsid w:val="00176FD3"/>
    <w:rsid w:val="00177EC6"/>
    <w:rsid w:val="001801B7"/>
    <w:rsid w:val="00180340"/>
    <w:rsid w:val="00180466"/>
    <w:rsid w:val="00181168"/>
    <w:rsid w:val="00181511"/>
    <w:rsid w:val="00181ACC"/>
    <w:rsid w:val="00182729"/>
    <w:rsid w:val="00182CBF"/>
    <w:rsid w:val="00182E25"/>
    <w:rsid w:val="0018349F"/>
    <w:rsid w:val="00183AD9"/>
    <w:rsid w:val="00183BC8"/>
    <w:rsid w:val="00183BF1"/>
    <w:rsid w:val="001849BD"/>
    <w:rsid w:val="00184B04"/>
    <w:rsid w:val="001851AD"/>
    <w:rsid w:val="001853B6"/>
    <w:rsid w:val="00185454"/>
    <w:rsid w:val="00185997"/>
    <w:rsid w:val="00185BC4"/>
    <w:rsid w:val="001865A6"/>
    <w:rsid w:val="0018673D"/>
    <w:rsid w:val="001879C1"/>
    <w:rsid w:val="00190BC7"/>
    <w:rsid w:val="0019130D"/>
    <w:rsid w:val="00191CEF"/>
    <w:rsid w:val="00191E24"/>
    <w:rsid w:val="001926B1"/>
    <w:rsid w:val="00192AF9"/>
    <w:rsid w:val="00192B6B"/>
    <w:rsid w:val="00192ED3"/>
    <w:rsid w:val="00193984"/>
    <w:rsid w:val="00193D61"/>
    <w:rsid w:val="00194439"/>
    <w:rsid w:val="00194544"/>
    <w:rsid w:val="00194723"/>
    <w:rsid w:val="001953E3"/>
    <w:rsid w:val="001954F1"/>
    <w:rsid w:val="00195572"/>
    <w:rsid w:val="001955D5"/>
    <w:rsid w:val="0019597B"/>
    <w:rsid w:val="00195BD8"/>
    <w:rsid w:val="00195C8A"/>
    <w:rsid w:val="00195CF3"/>
    <w:rsid w:val="00195F0D"/>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7A9"/>
    <w:rsid w:val="001A49EA"/>
    <w:rsid w:val="001A4D7F"/>
    <w:rsid w:val="001A4D9A"/>
    <w:rsid w:val="001A5289"/>
    <w:rsid w:val="001A5DC4"/>
    <w:rsid w:val="001A5F8E"/>
    <w:rsid w:val="001A5FBA"/>
    <w:rsid w:val="001A67B2"/>
    <w:rsid w:val="001A6AC4"/>
    <w:rsid w:val="001A6CC7"/>
    <w:rsid w:val="001A7088"/>
    <w:rsid w:val="001A710C"/>
    <w:rsid w:val="001A7678"/>
    <w:rsid w:val="001A7B3D"/>
    <w:rsid w:val="001B1895"/>
    <w:rsid w:val="001B2074"/>
    <w:rsid w:val="001B2226"/>
    <w:rsid w:val="001B3250"/>
    <w:rsid w:val="001B33A4"/>
    <w:rsid w:val="001B370C"/>
    <w:rsid w:val="001B3C7D"/>
    <w:rsid w:val="001B3F4C"/>
    <w:rsid w:val="001B3FD8"/>
    <w:rsid w:val="001B4266"/>
    <w:rsid w:val="001B50F3"/>
    <w:rsid w:val="001B53D6"/>
    <w:rsid w:val="001B59DE"/>
    <w:rsid w:val="001B77FA"/>
    <w:rsid w:val="001C1AD0"/>
    <w:rsid w:val="001C1CC5"/>
    <w:rsid w:val="001C24BC"/>
    <w:rsid w:val="001C305A"/>
    <w:rsid w:val="001C3473"/>
    <w:rsid w:val="001C37BD"/>
    <w:rsid w:val="001C45C1"/>
    <w:rsid w:val="001C468D"/>
    <w:rsid w:val="001C4F12"/>
    <w:rsid w:val="001C545C"/>
    <w:rsid w:val="001C635E"/>
    <w:rsid w:val="001C6757"/>
    <w:rsid w:val="001C6A8E"/>
    <w:rsid w:val="001C762B"/>
    <w:rsid w:val="001C7F48"/>
    <w:rsid w:val="001D253A"/>
    <w:rsid w:val="001D2623"/>
    <w:rsid w:val="001D2CB6"/>
    <w:rsid w:val="001D2E3A"/>
    <w:rsid w:val="001D37D8"/>
    <w:rsid w:val="001D414C"/>
    <w:rsid w:val="001D41F4"/>
    <w:rsid w:val="001D5752"/>
    <w:rsid w:val="001D612E"/>
    <w:rsid w:val="001D65F8"/>
    <w:rsid w:val="001D676C"/>
    <w:rsid w:val="001D7492"/>
    <w:rsid w:val="001D7890"/>
    <w:rsid w:val="001E0107"/>
    <w:rsid w:val="001E036C"/>
    <w:rsid w:val="001E250F"/>
    <w:rsid w:val="001E2BC5"/>
    <w:rsid w:val="001E3801"/>
    <w:rsid w:val="001E3D5A"/>
    <w:rsid w:val="001E46D0"/>
    <w:rsid w:val="001E481E"/>
    <w:rsid w:val="001E4891"/>
    <w:rsid w:val="001E4C29"/>
    <w:rsid w:val="001E4DB2"/>
    <w:rsid w:val="001E5701"/>
    <w:rsid w:val="001E61DF"/>
    <w:rsid w:val="001E7661"/>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FB"/>
    <w:rsid w:val="001F70BC"/>
    <w:rsid w:val="001F7239"/>
    <w:rsid w:val="001F74B8"/>
    <w:rsid w:val="001F7811"/>
    <w:rsid w:val="001F78B9"/>
    <w:rsid w:val="001F7BB6"/>
    <w:rsid w:val="001F7C60"/>
    <w:rsid w:val="00200101"/>
    <w:rsid w:val="00200212"/>
    <w:rsid w:val="00200F5D"/>
    <w:rsid w:val="002014CF"/>
    <w:rsid w:val="00201CA6"/>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E1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AE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AA"/>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58"/>
    <w:rsid w:val="002358F1"/>
    <w:rsid w:val="00235E82"/>
    <w:rsid w:val="00236FBF"/>
    <w:rsid w:val="00237268"/>
    <w:rsid w:val="002374DD"/>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B4"/>
    <w:rsid w:val="00282C67"/>
    <w:rsid w:val="00282E1F"/>
    <w:rsid w:val="00283391"/>
    <w:rsid w:val="00283C6E"/>
    <w:rsid w:val="00283D6A"/>
    <w:rsid w:val="00284221"/>
    <w:rsid w:val="002847F1"/>
    <w:rsid w:val="00285544"/>
    <w:rsid w:val="00285B02"/>
    <w:rsid w:val="00285B0F"/>
    <w:rsid w:val="00285E5E"/>
    <w:rsid w:val="002907D9"/>
    <w:rsid w:val="00290850"/>
    <w:rsid w:val="002909F9"/>
    <w:rsid w:val="00290E7C"/>
    <w:rsid w:val="00290F12"/>
    <w:rsid w:val="0029193A"/>
    <w:rsid w:val="00291DCB"/>
    <w:rsid w:val="0029216D"/>
    <w:rsid w:val="002926A1"/>
    <w:rsid w:val="00294B97"/>
    <w:rsid w:val="00294BE3"/>
    <w:rsid w:val="002955C5"/>
    <w:rsid w:val="002960E2"/>
    <w:rsid w:val="002970CF"/>
    <w:rsid w:val="00297490"/>
    <w:rsid w:val="002974D4"/>
    <w:rsid w:val="002A00F8"/>
    <w:rsid w:val="002A1518"/>
    <w:rsid w:val="002A1EB6"/>
    <w:rsid w:val="002A25D9"/>
    <w:rsid w:val="002A3B3E"/>
    <w:rsid w:val="002A3C89"/>
    <w:rsid w:val="002A43AA"/>
    <w:rsid w:val="002A4AC9"/>
    <w:rsid w:val="002A5143"/>
    <w:rsid w:val="002A5D4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52D"/>
    <w:rsid w:val="002C14FC"/>
    <w:rsid w:val="002C17A0"/>
    <w:rsid w:val="002C1FB6"/>
    <w:rsid w:val="002C20EE"/>
    <w:rsid w:val="002C215A"/>
    <w:rsid w:val="002C2797"/>
    <w:rsid w:val="002C27BD"/>
    <w:rsid w:val="002C2936"/>
    <w:rsid w:val="002C2A10"/>
    <w:rsid w:val="002C2A21"/>
    <w:rsid w:val="002C2DD1"/>
    <w:rsid w:val="002C35D0"/>
    <w:rsid w:val="002C362D"/>
    <w:rsid w:val="002C42B3"/>
    <w:rsid w:val="002C4AE8"/>
    <w:rsid w:val="002C4B67"/>
    <w:rsid w:val="002C51B1"/>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AE"/>
    <w:rsid w:val="002D48BB"/>
    <w:rsid w:val="002D51D8"/>
    <w:rsid w:val="002D54D5"/>
    <w:rsid w:val="002D5ABC"/>
    <w:rsid w:val="002D61AE"/>
    <w:rsid w:val="002D6348"/>
    <w:rsid w:val="002D68AA"/>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886"/>
    <w:rsid w:val="002E6B88"/>
    <w:rsid w:val="002E6BB6"/>
    <w:rsid w:val="002F00CE"/>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D34"/>
    <w:rsid w:val="00300FEF"/>
    <w:rsid w:val="00301185"/>
    <w:rsid w:val="00301B49"/>
    <w:rsid w:val="0030230E"/>
    <w:rsid w:val="003025DB"/>
    <w:rsid w:val="00302EAE"/>
    <w:rsid w:val="0030313E"/>
    <w:rsid w:val="00303565"/>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4A7"/>
    <w:rsid w:val="00317AC3"/>
    <w:rsid w:val="00317EB6"/>
    <w:rsid w:val="00320115"/>
    <w:rsid w:val="00321802"/>
    <w:rsid w:val="00321A79"/>
    <w:rsid w:val="00321B1F"/>
    <w:rsid w:val="0032266C"/>
    <w:rsid w:val="003232C3"/>
    <w:rsid w:val="00323BCA"/>
    <w:rsid w:val="00324073"/>
    <w:rsid w:val="003241B0"/>
    <w:rsid w:val="003241B4"/>
    <w:rsid w:val="0032494C"/>
    <w:rsid w:val="00325243"/>
    <w:rsid w:val="00325A84"/>
    <w:rsid w:val="00325AE2"/>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FB"/>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A9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08F"/>
    <w:rsid w:val="00361525"/>
    <w:rsid w:val="003617F1"/>
    <w:rsid w:val="003625CD"/>
    <w:rsid w:val="00362719"/>
    <w:rsid w:val="00363134"/>
    <w:rsid w:val="00365070"/>
    <w:rsid w:val="00365384"/>
    <w:rsid w:val="003660B8"/>
    <w:rsid w:val="003671C3"/>
    <w:rsid w:val="00370489"/>
    <w:rsid w:val="00370682"/>
    <w:rsid w:val="003713E4"/>
    <w:rsid w:val="00371433"/>
    <w:rsid w:val="00373245"/>
    <w:rsid w:val="0037372E"/>
    <w:rsid w:val="00373C97"/>
    <w:rsid w:val="003741D5"/>
    <w:rsid w:val="00374529"/>
    <w:rsid w:val="003745D8"/>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D63"/>
    <w:rsid w:val="003835F5"/>
    <w:rsid w:val="003847D2"/>
    <w:rsid w:val="00384F5A"/>
    <w:rsid w:val="00385D49"/>
    <w:rsid w:val="00386E76"/>
    <w:rsid w:val="003903FB"/>
    <w:rsid w:val="00390B20"/>
    <w:rsid w:val="0039114B"/>
    <w:rsid w:val="0039183A"/>
    <w:rsid w:val="00391FE7"/>
    <w:rsid w:val="0039299B"/>
    <w:rsid w:val="003933F1"/>
    <w:rsid w:val="00393698"/>
    <w:rsid w:val="0039371E"/>
    <w:rsid w:val="00394C27"/>
    <w:rsid w:val="0039597E"/>
    <w:rsid w:val="00396CB4"/>
    <w:rsid w:val="003977D0"/>
    <w:rsid w:val="00397E8C"/>
    <w:rsid w:val="003A00F1"/>
    <w:rsid w:val="003A050E"/>
    <w:rsid w:val="003A050F"/>
    <w:rsid w:val="003A0CAA"/>
    <w:rsid w:val="003A0EC0"/>
    <w:rsid w:val="003A1229"/>
    <w:rsid w:val="003A16E6"/>
    <w:rsid w:val="003A1F0B"/>
    <w:rsid w:val="003A1F9F"/>
    <w:rsid w:val="003A2F4F"/>
    <w:rsid w:val="003A30C5"/>
    <w:rsid w:val="003A39B6"/>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0B2"/>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42F"/>
    <w:rsid w:val="003C66AF"/>
    <w:rsid w:val="003C6C3A"/>
    <w:rsid w:val="003C6C7B"/>
    <w:rsid w:val="003C7285"/>
    <w:rsid w:val="003C73E9"/>
    <w:rsid w:val="003C742E"/>
    <w:rsid w:val="003C7763"/>
    <w:rsid w:val="003C7AFD"/>
    <w:rsid w:val="003C7CF1"/>
    <w:rsid w:val="003D0037"/>
    <w:rsid w:val="003D03D9"/>
    <w:rsid w:val="003D11CB"/>
    <w:rsid w:val="003D1383"/>
    <w:rsid w:val="003D2A7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A0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3EA"/>
    <w:rsid w:val="003F5489"/>
    <w:rsid w:val="003F54D8"/>
    <w:rsid w:val="003F5913"/>
    <w:rsid w:val="003F740A"/>
    <w:rsid w:val="003F7FE3"/>
    <w:rsid w:val="00400269"/>
    <w:rsid w:val="0040150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ABF"/>
    <w:rsid w:val="00433E95"/>
    <w:rsid w:val="00433FD7"/>
    <w:rsid w:val="004344CB"/>
    <w:rsid w:val="0043483A"/>
    <w:rsid w:val="004350FA"/>
    <w:rsid w:val="00435186"/>
    <w:rsid w:val="00435437"/>
    <w:rsid w:val="004356A8"/>
    <w:rsid w:val="00436201"/>
    <w:rsid w:val="004375A5"/>
    <w:rsid w:val="00437883"/>
    <w:rsid w:val="00440F5E"/>
    <w:rsid w:val="00440F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76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B4"/>
    <w:rsid w:val="004642FA"/>
    <w:rsid w:val="00464400"/>
    <w:rsid w:val="0046472C"/>
    <w:rsid w:val="00465067"/>
    <w:rsid w:val="004658BF"/>
    <w:rsid w:val="00466F84"/>
    <w:rsid w:val="004671D9"/>
    <w:rsid w:val="00467B1D"/>
    <w:rsid w:val="00467FCB"/>
    <w:rsid w:val="0047047D"/>
    <w:rsid w:val="00471043"/>
    <w:rsid w:val="004712B7"/>
    <w:rsid w:val="004713B5"/>
    <w:rsid w:val="004720C4"/>
    <w:rsid w:val="00472910"/>
    <w:rsid w:val="00472F7A"/>
    <w:rsid w:val="00472F8C"/>
    <w:rsid w:val="0047399D"/>
    <w:rsid w:val="00473DA9"/>
    <w:rsid w:val="004745B4"/>
    <w:rsid w:val="0047477F"/>
    <w:rsid w:val="00474D75"/>
    <w:rsid w:val="00475262"/>
    <w:rsid w:val="0047554A"/>
    <w:rsid w:val="00475F9B"/>
    <w:rsid w:val="00476119"/>
    <w:rsid w:val="004761F9"/>
    <w:rsid w:val="0047687E"/>
    <w:rsid w:val="00476CDD"/>
    <w:rsid w:val="00476F8C"/>
    <w:rsid w:val="00477E28"/>
    <w:rsid w:val="00480370"/>
    <w:rsid w:val="00481256"/>
    <w:rsid w:val="00481849"/>
    <w:rsid w:val="00482647"/>
    <w:rsid w:val="00482BC0"/>
    <w:rsid w:val="00483066"/>
    <w:rsid w:val="00483462"/>
    <w:rsid w:val="00483E10"/>
    <w:rsid w:val="004847DE"/>
    <w:rsid w:val="00484906"/>
    <w:rsid w:val="00484E76"/>
    <w:rsid w:val="0048587E"/>
    <w:rsid w:val="00485E23"/>
    <w:rsid w:val="004861FF"/>
    <w:rsid w:val="0048654D"/>
    <w:rsid w:val="004867B9"/>
    <w:rsid w:val="00486B0D"/>
    <w:rsid w:val="00486DCD"/>
    <w:rsid w:val="004873D5"/>
    <w:rsid w:val="004905CE"/>
    <w:rsid w:val="004909FF"/>
    <w:rsid w:val="004923AA"/>
    <w:rsid w:val="00493A27"/>
    <w:rsid w:val="00493E55"/>
    <w:rsid w:val="0049538A"/>
    <w:rsid w:val="00495F71"/>
    <w:rsid w:val="00496E28"/>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EC"/>
    <w:rsid w:val="004A4444"/>
    <w:rsid w:val="004A4761"/>
    <w:rsid w:val="004A48CA"/>
    <w:rsid w:val="004A4C80"/>
    <w:rsid w:val="004A4DA2"/>
    <w:rsid w:val="004A51B9"/>
    <w:rsid w:val="004A53AB"/>
    <w:rsid w:val="004A553B"/>
    <w:rsid w:val="004A55CD"/>
    <w:rsid w:val="004A60B1"/>
    <w:rsid w:val="004A7223"/>
    <w:rsid w:val="004A7485"/>
    <w:rsid w:val="004A7F0E"/>
    <w:rsid w:val="004B0E0C"/>
    <w:rsid w:val="004B1079"/>
    <w:rsid w:val="004B15B4"/>
    <w:rsid w:val="004B1B04"/>
    <w:rsid w:val="004B2DCE"/>
    <w:rsid w:val="004B2DE0"/>
    <w:rsid w:val="004B2DE4"/>
    <w:rsid w:val="004B3551"/>
    <w:rsid w:val="004B37DD"/>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91D"/>
    <w:rsid w:val="004C3C5E"/>
    <w:rsid w:val="004C3F21"/>
    <w:rsid w:val="004C40E5"/>
    <w:rsid w:val="004C428D"/>
    <w:rsid w:val="004C42C8"/>
    <w:rsid w:val="004C432C"/>
    <w:rsid w:val="004C4413"/>
    <w:rsid w:val="004C4471"/>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6CC4"/>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5A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2BA"/>
    <w:rsid w:val="004F1635"/>
    <w:rsid w:val="004F1855"/>
    <w:rsid w:val="004F1982"/>
    <w:rsid w:val="004F1E4F"/>
    <w:rsid w:val="004F30E1"/>
    <w:rsid w:val="004F33F0"/>
    <w:rsid w:val="004F473D"/>
    <w:rsid w:val="004F4D51"/>
    <w:rsid w:val="004F50BE"/>
    <w:rsid w:val="004F585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C1A"/>
    <w:rsid w:val="00507DC9"/>
    <w:rsid w:val="005107DF"/>
    <w:rsid w:val="0051113D"/>
    <w:rsid w:val="00511289"/>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D06"/>
    <w:rsid w:val="00522200"/>
    <w:rsid w:val="00522C57"/>
    <w:rsid w:val="00522E11"/>
    <w:rsid w:val="005233E1"/>
    <w:rsid w:val="0052352E"/>
    <w:rsid w:val="00523DED"/>
    <w:rsid w:val="0052470F"/>
    <w:rsid w:val="00524AB3"/>
    <w:rsid w:val="00525A62"/>
    <w:rsid w:val="00525B54"/>
    <w:rsid w:val="00525FD6"/>
    <w:rsid w:val="005260FE"/>
    <w:rsid w:val="00526187"/>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FF7"/>
    <w:rsid w:val="005346BB"/>
    <w:rsid w:val="00534DC6"/>
    <w:rsid w:val="00535763"/>
    <w:rsid w:val="005357BB"/>
    <w:rsid w:val="00535D19"/>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D4"/>
    <w:rsid w:val="005448A6"/>
    <w:rsid w:val="005464B7"/>
    <w:rsid w:val="00547265"/>
    <w:rsid w:val="00547443"/>
    <w:rsid w:val="005505A6"/>
    <w:rsid w:val="005505BF"/>
    <w:rsid w:val="00551B0D"/>
    <w:rsid w:val="00551FA7"/>
    <w:rsid w:val="00553286"/>
    <w:rsid w:val="00553E2C"/>
    <w:rsid w:val="0055476C"/>
    <w:rsid w:val="005563CE"/>
    <w:rsid w:val="0055710D"/>
    <w:rsid w:val="00557458"/>
    <w:rsid w:val="005605D0"/>
    <w:rsid w:val="00560AD2"/>
    <w:rsid w:val="00561265"/>
    <w:rsid w:val="00561B70"/>
    <w:rsid w:val="00561DBA"/>
    <w:rsid w:val="0056217C"/>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BF"/>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598"/>
    <w:rsid w:val="00574529"/>
    <w:rsid w:val="005753B6"/>
    <w:rsid w:val="00575671"/>
    <w:rsid w:val="00575DFE"/>
    <w:rsid w:val="005769FF"/>
    <w:rsid w:val="0057745D"/>
    <w:rsid w:val="00577925"/>
    <w:rsid w:val="00577A72"/>
    <w:rsid w:val="005806D2"/>
    <w:rsid w:val="005820C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4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635"/>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91"/>
    <w:rsid w:val="005C3F18"/>
    <w:rsid w:val="005C5BD5"/>
    <w:rsid w:val="005C6C2A"/>
    <w:rsid w:val="005C6D8F"/>
    <w:rsid w:val="005D08AD"/>
    <w:rsid w:val="005D0CD2"/>
    <w:rsid w:val="005D1328"/>
    <w:rsid w:val="005D1747"/>
    <w:rsid w:val="005D1EC0"/>
    <w:rsid w:val="005D2308"/>
    <w:rsid w:val="005D24F3"/>
    <w:rsid w:val="005D2BC8"/>
    <w:rsid w:val="005D2CDD"/>
    <w:rsid w:val="005D30FB"/>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F79"/>
    <w:rsid w:val="005E4667"/>
    <w:rsid w:val="005E4B18"/>
    <w:rsid w:val="005E4DDD"/>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501"/>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37E"/>
    <w:rsid w:val="005F7EBF"/>
    <w:rsid w:val="006015A1"/>
    <w:rsid w:val="006015E1"/>
    <w:rsid w:val="00601B91"/>
    <w:rsid w:val="00601DD0"/>
    <w:rsid w:val="0060200D"/>
    <w:rsid w:val="00603E31"/>
    <w:rsid w:val="006041B7"/>
    <w:rsid w:val="0060451D"/>
    <w:rsid w:val="00605629"/>
    <w:rsid w:val="006059FB"/>
    <w:rsid w:val="00605D03"/>
    <w:rsid w:val="00606FD4"/>
    <w:rsid w:val="006078C4"/>
    <w:rsid w:val="00607C06"/>
    <w:rsid w:val="00607C46"/>
    <w:rsid w:val="006102F3"/>
    <w:rsid w:val="0061093E"/>
    <w:rsid w:val="006119DC"/>
    <w:rsid w:val="00612434"/>
    <w:rsid w:val="00612CE6"/>
    <w:rsid w:val="00612DA3"/>
    <w:rsid w:val="00612EDD"/>
    <w:rsid w:val="00612FBA"/>
    <w:rsid w:val="00613CD2"/>
    <w:rsid w:val="00614A7B"/>
    <w:rsid w:val="00614FF2"/>
    <w:rsid w:val="006158E4"/>
    <w:rsid w:val="006158FB"/>
    <w:rsid w:val="00615C08"/>
    <w:rsid w:val="0061733E"/>
    <w:rsid w:val="0061741C"/>
    <w:rsid w:val="0061785B"/>
    <w:rsid w:val="006207BC"/>
    <w:rsid w:val="00621335"/>
    <w:rsid w:val="0062150E"/>
    <w:rsid w:val="00622586"/>
    <w:rsid w:val="00622EF5"/>
    <w:rsid w:val="00623F37"/>
    <w:rsid w:val="00623F56"/>
    <w:rsid w:val="006241AD"/>
    <w:rsid w:val="006242E9"/>
    <w:rsid w:val="006245CC"/>
    <w:rsid w:val="006250F6"/>
    <w:rsid w:val="006258F1"/>
    <w:rsid w:val="00625F95"/>
    <w:rsid w:val="00626341"/>
    <w:rsid w:val="00626BBC"/>
    <w:rsid w:val="0062724E"/>
    <w:rsid w:val="006274B9"/>
    <w:rsid w:val="0062770C"/>
    <w:rsid w:val="00627808"/>
    <w:rsid w:val="0062788C"/>
    <w:rsid w:val="00627CD4"/>
    <w:rsid w:val="006300B6"/>
    <w:rsid w:val="0063082F"/>
    <w:rsid w:val="00630A0F"/>
    <w:rsid w:val="00630DE9"/>
    <w:rsid w:val="00630F03"/>
    <w:rsid w:val="006310F3"/>
    <w:rsid w:val="0063163D"/>
    <w:rsid w:val="0063190D"/>
    <w:rsid w:val="00631966"/>
    <w:rsid w:val="00631E78"/>
    <w:rsid w:val="00632981"/>
    <w:rsid w:val="00632B0E"/>
    <w:rsid w:val="00632F7B"/>
    <w:rsid w:val="00633526"/>
    <w:rsid w:val="00633A99"/>
    <w:rsid w:val="00633F89"/>
    <w:rsid w:val="0063491E"/>
    <w:rsid w:val="006349FB"/>
    <w:rsid w:val="00634E47"/>
    <w:rsid w:val="00635013"/>
    <w:rsid w:val="0063557A"/>
    <w:rsid w:val="00636208"/>
    <w:rsid w:val="0063665E"/>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67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A8"/>
    <w:rsid w:val="006638AF"/>
    <w:rsid w:val="00664184"/>
    <w:rsid w:val="00664C39"/>
    <w:rsid w:val="0066500F"/>
    <w:rsid w:val="00665508"/>
    <w:rsid w:val="0066593D"/>
    <w:rsid w:val="00665D82"/>
    <w:rsid w:val="00670121"/>
    <w:rsid w:val="00670373"/>
    <w:rsid w:val="006715F4"/>
    <w:rsid w:val="006719DE"/>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13"/>
    <w:rsid w:val="00687997"/>
    <w:rsid w:val="00687E47"/>
    <w:rsid w:val="0069025B"/>
    <w:rsid w:val="00690580"/>
    <w:rsid w:val="0069058D"/>
    <w:rsid w:val="006906C5"/>
    <w:rsid w:val="00690B5C"/>
    <w:rsid w:val="00691BDB"/>
    <w:rsid w:val="00691E27"/>
    <w:rsid w:val="00692F9F"/>
    <w:rsid w:val="006932C2"/>
    <w:rsid w:val="00693481"/>
    <w:rsid w:val="006937F3"/>
    <w:rsid w:val="00693A2F"/>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586"/>
    <w:rsid w:val="006B1A42"/>
    <w:rsid w:val="006B257C"/>
    <w:rsid w:val="006B2B53"/>
    <w:rsid w:val="006B30B8"/>
    <w:rsid w:val="006B34D6"/>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2E4"/>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8A9"/>
    <w:rsid w:val="006D775B"/>
    <w:rsid w:val="006E03E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71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6CB"/>
    <w:rsid w:val="00735C77"/>
    <w:rsid w:val="00735E40"/>
    <w:rsid w:val="0073602A"/>
    <w:rsid w:val="0073676A"/>
    <w:rsid w:val="007367F6"/>
    <w:rsid w:val="00736EA4"/>
    <w:rsid w:val="0073711D"/>
    <w:rsid w:val="0073778F"/>
    <w:rsid w:val="00740BAB"/>
    <w:rsid w:val="007422EF"/>
    <w:rsid w:val="00742B71"/>
    <w:rsid w:val="00742E39"/>
    <w:rsid w:val="00742F8F"/>
    <w:rsid w:val="00743205"/>
    <w:rsid w:val="0074330E"/>
    <w:rsid w:val="0074401D"/>
    <w:rsid w:val="0074429A"/>
    <w:rsid w:val="0074475B"/>
    <w:rsid w:val="007449CC"/>
    <w:rsid w:val="00744D22"/>
    <w:rsid w:val="00745110"/>
    <w:rsid w:val="0074533C"/>
    <w:rsid w:val="00746011"/>
    <w:rsid w:val="007461B1"/>
    <w:rsid w:val="007466F8"/>
    <w:rsid w:val="00747175"/>
    <w:rsid w:val="007472AA"/>
    <w:rsid w:val="0074743B"/>
    <w:rsid w:val="00747663"/>
    <w:rsid w:val="00747A97"/>
    <w:rsid w:val="007508FA"/>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D7"/>
    <w:rsid w:val="00755F3B"/>
    <w:rsid w:val="007560A1"/>
    <w:rsid w:val="007561FE"/>
    <w:rsid w:val="007566CB"/>
    <w:rsid w:val="0075678B"/>
    <w:rsid w:val="007568D8"/>
    <w:rsid w:val="00757947"/>
    <w:rsid w:val="00757968"/>
    <w:rsid w:val="007620BE"/>
    <w:rsid w:val="0076216E"/>
    <w:rsid w:val="00762761"/>
    <w:rsid w:val="0076284D"/>
    <w:rsid w:val="00762B52"/>
    <w:rsid w:val="007630E3"/>
    <w:rsid w:val="00764CFF"/>
    <w:rsid w:val="00764FD6"/>
    <w:rsid w:val="00765189"/>
    <w:rsid w:val="007654C6"/>
    <w:rsid w:val="00766211"/>
    <w:rsid w:val="00767170"/>
    <w:rsid w:val="00767410"/>
    <w:rsid w:val="00767D66"/>
    <w:rsid w:val="00767E88"/>
    <w:rsid w:val="00771A43"/>
    <w:rsid w:val="00771D48"/>
    <w:rsid w:val="00771D7A"/>
    <w:rsid w:val="00771EC8"/>
    <w:rsid w:val="007720C2"/>
    <w:rsid w:val="007731F0"/>
    <w:rsid w:val="007740AD"/>
    <w:rsid w:val="00774186"/>
    <w:rsid w:val="007746F0"/>
    <w:rsid w:val="00774AA5"/>
    <w:rsid w:val="0077554C"/>
    <w:rsid w:val="00775B59"/>
    <w:rsid w:val="00775FC3"/>
    <w:rsid w:val="007763E1"/>
    <w:rsid w:val="00776FEF"/>
    <w:rsid w:val="00777670"/>
    <w:rsid w:val="00777DC5"/>
    <w:rsid w:val="00780F8E"/>
    <w:rsid w:val="00782B3B"/>
    <w:rsid w:val="00782BF8"/>
    <w:rsid w:val="00782DCD"/>
    <w:rsid w:val="007834AA"/>
    <w:rsid w:val="00783536"/>
    <w:rsid w:val="00783C19"/>
    <w:rsid w:val="0078453C"/>
    <w:rsid w:val="00785B6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64E"/>
    <w:rsid w:val="00791E5B"/>
    <w:rsid w:val="00791FC9"/>
    <w:rsid w:val="0079367F"/>
    <w:rsid w:val="00793A26"/>
    <w:rsid w:val="007945E7"/>
    <w:rsid w:val="00794869"/>
    <w:rsid w:val="0079488E"/>
    <w:rsid w:val="007948D0"/>
    <w:rsid w:val="00794F1E"/>
    <w:rsid w:val="00796861"/>
    <w:rsid w:val="00796883"/>
    <w:rsid w:val="00796EB0"/>
    <w:rsid w:val="0079714A"/>
    <w:rsid w:val="007976F5"/>
    <w:rsid w:val="007A059A"/>
    <w:rsid w:val="007A0F47"/>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44C"/>
    <w:rsid w:val="007B2A01"/>
    <w:rsid w:val="007B2A2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76A"/>
    <w:rsid w:val="007C3B9B"/>
    <w:rsid w:val="007C4A8E"/>
    <w:rsid w:val="007C4EA7"/>
    <w:rsid w:val="007C4F49"/>
    <w:rsid w:val="007C4FA1"/>
    <w:rsid w:val="007C50E5"/>
    <w:rsid w:val="007C5376"/>
    <w:rsid w:val="007C65CC"/>
    <w:rsid w:val="007C73A5"/>
    <w:rsid w:val="007C77C2"/>
    <w:rsid w:val="007C7A8A"/>
    <w:rsid w:val="007C7D60"/>
    <w:rsid w:val="007D0225"/>
    <w:rsid w:val="007D0F6B"/>
    <w:rsid w:val="007D1221"/>
    <w:rsid w:val="007D1BAE"/>
    <w:rsid w:val="007D41C0"/>
    <w:rsid w:val="007D5985"/>
    <w:rsid w:val="007D5C61"/>
    <w:rsid w:val="007D5EB4"/>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EA4"/>
    <w:rsid w:val="007E50FE"/>
    <w:rsid w:val="007E52AB"/>
    <w:rsid w:val="007E5F3B"/>
    <w:rsid w:val="007E5F55"/>
    <w:rsid w:val="007E625C"/>
    <w:rsid w:val="007E6857"/>
    <w:rsid w:val="007E7010"/>
    <w:rsid w:val="007E7231"/>
    <w:rsid w:val="007E748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5FC"/>
    <w:rsid w:val="00807B75"/>
    <w:rsid w:val="00810237"/>
    <w:rsid w:val="00810AF3"/>
    <w:rsid w:val="00810B1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848"/>
    <w:rsid w:val="008229B0"/>
    <w:rsid w:val="00822FE2"/>
    <w:rsid w:val="00823BF2"/>
    <w:rsid w:val="0082502F"/>
    <w:rsid w:val="008253EC"/>
    <w:rsid w:val="0082571E"/>
    <w:rsid w:val="0082580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A9"/>
    <w:rsid w:val="008411C2"/>
    <w:rsid w:val="0084131B"/>
    <w:rsid w:val="0084174D"/>
    <w:rsid w:val="008417FF"/>
    <w:rsid w:val="00841A95"/>
    <w:rsid w:val="00841D69"/>
    <w:rsid w:val="00841F69"/>
    <w:rsid w:val="008429BA"/>
    <w:rsid w:val="0084388E"/>
    <w:rsid w:val="00845944"/>
    <w:rsid w:val="00845AD5"/>
    <w:rsid w:val="00846788"/>
    <w:rsid w:val="008469D3"/>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22"/>
    <w:rsid w:val="00861C17"/>
    <w:rsid w:val="00861ECE"/>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F29"/>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CB7"/>
    <w:rsid w:val="008834C6"/>
    <w:rsid w:val="00884718"/>
    <w:rsid w:val="00884B13"/>
    <w:rsid w:val="00884D1B"/>
    <w:rsid w:val="0088536D"/>
    <w:rsid w:val="0088690C"/>
    <w:rsid w:val="008877C1"/>
    <w:rsid w:val="00887B5D"/>
    <w:rsid w:val="00890854"/>
    <w:rsid w:val="008919DA"/>
    <w:rsid w:val="00891A20"/>
    <w:rsid w:val="00891E0E"/>
    <w:rsid w:val="008930CD"/>
    <w:rsid w:val="008931B4"/>
    <w:rsid w:val="0089331B"/>
    <w:rsid w:val="008933BC"/>
    <w:rsid w:val="008936BE"/>
    <w:rsid w:val="00893C2B"/>
    <w:rsid w:val="00894EF3"/>
    <w:rsid w:val="00895F31"/>
    <w:rsid w:val="008969D4"/>
    <w:rsid w:val="008978C5"/>
    <w:rsid w:val="008A00D5"/>
    <w:rsid w:val="008A0157"/>
    <w:rsid w:val="008A0352"/>
    <w:rsid w:val="008A1365"/>
    <w:rsid w:val="008A1AB1"/>
    <w:rsid w:val="008A1D5F"/>
    <w:rsid w:val="008A216D"/>
    <w:rsid w:val="008A2970"/>
    <w:rsid w:val="008A2E29"/>
    <w:rsid w:val="008A3051"/>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6C"/>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37C"/>
    <w:rsid w:val="008C5210"/>
    <w:rsid w:val="008C5433"/>
    <w:rsid w:val="008C5658"/>
    <w:rsid w:val="008C5F5E"/>
    <w:rsid w:val="008C6767"/>
    <w:rsid w:val="008C6D60"/>
    <w:rsid w:val="008C6FC9"/>
    <w:rsid w:val="008C7B15"/>
    <w:rsid w:val="008C7C8C"/>
    <w:rsid w:val="008D03B2"/>
    <w:rsid w:val="008D0583"/>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2A9"/>
    <w:rsid w:val="008D6DD2"/>
    <w:rsid w:val="008D6F67"/>
    <w:rsid w:val="008D6FCC"/>
    <w:rsid w:val="008D704D"/>
    <w:rsid w:val="008E02DE"/>
    <w:rsid w:val="008E1835"/>
    <w:rsid w:val="008E1BD3"/>
    <w:rsid w:val="008E2035"/>
    <w:rsid w:val="008E2F73"/>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37A"/>
    <w:rsid w:val="009079D3"/>
    <w:rsid w:val="00907BCF"/>
    <w:rsid w:val="00910C39"/>
    <w:rsid w:val="00911B90"/>
    <w:rsid w:val="00911C54"/>
    <w:rsid w:val="009122A7"/>
    <w:rsid w:val="00912795"/>
    <w:rsid w:val="00913029"/>
    <w:rsid w:val="00913EE3"/>
    <w:rsid w:val="009142CB"/>
    <w:rsid w:val="009144CF"/>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66"/>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11"/>
    <w:rsid w:val="0093767A"/>
    <w:rsid w:val="009400B9"/>
    <w:rsid w:val="00940EF8"/>
    <w:rsid w:val="00942030"/>
    <w:rsid w:val="00942226"/>
    <w:rsid w:val="00942379"/>
    <w:rsid w:val="009425A7"/>
    <w:rsid w:val="00942662"/>
    <w:rsid w:val="00942B80"/>
    <w:rsid w:val="00942BCA"/>
    <w:rsid w:val="00942C81"/>
    <w:rsid w:val="0094416D"/>
    <w:rsid w:val="0094429A"/>
    <w:rsid w:val="00945504"/>
    <w:rsid w:val="009465A0"/>
    <w:rsid w:val="00946722"/>
    <w:rsid w:val="00947C1D"/>
    <w:rsid w:val="009501C3"/>
    <w:rsid w:val="009502BE"/>
    <w:rsid w:val="009502F5"/>
    <w:rsid w:val="00950770"/>
    <w:rsid w:val="0095251F"/>
    <w:rsid w:val="0095321C"/>
    <w:rsid w:val="00953D09"/>
    <w:rsid w:val="00953F2B"/>
    <w:rsid w:val="00954A8F"/>
    <w:rsid w:val="00955067"/>
    <w:rsid w:val="00955109"/>
    <w:rsid w:val="009551FE"/>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80D"/>
    <w:rsid w:val="00965310"/>
    <w:rsid w:val="009655C4"/>
    <w:rsid w:val="0096562F"/>
    <w:rsid w:val="009657AE"/>
    <w:rsid w:val="00965894"/>
    <w:rsid w:val="00965F5B"/>
    <w:rsid w:val="00966032"/>
    <w:rsid w:val="009666EA"/>
    <w:rsid w:val="0096678C"/>
    <w:rsid w:val="009670AC"/>
    <w:rsid w:val="00967185"/>
    <w:rsid w:val="009700A8"/>
    <w:rsid w:val="009705ED"/>
    <w:rsid w:val="00970624"/>
    <w:rsid w:val="009706D5"/>
    <w:rsid w:val="00970BA8"/>
    <w:rsid w:val="00971170"/>
    <w:rsid w:val="009716FC"/>
    <w:rsid w:val="00971D98"/>
    <w:rsid w:val="0097336C"/>
    <w:rsid w:val="00973A20"/>
    <w:rsid w:val="00973D2D"/>
    <w:rsid w:val="009743D3"/>
    <w:rsid w:val="00975737"/>
    <w:rsid w:val="00975F1F"/>
    <w:rsid w:val="0097609B"/>
    <w:rsid w:val="009763A6"/>
    <w:rsid w:val="009763B1"/>
    <w:rsid w:val="009766CF"/>
    <w:rsid w:val="00976A65"/>
    <w:rsid w:val="0097716E"/>
    <w:rsid w:val="009773F1"/>
    <w:rsid w:val="009774CC"/>
    <w:rsid w:val="0097765E"/>
    <w:rsid w:val="009809CF"/>
    <w:rsid w:val="00980D68"/>
    <w:rsid w:val="0098179C"/>
    <w:rsid w:val="0098215A"/>
    <w:rsid w:val="009827EC"/>
    <w:rsid w:val="00982EE8"/>
    <w:rsid w:val="00983A43"/>
    <w:rsid w:val="009841CD"/>
    <w:rsid w:val="00984B02"/>
    <w:rsid w:val="009855D4"/>
    <w:rsid w:val="00985A84"/>
    <w:rsid w:val="00985BDD"/>
    <w:rsid w:val="00985F55"/>
    <w:rsid w:val="00986CE1"/>
    <w:rsid w:val="00986FE3"/>
    <w:rsid w:val="00987DE7"/>
    <w:rsid w:val="00990052"/>
    <w:rsid w:val="0099063E"/>
    <w:rsid w:val="00990E9B"/>
    <w:rsid w:val="009910A4"/>
    <w:rsid w:val="00991662"/>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B36"/>
    <w:rsid w:val="009A7D11"/>
    <w:rsid w:val="009B1258"/>
    <w:rsid w:val="009B2302"/>
    <w:rsid w:val="009B2C5C"/>
    <w:rsid w:val="009B2D7A"/>
    <w:rsid w:val="009B3266"/>
    <w:rsid w:val="009B338B"/>
    <w:rsid w:val="009B3AF8"/>
    <w:rsid w:val="009B3D97"/>
    <w:rsid w:val="009B3F3E"/>
    <w:rsid w:val="009B3FDD"/>
    <w:rsid w:val="009B461C"/>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ADF"/>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5A3"/>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AD5"/>
    <w:rsid w:val="009F047D"/>
    <w:rsid w:val="009F0698"/>
    <w:rsid w:val="009F0935"/>
    <w:rsid w:val="009F0A4E"/>
    <w:rsid w:val="009F0F49"/>
    <w:rsid w:val="009F18CF"/>
    <w:rsid w:val="009F3379"/>
    <w:rsid w:val="009F402F"/>
    <w:rsid w:val="009F474E"/>
    <w:rsid w:val="009F4CE8"/>
    <w:rsid w:val="009F4E56"/>
    <w:rsid w:val="009F4FBE"/>
    <w:rsid w:val="009F53C8"/>
    <w:rsid w:val="009F5AAD"/>
    <w:rsid w:val="009F639D"/>
    <w:rsid w:val="009F644C"/>
    <w:rsid w:val="009F7959"/>
    <w:rsid w:val="009F7C63"/>
    <w:rsid w:val="009F7D62"/>
    <w:rsid w:val="009F7F79"/>
    <w:rsid w:val="00A000BE"/>
    <w:rsid w:val="00A000F5"/>
    <w:rsid w:val="00A00132"/>
    <w:rsid w:val="00A00765"/>
    <w:rsid w:val="00A01B3A"/>
    <w:rsid w:val="00A0216C"/>
    <w:rsid w:val="00A021C2"/>
    <w:rsid w:val="00A02524"/>
    <w:rsid w:val="00A028CC"/>
    <w:rsid w:val="00A03422"/>
    <w:rsid w:val="00A03B2D"/>
    <w:rsid w:val="00A0430F"/>
    <w:rsid w:val="00A045BC"/>
    <w:rsid w:val="00A04936"/>
    <w:rsid w:val="00A0494F"/>
    <w:rsid w:val="00A04ACA"/>
    <w:rsid w:val="00A054B9"/>
    <w:rsid w:val="00A061F6"/>
    <w:rsid w:val="00A06455"/>
    <w:rsid w:val="00A064E0"/>
    <w:rsid w:val="00A065A2"/>
    <w:rsid w:val="00A06AC2"/>
    <w:rsid w:val="00A06CBB"/>
    <w:rsid w:val="00A0754B"/>
    <w:rsid w:val="00A07631"/>
    <w:rsid w:val="00A07E54"/>
    <w:rsid w:val="00A109FD"/>
    <w:rsid w:val="00A10FCA"/>
    <w:rsid w:val="00A113C1"/>
    <w:rsid w:val="00A130D3"/>
    <w:rsid w:val="00A13EAF"/>
    <w:rsid w:val="00A147C9"/>
    <w:rsid w:val="00A14833"/>
    <w:rsid w:val="00A176D5"/>
    <w:rsid w:val="00A1780C"/>
    <w:rsid w:val="00A21361"/>
    <w:rsid w:val="00A215B6"/>
    <w:rsid w:val="00A217B2"/>
    <w:rsid w:val="00A21CCA"/>
    <w:rsid w:val="00A21F3E"/>
    <w:rsid w:val="00A22289"/>
    <w:rsid w:val="00A222A1"/>
    <w:rsid w:val="00A23042"/>
    <w:rsid w:val="00A232D1"/>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4EF"/>
    <w:rsid w:val="00A362F9"/>
    <w:rsid w:val="00A3675E"/>
    <w:rsid w:val="00A3699B"/>
    <w:rsid w:val="00A36D58"/>
    <w:rsid w:val="00A37503"/>
    <w:rsid w:val="00A41AC1"/>
    <w:rsid w:val="00A41C73"/>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A83"/>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6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775"/>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E2D"/>
    <w:rsid w:val="00A81FB7"/>
    <w:rsid w:val="00A82267"/>
    <w:rsid w:val="00A8284B"/>
    <w:rsid w:val="00A829C4"/>
    <w:rsid w:val="00A82A79"/>
    <w:rsid w:val="00A82BCF"/>
    <w:rsid w:val="00A83EAE"/>
    <w:rsid w:val="00A83F3F"/>
    <w:rsid w:val="00A84166"/>
    <w:rsid w:val="00A84566"/>
    <w:rsid w:val="00A84687"/>
    <w:rsid w:val="00A84D66"/>
    <w:rsid w:val="00A865DA"/>
    <w:rsid w:val="00A90AF8"/>
    <w:rsid w:val="00A91483"/>
    <w:rsid w:val="00A92033"/>
    <w:rsid w:val="00A92611"/>
    <w:rsid w:val="00A934E0"/>
    <w:rsid w:val="00A93C5D"/>
    <w:rsid w:val="00A940CF"/>
    <w:rsid w:val="00A94866"/>
    <w:rsid w:val="00A9488B"/>
    <w:rsid w:val="00A94AAE"/>
    <w:rsid w:val="00A96518"/>
    <w:rsid w:val="00A96630"/>
    <w:rsid w:val="00A967FE"/>
    <w:rsid w:val="00A97192"/>
    <w:rsid w:val="00A97D80"/>
    <w:rsid w:val="00A97EDD"/>
    <w:rsid w:val="00A97EF0"/>
    <w:rsid w:val="00AA0DC1"/>
    <w:rsid w:val="00AA1198"/>
    <w:rsid w:val="00AA1D7C"/>
    <w:rsid w:val="00AA23FB"/>
    <w:rsid w:val="00AA2718"/>
    <w:rsid w:val="00AA29DF"/>
    <w:rsid w:val="00AA2A14"/>
    <w:rsid w:val="00AA362E"/>
    <w:rsid w:val="00AA4CE6"/>
    <w:rsid w:val="00AA5212"/>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76"/>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B8"/>
    <w:rsid w:val="00AD1B88"/>
    <w:rsid w:val="00AD2428"/>
    <w:rsid w:val="00AD2CF4"/>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FC9"/>
    <w:rsid w:val="00AE3439"/>
    <w:rsid w:val="00AE422D"/>
    <w:rsid w:val="00AE42B3"/>
    <w:rsid w:val="00AE50DC"/>
    <w:rsid w:val="00AE55E5"/>
    <w:rsid w:val="00AE60D1"/>
    <w:rsid w:val="00AE6BCB"/>
    <w:rsid w:val="00AE739B"/>
    <w:rsid w:val="00AE7624"/>
    <w:rsid w:val="00AE792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900"/>
    <w:rsid w:val="00B03CE0"/>
    <w:rsid w:val="00B03D4B"/>
    <w:rsid w:val="00B05A03"/>
    <w:rsid w:val="00B06A47"/>
    <w:rsid w:val="00B06EA0"/>
    <w:rsid w:val="00B07665"/>
    <w:rsid w:val="00B1096B"/>
    <w:rsid w:val="00B1123C"/>
    <w:rsid w:val="00B123E4"/>
    <w:rsid w:val="00B12512"/>
    <w:rsid w:val="00B12ABA"/>
    <w:rsid w:val="00B12BF6"/>
    <w:rsid w:val="00B1388F"/>
    <w:rsid w:val="00B13C9E"/>
    <w:rsid w:val="00B14544"/>
    <w:rsid w:val="00B149EA"/>
    <w:rsid w:val="00B157D6"/>
    <w:rsid w:val="00B16159"/>
    <w:rsid w:val="00B16562"/>
    <w:rsid w:val="00B166BC"/>
    <w:rsid w:val="00B16A8C"/>
    <w:rsid w:val="00B16D29"/>
    <w:rsid w:val="00B17053"/>
    <w:rsid w:val="00B176FD"/>
    <w:rsid w:val="00B17DBA"/>
    <w:rsid w:val="00B203BE"/>
    <w:rsid w:val="00B20609"/>
    <w:rsid w:val="00B2069D"/>
    <w:rsid w:val="00B20C59"/>
    <w:rsid w:val="00B210DB"/>
    <w:rsid w:val="00B2125E"/>
    <w:rsid w:val="00B21AC5"/>
    <w:rsid w:val="00B21EFA"/>
    <w:rsid w:val="00B2239D"/>
    <w:rsid w:val="00B224D3"/>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1F95"/>
    <w:rsid w:val="00B3233B"/>
    <w:rsid w:val="00B32633"/>
    <w:rsid w:val="00B3287D"/>
    <w:rsid w:val="00B33394"/>
    <w:rsid w:val="00B33EAC"/>
    <w:rsid w:val="00B34FE6"/>
    <w:rsid w:val="00B3551C"/>
    <w:rsid w:val="00B359A7"/>
    <w:rsid w:val="00B35FC1"/>
    <w:rsid w:val="00B36587"/>
    <w:rsid w:val="00B368D9"/>
    <w:rsid w:val="00B3699E"/>
    <w:rsid w:val="00B37854"/>
    <w:rsid w:val="00B40021"/>
    <w:rsid w:val="00B4080D"/>
    <w:rsid w:val="00B40DCB"/>
    <w:rsid w:val="00B41056"/>
    <w:rsid w:val="00B411DB"/>
    <w:rsid w:val="00B413C6"/>
    <w:rsid w:val="00B4155C"/>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7A8"/>
    <w:rsid w:val="00B51DA5"/>
    <w:rsid w:val="00B5221E"/>
    <w:rsid w:val="00B522AC"/>
    <w:rsid w:val="00B52729"/>
    <w:rsid w:val="00B53589"/>
    <w:rsid w:val="00B5429E"/>
    <w:rsid w:val="00B54910"/>
    <w:rsid w:val="00B54C37"/>
    <w:rsid w:val="00B54DAB"/>
    <w:rsid w:val="00B5521E"/>
    <w:rsid w:val="00B55A65"/>
    <w:rsid w:val="00B55FAF"/>
    <w:rsid w:val="00B56D81"/>
    <w:rsid w:val="00B57190"/>
    <w:rsid w:val="00B5743F"/>
    <w:rsid w:val="00B600AE"/>
    <w:rsid w:val="00B606C9"/>
    <w:rsid w:val="00B60CB8"/>
    <w:rsid w:val="00B61E41"/>
    <w:rsid w:val="00B61F68"/>
    <w:rsid w:val="00B62973"/>
    <w:rsid w:val="00B62AF3"/>
    <w:rsid w:val="00B62C56"/>
    <w:rsid w:val="00B62D48"/>
    <w:rsid w:val="00B64F95"/>
    <w:rsid w:val="00B6522C"/>
    <w:rsid w:val="00B65F97"/>
    <w:rsid w:val="00B66442"/>
    <w:rsid w:val="00B669F2"/>
    <w:rsid w:val="00B66E67"/>
    <w:rsid w:val="00B67D76"/>
    <w:rsid w:val="00B70104"/>
    <w:rsid w:val="00B712C7"/>
    <w:rsid w:val="00B71986"/>
    <w:rsid w:val="00B71B06"/>
    <w:rsid w:val="00B72BAC"/>
    <w:rsid w:val="00B73A00"/>
    <w:rsid w:val="00B741D0"/>
    <w:rsid w:val="00B7494D"/>
    <w:rsid w:val="00B74B59"/>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2DE"/>
    <w:rsid w:val="00B8671F"/>
    <w:rsid w:val="00B86CBC"/>
    <w:rsid w:val="00B87173"/>
    <w:rsid w:val="00B87FE9"/>
    <w:rsid w:val="00B9137D"/>
    <w:rsid w:val="00B91FB8"/>
    <w:rsid w:val="00B9241A"/>
    <w:rsid w:val="00B937E7"/>
    <w:rsid w:val="00B93866"/>
    <w:rsid w:val="00B93A46"/>
    <w:rsid w:val="00B944B8"/>
    <w:rsid w:val="00B946B2"/>
    <w:rsid w:val="00B95A24"/>
    <w:rsid w:val="00B95CF7"/>
    <w:rsid w:val="00B9652B"/>
    <w:rsid w:val="00B9672B"/>
    <w:rsid w:val="00B96756"/>
    <w:rsid w:val="00B96A6C"/>
    <w:rsid w:val="00B970B0"/>
    <w:rsid w:val="00B97D87"/>
    <w:rsid w:val="00B97E8C"/>
    <w:rsid w:val="00BA05C9"/>
    <w:rsid w:val="00BA078D"/>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D4"/>
    <w:rsid w:val="00BB2F46"/>
    <w:rsid w:val="00BB3B0E"/>
    <w:rsid w:val="00BB410E"/>
    <w:rsid w:val="00BB45B4"/>
    <w:rsid w:val="00BB45DF"/>
    <w:rsid w:val="00BB4A57"/>
    <w:rsid w:val="00BB4B50"/>
    <w:rsid w:val="00BB4FB3"/>
    <w:rsid w:val="00BB5270"/>
    <w:rsid w:val="00BB536B"/>
    <w:rsid w:val="00BB54F0"/>
    <w:rsid w:val="00BB5D3C"/>
    <w:rsid w:val="00BB6B79"/>
    <w:rsid w:val="00BB71B1"/>
    <w:rsid w:val="00BB720F"/>
    <w:rsid w:val="00BB7C27"/>
    <w:rsid w:val="00BB7D63"/>
    <w:rsid w:val="00BC055F"/>
    <w:rsid w:val="00BC0EC9"/>
    <w:rsid w:val="00BC10FB"/>
    <w:rsid w:val="00BC1792"/>
    <w:rsid w:val="00BC1CD4"/>
    <w:rsid w:val="00BC1DBB"/>
    <w:rsid w:val="00BC22EF"/>
    <w:rsid w:val="00BC270B"/>
    <w:rsid w:val="00BC2907"/>
    <w:rsid w:val="00BC2E44"/>
    <w:rsid w:val="00BC2E6B"/>
    <w:rsid w:val="00BC3440"/>
    <w:rsid w:val="00BC3647"/>
    <w:rsid w:val="00BC3BBD"/>
    <w:rsid w:val="00BC3DF9"/>
    <w:rsid w:val="00BC3EEA"/>
    <w:rsid w:val="00BC403A"/>
    <w:rsid w:val="00BC42BB"/>
    <w:rsid w:val="00BC512A"/>
    <w:rsid w:val="00BC5391"/>
    <w:rsid w:val="00BC62DE"/>
    <w:rsid w:val="00BC636D"/>
    <w:rsid w:val="00BC7052"/>
    <w:rsid w:val="00BC759E"/>
    <w:rsid w:val="00BC7F89"/>
    <w:rsid w:val="00BD00CF"/>
    <w:rsid w:val="00BD0C86"/>
    <w:rsid w:val="00BD11B6"/>
    <w:rsid w:val="00BD22D9"/>
    <w:rsid w:val="00BD3C64"/>
    <w:rsid w:val="00BD3EC6"/>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3E06"/>
    <w:rsid w:val="00BE598F"/>
    <w:rsid w:val="00BE6552"/>
    <w:rsid w:val="00BE660B"/>
    <w:rsid w:val="00BE7C72"/>
    <w:rsid w:val="00BF073D"/>
    <w:rsid w:val="00BF08DA"/>
    <w:rsid w:val="00BF129F"/>
    <w:rsid w:val="00BF1959"/>
    <w:rsid w:val="00BF1D3B"/>
    <w:rsid w:val="00BF22F5"/>
    <w:rsid w:val="00BF2B58"/>
    <w:rsid w:val="00BF2E88"/>
    <w:rsid w:val="00BF386F"/>
    <w:rsid w:val="00BF4594"/>
    <w:rsid w:val="00BF5685"/>
    <w:rsid w:val="00BF5AEB"/>
    <w:rsid w:val="00BF6ABE"/>
    <w:rsid w:val="00BF6BED"/>
    <w:rsid w:val="00BF6C92"/>
    <w:rsid w:val="00BF73B5"/>
    <w:rsid w:val="00BF77CB"/>
    <w:rsid w:val="00BF780E"/>
    <w:rsid w:val="00C00C5D"/>
    <w:rsid w:val="00C00F86"/>
    <w:rsid w:val="00C01740"/>
    <w:rsid w:val="00C0177E"/>
    <w:rsid w:val="00C018FC"/>
    <w:rsid w:val="00C01B4A"/>
    <w:rsid w:val="00C02966"/>
    <w:rsid w:val="00C02B55"/>
    <w:rsid w:val="00C03738"/>
    <w:rsid w:val="00C03EB7"/>
    <w:rsid w:val="00C04406"/>
    <w:rsid w:val="00C046B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999"/>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7CF"/>
    <w:rsid w:val="00C32E53"/>
    <w:rsid w:val="00C338F5"/>
    <w:rsid w:val="00C33DBC"/>
    <w:rsid w:val="00C34753"/>
    <w:rsid w:val="00C34BAF"/>
    <w:rsid w:val="00C35066"/>
    <w:rsid w:val="00C3528A"/>
    <w:rsid w:val="00C357D8"/>
    <w:rsid w:val="00C35C26"/>
    <w:rsid w:val="00C362BC"/>
    <w:rsid w:val="00C365E2"/>
    <w:rsid w:val="00C373EA"/>
    <w:rsid w:val="00C375E8"/>
    <w:rsid w:val="00C37C99"/>
    <w:rsid w:val="00C37CB5"/>
    <w:rsid w:val="00C37E50"/>
    <w:rsid w:val="00C4066F"/>
    <w:rsid w:val="00C40D20"/>
    <w:rsid w:val="00C428BF"/>
    <w:rsid w:val="00C42A0E"/>
    <w:rsid w:val="00C438F5"/>
    <w:rsid w:val="00C43FFF"/>
    <w:rsid w:val="00C441D7"/>
    <w:rsid w:val="00C4463D"/>
    <w:rsid w:val="00C447D2"/>
    <w:rsid w:val="00C448F7"/>
    <w:rsid w:val="00C46663"/>
    <w:rsid w:val="00C468E9"/>
    <w:rsid w:val="00C47599"/>
    <w:rsid w:val="00C476FC"/>
    <w:rsid w:val="00C477E1"/>
    <w:rsid w:val="00C47CE7"/>
    <w:rsid w:val="00C50361"/>
    <w:rsid w:val="00C504F9"/>
    <w:rsid w:val="00C50B8F"/>
    <w:rsid w:val="00C515B6"/>
    <w:rsid w:val="00C5193E"/>
    <w:rsid w:val="00C52086"/>
    <w:rsid w:val="00C52664"/>
    <w:rsid w:val="00C52854"/>
    <w:rsid w:val="00C52A24"/>
    <w:rsid w:val="00C544C8"/>
    <w:rsid w:val="00C54574"/>
    <w:rsid w:val="00C56765"/>
    <w:rsid w:val="00C5753C"/>
    <w:rsid w:val="00C576AB"/>
    <w:rsid w:val="00C57816"/>
    <w:rsid w:val="00C57D43"/>
    <w:rsid w:val="00C605A8"/>
    <w:rsid w:val="00C61071"/>
    <w:rsid w:val="00C611D3"/>
    <w:rsid w:val="00C612F6"/>
    <w:rsid w:val="00C613D0"/>
    <w:rsid w:val="00C6166A"/>
    <w:rsid w:val="00C61989"/>
    <w:rsid w:val="00C619A2"/>
    <w:rsid w:val="00C62047"/>
    <w:rsid w:val="00C62355"/>
    <w:rsid w:val="00C62944"/>
    <w:rsid w:val="00C62D98"/>
    <w:rsid w:val="00C632A3"/>
    <w:rsid w:val="00C6399F"/>
    <w:rsid w:val="00C63E24"/>
    <w:rsid w:val="00C643C7"/>
    <w:rsid w:val="00C6497D"/>
    <w:rsid w:val="00C64A65"/>
    <w:rsid w:val="00C64C41"/>
    <w:rsid w:val="00C64E00"/>
    <w:rsid w:val="00C6526E"/>
    <w:rsid w:val="00C654DD"/>
    <w:rsid w:val="00C6589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323"/>
    <w:rsid w:val="00C725E4"/>
    <w:rsid w:val="00C727CF"/>
    <w:rsid w:val="00C72B4D"/>
    <w:rsid w:val="00C72D44"/>
    <w:rsid w:val="00C75E83"/>
    <w:rsid w:val="00C76780"/>
    <w:rsid w:val="00C7706C"/>
    <w:rsid w:val="00C773CE"/>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FB"/>
    <w:rsid w:val="00C906F5"/>
    <w:rsid w:val="00C90917"/>
    <w:rsid w:val="00C90E94"/>
    <w:rsid w:val="00C9112A"/>
    <w:rsid w:val="00C91381"/>
    <w:rsid w:val="00C91D8B"/>
    <w:rsid w:val="00C924CD"/>
    <w:rsid w:val="00C93240"/>
    <w:rsid w:val="00C940CA"/>
    <w:rsid w:val="00C9427A"/>
    <w:rsid w:val="00C94445"/>
    <w:rsid w:val="00C948BF"/>
    <w:rsid w:val="00C94A83"/>
    <w:rsid w:val="00C94B9F"/>
    <w:rsid w:val="00C953B7"/>
    <w:rsid w:val="00C955E6"/>
    <w:rsid w:val="00C95B05"/>
    <w:rsid w:val="00C95D9A"/>
    <w:rsid w:val="00C96406"/>
    <w:rsid w:val="00C96CEC"/>
    <w:rsid w:val="00C970BE"/>
    <w:rsid w:val="00C970C8"/>
    <w:rsid w:val="00C97E11"/>
    <w:rsid w:val="00CA02E5"/>
    <w:rsid w:val="00CA02FE"/>
    <w:rsid w:val="00CA0664"/>
    <w:rsid w:val="00CA06A0"/>
    <w:rsid w:val="00CA0E37"/>
    <w:rsid w:val="00CA1743"/>
    <w:rsid w:val="00CA237E"/>
    <w:rsid w:val="00CA3064"/>
    <w:rsid w:val="00CA4139"/>
    <w:rsid w:val="00CA42C1"/>
    <w:rsid w:val="00CA47CB"/>
    <w:rsid w:val="00CA5166"/>
    <w:rsid w:val="00CA64E1"/>
    <w:rsid w:val="00CA77FA"/>
    <w:rsid w:val="00CB1979"/>
    <w:rsid w:val="00CB1BFC"/>
    <w:rsid w:val="00CB1C73"/>
    <w:rsid w:val="00CB20ED"/>
    <w:rsid w:val="00CB21ED"/>
    <w:rsid w:val="00CB2A68"/>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543"/>
    <w:rsid w:val="00CD0A3B"/>
    <w:rsid w:val="00CD1769"/>
    <w:rsid w:val="00CD2536"/>
    <w:rsid w:val="00CD2873"/>
    <w:rsid w:val="00CD28BB"/>
    <w:rsid w:val="00CD2D93"/>
    <w:rsid w:val="00CD338F"/>
    <w:rsid w:val="00CD3D0C"/>
    <w:rsid w:val="00CD41CC"/>
    <w:rsid w:val="00CD46EA"/>
    <w:rsid w:val="00CD483E"/>
    <w:rsid w:val="00CD4A66"/>
    <w:rsid w:val="00CD5A4E"/>
    <w:rsid w:val="00CD5F1C"/>
    <w:rsid w:val="00CD6F81"/>
    <w:rsid w:val="00CD73FF"/>
    <w:rsid w:val="00CD77F5"/>
    <w:rsid w:val="00CE07F5"/>
    <w:rsid w:val="00CE0A3E"/>
    <w:rsid w:val="00CE134E"/>
    <w:rsid w:val="00CE1414"/>
    <w:rsid w:val="00CE14DF"/>
    <w:rsid w:val="00CE1635"/>
    <w:rsid w:val="00CE1F13"/>
    <w:rsid w:val="00CE2489"/>
    <w:rsid w:val="00CE275A"/>
    <w:rsid w:val="00CE28F2"/>
    <w:rsid w:val="00CE2A25"/>
    <w:rsid w:val="00CE3247"/>
    <w:rsid w:val="00CE399B"/>
    <w:rsid w:val="00CE3BB2"/>
    <w:rsid w:val="00CE498D"/>
    <w:rsid w:val="00CE4FFA"/>
    <w:rsid w:val="00CE540C"/>
    <w:rsid w:val="00CE5A18"/>
    <w:rsid w:val="00CE5E92"/>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EF6"/>
    <w:rsid w:val="00CF5400"/>
    <w:rsid w:val="00CF618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6A"/>
    <w:rsid w:val="00D07AEB"/>
    <w:rsid w:val="00D10344"/>
    <w:rsid w:val="00D1062D"/>
    <w:rsid w:val="00D10723"/>
    <w:rsid w:val="00D10ED2"/>
    <w:rsid w:val="00D10FA6"/>
    <w:rsid w:val="00D111C3"/>
    <w:rsid w:val="00D11917"/>
    <w:rsid w:val="00D11E3A"/>
    <w:rsid w:val="00D134FE"/>
    <w:rsid w:val="00D137B6"/>
    <w:rsid w:val="00D14945"/>
    <w:rsid w:val="00D14BB3"/>
    <w:rsid w:val="00D14C0B"/>
    <w:rsid w:val="00D1501C"/>
    <w:rsid w:val="00D1581F"/>
    <w:rsid w:val="00D159D2"/>
    <w:rsid w:val="00D1609F"/>
    <w:rsid w:val="00D167F5"/>
    <w:rsid w:val="00D17945"/>
    <w:rsid w:val="00D17972"/>
    <w:rsid w:val="00D17B04"/>
    <w:rsid w:val="00D202BA"/>
    <w:rsid w:val="00D20B5F"/>
    <w:rsid w:val="00D22226"/>
    <w:rsid w:val="00D232F1"/>
    <w:rsid w:val="00D23CC8"/>
    <w:rsid w:val="00D240DC"/>
    <w:rsid w:val="00D247A7"/>
    <w:rsid w:val="00D24970"/>
    <w:rsid w:val="00D24EF8"/>
    <w:rsid w:val="00D25088"/>
    <w:rsid w:val="00D25782"/>
    <w:rsid w:val="00D27B3A"/>
    <w:rsid w:val="00D27E76"/>
    <w:rsid w:val="00D30206"/>
    <w:rsid w:val="00D304B1"/>
    <w:rsid w:val="00D30CCE"/>
    <w:rsid w:val="00D31063"/>
    <w:rsid w:val="00D311C5"/>
    <w:rsid w:val="00D31692"/>
    <w:rsid w:val="00D32314"/>
    <w:rsid w:val="00D324CF"/>
    <w:rsid w:val="00D325C1"/>
    <w:rsid w:val="00D32E8C"/>
    <w:rsid w:val="00D32F23"/>
    <w:rsid w:val="00D32FDE"/>
    <w:rsid w:val="00D331C2"/>
    <w:rsid w:val="00D3330B"/>
    <w:rsid w:val="00D33F7A"/>
    <w:rsid w:val="00D348D8"/>
    <w:rsid w:val="00D3495E"/>
    <w:rsid w:val="00D354EB"/>
    <w:rsid w:val="00D35747"/>
    <w:rsid w:val="00D37664"/>
    <w:rsid w:val="00D37BBB"/>
    <w:rsid w:val="00D4094C"/>
    <w:rsid w:val="00D40BD6"/>
    <w:rsid w:val="00D40E98"/>
    <w:rsid w:val="00D41091"/>
    <w:rsid w:val="00D4126D"/>
    <w:rsid w:val="00D4135B"/>
    <w:rsid w:val="00D41480"/>
    <w:rsid w:val="00D41BC8"/>
    <w:rsid w:val="00D41D77"/>
    <w:rsid w:val="00D4202C"/>
    <w:rsid w:val="00D42637"/>
    <w:rsid w:val="00D43195"/>
    <w:rsid w:val="00D4327D"/>
    <w:rsid w:val="00D434C3"/>
    <w:rsid w:val="00D43E2A"/>
    <w:rsid w:val="00D44402"/>
    <w:rsid w:val="00D44404"/>
    <w:rsid w:val="00D4468E"/>
    <w:rsid w:val="00D4483A"/>
    <w:rsid w:val="00D4558C"/>
    <w:rsid w:val="00D45631"/>
    <w:rsid w:val="00D456B0"/>
    <w:rsid w:val="00D457AB"/>
    <w:rsid w:val="00D45A95"/>
    <w:rsid w:val="00D45B9E"/>
    <w:rsid w:val="00D45C5F"/>
    <w:rsid w:val="00D45E0B"/>
    <w:rsid w:val="00D45F21"/>
    <w:rsid w:val="00D4630D"/>
    <w:rsid w:val="00D464BD"/>
    <w:rsid w:val="00D47855"/>
    <w:rsid w:val="00D4785E"/>
    <w:rsid w:val="00D5003D"/>
    <w:rsid w:val="00D5020B"/>
    <w:rsid w:val="00D50778"/>
    <w:rsid w:val="00D50D63"/>
    <w:rsid w:val="00D51C5E"/>
    <w:rsid w:val="00D52081"/>
    <w:rsid w:val="00D52343"/>
    <w:rsid w:val="00D52566"/>
    <w:rsid w:val="00D526C8"/>
    <w:rsid w:val="00D53BF4"/>
    <w:rsid w:val="00D5428E"/>
    <w:rsid w:val="00D5465F"/>
    <w:rsid w:val="00D54741"/>
    <w:rsid w:val="00D551E2"/>
    <w:rsid w:val="00D565F9"/>
    <w:rsid w:val="00D56B13"/>
    <w:rsid w:val="00D56E36"/>
    <w:rsid w:val="00D5753E"/>
    <w:rsid w:val="00D575AC"/>
    <w:rsid w:val="00D5779B"/>
    <w:rsid w:val="00D60217"/>
    <w:rsid w:val="00D60271"/>
    <w:rsid w:val="00D60623"/>
    <w:rsid w:val="00D60E01"/>
    <w:rsid w:val="00D611AB"/>
    <w:rsid w:val="00D61620"/>
    <w:rsid w:val="00D61638"/>
    <w:rsid w:val="00D62793"/>
    <w:rsid w:val="00D62B64"/>
    <w:rsid w:val="00D644D9"/>
    <w:rsid w:val="00D65C16"/>
    <w:rsid w:val="00D6652F"/>
    <w:rsid w:val="00D6654D"/>
    <w:rsid w:val="00D66697"/>
    <w:rsid w:val="00D668C3"/>
    <w:rsid w:val="00D66A43"/>
    <w:rsid w:val="00D66F4C"/>
    <w:rsid w:val="00D67710"/>
    <w:rsid w:val="00D67D52"/>
    <w:rsid w:val="00D70133"/>
    <w:rsid w:val="00D70555"/>
    <w:rsid w:val="00D707AB"/>
    <w:rsid w:val="00D71363"/>
    <w:rsid w:val="00D71447"/>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3B3"/>
    <w:rsid w:val="00D83945"/>
    <w:rsid w:val="00D840DA"/>
    <w:rsid w:val="00D84542"/>
    <w:rsid w:val="00D8625D"/>
    <w:rsid w:val="00D86901"/>
    <w:rsid w:val="00D86A7B"/>
    <w:rsid w:val="00D8792F"/>
    <w:rsid w:val="00D8795A"/>
    <w:rsid w:val="00D90B3E"/>
    <w:rsid w:val="00D90C01"/>
    <w:rsid w:val="00D91242"/>
    <w:rsid w:val="00D91511"/>
    <w:rsid w:val="00D91789"/>
    <w:rsid w:val="00D92083"/>
    <w:rsid w:val="00D93420"/>
    <w:rsid w:val="00D934AE"/>
    <w:rsid w:val="00D93A2C"/>
    <w:rsid w:val="00D93AC0"/>
    <w:rsid w:val="00D94336"/>
    <w:rsid w:val="00D94650"/>
    <w:rsid w:val="00D94A6A"/>
    <w:rsid w:val="00D95547"/>
    <w:rsid w:val="00D958F5"/>
    <w:rsid w:val="00D959F6"/>
    <w:rsid w:val="00D95F57"/>
    <w:rsid w:val="00D96083"/>
    <w:rsid w:val="00D9669E"/>
    <w:rsid w:val="00D96A3A"/>
    <w:rsid w:val="00D974EE"/>
    <w:rsid w:val="00D97A86"/>
    <w:rsid w:val="00DA05AB"/>
    <w:rsid w:val="00DA0A61"/>
    <w:rsid w:val="00DA0BE3"/>
    <w:rsid w:val="00DA1373"/>
    <w:rsid w:val="00DA1942"/>
    <w:rsid w:val="00DA1B9B"/>
    <w:rsid w:val="00DA22F0"/>
    <w:rsid w:val="00DA62B5"/>
    <w:rsid w:val="00DA649F"/>
    <w:rsid w:val="00DA6C21"/>
    <w:rsid w:val="00DA72F8"/>
    <w:rsid w:val="00DA758B"/>
    <w:rsid w:val="00DA7A8A"/>
    <w:rsid w:val="00DA7EE1"/>
    <w:rsid w:val="00DB0033"/>
    <w:rsid w:val="00DB0192"/>
    <w:rsid w:val="00DB0683"/>
    <w:rsid w:val="00DB181E"/>
    <w:rsid w:val="00DB27C4"/>
    <w:rsid w:val="00DB2857"/>
    <w:rsid w:val="00DB3582"/>
    <w:rsid w:val="00DB374C"/>
    <w:rsid w:val="00DB3DC2"/>
    <w:rsid w:val="00DB48B9"/>
    <w:rsid w:val="00DB4B5C"/>
    <w:rsid w:val="00DB4CE3"/>
    <w:rsid w:val="00DB54EB"/>
    <w:rsid w:val="00DB58DD"/>
    <w:rsid w:val="00DB5D3D"/>
    <w:rsid w:val="00DB5EF6"/>
    <w:rsid w:val="00DB693A"/>
    <w:rsid w:val="00DB6BB0"/>
    <w:rsid w:val="00DB6D53"/>
    <w:rsid w:val="00DB7E29"/>
    <w:rsid w:val="00DB7E58"/>
    <w:rsid w:val="00DB7F65"/>
    <w:rsid w:val="00DB7F9E"/>
    <w:rsid w:val="00DC0229"/>
    <w:rsid w:val="00DC0565"/>
    <w:rsid w:val="00DC09FD"/>
    <w:rsid w:val="00DC0DE3"/>
    <w:rsid w:val="00DC1064"/>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A93"/>
    <w:rsid w:val="00DD5EB4"/>
    <w:rsid w:val="00DD6064"/>
    <w:rsid w:val="00DD6138"/>
    <w:rsid w:val="00DD6240"/>
    <w:rsid w:val="00DD649E"/>
    <w:rsid w:val="00DD65A3"/>
    <w:rsid w:val="00DD691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5AD"/>
    <w:rsid w:val="00DF27B3"/>
    <w:rsid w:val="00DF28BA"/>
    <w:rsid w:val="00DF3708"/>
    <w:rsid w:val="00DF3B34"/>
    <w:rsid w:val="00DF3DDF"/>
    <w:rsid w:val="00DF41B8"/>
    <w:rsid w:val="00DF4BA0"/>
    <w:rsid w:val="00DF4D30"/>
    <w:rsid w:val="00DF4E4F"/>
    <w:rsid w:val="00DF5388"/>
    <w:rsid w:val="00DF5705"/>
    <w:rsid w:val="00DF58E2"/>
    <w:rsid w:val="00DF645A"/>
    <w:rsid w:val="00DF6558"/>
    <w:rsid w:val="00DF690E"/>
    <w:rsid w:val="00DF6A09"/>
    <w:rsid w:val="00DF6C8C"/>
    <w:rsid w:val="00DF6F1D"/>
    <w:rsid w:val="00DF75AC"/>
    <w:rsid w:val="00DF7D38"/>
    <w:rsid w:val="00DF7FC3"/>
    <w:rsid w:val="00E0152E"/>
    <w:rsid w:val="00E01599"/>
    <w:rsid w:val="00E0179C"/>
    <w:rsid w:val="00E02773"/>
    <w:rsid w:val="00E0288C"/>
    <w:rsid w:val="00E02E87"/>
    <w:rsid w:val="00E035C1"/>
    <w:rsid w:val="00E03DE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4C"/>
    <w:rsid w:val="00E2520F"/>
    <w:rsid w:val="00E2534F"/>
    <w:rsid w:val="00E25A55"/>
    <w:rsid w:val="00E25B02"/>
    <w:rsid w:val="00E25CFD"/>
    <w:rsid w:val="00E25D98"/>
    <w:rsid w:val="00E262E0"/>
    <w:rsid w:val="00E2694C"/>
    <w:rsid w:val="00E270AB"/>
    <w:rsid w:val="00E27A96"/>
    <w:rsid w:val="00E30A51"/>
    <w:rsid w:val="00E30EE4"/>
    <w:rsid w:val="00E30F82"/>
    <w:rsid w:val="00E316A9"/>
    <w:rsid w:val="00E32664"/>
    <w:rsid w:val="00E3277D"/>
    <w:rsid w:val="00E32C8E"/>
    <w:rsid w:val="00E33261"/>
    <w:rsid w:val="00E33C19"/>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32D"/>
    <w:rsid w:val="00E42587"/>
    <w:rsid w:val="00E42A6B"/>
    <w:rsid w:val="00E42AB8"/>
    <w:rsid w:val="00E42B7C"/>
    <w:rsid w:val="00E43E42"/>
    <w:rsid w:val="00E43FBD"/>
    <w:rsid w:val="00E44855"/>
    <w:rsid w:val="00E448B7"/>
    <w:rsid w:val="00E50D81"/>
    <w:rsid w:val="00E50F51"/>
    <w:rsid w:val="00E50F94"/>
    <w:rsid w:val="00E52B67"/>
    <w:rsid w:val="00E53CA2"/>
    <w:rsid w:val="00E53E12"/>
    <w:rsid w:val="00E54362"/>
    <w:rsid w:val="00E54BE2"/>
    <w:rsid w:val="00E54F5A"/>
    <w:rsid w:val="00E55E1A"/>
    <w:rsid w:val="00E56BA8"/>
    <w:rsid w:val="00E57702"/>
    <w:rsid w:val="00E577C7"/>
    <w:rsid w:val="00E6008D"/>
    <w:rsid w:val="00E600BC"/>
    <w:rsid w:val="00E6084D"/>
    <w:rsid w:val="00E60B06"/>
    <w:rsid w:val="00E60C92"/>
    <w:rsid w:val="00E61D90"/>
    <w:rsid w:val="00E6277B"/>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4F5"/>
    <w:rsid w:val="00E729B9"/>
    <w:rsid w:val="00E72A1C"/>
    <w:rsid w:val="00E75068"/>
    <w:rsid w:val="00E75D8F"/>
    <w:rsid w:val="00E75E3C"/>
    <w:rsid w:val="00E76241"/>
    <w:rsid w:val="00E76292"/>
    <w:rsid w:val="00E76434"/>
    <w:rsid w:val="00E769E2"/>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6B"/>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58"/>
    <w:rsid w:val="00EA4193"/>
    <w:rsid w:val="00EA456D"/>
    <w:rsid w:val="00EA4970"/>
    <w:rsid w:val="00EA4E23"/>
    <w:rsid w:val="00EA56A6"/>
    <w:rsid w:val="00EA5C6D"/>
    <w:rsid w:val="00EA6573"/>
    <w:rsid w:val="00EA6D1E"/>
    <w:rsid w:val="00EA6E8F"/>
    <w:rsid w:val="00EA6F5B"/>
    <w:rsid w:val="00EA7102"/>
    <w:rsid w:val="00EA76DD"/>
    <w:rsid w:val="00EB01C2"/>
    <w:rsid w:val="00EB03BA"/>
    <w:rsid w:val="00EB042A"/>
    <w:rsid w:val="00EB0868"/>
    <w:rsid w:val="00EB164F"/>
    <w:rsid w:val="00EB1BD2"/>
    <w:rsid w:val="00EB23E7"/>
    <w:rsid w:val="00EB3280"/>
    <w:rsid w:val="00EB33BE"/>
    <w:rsid w:val="00EB35C1"/>
    <w:rsid w:val="00EB3686"/>
    <w:rsid w:val="00EB381D"/>
    <w:rsid w:val="00EB444B"/>
    <w:rsid w:val="00EB46F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01A"/>
    <w:rsid w:val="00ED697D"/>
    <w:rsid w:val="00ED6C94"/>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1F"/>
    <w:rsid w:val="00EF7CDF"/>
    <w:rsid w:val="00F00418"/>
    <w:rsid w:val="00F0044A"/>
    <w:rsid w:val="00F00EAA"/>
    <w:rsid w:val="00F00EFE"/>
    <w:rsid w:val="00F01B51"/>
    <w:rsid w:val="00F01DAE"/>
    <w:rsid w:val="00F0273F"/>
    <w:rsid w:val="00F02806"/>
    <w:rsid w:val="00F02B98"/>
    <w:rsid w:val="00F02C2E"/>
    <w:rsid w:val="00F03222"/>
    <w:rsid w:val="00F032A4"/>
    <w:rsid w:val="00F03537"/>
    <w:rsid w:val="00F03EE0"/>
    <w:rsid w:val="00F0480A"/>
    <w:rsid w:val="00F0499F"/>
    <w:rsid w:val="00F05F84"/>
    <w:rsid w:val="00F065D6"/>
    <w:rsid w:val="00F067CD"/>
    <w:rsid w:val="00F07198"/>
    <w:rsid w:val="00F07575"/>
    <w:rsid w:val="00F0779F"/>
    <w:rsid w:val="00F10EB1"/>
    <w:rsid w:val="00F11188"/>
    <w:rsid w:val="00F1174E"/>
    <w:rsid w:val="00F11F61"/>
    <w:rsid w:val="00F126A8"/>
    <w:rsid w:val="00F1334C"/>
    <w:rsid w:val="00F133E3"/>
    <w:rsid w:val="00F13921"/>
    <w:rsid w:val="00F15D34"/>
    <w:rsid w:val="00F166A2"/>
    <w:rsid w:val="00F170D1"/>
    <w:rsid w:val="00F17A1F"/>
    <w:rsid w:val="00F20241"/>
    <w:rsid w:val="00F207CB"/>
    <w:rsid w:val="00F20F3E"/>
    <w:rsid w:val="00F2108C"/>
    <w:rsid w:val="00F211FE"/>
    <w:rsid w:val="00F217F8"/>
    <w:rsid w:val="00F21BAE"/>
    <w:rsid w:val="00F21F12"/>
    <w:rsid w:val="00F2293A"/>
    <w:rsid w:val="00F229DE"/>
    <w:rsid w:val="00F235F7"/>
    <w:rsid w:val="00F240BE"/>
    <w:rsid w:val="00F2421D"/>
    <w:rsid w:val="00F25241"/>
    <w:rsid w:val="00F302A5"/>
    <w:rsid w:val="00F308B9"/>
    <w:rsid w:val="00F30AA8"/>
    <w:rsid w:val="00F31B00"/>
    <w:rsid w:val="00F32018"/>
    <w:rsid w:val="00F32DE5"/>
    <w:rsid w:val="00F332DC"/>
    <w:rsid w:val="00F334F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88"/>
    <w:rsid w:val="00F67417"/>
    <w:rsid w:val="00F678A1"/>
    <w:rsid w:val="00F67D82"/>
    <w:rsid w:val="00F701DB"/>
    <w:rsid w:val="00F71B90"/>
    <w:rsid w:val="00F7215F"/>
    <w:rsid w:val="00F73B04"/>
    <w:rsid w:val="00F75592"/>
    <w:rsid w:val="00F7599F"/>
    <w:rsid w:val="00F75FB4"/>
    <w:rsid w:val="00F76285"/>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9D6"/>
    <w:rsid w:val="00F910C0"/>
    <w:rsid w:val="00F914B7"/>
    <w:rsid w:val="00F916B7"/>
    <w:rsid w:val="00F917F6"/>
    <w:rsid w:val="00F92119"/>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D9F"/>
    <w:rsid w:val="00FA56CE"/>
    <w:rsid w:val="00FA5EA4"/>
    <w:rsid w:val="00FA5ECB"/>
    <w:rsid w:val="00FA6816"/>
    <w:rsid w:val="00FA7142"/>
    <w:rsid w:val="00FA7269"/>
    <w:rsid w:val="00FA741D"/>
    <w:rsid w:val="00FA75F8"/>
    <w:rsid w:val="00FA7D78"/>
    <w:rsid w:val="00FB0339"/>
    <w:rsid w:val="00FB059B"/>
    <w:rsid w:val="00FB10F0"/>
    <w:rsid w:val="00FB1878"/>
    <w:rsid w:val="00FB1FBE"/>
    <w:rsid w:val="00FB259D"/>
    <w:rsid w:val="00FB275B"/>
    <w:rsid w:val="00FB297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39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EA"/>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A32"/>
    <w:rsid w:val="00FF203A"/>
    <w:rsid w:val="00FF25B9"/>
    <w:rsid w:val="00FF3486"/>
    <w:rsid w:val="00FF3518"/>
    <w:rsid w:val="00FF5310"/>
    <w:rsid w:val="00FF5672"/>
    <w:rsid w:val="00FF5BD4"/>
    <w:rsid w:val="00FF5EF8"/>
    <w:rsid w:val="00FF607F"/>
    <w:rsid w:val="00FF6252"/>
    <w:rsid w:val="00FF6D3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4B947627-AEF2-42BB-BB61-5ACF6C59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olumnTex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C2D91"/>
    <w:pPr>
      <w:autoSpaceDE w:val="0"/>
      <w:autoSpaceDN w:val="0"/>
      <w:adjustRightInd w:val="0"/>
      <w:spacing w:after="0" w:line="240" w:lineRule="auto"/>
    </w:pPr>
    <w:rPr>
      <w:rFonts w:ascii="Times New Roman" w:eastAsia="Franklin Gothic Book" w:hAnsi="Times New Roman" w:cs="Times New Roman"/>
      <w:iCs/>
      <w:color w:val="000000"/>
      <w:sz w:val="24"/>
      <w:szCs w:val="24"/>
      <w:lang w:val="en-US" w:eastAsia="en-US"/>
    </w:rPr>
  </w:style>
  <w:style w:type="character" w:customStyle="1" w:styleId="BetarpDiagrama1">
    <w:name w:val="Be tarpų Diagrama1"/>
    <w:basedOn w:val="Numatytasispastraiposriftas"/>
    <w:uiPriority w:val="1"/>
    <w:rsid w:val="00762761"/>
    <w:rPr>
      <w:rFonts w:eastAsia="Calibri"/>
      <w:sz w:val="22"/>
      <w:szCs w:val="22"/>
      <w:lang w:eastAsia="en-US"/>
    </w:rPr>
  </w:style>
  <w:style w:type="character" w:customStyle="1" w:styleId="FontStyle18">
    <w:name w:val="Font Style18"/>
    <w:uiPriority w:val="99"/>
    <w:rsid w:val="00762761"/>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3729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96846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99592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055056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keltra.vkti.gov.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s://atvr.am.lt/" TargetMode="External"/><Relationship Id="rId3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47</Pages>
  <Words>48868</Words>
  <Characters>27855</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9</cp:revision>
  <dcterms:created xsi:type="dcterms:W3CDTF">2025-12-11T08:11:00Z</dcterms:created>
  <dcterms:modified xsi:type="dcterms:W3CDTF">2025-12-11T09:10:00Z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