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1183B0" w14:textId="0E813B55" w:rsidR="007D3F90" w:rsidRPr="00D6726C" w:rsidRDefault="007D3F90" w:rsidP="007D3F90">
          <w:pPr>
            <w:jc w:val="center"/>
            <w:rPr>
              <w:rFonts w:ascii="Times New Roman" w:hAnsi="Times New Roman" w:cs="Times New Roman"/>
              <w:color w:val="000000" w:themeColor="text1"/>
              <w:sz w:val="24"/>
              <w:szCs w:val="24"/>
            </w:rPr>
          </w:pPr>
          <w:r w:rsidRPr="00D6726C">
            <w:rPr>
              <w:rFonts w:ascii="Times New Roman" w:hAnsi="Times New Roman" w:cs="Times New Roman"/>
              <w:noProof/>
              <w:color w:val="000000" w:themeColor="text1"/>
              <w:sz w:val="24"/>
              <w:szCs w:val="24"/>
            </w:rPr>
            <w:drawing>
              <wp:inline distT="0" distB="0" distL="0" distR="0" wp14:anchorId="42E4CF11" wp14:editId="5EE888D4">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7D3F90" w:rsidRPr="00D6726C" w14:paraId="33D30EA0" w14:textId="77777777" w:rsidTr="007D3F90">
            <w:trPr>
              <w:trHeight w:val="1659"/>
              <w:jc w:val="center"/>
            </w:trPr>
            <w:tc>
              <w:tcPr>
                <w:tcW w:w="9957" w:type="dxa"/>
                <w:tcBorders>
                  <w:top w:val="nil"/>
                  <w:left w:val="nil"/>
                  <w:bottom w:val="single" w:sz="4" w:space="0" w:color="auto"/>
                  <w:right w:val="nil"/>
                </w:tcBorders>
              </w:tcPr>
              <w:p w14:paraId="74F5B93F" w14:textId="77777777" w:rsidR="007D3F90" w:rsidRPr="00D6726C" w:rsidRDefault="007D3F90" w:rsidP="007D3F90">
                <w:pPr>
                  <w:jc w:val="center"/>
                  <w:rPr>
                    <w:rFonts w:ascii="Times New Roman" w:hAnsi="Times New Roman" w:cs="Times New Roman"/>
                    <w:b/>
                    <w:bCs/>
                    <w:caps/>
                    <w:color w:val="000000" w:themeColor="text1"/>
                    <w:sz w:val="24"/>
                    <w:szCs w:val="24"/>
                  </w:rPr>
                </w:pPr>
              </w:p>
              <w:p w14:paraId="11D09C94" w14:textId="77777777" w:rsidR="007D3F90" w:rsidRPr="00D6726C" w:rsidRDefault="007D3F90" w:rsidP="007D3F90">
                <w:pPr>
                  <w:jc w:val="center"/>
                  <w:rPr>
                    <w:rFonts w:ascii="Times New Roman" w:hAnsi="Times New Roman" w:cs="Times New Roman"/>
                    <w:b/>
                    <w:bCs/>
                    <w:caps/>
                    <w:color w:val="000000" w:themeColor="text1"/>
                    <w:sz w:val="24"/>
                    <w:szCs w:val="24"/>
                  </w:rPr>
                </w:pPr>
                <w:r w:rsidRPr="00D6726C">
                  <w:rPr>
                    <w:rFonts w:ascii="Times New Roman" w:hAnsi="Times New Roman" w:cs="Times New Roman"/>
                    <w:b/>
                    <w:bCs/>
                    <w:caps/>
                    <w:color w:val="000000" w:themeColor="text1"/>
                    <w:sz w:val="24"/>
                    <w:szCs w:val="24"/>
                  </w:rPr>
                  <w:t>Pagėgių Savivaldybės administracija</w:t>
                </w:r>
              </w:p>
              <w:p w14:paraId="0B139988" w14:textId="77777777" w:rsidR="007D3F90" w:rsidRPr="00D6726C" w:rsidRDefault="007D3F90" w:rsidP="007D3F90">
                <w:pPr>
                  <w:snapToGrid w:val="0"/>
                  <w:spacing w:after="0" w:line="240" w:lineRule="auto"/>
                  <w:jc w:val="center"/>
                  <w:rPr>
                    <w:rFonts w:ascii="Times New Roman" w:hAnsi="Times New Roman" w:cs="Times New Roman"/>
                    <w:color w:val="000000" w:themeColor="text1"/>
                    <w:sz w:val="20"/>
                    <w:szCs w:val="20"/>
                  </w:rPr>
                </w:pPr>
                <w:r w:rsidRPr="00D6726C">
                  <w:rPr>
                    <w:rFonts w:ascii="Times New Roman" w:hAnsi="Times New Roman" w:cs="Times New Roman"/>
                    <w:color w:val="000000" w:themeColor="text1"/>
                    <w:sz w:val="20"/>
                    <w:szCs w:val="20"/>
                  </w:rPr>
                  <w:t xml:space="preserve">Biudžetinė įstaiga, Vilniaus g. 9, 99288 Pagėgiai, </w:t>
                </w:r>
                <w:proofErr w:type="spellStart"/>
                <w:r w:rsidRPr="00D6726C">
                  <w:rPr>
                    <w:rFonts w:ascii="Times New Roman" w:hAnsi="Times New Roman" w:cs="Times New Roman"/>
                    <w:color w:val="000000" w:themeColor="text1"/>
                    <w:sz w:val="20"/>
                    <w:szCs w:val="20"/>
                  </w:rPr>
                  <w:t>tel</w:t>
                </w:r>
                <w:proofErr w:type="spellEnd"/>
                <w:r w:rsidRPr="00D6726C">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0</w:t>
                </w:r>
                <w:r w:rsidRPr="00D6726C">
                  <w:rPr>
                    <w:rFonts w:ascii="Times New Roman" w:hAnsi="Times New Roman" w:cs="Times New Roman"/>
                    <w:color w:val="000000" w:themeColor="text1"/>
                    <w:sz w:val="20"/>
                    <w:szCs w:val="20"/>
                  </w:rPr>
                  <w:t xml:space="preserve"> 441) 57 482, </w:t>
                </w:r>
              </w:p>
              <w:p w14:paraId="09F5BFFD" w14:textId="77777777" w:rsidR="007D3F90" w:rsidRPr="00D6726C" w:rsidRDefault="007D3F90" w:rsidP="007D3F90">
                <w:pPr>
                  <w:snapToGrid w:val="0"/>
                  <w:spacing w:after="0" w:line="240" w:lineRule="auto"/>
                  <w:jc w:val="center"/>
                  <w:rPr>
                    <w:rFonts w:ascii="Times New Roman" w:hAnsi="Times New Roman" w:cs="Times New Roman"/>
                    <w:color w:val="000000" w:themeColor="text1"/>
                    <w:sz w:val="20"/>
                    <w:szCs w:val="20"/>
                  </w:rPr>
                </w:pPr>
                <w:r w:rsidRPr="00D6726C">
                  <w:rPr>
                    <w:rFonts w:ascii="Times New Roman" w:hAnsi="Times New Roman" w:cs="Times New Roman"/>
                    <w:color w:val="000000" w:themeColor="text1"/>
                    <w:sz w:val="20"/>
                    <w:szCs w:val="20"/>
                  </w:rPr>
                  <w:t xml:space="preserve">el. p. </w:t>
                </w:r>
                <w:hyperlink r:id="rId12" w:history="1">
                  <w:r w:rsidRPr="00D6726C">
                    <w:rPr>
                      <w:rStyle w:val="Hipersaitas"/>
                      <w:rFonts w:ascii="Times New Roman" w:hAnsi="Times New Roman" w:cs="Times New Roman"/>
                      <w:color w:val="000000" w:themeColor="text1"/>
                      <w:sz w:val="20"/>
                      <w:szCs w:val="20"/>
                    </w:rPr>
                    <w:t>info@pagegiai.lt</w:t>
                  </w:r>
                </w:hyperlink>
                <w:r w:rsidRPr="00D6726C">
                  <w:rPr>
                    <w:rFonts w:ascii="Times New Roman" w:hAnsi="Times New Roman" w:cs="Times New Roman"/>
                    <w:color w:val="000000" w:themeColor="text1"/>
                    <w:sz w:val="20"/>
                    <w:szCs w:val="20"/>
                  </w:rPr>
                  <w:t>. Duomenys kaupiami ir saugomi Juridinių asmenų registre, kodas 188746659</w:t>
                </w:r>
              </w:p>
            </w:tc>
          </w:tr>
        </w:tbl>
        <w:p w14:paraId="0CE733B5" w14:textId="6D80B530" w:rsidR="00C32E53" w:rsidRPr="00F0499F" w:rsidRDefault="00C32E53" w:rsidP="007D3F90">
          <w:pPr>
            <w:spacing w:after="120" w:line="20" w:lineRule="atLeast"/>
            <w:contextualSpacing/>
            <w:jc w:val="center"/>
            <w:rPr>
              <w:rFonts w:cstheme="minorHAnsi"/>
              <w:color w:val="00B050"/>
              <w:sz w:val="24"/>
              <w:szCs w:val="24"/>
            </w:rPr>
          </w:pPr>
        </w:p>
        <w:p w14:paraId="4C02C97A" w14:textId="7459EB11" w:rsidR="00762E30" w:rsidRDefault="00762E30" w:rsidP="004E4612">
          <w:pPr>
            <w:spacing w:after="120" w:line="20" w:lineRule="atLeast"/>
            <w:contextualSpacing/>
            <w:jc w:val="center"/>
            <w:rPr>
              <w:rFonts w:cstheme="minorHAnsi"/>
              <w:color w:val="00B050"/>
              <w:sz w:val="24"/>
              <w:szCs w:val="24"/>
            </w:rPr>
          </w:pPr>
          <w:r w:rsidRPr="00762E30">
            <w:rPr>
              <w:rFonts w:cstheme="minorHAnsi"/>
              <w:noProof/>
              <w:color w:val="00B050"/>
              <w:sz w:val="24"/>
              <w:szCs w:val="24"/>
            </w:rPr>
            <w:drawing>
              <wp:inline distT="0" distB="0" distL="0" distR="0" wp14:anchorId="1EBCBF75" wp14:editId="7AC58545">
                <wp:extent cx="2838450" cy="651957"/>
                <wp:effectExtent l="0" t="0" r="0" b="0"/>
                <wp:docPr id="2" name="Paveikslėlis 2" descr="C:\Users\Comp\Desktop\I.VALAUSKIENĖ\ŠVIETIMO PROJEKTAI\VDM' ĮKŪRIMO PROJEKTAS\Viešinimas\Viešinimas\LT_Co-fundedbytheEU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I.VALAUSKIENĖ\ŠVIETIMO PROJEKTAI\VDM' ĮKŪRIMO PROJEKTAS\Viešinimas\Viešinimas\LT_Co-fundedbytheEU_RGB_PO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2974" cy="657590"/>
                        </a:xfrm>
                        <a:prstGeom prst="rect">
                          <a:avLst/>
                        </a:prstGeom>
                        <a:noFill/>
                        <a:ln>
                          <a:noFill/>
                        </a:ln>
                      </pic:spPr>
                    </pic:pic>
                  </a:graphicData>
                </a:graphic>
              </wp:inline>
            </w:drawing>
          </w:r>
        </w:p>
        <w:p w14:paraId="21F81AF3" w14:textId="77777777" w:rsidR="00762E30" w:rsidRDefault="00762E30" w:rsidP="004E4612">
          <w:pPr>
            <w:spacing w:after="120" w:line="20" w:lineRule="atLeast"/>
            <w:contextualSpacing/>
            <w:jc w:val="center"/>
            <w:rPr>
              <w:rFonts w:cstheme="minorHAnsi"/>
              <w:color w:val="00B050"/>
              <w:sz w:val="24"/>
              <w:szCs w:val="24"/>
            </w:rPr>
          </w:pPr>
        </w:p>
        <w:p w14:paraId="4C0591B1" w14:textId="0696A008" w:rsidR="007D3F90" w:rsidRPr="00B61E2E" w:rsidRDefault="007D3F90" w:rsidP="00762E30">
          <w:pPr>
            <w:tabs>
              <w:tab w:val="left" w:pos="870"/>
            </w:tabs>
            <w:spacing w:after="120" w:line="20" w:lineRule="atLeast"/>
            <w:contextualSpacing/>
            <w:rPr>
              <w:rFonts w:ascii="Times New Roman" w:hAnsi="Times New Roman" w:cs="Times New Roman"/>
              <w:color w:val="000000" w:themeColor="text1"/>
              <w:sz w:val="24"/>
              <w:szCs w:val="24"/>
            </w:rPr>
          </w:pPr>
        </w:p>
        <w:p w14:paraId="48ECD764" w14:textId="77777777" w:rsidR="00762E30" w:rsidRPr="00481FAE" w:rsidRDefault="00762E30" w:rsidP="004763A9">
          <w:pPr>
            <w:spacing w:after="120" w:line="20" w:lineRule="atLeast"/>
            <w:ind w:left="5245" w:hanging="142"/>
            <w:contextualSpacing/>
            <w:rPr>
              <w:rFonts w:ascii="Times New Roman" w:hAnsi="Times New Roman" w:cs="Times New Roman"/>
              <w:sz w:val="24"/>
              <w:szCs w:val="24"/>
            </w:rPr>
          </w:pPr>
          <w:r w:rsidRPr="00481FAE">
            <w:rPr>
              <w:rFonts w:ascii="Times New Roman" w:hAnsi="Times New Roman" w:cs="Times New Roman"/>
              <w:sz w:val="24"/>
              <w:szCs w:val="24"/>
            </w:rPr>
            <w:t xml:space="preserve">PATVIRTINTA </w:t>
          </w:r>
        </w:p>
        <w:p w14:paraId="63ECD443" w14:textId="77777777" w:rsidR="004763A9" w:rsidRDefault="00762E30" w:rsidP="004763A9">
          <w:pPr>
            <w:spacing w:after="120" w:line="20" w:lineRule="atLeast"/>
            <w:ind w:left="5245" w:hanging="142"/>
            <w:contextualSpacing/>
            <w:rPr>
              <w:rFonts w:ascii="Times New Roman" w:hAnsi="Times New Roman" w:cs="Times New Roman"/>
              <w:sz w:val="24"/>
              <w:szCs w:val="24"/>
            </w:rPr>
          </w:pPr>
          <w:r w:rsidRPr="00481FAE">
            <w:rPr>
              <w:rFonts w:ascii="Times New Roman" w:hAnsi="Times New Roman" w:cs="Times New Roman"/>
              <w:sz w:val="24"/>
              <w:szCs w:val="24"/>
            </w:rPr>
            <w:t xml:space="preserve">Pagėgių savivaldybės administracijos </w:t>
          </w:r>
          <w:r w:rsidR="004763A9">
            <w:rPr>
              <w:rFonts w:ascii="Times New Roman" w:hAnsi="Times New Roman" w:cs="Times New Roman"/>
              <w:sz w:val="24"/>
              <w:szCs w:val="24"/>
            </w:rPr>
            <w:t>direktorė</w:t>
          </w:r>
        </w:p>
        <w:p w14:paraId="1CF9E0E8" w14:textId="0F980B06" w:rsidR="00762E30" w:rsidRPr="00481FAE" w:rsidRDefault="00762E30" w:rsidP="004763A9">
          <w:pPr>
            <w:spacing w:after="120" w:line="20" w:lineRule="atLeast"/>
            <w:ind w:left="5245" w:hanging="142"/>
            <w:contextualSpacing/>
            <w:rPr>
              <w:rFonts w:ascii="Times New Roman" w:hAnsi="Times New Roman" w:cs="Times New Roman"/>
              <w:sz w:val="24"/>
              <w:szCs w:val="24"/>
            </w:rPr>
          </w:pPr>
          <w:r w:rsidRPr="00481FAE">
            <w:rPr>
              <w:rFonts w:ascii="Times New Roman" w:hAnsi="Times New Roman" w:cs="Times New Roman"/>
              <w:sz w:val="24"/>
              <w:szCs w:val="24"/>
            </w:rPr>
            <w:t>Ligita Kazlauskienė</w:t>
          </w:r>
        </w:p>
        <w:p w14:paraId="3935DFA0" w14:textId="308C90A0" w:rsidR="00762E30" w:rsidRPr="00481FAE" w:rsidRDefault="00762E30" w:rsidP="004763A9">
          <w:pPr>
            <w:spacing w:after="120" w:line="20" w:lineRule="atLeast"/>
            <w:ind w:left="5245" w:hanging="142"/>
            <w:contextualSpacing/>
            <w:rPr>
              <w:rFonts w:ascii="Times New Roman" w:hAnsi="Times New Roman" w:cs="Times New Roman"/>
              <w:sz w:val="24"/>
              <w:szCs w:val="24"/>
            </w:rPr>
          </w:pPr>
          <w:r w:rsidRPr="00481FAE">
            <w:rPr>
              <w:rFonts w:ascii="Times New Roman" w:hAnsi="Times New Roman" w:cs="Times New Roman"/>
              <w:sz w:val="24"/>
              <w:szCs w:val="24"/>
            </w:rPr>
            <w:t xml:space="preserve">_____________________             </w:t>
          </w:r>
        </w:p>
        <w:p w14:paraId="62D0D191" w14:textId="77777777" w:rsidR="00762E30" w:rsidRPr="00481FAE" w:rsidRDefault="00762E30" w:rsidP="004763A9">
          <w:pPr>
            <w:spacing w:after="120" w:line="20" w:lineRule="atLeast"/>
            <w:ind w:left="5245" w:hanging="142"/>
            <w:contextualSpacing/>
            <w:rPr>
              <w:rFonts w:ascii="Times New Roman" w:hAnsi="Times New Roman" w:cs="Times New Roman"/>
              <w:sz w:val="24"/>
              <w:szCs w:val="24"/>
            </w:rPr>
          </w:pPr>
          <w:r w:rsidRPr="00481FAE">
            <w:rPr>
              <w:rFonts w:ascii="Times New Roman" w:hAnsi="Times New Roman" w:cs="Times New Roman"/>
              <w:sz w:val="24"/>
              <w:szCs w:val="24"/>
            </w:rPr>
            <w:t>(parašas, data)</w:t>
          </w:r>
        </w:p>
        <w:p w14:paraId="00049CB8" w14:textId="77777777" w:rsidR="00762E30" w:rsidRPr="00EC262B" w:rsidRDefault="00762E30" w:rsidP="00762E30">
          <w:pPr>
            <w:spacing w:after="120" w:line="20" w:lineRule="atLeast"/>
            <w:ind w:left="5245"/>
            <w:contextualSpacing/>
            <w:rPr>
              <w:rFonts w:cstheme="minorHAnsi"/>
              <w:sz w:val="24"/>
              <w:szCs w:val="24"/>
            </w:rPr>
          </w:pPr>
        </w:p>
        <w:p w14:paraId="7FE9CF25" w14:textId="2687F5C9" w:rsidR="007D3F90" w:rsidRPr="00A64B2D" w:rsidRDefault="007D3F90" w:rsidP="007D3F90">
          <w:pPr>
            <w:spacing w:after="120" w:line="20" w:lineRule="atLeast"/>
            <w:ind w:left="5245" w:firstLine="709"/>
            <w:contextualSpacing/>
            <w:rPr>
              <w:rFonts w:ascii="Times New Roman" w:hAnsi="Times New Roman" w:cs="Times New Roman"/>
            </w:rPr>
          </w:pPr>
        </w:p>
        <w:p w14:paraId="6E148FBA" w14:textId="77777777" w:rsidR="007D3F90" w:rsidRDefault="007D3F90" w:rsidP="00A64B2D">
          <w:pPr>
            <w:tabs>
              <w:tab w:val="center" w:pos="4513"/>
              <w:tab w:val="left" w:pos="7230"/>
              <w:tab w:val="right" w:pos="9026"/>
            </w:tabs>
            <w:spacing w:line="240" w:lineRule="auto"/>
            <w:ind w:firstLine="7230"/>
            <w:jc w:val="right"/>
            <w:rPr>
              <w:rFonts w:ascii="Times New Roman" w:hAnsi="Times New Roman" w:cs="Times New Roman"/>
              <w:color w:val="000000" w:themeColor="text1"/>
              <w:sz w:val="24"/>
              <w:szCs w:val="24"/>
            </w:rPr>
          </w:pPr>
        </w:p>
        <w:p w14:paraId="25DAC882" w14:textId="77777777" w:rsidR="007D3F90" w:rsidRPr="00D6726C" w:rsidRDefault="007D3F90" w:rsidP="00A64B2D">
          <w:pPr>
            <w:tabs>
              <w:tab w:val="center" w:pos="4513"/>
              <w:tab w:val="left" w:pos="7230"/>
              <w:tab w:val="right" w:pos="9026"/>
            </w:tabs>
            <w:spacing w:line="240" w:lineRule="auto"/>
            <w:ind w:firstLine="7230"/>
            <w:jc w:val="right"/>
            <w:rPr>
              <w:rFonts w:ascii="Times New Roman" w:hAnsi="Times New Roman" w:cs="Times New Roman"/>
              <w:color w:val="000000" w:themeColor="text1"/>
              <w:sz w:val="24"/>
              <w:szCs w:val="24"/>
            </w:rPr>
          </w:pPr>
        </w:p>
        <w:p w14:paraId="238A2D6F" w14:textId="49D5FAB3" w:rsidR="007D3F90" w:rsidRPr="00A64B2D" w:rsidRDefault="007D3F90" w:rsidP="004E4612">
          <w:pPr>
            <w:spacing w:after="120" w:line="20" w:lineRule="atLeast"/>
            <w:contextualSpacing/>
            <w:jc w:val="center"/>
            <w:rPr>
              <w:rFonts w:cstheme="minorHAnsi"/>
              <w:i/>
              <w:iCs/>
              <w:color w:val="000000" w:themeColor="text1"/>
              <w:sz w:val="28"/>
              <w:szCs w:val="28"/>
            </w:rPr>
          </w:pPr>
        </w:p>
        <w:p w14:paraId="18ACC6AD" w14:textId="560BFE62" w:rsidR="00D526C8" w:rsidRPr="00A64B2D" w:rsidRDefault="007A130B">
          <w:pPr>
            <w:spacing w:after="120" w:line="20" w:lineRule="atLeast"/>
            <w:contextualSpacing/>
            <w:jc w:val="center"/>
            <w:rPr>
              <w:rFonts w:ascii="Times New Roman" w:hAnsi="Times New Roman" w:cs="Times New Roman"/>
              <w:color w:val="000000" w:themeColor="text1"/>
              <w:sz w:val="24"/>
              <w:szCs w:val="24"/>
            </w:rPr>
          </w:pPr>
          <w:r w:rsidRPr="00A64B2D">
            <w:rPr>
              <w:rFonts w:ascii="Times New Roman" w:hAnsi="Times New Roman" w:cs="Times New Roman"/>
              <w:b/>
              <w:bCs/>
              <w:color w:val="000000" w:themeColor="text1"/>
              <w:sz w:val="24"/>
              <w:szCs w:val="24"/>
            </w:rPr>
            <w:t xml:space="preserve">SUPAPRASTINTO </w:t>
          </w:r>
          <w:r w:rsidR="00D526C8" w:rsidRPr="00A64B2D">
            <w:rPr>
              <w:rFonts w:ascii="Times New Roman" w:hAnsi="Times New Roman" w:cs="Times New Roman"/>
              <w:b/>
              <w:bCs/>
              <w:color w:val="000000" w:themeColor="text1"/>
              <w:sz w:val="24"/>
              <w:szCs w:val="24"/>
            </w:rPr>
            <w:t xml:space="preserve">VIEŠOJO PIRKIMO </w:t>
          </w:r>
          <w:r w:rsidR="007D3F90" w:rsidRPr="00B61E2E">
            <w:rPr>
              <w:rFonts w:ascii="Times New Roman" w:eastAsiaTheme="majorEastAsia" w:hAnsi="Times New Roman" w:cs="Times New Roman"/>
              <w:b/>
              <w:color w:val="000000" w:themeColor="text1"/>
              <w:sz w:val="24"/>
              <w:szCs w:val="24"/>
            </w:rPr>
            <w:t>„STOVYKLAVIETĖS PRIE UŽLENKIO EŽERO ĮRENGIMO IR KRAŠTOVAIZDŽIO INFRASTRUKTŪROS SUTVARKYMO PANEMUNĖS M., PAGĖGIŲ SAV. TECHNINIO DARBO PROJEKTO PARENGIMO IR PROJEKTO VYKDYMO PRIEŽIŪROS PASLAUGOS“</w:t>
          </w:r>
          <w:r w:rsidR="007D3F90" w:rsidRPr="00A64B2D">
            <w:rPr>
              <w:rFonts w:ascii="Times New Roman" w:hAnsi="Times New Roman" w:cs="Times New Roman"/>
              <w:b/>
              <w:bCs/>
              <w:color w:val="000000" w:themeColor="text1"/>
              <w:sz w:val="24"/>
              <w:szCs w:val="24"/>
            </w:rPr>
            <w:t xml:space="preserve"> </w:t>
          </w:r>
          <w:r w:rsidR="00D526C8" w:rsidRPr="00A64B2D">
            <w:rPr>
              <w:rFonts w:ascii="Times New Roman" w:hAnsi="Times New Roman" w:cs="Times New Roman"/>
              <w:b/>
              <w:bCs/>
              <w:color w:val="000000" w:themeColor="text1"/>
              <w:sz w:val="24"/>
              <w:szCs w:val="24"/>
            </w:rPr>
            <w:t xml:space="preserve">ATVIRO KONKURSO </w:t>
          </w:r>
          <w:r w:rsidR="00EB164F" w:rsidRPr="00A64B2D">
            <w:rPr>
              <w:rFonts w:ascii="Times New Roman" w:hAnsi="Times New Roman" w:cs="Times New Roman"/>
              <w:b/>
              <w:bCs/>
              <w:color w:val="000000" w:themeColor="text1"/>
              <w:sz w:val="24"/>
              <w:szCs w:val="24"/>
            </w:rPr>
            <w:t xml:space="preserve">SPECIALIOSIOS </w:t>
          </w:r>
          <w:r w:rsidR="00D526C8" w:rsidRPr="00A64B2D">
            <w:rPr>
              <w:rFonts w:ascii="Times New Roman" w:hAnsi="Times New Roman" w:cs="Times New Roman"/>
              <w:b/>
              <w:bCs/>
              <w:color w:val="000000" w:themeColor="text1"/>
              <w:sz w:val="24"/>
              <w:szCs w:val="24"/>
            </w:rPr>
            <w:t>SĄLYGOS</w:t>
          </w:r>
          <w:r w:rsidR="00EC4CB7" w:rsidRPr="00A64B2D">
            <w:rPr>
              <w:rFonts w:ascii="Times New Roman" w:hAnsi="Times New Roman" w:cs="Times New Roman"/>
              <w:b/>
              <w:bCs/>
              <w:color w:val="000000" w:themeColor="text1"/>
              <w:sz w:val="24"/>
              <w:szCs w:val="24"/>
            </w:rPr>
            <w:t xml:space="preserve"> </w:t>
          </w:r>
        </w:p>
        <w:p w14:paraId="3FCF757E" w14:textId="77777777" w:rsidR="007D3F90" w:rsidRPr="00A64B2D" w:rsidRDefault="007D3F90" w:rsidP="00A64B2D">
          <w:pPr>
            <w:spacing w:after="120" w:line="20" w:lineRule="atLeast"/>
            <w:contextualSpacing/>
            <w:rPr>
              <w:rFonts w:cstheme="minorHAnsi"/>
              <w:b/>
              <w:bCs/>
              <w:color w:val="000000" w:themeColor="text1"/>
              <w:sz w:val="28"/>
              <w:szCs w:val="28"/>
              <w:lang w:val="en-GB"/>
            </w:rPr>
          </w:pPr>
        </w:p>
        <w:p w14:paraId="0FC90D8B" w14:textId="0196C421" w:rsidR="00D526C8" w:rsidRPr="00A64B2D" w:rsidRDefault="00D53BF4" w:rsidP="00A64B2D">
          <w:pPr>
            <w:spacing w:after="120" w:line="20" w:lineRule="atLeast"/>
            <w:contextualSpacing/>
            <w:jc w:val="center"/>
            <w:rPr>
              <w:rFonts w:ascii="Times New Roman" w:hAnsi="Times New Roman" w:cs="Times New Roman"/>
              <w:color w:val="000000" w:themeColor="text1"/>
              <w:sz w:val="24"/>
              <w:szCs w:val="24"/>
            </w:rPr>
          </w:pPr>
          <w:r w:rsidRPr="00A64B2D">
            <w:rPr>
              <w:rFonts w:ascii="Times New Roman" w:hAnsi="Times New Roman" w:cs="Times New Roman"/>
              <w:b/>
              <w:bCs/>
              <w:color w:val="000000" w:themeColor="text1"/>
              <w:sz w:val="24"/>
              <w:szCs w:val="24"/>
            </w:rPr>
            <w:t>V</w:t>
          </w:r>
          <w:r w:rsidR="00755F3B" w:rsidRPr="00A64B2D">
            <w:rPr>
              <w:rFonts w:ascii="Times New Roman" w:hAnsi="Times New Roman" w:cs="Times New Roman"/>
              <w:b/>
              <w:bCs/>
              <w:color w:val="000000" w:themeColor="text1"/>
              <w:sz w:val="24"/>
              <w:szCs w:val="24"/>
            </w:rPr>
            <w:t>ersija</w:t>
          </w:r>
          <w:r w:rsidRPr="00A64B2D">
            <w:rPr>
              <w:rFonts w:ascii="Times New Roman" w:hAnsi="Times New Roman" w:cs="Times New Roman"/>
              <w:b/>
              <w:bCs/>
              <w:color w:val="000000" w:themeColor="text1"/>
              <w:sz w:val="24"/>
              <w:szCs w:val="24"/>
            </w:rPr>
            <w:t xml:space="preserve"> Nr. </w:t>
          </w:r>
          <w:r w:rsidR="007D3F90" w:rsidRPr="00A64B2D">
            <w:rPr>
              <w:rFonts w:ascii="Times New Roman" w:hAnsi="Times New Roman" w:cs="Times New Roman"/>
              <w:b/>
              <w:bCs/>
              <w:color w:val="000000" w:themeColor="text1"/>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0AC0BFA" w14:textId="77777777" w:rsidR="00015CE0"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841620" w:history="1">
                <w:r w:rsidR="00015CE0" w:rsidRPr="00E10B48">
                  <w:rPr>
                    <w:rStyle w:val="Hipersaitas"/>
                    <w:rFonts w:cstheme="minorHAnsi"/>
                    <w:noProof/>
                  </w:rPr>
                  <w:t>1.</w:t>
                </w:r>
                <w:r w:rsidR="00015CE0">
                  <w:rPr>
                    <w:noProof/>
                    <w:sz w:val="22"/>
                    <w:szCs w:val="22"/>
                  </w:rPr>
                  <w:tab/>
                </w:r>
                <w:r w:rsidR="00015CE0" w:rsidRPr="00E10B48">
                  <w:rPr>
                    <w:rStyle w:val="Hipersaitas"/>
                    <w:rFonts w:cstheme="minorHAnsi"/>
                    <w:noProof/>
                  </w:rPr>
                  <w:t>Bendra informacija</w:t>
                </w:r>
                <w:r w:rsidR="00015CE0">
                  <w:rPr>
                    <w:noProof/>
                    <w:webHidden/>
                  </w:rPr>
                  <w:tab/>
                </w:r>
                <w:r w:rsidR="00015CE0">
                  <w:rPr>
                    <w:noProof/>
                    <w:webHidden/>
                  </w:rPr>
                  <w:fldChar w:fldCharType="begin"/>
                </w:r>
                <w:r w:rsidR="00015CE0">
                  <w:rPr>
                    <w:noProof/>
                    <w:webHidden/>
                  </w:rPr>
                  <w:instrText xml:space="preserve"> PAGEREF _Toc215841620 \h </w:instrText>
                </w:r>
                <w:r w:rsidR="00015CE0">
                  <w:rPr>
                    <w:noProof/>
                    <w:webHidden/>
                  </w:rPr>
                </w:r>
                <w:r w:rsidR="00015CE0">
                  <w:rPr>
                    <w:noProof/>
                    <w:webHidden/>
                  </w:rPr>
                  <w:fldChar w:fldCharType="separate"/>
                </w:r>
                <w:r w:rsidR="004C7E3E">
                  <w:rPr>
                    <w:noProof/>
                    <w:webHidden/>
                  </w:rPr>
                  <w:t>3</w:t>
                </w:r>
                <w:r w:rsidR="00015CE0">
                  <w:rPr>
                    <w:noProof/>
                    <w:webHidden/>
                  </w:rPr>
                  <w:fldChar w:fldCharType="end"/>
                </w:r>
              </w:hyperlink>
            </w:p>
            <w:p w14:paraId="03543DAE" w14:textId="20AC1ED2" w:rsidR="00015CE0" w:rsidRDefault="00984CCA">
              <w:pPr>
                <w:pStyle w:val="Turinys1"/>
                <w:rPr>
                  <w:noProof/>
                  <w:sz w:val="22"/>
                  <w:szCs w:val="22"/>
                </w:rPr>
              </w:pPr>
              <w:hyperlink w:anchor="_Toc215841621" w:history="1">
                <w:r w:rsidR="00015CE0" w:rsidRPr="00E10B48">
                  <w:rPr>
                    <w:rStyle w:val="Hipersaitas"/>
                    <w:rFonts w:ascii="Calibri" w:hAnsi="Calibri" w:cs="Calibri"/>
                    <w:noProof/>
                  </w:rPr>
                  <w:t>2</w:t>
                </w:r>
                <w:r w:rsidR="00015CE0" w:rsidRPr="00E10B48">
                  <w:rPr>
                    <w:rStyle w:val="Hipersaitas"/>
                    <w:noProof/>
                  </w:rPr>
                  <w:t>.</w:t>
                </w:r>
                <w:r w:rsidR="00DD3A06">
                  <w:rPr>
                    <w:rStyle w:val="Hipersaitas"/>
                    <w:noProof/>
                  </w:rPr>
                  <w:t xml:space="preserve">   </w:t>
                </w:r>
                <w:r w:rsidR="00015CE0" w:rsidRPr="00E10B48">
                  <w:rPr>
                    <w:rStyle w:val="Hipersaitas"/>
                    <w:rFonts w:cstheme="minorHAnsi"/>
                    <w:noProof/>
                  </w:rPr>
                  <w:t>Pirkimo objektas</w:t>
                </w:r>
                <w:r w:rsidR="00015CE0">
                  <w:rPr>
                    <w:noProof/>
                    <w:webHidden/>
                  </w:rPr>
                  <w:tab/>
                </w:r>
                <w:r w:rsidR="00015CE0">
                  <w:rPr>
                    <w:noProof/>
                    <w:webHidden/>
                  </w:rPr>
                  <w:fldChar w:fldCharType="begin"/>
                </w:r>
                <w:r w:rsidR="00015CE0">
                  <w:rPr>
                    <w:noProof/>
                    <w:webHidden/>
                  </w:rPr>
                  <w:instrText xml:space="preserve"> PAGEREF _Toc215841621 \h </w:instrText>
                </w:r>
                <w:r w:rsidR="00015CE0">
                  <w:rPr>
                    <w:noProof/>
                    <w:webHidden/>
                  </w:rPr>
                </w:r>
                <w:r w:rsidR="00015CE0">
                  <w:rPr>
                    <w:noProof/>
                    <w:webHidden/>
                  </w:rPr>
                  <w:fldChar w:fldCharType="separate"/>
                </w:r>
                <w:r w:rsidR="004C7E3E">
                  <w:rPr>
                    <w:noProof/>
                    <w:webHidden/>
                  </w:rPr>
                  <w:t>3</w:t>
                </w:r>
                <w:r w:rsidR="00015CE0">
                  <w:rPr>
                    <w:noProof/>
                    <w:webHidden/>
                  </w:rPr>
                  <w:fldChar w:fldCharType="end"/>
                </w:r>
              </w:hyperlink>
            </w:p>
            <w:p w14:paraId="51CEF71B" w14:textId="0627246D" w:rsidR="00015CE0" w:rsidRDefault="00984CCA">
              <w:pPr>
                <w:pStyle w:val="Turinys1"/>
                <w:rPr>
                  <w:noProof/>
                  <w:sz w:val="22"/>
                  <w:szCs w:val="22"/>
                </w:rPr>
              </w:pPr>
              <w:hyperlink w:anchor="_Toc215841622" w:history="1">
                <w:r w:rsidR="00015CE0" w:rsidRPr="00E10B48">
                  <w:rPr>
                    <w:rStyle w:val="Hipersaitas"/>
                    <w:rFonts w:cstheme="minorHAnsi"/>
                    <w:noProof/>
                  </w:rPr>
                  <w:t xml:space="preserve">3. </w:t>
                </w:r>
                <w:r w:rsidR="00DD3A06">
                  <w:rPr>
                    <w:rStyle w:val="Hipersaitas"/>
                    <w:rFonts w:cstheme="minorHAnsi"/>
                    <w:noProof/>
                  </w:rPr>
                  <w:t xml:space="preserve">  </w:t>
                </w:r>
                <w:r w:rsidR="00015CE0" w:rsidRPr="00E10B48">
                  <w:rPr>
                    <w:rStyle w:val="Hipersaitas"/>
                    <w:rFonts w:cstheme="minorHAnsi"/>
                    <w:noProof/>
                  </w:rPr>
                  <w:t>Susitikimai su tiekėjais ir objekto apžiūra</w:t>
                </w:r>
                <w:r w:rsidR="00015CE0">
                  <w:rPr>
                    <w:noProof/>
                    <w:webHidden/>
                  </w:rPr>
                  <w:tab/>
                </w:r>
                <w:r w:rsidR="00015CE0">
                  <w:rPr>
                    <w:noProof/>
                    <w:webHidden/>
                  </w:rPr>
                  <w:fldChar w:fldCharType="begin"/>
                </w:r>
                <w:r w:rsidR="00015CE0">
                  <w:rPr>
                    <w:noProof/>
                    <w:webHidden/>
                  </w:rPr>
                  <w:instrText xml:space="preserve"> PAGEREF _Toc215841622 \h </w:instrText>
                </w:r>
                <w:r w:rsidR="00015CE0">
                  <w:rPr>
                    <w:noProof/>
                    <w:webHidden/>
                  </w:rPr>
                </w:r>
                <w:r w:rsidR="00015CE0">
                  <w:rPr>
                    <w:noProof/>
                    <w:webHidden/>
                  </w:rPr>
                  <w:fldChar w:fldCharType="separate"/>
                </w:r>
                <w:r w:rsidR="004C7E3E">
                  <w:rPr>
                    <w:noProof/>
                    <w:webHidden/>
                  </w:rPr>
                  <w:t>4</w:t>
                </w:r>
                <w:r w:rsidR="00015CE0">
                  <w:rPr>
                    <w:noProof/>
                    <w:webHidden/>
                  </w:rPr>
                  <w:fldChar w:fldCharType="end"/>
                </w:r>
              </w:hyperlink>
            </w:p>
            <w:p w14:paraId="0BEA97D0" w14:textId="26AD1DAD" w:rsidR="00015CE0" w:rsidRDefault="00984CCA">
              <w:pPr>
                <w:pStyle w:val="Turinys1"/>
                <w:rPr>
                  <w:noProof/>
                  <w:sz w:val="22"/>
                  <w:szCs w:val="22"/>
                </w:rPr>
              </w:pPr>
              <w:hyperlink w:anchor="_Toc215841623" w:history="1">
                <w:r w:rsidR="00015CE0" w:rsidRPr="00E10B48">
                  <w:rPr>
                    <w:rStyle w:val="Hipersaitas"/>
                    <w:rFonts w:cstheme="majorHAnsi"/>
                    <w:noProof/>
                  </w:rPr>
                  <w:t xml:space="preserve">4. </w:t>
                </w:r>
                <w:r w:rsidR="00DD3A06">
                  <w:rPr>
                    <w:rStyle w:val="Hipersaitas"/>
                    <w:rFonts w:cstheme="majorHAnsi"/>
                    <w:noProof/>
                  </w:rPr>
                  <w:t xml:space="preserve">  </w:t>
                </w:r>
                <w:r w:rsidR="00015CE0" w:rsidRPr="00E10B48">
                  <w:rPr>
                    <w:rStyle w:val="Hipersaitas"/>
                    <w:rFonts w:cstheme="minorHAnsi"/>
                    <w:noProof/>
                  </w:rPr>
                  <w:t>Tiekėjų pašalinimo pagrindai ir kvalifikacijos reikalavimai</w:t>
                </w:r>
                <w:r w:rsidR="00015CE0">
                  <w:rPr>
                    <w:noProof/>
                    <w:webHidden/>
                  </w:rPr>
                  <w:tab/>
                </w:r>
                <w:r w:rsidR="00015CE0">
                  <w:rPr>
                    <w:noProof/>
                    <w:webHidden/>
                  </w:rPr>
                  <w:fldChar w:fldCharType="begin"/>
                </w:r>
                <w:r w:rsidR="00015CE0">
                  <w:rPr>
                    <w:noProof/>
                    <w:webHidden/>
                  </w:rPr>
                  <w:instrText xml:space="preserve"> PAGEREF _Toc215841623 \h </w:instrText>
                </w:r>
                <w:r w:rsidR="00015CE0">
                  <w:rPr>
                    <w:noProof/>
                    <w:webHidden/>
                  </w:rPr>
                </w:r>
                <w:r w:rsidR="00015CE0">
                  <w:rPr>
                    <w:noProof/>
                    <w:webHidden/>
                  </w:rPr>
                  <w:fldChar w:fldCharType="separate"/>
                </w:r>
                <w:r w:rsidR="004C7E3E">
                  <w:rPr>
                    <w:noProof/>
                    <w:webHidden/>
                  </w:rPr>
                  <w:t>4</w:t>
                </w:r>
                <w:r w:rsidR="00015CE0">
                  <w:rPr>
                    <w:noProof/>
                    <w:webHidden/>
                  </w:rPr>
                  <w:fldChar w:fldCharType="end"/>
                </w:r>
              </w:hyperlink>
            </w:p>
            <w:p w14:paraId="41CEB83D" w14:textId="77777777" w:rsidR="00015CE0" w:rsidRDefault="00984CCA">
              <w:pPr>
                <w:pStyle w:val="Turinys1"/>
                <w:tabs>
                  <w:tab w:val="left" w:pos="660"/>
                </w:tabs>
                <w:rPr>
                  <w:noProof/>
                  <w:sz w:val="22"/>
                  <w:szCs w:val="22"/>
                </w:rPr>
              </w:pPr>
              <w:hyperlink w:anchor="_Toc215841624" w:history="1">
                <w:r w:rsidR="00015CE0" w:rsidRPr="00E10B48">
                  <w:rPr>
                    <w:rStyle w:val="Hipersaitas"/>
                    <w:noProof/>
                  </w:rPr>
                  <w:t>5.</w:t>
                </w:r>
                <w:r w:rsidR="00015CE0">
                  <w:rPr>
                    <w:noProof/>
                    <w:sz w:val="22"/>
                    <w:szCs w:val="22"/>
                  </w:rPr>
                  <w:tab/>
                </w:r>
                <w:r w:rsidR="00015CE0" w:rsidRPr="00E10B48">
                  <w:rPr>
                    <w:rStyle w:val="Hipersaitas"/>
                    <w:rFonts w:ascii="Calibri" w:hAnsi="Calibri" w:cs="Calibri"/>
                    <w:noProof/>
                  </w:rPr>
                  <w:t>Reikalavimai, susiję su nacionaliniu saugumu</w:t>
                </w:r>
                <w:r w:rsidR="00015CE0">
                  <w:rPr>
                    <w:noProof/>
                    <w:webHidden/>
                  </w:rPr>
                  <w:tab/>
                </w:r>
                <w:r w:rsidR="00015CE0">
                  <w:rPr>
                    <w:noProof/>
                    <w:webHidden/>
                  </w:rPr>
                  <w:fldChar w:fldCharType="begin"/>
                </w:r>
                <w:r w:rsidR="00015CE0">
                  <w:rPr>
                    <w:noProof/>
                    <w:webHidden/>
                  </w:rPr>
                  <w:instrText xml:space="preserve"> PAGEREF _Toc215841624 \h </w:instrText>
                </w:r>
                <w:r w:rsidR="00015CE0">
                  <w:rPr>
                    <w:noProof/>
                    <w:webHidden/>
                  </w:rPr>
                </w:r>
                <w:r w:rsidR="00015CE0">
                  <w:rPr>
                    <w:noProof/>
                    <w:webHidden/>
                  </w:rPr>
                  <w:fldChar w:fldCharType="separate"/>
                </w:r>
                <w:r w:rsidR="004C7E3E">
                  <w:rPr>
                    <w:noProof/>
                    <w:webHidden/>
                  </w:rPr>
                  <w:t>4</w:t>
                </w:r>
                <w:r w:rsidR="00015CE0">
                  <w:rPr>
                    <w:noProof/>
                    <w:webHidden/>
                  </w:rPr>
                  <w:fldChar w:fldCharType="end"/>
                </w:r>
              </w:hyperlink>
            </w:p>
            <w:p w14:paraId="327EE669" w14:textId="5A58328A" w:rsidR="00015CE0" w:rsidRDefault="00984CCA">
              <w:pPr>
                <w:pStyle w:val="Turinys1"/>
                <w:rPr>
                  <w:noProof/>
                  <w:sz w:val="22"/>
                  <w:szCs w:val="22"/>
                </w:rPr>
              </w:pPr>
              <w:hyperlink w:anchor="_Toc215841625" w:history="1">
                <w:r w:rsidR="00015CE0" w:rsidRPr="00E10B48">
                  <w:rPr>
                    <w:rStyle w:val="Hipersaitas"/>
                    <w:noProof/>
                  </w:rPr>
                  <w:t xml:space="preserve">6. </w:t>
                </w:r>
                <w:r w:rsidR="00DD3A06">
                  <w:rPr>
                    <w:rStyle w:val="Hipersaitas"/>
                    <w:noProof/>
                  </w:rPr>
                  <w:t xml:space="preserve">  </w:t>
                </w:r>
                <w:r w:rsidR="00015CE0" w:rsidRPr="00E10B48">
                  <w:rPr>
                    <w:rStyle w:val="Hipersaitas"/>
                    <w:noProof/>
                  </w:rPr>
                  <w:t>Specialieji reikalavimai pasiūlymų rengimui ir pateikimui</w:t>
                </w:r>
                <w:r w:rsidR="00015CE0">
                  <w:rPr>
                    <w:noProof/>
                    <w:webHidden/>
                  </w:rPr>
                  <w:tab/>
                </w:r>
                <w:r w:rsidR="00015CE0">
                  <w:rPr>
                    <w:noProof/>
                    <w:webHidden/>
                  </w:rPr>
                  <w:fldChar w:fldCharType="begin"/>
                </w:r>
                <w:r w:rsidR="00015CE0">
                  <w:rPr>
                    <w:noProof/>
                    <w:webHidden/>
                  </w:rPr>
                  <w:instrText xml:space="preserve"> PAGEREF _Toc215841625 \h </w:instrText>
                </w:r>
                <w:r w:rsidR="00015CE0">
                  <w:rPr>
                    <w:noProof/>
                    <w:webHidden/>
                  </w:rPr>
                </w:r>
                <w:r w:rsidR="00015CE0">
                  <w:rPr>
                    <w:noProof/>
                    <w:webHidden/>
                  </w:rPr>
                  <w:fldChar w:fldCharType="separate"/>
                </w:r>
                <w:r w:rsidR="004C7E3E">
                  <w:rPr>
                    <w:noProof/>
                    <w:webHidden/>
                  </w:rPr>
                  <w:t>4</w:t>
                </w:r>
                <w:r w:rsidR="00015CE0">
                  <w:rPr>
                    <w:noProof/>
                    <w:webHidden/>
                  </w:rPr>
                  <w:fldChar w:fldCharType="end"/>
                </w:r>
              </w:hyperlink>
            </w:p>
            <w:p w14:paraId="495A1359" w14:textId="77777777" w:rsidR="00015CE0" w:rsidRDefault="00984CCA">
              <w:pPr>
                <w:pStyle w:val="Turinys1"/>
                <w:tabs>
                  <w:tab w:val="left" w:pos="660"/>
                </w:tabs>
                <w:rPr>
                  <w:noProof/>
                  <w:sz w:val="22"/>
                  <w:szCs w:val="22"/>
                </w:rPr>
              </w:pPr>
              <w:hyperlink w:anchor="_Toc215841626" w:history="1">
                <w:r w:rsidR="00015CE0" w:rsidRPr="00E10B48">
                  <w:rPr>
                    <w:rStyle w:val="Hipersaitas"/>
                    <w:rFonts w:eastAsia="Calibri" w:cstheme="minorHAnsi"/>
                    <w:noProof/>
                  </w:rPr>
                  <w:t>7.</w:t>
                </w:r>
                <w:r w:rsidR="00015CE0">
                  <w:rPr>
                    <w:noProof/>
                    <w:sz w:val="22"/>
                    <w:szCs w:val="22"/>
                  </w:rPr>
                  <w:tab/>
                </w:r>
                <w:r w:rsidR="00015CE0" w:rsidRPr="00E10B48">
                  <w:rPr>
                    <w:rStyle w:val="Hipersaitas"/>
                    <w:rFonts w:cstheme="minorHAnsi"/>
                    <w:noProof/>
                  </w:rPr>
                  <w:t>Pasiūlymo galiojimo užtikrinimas</w:t>
                </w:r>
                <w:r w:rsidR="00015CE0">
                  <w:rPr>
                    <w:noProof/>
                    <w:webHidden/>
                  </w:rPr>
                  <w:tab/>
                </w:r>
                <w:r w:rsidR="00015CE0">
                  <w:rPr>
                    <w:noProof/>
                    <w:webHidden/>
                  </w:rPr>
                  <w:fldChar w:fldCharType="begin"/>
                </w:r>
                <w:r w:rsidR="00015CE0">
                  <w:rPr>
                    <w:noProof/>
                    <w:webHidden/>
                  </w:rPr>
                  <w:instrText xml:space="preserve"> PAGEREF _Toc215841626 \h </w:instrText>
                </w:r>
                <w:r w:rsidR="00015CE0">
                  <w:rPr>
                    <w:noProof/>
                    <w:webHidden/>
                  </w:rPr>
                </w:r>
                <w:r w:rsidR="00015CE0">
                  <w:rPr>
                    <w:noProof/>
                    <w:webHidden/>
                  </w:rPr>
                  <w:fldChar w:fldCharType="separate"/>
                </w:r>
                <w:r w:rsidR="004C7E3E">
                  <w:rPr>
                    <w:noProof/>
                    <w:webHidden/>
                  </w:rPr>
                  <w:t>5</w:t>
                </w:r>
                <w:r w:rsidR="00015CE0">
                  <w:rPr>
                    <w:noProof/>
                    <w:webHidden/>
                  </w:rPr>
                  <w:fldChar w:fldCharType="end"/>
                </w:r>
              </w:hyperlink>
            </w:p>
            <w:p w14:paraId="1FA528EE" w14:textId="77777777" w:rsidR="00015CE0" w:rsidRDefault="00984CCA">
              <w:pPr>
                <w:pStyle w:val="Turinys1"/>
                <w:tabs>
                  <w:tab w:val="left" w:pos="660"/>
                </w:tabs>
                <w:rPr>
                  <w:noProof/>
                  <w:sz w:val="22"/>
                  <w:szCs w:val="22"/>
                </w:rPr>
              </w:pPr>
              <w:hyperlink w:anchor="_Toc215841627" w:history="1">
                <w:r w:rsidR="00015CE0" w:rsidRPr="00E10B48">
                  <w:rPr>
                    <w:rStyle w:val="Hipersaitas"/>
                    <w:rFonts w:eastAsia="Calibri" w:cstheme="minorHAnsi"/>
                    <w:noProof/>
                  </w:rPr>
                  <w:t>8.</w:t>
                </w:r>
                <w:r w:rsidR="00015CE0">
                  <w:rPr>
                    <w:noProof/>
                    <w:sz w:val="22"/>
                    <w:szCs w:val="22"/>
                  </w:rPr>
                  <w:tab/>
                </w:r>
                <w:r w:rsidR="00015CE0" w:rsidRPr="00E10B48">
                  <w:rPr>
                    <w:rStyle w:val="Hipersaitas"/>
                    <w:rFonts w:cstheme="minorHAnsi"/>
                    <w:noProof/>
                  </w:rPr>
                  <w:t>Elektroninis aukcionas</w:t>
                </w:r>
                <w:r w:rsidR="00015CE0">
                  <w:rPr>
                    <w:noProof/>
                    <w:webHidden/>
                  </w:rPr>
                  <w:tab/>
                </w:r>
                <w:r w:rsidR="00015CE0">
                  <w:rPr>
                    <w:noProof/>
                    <w:webHidden/>
                  </w:rPr>
                  <w:fldChar w:fldCharType="begin"/>
                </w:r>
                <w:r w:rsidR="00015CE0">
                  <w:rPr>
                    <w:noProof/>
                    <w:webHidden/>
                  </w:rPr>
                  <w:instrText xml:space="preserve"> PAGEREF _Toc215841627 \h </w:instrText>
                </w:r>
                <w:r w:rsidR="00015CE0">
                  <w:rPr>
                    <w:noProof/>
                    <w:webHidden/>
                  </w:rPr>
                </w:r>
                <w:r w:rsidR="00015CE0">
                  <w:rPr>
                    <w:noProof/>
                    <w:webHidden/>
                  </w:rPr>
                  <w:fldChar w:fldCharType="separate"/>
                </w:r>
                <w:r w:rsidR="004C7E3E">
                  <w:rPr>
                    <w:noProof/>
                    <w:webHidden/>
                  </w:rPr>
                  <w:t>5</w:t>
                </w:r>
                <w:r w:rsidR="00015CE0">
                  <w:rPr>
                    <w:noProof/>
                    <w:webHidden/>
                  </w:rPr>
                  <w:fldChar w:fldCharType="end"/>
                </w:r>
              </w:hyperlink>
            </w:p>
            <w:p w14:paraId="1E200602" w14:textId="77777777" w:rsidR="00015CE0" w:rsidRDefault="00984CCA">
              <w:pPr>
                <w:pStyle w:val="Turinys1"/>
                <w:tabs>
                  <w:tab w:val="left" w:pos="660"/>
                </w:tabs>
                <w:rPr>
                  <w:noProof/>
                  <w:sz w:val="22"/>
                  <w:szCs w:val="22"/>
                </w:rPr>
              </w:pPr>
              <w:hyperlink w:anchor="_Toc215841628" w:history="1">
                <w:r w:rsidR="00015CE0" w:rsidRPr="00E10B48">
                  <w:rPr>
                    <w:rStyle w:val="Hipersaitas"/>
                    <w:rFonts w:eastAsia="Calibri" w:cstheme="minorHAnsi"/>
                    <w:noProof/>
                  </w:rPr>
                  <w:t>9.</w:t>
                </w:r>
                <w:r w:rsidR="00015CE0">
                  <w:rPr>
                    <w:noProof/>
                    <w:sz w:val="22"/>
                    <w:szCs w:val="22"/>
                  </w:rPr>
                  <w:tab/>
                </w:r>
                <w:r w:rsidR="00015CE0" w:rsidRPr="00E10B48">
                  <w:rPr>
                    <w:rStyle w:val="Hipersaitas"/>
                    <w:rFonts w:cstheme="minorHAnsi"/>
                    <w:noProof/>
                  </w:rPr>
                  <w:t>Pasiūlymų vertinimas</w:t>
                </w:r>
                <w:r w:rsidR="00015CE0">
                  <w:rPr>
                    <w:noProof/>
                    <w:webHidden/>
                  </w:rPr>
                  <w:tab/>
                </w:r>
                <w:r w:rsidR="00015CE0">
                  <w:rPr>
                    <w:noProof/>
                    <w:webHidden/>
                  </w:rPr>
                  <w:fldChar w:fldCharType="begin"/>
                </w:r>
                <w:r w:rsidR="00015CE0">
                  <w:rPr>
                    <w:noProof/>
                    <w:webHidden/>
                  </w:rPr>
                  <w:instrText xml:space="preserve"> PAGEREF _Toc215841628 \h </w:instrText>
                </w:r>
                <w:r w:rsidR="00015CE0">
                  <w:rPr>
                    <w:noProof/>
                    <w:webHidden/>
                  </w:rPr>
                </w:r>
                <w:r w:rsidR="00015CE0">
                  <w:rPr>
                    <w:noProof/>
                    <w:webHidden/>
                  </w:rPr>
                  <w:fldChar w:fldCharType="separate"/>
                </w:r>
                <w:r w:rsidR="004C7E3E">
                  <w:rPr>
                    <w:noProof/>
                    <w:webHidden/>
                  </w:rPr>
                  <w:t>5</w:t>
                </w:r>
                <w:r w:rsidR="00015CE0">
                  <w:rPr>
                    <w:noProof/>
                    <w:webHidden/>
                  </w:rPr>
                  <w:fldChar w:fldCharType="end"/>
                </w:r>
              </w:hyperlink>
            </w:p>
            <w:p w14:paraId="4D934282" w14:textId="4B512698" w:rsidR="00015CE0" w:rsidRDefault="00984CCA">
              <w:pPr>
                <w:pStyle w:val="Turinys1"/>
                <w:tabs>
                  <w:tab w:val="left" w:pos="660"/>
                </w:tabs>
                <w:rPr>
                  <w:noProof/>
                  <w:sz w:val="22"/>
                  <w:szCs w:val="22"/>
                </w:rPr>
              </w:pPr>
              <w:hyperlink w:anchor="_Toc215841629" w:history="1">
                <w:r w:rsidR="00015CE0" w:rsidRPr="00E10B48">
                  <w:rPr>
                    <w:rStyle w:val="Hipersaitas"/>
                    <w:rFonts w:cstheme="minorHAnsi"/>
                    <w:noProof/>
                  </w:rPr>
                  <w:t>10.</w:t>
                </w:r>
                <w:r w:rsidR="00DD3A06">
                  <w:rPr>
                    <w:rStyle w:val="Hipersaitas"/>
                    <w:rFonts w:cstheme="minorHAnsi"/>
                    <w:noProof/>
                  </w:rPr>
                  <w:t xml:space="preserve"> </w:t>
                </w:r>
                <w:r w:rsidR="00015CE0" w:rsidRPr="00E10B48">
                  <w:rPr>
                    <w:rStyle w:val="Hipersaitas"/>
                    <w:rFonts w:cstheme="minorHAnsi"/>
                    <w:noProof/>
                  </w:rPr>
                  <w:t>Sutarties sudarymas</w:t>
                </w:r>
                <w:r w:rsidR="00015CE0">
                  <w:rPr>
                    <w:noProof/>
                    <w:webHidden/>
                  </w:rPr>
                  <w:tab/>
                </w:r>
                <w:r w:rsidR="00015CE0">
                  <w:rPr>
                    <w:noProof/>
                    <w:webHidden/>
                  </w:rPr>
                  <w:fldChar w:fldCharType="begin"/>
                </w:r>
                <w:r w:rsidR="00015CE0">
                  <w:rPr>
                    <w:noProof/>
                    <w:webHidden/>
                  </w:rPr>
                  <w:instrText xml:space="preserve"> PAGEREF _Toc215841629 \h </w:instrText>
                </w:r>
                <w:r w:rsidR="00015CE0">
                  <w:rPr>
                    <w:noProof/>
                    <w:webHidden/>
                  </w:rPr>
                </w:r>
                <w:r w:rsidR="00015CE0">
                  <w:rPr>
                    <w:noProof/>
                    <w:webHidden/>
                  </w:rPr>
                  <w:fldChar w:fldCharType="separate"/>
                </w:r>
                <w:r w:rsidR="004C7E3E">
                  <w:rPr>
                    <w:noProof/>
                    <w:webHidden/>
                  </w:rPr>
                  <w:t>5</w:t>
                </w:r>
                <w:r w:rsidR="00015CE0">
                  <w:rPr>
                    <w:noProof/>
                    <w:webHidden/>
                  </w:rPr>
                  <w:fldChar w:fldCharType="end"/>
                </w:r>
              </w:hyperlink>
            </w:p>
            <w:p w14:paraId="256B4F84" w14:textId="03426B2A" w:rsidR="00015CE0" w:rsidRDefault="00984CCA">
              <w:pPr>
                <w:pStyle w:val="Turinys1"/>
                <w:tabs>
                  <w:tab w:val="left" w:pos="660"/>
                </w:tabs>
                <w:rPr>
                  <w:noProof/>
                  <w:sz w:val="22"/>
                  <w:szCs w:val="22"/>
                </w:rPr>
              </w:pPr>
              <w:hyperlink w:anchor="_Toc215841630" w:history="1">
                <w:r w:rsidR="00015CE0" w:rsidRPr="00E10B48">
                  <w:rPr>
                    <w:rStyle w:val="Hipersaitas"/>
                    <w:rFonts w:cstheme="minorHAnsi"/>
                    <w:noProof/>
                  </w:rPr>
                  <w:t>11.</w:t>
                </w:r>
                <w:r w:rsidR="00015CE0">
                  <w:rPr>
                    <w:noProof/>
                    <w:sz w:val="22"/>
                    <w:szCs w:val="22"/>
                  </w:rPr>
                  <w:tab/>
                </w:r>
                <w:r w:rsidR="00DD3A06">
                  <w:rPr>
                    <w:noProof/>
                    <w:sz w:val="22"/>
                    <w:szCs w:val="22"/>
                  </w:rPr>
                  <w:t xml:space="preserve"> </w:t>
                </w:r>
                <w:r w:rsidR="00015CE0" w:rsidRPr="00E10B48">
                  <w:rPr>
                    <w:rStyle w:val="Hipersaitas"/>
                    <w:rFonts w:cstheme="minorHAnsi"/>
                    <w:noProof/>
                  </w:rPr>
                  <w:t>Kitos sąlygos</w:t>
                </w:r>
                <w:r w:rsidR="00015CE0">
                  <w:rPr>
                    <w:noProof/>
                    <w:webHidden/>
                  </w:rPr>
                  <w:tab/>
                </w:r>
                <w:r w:rsidR="00015CE0">
                  <w:rPr>
                    <w:noProof/>
                    <w:webHidden/>
                  </w:rPr>
                  <w:fldChar w:fldCharType="begin"/>
                </w:r>
                <w:r w:rsidR="00015CE0">
                  <w:rPr>
                    <w:noProof/>
                    <w:webHidden/>
                  </w:rPr>
                  <w:instrText xml:space="preserve"> PAGEREF _Toc215841630 \h </w:instrText>
                </w:r>
                <w:r w:rsidR="00015CE0">
                  <w:rPr>
                    <w:noProof/>
                    <w:webHidden/>
                  </w:rPr>
                </w:r>
                <w:r w:rsidR="00015CE0">
                  <w:rPr>
                    <w:noProof/>
                    <w:webHidden/>
                  </w:rPr>
                  <w:fldChar w:fldCharType="separate"/>
                </w:r>
                <w:r w:rsidR="004C7E3E">
                  <w:rPr>
                    <w:noProof/>
                    <w:webHidden/>
                  </w:rPr>
                  <w:t>6</w:t>
                </w:r>
                <w:r w:rsidR="00015CE0">
                  <w:rPr>
                    <w:noProof/>
                    <w:webHidden/>
                  </w:rPr>
                  <w:fldChar w:fldCharType="end"/>
                </w:r>
              </w:hyperlink>
            </w:p>
            <w:p w14:paraId="20D65013" w14:textId="77777777" w:rsidR="00015CE0" w:rsidRDefault="00984CCA">
              <w:pPr>
                <w:pStyle w:val="Turinys1"/>
                <w:rPr>
                  <w:noProof/>
                  <w:sz w:val="22"/>
                  <w:szCs w:val="22"/>
                </w:rPr>
              </w:pPr>
              <w:hyperlink w:anchor="_Toc215841631" w:history="1">
                <w:r w:rsidR="00015CE0" w:rsidRPr="00E10B48">
                  <w:rPr>
                    <w:rStyle w:val="Hipersaitas"/>
                    <w:rFonts w:cstheme="minorHAnsi"/>
                    <w:noProof/>
                  </w:rPr>
                  <w:t>Pirkimo sąlygų 1 priedas „Terminai“</w:t>
                </w:r>
                <w:r w:rsidR="00015CE0">
                  <w:rPr>
                    <w:noProof/>
                    <w:webHidden/>
                  </w:rPr>
                  <w:tab/>
                </w:r>
                <w:r w:rsidR="00015CE0">
                  <w:rPr>
                    <w:noProof/>
                    <w:webHidden/>
                  </w:rPr>
                  <w:fldChar w:fldCharType="begin"/>
                </w:r>
                <w:r w:rsidR="00015CE0">
                  <w:rPr>
                    <w:noProof/>
                    <w:webHidden/>
                  </w:rPr>
                  <w:instrText xml:space="preserve"> PAGEREF _Toc215841631 \h </w:instrText>
                </w:r>
                <w:r w:rsidR="00015CE0">
                  <w:rPr>
                    <w:noProof/>
                    <w:webHidden/>
                  </w:rPr>
                </w:r>
                <w:r w:rsidR="00015CE0">
                  <w:rPr>
                    <w:noProof/>
                    <w:webHidden/>
                  </w:rPr>
                  <w:fldChar w:fldCharType="separate"/>
                </w:r>
                <w:r w:rsidR="004C7E3E">
                  <w:rPr>
                    <w:noProof/>
                    <w:webHidden/>
                  </w:rPr>
                  <w:t>7</w:t>
                </w:r>
                <w:r w:rsidR="00015CE0">
                  <w:rPr>
                    <w:noProof/>
                    <w:webHidden/>
                  </w:rPr>
                  <w:fldChar w:fldCharType="end"/>
                </w:r>
              </w:hyperlink>
            </w:p>
            <w:p w14:paraId="58CAA990" w14:textId="77777777" w:rsidR="00015CE0" w:rsidRDefault="00984CCA">
              <w:pPr>
                <w:pStyle w:val="Turinys2"/>
                <w:rPr>
                  <w:noProof/>
                  <w:sz w:val="22"/>
                  <w:szCs w:val="22"/>
                </w:rPr>
              </w:pPr>
              <w:hyperlink w:anchor="_Toc215841632" w:history="1">
                <w:r w:rsidR="00015CE0" w:rsidRPr="00E10B48">
                  <w:rPr>
                    <w:rStyle w:val="Hipersaitas"/>
                    <w:rFonts w:eastAsia="Calibri" w:cstheme="minorHAnsi"/>
                    <w:noProof/>
                  </w:rPr>
                  <w:t>Pirkimo sąlygų 2 priedas „Techninė specifikacija“</w:t>
                </w:r>
                <w:r w:rsidR="00015CE0">
                  <w:rPr>
                    <w:noProof/>
                    <w:webHidden/>
                  </w:rPr>
                  <w:tab/>
                </w:r>
                <w:r w:rsidR="00015CE0">
                  <w:rPr>
                    <w:noProof/>
                    <w:webHidden/>
                  </w:rPr>
                  <w:fldChar w:fldCharType="begin"/>
                </w:r>
                <w:r w:rsidR="00015CE0">
                  <w:rPr>
                    <w:noProof/>
                    <w:webHidden/>
                  </w:rPr>
                  <w:instrText xml:space="preserve"> PAGEREF _Toc215841632 \h </w:instrText>
                </w:r>
                <w:r w:rsidR="00015CE0">
                  <w:rPr>
                    <w:noProof/>
                    <w:webHidden/>
                  </w:rPr>
                </w:r>
                <w:r w:rsidR="00015CE0">
                  <w:rPr>
                    <w:noProof/>
                    <w:webHidden/>
                  </w:rPr>
                  <w:fldChar w:fldCharType="separate"/>
                </w:r>
                <w:r w:rsidR="004C7E3E">
                  <w:rPr>
                    <w:noProof/>
                    <w:webHidden/>
                  </w:rPr>
                  <w:t>10</w:t>
                </w:r>
                <w:r w:rsidR="00015CE0">
                  <w:rPr>
                    <w:noProof/>
                    <w:webHidden/>
                  </w:rPr>
                  <w:fldChar w:fldCharType="end"/>
                </w:r>
              </w:hyperlink>
            </w:p>
            <w:p w14:paraId="71D7F025" w14:textId="77777777" w:rsidR="00015CE0" w:rsidRDefault="00984CCA">
              <w:pPr>
                <w:pStyle w:val="Turinys2"/>
                <w:rPr>
                  <w:noProof/>
                  <w:sz w:val="22"/>
                  <w:szCs w:val="22"/>
                </w:rPr>
              </w:pPr>
              <w:hyperlink w:anchor="_Toc215841633" w:history="1">
                <w:r w:rsidR="00015CE0" w:rsidRPr="00E10B48">
                  <w:rPr>
                    <w:rStyle w:val="Hipersaitas"/>
                    <w:rFonts w:eastAsia="Calibri" w:cstheme="minorHAnsi"/>
                    <w:noProof/>
                  </w:rPr>
                  <w:t>Pirkimo sąlygų 3 priedas „Tiekėjų pašalinimo pagrindai“</w:t>
                </w:r>
                <w:r w:rsidR="00015CE0">
                  <w:rPr>
                    <w:noProof/>
                    <w:webHidden/>
                  </w:rPr>
                  <w:tab/>
                </w:r>
                <w:r w:rsidR="00015CE0">
                  <w:rPr>
                    <w:noProof/>
                    <w:webHidden/>
                  </w:rPr>
                  <w:fldChar w:fldCharType="begin"/>
                </w:r>
                <w:r w:rsidR="00015CE0">
                  <w:rPr>
                    <w:noProof/>
                    <w:webHidden/>
                  </w:rPr>
                  <w:instrText xml:space="preserve"> PAGEREF _Toc215841633 \h </w:instrText>
                </w:r>
                <w:r w:rsidR="00015CE0">
                  <w:rPr>
                    <w:noProof/>
                    <w:webHidden/>
                  </w:rPr>
                </w:r>
                <w:r w:rsidR="00015CE0">
                  <w:rPr>
                    <w:noProof/>
                    <w:webHidden/>
                  </w:rPr>
                  <w:fldChar w:fldCharType="separate"/>
                </w:r>
                <w:r w:rsidR="004C7E3E">
                  <w:rPr>
                    <w:noProof/>
                    <w:webHidden/>
                  </w:rPr>
                  <w:t>11</w:t>
                </w:r>
                <w:r w:rsidR="00015CE0">
                  <w:rPr>
                    <w:noProof/>
                    <w:webHidden/>
                  </w:rPr>
                  <w:fldChar w:fldCharType="end"/>
                </w:r>
              </w:hyperlink>
            </w:p>
            <w:p w14:paraId="0424BECB" w14:textId="77777777" w:rsidR="00015CE0" w:rsidRDefault="00984CCA">
              <w:pPr>
                <w:pStyle w:val="Turinys2"/>
                <w:rPr>
                  <w:noProof/>
                  <w:sz w:val="22"/>
                  <w:szCs w:val="22"/>
                </w:rPr>
              </w:pPr>
              <w:hyperlink w:anchor="_Toc215841634" w:history="1">
                <w:r w:rsidR="00015CE0" w:rsidRPr="00E10B48">
                  <w:rPr>
                    <w:rStyle w:val="Hipersaitas"/>
                    <w:rFonts w:eastAsia="Calibri" w:cstheme="minorHAnsi"/>
                    <w:noProof/>
                  </w:rPr>
                  <w:t>Pirkimo sąlygų 4 priedas „Tiekėjų kvalifikacijos reikalavimai ir reikalaujami kokybės bei aplinkos apsaugos vadybos sistemų standartai“</w:t>
                </w:r>
                <w:r w:rsidR="00015CE0">
                  <w:rPr>
                    <w:noProof/>
                    <w:webHidden/>
                  </w:rPr>
                  <w:tab/>
                </w:r>
                <w:r w:rsidR="00015CE0">
                  <w:rPr>
                    <w:noProof/>
                    <w:webHidden/>
                  </w:rPr>
                  <w:fldChar w:fldCharType="begin"/>
                </w:r>
                <w:r w:rsidR="00015CE0">
                  <w:rPr>
                    <w:noProof/>
                    <w:webHidden/>
                  </w:rPr>
                  <w:instrText xml:space="preserve"> PAGEREF _Toc215841634 \h </w:instrText>
                </w:r>
                <w:r w:rsidR="00015CE0">
                  <w:rPr>
                    <w:noProof/>
                    <w:webHidden/>
                  </w:rPr>
                </w:r>
                <w:r w:rsidR="00015CE0">
                  <w:rPr>
                    <w:noProof/>
                    <w:webHidden/>
                  </w:rPr>
                  <w:fldChar w:fldCharType="separate"/>
                </w:r>
                <w:r w:rsidR="004C7E3E">
                  <w:rPr>
                    <w:noProof/>
                    <w:webHidden/>
                  </w:rPr>
                  <w:t>12</w:t>
                </w:r>
                <w:r w:rsidR="00015CE0">
                  <w:rPr>
                    <w:noProof/>
                    <w:webHidden/>
                  </w:rPr>
                  <w:fldChar w:fldCharType="end"/>
                </w:r>
              </w:hyperlink>
            </w:p>
            <w:p w14:paraId="10B83542" w14:textId="77777777" w:rsidR="00015CE0" w:rsidRDefault="00984CCA">
              <w:pPr>
                <w:pStyle w:val="Turinys2"/>
                <w:rPr>
                  <w:noProof/>
                  <w:sz w:val="22"/>
                  <w:szCs w:val="22"/>
                </w:rPr>
              </w:pPr>
              <w:hyperlink w:anchor="_Toc215841635" w:history="1">
                <w:r w:rsidR="00015CE0" w:rsidRPr="00E10B48">
                  <w:rPr>
                    <w:rStyle w:val="Hipersaitas"/>
                    <w:rFonts w:eastAsia="Calibri" w:cstheme="minorHAnsi"/>
                    <w:noProof/>
                  </w:rPr>
                  <w:t xml:space="preserve">Pirkimo sąlygų 5 priedas „EBVPD“ </w:t>
                </w:r>
                <w:r w:rsidR="00015CE0" w:rsidRPr="00E10B48">
                  <w:rPr>
                    <w:rStyle w:val="Hipersaitas"/>
                    <w:rFonts w:cstheme="minorHAnsi"/>
                    <w:noProof/>
                  </w:rPr>
                  <w:t>(XML formatu)</w:t>
                </w:r>
                <w:r w:rsidR="00015CE0">
                  <w:rPr>
                    <w:noProof/>
                    <w:webHidden/>
                  </w:rPr>
                  <w:tab/>
                </w:r>
                <w:r w:rsidR="00015CE0">
                  <w:rPr>
                    <w:noProof/>
                    <w:webHidden/>
                  </w:rPr>
                  <w:fldChar w:fldCharType="begin"/>
                </w:r>
                <w:r w:rsidR="00015CE0">
                  <w:rPr>
                    <w:noProof/>
                    <w:webHidden/>
                  </w:rPr>
                  <w:instrText xml:space="preserve"> PAGEREF _Toc215841635 \h </w:instrText>
                </w:r>
                <w:r w:rsidR="00015CE0">
                  <w:rPr>
                    <w:noProof/>
                    <w:webHidden/>
                  </w:rPr>
                </w:r>
                <w:r w:rsidR="00015CE0">
                  <w:rPr>
                    <w:noProof/>
                    <w:webHidden/>
                  </w:rPr>
                  <w:fldChar w:fldCharType="separate"/>
                </w:r>
                <w:r w:rsidR="004C7E3E">
                  <w:rPr>
                    <w:noProof/>
                    <w:webHidden/>
                  </w:rPr>
                  <w:t>14</w:t>
                </w:r>
                <w:r w:rsidR="00015CE0">
                  <w:rPr>
                    <w:noProof/>
                    <w:webHidden/>
                  </w:rPr>
                  <w:fldChar w:fldCharType="end"/>
                </w:r>
              </w:hyperlink>
            </w:p>
            <w:p w14:paraId="05DFF1B5" w14:textId="77777777" w:rsidR="00015CE0" w:rsidRDefault="00984CCA">
              <w:pPr>
                <w:pStyle w:val="Turinys2"/>
                <w:rPr>
                  <w:noProof/>
                  <w:sz w:val="22"/>
                  <w:szCs w:val="22"/>
                </w:rPr>
              </w:pPr>
              <w:hyperlink w:anchor="_Toc215841636" w:history="1">
                <w:r w:rsidR="00015CE0" w:rsidRPr="00E10B48">
                  <w:rPr>
                    <w:rStyle w:val="Hipersaitas"/>
                    <w:rFonts w:eastAsia="Calibri" w:cstheme="minorHAnsi"/>
                    <w:noProof/>
                  </w:rPr>
                  <w:t>Pirkimo sąlygų 6 priedas „Pasiūlymo forma“</w:t>
                </w:r>
                <w:r w:rsidR="00015CE0">
                  <w:rPr>
                    <w:noProof/>
                    <w:webHidden/>
                  </w:rPr>
                  <w:tab/>
                </w:r>
                <w:r w:rsidR="00015CE0">
                  <w:rPr>
                    <w:noProof/>
                    <w:webHidden/>
                  </w:rPr>
                  <w:fldChar w:fldCharType="begin"/>
                </w:r>
                <w:r w:rsidR="00015CE0">
                  <w:rPr>
                    <w:noProof/>
                    <w:webHidden/>
                  </w:rPr>
                  <w:instrText xml:space="preserve"> PAGEREF _Toc215841636 \h </w:instrText>
                </w:r>
                <w:r w:rsidR="00015CE0">
                  <w:rPr>
                    <w:noProof/>
                    <w:webHidden/>
                  </w:rPr>
                </w:r>
                <w:r w:rsidR="00015CE0">
                  <w:rPr>
                    <w:noProof/>
                    <w:webHidden/>
                  </w:rPr>
                  <w:fldChar w:fldCharType="separate"/>
                </w:r>
                <w:r w:rsidR="004C7E3E">
                  <w:rPr>
                    <w:noProof/>
                    <w:webHidden/>
                  </w:rPr>
                  <w:t>15</w:t>
                </w:r>
                <w:r w:rsidR="00015CE0">
                  <w:rPr>
                    <w:noProof/>
                    <w:webHidden/>
                  </w:rPr>
                  <w:fldChar w:fldCharType="end"/>
                </w:r>
              </w:hyperlink>
            </w:p>
            <w:p w14:paraId="7B48603A" w14:textId="77777777" w:rsidR="00015CE0" w:rsidRDefault="00984CCA">
              <w:pPr>
                <w:pStyle w:val="Turinys2"/>
                <w:rPr>
                  <w:noProof/>
                  <w:sz w:val="22"/>
                  <w:szCs w:val="22"/>
                </w:rPr>
              </w:pPr>
              <w:hyperlink w:anchor="_Toc215841637" w:history="1">
                <w:r w:rsidR="00015CE0" w:rsidRPr="00E10B48">
                  <w:rPr>
                    <w:rStyle w:val="Hipersaitas"/>
                    <w:rFonts w:eastAsia="Calibri" w:cstheme="minorHAnsi"/>
                    <w:noProof/>
                  </w:rPr>
                  <w:t>Pirkimo sąlygų 7 priedas „Pasiūlymų vertinimo kriterijai ir sąlygos“</w:t>
                </w:r>
                <w:r w:rsidR="00015CE0">
                  <w:rPr>
                    <w:noProof/>
                    <w:webHidden/>
                  </w:rPr>
                  <w:tab/>
                </w:r>
                <w:r w:rsidR="00015CE0">
                  <w:rPr>
                    <w:noProof/>
                    <w:webHidden/>
                  </w:rPr>
                  <w:fldChar w:fldCharType="begin"/>
                </w:r>
                <w:r w:rsidR="00015CE0">
                  <w:rPr>
                    <w:noProof/>
                    <w:webHidden/>
                  </w:rPr>
                  <w:instrText xml:space="preserve"> PAGEREF _Toc215841637 \h </w:instrText>
                </w:r>
                <w:r w:rsidR="00015CE0">
                  <w:rPr>
                    <w:noProof/>
                    <w:webHidden/>
                  </w:rPr>
                </w:r>
                <w:r w:rsidR="00015CE0">
                  <w:rPr>
                    <w:noProof/>
                    <w:webHidden/>
                  </w:rPr>
                  <w:fldChar w:fldCharType="separate"/>
                </w:r>
                <w:r w:rsidR="004C7E3E">
                  <w:rPr>
                    <w:noProof/>
                    <w:webHidden/>
                  </w:rPr>
                  <w:t>16</w:t>
                </w:r>
                <w:r w:rsidR="00015CE0">
                  <w:rPr>
                    <w:noProof/>
                    <w:webHidden/>
                  </w:rPr>
                  <w:fldChar w:fldCharType="end"/>
                </w:r>
              </w:hyperlink>
            </w:p>
            <w:p w14:paraId="22A0891C" w14:textId="77777777" w:rsidR="00015CE0" w:rsidRDefault="00984CCA">
              <w:pPr>
                <w:pStyle w:val="Turinys2"/>
                <w:rPr>
                  <w:noProof/>
                  <w:sz w:val="22"/>
                  <w:szCs w:val="22"/>
                </w:rPr>
              </w:pPr>
              <w:hyperlink w:anchor="_Toc215841638" w:history="1">
                <w:r w:rsidR="00015CE0" w:rsidRPr="00E10B48">
                  <w:rPr>
                    <w:rStyle w:val="Hipersaitas"/>
                    <w:rFonts w:eastAsia="Calibri" w:cstheme="minorHAnsi"/>
                    <w:noProof/>
                  </w:rPr>
                  <w:t>Pirkimo sąlygų 8 priedas „Sutarties projektas“</w:t>
                </w:r>
                <w:r w:rsidR="00015CE0">
                  <w:rPr>
                    <w:noProof/>
                    <w:webHidden/>
                  </w:rPr>
                  <w:tab/>
                </w:r>
                <w:r w:rsidR="00015CE0">
                  <w:rPr>
                    <w:noProof/>
                    <w:webHidden/>
                  </w:rPr>
                  <w:fldChar w:fldCharType="begin"/>
                </w:r>
                <w:r w:rsidR="00015CE0">
                  <w:rPr>
                    <w:noProof/>
                    <w:webHidden/>
                  </w:rPr>
                  <w:instrText xml:space="preserve"> PAGEREF _Toc215841638 \h </w:instrText>
                </w:r>
                <w:r w:rsidR="00015CE0">
                  <w:rPr>
                    <w:noProof/>
                    <w:webHidden/>
                  </w:rPr>
                </w:r>
                <w:r w:rsidR="00015CE0">
                  <w:rPr>
                    <w:noProof/>
                    <w:webHidden/>
                  </w:rPr>
                  <w:fldChar w:fldCharType="separate"/>
                </w:r>
                <w:r w:rsidR="004C7E3E">
                  <w:rPr>
                    <w:noProof/>
                    <w:webHidden/>
                  </w:rPr>
                  <w:t>16</w:t>
                </w:r>
                <w:r w:rsidR="00015CE0">
                  <w:rPr>
                    <w:noProof/>
                    <w:webHidden/>
                  </w:rPr>
                  <w:fldChar w:fldCharType="end"/>
                </w:r>
              </w:hyperlink>
            </w:p>
            <w:p w14:paraId="03B8AA5A" w14:textId="77777777" w:rsidR="00015CE0" w:rsidRDefault="00984CCA">
              <w:pPr>
                <w:pStyle w:val="Turinys2"/>
                <w:rPr>
                  <w:noProof/>
                  <w:sz w:val="22"/>
                  <w:szCs w:val="22"/>
                </w:rPr>
              </w:pPr>
              <w:hyperlink w:anchor="_Toc215841639" w:history="1">
                <w:r w:rsidR="00015CE0" w:rsidRPr="00E10B48">
                  <w:rPr>
                    <w:rStyle w:val="Hipersaitas"/>
                    <w:noProof/>
                  </w:rPr>
                  <w:t>Pirkimo sąlygų 9 priedas „</w:t>
                </w:r>
                <w:r w:rsidR="00015CE0" w:rsidRPr="00E10B48">
                  <w:rPr>
                    <w:rStyle w:val="Hipersaitas"/>
                    <w:rFonts w:cstheme="minorHAnsi"/>
                    <w:noProof/>
                  </w:rPr>
                  <w:t>Projekto vadovo patirtis</w:t>
                </w:r>
                <w:r w:rsidR="00015CE0" w:rsidRPr="00E10B48">
                  <w:rPr>
                    <w:rStyle w:val="Hipersaitas"/>
                    <w:noProof/>
                  </w:rPr>
                  <w:t xml:space="preserve"> “</w:t>
                </w:r>
                <w:r w:rsidR="00015CE0">
                  <w:rPr>
                    <w:noProof/>
                    <w:webHidden/>
                  </w:rPr>
                  <w:tab/>
                </w:r>
                <w:r w:rsidR="00015CE0">
                  <w:rPr>
                    <w:noProof/>
                    <w:webHidden/>
                  </w:rPr>
                  <w:fldChar w:fldCharType="begin"/>
                </w:r>
                <w:r w:rsidR="00015CE0">
                  <w:rPr>
                    <w:noProof/>
                    <w:webHidden/>
                  </w:rPr>
                  <w:instrText xml:space="preserve"> PAGEREF _Toc215841639 \h </w:instrText>
                </w:r>
                <w:r w:rsidR="00015CE0">
                  <w:rPr>
                    <w:noProof/>
                    <w:webHidden/>
                  </w:rPr>
                </w:r>
                <w:r w:rsidR="00015CE0">
                  <w:rPr>
                    <w:noProof/>
                    <w:webHidden/>
                  </w:rPr>
                  <w:fldChar w:fldCharType="separate"/>
                </w:r>
                <w:r w:rsidR="004C7E3E">
                  <w:rPr>
                    <w:noProof/>
                    <w:webHidden/>
                  </w:rPr>
                  <w:t>18</w:t>
                </w:r>
                <w:r w:rsidR="00015CE0">
                  <w:rPr>
                    <w:noProof/>
                    <w:webHidden/>
                  </w:rPr>
                  <w:fldChar w:fldCharType="end"/>
                </w:r>
              </w:hyperlink>
            </w:p>
            <w:p w14:paraId="5E6BF47E" w14:textId="77777777" w:rsidR="00015CE0" w:rsidRDefault="00984CCA">
              <w:pPr>
                <w:pStyle w:val="Turinys2"/>
                <w:rPr>
                  <w:noProof/>
                  <w:sz w:val="22"/>
                  <w:szCs w:val="22"/>
                </w:rPr>
              </w:pPr>
              <w:hyperlink w:anchor="_Toc215841640" w:history="1">
                <w:r w:rsidR="00015CE0" w:rsidRPr="00E10B48">
                  <w:rPr>
                    <w:rStyle w:val="Hipersaitas"/>
                    <w:noProof/>
                  </w:rPr>
                  <w:t>Pirkimo sąlygų 10 priedas „Siūlomų specialistų sąrašas “</w:t>
                </w:r>
                <w:r w:rsidR="00015CE0">
                  <w:rPr>
                    <w:noProof/>
                    <w:webHidden/>
                  </w:rPr>
                  <w:tab/>
                </w:r>
                <w:r w:rsidR="00015CE0">
                  <w:rPr>
                    <w:noProof/>
                    <w:webHidden/>
                  </w:rPr>
                  <w:fldChar w:fldCharType="begin"/>
                </w:r>
                <w:r w:rsidR="00015CE0">
                  <w:rPr>
                    <w:noProof/>
                    <w:webHidden/>
                  </w:rPr>
                  <w:instrText xml:space="preserve"> PAGEREF _Toc215841640 \h </w:instrText>
                </w:r>
                <w:r w:rsidR="00015CE0">
                  <w:rPr>
                    <w:noProof/>
                    <w:webHidden/>
                  </w:rPr>
                </w:r>
                <w:r w:rsidR="00015CE0">
                  <w:rPr>
                    <w:noProof/>
                    <w:webHidden/>
                  </w:rPr>
                  <w:fldChar w:fldCharType="separate"/>
                </w:r>
                <w:r w:rsidR="004C7E3E">
                  <w:rPr>
                    <w:noProof/>
                    <w:webHidden/>
                  </w:rPr>
                  <w:t>19</w:t>
                </w:r>
                <w:r w:rsidR="00015CE0">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358070AD"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841620"/>
      <w:bookmarkStart w:id="1" w:name="_Toc335201954"/>
      <w:bookmarkStart w:id="2" w:name="_Toc147739116"/>
      <w:r w:rsidRPr="00D24970">
        <w:rPr>
          <w:rFonts w:asciiTheme="minorHAnsi" w:hAnsiTheme="minorHAnsi" w:cstheme="minorHAnsi"/>
        </w:rPr>
        <w:lastRenderedPageBreak/>
        <w:t>Bendra informacija</w:t>
      </w:r>
      <w:bookmarkEnd w:id="0"/>
    </w:p>
    <w:p w14:paraId="3BF9B3DF" w14:textId="44FB206D" w:rsidR="007D3F90" w:rsidRPr="00A64B2D" w:rsidRDefault="007D3F90" w:rsidP="007D3F90">
      <w:pPr>
        <w:pStyle w:val="Sraopastraipa"/>
        <w:numPr>
          <w:ilvl w:val="1"/>
          <w:numId w:val="1"/>
        </w:numPr>
        <w:tabs>
          <w:tab w:val="left" w:pos="990"/>
        </w:tabs>
        <w:spacing w:after="0" w:line="20" w:lineRule="atLeast"/>
        <w:ind w:left="0" w:firstLine="567"/>
        <w:jc w:val="both"/>
        <w:rPr>
          <w:rFonts w:cstheme="minorHAnsi"/>
          <w:color w:val="000000" w:themeColor="text1"/>
        </w:rPr>
      </w:pPr>
      <w:r w:rsidRPr="00A64B2D">
        <w:rPr>
          <w:rFonts w:cstheme="minorHAnsi"/>
          <w:color w:val="000000" w:themeColor="text1"/>
        </w:rPr>
        <w:t>Perkančioji organizacija – Pagėgių savivaldybės administracija</w:t>
      </w:r>
      <w:r w:rsidRPr="00A64B2D">
        <w:rPr>
          <w:rFonts w:eastAsia="Calibri" w:cstheme="minorHAnsi"/>
          <w:color w:val="000000" w:themeColor="text1"/>
        </w:rPr>
        <w:t xml:space="preserve">, </w:t>
      </w:r>
      <w:r w:rsidRPr="00B61E2E">
        <w:rPr>
          <w:rFonts w:eastAsia="Calibri" w:cstheme="minorHAnsi"/>
        </w:rPr>
        <w:t>juridinio asmens kodas</w:t>
      </w:r>
      <w:r w:rsidRPr="00A64B2D">
        <w:rPr>
          <w:rFonts w:cstheme="minorHAnsi"/>
          <w:color w:val="000000" w:themeColor="text1"/>
        </w:rPr>
        <w:t xml:space="preserve"> 188746659,</w:t>
      </w:r>
      <w:r w:rsidRPr="00A64B2D">
        <w:rPr>
          <w:rFonts w:eastAsia="Calibri" w:cstheme="minorHAnsi"/>
          <w:color w:val="000000" w:themeColor="text1"/>
        </w:rPr>
        <w:t xml:space="preserve"> adresas </w:t>
      </w:r>
      <w:r w:rsidRPr="00A64B2D">
        <w:rPr>
          <w:rFonts w:cstheme="minorHAnsi"/>
          <w:color w:val="000000" w:themeColor="text1"/>
        </w:rPr>
        <w:t xml:space="preserve">Vilniaus g. 9, 99288 Pagėgiai, </w:t>
      </w:r>
      <w:r w:rsidRPr="00B61E2E">
        <w:rPr>
          <w:rFonts w:eastAsia="Calibri" w:cstheme="minorHAnsi"/>
        </w:rPr>
        <w:t>darbo laikas  - I-IV nuo 8.00 iki 17.00, V – nuo 8.00 iki 15.45.</w:t>
      </w:r>
      <w:r w:rsidRPr="00A64B2D">
        <w:rPr>
          <w:rFonts w:eastAsia="Calibri" w:cstheme="minorHAnsi"/>
          <w:color w:val="000000" w:themeColor="text1"/>
        </w:rPr>
        <w:t xml:space="preserve"> Perkančioji organizacija nėra PVM mokėtojas.</w:t>
      </w:r>
    </w:p>
    <w:p w14:paraId="52C64853" w14:textId="2D18DCF1" w:rsidR="00D164CB" w:rsidRPr="00991981" w:rsidRDefault="00895738" w:rsidP="00991981">
      <w:pPr>
        <w:pStyle w:val="Sraopastraipa"/>
        <w:numPr>
          <w:ilvl w:val="1"/>
          <w:numId w:val="1"/>
        </w:numPr>
        <w:tabs>
          <w:tab w:val="left" w:pos="990"/>
        </w:tabs>
        <w:spacing w:after="0" w:line="20" w:lineRule="atLeast"/>
        <w:ind w:left="0" w:firstLine="567"/>
        <w:jc w:val="both"/>
        <w:rPr>
          <w:rFonts w:cstheme="minorHAnsi"/>
          <w:color w:val="000000" w:themeColor="text1"/>
        </w:rPr>
      </w:pPr>
      <w:r>
        <w:t xml:space="preserve">Perkančioji organizacija vykdė pirkimą, naudodamasi centralizuotų pirkimų organizatoriaus (CPO) katalogu, tačiau pirkimas neįvyko, nes nebuvo gauta nė vieno tiekėjų pasiūlymo. </w:t>
      </w:r>
      <w:r w:rsidR="004576E3">
        <w:t xml:space="preserve">Įvertinus </w:t>
      </w:r>
      <w:r w:rsidR="00991981">
        <w:t xml:space="preserve">planuojamų projektavimo paslaugų apimtį ir specifiką nustatyta, kad CPO kataloge įsigyti </w:t>
      </w:r>
      <w:r w:rsidR="00E542BD">
        <w:t xml:space="preserve">galimybės </w:t>
      </w:r>
      <w:r w:rsidR="00991981">
        <w:t>nėra</w:t>
      </w:r>
      <w:r>
        <w:t xml:space="preserve">. Vadovaudamasi Lietuvos Respublikos viešųjų pirkimų įstatymo 59 straipsnio 1 dalimi, </w:t>
      </w:r>
      <w:r w:rsidR="00E542BD">
        <w:t>P</w:t>
      </w:r>
      <w:r>
        <w:t>erkančioji organizacija nusprendžia vykdyti pirkimą atviro konkurso būdu, naudojantis CVP IS priemonėmis.</w:t>
      </w:r>
    </w:p>
    <w:p w14:paraId="05BF5677" w14:textId="06897869" w:rsidR="00895738" w:rsidRPr="00A64B2D" w:rsidRDefault="00895738" w:rsidP="00A64B2D">
      <w:pPr>
        <w:pStyle w:val="Sraopastraipa"/>
        <w:numPr>
          <w:ilvl w:val="1"/>
          <w:numId w:val="1"/>
        </w:numPr>
        <w:tabs>
          <w:tab w:val="left" w:pos="990"/>
        </w:tabs>
        <w:spacing w:after="0" w:line="20" w:lineRule="atLeast"/>
        <w:ind w:left="0" w:firstLine="567"/>
        <w:jc w:val="both"/>
        <w:rPr>
          <w:rFonts w:cstheme="minorHAnsi"/>
          <w:color w:val="000000" w:themeColor="text1"/>
        </w:rPr>
      </w:pPr>
      <w:r w:rsidRPr="004E1135">
        <w:rPr>
          <w:rFonts w:eastAsia="Times New Roman"/>
        </w:rPr>
        <w:t>Perkančioji organizacija nerezervuoja teisės dalyvauti pirkime</w:t>
      </w:r>
      <w:r>
        <w:rPr>
          <w:rFonts w:eastAsia="Times New Roman"/>
        </w:rPr>
        <w:t>.</w:t>
      </w:r>
    </w:p>
    <w:p w14:paraId="47A93853" w14:textId="77777777" w:rsidR="00895738" w:rsidRPr="001F7AE9" w:rsidRDefault="00895738" w:rsidP="00A64B2D">
      <w:pPr>
        <w:pStyle w:val="Sraopastraipa"/>
        <w:numPr>
          <w:ilvl w:val="1"/>
          <w:numId w:val="1"/>
        </w:numPr>
        <w:tabs>
          <w:tab w:val="left" w:pos="990"/>
        </w:tabs>
        <w:spacing w:after="0" w:line="20" w:lineRule="atLeast"/>
        <w:ind w:left="0" w:firstLine="567"/>
        <w:jc w:val="both"/>
        <w:rPr>
          <w:rFonts w:cstheme="minorHAnsi"/>
          <w:color w:val="000000" w:themeColor="text1"/>
        </w:rPr>
      </w:pPr>
      <w:r w:rsidRPr="00590030">
        <w:t>Stebėtojai dalyvauti Komisijos posėdžiuose nėra kviečiami.</w:t>
      </w:r>
    </w:p>
    <w:p w14:paraId="44383F20" w14:textId="3F49FAD4" w:rsidR="001F7AE9" w:rsidRPr="00A9068D" w:rsidRDefault="00895738" w:rsidP="001F7AE9">
      <w:pPr>
        <w:pStyle w:val="Sraopastraipa"/>
        <w:numPr>
          <w:ilvl w:val="1"/>
          <w:numId w:val="1"/>
        </w:numPr>
        <w:tabs>
          <w:tab w:val="left" w:pos="990"/>
        </w:tabs>
        <w:spacing w:after="0" w:line="20" w:lineRule="atLeast"/>
        <w:ind w:left="0" w:firstLine="567"/>
        <w:jc w:val="both"/>
        <w:rPr>
          <w:rFonts w:cstheme="minorHAnsi"/>
          <w:color w:val="FF0000"/>
        </w:rPr>
      </w:pPr>
      <w:r w:rsidRPr="00764F32">
        <w:t>Atliekamas žaliasis pirkimas. Pirkimas vykdomas vadovaujantis Lietuvos Respublikos aplinkos ministro 2011 m. birželio 28 d. įsakymo Nr. D1-508 „</w:t>
      </w:r>
      <w:hyperlink r:id="rId14" w:history="1">
        <w:r w:rsidRPr="001F7AE9">
          <w:rPr>
            <w:rFonts w:cstheme="minorHAnsi"/>
            <w:color w:val="0070C0"/>
            <w:u w:val="single"/>
          </w:rPr>
          <w:t>Dėl Aplinkos apsaugos kriterijų taikymo, vykdant žaliuosius pirkimus, tvarkos aprašo patvirtinimo</w:t>
        </w:r>
      </w:hyperlink>
      <w:r w:rsidRPr="00764F32">
        <w:t>“</w:t>
      </w:r>
      <w:r w:rsidR="00B61E2E">
        <w:t xml:space="preserve"> (toliau  - Aprašas)</w:t>
      </w:r>
      <w:r w:rsidRPr="00764F32">
        <w:t xml:space="preserve"> </w:t>
      </w:r>
      <w:r w:rsidR="00B61E2E">
        <w:t xml:space="preserve">(aktuali redakcija) </w:t>
      </w:r>
      <w:r w:rsidR="00A8545E" w:rsidRPr="001F7AE9">
        <w:rPr>
          <w:color w:val="000000" w:themeColor="text1"/>
        </w:rPr>
        <w:t xml:space="preserve">4.1. </w:t>
      </w:r>
      <w:r w:rsidR="001F7AE9" w:rsidRPr="001F7AE9">
        <w:rPr>
          <w:color w:val="000000" w:themeColor="text1"/>
        </w:rPr>
        <w:t>ir 4.4. pa</w:t>
      </w:r>
      <w:r w:rsidR="001F7AE9" w:rsidRPr="001F7AE9">
        <w:t>punkčiais</w:t>
      </w:r>
      <w:r w:rsidR="00BE2C6B">
        <w:t>:</w:t>
      </w:r>
      <w:r w:rsidR="001F7AE9">
        <w:t xml:space="preserve"> </w:t>
      </w:r>
      <w:r w:rsidR="00BE2C6B" w:rsidRPr="00A9068D">
        <w:rPr>
          <w:rFonts w:cstheme="minorHAnsi"/>
        </w:rPr>
        <w:t>j</w:t>
      </w:r>
      <w:r w:rsidR="001F7AE9" w:rsidRPr="00A9068D">
        <w:rPr>
          <w:rStyle w:val="Grietas"/>
          <w:rFonts w:cstheme="minorHAnsi"/>
          <w:b w:val="0"/>
        </w:rPr>
        <w:t xml:space="preserve">eigu konkrečiam projektuojamam objektui yra taikytini minimalūs aplinkos apsaugos kriterijai pagal Aprašo 1 ir 2 priedų reikalavimus, Tiekėjas įsipareigoja užtikrinti teikiamos paslaugos rezultato </w:t>
      </w:r>
      <w:r w:rsidR="00BE2C6B" w:rsidRPr="00A9068D">
        <w:rPr>
          <w:rStyle w:val="Grietas"/>
          <w:rFonts w:cstheme="minorHAnsi"/>
          <w:b w:val="0"/>
        </w:rPr>
        <w:t>(projekto) atitikimą; j</w:t>
      </w:r>
      <w:r w:rsidR="001F7AE9" w:rsidRPr="00A9068D">
        <w:rPr>
          <w:rStyle w:val="Grietas"/>
          <w:rFonts w:cstheme="minorHAnsi"/>
          <w:b w:val="0"/>
        </w:rPr>
        <w:t xml:space="preserve">ei konkrečiam projektuojamam objektui nėra taikomi minimalūs apsaugos kriterijai pagal Aprašo reikalavimus, taikomas Aprašo 4.4.4. papunktis: Tiekėjas savarankiškai nustato aplinkos apsaugos kriterijus, kurie yra susiję su projektuojamu objektu, taikydamas bent vieną iš numatytų aplinkosauginių principų viename, keliuose ar visuose produkto gyvavimo ciklo etapuose, išdėstytų </w:t>
      </w:r>
      <w:r w:rsidR="001F7AE9" w:rsidRPr="00A9068D">
        <w:rPr>
          <w:rStyle w:val="Grietas"/>
          <w:rFonts w:cstheme="minorHAnsi"/>
          <w:b w:val="0"/>
          <w:color w:val="000000" w:themeColor="text1"/>
        </w:rPr>
        <w:t>Technin</w:t>
      </w:r>
      <w:r w:rsidR="00656964" w:rsidRPr="00A9068D">
        <w:rPr>
          <w:rStyle w:val="Grietas"/>
          <w:rFonts w:cstheme="minorHAnsi"/>
          <w:b w:val="0"/>
          <w:color w:val="000000" w:themeColor="text1"/>
        </w:rPr>
        <w:t>ėje specifikacijoje</w:t>
      </w:r>
      <w:r w:rsidR="001F7AE9" w:rsidRPr="00A9068D">
        <w:rPr>
          <w:rStyle w:val="Grietas"/>
          <w:rFonts w:cstheme="minorHAnsi"/>
          <w:b w:val="0"/>
          <w:color w:val="000000" w:themeColor="text1"/>
        </w:rPr>
        <w:t xml:space="preserve"> </w:t>
      </w:r>
      <w:r w:rsidR="001F7AE9" w:rsidRPr="00A9068D">
        <w:rPr>
          <w:rFonts w:cstheme="minorHAnsi"/>
          <w:color w:val="000000" w:themeColor="text1"/>
        </w:rPr>
        <w:t xml:space="preserve">(pirkimo sąlygų </w:t>
      </w:r>
      <w:r w:rsidR="001F7AE9" w:rsidRPr="00A9068D">
        <w:rPr>
          <w:rFonts w:cstheme="minorHAnsi"/>
          <w:b/>
          <w:bCs/>
          <w:iCs/>
          <w:color w:val="000000" w:themeColor="text1"/>
        </w:rPr>
        <w:t>2 priedas</w:t>
      </w:r>
      <w:r w:rsidR="001F7AE9" w:rsidRPr="00A9068D">
        <w:rPr>
          <w:rFonts w:cstheme="minorHAnsi"/>
          <w:color w:val="000000" w:themeColor="text1"/>
        </w:rPr>
        <w:t xml:space="preserve">) </w:t>
      </w:r>
      <w:r w:rsidR="00656964" w:rsidRPr="00A9068D">
        <w:rPr>
          <w:rFonts w:cstheme="minorHAnsi"/>
          <w:color w:val="000000" w:themeColor="text1"/>
        </w:rPr>
        <w:t xml:space="preserve">11 punkto papunkčiuose, ir Sutarties projekte (pirkimo sąlygų </w:t>
      </w:r>
      <w:r w:rsidR="00656964" w:rsidRPr="00A9068D">
        <w:rPr>
          <w:rFonts w:cstheme="minorHAnsi"/>
          <w:b/>
          <w:bCs/>
          <w:iCs/>
          <w:color w:val="000000" w:themeColor="text1"/>
        </w:rPr>
        <w:t>8 priedas</w:t>
      </w:r>
      <w:r w:rsidR="00656964" w:rsidRPr="00A9068D">
        <w:rPr>
          <w:rFonts w:cstheme="minorHAnsi"/>
          <w:color w:val="000000" w:themeColor="text1"/>
        </w:rPr>
        <w:t>) 13.1 papunktyje</w:t>
      </w:r>
      <w:r w:rsidR="00A9068D" w:rsidRPr="00A9068D">
        <w:rPr>
          <w:rFonts w:cstheme="minorHAnsi"/>
          <w:color w:val="000000" w:themeColor="text1"/>
        </w:rPr>
        <w:t xml:space="preserve">; perkama </w:t>
      </w:r>
      <w:r w:rsidR="00A9068D" w:rsidRPr="00A9068D">
        <w:rPr>
          <w:rFonts w:cstheme="minorHAnsi"/>
          <w:lang w:eastAsia="ar-SA"/>
        </w:rPr>
        <w:t>statinio projekto vykdymo priežiūros paslauga yra nematerialaus pobūdžio (intelektinė) paslauga, kaip numatyta Aprašo 4.4.3. p</w:t>
      </w:r>
      <w:r w:rsidR="00A9068D">
        <w:rPr>
          <w:rFonts w:cstheme="minorHAnsi"/>
          <w:lang w:eastAsia="ar-SA"/>
        </w:rPr>
        <w:t>apunktyje.</w:t>
      </w:r>
    </w:p>
    <w:p w14:paraId="2413C02D" w14:textId="24E6C5A0" w:rsidR="00E32C8E" w:rsidRPr="001F7AE9" w:rsidRDefault="00E32C8E" w:rsidP="00AB4041">
      <w:pPr>
        <w:pStyle w:val="Sraopastraipa"/>
        <w:numPr>
          <w:ilvl w:val="1"/>
          <w:numId w:val="4"/>
        </w:numPr>
        <w:tabs>
          <w:tab w:val="left" w:pos="993"/>
        </w:tabs>
        <w:spacing w:after="0" w:line="240" w:lineRule="auto"/>
        <w:ind w:left="0" w:firstLine="567"/>
        <w:jc w:val="both"/>
        <w:rPr>
          <w:rFonts w:eastAsia="Arial"/>
        </w:rPr>
      </w:pPr>
      <w:r w:rsidRPr="001F7AE9">
        <w:rPr>
          <w:rFonts w:eastAsia="Arial"/>
          <w:color w:val="000000" w:themeColor="text1"/>
        </w:rPr>
        <w:t xml:space="preserve">Išankstinis skelbimas apie </w:t>
      </w:r>
      <w:r w:rsidR="007A68AD" w:rsidRPr="001F7AE9">
        <w:rPr>
          <w:rFonts w:eastAsia="Arial"/>
          <w:color w:val="000000" w:themeColor="text1"/>
        </w:rPr>
        <w:t>p</w:t>
      </w:r>
      <w:r w:rsidRPr="001F7AE9">
        <w:rPr>
          <w:rFonts w:eastAsia="Arial"/>
          <w:color w:val="000000" w:themeColor="text1"/>
        </w:rPr>
        <w:t>irkimą nebuvo paskelbtas</w:t>
      </w:r>
      <w:r w:rsidR="0065246F" w:rsidRPr="001F7AE9">
        <w:rPr>
          <w:rFonts w:eastAsia="Arial"/>
          <w:color w:val="000000" w:themeColor="text1"/>
        </w:rPr>
        <w:t>.</w:t>
      </w:r>
    </w:p>
    <w:p w14:paraId="72EF28E7" w14:textId="61993630" w:rsidR="00AF1430" w:rsidRDefault="00015FC9" w:rsidP="00EF6B41">
      <w:pPr>
        <w:pStyle w:val="Sraopastraipa"/>
        <w:numPr>
          <w:ilvl w:val="1"/>
          <w:numId w:val="4"/>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0B3678D" w:rsidR="004D070C" w:rsidRDefault="007466F8" w:rsidP="00EF6B41">
      <w:pPr>
        <w:pStyle w:val="Sraopastraipa"/>
        <w:numPr>
          <w:ilvl w:val="1"/>
          <w:numId w:val="4"/>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2A210D" w:rsidRDefault="00E32C8E" w:rsidP="00EF6B41">
      <w:pPr>
        <w:pStyle w:val="Sraopastraipa"/>
        <w:numPr>
          <w:ilvl w:val="1"/>
          <w:numId w:val="4"/>
        </w:numPr>
        <w:tabs>
          <w:tab w:val="left" w:pos="993"/>
        </w:tabs>
        <w:spacing w:after="0" w:line="240" w:lineRule="auto"/>
        <w:ind w:firstLine="207"/>
        <w:jc w:val="both"/>
        <w:rPr>
          <w:rFonts w:cstheme="minorHAnsi"/>
          <w:color w:val="000000" w:themeColor="text1"/>
        </w:rPr>
      </w:pPr>
      <w:r w:rsidRPr="00A64B2D">
        <w:rPr>
          <w:rFonts w:eastAsia="Arial" w:cstheme="minorHAnsi"/>
          <w:color w:val="000000" w:themeColor="text1"/>
        </w:rPr>
        <w:t xml:space="preserve">Bendrosios </w:t>
      </w:r>
      <w:r w:rsidR="007E5F55" w:rsidRPr="00A64B2D">
        <w:rPr>
          <w:rFonts w:eastAsia="Arial" w:cstheme="minorHAnsi"/>
          <w:color w:val="000000" w:themeColor="text1"/>
        </w:rPr>
        <w:t xml:space="preserve">pirkimo </w:t>
      </w:r>
      <w:r w:rsidRPr="00A64B2D">
        <w:rPr>
          <w:rFonts w:eastAsia="Arial" w:cstheme="minorHAnsi"/>
          <w:color w:val="000000" w:themeColor="text1"/>
        </w:rPr>
        <w:t>sąlygos yra neatskiriama ši</w:t>
      </w:r>
      <w:r w:rsidR="00C07F25" w:rsidRPr="00A64B2D">
        <w:rPr>
          <w:rFonts w:eastAsia="Arial" w:cstheme="minorHAnsi"/>
          <w:color w:val="000000" w:themeColor="text1"/>
        </w:rPr>
        <w:t>ų</w:t>
      </w:r>
      <w:r w:rsidRPr="00A64B2D">
        <w:rPr>
          <w:rFonts w:eastAsia="Arial" w:cstheme="minorHAnsi"/>
          <w:color w:val="000000" w:themeColor="text1"/>
        </w:rPr>
        <w:t xml:space="preserve"> </w:t>
      </w:r>
      <w:r w:rsidR="00F4541C" w:rsidRPr="00A64B2D">
        <w:rPr>
          <w:rFonts w:eastAsia="Arial" w:cstheme="minorHAnsi"/>
          <w:color w:val="000000" w:themeColor="text1"/>
        </w:rPr>
        <w:t>p</w:t>
      </w:r>
      <w:r w:rsidRPr="00A64B2D">
        <w:rPr>
          <w:rFonts w:eastAsia="Arial" w:cstheme="minorHAnsi"/>
          <w:color w:val="000000" w:themeColor="text1"/>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584162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FCB8C05" w:rsidR="00B41C66" w:rsidRDefault="00B41C66" w:rsidP="00EF6B41">
      <w:pPr>
        <w:pStyle w:val="Betarp"/>
        <w:numPr>
          <w:ilvl w:val="1"/>
          <w:numId w:val="9"/>
        </w:numPr>
        <w:tabs>
          <w:tab w:val="left" w:pos="993"/>
        </w:tabs>
        <w:spacing w:after="120"/>
        <w:ind w:left="0" w:firstLine="567"/>
        <w:contextualSpacing/>
        <w:jc w:val="both"/>
        <w:rPr>
          <w:rFonts w:cstheme="minorHAnsi"/>
          <w:color w:val="000000" w:themeColor="text1"/>
        </w:rPr>
      </w:pPr>
      <w:r w:rsidRPr="00495CDA">
        <w:rPr>
          <w:rFonts w:eastAsia="Calibri" w:cstheme="minorHAnsi"/>
          <w:color w:val="000000" w:themeColor="text1"/>
        </w:rPr>
        <w:t>Perkančioji organizacija numato įsigyti</w:t>
      </w:r>
      <w:r w:rsidR="00B93C4E" w:rsidRPr="00495CDA">
        <w:rPr>
          <w:rFonts w:eastAsia="Calibri" w:cstheme="minorHAnsi"/>
          <w:color w:val="000000" w:themeColor="text1"/>
        </w:rPr>
        <w:t xml:space="preserve"> </w:t>
      </w:r>
      <w:r w:rsidR="00CA5CCE">
        <w:rPr>
          <w:rFonts w:eastAsiaTheme="majorEastAsia" w:cstheme="minorHAnsi"/>
          <w:b/>
          <w:color w:val="000000" w:themeColor="text1"/>
        </w:rPr>
        <w:t>S</w:t>
      </w:r>
      <w:r w:rsidR="00B93C4E" w:rsidRPr="00A64B2D">
        <w:rPr>
          <w:rFonts w:eastAsiaTheme="majorEastAsia" w:cstheme="minorHAnsi"/>
          <w:b/>
          <w:color w:val="000000" w:themeColor="text1"/>
        </w:rPr>
        <w:t xml:space="preserve">tovyklavietės prie </w:t>
      </w:r>
      <w:proofErr w:type="spellStart"/>
      <w:r w:rsidR="00B93C4E" w:rsidRPr="00A64B2D">
        <w:rPr>
          <w:rFonts w:eastAsiaTheme="majorEastAsia" w:cstheme="minorHAnsi"/>
          <w:b/>
          <w:color w:val="000000" w:themeColor="text1"/>
        </w:rPr>
        <w:t>Užlenkio</w:t>
      </w:r>
      <w:proofErr w:type="spellEnd"/>
      <w:r w:rsidR="00B93C4E" w:rsidRPr="00A64B2D">
        <w:rPr>
          <w:rFonts w:eastAsiaTheme="majorEastAsia" w:cstheme="minorHAnsi"/>
          <w:b/>
          <w:color w:val="000000" w:themeColor="text1"/>
        </w:rPr>
        <w:t xml:space="preserve"> ežero įrengimo ir kraštovaizdžio infrastruktūros sutvarkymo Panemunės m., Pagėgių sav. techninio darbo projekto parengimo ir projekto vykdymo priežiūros paslaugas</w:t>
      </w:r>
      <w:r w:rsidRPr="00495CDA">
        <w:rPr>
          <w:rFonts w:eastAsia="Calibri" w:cstheme="minorHAnsi"/>
          <w:color w:val="00B050"/>
        </w:rPr>
        <w:t>.</w:t>
      </w:r>
      <w:r w:rsidRPr="00A950F2">
        <w:rPr>
          <w:rFonts w:cstheme="minorHAnsi"/>
        </w:rPr>
        <w:t xml:space="preserve"> Reikalavimai pirkimo objektui nustatyti </w:t>
      </w:r>
      <w:r w:rsidR="00704310" w:rsidRPr="00A950F2">
        <w:rPr>
          <w:rFonts w:cstheme="minorHAnsi"/>
        </w:rPr>
        <w:t>s</w:t>
      </w:r>
      <w:r w:rsidR="00444CAF" w:rsidRPr="00A950F2">
        <w:rPr>
          <w:rFonts w:cstheme="minorHAnsi"/>
        </w:rPr>
        <w:t xml:space="preserve">pecialiųjų </w:t>
      </w:r>
      <w:r w:rsidR="00CE7209" w:rsidRPr="00A950F2">
        <w:rPr>
          <w:rFonts w:cstheme="minorHAnsi"/>
        </w:rPr>
        <w:t xml:space="preserve">pirkimo </w:t>
      </w:r>
      <w:r w:rsidR="00444CAF" w:rsidRPr="00A950F2">
        <w:rPr>
          <w:rFonts w:cstheme="minorHAnsi"/>
        </w:rPr>
        <w:t xml:space="preserve">sąlygų </w:t>
      </w:r>
      <w:r w:rsidR="0070327A">
        <w:rPr>
          <w:rFonts w:cstheme="minorHAnsi"/>
        </w:rPr>
        <w:t xml:space="preserve">2 </w:t>
      </w:r>
      <w:r w:rsidR="00CA5CCE">
        <w:rPr>
          <w:rFonts w:cstheme="minorHAnsi"/>
        </w:rPr>
        <w:t>priede</w:t>
      </w:r>
      <w:r w:rsidR="0070327A">
        <w:rPr>
          <w:rFonts w:cstheme="minorHAnsi"/>
        </w:rPr>
        <w:t xml:space="preserve"> </w:t>
      </w:r>
      <w:r w:rsidR="00CA5CCE" w:rsidRPr="00A64B2D">
        <w:rPr>
          <w:rFonts w:cstheme="minorHAnsi"/>
          <w:color w:val="000000" w:themeColor="text1"/>
        </w:rPr>
        <w:t>„Techninė specifikacija“</w:t>
      </w:r>
      <w:r w:rsidRPr="00A64B2D">
        <w:rPr>
          <w:rFonts w:cstheme="minorHAnsi"/>
          <w:color w:val="000000" w:themeColor="text1"/>
        </w:rPr>
        <w:t>.</w:t>
      </w:r>
    </w:p>
    <w:p w14:paraId="0AF7DCCB" w14:textId="264FE5EB" w:rsidR="0070327A" w:rsidRPr="00A64B2D" w:rsidRDefault="0070327A" w:rsidP="00EF6B41">
      <w:pPr>
        <w:pStyle w:val="Betarp"/>
        <w:numPr>
          <w:ilvl w:val="1"/>
          <w:numId w:val="9"/>
        </w:numPr>
        <w:tabs>
          <w:tab w:val="left" w:pos="993"/>
        </w:tabs>
        <w:spacing w:after="120"/>
        <w:ind w:left="0" w:firstLine="567"/>
        <w:contextualSpacing/>
        <w:jc w:val="both"/>
        <w:rPr>
          <w:rFonts w:cstheme="minorHAnsi"/>
          <w:color w:val="000000" w:themeColor="text1"/>
        </w:rPr>
      </w:pPr>
      <w:r w:rsidRPr="00DC1957">
        <w:t>Pirkimo objektas į dalis neskaidomas</w:t>
      </w:r>
      <w:r>
        <w:t xml:space="preserve">, </w:t>
      </w:r>
      <w:r w:rsidRPr="00764F32">
        <w:rPr>
          <w:color w:val="000000" w:themeColor="text1"/>
        </w:rPr>
        <w:t>kadangi vadovaujantis statybos techninio reglamento STR 1.04.04:2017 „Statinio</w:t>
      </w:r>
      <w:r w:rsidRPr="00764F32">
        <w:rPr>
          <w:rFonts w:cstheme="minorHAnsi"/>
          <w:color w:val="000000" w:themeColor="text1"/>
        </w:rPr>
        <w:t xml:space="preserve"> </w:t>
      </w:r>
      <w:r w:rsidRPr="00764F32">
        <w:rPr>
          <w:color w:val="000000" w:themeColor="text1"/>
        </w:rPr>
        <w:t>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r>
        <w:rPr>
          <w:color w:val="000000" w:themeColor="text1"/>
        </w:rPr>
        <w:t xml:space="preserve"> </w:t>
      </w:r>
      <w:r w:rsidRPr="00DC1957">
        <w:t xml:space="preserve">Pirkimo apimtys, reikalavimai ir techninė specifikacija apibrėžti </w:t>
      </w:r>
      <w:r>
        <w:t xml:space="preserve">specialiųjų </w:t>
      </w:r>
      <w:r w:rsidRPr="00DC1957">
        <w:t xml:space="preserve">pirkimo </w:t>
      </w:r>
      <w:r w:rsidRPr="00A64B2D">
        <w:rPr>
          <w:color w:val="000000" w:themeColor="text1"/>
        </w:rPr>
        <w:t xml:space="preserve">sąlygų 2 </w:t>
      </w:r>
      <w:r w:rsidRPr="007554D6">
        <w:t>priede</w:t>
      </w:r>
      <w:r>
        <w:t xml:space="preserve"> </w:t>
      </w:r>
      <w:r w:rsidRPr="00764F32">
        <w:rPr>
          <w:rFonts w:cstheme="minorHAnsi"/>
          <w:color w:val="000000" w:themeColor="text1"/>
        </w:rPr>
        <w:t>„Techninė specifikacija“</w:t>
      </w:r>
      <w:r w:rsidRPr="007554D6">
        <w:t>.</w:t>
      </w:r>
    </w:p>
    <w:p w14:paraId="669B18CC" w14:textId="7D821765" w:rsidR="00BE1C97" w:rsidRPr="00A64B2D" w:rsidRDefault="00BE1C97" w:rsidP="00EF6B41">
      <w:pPr>
        <w:pStyle w:val="Betarp"/>
        <w:numPr>
          <w:ilvl w:val="1"/>
          <w:numId w:val="9"/>
        </w:numPr>
        <w:tabs>
          <w:tab w:val="left" w:pos="993"/>
        </w:tabs>
        <w:spacing w:after="120"/>
        <w:ind w:left="0" w:firstLine="567"/>
        <w:contextualSpacing/>
        <w:jc w:val="both"/>
        <w:rPr>
          <w:rFonts w:cstheme="minorHAnsi"/>
          <w:color w:val="000000" w:themeColor="text1"/>
        </w:rPr>
      </w:pPr>
      <w:r w:rsidRPr="00495CDA">
        <w:rPr>
          <w:rFonts w:cstheme="minorHAnsi"/>
        </w:rPr>
        <w:t>Jeigu apibūdinant pirkimo objektą</w:t>
      </w:r>
      <w:r w:rsidR="00E7287D">
        <w:rPr>
          <w:rFonts w:cstheme="minorHAnsi"/>
        </w:rPr>
        <w:t>,</w:t>
      </w:r>
      <w:r w:rsidRPr="00495CDA">
        <w:rPr>
          <w:rFonts w:cstheme="minorHAnsi"/>
        </w:rPr>
        <w:t xml:space="preserve"> techninėje specifikacijoje </w:t>
      </w:r>
      <w:r w:rsidR="00E7287D">
        <w:rPr>
          <w:rFonts w:cstheme="minorHAnsi"/>
        </w:rPr>
        <w:t xml:space="preserve">ar kituose pirkimo dokumentuose, galimai </w:t>
      </w:r>
      <w:r w:rsidRPr="00495CD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7D524F" w14:textId="2340FFE1" w:rsidR="00E7287D" w:rsidRPr="00A64B2D" w:rsidRDefault="00E7287D" w:rsidP="00EF6B41">
      <w:pPr>
        <w:pStyle w:val="Betarp"/>
        <w:numPr>
          <w:ilvl w:val="1"/>
          <w:numId w:val="9"/>
        </w:numPr>
        <w:tabs>
          <w:tab w:val="left" w:pos="993"/>
        </w:tabs>
        <w:spacing w:after="120"/>
        <w:ind w:left="0" w:firstLine="567"/>
        <w:contextualSpacing/>
        <w:jc w:val="both"/>
        <w:rPr>
          <w:rFonts w:cstheme="minorHAnsi"/>
          <w:color w:val="000000" w:themeColor="text1"/>
        </w:rPr>
      </w:pPr>
      <w:r>
        <w:rPr>
          <w:rFonts w:cstheme="minorHAnsi"/>
        </w:rPr>
        <w:t>Jeigu a</w:t>
      </w:r>
      <w:r w:rsidRPr="00E53E12">
        <w:rPr>
          <w:rFonts w:cstheme="minorHAnsi"/>
        </w:rPr>
        <w:t xml:space="preserve">pibūdinant pirkimo objektą techninėje specifikacijoje </w:t>
      </w:r>
      <w:r>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5841622"/>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94AC03B" w:rsidR="00B176FD" w:rsidRPr="00A64B2D" w:rsidRDefault="00B176FD" w:rsidP="002A2C59">
      <w:pPr>
        <w:pStyle w:val="Sraopastraipa"/>
        <w:numPr>
          <w:ilvl w:val="1"/>
          <w:numId w:val="6"/>
        </w:numPr>
        <w:tabs>
          <w:tab w:val="left" w:pos="993"/>
        </w:tabs>
        <w:ind w:left="0" w:firstLine="567"/>
        <w:jc w:val="both"/>
        <w:rPr>
          <w:rFonts w:cstheme="minorHAnsi"/>
        </w:rPr>
      </w:pPr>
      <w:r w:rsidRPr="00A64B2D">
        <w:rPr>
          <w:rFonts w:cstheme="minorHAnsi"/>
        </w:rPr>
        <w:t xml:space="preserve">Perkančioji organizacija nerengs susitikimo su tiekėjais dėl pirkimo </w:t>
      </w:r>
      <w:r w:rsidR="004257A5" w:rsidRPr="00A64B2D">
        <w:rPr>
          <w:rFonts w:cstheme="minorHAnsi"/>
        </w:rPr>
        <w:t>sąlyg</w:t>
      </w:r>
      <w:r w:rsidRPr="00A64B2D">
        <w:rPr>
          <w:rFonts w:cstheme="minorHAnsi"/>
        </w:rPr>
        <w:t>ų</w:t>
      </w:r>
      <w:r w:rsidR="00946722" w:rsidRPr="00A64B2D">
        <w:rPr>
          <w:rFonts w:cstheme="minorHAnsi"/>
        </w:rPr>
        <w:t xml:space="preserve"> paaiškinimo</w:t>
      </w:r>
      <w:r w:rsidRPr="00A64B2D">
        <w:rPr>
          <w:rFonts w:cstheme="minorHAnsi"/>
        </w:rPr>
        <w:t>.</w:t>
      </w:r>
    </w:p>
    <w:p w14:paraId="24A7FE06" w14:textId="50CF6849" w:rsidR="00BE0587" w:rsidRPr="00A64B2D" w:rsidRDefault="00BE0587" w:rsidP="002A2C59">
      <w:pPr>
        <w:pStyle w:val="Sraopastraipa"/>
        <w:numPr>
          <w:ilvl w:val="1"/>
          <w:numId w:val="6"/>
        </w:numPr>
        <w:tabs>
          <w:tab w:val="left" w:pos="993"/>
        </w:tabs>
        <w:ind w:left="0" w:firstLine="567"/>
        <w:jc w:val="both"/>
        <w:rPr>
          <w:rFonts w:cstheme="minorHAnsi"/>
          <w:color w:val="000000" w:themeColor="text1"/>
        </w:rPr>
      </w:pPr>
      <w:r w:rsidRPr="00A950F2">
        <w:rPr>
          <w:rFonts w:eastAsiaTheme="minorHAnsi" w:cstheme="minorHAnsi"/>
          <w:lang w:eastAsia="en-US"/>
        </w:rPr>
        <w:t>P</w:t>
      </w:r>
      <w:r w:rsidRPr="00A950F2">
        <w:rPr>
          <w:rFonts w:cstheme="minorHAnsi"/>
        </w:rPr>
        <w:t>erkančioji organizacija nerengs objekto apžiūros</w:t>
      </w:r>
      <w:r w:rsidR="00A950F2" w:rsidRPr="00A950F2">
        <w:rPr>
          <w:rFonts w:cstheme="minorHAnsi"/>
        </w:rPr>
        <w:t xml:space="preserve">, </w:t>
      </w:r>
      <w:r w:rsidR="00A950F2" w:rsidRPr="00A64B2D">
        <w:rPr>
          <w:rFonts w:cstheme="minorHAnsi"/>
          <w:color w:val="000000" w:themeColor="text1"/>
        </w:rPr>
        <w:t>tačiau</w:t>
      </w:r>
      <w:r w:rsidR="00A950F2" w:rsidRPr="00A950F2">
        <w:rPr>
          <w:rFonts w:cstheme="minorHAnsi"/>
          <w:color w:val="000000" w:themeColor="text1"/>
        </w:rPr>
        <w:t xml:space="preserve"> tiekėjams rekomenduojama savarankiškai</w:t>
      </w:r>
      <w:r w:rsidR="00A950F2" w:rsidRPr="00A64B2D">
        <w:rPr>
          <w:rFonts w:cstheme="minorHAnsi"/>
          <w:color w:val="000000" w:themeColor="text1"/>
        </w:rPr>
        <w:t xml:space="preserve"> atvykti ir apžiūrėti darbų vykdymo vietą iki prašymų paaiškinti </w:t>
      </w:r>
      <w:r w:rsidR="00A950F2">
        <w:rPr>
          <w:rFonts w:cstheme="minorHAnsi"/>
          <w:color w:val="000000" w:themeColor="text1"/>
        </w:rPr>
        <w:t>p</w:t>
      </w:r>
      <w:r w:rsidR="00A950F2" w:rsidRPr="00A64B2D">
        <w:rPr>
          <w:rFonts w:cstheme="minorHAnsi"/>
          <w:color w:val="000000" w:themeColor="text1"/>
        </w:rPr>
        <w:t>irkimo dokumentų reikalavimus termino</w:t>
      </w:r>
      <w:r w:rsidR="00A950F2">
        <w:rPr>
          <w:rFonts w:cstheme="minorHAnsi"/>
          <w:color w:val="000000" w:themeColor="text1"/>
        </w:rPr>
        <w:t xml:space="preserve"> pabaigos, o kilus klausimams </w:t>
      </w:r>
      <w:r w:rsidR="00A950F2" w:rsidRPr="00A64B2D">
        <w:rPr>
          <w:rFonts w:cstheme="minorHAnsi"/>
          <w:color w:val="000000" w:themeColor="text1"/>
        </w:rPr>
        <w:t>– juos pateikti Pirkimo sąlygose nustatytais terminais per CVP IS.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84162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943D2BF" w:rsidR="002C5249" w:rsidRPr="00A64B2D" w:rsidRDefault="002C5249" w:rsidP="00EF6B41">
      <w:pPr>
        <w:pStyle w:val="Sraopastraipa"/>
        <w:numPr>
          <w:ilvl w:val="1"/>
          <w:numId w:val="10"/>
        </w:numPr>
        <w:tabs>
          <w:tab w:val="left" w:pos="993"/>
        </w:tabs>
        <w:spacing w:after="120" w:line="20" w:lineRule="atLeast"/>
        <w:ind w:left="0" w:firstLine="567"/>
        <w:jc w:val="both"/>
        <w:rPr>
          <w:color w:val="000000" w:themeColor="text1"/>
        </w:rPr>
      </w:pPr>
      <w:r w:rsidRPr="00A950F2">
        <w:t>Reikalavimai dėl tiekėjo ir</w:t>
      </w:r>
      <w:bookmarkStart w:id="14" w:name="_Hlk41039660"/>
      <w:r w:rsidR="00942379" w:rsidRPr="00A950F2">
        <w:t xml:space="preserve"> </w:t>
      </w:r>
      <w:r w:rsidRPr="00A950F2">
        <w:t>subtiekėjų</w:t>
      </w:r>
      <w:r w:rsidR="00942379" w:rsidRPr="00A950F2">
        <w:t xml:space="preserve"> (jei taikoma)</w:t>
      </w:r>
      <w:r w:rsidR="00953F2B" w:rsidRPr="00A950F2">
        <w:t xml:space="preserve">, </w:t>
      </w:r>
      <w:r w:rsidR="007F34C7" w:rsidRPr="00A950F2">
        <w:t>ūkio subjektų, kurių pajėgumais tiekėjas remiasi,</w:t>
      </w:r>
      <w:r w:rsidRPr="00A950F2">
        <w:t xml:space="preserve"> </w:t>
      </w:r>
      <w:bookmarkEnd w:id="14"/>
      <w:r w:rsidRPr="00A950F2">
        <w:t xml:space="preserve">pašalinimo pagrindų nebuvimo bei jų nebuvimą patvirtinantys dokumentai nurodyti </w:t>
      </w:r>
      <w:r w:rsidR="006A737F" w:rsidRPr="00A950F2">
        <w:t xml:space="preserve">specialiųjų </w:t>
      </w:r>
      <w:r w:rsidR="006A737F" w:rsidRPr="00A950F2">
        <w:rPr>
          <w:rFonts w:eastAsia="Calibri"/>
        </w:rPr>
        <w:t>p</w:t>
      </w:r>
      <w:r w:rsidR="00551FA7" w:rsidRPr="00A950F2">
        <w:rPr>
          <w:rFonts w:eastAsia="Calibri"/>
        </w:rPr>
        <w:t xml:space="preserve">irkimo </w:t>
      </w:r>
      <w:r w:rsidR="006773B6" w:rsidRPr="00A950F2">
        <w:rPr>
          <w:rFonts w:eastAsia="Calibri"/>
        </w:rPr>
        <w:t xml:space="preserve">sąlygų </w:t>
      </w:r>
      <w:r w:rsidR="00A950F2" w:rsidRPr="00A64B2D">
        <w:rPr>
          <w:color w:val="000000" w:themeColor="text1"/>
        </w:rPr>
        <w:t>3</w:t>
      </w:r>
      <w:r w:rsidR="00984B02" w:rsidRPr="00A64B2D">
        <w:rPr>
          <w:color w:val="000000" w:themeColor="text1"/>
        </w:rPr>
        <w:t xml:space="preserve">  </w:t>
      </w:r>
      <w:r w:rsidR="006773B6" w:rsidRPr="00A64B2D">
        <w:rPr>
          <w:rFonts w:eastAsia="Calibri"/>
          <w:color w:val="000000" w:themeColor="text1"/>
        </w:rPr>
        <w:t>priede</w:t>
      </w:r>
      <w:r w:rsidR="00A950F2" w:rsidRPr="00A64B2D">
        <w:rPr>
          <w:rFonts w:eastAsia="Calibri" w:cstheme="minorHAnsi"/>
          <w:color w:val="000000" w:themeColor="text1"/>
        </w:rPr>
        <w:t xml:space="preserve"> „Tiekėjų pašalinimo pagrindai“</w:t>
      </w:r>
      <w:r w:rsidR="00A950F2" w:rsidRPr="00A950F2">
        <w:rPr>
          <w:rFonts w:eastAsia="Calibri" w:cstheme="minorHAnsi"/>
          <w:color w:val="000000" w:themeColor="text1"/>
        </w:rPr>
        <w:t>.</w:t>
      </w:r>
    </w:p>
    <w:p w14:paraId="0FE876D8" w14:textId="250B4236" w:rsidR="00495CDA" w:rsidRPr="00A64B2D" w:rsidRDefault="00990E9B" w:rsidP="00EF6B41">
      <w:pPr>
        <w:pStyle w:val="Sraopastraipa"/>
        <w:numPr>
          <w:ilvl w:val="1"/>
          <w:numId w:val="10"/>
        </w:numPr>
        <w:tabs>
          <w:tab w:val="left" w:pos="993"/>
        </w:tabs>
        <w:spacing w:after="120" w:line="20" w:lineRule="atLeast"/>
        <w:ind w:left="0" w:firstLine="567"/>
        <w:jc w:val="both"/>
        <w:rPr>
          <w:rFonts w:cstheme="minorHAnsi"/>
          <w:b/>
          <w:bCs/>
          <w:smallCaps/>
          <w:sz w:val="22"/>
          <w:szCs w:val="22"/>
        </w:rPr>
      </w:pPr>
      <w:r w:rsidRPr="00A950F2">
        <w:t xml:space="preserve"> </w:t>
      </w:r>
      <w:r w:rsidR="00A6625B" w:rsidRPr="00A64B2D">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A64B2D">
        <w:rPr>
          <w:color w:val="000000" w:themeColor="text1"/>
        </w:rPr>
        <w:t>specialiųjų p</w:t>
      </w:r>
      <w:r w:rsidR="00551FA7" w:rsidRPr="00A64B2D">
        <w:rPr>
          <w:color w:val="000000" w:themeColor="text1"/>
        </w:rPr>
        <w:t xml:space="preserve">irkimo </w:t>
      </w:r>
      <w:r w:rsidR="00A6625B" w:rsidRPr="00A64B2D">
        <w:rPr>
          <w:color w:val="000000" w:themeColor="text1"/>
        </w:rPr>
        <w:t xml:space="preserve">sąlygų </w:t>
      </w:r>
      <w:r w:rsidR="00A950F2" w:rsidRPr="00A64B2D">
        <w:rPr>
          <w:color w:val="000000" w:themeColor="text1"/>
        </w:rPr>
        <w:t>4</w:t>
      </w:r>
      <w:r w:rsidR="00A6625B" w:rsidRPr="00A64B2D">
        <w:rPr>
          <w:color w:val="000000" w:themeColor="text1"/>
        </w:rPr>
        <w:t xml:space="preserve"> priede</w:t>
      </w:r>
      <w:r w:rsidR="00A950F2" w:rsidRPr="00A64B2D">
        <w:rPr>
          <w:color w:val="000000" w:themeColor="text1"/>
        </w:rPr>
        <w:t xml:space="preserve"> „</w:t>
      </w:r>
      <w:r w:rsidR="00A950F2" w:rsidRPr="00A64B2D">
        <w:rPr>
          <w:rFonts w:eastAsia="Calibri" w:cstheme="minorHAnsi"/>
          <w:color w:val="000000" w:themeColor="text1"/>
        </w:rPr>
        <w:t>Tiekėjų kvalifikacijos reikalavimai ir reikalaujami kokybės bei aplinkos apsaugos vadybos sistemų standartai“</w:t>
      </w:r>
      <w:r w:rsidR="00A950F2" w:rsidRPr="002A2C59">
        <w:rPr>
          <w:rFonts w:eastAsia="Calibri" w:cstheme="minorHAnsi"/>
          <w:color w:val="000000" w:themeColor="text1"/>
        </w:rPr>
        <w:t>.</w:t>
      </w:r>
      <w:r w:rsidR="00495CDA" w:rsidRPr="002A2C59">
        <w:rPr>
          <w:rFonts w:cstheme="minorHAnsi"/>
          <w:b/>
          <w:bCs/>
          <w:smallCaps/>
          <w:sz w:val="22"/>
          <w:szCs w:val="22"/>
        </w:rPr>
        <w:t xml:space="preserve"> </w:t>
      </w:r>
      <w:r w:rsidR="00495CDA" w:rsidRPr="002A2C59">
        <w:rPr>
          <w:rFonts w:eastAsia="Times New Roman" w:cstheme="minorHAnsi"/>
          <w:b/>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9D62E2B" w14:textId="241B41FF" w:rsidR="00A000BE" w:rsidRDefault="009743D3" w:rsidP="00EF6B41">
      <w:pPr>
        <w:pStyle w:val="Antrat1"/>
        <w:numPr>
          <w:ilvl w:val="0"/>
          <w:numId w:val="14"/>
        </w:numPr>
        <w:tabs>
          <w:tab w:val="left" w:pos="567"/>
        </w:tabs>
        <w:spacing w:after="0"/>
        <w:contextualSpacing/>
        <w:jc w:val="both"/>
      </w:pPr>
      <w:bookmarkStart w:id="15" w:name="_Toc215841624"/>
      <w:r w:rsidRPr="004432C7">
        <w:rPr>
          <w:rFonts w:ascii="Calibri" w:hAnsi="Calibri" w:cs="Calibri"/>
        </w:rPr>
        <w:t>Reikalavimai, susiję su nacionaliniu saugumu</w:t>
      </w:r>
      <w:bookmarkEnd w:id="15"/>
      <w:r w:rsidRPr="007872CB">
        <w:t xml:space="preserve"> </w:t>
      </w:r>
    </w:p>
    <w:p w14:paraId="2D68B56C" w14:textId="05BAD5E8" w:rsidR="00DE3CC5" w:rsidRPr="00DE3CC5" w:rsidRDefault="00DE3CC5" w:rsidP="00EF6B41">
      <w:pPr>
        <w:pStyle w:val="Sraopastraipa"/>
        <w:numPr>
          <w:ilvl w:val="1"/>
          <w:numId w:val="14"/>
        </w:numPr>
        <w:spacing w:after="0" w:line="240" w:lineRule="auto"/>
        <w:ind w:left="0" w:firstLine="567"/>
        <w:jc w:val="both"/>
        <w:rPr>
          <w:rFonts w:cstheme="minorHAnsi"/>
        </w:rPr>
      </w:pPr>
      <w:r>
        <w:t>Perkančioji organizacija yra įtraukta į Saugiojo tinklo naudotojų sąrašą. Įvertinus pirkimo objektą nustatyta, kad šio pirkimo BVPŽ kodas nepatenka į Viešųjų pirkimų įstatymo 92 straipsnio 13 dalyje nustatytą BVPŽ prekių ir paslaugų kodų sąrašą, kuriam taikomi nacionalinio saugumo reikalavimai.</w:t>
      </w:r>
      <w:r>
        <w:br/>
        <w:t xml:space="preserve">Atsižvelgiant į tai, šiam pirkimui nacionalinio saugumo reikalavimai netaikomi ir tiekėjams </w:t>
      </w:r>
      <w:r>
        <w:rPr>
          <w:rStyle w:val="Grietas"/>
        </w:rPr>
        <w:t>nereikalaujama</w:t>
      </w:r>
      <w:r>
        <w:t xml:space="preserve"> pateikti Viešųjų pirkimų tarnybos nustatytos formos Nacionalinio saugumo reikalavimų atitikties deklaracijos.</w:t>
      </w:r>
    </w:p>
    <w:p w14:paraId="73894790" w14:textId="19A80E5C" w:rsidR="00DE3CC5" w:rsidRPr="00DE3CC5" w:rsidRDefault="00DE3CC5" w:rsidP="00EF6B41">
      <w:pPr>
        <w:pStyle w:val="Sraopastraipa"/>
        <w:numPr>
          <w:ilvl w:val="1"/>
          <w:numId w:val="14"/>
        </w:numPr>
        <w:spacing w:after="0" w:line="240" w:lineRule="auto"/>
        <w:ind w:left="0" w:firstLine="567"/>
        <w:jc w:val="both"/>
        <w:rPr>
          <w:rFonts w:cstheme="minorHAnsi"/>
        </w:rPr>
      </w:pPr>
      <w:r w:rsidRPr="00DE3CC5">
        <w:rPr>
          <w:iCs/>
        </w:rPr>
        <w:t>Perkančioji organizacija, įvertinusi visus galinčius kelti grėsmę nacionalinio saugumo interesams rizikos veiksnius, nustato, kad šiame pirkime negali dalyvauti tiekėjai, jų subtiekėjai ar ūkio subjektai, kurių pajėgumais remiamasi, jeigu jie nėra registruoti (o fizinių asmenų atveju – nuolat gyvenantys arba turintys pilietybę) Europos Sąjungos valstybėje narėje, Šiaurės Atlanto sutarties organizacijos valstybėje narėje arba trečiojoje šalyje, pasirašiusioje Viešųjų pirkimų įstatymo 17 straipsnio 4 dalyje nurodytus tarptautinius susitarimus.</w:t>
      </w:r>
    </w:p>
    <w:p w14:paraId="4BEDE7AF" w14:textId="7607A450"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584162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A2230CC" w:rsidR="00FF12F1" w:rsidRPr="00CA64E1" w:rsidRDefault="003F0DA7" w:rsidP="00EF6B41">
      <w:pPr>
        <w:pStyle w:val="Sraopastraipa"/>
        <w:numPr>
          <w:ilvl w:val="2"/>
          <w:numId w:val="5"/>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F0F07" w:rsidRPr="002A2C59">
        <w:rPr>
          <w:b/>
          <w:bCs/>
          <w:color w:val="000000" w:themeColor="text1"/>
          <w:shd w:val="clear" w:color="auto" w:fill="FFFFFF"/>
        </w:rPr>
        <w:t>6</w:t>
      </w:r>
      <w:r w:rsidR="004F0F07" w:rsidRPr="002A2C59">
        <w:rPr>
          <w:b/>
          <w:bCs/>
          <w:color w:val="00B050"/>
          <w:shd w:val="clear" w:color="auto" w:fill="FFFFFF"/>
        </w:rPr>
        <w:t xml:space="preserve"> </w:t>
      </w:r>
      <w:r w:rsidR="00476F8C" w:rsidRPr="002A2C59">
        <w:rPr>
          <w:b/>
          <w:bCs/>
        </w:rPr>
        <w:t>pried</w:t>
      </w:r>
      <w:r w:rsidR="004F0F07" w:rsidRPr="002A2C59">
        <w:rPr>
          <w:b/>
          <w:bCs/>
        </w:rPr>
        <w:t>ą</w:t>
      </w:r>
      <w:r w:rsidR="00476F8C" w:rsidRPr="002A2C59">
        <w:rPr>
          <w:b/>
          <w:bCs/>
        </w:rPr>
        <w:t xml:space="preserve"> </w:t>
      </w:r>
      <w:r w:rsidR="004F0F07" w:rsidRPr="002A2C59">
        <w:rPr>
          <w:rFonts w:eastAsia="Calibri" w:cstheme="minorHAnsi"/>
          <w:b/>
          <w:bCs/>
          <w:color w:val="000000" w:themeColor="text1"/>
        </w:rPr>
        <w:t>„Pasiūlymo forma“</w:t>
      </w:r>
      <w:r w:rsidRPr="00CA64E1">
        <w:rPr>
          <w:rFonts w:cstheme="minorHAnsi"/>
        </w:rPr>
        <w:t>.</w:t>
      </w:r>
      <w:r w:rsidR="004F0F07" w:rsidRPr="004F0F07">
        <w:rPr>
          <w:rFonts w:eastAsia="Calibri" w:cstheme="minorHAnsi"/>
          <w:color w:val="0070C0"/>
        </w:rPr>
        <w:t xml:space="preserve"> </w:t>
      </w:r>
    </w:p>
    <w:p w14:paraId="3459FD0B" w14:textId="4295F79B" w:rsidR="009C1155" w:rsidRPr="003C1B53" w:rsidRDefault="009C1155" w:rsidP="00EF6B41">
      <w:pPr>
        <w:pStyle w:val="Sraopastraipa"/>
        <w:numPr>
          <w:ilvl w:val="2"/>
          <w:numId w:val="5"/>
        </w:numPr>
        <w:spacing w:after="0" w:line="240" w:lineRule="auto"/>
        <w:ind w:left="0" w:firstLine="709"/>
        <w:jc w:val="both"/>
        <w:rPr>
          <w:rFonts w:cstheme="minorHAnsi"/>
          <w:u w:val="single"/>
        </w:rPr>
      </w:pPr>
      <w:r w:rsidRPr="003C1B53">
        <w:rPr>
          <w:rFonts w:cstheme="minorHAnsi"/>
        </w:rPr>
        <w:t>užpildytas EBVPD (specialiųjų pirkimo sąlygų</w:t>
      </w:r>
      <w:r w:rsidR="004F0F07">
        <w:rPr>
          <w:rFonts w:cstheme="minorHAnsi"/>
          <w:color w:val="00B050"/>
        </w:rPr>
        <w:t xml:space="preserve"> </w:t>
      </w:r>
      <w:r w:rsidR="004F0F07" w:rsidRPr="00D70986">
        <w:rPr>
          <w:rFonts w:cstheme="minorHAnsi"/>
          <w:b/>
          <w:bCs/>
          <w:color w:val="000000" w:themeColor="text1"/>
        </w:rPr>
        <w:t>5</w:t>
      </w:r>
      <w:r w:rsidRPr="00D70986">
        <w:rPr>
          <w:rFonts w:cstheme="minorHAnsi"/>
          <w:b/>
          <w:bCs/>
          <w:color w:val="000000" w:themeColor="text1"/>
        </w:rPr>
        <w:t xml:space="preserve"> priedas</w:t>
      </w:r>
      <w:r w:rsidR="004F0F07" w:rsidRPr="00D70986">
        <w:rPr>
          <w:rFonts w:cstheme="minorHAnsi"/>
          <w:b/>
          <w:bCs/>
          <w:color w:val="000000" w:themeColor="text1"/>
        </w:rPr>
        <w:t xml:space="preserve"> </w:t>
      </w:r>
      <w:r w:rsidR="004F0F07" w:rsidRPr="00D70986">
        <w:rPr>
          <w:rFonts w:eastAsia="Calibri" w:cstheme="minorHAnsi"/>
          <w:b/>
          <w:bCs/>
          <w:color w:val="000000" w:themeColor="text1"/>
        </w:rPr>
        <w:t>„EBVPD“</w:t>
      </w:r>
      <w:r w:rsidR="004F0F07" w:rsidRPr="00A64B2D">
        <w:rPr>
          <w:rFonts w:eastAsia="Calibri" w:cstheme="minorHAnsi"/>
          <w:color w:val="000000" w:themeColor="text1"/>
        </w:rPr>
        <w:t xml:space="preserve"> </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EF6B41">
      <w:pPr>
        <w:pStyle w:val="Sraopastraipa"/>
        <w:numPr>
          <w:ilvl w:val="2"/>
          <w:numId w:val="5"/>
        </w:numPr>
        <w:spacing w:after="0" w:line="240" w:lineRule="auto"/>
        <w:ind w:left="0" w:firstLine="709"/>
        <w:jc w:val="both"/>
        <w:rPr>
          <w:rFonts w:cstheme="minorHAnsi"/>
          <w:u w:val="single"/>
        </w:rPr>
      </w:pPr>
      <w:r w:rsidRPr="00D70986">
        <w:rPr>
          <w:rFonts w:cstheme="minorHAnsi"/>
          <w:b/>
          <w:bCs/>
        </w:rPr>
        <w:t>jungtinės veiklos sutarties kopija</w:t>
      </w:r>
      <w:r w:rsidRPr="00CA64E1">
        <w:rPr>
          <w:rFonts w:cstheme="minorHAnsi"/>
        </w:rPr>
        <w:t xml:space="preserve">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EF6B41">
      <w:pPr>
        <w:pStyle w:val="Sraopastraipa"/>
        <w:numPr>
          <w:ilvl w:val="2"/>
          <w:numId w:val="5"/>
        </w:numPr>
        <w:spacing w:after="0" w:line="240" w:lineRule="auto"/>
        <w:ind w:left="0" w:firstLine="709"/>
        <w:jc w:val="both"/>
        <w:rPr>
          <w:rFonts w:cstheme="minorHAnsi"/>
          <w:u w:val="single"/>
        </w:rPr>
      </w:pPr>
      <w:r w:rsidRPr="00D70986">
        <w:rPr>
          <w:rFonts w:cstheme="minorHAnsi"/>
          <w:b/>
          <w:bCs/>
        </w:rPr>
        <w:t xml:space="preserve">dokumentas, patvirtinantis, kad asmuo, kuris pasirašė </w:t>
      </w:r>
      <w:r w:rsidR="00212F68" w:rsidRPr="00D70986">
        <w:rPr>
          <w:rFonts w:cstheme="minorHAnsi"/>
          <w:b/>
          <w:bCs/>
        </w:rPr>
        <w:t>p</w:t>
      </w:r>
      <w:r w:rsidRPr="00D70986">
        <w:rPr>
          <w:rFonts w:cstheme="minorHAnsi"/>
          <w:b/>
          <w:bCs/>
        </w:rPr>
        <w:t>asiūlymą</w:t>
      </w:r>
      <w:r w:rsidRPr="00CA64E1">
        <w:rPr>
          <w:rFonts w:cstheme="minorHAnsi"/>
        </w:rPr>
        <w:t xml:space="preserve"> (jei jis ne tiekėjo vadovas), turėjo teisę jį pasirašyti;</w:t>
      </w:r>
    </w:p>
    <w:p w14:paraId="53A8B5A3" w14:textId="109B0BB3" w:rsidR="00450415" w:rsidRPr="00CA64E1" w:rsidRDefault="00450415" w:rsidP="00EF6B41">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jei tiekėjas pasitelkia ūkio subjektus, kurių pajėgumais remiasi, – </w:t>
      </w:r>
      <w:r w:rsidRPr="00D70986">
        <w:rPr>
          <w:rFonts w:cstheme="minorHAnsi"/>
          <w:b/>
          <w:bCs/>
        </w:rPr>
        <w:t>įrodymai</w:t>
      </w:r>
      <w:r w:rsidRPr="00CA64E1">
        <w:rPr>
          <w:rFonts w:cstheme="minorHAnsi"/>
        </w:rPr>
        <w:t>, kad šie ištekliai bus prieinami per visą sutartinių įsipareigojimų vykdymo laikotarpį;</w:t>
      </w:r>
    </w:p>
    <w:p w14:paraId="0A4D1BFD" w14:textId="5A7C8BAD" w:rsidR="00450415" w:rsidRPr="00CA64E1" w:rsidRDefault="00450415" w:rsidP="00EF6B41">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 jei tiekėjas pasitelkia subtiekėjus, </w:t>
      </w:r>
      <w:r w:rsidRPr="00D70986">
        <w:rPr>
          <w:rFonts w:cstheme="minorHAnsi"/>
          <w:b/>
          <w:bCs/>
        </w:rPr>
        <w:t>subtiekėjo deklaracija ar kitas dokumentas</w:t>
      </w:r>
      <w:r w:rsidRPr="00CA64E1">
        <w:rPr>
          <w:rFonts w:cstheme="minorHAnsi"/>
        </w:rPr>
        <w:t xml:space="preserve">, patvirtinantis jo sutikimą būti subtiekėju </w:t>
      </w:r>
      <w:r w:rsidR="00212F68">
        <w:rPr>
          <w:rFonts w:cstheme="minorHAnsi"/>
        </w:rPr>
        <w:t>p</w:t>
      </w:r>
      <w:r w:rsidRPr="00CA64E1">
        <w:rPr>
          <w:rFonts w:cstheme="minorHAnsi"/>
        </w:rPr>
        <w:t>irkime;</w:t>
      </w:r>
    </w:p>
    <w:p w14:paraId="0C183C1E" w14:textId="1C08F8F8" w:rsidR="008A6244" w:rsidRPr="00D70986" w:rsidRDefault="008A6244" w:rsidP="00EF6B41">
      <w:pPr>
        <w:pStyle w:val="Sraopastraipa"/>
        <w:numPr>
          <w:ilvl w:val="2"/>
          <w:numId w:val="5"/>
        </w:numPr>
        <w:spacing w:after="0" w:line="240" w:lineRule="auto"/>
        <w:ind w:left="0" w:firstLine="709"/>
        <w:jc w:val="both"/>
        <w:rPr>
          <w:rFonts w:cstheme="minorHAnsi"/>
          <w:color w:val="7030A0"/>
        </w:rPr>
      </w:pPr>
      <w:r w:rsidRPr="00A50209">
        <w:rPr>
          <w:rFonts w:hAnsi="Times New Roman" w:cs="Times New Roman"/>
          <w:color w:val="000000" w:themeColor="text1"/>
        </w:rPr>
        <w:t>jei tiek</w:t>
      </w:r>
      <w:r w:rsidRPr="00A50209">
        <w:rPr>
          <w:rFonts w:hAnsi="Times New Roman" w:cs="Times New Roman"/>
          <w:color w:val="000000" w:themeColor="text1"/>
        </w:rPr>
        <w:t>ė</w:t>
      </w:r>
      <w:r w:rsidRPr="00A50209">
        <w:rPr>
          <w:rFonts w:hAnsi="Times New Roman" w:cs="Times New Roman"/>
          <w:color w:val="000000" w:themeColor="text1"/>
        </w:rPr>
        <w:t xml:space="preserve">jas pretenduoja </w:t>
      </w:r>
      <w:r w:rsidRPr="00A50209">
        <w:rPr>
          <w:rFonts w:hAnsi="Times New Roman" w:cs="Times New Roman"/>
          <w:color w:val="000000" w:themeColor="text1"/>
        </w:rPr>
        <w:t>į</w:t>
      </w:r>
      <w:r w:rsidRPr="00A50209">
        <w:rPr>
          <w:rFonts w:hAnsi="Times New Roman" w:cs="Times New Roman"/>
          <w:color w:val="000000" w:themeColor="text1"/>
        </w:rPr>
        <w:t xml:space="preserve"> pasi</w:t>
      </w:r>
      <w:r w:rsidRPr="00A50209">
        <w:rPr>
          <w:rFonts w:hAnsi="Times New Roman" w:cs="Times New Roman"/>
          <w:color w:val="000000" w:themeColor="text1"/>
        </w:rPr>
        <w:t>ū</w:t>
      </w:r>
      <w:r w:rsidRPr="00A50209">
        <w:rPr>
          <w:rFonts w:hAnsi="Times New Roman" w:cs="Times New Roman"/>
          <w:color w:val="000000" w:themeColor="text1"/>
        </w:rPr>
        <w:t xml:space="preserve">lymo </w:t>
      </w:r>
      <w:r w:rsidRPr="008A6244">
        <w:rPr>
          <w:rFonts w:cstheme="minorHAnsi"/>
          <w:color w:val="000000" w:themeColor="text1"/>
        </w:rPr>
        <w:t xml:space="preserve">kokybės kriterijų įvertinimą </w:t>
      </w:r>
      <w:r w:rsidR="00E54AAC" w:rsidRPr="00D70986">
        <w:rPr>
          <w:rFonts w:cstheme="minorHAnsi"/>
          <w:b/>
          <w:bCs/>
          <w:color w:val="000000" w:themeColor="text1"/>
        </w:rPr>
        <w:t>dokumentai</w:t>
      </w:r>
      <w:r w:rsidR="00E54AAC" w:rsidRPr="008A6244">
        <w:rPr>
          <w:rFonts w:cstheme="minorHAnsi"/>
          <w:color w:val="000000" w:themeColor="text1"/>
        </w:rPr>
        <w:t xml:space="preserve">, </w:t>
      </w:r>
      <w:r w:rsidR="00E54AAC" w:rsidRPr="00D70986">
        <w:rPr>
          <w:rFonts w:cstheme="minorHAnsi"/>
          <w:b/>
          <w:bCs/>
          <w:color w:val="000000" w:themeColor="text1"/>
        </w:rPr>
        <w:t xml:space="preserve">nurodyti </w:t>
      </w:r>
      <w:r w:rsidR="00E54AAC" w:rsidRPr="008A6244">
        <w:rPr>
          <w:rFonts w:cstheme="minorHAnsi"/>
          <w:color w:val="000000" w:themeColor="text1"/>
        </w:rPr>
        <w:t xml:space="preserve">specialiųjų pirkimo </w:t>
      </w:r>
      <w:r w:rsidR="00E54AAC" w:rsidRPr="00D70986">
        <w:rPr>
          <w:rFonts w:cstheme="minorHAnsi"/>
          <w:color w:val="000000" w:themeColor="text1"/>
        </w:rPr>
        <w:t>sąlygų</w:t>
      </w:r>
      <w:r w:rsidR="00E54AAC" w:rsidRPr="00D70986">
        <w:rPr>
          <w:rFonts w:cstheme="minorHAnsi"/>
          <w:b/>
          <w:bCs/>
          <w:color w:val="000000" w:themeColor="text1"/>
        </w:rPr>
        <w:t xml:space="preserve"> 7 priede</w:t>
      </w:r>
      <w:r w:rsidRPr="00D70986">
        <w:rPr>
          <w:rFonts w:cstheme="minorHAnsi"/>
          <w:b/>
          <w:bCs/>
          <w:color w:val="000000" w:themeColor="text1"/>
        </w:rPr>
        <w:t xml:space="preserve"> „Pasiūlymų vertinimo kriterijai ir sąlygos“</w:t>
      </w:r>
      <w:r>
        <w:rPr>
          <w:rFonts w:cstheme="minorHAnsi"/>
          <w:color w:val="000000" w:themeColor="text1"/>
        </w:rPr>
        <w:t>);</w:t>
      </w:r>
    </w:p>
    <w:p w14:paraId="4AAEBCC6" w14:textId="26AE756B" w:rsidR="00D70986" w:rsidRPr="00D70986" w:rsidRDefault="00D70986" w:rsidP="00EF6B41">
      <w:pPr>
        <w:pStyle w:val="Sraopastraipa"/>
        <w:numPr>
          <w:ilvl w:val="2"/>
          <w:numId w:val="5"/>
        </w:numPr>
        <w:spacing w:after="0" w:line="240" w:lineRule="auto"/>
        <w:ind w:left="0" w:firstLine="709"/>
        <w:jc w:val="both"/>
        <w:rPr>
          <w:rFonts w:cstheme="minorHAnsi"/>
          <w:color w:val="000000" w:themeColor="text1"/>
        </w:rPr>
      </w:pPr>
      <w:r w:rsidRPr="00D70986">
        <w:rPr>
          <w:rFonts w:cstheme="minorHAnsi"/>
          <w:color w:val="000000" w:themeColor="text1"/>
        </w:rPr>
        <w:t>siūlomų specialistų sąrašas, parengtas  pagal</w:t>
      </w:r>
      <w:r w:rsidRPr="00D70986">
        <w:rPr>
          <w:rFonts w:cstheme="minorHAnsi"/>
          <w:b/>
          <w:bCs/>
          <w:color w:val="000000" w:themeColor="text1"/>
        </w:rPr>
        <w:t xml:space="preserve"> </w:t>
      </w:r>
      <w:r w:rsidRPr="00D70986">
        <w:rPr>
          <w:rFonts w:cstheme="minorHAnsi"/>
          <w:color w:val="000000" w:themeColor="text1"/>
        </w:rPr>
        <w:t xml:space="preserve">specialiųjų pirkimo sąlygų </w:t>
      </w:r>
      <w:r w:rsidRPr="00D70986">
        <w:rPr>
          <w:rFonts w:cstheme="minorHAnsi"/>
          <w:b/>
          <w:bCs/>
          <w:color w:val="000000" w:themeColor="text1"/>
        </w:rPr>
        <w:t>10 priedą „Siūlomų specialistų sąrašas“.</w:t>
      </w:r>
    </w:p>
    <w:p w14:paraId="2D64F382" w14:textId="19B6E9B0" w:rsidR="00E54AAC" w:rsidRPr="00A64B2D" w:rsidRDefault="00E54AAC" w:rsidP="00EF6B41">
      <w:pPr>
        <w:pStyle w:val="Sraopastraipa"/>
        <w:numPr>
          <w:ilvl w:val="2"/>
          <w:numId w:val="5"/>
        </w:numPr>
        <w:spacing w:after="0" w:line="240" w:lineRule="auto"/>
        <w:ind w:left="0" w:firstLine="709"/>
        <w:jc w:val="both"/>
        <w:rPr>
          <w:rFonts w:cstheme="minorHAnsi"/>
          <w:color w:val="7030A0"/>
        </w:rPr>
      </w:pPr>
      <w:r>
        <w:rPr>
          <w:rFonts w:cstheme="minorHAnsi"/>
          <w:i/>
          <w:iCs/>
          <w:color w:val="FF0000"/>
        </w:rPr>
        <w:lastRenderedPageBreak/>
        <w:t xml:space="preserve"> </w:t>
      </w:r>
      <w:r w:rsidR="008A6244">
        <w:rPr>
          <w:rFonts w:hAnsi="Times New Roman" w:cs="Times New Roman"/>
        </w:rPr>
        <w:t>k</w:t>
      </w:r>
      <w:r w:rsidR="008A6244" w:rsidRPr="002F7450">
        <w:rPr>
          <w:rFonts w:hAnsi="Times New Roman" w:cs="Times New Roman"/>
        </w:rPr>
        <w:t>iti dokumentai kuri</w:t>
      </w:r>
      <w:r w:rsidR="008A6244" w:rsidRPr="002F7450">
        <w:rPr>
          <w:rFonts w:hAnsi="Times New Roman" w:cs="Times New Roman"/>
        </w:rPr>
        <w:t>ų</w:t>
      </w:r>
      <w:r w:rsidR="008A6244" w:rsidRPr="002F7450">
        <w:rPr>
          <w:rFonts w:hAnsi="Times New Roman" w:cs="Times New Roman"/>
        </w:rPr>
        <w:t xml:space="preserve"> pateikimo poreikis bus ai</w:t>
      </w:r>
      <w:r w:rsidR="008A6244" w:rsidRPr="002F7450">
        <w:rPr>
          <w:rFonts w:hAnsi="Times New Roman" w:cs="Times New Roman"/>
        </w:rPr>
        <w:t>š</w:t>
      </w:r>
      <w:r w:rsidR="008A6244" w:rsidRPr="002F7450">
        <w:rPr>
          <w:rFonts w:hAnsi="Times New Roman" w:cs="Times New Roman"/>
        </w:rPr>
        <w:t>kiai nurodytas iki pasi</w:t>
      </w:r>
      <w:r w:rsidR="008A6244" w:rsidRPr="002F7450">
        <w:rPr>
          <w:rFonts w:hAnsi="Times New Roman" w:cs="Times New Roman"/>
        </w:rPr>
        <w:t>ū</w:t>
      </w:r>
      <w:r w:rsidR="008A6244" w:rsidRPr="002F7450">
        <w:rPr>
          <w:rFonts w:hAnsi="Times New Roman" w:cs="Times New Roman"/>
        </w:rPr>
        <w:t>lym</w:t>
      </w:r>
      <w:r w:rsidR="008A6244" w:rsidRPr="002F7450">
        <w:rPr>
          <w:rFonts w:hAnsi="Times New Roman" w:cs="Times New Roman"/>
        </w:rPr>
        <w:t>ų</w:t>
      </w:r>
      <w:r w:rsidR="008A6244" w:rsidRPr="002F7450">
        <w:rPr>
          <w:rFonts w:hAnsi="Times New Roman" w:cs="Times New Roman"/>
        </w:rPr>
        <w:t xml:space="preserve"> pateikimo termino jei tokie bus arba jei ti</w:t>
      </w:r>
      <w:r w:rsidR="008A6244">
        <w:rPr>
          <w:rFonts w:hAnsi="Times New Roman" w:cs="Times New Roman"/>
        </w:rPr>
        <w:t>e</w:t>
      </w:r>
      <w:r w:rsidR="008A6244" w:rsidRPr="002F7450">
        <w:rPr>
          <w:rFonts w:hAnsi="Times New Roman" w:cs="Times New Roman"/>
        </w:rPr>
        <w:t>k</w:t>
      </w:r>
      <w:r w:rsidR="008A6244" w:rsidRPr="002F7450">
        <w:rPr>
          <w:rFonts w:hAnsi="Times New Roman" w:cs="Times New Roman"/>
        </w:rPr>
        <w:t>ė</w:t>
      </w:r>
      <w:r w:rsidR="008A6244" w:rsidRPr="002F7450">
        <w:rPr>
          <w:rFonts w:hAnsi="Times New Roman" w:cs="Times New Roman"/>
        </w:rPr>
        <w:t>jo manym</w:t>
      </w:r>
      <w:r w:rsidR="008A6244" w:rsidRPr="002F7450">
        <w:rPr>
          <w:rFonts w:hAnsi="Times New Roman" w:cs="Times New Roman"/>
        </w:rPr>
        <w:t>ų</w:t>
      </w:r>
      <w:r w:rsidR="008A6244" w:rsidRPr="002F7450">
        <w:rPr>
          <w:rFonts w:hAnsi="Times New Roman" w:cs="Times New Roman"/>
        </w:rPr>
        <w:t xml:space="preserve"> j</w:t>
      </w:r>
      <w:r w:rsidR="008A6244" w:rsidRPr="002F7450">
        <w:rPr>
          <w:rFonts w:hAnsi="Times New Roman" w:cs="Times New Roman"/>
        </w:rPr>
        <w:t>ų</w:t>
      </w:r>
      <w:r w:rsidR="008A6244">
        <w:rPr>
          <w:rFonts w:hAnsi="Times New Roman" w:cs="Times New Roman"/>
        </w:rPr>
        <w:t xml:space="preserve"> pateikimas yra svarbus.</w:t>
      </w:r>
    </w:p>
    <w:p w14:paraId="479B3B42" w14:textId="21185142" w:rsidR="00FD03FA" w:rsidRPr="00F0499F" w:rsidRDefault="00BD41D7" w:rsidP="00EF6B41">
      <w:pPr>
        <w:pStyle w:val="Sraopastraipa"/>
        <w:numPr>
          <w:ilvl w:val="1"/>
          <w:numId w:val="5"/>
        </w:numPr>
        <w:tabs>
          <w:tab w:val="left" w:pos="993"/>
        </w:tabs>
        <w:spacing w:line="240" w:lineRule="auto"/>
        <w:ind w:left="0" w:firstLine="567"/>
        <w:jc w:val="both"/>
        <w:rPr>
          <w:u w:val="single"/>
        </w:rPr>
      </w:pPr>
      <w:r w:rsidRPr="00CA64E1">
        <w:rPr>
          <w:rFonts w:eastAsia="Calibri"/>
        </w:rPr>
        <w:t>P</w:t>
      </w:r>
      <w:r w:rsidR="00FD03FA" w:rsidRPr="00CA64E1">
        <w:rPr>
          <w:rFonts w:eastAsia="Calibri"/>
        </w:rPr>
        <w:t xml:space="preserve">asiūlymas gali būti pasirašytas </w:t>
      </w:r>
      <w:r w:rsidR="00DD138F" w:rsidRPr="00CA64E1">
        <w:rPr>
          <w:rFonts w:eastAsia="Calibri"/>
        </w:rPr>
        <w:t xml:space="preserve">fiziniu parašu arba </w:t>
      </w:r>
      <w:r w:rsidR="00FD03FA" w:rsidRPr="00CA64E1">
        <w:rPr>
          <w:rFonts w:eastAsia="Calibr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02FF">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A64B2D" w:rsidRDefault="00FD03FA" w:rsidP="00EF6B41">
      <w:pPr>
        <w:pStyle w:val="Sraopastraipa"/>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4F5FF23" w14:textId="4A94B796" w:rsidR="00C402FF" w:rsidRPr="0022078B" w:rsidRDefault="00C402FF" w:rsidP="00EF6B41">
      <w:pPr>
        <w:pStyle w:val="Sraopastraipa"/>
        <w:numPr>
          <w:ilvl w:val="1"/>
          <w:numId w:val="7"/>
        </w:numPr>
        <w:tabs>
          <w:tab w:val="left" w:pos="993"/>
          <w:tab w:val="left" w:pos="1418"/>
        </w:tabs>
        <w:spacing w:after="0" w:line="240" w:lineRule="auto"/>
        <w:ind w:left="0" w:firstLine="567"/>
        <w:jc w:val="both"/>
        <w:rPr>
          <w:rFonts w:cstheme="minorHAnsi"/>
          <w:bCs/>
          <w:iCs/>
          <w:color w:val="000000" w:themeColor="text1"/>
        </w:rPr>
      </w:pPr>
      <w:r>
        <w:t>P</w:t>
      </w:r>
      <w:r w:rsidRPr="127DD6E8">
        <w:t xml:space="preserve">asiūlymas turi būti parengtas </w:t>
      </w:r>
      <w:r w:rsidRPr="0099696F">
        <w:t>lietuvių</w:t>
      </w:r>
      <w:r>
        <w:t xml:space="preserve"> 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22078B">
        <w:rPr>
          <w:color w:val="000000" w:themeColor="text1"/>
        </w:rPr>
        <w:t xml:space="preserve">pateikti vertimą atlikusio asmens parašu ir vertimų biuro antspaudu (jei turi) patvirtintą šio dokumento vertimą. </w:t>
      </w:r>
    </w:p>
    <w:p w14:paraId="4172BF9D" w14:textId="6BC7010F" w:rsidR="00380B99" w:rsidRPr="00A64B2D" w:rsidRDefault="008D03B2" w:rsidP="00EF6B41">
      <w:pPr>
        <w:pStyle w:val="Sraopastraipa"/>
        <w:numPr>
          <w:ilvl w:val="1"/>
          <w:numId w:val="7"/>
        </w:numPr>
        <w:tabs>
          <w:tab w:val="left" w:pos="993"/>
          <w:tab w:val="left" w:pos="1418"/>
        </w:tabs>
        <w:spacing w:after="0"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C402FF" w:rsidRDefault="003A0EC0" w:rsidP="00EF6B41">
      <w:pPr>
        <w:pStyle w:val="Sraopastraipa"/>
        <w:numPr>
          <w:ilvl w:val="1"/>
          <w:numId w:val="7"/>
        </w:numPr>
        <w:tabs>
          <w:tab w:val="left" w:pos="993"/>
          <w:tab w:val="left" w:pos="1418"/>
        </w:tabs>
        <w:spacing w:after="0" w:line="240" w:lineRule="auto"/>
        <w:ind w:left="0" w:firstLine="567"/>
        <w:jc w:val="both"/>
        <w:rPr>
          <w:rFonts w:cstheme="minorHAnsi"/>
        </w:rPr>
      </w:pPr>
      <w:r w:rsidRPr="00A64B2D">
        <w:rPr>
          <w:rFonts w:eastAsia="Arial"/>
        </w:rPr>
        <w:t xml:space="preserve">Tiekėjų </w:t>
      </w:r>
      <w:r w:rsidR="00A217B2" w:rsidRPr="00A64B2D">
        <w:rPr>
          <w:rFonts w:eastAsia="Arial"/>
        </w:rPr>
        <w:t>p</w:t>
      </w:r>
      <w:r w:rsidRPr="00A64B2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8943EA4" w:rsidR="00EE1C85" w:rsidRPr="00F0499F" w:rsidRDefault="00EE1C85" w:rsidP="00EF6B41">
      <w:pPr>
        <w:pStyle w:val="Antrat1"/>
        <w:numPr>
          <w:ilvl w:val="0"/>
          <w:numId w:val="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84162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3748D28" w14:textId="69D436C8" w:rsidR="009A79F4" w:rsidRPr="00B145A4" w:rsidRDefault="009A79F4" w:rsidP="00B145A4">
      <w:pPr>
        <w:spacing w:after="0" w:line="240" w:lineRule="auto"/>
        <w:ind w:firstLine="567"/>
        <w:jc w:val="both"/>
        <w:rPr>
          <w:rFonts w:eastAsia="Calibri"/>
        </w:rPr>
      </w:pPr>
      <w:r w:rsidRPr="00A64B2D">
        <w:rPr>
          <w:rFonts w:cstheme="minorHAnsi"/>
          <w:iCs/>
          <w:color w:val="000000" w:themeColor="text1"/>
        </w:rPr>
        <w:t xml:space="preserve">7.1. </w:t>
      </w:r>
      <w:r w:rsidR="00655F17" w:rsidRPr="00C9422B">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F6B41">
      <w:pPr>
        <w:pStyle w:val="Antrat1"/>
        <w:numPr>
          <w:ilvl w:val="0"/>
          <w:numId w:val="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84162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1CC8ED08" w:rsidR="00B3055F" w:rsidRPr="00112EE8" w:rsidRDefault="002827E4" w:rsidP="00DD3A06">
      <w:pPr>
        <w:spacing w:after="0" w:line="240" w:lineRule="auto"/>
        <w:ind w:firstLine="567"/>
        <w:rPr>
          <w:rFonts w:cstheme="minorHAnsi"/>
        </w:rPr>
      </w:pPr>
      <w:r>
        <w:rPr>
          <w:rFonts w:cstheme="minorHAnsi"/>
        </w:rPr>
        <w:t xml:space="preserve">8.1. </w:t>
      </w:r>
      <w:r w:rsidR="00261EA5" w:rsidRPr="00764F32">
        <w:rPr>
          <w:rFonts w:cstheme="minorHAnsi"/>
        </w:rPr>
        <w:t>Perkančioji organizacija pirkime netaikys elektroninio aukciono.</w:t>
      </w:r>
    </w:p>
    <w:p w14:paraId="14CBD3AD" w14:textId="23B8A7AF" w:rsidR="009D0DC5" w:rsidRPr="00F0499F" w:rsidRDefault="00EA001C" w:rsidP="00EF6B41">
      <w:pPr>
        <w:pStyle w:val="Antrat1"/>
        <w:numPr>
          <w:ilvl w:val="0"/>
          <w:numId w:val="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84162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169BB4" w14:textId="4AF6A17E" w:rsidR="00261EA5" w:rsidRPr="00A64B2D" w:rsidRDefault="00261EA5" w:rsidP="00EF6B41">
      <w:pPr>
        <w:pStyle w:val="Sraopastraipa"/>
        <w:numPr>
          <w:ilvl w:val="1"/>
          <w:numId w:val="11"/>
        </w:numPr>
        <w:tabs>
          <w:tab w:val="left" w:pos="993"/>
        </w:tabs>
        <w:spacing w:after="0" w:line="240" w:lineRule="auto"/>
        <w:ind w:left="0" w:firstLine="567"/>
        <w:jc w:val="both"/>
        <w:rPr>
          <w:rFonts w:cstheme="minorHAnsi"/>
        </w:rPr>
      </w:pPr>
      <w:r w:rsidRPr="00A64B2D">
        <w:rPr>
          <w:rFonts w:eastAsia="Calibr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Pr="00A64B2D">
        <w:rPr>
          <w:rFonts w:eastAsia="Calibri"/>
          <w:color w:val="000000" w:themeColor="text1"/>
        </w:rPr>
        <w:t xml:space="preserve"> </w:t>
      </w:r>
      <w:r w:rsidRPr="00A64B2D">
        <w:rPr>
          <w:rFonts w:cstheme="minorHAnsi"/>
          <w:color w:val="000000" w:themeColor="text1"/>
          <w:shd w:val="clear" w:color="auto" w:fill="FFFFFF"/>
        </w:rPr>
        <w:t>7</w:t>
      </w:r>
      <w:r w:rsidRPr="00A64B2D">
        <w:rPr>
          <w:rFonts w:eastAsia="Calibri"/>
          <w:color w:val="000000" w:themeColor="text1"/>
        </w:rPr>
        <w:t xml:space="preserve"> </w:t>
      </w:r>
      <w:r w:rsidRPr="00A64B2D">
        <w:rPr>
          <w:rFonts w:eastAsia="Calibri"/>
        </w:rPr>
        <w:t xml:space="preserve">priede </w:t>
      </w:r>
      <w:r w:rsidRPr="00A64B2D">
        <w:rPr>
          <w:rFonts w:eastAsia="Calibri" w:cstheme="minorHAnsi"/>
          <w:color w:val="000000" w:themeColor="text1"/>
        </w:rPr>
        <w:t>„Pasiūlymų vertinimo kriterijai ir sąlygos“</w:t>
      </w:r>
      <w:r w:rsidRPr="00A64B2D">
        <w:rPr>
          <w:rFonts w:eastAsia="Calibri"/>
          <w:color w:val="000000" w:themeColor="text1"/>
        </w:rPr>
        <w:t xml:space="preserve">. </w:t>
      </w:r>
    </w:p>
    <w:p w14:paraId="55A193F6" w14:textId="77777777" w:rsidR="00261EA5" w:rsidRPr="00495CDA" w:rsidRDefault="00261EA5" w:rsidP="00EF6B41">
      <w:pPr>
        <w:pStyle w:val="Sraopastraipa"/>
        <w:numPr>
          <w:ilvl w:val="1"/>
          <w:numId w:val="11"/>
        </w:numPr>
        <w:tabs>
          <w:tab w:val="left" w:pos="993"/>
        </w:tabs>
        <w:spacing w:after="0" w:line="240" w:lineRule="auto"/>
        <w:ind w:left="0" w:firstLine="567"/>
        <w:jc w:val="both"/>
        <w:rPr>
          <w:rFonts w:cstheme="minorHAnsi"/>
        </w:rPr>
      </w:pPr>
      <w:r w:rsidRPr="00A64B2D">
        <w:rPr>
          <w:color w:val="000000" w:themeColor="text1"/>
        </w:rPr>
        <w:t xml:space="preserve">Laimėjusiu pasiūlymu galės būti pripažintas tik 1 (vienas) ekonomiškai naudingiausias pasiūlymas, esantis pasiūlymų eilės pirmojoje vietoje. </w:t>
      </w:r>
    </w:p>
    <w:p w14:paraId="558460F3" w14:textId="77777777" w:rsidR="00261EA5" w:rsidRPr="00A64B2D" w:rsidRDefault="00A9488B" w:rsidP="00EF6B41">
      <w:pPr>
        <w:pStyle w:val="Betarp"/>
        <w:numPr>
          <w:ilvl w:val="1"/>
          <w:numId w:val="11"/>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A64B2D">
        <w:rPr>
          <w:rStyle w:val="cf01"/>
          <w:rFonts w:asciiTheme="minorHAnsi" w:hAnsiTheme="minorHAnsi" w:cstheme="minorHAnsi"/>
          <w:color w:val="000000" w:themeColor="text1"/>
          <w:sz w:val="21"/>
          <w:szCs w:val="21"/>
        </w:rPr>
        <w:t>:</w:t>
      </w:r>
      <w:r w:rsidR="00261EA5" w:rsidRPr="00A64B2D">
        <w:rPr>
          <w:rFonts w:cstheme="minorHAnsi"/>
          <w:color w:val="000000" w:themeColor="text1"/>
        </w:rPr>
        <w:t xml:space="preserve"> </w:t>
      </w:r>
    </w:p>
    <w:p w14:paraId="60FEBC05" w14:textId="61CD1B4F" w:rsidR="001A25FD" w:rsidRPr="0072204F" w:rsidRDefault="00261EA5" w:rsidP="00EF6B41">
      <w:pPr>
        <w:pStyle w:val="Betarp"/>
        <w:numPr>
          <w:ilvl w:val="2"/>
          <w:numId w:val="11"/>
        </w:numPr>
        <w:tabs>
          <w:tab w:val="left" w:pos="993"/>
        </w:tabs>
        <w:spacing w:line="20" w:lineRule="atLeast"/>
        <w:contextualSpacing/>
        <w:jc w:val="both"/>
        <w:rPr>
          <w:rFonts w:eastAsiaTheme="minorHAnsi" w:cstheme="minorHAnsi"/>
          <w:bCs/>
          <w:i/>
          <w:iCs/>
          <w:color w:val="7030A0"/>
        </w:rPr>
      </w:pPr>
      <w:r w:rsidRPr="00A64B2D">
        <w:rPr>
          <w:rFonts w:cstheme="minorHAnsi"/>
          <w:color w:val="000000" w:themeColor="text1"/>
        </w:rPr>
        <w:t>specialiųjų pirkimo sąlygų 6 priedas „Pasiūlymo forma“.</w:t>
      </w:r>
    </w:p>
    <w:p w14:paraId="678C44CA" w14:textId="6EB53055" w:rsidR="00FE7908" w:rsidRPr="00F065D6" w:rsidRDefault="00FE7908" w:rsidP="00EF6B41">
      <w:pPr>
        <w:pStyle w:val="Antrat1"/>
        <w:numPr>
          <w:ilvl w:val="0"/>
          <w:numId w:val="11"/>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5841629"/>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06FB8148" w14:textId="22315A4D" w:rsidR="003300F2" w:rsidRPr="00A64B2D" w:rsidRDefault="00C9422B" w:rsidP="00EF6B41">
      <w:pPr>
        <w:pStyle w:val="Sraopastraipa"/>
        <w:numPr>
          <w:ilvl w:val="1"/>
          <w:numId w:val="8"/>
        </w:numPr>
        <w:tabs>
          <w:tab w:val="left" w:pos="1134"/>
        </w:tabs>
        <w:spacing w:after="0" w:line="240" w:lineRule="auto"/>
        <w:ind w:left="0" w:firstLine="567"/>
        <w:jc w:val="both"/>
        <w:rPr>
          <w:rFonts w:cstheme="minorHAnsi"/>
          <w:color w:val="000000" w:themeColor="text1"/>
        </w:rPr>
      </w:pPr>
      <w:r w:rsidRPr="00C9422B">
        <w:rPr>
          <w:color w:val="000000" w:themeColor="text1"/>
        </w:rPr>
        <w:t>Ši pirkimo procedūra atliekama siekiant sudaryti sutartį su tiekėju, kurio pasiūlymas, vadovaujantis pirkimo sąlygose</w:t>
      </w:r>
      <w:r w:rsidRPr="00A64B2D">
        <w:rPr>
          <w:color w:val="000000" w:themeColor="text1"/>
        </w:rPr>
        <w:t xml:space="preserve"> </w:t>
      </w:r>
      <w:r w:rsidRPr="00C9422B">
        <w:rPr>
          <w:color w:val="000000" w:themeColor="text1"/>
        </w:rPr>
        <w:t>nustatyta tvarka, bus pripažintas laimėjęs, o jei pirkimas skaidomas į dalis – su tiekėjais, kurių pasiūlymai bus pripažinti laimėję.</w:t>
      </w:r>
      <w:r w:rsidRPr="00A64B2D">
        <w:rPr>
          <w:color w:val="000000" w:themeColor="text1"/>
        </w:rPr>
        <w:t xml:space="preserve"> Sutarties sąlygos pateikiamos Pirkimo sąlygų 8 priede „Sutarties projektas“.</w:t>
      </w:r>
    </w:p>
    <w:p w14:paraId="0411112D" w14:textId="77777777" w:rsidR="00C9422B" w:rsidRPr="008F4194" w:rsidRDefault="00C9422B" w:rsidP="00A64B2D">
      <w:pPr>
        <w:pStyle w:val="Sraopastraipa"/>
        <w:spacing w:after="0" w:line="240" w:lineRule="auto"/>
        <w:ind w:left="567"/>
        <w:jc w:val="both"/>
        <w:rPr>
          <w:rFonts w:cstheme="minorHAnsi"/>
          <w:color w:val="000000" w:themeColor="text1"/>
        </w:rPr>
      </w:pPr>
    </w:p>
    <w:p w14:paraId="1640F94B" w14:textId="1B994232" w:rsidR="00640DBD" w:rsidRPr="00F065D6" w:rsidRDefault="00640DBD" w:rsidP="00EF6B41">
      <w:pPr>
        <w:pStyle w:val="Antrat1"/>
        <w:numPr>
          <w:ilvl w:val="0"/>
          <w:numId w:val="8"/>
        </w:numPr>
        <w:tabs>
          <w:tab w:val="left" w:pos="567"/>
        </w:tabs>
        <w:spacing w:after="240" w:line="20" w:lineRule="atLeast"/>
        <w:ind w:left="442" w:hanging="442"/>
        <w:contextualSpacing/>
        <w:jc w:val="both"/>
        <w:rPr>
          <w:rFonts w:asciiTheme="minorHAnsi" w:hAnsiTheme="minorHAnsi" w:cstheme="minorHAnsi"/>
          <w:b/>
          <w:bCs/>
        </w:rPr>
      </w:pPr>
      <w:bookmarkStart w:id="40" w:name="_Toc215841630"/>
      <w:bookmarkEnd w:id="2"/>
      <w:r w:rsidRPr="00F065D6">
        <w:rPr>
          <w:rFonts w:asciiTheme="minorHAnsi" w:hAnsiTheme="minorHAnsi" w:cstheme="minorHAnsi"/>
        </w:rPr>
        <w:lastRenderedPageBreak/>
        <w:t>Kitos sąlygos</w:t>
      </w:r>
      <w:bookmarkEnd w:id="40"/>
    </w:p>
    <w:p w14:paraId="7881FCAE" w14:textId="6CA5C1F3" w:rsidR="00C87AB8" w:rsidRDefault="008D704D" w:rsidP="002B28C2">
      <w:pPr>
        <w:pStyle w:val="Sraopastraipa"/>
        <w:shd w:val="clear" w:color="auto" w:fill="FFFFFF"/>
        <w:tabs>
          <w:tab w:val="left" w:pos="1134"/>
        </w:tabs>
        <w:spacing w:after="0" w:line="240" w:lineRule="auto"/>
        <w:ind w:left="567"/>
        <w:rPr>
          <w:rFonts w:eastAsia="Calibri" w:cstheme="minorHAnsi"/>
        </w:rPr>
      </w:pPr>
      <w:r w:rsidRPr="002B28C2">
        <w:rPr>
          <w:rFonts w:eastAsia="Calibri" w:cstheme="minorHAnsi"/>
        </w:rPr>
        <w:t>__________</w:t>
      </w:r>
    </w:p>
    <w:p w14:paraId="560346AF" w14:textId="77777777" w:rsidR="00933CE0" w:rsidRDefault="00933CE0" w:rsidP="002B28C2">
      <w:pPr>
        <w:pStyle w:val="Sraopastraipa"/>
        <w:shd w:val="clear" w:color="auto" w:fill="FFFFFF"/>
        <w:tabs>
          <w:tab w:val="left" w:pos="1134"/>
        </w:tabs>
        <w:spacing w:after="0" w:line="240" w:lineRule="auto"/>
        <w:ind w:left="567"/>
        <w:rPr>
          <w:rFonts w:eastAsia="Calibri" w:cstheme="minorHAnsi"/>
        </w:rPr>
      </w:pPr>
    </w:p>
    <w:p w14:paraId="7D656290" w14:textId="77777777" w:rsidR="00933CE0" w:rsidRDefault="00933CE0" w:rsidP="002B28C2">
      <w:pPr>
        <w:pStyle w:val="Sraopastraipa"/>
        <w:shd w:val="clear" w:color="auto" w:fill="FFFFFF"/>
        <w:tabs>
          <w:tab w:val="left" w:pos="1134"/>
        </w:tabs>
        <w:spacing w:after="0" w:line="240" w:lineRule="auto"/>
        <w:ind w:left="567"/>
        <w:rPr>
          <w:rFonts w:eastAsia="Calibri" w:cstheme="minorHAnsi"/>
        </w:rPr>
      </w:pPr>
    </w:p>
    <w:p w14:paraId="0C716C34" w14:textId="77777777" w:rsidR="00933CE0" w:rsidRDefault="00933CE0" w:rsidP="002B28C2">
      <w:pPr>
        <w:pStyle w:val="Sraopastraipa"/>
        <w:shd w:val="clear" w:color="auto" w:fill="FFFFFF"/>
        <w:tabs>
          <w:tab w:val="left" w:pos="1134"/>
        </w:tabs>
        <w:spacing w:after="0" w:line="240" w:lineRule="auto"/>
        <w:ind w:left="567"/>
        <w:rPr>
          <w:rFonts w:eastAsia="Calibri" w:cstheme="minorHAnsi"/>
        </w:rPr>
      </w:pPr>
    </w:p>
    <w:p w14:paraId="7563B66F" w14:textId="77777777" w:rsidR="00933CE0" w:rsidRPr="002B28C2" w:rsidRDefault="00933CE0" w:rsidP="002B28C2">
      <w:pPr>
        <w:pStyle w:val="Sraopastraipa"/>
        <w:shd w:val="clear" w:color="auto" w:fill="FFFFFF"/>
        <w:tabs>
          <w:tab w:val="left" w:pos="1134"/>
        </w:tabs>
        <w:spacing w:after="0" w:line="240" w:lineRule="auto"/>
        <w:ind w:left="567"/>
        <w:rPr>
          <w:rFonts w:eastAsia="Calibri" w:cstheme="minorHAnsi"/>
        </w:rPr>
        <w:sectPr w:rsidR="00933CE0" w:rsidRPr="002B28C2" w:rsidSect="004C7E3E">
          <w:footerReference w:type="first" r:id="rId15"/>
          <w:pgSz w:w="12240" w:h="15840"/>
          <w:pgMar w:top="851" w:right="567" w:bottom="851" w:left="1701" w:header="720" w:footer="720" w:gutter="0"/>
          <w:pgNumType w:start="1"/>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158416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1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816"/>
        <w:gridCol w:w="3471"/>
        <w:gridCol w:w="2986"/>
      </w:tblGrid>
      <w:tr w:rsidR="00774AA5" w:rsidRPr="00F0499F" w14:paraId="730836B8" w14:textId="77777777" w:rsidTr="00421FC4">
        <w:trPr>
          <w:trHeight w:val="20"/>
        </w:trPr>
        <w:tc>
          <w:tcPr>
            <w:tcW w:w="851"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816"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7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421FC4">
        <w:trPr>
          <w:trHeight w:val="20"/>
        </w:trPr>
        <w:tc>
          <w:tcPr>
            <w:tcW w:w="851" w:type="dxa"/>
            <w:tcMar>
              <w:top w:w="0" w:type="dxa"/>
              <w:left w:w="108" w:type="dxa"/>
              <w:bottom w:w="0" w:type="dxa"/>
              <w:right w:w="108" w:type="dxa"/>
            </w:tcMar>
          </w:tcPr>
          <w:p w14:paraId="1D2814F3" w14:textId="7B1DADF6" w:rsidR="00774AA5" w:rsidRPr="00495CDA" w:rsidRDefault="00774AA5" w:rsidP="00EF6B41">
            <w:pPr>
              <w:pStyle w:val="Sraopastraipa"/>
              <w:keepNext/>
              <w:numPr>
                <w:ilvl w:val="0"/>
                <w:numId w:val="12"/>
              </w:numPr>
              <w:tabs>
                <w:tab w:val="left" w:pos="318"/>
                <w:tab w:val="left" w:pos="360"/>
              </w:tabs>
              <w:spacing w:after="0" w:line="240" w:lineRule="auto"/>
              <w:rPr>
                <w:rFonts w:cstheme="minorHAnsi"/>
                <w:bCs/>
              </w:rPr>
            </w:pPr>
          </w:p>
        </w:tc>
        <w:tc>
          <w:tcPr>
            <w:tcW w:w="2816"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71" w:type="dxa"/>
            <w:tcMar>
              <w:top w:w="0" w:type="dxa"/>
              <w:left w:w="108" w:type="dxa"/>
              <w:bottom w:w="0" w:type="dxa"/>
              <w:right w:w="108" w:type="dxa"/>
            </w:tcMar>
          </w:tcPr>
          <w:p w14:paraId="3167CE4C" w14:textId="25DECB0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r w:rsidR="00B7273D">
              <w:rPr>
                <w:rFonts w:cs="Times New Roman"/>
              </w:rPr>
              <w:t>apie pirkimą</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421FC4">
        <w:trPr>
          <w:trHeight w:val="20"/>
        </w:trPr>
        <w:tc>
          <w:tcPr>
            <w:tcW w:w="851" w:type="dxa"/>
            <w:tcMar>
              <w:top w:w="0" w:type="dxa"/>
              <w:left w:w="108" w:type="dxa"/>
              <w:bottom w:w="0" w:type="dxa"/>
              <w:right w:w="108" w:type="dxa"/>
            </w:tcMar>
          </w:tcPr>
          <w:p w14:paraId="6C70187E" w14:textId="3CA7A08B" w:rsidR="00774AA5" w:rsidRPr="00495CDA" w:rsidRDefault="00774AA5" w:rsidP="00EF6B41">
            <w:pPr>
              <w:pStyle w:val="Sraopastraipa"/>
              <w:keepNext/>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71"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421FC4">
        <w:trPr>
          <w:trHeight w:val="20"/>
        </w:trPr>
        <w:tc>
          <w:tcPr>
            <w:tcW w:w="851" w:type="dxa"/>
            <w:tcMar>
              <w:top w:w="0" w:type="dxa"/>
              <w:left w:w="108" w:type="dxa"/>
              <w:bottom w:w="0" w:type="dxa"/>
              <w:right w:w="108" w:type="dxa"/>
            </w:tcMar>
          </w:tcPr>
          <w:p w14:paraId="0BF18051" w14:textId="05C6B6D0" w:rsidR="00774AA5" w:rsidRPr="00495CDA" w:rsidRDefault="00774AA5" w:rsidP="00EF6B41">
            <w:pPr>
              <w:pStyle w:val="Sraopastraipa"/>
              <w:keepNext/>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471" w:type="dxa"/>
            <w:tcMar>
              <w:top w:w="0" w:type="dxa"/>
              <w:left w:w="108" w:type="dxa"/>
              <w:bottom w:w="0" w:type="dxa"/>
              <w:right w:w="108" w:type="dxa"/>
            </w:tcMar>
          </w:tcPr>
          <w:p w14:paraId="56FC8010" w14:textId="030E2ABC" w:rsidR="00774AA5" w:rsidRPr="005F17E7" w:rsidRDefault="00B7273D">
            <w:pPr>
              <w:spacing w:after="0" w:line="240" w:lineRule="auto"/>
              <w:rPr>
                <w:rFonts w:cstheme="minorHAnsi"/>
              </w:rPr>
            </w:pPr>
            <w:r w:rsidRPr="00A64B2D">
              <w:rPr>
                <w:rFonts w:cstheme="minorHAnsi"/>
                <w:color w:val="000000" w:themeColor="text1"/>
              </w:rPr>
              <w:t>6 (šešios)</w:t>
            </w:r>
            <w:r w:rsidR="005F17E7" w:rsidRPr="00A64B2D">
              <w:rPr>
                <w:rFonts w:cstheme="minorHAnsi"/>
                <w:color w:val="000000" w:themeColor="text1"/>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86" w:type="dxa"/>
            <w:tcMar>
              <w:top w:w="0" w:type="dxa"/>
              <w:left w:w="108" w:type="dxa"/>
              <w:bottom w:w="0" w:type="dxa"/>
              <w:right w:w="108" w:type="dxa"/>
            </w:tcMar>
          </w:tcPr>
          <w:p w14:paraId="6B3FEA86" w14:textId="334C70E1" w:rsidR="00774AA5" w:rsidRPr="00535763" w:rsidRDefault="00774AA5" w:rsidP="00424668">
            <w:pPr>
              <w:spacing w:after="0" w:line="240" w:lineRule="auto"/>
              <w:rPr>
                <w:rFonts w:cstheme="minorHAnsi"/>
                <w:iCs/>
                <w:color w:val="7030A0"/>
              </w:rPr>
            </w:pPr>
          </w:p>
        </w:tc>
      </w:tr>
      <w:tr w:rsidR="00774AA5" w:rsidRPr="00F0499F" w14:paraId="6E37868A" w14:textId="77777777" w:rsidTr="00421FC4">
        <w:trPr>
          <w:trHeight w:val="20"/>
        </w:trPr>
        <w:tc>
          <w:tcPr>
            <w:tcW w:w="851" w:type="dxa"/>
            <w:tcMar>
              <w:top w:w="0" w:type="dxa"/>
              <w:left w:w="108" w:type="dxa"/>
              <w:bottom w:w="0" w:type="dxa"/>
              <w:right w:w="108" w:type="dxa"/>
            </w:tcMar>
          </w:tcPr>
          <w:p w14:paraId="5A3E2C4C" w14:textId="14F8A43D" w:rsidR="00774AA5" w:rsidRPr="00495CDA"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471" w:type="dxa"/>
            <w:tcMar>
              <w:top w:w="0" w:type="dxa"/>
              <w:left w:w="108" w:type="dxa"/>
              <w:bottom w:w="0" w:type="dxa"/>
              <w:right w:w="108" w:type="dxa"/>
            </w:tcMar>
          </w:tcPr>
          <w:p w14:paraId="4D170373" w14:textId="2750BE95" w:rsidR="00774AA5" w:rsidRPr="00CE1F13" w:rsidRDefault="00AC08F0" w:rsidP="0003169B">
            <w:pPr>
              <w:spacing w:after="0" w:line="240" w:lineRule="auto"/>
              <w:rPr>
                <w:rFonts w:cstheme="minorHAnsi"/>
              </w:rPr>
            </w:pPr>
            <w:r w:rsidRPr="00A64B2D">
              <w:rPr>
                <w:rFonts w:cstheme="minorHAnsi"/>
                <w:color w:val="000000" w:themeColor="text1"/>
                <w:sz w:val="22"/>
                <w:szCs w:val="22"/>
              </w:rPr>
              <w:t xml:space="preserve">4 (keturios) dienos </w:t>
            </w:r>
            <w:r w:rsidR="00CE1F13" w:rsidRPr="00CE1F13">
              <w:rPr>
                <w:rFonts w:cstheme="minorHAnsi"/>
              </w:rPr>
              <w:t>iki pasiūlymų pateikimo termino dienos</w:t>
            </w:r>
          </w:p>
        </w:tc>
        <w:tc>
          <w:tcPr>
            <w:tcW w:w="2986" w:type="dxa"/>
            <w:tcMar>
              <w:top w:w="0" w:type="dxa"/>
              <w:left w:w="108" w:type="dxa"/>
              <w:bottom w:w="0" w:type="dxa"/>
              <w:right w:w="108" w:type="dxa"/>
            </w:tcMar>
          </w:tcPr>
          <w:p w14:paraId="2E898EC9" w14:textId="3537F640" w:rsidR="00774AA5" w:rsidRPr="00F0499F" w:rsidRDefault="00774AA5" w:rsidP="00CE1F13">
            <w:pPr>
              <w:spacing w:after="0" w:line="240" w:lineRule="auto"/>
              <w:rPr>
                <w:rFonts w:cstheme="minorHAnsi"/>
              </w:rPr>
            </w:pPr>
          </w:p>
        </w:tc>
      </w:tr>
      <w:tr w:rsidR="00774AA5" w:rsidRPr="00F0499F" w14:paraId="7621DE63" w14:textId="77777777" w:rsidTr="00421FC4">
        <w:trPr>
          <w:trHeight w:val="20"/>
        </w:trPr>
        <w:tc>
          <w:tcPr>
            <w:tcW w:w="851" w:type="dxa"/>
            <w:tcMar>
              <w:top w:w="0" w:type="dxa"/>
              <w:left w:w="108" w:type="dxa"/>
              <w:bottom w:w="0" w:type="dxa"/>
              <w:right w:w="108" w:type="dxa"/>
            </w:tcMar>
          </w:tcPr>
          <w:p w14:paraId="63314DF2" w14:textId="164AC6DF"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471"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86" w:type="dxa"/>
            <w:tcMar>
              <w:top w:w="0" w:type="dxa"/>
              <w:left w:w="108" w:type="dxa"/>
              <w:bottom w:w="0" w:type="dxa"/>
              <w:right w:w="108" w:type="dxa"/>
            </w:tcMar>
          </w:tcPr>
          <w:p w14:paraId="0CB425FC" w14:textId="522CFCBF" w:rsidR="00774AA5" w:rsidRPr="00F0499F" w:rsidRDefault="00774AA5">
            <w:pPr>
              <w:spacing w:after="0" w:line="240" w:lineRule="auto"/>
              <w:rPr>
                <w:rFonts w:cstheme="minorHAnsi"/>
              </w:rPr>
            </w:pPr>
          </w:p>
        </w:tc>
      </w:tr>
      <w:tr w:rsidR="00774AA5" w:rsidRPr="00F0499F" w14:paraId="3AA572DF" w14:textId="77777777" w:rsidTr="00421FC4">
        <w:trPr>
          <w:trHeight w:val="20"/>
        </w:trPr>
        <w:tc>
          <w:tcPr>
            <w:tcW w:w="851" w:type="dxa"/>
            <w:tcMar>
              <w:top w:w="0" w:type="dxa"/>
              <w:left w:w="108" w:type="dxa"/>
              <w:bottom w:w="0" w:type="dxa"/>
              <w:right w:w="108" w:type="dxa"/>
            </w:tcMar>
          </w:tcPr>
          <w:p w14:paraId="0C5D727C" w14:textId="7F5E617B"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471"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86" w:type="dxa"/>
            <w:tcMar>
              <w:top w:w="0" w:type="dxa"/>
              <w:left w:w="108" w:type="dxa"/>
              <w:bottom w:w="0" w:type="dxa"/>
              <w:right w:w="108" w:type="dxa"/>
            </w:tcMar>
          </w:tcPr>
          <w:p w14:paraId="1C7B20C9" w14:textId="5D8E924D" w:rsidR="00774AA5" w:rsidRPr="00F0499F" w:rsidRDefault="00774AA5" w:rsidP="0003169B">
            <w:pPr>
              <w:spacing w:after="0" w:line="240" w:lineRule="auto"/>
              <w:rPr>
                <w:rFonts w:cstheme="minorHAnsi"/>
              </w:rPr>
            </w:pPr>
          </w:p>
        </w:tc>
      </w:tr>
      <w:tr w:rsidR="00774AA5" w:rsidRPr="00F0499F" w14:paraId="595801DB" w14:textId="77777777" w:rsidTr="00421FC4">
        <w:trPr>
          <w:trHeight w:val="20"/>
        </w:trPr>
        <w:tc>
          <w:tcPr>
            <w:tcW w:w="851" w:type="dxa"/>
            <w:tcMar>
              <w:top w:w="0" w:type="dxa"/>
              <w:left w:w="108" w:type="dxa"/>
              <w:bottom w:w="0" w:type="dxa"/>
              <w:right w:w="108" w:type="dxa"/>
            </w:tcMar>
          </w:tcPr>
          <w:p w14:paraId="7834A329" w14:textId="070C99ED"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71" w:type="dxa"/>
            <w:tcMar>
              <w:top w:w="0" w:type="dxa"/>
              <w:left w:w="108" w:type="dxa"/>
              <w:bottom w:w="0" w:type="dxa"/>
              <w:right w:w="108" w:type="dxa"/>
            </w:tcMar>
          </w:tcPr>
          <w:p w14:paraId="2B01D5F8" w14:textId="77777777" w:rsidR="00774AA5" w:rsidRPr="00A64B2D" w:rsidRDefault="00774AA5" w:rsidP="0003169B">
            <w:pPr>
              <w:pStyle w:val="Body2"/>
              <w:spacing w:after="0"/>
              <w:rPr>
                <w:rFonts w:asciiTheme="minorHAnsi" w:hAnsiTheme="minorHAnsi" w:cstheme="minorHAnsi"/>
                <w:color w:val="000000" w:themeColor="text1"/>
                <w:lang w:val="lt-LT"/>
              </w:rPr>
            </w:pPr>
            <w:r w:rsidRPr="00A64B2D">
              <w:rPr>
                <w:rFonts w:asciiTheme="minorHAnsi" w:hAnsiTheme="minorHAnsi" w:cstheme="minorHAnsi"/>
                <w:color w:val="000000" w:themeColor="text1"/>
                <w:lang w:val="lt-LT"/>
              </w:rPr>
              <w:t>NETAIKOMA</w:t>
            </w:r>
          </w:p>
          <w:p w14:paraId="2276FCB7" w14:textId="23926FF1" w:rsidR="00774AA5" w:rsidRPr="00A64B2D" w:rsidRDefault="00955067" w:rsidP="0003169B">
            <w:pPr>
              <w:spacing w:after="0" w:line="240" w:lineRule="auto"/>
              <w:rPr>
                <w:rFonts w:cstheme="minorHAnsi"/>
                <w:iCs/>
                <w:color w:val="000000" w:themeColor="text1"/>
              </w:rPr>
            </w:pPr>
            <w:r w:rsidRPr="00A64B2D">
              <w:rPr>
                <w:rFonts w:cstheme="minorHAnsi"/>
                <w:i/>
                <w:iCs/>
                <w:color w:val="000000" w:themeColor="text1"/>
              </w:rPr>
              <w:t xml:space="preserve"> </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421FC4">
        <w:trPr>
          <w:trHeight w:val="20"/>
        </w:trPr>
        <w:tc>
          <w:tcPr>
            <w:tcW w:w="851" w:type="dxa"/>
            <w:tcMar>
              <w:top w:w="0" w:type="dxa"/>
              <w:left w:w="108" w:type="dxa"/>
              <w:bottom w:w="0" w:type="dxa"/>
              <w:right w:w="108" w:type="dxa"/>
            </w:tcMar>
          </w:tcPr>
          <w:p w14:paraId="204C0E52" w14:textId="712DA8E6"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71" w:type="dxa"/>
            <w:tcMar>
              <w:top w:w="0" w:type="dxa"/>
              <w:left w:w="108" w:type="dxa"/>
              <w:bottom w:w="0" w:type="dxa"/>
              <w:right w:w="108" w:type="dxa"/>
            </w:tcMar>
          </w:tcPr>
          <w:p w14:paraId="1D8F2053" w14:textId="184874DC" w:rsidR="00774AA5" w:rsidRPr="00A64B2D" w:rsidRDefault="00AC08F0" w:rsidP="0003169B">
            <w:pPr>
              <w:spacing w:after="0" w:line="240" w:lineRule="auto"/>
              <w:rPr>
                <w:rFonts w:cstheme="minorHAnsi"/>
                <w:iCs/>
                <w:color w:val="000000" w:themeColor="text1"/>
              </w:rPr>
            </w:pPr>
            <w:r w:rsidRPr="00764F32">
              <w:rPr>
                <w:rFonts w:cstheme="minorHAnsi"/>
                <w:iCs/>
                <w:color w:val="000000" w:themeColor="text1"/>
              </w:rPr>
              <w:t>NETAIKOMA</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421FC4">
        <w:trPr>
          <w:trHeight w:val="20"/>
        </w:trPr>
        <w:tc>
          <w:tcPr>
            <w:tcW w:w="851" w:type="dxa"/>
            <w:tcMar>
              <w:top w:w="0" w:type="dxa"/>
              <w:left w:w="108" w:type="dxa"/>
              <w:bottom w:w="0" w:type="dxa"/>
              <w:right w:w="108" w:type="dxa"/>
            </w:tcMar>
          </w:tcPr>
          <w:p w14:paraId="0CCD490C" w14:textId="7FAA3135" w:rsidR="00774AA5" w:rsidRPr="00D5428E" w:rsidRDefault="00774AA5" w:rsidP="00EF6B41">
            <w:pPr>
              <w:pStyle w:val="Sraopastraipa"/>
              <w:numPr>
                <w:ilvl w:val="0"/>
                <w:numId w:val="12"/>
              </w:numPr>
              <w:spacing w:after="0" w:line="240" w:lineRule="auto"/>
            </w:pPr>
          </w:p>
        </w:tc>
        <w:tc>
          <w:tcPr>
            <w:tcW w:w="2816"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471" w:type="dxa"/>
            <w:tcMar>
              <w:top w:w="0" w:type="dxa"/>
              <w:left w:w="108" w:type="dxa"/>
              <w:bottom w:w="0" w:type="dxa"/>
              <w:right w:w="108" w:type="dxa"/>
            </w:tcMar>
          </w:tcPr>
          <w:p w14:paraId="4DD4DD87" w14:textId="0E5C822E" w:rsidR="00774AA5" w:rsidRPr="00A64B2D" w:rsidRDefault="00AC08F0" w:rsidP="0003169B">
            <w:pPr>
              <w:spacing w:after="0" w:line="240" w:lineRule="auto"/>
              <w:rPr>
                <w:rFonts w:cstheme="minorHAnsi"/>
                <w:iCs/>
                <w:color w:val="000000" w:themeColor="text1"/>
              </w:rPr>
            </w:pPr>
            <w:r w:rsidRPr="00A64B2D">
              <w:rPr>
                <w:rFonts w:cstheme="minorHAnsi"/>
                <w:iCs/>
                <w:color w:val="000000" w:themeColor="text1"/>
              </w:rPr>
              <w:t>NETAIKOMA</w:t>
            </w:r>
          </w:p>
        </w:tc>
        <w:tc>
          <w:tcPr>
            <w:tcW w:w="2986" w:type="dxa"/>
            <w:tcMar>
              <w:top w:w="0" w:type="dxa"/>
              <w:left w:w="108" w:type="dxa"/>
              <w:bottom w:w="0" w:type="dxa"/>
              <w:right w:w="108" w:type="dxa"/>
            </w:tcMar>
          </w:tcPr>
          <w:p w14:paraId="7A43570F" w14:textId="5A98A086" w:rsidR="00774AA5" w:rsidRPr="00C21132" w:rsidRDefault="00774AA5" w:rsidP="127DD6E8">
            <w:pPr>
              <w:spacing w:after="0" w:line="240" w:lineRule="auto"/>
            </w:pPr>
          </w:p>
        </w:tc>
      </w:tr>
      <w:tr w:rsidR="00774AA5" w:rsidRPr="00F0499F" w14:paraId="1F2EA374" w14:textId="77777777" w:rsidTr="00421FC4">
        <w:trPr>
          <w:trHeight w:val="20"/>
        </w:trPr>
        <w:tc>
          <w:tcPr>
            <w:tcW w:w="851" w:type="dxa"/>
            <w:tcMar>
              <w:top w:w="0" w:type="dxa"/>
              <w:left w:w="108" w:type="dxa"/>
              <w:bottom w:w="0" w:type="dxa"/>
              <w:right w:w="108" w:type="dxa"/>
            </w:tcMar>
          </w:tcPr>
          <w:p w14:paraId="539F7958" w14:textId="7B6786AF"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71" w:type="dxa"/>
            <w:tcMar>
              <w:top w:w="0" w:type="dxa"/>
              <w:left w:w="108" w:type="dxa"/>
              <w:bottom w:w="0" w:type="dxa"/>
              <w:right w:w="108" w:type="dxa"/>
            </w:tcMar>
          </w:tcPr>
          <w:p w14:paraId="7F3A5EF2" w14:textId="4339A31A" w:rsidR="006E5188" w:rsidRPr="00A64B2D" w:rsidRDefault="00AC08F0" w:rsidP="006E5188">
            <w:pPr>
              <w:spacing w:after="0" w:line="240" w:lineRule="auto"/>
              <w:jc w:val="both"/>
              <w:rPr>
                <w:rFonts w:cstheme="minorHAnsi"/>
                <w:color w:val="000000" w:themeColor="text1"/>
              </w:rPr>
            </w:pPr>
            <w:r w:rsidRPr="00A64B2D">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86" w:type="dxa"/>
            <w:tcMar>
              <w:top w:w="0" w:type="dxa"/>
              <w:left w:w="108" w:type="dxa"/>
              <w:bottom w:w="0" w:type="dxa"/>
              <w:right w:w="108" w:type="dxa"/>
            </w:tcMar>
          </w:tcPr>
          <w:p w14:paraId="7D43700D" w14:textId="57D66621" w:rsidR="00774AA5" w:rsidRPr="00F0499F" w:rsidRDefault="00774AA5" w:rsidP="0003169B">
            <w:pPr>
              <w:spacing w:after="0" w:line="240" w:lineRule="auto"/>
            </w:pPr>
          </w:p>
        </w:tc>
      </w:tr>
      <w:tr w:rsidR="00774AA5" w:rsidRPr="00F0499F" w14:paraId="6D55395E" w14:textId="77777777" w:rsidTr="00421FC4">
        <w:trPr>
          <w:trHeight w:val="20"/>
        </w:trPr>
        <w:tc>
          <w:tcPr>
            <w:tcW w:w="851" w:type="dxa"/>
            <w:tcMar>
              <w:top w:w="0" w:type="dxa"/>
              <w:left w:w="108" w:type="dxa"/>
              <w:bottom w:w="0" w:type="dxa"/>
              <w:right w:w="108" w:type="dxa"/>
            </w:tcMar>
          </w:tcPr>
          <w:p w14:paraId="5B414F03" w14:textId="5F29CAF5"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471"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421FC4">
        <w:trPr>
          <w:trHeight w:val="20"/>
        </w:trPr>
        <w:tc>
          <w:tcPr>
            <w:tcW w:w="851" w:type="dxa"/>
            <w:tcMar>
              <w:top w:w="0" w:type="dxa"/>
              <w:left w:w="108" w:type="dxa"/>
              <w:bottom w:w="0" w:type="dxa"/>
              <w:right w:w="108" w:type="dxa"/>
            </w:tcMar>
          </w:tcPr>
          <w:p w14:paraId="7986B22C" w14:textId="2262D8E8"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71"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421FC4">
        <w:trPr>
          <w:trHeight w:val="20"/>
        </w:trPr>
        <w:tc>
          <w:tcPr>
            <w:tcW w:w="851" w:type="dxa"/>
            <w:tcMar>
              <w:top w:w="0" w:type="dxa"/>
              <w:left w:w="108" w:type="dxa"/>
              <w:bottom w:w="0" w:type="dxa"/>
              <w:right w:w="108" w:type="dxa"/>
            </w:tcMar>
          </w:tcPr>
          <w:p w14:paraId="715DBD55" w14:textId="2A563DEE"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58 </w:t>
            </w:r>
            <w:r w:rsidRPr="00F0499F">
              <w:rPr>
                <w:rFonts w:cstheme="minorHAnsi"/>
                <w:bCs/>
              </w:rPr>
              <w:lastRenderedPageBreak/>
              <w:t>straipsnio 2 dalyje nustatytą informaciją ne vėliau kaip per</w:t>
            </w:r>
          </w:p>
        </w:tc>
        <w:tc>
          <w:tcPr>
            <w:tcW w:w="3471"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421FC4">
        <w:trPr>
          <w:trHeight w:val="20"/>
        </w:trPr>
        <w:tc>
          <w:tcPr>
            <w:tcW w:w="851" w:type="dxa"/>
            <w:tcMar>
              <w:top w:w="0" w:type="dxa"/>
              <w:left w:w="108" w:type="dxa"/>
              <w:bottom w:w="0" w:type="dxa"/>
              <w:right w:w="108" w:type="dxa"/>
            </w:tcMar>
          </w:tcPr>
          <w:p w14:paraId="50E0821F" w14:textId="1B4B91EE"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71" w:type="dxa"/>
            <w:tcMar>
              <w:top w:w="0" w:type="dxa"/>
              <w:left w:w="108" w:type="dxa"/>
              <w:bottom w:w="0" w:type="dxa"/>
              <w:right w:w="108" w:type="dxa"/>
            </w:tcMar>
          </w:tcPr>
          <w:p w14:paraId="38F150E0" w14:textId="2F8904B0" w:rsidR="006C7941" w:rsidRDefault="00774AA5" w:rsidP="006C7941">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AC08F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421FC4">
        <w:trPr>
          <w:trHeight w:val="20"/>
        </w:trPr>
        <w:tc>
          <w:tcPr>
            <w:tcW w:w="851" w:type="dxa"/>
            <w:tcMar>
              <w:top w:w="0" w:type="dxa"/>
              <w:left w:w="108" w:type="dxa"/>
              <w:bottom w:w="0" w:type="dxa"/>
              <w:right w:w="108" w:type="dxa"/>
            </w:tcMar>
          </w:tcPr>
          <w:p w14:paraId="3FCD8BCC" w14:textId="0E4B7632" w:rsidR="00774AA5" w:rsidRPr="00D5428E" w:rsidRDefault="00774AA5" w:rsidP="00EF6B41">
            <w:pPr>
              <w:pStyle w:val="Sraopastraipa"/>
              <w:numPr>
                <w:ilvl w:val="0"/>
                <w:numId w:val="12"/>
              </w:numPr>
              <w:spacing w:after="0" w:line="240" w:lineRule="auto"/>
              <w:rPr>
                <w:rFonts w:cstheme="minorHAnsi"/>
              </w:rPr>
            </w:pPr>
          </w:p>
        </w:tc>
        <w:tc>
          <w:tcPr>
            <w:tcW w:w="2816"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1"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421FC4">
        <w:trPr>
          <w:trHeight w:val="20"/>
        </w:trPr>
        <w:tc>
          <w:tcPr>
            <w:tcW w:w="851" w:type="dxa"/>
            <w:tcMar>
              <w:top w:w="0" w:type="dxa"/>
              <w:left w:w="108" w:type="dxa"/>
              <w:bottom w:w="0" w:type="dxa"/>
              <w:right w:w="108" w:type="dxa"/>
            </w:tcMar>
          </w:tcPr>
          <w:p w14:paraId="18CCF556" w14:textId="6D0FF65D" w:rsidR="00774AA5" w:rsidRPr="00D5428E" w:rsidRDefault="00774AA5" w:rsidP="00EF6B41">
            <w:pPr>
              <w:pStyle w:val="Sraopastraipa"/>
              <w:numPr>
                <w:ilvl w:val="0"/>
                <w:numId w:val="12"/>
              </w:numPr>
              <w:spacing w:after="0" w:line="240" w:lineRule="auto"/>
              <w:rPr>
                <w:rFonts w:cstheme="minorHAnsi"/>
                <w:bCs/>
              </w:rPr>
            </w:pPr>
          </w:p>
        </w:tc>
        <w:tc>
          <w:tcPr>
            <w:tcW w:w="2816"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471"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421FC4">
        <w:trPr>
          <w:trHeight w:val="20"/>
        </w:trPr>
        <w:tc>
          <w:tcPr>
            <w:tcW w:w="851" w:type="dxa"/>
            <w:tcMar>
              <w:top w:w="0" w:type="dxa"/>
              <w:left w:w="108" w:type="dxa"/>
              <w:bottom w:w="0" w:type="dxa"/>
              <w:right w:w="108" w:type="dxa"/>
            </w:tcMar>
          </w:tcPr>
          <w:p w14:paraId="3EE38EA3" w14:textId="66B5CCCA" w:rsidR="00774AA5" w:rsidRPr="00D5428E" w:rsidRDefault="00774AA5" w:rsidP="00EF6B41">
            <w:pPr>
              <w:pStyle w:val="Sraopastraipa"/>
              <w:numPr>
                <w:ilvl w:val="0"/>
                <w:numId w:val="12"/>
              </w:numPr>
              <w:spacing w:after="0" w:line="240" w:lineRule="auto"/>
              <w:rPr>
                <w:rFonts w:cstheme="minorHAnsi"/>
              </w:rPr>
            </w:pPr>
          </w:p>
        </w:tc>
        <w:tc>
          <w:tcPr>
            <w:tcW w:w="2816"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471"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421FC4">
        <w:trPr>
          <w:trHeight w:val="20"/>
        </w:trPr>
        <w:tc>
          <w:tcPr>
            <w:tcW w:w="851" w:type="dxa"/>
            <w:tcMar>
              <w:top w:w="0" w:type="dxa"/>
              <w:left w:w="108" w:type="dxa"/>
              <w:bottom w:w="0" w:type="dxa"/>
              <w:right w:w="108" w:type="dxa"/>
            </w:tcMar>
          </w:tcPr>
          <w:p w14:paraId="5A1CA8A8" w14:textId="2875EF64" w:rsidR="00F50C57" w:rsidRPr="00F46E88" w:rsidRDefault="00F50C57" w:rsidP="00EF6B41">
            <w:pPr>
              <w:pStyle w:val="Sraopastraipa"/>
              <w:numPr>
                <w:ilvl w:val="0"/>
                <w:numId w:val="12"/>
              </w:numPr>
              <w:spacing w:after="0" w:line="240" w:lineRule="auto"/>
              <w:rPr>
                <w:rFonts w:cstheme="minorHAnsi"/>
              </w:rPr>
            </w:pPr>
          </w:p>
        </w:tc>
        <w:tc>
          <w:tcPr>
            <w:tcW w:w="2816"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471" w:type="dxa"/>
            <w:tcMar>
              <w:top w:w="0" w:type="dxa"/>
              <w:left w:w="108" w:type="dxa"/>
              <w:bottom w:w="0" w:type="dxa"/>
              <w:right w:w="108" w:type="dxa"/>
            </w:tcMar>
          </w:tcPr>
          <w:p w14:paraId="6E2FD726" w14:textId="2CFED9C8" w:rsidR="001B1895" w:rsidRPr="00A64B2D" w:rsidRDefault="000B4E01" w:rsidP="00451AF7">
            <w:pPr>
              <w:spacing w:after="0" w:line="240" w:lineRule="auto"/>
              <w:jc w:val="both"/>
              <w:rPr>
                <w:rFonts w:cstheme="minorHAnsi"/>
                <w:iCs/>
                <w:color w:val="000000" w:themeColor="text1"/>
              </w:rPr>
            </w:pPr>
            <w:r w:rsidRPr="00A64B2D">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A64B2D">
              <w:rPr>
                <w:rFonts w:cstheme="minorHAnsi"/>
                <w:iCs/>
                <w:color w:val="000000" w:themeColor="text1"/>
              </w:rPr>
              <w:lastRenderedPageBreak/>
              <w:t xml:space="preserve">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158416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4F14F67" w14:textId="77777777" w:rsidR="009F6127" w:rsidRPr="005D1B43" w:rsidRDefault="009F6127" w:rsidP="009F6127">
      <w:pPr>
        <w:jc w:val="center"/>
        <w:rPr>
          <w:rFonts w:ascii="Times New Roman" w:hAnsi="Times New Roman" w:cs="Times New Roman"/>
          <w:sz w:val="24"/>
          <w:szCs w:val="24"/>
        </w:rPr>
      </w:pPr>
      <w:r w:rsidRPr="005D1B43">
        <w:rPr>
          <w:rFonts w:ascii="Times New Roman" w:hAnsi="Times New Roman" w:cs="Times New Roman"/>
          <w:sz w:val="24"/>
          <w:szCs w:val="24"/>
        </w:rPr>
        <w:t>(Pateikiama atskiru dokumentu)</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158416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E174D5B" w14:textId="77777777" w:rsidR="009F6127" w:rsidRPr="005D1B43" w:rsidRDefault="009F6127" w:rsidP="009F6127">
      <w:pPr>
        <w:jc w:val="center"/>
        <w:rPr>
          <w:rFonts w:ascii="Times New Roman" w:hAnsi="Times New Roman" w:cs="Times New Roman"/>
          <w:sz w:val="24"/>
          <w:szCs w:val="24"/>
        </w:rPr>
      </w:pPr>
      <w:r w:rsidRPr="005D1B43">
        <w:rPr>
          <w:rFonts w:ascii="Times New Roman" w:hAnsi="Times New Roman" w:cs="Times New Roman"/>
          <w:sz w:val="24"/>
          <w:szCs w:val="24"/>
        </w:rPr>
        <w:t>(Pateikiama atskiru dokumentu)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158416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0716BE7" w14:textId="77777777" w:rsidR="00B64B56" w:rsidRPr="00B64B56" w:rsidRDefault="00B64B56" w:rsidP="00B64B56">
      <w:pPr>
        <w:numPr>
          <w:ilvl w:val="0"/>
          <w:numId w:val="22"/>
        </w:numPr>
        <w:tabs>
          <w:tab w:val="left" w:pos="851"/>
        </w:tabs>
        <w:spacing w:after="0" w:line="240" w:lineRule="auto"/>
        <w:ind w:left="-426" w:firstLine="786"/>
        <w:contextualSpacing/>
        <w:jc w:val="both"/>
        <w:rPr>
          <w:rFonts w:ascii="Calibri" w:eastAsiaTheme="minorHAnsi" w:hAnsi="Calibri" w:cs="Calibri"/>
        </w:rPr>
      </w:pPr>
      <w:r w:rsidRPr="00B64B56">
        <w:rPr>
          <w:rFonts w:ascii="Calibri" w:eastAsiaTheme="minorHAnsi" w:hAnsi="Calibri" w:cs="Calibri"/>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B64B56">
        <w:rPr>
          <w:rFonts w:ascii="Calibri" w:eastAsiaTheme="minorHAnsi" w:hAnsi="Calibri" w:cs="Calibri"/>
        </w:rPr>
        <w:t xml:space="preserve"> </w:t>
      </w:r>
    </w:p>
    <w:p w14:paraId="0A455C75" w14:textId="77777777" w:rsidR="00B64B56" w:rsidRPr="00B64B56" w:rsidRDefault="00B64B56" w:rsidP="00B64B56">
      <w:pPr>
        <w:numPr>
          <w:ilvl w:val="0"/>
          <w:numId w:val="22"/>
        </w:numPr>
        <w:tabs>
          <w:tab w:val="left" w:pos="851"/>
        </w:tabs>
        <w:spacing w:after="0" w:line="240" w:lineRule="auto"/>
        <w:ind w:left="-426" w:firstLine="710"/>
        <w:contextualSpacing/>
        <w:jc w:val="both"/>
        <w:rPr>
          <w:rFonts w:ascii="Calibri" w:eastAsiaTheme="minorHAnsi" w:hAnsi="Calibri" w:cs="Calibri"/>
        </w:rPr>
      </w:pPr>
      <w:r w:rsidRPr="00B64B56">
        <w:rPr>
          <w:rFonts w:ascii="Calibri" w:hAnsi="Calibri" w:cs="Calibri"/>
          <w:color w:val="000000"/>
        </w:rPr>
        <w:t xml:space="preserve">Tiekėjas gali remtis kitų ūkio subjektų pajėgumais, </w:t>
      </w:r>
      <w:r w:rsidRPr="00B64B56">
        <w:rPr>
          <w:rFonts w:ascii="Calibri" w:eastAsia="Calibri" w:hAnsi="Calibri" w:cs="Calibri"/>
        </w:rPr>
        <w:t xml:space="preserve">kad atitiktų </w:t>
      </w:r>
      <w:r w:rsidRPr="00B64B56">
        <w:rPr>
          <w:rFonts w:ascii="Calibri" w:hAnsi="Calibri" w:cs="Calibri"/>
          <w:iCs/>
          <w:color w:val="000000"/>
        </w:rPr>
        <w:t>nustatytus reikalavimus,</w:t>
      </w:r>
      <w:r w:rsidRPr="00B64B56">
        <w:rPr>
          <w:rFonts w:ascii="Calibri" w:hAnsi="Calibri" w:cs="Calibri"/>
          <w:color w:val="000000"/>
        </w:rPr>
        <w:t xml:space="preserve"> tik tuo atveju, jeigu tie subjektai patys vykdys tą pirkimo sutarties dalį, kuriai reikia jų turimų pajėgumų.</w:t>
      </w:r>
    </w:p>
    <w:p w14:paraId="58F854E2" w14:textId="77777777" w:rsidR="00B64B56" w:rsidRPr="00B64B56" w:rsidRDefault="00B64B56" w:rsidP="00B64B56">
      <w:pPr>
        <w:numPr>
          <w:ilvl w:val="0"/>
          <w:numId w:val="22"/>
        </w:numPr>
        <w:tabs>
          <w:tab w:val="left" w:pos="851"/>
        </w:tabs>
        <w:spacing w:after="0" w:line="20" w:lineRule="atLeast"/>
        <w:ind w:left="-426" w:firstLine="786"/>
        <w:contextualSpacing/>
        <w:jc w:val="both"/>
        <w:rPr>
          <w:rFonts w:ascii="Calibri" w:eastAsiaTheme="minorHAnsi" w:hAnsi="Calibri" w:cs="Calibri"/>
          <w:color w:val="FF0000"/>
        </w:rPr>
      </w:pPr>
      <w:r w:rsidRPr="00B64B56">
        <w:rPr>
          <w:rFonts w:ascii="Calibri" w:hAnsi="Calibri" w:cs="Calibri"/>
          <w:bCs/>
          <w:iCs/>
        </w:rPr>
        <w:t xml:space="preserve">Tiekėjai </w:t>
      </w:r>
      <w:r w:rsidRPr="00B64B56">
        <w:rPr>
          <w:rFonts w:ascii="Calibri" w:hAnsi="Calibri" w:cs="Calibri"/>
        </w:rPr>
        <w:t>reikalaujamą kvalifikaciją privalo būti įgiję iki pasiūlymų pateikimo termino pabaigos. Iš tiekėjų, registruotų Europos Sąjungos valstybėje narėje,</w:t>
      </w:r>
      <w:r w:rsidRPr="00B64B56">
        <w:rPr>
          <w:rFonts w:ascii="Calibri" w:hAnsi="Calibri" w:cs="Calibri"/>
          <w:bCs/>
        </w:rPr>
        <w:t xml:space="preserve"> Europos ekonominės erdvės valstybėje narėje, Šveicarijos Konfederacijoje arba trečiojoje šalyje</w:t>
      </w:r>
      <w:r w:rsidRPr="00B64B56">
        <w:rPr>
          <w:rFonts w:ascii="Calibri" w:hAnsi="Calibri" w:cs="Calibr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B64B56">
        <w:rPr>
          <w:rFonts w:ascii="Calibri" w:eastAsia="Times New Roman" w:hAnsi="Calibri" w:cs="Calibri"/>
          <w:color w:val="000000"/>
        </w:rPr>
        <w:t xml:space="preserve"> iki pirkimo sutarties pasirašymo dienos</w:t>
      </w:r>
      <w:r w:rsidRPr="00B64B56">
        <w:rPr>
          <w:rFonts w:ascii="Calibri" w:hAnsi="Calibri" w:cs="Calibri"/>
        </w:rPr>
        <w:t xml:space="preserve">. </w:t>
      </w:r>
    </w:p>
    <w:p w14:paraId="49DD4CCD" w14:textId="77777777" w:rsidR="00B64B56" w:rsidRPr="00B64B56" w:rsidRDefault="00B64B56" w:rsidP="00B64B56">
      <w:pPr>
        <w:numPr>
          <w:ilvl w:val="0"/>
          <w:numId w:val="22"/>
        </w:numPr>
        <w:tabs>
          <w:tab w:val="left" w:pos="851"/>
        </w:tabs>
        <w:spacing w:after="0" w:line="20" w:lineRule="atLeast"/>
        <w:ind w:left="-426" w:firstLine="786"/>
        <w:contextualSpacing/>
        <w:jc w:val="both"/>
        <w:rPr>
          <w:rFonts w:ascii="Calibri" w:eastAsiaTheme="minorHAnsi" w:hAnsi="Calibri" w:cs="Calibri"/>
        </w:rPr>
      </w:pPr>
      <w:r w:rsidRPr="00B64B56">
        <w:rPr>
          <w:rFonts w:ascii="Calibri" w:eastAsia="Calibri" w:hAnsi="Calibri" w:cs="Calibr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9D82120" w14:textId="77777777" w:rsidR="00B64B56" w:rsidRPr="00F27192" w:rsidRDefault="00B64B56" w:rsidP="00B64B56">
      <w:pPr>
        <w:numPr>
          <w:ilvl w:val="0"/>
          <w:numId w:val="22"/>
        </w:numPr>
        <w:tabs>
          <w:tab w:val="left" w:pos="851"/>
        </w:tabs>
        <w:spacing w:after="0" w:line="20" w:lineRule="atLeast"/>
        <w:ind w:left="-426" w:firstLine="786"/>
        <w:contextualSpacing/>
        <w:jc w:val="both"/>
        <w:rPr>
          <w:rFonts w:ascii="Calibri" w:eastAsiaTheme="minorHAnsi" w:hAnsi="Calibri" w:cs="Calibri"/>
          <w:sz w:val="22"/>
          <w:szCs w:val="22"/>
        </w:rPr>
      </w:pPr>
      <w:r w:rsidRPr="00B64B56">
        <w:rPr>
          <w:rFonts w:ascii="Calibri" w:hAnsi="Calibri" w:cs="Calibri"/>
        </w:rPr>
        <w:t>Jeigu tiekėjo kvalifikacija dėl teisės verstis atitinkama veikla nebuvo tikrinama arba tikrinama ne visa apimtimi, tiekėjas, teikdamas pasiūlymą, perkančiajai organizacijai</w:t>
      </w:r>
      <w:r w:rsidRPr="00F27192">
        <w:rPr>
          <w:rFonts w:ascii="Calibri" w:hAnsi="Calibri" w:cs="Calibri"/>
          <w:sz w:val="22"/>
          <w:szCs w:val="22"/>
        </w:rPr>
        <w:t xml:space="preserve"> įsipareigoja, kad sutartį vykdys tik teisę verstis atitinkama veikla turintys asmenys.</w:t>
      </w:r>
    </w:p>
    <w:p w14:paraId="48354225" w14:textId="7BFC398B" w:rsidR="0084271D" w:rsidRPr="001D56C5" w:rsidRDefault="00090DCE" w:rsidP="001D56C5">
      <w:pPr>
        <w:numPr>
          <w:ilvl w:val="0"/>
          <w:numId w:val="22"/>
        </w:numPr>
        <w:pBdr>
          <w:top w:val="nil"/>
          <w:left w:val="nil"/>
          <w:bottom w:val="nil"/>
          <w:right w:val="nil"/>
          <w:between w:val="nil"/>
          <w:bar w:val="nil"/>
        </w:pBdr>
        <w:tabs>
          <w:tab w:val="left" w:pos="851"/>
        </w:tabs>
        <w:spacing w:after="0" w:line="240" w:lineRule="auto"/>
        <w:ind w:left="0" w:firstLine="284"/>
        <w:jc w:val="both"/>
        <w:rPr>
          <w:rFonts w:ascii="Times New Roman" w:hAnsi="Times New Roman" w:cs="Times New Roman"/>
          <w:bCs/>
        </w:rPr>
      </w:pPr>
      <w:r w:rsidRPr="00B64B56">
        <w:rPr>
          <w:rFonts w:ascii="Times New Roman" w:hAnsi="Times New Roman" w:cs="Times New Roman"/>
        </w:rPr>
        <w:t>Tiekėjai turi atitikti šiuos kvalifikacijos reikalavimus:</w:t>
      </w:r>
    </w:p>
    <w:p w14:paraId="7C8FBBBC" w14:textId="77777777" w:rsidR="001D56C5" w:rsidRPr="001D56C5" w:rsidRDefault="001D56C5" w:rsidP="001D56C5">
      <w:pPr>
        <w:pBdr>
          <w:top w:val="nil"/>
          <w:left w:val="nil"/>
          <w:bottom w:val="nil"/>
          <w:right w:val="nil"/>
          <w:between w:val="nil"/>
          <w:bar w:val="nil"/>
        </w:pBdr>
        <w:tabs>
          <w:tab w:val="left" w:pos="851"/>
        </w:tabs>
        <w:spacing w:after="0" w:line="240" w:lineRule="auto"/>
        <w:ind w:left="284"/>
        <w:jc w:val="both"/>
        <w:rPr>
          <w:rFonts w:ascii="Times New Roman" w:hAnsi="Times New Roman" w:cs="Times New Roman"/>
          <w:bCs/>
        </w:rPr>
      </w:pPr>
    </w:p>
    <w:tbl>
      <w:tblPr>
        <w:tblStyle w:val="Lentelstinklelis2"/>
        <w:tblW w:w="9918" w:type="dxa"/>
        <w:tblInd w:w="0" w:type="dxa"/>
        <w:tblLook w:val="04A0" w:firstRow="1" w:lastRow="0" w:firstColumn="1" w:lastColumn="0" w:noHBand="0" w:noVBand="1"/>
      </w:tblPr>
      <w:tblGrid>
        <w:gridCol w:w="4957"/>
        <w:gridCol w:w="4961"/>
      </w:tblGrid>
      <w:tr w:rsidR="001D56C5" w:rsidRPr="00F27192" w14:paraId="3EEF5905" w14:textId="77777777" w:rsidTr="00D12BB8">
        <w:tc>
          <w:tcPr>
            <w:tcW w:w="4957" w:type="dxa"/>
            <w:shd w:val="clear" w:color="auto" w:fill="E7E6E6" w:themeFill="background2"/>
          </w:tcPr>
          <w:p w14:paraId="4B0F51E9" w14:textId="77777777" w:rsidR="001D56C5" w:rsidRPr="00A00C86" w:rsidRDefault="001D56C5" w:rsidP="001D56C5">
            <w:pPr>
              <w:pStyle w:val="Sraopastraipa"/>
              <w:jc w:val="center"/>
              <w:rPr>
                <w:rFonts w:ascii="Calibri" w:eastAsiaTheme="minorHAnsi" w:hAnsi="Calibri" w:cs="Calibri"/>
                <w:b/>
                <w:sz w:val="21"/>
                <w:szCs w:val="21"/>
              </w:rPr>
            </w:pPr>
            <w:r w:rsidRPr="00A00C86">
              <w:rPr>
                <w:rFonts w:ascii="Calibri" w:eastAsiaTheme="minorHAnsi" w:hAnsi="Calibri" w:cs="Calibri"/>
                <w:b/>
                <w:sz w:val="21"/>
                <w:szCs w:val="21"/>
              </w:rPr>
              <w:t>Kvalifikacijos reikalavimas</w:t>
            </w:r>
          </w:p>
        </w:tc>
        <w:tc>
          <w:tcPr>
            <w:tcW w:w="4961" w:type="dxa"/>
            <w:shd w:val="clear" w:color="auto" w:fill="E7E6E6" w:themeFill="background2"/>
          </w:tcPr>
          <w:p w14:paraId="25C62E6A" w14:textId="77777777" w:rsidR="001D56C5" w:rsidRPr="00A00C86" w:rsidRDefault="001D56C5" w:rsidP="00D12BB8">
            <w:pPr>
              <w:jc w:val="center"/>
              <w:rPr>
                <w:rFonts w:ascii="Calibri" w:eastAsiaTheme="minorHAnsi" w:hAnsi="Calibri" w:cs="Calibri"/>
                <w:b/>
                <w:sz w:val="21"/>
                <w:szCs w:val="21"/>
              </w:rPr>
            </w:pPr>
            <w:r w:rsidRPr="00A00C86">
              <w:rPr>
                <w:rFonts w:ascii="Calibri" w:eastAsiaTheme="minorHAnsi" w:hAnsi="Calibri" w:cs="Calibri"/>
                <w:b/>
                <w:sz w:val="21"/>
                <w:szCs w:val="21"/>
              </w:rPr>
              <w:t>Atitiktį reikalavimui įrodantys dokumentai</w:t>
            </w:r>
          </w:p>
        </w:tc>
      </w:tr>
      <w:tr w:rsidR="001D56C5" w:rsidRPr="00F27192" w14:paraId="7BB03AB5" w14:textId="77777777" w:rsidTr="00D12BB8">
        <w:tc>
          <w:tcPr>
            <w:tcW w:w="9918" w:type="dxa"/>
            <w:gridSpan w:val="2"/>
            <w:shd w:val="clear" w:color="auto" w:fill="E7E6E6" w:themeFill="background2"/>
          </w:tcPr>
          <w:p w14:paraId="7F36FDB6" w14:textId="77777777" w:rsidR="001D56C5" w:rsidRPr="00A00C86" w:rsidRDefault="001D56C5" w:rsidP="00D12BB8">
            <w:pPr>
              <w:jc w:val="center"/>
              <w:rPr>
                <w:rFonts w:ascii="Calibri" w:eastAsiaTheme="minorHAnsi" w:hAnsi="Calibri" w:cs="Calibri"/>
                <w:b/>
                <w:sz w:val="21"/>
                <w:szCs w:val="21"/>
              </w:rPr>
            </w:pPr>
            <w:r w:rsidRPr="00A00C86">
              <w:rPr>
                <w:rFonts w:ascii="Calibri" w:eastAsiaTheme="minorHAnsi" w:hAnsi="Calibri" w:cs="Calibri"/>
                <w:b/>
                <w:sz w:val="21"/>
                <w:szCs w:val="21"/>
              </w:rPr>
              <w:t>Techninis ir profesinis pajėgumas</w:t>
            </w:r>
          </w:p>
        </w:tc>
      </w:tr>
      <w:tr w:rsidR="001D56C5" w:rsidRPr="00F27192" w14:paraId="0714ECCD" w14:textId="77777777" w:rsidTr="00D12BB8">
        <w:tc>
          <w:tcPr>
            <w:tcW w:w="4957" w:type="dxa"/>
            <w:tcBorders>
              <w:top w:val="single" w:sz="4" w:space="0" w:color="000000"/>
              <w:left w:val="single" w:sz="4" w:space="0" w:color="000000"/>
              <w:bottom w:val="single" w:sz="4" w:space="0" w:color="000000"/>
              <w:right w:val="single" w:sz="4" w:space="0" w:color="auto"/>
            </w:tcBorders>
          </w:tcPr>
          <w:p w14:paraId="06478872" w14:textId="1DB3B31F" w:rsidR="00A7154F" w:rsidRPr="00A00C86" w:rsidRDefault="001D56C5" w:rsidP="00D12BB8">
            <w:pPr>
              <w:jc w:val="both"/>
              <w:rPr>
                <w:rFonts w:ascii="Calibri" w:hAnsi="Calibri" w:cs="Calibri"/>
                <w:sz w:val="21"/>
                <w:szCs w:val="21"/>
              </w:rPr>
            </w:pPr>
            <w:r w:rsidRPr="00A00C86">
              <w:rPr>
                <w:rFonts w:ascii="Calibri" w:hAnsi="Calibri" w:cs="Calibri"/>
                <w:sz w:val="21"/>
                <w:szCs w:val="21"/>
              </w:rPr>
              <w:t>Tiekėjas pirkimo sutarčiai vykdyti privalo turėti</w:t>
            </w:r>
            <w:r w:rsidR="00A7154F" w:rsidRPr="00A00C86">
              <w:rPr>
                <w:rFonts w:ascii="Calibri" w:hAnsi="Calibri" w:cs="Calibri"/>
                <w:sz w:val="21"/>
                <w:szCs w:val="21"/>
              </w:rPr>
              <w:t>:</w:t>
            </w:r>
          </w:p>
          <w:p w14:paraId="359643E7" w14:textId="1E324C86" w:rsidR="00A7154F" w:rsidRPr="00A00C86" w:rsidRDefault="00A7154F" w:rsidP="00A7154F">
            <w:pPr>
              <w:jc w:val="both"/>
              <w:rPr>
                <w:rFonts w:asciiTheme="minorHAnsi" w:cstheme="minorHAnsi"/>
                <w:bCs/>
                <w:sz w:val="21"/>
                <w:szCs w:val="21"/>
              </w:rPr>
            </w:pPr>
            <w:r w:rsidRPr="00A00C86">
              <w:rPr>
                <w:rFonts w:ascii="Calibri" w:hAnsi="Calibri" w:cs="Calibri"/>
                <w:sz w:val="21"/>
                <w:szCs w:val="21"/>
              </w:rPr>
              <w:t xml:space="preserve">6.1. </w:t>
            </w:r>
            <w:r w:rsidR="001D56C5" w:rsidRPr="00A00C86">
              <w:rPr>
                <w:rFonts w:ascii="Calibri" w:hAnsi="Calibri" w:cs="Calibri"/>
                <w:sz w:val="21"/>
                <w:szCs w:val="21"/>
              </w:rPr>
              <w:t xml:space="preserve">bent </w:t>
            </w:r>
            <w:r w:rsidR="001D56C5" w:rsidRPr="00A00C86">
              <w:rPr>
                <w:rFonts w:ascii="Calibri" w:hAnsi="Calibri" w:cs="Calibri"/>
                <w:b/>
                <w:sz w:val="21"/>
                <w:szCs w:val="21"/>
              </w:rPr>
              <w:t>1</w:t>
            </w:r>
            <w:r w:rsidRPr="00A00C86">
              <w:rPr>
                <w:rFonts w:ascii="Calibri" w:hAnsi="Calibri" w:cs="Calibri"/>
                <w:b/>
                <w:sz w:val="21"/>
                <w:szCs w:val="21"/>
              </w:rPr>
              <w:t xml:space="preserve"> (vieną)</w:t>
            </w:r>
            <w:r w:rsidR="001D56C5" w:rsidRPr="00A00C86">
              <w:rPr>
                <w:rFonts w:ascii="Calibri" w:hAnsi="Calibri" w:cs="Calibri"/>
                <w:b/>
                <w:sz w:val="21"/>
                <w:szCs w:val="21"/>
              </w:rPr>
              <w:t xml:space="preserve"> </w:t>
            </w:r>
            <w:r w:rsidRPr="00A00C86">
              <w:rPr>
                <w:rFonts w:ascii="Calibri" w:hAnsi="Calibri" w:cs="Calibri"/>
                <w:b/>
                <w:sz w:val="21"/>
                <w:szCs w:val="21"/>
              </w:rPr>
              <w:t xml:space="preserve">specialistą turintį teisę eiti </w:t>
            </w:r>
            <w:r w:rsidR="001D56C5" w:rsidRPr="00A00C86">
              <w:rPr>
                <w:rFonts w:ascii="Calibri" w:hAnsi="Calibri" w:cs="Calibri"/>
                <w:b/>
                <w:bCs/>
                <w:sz w:val="21"/>
                <w:szCs w:val="21"/>
              </w:rPr>
              <w:t>nesudėtingojo statinio projekto vadov</w:t>
            </w:r>
            <w:r w:rsidRPr="00A00C86">
              <w:rPr>
                <w:rFonts w:ascii="Calibri" w:hAnsi="Calibri" w:cs="Calibri"/>
                <w:b/>
                <w:bCs/>
                <w:sz w:val="21"/>
                <w:szCs w:val="21"/>
              </w:rPr>
              <w:t>o pareigas (</w:t>
            </w:r>
            <w:r w:rsidR="00732F3C" w:rsidRPr="00A00C86">
              <w:rPr>
                <w:rFonts w:ascii="Calibri" w:hAnsi="Calibri" w:cs="Calibri"/>
                <w:b/>
                <w:bCs/>
                <w:sz w:val="21"/>
                <w:szCs w:val="21"/>
              </w:rPr>
              <w:t>inžinerinių statinių grupė</w:t>
            </w:r>
            <w:r w:rsidRPr="00A00C86">
              <w:rPr>
                <w:rFonts w:ascii="Calibri" w:hAnsi="Calibri" w:cs="Calibri"/>
                <w:b/>
                <w:bCs/>
                <w:sz w:val="21"/>
                <w:szCs w:val="21"/>
              </w:rPr>
              <w:t xml:space="preserve">) - </w:t>
            </w:r>
            <w:r w:rsidRPr="00A00C86">
              <w:rPr>
                <w:rFonts w:asciiTheme="minorHAnsi" w:cstheme="minorHAnsi"/>
                <w:bCs/>
                <w:sz w:val="21"/>
                <w:szCs w:val="21"/>
              </w:rPr>
              <w:t xml:space="preserve">turi </w:t>
            </w:r>
            <w:r w:rsidRPr="00A00C86">
              <w:rPr>
                <w:rFonts w:asciiTheme="minorHAnsi" w:cstheme="minorHAnsi"/>
                <w:sz w:val="21"/>
                <w:szCs w:val="21"/>
              </w:rPr>
              <w:t xml:space="preserve"> </w:t>
            </w:r>
            <w:r w:rsidRPr="00A00C86">
              <w:rPr>
                <w:rFonts w:asciiTheme="minorHAnsi" w:cstheme="minorHAnsi"/>
                <w:bCs/>
                <w:sz w:val="21"/>
                <w:szCs w:val="21"/>
              </w:rPr>
              <w:t xml:space="preserve">architekto ar statybos inžinieriaus išsilavinimą (pagal Statybos įstatymo 2 str. 1 ir 92 dalis). </w:t>
            </w:r>
          </w:p>
          <w:p w14:paraId="1C81D6B7" w14:textId="48CE66C2" w:rsidR="00A7154F" w:rsidRPr="00A00C86" w:rsidRDefault="00A7154F" w:rsidP="00A7154F">
            <w:pPr>
              <w:jc w:val="both"/>
              <w:rPr>
                <w:rFonts w:asciiTheme="minorHAnsi" w:cstheme="minorHAnsi"/>
                <w:bCs/>
                <w:sz w:val="21"/>
                <w:szCs w:val="21"/>
              </w:rPr>
            </w:pPr>
            <w:r w:rsidRPr="00A00C86">
              <w:rPr>
                <w:rFonts w:asciiTheme="minorHAnsi" w:cstheme="minorHAnsi"/>
                <w:bCs/>
                <w:sz w:val="21"/>
                <w:szCs w:val="21"/>
              </w:rPr>
              <w:t xml:space="preserve">6.2. </w:t>
            </w:r>
            <w:r w:rsidRPr="00A00C86">
              <w:rPr>
                <w:rFonts w:ascii="Calibri" w:hAnsi="Calibri" w:cs="Calibri"/>
                <w:sz w:val="21"/>
                <w:szCs w:val="21"/>
              </w:rPr>
              <w:t xml:space="preserve">bent </w:t>
            </w:r>
            <w:r w:rsidRPr="00A00C86">
              <w:rPr>
                <w:rFonts w:ascii="Calibri" w:hAnsi="Calibri" w:cs="Calibri"/>
                <w:b/>
                <w:sz w:val="21"/>
                <w:szCs w:val="21"/>
              </w:rPr>
              <w:t xml:space="preserve">1 (vieną) specialistą turintį teisę eiti </w:t>
            </w:r>
            <w:r w:rsidRPr="00A00C86">
              <w:rPr>
                <w:rFonts w:ascii="Calibri" w:hAnsi="Calibri" w:cs="Calibri"/>
                <w:b/>
                <w:bCs/>
                <w:sz w:val="21"/>
                <w:szCs w:val="21"/>
              </w:rPr>
              <w:t>nesudėtingojo statinio projekto vykdymo priežiūros vadovo pareigas (</w:t>
            </w:r>
            <w:r w:rsidR="00732F3C" w:rsidRPr="00A00C86">
              <w:rPr>
                <w:rFonts w:ascii="Calibri" w:hAnsi="Calibri" w:cs="Calibri"/>
                <w:b/>
                <w:bCs/>
                <w:sz w:val="21"/>
                <w:szCs w:val="21"/>
              </w:rPr>
              <w:t>inžinerinių statinių grupė</w:t>
            </w:r>
            <w:r w:rsidRPr="00A00C86">
              <w:rPr>
                <w:rFonts w:ascii="Calibri" w:hAnsi="Calibri" w:cs="Calibri"/>
                <w:b/>
                <w:bCs/>
                <w:sz w:val="21"/>
                <w:szCs w:val="21"/>
              </w:rPr>
              <w:t xml:space="preserve">) - </w:t>
            </w:r>
            <w:r w:rsidRPr="00A00C86">
              <w:rPr>
                <w:rFonts w:asciiTheme="minorHAnsi" w:cstheme="minorHAnsi"/>
                <w:bCs/>
                <w:sz w:val="21"/>
                <w:szCs w:val="21"/>
              </w:rPr>
              <w:t xml:space="preserve">turi </w:t>
            </w:r>
            <w:r w:rsidRPr="00A00C86">
              <w:rPr>
                <w:rFonts w:asciiTheme="minorHAnsi" w:cstheme="minorHAnsi"/>
                <w:sz w:val="21"/>
                <w:szCs w:val="21"/>
              </w:rPr>
              <w:t xml:space="preserve"> </w:t>
            </w:r>
            <w:r w:rsidRPr="00A00C86">
              <w:rPr>
                <w:rFonts w:asciiTheme="minorHAnsi" w:cstheme="minorHAnsi"/>
                <w:bCs/>
                <w:sz w:val="21"/>
                <w:szCs w:val="21"/>
              </w:rPr>
              <w:t xml:space="preserve">architekto ar statybos inžinieriaus išsilavinimą (pagal Statybos įstatymo 2 str. 1 ir 92 dalis). </w:t>
            </w:r>
          </w:p>
          <w:p w14:paraId="6ED2DD83" w14:textId="2A88EB2B" w:rsidR="00A7154F" w:rsidRPr="00A00C86" w:rsidRDefault="00A7154F" w:rsidP="00A7154F">
            <w:pPr>
              <w:jc w:val="both"/>
              <w:rPr>
                <w:rFonts w:asciiTheme="minorHAnsi" w:cstheme="minorHAnsi"/>
                <w:bCs/>
                <w:sz w:val="21"/>
                <w:szCs w:val="21"/>
              </w:rPr>
            </w:pPr>
          </w:p>
          <w:p w14:paraId="31AF1DED" w14:textId="77777777" w:rsidR="00732F3C" w:rsidRPr="00A00C86" w:rsidRDefault="00732F3C" w:rsidP="00D12BB8">
            <w:pPr>
              <w:jc w:val="both"/>
              <w:rPr>
                <w:rFonts w:asciiTheme="minorHAnsi" w:eastAsia="Calibri" w:cstheme="minorHAnsi"/>
                <w:bCs/>
                <w:color w:val="000000"/>
                <w:sz w:val="21"/>
                <w:szCs w:val="21"/>
              </w:rPr>
            </w:pPr>
            <w:r w:rsidRPr="00A00C86">
              <w:rPr>
                <w:rFonts w:asciiTheme="minorHAnsi" w:eastAsia="Calibri" w:cstheme="minorHAnsi"/>
                <w:bCs/>
                <w:color w:val="000000"/>
                <w:sz w:val="21"/>
                <w:szCs w:val="21"/>
              </w:rPr>
              <w:t>Pastabos:</w:t>
            </w:r>
          </w:p>
          <w:p w14:paraId="6101D0CA" w14:textId="0251845A" w:rsidR="00A7154F" w:rsidRPr="005F04C0" w:rsidRDefault="00732F3C" w:rsidP="00A00C86">
            <w:pPr>
              <w:pStyle w:val="Sraopastraipa"/>
              <w:numPr>
                <w:ilvl w:val="0"/>
                <w:numId w:val="28"/>
              </w:numPr>
              <w:tabs>
                <w:tab w:val="left" w:pos="382"/>
              </w:tabs>
              <w:ind w:left="29" w:firstLine="0"/>
              <w:jc w:val="both"/>
              <w:rPr>
                <w:rFonts w:asciiTheme="minorHAnsi" w:eastAsia="Calibri" w:cstheme="minorHAnsi"/>
                <w:bCs/>
                <w:i/>
                <w:color w:val="000000"/>
                <w:sz w:val="21"/>
                <w:szCs w:val="21"/>
              </w:rPr>
            </w:pPr>
            <w:r w:rsidRPr="005F04C0">
              <w:rPr>
                <w:rFonts w:asciiTheme="minorHAnsi" w:eastAsia="Calibri" w:cstheme="minorHAnsi"/>
                <w:bCs/>
                <w:i/>
                <w:color w:val="000000"/>
                <w:sz w:val="21"/>
                <w:szCs w:val="21"/>
              </w:rPr>
              <w:t>6.1 - 6.2 punktuose nurodytus reikalavimus gali tenkinti tas pats specialistas, jeigu jo kvalifikacija atitinka minėtuose pu</w:t>
            </w:r>
            <w:r w:rsidR="00A00C86" w:rsidRPr="005F04C0">
              <w:rPr>
                <w:rFonts w:asciiTheme="minorHAnsi" w:eastAsia="Calibri" w:cstheme="minorHAnsi"/>
                <w:bCs/>
                <w:i/>
                <w:color w:val="000000"/>
                <w:sz w:val="21"/>
                <w:szCs w:val="21"/>
              </w:rPr>
              <w:t>nktuose nustatytus reikalavimus;</w:t>
            </w:r>
          </w:p>
          <w:p w14:paraId="228788D3" w14:textId="166882DC" w:rsidR="001D56C5" w:rsidRPr="005F04C0" w:rsidRDefault="001D56C5" w:rsidP="00A00C86">
            <w:pPr>
              <w:pStyle w:val="Sraopastraipa"/>
              <w:numPr>
                <w:ilvl w:val="0"/>
                <w:numId w:val="28"/>
              </w:numPr>
              <w:tabs>
                <w:tab w:val="left" w:pos="442"/>
              </w:tabs>
              <w:ind w:left="29" w:firstLine="0"/>
              <w:jc w:val="both"/>
              <w:rPr>
                <w:rFonts w:asciiTheme="minorHAnsi" w:cstheme="minorHAnsi"/>
                <w:b/>
                <w:bCs/>
                <w:sz w:val="21"/>
                <w:szCs w:val="21"/>
              </w:rPr>
            </w:pPr>
            <w:r w:rsidRPr="005F04C0">
              <w:rPr>
                <w:rFonts w:asciiTheme="minorHAnsi" w:cstheme="minorHAnsi"/>
                <w:i/>
                <w:iCs/>
                <w:sz w:val="21"/>
                <w:szCs w:val="21"/>
              </w:rPr>
              <w:t>jeigu pasiūlymą teikia ūkio subjektų grupė – reikalavimą turi atitikti ūkio subjektų grupės nario (-</w:t>
            </w:r>
            <w:proofErr w:type="spellStart"/>
            <w:r w:rsidRPr="005F04C0">
              <w:rPr>
                <w:rFonts w:asciiTheme="minorHAnsi" w:cstheme="minorHAnsi"/>
                <w:i/>
                <w:iCs/>
                <w:sz w:val="21"/>
                <w:szCs w:val="21"/>
              </w:rPr>
              <w:t>ių</w:t>
            </w:r>
            <w:proofErr w:type="spellEnd"/>
            <w:r w:rsidRPr="005F04C0">
              <w:rPr>
                <w:rFonts w:asciiTheme="minorHAnsi" w:cstheme="minorHAnsi"/>
                <w:i/>
                <w:iCs/>
                <w:sz w:val="21"/>
                <w:szCs w:val="21"/>
              </w:rPr>
              <w:t>) specialistai, atsižvelgiant į jų prisiimamus įsipareigojimus pirkimo sutarčiai vykdyti;</w:t>
            </w:r>
          </w:p>
          <w:p w14:paraId="4498DD45" w14:textId="77777777" w:rsidR="001D56C5" w:rsidRPr="005F04C0" w:rsidRDefault="001D56C5" w:rsidP="00D12BB8">
            <w:pPr>
              <w:jc w:val="both"/>
              <w:rPr>
                <w:rFonts w:asciiTheme="minorHAnsi" w:cstheme="minorHAnsi"/>
                <w:i/>
                <w:sz w:val="21"/>
                <w:szCs w:val="21"/>
              </w:rPr>
            </w:pPr>
            <w:r w:rsidRPr="005F04C0">
              <w:rPr>
                <w:rFonts w:asciiTheme="minorHAnsi" w:cstheme="minorHAnsi"/>
                <w:i/>
                <w:sz w:val="21"/>
                <w:szCs w:val="21"/>
              </w:rPr>
              <w:t xml:space="preserve">- tiekėjas gali remtis kitų ūkio subjektų pajėgumais tik tuo atveju, jeigu tie subjektai (jų darbuotojai) patys </w:t>
            </w:r>
            <w:r w:rsidRPr="005F04C0">
              <w:rPr>
                <w:rFonts w:asciiTheme="minorHAnsi" w:cstheme="minorHAnsi"/>
                <w:i/>
                <w:sz w:val="21"/>
                <w:szCs w:val="21"/>
              </w:rPr>
              <w:lastRenderedPageBreak/>
              <w:t>vykdys tą pirkimo sutarties dalį, kuriai reikia jų turimų pajėgumų;</w:t>
            </w:r>
          </w:p>
          <w:p w14:paraId="376D7902" w14:textId="77777777" w:rsidR="001D56C5" w:rsidRPr="00A00C86" w:rsidRDefault="001D56C5" w:rsidP="00D12BB8">
            <w:pPr>
              <w:tabs>
                <w:tab w:val="left" w:pos="184"/>
              </w:tabs>
              <w:ind w:left="42"/>
              <w:contextualSpacing/>
              <w:jc w:val="both"/>
              <w:rPr>
                <w:rFonts w:ascii="Calibri" w:eastAsiaTheme="minorHAnsi" w:hAnsi="Calibri" w:cs="Calibri"/>
                <w:sz w:val="21"/>
                <w:szCs w:val="21"/>
              </w:rPr>
            </w:pPr>
            <w:r w:rsidRPr="005F04C0">
              <w:rPr>
                <w:rFonts w:asciiTheme="minorHAnsi" w:cstheme="minorHAnsi"/>
                <w:i/>
                <w:iCs/>
                <w:sz w:val="21"/>
                <w:szCs w:val="21"/>
              </w:rPr>
              <w:t>- subtiekėjams šis reikalavimas nenustatomas.</w:t>
            </w:r>
          </w:p>
        </w:tc>
        <w:tc>
          <w:tcPr>
            <w:tcW w:w="4961" w:type="dxa"/>
            <w:tcBorders>
              <w:top w:val="single" w:sz="4" w:space="0" w:color="auto"/>
              <w:left w:val="single" w:sz="4" w:space="0" w:color="auto"/>
              <w:bottom w:val="single" w:sz="4" w:space="0" w:color="auto"/>
              <w:right w:val="single" w:sz="4" w:space="0" w:color="auto"/>
            </w:tcBorders>
          </w:tcPr>
          <w:p w14:paraId="7DC80C80" w14:textId="77777777" w:rsidR="001D56C5" w:rsidRPr="00A00C86" w:rsidRDefault="001D56C5" w:rsidP="00A00C86">
            <w:pPr>
              <w:tabs>
                <w:tab w:val="left" w:pos="405"/>
              </w:tabs>
              <w:jc w:val="both"/>
              <w:rPr>
                <w:rFonts w:asciiTheme="minorHAnsi" w:cstheme="minorHAnsi"/>
                <w:sz w:val="21"/>
                <w:szCs w:val="21"/>
              </w:rPr>
            </w:pPr>
            <w:r w:rsidRPr="00A00C86">
              <w:rPr>
                <w:rFonts w:asciiTheme="minorHAnsi" w:cstheme="minorHAnsi"/>
                <w:sz w:val="21"/>
                <w:szCs w:val="21"/>
              </w:rPr>
              <w:lastRenderedPageBreak/>
              <w:t>Pateikiama:</w:t>
            </w:r>
          </w:p>
          <w:p w14:paraId="7E949557" w14:textId="491A94B9" w:rsidR="001D56C5" w:rsidRPr="00A00C86" w:rsidRDefault="001D56C5" w:rsidP="00A00C86">
            <w:pPr>
              <w:tabs>
                <w:tab w:val="left" w:pos="405"/>
              </w:tabs>
              <w:jc w:val="both"/>
              <w:rPr>
                <w:rFonts w:asciiTheme="minorHAnsi" w:cstheme="minorHAnsi"/>
                <w:sz w:val="21"/>
                <w:szCs w:val="21"/>
              </w:rPr>
            </w:pPr>
            <w:r w:rsidRPr="00A00C86">
              <w:rPr>
                <w:rFonts w:asciiTheme="minorHAnsi" w:cstheme="minorHAnsi"/>
                <w:sz w:val="21"/>
                <w:szCs w:val="21"/>
              </w:rPr>
              <w:t>1)</w:t>
            </w:r>
            <w:r w:rsidRPr="00A00C86">
              <w:rPr>
                <w:rFonts w:asciiTheme="minorHAnsi" w:cstheme="minorHAnsi"/>
                <w:sz w:val="21"/>
                <w:szCs w:val="21"/>
              </w:rPr>
              <w:tab/>
              <w:t>užpildytas specialistų sąrašas pagal specialiųjų pirkimo sąlygų 10 priedą;</w:t>
            </w:r>
          </w:p>
          <w:p w14:paraId="291B5877" w14:textId="2A124AC8" w:rsidR="00A00C86" w:rsidRPr="00A00C86" w:rsidRDefault="001D56C5" w:rsidP="00A00C86">
            <w:pPr>
              <w:tabs>
                <w:tab w:val="left" w:pos="405"/>
                <w:tab w:val="left" w:pos="570"/>
                <w:tab w:val="left" w:pos="745"/>
                <w:tab w:val="num" w:pos="3686"/>
              </w:tabs>
              <w:jc w:val="both"/>
              <w:rPr>
                <w:rFonts w:asciiTheme="minorHAnsi" w:eastAsia="Calibri" w:cstheme="minorHAnsi"/>
                <w:sz w:val="21"/>
                <w:szCs w:val="21"/>
              </w:rPr>
            </w:pPr>
            <w:r w:rsidRPr="00A00C86">
              <w:rPr>
                <w:rFonts w:asciiTheme="minorHAnsi" w:cstheme="minorHAnsi"/>
                <w:sz w:val="21"/>
                <w:szCs w:val="21"/>
              </w:rPr>
              <w:t>2)</w:t>
            </w:r>
            <w:r w:rsidRPr="00A00C86">
              <w:rPr>
                <w:rFonts w:asciiTheme="minorHAnsi" w:cstheme="minorHAnsi"/>
                <w:sz w:val="21"/>
                <w:szCs w:val="21"/>
              </w:rPr>
              <w:tab/>
            </w:r>
            <w:r w:rsidR="00A00C86" w:rsidRPr="00A00C86">
              <w:rPr>
                <w:rFonts w:asciiTheme="minorHAnsi" w:eastAsia="Calibri" w:cstheme="minorHAnsi"/>
                <w:b/>
                <w:bCs/>
                <w:sz w:val="21"/>
                <w:szCs w:val="21"/>
              </w:rPr>
              <w:t>Statinio projekto vadovo -</w:t>
            </w:r>
            <w:r w:rsidR="00A00C86" w:rsidRPr="00A00C86">
              <w:rPr>
                <w:rFonts w:asciiTheme="minorHAnsi" w:eastAsia="Calibri" w:cstheme="minorHAnsi"/>
                <w:sz w:val="21"/>
                <w:szCs w:val="21"/>
              </w:rPr>
              <w:t xml:space="preserve"> išsilavinimą liudijančio diplomo kopija, suteikianti teisę atlikti pasiūlyme jam deleguojamas funkcijas;</w:t>
            </w:r>
          </w:p>
          <w:p w14:paraId="191D9491" w14:textId="367607F9" w:rsidR="00A00C86" w:rsidRDefault="00A00C86" w:rsidP="00A00C86">
            <w:pPr>
              <w:pStyle w:val="Sraopastraipa"/>
              <w:numPr>
                <w:ilvl w:val="0"/>
                <w:numId w:val="28"/>
              </w:numPr>
              <w:tabs>
                <w:tab w:val="left" w:pos="405"/>
                <w:tab w:val="left" w:pos="570"/>
                <w:tab w:val="num" w:pos="3686"/>
              </w:tabs>
              <w:ind w:left="33" w:firstLine="0"/>
              <w:jc w:val="both"/>
              <w:rPr>
                <w:rFonts w:asciiTheme="minorHAnsi" w:eastAsia="Calibri" w:cstheme="minorHAnsi"/>
                <w:sz w:val="21"/>
                <w:szCs w:val="21"/>
              </w:rPr>
            </w:pPr>
            <w:r w:rsidRPr="00A00C86">
              <w:rPr>
                <w:rFonts w:asciiTheme="minorHAnsi" w:eastAsia="Calibri" w:cstheme="minorHAnsi"/>
                <w:b/>
                <w:bCs/>
                <w:sz w:val="21"/>
                <w:szCs w:val="21"/>
              </w:rPr>
              <w:t xml:space="preserve">statinio projekto vykdymo priežiūros vadovo - </w:t>
            </w:r>
            <w:r w:rsidRPr="00A00C86">
              <w:rPr>
                <w:rFonts w:asciiTheme="minorHAnsi" w:eastAsia="Calibri" w:cstheme="minorHAnsi"/>
                <w:sz w:val="21"/>
                <w:szCs w:val="21"/>
              </w:rPr>
              <w:t>išsilavinimą liudijančio diplomo kopija, suteikianti teisę atlikti pasiūlyme jam deleguojamas funkcijas.</w:t>
            </w:r>
          </w:p>
          <w:p w14:paraId="37CD4869" w14:textId="77777777" w:rsidR="005F04C0" w:rsidRDefault="005F04C0" w:rsidP="005F04C0">
            <w:pPr>
              <w:pStyle w:val="Sraopastraipa"/>
              <w:tabs>
                <w:tab w:val="left" w:pos="405"/>
                <w:tab w:val="left" w:pos="570"/>
                <w:tab w:val="num" w:pos="3686"/>
              </w:tabs>
              <w:ind w:left="33"/>
              <w:jc w:val="both"/>
              <w:rPr>
                <w:rFonts w:asciiTheme="minorHAnsi" w:eastAsia="Calibri" w:cstheme="minorHAnsi"/>
                <w:b/>
                <w:bCs/>
                <w:sz w:val="21"/>
                <w:szCs w:val="21"/>
              </w:rPr>
            </w:pPr>
          </w:p>
          <w:p w14:paraId="02BD5625" w14:textId="65A9A8B6" w:rsidR="00A00C86" w:rsidRPr="00A00C86" w:rsidRDefault="001D56C5" w:rsidP="00A00C86">
            <w:pPr>
              <w:tabs>
                <w:tab w:val="left" w:pos="405"/>
              </w:tabs>
              <w:jc w:val="both"/>
              <w:rPr>
                <w:rFonts w:asciiTheme="minorHAnsi" w:cstheme="minorHAnsi"/>
                <w:i/>
                <w:iCs/>
                <w:sz w:val="21"/>
                <w:szCs w:val="21"/>
              </w:rPr>
            </w:pPr>
            <w:r w:rsidRPr="00A00C86">
              <w:rPr>
                <w:rFonts w:asciiTheme="minorHAnsi" w:cstheme="minorHAnsi"/>
                <w:i/>
                <w:iCs/>
                <w:sz w:val="21"/>
                <w:szCs w:val="21"/>
              </w:rPr>
              <w:t xml:space="preserve">- </w:t>
            </w:r>
            <w:r w:rsidR="00A00C86" w:rsidRPr="00A00C86">
              <w:rPr>
                <w:rFonts w:asciiTheme="minorHAnsi" w:cstheme="minorHAnsi"/>
                <w:i/>
                <w:iCs/>
                <w:sz w:val="21"/>
                <w:szCs w:val="21"/>
              </w:rPr>
              <w:t>Jei kvalifikacijos dokumente yra nurodyta</w:t>
            </w:r>
            <w:r w:rsidR="00A00C86">
              <w:rPr>
                <w:rFonts w:asciiTheme="minorHAnsi" w:cstheme="minorHAnsi"/>
                <w:i/>
                <w:iCs/>
                <w:sz w:val="21"/>
                <w:szCs w:val="21"/>
              </w:rPr>
              <w:t xml:space="preserve"> </w:t>
            </w:r>
            <w:r w:rsidR="00A00C86" w:rsidRPr="00A00C86">
              <w:rPr>
                <w:rFonts w:asciiTheme="minorHAnsi" w:cstheme="minorHAnsi"/>
                <w:i/>
                <w:iCs/>
                <w:sz w:val="21"/>
                <w:szCs w:val="21"/>
              </w:rPr>
              <w:t>aukštesnė statinio kategorija, visa</w:t>
            </w:r>
            <w:r w:rsidR="00A00C86">
              <w:rPr>
                <w:rFonts w:asciiTheme="minorHAnsi" w:cstheme="minorHAnsi"/>
                <w:i/>
                <w:iCs/>
                <w:sz w:val="21"/>
                <w:szCs w:val="21"/>
              </w:rPr>
              <w:t xml:space="preserve"> </w:t>
            </w:r>
            <w:r w:rsidR="00A00C86" w:rsidRPr="00A00C86">
              <w:rPr>
                <w:rFonts w:asciiTheme="minorHAnsi" w:cstheme="minorHAnsi"/>
                <w:i/>
                <w:iCs/>
                <w:sz w:val="21"/>
                <w:szCs w:val="21"/>
              </w:rPr>
              <w:t>reikalaujama statinių grupė</w:t>
            </w:r>
          </w:p>
          <w:p w14:paraId="06D108E3" w14:textId="0D963E1E" w:rsidR="00A00C86" w:rsidRPr="00A00C86" w:rsidRDefault="00A00C86" w:rsidP="00A00C86">
            <w:pPr>
              <w:tabs>
                <w:tab w:val="left" w:pos="405"/>
              </w:tabs>
              <w:jc w:val="both"/>
              <w:rPr>
                <w:rFonts w:asciiTheme="minorHAnsi" w:cstheme="minorHAnsi"/>
                <w:i/>
                <w:iCs/>
                <w:sz w:val="21"/>
                <w:szCs w:val="21"/>
              </w:rPr>
            </w:pPr>
            <w:r w:rsidRPr="00A00C86">
              <w:rPr>
                <w:rFonts w:asciiTheme="minorHAnsi" w:cstheme="minorHAnsi"/>
                <w:i/>
                <w:iCs/>
                <w:sz w:val="21"/>
                <w:szCs w:val="21"/>
              </w:rPr>
              <w:t>(neišskirti/nenurodyti pogrupiai) arba</w:t>
            </w:r>
            <w:r>
              <w:rPr>
                <w:rFonts w:asciiTheme="minorHAnsi" w:cstheme="minorHAnsi"/>
                <w:i/>
                <w:iCs/>
                <w:sz w:val="21"/>
                <w:szCs w:val="21"/>
              </w:rPr>
              <w:t xml:space="preserve"> </w:t>
            </w:r>
            <w:r w:rsidRPr="00A00C86">
              <w:rPr>
                <w:rFonts w:asciiTheme="minorHAnsi" w:cstheme="minorHAnsi"/>
                <w:i/>
                <w:iCs/>
                <w:sz w:val="21"/>
                <w:szCs w:val="21"/>
              </w:rPr>
              <w:t>nurodytas konkretus pogrupis,</w:t>
            </w:r>
            <w:r>
              <w:rPr>
                <w:rFonts w:asciiTheme="minorHAnsi" w:cstheme="minorHAnsi"/>
                <w:i/>
                <w:iCs/>
                <w:sz w:val="21"/>
                <w:szCs w:val="21"/>
              </w:rPr>
              <w:t xml:space="preserve"> </w:t>
            </w:r>
            <w:r w:rsidRPr="00A00C86">
              <w:rPr>
                <w:rFonts w:asciiTheme="minorHAnsi" w:cstheme="minorHAnsi"/>
                <w:i/>
                <w:iCs/>
                <w:sz w:val="21"/>
                <w:szCs w:val="21"/>
              </w:rPr>
              <w:t>atitinkantis nurodytą kvalifikacijos</w:t>
            </w:r>
          </w:p>
          <w:p w14:paraId="5C4B4E33" w14:textId="77777777" w:rsidR="00A00C86" w:rsidRDefault="00A00C86" w:rsidP="00A00C86">
            <w:pPr>
              <w:tabs>
                <w:tab w:val="left" w:pos="405"/>
              </w:tabs>
              <w:jc w:val="both"/>
              <w:rPr>
                <w:rFonts w:asciiTheme="minorHAnsi" w:cstheme="minorHAnsi"/>
                <w:i/>
                <w:iCs/>
                <w:sz w:val="21"/>
                <w:szCs w:val="21"/>
              </w:rPr>
            </w:pPr>
            <w:r w:rsidRPr="00A00C86">
              <w:rPr>
                <w:rFonts w:asciiTheme="minorHAnsi" w:cstheme="minorHAnsi"/>
                <w:i/>
                <w:iCs/>
                <w:sz w:val="21"/>
                <w:szCs w:val="21"/>
              </w:rPr>
              <w:t>reikalavime, – tokie kvalifikacijos</w:t>
            </w:r>
            <w:r>
              <w:rPr>
                <w:rFonts w:asciiTheme="minorHAnsi" w:cstheme="minorHAnsi"/>
                <w:i/>
                <w:iCs/>
                <w:sz w:val="21"/>
                <w:szCs w:val="21"/>
              </w:rPr>
              <w:t xml:space="preserve"> </w:t>
            </w:r>
            <w:r w:rsidRPr="00A00C86">
              <w:rPr>
                <w:rFonts w:asciiTheme="minorHAnsi" w:cstheme="minorHAnsi"/>
                <w:i/>
                <w:iCs/>
                <w:sz w:val="21"/>
                <w:szCs w:val="21"/>
              </w:rPr>
              <w:t>dokumentai yra tinkami.</w:t>
            </w:r>
            <w:r>
              <w:rPr>
                <w:rFonts w:asciiTheme="minorHAnsi" w:cstheme="minorHAnsi"/>
                <w:i/>
                <w:iCs/>
                <w:sz w:val="21"/>
                <w:szCs w:val="21"/>
              </w:rPr>
              <w:t xml:space="preserve"> </w:t>
            </w:r>
          </w:p>
          <w:p w14:paraId="3F8959D6" w14:textId="77777777" w:rsidR="001D56C5" w:rsidRPr="00A00C86" w:rsidRDefault="001D56C5" w:rsidP="00D12BB8">
            <w:pPr>
              <w:jc w:val="both"/>
              <w:rPr>
                <w:rFonts w:ascii="Calibri" w:hAnsi="Calibri" w:cs="Calibri"/>
                <w:i/>
                <w:sz w:val="21"/>
                <w:szCs w:val="21"/>
              </w:rPr>
            </w:pPr>
            <w:r w:rsidRPr="00A00C86">
              <w:rPr>
                <w:rFonts w:ascii="Calibri" w:hAnsi="Calibri" w:cs="Calibri"/>
                <w:i/>
                <w:sz w:val="21"/>
                <w:szCs w:val="21"/>
              </w:rPr>
              <w:t>- Jeigu kvalifikacijos atestato galiojimo laikotarpis pasibaigtų sutarčiai nepasibaigus, jis turi būti pratęstas ir galioti visą sutarties įgyvendinimo laikotarpį.</w:t>
            </w:r>
          </w:p>
          <w:p w14:paraId="13483E7C" w14:textId="77777777" w:rsidR="000D046B" w:rsidRDefault="000D046B" w:rsidP="000D046B">
            <w:pPr>
              <w:jc w:val="both"/>
              <w:rPr>
                <w:rFonts w:asciiTheme="minorHAnsi" w:cstheme="minorHAnsi"/>
                <w:bCs/>
                <w:i/>
                <w:sz w:val="21"/>
                <w:szCs w:val="21"/>
              </w:rPr>
            </w:pPr>
            <w:r w:rsidRPr="00A00C86">
              <w:rPr>
                <w:rFonts w:ascii="Calibri" w:hAnsi="Calibri" w:cs="Calibri"/>
                <w:i/>
                <w:sz w:val="21"/>
                <w:szCs w:val="21"/>
              </w:rPr>
              <w:t xml:space="preserve">- </w:t>
            </w:r>
            <w:r w:rsidRPr="00A00C86">
              <w:rPr>
                <w:rFonts w:asciiTheme="minorHAnsi" w:cstheme="minorHAnsi"/>
                <w:bCs/>
                <w:i/>
                <w:sz w:val="21"/>
                <w:szCs w:val="21"/>
              </w:rPr>
              <w:t>Jei specialistas/-ai yra fizinis/-</w:t>
            </w:r>
            <w:proofErr w:type="spellStart"/>
            <w:r w:rsidRPr="00A00C86">
              <w:rPr>
                <w:rFonts w:asciiTheme="minorHAnsi" w:cstheme="minorHAnsi"/>
                <w:bCs/>
                <w:i/>
                <w:sz w:val="21"/>
                <w:szCs w:val="21"/>
              </w:rPr>
              <w:t>iai</w:t>
            </w:r>
            <w:proofErr w:type="spellEnd"/>
            <w:r w:rsidRPr="00A00C86">
              <w:rPr>
                <w:rFonts w:asciiTheme="minorHAnsi" w:cstheme="minorHAnsi"/>
                <w:bCs/>
                <w:i/>
                <w:sz w:val="21"/>
                <w:szCs w:val="21"/>
              </w:rPr>
              <w:t xml:space="preserve"> asmuo/-</w:t>
            </w:r>
            <w:proofErr w:type="spellStart"/>
            <w:r w:rsidRPr="00A00C86">
              <w:rPr>
                <w:rFonts w:asciiTheme="minorHAnsi" w:cstheme="minorHAnsi"/>
                <w:bCs/>
                <w:i/>
                <w:sz w:val="21"/>
                <w:szCs w:val="21"/>
              </w:rPr>
              <w:t>enys</w:t>
            </w:r>
            <w:proofErr w:type="spellEnd"/>
            <w:r w:rsidRPr="00A00C86">
              <w:rPr>
                <w:rFonts w:asciiTheme="minorHAnsi" w:cstheme="minorHAnsi"/>
                <w:bCs/>
                <w:i/>
                <w:sz w:val="21"/>
                <w:szCs w:val="21"/>
              </w:rPr>
              <w:t xml:space="preserve">  (</w:t>
            </w:r>
            <w:proofErr w:type="spellStart"/>
            <w:r w:rsidRPr="00A00C86">
              <w:rPr>
                <w:rFonts w:asciiTheme="minorHAnsi" w:cstheme="minorHAnsi"/>
                <w:bCs/>
                <w:i/>
                <w:sz w:val="21"/>
                <w:szCs w:val="21"/>
              </w:rPr>
              <w:t>kvazisubtiekėjai</w:t>
            </w:r>
            <w:proofErr w:type="spellEnd"/>
            <w:r w:rsidRPr="00A00C86">
              <w:rPr>
                <w:rFonts w:asciiTheme="minorHAnsi" w:cstheme="minorHAnsi"/>
                <w:bCs/>
                <w:i/>
                <w:sz w:val="21"/>
                <w:szCs w:val="21"/>
              </w:rPr>
              <w:t>), pateikiamas/-i sutikimas/-ai ar kiti dokumentai, patvirtinantis/-</w:t>
            </w:r>
            <w:proofErr w:type="spellStart"/>
            <w:r w:rsidRPr="00A00C86">
              <w:rPr>
                <w:rFonts w:asciiTheme="minorHAnsi" w:cstheme="minorHAnsi"/>
                <w:bCs/>
                <w:i/>
                <w:sz w:val="21"/>
                <w:szCs w:val="21"/>
              </w:rPr>
              <w:t>ys</w:t>
            </w:r>
            <w:proofErr w:type="spellEnd"/>
            <w:r w:rsidRPr="00A00C86">
              <w:rPr>
                <w:rFonts w:asciiTheme="minorHAnsi" w:cstheme="minorHAnsi"/>
                <w:bCs/>
                <w:i/>
                <w:sz w:val="21"/>
                <w:szCs w:val="21"/>
              </w:rPr>
              <w:t>, kad laimėjimo atveju jis/-</w:t>
            </w:r>
            <w:proofErr w:type="spellStart"/>
            <w:r w:rsidRPr="00A00C86">
              <w:rPr>
                <w:rFonts w:asciiTheme="minorHAnsi" w:cstheme="minorHAnsi"/>
                <w:bCs/>
                <w:i/>
                <w:sz w:val="21"/>
                <w:szCs w:val="21"/>
              </w:rPr>
              <w:t>ie</w:t>
            </w:r>
            <w:proofErr w:type="spellEnd"/>
            <w:r w:rsidRPr="00A00C86">
              <w:rPr>
                <w:rFonts w:asciiTheme="minorHAnsi" w:cstheme="minorHAnsi"/>
                <w:bCs/>
                <w:i/>
                <w:sz w:val="21"/>
                <w:szCs w:val="21"/>
              </w:rPr>
              <w:t xml:space="preserve"> bus įdarbintas/-i įmonėje ir sutiks teikti sutartyje </w:t>
            </w:r>
            <w:r w:rsidRPr="00A00C86">
              <w:rPr>
                <w:rFonts w:asciiTheme="minorHAnsi" w:cstheme="minorHAnsi"/>
                <w:bCs/>
                <w:i/>
                <w:sz w:val="21"/>
                <w:szCs w:val="21"/>
              </w:rPr>
              <w:lastRenderedPageBreak/>
              <w:t>nurodytas paslaugas ir patvirtinimas/-ai, kad pirkimo laimėjimo atveju bus įdarbintas/-i. Jei siūlomas/-i specialistas/-ai nėra įmonės darbuotojas/-ai ir nebus įdarbintas/-i tiekėjo įmonėje – jis/-</w:t>
            </w:r>
            <w:proofErr w:type="spellStart"/>
            <w:r w:rsidRPr="00A00C86">
              <w:rPr>
                <w:rFonts w:asciiTheme="minorHAnsi" w:cstheme="minorHAnsi"/>
                <w:bCs/>
                <w:i/>
                <w:sz w:val="21"/>
                <w:szCs w:val="21"/>
              </w:rPr>
              <w:t>ie</w:t>
            </w:r>
            <w:proofErr w:type="spellEnd"/>
            <w:r w:rsidRPr="00A00C86">
              <w:rPr>
                <w:rFonts w:asciiTheme="minorHAnsi" w:cstheme="minorHAnsi"/>
                <w:bCs/>
                <w:i/>
                <w:sz w:val="21"/>
                <w:szCs w:val="21"/>
              </w:rPr>
              <w:t xml:space="preserve"> laikomas/-i subtiekėju/-</w:t>
            </w:r>
            <w:proofErr w:type="spellStart"/>
            <w:r w:rsidRPr="00A00C86">
              <w:rPr>
                <w:rFonts w:asciiTheme="minorHAnsi" w:cstheme="minorHAnsi"/>
                <w:bCs/>
                <w:i/>
                <w:sz w:val="21"/>
                <w:szCs w:val="21"/>
              </w:rPr>
              <w:t>ais</w:t>
            </w:r>
            <w:proofErr w:type="spellEnd"/>
            <w:r w:rsidRPr="00A00C86">
              <w:rPr>
                <w:rFonts w:asciiTheme="minorHAnsi" w:cstheme="minorHAnsi"/>
                <w:bCs/>
                <w:i/>
                <w:sz w:val="21"/>
                <w:szCs w:val="21"/>
              </w:rPr>
              <w:t>.</w:t>
            </w:r>
          </w:p>
          <w:p w14:paraId="3A2E6E7D" w14:textId="7182AEC0" w:rsidR="005F04C0" w:rsidRPr="005F04C0" w:rsidRDefault="005F04C0" w:rsidP="000D046B">
            <w:pPr>
              <w:jc w:val="both"/>
              <w:rPr>
                <w:rFonts w:asciiTheme="minorHAnsi" w:cstheme="minorHAnsi"/>
                <w:i/>
                <w:sz w:val="21"/>
                <w:szCs w:val="21"/>
              </w:rPr>
            </w:pPr>
            <w:r w:rsidRPr="005F04C0">
              <w:rPr>
                <w:rFonts w:asciiTheme="minorHAnsi" w:cstheme="minorHAnsi"/>
                <w:bCs/>
                <w:i/>
                <w:sz w:val="21"/>
                <w:szCs w:val="21"/>
              </w:rPr>
              <w:t xml:space="preserve">- </w:t>
            </w:r>
            <w:r w:rsidRPr="005F04C0">
              <w:rPr>
                <w:rFonts w:asciiTheme="minorHAnsi" w:eastAsia="Calibri" w:cstheme="minorHAnsi"/>
                <w:i/>
                <w:iCs/>
                <w:sz w:val="21"/>
                <w:szCs w:val="21"/>
                <w:u w:val="single"/>
              </w:rPr>
              <w:t>Pateikiamos skaitmeninės dokumentų kopijos arba nuorodos į nacionalines duomenų bazes bet kurioje valstybėje narėje, prie kurių perkančioji organizacija turės galimybę tiesiogiai ir neatlygintinai prisijungti ir susipažinti su reikalaujamais dokumentais ir (ar) informacija.</w:t>
            </w:r>
          </w:p>
          <w:p w14:paraId="2CBDC400" w14:textId="77777777" w:rsidR="000D046B" w:rsidRPr="00A00C86" w:rsidRDefault="000D046B" w:rsidP="00D12BB8">
            <w:pPr>
              <w:jc w:val="both"/>
              <w:rPr>
                <w:rFonts w:ascii="Calibri" w:eastAsiaTheme="minorHAnsi" w:hAnsi="Calibri" w:cs="Calibri"/>
                <w:sz w:val="21"/>
                <w:szCs w:val="21"/>
              </w:rPr>
            </w:pPr>
          </w:p>
        </w:tc>
      </w:tr>
    </w:tbl>
    <w:p w14:paraId="48CD1BCF" w14:textId="0ECD97E1" w:rsidR="001D56C5" w:rsidRPr="00F27192" w:rsidRDefault="001D56C5" w:rsidP="001D56C5">
      <w:pPr>
        <w:rPr>
          <w:rFonts w:ascii="Times New Roman" w:eastAsiaTheme="minorHAnsi" w:hAnsi="Times New Roman" w:cs="Times New Roman"/>
        </w:rPr>
      </w:pPr>
    </w:p>
    <w:p w14:paraId="7FB0BBE5" w14:textId="77777777" w:rsidR="001D56C5" w:rsidRDefault="001D56C5" w:rsidP="001D56C5">
      <w:pPr>
        <w:tabs>
          <w:tab w:val="left" w:pos="3015"/>
        </w:tabs>
        <w:jc w:val="right"/>
        <w:rPr>
          <w:rFonts w:eastAsia="Calibri" w:cstheme="minorHAnsi"/>
        </w:rPr>
      </w:pPr>
    </w:p>
    <w:p w14:paraId="48FA72B4" w14:textId="77777777" w:rsidR="001D56C5" w:rsidRPr="00B64B56" w:rsidRDefault="001D56C5" w:rsidP="001D56C5">
      <w:pPr>
        <w:pBdr>
          <w:top w:val="nil"/>
          <w:left w:val="nil"/>
          <w:bottom w:val="nil"/>
          <w:right w:val="nil"/>
          <w:between w:val="nil"/>
          <w:bar w:val="nil"/>
        </w:pBdr>
        <w:tabs>
          <w:tab w:val="left" w:pos="851"/>
        </w:tabs>
        <w:spacing w:after="0" w:line="240" w:lineRule="auto"/>
        <w:ind w:left="284"/>
        <w:jc w:val="both"/>
        <w:rPr>
          <w:rFonts w:ascii="Times New Roman" w:hAnsi="Times New Roman" w:cs="Times New Roman"/>
          <w:bCs/>
        </w:rPr>
      </w:pPr>
    </w:p>
    <w:p w14:paraId="590871E6" w14:textId="77777777" w:rsidR="00090DCE" w:rsidRDefault="00090DCE" w:rsidP="00090DCE">
      <w:pPr>
        <w:pBdr>
          <w:top w:val="nil"/>
          <w:left w:val="nil"/>
          <w:bottom w:val="nil"/>
          <w:right w:val="nil"/>
          <w:between w:val="nil"/>
          <w:bar w:val="nil"/>
        </w:pBdr>
        <w:spacing w:after="0" w:line="240" w:lineRule="auto"/>
        <w:jc w:val="both"/>
        <w:rPr>
          <w:rFonts w:ascii="Times New Roman" w:hAnsi="Times New Roman" w:cs="Times New Roman"/>
          <w:bCs/>
          <w:sz w:val="24"/>
          <w:szCs w:val="24"/>
        </w:rPr>
      </w:pPr>
    </w:p>
    <w:p w14:paraId="0DB8D79C" w14:textId="773DBB13" w:rsidR="0020417D" w:rsidRDefault="0020417D" w:rsidP="002D71B6">
      <w:pPr>
        <w:spacing w:before="60" w:after="60" w:line="256" w:lineRule="auto"/>
        <w:rPr>
          <w:rFonts w:eastAsiaTheme="minorHAnsi" w:cstheme="minorHAnsi"/>
          <w:b/>
          <w:bCs/>
        </w:rPr>
        <w:sectPr w:rsidR="0020417D" w:rsidSect="004C7E3E">
          <w:footerReference w:type="first" r:id="rId16"/>
          <w:pgSz w:w="12240" w:h="15840"/>
          <w:pgMar w:top="709" w:right="567" w:bottom="1134" w:left="1701" w:header="720" w:footer="720" w:gutter="0"/>
          <w:pgNumType w:start="7"/>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9CDAD4B" w14:textId="77777777" w:rsidR="008F1D73" w:rsidRPr="00A64B2D" w:rsidRDefault="008F1D73" w:rsidP="00EF6B41">
      <w:pPr>
        <w:pStyle w:val="Sraopastraipa"/>
        <w:numPr>
          <w:ilvl w:val="0"/>
          <w:numId w:val="13"/>
        </w:numPr>
        <w:spacing w:after="0" w:line="20" w:lineRule="atLeast"/>
        <w:jc w:val="both"/>
        <w:rPr>
          <w:rFonts w:eastAsiaTheme="minorHAnsi" w:cstheme="minorHAnsi"/>
          <w:color w:val="000000" w:themeColor="text1"/>
        </w:rPr>
      </w:pPr>
      <w:r w:rsidRPr="00A64B2D">
        <w:rPr>
          <w:rFonts w:eastAsia="Calibri" w:cstheme="minorHAnsi"/>
          <w:color w:val="000000" w:themeColor="text1"/>
          <w:lang w:eastAsia="en-US"/>
        </w:rPr>
        <w:t>Perkančioji organizacija nereikalauja, kad tiekėjai laikytųsi k</w:t>
      </w:r>
      <w:r w:rsidRPr="00A64B2D">
        <w:rPr>
          <w:rFonts w:eastAsia="Calibri" w:cstheme="minorHAnsi"/>
          <w:iCs/>
          <w:color w:val="000000" w:themeColor="text1"/>
          <w:lang w:eastAsia="en-US"/>
        </w:rPr>
        <w:t>okybės vadybos sistemos ir (arba) aplinkos apsaugos vadybos sistemos 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1584163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158416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7141371" w14:textId="77777777" w:rsidR="00363CBC" w:rsidRPr="005D1B43" w:rsidRDefault="00363CBC" w:rsidP="00363CBC">
      <w:pPr>
        <w:jc w:val="center"/>
        <w:rPr>
          <w:rFonts w:ascii="Times New Roman" w:hAnsi="Times New Roman" w:cs="Times New Roman"/>
          <w:sz w:val="24"/>
          <w:szCs w:val="24"/>
        </w:rPr>
      </w:pPr>
      <w:r w:rsidRPr="005D1B43">
        <w:rPr>
          <w:rFonts w:ascii="Times New Roman" w:hAnsi="Times New Roman" w:cs="Times New Roman"/>
          <w:sz w:val="24"/>
          <w:szCs w:val="24"/>
        </w:rPr>
        <w:t>(Pateikiama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4219515C" w14:textId="310D76C6" w:rsidR="00376B26" w:rsidRPr="00702056" w:rsidRDefault="008D704D" w:rsidP="004E05A9">
      <w:pPr>
        <w:pStyle w:val="Antrat2"/>
        <w:spacing w:before="0" w:after="120"/>
        <w:ind w:left="5103"/>
        <w:rPr>
          <w:rFonts w:asciiTheme="minorHAnsi" w:eastAsia="Calibri" w:hAnsiTheme="minorHAnsi" w:cstheme="minorHAnsi"/>
          <w:color w:val="0070C0"/>
          <w:sz w:val="21"/>
          <w:szCs w:val="21"/>
        </w:rPr>
      </w:pPr>
      <w:bookmarkStart w:id="62" w:name="_Ref39484039"/>
      <w:bookmarkStart w:id="63" w:name="_Ref40278562"/>
      <w:bookmarkStart w:id="64" w:name="_Toc215841637"/>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D3ED609" w14:textId="627F213F" w:rsidR="00203725" w:rsidRDefault="00FE3D7C" w:rsidP="002058A4">
      <w:pPr>
        <w:pStyle w:val="Paantrat"/>
        <w:jc w:val="center"/>
      </w:pPr>
      <w:r w:rsidRPr="00F0499F">
        <w:t>PASIŪLYMŲ VERTINIMO KRITERIJAI</w:t>
      </w:r>
      <w:r w:rsidR="00031A62" w:rsidRPr="00F0499F">
        <w:t xml:space="preserve"> ir Sąlygos</w:t>
      </w:r>
    </w:p>
    <w:p w14:paraId="1BFF6DB0" w14:textId="77777777" w:rsidR="002A1D22" w:rsidRPr="007B7871" w:rsidRDefault="002A1D22" w:rsidP="002A1D22">
      <w:pPr>
        <w:pStyle w:val="Sraopastraipa"/>
        <w:numPr>
          <w:ilvl w:val="0"/>
          <w:numId w:val="15"/>
        </w:numPr>
        <w:tabs>
          <w:tab w:val="left" w:pos="567"/>
        </w:tabs>
        <w:autoSpaceDN w:val="0"/>
        <w:spacing w:before="120" w:after="0" w:line="240" w:lineRule="auto"/>
        <w:ind w:left="0" w:firstLine="0"/>
        <w:contextualSpacing w:val="0"/>
        <w:jc w:val="both"/>
        <w:rPr>
          <w:rFonts w:ascii="Times New Roman" w:hAnsi="Times New Roman"/>
          <w:sz w:val="24"/>
          <w:szCs w:val="24"/>
        </w:rPr>
      </w:pPr>
      <w:r w:rsidRPr="007B7871">
        <w:rPr>
          <w:rFonts w:ascii="Times New Roman" w:hAnsi="Times New Roman"/>
          <w:sz w:val="24"/>
          <w:szCs w:val="24"/>
        </w:rPr>
        <w:t xml:space="preserve">Perkančiosios organizacijos nustatytas kriterijus, pagal kurį bus išrinktas ekonomiškai naudingiausias pasiūlymas – </w:t>
      </w:r>
      <w:r w:rsidRPr="007B7871">
        <w:rPr>
          <w:rFonts w:ascii="Times New Roman" w:hAnsi="Times New Roman"/>
          <w:b/>
          <w:sz w:val="24"/>
          <w:szCs w:val="24"/>
        </w:rPr>
        <w:t>kainos ir kokybės santykis</w:t>
      </w:r>
      <w:r w:rsidRPr="007B7871">
        <w:rPr>
          <w:rFonts w:ascii="Times New Roman" w:hAnsi="Times New Roman"/>
          <w:sz w:val="24"/>
          <w:szCs w:val="24"/>
        </w:rPr>
        <w:t xml:space="preserve">. </w:t>
      </w:r>
      <w:r w:rsidRPr="007B7871">
        <w:rPr>
          <w:rFonts w:ascii="Times New Roman" w:hAnsi="Times New Roman"/>
          <w:b/>
          <w:sz w:val="24"/>
          <w:szCs w:val="24"/>
        </w:rPr>
        <w:t>Ekonomiškai naudingiausias pasiūlymas</w:t>
      </w:r>
      <w:r w:rsidRPr="007B7871">
        <w:rPr>
          <w:rFonts w:ascii="Times New Roman" w:hAnsi="Times New Roman"/>
          <w:sz w:val="24"/>
          <w:szCs w:val="24"/>
        </w:rPr>
        <w:t xml:space="preserve"> – tai pasiūlymas, kurio balų suma, apskaičiuota pagal toliau nustatytus pasiūlymų̨ vertinimo kriterijus ir sąlygas, yra didžiausia.</w:t>
      </w:r>
    </w:p>
    <w:p w14:paraId="29AFD2F4" w14:textId="0F437D9A" w:rsidR="002A1D22" w:rsidRPr="002A1D22" w:rsidRDefault="002A1D22" w:rsidP="002A1D22">
      <w:pPr>
        <w:pStyle w:val="Sraopastraipa"/>
        <w:numPr>
          <w:ilvl w:val="0"/>
          <w:numId w:val="15"/>
        </w:numPr>
        <w:tabs>
          <w:tab w:val="left" w:pos="567"/>
        </w:tabs>
        <w:autoSpaceDN w:val="0"/>
        <w:spacing w:before="120" w:after="0" w:line="240" w:lineRule="auto"/>
        <w:ind w:left="0" w:firstLine="0"/>
        <w:contextualSpacing w:val="0"/>
        <w:jc w:val="both"/>
        <w:rPr>
          <w:rFonts w:ascii="Times New Roman" w:hAnsi="Times New Roman"/>
          <w:sz w:val="24"/>
          <w:szCs w:val="24"/>
        </w:rPr>
      </w:pPr>
      <w:r w:rsidRPr="007B7871">
        <w:rPr>
          <w:rFonts w:ascii="Times New Roman" w:hAnsi="Times New Roman"/>
          <w:sz w:val="24"/>
          <w:szCs w:val="24"/>
        </w:rPr>
        <w:t xml:space="preserve">Nustatomas maksimalus bendras balų skaičius – </w:t>
      </w:r>
      <w:r w:rsidRPr="007B7871">
        <w:rPr>
          <w:rFonts w:ascii="Times New Roman" w:hAnsi="Times New Roman"/>
          <w:b/>
          <w:sz w:val="24"/>
          <w:szCs w:val="24"/>
        </w:rPr>
        <w:t>100 balų</w:t>
      </w:r>
      <w:r w:rsidRPr="007B7871">
        <w:rPr>
          <w:rFonts w:ascii="Times New Roman" w:hAnsi="Times New Roman"/>
          <w:sz w:val="24"/>
          <w:szCs w:val="24"/>
        </w:rPr>
        <w:t>. Dalyvių pasiūlymai bus vertinami pagal šiuos vertinimo kriterijus ir jų lyginamuosius svorius:</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2"/>
        <w:gridCol w:w="1696"/>
      </w:tblGrid>
      <w:tr w:rsidR="002A1D22" w:rsidRPr="007B7871" w14:paraId="05CCD8A2" w14:textId="77777777" w:rsidTr="002A1D22">
        <w:trPr>
          <w:trHeight w:val="997"/>
        </w:trPr>
        <w:tc>
          <w:tcPr>
            <w:tcW w:w="832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93CA964" w14:textId="77777777" w:rsidR="002A1D22" w:rsidRPr="007B7871" w:rsidRDefault="002A1D22" w:rsidP="0098405E">
            <w:pPr>
              <w:spacing w:before="120"/>
              <w:ind w:firstLine="567"/>
              <w:jc w:val="center"/>
              <w:rPr>
                <w:rFonts w:ascii="Times New Roman" w:hAnsi="Times New Roman"/>
                <w:b/>
                <w:bCs/>
                <w:sz w:val="24"/>
                <w:szCs w:val="24"/>
              </w:rPr>
            </w:pPr>
            <w:r w:rsidRPr="007B7871">
              <w:rPr>
                <w:rFonts w:ascii="Times New Roman" w:hAnsi="Times New Roman"/>
                <w:b/>
                <w:bCs/>
                <w:sz w:val="24"/>
                <w:szCs w:val="24"/>
              </w:rPr>
              <w:t>Vertinimo kriterijai</w:t>
            </w:r>
          </w:p>
        </w:tc>
        <w:tc>
          <w:tcPr>
            <w:tcW w:w="16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73B3780" w14:textId="77777777" w:rsidR="002A1D22" w:rsidRPr="007B7871" w:rsidRDefault="002A1D22" w:rsidP="0098405E">
            <w:pPr>
              <w:spacing w:before="120"/>
              <w:jc w:val="center"/>
              <w:rPr>
                <w:rFonts w:ascii="Times New Roman" w:hAnsi="Times New Roman"/>
                <w:b/>
                <w:bCs/>
                <w:sz w:val="24"/>
                <w:szCs w:val="24"/>
              </w:rPr>
            </w:pPr>
            <w:r w:rsidRPr="007B7871">
              <w:rPr>
                <w:rFonts w:ascii="Times New Roman" w:hAnsi="Times New Roman"/>
                <w:b/>
                <w:bCs/>
                <w:sz w:val="24"/>
                <w:szCs w:val="24"/>
              </w:rPr>
              <w:t>Kriterijaus lyginamasis svoris</w:t>
            </w:r>
          </w:p>
        </w:tc>
      </w:tr>
      <w:tr w:rsidR="002A1D22" w:rsidRPr="007B7871" w14:paraId="1A94B0BA" w14:textId="77777777" w:rsidTr="002A1D22">
        <w:trPr>
          <w:trHeight w:val="474"/>
        </w:trPr>
        <w:tc>
          <w:tcPr>
            <w:tcW w:w="8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F7BFF" w14:textId="77777777" w:rsidR="002A1D22" w:rsidRPr="007B7871" w:rsidRDefault="002A1D22" w:rsidP="0098405E">
            <w:pPr>
              <w:spacing w:before="120"/>
              <w:ind w:firstLine="33"/>
              <w:jc w:val="both"/>
              <w:rPr>
                <w:rFonts w:ascii="Times New Roman" w:hAnsi="Times New Roman"/>
                <w:sz w:val="24"/>
                <w:szCs w:val="24"/>
              </w:rPr>
            </w:pPr>
            <w:r w:rsidRPr="007B7871">
              <w:rPr>
                <w:rFonts w:ascii="Times New Roman" w:hAnsi="Times New Roman"/>
                <w:b/>
                <w:sz w:val="24"/>
                <w:szCs w:val="24"/>
              </w:rPr>
              <w:t>Pirmas kriterijus:</w:t>
            </w:r>
            <w:r w:rsidRPr="007B7871">
              <w:rPr>
                <w:rFonts w:ascii="Times New Roman" w:hAnsi="Times New Roman"/>
                <w:sz w:val="24"/>
                <w:szCs w:val="24"/>
              </w:rPr>
              <w:t xml:space="preserve"> Kaina (C)</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4A181" w14:textId="3F29DBD9" w:rsidR="002A1D22" w:rsidRPr="007B7871" w:rsidRDefault="002A1D22" w:rsidP="0098405E">
            <w:pPr>
              <w:spacing w:before="120"/>
              <w:jc w:val="center"/>
              <w:rPr>
                <w:rFonts w:ascii="Times New Roman" w:hAnsi="Times New Roman"/>
                <w:sz w:val="24"/>
                <w:szCs w:val="24"/>
              </w:rPr>
            </w:pPr>
            <w:r w:rsidRPr="007B7871">
              <w:rPr>
                <w:rFonts w:ascii="Times New Roman" w:hAnsi="Times New Roman"/>
                <w:sz w:val="24"/>
                <w:szCs w:val="24"/>
              </w:rPr>
              <w:t xml:space="preserve"> X=</w:t>
            </w:r>
            <w:r w:rsidR="00F37A30">
              <w:rPr>
                <w:rFonts w:ascii="Times New Roman" w:hAnsi="Times New Roman"/>
                <w:sz w:val="24"/>
                <w:szCs w:val="24"/>
              </w:rPr>
              <w:t>9</w:t>
            </w:r>
            <w:r>
              <w:rPr>
                <w:rFonts w:ascii="Times New Roman" w:hAnsi="Times New Roman"/>
                <w:sz w:val="24"/>
                <w:szCs w:val="24"/>
              </w:rPr>
              <w:t>0</w:t>
            </w:r>
          </w:p>
        </w:tc>
      </w:tr>
      <w:tr w:rsidR="002A1D22" w:rsidRPr="007B7871" w14:paraId="02357D40" w14:textId="77777777" w:rsidTr="002A1D22">
        <w:trPr>
          <w:trHeight w:val="2797"/>
        </w:trPr>
        <w:tc>
          <w:tcPr>
            <w:tcW w:w="8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8166" w14:textId="30978246" w:rsidR="002A1D22" w:rsidRPr="007B7871" w:rsidRDefault="002A1D22" w:rsidP="002A1D22">
            <w:pPr>
              <w:pStyle w:val="Sraopastraipa"/>
              <w:tabs>
                <w:tab w:val="left" w:pos="300"/>
              </w:tabs>
              <w:spacing w:before="120" w:line="240" w:lineRule="auto"/>
              <w:ind w:left="0"/>
              <w:contextualSpacing w:val="0"/>
              <w:jc w:val="both"/>
              <w:rPr>
                <w:rFonts w:ascii="Times New Roman" w:eastAsia="Times New Roman" w:hAnsi="Times New Roman"/>
                <w:sz w:val="24"/>
                <w:szCs w:val="24"/>
              </w:rPr>
            </w:pPr>
            <w:r>
              <w:rPr>
                <w:rFonts w:ascii="Times New Roman" w:hAnsi="Times New Roman"/>
                <w:b/>
                <w:color w:val="000000" w:themeColor="text1"/>
                <w:sz w:val="24"/>
                <w:szCs w:val="24"/>
              </w:rPr>
              <w:t>Antras</w:t>
            </w:r>
            <w:r w:rsidRPr="007B7871">
              <w:rPr>
                <w:rFonts w:ascii="Times New Roman" w:hAnsi="Times New Roman"/>
                <w:b/>
                <w:color w:val="000000" w:themeColor="text1"/>
                <w:sz w:val="24"/>
                <w:szCs w:val="24"/>
              </w:rPr>
              <w:t xml:space="preserve"> kriterijus: </w:t>
            </w:r>
            <w:r w:rsidRPr="00043AD1">
              <w:rPr>
                <w:rFonts w:ascii="Times New Roman" w:hAnsi="Times New Roman"/>
                <w:bCs/>
                <w:color w:val="000000" w:themeColor="text1"/>
                <w:sz w:val="24"/>
                <w:szCs w:val="24"/>
              </w:rPr>
              <w:t>P</w:t>
            </w:r>
            <w:r w:rsidRPr="00DA505D">
              <w:rPr>
                <w:rFonts w:ascii="Times New Roman" w:eastAsia="Times New Roman" w:hAnsi="Times New Roman"/>
                <w:sz w:val="24"/>
                <w:szCs w:val="24"/>
              </w:rPr>
              <w:t xml:space="preserve">rojekto vadovo </w:t>
            </w:r>
            <w:r w:rsidRPr="007B7871">
              <w:rPr>
                <w:rFonts w:ascii="Times New Roman" w:eastAsia="Times New Roman" w:hAnsi="Times New Roman"/>
                <w:sz w:val="24"/>
                <w:szCs w:val="24"/>
              </w:rPr>
              <w:t>patirtis (T)</w:t>
            </w:r>
          </w:p>
          <w:p w14:paraId="730CF7E0" w14:textId="77777777" w:rsidR="002A1D22" w:rsidRDefault="002A1D22" w:rsidP="002A1D22">
            <w:pPr>
              <w:tabs>
                <w:tab w:val="left" w:pos="300"/>
              </w:tabs>
              <w:spacing w:before="120" w:line="240" w:lineRule="auto"/>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Vertinama </w:t>
            </w:r>
            <w:r>
              <w:rPr>
                <w:rFonts w:ascii="Times New Roman" w:eastAsia="Times New Roman" w:hAnsi="Times New Roman"/>
                <w:sz w:val="24"/>
                <w:szCs w:val="24"/>
              </w:rPr>
              <w:t>pasitelkiamo nesudėtingojo</w:t>
            </w:r>
            <w:r w:rsidRPr="00F832CA">
              <w:rPr>
                <w:rFonts w:ascii="Times New Roman" w:eastAsia="Times New Roman" w:hAnsi="Times New Roman"/>
                <w:sz w:val="24"/>
                <w:szCs w:val="24"/>
              </w:rPr>
              <w:t xml:space="preserve"> statinio projekto vadovo</w:t>
            </w:r>
            <w:r w:rsidRPr="008A206F">
              <w:rPr>
                <w:rFonts w:ascii="Times New Roman" w:eastAsia="Times New Roman" w:hAnsi="Times New Roman"/>
                <w:sz w:val="24"/>
                <w:szCs w:val="24"/>
              </w:rPr>
              <w:t xml:space="preserve"> </w:t>
            </w:r>
            <w:r w:rsidRPr="00F832CA">
              <w:rPr>
                <w:rFonts w:ascii="Times New Roman" w:eastAsia="Times New Roman" w:hAnsi="Times New Roman"/>
                <w:sz w:val="24"/>
                <w:szCs w:val="24"/>
              </w:rPr>
              <w:t>patirtis per pastaruosius 5 metus iki pasiūlymo pateikimo termino pabaigos pareng</w:t>
            </w:r>
            <w:r>
              <w:rPr>
                <w:rFonts w:ascii="Times New Roman" w:eastAsia="Times New Roman" w:hAnsi="Times New Roman"/>
                <w:sz w:val="24"/>
                <w:szCs w:val="24"/>
              </w:rPr>
              <w:t>us</w:t>
            </w:r>
            <w:r w:rsidRPr="00F832CA">
              <w:rPr>
                <w:rFonts w:ascii="Times New Roman" w:eastAsia="Times New Roman" w:hAnsi="Times New Roman"/>
                <w:sz w:val="24"/>
                <w:szCs w:val="24"/>
              </w:rPr>
              <w:t xml:space="preserve"> </w:t>
            </w:r>
            <w:r>
              <w:rPr>
                <w:rFonts w:ascii="Times New Roman" w:eastAsia="Times New Roman" w:hAnsi="Times New Roman"/>
                <w:sz w:val="24"/>
                <w:szCs w:val="24"/>
              </w:rPr>
              <w:t xml:space="preserve">inžinerinių </w:t>
            </w:r>
            <w:r w:rsidRPr="00F832CA">
              <w:rPr>
                <w:rFonts w:ascii="Times New Roman" w:eastAsia="Times New Roman" w:hAnsi="Times New Roman"/>
                <w:sz w:val="24"/>
                <w:szCs w:val="24"/>
              </w:rPr>
              <w:t>statinių remonto ir/ar rekonstravimo</w:t>
            </w:r>
            <w:r>
              <w:rPr>
                <w:rFonts w:ascii="Times New Roman" w:eastAsia="Times New Roman" w:hAnsi="Times New Roman"/>
                <w:sz w:val="24"/>
                <w:szCs w:val="24"/>
              </w:rPr>
              <w:t>, ir/ar naujos statybos</w:t>
            </w:r>
            <w:r w:rsidRPr="00F832CA">
              <w:rPr>
                <w:rFonts w:ascii="Times New Roman" w:eastAsia="Times New Roman" w:hAnsi="Times New Roman"/>
                <w:sz w:val="24"/>
                <w:szCs w:val="24"/>
              </w:rPr>
              <w:t xml:space="preserve"> technini</w:t>
            </w:r>
            <w:r>
              <w:rPr>
                <w:rFonts w:ascii="Times New Roman" w:eastAsia="Times New Roman" w:hAnsi="Times New Roman"/>
                <w:sz w:val="24"/>
                <w:szCs w:val="24"/>
              </w:rPr>
              <w:t>us</w:t>
            </w:r>
            <w:r w:rsidRPr="00F832CA">
              <w:rPr>
                <w:rFonts w:ascii="Times New Roman" w:eastAsia="Times New Roman" w:hAnsi="Times New Roman"/>
                <w:sz w:val="24"/>
                <w:szCs w:val="24"/>
              </w:rPr>
              <w:t xml:space="preserve"> projekt</w:t>
            </w:r>
            <w:r>
              <w:rPr>
                <w:rFonts w:ascii="Times New Roman" w:eastAsia="Times New Roman" w:hAnsi="Times New Roman"/>
                <w:sz w:val="24"/>
                <w:szCs w:val="24"/>
              </w:rPr>
              <w:t>us</w:t>
            </w:r>
            <w:r w:rsidRPr="00F832CA">
              <w:rPr>
                <w:rFonts w:ascii="Times New Roman" w:eastAsia="Times New Roman" w:hAnsi="Times New Roman"/>
                <w:sz w:val="24"/>
                <w:szCs w:val="24"/>
              </w:rPr>
              <w:t xml:space="preserve"> ir/ar technini</w:t>
            </w:r>
            <w:r>
              <w:rPr>
                <w:rFonts w:ascii="Times New Roman" w:eastAsia="Times New Roman" w:hAnsi="Times New Roman"/>
                <w:sz w:val="24"/>
                <w:szCs w:val="24"/>
              </w:rPr>
              <w:t>us</w:t>
            </w:r>
            <w:r w:rsidRPr="00F832CA">
              <w:rPr>
                <w:rFonts w:ascii="Times New Roman" w:eastAsia="Times New Roman" w:hAnsi="Times New Roman"/>
                <w:sz w:val="24"/>
                <w:szCs w:val="24"/>
              </w:rPr>
              <w:t xml:space="preserve"> darbo projekt</w:t>
            </w:r>
            <w:r>
              <w:rPr>
                <w:rFonts w:ascii="Times New Roman" w:eastAsia="Times New Roman" w:hAnsi="Times New Roman"/>
                <w:sz w:val="24"/>
                <w:szCs w:val="24"/>
              </w:rPr>
              <w:t>us</w:t>
            </w:r>
            <w:r w:rsidRPr="00F832CA">
              <w:rPr>
                <w:rFonts w:ascii="Times New Roman" w:eastAsia="Times New Roman" w:hAnsi="Times New Roman"/>
                <w:sz w:val="24"/>
                <w:szCs w:val="24"/>
              </w:rPr>
              <w:t>.</w:t>
            </w:r>
            <w:r>
              <w:rPr>
                <w:rFonts w:ascii="Times New Roman" w:eastAsia="Times New Roman" w:hAnsi="Times New Roman"/>
                <w:sz w:val="24"/>
                <w:szCs w:val="24"/>
              </w:rPr>
              <w:t xml:space="preserve"> Vertinamas parengtų projektų, kuriems gautas statybą leidžiantis dokumentas, skaičius.</w:t>
            </w:r>
          </w:p>
          <w:p w14:paraId="538E33B3" w14:textId="77777777" w:rsidR="002A1D22" w:rsidRPr="007B7871" w:rsidRDefault="002A1D22" w:rsidP="002A1D22">
            <w:pPr>
              <w:tabs>
                <w:tab w:val="left" w:pos="300"/>
              </w:tabs>
              <w:spacing w:before="120" w:line="240" w:lineRule="auto"/>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Maksimalus vertinamas </w:t>
            </w:r>
            <w:r>
              <w:rPr>
                <w:rFonts w:ascii="Times New Roman" w:eastAsia="Times New Roman" w:hAnsi="Times New Roman"/>
                <w:sz w:val="24"/>
                <w:szCs w:val="24"/>
              </w:rPr>
              <w:t>projektų</w:t>
            </w:r>
            <w:r w:rsidRPr="007B7871">
              <w:rPr>
                <w:rFonts w:ascii="Times New Roman" w:eastAsia="Times New Roman" w:hAnsi="Times New Roman"/>
                <w:sz w:val="24"/>
                <w:szCs w:val="24"/>
              </w:rPr>
              <w:t xml:space="preserve"> skaičius – </w:t>
            </w:r>
            <w:r>
              <w:rPr>
                <w:rFonts w:ascii="Times New Roman" w:eastAsia="Times New Roman" w:hAnsi="Times New Roman"/>
                <w:sz w:val="24"/>
                <w:szCs w:val="24"/>
              </w:rPr>
              <w:t>4</w:t>
            </w:r>
            <w:r w:rsidRPr="007B7871">
              <w:rPr>
                <w:rFonts w:ascii="Times New Roman" w:eastAsia="Times New Roman" w:hAnsi="Times New Roman"/>
                <w:sz w:val="24"/>
                <w:szCs w:val="24"/>
              </w:rPr>
              <w:t xml:space="preserve">. Tiekėjui pasiūliusiam specialistą su didesne, nei </w:t>
            </w:r>
            <w:r>
              <w:rPr>
                <w:rFonts w:ascii="Times New Roman" w:eastAsia="Times New Roman" w:hAnsi="Times New Roman"/>
                <w:sz w:val="24"/>
                <w:szCs w:val="24"/>
              </w:rPr>
              <w:t xml:space="preserve">4 projektų </w:t>
            </w:r>
            <w:r w:rsidRPr="007B7871">
              <w:rPr>
                <w:rFonts w:ascii="Times New Roman" w:eastAsia="Times New Roman" w:hAnsi="Times New Roman"/>
                <w:sz w:val="24"/>
                <w:szCs w:val="24"/>
              </w:rPr>
              <w:t xml:space="preserve">patirtimi, suteikiamas maksimalus balų skaičius. </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24674" w14:textId="226C5221" w:rsidR="002A1D22" w:rsidRPr="007B7871" w:rsidRDefault="00F37A30" w:rsidP="00F37A30">
            <w:pPr>
              <w:spacing w:before="120"/>
              <w:jc w:val="center"/>
              <w:rPr>
                <w:rFonts w:ascii="Times New Roman" w:hAnsi="Times New Roman"/>
                <w:sz w:val="24"/>
                <w:szCs w:val="24"/>
              </w:rPr>
            </w:pPr>
            <w:r>
              <w:rPr>
                <w:rFonts w:ascii="Times New Roman" w:eastAsia="Times New Roman" w:hAnsi="Times New Roman"/>
                <w:sz w:val="24"/>
                <w:szCs w:val="24"/>
              </w:rPr>
              <w:t>T</w:t>
            </w:r>
            <w:r w:rsidR="002A1D22" w:rsidRPr="007B7871">
              <w:rPr>
                <w:rFonts w:ascii="Times New Roman" w:hAnsi="Times New Roman"/>
                <w:sz w:val="24"/>
                <w:szCs w:val="24"/>
              </w:rPr>
              <w:t>=</w:t>
            </w:r>
            <w:r>
              <w:rPr>
                <w:rFonts w:ascii="Times New Roman" w:hAnsi="Times New Roman"/>
                <w:sz w:val="24"/>
                <w:szCs w:val="24"/>
              </w:rPr>
              <w:t>1</w:t>
            </w:r>
            <w:r w:rsidR="002A1D22">
              <w:rPr>
                <w:rFonts w:ascii="Times New Roman" w:hAnsi="Times New Roman"/>
                <w:sz w:val="24"/>
                <w:szCs w:val="24"/>
              </w:rPr>
              <w:t>0</w:t>
            </w:r>
          </w:p>
        </w:tc>
      </w:tr>
    </w:tbl>
    <w:p w14:paraId="3F85613A" w14:textId="77777777" w:rsidR="002A1D22" w:rsidRPr="007B7871" w:rsidRDefault="002A1D22" w:rsidP="002A1D22">
      <w:pPr>
        <w:pStyle w:val="Sraopastraipa"/>
        <w:numPr>
          <w:ilvl w:val="0"/>
          <w:numId w:val="15"/>
        </w:numPr>
        <w:tabs>
          <w:tab w:val="left" w:pos="567"/>
          <w:tab w:val="left" w:pos="993"/>
        </w:tabs>
        <w:autoSpaceDN w:val="0"/>
        <w:spacing w:before="120" w:after="0" w:line="240" w:lineRule="auto"/>
        <w:ind w:left="0" w:firstLine="0"/>
        <w:contextualSpacing w:val="0"/>
        <w:jc w:val="both"/>
        <w:rPr>
          <w:rFonts w:ascii="Times New Roman" w:hAnsi="Times New Roman"/>
          <w:sz w:val="24"/>
          <w:szCs w:val="24"/>
        </w:rPr>
      </w:pPr>
      <w:r w:rsidRPr="007B7871">
        <w:rPr>
          <w:rFonts w:ascii="Times New Roman" w:hAnsi="Times New Roman"/>
          <w:sz w:val="24"/>
          <w:szCs w:val="24"/>
        </w:rPr>
        <w:t xml:space="preserve">Ekonominis naudingumas </w:t>
      </w:r>
      <w:r w:rsidRPr="007B7871">
        <w:rPr>
          <w:rFonts w:ascii="Times New Roman" w:hAnsi="Times New Roman"/>
          <w:b/>
          <w:sz w:val="24"/>
          <w:szCs w:val="24"/>
        </w:rPr>
        <w:t>(S)</w:t>
      </w:r>
      <w:r w:rsidRPr="007B7871">
        <w:rPr>
          <w:rFonts w:ascii="Times New Roman" w:hAnsi="Times New Roman"/>
          <w:sz w:val="24"/>
          <w:szCs w:val="24"/>
        </w:rPr>
        <w:t xml:space="preserve"> apskaičiuojamas sudedant dalyvio pasiūlymo kainos (C)</w:t>
      </w:r>
      <w:r>
        <w:rPr>
          <w:rFonts w:ascii="Times New Roman" w:hAnsi="Times New Roman"/>
          <w:sz w:val="24"/>
          <w:szCs w:val="24"/>
        </w:rPr>
        <w:t xml:space="preserve"> ir </w:t>
      </w:r>
      <w:r w:rsidRPr="007F69A3">
        <w:rPr>
          <w:rFonts w:ascii="Times New Roman" w:hAnsi="Times New Roman"/>
          <w:sz w:val="24"/>
          <w:szCs w:val="24"/>
        </w:rPr>
        <w:t xml:space="preserve">Projekto vadovo </w:t>
      </w:r>
      <w:r>
        <w:rPr>
          <w:rFonts w:ascii="Times New Roman" w:hAnsi="Times New Roman"/>
          <w:sz w:val="24"/>
          <w:szCs w:val="24"/>
        </w:rPr>
        <w:t>patirties kriterijaus</w:t>
      </w:r>
      <w:r w:rsidRPr="007B7871">
        <w:rPr>
          <w:rFonts w:ascii="Times New Roman" w:hAnsi="Times New Roman"/>
          <w:sz w:val="24"/>
          <w:szCs w:val="24"/>
        </w:rPr>
        <w:t xml:space="preserve"> (</w:t>
      </w:r>
      <w:r w:rsidRPr="007B7871">
        <w:rPr>
          <w:rFonts w:ascii="Times New Roman" w:eastAsia="Times New Roman" w:hAnsi="Times New Roman"/>
          <w:sz w:val="24"/>
          <w:szCs w:val="24"/>
        </w:rPr>
        <w:t>T</w:t>
      </w:r>
      <w:r w:rsidRPr="007B7871">
        <w:rPr>
          <w:rFonts w:ascii="Times New Roman" w:hAnsi="Times New Roman"/>
          <w:sz w:val="24"/>
          <w:szCs w:val="24"/>
        </w:rPr>
        <w:t>) balus:</w:t>
      </w: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tblGrid>
      <w:tr w:rsidR="002A1D22" w:rsidRPr="007B7871" w14:paraId="7D6F9BBC" w14:textId="77777777" w:rsidTr="0098405E">
        <w:trPr>
          <w:trHeight w:val="726"/>
        </w:trPr>
        <w:tc>
          <w:tcPr>
            <w:tcW w:w="1906" w:type="dxa"/>
            <w:tcBorders>
              <w:top w:val="single" w:sz="4" w:space="0" w:color="auto"/>
              <w:left w:val="single" w:sz="4" w:space="0" w:color="auto"/>
              <w:bottom w:val="single" w:sz="4" w:space="0" w:color="auto"/>
              <w:right w:val="single" w:sz="4" w:space="0" w:color="auto"/>
            </w:tcBorders>
            <w:vAlign w:val="center"/>
          </w:tcPr>
          <w:p w14:paraId="58C44A9F" w14:textId="77777777" w:rsidR="002A1D22" w:rsidRPr="007B7871" w:rsidRDefault="002A1D22" w:rsidP="00F37A30">
            <w:pPr>
              <w:tabs>
                <w:tab w:val="left" w:pos="318"/>
              </w:tabs>
              <w:spacing w:before="120"/>
              <w:jc w:val="center"/>
              <w:rPr>
                <w:rFonts w:ascii="Times New Roman" w:hAnsi="Times New Roman"/>
                <w:b/>
                <w:sz w:val="24"/>
                <w:szCs w:val="24"/>
              </w:rPr>
            </w:pPr>
            <w:r w:rsidRPr="007B7871">
              <w:rPr>
                <w:rFonts w:ascii="Times New Roman" w:hAnsi="Times New Roman"/>
                <w:b/>
                <w:sz w:val="24"/>
                <w:szCs w:val="24"/>
              </w:rPr>
              <w:t>S = C+</w:t>
            </w:r>
            <w:r w:rsidRPr="007B7871">
              <w:rPr>
                <w:rFonts w:ascii="Times New Roman" w:eastAsia="Times New Roman" w:hAnsi="Times New Roman"/>
                <w:b/>
                <w:sz w:val="24"/>
                <w:szCs w:val="24"/>
              </w:rPr>
              <w:t xml:space="preserve"> T</w:t>
            </w:r>
          </w:p>
        </w:tc>
      </w:tr>
    </w:tbl>
    <w:p w14:paraId="1EF63095" w14:textId="2B227D42" w:rsidR="00341A06" w:rsidRPr="00FB257B" w:rsidRDefault="00341A06" w:rsidP="00A369EC">
      <w:pPr>
        <w:pStyle w:val="Sraopastraipa"/>
        <w:numPr>
          <w:ilvl w:val="0"/>
          <w:numId w:val="15"/>
        </w:numPr>
        <w:tabs>
          <w:tab w:val="left" w:pos="284"/>
          <w:tab w:val="left" w:pos="1985"/>
        </w:tabs>
        <w:ind w:hanging="720"/>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pasiūlymo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su nustatytu </w:t>
      </w:r>
      <w:r w:rsidR="00CD3DDC">
        <w:rPr>
          <w:rFonts w:ascii="Times New Roman" w:hAnsi="Times New Roman" w:cs="Times New Roman"/>
          <w:sz w:val="24"/>
          <w:szCs w:val="24"/>
        </w:rPr>
        <w:t>70</w:t>
      </w:r>
      <w:r w:rsidRPr="00FB257B">
        <w:rPr>
          <w:rFonts w:ascii="Times New Roman" w:hAnsi="Times New Roman" w:cs="Times New Roman"/>
          <w:sz w:val="24"/>
          <w:szCs w:val="24"/>
        </w:rPr>
        <w:t xml:space="preserve">‘000,00 </w:t>
      </w:r>
      <w:proofErr w:type="spellStart"/>
      <w:r w:rsidRPr="00FB257B">
        <w:rPr>
          <w:rFonts w:ascii="Times New Roman" w:hAnsi="Times New Roman" w:cs="Times New Roman"/>
          <w:sz w:val="24"/>
          <w:szCs w:val="24"/>
        </w:rPr>
        <w:t>Eur</w:t>
      </w:r>
      <w:proofErr w:type="spellEnd"/>
      <w:r w:rsidRPr="00FB257B">
        <w:rPr>
          <w:rFonts w:ascii="Times New Roman" w:hAnsi="Times New Roman" w:cs="Times New Roman"/>
          <w:sz w:val="24"/>
          <w:szCs w:val="24"/>
        </w:rPr>
        <w:t xml:space="preserve"> dydžiu, taikant formulę:</w:t>
      </w:r>
    </w:p>
    <w:p w14:paraId="65B27CB3" w14:textId="741F06D4" w:rsidR="00341A06" w:rsidRPr="00CA70E2" w:rsidRDefault="00341A06" w:rsidP="00A369EC">
      <w:pPr>
        <w:tabs>
          <w:tab w:val="left" w:pos="993"/>
        </w:tabs>
        <w:spacing w:after="0" w:line="240" w:lineRule="auto"/>
        <w:ind w:hanging="720"/>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=X</m:t>
        </m:r>
        <m:r>
          <m:rPr>
            <m:sty m:val="p"/>
          </m:rPr>
          <w:rPr>
            <w:rFonts w:ascii="Cambria Math" w:hAnsi="Cambria Math" w:cs="Times New Roman"/>
            <w:sz w:val="24"/>
            <w:szCs w:val="24"/>
          </w:rPr>
          <m:t>kainos svoris</m:t>
        </m:r>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7</m:t>
            </m:r>
            <m:r>
              <w:rPr>
                <w:rFonts w:ascii="Cambria Math" w:hAnsi="Cambria Math" w:cs="Times New Roman"/>
                <w:sz w:val="24"/>
                <w:szCs w:val="24"/>
                <w:lang w:eastAsia="ar-SA"/>
              </w:rPr>
              <m:t>0 000,00</m:t>
            </m:r>
          </m:den>
        </m:f>
      </m:oMath>
      <w:r w:rsidRPr="00CA70E2">
        <w:rPr>
          <w:rFonts w:ascii="Times New Roman" w:hAnsi="Times New Roman" w:cs="Times New Roman"/>
          <w:sz w:val="24"/>
          <w:szCs w:val="24"/>
        </w:rPr>
        <w:t>, kur:</w:t>
      </w:r>
    </w:p>
    <w:p w14:paraId="0B66C9B1" w14:textId="77777777" w:rsidR="00341A06" w:rsidRDefault="00341A06" w:rsidP="00A369EC">
      <w:pPr>
        <w:tabs>
          <w:tab w:val="left" w:pos="993"/>
        </w:tabs>
        <w:spacing w:after="0" w:line="240" w:lineRule="auto"/>
        <w:ind w:hanging="720"/>
        <w:rPr>
          <w:rFonts w:ascii="Times New Roman" w:hAnsi="Times New Roman" w:cs="Times New Roman"/>
          <w:b/>
          <w:bCs/>
          <w:sz w:val="24"/>
          <w:szCs w:val="24"/>
        </w:rPr>
      </w:pPr>
    </w:p>
    <w:p w14:paraId="01544141" w14:textId="77777777" w:rsidR="00341A06" w:rsidRPr="00CA70E2" w:rsidRDefault="00341A06" w:rsidP="00A369EC">
      <w:pPr>
        <w:tabs>
          <w:tab w:val="left" w:pos="993"/>
        </w:tabs>
        <w:spacing w:after="0" w:line="240" w:lineRule="auto"/>
        <w:ind w:firstLine="709"/>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185805B3" w14:textId="77777777" w:rsidR="00341A06" w:rsidRDefault="00341A06" w:rsidP="00A369EC">
      <w:pPr>
        <w:tabs>
          <w:tab w:val="left" w:pos="993"/>
        </w:tabs>
        <w:spacing w:after="0" w:line="240" w:lineRule="auto"/>
        <w:ind w:hanging="720"/>
        <w:rPr>
          <w:rFonts w:ascii="Times New Roman" w:hAnsi="Times New Roman" w:cs="Times New Roman"/>
          <w:bCs/>
          <w:sz w:val="24"/>
          <w:szCs w:val="24"/>
          <w:u w:val="single"/>
        </w:rPr>
      </w:pPr>
    </w:p>
    <w:p w14:paraId="03DF6884" w14:textId="6555EB20" w:rsidR="00341A06" w:rsidRPr="00170E25" w:rsidRDefault="00341A06" w:rsidP="00914A72">
      <w:pPr>
        <w:pStyle w:val="Sraopastraipa"/>
        <w:tabs>
          <w:tab w:val="left" w:pos="993"/>
        </w:tabs>
        <w:spacing w:after="0" w:line="240" w:lineRule="auto"/>
        <w:jc w:val="both"/>
        <w:rPr>
          <w:rFonts w:ascii="Times New Roman" w:hAnsi="Times New Roman" w:cs="Times New Roman"/>
          <w:b/>
          <w:bCs/>
          <w:sz w:val="24"/>
          <w:szCs w:val="24"/>
          <w:u w:val="single"/>
        </w:rPr>
      </w:pPr>
      <w:r w:rsidRPr="00170E25">
        <w:rPr>
          <w:rFonts w:ascii="Times New Roman" w:hAnsi="Times New Roman" w:cs="Times New Roman"/>
          <w:b/>
          <w:bCs/>
          <w:sz w:val="24"/>
          <w:szCs w:val="24"/>
          <w:u w:val="single"/>
        </w:rPr>
        <w:t xml:space="preserve">Pažymėtina tai, kad </w:t>
      </w:r>
      <w:r w:rsidR="00CD3DDC" w:rsidRPr="00170E25">
        <w:rPr>
          <w:rFonts w:ascii="Times New Roman" w:hAnsi="Times New Roman" w:cs="Times New Roman"/>
          <w:b/>
          <w:bCs/>
          <w:sz w:val="24"/>
          <w:szCs w:val="24"/>
          <w:u w:val="single"/>
        </w:rPr>
        <w:t>70</w:t>
      </w:r>
      <w:r w:rsidRPr="00170E25">
        <w:rPr>
          <w:rFonts w:ascii="Times New Roman" w:hAnsi="Times New Roman" w:cs="Times New Roman"/>
          <w:b/>
          <w:bCs/>
          <w:sz w:val="24"/>
          <w:szCs w:val="24"/>
          <w:u w:val="single"/>
        </w:rPr>
        <w:t xml:space="preserve">‘000,00 </w:t>
      </w:r>
      <w:proofErr w:type="spellStart"/>
      <w:r w:rsidRPr="00170E25">
        <w:rPr>
          <w:rFonts w:ascii="Times New Roman" w:hAnsi="Times New Roman" w:cs="Times New Roman"/>
          <w:b/>
          <w:bCs/>
          <w:sz w:val="24"/>
          <w:szCs w:val="24"/>
          <w:u w:val="single"/>
        </w:rPr>
        <w:t>Eur</w:t>
      </w:r>
      <w:proofErr w:type="spellEnd"/>
      <w:r w:rsidRPr="00170E25">
        <w:rPr>
          <w:rFonts w:ascii="Times New Roman" w:hAnsi="Times New Roman" w:cs="Times New Roman"/>
          <w:b/>
          <w:bCs/>
          <w:sz w:val="24"/>
          <w:szCs w:val="24"/>
          <w:u w:val="single"/>
        </w:rPr>
        <w:t xml:space="preserve"> </w:t>
      </w:r>
      <w:r w:rsidR="00CD3DDC" w:rsidRPr="00170E25">
        <w:rPr>
          <w:rFonts w:ascii="Times New Roman" w:hAnsi="Times New Roman" w:cs="Times New Roman"/>
          <w:b/>
          <w:bCs/>
          <w:sz w:val="24"/>
          <w:szCs w:val="24"/>
          <w:u w:val="single"/>
        </w:rPr>
        <w:t>su</w:t>
      </w:r>
      <w:r w:rsidRPr="00170E25">
        <w:rPr>
          <w:rFonts w:ascii="Times New Roman" w:hAnsi="Times New Roman" w:cs="Times New Roman"/>
          <w:b/>
          <w:bCs/>
          <w:sz w:val="24"/>
          <w:szCs w:val="24"/>
          <w:u w:val="single"/>
        </w:rPr>
        <w:t xml:space="preserve"> PVM suma </w:t>
      </w:r>
      <w:r w:rsidR="00CD3DDC" w:rsidRPr="00170E25">
        <w:rPr>
          <w:rFonts w:ascii="Times New Roman" w:hAnsi="Times New Roman" w:cs="Times New Roman"/>
          <w:b/>
          <w:bCs/>
          <w:sz w:val="24"/>
          <w:szCs w:val="24"/>
          <w:u w:val="single"/>
        </w:rPr>
        <w:t>nėra lygi maksimaliam skirtam biudžetui ir skirta tik kainos įvertinimui.</w:t>
      </w:r>
    </w:p>
    <w:p w14:paraId="3DB683AB" w14:textId="0CE583A9" w:rsidR="002A1D22" w:rsidRPr="00CD3DDC" w:rsidRDefault="002A1D22" w:rsidP="00CD3DDC">
      <w:pPr>
        <w:pStyle w:val="Sraopastraipa"/>
        <w:tabs>
          <w:tab w:val="left" w:pos="851"/>
          <w:tab w:val="left" w:pos="993"/>
          <w:tab w:val="left" w:pos="1560"/>
        </w:tabs>
        <w:autoSpaceDN w:val="0"/>
        <w:spacing w:before="120" w:after="0" w:line="240" w:lineRule="auto"/>
        <w:ind w:left="0"/>
        <w:contextualSpacing w:val="0"/>
        <w:jc w:val="both"/>
        <w:rPr>
          <w:rFonts w:ascii="Times New Roman" w:hAnsi="Times New Roman"/>
          <w:bCs/>
          <w:sz w:val="24"/>
          <w:szCs w:val="24"/>
        </w:rPr>
      </w:pPr>
    </w:p>
    <w:p w14:paraId="1BC41A75" w14:textId="77777777" w:rsidR="002A1D22" w:rsidRDefault="002A1D22" w:rsidP="002A1D22">
      <w:pPr>
        <w:pStyle w:val="Sraopastraipa"/>
        <w:numPr>
          <w:ilvl w:val="0"/>
          <w:numId w:val="15"/>
        </w:numPr>
        <w:tabs>
          <w:tab w:val="left" w:pos="567"/>
        </w:tabs>
        <w:autoSpaceDN w:val="0"/>
        <w:spacing w:before="120" w:after="0" w:line="240" w:lineRule="auto"/>
        <w:ind w:left="0" w:firstLine="0"/>
        <w:contextualSpacing w:val="0"/>
        <w:jc w:val="both"/>
        <w:rPr>
          <w:rFonts w:ascii="Times New Roman" w:hAnsi="Times New Roman"/>
          <w:bCs/>
          <w:sz w:val="24"/>
          <w:szCs w:val="24"/>
        </w:rPr>
      </w:pPr>
      <w:bookmarkStart w:id="65" w:name="_Hlk123722683"/>
      <w:r w:rsidRPr="007B7871">
        <w:rPr>
          <w:rFonts w:ascii="Times New Roman" w:hAnsi="Times New Roman"/>
          <w:bCs/>
          <w:sz w:val="24"/>
          <w:szCs w:val="24"/>
        </w:rPr>
        <w:t>Antrojo</w:t>
      </w:r>
      <w:r>
        <w:rPr>
          <w:rFonts w:ascii="Times New Roman" w:hAnsi="Times New Roman"/>
          <w:bCs/>
          <w:sz w:val="24"/>
          <w:szCs w:val="24"/>
        </w:rPr>
        <w:t xml:space="preserve"> (</w:t>
      </w:r>
      <w:r w:rsidRPr="00682888">
        <w:rPr>
          <w:rFonts w:ascii="Times New Roman" w:hAnsi="Times New Roman"/>
          <w:bCs/>
          <w:sz w:val="24"/>
          <w:szCs w:val="24"/>
        </w:rPr>
        <w:t>Projekto vadovo</w:t>
      </w:r>
      <w:r w:rsidRPr="00863EB7">
        <w:rPr>
          <w:rFonts w:ascii="Times New Roman" w:hAnsi="Times New Roman"/>
          <w:bCs/>
          <w:sz w:val="24"/>
          <w:szCs w:val="24"/>
        </w:rPr>
        <w:t xml:space="preserve"> patirtis</w:t>
      </w:r>
      <w:r>
        <w:rPr>
          <w:rFonts w:ascii="Times New Roman" w:hAnsi="Times New Roman"/>
          <w:bCs/>
          <w:sz w:val="24"/>
          <w:szCs w:val="24"/>
        </w:rPr>
        <w:t>)</w:t>
      </w:r>
      <w:r w:rsidRPr="007B7871">
        <w:rPr>
          <w:rFonts w:ascii="Times New Roman" w:hAnsi="Times New Roman"/>
          <w:bCs/>
          <w:sz w:val="24"/>
          <w:szCs w:val="24"/>
        </w:rPr>
        <w:t xml:space="preserve"> kriterij</w:t>
      </w:r>
      <w:r>
        <w:rPr>
          <w:rFonts w:ascii="Times New Roman" w:hAnsi="Times New Roman"/>
          <w:bCs/>
          <w:sz w:val="24"/>
          <w:szCs w:val="24"/>
        </w:rPr>
        <w:t>a</w:t>
      </w:r>
      <w:r w:rsidRPr="007B7871">
        <w:rPr>
          <w:rFonts w:ascii="Times New Roman" w:hAnsi="Times New Roman"/>
          <w:bCs/>
          <w:sz w:val="24"/>
          <w:szCs w:val="24"/>
        </w:rPr>
        <w:t xml:space="preserve">us </w:t>
      </w:r>
      <w:r w:rsidRPr="007B7871">
        <w:rPr>
          <w:rFonts w:ascii="Times New Roman" w:eastAsia="Times New Roman" w:hAnsi="Times New Roman"/>
          <w:color w:val="000000"/>
          <w:sz w:val="24"/>
          <w:szCs w:val="24"/>
          <w:lang w:eastAsia="ar-SA"/>
        </w:rPr>
        <w:t xml:space="preserve">(T) </w:t>
      </w:r>
      <w:r w:rsidRPr="007B7871">
        <w:rPr>
          <w:rFonts w:ascii="Times New Roman" w:hAnsi="Times New Roman"/>
          <w:bCs/>
          <w:sz w:val="24"/>
          <w:szCs w:val="24"/>
        </w:rPr>
        <w:t xml:space="preserve">balai </w:t>
      </w:r>
      <w:r w:rsidRPr="007B7871">
        <w:rPr>
          <w:rFonts w:ascii="Times New Roman" w:eastAsia="Times New Roman" w:hAnsi="Times New Roman"/>
          <w:color w:val="000000"/>
          <w:sz w:val="24"/>
          <w:szCs w:val="24"/>
        </w:rPr>
        <w:t>suteiki</w:t>
      </w:r>
      <w:r>
        <w:rPr>
          <w:rFonts w:ascii="Times New Roman" w:eastAsia="Times New Roman" w:hAnsi="Times New Roman"/>
          <w:color w:val="000000"/>
          <w:sz w:val="24"/>
          <w:szCs w:val="24"/>
        </w:rPr>
        <w:t>ami tokia</w:t>
      </w:r>
      <w:r w:rsidRPr="007B7871">
        <w:rPr>
          <w:rFonts w:ascii="Times New Roman" w:eastAsia="Times New Roman" w:hAnsi="Times New Roman"/>
          <w:color w:val="000000"/>
          <w:sz w:val="24"/>
          <w:szCs w:val="24"/>
        </w:rPr>
        <w:t xml:space="preserve"> tvarka</w:t>
      </w:r>
      <w:r w:rsidRPr="007B7871">
        <w:rPr>
          <w:rFonts w:ascii="Times New Roman" w:hAnsi="Times New Roman"/>
          <w:bCs/>
          <w:sz w:val="24"/>
          <w:szCs w:val="24"/>
        </w:rPr>
        <w:t>:</w:t>
      </w:r>
      <w:bookmarkStart w:id="66" w:name="_GoBack"/>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8"/>
        <w:gridCol w:w="3131"/>
        <w:gridCol w:w="3402"/>
      </w:tblGrid>
      <w:tr w:rsidR="002A1D22" w:rsidRPr="007B7871" w14:paraId="7356B1C7" w14:textId="77777777" w:rsidTr="00F37A30">
        <w:trPr>
          <w:trHeight w:val="633"/>
          <w:jc w:val="center"/>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C74E" w14:textId="42DE55CA" w:rsidR="002A1D22" w:rsidRPr="007B7871" w:rsidRDefault="002A1D22" w:rsidP="002A1D22">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Eil.</w:t>
            </w:r>
            <w:r>
              <w:rPr>
                <w:rFonts w:ascii="Times New Roman" w:hAnsi="Times New Roman"/>
                <w:b/>
                <w:bCs/>
                <w:color w:val="000000"/>
                <w:spacing w:val="-5"/>
                <w:sz w:val="24"/>
                <w:szCs w:val="24"/>
              </w:rPr>
              <w:t xml:space="preserve"> </w:t>
            </w:r>
            <w:r w:rsidRPr="007B7871">
              <w:rPr>
                <w:rFonts w:ascii="Times New Roman" w:hAnsi="Times New Roman"/>
                <w:b/>
                <w:bCs/>
                <w:color w:val="000000"/>
                <w:spacing w:val="-5"/>
                <w:sz w:val="24"/>
                <w:szCs w:val="24"/>
              </w:rPr>
              <w:t>Nr.</w:t>
            </w:r>
          </w:p>
        </w:tc>
        <w:tc>
          <w:tcPr>
            <w:tcW w:w="3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2E8A9" w14:textId="77777777" w:rsidR="002A1D22" w:rsidRPr="007B7871" w:rsidRDefault="002A1D22" w:rsidP="0098405E">
            <w:pPr>
              <w:spacing w:before="12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Projektų skaičius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44F64" w14:textId="77777777" w:rsidR="002A1D22" w:rsidRPr="007B7871" w:rsidRDefault="002A1D22" w:rsidP="0098405E">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Skiriami balai (</w:t>
            </w:r>
            <w:r w:rsidRPr="007B7871">
              <w:rPr>
                <w:rFonts w:ascii="Times New Roman" w:eastAsia="Times New Roman" w:hAnsi="Times New Roman"/>
                <w:color w:val="000000"/>
                <w:sz w:val="24"/>
                <w:szCs w:val="24"/>
                <w:lang w:eastAsia="ar-SA"/>
              </w:rPr>
              <w:t>T</w:t>
            </w:r>
            <w:r w:rsidRPr="007B7871">
              <w:rPr>
                <w:rFonts w:ascii="Times New Roman" w:hAnsi="Times New Roman"/>
                <w:b/>
                <w:bCs/>
                <w:color w:val="000000"/>
                <w:spacing w:val="-5"/>
                <w:sz w:val="24"/>
                <w:szCs w:val="24"/>
              </w:rPr>
              <w:t>)</w:t>
            </w:r>
          </w:p>
        </w:tc>
      </w:tr>
      <w:tr w:rsidR="002A1D22" w:rsidRPr="007B7871" w14:paraId="58254BE4" w14:textId="77777777" w:rsidTr="00F37A30">
        <w:trPr>
          <w:trHeight w:val="273"/>
          <w:jc w:val="center"/>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F0246"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3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70F51"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3991A" w14:textId="01371572" w:rsidR="002A1D22" w:rsidRPr="007B7871" w:rsidRDefault="002A1D22" w:rsidP="00F37A30">
            <w:pPr>
              <w:spacing w:after="120"/>
              <w:jc w:val="center"/>
              <w:rPr>
                <w:rFonts w:ascii="Times New Roman" w:hAnsi="Times New Roman"/>
                <w:color w:val="000000"/>
                <w:spacing w:val="-5"/>
                <w:sz w:val="24"/>
                <w:szCs w:val="24"/>
              </w:rPr>
            </w:pPr>
            <w:r>
              <w:rPr>
                <w:rFonts w:ascii="Times New Roman" w:hAnsi="Times New Roman"/>
                <w:color w:val="000000"/>
                <w:spacing w:val="-5"/>
                <w:sz w:val="24"/>
                <w:szCs w:val="24"/>
              </w:rPr>
              <w:t>1</w:t>
            </w:r>
          </w:p>
        </w:tc>
      </w:tr>
      <w:tr w:rsidR="002A1D22" w:rsidRPr="007B7871" w14:paraId="3AF943F8" w14:textId="77777777" w:rsidTr="00F37A30">
        <w:trPr>
          <w:jc w:val="center"/>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D54AD"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3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64B70"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D251" w14:textId="0296E56B" w:rsidR="002A1D22" w:rsidRPr="007B7871" w:rsidRDefault="002A1D22" w:rsidP="00F37A30">
            <w:pPr>
              <w:spacing w:after="120"/>
              <w:jc w:val="center"/>
              <w:rPr>
                <w:rFonts w:ascii="Times New Roman" w:hAnsi="Times New Roman"/>
                <w:color w:val="000000"/>
                <w:spacing w:val="-5"/>
                <w:sz w:val="24"/>
                <w:szCs w:val="24"/>
              </w:rPr>
            </w:pPr>
            <w:r>
              <w:rPr>
                <w:rFonts w:ascii="Times New Roman" w:hAnsi="Times New Roman"/>
                <w:color w:val="000000"/>
                <w:spacing w:val="-5"/>
                <w:sz w:val="24"/>
                <w:szCs w:val="24"/>
              </w:rPr>
              <w:t>4</w:t>
            </w:r>
          </w:p>
        </w:tc>
      </w:tr>
      <w:tr w:rsidR="002A1D22" w:rsidRPr="007B7871" w14:paraId="585ED4FA" w14:textId="77777777" w:rsidTr="00F37A30">
        <w:trPr>
          <w:jc w:val="center"/>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5312"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lastRenderedPageBreak/>
              <w:t>3.</w:t>
            </w:r>
          </w:p>
        </w:tc>
        <w:tc>
          <w:tcPr>
            <w:tcW w:w="3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8213"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6F702" w14:textId="4C5468D7" w:rsidR="002A1D22" w:rsidRPr="007B7871" w:rsidRDefault="002A1D22" w:rsidP="00F37A30">
            <w:pPr>
              <w:spacing w:after="120"/>
              <w:jc w:val="center"/>
              <w:rPr>
                <w:rFonts w:ascii="Times New Roman" w:hAnsi="Times New Roman"/>
                <w:color w:val="000000"/>
                <w:spacing w:val="-5"/>
                <w:sz w:val="24"/>
                <w:szCs w:val="24"/>
              </w:rPr>
            </w:pPr>
            <w:r>
              <w:rPr>
                <w:rFonts w:ascii="Times New Roman" w:hAnsi="Times New Roman"/>
                <w:color w:val="000000"/>
                <w:spacing w:val="-5"/>
                <w:sz w:val="24"/>
                <w:szCs w:val="24"/>
              </w:rPr>
              <w:t>7</w:t>
            </w:r>
          </w:p>
        </w:tc>
      </w:tr>
      <w:tr w:rsidR="002A1D22" w:rsidRPr="007B7871" w14:paraId="2B9E7716" w14:textId="77777777" w:rsidTr="00F37A30">
        <w:trPr>
          <w:trHeight w:val="270"/>
          <w:jc w:val="center"/>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5F13"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4.</w:t>
            </w:r>
          </w:p>
        </w:tc>
        <w:tc>
          <w:tcPr>
            <w:tcW w:w="3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3718" w14:textId="77777777" w:rsidR="002A1D22" w:rsidRPr="007B7871" w:rsidRDefault="002A1D22" w:rsidP="00F37A30">
            <w:pPr>
              <w:spacing w:after="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4</w:t>
            </w:r>
            <w:r>
              <w:rPr>
                <w:rFonts w:ascii="Times New Roman" w:hAnsi="Times New Roman"/>
                <w:color w:val="000000"/>
                <w:spacing w:val="-5"/>
                <w:sz w:val="24"/>
                <w:szCs w:val="24"/>
              </w:rPr>
              <w:t xml:space="preserve"> ir daugiau</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F495E" w14:textId="34BDDF59" w:rsidR="002A1D22" w:rsidRPr="007B7871" w:rsidRDefault="002A1D22" w:rsidP="00F37A30">
            <w:pPr>
              <w:spacing w:after="120"/>
              <w:jc w:val="center"/>
              <w:rPr>
                <w:rFonts w:ascii="Times New Roman" w:hAnsi="Times New Roman"/>
                <w:color w:val="000000"/>
                <w:spacing w:val="-5"/>
                <w:sz w:val="24"/>
                <w:szCs w:val="24"/>
              </w:rPr>
            </w:pPr>
            <w:r>
              <w:rPr>
                <w:rFonts w:ascii="Times New Roman" w:hAnsi="Times New Roman"/>
                <w:color w:val="000000"/>
                <w:spacing w:val="-5"/>
                <w:sz w:val="24"/>
                <w:szCs w:val="24"/>
              </w:rPr>
              <w:t>10</w:t>
            </w:r>
          </w:p>
        </w:tc>
      </w:tr>
    </w:tbl>
    <w:bookmarkEnd w:id="65"/>
    <w:p w14:paraId="3F0015B0" w14:textId="4F936F86" w:rsidR="002A1D22" w:rsidRPr="002A1D22" w:rsidRDefault="002A1D22" w:rsidP="002A1D22">
      <w:pPr>
        <w:pStyle w:val="Sraopastraipa"/>
        <w:numPr>
          <w:ilvl w:val="0"/>
          <w:numId w:val="15"/>
        </w:numPr>
        <w:tabs>
          <w:tab w:val="left" w:pos="567"/>
        </w:tabs>
        <w:autoSpaceDN w:val="0"/>
        <w:spacing w:before="120" w:after="0" w:line="240" w:lineRule="auto"/>
        <w:ind w:left="0" w:firstLine="0"/>
        <w:contextualSpacing w:val="0"/>
        <w:jc w:val="both"/>
        <w:rPr>
          <w:rFonts w:ascii="Times New Roman" w:hAnsi="Times New Roman"/>
          <w:bCs/>
          <w:color w:val="000000" w:themeColor="text1"/>
          <w:sz w:val="24"/>
          <w:szCs w:val="24"/>
        </w:rPr>
      </w:pPr>
      <w:r w:rsidRPr="007B7871">
        <w:rPr>
          <w:rFonts w:ascii="Times New Roman" w:hAnsi="Times New Roman"/>
          <w:bCs/>
          <w:color w:val="000000" w:themeColor="text1"/>
          <w:sz w:val="24"/>
          <w:szCs w:val="24"/>
        </w:rPr>
        <w:t xml:space="preserve">Antrojo </w:t>
      </w:r>
      <w:r>
        <w:rPr>
          <w:rFonts w:ascii="Times New Roman" w:hAnsi="Times New Roman"/>
          <w:bCs/>
          <w:color w:val="000000" w:themeColor="text1"/>
          <w:sz w:val="24"/>
          <w:szCs w:val="24"/>
        </w:rPr>
        <w:t>(</w:t>
      </w:r>
      <w:r w:rsidRPr="000C2B5D">
        <w:rPr>
          <w:rFonts w:ascii="Times New Roman" w:hAnsi="Times New Roman"/>
          <w:bCs/>
          <w:sz w:val="24"/>
          <w:szCs w:val="24"/>
        </w:rPr>
        <w:t xml:space="preserve">Projekto vadovo </w:t>
      </w:r>
      <w:r w:rsidRPr="00B248BB">
        <w:rPr>
          <w:rFonts w:ascii="Times New Roman" w:hAnsi="Times New Roman"/>
          <w:bCs/>
          <w:sz w:val="24"/>
          <w:szCs w:val="24"/>
        </w:rPr>
        <w:t>patirtis</w:t>
      </w:r>
      <w:r>
        <w:rPr>
          <w:rFonts w:ascii="Times New Roman" w:hAnsi="Times New Roman"/>
          <w:bCs/>
          <w:sz w:val="24"/>
          <w:szCs w:val="24"/>
        </w:rPr>
        <w:t>)</w:t>
      </w:r>
      <w:r w:rsidRPr="007B7871">
        <w:rPr>
          <w:rFonts w:ascii="Times New Roman" w:hAnsi="Times New Roman"/>
          <w:bCs/>
          <w:sz w:val="24"/>
          <w:szCs w:val="24"/>
        </w:rPr>
        <w:t xml:space="preserve"> kriterij</w:t>
      </w:r>
      <w:r>
        <w:rPr>
          <w:rFonts w:ascii="Times New Roman" w:hAnsi="Times New Roman"/>
          <w:bCs/>
          <w:sz w:val="24"/>
          <w:szCs w:val="24"/>
        </w:rPr>
        <w:t>a</w:t>
      </w:r>
      <w:r w:rsidRPr="007B7871">
        <w:rPr>
          <w:rFonts w:ascii="Times New Roman" w:hAnsi="Times New Roman"/>
          <w:bCs/>
          <w:sz w:val="24"/>
          <w:szCs w:val="24"/>
        </w:rPr>
        <w:t xml:space="preserve">us </w:t>
      </w:r>
      <w:r w:rsidRPr="007B7871">
        <w:rPr>
          <w:rFonts w:ascii="Times New Roman" w:eastAsia="Times New Roman" w:hAnsi="Times New Roman"/>
          <w:color w:val="000000"/>
          <w:sz w:val="24"/>
          <w:szCs w:val="24"/>
          <w:lang w:eastAsia="ar-SA"/>
        </w:rPr>
        <w:t xml:space="preserve">(T) </w:t>
      </w:r>
      <w:r w:rsidRPr="007B7871">
        <w:rPr>
          <w:rFonts w:ascii="Times New Roman" w:hAnsi="Times New Roman"/>
          <w:bCs/>
          <w:color w:val="000000" w:themeColor="text1"/>
          <w:sz w:val="24"/>
          <w:szCs w:val="24"/>
        </w:rPr>
        <w:t xml:space="preserve">vertinimui tiekėjas </w:t>
      </w:r>
      <w:r>
        <w:rPr>
          <w:rFonts w:ascii="Times New Roman" w:hAnsi="Times New Roman"/>
          <w:bCs/>
          <w:color w:val="000000" w:themeColor="text1"/>
          <w:sz w:val="24"/>
          <w:szCs w:val="24"/>
        </w:rPr>
        <w:t xml:space="preserve">kartu su pasiūlymu </w:t>
      </w:r>
      <w:r w:rsidRPr="007B7871">
        <w:rPr>
          <w:rFonts w:ascii="Times New Roman" w:hAnsi="Times New Roman"/>
          <w:bCs/>
          <w:color w:val="000000" w:themeColor="text1"/>
          <w:sz w:val="24"/>
          <w:szCs w:val="24"/>
        </w:rPr>
        <w:t>turi pateikti</w:t>
      </w:r>
      <w:r>
        <w:rPr>
          <w:rFonts w:ascii="Times New Roman" w:hAnsi="Times New Roman"/>
          <w:bCs/>
          <w:color w:val="000000" w:themeColor="text1"/>
          <w:sz w:val="24"/>
          <w:szCs w:val="24"/>
        </w:rPr>
        <w:t>:</w:t>
      </w:r>
      <w:r w:rsidRPr="00DF3B4F">
        <w:rPr>
          <w:rFonts w:ascii="Times New Roman" w:hAnsi="Times New Roman"/>
          <w:bCs/>
          <w:color w:val="000000" w:themeColor="text1"/>
          <w:sz w:val="24"/>
          <w:szCs w:val="24"/>
        </w:rPr>
        <w:t xml:space="preserve">  </w:t>
      </w:r>
    </w:p>
    <w:p w14:paraId="16745EF6" w14:textId="51BE647C" w:rsidR="003E0455" w:rsidRPr="002A1D22" w:rsidRDefault="003E0455" w:rsidP="00EF6B41">
      <w:pPr>
        <w:pStyle w:val="Sraopastraipa"/>
        <w:numPr>
          <w:ilvl w:val="1"/>
          <w:numId w:val="19"/>
        </w:numPr>
        <w:tabs>
          <w:tab w:val="left" w:pos="709"/>
        </w:tabs>
        <w:snapToGrid w:val="0"/>
        <w:spacing w:afterLines="20" w:after="48"/>
        <w:jc w:val="both"/>
        <w:rPr>
          <w:rFonts w:ascii="Times New Roman" w:hAnsi="Times New Roman" w:cs="Times New Roman"/>
          <w:bCs/>
          <w:color w:val="000000" w:themeColor="text1"/>
          <w:sz w:val="24"/>
          <w:szCs w:val="24"/>
        </w:rPr>
      </w:pPr>
      <w:r w:rsidRPr="002A1D22">
        <w:rPr>
          <w:rFonts w:ascii="Times New Roman" w:hAnsi="Times New Roman" w:cs="Times New Roman"/>
          <w:bCs/>
          <w:color w:val="000000" w:themeColor="text1"/>
          <w:sz w:val="24"/>
          <w:szCs w:val="24"/>
        </w:rPr>
        <w:t xml:space="preserve"> užpildytą</w:t>
      </w:r>
      <w:r w:rsidR="00F50F7A" w:rsidRPr="002A1D22">
        <w:rPr>
          <w:rFonts w:ascii="Times New Roman" w:hAnsi="Times New Roman" w:cs="Times New Roman"/>
          <w:bCs/>
          <w:color w:val="000000" w:themeColor="text1"/>
          <w:sz w:val="24"/>
          <w:szCs w:val="24"/>
        </w:rPr>
        <w:t xml:space="preserve"> </w:t>
      </w:r>
      <w:r w:rsidRPr="002A1D22">
        <w:rPr>
          <w:rFonts w:ascii="Times New Roman" w:hAnsi="Times New Roman" w:cs="Times New Roman"/>
          <w:bCs/>
          <w:color w:val="000000" w:themeColor="text1"/>
          <w:sz w:val="24"/>
          <w:szCs w:val="24"/>
        </w:rPr>
        <w:t>Projekto vadovo patirties lentelę</w:t>
      </w:r>
      <w:r w:rsidR="00C20F34" w:rsidRPr="002A1D22">
        <w:rPr>
          <w:rFonts w:ascii="Times New Roman" w:hAnsi="Times New Roman" w:cs="Times New Roman"/>
          <w:bCs/>
          <w:color w:val="000000" w:themeColor="text1"/>
          <w:sz w:val="24"/>
          <w:szCs w:val="24"/>
        </w:rPr>
        <w:t xml:space="preserve"> (</w:t>
      </w:r>
      <w:r w:rsidR="00F37A30">
        <w:rPr>
          <w:rFonts w:ascii="Times New Roman" w:hAnsi="Times New Roman" w:cs="Times New Roman"/>
          <w:bCs/>
          <w:color w:val="000000" w:themeColor="text1"/>
          <w:sz w:val="24"/>
          <w:szCs w:val="24"/>
        </w:rPr>
        <w:t xml:space="preserve">Pirkimo sąlygų </w:t>
      </w:r>
      <w:r w:rsidR="00C20F34" w:rsidRPr="002A1D22">
        <w:rPr>
          <w:rFonts w:ascii="Times New Roman" w:hAnsi="Times New Roman" w:cs="Times New Roman"/>
          <w:bCs/>
          <w:color w:val="000000" w:themeColor="text1"/>
          <w:sz w:val="24"/>
          <w:szCs w:val="24"/>
        </w:rPr>
        <w:t xml:space="preserve">9 </w:t>
      </w:r>
      <w:r w:rsidRPr="002A1D22">
        <w:rPr>
          <w:rFonts w:ascii="Times New Roman" w:hAnsi="Times New Roman" w:cs="Times New Roman"/>
          <w:bCs/>
          <w:color w:val="000000" w:themeColor="text1"/>
          <w:sz w:val="24"/>
          <w:szCs w:val="24"/>
        </w:rPr>
        <w:t>priedas</w:t>
      </w:r>
      <w:r w:rsidR="00F37A30">
        <w:rPr>
          <w:rFonts w:ascii="Times New Roman" w:hAnsi="Times New Roman" w:cs="Times New Roman"/>
          <w:bCs/>
          <w:color w:val="000000" w:themeColor="text1"/>
          <w:sz w:val="24"/>
          <w:szCs w:val="24"/>
        </w:rPr>
        <w:t xml:space="preserve"> „Projekto vadovo patirtis)</w:t>
      </w:r>
      <w:r w:rsidRPr="002A1D22">
        <w:rPr>
          <w:rFonts w:ascii="Times New Roman" w:hAnsi="Times New Roman" w:cs="Times New Roman"/>
          <w:bCs/>
          <w:color w:val="000000" w:themeColor="text1"/>
          <w:sz w:val="24"/>
          <w:szCs w:val="24"/>
        </w:rPr>
        <w:t>;</w:t>
      </w:r>
    </w:p>
    <w:p w14:paraId="3824D8E6" w14:textId="2B003762" w:rsidR="003E0455" w:rsidRPr="002A1D22" w:rsidRDefault="008A6244" w:rsidP="00EF6B41">
      <w:pPr>
        <w:pStyle w:val="Sraopastraipa"/>
        <w:numPr>
          <w:ilvl w:val="1"/>
          <w:numId w:val="19"/>
        </w:numPr>
        <w:tabs>
          <w:tab w:val="left" w:pos="709"/>
        </w:tabs>
        <w:snapToGrid w:val="0"/>
        <w:spacing w:afterLines="20" w:after="48"/>
        <w:jc w:val="both"/>
        <w:rPr>
          <w:rFonts w:ascii="Times New Roman" w:hAnsi="Times New Roman" w:cs="Times New Roman"/>
          <w:bCs/>
          <w:color w:val="000000" w:themeColor="text1"/>
          <w:sz w:val="24"/>
          <w:szCs w:val="24"/>
        </w:rPr>
      </w:pPr>
      <w:r w:rsidRPr="002A1D22">
        <w:rPr>
          <w:rFonts w:ascii="Times New Roman" w:eastAsia="Times New Roman" w:hAnsi="Times New Roman" w:cs="Times New Roman"/>
          <w:sz w:val="24"/>
          <w:szCs w:val="24"/>
        </w:rPr>
        <w:t xml:space="preserve"> Projekto įvykdymą pagrindžianč</w:t>
      </w:r>
      <w:r w:rsidR="00702056" w:rsidRPr="002A1D22">
        <w:rPr>
          <w:rFonts w:ascii="Times New Roman" w:eastAsia="Times New Roman" w:hAnsi="Times New Roman" w:cs="Times New Roman"/>
          <w:sz w:val="24"/>
          <w:szCs w:val="24"/>
        </w:rPr>
        <w:t xml:space="preserve">ius dokumentus </w:t>
      </w:r>
      <w:r w:rsidR="003E0455" w:rsidRPr="002A1D22">
        <w:rPr>
          <w:rFonts w:ascii="Times New Roman" w:eastAsia="Times New Roman" w:hAnsi="Times New Roman" w:cs="Times New Roman"/>
          <w:sz w:val="24"/>
          <w:szCs w:val="24"/>
        </w:rPr>
        <w:t>statybą leidžiantį dokumentą arba kitą dokumentą, įrodantį projekto vadovo vadovavimą projektui,</w:t>
      </w:r>
      <w:r w:rsidR="000971DD" w:rsidRPr="002A1D22">
        <w:rPr>
          <w:rFonts w:ascii="Times New Roman" w:eastAsia="Times New Roman" w:hAnsi="Times New Roman" w:cs="Times New Roman"/>
          <w:sz w:val="24"/>
          <w:szCs w:val="24"/>
        </w:rPr>
        <w:t xml:space="preserve"> </w:t>
      </w:r>
      <w:r w:rsidR="000971DD" w:rsidRPr="002A1D22">
        <w:rPr>
          <w:rFonts w:ascii="Times New Roman" w:hAnsi="Times New Roman" w:cs="Times New Roman"/>
          <w:bCs/>
          <w:color w:val="000000" w:themeColor="text1"/>
          <w:sz w:val="24"/>
          <w:szCs w:val="24"/>
        </w:rPr>
        <w:t>projekto ekspertizės aktas su teigiama išvada, statybą leidžiantis dokumentas ar pan.);</w:t>
      </w:r>
    </w:p>
    <w:p w14:paraId="1AF0B42F" w14:textId="77777777" w:rsidR="002A1D22" w:rsidRDefault="003E0455" w:rsidP="002A1D22">
      <w:pPr>
        <w:pStyle w:val="Sraopastraipa"/>
        <w:numPr>
          <w:ilvl w:val="1"/>
          <w:numId w:val="19"/>
        </w:numPr>
        <w:tabs>
          <w:tab w:val="left" w:pos="709"/>
        </w:tabs>
        <w:snapToGrid w:val="0"/>
        <w:spacing w:afterLines="20" w:after="48"/>
        <w:jc w:val="both"/>
        <w:rPr>
          <w:rFonts w:ascii="Times New Roman" w:hAnsi="Times New Roman" w:cs="Times New Roman"/>
          <w:bCs/>
          <w:color w:val="000000" w:themeColor="text1"/>
          <w:sz w:val="24"/>
          <w:szCs w:val="24"/>
        </w:rPr>
      </w:pPr>
      <w:r w:rsidRPr="002A1D22">
        <w:rPr>
          <w:rFonts w:ascii="Times New Roman" w:hAnsi="Times New Roman" w:cs="Times New Roman"/>
          <w:bCs/>
          <w:color w:val="000000" w:themeColor="text1"/>
          <w:sz w:val="24"/>
          <w:szCs w:val="24"/>
        </w:rPr>
        <w:t xml:space="preserve"> projekto vadovo paskyrimo į atitinkamas pareigas įsakymai ar kiti lygiaverčiai dokumentai, įrodantys, kad siūlomas specialistas tikrai ėjo nurodytas pareiga</w:t>
      </w:r>
      <w:r w:rsidR="00702056" w:rsidRPr="002A1D22">
        <w:rPr>
          <w:rFonts w:ascii="Times New Roman" w:hAnsi="Times New Roman" w:cs="Times New Roman"/>
          <w:bCs/>
          <w:color w:val="000000" w:themeColor="text1"/>
          <w:sz w:val="24"/>
          <w:szCs w:val="24"/>
        </w:rPr>
        <w:t>s sąraše nurodytuose objektuose.</w:t>
      </w:r>
    </w:p>
    <w:p w14:paraId="7DD3C967" w14:textId="1F3D2FAA" w:rsidR="002A1D22" w:rsidRPr="002A1D22" w:rsidRDefault="002A1D22" w:rsidP="002A1D22">
      <w:pPr>
        <w:tabs>
          <w:tab w:val="left" w:pos="709"/>
        </w:tabs>
        <w:snapToGrid w:val="0"/>
        <w:spacing w:afterLines="20" w:after="48"/>
        <w:ind w:left="360"/>
        <w:jc w:val="both"/>
        <w:rPr>
          <w:rFonts w:ascii="Times New Roman" w:hAnsi="Times New Roman" w:cs="Times New Roman"/>
          <w:bCs/>
          <w:color w:val="000000" w:themeColor="text1"/>
          <w:sz w:val="24"/>
          <w:szCs w:val="24"/>
        </w:rPr>
      </w:pPr>
      <w:r w:rsidRPr="002A1D22">
        <w:rPr>
          <w:rFonts w:ascii="Times New Roman" w:hAnsi="Times New Roman"/>
          <w:bCs/>
          <w:color w:val="000000" w:themeColor="text1"/>
          <w:sz w:val="24"/>
          <w:szCs w:val="24"/>
        </w:rPr>
        <w:t>Tiekėjui nepateikus specialisto patirtį pagrindžiančių dokumentų už kriterijų bus skiriama 0 balų.</w:t>
      </w:r>
    </w:p>
    <w:p w14:paraId="5DE806DD"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574E530B"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72D4BB83"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662A8DB8"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098BB2E0"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F59E57C"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6C5A308"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270C53B5"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1EF40C84"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1390DB8E"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37438185"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33CCA83B"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D5E9BE6"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18FB6CC"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1648DB2"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99CBA7C"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1CAAF234"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651A6F7C"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233C389"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56E1304A"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180678B4"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B51417F"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074A7025"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4DBCE819"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6320EACF"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00DCFE57"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0828D530"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21874085" w14:textId="77777777" w:rsidR="002A1D22" w:rsidRDefault="002A1D22" w:rsidP="002A1D22">
      <w:pPr>
        <w:tabs>
          <w:tab w:val="left" w:pos="709"/>
        </w:tabs>
        <w:snapToGrid w:val="0"/>
        <w:spacing w:afterLines="20" w:after="48"/>
        <w:jc w:val="both"/>
        <w:rPr>
          <w:rFonts w:ascii="Times New Roman" w:hAnsi="Times New Roman" w:cs="Times New Roman"/>
          <w:bCs/>
          <w:color w:val="000000" w:themeColor="text1"/>
          <w:sz w:val="24"/>
          <w:szCs w:val="24"/>
        </w:rPr>
      </w:pPr>
    </w:p>
    <w:p w14:paraId="599936F4" w14:textId="5882ECFD" w:rsidR="00F75BFA" w:rsidRPr="00F0499F" w:rsidRDefault="00F75BFA" w:rsidP="00F75BFA">
      <w:pPr>
        <w:pStyle w:val="Antrat2"/>
        <w:ind w:left="5103"/>
        <w:jc w:val="right"/>
        <w:rPr>
          <w:rFonts w:asciiTheme="minorHAnsi" w:eastAsia="Calibri" w:hAnsiTheme="minorHAnsi" w:cstheme="minorHAnsi"/>
          <w:color w:val="0070C0"/>
          <w:sz w:val="21"/>
          <w:szCs w:val="21"/>
        </w:rPr>
      </w:pPr>
      <w:bookmarkStart w:id="67" w:name="_Toc215841638"/>
      <w:bookmarkStart w:id="68" w:name="_Ref39586171"/>
      <w:bookmarkStart w:id="69" w:name="_Ref39673580"/>
      <w:bookmarkStart w:id="70"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7"/>
    </w:p>
    <w:p w14:paraId="7168B94A" w14:textId="77777777" w:rsidR="00F75BFA" w:rsidRDefault="00F75BFA" w:rsidP="00F75BFA">
      <w:pPr>
        <w:tabs>
          <w:tab w:val="left" w:pos="567"/>
        </w:tabs>
        <w:autoSpaceDN w:val="0"/>
        <w:spacing w:before="120" w:after="0" w:line="240" w:lineRule="auto"/>
        <w:jc w:val="right"/>
        <w:rPr>
          <w:color w:val="0070C0"/>
        </w:rPr>
      </w:pPr>
    </w:p>
    <w:bookmarkEnd w:id="68"/>
    <w:bookmarkEnd w:id="69"/>
    <w:bookmarkEnd w:id="70"/>
    <w:p w14:paraId="040FB65E" w14:textId="77777777" w:rsidR="00AE422D" w:rsidRPr="00F0499F" w:rsidRDefault="00AE422D" w:rsidP="00AB5541"/>
    <w:p w14:paraId="12FC26BF" w14:textId="68C795AD" w:rsidR="000636A6" w:rsidRPr="005D1B43" w:rsidRDefault="000636A6" w:rsidP="000636A6">
      <w:pPr>
        <w:jc w:val="center"/>
        <w:rPr>
          <w:rFonts w:ascii="Times New Roman" w:hAnsi="Times New Roman" w:cs="Times New Roman"/>
          <w:sz w:val="24"/>
          <w:szCs w:val="24"/>
        </w:rPr>
      </w:pPr>
      <w:bookmarkStart w:id="71" w:name="_Ref39673589"/>
      <w:r w:rsidRPr="005D1B43">
        <w:rPr>
          <w:rFonts w:ascii="Times New Roman" w:hAnsi="Times New Roman" w:cs="Times New Roman"/>
          <w:sz w:val="24"/>
          <w:szCs w:val="24"/>
        </w:rPr>
        <w:t>(Pateikiama atskiru dokumentu)</w:t>
      </w:r>
    </w:p>
    <w:p w14:paraId="09B1AD22" w14:textId="77777777" w:rsidR="00376B26" w:rsidRDefault="00376B26" w:rsidP="008D704D">
      <w:pPr>
        <w:tabs>
          <w:tab w:val="left" w:pos="2977"/>
        </w:tabs>
        <w:spacing w:after="120" w:line="20" w:lineRule="atLeast"/>
        <w:rPr>
          <w:rFonts w:eastAsia="Calibri" w:cstheme="majorHAnsi"/>
          <w:color w:val="0070C0"/>
        </w:rPr>
      </w:pPr>
    </w:p>
    <w:p w14:paraId="004BAF9F" w14:textId="77777777" w:rsidR="00376B26" w:rsidRDefault="00376B26" w:rsidP="008D704D">
      <w:pPr>
        <w:tabs>
          <w:tab w:val="left" w:pos="2977"/>
        </w:tabs>
        <w:spacing w:after="120" w:line="20" w:lineRule="atLeast"/>
        <w:rPr>
          <w:rFonts w:eastAsia="Calibri" w:cstheme="majorHAnsi"/>
          <w:color w:val="0070C0"/>
        </w:rPr>
      </w:pPr>
    </w:p>
    <w:p w14:paraId="729D1810" w14:textId="77777777" w:rsidR="00376B26" w:rsidRDefault="00376B26" w:rsidP="008D704D">
      <w:pPr>
        <w:tabs>
          <w:tab w:val="left" w:pos="2977"/>
        </w:tabs>
        <w:spacing w:after="120" w:line="20" w:lineRule="atLeast"/>
        <w:rPr>
          <w:rFonts w:eastAsia="Calibri" w:cstheme="majorHAnsi"/>
          <w:color w:val="0070C0"/>
        </w:rPr>
      </w:pPr>
    </w:p>
    <w:p w14:paraId="0FB10B96" w14:textId="77777777" w:rsidR="00376B26" w:rsidRDefault="00376B26" w:rsidP="008D704D">
      <w:pPr>
        <w:tabs>
          <w:tab w:val="left" w:pos="2977"/>
        </w:tabs>
        <w:spacing w:after="120" w:line="20" w:lineRule="atLeast"/>
        <w:rPr>
          <w:rFonts w:eastAsia="Calibri" w:cstheme="majorHAnsi"/>
          <w:color w:val="0070C0"/>
        </w:rPr>
      </w:pPr>
    </w:p>
    <w:p w14:paraId="16163F67" w14:textId="77777777" w:rsidR="00376B26" w:rsidRDefault="00376B26" w:rsidP="008D704D">
      <w:pPr>
        <w:tabs>
          <w:tab w:val="left" w:pos="2977"/>
        </w:tabs>
        <w:spacing w:after="120" w:line="20" w:lineRule="atLeast"/>
        <w:rPr>
          <w:rFonts w:eastAsia="Calibri" w:cstheme="majorHAnsi"/>
          <w:color w:val="0070C0"/>
        </w:rPr>
      </w:pPr>
    </w:p>
    <w:p w14:paraId="2917EA53" w14:textId="77777777" w:rsidR="00C20F34" w:rsidRDefault="00C20F34" w:rsidP="008D704D">
      <w:pPr>
        <w:tabs>
          <w:tab w:val="left" w:pos="2977"/>
        </w:tabs>
        <w:spacing w:after="120" w:line="20" w:lineRule="atLeast"/>
        <w:rPr>
          <w:rFonts w:eastAsia="Calibri" w:cstheme="majorHAnsi"/>
          <w:color w:val="0070C0"/>
        </w:rPr>
        <w:sectPr w:rsidR="00C20F34" w:rsidSect="004C7E3E">
          <w:pgSz w:w="12240" w:h="15840"/>
          <w:pgMar w:top="851" w:right="567" w:bottom="851" w:left="1701" w:header="720" w:footer="720" w:gutter="0"/>
          <w:pgNumType w:start="13"/>
          <w:cols w:space="720"/>
          <w:titlePg/>
          <w:docGrid w:linePitch="360"/>
        </w:sectPr>
      </w:pPr>
    </w:p>
    <w:tbl>
      <w:tblPr>
        <w:tblpPr w:leftFromText="180" w:rightFromText="180" w:horzAnchor="margin" w:tblpXSpec="right" w:tblpY="-401"/>
        <w:tblW w:w="5631" w:type="dxa"/>
        <w:tblLook w:val="01E0" w:firstRow="1" w:lastRow="1" w:firstColumn="1" w:lastColumn="1" w:noHBand="0" w:noVBand="0"/>
      </w:tblPr>
      <w:tblGrid>
        <w:gridCol w:w="5631"/>
      </w:tblGrid>
      <w:tr w:rsidR="00C20F34" w:rsidRPr="008A343C" w14:paraId="34D84B6C" w14:textId="77777777" w:rsidTr="004E05A9">
        <w:trPr>
          <w:trHeight w:val="545"/>
        </w:trPr>
        <w:tc>
          <w:tcPr>
            <w:tcW w:w="5631" w:type="dxa"/>
            <w:hideMark/>
          </w:tcPr>
          <w:p w14:paraId="560E0464" w14:textId="42890653" w:rsidR="004E05A9" w:rsidRPr="00F0499F" w:rsidRDefault="004E05A9" w:rsidP="004E05A9">
            <w:pPr>
              <w:pStyle w:val="Antrat2"/>
              <w:ind w:left="1026"/>
              <w:jc w:val="right"/>
              <w:rPr>
                <w:rFonts w:asciiTheme="minorHAnsi" w:hAnsiTheme="minorHAnsi"/>
                <w:color w:val="0070C0"/>
                <w:sz w:val="21"/>
                <w:szCs w:val="21"/>
              </w:rPr>
            </w:pPr>
            <w:bookmarkStart w:id="72" w:name="_Toc215841639"/>
            <w:r w:rsidRPr="00F0499F">
              <w:rPr>
                <w:rFonts w:asciiTheme="minorHAnsi" w:hAnsiTheme="minorHAnsi"/>
                <w:color w:val="0070C0"/>
                <w:sz w:val="21"/>
                <w:szCs w:val="21"/>
              </w:rPr>
              <w:lastRenderedPageBreak/>
              <w:t xml:space="preserve">Pirkimo sąlygų </w:t>
            </w:r>
            <w:r w:rsidR="00FD0006">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Pr="004E05A9">
              <w:rPr>
                <w:rFonts w:asciiTheme="minorHAnsi" w:hAnsiTheme="minorHAnsi" w:cstheme="minorHAnsi"/>
                <w:color w:val="0070C0"/>
                <w:sz w:val="21"/>
                <w:szCs w:val="21"/>
              </w:rPr>
              <w:t>Projekto vadovo patirtis</w:t>
            </w:r>
            <w:r w:rsidRPr="004E05A9">
              <w:rPr>
                <w:rFonts w:asciiTheme="minorHAnsi" w:hAnsiTheme="minorHAnsi"/>
                <w:color w:val="0070C0"/>
                <w:sz w:val="21"/>
                <w:szCs w:val="21"/>
              </w:rPr>
              <w:t xml:space="preserve"> </w:t>
            </w:r>
            <w:r w:rsidRPr="00F0499F">
              <w:rPr>
                <w:rFonts w:asciiTheme="minorHAnsi" w:hAnsiTheme="minorHAnsi"/>
                <w:color w:val="0070C0"/>
                <w:sz w:val="21"/>
                <w:szCs w:val="21"/>
              </w:rPr>
              <w:t>“</w:t>
            </w:r>
            <w:bookmarkEnd w:id="72"/>
          </w:p>
          <w:p w14:paraId="158545ED" w14:textId="67E0C9D8" w:rsidR="00C20F34" w:rsidRPr="008A343C" w:rsidRDefault="00C20F34" w:rsidP="004E05A9">
            <w:pPr>
              <w:widowControl w:val="0"/>
              <w:spacing w:after="0" w:line="240" w:lineRule="auto"/>
              <w:rPr>
                <w:rFonts w:ascii="Times New Roman" w:hAnsi="Times New Roman" w:cs="Times New Roman"/>
              </w:rPr>
            </w:pPr>
          </w:p>
        </w:tc>
      </w:tr>
    </w:tbl>
    <w:p w14:paraId="68D23C28" w14:textId="77777777" w:rsidR="00C20F34" w:rsidRPr="008A343C" w:rsidRDefault="00C20F34" w:rsidP="00C20F34">
      <w:pPr>
        <w:keepNext/>
        <w:keepLines/>
        <w:spacing w:after="0" w:line="240" w:lineRule="auto"/>
        <w:jc w:val="center"/>
        <w:rPr>
          <w:rFonts w:ascii="Times New Roman" w:hAnsi="Times New Roman" w:cs="Times New Roman"/>
          <w:b/>
          <w:bCs/>
        </w:rPr>
      </w:pPr>
    </w:p>
    <w:p w14:paraId="645AC723" w14:textId="0C081845" w:rsidR="00C20F34" w:rsidRPr="008A343C" w:rsidRDefault="00C20F34" w:rsidP="00C20F34">
      <w:pPr>
        <w:keepNext/>
        <w:keepLines/>
        <w:spacing w:after="0" w:line="240" w:lineRule="auto"/>
        <w:jc w:val="center"/>
        <w:rPr>
          <w:rFonts w:ascii="Times New Roman" w:hAnsi="Times New Roman" w:cs="Times New Roman"/>
          <w:b/>
          <w:bCs/>
        </w:rPr>
      </w:pPr>
      <w:r w:rsidRPr="008A343C">
        <w:rPr>
          <w:rFonts w:ascii="Times New Roman" w:hAnsi="Times New Roman" w:cs="Times New Roman"/>
          <w:b/>
          <w:bCs/>
        </w:rPr>
        <w:t xml:space="preserve">PROJEKTO VADOVO PATIRTIS </w:t>
      </w:r>
    </w:p>
    <w:p w14:paraId="0996662E" w14:textId="77777777" w:rsidR="00C20F34" w:rsidRPr="008A343C" w:rsidRDefault="00C20F34" w:rsidP="00C20F34">
      <w:pPr>
        <w:keepNext/>
        <w:keepLines/>
        <w:spacing w:after="0" w:line="240" w:lineRule="auto"/>
        <w:jc w:val="center"/>
        <w:rPr>
          <w:rFonts w:ascii="Times New Roman" w:hAnsi="Times New Roman" w:cs="Times New Roman"/>
          <w:b/>
          <w:i/>
          <w:iCs/>
        </w:rPr>
      </w:pPr>
      <w:r w:rsidRPr="008A343C">
        <w:rPr>
          <w:rFonts w:ascii="Times New Roman" w:hAnsi="Times New Roman" w:cs="Times New Roman"/>
          <w:b/>
          <w:i/>
          <w:iCs/>
        </w:rPr>
        <w:t>(teikiamas su pasiūlymu dėl ekonominio naudingumo kriterijaus „</w:t>
      </w:r>
      <w:r w:rsidRPr="00FF6858">
        <w:rPr>
          <w:rFonts w:ascii="Times New Roman" w:hAnsi="Times New Roman" w:cs="Times New Roman"/>
          <w:b/>
          <w:i/>
          <w:iCs/>
        </w:rPr>
        <w:t xml:space="preserve">Projekto vadovo </w:t>
      </w:r>
      <w:r w:rsidRPr="008A343C">
        <w:rPr>
          <w:rFonts w:ascii="Times New Roman" w:hAnsi="Times New Roman" w:cs="Times New Roman"/>
          <w:b/>
          <w:i/>
          <w:iCs/>
        </w:rPr>
        <w:t>patirtis“)</w:t>
      </w:r>
    </w:p>
    <w:p w14:paraId="69DAABBB" w14:textId="77777777" w:rsidR="00C20F34" w:rsidRPr="008A343C" w:rsidRDefault="00C20F34" w:rsidP="00C20F34">
      <w:pPr>
        <w:keepNext/>
        <w:keepLines/>
        <w:spacing w:after="0" w:line="240" w:lineRule="auto"/>
        <w:jc w:val="center"/>
        <w:rPr>
          <w:rFonts w:ascii="Times New Roman" w:hAnsi="Times New Roman" w:cs="Times New Roman"/>
          <w:bCs/>
        </w:rPr>
      </w:pPr>
    </w:p>
    <w:p w14:paraId="2D5D1479" w14:textId="1BC73E02" w:rsidR="00C20F34" w:rsidRPr="000971DD" w:rsidRDefault="00C20F34" w:rsidP="00EF6B41">
      <w:pPr>
        <w:numPr>
          <w:ilvl w:val="0"/>
          <w:numId w:val="18"/>
        </w:numPr>
        <w:tabs>
          <w:tab w:val="left" w:pos="851"/>
        </w:tabs>
        <w:spacing w:after="0" w:line="240" w:lineRule="auto"/>
        <w:ind w:left="-27" w:firstLine="709"/>
        <w:contextualSpacing/>
        <w:jc w:val="both"/>
        <w:rPr>
          <w:rStyle w:val="Komentaronuoroda"/>
          <w:rFonts w:ascii="Times New Roman" w:hAnsi="Times New Roman" w:cs="Times New Roman"/>
          <w:i/>
          <w:sz w:val="21"/>
          <w:szCs w:val="21"/>
        </w:rPr>
      </w:pPr>
      <w:r w:rsidRPr="008A343C">
        <w:rPr>
          <w:rFonts w:ascii="Times New Roman" w:hAnsi="Times New Roman" w:cs="Times New Roman"/>
          <w:b/>
          <w:bCs/>
          <w:i/>
        </w:rPr>
        <w:t>Ekonominio naudingumo vertinimo kriterijus „</w:t>
      </w:r>
      <w:r w:rsidRPr="00FF6858">
        <w:rPr>
          <w:rFonts w:ascii="Times New Roman" w:hAnsi="Times New Roman" w:cs="Times New Roman"/>
          <w:b/>
          <w:bCs/>
          <w:i/>
        </w:rPr>
        <w:t>Projekto vadovo patirtis</w:t>
      </w:r>
      <w:r w:rsidRPr="008A343C">
        <w:rPr>
          <w:rFonts w:ascii="Times New Roman" w:hAnsi="Times New Roman" w:cs="Times New Roman"/>
          <w:b/>
          <w:bCs/>
          <w:i/>
        </w:rPr>
        <w:t xml:space="preserve">“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dokumentus/duomenis. Tiekėjui pasiūlyme ir (ar) šiame priede neužpildžius / nenurodžius / nepažymėjus prašomos informacijos, nepateikus kartu su pasiūlymu reikalaujamų pateikti dokumentų, </w:t>
      </w:r>
      <w:r w:rsidRPr="008A343C">
        <w:rPr>
          <w:rFonts w:ascii="Times New Roman" w:hAnsi="Times New Roman" w:cs="Times New Roman"/>
          <w:b/>
          <w:bCs/>
          <w:i/>
          <w:u w:val="single"/>
        </w:rPr>
        <w:t>tiekėjui bus skiriama 0 balų</w:t>
      </w:r>
      <w:r w:rsidRPr="008A343C">
        <w:rPr>
          <w:rFonts w:ascii="Times New Roman" w:hAnsi="Times New Roman" w:cs="Times New Roman"/>
          <w:b/>
          <w:bCs/>
          <w:i/>
        </w:rPr>
        <w:t xml:space="preserve">. </w:t>
      </w:r>
    </w:p>
    <w:p w14:paraId="66E7298A" w14:textId="77777777" w:rsidR="00C20F34" w:rsidRPr="008A343C" w:rsidRDefault="00C20F34" w:rsidP="00C20F34">
      <w:pPr>
        <w:spacing w:after="0" w:line="240" w:lineRule="auto"/>
        <w:ind w:firstLine="709"/>
        <w:jc w:val="both"/>
        <w:rPr>
          <w:rFonts w:ascii="Times New Roman" w:hAnsi="Times New Roman" w:cs="Times New Roman"/>
          <w:b/>
          <w:bCs/>
          <w:i/>
        </w:rPr>
      </w:pPr>
    </w:p>
    <w:tbl>
      <w:tblPr>
        <w:tblW w:w="13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45"/>
        <w:gridCol w:w="1701"/>
        <w:gridCol w:w="1418"/>
        <w:gridCol w:w="1843"/>
        <w:gridCol w:w="1559"/>
        <w:gridCol w:w="1985"/>
        <w:gridCol w:w="1558"/>
        <w:gridCol w:w="1558"/>
      </w:tblGrid>
      <w:tr w:rsidR="00C20F34" w:rsidRPr="008A343C" w14:paraId="4FA97A8D" w14:textId="77777777" w:rsidTr="0059613B">
        <w:trPr>
          <w:trHeight w:val="1263"/>
          <w:jc w:val="center"/>
        </w:trPr>
        <w:tc>
          <w:tcPr>
            <w:tcW w:w="718" w:type="dxa"/>
            <w:vAlign w:val="center"/>
          </w:tcPr>
          <w:p w14:paraId="4D318D31"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Eil.</w:t>
            </w:r>
          </w:p>
          <w:p w14:paraId="01026686"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w:t>
            </w:r>
          </w:p>
        </w:tc>
        <w:tc>
          <w:tcPr>
            <w:tcW w:w="1545" w:type="dxa"/>
            <w:vAlign w:val="center"/>
          </w:tcPr>
          <w:p w14:paraId="5423CE5D"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vardas, pavardė</w:t>
            </w:r>
          </w:p>
        </w:tc>
        <w:tc>
          <w:tcPr>
            <w:tcW w:w="1701" w:type="dxa"/>
            <w:vAlign w:val="center"/>
          </w:tcPr>
          <w:p w14:paraId="7CB09BA7"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esama darbovietė*</w:t>
            </w:r>
          </w:p>
        </w:tc>
        <w:tc>
          <w:tcPr>
            <w:tcW w:w="1418" w:type="dxa"/>
            <w:vAlign w:val="center"/>
          </w:tcPr>
          <w:p w14:paraId="1E50411E"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kvalifikacija</w:t>
            </w:r>
          </w:p>
        </w:tc>
        <w:tc>
          <w:tcPr>
            <w:tcW w:w="1843" w:type="dxa"/>
            <w:vAlign w:val="center"/>
          </w:tcPr>
          <w:p w14:paraId="07DEE1A9"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įvykdyto (-ų) projekto (-ų) pavadinimas (-ai)</w:t>
            </w:r>
          </w:p>
        </w:tc>
        <w:tc>
          <w:tcPr>
            <w:tcW w:w="1559" w:type="dxa"/>
            <w:vAlign w:val="center"/>
          </w:tcPr>
          <w:p w14:paraId="0C83C7FF"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statinių grupė</w:t>
            </w:r>
          </w:p>
          <w:p w14:paraId="369C2C92" w14:textId="77777777" w:rsidR="00C20F34" w:rsidRPr="008A343C" w:rsidRDefault="00C20F34" w:rsidP="0059613B">
            <w:pPr>
              <w:spacing w:after="0" w:line="240" w:lineRule="auto"/>
              <w:jc w:val="center"/>
              <w:rPr>
                <w:rFonts w:ascii="Times New Roman" w:hAnsi="Times New Roman" w:cs="Times New Roman"/>
                <w:b/>
                <w:sz w:val="20"/>
                <w:szCs w:val="20"/>
              </w:rPr>
            </w:pPr>
          </w:p>
        </w:tc>
        <w:tc>
          <w:tcPr>
            <w:tcW w:w="1985" w:type="dxa"/>
            <w:vAlign w:val="center"/>
          </w:tcPr>
          <w:p w14:paraId="2066B9F4"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parengimo pradžios ir pabaigos datos</w:t>
            </w:r>
          </w:p>
          <w:p w14:paraId="1FF8821C"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(nurodoma dienos tikslumu)</w:t>
            </w:r>
          </w:p>
        </w:tc>
        <w:tc>
          <w:tcPr>
            <w:tcW w:w="1558" w:type="dxa"/>
            <w:vAlign w:val="center"/>
          </w:tcPr>
          <w:p w14:paraId="1BA4360E"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Projekto (-ų) įvykdymą pagrindžiantys dokumentai**</w:t>
            </w:r>
          </w:p>
          <w:p w14:paraId="05BA6E50"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 data)</w:t>
            </w:r>
          </w:p>
        </w:tc>
        <w:tc>
          <w:tcPr>
            <w:tcW w:w="1558" w:type="dxa"/>
            <w:vAlign w:val="center"/>
          </w:tcPr>
          <w:p w14:paraId="5C26A184"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paskyrimo į pareigas įsakymai ar kiti lygiaverčiai dokumentai**</w:t>
            </w:r>
          </w:p>
          <w:p w14:paraId="510F3678" w14:textId="77777777" w:rsidR="00C20F34" w:rsidRPr="008A343C" w:rsidRDefault="00C20F34" w:rsidP="0059613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 xml:space="preserve">(Nr., data) </w:t>
            </w:r>
          </w:p>
        </w:tc>
      </w:tr>
      <w:tr w:rsidR="00C20F34" w:rsidRPr="008A343C" w14:paraId="50AC07F2" w14:textId="77777777" w:rsidTr="0059613B">
        <w:trPr>
          <w:trHeight w:val="232"/>
          <w:jc w:val="center"/>
        </w:trPr>
        <w:tc>
          <w:tcPr>
            <w:tcW w:w="718" w:type="dxa"/>
          </w:tcPr>
          <w:p w14:paraId="33CF4EB6"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1</w:t>
            </w:r>
          </w:p>
        </w:tc>
        <w:tc>
          <w:tcPr>
            <w:tcW w:w="1545" w:type="dxa"/>
          </w:tcPr>
          <w:p w14:paraId="330B6DA4"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2</w:t>
            </w:r>
          </w:p>
        </w:tc>
        <w:tc>
          <w:tcPr>
            <w:tcW w:w="1701" w:type="dxa"/>
          </w:tcPr>
          <w:p w14:paraId="5879F808"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3</w:t>
            </w:r>
          </w:p>
        </w:tc>
        <w:tc>
          <w:tcPr>
            <w:tcW w:w="1418" w:type="dxa"/>
          </w:tcPr>
          <w:p w14:paraId="5A2D215F"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4</w:t>
            </w:r>
          </w:p>
        </w:tc>
        <w:tc>
          <w:tcPr>
            <w:tcW w:w="1843" w:type="dxa"/>
          </w:tcPr>
          <w:p w14:paraId="10662AE2"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5</w:t>
            </w:r>
          </w:p>
        </w:tc>
        <w:tc>
          <w:tcPr>
            <w:tcW w:w="1559" w:type="dxa"/>
          </w:tcPr>
          <w:p w14:paraId="3A87CCC2"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6</w:t>
            </w:r>
          </w:p>
        </w:tc>
        <w:tc>
          <w:tcPr>
            <w:tcW w:w="1985" w:type="dxa"/>
          </w:tcPr>
          <w:p w14:paraId="06C71236"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7</w:t>
            </w:r>
          </w:p>
        </w:tc>
        <w:tc>
          <w:tcPr>
            <w:tcW w:w="1558" w:type="dxa"/>
          </w:tcPr>
          <w:p w14:paraId="1E124C07"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8</w:t>
            </w:r>
          </w:p>
        </w:tc>
        <w:tc>
          <w:tcPr>
            <w:tcW w:w="1558" w:type="dxa"/>
          </w:tcPr>
          <w:p w14:paraId="3EFB7B0A" w14:textId="77777777" w:rsidR="00C20F34" w:rsidRPr="008A343C" w:rsidRDefault="00C20F34" w:rsidP="0059613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9</w:t>
            </w:r>
          </w:p>
        </w:tc>
      </w:tr>
      <w:tr w:rsidR="00C20F34" w:rsidRPr="008A343C" w14:paraId="49CD8A45" w14:textId="77777777" w:rsidTr="0059613B">
        <w:trPr>
          <w:trHeight w:val="279"/>
          <w:jc w:val="center"/>
        </w:trPr>
        <w:tc>
          <w:tcPr>
            <w:tcW w:w="718" w:type="dxa"/>
          </w:tcPr>
          <w:p w14:paraId="72B9BC88" w14:textId="77777777" w:rsidR="00C20F34" w:rsidRPr="008A343C" w:rsidRDefault="00C20F34" w:rsidP="0059613B">
            <w:pPr>
              <w:spacing w:after="0" w:line="240" w:lineRule="auto"/>
              <w:jc w:val="center"/>
              <w:rPr>
                <w:rFonts w:ascii="Times New Roman" w:hAnsi="Times New Roman" w:cs="Times New Roman"/>
                <w:caps/>
              </w:rPr>
            </w:pPr>
            <w:r w:rsidRPr="008A343C">
              <w:rPr>
                <w:rFonts w:ascii="Times New Roman" w:hAnsi="Times New Roman" w:cs="Times New Roman"/>
                <w:caps/>
              </w:rPr>
              <w:t>1</w:t>
            </w:r>
          </w:p>
        </w:tc>
        <w:tc>
          <w:tcPr>
            <w:tcW w:w="1545" w:type="dxa"/>
          </w:tcPr>
          <w:p w14:paraId="5A82A3A4" w14:textId="77777777" w:rsidR="00C20F34" w:rsidRPr="008A343C" w:rsidRDefault="00C20F34" w:rsidP="0059613B">
            <w:pPr>
              <w:spacing w:after="0" w:line="240" w:lineRule="auto"/>
              <w:jc w:val="center"/>
              <w:rPr>
                <w:rFonts w:ascii="Times New Roman" w:hAnsi="Times New Roman" w:cs="Times New Roman"/>
                <w:caps/>
              </w:rPr>
            </w:pPr>
          </w:p>
        </w:tc>
        <w:tc>
          <w:tcPr>
            <w:tcW w:w="1701" w:type="dxa"/>
          </w:tcPr>
          <w:p w14:paraId="60CCBCB1" w14:textId="77777777" w:rsidR="00C20F34" w:rsidRPr="008A343C" w:rsidRDefault="00C20F34" w:rsidP="0059613B">
            <w:pPr>
              <w:spacing w:after="0" w:line="240" w:lineRule="auto"/>
              <w:jc w:val="center"/>
              <w:rPr>
                <w:rFonts w:ascii="Times New Roman" w:hAnsi="Times New Roman" w:cs="Times New Roman"/>
                <w:caps/>
              </w:rPr>
            </w:pPr>
          </w:p>
        </w:tc>
        <w:tc>
          <w:tcPr>
            <w:tcW w:w="1418" w:type="dxa"/>
          </w:tcPr>
          <w:p w14:paraId="296FC4A5" w14:textId="77777777" w:rsidR="00C20F34" w:rsidRPr="008A343C" w:rsidRDefault="00C20F34" w:rsidP="0059613B">
            <w:pPr>
              <w:spacing w:after="0" w:line="240" w:lineRule="auto"/>
              <w:jc w:val="center"/>
              <w:rPr>
                <w:rFonts w:ascii="Times New Roman" w:hAnsi="Times New Roman" w:cs="Times New Roman"/>
                <w:caps/>
              </w:rPr>
            </w:pPr>
          </w:p>
        </w:tc>
        <w:tc>
          <w:tcPr>
            <w:tcW w:w="1843" w:type="dxa"/>
          </w:tcPr>
          <w:p w14:paraId="3FD7A876" w14:textId="77777777" w:rsidR="00C20F34" w:rsidRPr="008A343C" w:rsidRDefault="00C20F34" w:rsidP="0059613B">
            <w:pPr>
              <w:spacing w:after="0" w:line="240" w:lineRule="auto"/>
              <w:jc w:val="center"/>
              <w:rPr>
                <w:rFonts w:ascii="Times New Roman" w:hAnsi="Times New Roman" w:cs="Times New Roman"/>
                <w:caps/>
              </w:rPr>
            </w:pPr>
          </w:p>
        </w:tc>
        <w:tc>
          <w:tcPr>
            <w:tcW w:w="1559" w:type="dxa"/>
          </w:tcPr>
          <w:p w14:paraId="4F668B63" w14:textId="35FB7D71" w:rsidR="00C20F34" w:rsidRPr="008A343C" w:rsidRDefault="00C20F34" w:rsidP="0059613B">
            <w:pPr>
              <w:spacing w:after="0" w:line="240" w:lineRule="auto"/>
              <w:jc w:val="center"/>
              <w:rPr>
                <w:rFonts w:ascii="Times New Roman" w:hAnsi="Times New Roman" w:cs="Times New Roman"/>
                <w:caps/>
              </w:rPr>
            </w:pPr>
          </w:p>
        </w:tc>
        <w:tc>
          <w:tcPr>
            <w:tcW w:w="1985" w:type="dxa"/>
          </w:tcPr>
          <w:p w14:paraId="2BFE2A9C"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50B56DC0"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5B4038BD" w14:textId="77777777" w:rsidR="00C20F34" w:rsidRPr="008A343C" w:rsidRDefault="00C20F34" w:rsidP="0059613B">
            <w:pPr>
              <w:spacing w:after="0" w:line="240" w:lineRule="auto"/>
              <w:jc w:val="center"/>
              <w:rPr>
                <w:rFonts w:ascii="Times New Roman" w:hAnsi="Times New Roman" w:cs="Times New Roman"/>
                <w:caps/>
              </w:rPr>
            </w:pPr>
          </w:p>
        </w:tc>
      </w:tr>
      <w:tr w:rsidR="00C20F34" w:rsidRPr="008A343C" w14:paraId="434542A8" w14:textId="77777777" w:rsidTr="0059613B">
        <w:trPr>
          <w:trHeight w:val="279"/>
          <w:jc w:val="center"/>
        </w:trPr>
        <w:tc>
          <w:tcPr>
            <w:tcW w:w="718" w:type="dxa"/>
          </w:tcPr>
          <w:p w14:paraId="6D3E4A36" w14:textId="77777777" w:rsidR="00C20F34" w:rsidRPr="008A343C" w:rsidRDefault="00C20F34" w:rsidP="0059613B">
            <w:pPr>
              <w:spacing w:after="0" w:line="240" w:lineRule="auto"/>
              <w:jc w:val="center"/>
              <w:rPr>
                <w:rFonts w:ascii="Times New Roman" w:hAnsi="Times New Roman" w:cs="Times New Roman"/>
                <w:caps/>
              </w:rPr>
            </w:pPr>
          </w:p>
        </w:tc>
        <w:tc>
          <w:tcPr>
            <w:tcW w:w="1545" w:type="dxa"/>
          </w:tcPr>
          <w:p w14:paraId="09B1EEF5" w14:textId="77777777" w:rsidR="00C20F34" w:rsidRPr="008A343C" w:rsidRDefault="00C20F34" w:rsidP="0059613B">
            <w:pPr>
              <w:spacing w:after="0" w:line="240" w:lineRule="auto"/>
              <w:jc w:val="center"/>
              <w:rPr>
                <w:rFonts w:ascii="Times New Roman" w:hAnsi="Times New Roman" w:cs="Times New Roman"/>
                <w:caps/>
              </w:rPr>
            </w:pPr>
          </w:p>
        </w:tc>
        <w:tc>
          <w:tcPr>
            <w:tcW w:w="1701" w:type="dxa"/>
          </w:tcPr>
          <w:p w14:paraId="0A28F1DE" w14:textId="77777777" w:rsidR="00C20F34" w:rsidRPr="008A343C" w:rsidRDefault="00C20F34" w:rsidP="0059613B">
            <w:pPr>
              <w:spacing w:after="0" w:line="240" w:lineRule="auto"/>
              <w:jc w:val="center"/>
              <w:rPr>
                <w:rFonts w:ascii="Times New Roman" w:hAnsi="Times New Roman" w:cs="Times New Roman"/>
                <w:caps/>
              </w:rPr>
            </w:pPr>
          </w:p>
        </w:tc>
        <w:tc>
          <w:tcPr>
            <w:tcW w:w="1418" w:type="dxa"/>
          </w:tcPr>
          <w:p w14:paraId="5FD3825A" w14:textId="77777777" w:rsidR="00C20F34" w:rsidRPr="008A343C" w:rsidRDefault="00C20F34" w:rsidP="0059613B">
            <w:pPr>
              <w:spacing w:after="0" w:line="240" w:lineRule="auto"/>
              <w:jc w:val="center"/>
              <w:rPr>
                <w:rFonts w:ascii="Times New Roman" w:hAnsi="Times New Roman" w:cs="Times New Roman"/>
                <w:caps/>
              </w:rPr>
            </w:pPr>
          </w:p>
        </w:tc>
        <w:tc>
          <w:tcPr>
            <w:tcW w:w="1843" w:type="dxa"/>
          </w:tcPr>
          <w:p w14:paraId="503C9315" w14:textId="77777777" w:rsidR="00C20F34" w:rsidRPr="008A343C" w:rsidRDefault="00C20F34" w:rsidP="0059613B">
            <w:pPr>
              <w:spacing w:after="0" w:line="240" w:lineRule="auto"/>
              <w:jc w:val="center"/>
              <w:rPr>
                <w:rFonts w:ascii="Times New Roman" w:hAnsi="Times New Roman" w:cs="Times New Roman"/>
                <w:caps/>
              </w:rPr>
            </w:pPr>
          </w:p>
        </w:tc>
        <w:tc>
          <w:tcPr>
            <w:tcW w:w="1559" w:type="dxa"/>
          </w:tcPr>
          <w:p w14:paraId="3EE3650B" w14:textId="77777777" w:rsidR="00C20F34" w:rsidRPr="008A343C" w:rsidRDefault="00C20F34" w:rsidP="0059613B">
            <w:pPr>
              <w:spacing w:after="0" w:line="240" w:lineRule="auto"/>
              <w:jc w:val="center"/>
              <w:rPr>
                <w:rFonts w:ascii="Times New Roman" w:hAnsi="Times New Roman" w:cs="Times New Roman"/>
                <w:caps/>
              </w:rPr>
            </w:pPr>
          </w:p>
        </w:tc>
        <w:tc>
          <w:tcPr>
            <w:tcW w:w="1985" w:type="dxa"/>
          </w:tcPr>
          <w:p w14:paraId="34A83DB9"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3554BD2C"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0EEA0818" w14:textId="77777777" w:rsidR="00C20F34" w:rsidRPr="008A343C" w:rsidRDefault="00C20F34" w:rsidP="0059613B">
            <w:pPr>
              <w:spacing w:after="0" w:line="240" w:lineRule="auto"/>
              <w:jc w:val="center"/>
              <w:rPr>
                <w:rFonts w:ascii="Times New Roman" w:hAnsi="Times New Roman" w:cs="Times New Roman"/>
                <w:caps/>
              </w:rPr>
            </w:pPr>
          </w:p>
        </w:tc>
      </w:tr>
      <w:tr w:rsidR="00C20F34" w:rsidRPr="008A343C" w14:paraId="6DF74387" w14:textId="77777777" w:rsidTr="0059613B">
        <w:trPr>
          <w:trHeight w:val="279"/>
          <w:jc w:val="center"/>
        </w:trPr>
        <w:tc>
          <w:tcPr>
            <w:tcW w:w="718" w:type="dxa"/>
          </w:tcPr>
          <w:p w14:paraId="531AFAE0" w14:textId="77777777" w:rsidR="00C20F34" w:rsidRPr="008A343C" w:rsidRDefault="00C20F34" w:rsidP="0059613B">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tcPr>
          <w:p w14:paraId="4D174707" w14:textId="77777777" w:rsidR="00C20F34" w:rsidRPr="008A343C" w:rsidRDefault="00C20F34" w:rsidP="0059613B">
            <w:pPr>
              <w:spacing w:after="0" w:line="240" w:lineRule="auto"/>
              <w:jc w:val="center"/>
              <w:rPr>
                <w:rFonts w:ascii="Times New Roman" w:hAnsi="Times New Roman" w:cs="Times New Roman"/>
                <w:caps/>
              </w:rPr>
            </w:pPr>
          </w:p>
        </w:tc>
        <w:tc>
          <w:tcPr>
            <w:tcW w:w="1701" w:type="dxa"/>
          </w:tcPr>
          <w:p w14:paraId="110CC7B7" w14:textId="77777777" w:rsidR="00C20F34" w:rsidRPr="008A343C" w:rsidRDefault="00C20F34" w:rsidP="0059613B">
            <w:pPr>
              <w:spacing w:after="0" w:line="240" w:lineRule="auto"/>
              <w:jc w:val="center"/>
              <w:rPr>
                <w:rFonts w:ascii="Times New Roman" w:hAnsi="Times New Roman" w:cs="Times New Roman"/>
                <w:caps/>
              </w:rPr>
            </w:pPr>
          </w:p>
        </w:tc>
        <w:tc>
          <w:tcPr>
            <w:tcW w:w="1418" w:type="dxa"/>
          </w:tcPr>
          <w:p w14:paraId="325667BC" w14:textId="77777777" w:rsidR="00C20F34" w:rsidRPr="008A343C" w:rsidRDefault="00C20F34" w:rsidP="0059613B">
            <w:pPr>
              <w:spacing w:after="0" w:line="240" w:lineRule="auto"/>
              <w:jc w:val="center"/>
              <w:rPr>
                <w:rFonts w:ascii="Times New Roman" w:hAnsi="Times New Roman" w:cs="Times New Roman"/>
                <w:caps/>
              </w:rPr>
            </w:pPr>
          </w:p>
        </w:tc>
        <w:tc>
          <w:tcPr>
            <w:tcW w:w="1843" w:type="dxa"/>
          </w:tcPr>
          <w:p w14:paraId="37D6703D" w14:textId="77777777" w:rsidR="00C20F34" w:rsidRPr="008A343C" w:rsidRDefault="00C20F34" w:rsidP="0059613B">
            <w:pPr>
              <w:spacing w:after="0" w:line="240" w:lineRule="auto"/>
              <w:jc w:val="center"/>
              <w:rPr>
                <w:rFonts w:ascii="Times New Roman" w:hAnsi="Times New Roman" w:cs="Times New Roman"/>
                <w:caps/>
              </w:rPr>
            </w:pPr>
          </w:p>
        </w:tc>
        <w:tc>
          <w:tcPr>
            <w:tcW w:w="1559" w:type="dxa"/>
          </w:tcPr>
          <w:p w14:paraId="389C9EF0" w14:textId="77777777" w:rsidR="00C20F34" w:rsidRPr="008A343C" w:rsidRDefault="00C20F34" w:rsidP="0059613B">
            <w:pPr>
              <w:spacing w:after="0" w:line="240" w:lineRule="auto"/>
              <w:jc w:val="center"/>
              <w:rPr>
                <w:rFonts w:ascii="Times New Roman" w:hAnsi="Times New Roman" w:cs="Times New Roman"/>
                <w:caps/>
              </w:rPr>
            </w:pPr>
          </w:p>
        </w:tc>
        <w:tc>
          <w:tcPr>
            <w:tcW w:w="1985" w:type="dxa"/>
          </w:tcPr>
          <w:p w14:paraId="6B8A41AA"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320606DA"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2C41A8D8" w14:textId="77777777" w:rsidR="00C20F34" w:rsidRPr="008A343C" w:rsidRDefault="00C20F34" w:rsidP="0059613B">
            <w:pPr>
              <w:spacing w:after="0" w:line="240" w:lineRule="auto"/>
              <w:jc w:val="center"/>
              <w:rPr>
                <w:rFonts w:ascii="Times New Roman" w:hAnsi="Times New Roman" w:cs="Times New Roman"/>
                <w:caps/>
              </w:rPr>
            </w:pPr>
          </w:p>
        </w:tc>
      </w:tr>
      <w:tr w:rsidR="00C20F34" w:rsidRPr="008A343C" w14:paraId="7EFC814C" w14:textId="77777777" w:rsidTr="0059613B">
        <w:trPr>
          <w:trHeight w:val="279"/>
          <w:jc w:val="center"/>
        </w:trPr>
        <w:tc>
          <w:tcPr>
            <w:tcW w:w="718" w:type="dxa"/>
          </w:tcPr>
          <w:p w14:paraId="41E682CF" w14:textId="77777777" w:rsidR="00C20F34" w:rsidRPr="008A343C" w:rsidRDefault="00C20F34" w:rsidP="0059613B">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tcPr>
          <w:p w14:paraId="43352746" w14:textId="77777777" w:rsidR="00C20F34" w:rsidRPr="008A343C" w:rsidRDefault="00C20F34" w:rsidP="0059613B">
            <w:pPr>
              <w:spacing w:after="0" w:line="240" w:lineRule="auto"/>
              <w:jc w:val="center"/>
              <w:rPr>
                <w:rFonts w:ascii="Times New Roman" w:hAnsi="Times New Roman" w:cs="Times New Roman"/>
                <w:caps/>
              </w:rPr>
            </w:pPr>
          </w:p>
        </w:tc>
        <w:tc>
          <w:tcPr>
            <w:tcW w:w="1701" w:type="dxa"/>
          </w:tcPr>
          <w:p w14:paraId="69308DBB" w14:textId="77777777" w:rsidR="00C20F34" w:rsidRPr="008A343C" w:rsidRDefault="00C20F34" w:rsidP="0059613B">
            <w:pPr>
              <w:spacing w:after="0" w:line="240" w:lineRule="auto"/>
              <w:jc w:val="center"/>
              <w:rPr>
                <w:rFonts w:ascii="Times New Roman" w:hAnsi="Times New Roman" w:cs="Times New Roman"/>
                <w:caps/>
              </w:rPr>
            </w:pPr>
          </w:p>
        </w:tc>
        <w:tc>
          <w:tcPr>
            <w:tcW w:w="1418" w:type="dxa"/>
          </w:tcPr>
          <w:p w14:paraId="06BA2EF5" w14:textId="77777777" w:rsidR="00C20F34" w:rsidRPr="008A343C" w:rsidRDefault="00C20F34" w:rsidP="0059613B">
            <w:pPr>
              <w:spacing w:after="0" w:line="240" w:lineRule="auto"/>
              <w:jc w:val="center"/>
              <w:rPr>
                <w:rFonts w:ascii="Times New Roman" w:hAnsi="Times New Roman" w:cs="Times New Roman"/>
                <w:caps/>
              </w:rPr>
            </w:pPr>
          </w:p>
        </w:tc>
        <w:tc>
          <w:tcPr>
            <w:tcW w:w="1843" w:type="dxa"/>
          </w:tcPr>
          <w:p w14:paraId="2FA80F53" w14:textId="77777777" w:rsidR="00C20F34" w:rsidRPr="008A343C" w:rsidRDefault="00C20F34" w:rsidP="0059613B">
            <w:pPr>
              <w:spacing w:after="0" w:line="240" w:lineRule="auto"/>
              <w:jc w:val="center"/>
              <w:rPr>
                <w:rFonts w:ascii="Times New Roman" w:hAnsi="Times New Roman" w:cs="Times New Roman"/>
                <w:caps/>
              </w:rPr>
            </w:pPr>
          </w:p>
        </w:tc>
        <w:tc>
          <w:tcPr>
            <w:tcW w:w="1559" w:type="dxa"/>
          </w:tcPr>
          <w:p w14:paraId="5D609DF8" w14:textId="77777777" w:rsidR="00C20F34" w:rsidRPr="008A343C" w:rsidRDefault="00C20F34" w:rsidP="0059613B">
            <w:pPr>
              <w:spacing w:after="0" w:line="240" w:lineRule="auto"/>
              <w:jc w:val="center"/>
              <w:rPr>
                <w:rFonts w:ascii="Times New Roman" w:hAnsi="Times New Roman" w:cs="Times New Roman"/>
                <w:caps/>
              </w:rPr>
            </w:pPr>
          </w:p>
        </w:tc>
        <w:tc>
          <w:tcPr>
            <w:tcW w:w="1985" w:type="dxa"/>
          </w:tcPr>
          <w:p w14:paraId="5E99237C"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33F33792" w14:textId="77777777" w:rsidR="00C20F34" w:rsidRPr="008A343C" w:rsidRDefault="00C20F34" w:rsidP="0059613B">
            <w:pPr>
              <w:spacing w:after="0" w:line="240" w:lineRule="auto"/>
              <w:jc w:val="center"/>
              <w:rPr>
                <w:rFonts w:ascii="Times New Roman" w:hAnsi="Times New Roman" w:cs="Times New Roman"/>
                <w:caps/>
              </w:rPr>
            </w:pPr>
          </w:p>
        </w:tc>
        <w:tc>
          <w:tcPr>
            <w:tcW w:w="1558" w:type="dxa"/>
          </w:tcPr>
          <w:p w14:paraId="14A7A89E" w14:textId="77777777" w:rsidR="00C20F34" w:rsidRPr="008A343C" w:rsidRDefault="00C20F34" w:rsidP="0059613B">
            <w:pPr>
              <w:spacing w:after="0" w:line="240" w:lineRule="auto"/>
              <w:jc w:val="center"/>
              <w:rPr>
                <w:rFonts w:ascii="Times New Roman" w:hAnsi="Times New Roman" w:cs="Times New Roman"/>
                <w:caps/>
              </w:rPr>
            </w:pPr>
          </w:p>
        </w:tc>
      </w:tr>
    </w:tbl>
    <w:p w14:paraId="37F940E3" w14:textId="77777777" w:rsidR="00C20F34" w:rsidRPr="008A343C" w:rsidRDefault="00C20F34" w:rsidP="00C20F34">
      <w:pPr>
        <w:spacing w:after="0" w:line="240" w:lineRule="auto"/>
        <w:ind w:firstLine="709"/>
        <w:jc w:val="both"/>
        <w:rPr>
          <w:rFonts w:ascii="Times New Roman" w:hAnsi="Times New Roman" w:cs="Times New Roman"/>
          <w:b/>
          <w:bCs/>
          <w:i/>
        </w:rPr>
      </w:pPr>
    </w:p>
    <w:p w14:paraId="703B1D1A" w14:textId="77777777" w:rsidR="00C20F34" w:rsidRPr="008A343C" w:rsidRDefault="00C20F34" w:rsidP="000971DD">
      <w:pPr>
        <w:spacing w:after="0" w:line="240" w:lineRule="auto"/>
        <w:ind w:left="-142"/>
        <w:jc w:val="both"/>
        <w:rPr>
          <w:rFonts w:ascii="Times New Roman" w:hAnsi="Times New Roman" w:cs="Times New Roman"/>
          <w:i/>
          <w:sz w:val="22"/>
          <w:szCs w:val="22"/>
        </w:rPr>
      </w:pPr>
      <w:r w:rsidRPr="008A343C">
        <w:rPr>
          <w:rFonts w:ascii="Times New Roman" w:hAnsi="Times New Roman" w:cs="Times New Roman"/>
          <w:i/>
        </w:rPr>
        <w:t>*</w:t>
      </w:r>
      <w:r w:rsidRPr="008A343C">
        <w:rPr>
          <w:rFonts w:ascii="Times New Roman" w:hAnsi="Times New Roman" w:cs="Times New Roman"/>
          <w:i/>
          <w:sz w:val="22"/>
          <w:szCs w:val="22"/>
        </w:rPr>
        <w:t xml:space="preserve">Jei specialistas – </w:t>
      </w:r>
      <w:proofErr w:type="spellStart"/>
      <w:r w:rsidRPr="008A343C">
        <w:rPr>
          <w:rFonts w:ascii="Times New Roman" w:hAnsi="Times New Roman" w:cs="Times New Roman"/>
          <w:i/>
          <w:sz w:val="22"/>
          <w:szCs w:val="22"/>
        </w:rPr>
        <w:t>kvazisubtiekėjas</w:t>
      </w:r>
      <w:proofErr w:type="spellEnd"/>
      <w:r w:rsidRPr="008A343C">
        <w:rPr>
          <w:rFonts w:ascii="Times New Roman" w:hAnsi="Times New Roman" w:cs="Times New Roman"/>
          <w:i/>
          <w:sz w:val="22"/>
          <w:szCs w:val="22"/>
        </w:rPr>
        <w:t xml:space="preserve"> dirba kitoje įmonėje, t. y. ne tiekėjo ar ūkio subjekto, kurio pajėgumais tiekėjas remiasi, įmonėje, kuri dalyvauja konkurse, turi būti pateikiamas specialisto - </w:t>
      </w:r>
      <w:proofErr w:type="spellStart"/>
      <w:r w:rsidRPr="008A343C">
        <w:rPr>
          <w:rFonts w:ascii="Times New Roman" w:hAnsi="Times New Roman" w:cs="Times New Roman"/>
          <w:i/>
          <w:sz w:val="22"/>
          <w:szCs w:val="22"/>
        </w:rPr>
        <w:t>kvazisubtiekėjo</w:t>
      </w:r>
      <w:proofErr w:type="spellEnd"/>
      <w:r w:rsidRPr="008A343C">
        <w:rPr>
          <w:rFonts w:ascii="Times New Roman" w:hAnsi="Times New Roman" w:cs="Times New Roman"/>
          <w:i/>
          <w:sz w:val="22"/>
          <w:szCs w:val="22"/>
        </w:rPr>
        <w:t xml:space="preserve"> </w:t>
      </w:r>
      <w:r w:rsidRPr="008A343C">
        <w:rPr>
          <w:rFonts w:ascii="Times New Roman" w:hAnsi="Times New Roman" w:cs="Times New Roman"/>
          <w:b/>
          <w:i/>
          <w:sz w:val="22"/>
          <w:szCs w:val="22"/>
        </w:rPr>
        <w:t xml:space="preserve">sutikimas </w:t>
      </w:r>
      <w:r w:rsidRPr="008A343C">
        <w:rPr>
          <w:rFonts w:ascii="Times New Roman" w:hAnsi="Times New Roman" w:cs="Times New Roman"/>
          <w:i/>
          <w:sz w:val="22"/>
          <w:szCs w:val="22"/>
        </w:rPr>
        <w:t>teikti sutartyje nurodytas paslaugas ir tiekėjo / ūkio subjekto, kurio pajėgumais tiekėjas remiasi,</w:t>
      </w:r>
      <w:r w:rsidRPr="008A343C">
        <w:rPr>
          <w:rFonts w:ascii="Times New Roman" w:hAnsi="Times New Roman" w:cs="Times New Roman"/>
          <w:b/>
          <w:i/>
          <w:sz w:val="22"/>
          <w:szCs w:val="22"/>
        </w:rPr>
        <w:t xml:space="preserve"> patvirtinimas</w:t>
      </w:r>
      <w:r w:rsidRPr="008A343C">
        <w:rPr>
          <w:rFonts w:ascii="Times New Roman" w:hAnsi="Times New Roman" w:cs="Times New Roman"/>
          <w:i/>
          <w:sz w:val="22"/>
          <w:szCs w:val="22"/>
        </w:rPr>
        <w:t xml:space="preserve">, kad laimėjęs konkursą įdarbins šį specialistą – </w:t>
      </w:r>
      <w:proofErr w:type="spellStart"/>
      <w:r w:rsidRPr="008A343C">
        <w:rPr>
          <w:rFonts w:ascii="Times New Roman" w:hAnsi="Times New Roman" w:cs="Times New Roman"/>
          <w:i/>
          <w:sz w:val="22"/>
          <w:szCs w:val="22"/>
        </w:rPr>
        <w:t>kvazisubtiekėją</w:t>
      </w:r>
      <w:proofErr w:type="spellEnd"/>
      <w:r w:rsidRPr="008A343C">
        <w:rPr>
          <w:rFonts w:ascii="Times New Roman" w:hAnsi="Times New Roman" w:cs="Times New Roman"/>
          <w:i/>
          <w:sz w:val="22"/>
          <w:szCs w:val="22"/>
        </w:rPr>
        <w:t>.</w:t>
      </w:r>
    </w:p>
    <w:p w14:paraId="65D95918" w14:textId="77777777" w:rsidR="000971DD" w:rsidRDefault="00C20F34" w:rsidP="000971DD">
      <w:pPr>
        <w:snapToGrid w:val="0"/>
        <w:spacing w:before="80" w:afterLines="20" w:after="48" w:line="300" w:lineRule="exact"/>
        <w:ind w:hanging="142"/>
        <w:jc w:val="both"/>
        <w:rPr>
          <w:rFonts w:ascii="Times New Roman" w:hAnsi="Times New Roman" w:cs="Times New Roman"/>
          <w:i/>
        </w:rPr>
      </w:pPr>
      <w:r w:rsidRPr="002B1D88">
        <w:rPr>
          <w:rFonts w:ascii="Times New Roman" w:hAnsi="Times New Roman" w:cs="Times New Roman"/>
          <w:i/>
        </w:rPr>
        <w:t>**Reikalaujami dokumentai privalo būti pateikti kartu su pasiūlymu.</w:t>
      </w:r>
    </w:p>
    <w:p w14:paraId="54281B18" w14:textId="5E3BCD7A" w:rsidR="000971DD" w:rsidRPr="000971DD" w:rsidRDefault="000971DD" w:rsidP="000971DD">
      <w:pPr>
        <w:snapToGrid w:val="0"/>
        <w:spacing w:before="80" w:afterLines="20" w:after="48" w:line="300" w:lineRule="exact"/>
        <w:ind w:hanging="142"/>
        <w:jc w:val="both"/>
        <w:rPr>
          <w:rFonts w:ascii="Times New Roman" w:hAnsi="Times New Roman" w:cs="Times New Roman"/>
          <w:i/>
        </w:rPr>
      </w:pPr>
      <w:r w:rsidRPr="000971DD">
        <w:rPr>
          <w:rFonts w:ascii="Times New Roman" w:eastAsia="Times New Roman" w:hAnsi="Times New Roman" w:cs="Times New Roman"/>
          <w:b/>
          <w:bCs/>
        </w:rPr>
        <w:t>Pastabos:</w:t>
      </w:r>
    </w:p>
    <w:p w14:paraId="21A45C29" w14:textId="77777777" w:rsidR="000971DD" w:rsidRPr="000971DD" w:rsidRDefault="000971DD" w:rsidP="00EF6B41">
      <w:pPr>
        <w:numPr>
          <w:ilvl w:val="0"/>
          <w:numId w:val="20"/>
        </w:numPr>
        <w:spacing w:after="0" w:line="240" w:lineRule="auto"/>
        <w:ind w:left="714" w:hanging="357"/>
        <w:rPr>
          <w:rFonts w:ascii="Times New Roman" w:eastAsia="Times New Roman" w:hAnsi="Times New Roman" w:cs="Times New Roman"/>
        </w:rPr>
      </w:pPr>
      <w:r w:rsidRPr="000971DD">
        <w:rPr>
          <w:rFonts w:ascii="Times New Roman" w:eastAsia="Times New Roman" w:hAnsi="Times New Roman" w:cs="Times New Roman"/>
        </w:rPr>
        <w:t xml:space="preserve">Vertinami tik </w:t>
      </w:r>
      <w:r w:rsidRPr="000971DD">
        <w:rPr>
          <w:rFonts w:ascii="Times New Roman" w:eastAsia="Times New Roman" w:hAnsi="Times New Roman" w:cs="Times New Roman"/>
          <w:b/>
          <w:bCs/>
        </w:rPr>
        <w:t>per paskutinius 5 metus</w:t>
      </w:r>
      <w:r w:rsidRPr="000971DD">
        <w:rPr>
          <w:rFonts w:ascii="Times New Roman" w:eastAsia="Times New Roman" w:hAnsi="Times New Roman" w:cs="Times New Roman"/>
        </w:rPr>
        <w:t xml:space="preserve"> įvykdyti projektai.</w:t>
      </w:r>
    </w:p>
    <w:p w14:paraId="39704EB6" w14:textId="77777777" w:rsidR="000971DD" w:rsidRPr="000971DD" w:rsidRDefault="000971DD" w:rsidP="00EF6B41">
      <w:pPr>
        <w:numPr>
          <w:ilvl w:val="0"/>
          <w:numId w:val="20"/>
        </w:numPr>
        <w:spacing w:before="100" w:beforeAutospacing="1" w:after="100" w:afterAutospacing="1" w:line="240" w:lineRule="auto"/>
        <w:rPr>
          <w:rFonts w:ascii="Times New Roman" w:eastAsia="Times New Roman" w:hAnsi="Times New Roman" w:cs="Times New Roman"/>
        </w:rPr>
      </w:pPr>
      <w:r w:rsidRPr="000971DD">
        <w:rPr>
          <w:rFonts w:ascii="Times New Roman" w:eastAsia="Times New Roman" w:hAnsi="Times New Roman" w:cs="Times New Roman"/>
        </w:rPr>
        <w:t xml:space="preserve">Projektai turi būti </w:t>
      </w:r>
      <w:r w:rsidRPr="000971DD">
        <w:rPr>
          <w:rFonts w:ascii="Times New Roman" w:eastAsia="Times New Roman" w:hAnsi="Times New Roman" w:cs="Times New Roman"/>
          <w:b/>
          <w:bCs/>
        </w:rPr>
        <w:t>panašūs</w:t>
      </w:r>
      <w:r w:rsidRPr="000971DD">
        <w:rPr>
          <w:rFonts w:ascii="Times New Roman" w:eastAsia="Times New Roman" w:hAnsi="Times New Roman" w:cs="Times New Roman"/>
        </w:rPr>
        <w:t xml:space="preserve"> į šio pirkimo objektą (inžineriniai statiniai, keliai, takai, tinklai, rekreacinė infrastruktūra ir pan.).</w:t>
      </w:r>
    </w:p>
    <w:p w14:paraId="24887057" w14:textId="77777777" w:rsidR="000971DD" w:rsidRPr="000971DD" w:rsidRDefault="000971DD" w:rsidP="00EF6B41">
      <w:pPr>
        <w:numPr>
          <w:ilvl w:val="0"/>
          <w:numId w:val="20"/>
        </w:numPr>
        <w:spacing w:before="100" w:beforeAutospacing="1" w:after="100" w:afterAutospacing="1" w:line="240" w:lineRule="auto"/>
        <w:rPr>
          <w:rFonts w:ascii="Times New Roman" w:eastAsia="Times New Roman" w:hAnsi="Times New Roman" w:cs="Times New Roman"/>
        </w:rPr>
      </w:pPr>
      <w:r w:rsidRPr="000971DD">
        <w:rPr>
          <w:rFonts w:ascii="Times New Roman" w:eastAsia="Times New Roman" w:hAnsi="Times New Roman" w:cs="Times New Roman"/>
        </w:rPr>
        <w:t>Privaloma pridėti įrodymus dėl kiekvieno projekto.</w:t>
      </w:r>
    </w:p>
    <w:p w14:paraId="214A7361" w14:textId="77777777" w:rsidR="000971DD" w:rsidRPr="000971DD" w:rsidRDefault="000971DD" w:rsidP="00EF6B41">
      <w:pPr>
        <w:numPr>
          <w:ilvl w:val="0"/>
          <w:numId w:val="20"/>
        </w:numPr>
        <w:spacing w:before="100" w:beforeAutospacing="1" w:after="0" w:line="240" w:lineRule="auto"/>
        <w:ind w:left="714" w:hanging="357"/>
        <w:rPr>
          <w:rFonts w:ascii="Times New Roman" w:eastAsia="Times New Roman" w:hAnsi="Times New Roman" w:cs="Times New Roman"/>
        </w:rPr>
      </w:pPr>
      <w:r w:rsidRPr="000971DD">
        <w:rPr>
          <w:rFonts w:ascii="Times New Roman" w:eastAsia="Times New Roman" w:hAnsi="Times New Roman" w:cs="Times New Roman"/>
        </w:rPr>
        <w:t xml:space="preserve">Maksimaliai vertinami </w:t>
      </w:r>
      <w:r w:rsidRPr="000971DD">
        <w:rPr>
          <w:rFonts w:ascii="Times New Roman" w:eastAsia="Times New Roman" w:hAnsi="Times New Roman" w:cs="Times New Roman"/>
          <w:b/>
          <w:bCs/>
        </w:rPr>
        <w:t>4 projektai</w:t>
      </w:r>
      <w:r w:rsidRPr="000971DD">
        <w:rPr>
          <w:rFonts w:ascii="Times New Roman" w:eastAsia="Times New Roman" w:hAnsi="Times New Roman" w:cs="Times New Roman"/>
        </w:rPr>
        <w:t>.</w:t>
      </w:r>
    </w:p>
    <w:p w14:paraId="5CAD5ABF" w14:textId="77777777" w:rsidR="000971DD" w:rsidRPr="002B1D88" w:rsidRDefault="000971DD" w:rsidP="00FD0006">
      <w:pPr>
        <w:snapToGrid w:val="0"/>
        <w:spacing w:before="80" w:afterLines="20" w:after="48" w:line="300" w:lineRule="exact"/>
        <w:ind w:firstLine="567"/>
        <w:jc w:val="right"/>
        <w:rPr>
          <w:rFonts w:ascii="Times New Roman" w:hAnsi="Times New Roman" w:cs="Times New Roman"/>
          <w:i/>
        </w:rPr>
      </w:pPr>
    </w:p>
    <w:p w14:paraId="576A5004" w14:textId="77777777" w:rsidR="00C20F34" w:rsidRPr="008A343C" w:rsidRDefault="00C20F34" w:rsidP="00C20F34">
      <w:pPr>
        <w:spacing w:after="0" w:line="240" w:lineRule="auto"/>
        <w:ind w:left="567"/>
        <w:rPr>
          <w:rFonts w:ascii="Times New Roman" w:hAnsi="Times New Roman" w:cs="Times New Roman"/>
          <w:i/>
        </w:rPr>
      </w:pPr>
    </w:p>
    <w:p w14:paraId="3D08CC41" w14:textId="66ED9852" w:rsidR="00C20F34" w:rsidRPr="008A343C" w:rsidRDefault="00C20F34" w:rsidP="00CF39F6">
      <w:pPr>
        <w:spacing w:after="0" w:line="240" w:lineRule="auto"/>
        <w:ind w:left="-142"/>
        <w:jc w:val="center"/>
        <w:rPr>
          <w:rFonts w:ascii="Times New Roman" w:hAnsi="Times New Roman" w:cs="Times New Roman"/>
          <w:i/>
        </w:rPr>
      </w:pPr>
      <w:r w:rsidRPr="008A343C">
        <w:rPr>
          <w:rFonts w:ascii="Times New Roman" w:eastAsia="Calibri" w:hAnsi="Times New Roman" w:cs="Times New Roman"/>
        </w:rPr>
        <w:t xml:space="preserve">(Tiekėjo arba jo įgalioto asmens)                          (Parašas)                                  (Vardas ir pavardė pareigų pavadinimas)                                                                                                                                                                           </w:t>
      </w:r>
      <w:bookmarkEnd w:id="71"/>
    </w:p>
    <w:p w14:paraId="25BB8CDE" w14:textId="77777777" w:rsidR="0059613B" w:rsidRDefault="0059613B">
      <w:pPr>
        <w:spacing w:after="0" w:line="240" w:lineRule="auto"/>
        <w:ind w:left="-142"/>
        <w:jc w:val="center"/>
        <w:rPr>
          <w:rFonts w:ascii="Times New Roman" w:hAnsi="Times New Roman" w:cs="Times New Roman"/>
          <w:i/>
        </w:rPr>
      </w:pPr>
    </w:p>
    <w:p w14:paraId="6B75634C" w14:textId="77777777" w:rsidR="00871F7C" w:rsidRDefault="00871F7C">
      <w:pPr>
        <w:spacing w:after="0" w:line="240" w:lineRule="auto"/>
        <w:ind w:left="-142"/>
        <w:jc w:val="center"/>
        <w:rPr>
          <w:rFonts w:ascii="Times New Roman" w:hAnsi="Times New Roman" w:cs="Times New Roman"/>
          <w:i/>
        </w:rPr>
      </w:pPr>
    </w:p>
    <w:p w14:paraId="429ED337" w14:textId="216070D9" w:rsidR="00425300" w:rsidRPr="00F0499F" w:rsidRDefault="00425300" w:rsidP="00425300">
      <w:pPr>
        <w:pStyle w:val="Antrat2"/>
        <w:ind w:left="1026"/>
        <w:jc w:val="right"/>
        <w:rPr>
          <w:rFonts w:asciiTheme="minorHAnsi" w:hAnsiTheme="minorHAnsi"/>
          <w:color w:val="0070C0"/>
          <w:sz w:val="21"/>
          <w:szCs w:val="21"/>
        </w:rPr>
      </w:pPr>
      <w:bookmarkStart w:id="73" w:name="_Toc215841640"/>
      <w:bookmarkStart w:id="74" w:name="_Toc16597433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Siūlomų specialistų sąrašas</w:t>
      </w:r>
      <w:r w:rsidRPr="004E05A9">
        <w:rPr>
          <w:rFonts w:asciiTheme="minorHAnsi" w:hAnsiTheme="minorHAnsi"/>
          <w:color w:val="0070C0"/>
          <w:sz w:val="21"/>
          <w:szCs w:val="21"/>
        </w:rPr>
        <w:t xml:space="preserve"> </w:t>
      </w:r>
      <w:r w:rsidRPr="00F0499F">
        <w:rPr>
          <w:rFonts w:asciiTheme="minorHAnsi" w:hAnsiTheme="minorHAnsi"/>
          <w:color w:val="0070C0"/>
          <w:sz w:val="21"/>
          <w:szCs w:val="21"/>
        </w:rPr>
        <w:t>“</w:t>
      </w:r>
      <w:bookmarkEnd w:id="73"/>
    </w:p>
    <w:p w14:paraId="01B61DB8" w14:textId="77777777" w:rsidR="00425300" w:rsidRDefault="00425300" w:rsidP="00425300">
      <w:pPr>
        <w:pStyle w:val="Antrat2"/>
        <w:ind w:left="4828"/>
        <w:jc w:val="right"/>
        <w:rPr>
          <w:rFonts w:ascii="Times New Roman" w:eastAsia="Calibri" w:hAnsi="Times New Roman" w:cs="Times New Roman"/>
          <w:color w:val="auto"/>
          <w:sz w:val="21"/>
          <w:szCs w:val="21"/>
        </w:rPr>
      </w:pPr>
    </w:p>
    <w:bookmarkEnd w:id="74"/>
    <w:p w14:paraId="05DE2E85" w14:textId="77777777" w:rsidR="00425300" w:rsidRDefault="00425300" w:rsidP="00425300">
      <w:pPr>
        <w:spacing w:after="120"/>
        <w:jc w:val="center"/>
        <w:rPr>
          <w:b/>
          <w:szCs w:val="24"/>
        </w:rPr>
      </w:pPr>
    </w:p>
    <w:p w14:paraId="37AB4B5B" w14:textId="77777777" w:rsidR="00425300" w:rsidRPr="00A75579" w:rsidRDefault="00425300" w:rsidP="00425300">
      <w:pPr>
        <w:spacing w:after="120"/>
        <w:jc w:val="center"/>
        <w:rPr>
          <w:b/>
          <w:szCs w:val="24"/>
        </w:rPr>
      </w:pPr>
      <w:r>
        <w:rPr>
          <w:b/>
          <w:szCs w:val="24"/>
        </w:rPr>
        <w:t>SIŪLOMŲ SPECIALISTŲ</w:t>
      </w:r>
      <w:r w:rsidRPr="00A75579">
        <w:rPr>
          <w:b/>
          <w:szCs w:val="24"/>
        </w:rPr>
        <w:t xml:space="preserve"> SĄRAŠAS</w:t>
      </w:r>
    </w:p>
    <w:p w14:paraId="4176ADE3" w14:textId="77777777" w:rsidR="00425300" w:rsidRPr="00A75579" w:rsidRDefault="00425300" w:rsidP="00425300">
      <w:pPr>
        <w:jc w:val="center"/>
        <w:rPr>
          <w:szCs w:val="24"/>
        </w:rPr>
      </w:pPr>
    </w:p>
    <w:tbl>
      <w:tblPr>
        <w:tblpPr w:leftFromText="180" w:rightFromText="180" w:vertAnchor="text" w:tblpX="-68"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977"/>
        <w:gridCol w:w="3119"/>
        <w:gridCol w:w="4252"/>
      </w:tblGrid>
      <w:tr w:rsidR="00425300" w:rsidRPr="00A75579" w14:paraId="29B50EB8" w14:textId="77777777" w:rsidTr="00425300">
        <w:trPr>
          <w:tblHeader/>
        </w:trPr>
        <w:tc>
          <w:tcPr>
            <w:tcW w:w="704" w:type="dxa"/>
          </w:tcPr>
          <w:p w14:paraId="00F9B06A" w14:textId="77777777" w:rsidR="00425300" w:rsidRPr="00CE4AFD" w:rsidRDefault="00425300" w:rsidP="00B85812">
            <w:pPr>
              <w:tabs>
                <w:tab w:val="left" w:pos="851"/>
              </w:tabs>
              <w:ind w:left="-113" w:right="-108"/>
              <w:jc w:val="center"/>
              <w:rPr>
                <w:rFonts w:ascii="Times New Roman" w:hAnsi="Times New Roman" w:cs="Times New Roman"/>
                <w:b/>
                <w:sz w:val="18"/>
                <w:szCs w:val="18"/>
              </w:rPr>
            </w:pPr>
            <w:r w:rsidRPr="00CE4AFD">
              <w:rPr>
                <w:rFonts w:ascii="Times New Roman" w:hAnsi="Times New Roman" w:cs="Times New Roman"/>
                <w:b/>
                <w:sz w:val="18"/>
                <w:szCs w:val="18"/>
              </w:rPr>
              <w:t xml:space="preserve">Eil. </w:t>
            </w:r>
          </w:p>
          <w:p w14:paraId="05F188E9" w14:textId="77777777" w:rsidR="00425300" w:rsidRPr="00CE4AFD" w:rsidRDefault="00425300" w:rsidP="00B85812">
            <w:pPr>
              <w:tabs>
                <w:tab w:val="left" w:pos="851"/>
              </w:tabs>
              <w:ind w:left="-113" w:right="-108"/>
              <w:jc w:val="center"/>
              <w:rPr>
                <w:rFonts w:ascii="Times New Roman" w:hAnsi="Times New Roman" w:cs="Times New Roman"/>
                <w:b/>
                <w:sz w:val="18"/>
                <w:szCs w:val="18"/>
              </w:rPr>
            </w:pPr>
            <w:r w:rsidRPr="00CE4AFD">
              <w:rPr>
                <w:rFonts w:ascii="Times New Roman" w:hAnsi="Times New Roman" w:cs="Times New Roman"/>
                <w:b/>
                <w:sz w:val="18"/>
                <w:szCs w:val="18"/>
              </w:rPr>
              <w:t>Nr.</w:t>
            </w:r>
          </w:p>
        </w:tc>
        <w:tc>
          <w:tcPr>
            <w:tcW w:w="2693" w:type="dxa"/>
          </w:tcPr>
          <w:p w14:paraId="1E1E012E" w14:textId="77777777" w:rsidR="00425300" w:rsidRPr="00CE4AFD" w:rsidRDefault="00425300" w:rsidP="00B85812">
            <w:pPr>
              <w:tabs>
                <w:tab w:val="left" w:pos="851"/>
              </w:tabs>
              <w:jc w:val="center"/>
              <w:rPr>
                <w:rFonts w:ascii="Times New Roman" w:hAnsi="Times New Roman" w:cs="Times New Roman"/>
                <w:b/>
                <w:sz w:val="18"/>
                <w:szCs w:val="18"/>
              </w:rPr>
            </w:pPr>
            <w:r w:rsidRPr="00CE4AFD">
              <w:rPr>
                <w:rFonts w:ascii="Times New Roman" w:hAnsi="Times New Roman" w:cs="Times New Roman"/>
                <w:b/>
                <w:sz w:val="18"/>
                <w:szCs w:val="18"/>
              </w:rPr>
              <w:t>Pasiūlyme nurodyto specialisto vardas, pavardė</w:t>
            </w:r>
          </w:p>
        </w:tc>
        <w:tc>
          <w:tcPr>
            <w:tcW w:w="2977" w:type="dxa"/>
          </w:tcPr>
          <w:p w14:paraId="001FF8F8" w14:textId="085E26D0" w:rsidR="00425300" w:rsidRPr="00CE4AFD" w:rsidRDefault="00425300" w:rsidP="00B85812">
            <w:pPr>
              <w:tabs>
                <w:tab w:val="left" w:pos="851"/>
              </w:tabs>
              <w:jc w:val="center"/>
              <w:rPr>
                <w:rFonts w:ascii="Times New Roman" w:hAnsi="Times New Roman" w:cs="Times New Roman"/>
                <w:b/>
                <w:sz w:val="18"/>
                <w:szCs w:val="18"/>
              </w:rPr>
            </w:pPr>
            <w:r w:rsidRPr="00CE4AFD">
              <w:rPr>
                <w:rFonts w:ascii="Times New Roman" w:hAnsi="Times New Roman" w:cs="Times New Roman"/>
                <w:b/>
                <w:sz w:val="18"/>
                <w:szCs w:val="18"/>
              </w:rPr>
              <w:t xml:space="preserve">Numatytos eiti pareigos pagal pirkimo dokumentų 4 priedo </w:t>
            </w:r>
            <w:r w:rsidR="00272DC6">
              <w:rPr>
                <w:rFonts w:ascii="Times New Roman" w:hAnsi="Times New Roman" w:cs="Times New Roman"/>
                <w:b/>
                <w:sz w:val="18"/>
                <w:szCs w:val="18"/>
              </w:rPr>
              <w:t>6</w:t>
            </w:r>
            <w:r w:rsidRPr="00CE4AFD">
              <w:rPr>
                <w:rFonts w:ascii="Times New Roman" w:hAnsi="Times New Roman" w:cs="Times New Roman"/>
                <w:b/>
                <w:sz w:val="18"/>
                <w:szCs w:val="18"/>
              </w:rPr>
              <w:t xml:space="preserve"> p</w:t>
            </w:r>
            <w:r w:rsidR="00C47292" w:rsidRPr="00CE4AFD">
              <w:rPr>
                <w:rFonts w:ascii="Times New Roman" w:hAnsi="Times New Roman" w:cs="Times New Roman"/>
                <w:b/>
                <w:sz w:val="18"/>
                <w:szCs w:val="18"/>
              </w:rPr>
              <w:t>unktą</w:t>
            </w:r>
          </w:p>
          <w:p w14:paraId="659EFF92" w14:textId="77777777" w:rsidR="00425300" w:rsidRPr="00CE4AFD" w:rsidRDefault="00425300" w:rsidP="00B85812">
            <w:pPr>
              <w:tabs>
                <w:tab w:val="left" w:pos="851"/>
              </w:tabs>
              <w:jc w:val="center"/>
              <w:rPr>
                <w:rFonts w:ascii="Times New Roman" w:hAnsi="Times New Roman" w:cs="Times New Roman"/>
                <w:b/>
                <w:sz w:val="18"/>
                <w:szCs w:val="18"/>
              </w:rPr>
            </w:pPr>
          </w:p>
        </w:tc>
        <w:tc>
          <w:tcPr>
            <w:tcW w:w="3119" w:type="dxa"/>
          </w:tcPr>
          <w:p w14:paraId="1FBF7273" w14:textId="77777777" w:rsidR="00425300" w:rsidRPr="00CE4AFD" w:rsidRDefault="00425300" w:rsidP="00B85812">
            <w:pPr>
              <w:tabs>
                <w:tab w:val="left" w:pos="851"/>
              </w:tabs>
              <w:jc w:val="center"/>
              <w:rPr>
                <w:rFonts w:ascii="Times New Roman" w:hAnsi="Times New Roman" w:cs="Times New Roman"/>
                <w:b/>
                <w:sz w:val="18"/>
                <w:szCs w:val="18"/>
              </w:rPr>
            </w:pPr>
            <w:r w:rsidRPr="00CE4AFD">
              <w:rPr>
                <w:rFonts w:ascii="Times New Roman" w:hAnsi="Times New Roman" w:cs="Times New Roman"/>
                <w:b/>
                <w:sz w:val="18"/>
                <w:szCs w:val="18"/>
              </w:rPr>
              <w:t>Įmonė, kurioje dirba specialistas ar yra sudaręs subrangos / nuomos (ar kitais pagrindais) sutartį</w:t>
            </w:r>
          </w:p>
        </w:tc>
        <w:tc>
          <w:tcPr>
            <w:tcW w:w="4252" w:type="dxa"/>
          </w:tcPr>
          <w:p w14:paraId="0E966D43" w14:textId="77777777" w:rsidR="00425300" w:rsidRPr="00CE4AFD" w:rsidRDefault="00425300" w:rsidP="00B85812">
            <w:pPr>
              <w:tabs>
                <w:tab w:val="left" w:pos="851"/>
              </w:tabs>
              <w:jc w:val="center"/>
              <w:rPr>
                <w:rFonts w:ascii="Times New Roman" w:hAnsi="Times New Roman" w:cs="Times New Roman"/>
                <w:b/>
                <w:sz w:val="18"/>
                <w:szCs w:val="18"/>
              </w:rPr>
            </w:pPr>
            <w:r w:rsidRPr="00CE4AFD">
              <w:rPr>
                <w:rFonts w:ascii="Times New Roman" w:hAnsi="Times New Roman" w:cs="Times New Roman"/>
                <w:b/>
                <w:sz w:val="18"/>
                <w:szCs w:val="18"/>
              </w:rPr>
              <w:t>Išsilavinimą patvirtinantis dokumentas/ Kvalifikacijos atestatą išdavusi institucija,</w:t>
            </w:r>
          </w:p>
          <w:p w14:paraId="3BEA61C1" w14:textId="77777777" w:rsidR="00425300" w:rsidRPr="00CE4AFD" w:rsidRDefault="00425300" w:rsidP="00B85812">
            <w:pPr>
              <w:tabs>
                <w:tab w:val="left" w:pos="851"/>
              </w:tabs>
              <w:jc w:val="center"/>
              <w:rPr>
                <w:rFonts w:ascii="Times New Roman" w:hAnsi="Times New Roman" w:cs="Times New Roman"/>
                <w:b/>
                <w:sz w:val="18"/>
                <w:szCs w:val="18"/>
              </w:rPr>
            </w:pPr>
            <w:r w:rsidRPr="00CE4AFD">
              <w:rPr>
                <w:rFonts w:ascii="Times New Roman" w:hAnsi="Times New Roman" w:cs="Times New Roman"/>
                <w:b/>
                <w:sz w:val="18"/>
                <w:szCs w:val="18"/>
              </w:rPr>
              <w:t>kvalifikacijos atestato / teisės pripažinimo pažymos Nr. ir galiojimo terminas</w:t>
            </w:r>
          </w:p>
        </w:tc>
      </w:tr>
      <w:tr w:rsidR="00425300" w:rsidRPr="00A75579" w14:paraId="45646A53" w14:textId="77777777" w:rsidTr="00425300">
        <w:tc>
          <w:tcPr>
            <w:tcW w:w="704" w:type="dxa"/>
          </w:tcPr>
          <w:p w14:paraId="22026803" w14:textId="77777777" w:rsidR="00425300" w:rsidRPr="00A75579" w:rsidRDefault="00425300" w:rsidP="00B85812">
            <w:pPr>
              <w:tabs>
                <w:tab w:val="left" w:pos="851"/>
              </w:tabs>
              <w:jc w:val="center"/>
            </w:pPr>
          </w:p>
        </w:tc>
        <w:tc>
          <w:tcPr>
            <w:tcW w:w="2693" w:type="dxa"/>
          </w:tcPr>
          <w:p w14:paraId="515CF349" w14:textId="77777777" w:rsidR="00425300" w:rsidRPr="00A75579" w:rsidRDefault="00425300" w:rsidP="00B85812">
            <w:pPr>
              <w:tabs>
                <w:tab w:val="left" w:pos="851"/>
              </w:tabs>
            </w:pPr>
          </w:p>
        </w:tc>
        <w:tc>
          <w:tcPr>
            <w:tcW w:w="2977" w:type="dxa"/>
          </w:tcPr>
          <w:p w14:paraId="75EE1A32" w14:textId="77777777" w:rsidR="00425300" w:rsidRPr="00A75579" w:rsidRDefault="00425300" w:rsidP="00B85812">
            <w:pPr>
              <w:tabs>
                <w:tab w:val="left" w:pos="851"/>
              </w:tabs>
            </w:pPr>
          </w:p>
        </w:tc>
        <w:tc>
          <w:tcPr>
            <w:tcW w:w="3119" w:type="dxa"/>
          </w:tcPr>
          <w:p w14:paraId="4A6FF8D5" w14:textId="77777777" w:rsidR="00425300" w:rsidRPr="00A75579" w:rsidRDefault="00425300" w:rsidP="00B85812">
            <w:pPr>
              <w:tabs>
                <w:tab w:val="left" w:pos="851"/>
              </w:tabs>
            </w:pPr>
          </w:p>
        </w:tc>
        <w:tc>
          <w:tcPr>
            <w:tcW w:w="4252" w:type="dxa"/>
          </w:tcPr>
          <w:p w14:paraId="44A9E935" w14:textId="77777777" w:rsidR="00425300" w:rsidRPr="00A75579" w:rsidRDefault="00425300" w:rsidP="00B85812">
            <w:pPr>
              <w:tabs>
                <w:tab w:val="left" w:pos="851"/>
              </w:tabs>
            </w:pPr>
          </w:p>
        </w:tc>
      </w:tr>
      <w:tr w:rsidR="00425300" w:rsidRPr="00A75579" w14:paraId="64EFAEB2" w14:textId="77777777" w:rsidTr="00425300">
        <w:tc>
          <w:tcPr>
            <w:tcW w:w="704" w:type="dxa"/>
          </w:tcPr>
          <w:p w14:paraId="384FC459" w14:textId="77777777" w:rsidR="00425300" w:rsidRPr="00A75579" w:rsidRDefault="00425300" w:rsidP="00B85812">
            <w:pPr>
              <w:tabs>
                <w:tab w:val="left" w:pos="851"/>
              </w:tabs>
              <w:jc w:val="center"/>
            </w:pPr>
          </w:p>
        </w:tc>
        <w:tc>
          <w:tcPr>
            <w:tcW w:w="2693" w:type="dxa"/>
          </w:tcPr>
          <w:p w14:paraId="672C6E22" w14:textId="77777777" w:rsidR="00425300" w:rsidRPr="00A75579" w:rsidRDefault="00425300" w:rsidP="00B85812">
            <w:pPr>
              <w:tabs>
                <w:tab w:val="left" w:pos="851"/>
              </w:tabs>
            </w:pPr>
          </w:p>
        </w:tc>
        <w:tc>
          <w:tcPr>
            <w:tcW w:w="2977" w:type="dxa"/>
          </w:tcPr>
          <w:p w14:paraId="2E8A0C75" w14:textId="77777777" w:rsidR="00425300" w:rsidRPr="00A75579" w:rsidRDefault="00425300" w:rsidP="00B85812">
            <w:pPr>
              <w:tabs>
                <w:tab w:val="left" w:pos="851"/>
              </w:tabs>
            </w:pPr>
          </w:p>
        </w:tc>
        <w:tc>
          <w:tcPr>
            <w:tcW w:w="3119" w:type="dxa"/>
          </w:tcPr>
          <w:p w14:paraId="010CB2E2" w14:textId="77777777" w:rsidR="00425300" w:rsidRPr="00A75579" w:rsidRDefault="00425300" w:rsidP="00B85812">
            <w:pPr>
              <w:tabs>
                <w:tab w:val="left" w:pos="851"/>
              </w:tabs>
            </w:pPr>
          </w:p>
        </w:tc>
        <w:tc>
          <w:tcPr>
            <w:tcW w:w="4252" w:type="dxa"/>
          </w:tcPr>
          <w:p w14:paraId="5F373B6D" w14:textId="77777777" w:rsidR="00425300" w:rsidRPr="00A75579" w:rsidRDefault="00425300" w:rsidP="00B85812">
            <w:pPr>
              <w:tabs>
                <w:tab w:val="left" w:pos="851"/>
              </w:tabs>
            </w:pPr>
          </w:p>
        </w:tc>
      </w:tr>
      <w:tr w:rsidR="00425300" w:rsidRPr="00A75579" w14:paraId="61D95F62" w14:textId="77777777" w:rsidTr="00425300">
        <w:tc>
          <w:tcPr>
            <w:tcW w:w="704" w:type="dxa"/>
          </w:tcPr>
          <w:p w14:paraId="5A0DCFC2" w14:textId="77777777" w:rsidR="00425300" w:rsidRPr="00A75579" w:rsidRDefault="00425300" w:rsidP="00B85812">
            <w:pPr>
              <w:tabs>
                <w:tab w:val="left" w:pos="851"/>
              </w:tabs>
              <w:jc w:val="center"/>
            </w:pPr>
          </w:p>
        </w:tc>
        <w:tc>
          <w:tcPr>
            <w:tcW w:w="2693" w:type="dxa"/>
          </w:tcPr>
          <w:p w14:paraId="5EE8314C" w14:textId="77777777" w:rsidR="00425300" w:rsidRPr="00A75579" w:rsidRDefault="00425300" w:rsidP="00B85812">
            <w:pPr>
              <w:tabs>
                <w:tab w:val="left" w:pos="851"/>
              </w:tabs>
            </w:pPr>
          </w:p>
        </w:tc>
        <w:tc>
          <w:tcPr>
            <w:tcW w:w="2977" w:type="dxa"/>
          </w:tcPr>
          <w:p w14:paraId="0CB81910" w14:textId="77777777" w:rsidR="00425300" w:rsidRPr="00A75579" w:rsidRDefault="00425300" w:rsidP="00B85812"/>
        </w:tc>
        <w:tc>
          <w:tcPr>
            <w:tcW w:w="3119" w:type="dxa"/>
          </w:tcPr>
          <w:p w14:paraId="0DA6363C" w14:textId="77777777" w:rsidR="00425300" w:rsidRPr="00A75579" w:rsidRDefault="00425300" w:rsidP="00B85812"/>
        </w:tc>
        <w:tc>
          <w:tcPr>
            <w:tcW w:w="4252" w:type="dxa"/>
          </w:tcPr>
          <w:p w14:paraId="3C7B50D9" w14:textId="77777777" w:rsidR="00425300" w:rsidRPr="00A75579" w:rsidRDefault="00425300" w:rsidP="00B85812">
            <w:pPr>
              <w:tabs>
                <w:tab w:val="left" w:pos="851"/>
              </w:tabs>
            </w:pPr>
          </w:p>
        </w:tc>
      </w:tr>
    </w:tbl>
    <w:p w14:paraId="6B2D2889" w14:textId="77777777" w:rsidR="00425300" w:rsidRDefault="00425300" w:rsidP="00425300">
      <w:pPr>
        <w:ind w:left="284"/>
        <w:rPr>
          <w:szCs w:val="24"/>
        </w:rPr>
      </w:pPr>
    </w:p>
    <w:p w14:paraId="3E790C3A" w14:textId="77777777" w:rsidR="00425300" w:rsidRDefault="00425300" w:rsidP="00425300">
      <w:pPr>
        <w:ind w:left="284"/>
        <w:rPr>
          <w:szCs w:val="24"/>
        </w:rPr>
      </w:pPr>
    </w:p>
    <w:p w14:paraId="116F477C" w14:textId="77777777" w:rsidR="00871F7C" w:rsidRPr="008A343C" w:rsidRDefault="00871F7C">
      <w:pPr>
        <w:spacing w:after="0" w:line="240" w:lineRule="auto"/>
        <w:ind w:left="-142"/>
        <w:jc w:val="center"/>
        <w:rPr>
          <w:rFonts w:ascii="Times New Roman" w:hAnsi="Times New Roman" w:cs="Times New Roman"/>
          <w:i/>
        </w:rPr>
      </w:pPr>
    </w:p>
    <w:sectPr w:rsidR="00871F7C" w:rsidRPr="008A343C" w:rsidSect="004C7E3E">
      <w:pgSz w:w="15840" w:h="12240" w:orient="landscape"/>
      <w:pgMar w:top="851" w:right="1134" w:bottom="426" w:left="1134" w:header="720" w:footer="720" w:gutter="0"/>
      <w:pgNumType w:start="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8AE1F" w14:textId="77777777" w:rsidR="00984CCA" w:rsidRDefault="00984CCA" w:rsidP="00D05666">
      <w:r>
        <w:separator/>
      </w:r>
    </w:p>
  </w:endnote>
  <w:endnote w:type="continuationSeparator" w:id="0">
    <w:p w14:paraId="19FC2B81" w14:textId="77777777" w:rsidR="00984CCA" w:rsidRDefault="00984CCA" w:rsidP="00D05666">
      <w:r>
        <w:continuationSeparator/>
      </w:r>
    </w:p>
  </w:endnote>
  <w:endnote w:type="continuationNotice" w:id="1">
    <w:p w14:paraId="5E3F2B10" w14:textId="77777777" w:rsidR="00984CCA" w:rsidRDefault="00984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59613B" w:rsidRDefault="0059613B">
    <w:pPr>
      <w:pStyle w:val="Porat"/>
      <w:jc w:val="right"/>
    </w:pPr>
  </w:p>
  <w:p w14:paraId="2575BBBA" w14:textId="77777777" w:rsidR="0059613B" w:rsidRDefault="005961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0016" w14:textId="1106D89B" w:rsidR="0059613B" w:rsidRPr="00523B46" w:rsidRDefault="0059613B" w:rsidP="00523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C2C1" w14:textId="77777777" w:rsidR="00984CCA" w:rsidRDefault="00984CCA" w:rsidP="00D05666">
      <w:r>
        <w:separator/>
      </w:r>
    </w:p>
  </w:footnote>
  <w:footnote w:type="continuationSeparator" w:id="0">
    <w:p w14:paraId="6A17DEB7" w14:textId="77777777" w:rsidR="00984CCA" w:rsidRDefault="00984CCA" w:rsidP="00D05666">
      <w:r>
        <w:continuationSeparator/>
      </w:r>
    </w:p>
  </w:footnote>
  <w:footnote w:type="continuationNotice" w:id="1">
    <w:p w14:paraId="03B015B6" w14:textId="77777777" w:rsidR="00984CCA" w:rsidRDefault="00984C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108"/>
    <w:multiLevelType w:val="hybridMultilevel"/>
    <w:tmpl w:val="3176081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F54B7"/>
    <w:multiLevelType w:val="hybridMultilevel"/>
    <w:tmpl w:val="ACBC12A6"/>
    <w:lvl w:ilvl="0" w:tplc="DC4833EE">
      <w:start w:val="1"/>
      <w:numFmt w:val="decimal"/>
      <w:lvlText w:val="%1)"/>
      <w:lvlJc w:val="left"/>
      <w:pPr>
        <w:ind w:left="928" w:hanging="360"/>
      </w:pPr>
      <w:rPr>
        <w:rFonts w:asciiTheme="minorHAnsi" w:hAnsiTheme="minorHAnsi" w:cstheme="minorHAnsi" w:hint="default"/>
        <w:b w:val="0"/>
        <w:i w:val="0"/>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959CD"/>
    <w:multiLevelType w:val="hybridMultilevel"/>
    <w:tmpl w:val="4880D0AC"/>
    <w:lvl w:ilvl="0" w:tplc="D6029648">
      <w:start w:val="1"/>
      <w:numFmt w:val="decimal"/>
      <w:lvlText w:val="%1."/>
      <w:lvlJc w:val="left"/>
      <w:pPr>
        <w:ind w:left="720" w:hanging="360"/>
      </w:pPr>
      <w:rPr>
        <w:rFonts w:asciiTheme="minorHAnsi" w:hAnsiTheme="minorHAnsi" w:cstheme="minorHAnsi"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A2D22"/>
    <w:multiLevelType w:val="multilevel"/>
    <w:tmpl w:val="6BE251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255A83"/>
    <w:multiLevelType w:val="multilevel"/>
    <w:tmpl w:val="0734A022"/>
    <w:lvl w:ilvl="0">
      <w:start w:val="2"/>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112" w:hanging="1440"/>
      </w:pPr>
      <w:rPr>
        <w:rFonts w:eastAsia="Calibri" w:hint="default"/>
      </w:rPr>
    </w:lvl>
  </w:abstractNum>
  <w:abstractNum w:abstractNumId="7" w15:restartNumberingAfterBreak="0">
    <w:nsid w:val="2F411186"/>
    <w:multiLevelType w:val="multilevel"/>
    <w:tmpl w:val="4AB437C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D35F37"/>
    <w:multiLevelType w:val="multilevel"/>
    <w:tmpl w:val="3CF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E71AE"/>
    <w:multiLevelType w:val="hybridMultilevel"/>
    <w:tmpl w:val="AE020BCC"/>
    <w:lvl w:ilvl="0" w:tplc="11C88F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F83B75"/>
    <w:multiLevelType w:val="hybridMultilevel"/>
    <w:tmpl w:val="8ABE27A8"/>
    <w:lvl w:ilvl="0" w:tplc="C9E873EA">
      <w:start w:val="1"/>
      <w:numFmt w:val="decimal"/>
      <w:lvlText w:val="%1."/>
      <w:lvlJc w:val="left"/>
      <w:pPr>
        <w:ind w:left="1070" w:hanging="360"/>
      </w:pPr>
      <w:rPr>
        <w:rFonts w:ascii="Calibri" w:eastAsiaTheme="minorHAnsi" w:hAnsi="Calibri" w:cs="Calibri" w:hint="default"/>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35B5122C"/>
    <w:multiLevelType w:val="hybridMultilevel"/>
    <w:tmpl w:val="C01A60E4"/>
    <w:lvl w:ilvl="0" w:tplc="09A09ABE">
      <w:numFmt w:val="bullet"/>
      <w:lvlText w:val="-"/>
      <w:lvlJc w:val="left"/>
      <w:pPr>
        <w:ind w:left="733" w:hanging="360"/>
      </w:pPr>
      <w:rPr>
        <w:rFonts w:ascii="Calibri" w:eastAsia="Calibri" w:hAnsi="Calibri" w:cs="Times New Roman"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12" w15:restartNumberingAfterBreak="0">
    <w:nsid w:val="3C927CA9"/>
    <w:multiLevelType w:val="multilevel"/>
    <w:tmpl w:val="5B1244C6"/>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3" w15:restartNumberingAfterBreak="0">
    <w:nsid w:val="494B7B46"/>
    <w:multiLevelType w:val="hybridMultilevel"/>
    <w:tmpl w:val="4448F7D6"/>
    <w:lvl w:ilvl="0" w:tplc="29E0FD2C">
      <w:start w:val="1"/>
      <w:numFmt w:val="decimal"/>
      <w:lvlText w:val="%1."/>
      <w:lvlJc w:val="left"/>
      <w:pPr>
        <w:ind w:left="502" w:hanging="360"/>
      </w:pPr>
      <w:rPr>
        <w:rFonts w:cstheme="minorHAnsi"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6430B27"/>
    <w:multiLevelType w:val="hybridMultilevel"/>
    <w:tmpl w:val="A23426DA"/>
    <w:lvl w:ilvl="0" w:tplc="8A58D0EC">
      <w:start w:val="3"/>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D39D5"/>
    <w:multiLevelType w:val="hybridMultilevel"/>
    <w:tmpl w:val="159087C2"/>
    <w:lvl w:ilvl="0" w:tplc="964E92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B2206D"/>
    <w:multiLevelType w:val="hybridMultilevel"/>
    <w:tmpl w:val="77B25388"/>
    <w:lvl w:ilvl="0" w:tplc="0427000D">
      <w:start w:val="1"/>
      <w:numFmt w:val="bullet"/>
      <w:lvlText w:val=""/>
      <w:lvlJc w:val="left"/>
      <w:pPr>
        <w:ind w:left="839" w:hanging="360"/>
      </w:pPr>
      <w:rPr>
        <w:rFonts w:ascii="Wingdings" w:hAnsi="Wingdings" w:hint="default"/>
      </w:rPr>
    </w:lvl>
    <w:lvl w:ilvl="1" w:tplc="04270003" w:tentative="1">
      <w:start w:val="1"/>
      <w:numFmt w:val="bullet"/>
      <w:lvlText w:val="o"/>
      <w:lvlJc w:val="left"/>
      <w:pPr>
        <w:ind w:left="1559" w:hanging="360"/>
      </w:pPr>
      <w:rPr>
        <w:rFonts w:ascii="Courier New" w:hAnsi="Courier New" w:cs="Courier New" w:hint="default"/>
      </w:rPr>
    </w:lvl>
    <w:lvl w:ilvl="2" w:tplc="04270005" w:tentative="1">
      <w:start w:val="1"/>
      <w:numFmt w:val="bullet"/>
      <w:lvlText w:val=""/>
      <w:lvlJc w:val="left"/>
      <w:pPr>
        <w:ind w:left="2279" w:hanging="360"/>
      </w:pPr>
      <w:rPr>
        <w:rFonts w:ascii="Wingdings" w:hAnsi="Wingdings" w:hint="default"/>
      </w:rPr>
    </w:lvl>
    <w:lvl w:ilvl="3" w:tplc="04270001" w:tentative="1">
      <w:start w:val="1"/>
      <w:numFmt w:val="bullet"/>
      <w:lvlText w:val=""/>
      <w:lvlJc w:val="left"/>
      <w:pPr>
        <w:ind w:left="2999" w:hanging="360"/>
      </w:pPr>
      <w:rPr>
        <w:rFonts w:ascii="Symbol" w:hAnsi="Symbol" w:hint="default"/>
      </w:rPr>
    </w:lvl>
    <w:lvl w:ilvl="4" w:tplc="04270003" w:tentative="1">
      <w:start w:val="1"/>
      <w:numFmt w:val="bullet"/>
      <w:lvlText w:val="o"/>
      <w:lvlJc w:val="left"/>
      <w:pPr>
        <w:ind w:left="3719" w:hanging="360"/>
      </w:pPr>
      <w:rPr>
        <w:rFonts w:ascii="Courier New" w:hAnsi="Courier New" w:cs="Courier New" w:hint="default"/>
      </w:rPr>
    </w:lvl>
    <w:lvl w:ilvl="5" w:tplc="04270005" w:tentative="1">
      <w:start w:val="1"/>
      <w:numFmt w:val="bullet"/>
      <w:lvlText w:val=""/>
      <w:lvlJc w:val="left"/>
      <w:pPr>
        <w:ind w:left="4439" w:hanging="360"/>
      </w:pPr>
      <w:rPr>
        <w:rFonts w:ascii="Wingdings" w:hAnsi="Wingdings" w:hint="default"/>
      </w:rPr>
    </w:lvl>
    <w:lvl w:ilvl="6" w:tplc="04270001" w:tentative="1">
      <w:start w:val="1"/>
      <w:numFmt w:val="bullet"/>
      <w:lvlText w:val=""/>
      <w:lvlJc w:val="left"/>
      <w:pPr>
        <w:ind w:left="5159" w:hanging="360"/>
      </w:pPr>
      <w:rPr>
        <w:rFonts w:ascii="Symbol" w:hAnsi="Symbol" w:hint="default"/>
      </w:rPr>
    </w:lvl>
    <w:lvl w:ilvl="7" w:tplc="04270003" w:tentative="1">
      <w:start w:val="1"/>
      <w:numFmt w:val="bullet"/>
      <w:lvlText w:val="o"/>
      <w:lvlJc w:val="left"/>
      <w:pPr>
        <w:ind w:left="5879" w:hanging="360"/>
      </w:pPr>
      <w:rPr>
        <w:rFonts w:ascii="Courier New" w:hAnsi="Courier New" w:cs="Courier New" w:hint="default"/>
      </w:rPr>
    </w:lvl>
    <w:lvl w:ilvl="8" w:tplc="04270005" w:tentative="1">
      <w:start w:val="1"/>
      <w:numFmt w:val="bullet"/>
      <w:lvlText w:val=""/>
      <w:lvlJc w:val="left"/>
      <w:pPr>
        <w:ind w:left="6599" w:hanging="360"/>
      </w:pPr>
      <w:rPr>
        <w:rFonts w:ascii="Wingdings" w:hAnsi="Wingdings" w:hint="default"/>
      </w:rPr>
    </w:lvl>
  </w:abstractNum>
  <w:abstractNum w:abstractNumId="18" w15:restartNumberingAfterBreak="0">
    <w:nsid w:val="69EB3B60"/>
    <w:multiLevelType w:val="multilevel"/>
    <w:tmpl w:val="54D8706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9188A5D8"/>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990509"/>
    <w:multiLevelType w:val="hybridMultilevel"/>
    <w:tmpl w:val="416EA856"/>
    <w:lvl w:ilvl="0" w:tplc="D53840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4" w15:restartNumberingAfterBreak="0">
    <w:nsid w:val="783316EF"/>
    <w:multiLevelType w:val="multilevel"/>
    <w:tmpl w:val="F930578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abstractNum w:abstractNumId="27" w15:restartNumberingAfterBreak="0">
    <w:nsid w:val="7F676BBB"/>
    <w:multiLevelType w:val="multilevel"/>
    <w:tmpl w:val="E6F84CC8"/>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i w:val="0"/>
        <w:color w:val="000000" w:themeColor="text1"/>
      </w:rPr>
    </w:lvl>
    <w:lvl w:ilvl="2">
      <w:start w:val="1"/>
      <w:numFmt w:val="decimal"/>
      <w:lvlText w:val="%1.%2.%3."/>
      <w:lvlJc w:val="left"/>
      <w:pPr>
        <w:ind w:left="1728" w:hanging="720"/>
      </w:pPr>
      <w:rPr>
        <w:rFonts w:hint="default"/>
        <w:i w:val="0"/>
        <w:color w:val="000000" w:themeColor="text1"/>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8" w15:restartNumberingAfterBreak="0">
    <w:nsid w:val="7F787415"/>
    <w:multiLevelType w:val="hybridMultilevel"/>
    <w:tmpl w:val="6D001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9"/>
  </w:num>
  <w:num w:numId="4">
    <w:abstractNumId w:val="22"/>
  </w:num>
  <w:num w:numId="5">
    <w:abstractNumId w:val="1"/>
  </w:num>
  <w:num w:numId="6">
    <w:abstractNumId w:val="18"/>
  </w:num>
  <w:num w:numId="7">
    <w:abstractNumId w:val="14"/>
  </w:num>
  <w:num w:numId="8">
    <w:abstractNumId w:val="20"/>
  </w:num>
  <w:num w:numId="9">
    <w:abstractNumId w:val="6"/>
  </w:num>
  <w:num w:numId="10">
    <w:abstractNumId w:val="12"/>
  </w:num>
  <w:num w:numId="11">
    <w:abstractNumId w:val="27"/>
  </w:num>
  <w:num w:numId="12">
    <w:abstractNumId w:val="9"/>
  </w:num>
  <w:num w:numId="13">
    <w:abstractNumId w:val="16"/>
  </w:num>
  <w:num w:numId="14">
    <w:abstractNumId w:val="24"/>
  </w:num>
  <w:num w:numId="15">
    <w:abstractNumId w:val="25"/>
  </w:num>
  <w:num w:numId="16">
    <w:abstractNumId w:val="0"/>
  </w:num>
  <w:num w:numId="17">
    <w:abstractNumId w:val="17"/>
  </w:num>
  <w:num w:numId="18">
    <w:abstractNumId w:val="23"/>
  </w:num>
  <w:num w:numId="19">
    <w:abstractNumId w:val="5"/>
  </w:num>
  <w:num w:numId="20">
    <w:abstractNumId w:val="8"/>
  </w:num>
  <w:num w:numId="21">
    <w:abstractNumId w:val="13"/>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21"/>
  </w:num>
  <w:num w:numId="27">
    <w:abstractNumId w:val="10"/>
  </w:num>
  <w:num w:numId="28">
    <w:abstractNumId w:val="2"/>
  </w:num>
  <w:num w:numId="29">
    <w:abstractNumId w:val="26"/>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4A5"/>
    <w:rsid w:val="00000B56"/>
    <w:rsid w:val="00000F53"/>
    <w:rsid w:val="00001073"/>
    <w:rsid w:val="00001160"/>
    <w:rsid w:val="00001455"/>
    <w:rsid w:val="00001CCF"/>
    <w:rsid w:val="00003568"/>
    <w:rsid w:val="000035DA"/>
    <w:rsid w:val="00003A28"/>
    <w:rsid w:val="00003A3F"/>
    <w:rsid w:val="0000447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0"/>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6A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CE"/>
    <w:rsid w:val="00090F9B"/>
    <w:rsid w:val="00091346"/>
    <w:rsid w:val="000917F2"/>
    <w:rsid w:val="00091C9D"/>
    <w:rsid w:val="00094604"/>
    <w:rsid w:val="00095834"/>
    <w:rsid w:val="00095A99"/>
    <w:rsid w:val="0009611E"/>
    <w:rsid w:val="000971D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6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D2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AC"/>
    <w:rsid w:val="00156148"/>
    <w:rsid w:val="00156AC9"/>
    <w:rsid w:val="001578F5"/>
    <w:rsid w:val="00157BAA"/>
    <w:rsid w:val="001607EC"/>
    <w:rsid w:val="001609D9"/>
    <w:rsid w:val="00160A4A"/>
    <w:rsid w:val="001640AF"/>
    <w:rsid w:val="00164443"/>
    <w:rsid w:val="001644FE"/>
    <w:rsid w:val="001647BD"/>
    <w:rsid w:val="00165BB6"/>
    <w:rsid w:val="00166073"/>
    <w:rsid w:val="0016665C"/>
    <w:rsid w:val="00166EB7"/>
    <w:rsid w:val="00167192"/>
    <w:rsid w:val="00167555"/>
    <w:rsid w:val="00167E09"/>
    <w:rsid w:val="00170676"/>
    <w:rsid w:val="00170E2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93D"/>
    <w:rsid w:val="001C635E"/>
    <w:rsid w:val="001C6757"/>
    <w:rsid w:val="001C6A8E"/>
    <w:rsid w:val="001C762B"/>
    <w:rsid w:val="001C7F48"/>
    <w:rsid w:val="001D2623"/>
    <w:rsid w:val="001D2CB6"/>
    <w:rsid w:val="001D37D8"/>
    <w:rsid w:val="001D414C"/>
    <w:rsid w:val="001D41F4"/>
    <w:rsid w:val="001D56C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1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AE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E7"/>
    <w:rsid w:val="00206179"/>
    <w:rsid w:val="002078CF"/>
    <w:rsid w:val="0020796D"/>
    <w:rsid w:val="00207CC3"/>
    <w:rsid w:val="00207E02"/>
    <w:rsid w:val="00207E40"/>
    <w:rsid w:val="00207FAC"/>
    <w:rsid w:val="00210068"/>
    <w:rsid w:val="002101DC"/>
    <w:rsid w:val="00210594"/>
    <w:rsid w:val="00210870"/>
    <w:rsid w:val="00210971"/>
    <w:rsid w:val="00210D1E"/>
    <w:rsid w:val="002115A1"/>
    <w:rsid w:val="00212C25"/>
    <w:rsid w:val="00212F68"/>
    <w:rsid w:val="0021345B"/>
    <w:rsid w:val="002135C6"/>
    <w:rsid w:val="002140C5"/>
    <w:rsid w:val="00214B9D"/>
    <w:rsid w:val="00214D4B"/>
    <w:rsid w:val="00215B09"/>
    <w:rsid w:val="00215FB5"/>
    <w:rsid w:val="002163DC"/>
    <w:rsid w:val="00216766"/>
    <w:rsid w:val="00216820"/>
    <w:rsid w:val="00217893"/>
    <w:rsid w:val="00220588"/>
    <w:rsid w:val="0022078B"/>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EA5"/>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DC6"/>
    <w:rsid w:val="0027399D"/>
    <w:rsid w:val="00273F59"/>
    <w:rsid w:val="00274C8A"/>
    <w:rsid w:val="00274E50"/>
    <w:rsid w:val="0027575B"/>
    <w:rsid w:val="00275B72"/>
    <w:rsid w:val="00277535"/>
    <w:rsid w:val="00277634"/>
    <w:rsid w:val="0027776A"/>
    <w:rsid w:val="002779A1"/>
    <w:rsid w:val="00280265"/>
    <w:rsid w:val="002805B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D22"/>
    <w:rsid w:val="002A1EB6"/>
    <w:rsid w:val="002A210D"/>
    <w:rsid w:val="002A25D9"/>
    <w:rsid w:val="002A2C5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88"/>
    <w:rsid w:val="002B28C2"/>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38D"/>
    <w:rsid w:val="003406FD"/>
    <w:rsid w:val="00340F7A"/>
    <w:rsid w:val="00341929"/>
    <w:rsid w:val="00341A06"/>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1DE"/>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CBC"/>
    <w:rsid w:val="00365384"/>
    <w:rsid w:val="003660B8"/>
    <w:rsid w:val="003671C3"/>
    <w:rsid w:val="00370489"/>
    <w:rsid w:val="00370682"/>
    <w:rsid w:val="003713E4"/>
    <w:rsid w:val="00371433"/>
    <w:rsid w:val="00373245"/>
    <w:rsid w:val="00373C97"/>
    <w:rsid w:val="003741D5"/>
    <w:rsid w:val="00374529"/>
    <w:rsid w:val="00374650"/>
    <w:rsid w:val="003747B7"/>
    <w:rsid w:val="00374A04"/>
    <w:rsid w:val="00375417"/>
    <w:rsid w:val="0037545E"/>
    <w:rsid w:val="003754D9"/>
    <w:rsid w:val="00375B68"/>
    <w:rsid w:val="0037632B"/>
    <w:rsid w:val="00376628"/>
    <w:rsid w:val="0037691C"/>
    <w:rsid w:val="00376B26"/>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64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7B"/>
    <w:rsid w:val="003B03D1"/>
    <w:rsid w:val="003B0F1F"/>
    <w:rsid w:val="003B12DE"/>
    <w:rsid w:val="003B160F"/>
    <w:rsid w:val="003B3624"/>
    <w:rsid w:val="003B3660"/>
    <w:rsid w:val="003B386F"/>
    <w:rsid w:val="003B39F9"/>
    <w:rsid w:val="003B3A17"/>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3B6"/>
    <w:rsid w:val="003D33F6"/>
    <w:rsid w:val="003D346C"/>
    <w:rsid w:val="003D3597"/>
    <w:rsid w:val="003D385F"/>
    <w:rsid w:val="003D4196"/>
    <w:rsid w:val="003D490C"/>
    <w:rsid w:val="003D4F69"/>
    <w:rsid w:val="003D517C"/>
    <w:rsid w:val="003D5A05"/>
    <w:rsid w:val="003D5EC9"/>
    <w:rsid w:val="003D6258"/>
    <w:rsid w:val="003D6489"/>
    <w:rsid w:val="003D6501"/>
    <w:rsid w:val="003D6BCA"/>
    <w:rsid w:val="003D6DF2"/>
    <w:rsid w:val="003D74E8"/>
    <w:rsid w:val="003D7DD9"/>
    <w:rsid w:val="003E0455"/>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FF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C4"/>
    <w:rsid w:val="00422EEB"/>
    <w:rsid w:val="00424668"/>
    <w:rsid w:val="0042470D"/>
    <w:rsid w:val="00424B94"/>
    <w:rsid w:val="00424C4C"/>
    <w:rsid w:val="004252AF"/>
    <w:rsid w:val="0042530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6E3"/>
    <w:rsid w:val="0045773D"/>
    <w:rsid w:val="00457F5A"/>
    <w:rsid w:val="00460069"/>
    <w:rsid w:val="00460244"/>
    <w:rsid w:val="00460401"/>
    <w:rsid w:val="00460A16"/>
    <w:rsid w:val="00460BC6"/>
    <w:rsid w:val="00461904"/>
    <w:rsid w:val="00461CE4"/>
    <w:rsid w:val="004624F4"/>
    <w:rsid w:val="00462587"/>
    <w:rsid w:val="00463465"/>
    <w:rsid w:val="004635E0"/>
    <w:rsid w:val="00463897"/>
    <w:rsid w:val="004642FA"/>
    <w:rsid w:val="00464400"/>
    <w:rsid w:val="0046472C"/>
    <w:rsid w:val="00465067"/>
    <w:rsid w:val="004658BF"/>
    <w:rsid w:val="0046714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ABA"/>
    <w:rsid w:val="00475F9B"/>
    <w:rsid w:val="00476119"/>
    <w:rsid w:val="004763A9"/>
    <w:rsid w:val="0047687E"/>
    <w:rsid w:val="00476CDD"/>
    <w:rsid w:val="00476F8C"/>
    <w:rsid w:val="00477E28"/>
    <w:rsid w:val="00481256"/>
    <w:rsid w:val="00481849"/>
    <w:rsid w:val="00481FA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66"/>
    <w:rsid w:val="00493E55"/>
    <w:rsid w:val="0049538A"/>
    <w:rsid w:val="00495CD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3E"/>
    <w:rsid w:val="004C7E53"/>
    <w:rsid w:val="004D017C"/>
    <w:rsid w:val="004D070C"/>
    <w:rsid w:val="004D1010"/>
    <w:rsid w:val="004D248A"/>
    <w:rsid w:val="004D3BE3"/>
    <w:rsid w:val="004D459D"/>
    <w:rsid w:val="004D4C7B"/>
    <w:rsid w:val="004D7072"/>
    <w:rsid w:val="004D7B52"/>
    <w:rsid w:val="004D7DFA"/>
    <w:rsid w:val="004E0049"/>
    <w:rsid w:val="004E05A2"/>
    <w:rsid w:val="004E05A9"/>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07"/>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46"/>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D1B"/>
    <w:rsid w:val="005464B7"/>
    <w:rsid w:val="00547265"/>
    <w:rsid w:val="00547443"/>
    <w:rsid w:val="005505A6"/>
    <w:rsid w:val="005505BF"/>
    <w:rsid w:val="00551B0D"/>
    <w:rsid w:val="00551FA7"/>
    <w:rsid w:val="00553286"/>
    <w:rsid w:val="00553E2C"/>
    <w:rsid w:val="0055476C"/>
    <w:rsid w:val="0055710D"/>
    <w:rsid w:val="00557458"/>
    <w:rsid w:val="00557F7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E1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13B"/>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BC7"/>
    <w:rsid w:val="005E4667"/>
    <w:rsid w:val="005E4B18"/>
    <w:rsid w:val="005E4E02"/>
    <w:rsid w:val="005E5C65"/>
    <w:rsid w:val="005E5FE0"/>
    <w:rsid w:val="005E62F0"/>
    <w:rsid w:val="005E6C99"/>
    <w:rsid w:val="005F03EF"/>
    <w:rsid w:val="005F03F3"/>
    <w:rsid w:val="005F04C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18"/>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5E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6F"/>
    <w:rsid w:val="006524E0"/>
    <w:rsid w:val="006524E3"/>
    <w:rsid w:val="00652A2E"/>
    <w:rsid w:val="00653069"/>
    <w:rsid w:val="00653A37"/>
    <w:rsid w:val="00653C2C"/>
    <w:rsid w:val="00653C49"/>
    <w:rsid w:val="006541EB"/>
    <w:rsid w:val="00654366"/>
    <w:rsid w:val="006545F9"/>
    <w:rsid w:val="006553A2"/>
    <w:rsid w:val="006553EF"/>
    <w:rsid w:val="00655F17"/>
    <w:rsid w:val="0065696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EE0"/>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18"/>
    <w:rsid w:val="006D3202"/>
    <w:rsid w:val="006D3C8B"/>
    <w:rsid w:val="006D463E"/>
    <w:rsid w:val="006D5AF9"/>
    <w:rsid w:val="006D5E06"/>
    <w:rsid w:val="006D617F"/>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56"/>
    <w:rsid w:val="007022FB"/>
    <w:rsid w:val="0070256E"/>
    <w:rsid w:val="00702FDC"/>
    <w:rsid w:val="00703132"/>
    <w:rsid w:val="0070327A"/>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16"/>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3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E30"/>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E80"/>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F9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58"/>
    <w:rsid w:val="008253EC"/>
    <w:rsid w:val="008254CD"/>
    <w:rsid w:val="0082571E"/>
    <w:rsid w:val="00825FEE"/>
    <w:rsid w:val="0082692A"/>
    <w:rsid w:val="00826A7E"/>
    <w:rsid w:val="00826C98"/>
    <w:rsid w:val="008272CE"/>
    <w:rsid w:val="008276E4"/>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71D"/>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7C"/>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3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44"/>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B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73"/>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10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7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E0"/>
    <w:rsid w:val="00934599"/>
    <w:rsid w:val="00935371"/>
    <w:rsid w:val="00935530"/>
    <w:rsid w:val="00935826"/>
    <w:rsid w:val="0093767A"/>
    <w:rsid w:val="009400B9"/>
    <w:rsid w:val="00940EF8"/>
    <w:rsid w:val="0094167E"/>
    <w:rsid w:val="00942030"/>
    <w:rsid w:val="00942226"/>
    <w:rsid w:val="00942379"/>
    <w:rsid w:val="009425A7"/>
    <w:rsid w:val="00942662"/>
    <w:rsid w:val="00942B80"/>
    <w:rsid w:val="00942BCA"/>
    <w:rsid w:val="00942C81"/>
    <w:rsid w:val="0094429A"/>
    <w:rsid w:val="00945504"/>
    <w:rsid w:val="009465A0"/>
    <w:rsid w:val="00946722"/>
    <w:rsid w:val="00947A39"/>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CCA"/>
    <w:rsid w:val="009855D4"/>
    <w:rsid w:val="00985A84"/>
    <w:rsid w:val="00985BDD"/>
    <w:rsid w:val="00985F55"/>
    <w:rsid w:val="00986CE1"/>
    <w:rsid w:val="00986FE3"/>
    <w:rsid w:val="00987DE7"/>
    <w:rsid w:val="00990052"/>
    <w:rsid w:val="00990A6F"/>
    <w:rsid w:val="00990E9B"/>
    <w:rsid w:val="009910A4"/>
    <w:rsid w:val="00991981"/>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E3C"/>
    <w:rsid w:val="009A3252"/>
    <w:rsid w:val="009A3A73"/>
    <w:rsid w:val="009A43BF"/>
    <w:rsid w:val="009A50B5"/>
    <w:rsid w:val="009A61DC"/>
    <w:rsid w:val="009A6678"/>
    <w:rsid w:val="009A79F4"/>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ABE"/>
    <w:rsid w:val="009F047D"/>
    <w:rsid w:val="009F0698"/>
    <w:rsid w:val="009F0935"/>
    <w:rsid w:val="009F0A4E"/>
    <w:rsid w:val="009F0F49"/>
    <w:rsid w:val="009F18CF"/>
    <w:rsid w:val="009F3379"/>
    <w:rsid w:val="009F402F"/>
    <w:rsid w:val="009F474E"/>
    <w:rsid w:val="009F4CE8"/>
    <w:rsid w:val="009F4E56"/>
    <w:rsid w:val="009F4FBE"/>
    <w:rsid w:val="009F5AAD"/>
    <w:rsid w:val="009F6127"/>
    <w:rsid w:val="009F639D"/>
    <w:rsid w:val="009F644C"/>
    <w:rsid w:val="009F7959"/>
    <w:rsid w:val="009F7C63"/>
    <w:rsid w:val="009F7D62"/>
    <w:rsid w:val="009F7E87"/>
    <w:rsid w:val="009F7F79"/>
    <w:rsid w:val="00A000BE"/>
    <w:rsid w:val="00A000F5"/>
    <w:rsid w:val="00A00765"/>
    <w:rsid w:val="00A00C8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9E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0D"/>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2D"/>
    <w:rsid w:val="00A6570E"/>
    <w:rsid w:val="00A65A55"/>
    <w:rsid w:val="00A65B5C"/>
    <w:rsid w:val="00A65CD9"/>
    <w:rsid w:val="00A6625B"/>
    <w:rsid w:val="00A663A0"/>
    <w:rsid w:val="00A67567"/>
    <w:rsid w:val="00A704CD"/>
    <w:rsid w:val="00A70D62"/>
    <w:rsid w:val="00A70DAE"/>
    <w:rsid w:val="00A70DC3"/>
    <w:rsid w:val="00A70E68"/>
    <w:rsid w:val="00A7154F"/>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5E"/>
    <w:rsid w:val="00A865DA"/>
    <w:rsid w:val="00A9068D"/>
    <w:rsid w:val="00A90AF8"/>
    <w:rsid w:val="00A91483"/>
    <w:rsid w:val="00A92611"/>
    <w:rsid w:val="00A934E0"/>
    <w:rsid w:val="00A93C5D"/>
    <w:rsid w:val="00A940CF"/>
    <w:rsid w:val="00A94866"/>
    <w:rsid w:val="00A9488B"/>
    <w:rsid w:val="00A94AAE"/>
    <w:rsid w:val="00A950F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8F0"/>
    <w:rsid w:val="00AC091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47"/>
    <w:rsid w:val="00B1388F"/>
    <w:rsid w:val="00B14544"/>
    <w:rsid w:val="00B145A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2E"/>
    <w:rsid w:val="00B61E41"/>
    <w:rsid w:val="00B61F68"/>
    <w:rsid w:val="00B62973"/>
    <w:rsid w:val="00B62AF3"/>
    <w:rsid w:val="00B62C56"/>
    <w:rsid w:val="00B62D48"/>
    <w:rsid w:val="00B64B56"/>
    <w:rsid w:val="00B64F95"/>
    <w:rsid w:val="00B6522C"/>
    <w:rsid w:val="00B65F97"/>
    <w:rsid w:val="00B669F2"/>
    <w:rsid w:val="00B66E67"/>
    <w:rsid w:val="00B67D76"/>
    <w:rsid w:val="00B70104"/>
    <w:rsid w:val="00B712C7"/>
    <w:rsid w:val="00B71986"/>
    <w:rsid w:val="00B71B06"/>
    <w:rsid w:val="00B7273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4E"/>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B73"/>
    <w:rsid w:val="00BE1C97"/>
    <w:rsid w:val="00BE2540"/>
    <w:rsid w:val="00BE2699"/>
    <w:rsid w:val="00BE26FA"/>
    <w:rsid w:val="00BE2C6B"/>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95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02"/>
    <w:rsid w:val="00C20A77"/>
    <w:rsid w:val="00C20E68"/>
    <w:rsid w:val="00C20F34"/>
    <w:rsid w:val="00C21132"/>
    <w:rsid w:val="00C21A30"/>
    <w:rsid w:val="00C22DB0"/>
    <w:rsid w:val="00C23DFD"/>
    <w:rsid w:val="00C23E06"/>
    <w:rsid w:val="00C25FC8"/>
    <w:rsid w:val="00C26588"/>
    <w:rsid w:val="00C265EA"/>
    <w:rsid w:val="00C271D1"/>
    <w:rsid w:val="00C3061F"/>
    <w:rsid w:val="00C31457"/>
    <w:rsid w:val="00C3172F"/>
    <w:rsid w:val="00C31BFE"/>
    <w:rsid w:val="00C32030"/>
    <w:rsid w:val="00C3217B"/>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FF"/>
    <w:rsid w:val="00C4066F"/>
    <w:rsid w:val="00C42A0E"/>
    <w:rsid w:val="00C438F5"/>
    <w:rsid w:val="00C43FFF"/>
    <w:rsid w:val="00C441D7"/>
    <w:rsid w:val="00C4463D"/>
    <w:rsid w:val="00C447D2"/>
    <w:rsid w:val="00C46663"/>
    <w:rsid w:val="00C468E9"/>
    <w:rsid w:val="00C47292"/>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1D2"/>
    <w:rsid w:val="00C87941"/>
    <w:rsid w:val="00C87AB8"/>
    <w:rsid w:val="00C87B0E"/>
    <w:rsid w:val="00C87E49"/>
    <w:rsid w:val="00C906F5"/>
    <w:rsid w:val="00C90917"/>
    <w:rsid w:val="00C90E94"/>
    <w:rsid w:val="00C91381"/>
    <w:rsid w:val="00C91D8B"/>
    <w:rsid w:val="00C924CD"/>
    <w:rsid w:val="00C93240"/>
    <w:rsid w:val="00C940CA"/>
    <w:rsid w:val="00C9422B"/>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CC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C"/>
    <w:rsid w:val="00CD41CC"/>
    <w:rsid w:val="00CD46EA"/>
    <w:rsid w:val="00CD483E"/>
    <w:rsid w:val="00CD4A66"/>
    <w:rsid w:val="00CD5A4E"/>
    <w:rsid w:val="00CD5F1C"/>
    <w:rsid w:val="00CD6F81"/>
    <w:rsid w:val="00CD73FF"/>
    <w:rsid w:val="00CE05D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FD"/>
    <w:rsid w:val="00CE4FFA"/>
    <w:rsid w:val="00CE540C"/>
    <w:rsid w:val="00CE5A18"/>
    <w:rsid w:val="00CE6713"/>
    <w:rsid w:val="00CE6800"/>
    <w:rsid w:val="00CE7209"/>
    <w:rsid w:val="00CE75F2"/>
    <w:rsid w:val="00CE7939"/>
    <w:rsid w:val="00CE7FDF"/>
    <w:rsid w:val="00CF0147"/>
    <w:rsid w:val="00CF06D5"/>
    <w:rsid w:val="00CF06DE"/>
    <w:rsid w:val="00CF0E17"/>
    <w:rsid w:val="00CF14EB"/>
    <w:rsid w:val="00CF1D58"/>
    <w:rsid w:val="00CF1F79"/>
    <w:rsid w:val="00CF23C5"/>
    <w:rsid w:val="00CF2677"/>
    <w:rsid w:val="00CF2CB6"/>
    <w:rsid w:val="00CF39F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4CB"/>
    <w:rsid w:val="00D17945"/>
    <w:rsid w:val="00D17972"/>
    <w:rsid w:val="00D202BA"/>
    <w:rsid w:val="00D20B5F"/>
    <w:rsid w:val="00D20DF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86"/>
    <w:rsid w:val="00D71363"/>
    <w:rsid w:val="00D7155A"/>
    <w:rsid w:val="00D73414"/>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657"/>
    <w:rsid w:val="00DC5C9E"/>
    <w:rsid w:val="00DC6585"/>
    <w:rsid w:val="00DC6D15"/>
    <w:rsid w:val="00DC6E53"/>
    <w:rsid w:val="00DC7145"/>
    <w:rsid w:val="00DC71E2"/>
    <w:rsid w:val="00DC7420"/>
    <w:rsid w:val="00DC7576"/>
    <w:rsid w:val="00DC7A40"/>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0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CC5"/>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2BD"/>
    <w:rsid w:val="00E54362"/>
    <w:rsid w:val="00E54AAC"/>
    <w:rsid w:val="00E54BE2"/>
    <w:rsid w:val="00E55E1A"/>
    <w:rsid w:val="00E56BA8"/>
    <w:rsid w:val="00E57702"/>
    <w:rsid w:val="00E577C7"/>
    <w:rsid w:val="00E6008D"/>
    <w:rsid w:val="00E6084D"/>
    <w:rsid w:val="00E60B06"/>
    <w:rsid w:val="00E60C92"/>
    <w:rsid w:val="00E6120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87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B41"/>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3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9A"/>
    <w:rsid w:val="00F500F9"/>
    <w:rsid w:val="00F50491"/>
    <w:rsid w:val="00F504C4"/>
    <w:rsid w:val="00F50C57"/>
    <w:rsid w:val="00F50F7A"/>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FA"/>
    <w:rsid w:val="00F75FB4"/>
    <w:rsid w:val="00F7680D"/>
    <w:rsid w:val="00F76C42"/>
    <w:rsid w:val="00F7725C"/>
    <w:rsid w:val="00F7789D"/>
    <w:rsid w:val="00F80241"/>
    <w:rsid w:val="00F80B9A"/>
    <w:rsid w:val="00F81F56"/>
    <w:rsid w:val="00F82059"/>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0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D927A3B-17A9-4A4D-9D05-584760DA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ysiwyg-font-size-medium">
    <w:name w:val="wysiwyg-font-size-medium"/>
    <w:basedOn w:val="Numatytasispastraiposriftas"/>
    <w:rsid w:val="00895738"/>
  </w:style>
  <w:style w:type="paragraph" w:customStyle="1" w:styleId="TableParagraph">
    <w:name w:val="Table Paragraph"/>
    <w:basedOn w:val="prastasis"/>
    <w:uiPriority w:val="1"/>
    <w:qFormat/>
    <w:rsid w:val="00947A39"/>
    <w:pPr>
      <w:spacing w:before="80" w:after="80" w:line="300" w:lineRule="exact"/>
      <w:ind w:left="283"/>
      <w:jc w:val="both"/>
    </w:pPr>
    <w:rPr>
      <w:rFonts w:ascii="Microsoft Sans Serif" w:eastAsia="Microsoft Sans Serif" w:hAnsi="Microsoft Sans Serif" w:cs="Microsoft Sans Serif"/>
      <w:sz w:val="22"/>
      <w:szCs w:val="22"/>
      <w:lang w:val="en-US" w:eastAsia="en-US"/>
    </w:rPr>
  </w:style>
  <w:style w:type="character" w:customStyle="1" w:styleId="normaltextrun">
    <w:name w:val="normaltextrun"/>
    <w:basedOn w:val="Numatytasispastraiposriftas"/>
    <w:rsid w:val="00947A39"/>
  </w:style>
  <w:style w:type="table" w:customStyle="1" w:styleId="Lentelstinklelis2">
    <w:name w:val="Lentelės tinklelis2"/>
    <w:basedOn w:val="prastojilentel"/>
    <w:next w:val="Lentelstinklelis"/>
    <w:uiPriority w:val="39"/>
    <w:rsid w:val="001D56C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89182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3293498">
      <w:bodyDiv w:val="1"/>
      <w:marLeft w:val="0"/>
      <w:marRight w:val="0"/>
      <w:marTop w:val="0"/>
      <w:marBottom w:val="0"/>
      <w:divBdr>
        <w:top w:val="none" w:sz="0" w:space="0" w:color="auto"/>
        <w:left w:val="none" w:sz="0" w:space="0" w:color="auto"/>
        <w:bottom w:val="none" w:sz="0" w:space="0" w:color="auto"/>
        <w:right w:val="none" w:sz="0" w:space="0" w:color="auto"/>
      </w:divBdr>
    </w:div>
    <w:div w:id="9207207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679670">
      <w:bodyDiv w:val="1"/>
      <w:marLeft w:val="0"/>
      <w:marRight w:val="0"/>
      <w:marTop w:val="0"/>
      <w:marBottom w:val="0"/>
      <w:divBdr>
        <w:top w:val="none" w:sz="0" w:space="0" w:color="auto"/>
        <w:left w:val="none" w:sz="0" w:space="0" w:color="auto"/>
        <w:bottom w:val="none" w:sz="0" w:space="0" w:color="auto"/>
        <w:right w:val="none" w:sz="0" w:space="0" w:color="auto"/>
      </w:divBdr>
    </w:div>
    <w:div w:id="119827962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388509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65064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4CF97-F278-4EAD-B699-F6C3172E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18954</Words>
  <Characters>10805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24</cp:revision>
  <cp:lastPrinted>2025-12-11T07:14:00Z</cp:lastPrinted>
  <dcterms:created xsi:type="dcterms:W3CDTF">2024-11-28T07:07:00Z</dcterms:created>
  <dcterms:modified xsi:type="dcterms:W3CDTF">2025-12-11T12:36:00Z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