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60C320DD" w:rsidR="00E359FC" w:rsidRPr="00511D5C" w:rsidRDefault="003265DF" w:rsidP="007A2FB3">
      <w:pPr>
        <w:jc w:val="left"/>
        <w:rPr>
          <w:sz w:val="24"/>
          <w:szCs w:val="24"/>
        </w:rPr>
      </w:pPr>
      <w:r w:rsidRPr="00A31915">
        <w:rPr>
          <w:sz w:val="24"/>
          <w:szCs w:val="24"/>
        </w:rPr>
        <w:t>Tiekėjams</w:t>
      </w:r>
      <w:r w:rsidR="007A2FB3" w:rsidRPr="00A31915">
        <w:rPr>
          <w:sz w:val="24"/>
          <w:szCs w:val="24"/>
        </w:rPr>
        <w:tab/>
      </w:r>
      <w:r w:rsidR="007A2FB3" w:rsidRPr="00A31915">
        <w:rPr>
          <w:sz w:val="24"/>
          <w:szCs w:val="24"/>
        </w:rPr>
        <w:tab/>
      </w:r>
      <w:r w:rsidR="007A2FB3" w:rsidRPr="00A31915">
        <w:rPr>
          <w:sz w:val="24"/>
          <w:szCs w:val="24"/>
        </w:rPr>
        <w:tab/>
      </w:r>
      <w:r w:rsidR="007A2FB3" w:rsidRPr="00A31915">
        <w:rPr>
          <w:sz w:val="24"/>
          <w:szCs w:val="24"/>
        </w:rPr>
        <w:tab/>
      </w:r>
      <w:r w:rsidR="007A2FB3" w:rsidRPr="00A31915">
        <w:rPr>
          <w:sz w:val="24"/>
          <w:szCs w:val="24"/>
        </w:rPr>
        <w:tab/>
      </w:r>
      <w:r w:rsidR="007A2FB3" w:rsidRPr="00A31915">
        <w:rPr>
          <w:sz w:val="24"/>
          <w:szCs w:val="24"/>
        </w:rPr>
        <w:tab/>
        <w:t>202</w:t>
      </w:r>
      <w:r w:rsidR="003248A7" w:rsidRPr="00A31915">
        <w:rPr>
          <w:sz w:val="24"/>
          <w:szCs w:val="24"/>
        </w:rPr>
        <w:t>5</w:t>
      </w:r>
      <w:r w:rsidR="007A2FB3" w:rsidRPr="00A31915">
        <w:rPr>
          <w:sz w:val="24"/>
          <w:szCs w:val="24"/>
        </w:rPr>
        <w:t>-</w:t>
      </w:r>
      <w:r w:rsidR="00DA582D" w:rsidRPr="00A31915">
        <w:rPr>
          <w:sz w:val="24"/>
          <w:szCs w:val="24"/>
        </w:rPr>
        <w:t>1</w:t>
      </w:r>
      <w:r w:rsidR="007443CB" w:rsidRPr="00A31915">
        <w:rPr>
          <w:sz w:val="24"/>
          <w:szCs w:val="24"/>
        </w:rPr>
        <w:t>2</w:t>
      </w:r>
      <w:r w:rsidR="007A2FB3" w:rsidRPr="00A31915">
        <w:rPr>
          <w:sz w:val="24"/>
          <w:szCs w:val="24"/>
        </w:rPr>
        <w:t>-</w:t>
      </w:r>
      <w:r w:rsidR="00A31915" w:rsidRPr="00A31915">
        <w:rPr>
          <w:sz w:val="24"/>
          <w:szCs w:val="24"/>
        </w:rPr>
        <w:t>11</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2B884411"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F06664">
        <w:rPr>
          <w:b/>
          <w:bCs/>
          <w:sz w:val="24"/>
          <w:szCs w:val="24"/>
        </w:rPr>
        <w:t>Ų</w:t>
      </w:r>
      <w:r w:rsidR="007A2FB3" w:rsidRPr="00511D5C">
        <w:rPr>
          <w:b/>
          <w:bCs/>
          <w:sz w:val="24"/>
          <w:szCs w:val="24"/>
        </w:rPr>
        <w:t xml:space="preserve"> KLAUSIM</w:t>
      </w:r>
      <w:r w:rsidR="00F06664">
        <w:rPr>
          <w:b/>
          <w:bCs/>
          <w:sz w:val="24"/>
          <w:szCs w:val="24"/>
        </w:rPr>
        <w:t>Ų</w:t>
      </w:r>
    </w:p>
    <w:p w14:paraId="1A33E8E4" w14:textId="77777777" w:rsidR="0006139E" w:rsidRPr="0063100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10A53017" w:rsidR="00BF721F" w:rsidRPr="00FA4134" w:rsidRDefault="00605251" w:rsidP="001E4F7C">
      <w:pPr>
        <w:ind w:firstLine="709"/>
        <w:rPr>
          <w:rFonts w:eastAsia="Times New Roman"/>
          <w:color w:val="000000" w:themeColor="text1"/>
          <w:sz w:val="24"/>
          <w:szCs w:val="24"/>
          <w:bdr w:val="none" w:sz="0" w:space="0" w:color="auto"/>
          <w:lang w:eastAsia="lt-LT"/>
        </w:rPr>
      </w:pPr>
      <w:r w:rsidRPr="00FA4134">
        <w:rPr>
          <w:color w:val="000000" w:themeColor="text1"/>
          <w:sz w:val="24"/>
          <w:szCs w:val="24"/>
        </w:rPr>
        <w:t>Šiaulių apskaitos centr</w:t>
      </w:r>
      <w:r w:rsidR="00BF721F" w:rsidRPr="00FA4134">
        <w:rPr>
          <w:color w:val="000000" w:themeColor="text1"/>
          <w:sz w:val="24"/>
          <w:szCs w:val="24"/>
        </w:rPr>
        <w:t>as</w:t>
      </w:r>
      <w:r w:rsidRPr="00FA4134">
        <w:rPr>
          <w:color w:val="000000" w:themeColor="text1"/>
          <w:sz w:val="24"/>
          <w:szCs w:val="24"/>
        </w:rPr>
        <w:t xml:space="preserve"> vykd</w:t>
      </w:r>
      <w:r w:rsidR="00BF721F" w:rsidRPr="00FA4134">
        <w:rPr>
          <w:color w:val="000000" w:themeColor="text1"/>
          <w:sz w:val="24"/>
          <w:szCs w:val="24"/>
        </w:rPr>
        <w:t>o</w:t>
      </w:r>
      <w:r w:rsidRPr="00FA4134">
        <w:rPr>
          <w:color w:val="000000" w:themeColor="text1"/>
          <w:sz w:val="24"/>
          <w:szCs w:val="24"/>
        </w:rPr>
        <w:t xml:space="preserve"> </w:t>
      </w:r>
      <w:r w:rsidR="00C65B07" w:rsidRPr="00FA4134">
        <w:rPr>
          <w:rFonts w:eastAsia="Times New Roman"/>
          <w:color w:val="000000" w:themeColor="text1"/>
          <w:sz w:val="24"/>
          <w:szCs w:val="24"/>
          <w:bdr w:val="none" w:sz="0" w:space="0" w:color="auto"/>
          <w:lang w:eastAsia="lt-LT"/>
        </w:rPr>
        <w:t xml:space="preserve">pirkimo </w:t>
      </w:r>
      <w:r w:rsidRPr="00FA4134">
        <w:rPr>
          <w:rFonts w:eastAsia="Times New Roman"/>
          <w:color w:val="000000" w:themeColor="text1"/>
          <w:sz w:val="24"/>
          <w:szCs w:val="24"/>
          <w:bdr w:val="none" w:sz="0" w:space="0" w:color="auto"/>
          <w:lang w:eastAsia="lt-LT"/>
        </w:rPr>
        <w:t>„</w:t>
      </w:r>
      <w:r w:rsidR="00DA582D" w:rsidRPr="00FA4134">
        <w:rPr>
          <w:rFonts w:eastAsia="Times New Roman"/>
          <w:color w:val="000000" w:themeColor="text1"/>
          <w:sz w:val="24"/>
          <w:szCs w:val="24"/>
          <w:bdr w:val="none" w:sz="0" w:space="0" w:color="auto"/>
          <w:lang w:eastAsia="lt-LT"/>
        </w:rPr>
        <w:t>Š</w:t>
      </w:r>
      <w:r w:rsidR="00DA582D" w:rsidRPr="00FA4134">
        <w:rPr>
          <w:rFonts w:eastAsia="Times New Roman"/>
          <w:i/>
          <w:iCs/>
          <w:color w:val="000000" w:themeColor="text1"/>
          <w:sz w:val="24"/>
          <w:szCs w:val="24"/>
          <w:bdr w:val="none" w:sz="0" w:space="0" w:color="auto"/>
          <w:lang w:eastAsia="lt-LT"/>
        </w:rPr>
        <w:t>iaulių miesto centrinio stadiono apšvietimo atnaujinimas</w:t>
      </w:r>
      <w:r w:rsidRPr="00FA4134">
        <w:rPr>
          <w:rFonts w:eastAsia="Times New Roman"/>
          <w:i/>
          <w:iCs/>
          <w:color w:val="000000" w:themeColor="text1"/>
          <w:sz w:val="24"/>
          <w:szCs w:val="24"/>
          <w:bdr w:val="none" w:sz="0" w:space="0" w:color="auto"/>
          <w:lang w:eastAsia="lt-LT"/>
        </w:rPr>
        <w:t xml:space="preserve">“ </w:t>
      </w:r>
      <w:r w:rsidRPr="00FA4134">
        <w:rPr>
          <w:rFonts w:eastAsia="Times New Roman"/>
          <w:color w:val="000000" w:themeColor="text1"/>
          <w:sz w:val="24"/>
          <w:szCs w:val="24"/>
          <w:bdr w:val="none" w:sz="0" w:space="0" w:color="auto"/>
          <w:lang w:eastAsia="lt-LT"/>
        </w:rPr>
        <w:t>(CVP IS pirkimo Nr.</w:t>
      </w:r>
      <w:r w:rsidRPr="00FA4134">
        <w:rPr>
          <w:rFonts w:ascii="Calibri" w:eastAsia="Times New Roman" w:hAnsi="Calibri" w:cs="Calibri"/>
          <w:color w:val="000000" w:themeColor="text1"/>
          <w:sz w:val="24"/>
          <w:szCs w:val="24"/>
          <w:bdr w:val="none" w:sz="0" w:space="0" w:color="auto"/>
          <w:shd w:val="clear" w:color="auto" w:fill="FFFFFF"/>
          <w:lang w:eastAsia="lt-LT"/>
        </w:rPr>
        <w:t xml:space="preserve"> </w:t>
      </w:r>
      <w:r w:rsidR="00FA4134" w:rsidRPr="00FA4134">
        <w:rPr>
          <w:rFonts w:eastAsia="Times New Roman"/>
          <w:color w:val="000000" w:themeColor="text1"/>
          <w:sz w:val="24"/>
          <w:szCs w:val="24"/>
          <w:bdr w:val="none" w:sz="0" w:space="0" w:color="auto"/>
          <w:shd w:val="clear" w:color="auto" w:fill="FFFFFF"/>
          <w:lang w:eastAsia="lt-LT"/>
        </w:rPr>
        <w:t>5677576</w:t>
      </w:r>
      <w:r w:rsidRPr="00FA4134">
        <w:rPr>
          <w:rFonts w:eastAsia="Times New Roman"/>
          <w:color w:val="000000" w:themeColor="text1"/>
          <w:sz w:val="24"/>
          <w:szCs w:val="24"/>
          <w:bdr w:val="none" w:sz="0" w:space="0" w:color="auto"/>
          <w:lang w:eastAsia="lt-LT"/>
        </w:rPr>
        <w:t>)</w:t>
      </w:r>
      <w:r w:rsidR="00BF721F" w:rsidRPr="00FA4134">
        <w:rPr>
          <w:rFonts w:eastAsia="Times New Roman"/>
          <w:color w:val="000000" w:themeColor="text1"/>
          <w:sz w:val="24"/>
          <w:szCs w:val="24"/>
          <w:bdr w:val="none" w:sz="0" w:space="0" w:color="auto"/>
          <w:lang w:eastAsia="lt-LT"/>
        </w:rPr>
        <w:t xml:space="preserve"> procedūras. </w:t>
      </w:r>
      <w:r w:rsidR="00763F0E" w:rsidRPr="00FA4134">
        <w:rPr>
          <w:rFonts w:eastAsia="Times New Roman"/>
          <w:color w:val="000000" w:themeColor="text1"/>
          <w:sz w:val="24"/>
          <w:szCs w:val="24"/>
          <w:bdr w:val="none" w:sz="0" w:space="0" w:color="auto"/>
          <w:lang w:eastAsia="lt-LT"/>
        </w:rPr>
        <w:t xml:space="preserve"> </w:t>
      </w:r>
      <w:r w:rsidR="007A2FB3" w:rsidRPr="00FA4134">
        <w:rPr>
          <w:rFonts w:eastAsia="Times New Roman"/>
          <w:color w:val="000000" w:themeColor="text1"/>
          <w:sz w:val="24"/>
          <w:szCs w:val="24"/>
          <w:bdr w:val="none" w:sz="0" w:space="0" w:color="auto"/>
          <w:lang w:eastAsia="lt-LT"/>
        </w:rPr>
        <w:t xml:space="preserve"> </w:t>
      </w:r>
      <w:r w:rsidR="00535673" w:rsidRPr="00FA4134">
        <w:rPr>
          <w:rFonts w:eastAsia="Times New Roman"/>
          <w:color w:val="000000" w:themeColor="text1"/>
          <w:sz w:val="24"/>
          <w:szCs w:val="24"/>
          <w:bdr w:val="none" w:sz="0" w:space="0" w:color="auto"/>
          <w:lang w:eastAsia="lt-LT"/>
        </w:rPr>
        <w:t xml:space="preserve"> </w:t>
      </w:r>
      <w:r w:rsidR="001D07B4" w:rsidRPr="00FA4134">
        <w:rPr>
          <w:rFonts w:eastAsia="Times New Roman"/>
          <w:color w:val="000000" w:themeColor="text1"/>
          <w:sz w:val="24"/>
          <w:szCs w:val="24"/>
          <w:bdr w:val="none" w:sz="0" w:space="0" w:color="auto"/>
          <w:lang w:eastAsia="lt-LT"/>
        </w:rPr>
        <w:t xml:space="preserve"> </w:t>
      </w:r>
    </w:p>
    <w:p w14:paraId="286E7107" w14:textId="7A8FAD6C" w:rsidR="00C73B60" w:rsidRPr="00FA4134" w:rsidRDefault="00C73B60" w:rsidP="009559FE">
      <w:pPr>
        <w:ind w:firstLine="709"/>
        <w:rPr>
          <w:color w:val="000000" w:themeColor="text1"/>
          <w:sz w:val="24"/>
          <w:szCs w:val="24"/>
        </w:rPr>
      </w:pPr>
      <w:r w:rsidRPr="00FA4134">
        <w:rPr>
          <w:color w:val="000000" w:themeColor="text1"/>
          <w:sz w:val="24"/>
          <w:szCs w:val="24"/>
        </w:rPr>
        <w:t>Informuojame, kad CVP IS susirašinėjimo priemonėmis gaut</w:t>
      </w:r>
      <w:r w:rsidR="00F06664">
        <w:rPr>
          <w:color w:val="000000" w:themeColor="text1"/>
          <w:sz w:val="24"/>
          <w:szCs w:val="24"/>
        </w:rPr>
        <w:t>i</w:t>
      </w:r>
      <w:r w:rsidRPr="00FA4134">
        <w:rPr>
          <w:color w:val="000000" w:themeColor="text1"/>
          <w:sz w:val="24"/>
          <w:szCs w:val="24"/>
        </w:rPr>
        <w:t xml:space="preserve"> tiekėj</w:t>
      </w:r>
      <w:r w:rsidR="00F06664">
        <w:rPr>
          <w:color w:val="000000" w:themeColor="text1"/>
          <w:sz w:val="24"/>
          <w:szCs w:val="24"/>
        </w:rPr>
        <w:t>ų</w:t>
      </w:r>
      <w:r w:rsidRPr="00FA4134">
        <w:rPr>
          <w:color w:val="000000" w:themeColor="text1"/>
          <w:sz w:val="24"/>
          <w:szCs w:val="24"/>
        </w:rPr>
        <w:t xml:space="preserve"> klausim</w:t>
      </w:r>
      <w:r w:rsidR="00E359FC" w:rsidRPr="00FA4134">
        <w:rPr>
          <w:color w:val="000000" w:themeColor="text1"/>
          <w:sz w:val="24"/>
          <w:szCs w:val="24"/>
        </w:rPr>
        <w:t>a</w:t>
      </w:r>
      <w:r w:rsidR="00F06664">
        <w:rPr>
          <w:color w:val="000000" w:themeColor="text1"/>
          <w:sz w:val="24"/>
          <w:szCs w:val="24"/>
        </w:rPr>
        <w:t>i</w:t>
      </w:r>
      <w:r w:rsidRPr="00FA4134">
        <w:rPr>
          <w:color w:val="000000" w:themeColor="text1"/>
          <w:sz w:val="24"/>
          <w:szCs w:val="24"/>
        </w:rPr>
        <w:t>. Vadovaujantis pirkimo sąlygų 1</w:t>
      </w:r>
      <w:r w:rsidR="00E359FC" w:rsidRPr="00FA4134">
        <w:rPr>
          <w:color w:val="000000" w:themeColor="text1"/>
          <w:sz w:val="24"/>
          <w:szCs w:val="24"/>
        </w:rPr>
        <w:t>1</w:t>
      </w:r>
      <w:r w:rsidRPr="00FA4134">
        <w:rPr>
          <w:color w:val="000000" w:themeColor="text1"/>
          <w:sz w:val="24"/>
          <w:szCs w:val="24"/>
        </w:rPr>
        <w:t xml:space="preserve"> sk. perkančioji organizacija atsako į pateikt</w:t>
      </w:r>
      <w:r w:rsidR="00F06664">
        <w:rPr>
          <w:color w:val="000000" w:themeColor="text1"/>
          <w:sz w:val="24"/>
          <w:szCs w:val="24"/>
        </w:rPr>
        <w:t>us</w:t>
      </w:r>
      <w:r w:rsidRPr="00FA4134">
        <w:rPr>
          <w:color w:val="000000" w:themeColor="text1"/>
          <w:sz w:val="24"/>
          <w:szCs w:val="24"/>
        </w:rPr>
        <w:t xml:space="preserve"> klausim</w:t>
      </w:r>
      <w:r w:rsidR="00F06664">
        <w:rPr>
          <w:color w:val="000000" w:themeColor="text1"/>
          <w:sz w:val="24"/>
          <w:szCs w:val="24"/>
        </w:rPr>
        <w:t>us</w:t>
      </w:r>
      <w:r w:rsidRPr="00FA4134">
        <w:rPr>
          <w:color w:val="000000" w:themeColor="text1"/>
          <w:sz w:val="24"/>
          <w:szCs w:val="24"/>
        </w:rPr>
        <w:t xml:space="preserve">: </w:t>
      </w:r>
    </w:p>
    <w:p w14:paraId="0F7F015F" w14:textId="1F70B429" w:rsidR="00FA4134" w:rsidRPr="00A31915" w:rsidRDefault="00F06664" w:rsidP="00A31915">
      <w:pPr>
        <w:ind w:firstLine="851"/>
        <w:contextualSpacing/>
        <w:rPr>
          <w:sz w:val="24"/>
          <w:szCs w:val="24"/>
        </w:rPr>
      </w:pPr>
      <w:bookmarkStart w:id="0" w:name="_Hlk213308805"/>
      <w:r w:rsidRPr="00A31915">
        <w:rPr>
          <w:b/>
          <w:bCs/>
          <w:sz w:val="24"/>
          <w:szCs w:val="24"/>
        </w:rPr>
        <w:t xml:space="preserve">1. </w:t>
      </w:r>
      <w:r w:rsidR="00FA4134" w:rsidRPr="00A31915">
        <w:rPr>
          <w:b/>
          <w:bCs/>
          <w:sz w:val="24"/>
          <w:szCs w:val="24"/>
        </w:rPr>
        <w:t>Klausimas</w:t>
      </w:r>
      <w:r w:rsidR="00FA4134" w:rsidRPr="00A31915">
        <w:rPr>
          <w:sz w:val="24"/>
          <w:szCs w:val="24"/>
        </w:rPr>
        <w:t xml:space="preserve">. </w:t>
      </w:r>
      <w:bookmarkStart w:id="1" w:name="_Hlk198020657"/>
      <w:r w:rsidR="008F2BAB">
        <w:rPr>
          <w:sz w:val="24"/>
          <w:szCs w:val="24"/>
        </w:rPr>
        <w:t>P</w:t>
      </w:r>
      <w:r w:rsidRPr="00A31915">
        <w:rPr>
          <w:sz w:val="24"/>
          <w:szCs w:val="24"/>
        </w:rPr>
        <w:t>irkimo sąlygų 1 priede techninė specifikacijos 1 lentelėje 24 eil. Nr. numatyta "Priemonės prožektorių derinimui (nukreipimui). Šviestuvų derinimo priemonė turi būti pateikta kartu su prožektoriais (pridedant naudojimosi instrukciją). ". Prašome paaiškinti koks tai prietaisas, kokia specifikacija?</w:t>
      </w:r>
    </w:p>
    <w:bookmarkEnd w:id="1"/>
    <w:p w14:paraId="414A9AFF" w14:textId="1BA856EC" w:rsidR="00DA582D" w:rsidRPr="00A31915" w:rsidRDefault="00F06664" w:rsidP="00A31915">
      <w:pPr>
        <w:ind w:firstLine="851"/>
        <w:contextualSpacing/>
        <w:rPr>
          <w:b/>
          <w:bCs/>
          <w:color w:val="000000"/>
          <w:sz w:val="24"/>
          <w:szCs w:val="24"/>
        </w:rPr>
      </w:pPr>
      <w:r w:rsidRPr="00A31915">
        <w:rPr>
          <w:b/>
          <w:bCs/>
          <w:sz w:val="24"/>
          <w:szCs w:val="24"/>
        </w:rPr>
        <w:t xml:space="preserve">1. </w:t>
      </w:r>
      <w:r w:rsidR="00FA4134" w:rsidRPr="00A31915">
        <w:rPr>
          <w:b/>
          <w:bCs/>
          <w:sz w:val="24"/>
          <w:szCs w:val="24"/>
        </w:rPr>
        <w:t>Atsakymas.</w:t>
      </w:r>
      <w:bookmarkStart w:id="2" w:name="_Hlk198020667"/>
      <w:r w:rsidR="00FA4134" w:rsidRPr="00A31915">
        <w:rPr>
          <w:b/>
          <w:bCs/>
          <w:sz w:val="24"/>
          <w:szCs w:val="24"/>
        </w:rPr>
        <w:t xml:space="preserve"> </w:t>
      </w:r>
      <w:bookmarkEnd w:id="2"/>
      <w:r w:rsidR="00FA4134" w:rsidRPr="00A31915">
        <w:rPr>
          <w:b/>
          <w:bCs/>
          <w:sz w:val="24"/>
          <w:szCs w:val="24"/>
        </w:rPr>
        <w:t xml:space="preserve"> </w:t>
      </w:r>
      <w:bookmarkEnd w:id="0"/>
      <w:r w:rsidR="006855C4" w:rsidRPr="006855C4">
        <w:rPr>
          <w:sz w:val="24"/>
          <w:szCs w:val="24"/>
        </w:rPr>
        <w:t>Prietaisas skirtas prožektoriaus apšvietimo kampo sureguliavimui</w:t>
      </w:r>
      <w:r w:rsidR="006855C4">
        <w:rPr>
          <w:sz w:val="24"/>
          <w:szCs w:val="24"/>
        </w:rPr>
        <w:t>.</w:t>
      </w:r>
    </w:p>
    <w:p w14:paraId="34C73375" w14:textId="56FAC062" w:rsidR="00F06664" w:rsidRPr="00A31915" w:rsidRDefault="00F06664" w:rsidP="00A31915">
      <w:pPr>
        <w:pStyle w:val="Default"/>
        <w:ind w:left="1069" w:hanging="218"/>
        <w:jc w:val="both"/>
        <w:rPr>
          <w:rFonts w:ascii="Roboto" w:eastAsiaTheme="minorHAnsi" w:hAnsi="Roboto" w:cs="Roboto"/>
          <w:sz w:val="24"/>
          <w:szCs w:val="24"/>
          <w:bdr w:val="none" w:sz="0" w:space="0" w:color="auto"/>
          <w:lang w:val="lt-LT" w:eastAsia="en-US"/>
        </w:rPr>
      </w:pPr>
      <w:r w:rsidRPr="00A31915">
        <w:rPr>
          <w:rFonts w:ascii="Times New Roman" w:hAnsi="Times New Roman" w:cs="Times New Roman"/>
          <w:b/>
          <w:bCs/>
          <w:sz w:val="24"/>
          <w:szCs w:val="24"/>
        </w:rPr>
        <w:t>2. Klausimas.</w:t>
      </w:r>
      <w:r w:rsidRPr="00A31915">
        <w:rPr>
          <w:sz w:val="24"/>
          <w:szCs w:val="24"/>
        </w:rPr>
        <w:t xml:space="preserve"> </w:t>
      </w:r>
      <w:r w:rsidRPr="00A31915">
        <w:rPr>
          <w:rFonts w:ascii="Times New Roman" w:hAnsi="Times New Roman" w:cs="Times New Roman"/>
          <w:sz w:val="24"/>
          <w:szCs w:val="24"/>
          <w:lang w:val="lt-LT"/>
        </w:rPr>
        <w:t>P</w:t>
      </w:r>
      <w:r w:rsidRPr="00A31915">
        <w:rPr>
          <w:rFonts w:ascii="Times New Roman" w:hAnsi="Times New Roman" w:cs="Times New Roman"/>
          <w:color w:val="00241A"/>
          <w:sz w:val="24"/>
          <w:szCs w:val="24"/>
          <w:lang w:val="lt-LT"/>
        </w:rPr>
        <w:t>rašome pateikti atsakymus į šiuos klausimus:</w:t>
      </w:r>
      <w:r w:rsidRPr="00A31915">
        <w:rPr>
          <w:rFonts w:ascii="Times New Roman" w:hAnsi="Times New Roman" w:cs="Times New Roman"/>
          <w:color w:val="00241A"/>
          <w:sz w:val="24"/>
          <w:szCs w:val="24"/>
        </w:rPr>
        <w:t xml:space="preserve"> </w:t>
      </w:r>
    </w:p>
    <w:p w14:paraId="590DF0C2" w14:textId="77777777" w:rsidR="00F06664" w:rsidRPr="00A31915" w:rsidRDefault="00F06664" w:rsidP="00A31915">
      <w:pPr>
        <w:pStyle w:val="Default"/>
        <w:ind w:firstLine="1276"/>
        <w:jc w:val="both"/>
        <w:rPr>
          <w:rFonts w:ascii="Times New Roman" w:hAnsi="Times New Roman" w:cs="Times New Roman"/>
          <w:color w:val="000000" w:themeColor="text1"/>
          <w:sz w:val="24"/>
          <w:szCs w:val="24"/>
          <w:lang w:val="lt-LT"/>
        </w:rPr>
      </w:pPr>
      <w:r w:rsidRPr="00A31915">
        <w:rPr>
          <w:rFonts w:ascii="Times New Roman" w:hAnsi="Times New Roman" w:cs="Times New Roman"/>
          <w:color w:val="000000" w:themeColor="text1"/>
          <w:sz w:val="24"/>
          <w:szCs w:val="24"/>
        </w:rPr>
        <w:t xml:space="preserve">1. </w:t>
      </w:r>
      <w:r w:rsidRPr="00A31915">
        <w:rPr>
          <w:rFonts w:ascii="Times New Roman" w:hAnsi="Times New Roman" w:cs="Times New Roman"/>
          <w:color w:val="000000" w:themeColor="text1"/>
          <w:sz w:val="24"/>
          <w:szCs w:val="24"/>
          <w:lang w:val="lt-LT"/>
        </w:rPr>
        <w:t xml:space="preserve">Ar apšvietimo valdymui turi būti naudojamos fizinės ryšių linijos (komunikaciniai kabeliai tarp atramų ir pastato) ar gali būti naudojamos GSM valdymo sistemos? </w:t>
      </w:r>
    </w:p>
    <w:p w14:paraId="06DA39D7" w14:textId="77777777" w:rsidR="00F06664" w:rsidRPr="00A31915" w:rsidRDefault="00F06664" w:rsidP="00A31915">
      <w:pPr>
        <w:pStyle w:val="Default"/>
        <w:ind w:firstLine="1276"/>
        <w:jc w:val="both"/>
        <w:rPr>
          <w:rFonts w:ascii="Times New Roman" w:hAnsi="Times New Roman" w:cs="Times New Roman"/>
          <w:color w:val="000000" w:themeColor="text1"/>
          <w:sz w:val="24"/>
          <w:szCs w:val="24"/>
          <w:lang w:val="lt-LT"/>
        </w:rPr>
      </w:pPr>
      <w:r w:rsidRPr="00A31915">
        <w:rPr>
          <w:rFonts w:ascii="Times New Roman" w:hAnsi="Times New Roman" w:cs="Times New Roman"/>
          <w:color w:val="000000" w:themeColor="text1"/>
          <w:sz w:val="24"/>
          <w:szCs w:val="24"/>
          <w:lang w:val="lt-LT"/>
        </w:rPr>
        <w:t xml:space="preserve">2. Objekto apžiūros metu buvo rasti netvarkingos būklės elektros skydai (išlūžusios skydų durelės, patrupėjęs stiklo pluoštas) ar perkančioji yra nusimačiusi naujų skydų pakeitimą? </w:t>
      </w:r>
    </w:p>
    <w:p w14:paraId="51F3E8E5" w14:textId="6770C702" w:rsidR="00F06664" w:rsidRPr="00A31915" w:rsidRDefault="00F06664" w:rsidP="00A31915">
      <w:pPr>
        <w:pStyle w:val="Default"/>
        <w:ind w:firstLine="1276"/>
        <w:jc w:val="both"/>
        <w:rPr>
          <w:rFonts w:ascii="Roboto" w:eastAsiaTheme="minorHAnsi" w:hAnsi="Roboto" w:cs="Roboto"/>
          <w:color w:val="000000" w:themeColor="text1"/>
          <w:sz w:val="24"/>
          <w:szCs w:val="24"/>
          <w:bdr w:val="none" w:sz="0" w:space="0" w:color="auto"/>
          <w:lang w:val="lt-LT" w:eastAsia="en-US"/>
        </w:rPr>
      </w:pPr>
      <w:r w:rsidRPr="00A31915">
        <w:rPr>
          <w:rFonts w:ascii="Times New Roman" w:hAnsi="Times New Roman" w:cs="Times New Roman"/>
          <w:color w:val="000000" w:themeColor="text1"/>
          <w:sz w:val="24"/>
          <w:szCs w:val="24"/>
          <w:lang w:val="lt-LT"/>
        </w:rPr>
        <w:t>3. Prašome perkančiosios organizacijos nurodyti, kokie ir kelių gyslų (3-ijų ar 5-ių) esami kabeliai yra naudojami šviestuvų prijungimui?</w:t>
      </w:r>
    </w:p>
    <w:p w14:paraId="4D6056D6" w14:textId="483F651C" w:rsidR="00F06664" w:rsidRPr="00A31915" w:rsidRDefault="00F06664" w:rsidP="00A31915">
      <w:pPr>
        <w:ind w:left="349" w:firstLine="502"/>
        <w:contextualSpacing/>
        <w:rPr>
          <w:b/>
          <w:bCs/>
          <w:sz w:val="24"/>
          <w:szCs w:val="24"/>
        </w:rPr>
      </w:pPr>
      <w:r w:rsidRPr="00A31915">
        <w:rPr>
          <w:b/>
          <w:bCs/>
          <w:sz w:val="24"/>
          <w:szCs w:val="24"/>
        </w:rPr>
        <w:t xml:space="preserve">2. Atsakymas. </w:t>
      </w:r>
    </w:p>
    <w:p w14:paraId="711FA397" w14:textId="5A163FAB" w:rsidR="00F550F9" w:rsidRPr="00A31915" w:rsidRDefault="00F550F9" w:rsidP="00F550F9">
      <w:pPr>
        <w:ind w:left="349" w:firstLine="947"/>
        <w:contextualSpacing/>
        <w:rPr>
          <w:sz w:val="24"/>
          <w:szCs w:val="24"/>
        </w:rPr>
      </w:pPr>
      <w:r w:rsidRPr="00A31915">
        <w:rPr>
          <w:sz w:val="24"/>
          <w:szCs w:val="24"/>
        </w:rPr>
        <w:t xml:space="preserve">1. </w:t>
      </w:r>
      <w:r w:rsidR="008F2BAB">
        <w:rPr>
          <w:sz w:val="24"/>
          <w:szCs w:val="24"/>
        </w:rPr>
        <w:t>G</w:t>
      </w:r>
      <w:r w:rsidRPr="00A31915">
        <w:rPr>
          <w:sz w:val="24"/>
          <w:szCs w:val="24"/>
        </w:rPr>
        <w:t>ali būti naudojamos GSM valdymo sistemos.</w:t>
      </w:r>
    </w:p>
    <w:p w14:paraId="560A2DAF" w14:textId="5ADF0FB7" w:rsidR="00F550F9" w:rsidRPr="00A31915" w:rsidRDefault="00F550F9" w:rsidP="00F550F9">
      <w:pPr>
        <w:ind w:left="349" w:firstLine="947"/>
        <w:contextualSpacing/>
        <w:rPr>
          <w:sz w:val="24"/>
          <w:szCs w:val="24"/>
        </w:rPr>
      </w:pPr>
      <w:r w:rsidRPr="00A31915">
        <w:rPr>
          <w:sz w:val="24"/>
          <w:szCs w:val="24"/>
        </w:rPr>
        <w:t xml:space="preserve">2. </w:t>
      </w:r>
      <w:r w:rsidR="008F2BAB">
        <w:rPr>
          <w:sz w:val="24"/>
          <w:szCs w:val="24"/>
        </w:rPr>
        <w:t>P</w:t>
      </w:r>
      <w:r w:rsidRPr="00A31915">
        <w:rPr>
          <w:sz w:val="24"/>
          <w:szCs w:val="24"/>
        </w:rPr>
        <w:t>erkančioji organizacija yra nusimačiusi naujų skydų pakeitimą.</w:t>
      </w:r>
    </w:p>
    <w:p w14:paraId="7B1321C2" w14:textId="2B573055" w:rsidR="00F550F9" w:rsidRPr="00A31915" w:rsidRDefault="00F550F9" w:rsidP="00F550F9">
      <w:pPr>
        <w:ind w:left="349" w:firstLine="947"/>
        <w:contextualSpacing/>
        <w:rPr>
          <w:sz w:val="24"/>
          <w:szCs w:val="24"/>
        </w:rPr>
      </w:pPr>
      <w:r w:rsidRPr="00A31915">
        <w:rPr>
          <w:sz w:val="24"/>
          <w:szCs w:val="24"/>
        </w:rPr>
        <w:t>3.</w:t>
      </w:r>
      <w:r w:rsidRPr="00A31915">
        <w:rPr>
          <w:color w:val="222222"/>
          <w:sz w:val="24"/>
          <w:szCs w:val="24"/>
          <w:shd w:val="clear" w:color="auto" w:fill="FFFFFF"/>
        </w:rPr>
        <w:t xml:space="preserve"> </w:t>
      </w:r>
      <w:r w:rsidR="008F2BAB">
        <w:rPr>
          <w:sz w:val="24"/>
          <w:szCs w:val="24"/>
        </w:rPr>
        <w:t>T</w:t>
      </w:r>
      <w:r w:rsidRPr="00A31915">
        <w:rPr>
          <w:sz w:val="24"/>
          <w:szCs w:val="24"/>
        </w:rPr>
        <w:t>rigyslis kabelis.</w:t>
      </w:r>
    </w:p>
    <w:p w14:paraId="5769E48B" w14:textId="77777777" w:rsidR="00A31915" w:rsidRPr="00A31915" w:rsidRDefault="00A31915" w:rsidP="00A31915">
      <w:pPr>
        <w:ind w:firstLine="851"/>
        <w:rPr>
          <w:sz w:val="24"/>
          <w:szCs w:val="24"/>
        </w:rPr>
      </w:pPr>
      <w:r w:rsidRPr="00A31915">
        <w:rPr>
          <w:b/>
          <w:bCs/>
          <w:color w:val="000000"/>
          <w:sz w:val="24"/>
          <w:szCs w:val="24"/>
        </w:rPr>
        <w:t xml:space="preserve">3. </w:t>
      </w:r>
      <w:r w:rsidRPr="00A31915">
        <w:rPr>
          <w:b/>
          <w:bCs/>
          <w:noProof/>
          <w:sz w:val="24"/>
          <w:szCs w:val="24"/>
        </w:rPr>
        <w:t>Klausimas.</w:t>
      </w:r>
      <w:r w:rsidRPr="00A31915">
        <w:rPr>
          <w:sz w:val="24"/>
          <w:szCs w:val="24"/>
        </w:rPr>
        <w:t xml:space="preserve"> Ar galite atsakyti: Maksimalus stulpo aukštis yra 32 m, kiek iš viso yra eilių? Ar atstumas tarp kiekvienos eilės yra 1 metras?</w:t>
      </w:r>
    </w:p>
    <w:p w14:paraId="1471887B" w14:textId="77777777" w:rsidR="00A31915" w:rsidRPr="00A31915" w:rsidRDefault="00A31915" w:rsidP="00A31915">
      <w:pPr>
        <w:ind w:firstLine="851"/>
        <w:rPr>
          <w:b/>
          <w:bCs/>
          <w:color w:val="000000"/>
          <w:sz w:val="24"/>
          <w:szCs w:val="24"/>
        </w:rPr>
      </w:pPr>
      <w:r w:rsidRPr="00A31915">
        <w:rPr>
          <w:b/>
          <w:bCs/>
          <w:sz w:val="24"/>
          <w:szCs w:val="24"/>
        </w:rPr>
        <w:t>3</w:t>
      </w:r>
      <w:r w:rsidRPr="00A31915">
        <w:rPr>
          <w:b/>
          <w:bCs/>
          <w:color w:val="000000"/>
          <w:sz w:val="24"/>
          <w:szCs w:val="24"/>
        </w:rPr>
        <w:t xml:space="preserve"> Atsakymas. </w:t>
      </w:r>
      <w:r w:rsidRPr="00A31915">
        <w:rPr>
          <w:color w:val="000000"/>
          <w:sz w:val="24"/>
          <w:szCs w:val="24"/>
        </w:rPr>
        <w:t>Stulpo aukštis 32 m.  Ant stulpo 4 eilės po 4 šviestuvus. Atstumo pasakyti negalime, tiekėjui suteikta galimybė atvykti ir pačiam įsivertinti konstrukcijos.</w:t>
      </w:r>
    </w:p>
    <w:p w14:paraId="628DA44F" w14:textId="77777777" w:rsidR="00A31915" w:rsidRPr="00A31915" w:rsidRDefault="00A31915" w:rsidP="00A31915">
      <w:pPr>
        <w:ind w:firstLine="851"/>
        <w:rPr>
          <w:color w:val="000000"/>
          <w:sz w:val="24"/>
          <w:szCs w:val="24"/>
        </w:rPr>
      </w:pPr>
      <w:r w:rsidRPr="00A31915">
        <w:rPr>
          <w:b/>
          <w:bCs/>
          <w:color w:val="000000"/>
          <w:sz w:val="24"/>
          <w:szCs w:val="24"/>
        </w:rPr>
        <w:t>4. Klausimas.</w:t>
      </w:r>
      <w:r w:rsidRPr="00A31915">
        <w:rPr>
          <w:sz w:val="24"/>
          <w:szCs w:val="24"/>
        </w:rPr>
        <w:t xml:space="preserve"> </w:t>
      </w:r>
      <w:r w:rsidRPr="00A31915">
        <w:rPr>
          <w:color w:val="000000"/>
          <w:sz w:val="24"/>
          <w:szCs w:val="24"/>
        </w:rPr>
        <w:t>Montuojant LED tipo prožektorius, jų užimamas plotas ant atramos bus didesnis nei šiuo metu sumontuotų lempinių prožektorių, todėl gali padidėti pasipriešinimo vėjui parametrai ir atramai tenkantis lenkimo momentas. Norėdami įsivertinti galimus pokyčius ir užtikrinti konstrukciškai teisingą bei saugų šviestuvų keitimą, prašome pateikti atramų techninius pasus arba specifikacijas.</w:t>
      </w:r>
    </w:p>
    <w:p w14:paraId="25A89E04" w14:textId="74ED3A67" w:rsidR="00A31915" w:rsidRDefault="00A31915" w:rsidP="00A31915">
      <w:pPr>
        <w:ind w:firstLine="851"/>
      </w:pPr>
      <w:r w:rsidRPr="00A31915">
        <w:rPr>
          <w:b/>
          <w:bCs/>
          <w:color w:val="000000"/>
          <w:sz w:val="24"/>
          <w:szCs w:val="24"/>
        </w:rPr>
        <w:t xml:space="preserve">4. Atsakymas. </w:t>
      </w:r>
      <w:r w:rsidR="00860905" w:rsidRPr="00BF2E83">
        <w:t>Teikiame atramų techninius pasus ir specifikacija</w:t>
      </w:r>
      <w:r w:rsidR="00860905">
        <w:rPr>
          <w:b/>
          <w:bCs/>
        </w:rPr>
        <w:t xml:space="preserve"> (</w:t>
      </w:r>
      <w:r w:rsidR="00860905" w:rsidRPr="00F938CB">
        <w:t xml:space="preserve">pridedamas dokumentas </w:t>
      </w:r>
      <w:r w:rsidR="00860905">
        <w:t>„</w:t>
      </w:r>
      <w:r w:rsidR="00860905" w:rsidRPr="00F938CB">
        <w:t>Daukanto_stad_techn_dok.pdf</w:t>
      </w:r>
      <w:r w:rsidR="00860905">
        <w:t>“)</w:t>
      </w:r>
      <w:r w:rsidR="008F2BAB">
        <w:t>.</w:t>
      </w:r>
    </w:p>
    <w:p w14:paraId="7748278A" w14:textId="77777777" w:rsidR="00860905" w:rsidRDefault="00860905" w:rsidP="00A31915">
      <w:pPr>
        <w:ind w:firstLine="851"/>
      </w:pPr>
    </w:p>
    <w:p w14:paraId="78B5EB5A" w14:textId="1E882DC9" w:rsidR="00860905" w:rsidRPr="00860905" w:rsidRDefault="00860905" w:rsidP="008F2BAB">
      <w:pPr>
        <w:ind w:firstLine="709"/>
        <w:rPr>
          <w:sz w:val="24"/>
          <w:szCs w:val="24"/>
        </w:rPr>
      </w:pPr>
      <w:r w:rsidRPr="00860905">
        <w:rPr>
          <w:sz w:val="24"/>
          <w:szCs w:val="24"/>
        </w:rPr>
        <w:t xml:space="preserve">Taip pat viešojo pirkimo komisija, vadovaudamasi VPĮ 36 str. 6 d. ir pirkimo sąlygų 11.5. p., savo iniciatyva </w:t>
      </w:r>
      <w:r>
        <w:rPr>
          <w:sz w:val="24"/>
          <w:szCs w:val="24"/>
        </w:rPr>
        <w:t xml:space="preserve">papildomai pridedamas </w:t>
      </w:r>
      <w:r w:rsidRPr="00860905">
        <w:rPr>
          <w:sz w:val="24"/>
          <w:szCs w:val="24"/>
        </w:rPr>
        <w:t>pirkimo dokument</w:t>
      </w:r>
      <w:r>
        <w:rPr>
          <w:sz w:val="24"/>
          <w:szCs w:val="24"/>
        </w:rPr>
        <w:t>as „</w:t>
      </w:r>
      <w:r w:rsidRPr="00860905">
        <w:rPr>
          <w:sz w:val="24"/>
          <w:szCs w:val="24"/>
        </w:rPr>
        <w:t>Daukanto_stad_techn_dok.pdf</w:t>
      </w:r>
      <w:r>
        <w:rPr>
          <w:sz w:val="24"/>
          <w:szCs w:val="24"/>
        </w:rPr>
        <w:t>“</w:t>
      </w:r>
    </w:p>
    <w:p w14:paraId="0ABFFCC3" w14:textId="7B590040" w:rsidR="00A31915" w:rsidRPr="00860905" w:rsidRDefault="00860905" w:rsidP="00860905">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imes New Roman"/>
          <w:sz w:val="24"/>
          <w:szCs w:val="24"/>
          <w:bdr w:val="none" w:sz="0" w:space="0" w:color="auto"/>
          <w:lang w:eastAsia="lt-LT"/>
        </w:rPr>
      </w:pPr>
      <w:r w:rsidRPr="00860905">
        <w:rPr>
          <w:rFonts w:eastAsia="Times New Roman"/>
          <w:sz w:val="24"/>
          <w:szCs w:val="24"/>
          <w:bdr w:val="none" w:sz="0" w:space="0" w:color="auto"/>
          <w:lang w:eastAsia="lt-LT"/>
        </w:rPr>
        <w:t>Perkančioji organizacija siekdama suteikti pakankamai laiko tiekėjams paruošti tinkamus pasiūlymus, pasiūlymų pateikimo terminą pratęsia</w:t>
      </w:r>
      <w:r w:rsidRPr="00860905">
        <w:rPr>
          <w:rFonts w:eastAsia="Times New Roman"/>
          <w:b/>
          <w:bCs/>
          <w:i/>
          <w:iCs/>
          <w:sz w:val="24"/>
          <w:szCs w:val="24"/>
          <w:bdr w:val="none" w:sz="0" w:space="0" w:color="auto"/>
          <w:lang w:eastAsia="lt-LT"/>
        </w:rPr>
        <w:t xml:space="preserve"> </w:t>
      </w:r>
      <w:bookmarkStart w:id="3" w:name="_Hlk192232146"/>
      <w:r w:rsidRPr="00860905">
        <w:rPr>
          <w:rFonts w:eastAsia="Times New Roman"/>
          <w:b/>
          <w:bCs/>
          <w:i/>
          <w:iCs/>
          <w:sz w:val="24"/>
          <w:szCs w:val="24"/>
          <w:bdr w:val="none" w:sz="0" w:space="0" w:color="auto"/>
          <w:lang w:eastAsia="lt-LT"/>
        </w:rPr>
        <w:t>iki 202</w:t>
      </w:r>
      <w:r w:rsidRPr="00860905">
        <w:rPr>
          <w:rFonts w:eastAsia="Times New Roman"/>
          <w:b/>
          <w:bCs/>
          <w:i/>
          <w:iCs/>
          <w:sz w:val="24"/>
          <w:szCs w:val="24"/>
          <w:bdr w:val="none" w:sz="0" w:space="0" w:color="auto"/>
          <w:lang w:val="en-US" w:eastAsia="lt-LT"/>
        </w:rPr>
        <w:t>5</w:t>
      </w:r>
      <w:r w:rsidRPr="00860905">
        <w:rPr>
          <w:rFonts w:eastAsia="Times New Roman"/>
          <w:b/>
          <w:bCs/>
          <w:i/>
          <w:iCs/>
          <w:sz w:val="24"/>
          <w:szCs w:val="24"/>
          <w:bdr w:val="none" w:sz="0" w:space="0" w:color="auto"/>
          <w:lang w:eastAsia="lt-LT"/>
        </w:rPr>
        <w:t>-12-22, 09:00 val.</w:t>
      </w:r>
      <w:bookmarkEnd w:id="3"/>
      <w:r w:rsidRPr="00860905">
        <w:rPr>
          <w:rFonts w:eastAsia="Times New Roman"/>
          <w:b/>
          <w:bCs/>
          <w:i/>
          <w:iCs/>
          <w:sz w:val="24"/>
          <w:szCs w:val="24"/>
          <w:bdr w:val="none" w:sz="0" w:space="0" w:color="auto"/>
          <w:lang w:eastAsia="lt-LT"/>
        </w:rPr>
        <w:t xml:space="preserve">, </w:t>
      </w:r>
      <w:r w:rsidRPr="00860905">
        <w:rPr>
          <w:sz w:val="24"/>
          <w:szCs w:val="24"/>
        </w:rPr>
        <w:t>o paklausimų terminą iki 2025-12-16 00.00 val.</w:t>
      </w:r>
    </w:p>
    <w:p w14:paraId="0BC7AF6C" w14:textId="77777777" w:rsidR="00F550F9" w:rsidRPr="00F550F9" w:rsidRDefault="00F550F9" w:rsidP="00F550F9">
      <w:pPr>
        <w:ind w:left="349" w:firstLine="947"/>
        <w:contextualSpacing/>
        <w:rPr>
          <w:noProof/>
          <w:color w:val="000000"/>
          <w:sz w:val="24"/>
          <w:szCs w:val="24"/>
        </w:rPr>
      </w:pPr>
    </w:p>
    <w:p w14:paraId="5053B2E0" w14:textId="786668C9" w:rsidR="00FA4134" w:rsidRDefault="00EF60C6" w:rsidP="00EF60C6">
      <w:pPr>
        <w:ind w:firstLine="709"/>
        <w:rPr>
          <w:color w:val="000000" w:themeColor="text1"/>
          <w:sz w:val="24"/>
          <w:szCs w:val="24"/>
        </w:rPr>
      </w:pPr>
      <w:r w:rsidRPr="005E748D">
        <w:rPr>
          <w:color w:val="000000" w:themeColor="text1"/>
          <w:sz w:val="24"/>
          <w:szCs w:val="24"/>
        </w:rPr>
        <w:t>Šis raštas bus siunčiamas visiems prie pirkimo prisijungusiems tiekėjams.</w:t>
      </w:r>
    </w:p>
    <w:p w14:paraId="1BD60582" w14:textId="77777777" w:rsidR="00EF60C6" w:rsidRPr="0063100C" w:rsidRDefault="00EF60C6" w:rsidP="001E4F7C">
      <w:pPr>
        <w:rPr>
          <w:color w:val="000000" w:themeColor="text1"/>
          <w:sz w:val="24"/>
          <w:szCs w:val="24"/>
        </w:rPr>
      </w:pPr>
    </w:p>
    <w:p w14:paraId="56438DC2" w14:textId="3C2BB5CB" w:rsidR="000C79DA" w:rsidRPr="0063100C" w:rsidRDefault="007C3C82" w:rsidP="001E4F7C">
      <w:pPr>
        <w:rPr>
          <w:color w:val="000000" w:themeColor="text1"/>
          <w:sz w:val="24"/>
          <w:szCs w:val="24"/>
        </w:rPr>
      </w:pPr>
      <w:r w:rsidRPr="0063100C">
        <w:rPr>
          <w:color w:val="000000" w:themeColor="text1"/>
          <w:sz w:val="24"/>
          <w:szCs w:val="24"/>
        </w:rPr>
        <w:t>Viešo</w:t>
      </w:r>
      <w:r w:rsidR="00562316" w:rsidRPr="0063100C">
        <w:rPr>
          <w:color w:val="000000" w:themeColor="text1"/>
          <w:sz w:val="24"/>
          <w:szCs w:val="24"/>
        </w:rPr>
        <w:t>j</w:t>
      </w:r>
      <w:r w:rsidRPr="0063100C">
        <w:rPr>
          <w:color w:val="000000" w:themeColor="text1"/>
          <w:sz w:val="24"/>
          <w:szCs w:val="24"/>
        </w:rPr>
        <w:t>o pirkimo komisija</w:t>
      </w:r>
    </w:p>
    <w:p w14:paraId="3C66C47B" w14:textId="77777777" w:rsidR="00562316" w:rsidRPr="0063100C" w:rsidRDefault="00562316" w:rsidP="001E4F7C">
      <w:pPr>
        <w:rPr>
          <w:color w:val="000000" w:themeColor="text1"/>
          <w:sz w:val="24"/>
          <w:szCs w:val="24"/>
        </w:rPr>
      </w:pPr>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4679" w14:textId="77777777" w:rsidR="005A52D6" w:rsidRDefault="005A52D6" w:rsidP="00DA582D">
      <w:r>
        <w:separator/>
      </w:r>
    </w:p>
  </w:endnote>
  <w:endnote w:type="continuationSeparator" w:id="0">
    <w:p w14:paraId="3AFCBEB2" w14:textId="77777777" w:rsidR="005A52D6" w:rsidRDefault="005A52D6" w:rsidP="00DA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293B" w14:textId="77777777" w:rsidR="00DA582D" w:rsidRPr="00F956E7" w:rsidRDefault="00DA582D" w:rsidP="00DA582D">
    <w:pPr>
      <w:rPr>
        <w:sz w:val="20"/>
        <w:szCs w:val="20"/>
      </w:rPr>
    </w:pPr>
    <w:r w:rsidRPr="00F956E7">
      <w:rPr>
        <w:sz w:val="20"/>
        <w:szCs w:val="20"/>
      </w:rPr>
      <w:t>Šis raštas siunčiamas tik CVP IS susirašinėjimo priemonėmis.</w:t>
    </w:r>
    <w:r>
      <w:rPr>
        <w:sz w:val="20"/>
        <w:szCs w:val="20"/>
      </w:rPr>
      <w:t xml:space="preserve"> </w:t>
    </w:r>
    <w:r w:rsidRPr="00F956E7">
      <w:rPr>
        <w:sz w:val="20"/>
        <w:szCs w:val="20"/>
      </w:rPr>
      <w:t xml:space="preserve">Šiaulių apskaitos centro viešųjų pirkimų padalinio specialistas Algimantas Zeninas, tel. +37065103557, el. p. </w:t>
    </w:r>
    <w:hyperlink r:id="rId1" w:history="1">
      <w:r w:rsidRPr="00F956E7">
        <w:rPr>
          <w:rStyle w:val="Hipersaitas"/>
          <w:sz w:val="20"/>
          <w:szCs w:val="20"/>
        </w:rPr>
        <w:t>algimantas.zeninas@sac.lt</w:t>
      </w:r>
    </w:hyperlink>
  </w:p>
  <w:p w14:paraId="3B03B709" w14:textId="77777777" w:rsidR="00DA582D" w:rsidRDefault="00DA58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471B" w14:textId="77777777" w:rsidR="005A52D6" w:rsidRDefault="005A52D6" w:rsidP="00DA582D">
      <w:r>
        <w:separator/>
      </w:r>
    </w:p>
  </w:footnote>
  <w:footnote w:type="continuationSeparator" w:id="0">
    <w:p w14:paraId="592285EE" w14:textId="77777777" w:rsidR="005A52D6" w:rsidRDefault="005A52D6" w:rsidP="00DA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91C"/>
    <w:multiLevelType w:val="hybridMultilevel"/>
    <w:tmpl w:val="C22CB4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C5254B2"/>
    <w:multiLevelType w:val="hybridMultilevel"/>
    <w:tmpl w:val="A8BA6D3A"/>
    <w:lvl w:ilvl="0" w:tplc="97C264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561DA6"/>
    <w:multiLevelType w:val="hybridMultilevel"/>
    <w:tmpl w:val="34449E0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578B41EC"/>
    <w:multiLevelType w:val="hybridMultilevel"/>
    <w:tmpl w:val="A9F23B1C"/>
    <w:lvl w:ilvl="0" w:tplc="FAE6D826">
      <w:start w:val="1"/>
      <w:numFmt w:val="decimal"/>
      <w:lvlText w:val="%1."/>
      <w:lvlJc w:val="left"/>
      <w:pPr>
        <w:ind w:left="1429" w:hanging="360"/>
      </w:pPr>
      <w:rPr>
        <w:rFonts w:ascii="Times New Roman" w:eastAsiaTheme="minorHAnsi" w:hAnsi="Times New Roman" w:cs="Times New Roman" w:hint="default"/>
        <w:b/>
        <w:bCs/>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1" w15:restartNumberingAfterBreak="0">
    <w:nsid w:val="5E082013"/>
    <w:multiLevelType w:val="hybridMultilevel"/>
    <w:tmpl w:val="73088E5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73C769C4"/>
    <w:multiLevelType w:val="hybridMultilevel"/>
    <w:tmpl w:val="5AFE4B12"/>
    <w:lvl w:ilvl="0" w:tplc="A1560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7CED5556"/>
    <w:multiLevelType w:val="multilevel"/>
    <w:tmpl w:val="022CD2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4"/>
  </w:num>
  <w:num w:numId="3" w16cid:durableId="1230457042">
    <w:abstractNumId w:val="12"/>
  </w:num>
  <w:num w:numId="4" w16cid:durableId="713425266">
    <w:abstractNumId w:val="10"/>
  </w:num>
  <w:num w:numId="5" w16cid:durableId="7146174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2"/>
  </w:num>
  <w:num w:numId="10" w16cid:durableId="1044524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11436">
    <w:abstractNumId w:val="15"/>
  </w:num>
  <w:num w:numId="12" w16cid:durableId="347144812">
    <w:abstractNumId w:val="16"/>
  </w:num>
  <w:num w:numId="13" w16cid:durableId="1737048467">
    <w:abstractNumId w:val="11"/>
  </w:num>
  <w:num w:numId="14" w16cid:durableId="76021821">
    <w:abstractNumId w:val="13"/>
  </w:num>
  <w:num w:numId="15" w16cid:durableId="1193572776">
    <w:abstractNumId w:val="0"/>
  </w:num>
  <w:num w:numId="16" w16cid:durableId="70086935">
    <w:abstractNumId w:val="1"/>
  </w:num>
  <w:num w:numId="17" w16cid:durableId="637152360">
    <w:abstractNumId w:val="9"/>
  </w:num>
  <w:num w:numId="18" w16cid:durableId="984775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05F10"/>
    <w:rsid w:val="000135FE"/>
    <w:rsid w:val="00016F1E"/>
    <w:rsid w:val="00022C57"/>
    <w:rsid w:val="0003706B"/>
    <w:rsid w:val="0005260B"/>
    <w:rsid w:val="0006139E"/>
    <w:rsid w:val="00067044"/>
    <w:rsid w:val="00070CCF"/>
    <w:rsid w:val="00071302"/>
    <w:rsid w:val="00081D48"/>
    <w:rsid w:val="000824BF"/>
    <w:rsid w:val="00096002"/>
    <w:rsid w:val="000A56AC"/>
    <w:rsid w:val="000B0B79"/>
    <w:rsid w:val="000C00F0"/>
    <w:rsid w:val="000C226B"/>
    <w:rsid w:val="000C79DA"/>
    <w:rsid w:val="000D15D6"/>
    <w:rsid w:val="000D4AB6"/>
    <w:rsid w:val="000D6420"/>
    <w:rsid w:val="000E4F65"/>
    <w:rsid w:val="000E6D93"/>
    <w:rsid w:val="000F2812"/>
    <w:rsid w:val="001024F2"/>
    <w:rsid w:val="00103A2A"/>
    <w:rsid w:val="00106C46"/>
    <w:rsid w:val="00107EE7"/>
    <w:rsid w:val="001242BE"/>
    <w:rsid w:val="00125A11"/>
    <w:rsid w:val="0015269C"/>
    <w:rsid w:val="00154BAB"/>
    <w:rsid w:val="00157E2B"/>
    <w:rsid w:val="00170C0F"/>
    <w:rsid w:val="0018230A"/>
    <w:rsid w:val="001928FF"/>
    <w:rsid w:val="0019714D"/>
    <w:rsid w:val="001A028E"/>
    <w:rsid w:val="001B18A8"/>
    <w:rsid w:val="001D07B4"/>
    <w:rsid w:val="001D4471"/>
    <w:rsid w:val="001E00D3"/>
    <w:rsid w:val="001E199D"/>
    <w:rsid w:val="001E4F7C"/>
    <w:rsid w:val="001F1309"/>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17AC6"/>
    <w:rsid w:val="003248A7"/>
    <w:rsid w:val="003265DF"/>
    <w:rsid w:val="00345A3A"/>
    <w:rsid w:val="003649F0"/>
    <w:rsid w:val="00374A68"/>
    <w:rsid w:val="00390110"/>
    <w:rsid w:val="00395140"/>
    <w:rsid w:val="003C47E1"/>
    <w:rsid w:val="003C5EFB"/>
    <w:rsid w:val="003D1DB4"/>
    <w:rsid w:val="003D674C"/>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E0838"/>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1C7C"/>
    <w:rsid w:val="005943B6"/>
    <w:rsid w:val="00595F26"/>
    <w:rsid w:val="005A2D0D"/>
    <w:rsid w:val="005A52D6"/>
    <w:rsid w:val="005A6E06"/>
    <w:rsid w:val="005B0B65"/>
    <w:rsid w:val="005B1578"/>
    <w:rsid w:val="005C18A4"/>
    <w:rsid w:val="005D3091"/>
    <w:rsid w:val="005D7F7B"/>
    <w:rsid w:val="005E0B5B"/>
    <w:rsid w:val="00605251"/>
    <w:rsid w:val="00607C27"/>
    <w:rsid w:val="0061508E"/>
    <w:rsid w:val="0063100C"/>
    <w:rsid w:val="00644388"/>
    <w:rsid w:val="00646B21"/>
    <w:rsid w:val="006666A2"/>
    <w:rsid w:val="006703E3"/>
    <w:rsid w:val="006768FB"/>
    <w:rsid w:val="00680D4A"/>
    <w:rsid w:val="0068135F"/>
    <w:rsid w:val="006855C4"/>
    <w:rsid w:val="006A1652"/>
    <w:rsid w:val="006A75B0"/>
    <w:rsid w:val="006C4F51"/>
    <w:rsid w:val="006E1776"/>
    <w:rsid w:val="006E7ADE"/>
    <w:rsid w:val="006F1D79"/>
    <w:rsid w:val="00700EB0"/>
    <w:rsid w:val="0071003B"/>
    <w:rsid w:val="00716FEB"/>
    <w:rsid w:val="00722BB9"/>
    <w:rsid w:val="00725EC1"/>
    <w:rsid w:val="00741B64"/>
    <w:rsid w:val="007443CB"/>
    <w:rsid w:val="00755014"/>
    <w:rsid w:val="00760B07"/>
    <w:rsid w:val="0076283F"/>
    <w:rsid w:val="00763F0E"/>
    <w:rsid w:val="00765419"/>
    <w:rsid w:val="007751F8"/>
    <w:rsid w:val="00781BD0"/>
    <w:rsid w:val="0079116E"/>
    <w:rsid w:val="007A25F8"/>
    <w:rsid w:val="007A2FB3"/>
    <w:rsid w:val="007A3DBF"/>
    <w:rsid w:val="007A6648"/>
    <w:rsid w:val="007A6DC9"/>
    <w:rsid w:val="007B3ED9"/>
    <w:rsid w:val="007C0988"/>
    <w:rsid w:val="007C3C82"/>
    <w:rsid w:val="007C7FEB"/>
    <w:rsid w:val="007D0004"/>
    <w:rsid w:val="007D045D"/>
    <w:rsid w:val="007D3AB9"/>
    <w:rsid w:val="007E0656"/>
    <w:rsid w:val="007E2302"/>
    <w:rsid w:val="007E7873"/>
    <w:rsid w:val="0080277D"/>
    <w:rsid w:val="00807395"/>
    <w:rsid w:val="008176FC"/>
    <w:rsid w:val="00836557"/>
    <w:rsid w:val="00836FD7"/>
    <w:rsid w:val="008406DA"/>
    <w:rsid w:val="008433B7"/>
    <w:rsid w:val="00853D03"/>
    <w:rsid w:val="00860905"/>
    <w:rsid w:val="008658DF"/>
    <w:rsid w:val="00872384"/>
    <w:rsid w:val="0087304D"/>
    <w:rsid w:val="0087645D"/>
    <w:rsid w:val="00897078"/>
    <w:rsid w:val="008A029A"/>
    <w:rsid w:val="008A1933"/>
    <w:rsid w:val="008B4BD5"/>
    <w:rsid w:val="008B685E"/>
    <w:rsid w:val="008C5954"/>
    <w:rsid w:val="008F2BAB"/>
    <w:rsid w:val="00907A7E"/>
    <w:rsid w:val="00924FB9"/>
    <w:rsid w:val="00933043"/>
    <w:rsid w:val="0094168F"/>
    <w:rsid w:val="00944944"/>
    <w:rsid w:val="009559FE"/>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31915"/>
    <w:rsid w:val="00A727B1"/>
    <w:rsid w:val="00AA090F"/>
    <w:rsid w:val="00AA2327"/>
    <w:rsid w:val="00AA2D9F"/>
    <w:rsid w:val="00AB14BA"/>
    <w:rsid w:val="00AB1FAE"/>
    <w:rsid w:val="00AD0F58"/>
    <w:rsid w:val="00B03F95"/>
    <w:rsid w:val="00B142DA"/>
    <w:rsid w:val="00B15365"/>
    <w:rsid w:val="00B26477"/>
    <w:rsid w:val="00B34B33"/>
    <w:rsid w:val="00B4534A"/>
    <w:rsid w:val="00B62A7B"/>
    <w:rsid w:val="00B772FC"/>
    <w:rsid w:val="00B90A9C"/>
    <w:rsid w:val="00B96D6E"/>
    <w:rsid w:val="00B96EA5"/>
    <w:rsid w:val="00BA251D"/>
    <w:rsid w:val="00BB2496"/>
    <w:rsid w:val="00BC540F"/>
    <w:rsid w:val="00BD1054"/>
    <w:rsid w:val="00BE11D6"/>
    <w:rsid w:val="00BE585B"/>
    <w:rsid w:val="00BF37EA"/>
    <w:rsid w:val="00BF721F"/>
    <w:rsid w:val="00C03F37"/>
    <w:rsid w:val="00C21C60"/>
    <w:rsid w:val="00C23176"/>
    <w:rsid w:val="00C26531"/>
    <w:rsid w:val="00C5458A"/>
    <w:rsid w:val="00C64C1A"/>
    <w:rsid w:val="00C65B07"/>
    <w:rsid w:val="00C70200"/>
    <w:rsid w:val="00C72BF2"/>
    <w:rsid w:val="00C73B60"/>
    <w:rsid w:val="00C85897"/>
    <w:rsid w:val="00C87C61"/>
    <w:rsid w:val="00C9262C"/>
    <w:rsid w:val="00C95C42"/>
    <w:rsid w:val="00CA4F10"/>
    <w:rsid w:val="00CA5DD5"/>
    <w:rsid w:val="00CA6AE0"/>
    <w:rsid w:val="00CB3032"/>
    <w:rsid w:val="00CD6311"/>
    <w:rsid w:val="00CE5F11"/>
    <w:rsid w:val="00CF2A5B"/>
    <w:rsid w:val="00D15275"/>
    <w:rsid w:val="00D16A3A"/>
    <w:rsid w:val="00D2223E"/>
    <w:rsid w:val="00D225BF"/>
    <w:rsid w:val="00D31D22"/>
    <w:rsid w:val="00D52EFD"/>
    <w:rsid w:val="00D65D06"/>
    <w:rsid w:val="00D73A69"/>
    <w:rsid w:val="00D81872"/>
    <w:rsid w:val="00D81B96"/>
    <w:rsid w:val="00D82CC0"/>
    <w:rsid w:val="00D90AB2"/>
    <w:rsid w:val="00D9118F"/>
    <w:rsid w:val="00DA582D"/>
    <w:rsid w:val="00DB79D6"/>
    <w:rsid w:val="00DE28B1"/>
    <w:rsid w:val="00E02469"/>
    <w:rsid w:val="00E10DCC"/>
    <w:rsid w:val="00E13E83"/>
    <w:rsid w:val="00E17150"/>
    <w:rsid w:val="00E2257E"/>
    <w:rsid w:val="00E27C1A"/>
    <w:rsid w:val="00E359FC"/>
    <w:rsid w:val="00E40F88"/>
    <w:rsid w:val="00E6354A"/>
    <w:rsid w:val="00E677CE"/>
    <w:rsid w:val="00E76F77"/>
    <w:rsid w:val="00E81C30"/>
    <w:rsid w:val="00E86F8F"/>
    <w:rsid w:val="00E95055"/>
    <w:rsid w:val="00EA129C"/>
    <w:rsid w:val="00EA2BD0"/>
    <w:rsid w:val="00EA36F2"/>
    <w:rsid w:val="00EA3C8C"/>
    <w:rsid w:val="00EB433A"/>
    <w:rsid w:val="00EC22C6"/>
    <w:rsid w:val="00EC7307"/>
    <w:rsid w:val="00ED35A4"/>
    <w:rsid w:val="00ED4E28"/>
    <w:rsid w:val="00EE46F1"/>
    <w:rsid w:val="00EF3F18"/>
    <w:rsid w:val="00EF60C6"/>
    <w:rsid w:val="00EF6AFF"/>
    <w:rsid w:val="00F008B0"/>
    <w:rsid w:val="00F06185"/>
    <w:rsid w:val="00F06664"/>
    <w:rsid w:val="00F123B5"/>
    <w:rsid w:val="00F166C2"/>
    <w:rsid w:val="00F32797"/>
    <w:rsid w:val="00F45AFD"/>
    <w:rsid w:val="00F550F9"/>
    <w:rsid w:val="00F72142"/>
    <w:rsid w:val="00F9694B"/>
    <w:rsid w:val="00FA2790"/>
    <w:rsid w:val="00FA4134"/>
    <w:rsid w:val="00FA6303"/>
    <w:rsid w:val="00FC67E8"/>
    <w:rsid w:val="00FD1882"/>
    <w:rsid w:val="00FD386D"/>
    <w:rsid w:val="00FD6909"/>
    <w:rsid w:val="00FF584A"/>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090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B142D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Antrats">
    <w:name w:val="header"/>
    <w:basedOn w:val="prastasis"/>
    <w:link w:val="AntratsDiagrama"/>
    <w:uiPriority w:val="99"/>
    <w:unhideWhenUsed/>
    <w:rsid w:val="00DA582D"/>
    <w:pPr>
      <w:tabs>
        <w:tab w:val="center" w:pos="4819"/>
        <w:tab w:val="right" w:pos="9638"/>
      </w:tabs>
    </w:pPr>
  </w:style>
  <w:style w:type="character" w:customStyle="1" w:styleId="AntratsDiagrama">
    <w:name w:val="Antraštės Diagrama"/>
    <w:basedOn w:val="Numatytasispastraiposriftas"/>
    <w:link w:val="Antrats"/>
    <w:uiPriority w:val="99"/>
    <w:rsid w:val="00DA582D"/>
    <w:rPr>
      <w:rFonts w:ascii="Times New Roman" w:eastAsia="Arial Unicode MS" w:hAnsi="Times New Roman" w:cs="Times New Roman"/>
      <w:kern w:val="0"/>
      <w:bdr w:val="nil"/>
      <w14:ligatures w14:val="none"/>
    </w:rPr>
  </w:style>
  <w:style w:type="paragraph" w:styleId="Porat">
    <w:name w:val="footer"/>
    <w:basedOn w:val="prastasis"/>
    <w:link w:val="PoratDiagrama"/>
    <w:uiPriority w:val="99"/>
    <w:unhideWhenUsed/>
    <w:rsid w:val="00DA582D"/>
    <w:pPr>
      <w:tabs>
        <w:tab w:val="center" w:pos="4819"/>
        <w:tab w:val="right" w:pos="9638"/>
      </w:tabs>
    </w:pPr>
  </w:style>
  <w:style w:type="character" w:customStyle="1" w:styleId="PoratDiagrama">
    <w:name w:val="Poraštė Diagrama"/>
    <w:basedOn w:val="Numatytasispastraiposriftas"/>
    <w:link w:val="Porat"/>
    <w:uiPriority w:val="99"/>
    <w:rsid w:val="00DA582D"/>
    <w:rPr>
      <w:rFonts w:ascii="Times New Roman" w:eastAsia="Arial Unicode MS" w:hAnsi="Times New Roman" w:cs="Times New Roman"/>
      <w:kern w:val="0"/>
      <w:bdr w:val="nil"/>
      <w14:ligatures w14:val="none"/>
    </w:rPr>
  </w:style>
  <w:style w:type="paragraph" w:customStyle="1" w:styleId="Default">
    <w:name w:val="Default"/>
    <w:rsid w:val="00F06664"/>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53933000">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681037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PC31\Desktop\Atnaujinti%202024-10-31\algimantas.zeninas@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1770</Words>
  <Characters>1010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7</cp:revision>
  <dcterms:created xsi:type="dcterms:W3CDTF">2025-12-08T11:21:00Z</dcterms:created>
  <dcterms:modified xsi:type="dcterms:W3CDTF">2025-12-11T12:32:00Z</dcterms:modified>
</cp:coreProperties>
</file>