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221ACC">
      <w:pPr>
        <w:jc w:val="left"/>
        <w:rPr>
          <w:b/>
          <w:bCs/>
          <w:sz w:val="24"/>
          <w:szCs w:val="24"/>
        </w:rPr>
      </w:pPr>
    </w:p>
    <w:p w14:paraId="5E8A5794" w14:textId="4CD9C5D1" w:rsidR="007A2FB3" w:rsidRPr="00221ACC" w:rsidRDefault="003265DF" w:rsidP="00221ACC">
      <w:pPr>
        <w:jc w:val="left"/>
        <w:rPr>
          <w:sz w:val="24"/>
          <w:szCs w:val="24"/>
        </w:rPr>
      </w:pPr>
      <w:r w:rsidRPr="00221ACC">
        <w:rPr>
          <w:sz w:val="24"/>
          <w:szCs w:val="24"/>
        </w:rPr>
        <w:t>Tiekėjams</w:t>
      </w:r>
      <w:r w:rsidR="007A2FB3" w:rsidRPr="00221ACC">
        <w:rPr>
          <w:sz w:val="24"/>
          <w:szCs w:val="24"/>
        </w:rPr>
        <w:tab/>
      </w:r>
      <w:r w:rsidR="007A2FB3" w:rsidRPr="00221ACC">
        <w:rPr>
          <w:sz w:val="24"/>
          <w:szCs w:val="24"/>
        </w:rPr>
        <w:tab/>
      </w:r>
      <w:r w:rsidR="007A2FB3" w:rsidRPr="00221ACC">
        <w:rPr>
          <w:sz w:val="24"/>
          <w:szCs w:val="24"/>
        </w:rPr>
        <w:tab/>
      </w:r>
      <w:r w:rsidR="007A2FB3" w:rsidRPr="00221ACC">
        <w:rPr>
          <w:sz w:val="24"/>
          <w:szCs w:val="24"/>
        </w:rPr>
        <w:tab/>
      </w:r>
      <w:r w:rsidR="007A2FB3" w:rsidRPr="00221ACC">
        <w:rPr>
          <w:sz w:val="24"/>
          <w:szCs w:val="24"/>
        </w:rPr>
        <w:tab/>
      </w:r>
      <w:r w:rsidR="007A2FB3" w:rsidRPr="00221ACC">
        <w:rPr>
          <w:sz w:val="24"/>
          <w:szCs w:val="24"/>
        </w:rPr>
        <w:tab/>
        <w:t>202</w:t>
      </w:r>
      <w:r w:rsidR="003248A7" w:rsidRPr="00221ACC">
        <w:rPr>
          <w:sz w:val="24"/>
          <w:szCs w:val="24"/>
        </w:rPr>
        <w:t>5</w:t>
      </w:r>
      <w:r w:rsidR="007A2FB3" w:rsidRPr="00221ACC">
        <w:rPr>
          <w:sz w:val="24"/>
          <w:szCs w:val="24"/>
        </w:rPr>
        <w:t>-</w:t>
      </w:r>
      <w:r w:rsidR="00695830" w:rsidRPr="00221ACC">
        <w:rPr>
          <w:sz w:val="24"/>
          <w:szCs w:val="24"/>
        </w:rPr>
        <w:t>1</w:t>
      </w:r>
      <w:r w:rsidR="00BB522C" w:rsidRPr="00221ACC">
        <w:rPr>
          <w:sz w:val="24"/>
          <w:szCs w:val="24"/>
        </w:rPr>
        <w:t>2</w:t>
      </w:r>
      <w:r w:rsidR="007A2FB3" w:rsidRPr="00221ACC">
        <w:rPr>
          <w:sz w:val="24"/>
          <w:szCs w:val="24"/>
        </w:rPr>
        <w:t>-</w:t>
      </w:r>
      <w:r w:rsidR="00CD29F7" w:rsidRPr="00221ACC">
        <w:rPr>
          <w:sz w:val="24"/>
          <w:szCs w:val="24"/>
        </w:rPr>
        <w:t>1</w:t>
      </w:r>
      <w:r w:rsidR="00A10767">
        <w:rPr>
          <w:sz w:val="24"/>
          <w:szCs w:val="24"/>
        </w:rPr>
        <w:t>1</w:t>
      </w:r>
    </w:p>
    <w:p w14:paraId="7178B231" w14:textId="77777777" w:rsidR="007A2FB3" w:rsidRPr="00221ACC" w:rsidRDefault="007A2FB3" w:rsidP="00221ACC">
      <w:pPr>
        <w:jc w:val="left"/>
        <w:rPr>
          <w:b/>
          <w:bCs/>
          <w:sz w:val="24"/>
          <w:szCs w:val="24"/>
        </w:rPr>
      </w:pPr>
    </w:p>
    <w:p w14:paraId="79719337" w14:textId="77777777" w:rsidR="007A2FB3" w:rsidRPr="00221ACC" w:rsidRDefault="007A2FB3" w:rsidP="00221ACC">
      <w:pPr>
        <w:jc w:val="left"/>
        <w:rPr>
          <w:b/>
          <w:bCs/>
          <w:sz w:val="24"/>
          <w:szCs w:val="24"/>
        </w:rPr>
      </w:pPr>
    </w:p>
    <w:p w14:paraId="7EA4EC37" w14:textId="1952E630" w:rsidR="0006139E" w:rsidRPr="00221ACC" w:rsidRDefault="0006139E" w:rsidP="00221ACC">
      <w:pPr>
        <w:jc w:val="left"/>
        <w:rPr>
          <w:b/>
          <w:bCs/>
          <w:sz w:val="24"/>
          <w:szCs w:val="24"/>
        </w:rPr>
      </w:pPr>
      <w:r w:rsidRPr="00221ACC">
        <w:rPr>
          <w:b/>
          <w:bCs/>
          <w:sz w:val="24"/>
          <w:szCs w:val="24"/>
        </w:rPr>
        <w:t xml:space="preserve">DĖL </w:t>
      </w:r>
      <w:r w:rsidR="007A2FB3" w:rsidRPr="00221ACC">
        <w:rPr>
          <w:b/>
          <w:bCs/>
          <w:sz w:val="24"/>
          <w:szCs w:val="24"/>
        </w:rPr>
        <w:t>GAUT</w:t>
      </w:r>
      <w:r w:rsidR="00BB522C" w:rsidRPr="00221ACC">
        <w:rPr>
          <w:b/>
          <w:bCs/>
          <w:sz w:val="24"/>
          <w:szCs w:val="24"/>
        </w:rPr>
        <w:t>Ų</w:t>
      </w:r>
      <w:r w:rsidR="007A2FB3" w:rsidRPr="00221ACC">
        <w:rPr>
          <w:b/>
          <w:bCs/>
          <w:sz w:val="24"/>
          <w:szCs w:val="24"/>
        </w:rPr>
        <w:t xml:space="preserve"> KLAUSIM</w:t>
      </w:r>
      <w:r w:rsidR="00BB522C" w:rsidRPr="00221ACC">
        <w:rPr>
          <w:b/>
          <w:bCs/>
          <w:sz w:val="24"/>
          <w:szCs w:val="24"/>
        </w:rPr>
        <w:t>Ų</w:t>
      </w:r>
    </w:p>
    <w:p w14:paraId="1A33E8E4" w14:textId="77777777" w:rsidR="0006139E" w:rsidRPr="00221ACC" w:rsidRDefault="0006139E" w:rsidP="00221ACC">
      <w:p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47381B3D" w14:textId="1DF24970" w:rsidR="00BF721F" w:rsidRPr="00221ACC" w:rsidRDefault="00605251" w:rsidP="00221ACC">
      <w:pPr>
        <w:ind w:firstLine="709"/>
        <w:rPr>
          <w:rFonts w:eastAsia="Times New Roman"/>
          <w:sz w:val="24"/>
          <w:szCs w:val="24"/>
          <w:bdr w:val="none" w:sz="0" w:space="0" w:color="auto"/>
          <w:lang w:eastAsia="lt-LT"/>
        </w:rPr>
      </w:pPr>
      <w:r w:rsidRPr="00221ACC">
        <w:rPr>
          <w:sz w:val="24"/>
          <w:szCs w:val="24"/>
        </w:rPr>
        <w:t>Šiaulių apskaitos centr</w:t>
      </w:r>
      <w:r w:rsidR="00BF721F" w:rsidRPr="00221ACC">
        <w:rPr>
          <w:sz w:val="24"/>
          <w:szCs w:val="24"/>
        </w:rPr>
        <w:t>as</w:t>
      </w:r>
      <w:r w:rsidRPr="00221ACC">
        <w:rPr>
          <w:sz w:val="24"/>
          <w:szCs w:val="24"/>
        </w:rPr>
        <w:t xml:space="preserve"> vykd</w:t>
      </w:r>
      <w:r w:rsidR="00BF721F" w:rsidRPr="00221ACC">
        <w:rPr>
          <w:sz w:val="24"/>
          <w:szCs w:val="24"/>
        </w:rPr>
        <w:t>o</w:t>
      </w:r>
      <w:r w:rsidRPr="00221ACC">
        <w:rPr>
          <w:sz w:val="24"/>
          <w:szCs w:val="24"/>
        </w:rPr>
        <w:t xml:space="preserve"> </w:t>
      </w:r>
      <w:r w:rsidR="00C65B07" w:rsidRPr="00221ACC">
        <w:rPr>
          <w:rFonts w:eastAsia="Times New Roman"/>
          <w:sz w:val="24"/>
          <w:szCs w:val="24"/>
          <w:bdr w:val="none" w:sz="0" w:space="0" w:color="auto"/>
          <w:lang w:eastAsia="lt-LT"/>
        </w:rPr>
        <w:t xml:space="preserve">pirkimo </w:t>
      </w:r>
      <w:r w:rsidRPr="00221ACC">
        <w:rPr>
          <w:rFonts w:eastAsia="Times New Roman"/>
          <w:sz w:val="24"/>
          <w:szCs w:val="24"/>
          <w:bdr w:val="none" w:sz="0" w:space="0" w:color="auto"/>
          <w:lang w:eastAsia="lt-LT"/>
        </w:rPr>
        <w:t>„</w:t>
      </w:r>
      <w:r w:rsidR="007D728C" w:rsidRPr="00221ACC">
        <w:rPr>
          <w:rFonts w:eastAsia="Times New Roman"/>
          <w:i/>
          <w:iCs/>
          <w:sz w:val="24"/>
          <w:szCs w:val="24"/>
          <w:bdr w:val="none" w:sz="0" w:space="0" w:color="auto"/>
          <w:lang w:eastAsia="lt-LT"/>
        </w:rPr>
        <w:t>Sporto paskirties pastato – žirgyno, Žuvininkų g. 30, Šiauliai, rekonstravimo darbai</w:t>
      </w:r>
      <w:r w:rsidRPr="00221ACC">
        <w:rPr>
          <w:rFonts w:eastAsia="Times New Roman"/>
          <w:sz w:val="24"/>
          <w:szCs w:val="24"/>
          <w:bdr w:val="none" w:sz="0" w:space="0" w:color="auto"/>
          <w:lang w:eastAsia="lt-LT"/>
        </w:rPr>
        <w:t>“ (CVP IS pirkimo Nr.</w:t>
      </w:r>
      <w:r w:rsidRPr="00221ACC">
        <w:rPr>
          <w:rFonts w:ascii="Calibri" w:eastAsia="Times New Roman" w:hAnsi="Calibri" w:cs="Calibri"/>
          <w:sz w:val="24"/>
          <w:szCs w:val="24"/>
          <w:bdr w:val="none" w:sz="0" w:space="0" w:color="auto"/>
          <w:shd w:val="clear" w:color="auto" w:fill="FFFFFF"/>
          <w:lang w:eastAsia="lt-LT"/>
        </w:rPr>
        <w:t xml:space="preserve"> </w:t>
      </w:r>
      <w:r w:rsidR="007D728C" w:rsidRPr="00221ACC">
        <w:rPr>
          <w:rFonts w:eastAsia="Times New Roman"/>
          <w:sz w:val="24"/>
          <w:szCs w:val="24"/>
          <w:bdr w:val="none" w:sz="0" w:space="0" w:color="auto"/>
          <w:shd w:val="clear" w:color="auto" w:fill="FFFFFF"/>
          <w:lang w:eastAsia="lt-LT"/>
        </w:rPr>
        <w:t>5426338</w:t>
      </w:r>
      <w:r w:rsidRPr="00221ACC">
        <w:rPr>
          <w:rFonts w:eastAsia="Times New Roman"/>
          <w:sz w:val="24"/>
          <w:szCs w:val="24"/>
          <w:bdr w:val="none" w:sz="0" w:space="0" w:color="auto"/>
          <w:lang w:eastAsia="lt-LT"/>
        </w:rPr>
        <w:t>)</w:t>
      </w:r>
      <w:r w:rsidR="00BF721F" w:rsidRPr="00221ACC">
        <w:rPr>
          <w:rFonts w:eastAsia="Times New Roman"/>
          <w:sz w:val="24"/>
          <w:szCs w:val="24"/>
          <w:bdr w:val="none" w:sz="0" w:space="0" w:color="auto"/>
          <w:lang w:eastAsia="lt-LT"/>
        </w:rPr>
        <w:t xml:space="preserve"> procedūras.</w:t>
      </w:r>
      <w:r w:rsidR="00105ED4" w:rsidRPr="00221ACC">
        <w:rPr>
          <w:rFonts w:eastAsia="Times New Roman"/>
          <w:sz w:val="24"/>
          <w:szCs w:val="24"/>
          <w:bdr w:val="none" w:sz="0" w:space="0" w:color="auto"/>
          <w:lang w:eastAsia="lt-LT"/>
        </w:rPr>
        <w:t xml:space="preserve"> </w:t>
      </w:r>
      <w:r w:rsidR="00617B3D" w:rsidRPr="00221ACC">
        <w:rPr>
          <w:rFonts w:eastAsia="Times New Roman"/>
          <w:sz w:val="24"/>
          <w:szCs w:val="24"/>
          <w:bdr w:val="none" w:sz="0" w:space="0" w:color="auto"/>
          <w:lang w:eastAsia="lt-LT"/>
        </w:rPr>
        <w:t xml:space="preserve"> </w:t>
      </w:r>
      <w:r w:rsidR="00B15C7D" w:rsidRPr="00221ACC">
        <w:rPr>
          <w:rFonts w:eastAsia="Times New Roman"/>
          <w:sz w:val="24"/>
          <w:szCs w:val="24"/>
          <w:bdr w:val="none" w:sz="0" w:space="0" w:color="auto"/>
          <w:lang w:eastAsia="lt-LT"/>
        </w:rPr>
        <w:t xml:space="preserve"> </w:t>
      </w:r>
      <w:r w:rsidR="00BF721F" w:rsidRPr="00221ACC">
        <w:rPr>
          <w:rFonts w:eastAsia="Times New Roman"/>
          <w:sz w:val="24"/>
          <w:szCs w:val="24"/>
          <w:bdr w:val="none" w:sz="0" w:space="0" w:color="auto"/>
          <w:lang w:eastAsia="lt-LT"/>
        </w:rPr>
        <w:t xml:space="preserve"> </w:t>
      </w:r>
      <w:r w:rsidR="00763F0E" w:rsidRPr="00221ACC">
        <w:rPr>
          <w:rFonts w:eastAsia="Times New Roman"/>
          <w:sz w:val="24"/>
          <w:szCs w:val="24"/>
          <w:bdr w:val="none" w:sz="0" w:space="0" w:color="auto"/>
          <w:lang w:eastAsia="lt-LT"/>
        </w:rPr>
        <w:t xml:space="preserve"> </w:t>
      </w:r>
      <w:r w:rsidR="00D138FC" w:rsidRPr="00221ACC">
        <w:rPr>
          <w:rFonts w:eastAsia="Times New Roman"/>
          <w:sz w:val="24"/>
          <w:szCs w:val="24"/>
          <w:bdr w:val="none" w:sz="0" w:space="0" w:color="auto"/>
          <w:lang w:eastAsia="lt-LT"/>
        </w:rPr>
        <w:t xml:space="preserve"> </w:t>
      </w:r>
      <w:r w:rsidR="007A2FB3" w:rsidRPr="00221ACC">
        <w:rPr>
          <w:rFonts w:eastAsia="Times New Roman"/>
          <w:sz w:val="24"/>
          <w:szCs w:val="24"/>
          <w:bdr w:val="none" w:sz="0" w:space="0" w:color="auto"/>
          <w:lang w:eastAsia="lt-LT"/>
        </w:rPr>
        <w:t xml:space="preserve"> </w:t>
      </w:r>
      <w:r w:rsidR="007D728C" w:rsidRPr="00221ACC">
        <w:rPr>
          <w:rFonts w:eastAsia="Times New Roman"/>
          <w:sz w:val="24"/>
          <w:szCs w:val="24"/>
          <w:bdr w:val="none" w:sz="0" w:space="0" w:color="auto"/>
          <w:lang w:eastAsia="lt-LT"/>
        </w:rPr>
        <w:t xml:space="preserve"> </w:t>
      </w:r>
      <w:r w:rsidR="00535673" w:rsidRPr="00221ACC">
        <w:rPr>
          <w:rFonts w:eastAsia="Times New Roman"/>
          <w:sz w:val="24"/>
          <w:szCs w:val="24"/>
          <w:bdr w:val="none" w:sz="0" w:space="0" w:color="auto"/>
          <w:lang w:eastAsia="lt-LT"/>
        </w:rPr>
        <w:t xml:space="preserve"> </w:t>
      </w:r>
      <w:r w:rsidR="001D07B4" w:rsidRPr="00221ACC">
        <w:rPr>
          <w:rFonts w:eastAsia="Times New Roman"/>
          <w:sz w:val="24"/>
          <w:szCs w:val="24"/>
          <w:bdr w:val="none" w:sz="0" w:space="0" w:color="auto"/>
          <w:lang w:eastAsia="lt-LT"/>
        </w:rPr>
        <w:t xml:space="preserve"> </w:t>
      </w:r>
      <w:r w:rsidR="009D7D0A" w:rsidRPr="00221ACC">
        <w:rPr>
          <w:rFonts w:eastAsia="Times New Roman"/>
          <w:sz w:val="24"/>
          <w:szCs w:val="24"/>
          <w:bdr w:val="none" w:sz="0" w:space="0" w:color="auto"/>
          <w:lang w:eastAsia="lt-LT"/>
        </w:rPr>
        <w:t xml:space="preserve"> </w:t>
      </w:r>
    </w:p>
    <w:p w14:paraId="3B72510E" w14:textId="5BB87BF4" w:rsidR="00B15C7D" w:rsidRPr="00221ACC" w:rsidRDefault="003C5EFB" w:rsidP="00221ACC">
      <w:pPr>
        <w:ind w:firstLine="709"/>
        <w:rPr>
          <w:sz w:val="24"/>
          <w:szCs w:val="24"/>
        </w:rPr>
      </w:pPr>
      <w:r w:rsidRPr="00221ACC">
        <w:rPr>
          <w:sz w:val="24"/>
          <w:szCs w:val="24"/>
        </w:rPr>
        <w:t>Informuojame, kad CVP IS susirašinėjimo priemonėmis gaut</w:t>
      </w:r>
      <w:r w:rsidR="00BB522C" w:rsidRPr="00221ACC">
        <w:rPr>
          <w:sz w:val="24"/>
          <w:szCs w:val="24"/>
        </w:rPr>
        <w:t>i</w:t>
      </w:r>
      <w:r w:rsidRPr="00221ACC">
        <w:rPr>
          <w:sz w:val="24"/>
          <w:szCs w:val="24"/>
        </w:rPr>
        <w:t xml:space="preserve"> tiekėj</w:t>
      </w:r>
      <w:r w:rsidR="00CD29F7" w:rsidRPr="00221ACC">
        <w:rPr>
          <w:sz w:val="24"/>
          <w:szCs w:val="24"/>
        </w:rPr>
        <w:t>ų</w:t>
      </w:r>
      <w:r w:rsidRPr="00221ACC">
        <w:rPr>
          <w:sz w:val="24"/>
          <w:szCs w:val="24"/>
        </w:rPr>
        <w:t xml:space="preserve"> klausima</w:t>
      </w:r>
      <w:r w:rsidR="00BB522C" w:rsidRPr="00221ACC">
        <w:rPr>
          <w:sz w:val="24"/>
          <w:szCs w:val="24"/>
        </w:rPr>
        <w:t>i</w:t>
      </w:r>
      <w:r w:rsidRPr="00221ACC">
        <w:rPr>
          <w:sz w:val="24"/>
          <w:szCs w:val="24"/>
        </w:rPr>
        <w:t xml:space="preserve">. Vadovaujantis pirkimo sąlygų </w:t>
      </w:r>
      <w:r w:rsidR="00FA2790" w:rsidRPr="00221ACC">
        <w:rPr>
          <w:sz w:val="24"/>
          <w:szCs w:val="24"/>
        </w:rPr>
        <w:t>11</w:t>
      </w:r>
      <w:r w:rsidRPr="00221ACC">
        <w:rPr>
          <w:sz w:val="24"/>
          <w:szCs w:val="24"/>
        </w:rPr>
        <w:t xml:space="preserve"> sk. perkančioji organizacija atsako į pateikt</w:t>
      </w:r>
      <w:r w:rsidR="00BB522C" w:rsidRPr="00221ACC">
        <w:rPr>
          <w:sz w:val="24"/>
          <w:szCs w:val="24"/>
        </w:rPr>
        <w:t>us</w:t>
      </w:r>
      <w:r w:rsidRPr="00221ACC">
        <w:rPr>
          <w:sz w:val="24"/>
          <w:szCs w:val="24"/>
        </w:rPr>
        <w:t xml:space="preserve"> klausim</w:t>
      </w:r>
      <w:r w:rsidR="00BB522C" w:rsidRPr="00221ACC">
        <w:rPr>
          <w:sz w:val="24"/>
          <w:szCs w:val="24"/>
        </w:rPr>
        <w:t>us</w:t>
      </w:r>
      <w:r w:rsidRPr="00221ACC">
        <w:rPr>
          <w:sz w:val="24"/>
          <w:szCs w:val="24"/>
        </w:rPr>
        <w:t>:</w:t>
      </w:r>
    </w:p>
    <w:p w14:paraId="6C1083A7" w14:textId="77777777" w:rsidR="00695830" w:rsidRDefault="00695830" w:rsidP="00221ACC">
      <w:pPr>
        <w:ind w:firstLine="709"/>
        <w:rPr>
          <w:sz w:val="24"/>
          <w:szCs w:val="24"/>
        </w:rPr>
      </w:pPr>
    </w:p>
    <w:p w14:paraId="60071DC4" w14:textId="77777777" w:rsidR="00221ACC" w:rsidRPr="00221ACC" w:rsidRDefault="00221ACC" w:rsidP="00221ACC">
      <w:pPr>
        <w:ind w:firstLine="709"/>
        <w:rPr>
          <w:sz w:val="24"/>
          <w:szCs w:val="24"/>
        </w:rPr>
      </w:pPr>
    </w:p>
    <w:p w14:paraId="172B8F6D" w14:textId="0F994C54" w:rsidR="00CD29F7" w:rsidRPr="00221ACC" w:rsidRDefault="00221ACC" w:rsidP="00221ACC">
      <w:pPr>
        <w:pStyle w:val="prastasiniatinklio"/>
        <w:shd w:val="clear" w:color="auto" w:fill="FFFFFF"/>
        <w:spacing w:before="0" w:beforeAutospacing="0" w:after="0" w:afterAutospacing="0"/>
        <w:ind w:firstLine="709"/>
        <w:jc w:val="both"/>
      </w:pPr>
      <w:bookmarkStart w:id="0" w:name="_Hlk216352402"/>
      <w:r w:rsidRPr="00221ACC">
        <w:rPr>
          <w:b/>
          <w:bCs/>
        </w:rPr>
        <w:t>1.</w:t>
      </w:r>
      <w:r>
        <w:t xml:space="preserve"> </w:t>
      </w:r>
      <w:r w:rsidR="00CD29F7" w:rsidRPr="00221ACC">
        <w:t>Ar pirkimo sąlygų 7 priedo „</w:t>
      </w:r>
      <w:bookmarkStart w:id="1" w:name="_Hlk157585749"/>
      <w:r w:rsidR="00CD29F7" w:rsidRPr="00221ACC">
        <w:t>Kvalifikacijos ir kiti reikalavimai tiekėjui</w:t>
      </w:r>
      <w:bookmarkEnd w:id="1"/>
      <w:r w:rsidR="00CD29F7" w:rsidRPr="00221ACC">
        <w:t>“ 2.1, 2.2 ir 2.3 punktų reikalavimams pagrįsti reikia pildyti 7.1. priedo „Specialistų sąrašas“ pageltonintas eilutes? Minėtiems specialistams keliamas tik kvalifikacijos atestato reikalavimas.</w:t>
      </w:r>
    </w:p>
    <w:p w14:paraId="7D2A0B21" w14:textId="23C657A5" w:rsidR="00CD29F7" w:rsidRPr="00221ACC" w:rsidRDefault="00CD29F7" w:rsidP="00221ACC">
      <w:pPr>
        <w:pStyle w:val="prastasiniatinklio"/>
        <w:shd w:val="clear" w:color="auto" w:fill="FFFFFF"/>
        <w:spacing w:before="0" w:beforeAutospacing="0" w:after="0" w:afterAutospacing="0"/>
      </w:pPr>
      <w:r w:rsidRPr="00221ACC">
        <w:rPr>
          <w:noProof/>
        </w:rPr>
        <w:drawing>
          <wp:inline distT="0" distB="0" distL="0" distR="0" wp14:anchorId="47E429FC" wp14:editId="5986BE90">
            <wp:extent cx="6120130" cy="3293110"/>
            <wp:effectExtent l="0" t="0" r="0" b="2540"/>
            <wp:docPr id="1594796777" name="Paveikslėlis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3293110"/>
                    </a:xfrm>
                    <a:prstGeom prst="rect">
                      <a:avLst/>
                    </a:prstGeom>
                    <a:noFill/>
                    <a:ln>
                      <a:noFill/>
                    </a:ln>
                  </pic:spPr>
                </pic:pic>
              </a:graphicData>
            </a:graphic>
          </wp:inline>
        </w:drawing>
      </w:r>
    </w:p>
    <w:p w14:paraId="37FE3793" w14:textId="77777777" w:rsidR="00CD29F7" w:rsidRPr="00221ACC" w:rsidRDefault="00CD29F7" w:rsidP="00221ACC">
      <w:pPr>
        <w:pStyle w:val="prastasiniatinklio"/>
        <w:shd w:val="clear" w:color="auto" w:fill="FFFFFF"/>
        <w:spacing w:before="0" w:beforeAutospacing="0" w:after="0" w:afterAutospacing="0"/>
        <w:rPr>
          <w:b/>
          <w:bCs/>
        </w:rPr>
      </w:pPr>
    </w:p>
    <w:p w14:paraId="2F623DEF" w14:textId="0CAC50FC" w:rsidR="00CD29F7" w:rsidRPr="00221ACC" w:rsidRDefault="00CD29F7" w:rsidP="00221ACC">
      <w:pPr>
        <w:pStyle w:val="prastasiniatinklio"/>
        <w:shd w:val="clear" w:color="auto" w:fill="FFFFFF"/>
        <w:spacing w:before="0" w:beforeAutospacing="0" w:after="0" w:afterAutospacing="0"/>
        <w:ind w:firstLine="709"/>
        <w:jc w:val="both"/>
      </w:pPr>
      <w:r w:rsidRPr="00221ACC">
        <w:rPr>
          <w:b/>
          <w:bCs/>
        </w:rPr>
        <w:t>Atsakymas.</w:t>
      </w:r>
      <w:r w:rsidRPr="00221ACC">
        <w:t xml:space="preserve"> Pirkimo sąlygų 7 priedo „Kvalifikacijos ir kiti reikalavimai tiekėjui“ 1 lentelės 2 p. 2 ir 3 pozicijose nurodytiems specialistams nėra keliamas reikalavimas dėl vadovavimo patirties, todėl nereikia pildyti 7.1. priedo „Specialistų sąrašas“ informacijos apie patirtį. Reikalavimas dėl patirties keliamas 2 p. 1, 4 ir 5 pozicijose nurodytiems specialistams.</w:t>
      </w:r>
    </w:p>
    <w:bookmarkEnd w:id="0"/>
    <w:p w14:paraId="75363298" w14:textId="240272A6" w:rsidR="00CD29F7" w:rsidRPr="00221ACC" w:rsidRDefault="00CD29F7" w:rsidP="00221ACC">
      <w:pPr>
        <w:pStyle w:val="prastasiniatinklio"/>
        <w:shd w:val="clear" w:color="auto" w:fill="FFFFFF"/>
        <w:spacing w:before="0" w:beforeAutospacing="0" w:after="0" w:afterAutospacing="0"/>
        <w:jc w:val="both"/>
      </w:pPr>
    </w:p>
    <w:p w14:paraId="57D47B68" w14:textId="3D1F9E71" w:rsidR="00CD29F7" w:rsidRPr="00221ACC" w:rsidRDefault="00221ACC" w:rsidP="00221ACC">
      <w:pPr>
        <w:pStyle w:val="prastasiniatinklio"/>
        <w:shd w:val="clear" w:color="auto" w:fill="FFFFFF"/>
        <w:spacing w:before="0" w:beforeAutospacing="0" w:after="0" w:afterAutospacing="0"/>
        <w:ind w:firstLine="709"/>
        <w:jc w:val="both"/>
      </w:pPr>
      <w:bookmarkStart w:id="2" w:name="_Hlk216352615"/>
      <w:r w:rsidRPr="00221ACC">
        <w:rPr>
          <w:b/>
          <w:bCs/>
        </w:rPr>
        <w:t>2.</w:t>
      </w:r>
      <w:r>
        <w:t xml:space="preserve"> </w:t>
      </w:r>
      <w:r w:rsidR="00CD29F7" w:rsidRPr="00221ACC">
        <w:t>7 priedo 1 lentelės 3 punktas - BIM programinė įranga privaloma tiekėjui. Ką reiškia įrašas "pajėgumai sumuojami"? Ar tai reiškia, kad vienas ūkio subjektas (kurio pajėgumais remiamasi turi turėti BIM programinę įrangą, ar tiekėjas ir visi ūkio subjektai, kurių pajėgumais remiamasi, turi turėti BIM programinę įrangą?</w:t>
      </w:r>
    </w:p>
    <w:p w14:paraId="08DCBBC8" w14:textId="77777777" w:rsidR="00CD29F7" w:rsidRPr="00221ACC" w:rsidRDefault="00CD29F7" w:rsidP="00221ACC">
      <w:pPr>
        <w:pStyle w:val="prastasiniatinklio"/>
        <w:shd w:val="clear" w:color="auto" w:fill="FFFFFF"/>
        <w:spacing w:before="0" w:beforeAutospacing="0" w:after="0" w:afterAutospacing="0"/>
        <w:jc w:val="both"/>
      </w:pPr>
    </w:p>
    <w:p w14:paraId="3F475B39" w14:textId="3F9256FB" w:rsidR="00CD29F7" w:rsidRPr="00221ACC" w:rsidRDefault="00CD29F7" w:rsidP="00221ACC">
      <w:pPr>
        <w:pStyle w:val="prastasiniatinklio"/>
        <w:shd w:val="clear" w:color="auto" w:fill="FFFFFF"/>
        <w:spacing w:before="0" w:beforeAutospacing="0" w:after="0" w:afterAutospacing="0"/>
        <w:ind w:firstLine="709"/>
        <w:jc w:val="both"/>
      </w:pPr>
      <w:r w:rsidRPr="00221ACC">
        <w:rPr>
          <w:b/>
          <w:bCs/>
        </w:rPr>
        <w:t>Atsakymas.</w:t>
      </w:r>
      <w:r w:rsidRPr="00221ACC">
        <w:t xml:space="preserve"> Šiuo konkrečiu atveju formuluotė „pajėgumai sumuojami“ reiškia, kad kvalifikacijos reikalavimas dėl BIM programinės įrangos gali būti įvykdytas </w:t>
      </w:r>
      <w:r w:rsidRPr="00221ACC">
        <w:rPr>
          <w:b/>
          <w:bCs/>
        </w:rPr>
        <w:t>pasinaudojant bet kurio subjekto</w:t>
      </w:r>
      <w:r w:rsidRPr="00221ACC">
        <w:t xml:space="preserve"> (tiekėjo, jungtinės veiklos partnerio, ūkio subjekto, kurio pajėgumais remiamasi, ar subtiekėjo) turima BIM programine įranga. BIM programinę įrangą neprivalo turėti visi subjektai, t. y. užtenka, kad ją turėtų </w:t>
      </w:r>
      <w:r w:rsidRPr="00221ACC">
        <w:rPr>
          <w:b/>
          <w:bCs/>
        </w:rPr>
        <w:t>vienas subjektas</w:t>
      </w:r>
      <w:r w:rsidRPr="00221ACC">
        <w:t>, kuris atliks su BIM susijusias veiklas</w:t>
      </w:r>
      <w:r w:rsidR="00585F76" w:rsidRPr="00221ACC">
        <w:t>.</w:t>
      </w:r>
    </w:p>
    <w:bookmarkEnd w:id="2"/>
    <w:p w14:paraId="47E11C90" w14:textId="77777777" w:rsidR="00CD29F7" w:rsidRPr="00221ACC" w:rsidRDefault="00CD29F7" w:rsidP="00221ACC">
      <w:pPr>
        <w:pStyle w:val="prastasiniatinklio"/>
        <w:shd w:val="clear" w:color="auto" w:fill="FFFFFF"/>
        <w:spacing w:before="0" w:beforeAutospacing="0" w:after="0" w:afterAutospacing="0"/>
        <w:jc w:val="both"/>
      </w:pPr>
    </w:p>
    <w:p w14:paraId="79D5D162" w14:textId="1712DF0C" w:rsidR="001D719E" w:rsidRPr="00221ACC" w:rsidRDefault="00221ACC" w:rsidP="00221ACC">
      <w:pPr>
        <w:ind w:firstLine="709"/>
        <w:rPr>
          <w:sz w:val="24"/>
          <w:szCs w:val="24"/>
        </w:rPr>
      </w:pPr>
      <w:bookmarkStart w:id="3" w:name="_Hlk216352712"/>
      <w:r w:rsidRPr="00221ACC">
        <w:rPr>
          <w:b/>
          <w:bCs/>
          <w:sz w:val="24"/>
          <w:szCs w:val="24"/>
        </w:rPr>
        <w:t>3</w:t>
      </w:r>
      <w:r w:rsidR="001D719E" w:rsidRPr="00221ACC">
        <w:rPr>
          <w:b/>
          <w:bCs/>
          <w:sz w:val="24"/>
          <w:szCs w:val="24"/>
        </w:rPr>
        <w:t>.</w:t>
      </w:r>
      <w:r w:rsidR="001D719E" w:rsidRPr="00221ACC">
        <w:rPr>
          <w:sz w:val="24"/>
          <w:szCs w:val="24"/>
        </w:rPr>
        <w:t xml:space="preserve"> Prašome Užsakovo pateikti Sanitarinių prietaisų aprašymus ir specifikacijas.</w:t>
      </w:r>
    </w:p>
    <w:p w14:paraId="1ACE8AC0" w14:textId="77777777" w:rsidR="001D719E" w:rsidRPr="00221ACC" w:rsidRDefault="001D719E" w:rsidP="00221ACC">
      <w:pPr>
        <w:ind w:firstLine="709"/>
        <w:rPr>
          <w:sz w:val="24"/>
          <w:szCs w:val="24"/>
        </w:rPr>
      </w:pPr>
      <w:r w:rsidRPr="00221ACC">
        <w:rPr>
          <w:sz w:val="24"/>
          <w:szCs w:val="24"/>
        </w:rPr>
        <w:lastRenderedPageBreak/>
        <w:t>Pagal medžiagų žiniaraštį ir architektūrinėje dalyje pateiktus pavyzdžius, nežinant konkrečių Užsakovo norų, sudėtinga apskaičiuoti tinkamą kainą.</w:t>
      </w:r>
    </w:p>
    <w:p w14:paraId="00AD9BD4" w14:textId="77777777" w:rsidR="001D719E" w:rsidRPr="00221ACC" w:rsidRDefault="001D719E" w:rsidP="00221ACC">
      <w:pPr>
        <w:ind w:firstLine="709"/>
        <w:rPr>
          <w:sz w:val="24"/>
          <w:szCs w:val="24"/>
        </w:rPr>
      </w:pPr>
      <w:r w:rsidRPr="00221ACC">
        <w:rPr>
          <w:sz w:val="24"/>
          <w:szCs w:val="24"/>
        </w:rPr>
        <w:t>Pagal pavyzdį neaišku ar jie turi būti vidutinio brangumo, ar itin kokybiški, higieniški ar tinkantys daugkartiniam intensyviam naudojimui, ergonomiški , antivandaliniai ir t.t. Nenurodyti sanitarinių prietaisų išmatavimai , nedetalizuotos kriauklės žirgų girdyklose, neaišku ką įskaičiuoti prie dušų- trapą, dušo padėklą ar lataką?</w:t>
      </w:r>
    </w:p>
    <w:p w14:paraId="1F3FD0B6" w14:textId="77777777" w:rsidR="001D719E" w:rsidRPr="00221ACC" w:rsidRDefault="001D719E" w:rsidP="00221ACC">
      <w:pPr>
        <w:ind w:firstLine="709"/>
        <w:rPr>
          <w:sz w:val="24"/>
          <w:szCs w:val="24"/>
        </w:rPr>
      </w:pPr>
    </w:p>
    <w:p w14:paraId="6E368E89" w14:textId="77777777" w:rsidR="001D719E" w:rsidRPr="00221ACC" w:rsidRDefault="001D719E" w:rsidP="00221ACC">
      <w:pPr>
        <w:ind w:firstLine="709"/>
        <w:rPr>
          <w:sz w:val="24"/>
          <w:szCs w:val="24"/>
        </w:rPr>
      </w:pPr>
      <w:r w:rsidRPr="00221ACC">
        <w:rPr>
          <w:b/>
          <w:bCs/>
          <w:sz w:val="24"/>
          <w:szCs w:val="24"/>
        </w:rPr>
        <w:t>Atsakymas.</w:t>
      </w:r>
      <w:r w:rsidRPr="00221ACC">
        <w:rPr>
          <w:sz w:val="24"/>
          <w:szCs w:val="24"/>
        </w:rPr>
        <w:t xml:space="preserve"> Visi gaminiai tikslinami darbo projekto metu derinant su projekto autoriumi ir užsakovu.</w:t>
      </w:r>
    </w:p>
    <w:p w14:paraId="32845630" w14:textId="77777777" w:rsidR="001D719E" w:rsidRPr="00221ACC" w:rsidRDefault="001D719E" w:rsidP="00221ACC">
      <w:pPr>
        <w:rPr>
          <w:sz w:val="24"/>
          <w:szCs w:val="24"/>
        </w:rPr>
      </w:pPr>
    </w:p>
    <w:p w14:paraId="19EB471B" w14:textId="0617EDE4" w:rsidR="001D719E" w:rsidRPr="00221ACC" w:rsidRDefault="00221ACC" w:rsidP="00221ACC">
      <w:pPr>
        <w:ind w:firstLine="709"/>
        <w:rPr>
          <w:sz w:val="24"/>
          <w:szCs w:val="24"/>
        </w:rPr>
      </w:pPr>
      <w:r w:rsidRPr="00221ACC">
        <w:rPr>
          <w:b/>
          <w:bCs/>
          <w:sz w:val="24"/>
          <w:szCs w:val="24"/>
        </w:rPr>
        <w:t>4</w:t>
      </w:r>
      <w:r w:rsidR="001D719E" w:rsidRPr="00221ACC">
        <w:rPr>
          <w:b/>
          <w:bCs/>
          <w:sz w:val="24"/>
          <w:szCs w:val="24"/>
        </w:rPr>
        <w:t>.</w:t>
      </w:r>
      <w:r w:rsidR="001D719E" w:rsidRPr="00221ACC">
        <w:rPr>
          <w:sz w:val="24"/>
          <w:szCs w:val="24"/>
        </w:rPr>
        <w:t xml:space="preserve"> Vandentiekio nuotekų techniniame projekte , medžiagų žiniaraštyje, V1 sistemoje pateikti Nerūdijančio plieno presuojami vamzdžiai ir nerūdijančio plieno cinkuoti vamzdžiai. Prašome pateikti nerūdijančio plieno cinkuotų vamzdžių specifikacijas, nes iš dabar pateiktos informacijos neaišku kokie tai vamzdžiai.</w:t>
      </w:r>
    </w:p>
    <w:p w14:paraId="72139E36" w14:textId="77777777" w:rsidR="001D719E" w:rsidRPr="00221ACC" w:rsidRDefault="001D719E" w:rsidP="00221ACC">
      <w:pPr>
        <w:ind w:firstLine="709"/>
        <w:rPr>
          <w:sz w:val="24"/>
          <w:szCs w:val="24"/>
        </w:rPr>
      </w:pPr>
    </w:p>
    <w:p w14:paraId="2186BDC0" w14:textId="77777777" w:rsidR="00221ACC" w:rsidRDefault="001D719E" w:rsidP="00221ACC">
      <w:pPr>
        <w:ind w:firstLine="709"/>
        <w:rPr>
          <w:sz w:val="24"/>
          <w:szCs w:val="24"/>
        </w:rPr>
      </w:pPr>
      <w:r w:rsidRPr="00221ACC">
        <w:rPr>
          <w:b/>
          <w:bCs/>
          <w:sz w:val="24"/>
          <w:szCs w:val="24"/>
        </w:rPr>
        <w:t>Atsakymas.</w:t>
      </w:r>
      <w:r w:rsidRPr="00221ACC">
        <w:rPr>
          <w:sz w:val="24"/>
          <w:szCs w:val="24"/>
        </w:rPr>
        <w:t xml:space="preserve"> Vamzdžių specifikacija nurodyta techninio projekto Vidaus vandentiekio ir nuotekų dalyje techninių specifikacijų 2.2 punkte.</w:t>
      </w:r>
      <w:bookmarkStart w:id="4" w:name="_Hlk216352912"/>
      <w:bookmarkEnd w:id="3"/>
    </w:p>
    <w:p w14:paraId="727DE513" w14:textId="77777777" w:rsidR="00221ACC" w:rsidRDefault="00221ACC" w:rsidP="00221ACC">
      <w:pPr>
        <w:ind w:firstLine="709"/>
        <w:rPr>
          <w:sz w:val="24"/>
          <w:szCs w:val="24"/>
        </w:rPr>
      </w:pPr>
    </w:p>
    <w:p w14:paraId="7D49B1B8" w14:textId="77777777" w:rsidR="00221ACC" w:rsidRDefault="00221ACC" w:rsidP="00221ACC">
      <w:pPr>
        <w:ind w:firstLine="709"/>
        <w:rPr>
          <w:sz w:val="24"/>
          <w:szCs w:val="24"/>
        </w:rPr>
      </w:pPr>
      <w:r w:rsidRPr="00221ACC">
        <w:rPr>
          <w:b/>
          <w:bCs/>
          <w:sz w:val="24"/>
          <w:szCs w:val="24"/>
        </w:rPr>
        <w:t>5.</w:t>
      </w:r>
      <w:r>
        <w:rPr>
          <w:sz w:val="24"/>
          <w:szCs w:val="24"/>
        </w:rPr>
        <w:t xml:space="preserve"> </w:t>
      </w:r>
      <w:r w:rsidR="001D719E" w:rsidRPr="00221ACC">
        <w:rPr>
          <w:sz w:val="24"/>
          <w:szCs w:val="24"/>
        </w:rPr>
        <w:t>Prašome patikslinti ar tikrai reikia įsivertinti 7 vnt rakinamų persirengimo spintelių, kai 78 vnt identiškų spintelių buvo išbraukti?</w:t>
      </w:r>
    </w:p>
    <w:p w14:paraId="5454FC09" w14:textId="77777777" w:rsidR="00221ACC" w:rsidRDefault="00221ACC" w:rsidP="00221ACC">
      <w:pPr>
        <w:ind w:firstLine="709"/>
        <w:rPr>
          <w:sz w:val="24"/>
          <w:szCs w:val="24"/>
        </w:rPr>
      </w:pPr>
    </w:p>
    <w:p w14:paraId="7DACD299" w14:textId="77777777" w:rsidR="00221ACC" w:rsidRDefault="001D719E" w:rsidP="00221ACC">
      <w:pPr>
        <w:ind w:firstLine="709"/>
        <w:rPr>
          <w:sz w:val="24"/>
          <w:szCs w:val="24"/>
        </w:rPr>
      </w:pPr>
      <w:r w:rsidRPr="00221ACC">
        <w:rPr>
          <w:b/>
          <w:bCs/>
          <w:sz w:val="24"/>
          <w:szCs w:val="24"/>
        </w:rPr>
        <w:t xml:space="preserve">Atsakymas. </w:t>
      </w:r>
      <w:r w:rsidRPr="00221ACC">
        <w:rPr>
          <w:sz w:val="24"/>
          <w:szCs w:val="24"/>
        </w:rPr>
        <w:t>Persirengimo spintelių nevertinti.</w:t>
      </w:r>
    </w:p>
    <w:p w14:paraId="3DDBEEDF" w14:textId="77777777" w:rsidR="00221ACC" w:rsidRDefault="00221ACC" w:rsidP="00221ACC">
      <w:pPr>
        <w:ind w:firstLine="709"/>
        <w:rPr>
          <w:sz w:val="24"/>
          <w:szCs w:val="24"/>
        </w:rPr>
      </w:pPr>
    </w:p>
    <w:p w14:paraId="22E96B9C" w14:textId="77777777" w:rsidR="00221ACC" w:rsidRDefault="00221ACC" w:rsidP="00221ACC">
      <w:pPr>
        <w:ind w:firstLine="709"/>
        <w:rPr>
          <w:sz w:val="24"/>
          <w:szCs w:val="24"/>
        </w:rPr>
      </w:pPr>
      <w:r>
        <w:rPr>
          <w:b/>
          <w:bCs/>
          <w:sz w:val="24"/>
          <w:szCs w:val="24"/>
        </w:rPr>
        <w:t xml:space="preserve">6. </w:t>
      </w:r>
      <w:r w:rsidR="001D719E" w:rsidRPr="00221ACC">
        <w:rPr>
          <w:sz w:val="24"/>
          <w:szCs w:val="24"/>
        </w:rPr>
        <w:t>Prašome nurodyti šio pirkimo finansavimo šaltinį.</w:t>
      </w:r>
    </w:p>
    <w:p w14:paraId="651C0275" w14:textId="77777777" w:rsidR="00221ACC" w:rsidRDefault="00221ACC" w:rsidP="00221ACC">
      <w:pPr>
        <w:ind w:firstLine="709"/>
        <w:rPr>
          <w:sz w:val="24"/>
          <w:szCs w:val="24"/>
        </w:rPr>
      </w:pPr>
    </w:p>
    <w:p w14:paraId="29C4E6CC" w14:textId="6FD1F7CA" w:rsidR="001D719E" w:rsidRPr="00221ACC" w:rsidRDefault="001D719E" w:rsidP="00221ACC">
      <w:pPr>
        <w:ind w:firstLine="709"/>
        <w:rPr>
          <w:sz w:val="24"/>
          <w:szCs w:val="24"/>
        </w:rPr>
      </w:pPr>
      <w:r w:rsidRPr="00221ACC">
        <w:rPr>
          <w:b/>
          <w:bCs/>
          <w:sz w:val="24"/>
          <w:szCs w:val="24"/>
        </w:rPr>
        <w:t>Atsakymas.</w:t>
      </w:r>
      <w:r w:rsidRPr="00221ACC">
        <w:rPr>
          <w:sz w:val="24"/>
          <w:szCs w:val="24"/>
        </w:rPr>
        <w:t xml:space="preserve"> Pirkimo sąlygų 1.10. p. nurodyta „</w:t>
      </w:r>
      <w:r w:rsidRPr="00221ACC">
        <w:rPr>
          <w:rFonts w:eastAsia="Times New Roman"/>
          <w:i/>
          <w:iCs/>
          <w:sz w:val="24"/>
          <w:szCs w:val="24"/>
        </w:rPr>
        <w:t>Pirkimas vykdomas įgyvendinant projektą „Šiaulių jaunųjų gamtininkų centro jojimo skyriaus modernizavimas, sukuriant tinkamas sąlygas visuomenės sveikatos stiprinimo, neformaliojo švietimo viešųjų paslaugų teikimui, gyventojų poilsio organizavimui“, Nr. 26-302-P-0004. Projektas įgyvendinamas Europos sąjungos, valstybės ir savivaldybės biudžeto lėšomis</w:t>
      </w:r>
      <w:r w:rsidRPr="00221ACC">
        <w:rPr>
          <w:sz w:val="24"/>
          <w:szCs w:val="24"/>
        </w:rPr>
        <w:t xml:space="preserve">“. </w:t>
      </w:r>
    </w:p>
    <w:bookmarkEnd w:id="4"/>
    <w:p w14:paraId="4651552E" w14:textId="77777777" w:rsidR="001D719E" w:rsidRPr="00221ACC" w:rsidRDefault="001D719E" w:rsidP="00221ACC">
      <w:pPr>
        <w:pStyle w:val="prastasiniatinklio"/>
        <w:shd w:val="clear" w:color="auto" w:fill="FFFFFF"/>
        <w:spacing w:before="0" w:beforeAutospacing="0" w:after="0" w:afterAutospacing="0"/>
        <w:jc w:val="both"/>
      </w:pPr>
    </w:p>
    <w:p w14:paraId="0D2CE9BE" w14:textId="77777777" w:rsidR="001D719E" w:rsidRPr="00221ACC" w:rsidRDefault="001D719E" w:rsidP="00221ACC">
      <w:pPr>
        <w:pStyle w:val="prastasiniatinklio"/>
        <w:shd w:val="clear" w:color="auto" w:fill="FFFFFF"/>
        <w:spacing w:before="0" w:beforeAutospacing="0" w:after="0" w:afterAutospacing="0"/>
        <w:jc w:val="both"/>
      </w:pPr>
    </w:p>
    <w:p w14:paraId="29764583" w14:textId="26668472" w:rsidR="002C2944" w:rsidRPr="00221ACC" w:rsidRDefault="00605251" w:rsidP="00221ACC">
      <w:pPr>
        <w:ind w:firstLine="709"/>
        <w:rPr>
          <w:sz w:val="24"/>
          <w:szCs w:val="24"/>
        </w:rPr>
      </w:pPr>
      <w:r w:rsidRPr="00221ACC">
        <w:rPr>
          <w:sz w:val="24"/>
          <w:szCs w:val="24"/>
        </w:rPr>
        <w:t>Šis raštas bus siunčiamas visiems prie pirkimo prisijungusiems tiekėjams.</w:t>
      </w:r>
    </w:p>
    <w:p w14:paraId="3197E12B" w14:textId="77777777" w:rsidR="000C79DA" w:rsidRPr="00221ACC" w:rsidRDefault="000C79DA" w:rsidP="00221ACC">
      <w:pPr>
        <w:rPr>
          <w:sz w:val="24"/>
          <w:szCs w:val="24"/>
        </w:rPr>
      </w:pPr>
    </w:p>
    <w:p w14:paraId="3BED96BF" w14:textId="77777777" w:rsidR="00D138FC" w:rsidRPr="00221ACC" w:rsidRDefault="00D138FC" w:rsidP="00221ACC">
      <w:pPr>
        <w:rPr>
          <w:sz w:val="24"/>
          <w:szCs w:val="24"/>
        </w:rPr>
      </w:pPr>
    </w:p>
    <w:p w14:paraId="014F31EE" w14:textId="354F81D3" w:rsidR="00105ED4" w:rsidRPr="00221ACC" w:rsidRDefault="003C5EFB" w:rsidP="00221ACC">
      <w:pPr>
        <w:ind w:firstLine="709"/>
        <w:rPr>
          <w:sz w:val="24"/>
          <w:szCs w:val="24"/>
        </w:rPr>
      </w:pPr>
      <w:r w:rsidRPr="00221ACC">
        <w:rPr>
          <w:sz w:val="24"/>
          <w:szCs w:val="24"/>
        </w:rPr>
        <w:t>Atkreipiame dėmesį, kad rengiant ir teikiant pasiūlymus prašome vadovautis pateikiamais pirkimo dokumentų paaiškinimais</w:t>
      </w:r>
      <w:r w:rsidR="005A6E06" w:rsidRPr="00221ACC">
        <w:rPr>
          <w:sz w:val="24"/>
          <w:szCs w:val="24"/>
        </w:rPr>
        <w:t>.</w:t>
      </w:r>
    </w:p>
    <w:p w14:paraId="196C2450" w14:textId="77777777" w:rsidR="00A12BEE" w:rsidRPr="00221ACC" w:rsidRDefault="00A12BEE" w:rsidP="00221ACC">
      <w:pPr>
        <w:rPr>
          <w:sz w:val="24"/>
          <w:szCs w:val="24"/>
        </w:rPr>
      </w:pPr>
    </w:p>
    <w:p w14:paraId="20D6B112" w14:textId="77777777" w:rsidR="00C069C9" w:rsidRPr="00221ACC" w:rsidRDefault="00C069C9" w:rsidP="00221ACC">
      <w:pPr>
        <w:rPr>
          <w:sz w:val="24"/>
          <w:szCs w:val="24"/>
        </w:rPr>
      </w:pPr>
    </w:p>
    <w:p w14:paraId="201C432B" w14:textId="24BCDFC6" w:rsidR="00562316" w:rsidRDefault="007C3C82" w:rsidP="00221ACC">
      <w:pPr>
        <w:rPr>
          <w:sz w:val="24"/>
          <w:szCs w:val="24"/>
        </w:rPr>
      </w:pPr>
      <w:r w:rsidRPr="00221ACC">
        <w:rPr>
          <w:sz w:val="24"/>
          <w:szCs w:val="24"/>
        </w:rPr>
        <w:t>Viešo</w:t>
      </w:r>
      <w:r w:rsidR="00562316" w:rsidRPr="00221ACC">
        <w:rPr>
          <w:sz w:val="24"/>
          <w:szCs w:val="24"/>
        </w:rPr>
        <w:t>j</w:t>
      </w:r>
      <w:r w:rsidRPr="00221ACC">
        <w:rPr>
          <w:sz w:val="24"/>
          <w:szCs w:val="24"/>
        </w:rPr>
        <w:t>o pirkimo komisija</w:t>
      </w:r>
    </w:p>
    <w:sectPr w:rsidR="00562316"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CC26B38"/>
    <w:multiLevelType w:val="hybridMultilevel"/>
    <w:tmpl w:val="D5E68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060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8230A"/>
    <w:rsid w:val="001928FF"/>
    <w:rsid w:val="001965C8"/>
    <w:rsid w:val="0019714D"/>
    <w:rsid w:val="001A028E"/>
    <w:rsid w:val="001B18A8"/>
    <w:rsid w:val="001B42F2"/>
    <w:rsid w:val="001D015F"/>
    <w:rsid w:val="001D07B4"/>
    <w:rsid w:val="001D4471"/>
    <w:rsid w:val="001D47E5"/>
    <w:rsid w:val="001D719E"/>
    <w:rsid w:val="001E00D3"/>
    <w:rsid w:val="001E4F7C"/>
    <w:rsid w:val="00214498"/>
    <w:rsid w:val="00220A3C"/>
    <w:rsid w:val="00221ACC"/>
    <w:rsid w:val="002255EB"/>
    <w:rsid w:val="00235F6C"/>
    <w:rsid w:val="002406EF"/>
    <w:rsid w:val="00241AC8"/>
    <w:rsid w:val="0024680C"/>
    <w:rsid w:val="00254779"/>
    <w:rsid w:val="002573A0"/>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38E6"/>
    <w:rsid w:val="00345A3A"/>
    <w:rsid w:val="00347006"/>
    <w:rsid w:val="003649F0"/>
    <w:rsid w:val="00365379"/>
    <w:rsid w:val="0036706F"/>
    <w:rsid w:val="00374A68"/>
    <w:rsid w:val="00390110"/>
    <w:rsid w:val="00395140"/>
    <w:rsid w:val="003A5702"/>
    <w:rsid w:val="003C47E1"/>
    <w:rsid w:val="003C5EFB"/>
    <w:rsid w:val="003D1DB4"/>
    <w:rsid w:val="003D4458"/>
    <w:rsid w:val="003E0323"/>
    <w:rsid w:val="003E4E28"/>
    <w:rsid w:val="003F208F"/>
    <w:rsid w:val="003F2F67"/>
    <w:rsid w:val="00403435"/>
    <w:rsid w:val="00404693"/>
    <w:rsid w:val="004073D0"/>
    <w:rsid w:val="00420A4B"/>
    <w:rsid w:val="004214F3"/>
    <w:rsid w:val="00422A19"/>
    <w:rsid w:val="00422CBF"/>
    <w:rsid w:val="004376F2"/>
    <w:rsid w:val="00443D7E"/>
    <w:rsid w:val="00443F46"/>
    <w:rsid w:val="00444BDF"/>
    <w:rsid w:val="0045692A"/>
    <w:rsid w:val="00460DC4"/>
    <w:rsid w:val="00461810"/>
    <w:rsid w:val="00462993"/>
    <w:rsid w:val="004676B8"/>
    <w:rsid w:val="004720CD"/>
    <w:rsid w:val="00485C40"/>
    <w:rsid w:val="00485F53"/>
    <w:rsid w:val="004D01F0"/>
    <w:rsid w:val="004D1488"/>
    <w:rsid w:val="004D74EE"/>
    <w:rsid w:val="004F5F36"/>
    <w:rsid w:val="004F7951"/>
    <w:rsid w:val="00500173"/>
    <w:rsid w:val="00507265"/>
    <w:rsid w:val="00525013"/>
    <w:rsid w:val="00531C55"/>
    <w:rsid w:val="0053233A"/>
    <w:rsid w:val="00535673"/>
    <w:rsid w:val="00540D77"/>
    <w:rsid w:val="0054435A"/>
    <w:rsid w:val="00546EDA"/>
    <w:rsid w:val="005501E2"/>
    <w:rsid w:val="00552B91"/>
    <w:rsid w:val="00561405"/>
    <w:rsid w:val="00562316"/>
    <w:rsid w:val="00563E60"/>
    <w:rsid w:val="00571419"/>
    <w:rsid w:val="00575F51"/>
    <w:rsid w:val="00577F3E"/>
    <w:rsid w:val="00585F76"/>
    <w:rsid w:val="005874EC"/>
    <w:rsid w:val="00591041"/>
    <w:rsid w:val="005943B6"/>
    <w:rsid w:val="005959A4"/>
    <w:rsid w:val="00595F26"/>
    <w:rsid w:val="005A0C0A"/>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666A2"/>
    <w:rsid w:val="006703E3"/>
    <w:rsid w:val="006768FB"/>
    <w:rsid w:val="00680D4A"/>
    <w:rsid w:val="00683E6C"/>
    <w:rsid w:val="00684A4A"/>
    <w:rsid w:val="006928F6"/>
    <w:rsid w:val="00695830"/>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7395"/>
    <w:rsid w:val="00807F20"/>
    <w:rsid w:val="008176FC"/>
    <w:rsid w:val="00836557"/>
    <w:rsid w:val="00836FD7"/>
    <w:rsid w:val="008406DA"/>
    <w:rsid w:val="008433B7"/>
    <w:rsid w:val="008459F9"/>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1DAD"/>
    <w:rsid w:val="009730FC"/>
    <w:rsid w:val="0098050E"/>
    <w:rsid w:val="00982A2A"/>
    <w:rsid w:val="00983373"/>
    <w:rsid w:val="00997C7B"/>
    <w:rsid w:val="009A72CE"/>
    <w:rsid w:val="009B6EFB"/>
    <w:rsid w:val="009C2F33"/>
    <w:rsid w:val="009C499E"/>
    <w:rsid w:val="009D1F92"/>
    <w:rsid w:val="009D7D0A"/>
    <w:rsid w:val="009F1B1A"/>
    <w:rsid w:val="009F1E19"/>
    <w:rsid w:val="009F6939"/>
    <w:rsid w:val="009F7574"/>
    <w:rsid w:val="009F776D"/>
    <w:rsid w:val="00A0613B"/>
    <w:rsid w:val="00A069FC"/>
    <w:rsid w:val="00A10767"/>
    <w:rsid w:val="00A12BEE"/>
    <w:rsid w:val="00A15D86"/>
    <w:rsid w:val="00A6236A"/>
    <w:rsid w:val="00A62BED"/>
    <w:rsid w:val="00A727B1"/>
    <w:rsid w:val="00AA090F"/>
    <w:rsid w:val="00AA0981"/>
    <w:rsid w:val="00AA2327"/>
    <w:rsid w:val="00AA2D9F"/>
    <w:rsid w:val="00AB1FAE"/>
    <w:rsid w:val="00AC6F15"/>
    <w:rsid w:val="00AD2181"/>
    <w:rsid w:val="00B03F95"/>
    <w:rsid w:val="00B11E75"/>
    <w:rsid w:val="00B15365"/>
    <w:rsid w:val="00B15C7D"/>
    <w:rsid w:val="00B2233A"/>
    <w:rsid w:val="00B26477"/>
    <w:rsid w:val="00B4534A"/>
    <w:rsid w:val="00B54B02"/>
    <w:rsid w:val="00B62A7B"/>
    <w:rsid w:val="00B772FC"/>
    <w:rsid w:val="00B85322"/>
    <w:rsid w:val="00B90A9C"/>
    <w:rsid w:val="00B96D6E"/>
    <w:rsid w:val="00BA251D"/>
    <w:rsid w:val="00BA286D"/>
    <w:rsid w:val="00BB2496"/>
    <w:rsid w:val="00BB522C"/>
    <w:rsid w:val="00BC540F"/>
    <w:rsid w:val="00BC56B5"/>
    <w:rsid w:val="00BF37EA"/>
    <w:rsid w:val="00BF721F"/>
    <w:rsid w:val="00C03F37"/>
    <w:rsid w:val="00C069C9"/>
    <w:rsid w:val="00C21C60"/>
    <w:rsid w:val="00C23176"/>
    <w:rsid w:val="00C26531"/>
    <w:rsid w:val="00C61097"/>
    <w:rsid w:val="00C64C1A"/>
    <w:rsid w:val="00C65650"/>
    <w:rsid w:val="00C65B07"/>
    <w:rsid w:val="00C70200"/>
    <w:rsid w:val="00C72BF2"/>
    <w:rsid w:val="00C85897"/>
    <w:rsid w:val="00C87C61"/>
    <w:rsid w:val="00C95C42"/>
    <w:rsid w:val="00CA4F10"/>
    <w:rsid w:val="00CA5DD5"/>
    <w:rsid w:val="00CB3032"/>
    <w:rsid w:val="00CD29F7"/>
    <w:rsid w:val="00CE0933"/>
    <w:rsid w:val="00CE5F11"/>
    <w:rsid w:val="00D06BA2"/>
    <w:rsid w:val="00D138FC"/>
    <w:rsid w:val="00D15275"/>
    <w:rsid w:val="00D16A3A"/>
    <w:rsid w:val="00D2223E"/>
    <w:rsid w:val="00D22F6E"/>
    <w:rsid w:val="00D31D22"/>
    <w:rsid w:val="00D52EFD"/>
    <w:rsid w:val="00D65D06"/>
    <w:rsid w:val="00D73A69"/>
    <w:rsid w:val="00D81600"/>
    <w:rsid w:val="00D81872"/>
    <w:rsid w:val="00D81B96"/>
    <w:rsid w:val="00D82CC0"/>
    <w:rsid w:val="00D9118F"/>
    <w:rsid w:val="00DB79D6"/>
    <w:rsid w:val="00DE28B1"/>
    <w:rsid w:val="00DF16C7"/>
    <w:rsid w:val="00E02469"/>
    <w:rsid w:val="00E10DCC"/>
    <w:rsid w:val="00E13E83"/>
    <w:rsid w:val="00E17150"/>
    <w:rsid w:val="00E2257E"/>
    <w:rsid w:val="00E27C1A"/>
    <w:rsid w:val="00E40F88"/>
    <w:rsid w:val="00E5056E"/>
    <w:rsid w:val="00E6354A"/>
    <w:rsid w:val="00E677CE"/>
    <w:rsid w:val="00E805E5"/>
    <w:rsid w:val="00E81C30"/>
    <w:rsid w:val="00E848C9"/>
    <w:rsid w:val="00E86F8F"/>
    <w:rsid w:val="00EA2BD0"/>
    <w:rsid w:val="00EA36F2"/>
    <w:rsid w:val="00EA3C8C"/>
    <w:rsid w:val="00EB433A"/>
    <w:rsid w:val="00EC22C6"/>
    <w:rsid w:val="00EC4D9C"/>
    <w:rsid w:val="00EC7307"/>
    <w:rsid w:val="00ED0A87"/>
    <w:rsid w:val="00ED35A4"/>
    <w:rsid w:val="00ED76C1"/>
    <w:rsid w:val="00EF3F18"/>
    <w:rsid w:val="00EF6AFF"/>
    <w:rsid w:val="00F008B0"/>
    <w:rsid w:val="00F06185"/>
    <w:rsid w:val="00F10916"/>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2421</Words>
  <Characters>1380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2025-12-10T13:56:00Z</dcterms:created>
  <dcterms:modified xsi:type="dcterms:W3CDTF">2025-12-11T14:04:00Z</dcterms:modified>
</cp:coreProperties>
</file>