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F97F" w14:textId="4CAFD955" w:rsidR="000B7E56" w:rsidRDefault="000B7E56">
      <w:pPr>
        <w:rPr>
          <w:b/>
          <w:color w:val="000000" w:themeColor="text1"/>
        </w:rPr>
      </w:pPr>
    </w:p>
    <w:p w14:paraId="6484F715" w14:textId="0BFA72B3" w:rsidR="00B83DB0" w:rsidRPr="00E374C9" w:rsidRDefault="00EA6C5D" w:rsidP="00B83DB0">
      <w:pPr>
        <w:widowControl w:val="0"/>
        <w:spacing w:after="120"/>
        <w:jc w:val="center"/>
        <w:rPr>
          <w:b/>
          <w:color w:val="000000" w:themeColor="text1"/>
          <w:sz w:val="24"/>
          <w:szCs w:val="24"/>
        </w:rPr>
      </w:pPr>
      <w:r w:rsidRPr="00E374C9">
        <w:rPr>
          <w:b/>
          <w:color w:val="000000" w:themeColor="text1"/>
          <w:sz w:val="24"/>
          <w:szCs w:val="24"/>
        </w:rPr>
        <w:t>DUOMENŲ TVARKYMO SUTARTIS</w:t>
      </w:r>
    </w:p>
    <w:p w14:paraId="09476697" w14:textId="77777777" w:rsidR="006417B6" w:rsidRPr="00634D5C" w:rsidRDefault="006417B6" w:rsidP="006417B6">
      <w:pPr>
        <w:spacing w:before="120" w:after="120"/>
        <w:jc w:val="center"/>
      </w:pPr>
      <w:bookmarkStart w:id="0" w:name="_Hlk145949774"/>
      <w:r w:rsidRPr="00634D5C">
        <w:t>202</w:t>
      </w:r>
      <w:r>
        <w:t>X</w:t>
      </w:r>
      <w:r w:rsidRPr="00634D5C">
        <w:t>-XX-XX, Vilnius</w:t>
      </w:r>
    </w:p>
    <w:bookmarkEnd w:id="0"/>
    <w:p w14:paraId="1C086640" w14:textId="77777777" w:rsidR="006417B6" w:rsidRDefault="006417B6" w:rsidP="00B83DB0">
      <w:pPr>
        <w:widowControl w:val="0"/>
        <w:spacing w:after="120"/>
        <w:jc w:val="center"/>
        <w:rPr>
          <w:b/>
          <w:color w:val="000000" w:themeColor="text1"/>
        </w:rPr>
      </w:pPr>
    </w:p>
    <w:p w14:paraId="34B1AA43" w14:textId="295B135C" w:rsidR="00EA6C5D" w:rsidRPr="00CE0D3F" w:rsidRDefault="009F7815" w:rsidP="00B16BB0">
      <w:pPr>
        <w:shd w:val="clear" w:color="auto" w:fill="FFFFFF"/>
        <w:spacing w:after="120" w:line="276" w:lineRule="auto"/>
        <w:jc w:val="both"/>
        <w:rPr>
          <w:color w:val="000000"/>
        </w:rPr>
      </w:pPr>
      <w:r w:rsidRPr="00CE0D3F">
        <w:rPr>
          <w:rFonts w:eastAsia="Calibri"/>
          <w:b/>
          <w:lang w:eastAsia="ar-SA"/>
        </w:rPr>
        <w:t>AB Lietuvos radijo ir televizijos</w:t>
      </w:r>
      <w:r w:rsidRPr="00CE0D3F">
        <w:rPr>
          <w:rFonts w:eastAsia="Calibri"/>
          <w:lang w:eastAsia="ar-SA"/>
        </w:rPr>
        <w:t xml:space="preserve"> </w:t>
      </w:r>
      <w:r w:rsidRPr="00CE0D3F">
        <w:rPr>
          <w:rFonts w:eastAsia="Calibri"/>
          <w:b/>
          <w:lang w:eastAsia="ar-SA"/>
        </w:rPr>
        <w:t>centras</w:t>
      </w:r>
      <w:r w:rsidRPr="00CE0D3F">
        <w:rPr>
          <w:rFonts w:eastAsia="Calibri"/>
          <w:lang w:eastAsia="ar-SA"/>
        </w:rPr>
        <w:t xml:space="preserve">, pagal Lietuvos Respublikos įstatymus įsteigta ir veikianti įmonė, juridinio asmens kodas 120505210, kurios registruota buveinė yra Sausio 13-osios g. 10, Vilnius, duomenys apie įmonę kaupiami ir saugomi Lietuvos Respublikos Juridinių asmenų registre, atstovaujama </w:t>
      </w:r>
      <w:r w:rsidRPr="00E374C9">
        <w:rPr>
          <w:rFonts w:eastAsia="Calibri"/>
          <w:color w:val="FF0000"/>
          <w:lang w:eastAsia="ar-SA"/>
        </w:rPr>
        <w:t>generalinio direktoriaus Remigijaus Šerio, veikiančio pagal bendrovės įstatus</w:t>
      </w:r>
      <w:r w:rsidRPr="00E374C9">
        <w:rPr>
          <w:color w:val="FF0000"/>
        </w:rPr>
        <w:t xml:space="preserve"> </w:t>
      </w:r>
      <w:r w:rsidR="00EA6C5D" w:rsidRPr="00CE0D3F">
        <w:rPr>
          <w:color w:val="000000" w:themeColor="text1"/>
        </w:rPr>
        <w:t xml:space="preserve">(toliau – </w:t>
      </w:r>
      <w:r w:rsidR="00EA6C5D" w:rsidRPr="00CE0D3F">
        <w:rPr>
          <w:b/>
          <w:color w:val="000000" w:themeColor="text1"/>
        </w:rPr>
        <w:t>Duomenų valdytojas</w:t>
      </w:r>
      <w:r w:rsidR="00EA6C5D" w:rsidRPr="00CE0D3F">
        <w:rPr>
          <w:color w:val="000000" w:themeColor="text1"/>
        </w:rPr>
        <w:t>)</w:t>
      </w:r>
    </w:p>
    <w:p w14:paraId="367F786E" w14:textId="2FB37485" w:rsidR="00EA6C5D" w:rsidRPr="00CE0D3F" w:rsidRDefault="00EA6C5D" w:rsidP="00B16BB0">
      <w:pPr>
        <w:spacing w:after="120"/>
        <w:jc w:val="both"/>
        <w:rPr>
          <w:rFonts w:eastAsiaTheme="minorHAnsi"/>
          <w:color w:val="000000" w:themeColor="text1"/>
        </w:rPr>
      </w:pPr>
      <w:r w:rsidRPr="00CE0D3F">
        <w:rPr>
          <w:rFonts w:eastAsiaTheme="minorHAnsi"/>
          <w:color w:val="000000" w:themeColor="text1"/>
        </w:rPr>
        <w:t>ir</w:t>
      </w:r>
    </w:p>
    <w:p w14:paraId="3B0ADB12" w14:textId="79384CB3" w:rsidR="00EA6C5D" w:rsidRPr="00E374C9" w:rsidRDefault="00046B0B" w:rsidP="00113DF1">
      <w:pPr>
        <w:spacing w:before="120" w:after="120"/>
        <w:jc w:val="both"/>
      </w:pPr>
      <w:bookmarkStart w:id="1" w:name="_Hlk145945835"/>
      <w:r w:rsidRPr="007C421C">
        <w:rPr>
          <w:b/>
        </w:rPr>
        <w:t>UAB „[</w:t>
      </w:r>
      <w:r w:rsidRPr="007C421C">
        <w:rPr>
          <w:b/>
          <w:color w:val="FF0000"/>
        </w:rPr>
        <w:t>pavadinimas</w:t>
      </w:r>
      <w:r w:rsidRPr="007C421C">
        <w:rPr>
          <w:b/>
        </w:rPr>
        <w:t>]“</w:t>
      </w:r>
      <w:r w:rsidRPr="007C421C">
        <w:t>, pagal Lietuvos Respublikos įstatymus įsteigta ir veikianti įmonė, juridinio asmens kodas [</w:t>
      </w:r>
      <w:r w:rsidRPr="007C421C">
        <w:rPr>
          <w:color w:val="FF0000"/>
        </w:rPr>
        <w:t>kodas</w:t>
      </w:r>
      <w:r w:rsidRPr="007C421C">
        <w:t xml:space="preserve">], kurios registruota buveinė yra </w:t>
      </w:r>
      <w:r w:rsidRPr="00E374C9">
        <w:rPr>
          <w:highlight w:val="yellow"/>
        </w:rPr>
        <w:t>[</w:t>
      </w:r>
      <w:r w:rsidRPr="00E374C9">
        <w:rPr>
          <w:color w:val="FF0000"/>
          <w:highlight w:val="yellow"/>
        </w:rPr>
        <w:t>adresas</w:t>
      </w:r>
      <w:r w:rsidR="00286188">
        <w:rPr>
          <w:color w:val="FF0000"/>
          <w:highlight w:val="yellow"/>
        </w:rPr>
        <w:t>, šalis</w:t>
      </w:r>
      <w:r w:rsidRPr="00E374C9">
        <w:rPr>
          <w:highlight w:val="yellow"/>
        </w:rPr>
        <w:t>],</w:t>
      </w:r>
      <w:r w:rsidRPr="007C421C">
        <w:t xml:space="preserve"> duomenys apie įmonę kaupiami ir saugomi </w:t>
      </w:r>
      <w:r w:rsidR="00B4321E">
        <w:t>[</w:t>
      </w:r>
      <w:r w:rsidRPr="00E374C9">
        <w:rPr>
          <w:color w:val="FF0000"/>
        </w:rPr>
        <w:t>Lietuvos Respublikos</w:t>
      </w:r>
      <w:r w:rsidR="00B4321E">
        <w:rPr>
          <w:color w:val="FF0000"/>
        </w:rPr>
        <w:t>]</w:t>
      </w:r>
      <w:r w:rsidRPr="00E374C9">
        <w:rPr>
          <w:color w:val="FF0000"/>
        </w:rPr>
        <w:t xml:space="preserve"> Juridinių asmenų registre</w:t>
      </w:r>
      <w:r w:rsidRPr="007C421C">
        <w:t xml:space="preserve">, atstovaujama </w:t>
      </w:r>
      <w:r w:rsidRPr="00E374C9">
        <w:rPr>
          <w:highlight w:val="yellow"/>
        </w:rPr>
        <w:t>[</w:t>
      </w:r>
      <w:r w:rsidRPr="00E374C9">
        <w:rPr>
          <w:color w:val="FF0000"/>
          <w:highlight w:val="yellow"/>
        </w:rPr>
        <w:t>pareigos, vardas, pavardė</w:t>
      </w:r>
      <w:r w:rsidRPr="00E374C9">
        <w:rPr>
          <w:highlight w:val="yellow"/>
        </w:rPr>
        <w:t>]</w:t>
      </w:r>
      <w:r w:rsidRPr="007C421C">
        <w:t xml:space="preserve">, veikiančio pagal </w:t>
      </w:r>
      <w:r w:rsidRPr="00E374C9">
        <w:rPr>
          <w:highlight w:val="yellow"/>
        </w:rPr>
        <w:t>[</w:t>
      </w:r>
      <w:r w:rsidRPr="00E374C9">
        <w:rPr>
          <w:color w:val="FF0000"/>
          <w:highlight w:val="yellow"/>
        </w:rPr>
        <w:t>veikimo/atstovavimo pagrindas</w:t>
      </w:r>
      <w:r w:rsidRPr="00E374C9">
        <w:rPr>
          <w:highlight w:val="yellow"/>
        </w:rPr>
        <w:t>]</w:t>
      </w:r>
      <w:bookmarkEnd w:id="1"/>
      <w:r>
        <w:t xml:space="preserve"> </w:t>
      </w:r>
      <w:r w:rsidR="00EA6C5D" w:rsidRPr="00CE0D3F">
        <w:rPr>
          <w:color w:val="000000" w:themeColor="text1"/>
        </w:rPr>
        <w:t xml:space="preserve">(toliau – </w:t>
      </w:r>
      <w:r w:rsidR="00EA6C5D" w:rsidRPr="00CE0D3F">
        <w:rPr>
          <w:b/>
          <w:color w:val="000000" w:themeColor="text1"/>
        </w:rPr>
        <w:t>Duomenų tvarkytojas</w:t>
      </w:r>
      <w:r w:rsidR="00EA6C5D" w:rsidRPr="00CE0D3F">
        <w:rPr>
          <w:color w:val="000000" w:themeColor="text1"/>
        </w:rPr>
        <w:t>);</w:t>
      </w:r>
    </w:p>
    <w:p w14:paraId="51ABCDEB" w14:textId="77777777" w:rsidR="00722555" w:rsidRPr="00CE0D3F" w:rsidRDefault="00722555" w:rsidP="00722555">
      <w:pPr>
        <w:pStyle w:val="NormalIndent"/>
        <w:tabs>
          <w:tab w:val="clear" w:pos="851"/>
          <w:tab w:val="left" w:pos="0"/>
          <w:tab w:val="left" w:pos="142"/>
        </w:tabs>
        <w:spacing w:before="0" w:after="0" w:line="240" w:lineRule="auto"/>
        <w:ind w:left="0"/>
        <w:rPr>
          <w:rFonts w:ascii="Times New Roman" w:hAnsi="Times New Roman"/>
          <w:color w:val="000000" w:themeColor="text1"/>
          <w:szCs w:val="22"/>
          <w:lang w:val="lt-LT"/>
        </w:rPr>
      </w:pPr>
    </w:p>
    <w:p w14:paraId="01F21319" w14:textId="175FD906" w:rsidR="00EA6C5D" w:rsidRPr="004C5DA0" w:rsidRDefault="00EA6C5D" w:rsidP="00B16BB0">
      <w:pPr>
        <w:pStyle w:val="NormalIndent"/>
        <w:tabs>
          <w:tab w:val="clear" w:pos="851"/>
          <w:tab w:val="left" w:pos="0"/>
          <w:tab w:val="left" w:pos="142"/>
        </w:tabs>
        <w:spacing w:before="0" w:after="120" w:line="240" w:lineRule="auto"/>
        <w:ind w:left="0"/>
        <w:rPr>
          <w:rFonts w:ascii="Times New Roman" w:hAnsi="Times New Roman"/>
          <w:color w:val="000000" w:themeColor="text1"/>
          <w:szCs w:val="22"/>
          <w:lang w:val="lt-LT"/>
        </w:rPr>
      </w:pPr>
      <w:r w:rsidRPr="00CD2F9A">
        <w:rPr>
          <w:rFonts w:ascii="Times New Roman" w:hAnsi="Times New Roman"/>
          <w:color w:val="000000" w:themeColor="text1"/>
          <w:szCs w:val="22"/>
          <w:lang w:val="lt-LT"/>
        </w:rPr>
        <w:t>Toliau kartu vadinamos „</w:t>
      </w:r>
      <w:r w:rsidRPr="00CD2F9A">
        <w:rPr>
          <w:rFonts w:ascii="Times New Roman" w:hAnsi="Times New Roman"/>
          <w:b/>
          <w:bCs/>
          <w:color w:val="000000" w:themeColor="text1"/>
          <w:szCs w:val="22"/>
          <w:lang w:val="lt-LT"/>
        </w:rPr>
        <w:t>Šalimis</w:t>
      </w:r>
      <w:r w:rsidRPr="00CD2F9A">
        <w:rPr>
          <w:rFonts w:ascii="Times New Roman" w:hAnsi="Times New Roman"/>
          <w:color w:val="000000" w:themeColor="text1"/>
          <w:szCs w:val="22"/>
          <w:lang w:val="lt-LT"/>
        </w:rPr>
        <w:t>“, o kiekviena atskirai „</w:t>
      </w:r>
      <w:r w:rsidRPr="00CD2F9A">
        <w:rPr>
          <w:rFonts w:ascii="Times New Roman" w:hAnsi="Times New Roman"/>
          <w:b/>
          <w:bCs/>
          <w:color w:val="000000" w:themeColor="text1"/>
          <w:szCs w:val="22"/>
          <w:lang w:val="lt-LT"/>
        </w:rPr>
        <w:t>Šalimi</w:t>
      </w:r>
      <w:r w:rsidRPr="00CD2F9A">
        <w:rPr>
          <w:rFonts w:ascii="Times New Roman" w:hAnsi="Times New Roman"/>
          <w:color w:val="000000" w:themeColor="text1"/>
          <w:szCs w:val="22"/>
          <w:lang w:val="lt-LT"/>
        </w:rPr>
        <w:t>“ atsižvelgdamos į tai, kad:</w:t>
      </w:r>
    </w:p>
    <w:p w14:paraId="4AE94E1A" w14:textId="1BD3DB88" w:rsidR="00EA6C5D" w:rsidRDefault="00EA6C5D" w:rsidP="00F54060">
      <w:pPr>
        <w:pStyle w:val="NormalIndent"/>
        <w:numPr>
          <w:ilvl w:val="0"/>
          <w:numId w:val="2"/>
        </w:numPr>
        <w:tabs>
          <w:tab w:val="clear" w:pos="851"/>
          <w:tab w:val="left" w:pos="0"/>
          <w:tab w:val="left" w:pos="142"/>
        </w:tabs>
        <w:spacing w:before="0" w:after="120" w:line="240" w:lineRule="auto"/>
        <w:rPr>
          <w:rFonts w:ascii="Times New Roman" w:hAnsi="Times New Roman"/>
          <w:color w:val="000000" w:themeColor="text1"/>
          <w:szCs w:val="22"/>
          <w:lang w:val="lt-LT"/>
        </w:rPr>
      </w:pPr>
      <w:bookmarkStart w:id="2" w:name="_Hlk119323659"/>
      <w:r w:rsidRPr="00CD2F9A">
        <w:rPr>
          <w:rFonts w:ascii="Times New Roman" w:hAnsi="Times New Roman"/>
          <w:color w:val="000000" w:themeColor="text1"/>
          <w:szCs w:val="22"/>
          <w:lang w:val="lt-LT"/>
        </w:rPr>
        <w:t>Duomenų valdytojas nusprendė pasitelkti Duomenų tvarkytoją, kuris</w:t>
      </w:r>
      <w:r w:rsidR="00722555">
        <w:rPr>
          <w:rFonts w:ascii="Times New Roman" w:hAnsi="Times New Roman"/>
          <w:color w:val="000000" w:themeColor="text1"/>
          <w:szCs w:val="22"/>
          <w:lang w:val="lt-LT"/>
        </w:rPr>
        <w:t xml:space="preserve"> </w:t>
      </w:r>
      <w:r w:rsidR="006417B6">
        <w:rPr>
          <w:rFonts w:ascii="Times New Roman" w:hAnsi="Times New Roman"/>
          <w:color w:val="000000" w:themeColor="text1"/>
          <w:szCs w:val="22"/>
          <w:lang w:val="lt-LT"/>
        </w:rPr>
        <w:t xml:space="preserve">tieks </w:t>
      </w:r>
      <w:r w:rsidR="00722555">
        <w:rPr>
          <w:rFonts w:ascii="Times New Roman" w:hAnsi="Times New Roman"/>
          <w:color w:val="000000" w:themeColor="text1"/>
          <w:szCs w:val="22"/>
          <w:lang w:val="lt-LT"/>
        </w:rPr>
        <w:t xml:space="preserve">prekes ar </w:t>
      </w:r>
      <w:r w:rsidR="006417B6">
        <w:rPr>
          <w:rFonts w:ascii="Times New Roman" w:hAnsi="Times New Roman"/>
          <w:color w:val="000000" w:themeColor="text1"/>
          <w:szCs w:val="22"/>
          <w:lang w:val="lt-LT"/>
        </w:rPr>
        <w:t xml:space="preserve">teiks </w:t>
      </w:r>
      <w:r w:rsidR="00722555">
        <w:rPr>
          <w:rFonts w:ascii="Times New Roman" w:hAnsi="Times New Roman"/>
          <w:color w:val="000000" w:themeColor="text1"/>
          <w:szCs w:val="22"/>
          <w:lang w:val="lt-LT"/>
        </w:rPr>
        <w:t>paslaugas Duomenų valdytojui</w:t>
      </w:r>
      <w:bookmarkEnd w:id="2"/>
      <w:r w:rsidR="00A15D54">
        <w:rPr>
          <w:rFonts w:ascii="Times New Roman" w:hAnsi="Times New Roman"/>
          <w:color w:val="000000" w:themeColor="text1"/>
          <w:szCs w:val="22"/>
          <w:lang w:val="lt-LT"/>
        </w:rPr>
        <w:t xml:space="preserve"> pagal </w:t>
      </w:r>
      <w:r w:rsidR="00F76951">
        <w:rPr>
          <w:rFonts w:ascii="Times New Roman" w:hAnsi="Times New Roman"/>
          <w:color w:val="000000" w:themeColor="text1"/>
          <w:szCs w:val="22"/>
          <w:lang w:val="lt-LT"/>
        </w:rPr>
        <w:t>Pagrindinę</w:t>
      </w:r>
      <w:r w:rsidR="00A15D54">
        <w:rPr>
          <w:rFonts w:ascii="Times New Roman" w:hAnsi="Times New Roman"/>
          <w:color w:val="000000" w:themeColor="text1"/>
          <w:szCs w:val="22"/>
          <w:lang w:val="lt-LT"/>
        </w:rPr>
        <w:t xml:space="preserve"> sutartį</w:t>
      </w:r>
      <w:r w:rsidR="00722555">
        <w:rPr>
          <w:rFonts w:ascii="Times New Roman" w:hAnsi="Times New Roman"/>
          <w:color w:val="000000" w:themeColor="text1"/>
          <w:szCs w:val="22"/>
          <w:lang w:val="lt-LT"/>
        </w:rPr>
        <w:t>;</w:t>
      </w:r>
    </w:p>
    <w:p w14:paraId="2CDB73BF" w14:textId="425C0740" w:rsidR="00EA6C5D" w:rsidRDefault="00722555" w:rsidP="00F54060">
      <w:pPr>
        <w:pStyle w:val="NormalIndent"/>
        <w:numPr>
          <w:ilvl w:val="0"/>
          <w:numId w:val="2"/>
        </w:numPr>
        <w:tabs>
          <w:tab w:val="clear" w:pos="851"/>
          <w:tab w:val="left" w:pos="0"/>
          <w:tab w:val="left" w:pos="142"/>
        </w:tabs>
        <w:spacing w:before="0" w:after="120" w:line="240" w:lineRule="auto"/>
        <w:rPr>
          <w:rFonts w:ascii="Times New Roman" w:hAnsi="Times New Roman"/>
          <w:color w:val="000000" w:themeColor="text1"/>
          <w:szCs w:val="22"/>
          <w:lang w:val="lt-LT"/>
        </w:rPr>
      </w:pPr>
      <w:r w:rsidRPr="00F54060">
        <w:rPr>
          <w:rFonts w:ascii="Times New Roman" w:hAnsi="Times New Roman"/>
          <w:color w:val="000000" w:themeColor="text1"/>
          <w:szCs w:val="22"/>
          <w:lang w:val="lt-LT"/>
        </w:rPr>
        <w:t xml:space="preserve">Prekių </w:t>
      </w:r>
      <w:r w:rsidR="00F54060">
        <w:rPr>
          <w:rFonts w:ascii="Times New Roman" w:hAnsi="Times New Roman"/>
          <w:color w:val="000000" w:themeColor="text1"/>
          <w:szCs w:val="22"/>
          <w:lang w:val="lt-LT"/>
        </w:rPr>
        <w:t xml:space="preserve">tiekimo </w:t>
      </w:r>
      <w:r w:rsidRPr="00F54060">
        <w:rPr>
          <w:rFonts w:ascii="Times New Roman" w:hAnsi="Times New Roman"/>
          <w:color w:val="000000" w:themeColor="text1"/>
          <w:szCs w:val="22"/>
          <w:lang w:val="lt-LT"/>
        </w:rPr>
        <w:t>ar paslaugų teikimo</w:t>
      </w:r>
      <w:r w:rsidR="00EA6C5D" w:rsidRPr="00F54060">
        <w:rPr>
          <w:rFonts w:ascii="Times New Roman" w:hAnsi="Times New Roman"/>
          <w:color w:val="000000" w:themeColor="text1"/>
          <w:szCs w:val="22"/>
          <w:lang w:val="lt-LT"/>
        </w:rPr>
        <w:t xml:space="preserve"> tikslu Duomenų tvarkytojas tvarkys asmens duomenis Duomenų valdytojo vardu ir pagal Duomenų valdytojo nurodymus, o Duomenų valdytojas atskleis asmens duomenis Duomenų tvarkytojui;</w:t>
      </w:r>
    </w:p>
    <w:p w14:paraId="28D553D1" w14:textId="696D5E7F" w:rsidR="00EA6C5D" w:rsidRPr="00F54060" w:rsidRDefault="00EA6C5D" w:rsidP="00F54060">
      <w:pPr>
        <w:pStyle w:val="NormalIndent"/>
        <w:numPr>
          <w:ilvl w:val="0"/>
          <w:numId w:val="2"/>
        </w:numPr>
        <w:tabs>
          <w:tab w:val="clear" w:pos="851"/>
          <w:tab w:val="left" w:pos="0"/>
          <w:tab w:val="left" w:pos="142"/>
        </w:tabs>
        <w:spacing w:before="0" w:after="120" w:line="240" w:lineRule="auto"/>
        <w:rPr>
          <w:rFonts w:ascii="Times New Roman" w:hAnsi="Times New Roman"/>
          <w:color w:val="000000" w:themeColor="text1"/>
          <w:szCs w:val="22"/>
          <w:lang w:val="lt-LT"/>
        </w:rPr>
      </w:pPr>
      <w:r w:rsidRPr="00F54060">
        <w:rPr>
          <w:rFonts w:ascii="Times New Roman" w:hAnsi="Times New Roman"/>
          <w:color w:val="000000" w:themeColor="text1"/>
          <w:szCs w:val="22"/>
          <w:lang w:val="lt-LT"/>
        </w:rPr>
        <w:t xml:space="preserve">Duomenų valdytojas siekia </w:t>
      </w:r>
      <w:r w:rsidR="00F54060">
        <w:rPr>
          <w:rFonts w:ascii="Times New Roman" w:hAnsi="Times New Roman"/>
          <w:color w:val="000000" w:themeColor="text1"/>
          <w:szCs w:val="22"/>
          <w:lang w:val="lt-LT"/>
        </w:rPr>
        <w:t xml:space="preserve">nurodyti konkrečias Duomenų tvarkymo sąlygas ir tokiu būdu </w:t>
      </w:r>
      <w:r w:rsidRPr="00F54060">
        <w:rPr>
          <w:rFonts w:ascii="Times New Roman" w:hAnsi="Times New Roman"/>
          <w:color w:val="000000" w:themeColor="text1"/>
          <w:szCs w:val="22"/>
          <w:lang w:val="lt-LT"/>
        </w:rPr>
        <w:t>uždrausti Duomenų tvarkytojui tvarkyti asmens duomenis kitais nei būtina Pagrindinei sutarčiai vykdyti tikslais;</w:t>
      </w:r>
    </w:p>
    <w:p w14:paraId="55A66648" w14:textId="77777777" w:rsidR="00722555" w:rsidRPr="00722555" w:rsidRDefault="00722555" w:rsidP="00722555">
      <w:pPr>
        <w:pStyle w:val="NormalIndent"/>
        <w:tabs>
          <w:tab w:val="clear" w:pos="851"/>
          <w:tab w:val="left" w:pos="0"/>
          <w:tab w:val="left" w:pos="142"/>
        </w:tabs>
        <w:spacing w:before="0" w:after="0" w:line="240" w:lineRule="auto"/>
        <w:ind w:left="4"/>
        <w:rPr>
          <w:rFonts w:ascii="Times New Roman" w:hAnsi="Times New Roman"/>
          <w:color w:val="000000" w:themeColor="text1"/>
          <w:szCs w:val="22"/>
          <w:lang w:val="lt-LT"/>
        </w:rPr>
      </w:pPr>
    </w:p>
    <w:p w14:paraId="1AFD32FF" w14:textId="1268AEC4" w:rsidR="00EA6C5D" w:rsidRDefault="00EA6C5D" w:rsidP="00722555">
      <w:pPr>
        <w:pStyle w:val="NormalIndent"/>
        <w:tabs>
          <w:tab w:val="clear" w:pos="851"/>
          <w:tab w:val="left" w:pos="0"/>
          <w:tab w:val="left" w:pos="142"/>
        </w:tabs>
        <w:spacing w:before="0" w:after="0" w:line="240" w:lineRule="auto"/>
        <w:ind w:left="0"/>
        <w:rPr>
          <w:rFonts w:ascii="Times New Roman" w:hAnsi="Times New Roman"/>
          <w:color w:val="000000" w:themeColor="text1"/>
          <w:szCs w:val="22"/>
          <w:lang w:val="lt-LT"/>
        </w:rPr>
      </w:pPr>
      <w:r w:rsidRPr="00CD2F9A">
        <w:rPr>
          <w:rFonts w:ascii="Times New Roman" w:hAnsi="Times New Roman"/>
          <w:bCs/>
          <w:color w:val="000000" w:themeColor="text1"/>
          <w:szCs w:val="22"/>
          <w:lang w:val="lt-LT"/>
        </w:rPr>
        <w:t>P</w:t>
      </w:r>
      <w:r w:rsidRPr="00CD2F9A">
        <w:rPr>
          <w:rFonts w:ascii="Times New Roman" w:hAnsi="Times New Roman"/>
          <w:color w:val="000000" w:themeColor="text1"/>
          <w:szCs w:val="22"/>
          <w:lang w:val="lt-LT"/>
        </w:rPr>
        <w:t xml:space="preserve">asirašė šią </w:t>
      </w:r>
      <w:r w:rsidR="006417B6">
        <w:rPr>
          <w:rFonts w:ascii="Times New Roman" w:hAnsi="Times New Roman"/>
          <w:color w:val="000000" w:themeColor="text1"/>
          <w:szCs w:val="22"/>
          <w:lang w:val="lt-LT"/>
        </w:rPr>
        <w:t xml:space="preserve">Duomenų tvarkymo sutartį (toliau – </w:t>
      </w:r>
      <w:r w:rsidR="00722555" w:rsidRPr="00E374C9">
        <w:rPr>
          <w:rFonts w:ascii="Times New Roman" w:hAnsi="Times New Roman"/>
          <w:b/>
          <w:bCs/>
          <w:color w:val="000000" w:themeColor="text1"/>
          <w:szCs w:val="22"/>
          <w:lang w:val="lt-LT"/>
        </w:rPr>
        <w:t>Sutart</w:t>
      </w:r>
      <w:r w:rsidR="006417B6" w:rsidRPr="00E374C9">
        <w:rPr>
          <w:rFonts w:ascii="Times New Roman" w:hAnsi="Times New Roman"/>
          <w:b/>
          <w:bCs/>
          <w:color w:val="000000" w:themeColor="text1"/>
          <w:szCs w:val="22"/>
          <w:lang w:val="lt-LT"/>
        </w:rPr>
        <w:t>is</w:t>
      </w:r>
      <w:r w:rsidR="006417B6">
        <w:rPr>
          <w:rFonts w:ascii="Times New Roman" w:hAnsi="Times New Roman"/>
          <w:color w:val="000000" w:themeColor="text1"/>
          <w:szCs w:val="22"/>
          <w:lang w:val="lt-LT"/>
        </w:rPr>
        <w:t>)</w:t>
      </w:r>
      <w:r w:rsidR="00722555">
        <w:rPr>
          <w:rFonts w:ascii="Times New Roman" w:hAnsi="Times New Roman"/>
          <w:color w:val="000000" w:themeColor="text1"/>
          <w:szCs w:val="22"/>
          <w:lang w:val="lt-LT"/>
        </w:rPr>
        <w:t xml:space="preserve">. </w:t>
      </w:r>
    </w:p>
    <w:p w14:paraId="51BE33E6" w14:textId="77777777" w:rsidR="00B4321E" w:rsidRDefault="00B4321E" w:rsidP="00722555">
      <w:pPr>
        <w:pStyle w:val="NormalIndent"/>
        <w:tabs>
          <w:tab w:val="clear" w:pos="851"/>
          <w:tab w:val="left" w:pos="0"/>
          <w:tab w:val="left" w:pos="142"/>
        </w:tabs>
        <w:spacing w:before="0" w:after="0" w:line="240" w:lineRule="auto"/>
        <w:ind w:left="0"/>
        <w:rPr>
          <w:rFonts w:ascii="Times New Roman" w:hAnsi="Times New Roman"/>
          <w:color w:val="000000" w:themeColor="text1"/>
          <w:szCs w:val="22"/>
          <w:lang w:val="lt-LT"/>
        </w:rPr>
      </w:pPr>
    </w:p>
    <w:p w14:paraId="153D074F" w14:textId="77777777" w:rsidR="00B4321E" w:rsidRPr="0091272F" w:rsidRDefault="00B4321E" w:rsidP="00B4321E">
      <w:pPr>
        <w:ind w:right="-8"/>
        <w:contextualSpacing/>
        <w:jc w:val="center"/>
        <w:rPr>
          <w:b/>
          <w:bCs/>
        </w:rPr>
      </w:pPr>
    </w:p>
    <w:p w14:paraId="614E2A14" w14:textId="03853D97" w:rsidR="00B4321E" w:rsidRPr="005D7A29" w:rsidRDefault="00B4321E" w:rsidP="00B4321E">
      <w:pPr>
        <w:ind w:right="-8"/>
        <w:contextualSpacing/>
        <w:jc w:val="center"/>
        <w:rPr>
          <w:b/>
          <w:bCs/>
          <w:sz w:val="24"/>
          <w:szCs w:val="24"/>
        </w:rPr>
      </w:pPr>
      <w:r w:rsidRPr="005D7A29">
        <w:rPr>
          <w:b/>
          <w:bCs/>
          <w:sz w:val="24"/>
          <w:szCs w:val="24"/>
        </w:rPr>
        <w:t>SPECIALIO</w:t>
      </w:r>
      <w:r w:rsidR="005D7A29" w:rsidRPr="005D7A29">
        <w:rPr>
          <w:b/>
          <w:bCs/>
          <w:sz w:val="24"/>
          <w:szCs w:val="24"/>
        </w:rPr>
        <w:t>SIOS SĄLYGOS</w:t>
      </w:r>
    </w:p>
    <w:p w14:paraId="0EB12CF1" w14:textId="77777777" w:rsidR="00B4321E" w:rsidRPr="0091272F" w:rsidRDefault="00B4321E" w:rsidP="00B4321E">
      <w:pPr>
        <w:ind w:right="-8"/>
        <w:contextualSpacing/>
        <w:rPr>
          <w:b/>
          <w:bCs/>
        </w:rPr>
      </w:pPr>
    </w:p>
    <w:p w14:paraId="3E15CDB4" w14:textId="77777777" w:rsidR="00B4321E" w:rsidRPr="0091272F" w:rsidRDefault="00B4321E" w:rsidP="00B4321E">
      <w:pPr>
        <w:ind w:right="-8"/>
        <w:contextualSpacing/>
        <w:rPr>
          <w:b/>
          <w:bCs/>
        </w:rPr>
      </w:pPr>
    </w:p>
    <w:p w14:paraId="6581360D" w14:textId="20E89A79" w:rsidR="00B4321E" w:rsidRPr="0091272F" w:rsidRDefault="00286188" w:rsidP="004E673D">
      <w:pPr>
        <w:pStyle w:val="ListParagraph"/>
        <w:numPr>
          <w:ilvl w:val="0"/>
          <w:numId w:val="65"/>
        </w:numPr>
        <w:ind w:left="567" w:right="-8" w:hanging="567"/>
        <w:rPr>
          <w:b/>
          <w:bCs/>
        </w:rPr>
      </w:pPr>
      <w:r w:rsidRPr="0091272F">
        <w:rPr>
          <w:b/>
          <w:bCs/>
        </w:rPr>
        <w:t xml:space="preserve">DUOMENŲ </w:t>
      </w:r>
      <w:r>
        <w:rPr>
          <w:b/>
          <w:bCs/>
        </w:rPr>
        <w:t>TVARKYMO SĄLYGOS</w:t>
      </w:r>
      <w:r w:rsidRPr="0091272F">
        <w:rPr>
          <w:b/>
          <w:bCs/>
        </w:rPr>
        <w:t xml:space="preserve"> </w:t>
      </w:r>
    </w:p>
    <w:p w14:paraId="29036B63" w14:textId="77777777" w:rsidR="00B4321E" w:rsidRPr="0091272F" w:rsidRDefault="00B4321E" w:rsidP="00B4321E">
      <w:pPr>
        <w:spacing w:after="120"/>
        <w:ind w:right="-8"/>
        <w:rPr>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980"/>
        <w:gridCol w:w="5139"/>
      </w:tblGrid>
      <w:tr w:rsidR="00B4321E" w:rsidRPr="0091272F" w14:paraId="077642A6" w14:textId="77777777" w:rsidTr="004B5609">
        <w:tc>
          <w:tcPr>
            <w:tcW w:w="2515" w:type="dxa"/>
          </w:tcPr>
          <w:p w14:paraId="033B8691" w14:textId="60755244" w:rsidR="00B4321E" w:rsidRPr="0091272F" w:rsidRDefault="00B4321E" w:rsidP="00B81C93">
            <w:pPr>
              <w:tabs>
                <w:tab w:val="left" w:pos="0"/>
                <w:tab w:val="left" w:pos="142"/>
              </w:tabs>
              <w:spacing w:after="120"/>
              <w:ind w:right="-8"/>
              <w:jc w:val="both"/>
              <w:rPr>
                <w:b/>
              </w:rPr>
            </w:pPr>
            <w:r w:rsidRPr="0091272F">
              <w:rPr>
                <w:b/>
              </w:rPr>
              <w:t xml:space="preserve">Duomenų tvarkymo dalykas </w:t>
            </w:r>
            <w:r w:rsidR="00A15D54">
              <w:rPr>
                <w:b/>
              </w:rPr>
              <w:t>(Pagrindinė sutartis)</w:t>
            </w:r>
          </w:p>
        </w:tc>
        <w:tc>
          <w:tcPr>
            <w:tcW w:w="7119" w:type="dxa"/>
            <w:gridSpan w:val="2"/>
          </w:tcPr>
          <w:p w14:paraId="1DA614BC" w14:textId="5B66AA67" w:rsidR="00B4321E" w:rsidRPr="0091272F" w:rsidRDefault="005618AC" w:rsidP="00EF5527">
            <w:pPr>
              <w:tabs>
                <w:tab w:val="left" w:pos="0"/>
                <w:tab w:val="left" w:pos="142"/>
              </w:tabs>
              <w:spacing w:after="120"/>
              <w:ind w:right="-8"/>
              <w:jc w:val="both"/>
            </w:pPr>
            <w:r w:rsidRPr="004D29C6">
              <w:rPr>
                <w:color w:val="FF0000"/>
                <w:highlight w:val="yellow"/>
              </w:rPr>
              <w:t>[įrašyti]</w:t>
            </w:r>
            <w:r>
              <w:t xml:space="preserve"> p</w:t>
            </w:r>
            <w:r w:rsidR="00B4321E" w:rsidRPr="0091272F">
              <w:t>aslaugų teikimas</w:t>
            </w:r>
            <w:r>
              <w:t xml:space="preserve"> /</w:t>
            </w:r>
            <w:r w:rsidRPr="004D29C6">
              <w:rPr>
                <w:color w:val="FF0000"/>
                <w:highlight w:val="yellow"/>
              </w:rPr>
              <w:t>[įrašyti]</w:t>
            </w:r>
            <w:r>
              <w:t xml:space="preserve">  prekių tiekimas</w:t>
            </w:r>
            <w:r w:rsidR="00B4321E" w:rsidRPr="0091272F">
              <w:t xml:space="preserve"> Duomenų valdytojui</w:t>
            </w:r>
            <w:r w:rsidR="00B4321E">
              <w:t xml:space="preserve"> pagal </w:t>
            </w:r>
            <w:r w:rsidR="00B4321E" w:rsidRPr="000C10E5">
              <w:rPr>
                <w:highlight w:val="yellow"/>
              </w:rPr>
              <w:t>202X m. XX XX d.</w:t>
            </w:r>
            <w:r w:rsidR="00B4321E">
              <w:t xml:space="preserve"> </w:t>
            </w:r>
            <w:r w:rsidR="004D29C6" w:rsidRPr="004D29C6">
              <w:rPr>
                <w:color w:val="FF0000"/>
                <w:highlight w:val="yellow"/>
              </w:rPr>
              <w:t>[įrašyti]</w:t>
            </w:r>
            <w:r w:rsidR="00B4321E">
              <w:t xml:space="preserve"> sutartį (Pagrindinę sutartį)</w:t>
            </w:r>
          </w:p>
        </w:tc>
      </w:tr>
      <w:tr w:rsidR="00B4321E" w:rsidRPr="0091272F" w14:paraId="18E2AE72" w14:textId="77777777" w:rsidTr="004B5609">
        <w:tc>
          <w:tcPr>
            <w:tcW w:w="2515" w:type="dxa"/>
          </w:tcPr>
          <w:p w14:paraId="5EE79652" w14:textId="77777777" w:rsidR="00B4321E" w:rsidRPr="0091272F" w:rsidRDefault="00B4321E" w:rsidP="00B81C93">
            <w:pPr>
              <w:tabs>
                <w:tab w:val="left" w:pos="0"/>
                <w:tab w:val="left" w:pos="142"/>
              </w:tabs>
              <w:spacing w:after="120"/>
              <w:ind w:right="-8"/>
              <w:jc w:val="both"/>
              <w:rPr>
                <w:b/>
              </w:rPr>
            </w:pPr>
            <w:r w:rsidRPr="0091272F">
              <w:rPr>
                <w:b/>
              </w:rPr>
              <w:t xml:space="preserve">Duomenų tvarkymo pobūdis ir tikslas </w:t>
            </w:r>
          </w:p>
        </w:tc>
        <w:tc>
          <w:tcPr>
            <w:tcW w:w="7119" w:type="dxa"/>
            <w:gridSpan w:val="2"/>
          </w:tcPr>
          <w:p w14:paraId="5FF58ECA" w14:textId="1FE9D206" w:rsidR="00B4321E" w:rsidRDefault="009F7E06" w:rsidP="00EF5527">
            <w:pPr>
              <w:tabs>
                <w:tab w:val="left" w:pos="0"/>
                <w:tab w:val="left" w:pos="142"/>
              </w:tabs>
              <w:ind w:right="-14"/>
              <w:jc w:val="both"/>
              <w:rPr>
                <w:bCs/>
                <w:color w:val="000000" w:themeColor="text1"/>
              </w:rPr>
            </w:pPr>
            <w:sdt>
              <w:sdtPr>
                <w:rPr>
                  <w:b/>
                </w:rPr>
                <w:id w:val="273915449"/>
                <w14:checkbox>
                  <w14:checked w14:val="0"/>
                  <w14:checkedState w14:val="2612" w14:font="MS Gothic"/>
                  <w14:uncheckedState w14:val="2610" w14:font="MS Gothic"/>
                </w14:checkbox>
              </w:sdtPr>
              <w:sdtEndPr/>
              <w:sdtContent>
                <w:r w:rsidR="00F4127E">
                  <w:rPr>
                    <w:rFonts w:ascii="MS Gothic" w:eastAsia="MS Gothic" w:hAnsi="MS Gothic" w:hint="eastAsia"/>
                    <w:b/>
                  </w:rPr>
                  <w:t>☐</w:t>
                </w:r>
              </w:sdtContent>
            </w:sdt>
            <w:r w:rsidR="00D20E24">
              <w:rPr>
                <w:bCs/>
                <w:color w:val="000000" w:themeColor="text1"/>
              </w:rPr>
              <w:t xml:space="preserve"> </w:t>
            </w:r>
            <w:r w:rsidR="00B4321E">
              <w:rPr>
                <w:bCs/>
                <w:color w:val="000000" w:themeColor="text1"/>
              </w:rPr>
              <w:t>Pagrindinės</w:t>
            </w:r>
            <w:r w:rsidR="00B4321E" w:rsidRPr="0091272F">
              <w:rPr>
                <w:bCs/>
                <w:color w:val="000000" w:themeColor="text1"/>
              </w:rPr>
              <w:t xml:space="preserve"> sutarties vykdymas </w:t>
            </w:r>
          </w:p>
          <w:p w14:paraId="757EB495" w14:textId="73013DF7" w:rsidR="00D20E24" w:rsidRPr="0091272F" w:rsidRDefault="009F7E06" w:rsidP="00EF5527">
            <w:pPr>
              <w:tabs>
                <w:tab w:val="left" w:pos="0"/>
                <w:tab w:val="left" w:pos="142"/>
              </w:tabs>
              <w:ind w:right="-14"/>
              <w:jc w:val="both"/>
            </w:pPr>
            <w:sdt>
              <w:sdtPr>
                <w:rPr>
                  <w:b/>
                </w:rPr>
                <w:id w:val="-108750019"/>
                <w14:checkbox>
                  <w14:checked w14:val="0"/>
                  <w14:checkedState w14:val="2612" w14:font="MS Gothic"/>
                  <w14:uncheckedState w14:val="2610" w14:font="MS Gothic"/>
                </w14:checkbox>
              </w:sdtPr>
              <w:sdtEndPr/>
              <w:sdtContent>
                <w:r w:rsidR="00D20E24">
                  <w:rPr>
                    <w:rFonts w:ascii="MS Gothic" w:eastAsia="MS Gothic" w:hAnsi="MS Gothic" w:hint="eastAsia"/>
                    <w:b/>
                  </w:rPr>
                  <w:t>☐</w:t>
                </w:r>
              </w:sdtContent>
            </w:sdt>
            <w:r w:rsidR="00D20E24">
              <w:rPr>
                <w:color w:val="000000" w:themeColor="text1"/>
              </w:rPr>
              <w:t xml:space="preserve"> Kita </w:t>
            </w:r>
            <w:r w:rsidR="00D20E24" w:rsidRPr="004D29C6">
              <w:rPr>
                <w:color w:val="FF0000"/>
              </w:rPr>
              <w:t>[įrašyti]</w:t>
            </w:r>
          </w:p>
        </w:tc>
      </w:tr>
      <w:tr w:rsidR="00B4321E" w:rsidRPr="0091272F" w14:paraId="7360A3EF" w14:textId="77777777" w:rsidTr="004B5609">
        <w:tc>
          <w:tcPr>
            <w:tcW w:w="2515" w:type="dxa"/>
          </w:tcPr>
          <w:p w14:paraId="6A27E340" w14:textId="77777777" w:rsidR="00B4321E" w:rsidRPr="0091272F" w:rsidRDefault="00B4321E" w:rsidP="00B81C93">
            <w:pPr>
              <w:tabs>
                <w:tab w:val="left" w:pos="0"/>
                <w:tab w:val="left" w:pos="142"/>
              </w:tabs>
              <w:spacing w:after="120"/>
              <w:ind w:right="-8"/>
              <w:jc w:val="both"/>
              <w:rPr>
                <w:b/>
              </w:rPr>
            </w:pPr>
            <w:r w:rsidRPr="0091272F">
              <w:rPr>
                <w:b/>
              </w:rPr>
              <w:t xml:space="preserve">Duomenų tvarkymo trukmė </w:t>
            </w:r>
          </w:p>
        </w:tc>
        <w:tc>
          <w:tcPr>
            <w:tcW w:w="7119" w:type="dxa"/>
            <w:gridSpan w:val="2"/>
          </w:tcPr>
          <w:p w14:paraId="1745FF52" w14:textId="7C055C33" w:rsidR="00B4321E" w:rsidRPr="0091272F" w:rsidRDefault="00B4321E" w:rsidP="005618AC">
            <w:pPr>
              <w:tabs>
                <w:tab w:val="left" w:pos="0"/>
                <w:tab w:val="left" w:pos="142"/>
              </w:tabs>
              <w:spacing w:after="120"/>
              <w:ind w:right="-8"/>
              <w:jc w:val="both"/>
              <w:rPr>
                <w:highlight w:val="yellow"/>
              </w:rPr>
            </w:pPr>
            <w:r w:rsidRPr="00823678">
              <w:rPr>
                <w:color w:val="FF0000"/>
              </w:rPr>
              <w:t>Paslaugų teikimo Duomenų valdytojui laikotarpiu</w:t>
            </w:r>
            <w:r w:rsidR="005618AC">
              <w:rPr>
                <w:color w:val="FF0000"/>
              </w:rPr>
              <w:t xml:space="preserve"> </w:t>
            </w:r>
            <w:r w:rsidR="005618AC" w:rsidRPr="005618AC">
              <w:t xml:space="preserve">(išskyrus atvejus, kai tolesnį tokių duomenų saugojimą numato </w:t>
            </w:r>
            <w:r w:rsidR="005618AC">
              <w:t xml:space="preserve">Pagrindinė sutartis arba </w:t>
            </w:r>
            <w:r w:rsidR="005618AC" w:rsidRPr="005618AC">
              <w:t>taikytini teisės aktai).</w:t>
            </w:r>
          </w:p>
        </w:tc>
      </w:tr>
      <w:tr w:rsidR="002C2DA7" w:rsidRPr="0091272F" w14:paraId="19F2E1C6" w14:textId="77777777" w:rsidTr="004B5609">
        <w:tc>
          <w:tcPr>
            <w:tcW w:w="2515" w:type="dxa"/>
          </w:tcPr>
          <w:p w14:paraId="4ED9BD04" w14:textId="0DF57D7A" w:rsidR="002C2DA7" w:rsidRPr="0083075C" w:rsidRDefault="004E673D" w:rsidP="0083075C">
            <w:pPr>
              <w:ind w:right="-8"/>
              <w:rPr>
                <w:b/>
                <w:bCs/>
              </w:rPr>
            </w:pPr>
            <w:r>
              <w:rPr>
                <w:b/>
                <w:bCs/>
              </w:rPr>
              <w:t xml:space="preserve">Papildomos </w:t>
            </w:r>
            <w:r w:rsidR="002C2DA7" w:rsidRPr="00E374C9">
              <w:rPr>
                <w:b/>
                <w:bCs/>
              </w:rPr>
              <w:t>Duomenų saugumo techninės ir organizacinės priemonės</w:t>
            </w:r>
          </w:p>
        </w:tc>
        <w:tc>
          <w:tcPr>
            <w:tcW w:w="7119" w:type="dxa"/>
            <w:gridSpan w:val="2"/>
          </w:tcPr>
          <w:p w14:paraId="25F66E2C" w14:textId="701DF4FF" w:rsidR="004E673D" w:rsidRPr="00F44577" w:rsidRDefault="009F7E06" w:rsidP="00EF5527">
            <w:pPr>
              <w:spacing w:before="40" w:after="40"/>
              <w:jc w:val="both"/>
              <w:rPr>
                <w:b/>
              </w:rPr>
            </w:pPr>
            <w:sdt>
              <w:sdtPr>
                <w:rPr>
                  <w:b/>
                </w:rPr>
                <w:id w:val="-1574886522"/>
                <w14:checkbox>
                  <w14:checked w14:val="0"/>
                  <w14:checkedState w14:val="2612" w14:font="MS Gothic"/>
                  <w14:uncheckedState w14:val="2610" w14:font="MS Gothic"/>
                </w14:checkbox>
              </w:sdtPr>
              <w:sdtEndPr/>
              <w:sdtContent>
                <w:r w:rsidR="004D29C6">
                  <w:rPr>
                    <w:rFonts w:ascii="MS Gothic" w:eastAsia="MS Gothic" w:hAnsi="MS Gothic" w:hint="eastAsia"/>
                    <w:b/>
                  </w:rPr>
                  <w:t>☐</w:t>
                </w:r>
              </w:sdtContent>
            </w:sdt>
            <w:r w:rsidR="004E673D" w:rsidRPr="00F44577">
              <w:t xml:space="preserve"> </w:t>
            </w:r>
            <w:r w:rsidR="004E673D" w:rsidRPr="007C421C">
              <w:rPr>
                <w:rFonts w:eastAsia="Arial"/>
                <w:lang w:val="fr-FR"/>
              </w:rPr>
              <w:t>Ne</w:t>
            </w:r>
            <w:r w:rsidR="004E673D">
              <w:rPr>
                <w:rFonts w:eastAsia="Arial"/>
                <w:lang w:val="fr-FR"/>
              </w:rPr>
              <w:t>taikoma</w:t>
            </w:r>
          </w:p>
          <w:p w14:paraId="12351853" w14:textId="443290FA" w:rsidR="002C2DA7" w:rsidRPr="00823678" w:rsidRDefault="009F7E06" w:rsidP="00EF5527">
            <w:pPr>
              <w:tabs>
                <w:tab w:val="left" w:pos="0"/>
                <w:tab w:val="left" w:pos="142"/>
              </w:tabs>
              <w:spacing w:after="120"/>
              <w:ind w:right="-8"/>
              <w:jc w:val="both"/>
              <w:rPr>
                <w:color w:val="FF0000"/>
              </w:rPr>
            </w:pPr>
            <w:sdt>
              <w:sdtPr>
                <w:rPr>
                  <w:b/>
                </w:rPr>
                <w:id w:val="656264422"/>
                <w14:checkbox>
                  <w14:checked w14:val="0"/>
                  <w14:checkedState w14:val="2612" w14:font="MS Gothic"/>
                  <w14:uncheckedState w14:val="2610" w14:font="MS Gothic"/>
                </w14:checkbox>
              </w:sdtPr>
              <w:sdtEndPr/>
              <w:sdtContent>
                <w:r w:rsidR="004E673D" w:rsidRPr="004E3C17">
                  <w:rPr>
                    <w:rFonts w:ascii="Segoe UI Symbol" w:eastAsia="MS Gothic" w:hAnsi="Segoe UI Symbol" w:cs="Segoe UI Symbol"/>
                    <w:b/>
                  </w:rPr>
                  <w:t>☐</w:t>
                </w:r>
              </w:sdtContent>
            </w:sdt>
            <w:r w:rsidR="004E673D" w:rsidRPr="00F44577">
              <w:t xml:space="preserve"> </w:t>
            </w:r>
            <w:r w:rsidR="002C2DA7" w:rsidRPr="004E673D">
              <w:t xml:space="preserve">Nurodomos </w:t>
            </w:r>
            <w:r w:rsidR="004E673D" w:rsidRPr="004E673D">
              <w:t>papildomos techninės ir organizacinės priemonės</w:t>
            </w:r>
            <w:r w:rsidR="004E673D">
              <w:t>, jei jos reikalingos atsižvelgiant į Duomenų tvarkymo dalyką, pobūdį ir tikslą</w:t>
            </w:r>
          </w:p>
        </w:tc>
      </w:tr>
      <w:tr w:rsidR="00BC18B3" w:rsidRPr="00FE4161" w14:paraId="499F1402" w14:textId="77777777" w:rsidTr="00E620B5">
        <w:trPr>
          <w:trHeight w:val="652"/>
        </w:trPr>
        <w:tc>
          <w:tcPr>
            <w:tcW w:w="2515" w:type="dxa"/>
          </w:tcPr>
          <w:p w14:paraId="51615FC4" w14:textId="77777777" w:rsidR="00BC18B3" w:rsidRPr="00FE4161" w:rsidRDefault="00BC18B3" w:rsidP="00E620B5">
            <w:pPr>
              <w:tabs>
                <w:tab w:val="left" w:pos="0"/>
                <w:tab w:val="left" w:pos="142"/>
              </w:tabs>
              <w:ind w:right="-8"/>
              <w:jc w:val="both"/>
              <w:rPr>
                <w:b/>
              </w:rPr>
            </w:pPr>
            <w:r w:rsidRPr="00FE4161">
              <w:rPr>
                <w:b/>
              </w:rPr>
              <w:t xml:space="preserve">Duomenų /Duomenų subjektų kategorijos </w:t>
            </w:r>
          </w:p>
        </w:tc>
        <w:tc>
          <w:tcPr>
            <w:tcW w:w="1980" w:type="dxa"/>
          </w:tcPr>
          <w:p w14:paraId="1FA3B9A6" w14:textId="77777777" w:rsidR="00BC18B3" w:rsidRPr="00FE4161" w:rsidRDefault="00BC18B3" w:rsidP="00E620B5">
            <w:pPr>
              <w:tabs>
                <w:tab w:val="left" w:pos="0"/>
                <w:tab w:val="left" w:pos="142"/>
              </w:tabs>
              <w:ind w:right="-14"/>
              <w:jc w:val="both"/>
              <w:rPr>
                <w:b/>
              </w:rPr>
            </w:pPr>
            <w:r w:rsidRPr="00FE4161">
              <w:rPr>
                <w:b/>
              </w:rPr>
              <w:t>Duomenų subjektų kategorijos</w:t>
            </w:r>
          </w:p>
        </w:tc>
        <w:tc>
          <w:tcPr>
            <w:tcW w:w="5139" w:type="dxa"/>
          </w:tcPr>
          <w:p w14:paraId="6715C7CE" w14:textId="77777777" w:rsidR="00BC18B3" w:rsidRPr="00FE4161" w:rsidRDefault="00BC18B3" w:rsidP="00E620B5">
            <w:pPr>
              <w:tabs>
                <w:tab w:val="left" w:pos="0"/>
                <w:tab w:val="left" w:pos="142"/>
              </w:tabs>
              <w:ind w:right="-14"/>
              <w:jc w:val="both"/>
              <w:rPr>
                <w:b/>
              </w:rPr>
            </w:pPr>
            <w:r w:rsidRPr="00FE4161">
              <w:rPr>
                <w:b/>
              </w:rPr>
              <w:t>Duomenų kategorijos</w:t>
            </w:r>
          </w:p>
        </w:tc>
      </w:tr>
      <w:tr w:rsidR="00FF7D84" w:rsidRPr="00BC5A41" w14:paraId="0BA366AF" w14:textId="77777777" w:rsidTr="00227FCD">
        <w:tc>
          <w:tcPr>
            <w:tcW w:w="4495" w:type="dxa"/>
            <w:gridSpan w:val="2"/>
          </w:tcPr>
          <w:p w14:paraId="106E54E0" w14:textId="06C7FB1C" w:rsidR="00FF7D84" w:rsidRPr="00FE4161" w:rsidRDefault="009F7E06" w:rsidP="00E620B5">
            <w:pPr>
              <w:rPr>
                <w:b/>
              </w:rPr>
            </w:pPr>
            <w:sdt>
              <w:sdtPr>
                <w:rPr>
                  <w:b/>
                </w:rPr>
                <w:id w:val="-615521628"/>
                <w14:checkbox>
                  <w14:checked w14:val="0"/>
                  <w14:checkedState w14:val="2612" w14:font="MS Gothic"/>
                  <w14:uncheckedState w14:val="2610" w14:font="MS Gothic"/>
                </w14:checkbox>
              </w:sdtPr>
              <w:sdtEndPr/>
              <w:sdtContent>
                <w:r w:rsidR="00FF7D84" w:rsidRPr="00FE4161">
                  <w:rPr>
                    <w:rFonts w:ascii="Segoe UI Symbol" w:eastAsia="MS Gothic" w:hAnsi="Segoe UI Symbol" w:cs="Segoe UI Symbol"/>
                    <w:b/>
                  </w:rPr>
                  <w:t>☐</w:t>
                </w:r>
              </w:sdtContent>
            </w:sdt>
            <w:r w:rsidR="00FF7D84" w:rsidRPr="00FE4161">
              <w:t xml:space="preserve"> </w:t>
            </w:r>
            <w:r w:rsidR="00FF7D84" w:rsidRPr="00FE4161">
              <w:rPr>
                <w:rFonts w:eastAsia="Arial"/>
                <w:lang w:val="fr-FR"/>
              </w:rPr>
              <w:t xml:space="preserve">Duomenų </w:t>
            </w:r>
            <w:r w:rsidR="00FF7D84">
              <w:rPr>
                <w:rFonts w:eastAsia="Arial"/>
                <w:lang w:val="fr-FR"/>
              </w:rPr>
              <w:t>valdytojo</w:t>
            </w:r>
            <w:r w:rsidR="00FF7D84" w:rsidRPr="00FE4161">
              <w:rPr>
                <w:rFonts w:eastAsia="Arial"/>
                <w:lang w:val="fr-FR"/>
              </w:rPr>
              <w:t xml:space="preserve"> darbuotojai</w:t>
            </w:r>
          </w:p>
          <w:p w14:paraId="73BAC241" w14:textId="77777777" w:rsidR="00FF7D84" w:rsidRPr="00FE4161" w:rsidRDefault="00FF7D84" w:rsidP="00E620B5">
            <w:pPr>
              <w:tabs>
                <w:tab w:val="left" w:pos="0"/>
                <w:tab w:val="left" w:pos="142"/>
              </w:tabs>
              <w:ind w:right="-14"/>
              <w:jc w:val="both"/>
              <w:rPr>
                <w:b/>
              </w:rPr>
            </w:pPr>
          </w:p>
        </w:tc>
        <w:tc>
          <w:tcPr>
            <w:tcW w:w="5139" w:type="dxa"/>
          </w:tcPr>
          <w:p w14:paraId="5EBB303F" w14:textId="40F906DC" w:rsidR="00FF7D84" w:rsidRPr="00FE4161" w:rsidRDefault="009F7E06" w:rsidP="00E620B5">
            <w:pPr>
              <w:jc w:val="both"/>
              <w:rPr>
                <w:b/>
                <w:color w:val="FF0000"/>
              </w:rPr>
            </w:pPr>
            <w:sdt>
              <w:sdtPr>
                <w:rPr>
                  <w:b/>
                </w:rPr>
                <w:id w:val="574935916"/>
                <w14:checkbox>
                  <w14:checked w14:val="0"/>
                  <w14:checkedState w14:val="2612" w14:font="MS Gothic"/>
                  <w14:uncheckedState w14:val="2610" w14:font="MS Gothic"/>
                </w14:checkbox>
              </w:sdtPr>
              <w:sdtEndPr/>
              <w:sdtContent>
                <w:r w:rsidR="00FF7D84" w:rsidRPr="00FE4161">
                  <w:rPr>
                    <w:rFonts w:ascii="Segoe UI Symbol" w:eastAsia="MS Gothic" w:hAnsi="Segoe UI Symbol" w:cs="Segoe UI Symbol"/>
                    <w:b/>
                  </w:rPr>
                  <w:t>☐</w:t>
                </w:r>
              </w:sdtContent>
            </w:sdt>
            <w:r w:rsidR="00FF7D84" w:rsidRPr="00FE4161">
              <w:t xml:space="preserve"> Identifikaciniai duomenys: [</w:t>
            </w:r>
            <w:r w:rsidR="00FF7D84" w:rsidRPr="00FE4161">
              <w:rPr>
                <w:color w:val="FF0000"/>
              </w:rPr>
              <w:t>įrašyti, pvz., vardas, pavardė, asmens kodas tapatybės kortelės/paso serija, numeri</w:t>
            </w:r>
            <w:r w:rsidR="00FF7D84">
              <w:rPr>
                <w:color w:val="FF0000"/>
              </w:rPr>
              <w:t>s</w:t>
            </w:r>
            <w:r w:rsidR="00FF7D84" w:rsidRPr="00FE4161">
              <w:rPr>
                <w:color w:val="FF0000"/>
              </w:rPr>
              <w:t>]</w:t>
            </w:r>
          </w:p>
          <w:p w14:paraId="4E36CBCF" w14:textId="77777777" w:rsidR="00FF7D84" w:rsidRPr="00FE4161" w:rsidRDefault="009F7E06" w:rsidP="00E620B5">
            <w:pPr>
              <w:jc w:val="both"/>
              <w:rPr>
                <w:b/>
                <w:color w:val="FF0000"/>
              </w:rPr>
            </w:pPr>
            <w:sdt>
              <w:sdtPr>
                <w:rPr>
                  <w:b/>
                </w:rPr>
                <w:id w:val="-343941734"/>
                <w14:checkbox>
                  <w14:checked w14:val="0"/>
                  <w14:checkedState w14:val="2612" w14:font="MS Gothic"/>
                  <w14:uncheckedState w14:val="2610" w14:font="MS Gothic"/>
                </w14:checkbox>
              </w:sdtPr>
              <w:sdtEndPr/>
              <w:sdtContent>
                <w:r w:rsidR="00FF7D84" w:rsidRPr="00FE4161">
                  <w:rPr>
                    <w:rFonts w:ascii="Segoe UI Symbol" w:eastAsia="MS Gothic" w:hAnsi="Segoe UI Symbol" w:cs="Segoe UI Symbol"/>
                    <w:b/>
                  </w:rPr>
                  <w:t>☐</w:t>
                </w:r>
              </w:sdtContent>
            </w:sdt>
            <w:r w:rsidR="00FF7D84" w:rsidRPr="00FE4161">
              <w:t xml:space="preserve"> Kontaktiniai duomenys*: [</w:t>
            </w:r>
            <w:r w:rsidR="00FF7D84" w:rsidRPr="00FE4161">
              <w:rPr>
                <w:color w:val="FF0000"/>
              </w:rPr>
              <w:t>įrašyti, pvz., el. pašto adresas, telefono numeris]</w:t>
            </w:r>
          </w:p>
          <w:p w14:paraId="2735A5C2" w14:textId="77777777" w:rsidR="00FF7D84" w:rsidRPr="00FE4161" w:rsidRDefault="009F7E06" w:rsidP="00E620B5">
            <w:pPr>
              <w:tabs>
                <w:tab w:val="left" w:pos="0"/>
                <w:tab w:val="left" w:pos="142"/>
              </w:tabs>
              <w:ind w:right="-14"/>
              <w:jc w:val="both"/>
            </w:pPr>
            <w:sdt>
              <w:sdtPr>
                <w:rPr>
                  <w:b/>
                </w:rPr>
                <w:id w:val="1166976020"/>
                <w14:checkbox>
                  <w14:checked w14:val="0"/>
                  <w14:checkedState w14:val="2612" w14:font="MS Gothic"/>
                  <w14:uncheckedState w14:val="2610" w14:font="MS Gothic"/>
                </w14:checkbox>
              </w:sdtPr>
              <w:sdtEndPr/>
              <w:sdtContent>
                <w:r w:rsidR="00FF7D84" w:rsidRPr="00FE4161">
                  <w:rPr>
                    <w:rFonts w:ascii="Segoe UI Symbol" w:eastAsia="MS Gothic" w:hAnsi="Segoe UI Symbol" w:cs="Segoe UI Symbol"/>
                    <w:b/>
                  </w:rPr>
                  <w:t>☐</w:t>
                </w:r>
              </w:sdtContent>
            </w:sdt>
            <w:r w:rsidR="00FF7D84" w:rsidRPr="00FE4161">
              <w:rPr>
                <w:bCs/>
              </w:rPr>
              <w:t>Vaizdo stebėjimo duomenys</w:t>
            </w:r>
          </w:p>
          <w:p w14:paraId="5024C9FC" w14:textId="77777777" w:rsidR="00FF7D84" w:rsidRPr="00FE4161" w:rsidRDefault="009F7E06" w:rsidP="00E620B5">
            <w:pPr>
              <w:tabs>
                <w:tab w:val="left" w:pos="0"/>
                <w:tab w:val="left" w:pos="142"/>
              </w:tabs>
              <w:ind w:right="-8"/>
              <w:jc w:val="both"/>
              <w:rPr>
                <w:color w:val="FF0000"/>
              </w:rPr>
            </w:pPr>
            <w:sdt>
              <w:sdtPr>
                <w:rPr>
                  <w:b/>
                </w:rPr>
                <w:id w:val="-186908476"/>
                <w14:checkbox>
                  <w14:checked w14:val="0"/>
                  <w14:checkedState w14:val="2612" w14:font="MS Gothic"/>
                  <w14:uncheckedState w14:val="2610" w14:font="MS Gothic"/>
                </w14:checkbox>
              </w:sdtPr>
              <w:sdtEndPr/>
              <w:sdtContent>
                <w:r w:rsidR="00FF7D84" w:rsidRPr="00FE4161">
                  <w:rPr>
                    <w:rFonts w:ascii="Segoe UI Symbol" w:eastAsia="MS Gothic" w:hAnsi="Segoe UI Symbol" w:cs="Segoe UI Symbol"/>
                    <w:b/>
                  </w:rPr>
                  <w:t>☐</w:t>
                </w:r>
              </w:sdtContent>
            </w:sdt>
            <w:r w:rsidR="00FF7D84" w:rsidRPr="00FE4161">
              <w:rPr>
                <w:b/>
              </w:rPr>
              <w:t xml:space="preserve"> </w:t>
            </w:r>
            <w:r w:rsidR="00FF7D84" w:rsidRPr="00FE4161">
              <w:rPr>
                <w:color w:val="000000" w:themeColor="text1"/>
              </w:rPr>
              <w:t xml:space="preserve">Kita </w:t>
            </w:r>
            <w:r w:rsidR="00FF7D84" w:rsidRPr="00FE4161">
              <w:rPr>
                <w:color w:val="FF0000"/>
              </w:rPr>
              <w:t>[įrašyti]</w:t>
            </w:r>
          </w:p>
          <w:p w14:paraId="2E659F77" w14:textId="77777777" w:rsidR="00FF7D84" w:rsidRPr="00BC5A41" w:rsidRDefault="00FF7D84" w:rsidP="00E620B5">
            <w:pPr>
              <w:tabs>
                <w:tab w:val="left" w:pos="0"/>
                <w:tab w:val="left" w:pos="142"/>
              </w:tabs>
              <w:ind w:right="-14"/>
              <w:jc w:val="both"/>
              <w:rPr>
                <w:b/>
                <w:sz w:val="16"/>
                <w:szCs w:val="16"/>
              </w:rPr>
            </w:pPr>
            <w:r w:rsidRPr="00BC5A41">
              <w:rPr>
                <w:sz w:val="16"/>
                <w:szCs w:val="16"/>
              </w:rPr>
              <w:t>*Pastaba: tai ne Šalių atstovų kontaktiniai duomenys, kurie būtini Pagrindinei sutarčiai vykdyti, o kiti Duomenų tvarkytojui perduodami duomenys, kad būtų suteiktos paslaugos/patiektos prekės</w:t>
            </w:r>
          </w:p>
        </w:tc>
      </w:tr>
      <w:tr w:rsidR="00FF7D84" w:rsidRPr="00FE4161" w14:paraId="6F69CD4E" w14:textId="77777777" w:rsidTr="0013688C">
        <w:tc>
          <w:tcPr>
            <w:tcW w:w="4495" w:type="dxa"/>
            <w:gridSpan w:val="2"/>
          </w:tcPr>
          <w:p w14:paraId="1FFF87A1" w14:textId="310E6742" w:rsidR="00FF7D84" w:rsidRPr="00FE4161" w:rsidRDefault="009F7E06" w:rsidP="00E620B5">
            <w:pPr>
              <w:tabs>
                <w:tab w:val="left" w:pos="0"/>
                <w:tab w:val="left" w:pos="142"/>
              </w:tabs>
              <w:ind w:right="-14"/>
              <w:jc w:val="both"/>
            </w:pPr>
            <w:sdt>
              <w:sdtPr>
                <w:rPr>
                  <w:b/>
                </w:rPr>
                <w:id w:val="-1377618799"/>
                <w14:checkbox>
                  <w14:checked w14:val="0"/>
                  <w14:checkedState w14:val="2612" w14:font="MS Gothic"/>
                  <w14:uncheckedState w14:val="2610" w14:font="MS Gothic"/>
                </w14:checkbox>
              </w:sdtPr>
              <w:sdtEndPr/>
              <w:sdtContent>
                <w:r w:rsidR="00FF7D84" w:rsidRPr="00FE4161">
                  <w:rPr>
                    <w:rFonts w:ascii="Segoe UI Symbol" w:eastAsia="MS Gothic" w:hAnsi="Segoe UI Symbol" w:cs="Segoe UI Symbol"/>
                    <w:b/>
                  </w:rPr>
                  <w:t>☐</w:t>
                </w:r>
              </w:sdtContent>
            </w:sdt>
            <w:r w:rsidR="00FF7D84" w:rsidRPr="00FE4161">
              <w:t xml:space="preserve"> Duomenų </w:t>
            </w:r>
            <w:r w:rsidR="00FF7D84">
              <w:rPr>
                <w:rFonts w:eastAsia="Arial"/>
                <w:lang w:val="fr-FR"/>
              </w:rPr>
              <w:t>valdytojo</w:t>
            </w:r>
            <w:r w:rsidR="00FF7D84" w:rsidRPr="00FE4161">
              <w:t xml:space="preserve"> klientai</w:t>
            </w:r>
          </w:p>
        </w:tc>
        <w:tc>
          <w:tcPr>
            <w:tcW w:w="5139" w:type="dxa"/>
          </w:tcPr>
          <w:p w14:paraId="2902E722" w14:textId="77777777" w:rsidR="00FF7D84" w:rsidRPr="00FE4161" w:rsidRDefault="009F7E06" w:rsidP="00E620B5">
            <w:pPr>
              <w:tabs>
                <w:tab w:val="left" w:pos="0"/>
                <w:tab w:val="left" w:pos="142"/>
              </w:tabs>
              <w:ind w:right="-14"/>
              <w:jc w:val="both"/>
              <w:rPr>
                <w:b/>
              </w:rPr>
            </w:pPr>
            <w:sdt>
              <w:sdtPr>
                <w:rPr>
                  <w:b/>
                </w:rPr>
                <w:id w:val="348919837"/>
                <w14:checkbox>
                  <w14:checked w14:val="0"/>
                  <w14:checkedState w14:val="2612" w14:font="MS Gothic"/>
                  <w14:uncheckedState w14:val="2610" w14:font="MS Gothic"/>
                </w14:checkbox>
              </w:sdtPr>
              <w:sdtEndPr/>
              <w:sdtContent>
                <w:r w:rsidR="00FF7D84" w:rsidRPr="00FE4161">
                  <w:rPr>
                    <w:rFonts w:ascii="Segoe UI Symbol" w:eastAsia="MS Gothic" w:hAnsi="Segoe UI Symbol" w:cs="Segoe UI Symbol"/>
                    <w:b/>
                  </w:rPr>
                  <w:t>☐</w:t>
                </w:r>
              </w:sdtContent>
            </w:sdt>
            <w:r w:rsidR="00FF7D84" w:rsidRPr="00FE4161">
              <w:rPr>
                <w:b/>
              </w:rPr>
              <w:t xml:space="preserve"> </w:t>
            </w:r>
            <w:r w:rsidR="00FF7D84" w:rsidRPr="00FE4161">
              <w:rPr>
                <w:color w:val="000000" w:themeColor="text1"/>
              </w:rPr>
              <w:t xml:space="preserve"> </w:t>
            </w:r>
            <w:r w:rsidR="00FF7D84" w:rsidRPr="00FE4161">
              <w:rPr>
                <w:color w:val="FF0000"/>
              </w:rPr>
              <w:t>[įrašyti]</w:t>
            </w:r>
          </w:p>
        </w:tc>
      </w:tr>
      <w:tr w:rsidR="00BC18B3" w:rsidRPr="00FE4161" w14:paraId="63BB1441" w14:textId="77777777" w:rsidTr="00E620B5">
        <w:tc>
          <w:tcPr>
            <w:tcW w:w="2515" w:type="dxa"/>
          </w:tcPr>
          <w:p w14:paraId="48F60DE4" w14:textId="77777777" w:rsidR="00BC18B3" w:rsidRPr="00FE4161" w:rsidRDefault="00BC18B3" w:rsidP="00E620B5">
            <w:pPr>
              <w:tabs>
                <w:tab w:val="left" w:pos="0"/>
                <w:tab w:val="left" w:pos="142"/>
              </w:tabs>
              <w:ind w:right="-8"/>
              <w:jc w:val="both"/>
              <w:rPr>
                <w:b/>
              </w:rPr>
            </w:pPr>
          </w:p>
        </w:tc>
        <w:tc>
          <w:tcPr>
            <w:tcW w:w="1980" w:type="dxa"/>
          </w:tcPr>
          <w:p w14:paraId="227FB4AE" w14:textId="77777777" w:rsidR="00BC18B3" w:rsidRPr="00FE4161" w:rsidRDefault="009F7E06" w:rsidP="00E620B5">
            <w:pPr>
              <w:tabs>
                <w:tab w:val="left" w:pos="0"/>
                <w:tab w:val="left" w:pos="142"/>
              </w:tabs>
              <w:ind w:right="-14"/>
              <w:jc w:val="both"/>
              <w:rPr>
                <w:b/>
              </w:rPr>
            </w:pPr>
            <w:sdt>
              <w:sdtPr>
                <w:rPr>
                  <w:b/>
                </w:rPr>
                <w:id w:val="-47847805"/>
                <w14:checkbox>
                  <w14:checked w14:val="0"/>
                  <w14:checkedState w14:val="2612" w14:font="MS Gothic"/>
                  <w14:uncheckedState w14:val="2610" w14:font="MS Gothic"/>
                </w14:checkbox>
              </w:sdtPr>
              <w:sdtEndPr/>
              <w:sdtContent>
                <w:r w:rsidR="00BC18B3" w:rsidRPr="00FE4161">
                  <w:rPr>
                    <w:rFonts w:ascii="Segoe UI Symbol" w:eastAsia="MS Gothic" w:hAnsi="Segoe UI Symbol" w:cs="Segoe UI Symbol"/>
                    <w:b/>
                  </w:rPr>
                  <w:t>☐</w:t>
                </w:r>
              </w:sdtContent>
            </w:sdt>
            <w:r w:rsidR="00BC18B3" w:rsidRPr="00FE4161">
              <w:rPr>
                <w:b/>
              </w:rPr>
              <w:t xml:space="preserve"> </w:t>
            </w:r>
            <w:r w:rsidR="00BC18B3" w:rsidRPr="00FE4161">
              <w:rPr>
                <w:color w:val="000000" w:themeColor="text1"/>
              </w:rPr>
              <w:t xml:space="preserve">Kita </w:t>
            </w:r>
            <w:r w:rsidR="00BC18B3" w:rsidRPr="00FE4161">
              <w:rPr>
                <w:color w:val="FF0000"/>
              </w:rPr>
              <w:t>[įrašyti]</w:t>
            </w:r>
          </w:p>
        </w:tc>
        <w:tc>
          <w:tcPr>
            <w:tcW w:w="5139" w:type="dxa"/>
          </w:tcPr>
          <w:p w14:paraId="18432A51" w14:textId="77777777" w:rsidR="00BC18B3" w:rsidRPr="00FE4161" w:rsidRDefault="009F7E06" w:rsidP="00E620B5">
            <w:pPr>
              <w:tabs>
                <w:tab w:val="left" w:pos="0"/>
                <w:tab w:val="left" w:pos="142"/>
              </w:tabs>
              <w:ind w:right="-14"/>
              <w:jc w:val="both"/>
              <w:rPr>
                <w:b/>
              </w:rPr>
            </w:pPr>
            <w:sdt>
              <w:sdtPr>
                <w:rPr>
                  <w:b/>
                </w:rPr>
                <w:id w:val="776524037"/>
                <w14:checkbox>
                  <w14:checked w14:val="0"/>
                  <w14:checkedState w14:val="2612" w14:font="MS Gothic"/>
                  <w14:uncheckedState w14:val="2610" w14:font="MS Gothic"/>
                </w14:checkbox>
              </w:sdtPr>
              <w:sdtEndPr/>
              <w:sdtContent>
                <w:r w:rsidR="00BC18B3" w:rsidRPr="00FE4161">
                  <w:rPr>
                    <w:rFonts w:ascii="Segoe UI Symbol" w:eastAsia="MS Gothic" w:hAnsi="Segoe UI Symbol" w:cs="Segoe UI Symbol"/>
                    <w:b/>
                  </w:rPr>
                  <w:t>☐</w:t>
                </w:r>
              </w:sdtContent>
            </w:sdt>
            <w:r w:rsidR="00BC18B3" w:rsidRPr="00FE4161">
              <w:rPr>
                <w:b/>
              </w:rPr>
              <w:t xml:space="preserve"> </w:t>
            </w:r>
            <w:r w:rsidR="00BC18B3" w:rsidRPr="00FE4161">
              <w:rPr>
                <w:color w:val="FF0000"/>
              </w:rPr>
              <w:t>[įrašyti]</w:t>
            </w:r>
          </w:p>
        </w:tc>
      </w:tr>
      <w:tr w:rsidR="00FF7D84" w:rsidRPr="00FE4161" w14:paraId="6AD9186C" w14:textId="77777777" w:rsidTr="004A7CBE">
        <w:tc>
          <w:tcPr>
            <w:tcW w:w="2515" w:type="dxa"/>
          </w:tcPr>
          <w:p w14:paraId="35CD8D82" w14:textId="567DBA69" w:rsidR="00FF7D84" w:rsidRPr="00FE4161" w:rsidRDefault="00FF7D84" w:rsidP="00FF7D84">
            <w:pPr>
              <w:tabs>
                <w:tab w:val="left" w:pos="0"/>
                <w:tab w:val="left" w:pos="142"/>
              </w:tabs>
              <w:ind w:right="-8"/>
              <w:jc w:val="both"/>
              <w:rPr>
                <w:b/>
              </w:rPr>
            </w:pPr>
            <w:r w:rsidRPr="008F1A71">
              <w:rPr>
                <w:b/>
                <w:bCs/>
              </w:rPr>
              <w:t>Bendrųjų sąlygų pakeitimai ar papildymai:</w:t>
            </w:r>
          </w:p>
        </w:tc>
        <w:tc>
          <w:tcPr>
            <w:tcW w:w="7119" w:type="dxa"/>
            <w:gridSpan w:val="2"/>
            <w:vAlign w:val="center"/>
          </w:tcPr>
          <w:p w14:paraId="74C95544" w14:textId="30653DDD" w:rsidR="00FF7D84" w:rsidRDefault="00FF7D84" w:rsidP="00FF7D84">
            <w:pPr>
              <w:tabs>
                <w:tab w:val="left" w:pos="0"/>
                <w:tab w:val="left" w:pos="142"/>
              </w:tabs>
              <w:ind w:right="-14"/>
              <w:jc w:val="both"/>
              <w:rPr>
                <w:b/>
              </w:rPr>
            </w:pPr>
            <w:r w:rsidRPr="00634D5C">
              <w:t>[</w:t>
            </w:r>
            <w:r w:rsidRPr="00634D5C">
              <w:rPr>
                <w:color w:val="FF0000"/>
              </w:rPr>
              <w:t xml:space="preserve">surašomos visos netaikomos </w:t>
            </w:r>
            <w:r>
              <w:rPr>
                <w:color w:val="FF0000"/>
              </w:rPr>
              <w:t xml:space="preserve">ir/ar </w:t>
            </w:r>
            <w:r w:rsidRPr="00634D5C">
              <w:rPr>
                <w:color w:val="FF0000"/>
              </w:rPr>
              <w:t>keičiamos</w:t>
            </w:r>
            <w:r>
              <w:rPr>
                <w:color w:val="FF0000"/>
              </w:rPr>
              <w:t xml:space="preserve"> B</w:t>
            </w:r>
            <w:r w:rsidRPr="00634D5C">
              <w:rPr>
                <w:color w:val="FF0000"/>
              </w:rPr>
              <w:t>endr</w:t>
            </w:r>
            <w:r>
              <w:rPr>
                <w:color w:val="FF0000"/>
              </w:rPr>
              <w:t xml:space="preserve">ųjų </w:t>
            </w:r>
            <w:r w:rsidRPr="00634D5C">
              <w:rPr>
                <w:color w:val="FF0000"/>
              </w:rPr>
              <w:t>sąlyg</w:t>
            </w:r>
            <w:r>
              <w:rPr>
                <w:color w:val="FF0000"/>
              </w:rPr>
              <w:t>ų nuostatos</w:t>
            </w:r>
            <w:r w:rsidRPr="00634D5C">
              <w:rPr>
                <w:color w:val="FF0000"/>
              </w:rPr>
              <w:t>, nurodant kaip keičiamos</w:t>
            </w:r>
            <w:r w:rsidRPr="00634D5C">
              <w:t>]</w:t>
            </w:r>
          </w:p>
        </w:tc>
      </w:tr>
    </w:tbl>
    <w:p w14:paraId="0EDB0531" w14:textId="77777777" w:rsidR="00BC18B3" w:rsidRPr="0091272F" w:rsidRDefault="00BC18B3" w:rsidP="00B4321E">
      <w:pPr>
        <w:tabs>
          <w:tab w:val="left" w:pos="0"/>
          <w:tab w:val="left" w:pos="142"/>
        </w:tabs>
        <w:spacing w:after="120"/>
        <w:ind w:right="-8"/>
      </w:pPr>
    </w:p>
    <w:p w14:paraId="453ADAFB" w14:textId="18DCD6E0" w:rsidR="00B4321E" w:rsidRPr="0091272F" w:rsidRDefault="00286188" w:rsidP="004E673D">
      <w:pPr>
        <w:pStyle w:val="ListParagraph"/>
        <w:numPr>
          <w:ilvl w:val="0"/>
          <w:numId w:val="65"/>
        </w:numPr>
        <w:ind w:left="567" w:right="-8" w:hanging="567"/>
        <w:rPr>
          <w:b/>
          <w:bCs/>
        </w:rPr>
      </w:pPr>
      <w:r>
        <w:rPr>
          <w:b/>
          <w:bCs/>
        </w:rPr>
        <w:t>SUBTVARKYTOJŲ IR KITŲ DUOMENŲ GAVĖJŲ SĄRAŠAS</w:t>
      </w:r>
    </w:p>
    <w:p w14:paraId="7DEFB6BB" w14:textId="77777777" w:rsidR="00B4321E" w:rsidRPr="0091272F" w:rsidRDefault="00B4321E" w:rsidP="00B4321E">
      <w:pPr>
        <w:pStyle w:val="ListParagraph"/>
        <w:tabs>
          <w:tab w:val="left" w:pos="0"/>
          <w:tab w:val="left" w:pos="142"/>
          <w:tab w:val="left" w:pos="567"/>
        </w:tabs>
        <w:spacing w:after="120"/>
        <w:ind w:left="0" w:right="-8"/>
        <w:jc w:val="both"/>
        <w:rPr>
          <w:rFonts w:eastAsiaTheme="minorHAnsi"/>
          <w:color w:val="000000" w:themeColor="text1"/>
          <w:lang w:eastAsia="en-US"/>
        </w:rPr>
      </w:pPr>
    </w:p>
    <w:tbl>
      <w:tblPr>
        <w:tblStyle w:val="TableGrid1"/>
        <w:tblW w:w="9985" w:type="dxa"/>
        <w:jc w:val="center"/>
        <w:tblLook w:val="04A0" w:firstRow="1" w:lastRow="0" w:firstColumn="1" w:lastColumn="0" w:noHBand="0" w:noVBand="1"/>
      </w:tblPr>
      <w:tblGrid>
        <w:gridCol w:w="2518"/>
        <w:gridCol w:w="2444"/>
        <w:gridCol w:w="1423"/>
        <w:gridCol w:w="3600"/>
      </w:tblGrid>
      <w:tr w:rsidR="00B4321E" w:rsidRPr="0091272F" w14:paraId="035A6944" w14:textId="77777777" w:rsidTr="00B2504D">
        <w:trPr>
          <w:trHeight w:val="755"/>
          <w:jc w:val="center"/>
        </w:trPr>
        <w:tc>
          <w:tcPr>
            <w:tcW w:w="2518" w:type="dxa"/>
            <w:shd w:val="clear" w:color="auto" w:fill="FFFFFF" w:themeFill="background1"/>
            <w:vAlign w:val="center"/>
          </w:tcPr>
          <w:p w14:paraId="7042252F" w14:textId="77777777" w:rsidR="00B4321E" w:rsidRPr="00BF1ACF" w:rsidRDefault="00B4321E" w:rsidP="00B81C93">
            <w:pPr>
              <w:adjustRightInd/>
              <w:ind w:right="-8"/>
              <w:jc w:val="center"/>
              <w:rPr>
                <w:b/>
                <w:color w:val="000000" w:themeColor="text1"/>
                <w:sz w:val="20"/>
                <w:lang w:val="lt-LT"/>
              </w:rPr>
            </w:pPr>
            <w:r w:rsidRPr="00BF1ACF">
              <w:rPr>
                <w:b/>
                <w:color w:val="000000" w:themeColor="text1"/>
                <w:sz w:val="20"/>
                <w:lang w:val="lt-LT"/>
              </w:rPr>
              <w:t>Pavadinimas</w:t>
            </w:r>
          </w:p>
        </w:tc>
        <w:tc>
          <w:tcPr>
            <w:tcW w:w="2444" w:type="dxa"/>
            <w:shd w:val="clear" w:color="auto" w:fill="FFFFFF" w:themeFill="background1"/>
            <w:vAlign w:val="center"/>
          </w:tcPr>
          <w:p w14:paraId="349962A7" w14:textId="77777777" w:rsidR="00B4321E" w:rsidRPr="00BF1ACF" w:rsidRDefault="00B4321E" w:rsidP="00B81C93">
            <w:pPr>
              <w:adjustRightInd/>
              <w:ind w:right="-8"/>
              <w:jc w:val="center"/>
              <w:rPr>
                <w:b/>
                <w:color w:val="000000" w:themeColor="text1"/>
                <w:sz w:val="20"/>
                <w:lang w:val="lt-LT"/>
              </w:rPr>
            </w:pPr>
            <w:r w:rsidRPr="00BF1ACF">
              <w:rPr>
                <w:b/>
                <w:bCs/>
                <w:color w:val="000000" w:themeColor="text1"/>
                <w:sz w:val="20"/>
                <w:lang w:val="lt-LT"/>
              </w:rPr>
              <w:t xml:space="preserve">Buveinės adresas ir šalis </w:t>
            </w:r>
          </w:p>
        </w:tc>
        <w:tc>
          <w:tcPr>
            <w:tcW w:w="1423" w:type="dxa"/>
            <w:shd w:val="clear" w:color="auto" w:fill="FFFFFF" w:themeFill="background1"/>
            <w:vAlign w:val="center"/>
          </w:tcPr>
          <w:p w14:paraId="7B6A6DC4" w14:textId="77777777" w:rsidR="00B4321E" w:rsidRPr="00BF1ACF" w:rsidRDefault="00B4321E" w:rsidP="00B81C93">
            <w:pPr>
              <w:adjustRightInd/>
              <w:ind w:right="-8"/>
              <w:jc w:val="center"/>
              <w:rPr>
                <w:b/>
                <w:color w:val="000000" w:themeColor="text1"/>
                <w:sz w:val="20"/>
                <w:lang w:val="lt-LT"/>
              </w:rPr>
            </w:pPr>
            <w:r w:rsidRPr="00BF1ACF">
              <w:rPr>
                <w:b/>
                <w:color w:val="000000" w:themeColor="text1"/>
                <w:sz w:val="20"/>
                <w:lang w:val="lt-LT"/>
              </w:rPr>
              <w:t>Duomenų tvarkymo tikslai</w:t>
            </w:r>
          </w:p>
        </w:tc>
        <w:tc>
          <w:tcPr>
            <w:tcW w:w="3600" w:type="dxa"/>
            <w:shd w:val="clear" w:color="auto" w:fill="FFFFFF" w:themeFill="background1"/>
          </w:tcPr>
          <w:p w14:paraId="3D01F4E2" w14:textId="77777777" w:rsidR="00B4321E" w:rsidRPr="00BF1ACF" w:rsidRDefault="00B4321E" w:rsidP="00B81C93">
            <w:pPr>
              <w:ind w:right="-8"/>
              <w:jc w:val="center"/>
              <w:rPr>
                <w:b/>
                <w:color w:val="000000" w:themeColor="text1"/>
                <w:sz w:val="20"/>
                <w:lang w:val="lt-LT"/>
              </w:rPr>
            </w:pPr>
          </w:p>
          <w:p w14:paraId="0F1C6589" w14:textId="77777777" w:rsidR="00B4321E" w:rsidRPr="00BF1ACF" w:rsidRDefault="00B4321E" w:rsidP="00B81C93">
            <w:pPr>
              <w:ind w:right="-8"/>
              <w:jc w:val="center"/>
              <w:rPr>
                <w:b/>
                <w:noProof/>
                <w:color w:val="000000" w:themeColor="text1"/>
                <w:sz w:val="20"/>
                <w:lang w:val="lt-LT"/>
              </w:rPr>
            </w:pPr>
            <w:r w:rsidRPr="00BF1ACF">
              <w:rPr>
                <w:b/>
                <w:noProof/>
                <w:color w:val="000000" w:themeColor="text1"/>
                <w:sz w:val="20"/>
                <w:lang w:val="lt-LT"/>
              </w:rPr>
              <w:t>Duomenų gavėjo statusas</w:t>
            </w:r>
          </w:p>
          <w:p w14:paraId="4F6FEDAB" w14:textId="77777777" w:rsidR="00B4321E" w:rsidRPr="00BF1ACF" w:rsidRDefault="00B4321E" w:rsidP="00B81C93">
            <w:pPr>
              <w:ind w:right="-8"/>
              <w:jc w:val="center"/>
              <w:rPr>
                <w:b/>
                <w:noProof/>
                <w:color w:val="000000" w:themeColor="text1"/>
                <w:sz w:val="20"/>
                <w:lang w:val="lt-LT"/>
              </w:rPr>
            </w:pPr>
            <w:r w:rsidRPr="00BF1ACF">
              <w:rPr>
                <w:b/>
                <w:noProof/>
                <w:color w:val="000000" w:themeColor="text1"/>
                <w:sz w:val="20"/>
                <w:lang w:val="lt-LT"/>
              </w:rPr>
              <w:t>(valdytojas / tvarkytojas)</w:t>
            </w:r>
          </w:p>
          <w:p w14:paraId="13FD9C1B" w14:textId="77777777" w:rsidR="00B4321E" w:rsidRPr="00BF1ACF" w:rsidRDefault="00B4321E" w:rsidP="00B2504D">
            <w:pPr>
              <w:ind w:right="-8"/>
              <w:jc w:val="left"/>
              <w:rPr>
                <w:b/>
                <w:color w:val="000000" w:themeColor="text1"/>
                <w:sz w:val="20"/>
                <w:lang w:val="lt-LT"/>
              </w:rPr>
            </w:pPr>
          </w:p>
        </w:tc>
      </w:tr>
      <w:tr w:rsidR="00B4321E" w:rsidRPr="0091272F" w14:paraId="30AFD51D" w14:textId="77777777" w:rsidTr="00B81C93">
        <w:trPr>
          <w:trHeight w:val="932"/>
          <w:jc w:val="center"/>
        </w:trPr>
        <w:tc>
          <w:tcPr>
            <w:tcW w:w="2518" w:type="dxa"/>
          </w:tcPr>
          <w:p w14:paraId="3E8504AF" w14:textId="77777777" w:rsidR="00B4321E" w:rsidRPr="00BF1ACF" w:rsidRDefault="00B4321E" w:rsidP="00B81C93">
            <w:pPr>
              <w:adjustRightInd/>
              <w:ind w:right="-8"/>
              <w:jc w:val="center"/>
              <w:rPr>
                <w:color w:val="000000" w:themeColor="text1"/>
                <w:sz w:val="20"/>
                <w:lang w:val="lt-LT"/>
              </w:rPr>
            </w:pPr>
            <w:r w:rsidRPr="00BF1ACF">
              <w:rPr>
                <w:bCs/>
                <w:color w:val="000000" w:themeColor="text1"/>
                <w:sz w:val="20"/>
                <w:lang w:val="lt-LT"/>
              </w:rPr>
              <w:t>[</w:t>
            </w:r>
            <w:r w:rsidRPr="00BF1ACF">
              <w:rPr>
                <w:bCs/>
                <w:color w:val="000000" w:themeColor="text1"/>
                <w:sz w:val="20"/>
                <w:highlight w:val="yellow"/>
                <w:lang w:val="lt-LT"/>
              </w:rPr>
              <w:t>●</w:t>
            </w:r>
            <w:r w:rsidRPr="00BF1ACF">
              <w:rPr>
                <w:bCs/>
                <w:color w:val="000000" w:themeColor="text1"/>
                <w:sz w:val="20"/>
                <w:lang w:val="lt-LT"/>
              </w:rPr>
              <w:t>]</w:t>
            </w:r>
          </w:p>
        </w:tc>
        <w:tc>
          <w:tcPr>
            <w:tcW w:w="2444" w:type="dxa"/>
          </w:tcPr>
          <w:p w14:paraId="10118325" w14:textId="77777777" w:rsidR="00B4321E" w:rsidRPr="00BF1ACF" w:rsidRDefault="00B4321E" w:rsidP="00B81C93">
            <w:pPr>
              <w:adjustRightInd/>
              <w:ind w:left="-71" w:right="-8"/>
              <w:jc w:val="center"/>
              <w:rPr>
                <w:color w:val="000000" w:themeColor="text1"/>
                <w:sz w:val="20"/>
                <w:lang w:val="lt-LT"/>
              </w:rPr>
            </w:pPr>
            <w:r w:rsidRPr="00BF1ACF">
              <w:rPr>
                <w:bCs/>
                <w:color w:val="000000" w:themeColor="text1"/>
                <w:sz w:val="20"/>
                <w:lang w:val="lt-LT"/>
              </w:rPr>
              <w:t>[</w:t>
            </w:r>
            <w:r w:rsidRPr="00BF1ACF">
              <w:rPr>
                <w:bCs/>
                <w:color w:val="000000" w:themeColor="text1"/>
                <w:sz w:val="20"/>
                <w:highlight w:val="yellow"/>
                <w:lang w:val="lt-LT"/>
              </w:rPr>
              <w:t>●</w:t>
            </w:r>
            <w:r w:rsidRPr="00BF1ACF">
              <w:rPr>
                <w:bCs/>
                <w:color w:val="000000" w:themeColor="text1"/>
                <w:sz w:val="20"/>
                <w:lang w:val="lt-LT"/>
              </w:rPr>
              <w:t>]</w:t>
            </w:r>
          </w:p>
        </w:tc>
        <w:tc>
          <w:tcPr>
            <w:tcW w:w="1423" w:type="dxa"/>
          </w:tcPr>
          <w:p w14:paraId="0AE0E68E" w14:textId="77777777" w:rsidR="00B4321E" w:rsidRPr="00BF1ACF" w:rsidRDefault="00B4321E" w:rsidP="00B81C93">
            <w:pPr>
              <w:spacing w:after="240"/>
              <w:ind w:left="-120" w:right="-8"/>
              <w:jc w:val="center"/>
              <w:outlineLvl w:val="1"/>
              <w:rPr>
                <w:rFonts w:eastAsia="STZhongsong"/>
                <w:color w:val="000000" w:themeColor="text1"/>
                <w:sz w:val="20"/>
                <w:lang w:val="lt-LT"/>
              </w:rPr>
            </w:pPr>
            <w:r w:rsidRPr="00BF1ACF">
              <w:rPr>
                <w:bCs/>
                <w:color w:val="000000" w:themeColor="text1"/>
                <w:sz w:val="20"/>
                <w:lang w:val="lt-LT"/>
              </w:rPr>
              <w:t>[</w:t>
            </w:r>
            <w:r w:rsidRPr="00BF1ACF">
              <w:rPr>
                <w:bCs/>
                <w:color w:val="000000" w:themeColor="text1"/>
                <w:sz w:val="20"/>
                <w:highlight w:val="yellow"/>
                <w:lang w:val="lt-LT"/>
              </w:rPr>
              <w:t>●</w:t>
            </w:r>
            <w:r w:rsidRPr="00BF1ACF">
              <w:rPr>
                <w:bCs/>
                <w:color w:val="000000" w:themeColor="text1"/>
                <w:sz w:val="20"/>
                <w:lang w:val="lt-LT"/>
              </w:rPr>
              <w:t>]</w:t>
            </w:r>
          </w:p>
        </w:tc>
        <w:tc>
          <w:tcPr>
            <w:tcW w:w="3600" w:type="dxa"/>
          </w:tcPr>
          <w:p w14:paraId="161329AE" w14:textId="1DFB9ECB" w:rsidR="00286188" w:rsidRPr="009F7E06" w:rsidRDefault="009F7E06" w:rsidP="00625D6F">
            <w:pPr>
              <w:rPr>
                <w:b/>
                <w:lang w:val="lt-LT"/>
              </w:rPr>
            </w:pPr>
            <w:sdt>
              <w:sdtPr>
                <w:rPr>
                  <w:b/>
                  <w:lang w:val="lt-LT"/>
                </w:rPr>
                <w:id w:val="1329486914"/>
                <w14:checkbox>
                  <w14:checked w14:val="0"/>
                  <w14:checkedState w14:val="2612" w14:font="MS Gothic"/>
                  <w14:uncheckedState w14:val="2610" w14:font="MS Gothic"/>
                </w14:checkbox>
              </w:sdtPr>
              <w:sdtEndPr/>
              <w:sdtContent>
                <w:r w:rsidR="00286188" w:rsidRPr="009F7E06">
                  <w:rPr>
                    <w:rFonts w:ascii="Segoe UI Symbol" w:eastAsia="MS Gothic" w:hAnsi="Segoe UI Symbol" w:cs="Segoe UI Symbol"/>
                    <w:b/>
                    <w:lang w:val="lt-LT"/>
                  </w:rPr>
                  <w:t>☐</w:t>
                </w:r>
              </w:sdtContent>
            </w:sdt>
            <w:r w:rsidR="00286188" w:rsidRPr="009F7E06">
              <w:rPr>
                <w:lang w:val="lt-LT"/>
              </w:rPr>
              <w:t xml:space="preserve"> </w:t>
            </w:r>
            <w:r w:rsidR="00286188">
              <w:rPr>
                <w:rFonts w:eastAsia="Arial"/>
                <w:lang w:val="fr-FR"/>
              </w:rPr>
              <w:t>Duomenų valdytojas</w:t>
            </w:r>
          </w:p>
          <w:p w14:paraId="7832A3E4" w14:textId="2D0CE3E3" w:rsidR="00286188" w:rsidRPr="009F7E06" w:rsidRDefault="009F7E06" w:rsidP="00625D6F">
            <w:pPr>
              <w:tabs>
                <w:tab w:val="left" w:pos="0"/>
                <w:tab w:val="left" w:pos="142"/>
              </w:tabs>
              <w:ind w:right="-14"/>
              <w:rPr>
                <w:lang w:val="lt-LT"/>
              </w:rPr>
            </w:pPr>
            <w:sdt>
              <w:sdtPr>
                <w:rPr>
                  <w:b/>
                  <w:lang w:val="lt-LT"/>
                </w:rPr>
                <w:id w:val="-1731224393"/>
                <w14:checkbox>
                  <w14:checked w14:val="0"/>
                  <w14:checkedState w14:val="2612" w14:font="MS Gothic"/>
                  <w14:uncheckedState w14:val="2610" w14:font="MS Gothic"/>
                </w14:checkbox>
              </w:sdtPr>
              <w:sdtEndPr/>
              <w:sdtContent>
                <w:r w:rsidR="00286188" w:rsidRPr="009F7E06">
                  <w:rPr>
                    <w:rFonts w:ascii="MS Gothic" w:eastAsia="MS Gothic" w:hAnsi="MS Gothic" w:hint="eastAsia"/>
                    <w:b/>
                    <w:lang w:val="lt-LT"/>
                  </w:rPr>
                  <w:t>☐</w:t>
                </w:r>
              </w:sdtContent>
            </w:sdt>
            <w:r w:rsidR="00286188" w:rsidRPr="009F7E06">
              <w:rPr>
                <w:lang w:val="lt-LT"/>
              </w:rPr>
              <w:t xml:space="preserve"> Duomenų tvarkytojas</w:t>
            </w:r>
          </w:p>
          <w:p w14:paraId="70F98D54" w14:textId="7DE949C7" w:rsidR="00B4321E" w:rsidRPr="009F7E06" w:rsidRDefault="00286188" w:rsidP="00625D6F">
            <w:pPr>
              <w:ind w:left="-120" w:right="-8"/>
              <w:jc w:val="left"/>
              <w:outlineLvl w:val="1"/>
              <w:rPr>
                <w:color w:val="000000" w:themeColor="text1"/>
                <w:sz w:val="20"/>
                <w:lang w:val="lt-LT"/>
              </w:rPr>
            </w:pPr>
            <w:r w:rsidRPr="009F7E06">
              <w:rPr>
                <w:b/>
                <w:lang w:val="lt-LT"/>
              </w:rPr>
              <w:t xml:space="preserve">  </w:t>
            </w:r>
            <w:sdt>
              <w:sdtPr>
                <w:rPr>
                  <w:b/>
                  <w:lang w:val="lt-LT"/>
                </w:rPr>
                <w:id w:val="1939397050"/>
                <w14:checkbox>
                  <w14:checked w14:val="0"/>
                  <w14:checkedState w14:val="2612" w14:font="MS Gothic"/>
                  <w14:uncheckedState w14:val="2610" w14:font="MS Gothic"/>
                </w14:checkbox>
              </w:sdtPr>
              <w:sdtEndPr/>
              <w:sdtContent>
                <w:r w:rsidRPr="009F7E06">
                  <w:rPr>
                    <w:rFonts w:ascii="MS Gothic" w:eastAsia="MS Gothic" w:hAnsi="MS Gothic" w:hint="eastAsia"/>
                    <w:b/>
                    <w:lang w:val="lt-LT"/>
                  </w:rPr>
                  <w:t>☐</w:t>
                </w:r>
              </w:sdtContent>
            </w:sdt>
            <w:r w:rsidRPr="009F7E06">
              <w:rPr>
                <w:b/>
                <w:lang w:val="lt-LT"/>
              </w:rPr>
              <w:t xml:space="preserve"> </w:t>
            </w:r>
            <w:r w:rsidRPr="009F7E06">
              <w:rPr>
                <w:color w:val="000000" w:themeColor="text1"/>
                <w:lang w:val="lt-LT"/>
              </w:rPr>
              <w:t xml:space="preserve">Kita </w:t>
            </w:r>
            <w:r w:rsidRPr="009F7E06">
              <w:rPr>
                <w:color w:val="FF0000"/>
                <w:lang w:val="lt-LT"/>
              </w:rPr>
              <w:t>[įrašyti]</w:t>
            </w:r>
          </w:p>
        </w:tc>
      </w:tr>
    </w:tbl>
    <w:p w14:paraId="2E0AF491" w14:textId="77777777" w:rsidR="00B4321E" w:rsidRDefault="00B4321E" w:rsidP="00B4321E">
      <w:pPr>
        <w:pStyle w:val="ListParagraph"/>
        <w:tabs>
          <w:tab w:val="left" w:pos="0"/>
          <w:tab w:val="left" w:pos="142"/>
          <w:tab w:val="left" w:pos="567"/>
        </w:tabs>
        <w:spacing w:after="120"/>
        <w:ind w:left="0" w:right="-8"/>
        <w:jc w:val="both"/>
        <w:rPr>
          <w:rFonts w:eastAsiaTheme="minorHAnsi"/>
          <w:color w:val="000000" w:themeColor="text1"/>
          <w:lang w:eastAsia="en-US"/>
        </w:rPr>
      </w:pPr>
    </w:p>
    <w:p w14:paraId="024F27B3" w14:textId="5F69BFDD" w:rsidR="001C2290" w:rsidRDefault="001C2290" w:rsidP="00625D6F">
      <w:pPr>
        <w:pStyle w:val="ListParagraph"/>
        <w:numPr>
          <w:ilvl w:val="0"/>
          <w:numId w:val="65"/>
        </w:numPr>
        <w:spacing w:before="120" w:after="120"/>
        <w:jc w:val="both"/>
        <w:rPr>
          <w:b/>
        </w:rPr>
      </w:pPr>
      <w:r>
        <w:rPr>
          <w:b/>
        </w:rPr>
        <w:t>SUT</w:t>
      </w:r>
      <w:r w:rsidR="00611375">
        <w:rPr>
          <w:b/>
        </w:rPr>
        <w:t>AR</w:t>
      </w:r>
      <w:r>
        <w:rPr>
          <w:b/>
        </w:rPr>
        <w:t>TIES PR</w:t>
      </w:r>
      <w:r w:rsidR="00921F12">
        <w:rPr>
          <w:b/>
        </w:rPr>
        <w:t>IE</w:t>
      </w:r>
      <w:r>
        <w:rPr>
          <w:b/>
        </w:rPr>
        <w:t>DAI:</w:t>
      </w:r>
    </w:p>
    <w:p w14:paraId="09ED9489" w14:textId="0B1CEC37" w:rsidR="001C2290" w:rsidRPr="00C26EB0" w:rsidRDefault="00C26EB0" w:rsidP="00C26EB0">
      <w:pPr>
        <w:pStyle w:val="ListParagraph"/>
        <w:numPr>
          <w:ilvl w:val="0"/>
          <w:numId w:val="74"/>
        </w:numPr>
        <w:spacing w:before="120" w:after="120"/>
        <w:jc w:val="both"/>
        <w:rPr>
          <w:bCs/>
        </w:rPr>
      </w:pPr>
      <w:r w:rsidRPr="00C26EB0">
        <w:rPr>
          <w:bCs/>
        </w:rPr>
        <w:t xml:space="preserve"> </w:t>
      </w:r>
      <w:r w:rsidR="001C2290" w:rsidRPr="00C26EB0">
        <w:rPr>
          <w:bCs/>
        </w:rPr>
        <w:t>Klausimynas AD gavėjams dėl duomenų apsaugos atitikties.</w:t>
      </w:r>
    </w:p>
    <w:p w14:paraId="678AB6CF" w14:textId="77777777" w:rsidR="001C2290" w:rsidRDefault="001C2290" w:rsidP="001C2290">
      <w:pPr>
        <w:pStyle w:val="ListParagraph"/>
        <w:spacing w:before="120" w:after="120"/>
        <w:jc w:val="both"/>
        <w:rPr>
          <w:b/>
        </w:rPr>
      </w:pPr>
    </w:p>
    <w:p w14:paraId="755526C1" w14:textId="1A71296E" w:rsidR="00B4321E" w:rsidRPr="00625D6F" w:rsidRDefault="00625D6F" w:rsidP="00625D6F">
      <w:pPr>
        <w:pStyle w:val="ListParagraph"/>
        <w:numPr>
          <w:ilvl w:val="0"/>
          <w:numId w:val="65"/>
        </w:numPr>
        <w:spacing w:before="120" w:after="120"/>
        <w:jc w:val="both"/>
        <w:rPr>
          <w:b/>
        </w:rPr>
      </w:pPr>
      <w:r w:rsidRPr="00625D6F">
        <w:rPr>
          <w:b/>
        </w:rPr>
        <w:t>ŠALIŲ REKVIZITAI IR PARAŠAI:</w:t>
      </w:r>
    </w:p>
    <w:p w14:paraId="5EBCB046" w14:textId="77777777" w:rsidR="00B4321E" w:rsidRPr="0091272F" w:rsidRDefault="00B4321E" w:rsidP="00B4321E">
      <w:pPr>
        <w:ind w:right="-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951"/>
      </w:tblGrid>
      <w:tr w:rsidR="00B4321E" w14:paraId="328395E7" w14:textId="77777777" w:rsidTr="00625D6F">
        <w:tc>
          <w:tcPr>
            <w:tcW w:w="4670" w:type="dxa"/>
          </w:tcPr>
          <w:p w14:paraId="07C35882" w14:textId="77777777" w:rsidR="00B4321E" w:rsidRPr="00603E88" w:rsidRDefault="00B4321E" w:rsidP="00B81C93">
            <w:pPr>
              <w:spacing w:after="120"/>
              <w:ind w:right="18"/>
              <w:rPr>
                <w:b/>
                <w:bCs/>
                <w:sz w:val="22"/>
                <w:u w:val="single"/>
              </w:rPr>
            </w:pPr>
            <w:r w:rsidRPr="00603E88">
              <w:rPr>
                <w:b/>
                <w:bCs/>
                <w:sz w:val="22"/>
                <w:u w:val="single"/>
              </w:rPr>
              <w:t>Duomenų valdytojas:</w:t>
            </w:r>
          </w:p>
        </w:tc>
        <w:tc>
          <w:tcPr>
            <w:tcW w:w="4951" w:type="dxa"/>
          </w:tcPr>
          <w:p w14:paraId="6C2715FE" w14:textId="77777777" w:rsidR="00B4321E" w:rsidRPr="00603E88" w:rsidRDefault="00B4321E" w:rsidP="00B81C93">
            <w:pPr>
              <w:spacing w:after="120"/>
              <w:ind w:right="18"/>
              <w:rPr>
                <w:b/>
                <w:bCs/>
                <w:sz w:val="22"/>
                <w:u w:val="single"/>
              </w:rPr>
            </w:pPr>
            <w:r w:rsidRPr="00603E88">
              <w:rPr>
                <w:b/>
                <w:bCs/>
                <w:sz w:val="22"/>
                <w:u w:val="single"/>
              </w:rPr>
              <w:t>Duomenų tvarkytojas:</w:t>
            </w:r>
          </w:p>
        </w:tc>
      </w:tr>
      <w:tr w:rsidR="00B4321E" w14:paraId="65882267" w14:textId="77777777" w:rsidTr="00625D6F">
        <w:tc>
          <w:tcPr>
            <w:tcW w:w="4670" w:type="dxa"/>
          </w:tcPr>
          <w:p w14:paraId="7D1A96A8" w14:textId="77777777" w:rsidR="00B4321E" w:rsidRPr="00603E88" w:rsidRDefault="00B4321E" w:rsidP="00B81C93">
            <w:pPr>
              <w:spacing w:after="120"/>
              <w:ind w:right="18"/>
              <w:jc w:val="both"/>
              <w:rPr>
                <w:sz w:val="22"/>
              </w:rPr>
            </w:pPr>
            <w:bookmarkStart w:id="3" w:name="_Hlk145946133"/>
            <w:r w:rsidRPr="00603E88">
              <w:rPr>
                <w:b/>
                <w:bCs/>
                <w:sz w:val="22"/>
              </w:rPr>
              <w:t>AB Lietuvos radijo ir televizijos centras</w:t>
            </w:r>
          </w:p>
        </w:tc>
        <w:tc>
          <w:tcPr>
            <w:tcW w:w="4951" w:type="dxa"/>
          </w:tcPr>
          <w:p w14:paraId="00129FC6" w14:textId="77777777" w:rsidR="00B4321E" w:rsidRPr="00603E88" w:rsidRDefault="00B4321E" w:rsidP="00B81C93">
            <w:pPr>
              <w:spacing w:after="120"/>
              <w:ind w:right="18"/>
              <w:jc w:val="both"/>
              <w:rPr>
                <w:sz w:val="22"/>
              </w:rPr>
            </w:pPr>
            <w:r w:rsidRPr="00CE0D3F">
              <w:rPr>
                <w:bCs/>
                <w:color w:val="000000" w:themeColor="text1"/>
                <w:sz w:val="22"/>
              </w:rPr>
              <w:t>[</w:t>
            </w:r>
            <w:r w:rsidRPr="00CE0D3F">
              <w:rPr>
                <w:bCs/>
                <w:color w:val="000000" w:themeColor="text1"/>
                <w:sz w:val="22"/>
                <w:highlight w:val="yellow"/>
              </w:rPr>
              <w:t>●</w:t>
            </w:r>
            <w:r w:rsidRPr="00CE0D3F">
              <w:rPr>
                <w:bCs/>
                <w:color w:val="000000" w:themeColor="text1"/>
                <w:sz w:val="22"/>
              </w:rPr>
              <w:t>]</w:t>
            </w:r>
          </w:p>
        </w:tc>
      </w:tr>
      <w:tr w:rsidR="00B4321E" w14:paraId="2BB740B1" w14:textId="77777777" w:rsidTr="00625D6F">
        <w:tc>
          <w:tcPr>
            <w:tcW w:w="4670" w:type="dxa"/>
          </w:tcPr>
          <w:p w14:paraId="329CC175" w14:textId="77777777" w:rsidR="00B4321E" w:rsidRPr="00603E88" w:rsidRDefault="00B4321E" w:rsidP="00B81C93">
            <w:pPr>
              <w:ind w:right="18"/>
              <w:rPr>
                <w:sz w:val="22"/>
              </w:rPr>
            </w:pPr>
            <w:r w:rsidRPr="00603E88">
              <w:rPr>
                <w:sz w:val="22"/>
              </w:rPr>
              <w:t>Sausio 13-osios g. 10, 04347 Vilnius</w:t>
            </w:r>
          </w:p>
          <w:p w14:paraId="42B6662B" w14:textId="77777777" w:rsidR="00B4321E" w:rsidRPr="00603E88" w:rsidRDefault="00B4321E" w:rsidP="00B81C93">
            <w:pPr>
              <w:ind w:right="18"/>
              <w:rPr>
                <w:sz w:val="22"/>
              </w:rPr>
            </w:pPr>
            <w:r w:rsidRPr="00603E88">
              <w:rPr>
                <w:sz w:val="22"/>
              </w:rPr>
              <w:t xml:space="preserve">Įmonės kodas: 120505210 </w:t>
            </w:r>
          </w:p>
          <w:p w14:paraId="6A7A5018" w14:textId="77777777" w:rsidR="00B4321E" w:rsidRPr="00603E88" w:rsidRDefault="00B4321E" w:rsidP="00B81C93">
            <w:pPr>
              <w:ind w:right="18"/>
              <w:rPr>
                <w:sz w:val="22"/>
              </w:rPr>
            </w:pPr>
            <w:r w:rsidRPr="00603E88">
              <w:rPr>
                <w:sz w:val="22"/>
              </w:rPr>
              <w:t xml:space="preserve">PVM mokėtojo kodas: LT205052113 </w:t>
            </w:r>
          </w:p>
          <w:p w14:paraId="715F85B4" w14:textId="3A742E09" w:rsidR="00B4321E" w:rsidRPr="00603E88" w:rsidRDefault="00B4321E" w:rsidP="00B81C93">
            <w:pPr>
              <w:ind w:right="18"/>
              <w:rPr>
                <w:sz w:val="22"/>
              </w:rPr>
            </w:pPr>
            <w:r w:rsidRPr="00603E88">
              <w:rPr>
                <w:sz w:val="22"/>
              </w:rPr>
              <w:t xml:space="preserve">Tel.: </w:t>
            </w:r>
            <w:r w:rsidR="009F7E06">
              <w:rPr>
                <w:sz w:val="22"/>
              </w:rPr>
              <w:t>+370</w:t>
            </w:r>
            <w:r w:rsidRPr="00603E88">
              <w:rPr>
                <w:sz w:val="22"/>
              </w:rPr>
              <w:t xml:space="preserve"> 5 204 0300, faksas: </w:t>
            </w:r>
            <w:r w:rsidR="009F7E06">
              <w:rPr>
                <w:sz w:val="22"/>
              </w:rPr>
              <w:t>+370</w:t>
            </w:r>
            <w:r w:rsidRPr="00603E88">
              <w:rPr>
                <w:sz w:val="22"/>
              </w:rPr>
              <w:t xml:space="preserve"> 5 204 0325        </w:t>
            </w:r>
          </w:p>
          <w:p w14:paraId="78993430" w14:textId="77777777" w:rsidR="00B4321E" w:rsidRPr="00603E88" w:rsidRDefault="00B4321E" w:rsidP="00B81C93">
            <w:pPr>
              <w:ind w:right="18"/>
              <w:rPr>
                <w:sz w:val="22"/>
              </w:rPr>
            </w:pPr>
            <w:r w:rsidRPr="00603E88">
              <w:rPr>
                <w:sz w:val="22"/>
              </w:rPr>
              <w:t xml:space="preserve">El. paštas: </w:t>
            </w:r>
            <w:hyperlink r:id="rId11" w:history="1">
              <w:r w:rsidRPr="00603E88">
                <w:rPr>
                  <w:rStyle w:val="Hyperlink"/>
                  <w:color w:val="auto"/>
                  <w:sz w:val="22"/>
                </w:rPr>
                <w:t>info@telecentras.lt</w:t>
              </w:r>
            </w:hyperlink>
            <w:r w:rsidRPr="00603E88">
              <w:rPr>
                <w:sz w:val="22"/>
              </w:rPr>
              <w:t xml:space="preserve">      </w:t>
            </w:r>
          </w:p>
          <w:p w14:paraId="28740190" w14:textId="77777777" w:rsidR="00B4321E" w:rsidRPr="00B81C93" w:rsidRDefault="00B4321E" w:rsidP="00B81C93">
            <w:pPr>
              <w:ind w:right="18"/>
              <w:jc w:val="both"/>
              <w:rPr>
                <w:sz w:val="22"/>
                <w:lang w:val="fr-FR"/>
              </w:rPr>
            </w:pPr>
            <w:r w:rsidRPr="00B81C93">
              <w:rPr>
                <w:sz w:val="22"/>
                <w:lang w:val="fr-FR"/>
              </w:rPr>
              <w:t xml:space="preserve">A. s. </w:t>
            </w:r>
            <w:r w:rsidRPr="00B81C93">
              <w:rPr>
                <w:sz w:val="22"/>
              </w:rPr>
              <w:t>LT72 7300 0101 6599 2144</w:t>
            </w:r>
            <w:r w:rsidRPr="00B81C93">
              <w:rPr>
                <w:sz w:val="22"/>
                <w:lang w:val="fr-FR"/>
              </w:rPr>
              <w:t xml:space="preserve"> </w:t>
            </w:r>
          </w:p>
          <w:p w14:paraId="056CA8FD" w14:textId="77777777" w:rsidR="00B4321E" w:rsidRPr="00B81C93" w:rsidRDefault="00B4321E" w:rsidP="00B81C93">
            <w:pPr>
              <w:ind w:right="18"/>
              <w:jc w:val="both"/>
              <w:rPr>
                <w:sz w:val="22"/>
              </w:rPr>
            </w:pPr>
            <w:r w:rsidRPr="00B81C93">
              <w:rPr>
                <w:sz w:val="22"/>
              </w:rPr>
              <w:t>Bankas: AB Swedbank</w:t>
            </w:r>
          </w:p>
          <w:p w14:paraId="349BA3D0" w14:textId="77777777" w:rsidR="00B4321E" w:rsidRPr="00B81C93" w:rsidRDefault="00B4321E" w:rsidP="00B81C93">
            <w:pPr>
              <w:ind w:right="18"/>
              <w:jc w:val="both"/>
              <w:rPr>
                <w:sz w:val="22"/>
              </w:rPr>
            </w:pPr>
            <w:r w:rsidRPr="00B81C93">
              <w:rPr>
                <w:sz w:val="22"/>
              </w:rPr>
              <w:t>Banko kodas: 73000</w:t>
            </w:r>
          </w:p>
          <w:p w14:paraId="51E83B5A" w14:textId="77777777" w:rsidR="00B4321E" w:rsidRDefault="00B4321E" w:rsidP="00B81C93">
            <w:pPr>
              <w:ind w:right="18"/>
              <w:jc w:val="both"/>
              <w:rPr>
                <w:sz w:val="22"/>
              </w:rPr>
            </w:pPr>
          </w:p>
          <w:p w14:paraId="5539CEE6" w14:textId="77777777" w:rsidR="00B4321E" w:rsidRPr="00625D6F" w:rsidRDefault="00B4321E" w:rsidP="00B81C93">
            <w:pPr>
              <w:ind w:right="18"/>
              <w:jc w:val="both"/>
              <w:rPr>
                <w:color w:val="FF0000"/>
                <w:sz w:val="22"/>
              </w:rPr>
            </w:pPr>
            <w:r w:rsidRPr="00625D6F">
              <w:rPr>
                <w:color w:val="FF0000"/>
                <w:sz w:val="22"/>
              </w:rPr>
              <w:t>Generalinis direktorius</w:t>
            </w:r>
          </w:p>
          <w:p w14:paraId="25C33A47" w14:textId="77777777" w:rsidR="00B4321E" w:rsidRPr="00625D6F" w:rsidRDefault="00B4321E" w:rsidP="00B81C93">
            <w:pPr>
              <w:ind w:right="18"/>
              <w:jc w:val="both"/>
              <w:rPr>
                <w:color w:val="FF0000"/>
                <w:sz w:val="22"/>
              </w:rPr>
            </w:pPr>
            <w:r w:rsidRPr="00625D6F">
              <w:rPr>
                <w:color w:val="FF0000"/>
                <w:sz w:val="22"/>
              </w:rPr>
              <w:t xml:space="preserve">Remigijus Šeris </w:t>
            </w:r>
          </w:p>
          <w:p w14:paraId="4D9F7EC6" w14:textId="77777777" w:rsidR="00B4321E" w:rsidRPr="00603E88" w:rsidRDefault="00B4321E" w:rsidP="00B81C93">
            <w:pPr>
              <w:ind w:right="18"/>
              <w:jc w:val="both"/>
              <w:rPr>
                <w:sz w:val="22"/>
              </w:rPr>
            </w:pPr>
          </w:p>
          <w:p w14:paraId="7ACF489E" w14:textId="77777777" w:rsidR="00B4321E" w:rsidRPr="00603E88" w:rsidRDefault="00B4321E" w:rsidP="00B81C93">
            <w:pPr>
              <w:rPr>
                <w:sz w:val="22"/>
              </w:rPr>
            </w:pPr>
            <w:r w:rsidRPr="00603E88">
              <w:rPr>
                <w:i/>
                <w:iCs/>
                <w:sz w:val="22"/>
                <w:u w:val="single"/>
              </w:rPr>
              <w:t>Pasirašyta el. parašu</w:t>
            </w:r>
            <w:r w:rsidRPr="00603E88">
              <w:rPr>
                <w:i/>
                <w:iCs/>
                <w:sz w:val="22"/>
                <w:u w:val="single"/>
              </w:rPr>
              <w:softHyphen/>
            </w:r>
            <w:r w:rsidRPr="00603E88">
              <w:rPr>
                <w:i/>
                <w:iCs/>
                <w:sz w:val="22"/>
                <w:u w:val="single"/>
              </w:rPr>
              <w:softHyphen/>
            </w:r>
            <w:r w:rsidRPr="00603E88">
              <w:rPr>
                <w:i/>
                <w:iCs/>
                <w:sz w:val="22"/>
                <w:u w:val="single"/>
              </w:rPr>
              <w:softHyphen/>
            </w:r>
            <w:r w:rsidRPr="00603E88">
              <w:rPr>
                <w:i/>
                <w:iCs/>
                <w:sz w:val="22"/>
                <w:u w:val="single"/>
              </w:rPr>
              <w:softHyphen/>
              <w:t xml:space="preserve">       </w:t>
            </w:r>
            <w:r w:rsidRPr="00603E88">
              <w:rPr>
                <w:sz w:val="22"/>
                <w:u w:val="single"/>
              </w:rPr>
              <w:t xml:space="preserve">    </w:t>
            </w:r>
          </w:p>
          <w:p w14:paraId="7D21DBAB" w14:textId="77777777" w:rsidR="00B4321E" w:rsidRPr="00603E88" w:rsidRDefault="00B4321E" w:rsidP="00B81C93">
            <w:pPr>
              <w:rPr>
                <w:sz w:val="22"/>
              </w:rPr>
            </w:pPr>
            <w:r w:rsidRPr="00603E88">
              <w:rPr>
                <w:sz w:val="22"/>
              </w:rPr>
              <w:t xml:space="preserve">(parašas)           </w:t>
            </w:r>
          </w:p>
        </w:tc>
        <w:tc>
          <w:tcPr>
            <w:tcW w:w="4951" w:type="dxa"/>
          </w:tcPr>
          <w:p w14:paraId="16F51C25" w14:textId="77777777" w:rsidR="00B4321E" w:rsidRPr="00603E88" w:rsidRDefault="00B4321E" w:rsidP="00B81C93">
            <w:pPr>
              <w:rPr>
                <w:sz w:val="22"/>
              </w:rPr>
            </w:pPr>
          </w:p>
          <w:p w14:paraId="54457601" w14:textId="77777777" w:rsidR="00B4321E" w:rsidRPr="00603E88" w:rsidRDefault="00B4321E" w:rsidP="00B81C93">
            <w:pPr>
              <w:rPr>
                <w:sz w:val="22"/>
              </w:rPr>
            </w:pPr>
            <w:r w:rsidRPr="00CE0D3F">
              <w:rPr>
                <w:bCs/>
                <w:color w:val="000000" w:themeColor="text1"/>
                <w:sz w:val="22"/>
              </w:rPr>
              <w:t>[</w:t>
            </w:r>
            <w:r w:rsidRPr="00CE0D3F">
              <w:rPr>
                <w:bCs/>
                <w:color w:val="000000" w:themeColor="text1"/>
                <w:sz w:val="22"/>
                <w:highlight w:val="yellow"/>
              </w:rPr>
              <w:t>●</w:t>
            </w:r>
            <w:r w:rsidRPr="00CE0D3F">
              <w:rPr>
                <w:bCs/>
                <w:color w:val="000000" w:themeColor="text1"/>
                <w:sz w:val="22"/>
              </w:rPr>
              <w:t>]</w:t>
            </w:r>
          </w:p>
          <w:p w14:paraId="07CCF7E8" w14:textId="77777777" w:rsidR="00B4321E" w:rsidRPr="00603E88" w:rsidRDefault="00B4321E" w:rsidP="00B81C93">
            <w:pPr>
              <w:rPr>
                <w:sz w:val="22"/>
              </w:rPr>
            </w:pPr>
          </w:p>
          <w:p w14:paraId="5D4F3634" w14:textId="77777777" w:rsidR="00B4321E" w:rsidRPr="00603E88" w:rsidRDefault="00B4321E" w:rsidP="00B81C93">
            <w:pPr>
              <w:rPr>
                <w:sz w:val="22"/>
              </w:rPr>
            </w:pPr>
          </w:p>
          <w:p w14:paraId="42DF4833" w14:textId="77777777" w:rsidR="00B4321E" w:rsidRPr="00603E88" w:rsidRDefault="00B4321E" w:rsidP="00B81C93">
            <w:pPr>
              <w:rPr>
                <w:sz w:val="22"/>
              </w:rPr>
            </w:pPr>
          </w:p>
          <w:p w14:paraId="0AE1A82B" w14:textId="77777777" w:rsidR="00B4321E" w:rsidRPr="00603E88" w:rsidRDefault="00B4321E" w:rsidP="00B81C93">
            <w:pPr>
              <w:rPr>
                <w:sz w:val="22"/>
              </w:rPr>
            </w:pPr>
          </w:p>
          <w:p w14:paraId="0DFD32B8" w14:textId="77777777" w:rsidR="00B4321E" w:rsidRPr="00603E88" w:rsidRDefault="00B4321E" w:rsidP="00B81C93">
            <w:pPr>
              <w:rPr>
                <w:sz w:val="22"/>
              </w:rPr>
            </w:pPr>
          </w:p>
          <w:p w14:paraId="458F800E" w14:textId="77777777" w:rsidR="00B4321E" w:rsidRDefault="00B4321E" w:rsidP="00B81C93">
            <w:pPr>
              <w:rPr>
                <w:sz w:val="22"/>
              </w:rPr>
            </w:pPr>
          </w:p>
          <w:p w14:paraId="2D30704E" w14:textId="77777777" w:rsidR="00B4321E" w:rsidRDefault="00B4321E" w:rsidP="00B81C93">
            <w:pPr>
              <w:rPr>
                <w:sz w:val="22"/>
              </w:rPr>
            </w:pPr>
          </w:p>
          <w:p w14:paraId="3651244C" w14:textId="77777777" w:rsidR="00B4321E" w:rsidRDefault="00B4321E" w:rsidP="00B81C93">
            <w:pPr>
              <w:rPr>
                <w:sz w:val="22"/>
              </w:rPr>
            </w:pPr>
          </w:p>
          <w:p w14:paraId="61EA47C8" w14:textId="77777777" w:rsidR="00B4321E" w:rsidRPr="00603E88" w:rsidRDefault="00B4321E" w:rsidP="00B81C93">
            <w:pPr>
              <w:rPr>
                <w:sz w:val="22"/>
              </w:rPr>
            </w:pPr>
          </w:p>
          <w:p w14:paraId="73D0AB21" w14:textId="77777777" w:rsidR="00B4321E" w:rsidRPr="00603E88" w:rsidRDefault="00B4321E" w:rsidP="00B81C93">
            <w:pPr>
              <w:rPr>
                <w:sz w:val="22"/>
              </w:rPr>
            </w:pPr>
            <w:r w:rsidRPr="00603E88">
              <w:rPr>
                <w:i/>
                <w:iCs/>
                <w:sz w:val="22"/>
                <w:u w:val="single"/>
              </w:rPr>
              <w:t>Pasirašyta el. parašu</w:t>
            </w:r>
            <w:r w:rsidRPr="00603E88">
              <w:rPr>
                <w:i/>
                <w:iCs/>
                <w:sz w:val="22"/>
                <w:u w:val="single"/>
              </w:rPr>
              <w:softHyphen/>
            </w:r>
            <w:r w:rsidRPr="00603E88">
              <w:rPr>
                <w:i/>
                <w:iCs/>
                <w:sz w:val="22"/>
                <w:u w:val="single"/>
              </w:rPr>
              <w:softHyphen/>
            </w:r>
            <w:r w:rsidRPr="00603E88">
              <w:rPr>
                <w:i/>
                <w:iCs/>
                <w:sz w:val="22"/>
                <w:u w:val="single"/>
              </w:rPr>
              <w:softHyphen/>
            </w:r>
            <w:r w:rsidRPr="00603E88">
              <w:rPr>
                <w:i/>
                <w:iCs/>
                <w:sz w:val="22"/>
                <w:u w:val="single"/>
              </w:rPr>
              <w:softHyphen/>
              <w:t xml:space="preserve">       </w:t>
            </w:r>
            <w:r w:rsidRPr="00603E88">
              <w:rPr>
                <w:sz w:val="22"/>
                <w:u w:val="single"/>
              </w:rPr>
              <w:t xml:space="preserve">    </w:t>
            </w:r>
          </w:p>
          <w:p w14:paraId="27420B46" w14:textId="77777777" w:rsidR="00B4321E" w:rsidRPr="00603E88" w:rsidRDefault="00B4321E" w:rsidP="00B81C93">
            <w:pPr>
              <w:rPr>
                <w:sz w:val="22"/>
              </w:rPr>
            </w:pPr>
            <w:r w:rsidRPr="00603E88">
              <w:rPr>
                <w:sz w:val="22"/>
              </w:rPr>
              <w:t>(parašas)</w:t>
            </w:r>
          </w:p>
        </w:tc>
      </w:tr>
      <w:bookmarkEnd w:id="3"/>
    </w:tbl>
    <w:tbl>
      <w:tblPr>
        <w:tblW w:w="9914" w:type="dxa"/>
        <w:tblInd w:w="-37" w:type="dxa"/>
        <w:tblLayout w:type="fixed"/>
        <w:tblCellMar>
          <w:left w:w="10" w:type="dxa"/>
          <w:right w:w="10" w:type="dxa"/>
        </w:tblCellMar>
        <w:tblLook w:val="0000" w:firstRow="0" w:lastRow="0" w:firstColumn="0" w:lastColumn="0" w:noHBand="0" w:noVBand="0"/>
      </w:tblPr>
      <w:tblGrid>
        <w:gridCol w:w="4957"/>
        <w:gridCol w:w="4957"/>
      </w:tblGrid>
      <w:tr w:rsidR="00B4321E" w:rsidRPr="0091272F" w14:paraId="0D2C988E" w14:textId="77777777" w:rsidTr="00B81C93">
        <w:tc>
          <w:tcPr>
            <w:tcW w:w="4957" w:type="dxa"/>
            <w:shd w:val="clear" w:color="auto" w:fill="auto"/>
            <w:tcMar>
              <w:top w:w="0" w:type="dxa"/>
              <w:left w:w="108" w:type="dxa"/>
              <w:bottom w:w="0" w:type="dxa"/>
              <w:right w:w="108" w:type="dxa"/>
            </w:tcMar>
          </w:tcPr>
          <w:p w14:paraId="30398BFC" w14:textId="77777777" w:rsidR="00B4321E" w:rsidRPr="0091272F" w:rsidRDefault="00B4321E" w:rsidP="00B81C93">
            <w:pPr>
              <w:ind w:right="-8"/>
              <w:rPr>
                <w:b/>
                <w:bCs/>
                <w:u w:val="single"/>
              </w:rPr>
            </w:pPr>
          </w:p>
        </w:tc>
        <w:tc>
          <w:tcPr>
            <w:tcW w:w="4957" w:type="dxa"/>
            <w:shd w:val="clear" w:color="auto" w:fill="auto"/>
            <w:tcMar>
              <w:top w:w="0" w:type="dxa"/>
              <w:left w:w="108" w:type="dxa"/>
              <w:bottom w:w="0" w:type="dxa"/>
              <w:right w:w="108" w:type="dxa"/>
            </w:tcMar>
          </w:tcPr>
          <w:p w14:paraId="2ABC198A" w14:textId="77777777" w:rsidR="00B4321E" w:rsidRPr="0091272F" w:rsidRDefault="00B4321E" w:rsidP="00B81C93">
            <w:pPr>
              <w:ind w:right="-8"/>
              <w:rPr>
                <w:b/>
                <w:bCs/>
                <w:u w:val="single"/>
              </w:rPr>
            </w:pPr>
          </w:p>
        </w:tc>
      </w:tr>
      <w:tr w:rsidR="00B4321E" w:rsidRPr="0091272F" w14:paraId="3D535881" w14:textId="77777777" w:rsidTr="00B81C93">
        <w:tc>
          <w:tcPr>
            <w:tcW w:w="4957" w:type="dxa"/>
            <w:shd w:val="clear" w:color="auto" w:fill="auto"/>
            <w:tcMar>
              <w:top w:w="0" w:type="dxa"/>
              <w:left w:w="108" w:type="dxa"/>
              <w:bottom w:w="0" w:type="dxa"/>
              <w:right w:w="108" w:type="dxa"/>
            </w:tcMar>
          </w:tcPr>
          <w:p w14:paraId="02E535C3" w14:textId="77777777" w:rsidR="00B4321E" w:rsidRPr="0091272F" w:rsidRDefault="00B4321E" w:rsidP="00B81C93">
            <w:pPr>
              <w:ind w:right="-8"/>
              <w:jc w:val="both"/>
            </w:pPr>
          </w:p>
        </w:tc>
        <w:tc>
          <w:tcPr>
            <w:tcW w:w="4957" w:type="dxa"/>
            <w:shd w:val="clear" w:color="auto" w:fill="auto"/>
            <w:tcMar>
              <w:top w:w="0" w:type="dxa"/>
              <w:left w:w="108" w:type="dxa"/>
              <w:bottom w:w="0" w:type="dxa"/>
              <w:right w:w="108" w:type="dxa"/>
            </w:tcMar>
          </w:tcPr>
          <w:p w14:paraId="2E4C39D4" w14:textId="77777777" w:rsidR="00B4321E" w:rsidRPr="0091272F" w:rsidRDefault="00B4321E" w:rsidP="00B81C93">
            <w:pPr>
              <w:ind w:right="-8"/>
              <w:jc w:val="both"/>
            </w:pPr>
          </w:p>
        </w:tc>
      </w:tr>
    </w:tbl>
    <w:p w14:paraId="7C463AE6" w14:textId="77777777" w:rsidR="00B4321E" w:rsidRPr="00CD2F9A" w:rsidRDefault="00B4321E" w:rsidP="00722555">
      <w:pPr>
        <w:pStyle w:val="NormalIndent"/>
        <w:tabs>
          <w:tab w:val="clear" w:pos="851"/>
          <w:tab w:val="left" w:pos="0"/>
          <w:tab w:val="left" w:pos="142"/>
        </w:tabs>
        <w:spacing w:before="0" w:after="0" w:line="240" w:lineRule="auto"/>
        <w:ind w:left="0"/>
        <w:rPr>
          <w:rFonts w:ascii="Times New Roman" w:hAnsi="Times New Roman"/>
          <w:color w:val="000000" w:themeColor="text1"/>
          <w:szCs w:val="22"/>
          <w:lang w:val="lt-LT"/>
        </w:rPr>
      </w:pPr>
    </w:p>
    <w:p w14:paraId="7E9A31B5" w14:textId="7A40A38B" w:rsidR="00E374C9" w:rsidRDefault="00E374C9">
      <w:pPr>
        <w:rPr>
          <w:color w:val="000000" w:themeColor="text1"/>
          <w:lang w:eastAsia="sv-SE"/>
        </w:rPr>
      </w:pPr>
      <w:r>
        <w:rPr>
          <w:color w:val="000000" w:themeColor="text1"/>
        </w:rPr>
        <w:br w:type="page"/>
      </w:r>
    </w:p>
    <w:p w14:paraId="1CCF107F" w14:textId="63B035C6" w:rsidR="00EA6C5D" w:rsidRPr="00E374C9" w:rsidRDefault="00E374C9" w:rsidP="00E374C9">
      <w:pPr>
        <w:pStyle w:val="NormalIndent"/>
        <w:tabs>
          <w:tab w:val="clear" w:pos="851"/>
          <w:tab w:val="left" w:pos="0"/>
          <w:tab w:val="left" w:pos="142"/>
        </w:tabs>
        <w:spacing w:before="0" w:after="0" w:line="240" w:lineRule="auto"/>
        <w:ind w:left="0"/>
        <w:jc w:val="center"/>
        <w:rPr>
          <w:rFonts w:ascii="Times New Roman" w:hAnsi="Times New Roman"/>
          <w:b/>
          <w:bCs/>
          <w:color w:val="000000" w:themeColor="text1"/>
          <w:sz w:val="24"/>
          <w:szCs w:val="24"/>
          <w:lang w:val="lt-LT"/>
        </w:rPr>
      </w:pPr>
      <w:r w:rsidRPr="00E374C9">
        <w:rPr>
          <w:rFonts w:ascii="Times New Roman" w:hAnsi="Times New Roman"/>
          <w:b/>
          <w:bCs/>
          <w:color w:val="000000" w:themeColor="text1"/>
          <w:sz w:val="24"/>
          <w:szCs w:val="24"/>
          <w:lang w:val="lt-LT"/>
        </w:rPr>
        <w:lastRenderedPageBreak/>
        <w:t>BENDROSIOS SĄLYGOS</w:t>
      </w:r>
    </w:p>
    <w:p w14:paraId="325953C8" w14:textId="77777777" w:rsidR="00E374C9" w:rsidRPr="00CD2F9A" w:rsidRDefault="00E374C9" w:rsidP="00722555">
      <w:pPr>
        <w:pStyle w:val="NormalIndent"/>
        <w:tabs>
          <w:tab w:val="clear" w:pos="851"/>
          <w:tab w:val="left" w:pos="0"/>
          <w:tab w:val="left" w:pos="142"/>
        </w:tabs>
        <w:spacing w:before="0" w:after="0" w:line="240" w:lineRule="auto"/>
        <w:ind w:left="0"/>
        <w:rPr>
          <w:rFonts w:ascii="Times New Roman" w:hAnsi="Times New Roman"/>
          <w:color w:val="000000" w:themeColor="text1"/>
          <w:szCs w:val="22"/>
          <w:lang w:val="lt-LT"/>
        </w:rPr>
      </w:pPr>
    </w:p>
    <w:p w14:paraId="4B4B5BEE" w14:textId="4A726BE4" w:rsidR="00EA6C5D" w:rsidRDefault="00EA6C5D" w:rsidP="00722555">
      <w:pPr>
        <w:pStyle w:val="Heading4"/>
        <w:spacing w:before="0" w:after="0" w:line="240" w:lineRule="auto"/>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SANTRUMPOS</w:t>
      </w:r>
    </w:p>
    <w:p w14:paraId="3BC5ABE7" w14:textId="77777777" w:rsidR="00722555" w:rsidRPr="00722555" w:rsidRDefault="00722555" w:rsidP="00722555">
      <w:pPr>
        <w:pStyle w:val="NormalIndent"/>
        <w:spacing w:before="0" w:after="0"/>
        <w:rPr>
          <w:rFonts w:eastAsiaTheme="minorHAnsi"/>
          <w:lang w:val="lt-LT"/>
        </w:rPr>
      </w:pPr>
    </w:p>
    <w:p w14:paraId="537D6032" w14:textId="2283F7FF" w:rsidR="00EA6C5D" w:rsidRPr="004C5DA0" w:rsidRDefault="00EA6C5D" w:rsidP="00B16BB0">
      <w:pPr>
        <w:pStyle w:val="NormalIndent"/>
        <w:tabs>
          <w:tab w:val="left" w:pos="0"/>
          <w:tab w:val="left" w:pos="142"/>
        </w:tabs>
        <w:spacing w:before="0" w:after="120" w:line="240" w:lineRule="auto"/>
        <w:ind w:left="0"/>
        <w:rPr>
          <w:rFonts w:ascii="Times New Roman" w:hAnsi="Times New Roman"/>
          <w:color w:val="000000" w:themeColor="text1"/>
          <w:szCs w:val="22"/>
          <w:lang w:val="lt-LT"/>
        </w:rPr>
      </w:pPr>
      <w:r w:rsidRPr="00CD2F9A">
        <w:rPr>
          <w:rFonts w:ascii="Times New Roman" w:eastAsiaTheme="minorHAnsi" w:hAnsi="Times New Roman"/>
          <w:color w:val="000000" w:themeColor="text1"/>
          <w:szCs w:val="22"/>
          <w:lang w:val="lt-LT" w:eastAsia="en-US"/>
        </w:rPr>
        <w:t>Jei šioje Sutartyje aiškiai nenurodyta kitaip, pirmąja didžiąja raide rašomos sąvokos turi reikšmes, nurodytas žemiau</w:t>
      </w:r>
      <w:r w:rsidRPr="00CD2F9A">
        <w:rPr>
          <w:rFonts w:ascii="Times New Roman" w:hAnsi="Times New Roman"/>
          <w:color w:val="000000" w:themeColor="text1"/>
          <w:szCs w:val="22"/>
          <w:lang w:val="lt-LT"/>
        </w:rPr>
        <w:t>:</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43"/>
      </w:tblGrid>
      <w:tr w:rsidR="006417B6" w:rsidRPr="00CD2F9A" w14:paraId="4EF83AE1" w14:textId="77777777" w:rsidTr="00894167">
        <w:tc>
          <w:tcPr>
            <w:tcW w:w="2263" w:type="dxa"/>
          </w:tcPr>
          <w:p w14:paraId="206E075C" w14:textId="54EB0363" w:rsidR="006417B6" w:rsidRPr="00CD2F9A" w:rsidRDefault="006417B6" w:rsidP="006417B6">
            <w:pPr>
              <w:pStyle w:val="NormalIndent"/>
              <w:tabs>
                <w:tab w:val="left" w:pos="0"/>
                <w:tab w:val="left" w:pos="142"/>
              </w:tabs>
              <w:spacing w:before="0" w:after="120" w:line="240" w:lineRule="auto"/>
              <w:ind w:left="-111"/>
              <w:rPr>
                <w:rFonts w:ascii="Times New Roman" w:hAnsi="Times New Roman"/>
                <w:b/>
                <w:color w:val="000000" w:themeColor="text1"/>
                <w:sz w:val="22"/>
                <w:szCs w:val="22"/>
                <w:lang w:val="lt-LT"/>
              </w:rPr>
            </w:pPr>
            <w:r>
              <w:rPr>
                <w:rFonts w:ascii="Times New Roman" w:hAnsi="Times New Roman"/>
                <w:b/>
                <w:color w:val="000000" w:themeColor="text1"/>
                <w:sz w:val="22"/>
                <w:szCs w:val="22"/>
                <w:lang w:val="lt-LT"/>
              </w:rPr>
              <w:t>BDAR</w:t>
            </w:r>
          </w:p>
        </w:tc>
        <w:tc>
          <w:tcPr>
            <w:tcW w:w="7943" w:type="dxa"/>
          </w:tcPr>
          <w:p w14:paraId="381D1696" w14:textId="3EA40C1D" w:rsidR="006417B6" w:rsidRPr="004C5DA0" w:rsidRDefault="006417B6" w:rsidP="006417B6">
            <w:pPr>
              <w:pStyle w:val="NormalIndent"/>
              <w:tabs>
                <w:tab w:val="left" w:pos="0"/>
                <w:tab w:val="left" w:pos="142"/>
              </w:tabs>
              <w:spacing w:before="0" w:after="120" w:line="240" w:lineRule="auto"/>
              <w:ind w:left="-111" w:right="28"/>
              <w:rPr>
                <w:rFonts w:ascii="Times New Roman" w:hAnsi="Times New Roman"/>
                <w:color w:val="000000" w:themeColor="text1"/>
                <w:sz w:val="22"/>
                <w:szCs w:val="22"/>
                <w:lang w:val="lt-LT"/>
              </w:rPr>
            </w:pPr>
            <w:r w:rsidRPr="00CD2F9A">
              <w:rPr>
                <w:rFonts w:ascii="Times New Roman" w:eastAsiaTheme="minorHAnsi" w:hAnsi="Times New Roman"/>
                <w:color w:val="000000" w:themeColor="text1"/>
                <w:sz w:val="22"/>
                <w:szCs w:val="22"/>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6417B6" w:rsidRPr="00CD2F9A" w14:paraId="311A2FCC" w14:textId="77777777" w:rsidTr="00894167">
        <w:tc>
          <w:tcPr>
            <w:tcW w:w="2263" w:type="dxa"/>
          </w:tcPr>
          <w:p w14:paraId="23F7A108" w14:textId="52E767AE" w:rsidR="006417B6" w:rsidRPr="00CD2F9A" w:rsidRDefault="006417B6" w:rsidP="006417B6">
            <w:pPr>
              <w:pStyle w:val="NormalIndent"/>
              <w:tabs>
                <w:tab w:val="left" w:pos="0"/>
                <w:tab w:val="left" w:pos="142"/>
              </w:tabs>
              <w:spacing w:before="0" w:after="120" w:line="240" w:lineRule="auto"/>
              <w:ind w:left="-111"/>
              <w:rPr>
                <w:rFonts w:ascii="Times New Roman" w:hAnsi="Times New Roman"/>
                <w:b/>
                <w:color w:val="000000" w:themeColor="text1"/>
                <w:sz w:val="22"/>
                <w:szCs w:val="22"/>
                <w:lang w:val="lt-LT"/>
              </w:rPr>
            </w:pPr>
            <w:r w:rsidRPr="00CD2F9A">
              <w:rPr>
                <w:rFonts w:ascii="Times New Roman" w:hAnsi="Times New Roman"/>
                <w:b/>
                <w:color w:val="000000" w:themeColor="text1"/>
                <w:sz w:val="22"/>
                <w:szCs w:val="22"/>
                <w:lang w:val="lt-LT"/>
              </w:rPr>
              <w:t>Duomenų subjektas</w:t>
            </w:r>
          </w:p>
        </w:tc>
        <w:tc>
          <w:tcPr>
            <w:tcW w:w="7943" w:type="dxa"/>
          </w:tcPr>
          <w:p w14:paraId="6DE97AD5" w14:textId="0E1D773E" w:rsidR="006417B6" w:rsidRPr="00894167" w:rsidRDefault="006417B6" w:rsidP="006417B6">
            <w:pPr>
              <w:pStyle w:val="EN2Lprovision"/>
              <w:numPr>
                <w:ilvl w:val="0"/>
                <w:numId w:val="0"/>
              </w:numPr>
              <w:spacing w:after="120"/>
              <w:ind w:left="-111" w:right="28"/>
              <w:rPr>
                <w:rFonts w:ascii="Times New Roman" w:eastAsiaTheme="minorHAnsi" w:hAnsi="Times New Roman"/>
                <w:color w:val="000000" w:themeColor="text1"/>
                <w:szCs w:val="22"/>
                <w:lang w:val="lt-LT"/>
              </w:rPr>
            </w:pPr>
            <w:r w:rsidRPr="00A576EE">
              <w:rPr>
                <w:rFonts w:ascii="Times New Roman" w:eastAsiaTheme="minorHAnsi" w:hAnsi="Times New Roman"/>
                <w:color w:val="000000" w:themeColor="text1"/>
                <w:szCs w:val="22"/>
                <w:lang w:val="lt-LT" w:eastAsia="en-US"/>
              </w:rPr>
              <w:t>identifikuotas arba identifikuojamas fizinis asmuo, su kuriuo susiję Duomenys</w:t>
            </w:r>
            <w:r w:rsidR="00623444">
              <w:rPr>
                <w:rFonts w:ascii="Times New Roman" w:eastAsiaTheme="minorHAnsi" w:hAnsi="Times New Roman"/>
                <w:color w:val="000000" w:themeColor="text1"/>
                <w:szCs w:val="22"/>
                <w:lang w:val="lt-LT" w:eastAsia="en-US"/>
              </w:rPr>
              <w:t xml:space="preserve">, nurodyti </w:t>
            </w:r>
            <w:r w:rsidR="008E1F69">
              <w:rPr>
                <w:rFonts w:ascii="Times New Roman" w:eastAsiaTheme="minorHAnsi" w:hAnsi="Times New Roman"/>
                <w:color w:val="000000" w:themeColor="text1"/>
                <w:szCs w:val="22"/>
                <w:lang w:val="lt-LT" w:eastAsia="en-US"/>
              </w:rPr>
              <w:t xml:space="preserve">Sutarties </w:t>
            </w:r>
            <w:r w:rsidR="00623444">
              <w:rPr>
                <w:rFonts w:ascii="Times New Roman" w:eastAsiaTheme="minorHAnsi" w:hAnsi="Times New Roman"/>
                <w:color w:val="000000" w:themeColor="text1"/>
                <w:szCs w:val="22"/>
                <w:lang w:val="lt-LT" w:eastAsia="en-US"/>
              </w:rPr>
              <w:t>Specialiojoje dalyje</w:t>
            </w:r>
            <w:r>
              <w:rPr>
                <w:rFonts w:ascii="Times New Roman" w:eastAsiaTheme="minorHAnsi" w:hAnsi="Times New Roman"/>
                <w:color w:val="000000" w:themeColor="text1"/>
                <w:szCs w:val="22"/>
                <w:lang w:val="lt-LT" w:eastAsia="en-US"/>
              </w:rPr>
              <w:t>;</w:t>
            </w:r>
          </w:p>
        </w:tc>
      </w:tr>
      <w:tr w:rsidR="006417B6" w:rsidRPr="00CD2F9A" w14:paraId="19089C18" w14:textId="77777777" w:rsidTr="00894167">
        <w:tc>
          <w:tcPr>
            <w:tcW w:w="2263" w:type="dxa"/>
          </w:tcPr>
          <w:p w14:paraId="54A866AC" w14:textId="55F2E9EE" w:rsidR="006417B6" w:rsidRPr="00CD2F9A" w:rsidRDefault="006417B6" w:rsidP="006417B6">
            <w:pPr>
              <w:pStyle w:val="NormalIndent"/>
              <w:tabs>
                <w:tab w:val="left" w:pos="0"/>
                <w:tab w:val="left" w:pos="142"/>
              </w:tabs>
              <w:spacing w:before="0" w:after="120" w:line="240" w:lineRule="auto"/>
              <w:ind w:left="-111"/>
              <w:rPr>
                <w:rFonts w:ascii="Times New Roman" w:hAnsi="Times New Roman"/>
                <w:b/>
                <w:color w:val="000000" w:themeColor="text1"/>
                <w:sz w:val="22"/>
                <w:szCs w:val="22"/>
                <w:lang w:val="lt-LT"/>
              </w:rPr>
            </w:pPr>
            <w:r w:rsidRPr="00CD2F9A">
              <w:rPr>
                <w:rFonts w:ascii="Times New Roman" w:hAnsi="Times New Roman"/>
                <w:b/>
                <w:color w:val="000000" w:themeColor="text1"/>
                <w:sz w:val="22"/>
                <w:szCs w:val="22"/>
                <w:lang w:val="lt-LT"/>
              </w:rPr>
              <w:t>Duomenų tvarkytojas</w:t>
            </w:r>
          </w:p>
        </w:tc>
        <w:tc>
          <w:tcPr>
            <w:tcW w:w="7943" w:type="dxa"/>
          </w:tcPr>
          <w:p w14:paraId="5B77ABD9" w14:textId="1C7F1AA3" w:rsidR="006417B6" w:rsidRPr="004C5DA0" w:rsidRDefault="006417B6" w:rsidP="006417B6">
            <w:pPr>
              <w:pStyle w:val="NormalIndent"/>
              <w:tabs>
                <w:tab w:val="left" w:pos="0"/>
                <w:tab w:val="left" w:pos="142"/>
              </w:tabs>
              <w:spacing w:before="0" w:after="120" w:line="240" w:lineRule="auto"/>
              <w:ind w:left="-111" w:right="28"/>
              <w:rPr>
                <w:rFonts w:ascii="Times New Roman" w:eastAsiaTheme="minorHAnsi" w:hAnsi="Times New Roman"/>
                <w:color w:val="000000" w:themeColor="text1"/>
                <w:sz w:val="22"/>
                <w:szCs w:val="22"/>
                <w:lang w:val="lt-LT"/>
              </w:rPr>
            </w:pPr>
            <w:r w:rsidRPr="00CD2F9A">
              <w:rPr>
                <w:rFonts w:ascii="Times New Roman" w:eastAsiaTheme="minorHAnsi" w:hAnsi="Times New Roman"/>
                <w:color w:val="000000" w:themeColor="text1"/>
                <w:sz w:val="22"/>
                <w:szCs w:val="22"/>
                <w:lang w:val="lt-LT"/>
              </w:rPr>
              <w:t xml:space="preserve">šios Sutarties preambulėje nurodytas fizinis arba juridinis asmuo, kuris </w:t>
            </w:r>
            <w:r>
              <w:rPr>
                <w:rFonts w:ascii="Times New Roman" w:eastAsiaTheme="minorHAnsi" w:hAnsi="Times New Roman"/>
                <w:color w:val="000000" w:themeColor="text1"/>
                <w:sz w:val="22"/>
                <w:szCs w:val="22"/>
                <w:lang w:val="lt-LT"/>
              </w:rPr>
              <w:t>t</w:t>
            </w:r>
            <w:r w:rsidRPr="00CD2F9A">
              <w:rPr>
                <w:rFonts w:ascii="Times New Roman" w:eastAsiaTheme="minorHAnsi" w:hAnsi="Times New Roman"/>
                <w:color w:val="000000" w:themeColor="text1"/>
                <w:sz w:val="22"/>
                <w:szCs w:val="22"/>
                <w:lang w:val="lt-LT"/>
              </w:rPr>
              <w:t>varko Duomenis Duomenų valdytojo vardu ir pagal jo nurodymus;</w:t>
            </w:r>
          </w:p>
        </w:tc>
      </w:tr>
      <w:tr w:rsidR="006417B6" w:rsidRPr="00CD2F9A" w14:paraId="5551425B" w14:textId="77777777" w:rsidTr="00894167">
        <w:tc>
          <w:tcPr>
            <w:tcW w:w="2263" w:type="dxa"/>
          </w:tcPr>
          <w:p w14:paraId="7A590CA6" w14:textId="0CD29792" w:rsidR="006417B6" w:rsidRPr="00CD2F9A" w:rsidRDefault="006417B6" w:rsidP="006417B6">
            <w:pPr>
              <w:pStyle w:val="NormalIndent"/>
              <w:tabs>
                <w:tab w:val="left" w:pos="0"/>
                <w:tab w:val="left" w:pos="142"/>
              </w:tabs>
              <w:spacing w:before="0" w:after="120" w:line="240" w:lineRule="auto"/>
              <w:ind w:left="-111"/>
              <w:rPr>
                <w:rFonts w:ascii="Times New Roman" w:hAnsi="Times New Roman"/>
                <w:b/>
                <w:color w:val="000000" w:themeColor="text1"/>
                <w:sz w:val="22"/>
                <w:szCs w:val="22"/>
                <w:lang w:val="lt-LT"/>
              </w:rPr>
            </w:pPr>
            <w:r w:rsidRPr="00CD2F9A">
              <w:rPr>
                <w:rFonts w:ascii="Times New Roman" w:hAnsi="Times New Roman"/>
                <w:b/>
                <w:color w:val="000000" w:themeColor="text1"/>
                <w:sz w:val="22"/>
                <w:szCs w:val="22"/>
                <w:lang w:val="lt-LT"/>
              </w:rPr>
              <w:t>Duomenų valdytojas</w:t>
            </w:r>
          </w:p>
        </w:tc>
        <w:tc>
          <w:tcPr>
            <w:tcW w:w="7943" w:type="dxa"/>
          </w:tcPr>
          <w:p w14:paraId="45472488" w14:textId="79825051" w:rsidR="006417B6" w:rsidRPr="004C5DA0" w:rsidRDefault="006417B6" w:rsidP="006417B6">
            <w:pPr>
              <w:pStyle w:val="NormalIndent"/>
              <w:tabs>
                <w:tab w:val="left" w:pos="0"/>
                <w:tab w:val="left" w:pos="142"/>
              </w:tabs>
              <w:spacing w:before="0" w:after="120" w:line="240" w:lineRule="auto"/>
              <w:ind w:left="-111" w:right="28"/>
              <w:rPr>
                <w:rFonts w:ascii="Times New Roman" w:eastAsiaTheme="minorHAnsi" w:hAnsi="Times New Roman"/>
                <w:color w:val="000000" w:themeColor="text1"/>
                <w:sz w:val="22"/>
                <w:szCs w:val="22"/>
                <w:lang w:val="lt-LT"/>
              </w:rPr>
            </w:pPr>
            <w:r w:rsidRPr="00CD2F9A">
              <w:rPr>
                <w:rFonts w:ascii="Times New Roman" w:eastAsiaTheme="minorHAnsi" w:hAnsi="Times New Roman"/>
                <w:color w:val="000000" w:themeColor="text1"/>
                <w:sz w:val="22"/>
                <w:szCs w:val="22"/>
                <w:lang w:val="lt-LT"/>
              </w:rPr>
              <w:t>šios Sutarties preambulėje nurodytas juridinis asmuo, kuris pagal šią Sutartį nustato Duomenų tvarkymo tikslus ir priemones;</w:t>
            </w:r>
          </w:p>
        </w:tc>
      </w:tr>
      <w:tr w:rsidR="006417B6" w:rsidRPr="00CD2F9A" w14:paraId="14541CF5" w14:textId="77777777" w:rsidTr="00894167">
        <w:tc>
          <w:tcPr>
            <w:tcW w:w="2263" w:type="dxa"/>
          </w:tcPr>
          <w:p w14:paraId="296B8BCE" w14:textId="6242C8E5" w:rsidR="006417B6" w:rsidRPr="00CD2F9A" w:rsidRDefault="006417B6" w:rsidP="006417B6">
            <w:pPr>
              <w:pStyle w:val="NormalIndent"/>
              <w:tabs>
                <w:tab w:val="left" w:pos="0"/>
                <w:tab w:val="left" w:pos="142"/>
              </w:tabs>
              <w:spacing w:before="0" w:after="120" w:line="240" w:lineRule="auto"/>
              <w:ind w:left="-111"/>
              <w:rPr>
                <w:rFonts w:ascii="Times New Roman" w:hAnsi="Times New Roman"/>
                <w:b/>
                <w:color w:val="000000" w:themeColor="text1"/>
                <w:sz w:val="22"/>
                <w:szCs w:val="22"/>
                <w:lang w:val="lt-LT"/>
              </w:rPr>
            </w:pPr>
            <w:r w:rsidRPr="00CD2F9A">
              <w:rPr>
                <w:rFonts w:ascii="Times New Roman" w:hAnsi="Times New Roman"/>
                <w:b/>
                <w:color w:val="000000" w:themeColor="text1"/>
                <w:sz w:val="22"/>
                <w:szCs w:val="22"/>
                <w:lang w:val="lt-LT"/>
              </w:rPr>
              <w:t>Duomenų saugumo pažeidimas</w:t>
            </w:r>
          </w:p>
        </w:tc>
        <w:tc>
          <w:tcPr>
            <w:tcW w:w="7943" w:type="dxa"/>
          </w:tcPr>
          <w:p w14:paraId="1DDF2326" w14:textId="126B0CDE" w:rsidR="006417B6" w:rsidRPr="004C5DA0" w:rsidRDefault="006417B6" w:rsidP="006417B6">
            <w:pPr>
              <w:pStyle w:val="NormalIndent"/>
              <w:tabs>
                <w:tab w:val="left" w:pos="0"/>
                <w:tab w:val="left" w:pos="142"/>
              </w:tabs>
              <w:spacing w:before="0" w:after="120" w:line="240" w:lineRule="auto"/>
              <w:ind w:left="-111" w:right="28"/>
              <w:rPr>
                <w:rFonts w:ascii="Times New Roman" w:hAnsi="Times New Roman"/>
                <w:color w:val="000000" w:themeColor="text1"/>
                <w:sz w:val="22"/>
                <w:szCs w:val="22"/>
                <w:lang w:val="lt-LT"/>
              </w:rPr>
            </w:pPr>
            <w:r w:rsidRPr="00CD2F9A">
              <w:rPr>
                <w:rFonts w:ascii="Times New Roman" w:hAnsi="Times New Roman"/>
                <w:color w:val="000000" w:themeColor="text1"/>
                <w:sz w:val="22"/>
                <w:szCs w:val="22"/>
                <w:lang w:val="lt-LT"/>
              </w:rPr>
              <w:t>saugumo pažeidimas, dėl kurio netyčia arba neteisėtai sunaikinami, prarandami, pakeičiami, be leidimo atskleidžiami persiųsti, saugomi arba kitaip Tvarkomi Duomenys arba prie jų be leidimo gaunama prieiga;</w:t>
            </w:r>
          </w:p>
        </w:tc>
      </w:tr>
      <w:tr w:rsidR="006417B6" w:rsidRPr="00CD2F9A" w14:paraId="3EF0DAFB" w14:textId="77777777" w:rsidTr="00894167">
        <w:tc>
          <w:tcPr>
            <w:tcW w:w="2263" w:type="dxa"/>
          </w:tcPr>
          <w:p w14:paraId="79E7A6A9" w14:textId="70D26415" w:rsidR="006417B6" w:rsidRPr="00CD2F9A" w:rsidRDefault="006417B6" w:rsidP="006417B6">
            <w:pPr>
              <w:pStyle w:val="NormalIndent"/>
              <w:tabs>
                <w:tab w:val="left" w:pos="0"/>
                <w:tab w:val="left" w:pos="142"/>
              </w:tabs>
              <w:spacing w:before="0" w:after="120" w:line="240" w:lineRule="auto"/>
              <w:ind w:left="-111"/>
              <w:rPr>
                <w:rFonts w:ascii="Times New Roman" w:hAnsi="Times New Roman"/>
                <w:b/>
                <w:color w:val="000000" w:themeColor="text1"/>
                <w:sz w:val="22"/>
                <w:szCs w:val="22"/>
                <w:lang w:val="lt-LT"/>
              </w:rPr>
            </w:pPr>
            <w:r w:rsidRPr="00CD2F9A">
              <w:rPr>
                <w:rFonts w:ascii="Times New Roman" w:hAnsi="Times New Roman"/>
                <w:b/>
                <w:color w:val="000000" w:themeColor="text1"/>
                <w:sz w:val="22"/>
                <w:szCs w:val="22"/>
                <w:lang w:val="lt-LT"/>
              </w:rPr>
              <w:t>EEE</w:t>
            </w:r>
          </w:p>
        </w:tc>
        <w:tc>
          <w:tcPr>
            <w:tcW w:w="7943" w:type="dxa"/>
          </w:tcPr>
          <w:p w14:paraId="46F1A26C" w14:textId="0090B69D" w:rsidR="006417B6" w:rsidRPr="004C5DA0" w:rsidRDefault="006417B6" w:rsidP="006417B6">
            <w:pPr>
              <w:pStyle w:val="NormalIndent"/>
              <w:tabs>
                <w:tab w:val="left" w:pos="0"/>
                <w:tab w:val="left" w:pos="142"/>
              </w:tabs>
              <w:spacing w:before="0" w:after="120" w:line="240" w:lineRule="auto"/>
              <w:ind w:left="-111" w:right="28"/>
              <w:rPr>
                <w:rFonts w:ascii="Times New Roman" w:eastAsiaTheme="minorHAnsi" w:hAnsi="Times New Roman"/>
                <w:color w:val="000000" w:themeColor="text1"/>
                <w:sz w:val="22"/>
                <w:szCs w:val="22"/>
                <w:lang w:val="lt-LT"/>
              </w:rPr>
            </w:pPr>
            <w:r w:rsidRPr="00CD2F9A">
              <w:rPr>
                <w:rFonts w:ascii="Times New Roman" w:eastAsiaTheme="minorHAnsi" w:hAnsi="Times New Roman"/>
                <w:color w:val="000000" w:themeColor="text1"/>
                <w:sz w:val="22"/>
                <w:szCs w:val="22"/>
                <w:lang w:val="lt-LT"/>
              </w:rPr>
              <w:t>Europos Ekonominė Erdvė (visos ES valstybės narės bei Islandija, Norvegija, Lichtenšteinas);</w:t>
            </w:r>
          </w:p>
        </w:tc>
      </w:tr>
      <w:tr w:rsidR="006417B6" w:rsidRPr="00CD2F9A" w14:paraId="6ABFAD12" w14:textId="77777777" w:rsidTr="00894167">
        <w:tc>
          <w:tcPr>
            <w:tcW w:w="2263" w:type="dxa"/>
          </w:tcPr>
          <w:p w14:paraId="390DAF8B" w14:textId="36719019" w:rsidR="006417B6" w:rsidRPr="00CD2F9A" w:rsidRDefault="006417B6" w:rsidP="006417B6">
            <w:pPr>
              <w:pStyle w:val="NormalIndent"/>
              <w:tabs>
                <w:tab w:val="left" w:pos="0"/>
                <w:tab w:val="left" w:pos="142"/>
              </w:tabs>
              <w:spacing w:before="0" w:after="120" w:line="240" w:lineRule="auto"/>
              <w:ind w:left="-111"/>
              <w:rPr>
                <w:rFonts w:ascii="Times New Roman" w:hAnsi="Times New Roman"/>
                <w:b/>
                <w:color w:val="000000" w:themeColor="text1"/>
                <w:sz w:val="22"/>
                <w:szCs w:val="22"/>
                <w:lang w:val="lt-LT"/>
              </w:rPr>
            </w:pPr>
            <w:r w:rsidRPr="000F346E">
              <w:rPr>
                <w:rFonts w:ascii="Times New Roman" w:hAnsi="Times New Roman"/>
                <w:b/>
                <w:color w:val="000000" w:themeColor="text1"/>
                <w:sz w:val="22"/>
                <w:szCs w:val="22"/>
                <w:lang w:val="lt-LT"/>
              </w:rPr>
              <w:t>Pagrindinė sutartis</w:t>
            </w:r>
          </w:p>
        </w:tc>
        <w:tc>
          <w:tcPr>
            <w:tcW w:w="7943" w:type="dxa"/>
          </w:tcPr>
          <w:p w14:paraId="5D143199" w14:textId="6D0DB9BB" w:rsidR="006417B6" w:rsidRPr="004C5DA0" w:rsidRDefault="006417B6" w:rsidP="006417B6">
            <w:pPr>
              <w:pStyle w:val="NormalIndent"/>
              <w:tabs>
                <w:tab w:val="left" w:pos="0"/>
                <w:tab w:val="left" w:pos="142"/>
              </w:tabs>
              <w:spacing w:before="0" w:after="120" w:line="240" w:lineRule="auto"/>
              <w:ind w:left="-111" w:right="28"/>
              <w:rPr>
                <w:rFonts w:ascii="Times New Roman" w:eastAsiaTheme="minorHAnsi" w:hAnsi="Times New Roman"/>
                <w:color w:val="000000" w:themeColor="text1"/>
                <w:sz w:val="22"/>
                <w:szCs w:val="22"/>
                <w:lang w:val="lt-LT"/>
              </w:rPr>
            </w:pPr>
            <w:r>
              <w:rPr>
                <w:rFonts w:ascii="Times New Roman" w:hAnsi="Times New Roman"/>
                <w:color w:val="000000" w:themeColor="text1"/>
                <w:sz w:val="22"/>
                <w:szCs w:val="22"/>
                <w:lang w:val="lt-LT"/>
              </w:rPr>
              <w:t xml:space="preserve">Sutarties Specialiosiose sąlygose nurodyta prekių pirkimo-pardavimo ar paslaugų teikimo sutartis, </w:t>
            </w:r>
            <w:r>
              <w:rPr>
                <w:rFonts w:ascii="Times New Roman" w:hAnsi="Times New Roman"/>
                <w:color w:val="000000" w:themeColor="text1"/>
                <w:szCs w:val="22"/>
                <w:lang w:val="lt-LT"/>
              </w:rPr>
              <w:t>kurios vykdymo</w:t>
            </w:r>
            <w:r w:rsidRPr="00CD2F9A">
              <w:rPr>
                <w:rFonts w:ascii="Times New Roman" w:hAnsi="Times New Roman"/>
                <w:color w:val="000000" w:themeColor="text1"/>
                <w:szCs w:val="22"/>
                <w:lang w:val="lt-LT"/>
              </w:rPr>
              <w:t xml:space="preserve"> tikslu Duomenų tvarkytojas tvarkys </w:t>
            </w:r>
            <w:r>
              <w:rPr>
                <w:rFonts w:ascii="Times New Roman" w:hAnsi="Times New Roman"/>
                <w:color w:val="000000" w:themeColor="text1"/>
                <w:szCs w:val="22"/>
                <w:lang w:val="lt-LT"/>
              </w:rPr>
              <w:t>D</w:t>
            </w:r>
            <w:r w:rsidRPr="00CD2F9A">
              <w:rPr>
                <w:rFonts w:ascii="Times New Roman" w:hAnsi="Times New Roman"/>
                <w:color w:val="000000" w:themeColor="text1"/>
                <w:szCs w:val="22"/>
                <w:lang w:val="lt-LT"/>
              </w:rPr>
              <w:t>uomenis Duomenų valdytojo vardu ir pagal Duomenų valdytojo nurodymus</w:t>
            </w:r>
            <w:r>
              <w:rPr>
                <w:rFonts w:ascii="Times New Roman" w:hAnsi="Times New Roman"/>
                <w:color w:val="000000" w:themeColor="text1"/>
                <w:szCs w:val="22"/>
                <w:lang w:val="lt-LT"/>
              </w:rPr>
              <w:t>;</w:t>
            </w:r>
          </w:p>
        </w:tc>
      </w:tr>
      <w:tr w:rsidR="006417B6" w:rsidRPr="00CD2F9A" w14:paraId="00C7F158" w14:textId="77777777" w:rsidTr="00894167">
        <w:tc>
          <w:tcPr>
            <w:tcW w:w="2263" w:type="dxa"/>
          </w:tcPr>
          <w:p w14:paraId="684C9CD6" w14:textId="518211FB" w:rsidR="006417B6" w:rsidRPr="00CD2F9A" w:rsidRDefault="006417B6" w:rsidP="006417B6">
            <w:pPr>
              <w:pStyle w:val="NormalIndent"/>
              <w:tabs>
                <w:tab w:val="left" w:pos="0"/>
                <w:tab w:val="left" w:pos="142"/>
              </w:tabs>
              <w:spacing w:before="0" w:after="120" w:line="240" w:lineRule="auto"/>
              <w:ind w:left="-111"/>
              <w:rPr>
                <w:rFonts w:ascii="Times New Roman" w:hAnsi="Times New Roman"/>
                <w:b/>
                <w:color w:val="000000" w:themeColor="text1"/>
                <w:sz w:val="22"/>
                <w:szCs w:val="22"/>
                <w:lang w:val="lt-LT"/>
              </w:rPr>
            </w:pPr>
            <w:r w:rsidRPr="00CD2F9A">
              <w:rPr>
                <w:rFonts w:ascii="Times New Roman" w:hAnsi="Times New Roman"/>
                <w:b/>
                <w:color w:val="000000" w:themeColor="text1"/>
                <w:sz w:val="22"/>
                <w:szCs w:val="22"/>
                <w:lang w:val="lt-LT"/>
              </w:rPr>
              <w:t>Taikomi įstatymai</w:t>
            </w:r>
          </w:p>
        </w:tc>
        <w:tc>
          <w:tcPr>
            <w:tcW w:w="7943" w:type="dxa"/>
          </w:tcPr>
          <w:p w14:paraId="5E29B314" w14:textId="57C584A2" w:rsidR="006417B6" w:rsidRPr="004C5DA0" w:rsidRDefault="006417B6" w:rsidP="006417B6">
            <w:pPr>
              <w:pStyle w:val="NormalIndent"/>
              <w:tabs>
                <w:tab w:val="left" w:pos="0"/>
                <w:tab w:val="left" w:pos="142"/>
              </w:tabs>
              <w:spacing w:before="0" w:after="120" w:line="240" w:lineRule="auto"/>
              <w:ind w:left="-111" w:right="28"/>
              <w:rPr>
                <w:rFonts w:ascii="Times New Roman" w:eastAsiaTheme="minorHAnsi" w:hAnsi="Times New Roman"/>
                <w:color w:val="000000" w:themeColor="text1"/>
                <w:sz w:val="22"/>
                <w:szCs w:val="22"/>
                <w:lang w:val="lt-LT"/>
              </w:rPr>
            </w:pPr>
            <w:r w:rsidRPr="00CD2F9A">
              <w:rPr>
                <w:rFonts w:ascii="Times New Roman" w:eastAsiaTheme="minorHAnsi" w:hAnsi="Times New Roman"/>
                <w:color w:val="000000" w:themeColor="text1"/>
                <w:sz w:val="22"/>
                <w:szCs w:val="22"/>
                <w:lang w:val="lt-LT"/>
              </w:rPr>
              <w:t>bet kokie nacionaliniai</w:t>
            </w:r>
            <w:r w:rsidR="00B4321E">
              <w:rPr>
                <w:rFonts w:ascii="Times New Roman" w:eastAsiaTheme="minorHAnsi" w:hAnsi="Times New Roman"/>
                <w:color w:val="000000" w:themeColor="text1"/>
                <w:sz w:val="22"/>
                <w:szCs w:val="22"/>
                <w:lang w:val="lt-LT"/>
              </w:rPr>
              <w:t xml:space="preserve">, ES </w:t>
            </w:r>
            <w:r w:rsidR="00B4321E" w:rsidRPr="00CD2F9A">
              <w:rPr>
                <w:rFonts w:ascii="Times New Roman" w:eastAsiaTheme="minorHAnsi" w:hAnsi="Times New Roman"/>
                <w:color w:val="000000" w:themeColor="text1"/>
                <w:sz w:val="22"/>
                <w:szCs w:val="22"/>
                <w:lang w:val="lt-LT"/>
              </w:rPr>
              <w:t xml:space="preserve">ar tarptautiniai </w:t>
            </w:r>
            <w:r w:rsidRPr="00CD2F9A">
              <w:rPr>
                <w:rFonts w:ascii="Times New Roman" w:eastAsiaTheme="minorHAnsi" w:hAnsi="Times New Roman"/>
                <w:color w:val="000000" w:themeColor="text1"/>
                <w:sz w:val="22"/>
                <w:szCs w:val="22"/>
                <w:lang w:val="lt-LT"/>
              </w:rPr>
              <w:t>teisės aktai, taikomi šios Sutarties galiojimo metu, priklausomai nuo konkretaus atvejo, Duomenų valdytojui arba Duomenų tvarkytojui;</w:t>
            </w:r>
          </w:p>
        </w:tc>
      </w:tr>
      <w:tr w:rsidR="006417B6" w:rsidRPr="00CD2F9A" w14:paraId="71FACE43" w14:textId="77777777" w:rsidTr="00894167">
        <w:tc>
          <w:tcPr>
            <w:tcW w:w="2263" w:type="dxa"/>
          </w:tcPr>
          <w:p w14:paraId="11825FBD" w14:textId="30DBCE04" w:rsidR="006417B6" w:rsidRPr="00CD2F9A" w:rsidRDefault="006417B6" w:rsidP="006417B6">
            <w:pPr>
              <w:pStyle w:val="NormalIndent"/>
              <w:tabs>
                <w:tab w:val="left" w:pos="0"/>
                <w:tab w:val="left" w:pos="142"/>
              </w:tabs>
              <w:spacing w:before="0" w:after="120" w:line="240" w:lineRule="auto"/>
              <w:ind w:left="-111"/>
              <w:rPr>
                <w:rFonts w:ascii="Times New Roman" w:hAnsi="Times New Roman"/>
                <w:b/>
                <w:color w:val="000000" w:themeColor="text1"/>
                <w:sz w:val="22"/>
                <w:szCs w:val="22"/>
                <w:lang w:val="lt-LT"/>
              </w:rPr>
            </w:pPr>
            <w:r w:rsidRPr="00CD2F9A">
              <w:rPr>
                <w:rFonts w:ascii="Times New Roman" w:hAnsi="Times New Roman"/>
                <w:b/>
                <w:color w:val="000000" w:themeColor="text1"/>
                <w:sz w:val="22"/>
                <w:szCs w:val="22"/>
                <w:lang w:val="lt-LT"/>
              </w:rPr>
              <w:t>Tvarkymas</w:t>
            </w:r>
          </w:p>
        </w:tc>
        <w:tc>
          <w:tcPr>
            <w:tcW w:w="7943" w:type="dxa"/>
          </w:tcPr>
          <w:p w14:paraId="762A9A1C" w14:textId="5AFD6252" w:rsidR="006417B6" w:rsidRPr="00A576EE" w:rsidRDefault="006417B6" w:rsidP="006417B6">
            <w:pPr>
              <w:pStyle w:val="NormalIndent"/>
              <w:tabs>
                <w:tab w:val="left" w:pos="0"/>
                <w:tab w:val="left" w:pos="142"/>
              </w:tabs>
              <w:spacing w:before="0" w:after="120" w:line="240" w:lineRule="auto"/>
              <w:ind w:left="-111" w:right="28"/>
              <w:rPr>
                <w:rFonts w:ascii="Times New Roman" w:hAnsi="Times New Roman"/>
                <w:color w:val="000000" w:themeColor="text1"/>
                <w:sz w:val="28"/>
                <w:szCs w:val="28"/>
                <w:lang w:val="lt-LT"/>
              </w:rPr>
            </w:pPr>
            <w:r w:rsidRPr="00A576EE">
              <w:rPr>
                <w:rFonts w:ascii="Times New Roman" w:eastAsiaTheme="minorHAnsi" w:hAnsi="Times New Roman"/>
                <w:color w:val="000000" w:themeColor="text1"/>
                <w:sz w:val="22"/>
                <w:szCs w:val="28"/>
                <w:lang w:val="lt-LT" w:eastAsia="en-US"/>
              </w:rPr>
              <w:t>bet kokia operacija ar operacijų rinkinys, atliekamas su Duomenimis ar Duomenų rinkiniais</w:t>
            </w:r>
            <w:r>
              <w:rPr>
                <w:rFonts w:ascii="Times New Roman" w:eastAsiaTheme="minorHAnsi" w:hAnsi="Times New Roman"/>
                <w:color w:val="000000" w:themeColor="text1"/>
                <w:sz w:val="22"/>
                <w:szCs w:val="28"/>
                <w:lang w:val="lt-LT" w:eastAsia="en-US"/>
              </w:rPr>
              <w:t>.</w:t>
            </w:r>
          </w:p>
          <w:p w14:paraId="519F93ED" w14:textId="1E94FEF7" w:rsidR="006417B6" w:rsidRPr="00CD2F9A" w:rsidRDefault="006417B6" w:rsidP="006417B6">
            <w:pPr>
              <w:pStyle w:val="NormalIndent"/>
              <w:tabs>
                <w:tab w:val="left" w:pos="0"/>
                <w:tab w:val="left" w:pos="142"/>
              </w:tabs>
              <w:spacing w:before="0" w:after="120" w:line="240" w:lineRule="auto"/>
              <w:ind w:left="-111" w:right="28"/>
              <w:rPr>
                <w:rFonts w:ascii="Times New Roman" w:hAnsi="Times New Roman"/>
                <w:b/>
                <w:color w:val="000000" w:themeColor="text1"/>
                <w:sz w:val="22"/>
                <w:szCs w:val="22"/>
                <w:lang w:val="lt-LT"/>
              </w:rPr>
            </w:pPr>
          </w:p>
        </w:tc>
      </w:tr>
    </w:tbl>
    <w:p w14:paraId="30E62FA7" w14:textId="67844600" w:rsidR="00EA6C5D" w:rsidRPr="009E002F" w:rsidRDefault="00EA6C5D" w:rsidP="009E002F">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SUTARTIES DALYKAS</w:t>
      </w:r>
    </w:p>
    <w:p w14:paraId="79CD9F38" w14:textId="25EA011F" w:rsidR="00EA6C5D" w:rsidRPr="004C5DA0" w:rsidRDefault="00EA6C5D" w:rsidP="00B16BB0">
      <w:pPr>
        <w:pStyle w:val="Heading6"/>
        <w:spacing w:after="120" w:line="240" w:lineRule="auto"/>
        <w:ind w:left="0" w:firstLine="0"/>
        <w:rPr>
          <w:rFonts w:eastAsiaTheme="minorHAnsi"/>
          <w:color w:val="000000" w:themeColor="text1"/>
          <w:sz w:val="22"/>
          <w:lang w:val="lt-LT"/>
        </w:rPr>
      </w:pPr>
      <w:r w:rsidRPr="00CD2F9A">
        <w:rPr>
          <w:rStyle w:val="Strong"/>
          <w:rFonts w:eastAsiaTheme="minorHAnsi"/>
          <w:b w:val="0"/>
          <w:bCs/>
          <w:color w:val="000000" w:themeColor="text1"/>
          <w:sz w:val="22"/>
          <w:lang w:val="lt-LT"/>
        </w:rPr>
        <w:t>Duomenų tvarkytojas Tvarko Duomenis tik pagal Duomenų valdytojo rašytinius nurodymus, įskaitant susijusius su Duomenų perdavimu į trečiąją valstybę ar tarptautinei organizacijai, išskyrus atvejus, kai tai daryti reikalaujama pagal Taikomus įstatymus.</w:t>
      </w:r>
    </w:p>
    <w:p w14:paraId="306E995D" w14:textId="40DF2CB8" w:rsidR="00EA6C5D" w:rsidRPr="004C5DA0" w:rsidRDefault="00EA6C5D" w:rsidP="00B16BB0">
      <w:pPr>
        <w:pStyle w:val="Heading6"/>
        <w:spacing w:after="120" w:line="240" w:lineRule="auto"/>
        <w:ind w:left="0" w:firstLine="0"/>
        <w:rPr>
          <w:rFonts w:eastAsia="Calibri"/>
          <w:color w:val="000000" w:themeColor="text1"/>
          <w:sz w:val="22"/>
          <w:lang w:val="lt-LT" w:eastAsia="en-US"/>
        </w:rPr>
      </w:pPr>
      <w:r w:rsidRPr="00CD2F9A">
        <w:rPr>
          <w:color w:val="000000" w:themeColor="text1"/>
          <w:sz w:val="22"/>
          <w:lang w:val="lt-LT"/>
        </w:rPr>
        <w:t>Kai Taikomi įstatymai reikalauja Tvarkyti Duomenis, įskaitant ir Tvarkymą susijusį su Duomenų perdavimu į trečiąją valstybę ar tarptautinei organizacijai, Duomenų tvarkytojas prieš pradėdamas Tvarkyti Duomenis praneša apie tokį teisinį reikalavimą Duomenų valdytojui, išskyrus atvejus, kai pagal Taikomus įstatymus toks pranešimas yra draudžiamas dėl svarbių viešojo intereso priežasčių</w:t>
      </w:r>
    </w:p>
    <w:p w14:paraId="410E227B" w14:textId="7B9708C1" w:rsidR="00EA6C5D" w:rsidRPr="004C5DA0" w:rsidRDefault="00EA6C5D" w:rsidP="00B16BB0">
      <w:pPr>
        <w:pStyle w:val="Heading6"/>
        <w:spacing w:after="120" w:line="240" w:lineRule="auto"/>
        <w:ind w:left="0" w:firstLine="0"/>
        <w:rPr>
          <w:rFonts w:eastAsia="Calibri"/>
          <w:color w:val="000000" w:themeColor="text1"/>
          <w:sz w:val="22"/>
          <w:lang w:val="lt-LT"/>
        </w:rPr>
      </w:pPr>
      <w:r w:rsidRPr="00CD2F9A">
        <w:rPr>
          <w:rFonts w:eastAsia="Calibri"/>
          <w:color w:val="000000" w:themeColor="text1"/>
          <w:sz w:val="22"/>
          <w:lang w:val="lt-LT"/>
        </w:rPr>
        <w:t>Duomenų tvarkytojas, tvarkydamas Duomenis pagal šią Sutartį, laikosi visų Taikomų įstatymų. Duomenų tvarkytojas sutiks su visais šios Sutarties pakeitimais, kurie yra būtini dėl Taikomų įstatymų.</w:t>
      </w:r>
    </w:p>
    <w:p w14:paraId="564D9C9A" w14:textId="77777777" w:rsidR="00EA6C5D" w:rsidRPr="00CD2F9A" w:rsidRDefault="00EA6C5D" w:rsidP="00B16BB0">
      <w:pPr>
        <w:pStyle w:val="Heading6"/>
        <w:spacing w:after="120" w:line="240" w:lineRule="auto"/>
        <w:ind w:left="0" w:firstLine="0"/>
        <w:rPr>
          <w:rFonts w:eastAsia="Calibri"/>
          <w:color w:val="000000" w:themeColor="text1"/>
          <w:sz w:val="22"/>
          <w:lang w:val="lt-LT"/>
        </w:rPr>
      </w:pPr>
      <w:r w:rsidRPr="00CD2F9A">
        <w:rPr>
          <w:rFonts w:eastAsia="Calibri"/>
          <w:color w:val="000000" w:themeColor="text1"/>
          <w:sz w:val="22"/>
          <w:lang w:val="lt-LT"/>
        </w:rPr>
        <w:t>Duomenų tvarkytojas užtikrina, kad įgyvendino tinkamas technines ir organizacines priemones tokiu būdu, kad Duomenų Tvarkymas atitinka Taikomų įstatymų reikalavimus ir užtikrina Duomenų subjektų teisių apsaugą.</w:t>
      </w:r>
    </w:p>
    <w:p w14:paraId="7A7DAA91" w14:textId="77777777" w:rsidR="00EA6C5D" w:rsidRPr="00CD2F9A" w:rsidRDefault="00EA6C5D" w:rsidP="00B83DB0">
      <w:pPr>
        <w:pStyle w:val="NormalIndent"/>
        <w:spacing w:before="0" w:after="0"/>
        <w:ind w:left="0"/>
        <w:rPr>
          <w:rFonts w:ascii="Times New Roman" w:eastAsia="Calibri" w:hAnsi="Times New Roman"/>
          <w:szCs w:val="22"/>
          <w:lang w:val="lt-LT"/>
        </w:rPr>
      </w:pPr>
    </w:p>
    <w:p w14:paraId="648F5859" w14:textId="52DD816D" w:rsidR="00EA6C5D" w:rsidRPr="004C5DA0" w:rsidRDefault="00C905C2" w:rsidP="00B16BB0">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Pr>
          <w:rFonts w:ascii="Times New Roman" w:eastAsiaTheme="minorHAnsi" w:hAnsi="Times New Roman"/>
          <w:b/>
          <w:bCs/>
          <w:color w:val="000000" w:themeColor="text1"/>
          <w:sz w:val="22"/>
          <w:szCs w:val="22"/>
          <w:lang w:val="lt-LT"/>
        </w:rPr>
        <w:t xml:space="preserve">DUOMENŲ </w:t>
      </w:r>
      <w:r w:rsidR="00EA6C5D" w:rsidRPr="00CD2F9A">
        <w:rPr>
          <w:rFonts w:ascii="Times New Roman" w:eastAsiaTheme="minorHAnsi" w:hAnsi="Times New Roman"/>
          <w:b/>
          <w:bCs/>
          <w:color w:val="000000" w:themeColor="text1"/>
          <w:sz w:val="22"/>
          <w:szCs w:val="22"/>
          <w:lang w:val="lt-LT"/>
        </w:rPr>
        <w:t>VALDYTOJO NURODYMAI</w:t>
      </w:r>
    </w:p>
    <w:p w14:paraId="48A8013B" w14:textId="22CD4AE6" w:rsidR="00EA6C5D" w:rsidRPr="00B16BB0" w:rsidRDefault="00EA6C5D" w:rsidP="004E673D">
      <w:pPr>
        <w:pStyle w:val="ListParagraph"/>
        <w:numPr>
          <w:ilvl w:val="0"/>
          <w:numId w:val="13"/>
        </w:numPr>
        <w:tabs>
          <w:tab w:val="left" w:pos="709"/>
        </w:tabs>
        <w:spacing w:after="120"/>
        <w:ind w:left="0" w:firstLine="0"/>
        <w:contextualSpacing w:val="0"/>
        <w:jc w:val="both"/>
        <w:rPr>
          <w:rFonts w:eastAsiaTheme="minorHAnsi"/>
          <w:bCs/>
          <w:color w:val="000000" w:themeColor="text1"/>
          <w:lang w:eastAsia="en-US"/>
        </w:rPr>
      </w:pPr>
      <w:r w:rsidRPr="00CD2F9A">
        <w:rPr>
          <w:rFonts w:eastAsiaTheme="minorHAnsi"/>
          <w:bCs/>
          <w:color w:val="000000" w:themeColor="text1"/>
          <w:lang w:eastAsia="en-US"/>
        </w:rPr>
        <w:t>Duomenų valdytojo nurodymai Duomenų tvarkytojui, apibrėžiantys Duomenų tvarkymo dalyką, trukmę, pobūdį ir tikslą, Duomenų rūšis ir Duomenų subjektų kategorijas</w:t>
      </w:r>
      <w:r w:rsidR="005D7A29">
        <w:rPr>
          <w:rFonts w:eastAsiaTheme="minorHAnsi"/>
          <w:bCs/>
          <w:color w:val="000000" w:themeColor="text1"/>
          <w:lang w:eastAsia="en-US"/>
        </w:rPr>
        <w:t xml:space="preserve">  ir kitos Duomenų tvarkymo sąlygos</w:t>
      </w:r>
      <w:r w:rsidRPr="00CD2F9A">
        <w:rPr>
          <w:rFonts w:eastAsiaTheme="minorHAnsi"/>
          <w:bCs/>
          <w:color w:val="000000" w:themeColor="text1"/>
          <w:lang w:eastAsia="en-US"/>
        </w:rPr>
        <w:t xml:space="preserve"> yra </w:t>
      </w:r>
      <w:r w:rsidR="005D7A29">
        <w:rPr>
          <w:rFonts w:eastAsiaTheme="minorHAnsi"/>
          <w:bCs/>
          <w:color w:val="000000" w:themeColor="text1"/>
          <w:lang w:eastAsia="en-US"/>
        </w:rPr>
        <w:t xml:space="preserve">pateiktos </w:t>
      </w:r>
      <w:r w:rsidRPr="00CD2F9A">
        <w:rPr>
          <w:rFonts w:eastAsiaTheme="minorHAnsi"/>
          <w:bCs/>
          <w:color w:val="000000" w:themeColor="text1"/>
          <w:lang w:eastAsia="en-US"/>
        </w:rPr>
        <w:t xml:space="preserve">šios Sutarties </w:t>
      </w:r>
      <w:r w:rsidR="005D7A29">
        <w:rPr>
          <w:rFonts w:eastAsiaTheme="minorHAnsi"/>
          <w:bCs/>
          <w:color w:val="000000" w:themeColor="text1"/>
          <w:lang w:eastAsia="en-US"/>
        </w:rPr>
        <w:t>S</w:t>
      </w:r>
      <w:r w:rsidR="00686E37">
        <w:rPr>
          <w:rFonts w:eastAsiaTheme="minorHAnsi"/>
          <w:bCs/>
          <w:color w:val="000000" w:themeColor="text1"/>
          <w:lang w:eastAsia="en-US"/>
        </w:rPr>
        <w:t>pecialiosios</w:t>
      </w:r>
      <w:r w:rsidR="005D7A29">
        <w:rPr>
          <w:rFonts w:eastAsiaTheme="minorHAnsi"/>
          <w:bCs/>
          <w:color w:val="000000" w:themeColor="text1"/>
          <w:lang w:eastAsia="en-US"/>
        </w:rPr>
        <w:t>e sąlygose</w:t>
      </w:r>
      <w:r w:rsidR="00512DC5">
        <w:rPr>
          <w:rFonts w:eastAsiaTheme="minorHAnsi"/>
          <w:bCs/>
          <w:color w:val="000000" w:themeColor="text1"/>
          <w:lang w:eastAsia="en-US"/>
        </w:rPr>
        <w:t xml:space="preserve"> </w:t>
      </w:r>
      <w:r w:rsidR="00512DC5" w:rsidRPr="00634D5C">
        <w:t xml:space="preserve">(toliau – </w:t>
      </w:r>
      <w:r w:rsidR="00512DC5" w:rsidRPr="000A2477">
        <w:rPr>
          <w:b/>
          <w:bCs/>
        </w:rPr>
        <w:t>Specialiosios sąlygos</w:t>
      </w:r>
      <w:r w:rsidR="00512DC5" w:rsidRPr="00634D5C">
        <w:t>)</w:t>
      </w:r>
      <w:r w:rsidR="005D7A29">
        <w:rPr>
          <w:rFonts w:eastAsiaTheme="minorHAnsi"/>
          <w:bCs/>
          <w:color w:val="000000" w:themeColor="text1"/>
          <w:lang w:eastAsia="en-US"/>
        </w:rPr>
        <w:t>.</w:t>
      </w:r>
    </w:p>
    <w:p w14:paraId="7FE12E35" w14:textId="7310F0CF" w:rsidR="00EA6C5D" w:rsidRPr="00B16BB0" w:rsidRDefault="00EA6C5D" w:rsidP="004E673D">
      <w:pPr>
        <w:pStyle w:val="ListParagraph"/>
        <w:numPr>
          <w:ilvl w:val="0"/>
          <w:numId w:val="13"/>
        </w:numPr>
        <w:tabs>
          <w:tab w:val="left" w:pos="709"/>
        </w:tabs>
        <w:spacing w:after="120"/>
        <w:ind w:left="0" w:firstLine="0"/>
        <w:contextualSpacing w:val="0"/>
        <w:jc w:val="both"/>
        <w:rPr>
          <w:rFonts w:eastAsiaTheme="minorHAnsi"/>
          <w:bCs/>
          <w:color w:val="000000" w:themeColor="text1"/>
          <w:lang w:eastAsia="en-US"/>
        </w:rPr>
      </w:pPr>
      <w:r w:rsidRPr="00CD2F9A">
        <w:rPr>
          <w:rFonts w:eastAsiaTheme="minorHAnsi"/>
          <w:bCs/>
          <w:color w:val="000000" w:themeColor="text1"/>
          <w:lang w:eastAsia="en-US"/>
        </w:rPr>
        <w:t>Duomenų tvarkytojas nedelsdamas informuoja Duomenų valdytoją, jei nėra nurodymų dėl Duomenų Tvarkymo konkrečioje situacijoje, arba jei nurodymai pažeidžia šią Sutartį ar Taikomus įstatymus.</w:t>
      </w:r>
    </w:p>
    <w:p w14:paraId="7CB6A68E" w14:textId="77777777" w:rsidR="00EA6C5D" w:rsidRPr="00CD2F9A" w:rsidRDefault="00EA6C5D" w:rsidP="004E673D">
      <w:pPr>
        <w:pStyle w:val="NumreratStycke11"/>
        <w:numPr>
          <w:ilvl w:val="0"/>
          <w:numId w:val="13"/>
        </w:numPr>
        <w:tabs>
          <w:tab w:val="left" w:pos="142"/>
          <w:tab w:val="left" w:pos="709"/>
          <w:tab w:val="left" w:pos="851"/>
        </w:tabs>
        <w:spacing w:before="0" w:after="120" w:line="240" w:lineRule="auto"/>
        <w:ind w:left="0" w:firstLine="0"/>
        <w:rPr>
          <w:rFonts w:ascii="Times New Roman" w:hAnsi="Times New Roman"/>
          <w:color w:val="000000" w:themeColor="text1"/>
          <w:szCs w:val="22"/>
          <w:lang w:val="lt-LT"/>
        </w:rPr>
      </w:pPr>
      <w:r w:rsidRPr="00CD2F9A">
        <w:rPr>
          <w:rFonts w:ascii="Times New Roman" w:eastAsiaTheme="minorHAnsi" w:hAnsi="Times New Roman"/>
          <w:color w:val="000000" w:themeColor="text1"/>
          <w:szCs w:val="22"/>
          <w:lang w:val="lt-LT" w:eastAsia="en-US"/>
        </w:rPr>
        <w:lastRenderedPageBreak/>
        <w:t>Duomenų tvarkytojas negali atlikti jokių veiksmų, dėl kurių Duomenų valdytojas pažeistų Taikomus įstatymus.</w:t>
      </w:r>
    </w:p>
    <w:p w14:paraId="062086CE" w14:textId="77777777" w:rsidR="00EA6C5D" w:rsidRPr="00CD2F9A" w:rsidRDefault="00EA6C5D" w:rsidP="00B83DB0">
      <w:pPr>
        <w:jc w:val="both"/>
        <w:rPr>
          <w:rFonts w:eastAsiaTheme="minorHAnsi"/>
          <w:lang w:eastAsia="sv-SE"/>
        </w:rPr>
      </w:pPr>
    </w:p>
    <w:p w14:paraId="40B67037" w14:textId="4EA6DA8E" w:rsidR="00EA6C5D" w:rsidRPr="00B16BB0" w:rsidRDefault="00EA6C5D" w:rsidP="00B16BB0">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DUOMENŲ SAUGUMAS</w:t>
      </w:r>
    </w:p>
    <w:p w14:paraId="6CCCCBEC" w14:textId="31D3C2D3" w:rsidR="006D7BF5" w:rsidRPr="006D7BF5" w:rsidRDefault="00EA6C5D" w:rsidP="006D7BF5">
      <w:pPr>
        <w:pStyle w:val="ListParagraph"/>
        <w:numPr>
          <w:ilvl w:val="0"/>
          <w:numId w:val="15"/>
        </w:numPr>
        <w:tabs>
          <w:tab w:val="left" w:pos="709"/>
        </w:tabs>
        <w:spacing w:after="120"/>
        <w:ind w:left="0" w:firstLine="0"/>
        <w:contextualSpacing w:val="0"/>
        <w:jc w:val="both"/>
        <w:rPr>
          <w:rFonts w:eastAsiaTheme="minorHAnsi"/>
          <w:color w:val="000000" w:themeColor="text1"/>
          <w:lang w:eastAsia="en-US"/>
        </w:rPr>
      </w:pPr>
      <w:r w:rsidRPr="00CD2F9A">
        <w:rPr>
          <w:rFonts w:eastAsiaTheme="minorHAnsi"/>
          <w:color w:val="000000" w:themeColor="text1"/>
          <w:lang w:eastAsia="en-US"/>
        </w:rPr>
        <w:t>Atsižvelgdamas į techninių galimybių̨ išsivystymo lygį, įgyvendinimo sąnaudas bei Duomenų̨ tvarkymo pobūdį̨, aprėpt</w:t>
      </w:r>
      <w:r w:rsidR="00A576EE">
        <w:rPr>
          <w:rFonts w:eastAsiaTheme="minorHAnsi"/>
          <w:color w:val="000000" w:themeColor="text1"/>
          <w:lang w:eastAsia="en-US"/>
        </w:rPr>
        <w:t>į</w:t>
      </w:r>
      <w:r w:rsidRPr="00CD2F9A">
        <w:rPr>
          <w:rFonts w:eastAsiaTheme="minorHAnsi"/>
          <w:color w:val="000000" w:themeColor="text1"/>
          <w:lang w:eastAsia="en-US"/>
        </w:rPr>
        <w:t>, kontekstą̨ ir tikslus, taip pat Duomenų Tvarkymo keliamus įvairios tikimybės ir rimtumo pavojus Duomenų subjektų teisėms ir laisvėms, Duomenų̨ tvarkytojas įgyvendina tinkamas technines ir organizacines priemones, kad būtų užtikrintas pavojų̨ atitinkančio lygio Duomenų saugumas, įskaitant</w:t>
      </w:r>
      <w:r w:rsidR="006D7BF5" w:rsidRPr="006D7BF5">
        <w:rPr>
          <w:rFonts w:eastAsiaTheme="minorHAnsi"/>
          <w:color w:val="000000" w:themeColor="text1"/>
          <w:lang w:eastAsia="en-US"/>
        </w:rPr>
        <w:t>, jei reikia:</w:t>
      </w:r>
    </w:p>
    <w:p w14:paraId="07B80916" w14:textId="77777777" w:rsidR="006D7BF5" w:rsidRPr="00E374C9" w:rsidRDefault="006D7BF5" w:rsidP="006D7BF5">
      <w:pPr>
        <w:pStyle w:val="ListParagraph"/>
        <w:numPr>
          <w:ilvl w:val="0"/>
          <w:numId w:val="66"/>
        </w:numPr>
        <w:tabs>
          <w:tab w:val="left" w:pos="0"/>
          <w:tab w:val="left" w:pos="142"/>
          <w:tab w:val="left" w:pos="567"/>
        </w:tabs>
        <w:spacing w:after="120"/>
        <w:ind w:left="567" w:right="-8" w:hanging="567"/>
        <w:contextualSpacing w:val="0"/>
        <w:jc w:val="both"/>
      </w:pPr>
      <w:r w:rsidRPr="00E374C9">
        <w:rPr>
          <w:rFonts w:eastAsiaTheme="minorHAnsi"/>
          <w:color w:val="000000" w:themeColor="text1"/>
          <w:lang w:eastAsia="en-US"/>
        </w:rPr>
        <w:t>pseudonimų suteikimą̨ Duomenims ir jų̨ šifravimą̨</w:t>
      </w:r>
      <w:r w:rsidRPr="00E374C9">
        <w:rPr>
          <w:color w:val="000000" w:themeColor="text1"/>
        </w:rPr>
        <w:t>;</w:t>
      </w:r>
    </w:p>
    <w:p w14:paraId="3A413748" w14:textId="77777777" w:rsidR="006D7BF5" w:rsidRPr="00E374C9" w:rsidRDefault="006D7BF5" w:rsidP="006D7BF5">
      <w:pPr>
        <w:pStyle w:val="ListParagraph"/>
        <w:numPr>
          <w:ilvl w:val="0"/>
          <w:numId w:val="66"/>
        </w:numPr>
        <w:tabs>
          <w:tab w:val="left" w:pos="0"/>
          <w:tab w:val="left" w:pos="142"/>
          <w:tab w:val="left" w:pos="567"/>
        </w:tabs>
        <w:spacing w:after="120"/>
        <w:ind w:left="567" w:right="-8" w:hanging="567"/>
        <w:contextualSpacing w:val="0"/>
        <w:jc w:val="both"/>
      </w:pPr>
      <w:r w:rsidRPr="00E374C9">
        <w:rPr>
          <w:rFonts w:eastAsiaTheme="minorHAnsi"/>
          <w:color w:val="000000" w:themeColor="text1"/>
          <w:lang w:eastAsia="en-US"/>
        </w:rPr>
        <w:t>gebėjimą̨ užtikrinti nuolatinį Duomenų Tvarkymo sistemų̨ ir paslaugų konfidencialumą̨, vientisumą̨, prieinamumą̨ ir atsparumą̨</w:t>
      </w:r>
      <w:r w:rsidRPr="00E374C9">
        <w:rPr>
          <w:color w:val="000000" w:themeColor="text1"/>
        </w:rPr>
        <w:t>;</w:t>
      </w:r>
    </w:p>
    <w:p w14:paraId="72F29806" w14:textId="77777777" w:rsidR="006D7BF5" w:rsidRPr="00E374C9" w:rsidRDefault="006D7BF5" w:rsidP="006D7BF5">
      <w:pPr>
        <w:pStyle w:val="ListParagraph"/>
        <w:numPr>
          <w:ilvl w:val="0"/>
          <w:numId w:val="66"/>
        </w:numPr>
        <w:tabs>
          <w:tab w:val="left" w:pos="0"/>
          <w:tab w:val="left" w:pos="142"/>
          <w:tab w:val="left" w:pos="567"/>
        </w:tabs>
        <w:spacing w:after="120"/>
        <w:ind w:left="567" w:right="-8" w:hanging="567"/>
        <w:contextualSpacing w:val="0"/>
        <w:jc w:val="both"/>
      </w:pPr>
      <w:r w:rsidRPr="00E374C9">
        <w:rPr>
          <w:rFonts w:eastAsiaTheme="minorHAnsi"/>
          <w:color w:val="000000" w:themeColor="text1"/>
          <w:lang w:eastAsia="en-US"/>
        </w:rPr>
        <w:t>gebėjimą̨ laiku atkurti sąlygas ir galimybes naudotis Duomenimis fizinio ar techninio incidento atveju</w:t>
      </w:r>
      <w:r w:rsidRPr="00E374C9">
        <w:rPr>
          <w:color w:val="000000" w:themeColor="text1"/>
        </w:rPr>
        <w:t>; ir</w:t>
      </w:r>
    </w:p>
    <w:p w14:paraId="64D99A5D" w14:textId="4750275C" w:rsidR="006D7BF5" w:rsidRPr="006D7BF5" w:rsidRDefault="006D7BF5" w:rsidP="006D7BF5">
      <w:pPr>
        <w:pStyle w:val="ListParagraph"/>
        <w:numPr>
          <w:ilvl w:val="0"/>
          <w:numId w:val="66"/>
        </w:numPr>
        <w:tabs>
          <w:tab w:val="left" w:pos="0"/>
          <w:tab w:val="left" w:pos="142"/>
          <w:tab w:val="left" w:pos="567"/>
        </w:tabs>
        <w:spacing w:after="120"/>
        <w:ind w:left="567" w:right="-8" w:hanging="567"/>
        <w:contextualSpacing w:val="0"/>
        <w:jc w:val="both"/>
      </w:pPr>
      <w:r w:rsidRPr="00E374C9">
        <w:rPr>
          <w:rFonts w:eastAsiaTheme="minorHAnsi"/>
          <w:color w:val="000000" w:themeColor="text1"/>
          <w:lang w:eastAsia="en-US"/>
        </w:rPr>
        <w:t>reguliarų techninių ir organizacinių priemonių̨, kuriomis užtikrinamas Duomenų̨ tvarkymo saugumas, tikrinimo, vertinimo ir veiksmingumo vertinimo procesą.</w:t>
      </w:r>
    </w:p>
    <w:p w14:paraId="28D7ECFD" w14:textId="47DF7CFC" w:rsidR="00EA6C5D" w:rsidRPr="00B16BB0" w:rsidRDefault="00EA6C5D" w:rsidP="004E673D">
      <w:pPr>
        <w:pStyle w:val="ListParagraph"/>
        <w:numPr>
          <w:ilvl w:val="0"/>
          <w:numId w:val="15"/>
        </w:numPr>
        <w:tabs>
          <w:tab w:val="left" w:pos="709"/>
        </w:tabs>
        <w:spacing w:after="120"/>
        <w:ind w:left="0" w:firstLine="0"/>
        <w:contextualSpacing w:val="0"/>
        <w:jc w:val="both"/>
        <w:rPr>
          <w:rFonts w:eastAsiaTheme="minorHAnsi"/>
          <w:b/>
          <w:color w:val="000000" w:themeColor="text1"/>
          <w:lang w:eastAsia="en-US"/>
        </w:rPr>
      </w:pPr>
      <w:r w:rsidRPr="00CD2F9A">
        <w:rPr>
          <w:rFonts w:eastAsiaTheme="minorHAnsi"/>
          <w:color w:val="000000" w:themeColor="text1"/>
        </w:rPr>
        <w:t xml:space="preserve">Duomenų tvarkytojas užtikrina, kad asmenys, turintys prieigą prie Duomenų, laikosi konfidencialumo </w:t>
      </w:r>
      <w:r w:rsidR="00D51391">
        <w:rPr>
          <w:rFonts w:eastAsiaTheme="minorHAnsi"/>
          <w:color w:val="000000" w:themeColor="text1"/>
        </w:rPr>
        <w:t xml:space="preserve">ir kitų su Duomenų saugumu susijusių </w:t>
      </w:r>
      <w:r w:rsidRPr="00CD2F9A">
        <w:rPr>
          <w:rFonts w:eastAsiaTheme="minorHAnsi"/>
          <w:color w:val="000000" w:themeColor="text1"/>
        </w:rPr>
        <w:t>įsipareigojimų tokiu pat mastu, kaip ir Duomenų tvarkytojas pagal šią Sutartį.</w:t>
      </w:r>
    </w:p>
    <w:p w14:paraId="6113B6B0" w14:textId="1BE0DE84" w:rsidR="006D7BF5" w:rsidRPr="006D7BF5" w:rsidRDefault="006D7BF5" w:rsidP="006D7BF5">
      <w:pPr>
        <w:pStyle w:val="ListParagraph"/>
        <w:numPr>
          <w:ilvl w:val="1"/>
          <w:numId w:val="73"/>
        </w:numPr>
        <w:tabs>
          <w:tab w:val="left" w:pos="0"/>
          <w:tab w:val="left" w:pos="142"/>
          <w:tab w:val="left" w:pos="567"/>
        </w:tabs>
        <w:spacing w:after="120"/>
        <w:ind w:right="-8"/>
        <w:jc w:val="both"/>
        <w:rPr>
          <w:rFonts w:eastAsiaTheme="minorHAnsi"/>
          <w:color w:val="000000" w:themeColor="text1"/>
          <w:lang w:eastAsia="en-US"/>
        </w:rPr>
      </w:pPr>
      <w:r w:rsidRPr="006D7BF5">
        <w:rPr>
          <w:rFonts w:eastAsiaTheme="minorHAnsi"/>
          <w:color w:val="000000" w:themeColor="text1"/>
          <w:lang w:eastAsia="en-US"/>
        </w:rPr>
        <w:t>Duomenų tvarkytojas taiko bent šias technines ir organizacines Duomenų saugumo priemones:</w:t>
      </w:r>
    </w:p>
    <w:p w14:paraId="4C547A65" w14:textId="77777777" w:rsidR="006D7BF5" w:rsidRPr="00E374C9" w:rsidRDefault="006D7BF5" w:rsidP="006D7BF5">
      <w:pPr>
        <w:pStyle w:val="ListParagraph"/>
        <w:numPr>
          <w:ilvl w:val="0"/>
          <w:numId w:val="67"/>
        </w:numPr>
        <w:tabs>
          <w:tab w:val="left" w:pos="0"/>
          <w:tab w:val="left" w:pos="567"/>
        </w:tabs>
        <w:spacing w:after="120"/>
        <w:ind w:left="567" w:right="-8" w:hanging="567"/>
        <w:contextualSpacing w:val="0"/>
        <w:jc w:val="both"/>
        <w:rPr>
          <w:rFonts w:eastAsiaTheme="minorHAnsi"/>
          <w:color w:val="000000" w:themeColor="text1"/>
          <w:lang w:eastAsia="en-US"/>
        </w:rPr>
      </w:pPr>
      <w:r w:rsidRPr="00E374C9">
        <w:rPr>
          <w:rFonts w:eastAsiaTheme="minorHAnsi"/>
          <w:color w:val="000000" w:themeColor="text1"/>
          <w:lang w:eastAsia="en-US"/>
        </w:rPr>
        <w:t>fizinės prieigos apsaugą. Neprižiūrimos Duomenų tvarkytojo patalpos, su kompiuterine įranga ir asmenine informacija, turi būti laikomos užrakintos, siekiant apsaugoti Duomenis nuo neteisėto naudojimo, poveikio ar vagystės</w:t>
      </w:r>
      <w:r w:rsidRPr="00E374C9">
        <w:rPr>
          <w:color w:val="000000" w:themeColor="text1"/>
        </w:rPr>
        <w:t>;</w:t>
      </w:r>
    </w:p>
    <w:p w14:paraId="5FE84337" w14:textId="77777777" w:rsidR="006D7BF5" w:rsidRPr="00E374C9" w:rsidRDefault="006D7BF5" w:rsidP="006D7BF5">
      <w:pPr>
        <w:pStyle w:val="ListParagraph"/>
        <w:numPr>
          <w:ilvl w:val="0"/>
          <w:numId w:val="67"/>
        </w:numPr>
        <w:tabs>
          <w:tab w:val="left" w:pos="0"/>
          <w:tab w:val="left" w:pos="567"/>
        </w:tabs>
        <w:spacing w:after="120"/>
        <w:ind w:left="567" w:right="-8" w:hanging="567"/>
        <w:contextualSpacing w:val="0"/>
        <w:jc w:val="both"/>
        <w:rPr>
          <w:rFonts w:eastAsiaTheme="minorHAnsi"/>
          <w:color w:val="000000" w:themeColor="text1"/>
          <w:lang w:eastAsia="en-US"/>
        </w:rPr>
      </w:pPr>
      <w:r w:rsidRPr="00E374C9">
        <w:rPr>
          <w:rFonts w:eastAsiaTheme="minorHAnsi"/>
          <w:color w:val="000000" w:themeColor="text1"/>
          <w:lang w:eastAsia="en-US"/>
        </w:rPr>
        <w:t>duomenų atkūrimo procesą, skirtą nuskaityti Duomenis, atkurtus iš atsarginių kopijų</w:t>
      </w:r>
      <w:r w:rsidRPr="00E374C9">
        <w:rPr>
          <w:color w:val="000000" w:themeColor="text1"/>
        </w:rPr>
        <w:t>;</w:t>
      </w:r>
    </w:p>
    <w:p w14:paraId="6C677C9B" w14:textId="77777777" w:rsidR="006D7BF5" w:rsidRPr="00E374C9" w:rsidRDefault="006D7BF5" w:rsidP="006D7BF5">
      <w:pPr>
        <w:pStyle w:val="ListParagraph"/>
        <w:numPr>
          <w:ilvl w:val="0"/>
          <w:numId w:val="67"/>
        </w:numPr>
        <w:tabs>
          <w:tab w:val="left" w:pos="0"/>
          <w:tab w:val="left" w:pos="567"/>
        </w:tabs>
        <w:spacing w:after="120"/>
        <w:ind w:left="567" w:right="-8" w:hanging="567"/>
        <w:contextualSpacing w:val="0"/>
        <w:jc w:val="both"/>
        <w:rPr>
          <w:rFonts w:eastAsiaTheme="minorHAnsi"/>
          <w:color w:val="000000" w:themeColor="text1"/>
          <w:lang w:eastAsia="en-US"/>
        </w:rPr>
      </w:pPr>
      <w:r w:rsidRPr="00E374C9">
        <w:rPr>
          <w:rFonts w:eastAsiaTheme="minorHAnsi"/>
          <w:color w:val="000000" w:themeColor="text1"/>
          <w:lang w:eastAsia="en-US"/>
        </w:rPr>
        <w:t>leidimų kontrolę, pagal kurią prieiga prie Duomenis galima per techninę leidimų kontrolės sistemą. Leidimas turi galioti tik tiems asmenims, kuriems Duomenys reikalingi tiesioginėms darbo funkcijoms atlikti. Vartotojo vardai ir slaptažodžiai turi būti konfidencialūs ir negali būti perduoti kitiems subjektams. Taip pat turi būti nustatytos leidimų paskirstymo ir panaikinimo procedūros;</w:t>
      </w:r>
    </w:p>
    <w:p w14:paraId="5924282A" w14:textId="77777777" w:rsidR="006D7BF5" w:rsidRPr="00E374C9" w:rsidRDefault="006D7BF5" w:rsidP="006D7BF5">
      <w:pPr>
        <w:pStyle w:val="ListParagraph"/>
        <w:numPr>
          <w:ilvl w:val="0"/>
          <w:numId w:val="67"/>
        </w:numPr>
        <w:tabs>
          <w:tab w:val="left" w:pos="0"/>
          <w:tab w:val="left" w:pos="567"/>
        </w:tabs>
        <w:spacing w:after="120"/>
        <w:ind w:left="567" w:right="-8" w:hanging="567"/>
        <w:contextualSpacing w:val="0"/>
        <w:jc w:val="both"/>
        <w:rPr>
          <w:rFonts w:eastAsiaTheme="minorHAnsi"/>
          <w:color w:val="000000" w:themeColor="text1"/>
          <w:lang w:eastAsia="en-US"/>
        </w:rPr>
      </w:pPr>
      <w:r w:rsidRPr="00E374C9">
        <w:rPr>
          <w:rFonts w:eastAsiaTheme="minorHAnsi"/>
          <w:color w:val="000000" w:themeColor="text1"/>
          <w:lang w:eastAsia="en-US"/>
        </w:rPr>
        <w:t>galimybę registruoti prisijungimus prie Duomenų. Turi būti sudarytos sąlygos retrospektyviai peržiūrėti tokius prisijungimus duomenų bazėse. Duomenų tvarkytojas turi tikrinti duomenų bazes ir paprašytas teikti ataskaitas Duomenų valdytojui</w:t>
      </w:r>
      <w:r w:rsidRPr="00E374C9">
        <w:t>;</w:t>
      </w:r>
    </w:p>
    <w:p w14:paraId="5B25B5CA" w14:textId="77777777" w:rsidR="006D7BF5" w:rsidRPr="00E374C9" w:rsidRDefault="006D7BF5" w:rsidP="006D7BF5">
      <w:pPr>
        <w:pStyle w:val="ListParagraph"/>
        <w:numPr>
          <w:ilvl w:val="0"/>
          <w:numId w:val="67"/>
        </w:numPr>
        <w:tabs>
          <w:tab w:val="left" w:pos="0"/>
          <w:tab w:val="left" w:pos="567"/>
        </w:tabs>
        <w:spacing w:after="120"/>
        <w:ind w:left="567" w:right="-8" w:hanging="567"/>
        <w:contextualSpacing w:val="0"/>
        <w:jc w:val="both"/>
        <w:rPr>
          <w:rFonts w:eastAsiaTheme="minorHAnsi"/>
          <w:color w:val="000000" w:themeColor="text1"/>
          <w:lang w:eastAsia="en-US"/>
        </w:rPr>
      </w:pPr>
      <w:r w:rsidRPr="00E374C9">
        <w:rPr>
          <w:rFonts w:eastAsiaTheme="minorHAnsi"/>
          <w:color w:val="000000" w:themeColor="text1"/>
          <w:lang w:eastAsia="en-US"/>
        </w:rPr>
        <w:t>saugią komunikaciją, kai išoriniai duomenų perdavimo ryšiai apsaugoti naudojant technines funkcijas, užtikrinančias leidimą prisijungti, taip pat turinio šifravimą tranzitu perduodamuose duomenų perdavimo kanaluose už Duomenų tvarkytojo kontroliuojamų sistemų</w:t>
      </w:r>
      <w:r w:rsidRPr="00E374C9">
        <w:rPr>
          <w:color w:val="000000" w:themeColor="text1"/>
        </w:rPr>
        <w:t>;</w:t>
      </w:r>
    </w:p>
    <w:p w14:paraId="50BBDAC0" w14:textId="77777777" w:rsidR="006D7BF5" w:rsidRPr="00E374C9" w:rsidRDefault="006D7BF5" w:rsidP="006D7BF5">
      <w:pPr>
        <w:pStyle w:val="ListParagraph"/>
        <w:numPr>
          <w:ilvl w:val="0"/>
          <w:numId w:val="67"/>
        </w:numPr>
        <w:tabs>
          <w:tab w:val="left" w:pos="0"/>
          <w:tab w:val="left" w:pos="567"/>
        </w:tabs>
        <w:spacing w:after="120"/>
        <w:ind w:left="567" w:right="-8" w:hanging="567"/>
        <w:contextualSpacing w:val="0"/>
        <w:jc w:val="both"/>
        <w:rPr>
          <w:rFonts w:eastAsiaTheme="minorHAnsi"/>
          <w:color w:val="000000" w:themeColor="text1"/>
          <w:lang w:eastAsia="en-US"/>
        </w:rPr>
      </w:pPr>
      <w:r w:rsidRPr="00E374C9">
        <w:rPr>
          <w:rFonts w:eastAsiaTheme="minorHAnsi"/>
          <w:color w:val="000000" w:themeColor="text1"/>
          <w:lang w:eastAsia="en-US"/>
        </w:rPr>
        <w:t>procesus, skirtus saugiam Duomenų naikinimui užtikrinti, kai Duomenų laikmenos nebenaudojamos pagal paskirtį</w:t>
      </w:r>
      <w:r w:rsidRPr="00E374C9">
        <w:rPr>
          <w:color w:val="000000" w:themeColor="text1"/>
        </w:rPr>
        <w:t>;</w:t>
      </w:r>
    </w:p>
    <w:p w14:paraId="51C3E5D2" w14:textId="77777777" w:rsidR="006D7BF5" w:rsidRPr="00E374C9" w:rsidRDefault="006D7BF5" w:rsidP="006D7BF5">
      <w:pPr>
        <w:pStyle w:val="ListParagraph"/>
        <w:numPr>
          <w:ilvl w:val="0"/>
          <w:numId w:val="67"/>
        </w:numPr>
        <w:tabs>
          <w:tab w:val="left" w:pos="0"/>
          <w:tab w:val="left" w:pos="567"/>
        </w:tabs>
        <w:spacing w:after="120"/>
        <w:ind w:left="567" w:right="-8" w:hanging="567"/>
        <w:contextualSpacing w:val="0"/>
        <w:jc w:val="both"/>
        <w:rPr>
          <w:rFonts w:eastAsiaTheme="minorHAnsi"/>
          <w:color w:val="000000" w:themeColor="text1"/>
          <w:lang w:eastAsia="en-US"/>
        </w:rPr>
      </w:pPr>
      <w:r w:rsidRPr="00E374C9">
        <w:rPr>
          <w:rFonts w:eastAsiaTheme="minorHAnsi"/>
          <w:color w:val="000000" w:themeColor="text1"/>
          <w:lang w:eastAsia="en-US"/>
        </w:rPr>
        <w:t>susitarimų dėl konfidencialumo su paslaugų teikėjais, kurie teikia Duomenų saugojimui naudojamos įrangos aptarnavimo ir priežiūros paslaugas, sudarymą</w:t>
      </w:r>
      <w:r w:rsidRPr="00E374C9">
        <w:t>;</w:t>
      </w:r>
    </w:p>
    <w:p w14:paraId="63547C9C" w14:textId="77777777" w:rsidR="006D7BF5" w:rsidRPr="00E374C9" w:rsidRDefault="006D7BF5" w:rsidP="006D7BF5">
      <w:pPr>
        <w:pStyle w:val="ListParagraph"/>
        <w:numPr>
          <w:ilvl w:val="0"/>
          <w:numId w:val="67"/>
        </w:numPr>
        <w:tabs>
          <w:tab w:val="left" w:pos="0"/>
          <w:tab w:val="left" w:pos="567"/>
        </w:tabs>
        <w:spacing w:after="120"/>
        <w:ind w:left="567" w:right="-8" w:hanging="567"/>
        <w:contextualSpacing w:val="0"/>
        <w:jc w:val="both"/>
        <w:rPr>
          <w:rFonts w:eastAsiaTheme="minorHAnsi"/>
          <w:color w:val="000000" w:themeColor="text1"/>
          <w:lang w:eastAsia="en-US"/>
        </w:rPr>
      </w:pPr>
      <w:r w:rsidRPr="00E374C9">
        <w:rPr>
          <w:rFonts w:eastAsiaTheme="minorHAnsi"/>
          <w:color w:val="000000" w:themeColor="text1"/>
          <w:lang w:eastAsia="en-US"/>
        </w:rPr>
        <w:t>paslaugų teikėjų priežiūrą Duomenų tvarkytojo patalpose. Laikmenos, kuriose yra Duomenų turi būti pašalinamos iš patalpų, jei priežiūra neįmanoma.</w:t>
      </w:r>
    </w:p>
    <w:p w14:paraId="13C2C387" w14:textId="77777777" w:rsidR="00D51391" w:rsidRPr="006D7BF5" w:rsidRDefault="00D51391" w:rsidP="00D51391">
      <w:pPr>
        <w:pStyle w:val="NumreratStycke11"/>
        <w:numPr>
          <w:ilvl w:val="1"/>
          <w:numId w:val="73"/>
        </w:numPr>
        <w:tabs>
          <w:tab w:val="left" w:pos="709"/>
        </w:tabs>
        <w:spacing w:before="0" w:after="120" w:line="240" w:lineRule="auto"/>
        <w:rPr>
          <w:rFonts w:ascii="Times New Roman" w:hAnsi="Times New Roman"/>
          <w:color w:val="000000" w:themeColor="text1"/>
          <w:szCs w:val="22"/>
          <w:lang w:val="lt-LT"/>
        </w:rPr>
      </w:pPr>
      <w:r w:rsidRPr="006D7BF5">
        <w:rPr>
          <w:rFonts w:ascii="Times New Roman" w:eastAsiaTheme="minorHAnsi" w:hAnsi="Times New Roman"/>
          <w:color w:val="000000" w:themeColor="text1"/>
          <w:lang w:eastAsia="en-US"/>
        </w:rPr>
        <w:t>Duomenų tvarkytojas turi užtikrinti pakankamą Duomenų saugumo lygį pagal Taikomus įstatymus. Duomenų tvarkytojas apsaugo Duomenis nuo sunaikinimo, pakeitimo, neteisėto atskleidimo ar neteisėtos prieigos. Duomenys taip pat saugomi nuo visų kitų neteisėtų Duomenų Tvarkymo būdų.</w:t>
      </w:r>
    </w:p>
    <w:p w14:paraId="7EAB7482" w14:textId="70F1A371" w:rsidR="00EA6C5D" w:rsidRDefault="00EA6C5D" w:rsidP="006D7BF5">
      <w:pPr>
        <w:pStyle w:val="NumreratStycke11"/>
        <w:numPr>
          <w:ilvl w:val="1"/>
          <w:numId w:val="73"/>
        </w:numPr>
        <w:tabs>
          <w:tab w:val="left" w:pos="709"/>
        </w:tabs>
        <w:spacing w:before="0" w:after="120" w:line="240" w:lineRule="auto"/>
        <w:rPr>
          <w:rFonts w:ascii="Times New Roman" w:hAnsi="Times New Roman"/>
          <w:color w:val="000000" w:themeColor="text1"/>
          <w:szCs w:val="22"/>
          <w:lang w:val="lt-LT"/>
        </w:rPr>
      </w:pPr>
      <w:r w:rsidRPr="00CD2F9A">
        <w:rPr>
          <w:rFonts w:ascii="Times New Roman" w:eastAsiaTheme="minorHAnsi" w:hAnsi="Times New Roman"/>
          <w:color w:val="000000" w:themeColor="text1"/>
          <w:szCs w:val="22"/>
          <w:lang w:val="lt-LT"/>
        </w:rPr>
        <w:t xml:space="preserve">Jei Duomenų valdytojas pagrįstai reikalauja, Duomenų tvarkytojas turi įdiegti papildomas technines ir organizacines Duomenų saugumo priemones ar įgyvendinti Tvarkymo pokyčius be papildomų išlaidų. Duomenų valdytojas Duomenų tvarkytojui per pagrįstą laiką praneša apie bet kokius Duomenų valdytojo nurodymus ir / ar </w:t>
      </w:r>
      <w:r w:rsidRPr="00E374C9">
        <w:rPr>
          <w:rFonts w:ascii="Times New Roman" w:eastAsiaTheme="minorHAnsi" w:hAnsi="Times New Roman"/>
          <w:color w:val="000000" w:themeColor="text1"/>
          <w:szCs w:val="22"/>
          <w:lang w:val="lt-LT"/>
        </w:rPr>
        <w:t>patikslinimus, susijusius su Duomenų saugumu ir Duomenų Tvarkymu, kad Duomenų tvarkytojas galėtų atlikti reikiamus Duomenų saugumo ir Duomenų Tvarkymo procedūrų pakeitimus</w:t>
      </w:r>
      <w:r w:rsidRPr="00E374C9">
        <w:rPr>
          <w:rFonts w:ascii="Times New Roman" w:hAnsi="Times New Roman"/>
          <w:color w:val="000000" w:themeColor="text1"/>
          <w:szCs w:val="22"/>
          <w:lang w:val="lt-LT"/>
        </w:rPr>
        <w:t>.</w:t>
      </w:r>
    </w:p>
    <w:p w14:paraId="12A18DD3" w14:textId="26CEA8A2" w:rsidR="00EA6C5D" w:rsidRPr="00D51391" w:rsidRDefault="002C2DA7" w:rsidP="00D51391">
      <w:pPr>
        <w:pStyle w:val="ListParagraph"/>
        <w:numPr>
          <w:ilvl w:val="1"/>
          <w:numId w:val="69"/>
        </w:numPr>
        <w:tabs>
          <w:tab w:val="left" w:pos="0"/>
          <w:tab w:val="left" w:pos="142"/>
          <w:tab w:val="left" w:pos="567"/>
        </w:tabs>
        <w:spacing w:after="120"/>
        <w:ind w:right="-8"/>
        <w:contextualSpacing w:val="0"/>
        <w:jc w:val="both"/>
        <w:rPr>
          <w:color w:val="000000" w:themeColor="text1"/>
        </w:rPr>
      </w:pPr>
      <w:r w:rsidRPr="00E374C9">
        <w:rPr>
          <w:rFonts w:eastAsiaTheme="minorHAnsi"/>
          <w:color w:val="000000" w:themeColor="text1"/>
          <w:lang w:eastAsia="en-US"/>
        </w:rPr>
        <w:t>Aukščiau pateiktas techninių ir organizacinių Duomenų saugumo priemonių sąrašas neturi būti suprantamas, kaip išsamus ir baigtinis. Duomenų tvarkytojas privalo pats pasirinkti ir taikyti visas technines ir organizacines priemones, reikalingas Duomenų saugumui užtikrinti.</w:t>
      </w:r>
    </w:p>
    <w:p w14:paraId="27DDBBF0" w14:textId="4EE6AD1F" w:rsidR="00EA6C5D" w:rsidRPr="00B16BB0" w:rsidRDefault="00EA6C5D" w:rsidP="00B16BB0">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lastRenderedPageBreak/>
        <w:t>DUOMENŲ ATSKLEIDIMAS</w:t>
      </w:r>
    </w:p>
    <w:p w14:paraId="3C8705CA" w14:textId="23A5C8D6" w:rsidR="00EA6C5D" w:rsidRPr="00B16BB0" w:rsidRDefault="00EA6C5D" w:rsidP="004E673D">
      <w:pPr>
        <w:pStyle w:val="ListParagraph"/>
        <w:numPr>
          <w:ilvl w:val="0"/>
          <w:numId w:val="17"/>
        </w:numPr>
        <w:tabs>
          <w:tab w:val="left" w:pos="142"/>
          <w:tab w:val="left" w:pos="709"/>
        </w:tabs>
        <w:spacing w:after="120"/>
        <w:ind w:left="0" w:firstLine="0"/>
        <w:contextualSpacing w:val="0"/>
        <w:jc w:val="both"/>
        <w:rPr>
          <w:color w:val="000000" w:themeColor="text1"/>
        </w:rPr>
      </w:pPr>
      <w:r w:rsidRPr="00CD2F9A">
        <w:rPr>
          <w:rFonts w:eastAsiaTheme="minorHAnsi"/>
          <w:color w:val="000000" w:themeColor="text1"/>
          <w:lang w:eastAsia="en-US"/>
        </w:rPr>
        <w:t xml:space="preserve">Be Duomenų valdytojo išankstinio rašytinio </w:t>
      </w:r>
      <w:r w:rsidR="005B0E06" w:rsidRPr="00CD2F9A">
        <w:rPr>
          <w:rFonts w:eastAsiaTheme="minorHAnsi"/>
          <w:color w:val="000000" w:themeColor="text1"/>
          <w:lang w:eastAsia="en-US"/>
        </w:rPr>
        <w:t>leidimo</w:t>
      </w:r>
      <w:r w:rsidRPr="00CD2F9A">
        <w:rPr>
          <w:rFonts w:eastAsiaTheme="minorHAnsi"/>
          <w:color w:val="000000" w:themeColor="text1"/>
          <w:lang w:eastAsia="en-US"/>
        </w:rPr>
        <w:t>, Duomenų tvarkytojas įsipareigoja neatskleisti tvarkomų Duomenų jokioms trečioms šalims.</w:t>
      </w:r>
      <w:r w:rsidR="005B0E06" w:rsidRPr="00CD2F9A">
        <w:rPr>
          <w:rFonts w:eastAsiaTheme="minorHAnsi"/>
          <w:color w:val="000000" w:themeColor="text1"/>
          <w:lang w:eastAsia="en-US"/>
        </w:rPr>
        <w:t xml:space="preserve"> Šios Sutarties </w:t>
      </w:r>
      <w:r w:rsidR="00830375">
        <w:rPr>
          <w:rFonts w:eastAsiaTheme="minorHAnsi"/>
          <w:color w:val="000000" w:themeColor="text1"/>
          <w:lang w:eastAsia="en-US"/>
        </w:rPr>
        <w:t xml:space="preserve">Specialiosiose sąlygose </w:t>
      </w:r>
      <w:r w:rsidR="005B0E06" w:rsidRPr="00CD2F9A">
        <w:rPr>
          <w:rFonts w:eastAsiaTheme="minorHAnsi"/>
          <w:color w:val="000000" w:themeColor="text1"/>
          <w:lang w:eastAsia="en-US"/>
        </w:rPr>
        <w:t>išvardintas Duomenų atskleidimas laikomas leistinu Duomenų valdytojo.</w:t>
      </w:r>
    </w:p>
    <w:p w14:paraId="4F3EA127" w14:textId="53542721" w:rsidR="00EA6C5D" w:rsidRPr="00B16BB0" w:rsidRDefault="00EA6C5D" w:rsidP="004E673D">
      <w:pPr>
        <w:pStyle w:val="NumreratStycke11"/>
        <w:numPr>
          <w:ilvl w:val="0"/>
          <w:numId w:val="17"/>
        </w:numPr>
        <w:tabs>
          <w:tab w:val="left" w:pos="142"/>
          <w:tab w:val="left" w:pos="709"/>
          <w:tab w:val="left" w:pos="851"/>
        </w:tabs>
        <w:spacing w:before="0" w:after="120" w:line="240" w:lineRule="auto"/>
        <w:ind w:left="0" w:firstLine="0"/>
        <w:rPr>
          <w:rFonts w:ascii="Times New Roman" w:eastAsiaTheme="minorHAnsi" w:hAnsi="Times New Roman"/>
          <w:color w:val="000000" w:themeColor="text1"/>
          <w:szCs w:val="22"/>
          <w:lang w:val="lt-LT" w:eastAsia="en-US"/>
        </w:rPr>
      </w:pPr>
      <w:r w:rsidRPr="00CD2F9A">
        <w:rPr>
          <w:rFonts w:ascii="Times New Roman" w:eastAsiaTheme="minorHAnsi" w:hAnsi="Times New Roman"/>
          <w:color w:val="000000" w:themeColor="text1"/>
          <w:szCs w:val="22"/>
          <w:lang w:val="lt-LT" w:eastAsia="en-US"/>
        </w:rPr>
        <w:t>Jei Asmenys, kompetentingos institucijos ar bet kokios kitos trečiosios šalys Duomenų tvarkytojo prašo informacijos apie tvarkomus Duomenis, tai Duomenų tvarkytojas informuoja Duomenų valdytoją apie tokį prašymą. Duomenų tvarkytojas jokiu būdu negali veikti Duomenų valdytojo vardu arba kaip jo atstovas, ir be išankstinių Duomenų valdytojo nurodymų negali perduoti ar bet kuriuo kitu būdu atskleisti trečiosioms šalims Duomenų ar kitos informacijos, susijusios su Duomenų Tvarkymu.</w:t>
      </w:r>
    </w:p>
    <w:p w14:paraId="5F025BC2" w14:textId="058E52F8" w:rsidR="00B83DB0" w:rsidRDefault="00EA6C5D" w:rsidP="004E673D">
      <w:pPr>
        <w:pStyle w:val="NumreratStycke11"/>
        <w:numPr>
          <w:ilvl w:val="0"/>
          <w:numId w:val="17"/>
        </w:numPr>
        <w:tabs>
          <w:tab w:val="left" w:pos="142"/>
          <w:tab w:val="left" w:pos="709"/>
          <w:tab w:val="left" w:pos="851"/>
        </w:tabs>
        <w:spacing w:before="0" w:after="120" w:line="240" w:lineRule="auto"/>
        <w:ind w:left="0" w:firstLine="0"/>
        <w:rPr>
          <w:rFonts w:ascii="Times New Roman" w:hAnsi="Times New Roman"/>
          <w:color w:val="000000" w:themeColor="text1"/>
          <w:szCs w:val="22"/>
          <w:lang w:val="lt-LT"/>
        </w:rPr>
      </w:pPr>
      <w:r w:rsidRPr="00CD2F9A">
        <w:rPr>
          <w:rFonts w:ascii="Times New Roman" w:eastAsiaTheme="minorHAnsi" w:hAnsi="Times New Roman"/>
          <w:color w:val="000000" w:themeColor="text1"/>
          <w:szCs w:val="22"/>
          <w:lang w:val="lt-LT" w:eastAsia="en-US"/>
        </w:rPr>
        <w:t>Jei Duomenų tvarkytojas pagal Taikomus įstatymus ar kitus teisės aktus privalo atskleisti Duomenis, kuriuos Duomenų tvarkytojas tvarko Duomenų valdytojo vardu, Duomenų tvarkytojas privalo nedelsdamas informuoti Duomenų valdytoją su prašymu atskleisti Duomenis</w:t>
      </w:r>
      <w:r w:rsidRPr="00CD2F9A">
        <w:rPr>
          <w:rFonts w:ascii="Times New Roman" w:hAnsi="Times New Roman"/>
          <w:color w:val="000000" w:themeColor="text1"/>
          <w:szCs w:val="22"/>
          <w:lang w:val="lt-LT"/>
        </w:rPr>
        <w:t>.</w:t>
      </w:r>
    </w:p>
    <w:p w14:paraId="01B50DF0" w14:textId="77777777" w:rsidR="00B83DB0" w:rsidRPr="00B83DB0" w:rsidRDefault="00B83DB0" w:rsidP="00B83DB0">
      <w:pPr>
        <w:pStyle w:val="NumreratStycke11"/>
        <w:numPr>
          <w:ilvl w:val="0"/>
          <w:numId w:val="0"/>
        </w:numPr>
        <w:tabs>
          <w:tab w:val="left" w:pos="142"/>
          <w:tab w:val="left" w:pos="709"/>
          <w:tab w:val="left" w:pos="851"/>
        </w:tabs>
        <w:spacing w:before="0" w:after="0" w:line="240" w:lineRule="auto"/>
        <w:rPr>
          <w:rFonts w:ascii="Times New Roman" w:hAnsi="Times New Roman"/>
          <w:color w:val="000000" w:themeColor="text1"/>
          <w:szCs w:val="22"/>
          <w:lang w:val="lt-LT"/>
        </w:rPr>
      </w:pPr>
    </w:p>
    <w:p w14:paraId="30911BF8" w14:textId="7AC03161" w:rsidR="00EA6C5D" w:rsidRPr="009E002F" w:rsidRDefault="00EA6C5D" w:rsidP="009E002F">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KITI DUOMENŲ TVARKYTOJAI</w:t>
      </w:r>
    </w:p>
    <w:p w14:paraId="4DBCAE40" w14:textId="342C95F6" w:rsidR="00EA6C5D" w:rsidRPr="0009232B" w:rsidRDefault="005B0E06" w:rsidP="004E673D">
      <w:pPr>
        <w:pStyle w:val="NumreratStycke11"/>
        <w:numPr>
          <w:ilvl w:val="0"/>
          <w:numId w:val="19"/>
        </w:numPr>
        <w:tabs>
          <w:tab w:val="left" w:pos="709"/>
        </w:tabs>
        <w:spacing w:before="0" w:after="120" w:line="240" w:lineRule="auto"/>
        <w:ind w:left="0" w:firstLine="0"/>
        <w:rPr>
          <w:rFonts w:ascii="Times New Roman" w:eastAsiaTheme="minorHAnsi" w:hAnsi="Times New Roman"/>
          <w:color w:val="000000" w:themeColor="text1"/>
          <w:szCs w:val="22"/>
          <w:lang w:val="lt-LT"/>
        </w:rPr>
      </w:pPr>
      <w:r w:rsidRPr="0009232B">
        <w:rPr>
          <w:rFonts w:ascii="Times New Roman" w:eastAsiaTheme="minorHAnsi" w:hAnsi="Times New Roman"/>
          <w:color w:val="000000" w:themeColor="text1"/>
          <w:szCs w:val="22"/>
          <w:lang w:val="lt-LT"/>
        </w:rPr>
        <w:t>Duomenų valdytojas Duomenų tvarkytojui suteikia bendrą rašytinį leidimą pasitelkti kitus duomenų tvarkytojus Duomenų tvarkymui pagal šią Sutartį. Duomenų tvarkytojas informuoj</w:t>
      </w:r>
      <w:r w:rsidR="003E2A2D" w:rsidRPr="0009232B">
        <w:rPr>
          <w:rFonts w:ascii="Times New Roman" w:eastAsiaTheme="minorHAnsi" w:hAnsi="Times New Roman"/>
          <w:color w:val="000000" w:themeColor="text1"/>
          <w:szCs w:val="22"/>
          <w:lang w:val="lt-LT"/>
        </w:rPr>
        <w:t>a</w:t>
      </w:r>
      <w:r w:rsidRPr="0009232B">
        <w:rPr>
          <w:rFonts w:ascii="Times New Roman" w:eastAsiaTheme="minorHAnsi" w:hAnsi="Times New Roman"/>
          <w:color w:val="000000" w:themeColor="text1"/>
          <w:szCs w:val="22"/>
          <w:lang w:val="lt-LT"/>
        </w:rPr>
        <w:t xml:space="preserve"> Duomenų valdytoją apie kito duomenų tvarkytojo pasitelkimą ar jo pakeitimą, ir tokiu būdu suteikia Duomenų valdytojui galimybę nesutikti su kito duomenų tvarkytojo pasitelkimu ar jo pakeitimu. Laikoma, kad Duomenų tvarkytojas informavo Duomenų valdytoją apie kitus duomenų tvarkytojus, išvardintus šios Sutarties </w:t>
      </w:r>
      <w:r w:rsidR="00877A8D">
        <w:rPr>
          <w:rFonts w:ascii="Times New Roman" w:eastAsiaTheme="minorHAnsi" w:hAnsi="Times New Roman"/>
          <w:color w:val="000000" w:themeColor="text1"/>
          <w:szCs w:val="22"/>
          <w:lang w:val="lt-LT"/>
        </w:rPr>
        <w:t>Specialiosiose sąlygose</w:t>
      </w:r>
      <w:r w:rsidR="00686E37">
        <w:rPr>
          <w:rFonts w:ascii="Times New Roman" w:eastAsiaTheme="minorHAnsi" w:hAnsi="Times New Roman"/>
          <w:color w:val="000000" w:themeColor="text1"/>
          <w:szCs w:val="22"/>
          <w:lang w:val="lt-LT"/>
        </w:rPr>
        <w:t>.</w:t>
      </w:r>
      <w:r w:rsidR="00C70B1C" w:rsidRPr="0009232B">
        <w:rPr>
          <w:rFonts w:ascii="Times New Roman" w:eastAsiaTheme="minorHAnsi" w:hAnsi="Times New Roman"/>
          <w:color w:val="000000" w:themeColor="text1"/>
          <w:szCs w:val="22"/>
          <w:lang w:val="lt-LT"/>
        </w:rPr>
        <w:t xml:space="preserve"> </w:t>
      </w:r>
    </w:p>
    <w:p w14:paraId="6EBD4D58" w14:textId="66E36B83" w:rsidR="00EA6C5D" w:rsidRPr="00B16BB0" w:rsidRDefault="00EA6C5D" w:rsidP="004E673D">
      <w:pPr>
        <w:pStyle w:val="NumreratStycke11"/>
        <w:numPr>
          <w:ilvl w:val="0"/>
          <w:numId w:val="19"/>
        </w:numPr>
        <w:tabs>
          <w:tab w:val="left" w:pos="709"/>
        </w:tabs>
        <w:spacing w:before="0" w:after="120" w:line="240" w:lineRule="auto"/>
        <w:ind w:left="0" w:firstLine="0"/>
        <w:rPr>
          <w:rFonts w:ascii="Times New Roman" w:hAnsi="Times New Roman"/>
          <w:color w:val="000000" w:themeColor="text1"/>
          <w:szCs w:val="22"/>
          <w:lang w:val="lt-LT"/>
        </w:rPr>
      </w:pPr>
      <w:r w:rsidRPr="00CD2F9A">
        <w:rPr>
          <w:rFonts w:ascii="Times New Roman" w:eastAsiaTheme="minorHAnsi" w:hAnsi="Times New Roman"/>
          <w:color w:val="000000" w:themeColor="text1"/>
          <w:szCs w:val="22"/>
          <w:lang w:val="lt-LT"/>
        </w:rPr>
        <w:t>Duomenų tvarkytojas užtikrina, kad tais atvejais, kai Duomenų tvarkytojas konkrečiai Duomenų Tvarkymo veiklai Duomenų valdytojo vardu pasitelkia kitą duomenų tvarkytoją, tam kitam duomenų tvarkytojui sutartimi ar kitu teisės aktu būtų nustatyti tie patys Duomenų apsaugos reikalavimai, kaip ir reikalavimai, nustatyti šioje Sutartyje ir Taikomuose įstatymuose</w:t>
      </w:r>
      <w:r w:rsidRPr="00CD2F9A">
        <w:rPr>
          <w:rFonts w:ascii="Times New Roman" w:hAnsi="Times New Roman"/>
          <w:color w:val="000000" w:themeColor="text1"/>
          <w:szCs w:val="22"/>
          <w:lang w:val="lt-LT"/>
        </w:rPr>
        <w:t>.</w:t>
      </w:r>
    </w:p>
    <w:p w14:paraId="7BD889D5" w14:textId="022BB6E1" w:rsidR="00EA6C5D" w:rsidRPr="00B16BB0" w:rsidRDefault="00EA6C5D" w:rsidP="004E673D">
      <w:pPr>
        <w:pStyle w:val="NumreratStycke11"/>
        <w:numPr>
          <w:ilvl w:val="0"/>
          <w:numId w:val="19"/>
        </w:numPr>
        <w:tabs>
          <w:tab w:val="left" w:pos="142"/>
          <w:tab w:val="left" w:pos="709"/>
          <w:tab w:val="left" w:pos="851"/>
        </w:tabs>
        <w:spacing w:before="0" w:after="120" w:line="240" w:lineRule="auto"/>
        <w:ind w:left="0" w:firstLine="0"/>
        <w:rPr>
          <w:rFonts w:ascii="Times New Roman" w:hAnsi="Times New Roman"/>
          <w:color w:val="000000" w:themeColor="text1"/>
          <w:szCs w:val="22"/>
          <w:lang w:val="lt-LT"/>
        </w:rPr>
      </w:pPr>
      <w:r w:rsidRPr="00CD2F9A">
        <w:rPr>
          <w:rFonts w:ascii="Times New Roman" w:eastAsiaTheme="minorHAnsi" w:hAnsi="Times New Roman"/>
          <w:color w:val="000000" w:themeColor="text1"/>
          <w:szCs w:val="22"/>
          <w:lang w:val="lt-LT" w:eastAsia="en-US"/>
        </w:rPr>
        <w:t>Jei Duomenų tvarkytojas pasitelkia kitus duomenų tvarkytojus (subtvarkytojus) ir Duomenų valdytojui pateikus rašytinį prašymą, Duomenų tvarkytojas privalo Duomenų valdytojui pateikti Duomenų tvarkytojo sutarčių su kitais duomenų tvarkytojais dėl Duomenų Tvarkymo kopijas.</w:t>
      </w:r>
    </w:p>
    <w:p w14:paraId="3D2CA917" w14:textId="77777777" w:rsidR="00EA6C5D" w:rsidRPr="00CD2F9A" w:rsidRDefault="00EA6C5D" w:rsidP="004E673D">
      <w:pPr>
        <w:pStyle w:val="NumreratStycke11"/>
        <w:numPr>
          <w:ilvl w:val="0"/>
          <w:numId w:val="19"/>
        </w:numPr>
        <w:tabs>
          <w:tab w:val="left" w:pos="142"/>
          <w:tab w:val="left" w:pos="709"/>
          <w:tab w:val="left" w:pos="851"/>
        </w:tabs>
        <w:spacing w:before="0" w:after="120" w:line="240" w:lineRule="auto"/>
        <w:ind w:left="0" w:firstLine="0"/>
        <w:rPr>
          <w:rFonts w:ascii="Times New Roman" w:hAnsi="Times New Roman"/>
          <w:color w:val="000000" w:themeColor="text1"/>
          <w:szCs w:val="22"/>
          <w:lang w:val="lt-LT"/>
        </w:rPr>
      </w:pPr>
      <w:r w:rsidRPr="00CD2F9A">
        <w:rPr>
          <w:rFonts w:ascii="Times New Roman" w:hAnsi="Times New Roman"/>
          <w:color w:val="000000" w:themeColor="text1"/>
          <w:szCs w:val="22"/>
          <w:lang w:val="lt-LT"/>
        </w:rPr>
        <w:t xml:space="preserve">Duomenų </w:t>
      </w:r>
      <w:r w:rsidRPr="00CD2F9A">
        <w:rPr>
          <w:rFonts w:ascii="Times New Roman" w:eastAsiaTheme="minorHAnsi" w:hAnsi="Times New Roman"/>
          <w:color w:val="000000" w:themeColor="text1"/>
          <w:szCs w:val="22"/>
          <w:lang w:val="lt-LT" w:eastAsia="en-US"/>
        </w:rPr>
        <w:t>tvarkytojas išlieka visiškai atsakingas Duomenų valdytojui už kito duomenų tvarkytojo prievolių, tvarkant Duomenis Duomenų valdytojo vardu, vykdymą</w:t>
      </w:r>
      <w:r w:rsidRPr="00CD2F9A">
        <w:rPr>
          <w:rFonts w:ascii="Times New Roman" w:hAnsi="Times New Roman"/>
          <w:color w:val="000000" w:themeColor="text1"/>
          <w:szCs w:val="22"/>
          <w:lang w:val="lt-LT"/>
        </w:rPr>
        <w:t>.</w:t>
      </w:r>
    </w:p>
    <w:p w14:paraId="755FA2CE" w14:textId="77777777" w:rsidR="00EA6C5D" w:rsidRPr="00CD2F9A" w:rsidRDefault="00EA6C5D" w:rsidP="00B83DB0">
      <w:pPr>
        <w:tabs>
          <w:tab w:val="left" w:pos="284"/>
          <w:tab w:val="left" w:pos="709"/>
        </w:tabs>
        <w:jc w:val="both"/>
        <w:rPr>
          <w:rFonts w:eastAsiaTheme="minorHAnsi"/>
          <w:color w:val="000000" w:themeColor="text1"/>
        </w:rPr>
      </w:pPr>
    </w:p>
    <w:p w14:paraId="1D472C47" w14:textId="1C0D1A89" w:rsidR="00EA6C5D" w:rsidRPr="00B16BB0" w:rsidRDefault="00EA6C5D" w:rsidP="00B16BB0">
      <w:pPr>
        <w:pStyle w:val="Heading4"/>
        <w:tabs>
          <w:tab w:val="left" w:pos="697"/>
          <w:tab w:val="left" w:pos="850"/>
        </w:tabs>
        <w:spacing w:before="0" w:after="120" w:line="240" w:lineRule="auto"/>
        <w:ind w:left="0" w:firstLine="0"/>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DUOMENŲ PERDAVIMAS Į TREČIĄSIAS VALSTYBES</w:t>
      </w:r>
    </w:p>
    <w:p w14:paraId="46ED4353" w14:textId="7AD8FB9D" w:rsidR="00EA6C5D" w:rsidRPr="0009232B" w:rsidRDefault="00EA6C5D" w:rsidP="004E673D">
      <w:pPr>
        <w:pStyle w:val="NumreratStycke11"/>
        <w:numPr>
          <w:ilvl w:val="0"/>
          <w:numId w:val="21"/>
        </w:numPr>
        <w:tabs>
          <w:tab w:val="left" w:pos="142"/>
          <w:tab w:val="left" w:pos="709"/>
        </w:tabs>
        <w:spacing w:before="0" w:after="120" w:line="240" w:lineRule="auto"/>
        <w:ind w:left="0" w:firstLine="0"/>
        <w:rPr>
          <w:rFonts w:ascii="Times New Roman" w:eastAsiaTheme="minorHAnsi" w:hAnsi="Times New Roman"/>
          <w:color w:val="000000" w:themeColor="text1"/>
          <w:szCs w:val="22"/>
          <w:lang w:val="lt-LT"/>
        </w:rPr>
      </w:pPr>
      <w:r w:rsidRPr="0009232B">
        <w:rPr>
          <w:rFonts w:ascii="Times New Roman" w:eastAsiaTheme="minorHAnsi" w:hAnsi="Times New Roman"/>
          <w:color w:val="000000" w:themeColor="text1"/>
          <w:szCs w:val="22"/>
          <w:lang w:val="lt-LT"/>
        </w:rPr>
        <w:t xml:space="preserve">Duomenų tvarkytojas, be išankstinio konkretaus Duomenų valdytojo leidimo, negali perduoti Duomenų už EEE ribų. Duomenų tvarkytojas iš anksto raštu kreipiasi į Duomenų valdytoją dėl leidimo perduoti Duomenis už EEE ribų. Jei Duomenų valdytojas patvirtina tokį Duomenų perdavimą, Duomenų perdavimo šalys sudaro privalomą susitarimą pagal galiojantį Europos Komisijos sprendimą dėl sutarčių standartinių sąlygų, nustatytų Duomenų perdavimui trečiosiose šalyse įsikūrusiems duomenų </w:t>
      </w:r>
      <w:r w:rsidR="00563098" w:rsidRPr="0009232B">
        <w:rPr>
          <w:rFonts w:ascii="Times New Roman" w:eastAsiaTheme="minorHAnsi" w:hAnsi="Times New Roman"/>
          <w:color w:val="000000" w:themeColor="text1"/>
          <w:szCs w:val="22"/>
          <w:lang w:val="lt-LT"/>
        </w:rPr>
        <w:t>gavėjams</w:t>
      </w:r>
      <w:r w:rsidRPr="0009232B">
        <w:rPr>
          <w:rFonts w:ascii="Times New Roman" w:eastAsiaTheme="minorHAnsi" w:hAnsi="Times New Roman"/>
          <w:color w:val="000000" w:themeColor="text1"/>
          <w:szCs w:val="22"/>
          <w:lang w:val="lt-LT"/>
        </w:rPr>
        <w:t xml:space="preserve"> arba užtikrina, kad būtų bent viena kita </w:t>
      </w:r>
      <w:r w:rsidR="00E5478A" w:rsidRPr="0009232B">
        <w:rPr>
          <w:rFonts w:ascii="Times New Roman" w:eastAsiaTheme="minorHAnsi" w:hAnsi="Times New Roman"/>
          <w:color w:val="000000" w:themeColor="text1"/>
          <w:szCs w:val="22"/>
          <w:lang w:val="lt-LT"/>
        </w:rPr>
        <w:t>BDAR</w:t>
      </w:r>
      <w:r w:rsidRPr="0009232B">
        <w:rPr>
          <w:rFonts w:ascii="Times New Roman" w:eastAsiaTheme="minorHAnsi" w:hAnsi="Times New Roman"/>
          <w:color w:val="000000" w:themeColor="text1"/>
          <w:szCs w:val="22"/>
          <w:lang w:val="lt-LT"/>
        </w:rPr>
        <w:t xml:space="preserve"> nustatyta sąlyga, leidžianti perduoti Duomenis už EEE ribų.</w:t>
      </w:r>
      <w:r w:rsidR="00563098" w:rsidRPr="0009232B">
        <w:rPr>
          <w:rFonts w:ascii="Times New Roman" w:eastAsiaTheme="minorHAnsi" w:hAnsi="Times New Roman"/>
          <w:color w:val="000000" w:themeColor="text1"/>
          <w:szCs w:val="22"/>
          <w:lang w:val="lt-LT"/>
        </w:rPr>
        <w:t xml:space="preserve"> </w:t>
      </w:r>
      <w:r w:rsidR="00563098" w:rsidRPr="0009232B">
        <w:rPr>
          <w:rFonts w:ascii="Times New Roman" w:eastAsiaTheme="minorHAnsi" w:hAnsi="Times New Roman"/>
          <w:color w:val="000000" w:themeColor="text1"/>
          <w:szCs w:val="22"/>
          <w:lang w:val="lt-LT" w:eastAsia="en-US"/>
        </w:rPr>
        <w:t xml:space="preserve">Šios Sutarties </w:t>
      </w:r>
      <w:r w:rsidR="00877A8D">
        <w:rPr>
          <w:rFonts w:ascii="Times New Roman" w:eastAsiaTheme="minorHAnsi" w:hAnsi="Times New Roman"/>
          <w:color w:val="000000" w:themeColor="text1"/>
          <w:szCs w:val="22"/>
          <w:lang w:val="lt-LT" w:eastAsia="en-US"/>
        </w:rPr>
        <w:t>Specialiosiose sąlygose</w:t>
      </w:r>
      <w:r w:rsidR="00563098" w:rsidRPr="0009232B">
        <w:rPr>
          <w:rFonts w:ascii="Times New Roman" w:eastAsiaTheme="minorHAnsi" w:hAnsi="Times New Roman"/>
          <w:color w:val="000000" w:themeColor="text1"/>
          <w:szCs w:val="22"/>
          <w:lang w:val="lt-LT" w:eastAsia="en-US"/>
        </w:rPr>
        <w:t xml:space="preserve"> išvardintas Duomenų perdavimas laikomas leistinu Duomenų valdytojo</w:t>
      </w:r>
      <w:r w:rsidR="0009232B" w:rsidRPr="0009232B">
        <w:rPr>
          <w:rFonts w:ascii="Times New Roman" w:eastAsiaTheme="minorHAnsi" w:hAnsi="Times New Roman"/>
          <w:color w:val="000000" w:themeColor="text1"/>
          <w:szCs w:val="22"/>
          <w:lang w:val="lt-LT" w:eastAsia="en-US"/>
        </w:rPr>
        <w:t>.</w:t>
      </w:r>
    </w:p>
    <w:p w14:paraId="173C948E" w14:textId="0E0CF2DF" w:rsidR="00EA6C5D" w:rsidRPr="00CD2F9A" w:rsidRDefault="00EA6C5D" w:rsidP="004E673D">
      <w:pPr>
        <w:pStyle w:val="ListParagraph"/>
        <w:numPr>
          <w:ilvl w:val="0"/>
          <w:numId w:val="21"/>
        </w:numPr>
        <w:tabs>
          <w:tab w:val="left" w:pos="142"/>
          <w:tab w:val="left" w:pos="284"/>
          <w:tab w:val="left" w:pos="709"/>
        </w:tabs>
        <w:spacing w:after="120"/>
        <w:ind w:left="0" w:firstLine="0"/>
        <w:contextualSpacing w:val="0"/>
        <w:jc w:val="both"/>
        <w:rPr>
          <w:rFonts w:eastAsiaTheme="minorHAnsi"/>
          <w:color w:val="000000" w:themeColor="text1"/>
        </w:rPr>
      </w:pPr>
      <w:r w:rsidRPr="00CD2F9A">
        <w:rPr>
          <w:rFonts w:eastAsiaTheme="minorHAnsi"/>
          <w:color w:val="000000" w:themeColor="text1"/>
        </w:rPr>
        <w:t>Jei Duomenų tvarkytojas pasitelkia kitus duomenų tvarkytojus, esančius už EEE ribų, Duomenų tvarkytojas Duomenų valdytojo vardu sudaro privalomą susitarimą su kitu duomenų tvarkytoju, esančiu už EEE ribų, kuris turi atitikti šios Sutarties reikalavimus.</w:t>
      </w:r>
    </w:p>
    <w:p w14:paraId="0A1BD76B" w14:textId="77777777" w:rsidR="00EA6C5D" w:rsidRPr="00CD2F9A" w:rsidRDefault="00EA6C5D" w:rsidP="00B83DB0">
      <w:pPr>
        <w:pStyle w:val="ListParagraph"/>
        <w:tabs>
          <w:tab w:val="left" w:pos="142"/>
          <w:tab w:val="left" w:pos="284"/>
          <w:tab w:val="left" w:pos="709"/>
          <w:tab w:val="left" w:pos="9648"/>
        </w:tabs>
        <w:ind w:left="0"/>
        <w:contextualSpacing w:val="0"/>
        <w:jc w:val="both"/>
        <w:rPr>
          <w:rFonts w:eastAsiaTheme="minorHAnsi"/>
          <w:color w:val="000000" w:themeColor="text1"/>
        </w:rPr>
      </w:pPr>
    </w:p>
    <w:p w14:paraId="1E00CEE7" w14:textId="6FC468C7" w:rsidR="00EA6C5D" w:rsidRPr="009E002F" w:rsidRDefault="00EA6C5D" w:rsidP="009E002F">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DUOMENŲ SUBJEKTO TEISĖS</w:t>
      </w:r>
    </w:p>
    <w:p w14:paraId="5F0C25AF" w14:textId="06086C05" w:rsidR="00EA6C5D" w:rsidRPr="00B16BB0" w:rsidRDefault="00EA6C5D" w:rsidP="004E673D">
      <w:pPr>
        <w:pStyle w:val="NumreratStycke11"/>
        <w:numPr>
          <w:ilvl w:val="0"/>
          <w:numId w:val="23"/>
        </w:numPr>
        <w:tabs>
          <w:tab w:val="left" w:pos="709"/>
        </w:tabs>
        <w:spacing w:before="0" w:after="120" w:line="240" w:lineRule="auto"/>
        <w:ind w:left="0" w:firstLine="0"/>
        <w:rPr>
          <w:rFonts w:ascii="Times New Roman" w:hAnsi="Times New Roman"/>
          <w:color w:val="000000" w:themeColor="text1"/>
          <w:szCs w:val="22"/>
          <w:lang w:val="lt-LT"/>
        </w:rPr>
      </w:pPr>
      <w:r w:rsidRPr="00CD2F9A">
        <w:rPr>
          <w:rFonts w:ascii="Times New Roman" w:hAnsi="Times New Roman"/>
          <w:color w:val="000000" w:themeColor="text1"/>
          <w:szCs w:val="22"/>
          <w:lang w:val="lt-LT"/>
        </w:rPr>
        <w:t>Duomenų tvarkytojas, atsižvelgdamas į Duomenų tvarkymo pobūdį, padeda Duomenų valdytojui taikydamas tinkamas technines ir organizacines priemones, kiek tai įmanoma, kad būtų įvykdyta Duomenų valdytojo prievolė atsakyti į prašymus pasinaudoti Taikomuose įstatymuose nustatytomis Duomenų subjekto teisėmis.</w:t>
      </w:r>
    </w:p>
    <w:p w14:paraId="700E8768" w14:textId="73EF41F4" w:rsidR="00EA6C5D" w:rsidRPr="00CD2F9A" w:rsidRDefault="00EA6C5D" w:rsidP="004E673D">
      <w:pPr>
        <w:pStyle w:val="NumreratStycke11"/>
        <w:numPr>
          <w:ilvl w:val="0"/>
          <w:numId w:val="23"/>
        </w:numPr>
        <w:tabs>
          <w:tab w:val="left" w:pos="709"/>
        </w:tabs>
        <w:spacing w:before="0" w:after="120" w:line="240" w:lineRule="auto"/>
        <w:ind w:left="0" w:firstLine="0"/>
        <w:rPr>
          <w:rFonts w:ascii="Times New Roman" w:hAnsi="Times New Roman"/>
          <w:color w:val="000000" w:themeColor="text1"/>
          <w:szCs w:val="22"/>
          <w:lang w:val="lt-LT"/>
        </w:rPr>
      </w:pPr>
      <w:r w:rsidRPr="00CD2F9A">
        <w:rPr>
          <w:rFonts w:ascii="Times New Roman" w:hAnsi="Times New Roman"/>
          <w:color w:val="000000" w:themeColor="text1"/>
          <w:szCs w:val="22"/>
          <w:lang w:val="lt-LT"/>
        </w:rPr>
        <w:t xml:space="preserve">Duomenų tvarkytojas, gavęs Duomenų subjekto prašymą pasinaudoti Taikomuose įstatymuose įtvirtintomis teisėmis, kai toks prašymas susijęs su Duomenų tvarkytojo pagal šią Sutartį Tvarkomais Duomenimis, persiunčia tokį prašymą Duomenų valdytojui per </w:t>
      </w:r>
      <w:r w:rsidR="00B2504D" w:rsidRPr="00CD2F9A">
        <w:rPr>
          <w:rFonts w:ascii="Times New Roman" w:hAnsi="Times New Roman"/>
          <w:color w:val="000000" w:themeColor="text1"/>
          <w:szCs w:val="22"/>
          <w:lang w:val="lt-LT"/>
        </w:rPr>
        <w:t>3</w:t>
      </w:r>
      <w:r w:rsidRPr="00CD2F9A">
        <w:rPr>
          <w:rFonts w:ascii="Times New Roman" w:hAnsi="Times New Roman"/>
          <w:color w:val="000000" w:themeColor="text1"/>
          <w:szCs w:val="22"/>
          <w:lang w:val="lt-LT"/>
        </w:rPr>
        <w:t xml:space="preserve"> (</w:t>
      </w:r>
      <w:r w:rsidR="00B2504D" w:rsidRPr="00CD2F9A">
        <w:rPr>
          <w:rFonts w:ascii="Times New Roman" w:hAnsi="Times New Roman"/>
          <w:color w:val="000000" w:themeColor="text1"/>
          <w:szCs w:val="22"/>
          <w:lang w:val="lt-LT"/>
        </w:rPr>
        <w:t>tris</w:t>
      </w:r>
      <w:r w:rsidRPr="00CD2F9A">
        <w:rPr>
          <w:rFonts w:ascii="Times New Roman" w:hAnsi="Times New Roman"/>
          <w:color w:val="000000" w:themeColor="text1"/>
          <w:szCs w:val="22"/>
          <w:lang w:val="lt-LT"/>
        </w:rPr>
        <w:t>) darbo dienas.</w:t>
      </w:r>
    </w:p>
    <w:p w14:paraId="786DA301" w14:textId="77777777" w:rsidR="00EA6C5D" w:rsidRPr="00CD2F9A" w:rsidRDefault="00EA6C5D" w:rsidP="00B83DB0">
      <w:pPr>
        <w:tabs>
          <w:tab w:val="left" w:pos="284"/>
          <w:tab w:val="left" w:pos="426"/>
          <w:tab w:val="left" w:pos="709"/>
        </w:tabs>
        <w:jc w:val="both"/>
        <w:rPr>
          <w:rFonts w:eastAsiaTheme="minorHAnsi"/>
          <w:color w:val="000000" w:themeColor="text1"/>
        </w:rPr>
      </w:pPr>
    </w:p>
    <w:p w14:paraId="7D38E998" w14:textId="1C270DA3" w:rsidR="00EA6C5D" w:rsidRPr="00B16BB0" w:rsidRDefault="00EA6C5D" w:rsidP="00B16BB0">
      <w:pPr>
        <w:pStyle w:val="Heading4"/>
        <w:spacing w:before="0" w:after="120" w:line="240" w:lineRule="auto"/>
        <w:ind w:left="0" w:firstLine="0"/>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lastRenderedPageBreak/>
        <w:t>PRANEŠIMAI APIE DUOMENŲ SAUGUMO PAŽEIDIMUS</w:t>
      </w:r>
    </w:p>
    <w:p w14:paraId="72EFE1D7" w14:textId="767DAD99" w:rsidR="00EA6C5D" w:rsidRPr="00B16BB0" w:rsidRDefault="00EA6C5D" w:rsidP="004E673D">
      <w:pPr>
        <w:pStyle w:val="NumreratStycke11"/>
        <w:numPr>
          <w:ilvl w:val="0"/>
          <w:numId w:val="25"/>
        </w:numPr>
        <w:tabs>
          <w:tab w:val="left" w:pos="0"/>
          <w:tab w:val="left" w:pos="709"/>
        </w:tabs>
        <w:spacing w:before="0" w:after="120" w:line="240" w:lineRule="auto"/>
        <w:ind w:left="0" w:firstLine="0"/>
        <w:rPr>
          <w:rFonts w:ascii="Times New Roman" w:eastAsia="Calibri" w:hAnsi="Times New Roman"/>
          <w:color w:val="000000" w:themeColor="text1"/>
          <w:szCs w:val="22"/>
          <w:lang w:val="lt-LT"/>
        </w:rPr>
      </w:pPr>
      <w:r w:rsidRPr="00CD2F9A">
        <w:rPr>
          <w:rFonts w:ascii="Times New Roman" w:hAnsi="Times New Roman"/>
          <w:color w:val="000000" w:themeColor="text1"/>
          <w:szCs w:val="22"/>
          <w:lang w:val="lt-LT"/>
        </w:rPr>
        <w:t>Duomenų tvarkytojas, sužinojęs apie Duomenų saugumo pažeidimą, susijusį su Duomenų tvarkytojo pagal šią Sutartį Tvarkomais Duomenimis, privalo imtis visų reikalingų veiksmų ir nepagrįstai nedelsdamas, jei tik įmanoma, pranešti raštu apie tai Duomenų valdytojui, bet jokiu būdu ne vėliau kaip per 24 valandas po to, kai sužinojo apie pažeidimą, suteikiant pakankamai informacijos, kad Duomenų valdytojas galėtų tinkamai įvykdyti savo pareigas pranešti priežiūros institucijai ir / ar Duomenų subjektams apie Duomenų saugumo pažeidimą pagal Taikomus įstatymus. Pranešime turi būti bent:</w:t>
      </w:r>
    </w:p>
    <w:p w14:paraId="636AF623" w14:textId="23137BDA" w:rsidR="00EA6C5D" w:rsidRPr="00B16BB0" w:rsidRDefault="00EA6C5D" w:rsidP="004E673D">
      <w:pPr>
        <w:pStyle w:val="Numreringi"/>
        <w:numPr>
          <w:ilvl w:val="1"/>
          <w:numId w:val="4"/>
        </w:numPr>
        <w:tabs>
          <w:tab w:val="clear" w:pos="1985"/>
          <w:tab w:val="left" w:pos="142"/>
          <w:tab w:val="num" w:pos="1276"/>
        </w:tabs>
        <w:spacing w:before="0" w:after="0" w:line="240" w:lineRule="auto"/>
        <w:ind w:left="709" w:hanging="709"/>
        <w:rPr>
          <w:rFonts w:ascii="Times New Roman" w:eastAsiaTheme="minorHAnsi" w:hAnsi="Times New Roman"/>
          <w:color w:val="000000" w:themeColor="text1"/>
          <w:szCs w:val="22"/>
          <w:lang w:val="lt-LT" w:eastAsia="en-US"/>
        </w:rPr>
      </w:pPr>
      <w:r w:rsidRPr="00CD2F9A">
        <w:rPr>
          <w:rFonts w:ascii="Times New Roman" w:eastAsiaTheme="minorHAnsi" w:hAnsi="Times New Roman"/>
          <w:color w:val="000000" w:themeColor="text1"/>
          <w:szCs w:val="22"/>
          <w:lang w:val="lt-LT" w:eastAsia="en-US"/>
        </w:rPr>
        <w:t>aprašytas Duomenų saugumo pažeidimo pobūdis, įskaitant, jeigu įmanoma, atitinkamų Duomenų subjektų kategorijas ir apytikslį skaičių̨, taip pat atitinkamų Duomenų̨ įrašų kategorijas ir apytikslį skaičių̨;</w:t>
      </w:r>
    </w:p>
    <w:p w14:paraId="333F5BD8" w14:textId="18FE7B99" w:rsidR="00EA6C5D" w:rsidRPr="00B16BB0" w:rsidRDefault="00EA6C5D" w:rsidP="00B83DB0">
      <w:pPr>
        <w:pStyle w:val="Numreringi"/>
        <w:tabs>
          <w:tab w:val="clear" w:pos="1985"/>
          <w:tab w:val="left" w:pos="142"/>
          <w:tab w:val="num" w:pos="1276"/>
        </w:tabs>
        <w:spacing w:before="0" w:after="0" w:line="240" w:lineRule="auto"/>
        <w:ind w:left="709" w:hanging="709"/>
        <w:rPr>
          <w:rFonts w:ascii="Times New Roman" w:eastAsiaTheme="minorHAnsi" w:hAnsi="Times New Roman"/>
          <w:color w:val="000000" w:themeColor="text1"/>
          <w:szCs w:val="22"/>
          <w:lang w:val="lt-LT" w:eastAsia="en-US"/>
        </w:rPr>
      </w:pPr>
      <w:r w:rsidRPr="00CD2F9A">
        <w:rPr>
          <w:rFonts w:ascii="Times New Roman" w:eastAsiaTheme="minorHAnsi" w:hAnsi="Times New Roman"/>
          <w:color w:val="000000" w:themeColor="text1"/>
          <w:szCs w:val="22"/>
          <w:lang w:val="lt-LT" w:eastAsia="en-US"/>
        </w:rPr>
        <w:t>nurodyta duomenų̨ apsaugos pareigūno arba kito kontaktinio asmens, galinčio suteikti daugiau informacijos, vardas bei pavardė (pavadinimas) ir kontaktiniai duomenys;</w:t>
      </w:r>
    </w:p>
    <w:p w14:paraId="143FE75D" w14:textId="3AEC6EF1" w:rsidR="00EA6C5D" w:rsidRPr="00B16BB0" w:rsidRDefault="00EA6C5D" w:rsidP="00B83DB0">
      <w:pPr>
        <w:pStyle w:val="Numreringi"/>
        <w:tabs>
          <w:tab w:val="clear" w:pos="1985"/>
          <w:tab w:val="left" w:pos="142"/>
          <w:tab w:val="num" w:pos="1276"/>
        </w:tabs>
        <w:spacing w:before="0" w:after="0" w:line="240" w:lineRule="auto"/>
        <w:ind w:left="709" w:hanging="709"/>
        <w:rPr>
          <w:rFonts w:ascii="Times New Roman" w:eastAsiaTheme="minorHAnsi" w:hAnsi="Times New Roman"/>
          <w:color w:val="000000" w:themeColor="text1"/>
          <w:szCs w:val="22"/>
          <w:lang w:val="lt-LT" w:eastAsia="en-US"/>
        </w:rPr>
      </w:pPr>
      <w:r w:rsidRPr="00CD2F9A">
        <w:rPr>
          <w:rFonts w:ascii="Times New Roman" w:eastAsiaTheme="minorHAnsi" w:hAnsi="Times New Roman"/>
          <w:color w:val="000000" w:themeColor="text1"/>
          <w:szCs w:val="22"/>
          <w:lang w:val="lt-LT" w:eastAsia="en-US"/>
        </w:rPr>
        <w:t>aprašytos tikėtinos Duomenų̨ saugumo pažeidimo pasekmės Duomenų subjektams;</w:t>
      </w:r>
    </w:p>
    <w:p w14:paraId="55AA66A1" w14:textId="252E65B9" w:rsidR="00EA6C5D" w:rsidRPr="00B16BB0" w:rsidRDefault="00EA6C5D" w:rsidP="00B83DB0">
      <w:pPr>
        <w:pStyle w:val="Numreringi"/>
        <w:tabs>
          <w:tab w:val="clear" w:pos="1985"/>
          <w:tab w:val="left" w:pos="142"/>
          <w:tab w:val="num" w:pos="1276"/>
        </w:tabs>
        <w:spacing w:before="0" w:after="0" w:line="240" w:lineRule="auto"/>
        <w:ind w:left="709" w:hanging="709"/>
        <w:rPr>
          <w:rFonts w:ascii="Times New Roman" w:eastAsiaTheme="minorHAnsi" w:hAnsi="Times New Roman"/>
          <w:color w:val="000000" w:themeColor="text1"/>
          <w:szCs w:val="22"/>
          <w:lang w:val="lt-LT" w:eastAsia="en-US"/>
        </w:rPr>
      </w:pPr>
      <w:r w:rsidRPr="00CD2F9A">
        <w:rPr>
          <w:rFonts w:ascii="Times New Roman" w:eastAsiaTheme="minorHAnsi" w:hAnsi="Times New Roman"/>
          <w:color w:val="000000" w:themeColor="text1"/>
          <w:szCs w:val="22"/>
          <w:lang w:val="lt-LT" w:eastAsia="en-US"/>
        </w:rPr>
        <w:t>aprašytos priemonės, kurių ėmėsi arba pasiūlė̇ imtis Duomenų̨ tvarkytojas, kad būtų̨ pašalintas Duomenų̨ saugumo pažeidimas, įskaitant, kai tinkama, priemones galimoms neigiamoms jo pasekmėms sumažinti.</w:t>
      </w:r>
    </w:p>
    <w:p w14:paraId="05301D03" w14:textId="77777777" w:rsidR="00EA6C5D" w:rsidRPr="00CD2F9A" w:rsidRDefault="00EA6C5D" w:rsidP="004E673D">
      <w:pPr>
        <w:pStyle w:val="NumreratStycke11"/>
        <w:numPr>
          <w:ilvl w:val="0"/>
          <w:numId w:val="25"/>
        </w:numPr>
        <w:tabs>
          <w:tab w:val="left" w:pos="142"/>
          <w:tab w:val="left" w:pos="709"/>
        </w:tabs>
        <w:spacing w:before="0" w:after="120" w:line="240" w:lineRule="auto"/>
        <w:ind w:left="0" w:firstLine="0"/>
        <w:rPr>
          <w:rFonts w:ascii="Times New Roman" w:hAnsi="Times New Roman"/>
          <w:color w:val="000000" w:themeColor="text1"/>
          <w:szCs w:val="22"/>
          <w:lang w:val="lt-LT"/>
        </w:rPr>
      </w:pPr>
      <w:r w:rsidRPr="00CD2F9A">
        <w:rPr>
          <w:rFonts w:ascii="Times New Roman" w:hAnsi="Times New Roman"/>
          <w:color w:val="000000" w:themeColor="text1"/>
          <w:szCs w:val="22"/>
          <w:lang w:val="lt-LT"/>
        </w:rPr>
        <w:t>Duomenų tvarkytojas bendradarbiauja su Duomenų valdytoju ir imasi pagrįstų veiksmų, kuriuos nurodo Duomenų valdytojas, kad padėtų tirti, sumažinti pasekmes ir ištaisyti kiekvieną Duomenų saugumo pažeidimą.</w:t>
      </w:r>
    </w:p>
    <w:p w14:paraId="21D5AC7F" w14:textId="77777777" w:rsidR="00EA6C5D" w:rsidRPr="00CD2F9A" w:rsidRDefault="00EA6C5D" w:rsidP="00B16BB0">
      <w:pPr>
        <w:tabs>
          <w:tab w:val="left" w:pos="284"/>
          <w:tab w:val="left" w:pos="426"/>
        </w:tabs>
        <w:spacing w:after="120"/>
        <w:jc w:val="both"/>
        <w:rPr>
          <w:rFonts w:eastAsiaTheme="minorHAnsi"/>
          <w:color w:val="000000" w:themeColor="text1"/>
        </w:rPr>
      </w:pPr>
    </w:p>
    <w:p w14:paraId="52217D34" w14:textId="54941F66" w:rsidR="00EA6C5D" w:rsidRPr="00B16BB0" w:rsidRDefault="00EA6C5D" w:rsidP="00B16BB0">
      <w:pPr>
        <w:pStyle w:val="Heading4"/>
        <w:tabs>
          <w:tab w:val="left" w:pos="708"/>
        </w:tabs>
        <w:spacing w:before="0" w:after="120" w:line="240" w:lineRule="auto"/>
        <w:ind w:left="0" w:firstLine="0"/>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POVEIKIO DUOMENŲ APSAUGAI VERTINIMAI</w:t>
      </w:r>
    </w:p>
    <w:p w14:paraId="7C497CF2" w14:textId="242D134F" w:rsidR="00EA6C5D" w:rsidRPr="00B16BB0" w:rsidRDefault="00EA6C5D" w:rsidP="004E673D">
      <w:pPr>
        <w:pStyle w:val="NumreratStycke11"/>
        <w:numPr>
          <w:ilvl w:val="0"/>
          <w:numId w:val="27"/>
        </w:numPr>
        <w:tabs>
          <w:tab w:val="left" w:pos="708"/>
        </w:tabs>
        <w:spacing w:before="0" w:after="120" w:line="240" w:lineRule="auto"/>
        <w:ind w:left="0" w:firstLine="0"/>
        <w:rPr>
          <w:rFonts w:ascii="Times New Roman" w:hAnsi="Times New Roman"/>
          <w:color w:val="000000" w:themeColor="text1"/>
          <w:szCs w:val="22"/>
          <w:lang w:val="lt-LT"/>
        </w:rPr>
      </w:pPr>
      <w:r w:rsidRPr="00CD2F9A">
        <w:rPr>
          <w:rFonts w:ascii="Times New Roman" w:hAnsi="Times New Roman"/>
          <w:color w:val="000000" w:themeColor="text1"/>
          <w:szCs w:val="22"/>
          <w:lang w:val="lt-LT"/>
        </w:rPr>
        <w:t>Duomenų tvarkytojas teikia pagrįstą pagalbą Duomenų valdytojui laikantis įsipareigojimų, susijusių su poveikio duomenų apsaugai vertinimų atlikimu ir išankstinėmis konsultacijomis su priežiūros institucija tiek, kiek tokia pagalba yra susijusi su Duomenų valdytojo vardu Tvarkomais Duomenimis, kai</w:t>
      </w:r>
      <w:r w:rsidRPr="00CD2F9A" w:rsidDel="005B3BF5">
        <w:rPr>
          <w:rFonts w:ascii="Times New Roman" w:hAnsi="Times New Roman"/>
          <w:color w:val="000000" w:themeColor="text1"/>
          <w:szCs w:val="22"/>
          <w:lang w:val="lt-LT"/>
        </w:rPr>
        <w:t xml:space="preserve"> </w:t>
      </w:r>
      <w:r w:rsidRPr="00CD2F9A">
        <w:rPr>
          <w:rFonts w:ascii="Times New Roman" w:hAnsi="Times New Roman"/>
          <w:color w:val="000000" w:themeColor="text1"/>
          <w:szCs w:val="22"/>
          <w:lang w:val="lt-LT"/>
        </w:rPr>
        <w:t>Duomenų valdytojo pagrįstu manymu atlikti poveikio duomenų apsaugai vertinimus ar konsultuotis su priežiūros institucija reikalaujama pagal Taikomus įstatymus, atsižvelgiant į Duomenų Tvarkymo pobūdį ir Duomenų tvarkytojo turimą informaciją.</w:t>
      </w:r>
    </w:p>
    <w:p w14:paraId="2A4B4315" w14:textId="0413F20E" w:rsidR="00EA6C5D" w:rsidRPr="00CD2F9A" w:rsidRDefault="00EA6C5D" w:rsidP="004E673D">
      <w:pPr>
        <w:pStyle w:val="NumreratStycke11"/>
        <w:numPr>
          <w:ilvl w:val="0"/>
          <w:numId w:val="27"/>
        </w:numPr>
        <w:tabs>
          <w:tab w:val="left" w:pos="708"/>
        </w:tabs>
        <w:spacing w:before="0" w:after="120" w:line="240" w:lineRule="auto"/>
        <w:ind w:left="0" w:firstLine="0"/>
        <w:rPr>
          <w:rFonts w:ascii="Times New Roman" w:hAnsi="Times New Roman"/>
          <w:color w:val="000000" w:themeColor="text1"/>
          <w:szCs w:val="22"/>
          <w:lang w:val="lt-LT"/>
        </w:rPr>
      </w:pPr>
      <w:r w:rsidRPr="00CD2F9A">
        <w:rPr>
          <w:rFonts w:ascii="Times New Roman" w:hAnsi="Times New Roman"/>
          <w:color w:val="000000" w:themeColor="text1"/>
          <w:szCs w:val="22"/>
          <w:lang w:val="lt-LT"/>
        </w:rPr>
        <w:t>Sutarties 10.1 punkte nurodyta pagalba, be kita ko, apima Duomenų tvarkytojo informacijos, susijusios su Duomenų tvarkymu Duomenų valdytojo vardu, teikimą Duomenų valdytojui, kad būtų tinkamai vykdomi Duomenų valdytojo įsipareigojimai, susiję su poveikio duomenų apsaugai vertinimų atlikimu ir išankstinėmis konsultacijomis pagal Taikomus įstatymus.</w:t>
      </w:r>
    </w:p>
    <w:p w14:paraId="24593726" w14:textId="77777777" w:rsidR="00EA6C5D" w:rsidRPr="00CD2F9A" w:rsidRDefault="00EA6C5D" w:rsidP="00B83DB0">
      <w:pPr>
        <w:tabs>
          <w:tab w:val="left" w:pos="284"/>
          <w:tab w:val="left" w:pos="426"/>
          <w:tab w:val="left" w:pos="708"/>
        </w:tabs>
        <w:jc w:val="both"/>
        <w:rPr>
          <w:rFonts w:eastAsiaTheme="minorHAnsi"/>
          <w:color w:val="000000" w:themeColor="text1"/>
        </w:rPr>
      </w:pPr>
    </w:p>
    <w:p w14:paraId="215F22CC" w14:textId="188DDFDF" w:rsidR="00EA6C5D" w:rsidRPr="00B16BB0" w:rsidRDefault="00EA6C5D" w:rsidP="00B16BB0">
      <w:pPr>
        <w:pStyle w:val="Heading4"/>
        <w:tabs>
          <w:tab w:val="left" w:pos="730"/>
        </w:tabs>
        <w:spacing w:before="0" w:after="120" w:line="240" w:lineRule="auto"/>
        <w:ind w:left="0" w:firstLine="0"/>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DUOMENŲ IŠTRYNIMAS IR GRAŽINIMAS</w:t>
      </w:r>
    </w:p>
    <w:p w14:paraId="376E866D" w14:textId="0A2BDE72" w:rsidR="00EA6C5D" w:rsidRPr="00B16BB0" w:rsidRDefault="00EA6C5D" w:rsidP="004E673D">
      <w:pPr>
        <w:pStyle w:val="NumreratStycke11"/>
        <w:numPr>
          <w:ilvl w:val="0"/>
          <w:numId w:val="28"/>
        </w:numPr>
        <w:tabs>
          <w:tab w:val="left" w:pos="709"/>
          <w:tab w:val="left" w:pos="872"/>
        </w:tabs>
        <w:spacing w:before="0" w:after="120" w:line="240" w:lineRule="auto"/>
        <w:ind w:left="0" w:firstLine="0"/>
        <w:rPr>
          <w:rFonts w:ascii="Times New Roman" w:eastAsiaTheme="minorHAnsi" w:hAnsi="Times New Roman"/>
          <w:color w:val="000000" w:themeColor="text1"/>
          <w:szCs w:val="22"/>
          <w:lang w:val="lt-LT"/>
        </w:rPr>
      </w:pPr>
      <w:r w:rsidRPr="00CD2F9A">
        <w:rPr>
          <w:rFonts w:ascii="Times New Roman" w:eastAsiaTheme="minorHAnsi" w:hAnsi="Times New Roman"/>
          <w:color w:val="000000" w:themeColor="text1"/>
          <w:szCs w:val="22"/>
          <w:lang w:val="lt-LT"/>
        </w:rPr>
        <w:t>Pasibaigus šiai Sutarčiai Duomenų tvarkytojas per 1 (vieną) mėnesį grąžina Duomenų valdytojui visus Duomenis tvarkomus pagal šią Sutartį ir ištrina esamas jų kopijas, bei užtikrina, kad bet kuris kitas duomenų tvarkytojas pasielgė taip pat, išskyrus atvejus, kai Duomenis saugoti reikalaujama pagal Taikytinus įstatymus.</w:t>
      </w:r>
    </w:p>
    <w:p w14:paraId="63443966" w14:textId="370EBC78" w:rsidR="00EA6C5D" w:rsidRPr="00B16BB0" w:rsidRDefault="00EA6C5D" w:rsidP="004E673D">
      <w:pPr>
        <w:pStyle w:val="NumreratStycke11"/>
        <w:numPr>
          <w:ilvl w:val="0"/>
          <w:numId w:val="28"/>
        </w:numPr>
        <w:tabs>
          <w:tab w:val="left" w:pos="709"/>
          <w:tab w:val="left" w:pos="872"/>
        </w:tabs>
        <w:spacing w:before="0" w:after="120" w:line="240" w:lineRule="auto"/>
        <w:ind w:left="0" w:firstLine="0"/>
        <w:rPr>
          <w:rFonts w:ascii="Times New Roman" w:eastAsiaTheme="minorHAnsi" w:hAnsi="Times New Roman"/>
          <w:color w:val="000000" w:themeColor="text1"/>
          <w:szCs w:val="22"/>
          <w:lang w:val="lt-LT"/>
        </w:rPr>
      </w:pPr>
      <w:r w:rsidRPr="00CD2F9A">
        <w:rPr>
          <w:rFonts w:ascii="Times New Roman" w:eastAsiaTheme="minorHAnsi" w:hAnsi="Times New Roman"/>
          <w:color w:val="000000" w:themeColor="text1"/>
          <w:szCs w:val="22"/>
          <w:lang w:val="lt-LT"/>
        </w:rPr>
        <w:t>Kai Duomenų valdytojas grąžinti ir / arba ištrinti visus Duomenis, Duomenų tvarkytojo Tvarkomus pagal šią Sutartį, pareikalauja anksčiau nei nurodyta šios Sutarties 11.1 punkte, Duomenų tvarkytojas grąžina ir / arba ištrina visus Duomenis, tvarkomus pagal šią Sutartį, per 7 (septynias) dienas nuo Duomenų valdytojo pareikalavimo gavimo ir užtikrina, kad bet kuris kitas duomenų tvarkytojas pasielgė taip pat, išskyrus atvejus, kai Duomenis saugoti reikalaujama pagal Taikytinus įstatymus.</w:t>
      </w:r>
    </w:p>
    <w:p w14:paraId="4B5AF364" w14:textId="77777777" w:rsidR="00EA6C5D" w:rsidRPr="00CD2F9A" w:rsidRDefault="00EA6C5D" w:rsidP="004E673D">
      <w:pPr>
        <w:pStyle w:val="NumreratStycke11"/>
        <w:numPr>
          <w:ilvl w:val="0"/>
          <w:numId w:val="28"/>
        </w:numPr>
        <w:tabs>
          <w:tab w:val="left" w:pos="709"/>
          <w:tab w:val="left" w:pos="872"/>
        </w:tabs>
        <w:spacing w:before="0" w:after="120" w:line="240" w:lineRule="auto"/>
        <w:ind w:left="0" w:firstLine="0"/>
        <w:rPr>
          <w:rFonts w:ascii="Times New Roman" w:hAnsi="Times New Roman"/>
          <w:color w:val="000000" w:themeColor="text1"/>
          <w:szCs w:val="22"/>
          <w:lang w:val="lt-LT"/>
        </w:rPr>
      </w:pPr>
      <w:r w:rsidRPr="00CD2F9A">
        <w:rPr>
          <w:rFonts w:ascii="Times New Roman" w:eastAsiaTheme="minorHAnsi" w:hAnsi="Times New Roman"/>
          <w:color w:val="000000" w:themeColor="text1"/>
          <w:szCs w:val="22"/>
          <w:lang w:val="lt-LT"/>
        </w:rPr>
        <w:t>Duomenų valdytojo prašymu Duomenų tvarkytojas per 7 (septynias) dienas raštiškai informuoja Duomenų valdytoją apie priemones, kurių buvo imtasi po Duomenų tvarkymo užbaigimo.</w:t>
      </w:r>
    </w:p>
    <w:p w14:paraId="7B382E66" w14:textId="77777777" w:rsidR="00EA6C5D" w:rsidRPr="00CD2F9A" w:rsidRDefault="00EA6C5D" w:rsidP="00B83DB0">
      <w:pPr>
        <w:tabs>
          <w:tab w:val="left" w:pos="284"/>
          <w:tab w:val="left" w:pos="426"/>
          <w:tab w:val="left" w:pos="709"/>
          <w:tab w:val="left" w:pos="872"/>
        </w:tabs>
        <w:jc w:val="both"/>
        <w:rPr>
          <w:rFonts w:eastAsiaTheme="minorHAnsi"/>
          <w:color w:val="000000" w:themeColor="text1"/>
        </w:rPr>
      </w:pPr>
    </w:p>
    <w:p w14:paraId="2FC4557D" w14:textId="4A729557" w:rsidR="00EA6C5D" w:rsidRPr="00B16BB0" w:rsidRDefault="00EA6C5D" w:rsidP="00B16BB0">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ATITIKTIS IR AUDITAI</w:t>
      </w:r>
    </w:p>
    <w:p w14:paraId="0441EAAD" w14:textId="0EBC5A19" w:rsidR="00EA6C5D" w:rsidRPr="00B16BB0" w:rsidRDefault="00EA6C5D" w:rsidP="004E673D">
      <w:pPr>
        <w:pStyle w:val="NumreratStycke11"/>
        <w:numPr>
          <w:ilvl w:val="0"/>
          <w:numId w:val="29"/>
        </w:numPr>
        <w:tabs>
          <w:tab w:val="left" w:pos="709"/>
        </w:tabs>
        <w:spacing w:before="0" w:after="120" w:line="240" w:lineRule="auto"/>
        <w:ind w:left="0" w:firstLine="0"/>
        <w:rPr>
          <w:rFonts w:ascii="Times New Roman" w:eastAsiaTheme="minorHAnsi" w:hAnsi="Times New Roman"/>
          <w:color w:val="000000" w:themeColor="text1"/>
          <w:szCs w:val="22"/>
          <w:lang w:val="lt-LT"/>
        </w:rPr>
      </w:pPr>
      <w:r w:rsidRPr="00CD2F9A">
        <w:rPr>
          <w:rFonts w:ascii="Times New Roman" w:eastAsiaTheme="minorHAnsi" w:hAnsi="Times New Roman"/>
          <w:color w:val="000000" w:themeColor="text1"/>
          <w:szCs w:val="22"/>
          <w:lang w:val="lt-LT"/>
        </w:rPr>
        <w:t>Duomenų valdytojas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vykdomus Duomenų valdytojo arba Duomenų valdytojo paskirto auditoriaus.</w:t>
      </w:r>
    </w:p>
    <w:p w14:paraId="6FD4A64B" w14:textId="77777777" w:rsidR="00EA6C5D" w:rsidRPr="00CD2F9A" w:rsidRDefault="00EA6C5D" w:rsidP="004E673D">
      <w:pPr>
        <w:pStyle w:val="ListParagraph"/>
        <w:numPr>
          <w:ilvl w:val="0"/>
          <w:numId w:val="29"/>
        </w:numPr>
        <w:tabs>
          <w:tab w:val="left" w:pos="284"/>
          <w:tab w:val="left" w:pos="426"/>
          <w:tab w:val="left" w:pos="709"/>
        </w:tabs>
        <w:spacing w:after="120"/>
        <w:ind w:left="0" w:firstLine="0"/>
        <w:contextualSpacing w:val="0"/>
        <w:jc w:val="both"/>
        <w:rPr>
          <w:rFonts w:eastAsiaTheme="minorHAnsi"/>
          <w:color w:val="000000" w:themeColor="text1"/>
        </w:rPr>
      </w:pPr>
      <w:r w:rsidRPr="00CD2F9A">
        <w:rPr>
          <w:rFonts w:eastAsiaTheme="minorHAnsi"/>
          <w:color w:val="000000" w:themeColor="text1"/>
        </w:rPr>
        <w:t>Duomenų valdytojas gali paprašyti, kad Duomenų tvarkytojas atliktų kito duomenų tvarkytojo auditą, arba pateiktų patvirtinimą, kad toks auditas jau įvyko, arba, jei įmanoma, padėtų Duomenų valdytojui gauti audito ataskaitą iš trečiųjų šalių, siekiant užtikrinti, kad būtų laikomasi Taikomų įstatymų.</w:t>
      </w:r>
    </w:p>
    <w:p w14:paraId="4BFC74F8" w14:textId="77777777" w:rsidR="00EA6C5D" w:rsidRPr="00CD2F9A" w:rsidRDefault="00EA6C5D" w:rsidP="00B83DB0">
      <w:pPr>
        <w:pStyle w:val="ListParagraph"/>
        <w:tabs>
          <w:tab w:val="left" w:pos="284"/>
          <w:tab w:val="left" w:pos="426"/>
          <w:tab w:val="left" w:pos="709"/>
        </w:tabs>
        <w:ind w:left="0"/>
        <w:contextualSpacing w:val="0"/>
        <w:jc w:val="both"/>
        <w:rPr>
          <w:rFonts w:eastAsiaTheme="minorHAnsi"/>
          <w:color w:val="000000" w:themeColor="text1"/>
        </w:rPr>
      </w:pPr>
    </w:p>
    <w:p w14:paraId="015DB9D8" w14:textId="2AAE38B1" w:rsidR="00EA6C5D" w:rsidRPr="00B16BB0" w:rsidRDefault="0083791C" w:rsidP="00B16BB0">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Pr>
          <w:rFonts w:ascii="Times New Roman" w:eastAsiaTheme="minorHAnsi" w:hAnsi="Times New Roman"/>
          <w:b/>
          <w:bCs/>
          <w:color w:val="000000" w:themeColor="text1"/>
          <w:sz w:val="22"/>
          <w:szCs w:val="22"/>
          <w:lang w:val="lt-LT"/>
        </w:rPr>
        <w:lastRenderedPageBreak/>
        <w:t xml:space="preserve">SUTARTIES </w:t>
      </w:r>
      <w:r w:rsidR="00EA6C5D" w:rsidRPr="00CD2F9A">
        <w:rPr>
          <w:rFonts w:ascii="Times New Roman" w:eastAsiaTheme="minorHAnsi" w:hAnsi="Times New Roman"/>
          <w:b/>
          <w:bCs/>
          <w:color w:val="000000" w:themeColor="text1"/>
          <w:sz w:val="22"/>
          <w:szCs w:val="22"/>
          <w:lang w:val="lt-LT"/>
        </w:rPr>
        <w:t>TERMINAS</w:t>
      </w:r>
    </w:p>
    <w:p w14:paraId="744D5A16" w14:textId="1B551351" w:rsidR="00EA6C5D" w:rsidRPr="00B16BB0" w:rsidRDefault="00690E47" w:rsidP="00B16BB0">
      <w:pPr>
        <w:pStyle w:val="ListParagraph"/>
        <w:tabs>
          <w:tab w:val="left" w:pos="720"/>
        </w:tabs>
        <w:spacing w:after="120"/>
        <w:ind w:left="0"/>
        <w:contextualSpacing w:val="0"/>
        <w:jc w:val="both"/>
        <w:rPr>
          <w:rFonts w:eastAsiaTheme="minorHAnsi"/>
        </w:rPr>
      </w:pPr>
      <w:r>
        <w:rPr>
          <w:rFonts w:eastAsiaTheme="minorHAnsi"/>
          <w:color w:val="000000" w:themeColor="text1"/>
        </w:rPr>
        <w:t>13.1</w:t>
      </w:r>
      <w:r w:rsidRPr="00E374C9">
        <w:rPr>
          <w:rFonts w:eastAsiaTheme="minorHAnsi"/>
        </w:rPr>
        <w:t xml:space="preserve">. Šios Sutarties nuostatos taikomos tiek, kiek Duomenų tvarkytojas </w:t>
      </w:r>
      <w:r w:rsidR="00BA6486" w:rsidRPr="00E374C9">
        <w:rPr>
          <w:rFonts w:eastAsiaTheme="minorHAnsi"/>
        </w:rPr>
        <w:t>t</w:t>
      </w:r>
      <w:r w:rsidRPr="00E374C9">
        <w:rPr>
          <w:rFonts w:eastAsiaTheme="minorHAnsi"/>
        </w:rPr>
        <w:t xml:space="preserve">varko Duomenis Duomenų valdytojo vardu. </w:t>
      </w:r>
      <w:bookmarkStart w:id="4" w:name="_Hlk145919972"/>
      <w:r w:rsidR="00AA2D40" w:rsidRPr="00E374C9">
        <w:t xml:space="preserve">Vadovaujamosios Lietuvos Respublikos civilinio kodekso 6.189 str. 2 dalies nuostata, Šalys susitaria, kad tuo atveju, kai ši Sutartis sudaroma vėliau nei Pagrindinė sutartis, ši Sutartis </w:t>
      </w:r>
      <w:r w:rsidR="00AA2D40" w:rsidRPr="00E374C9">
        <w:rPr>
          <w:shd w:val="clear" w:color="auto" w:fill="FFFFFF"/>
        </w:rPr>
        <w:t xml:space="preserve">taikoma ir iki jos sudarymo atsiradusiems </w:t>
      </w:r>
      <w:r w:rsidR="00823678" w:rsidRPr="00E374C9">
        <w:rPr>
          <w:shd w:val="clear" w:color="auto" w:fill="FFFFFF"/>
        </w:rPr>
        <w:t>Šalių</w:t>
      </w:r>
      <w:r w:rsidR="00AA2D40" w:rsidRPr="00E374C9">
        <w:rPr>
          <w:shd w:val="clear" w:color="auto" w:fill="FFFFFF"/>
        </w:rPr>
        <w:t xml:space="preserve"> santykiams, t.y. nuo Pagrindinės sutarties sudarymo </w:t>
      </w:r>
      <w:r w:rsidR="00823678" w:rsidRPr="00E374C9">
        <w:rPr>
          <w:shd w:val="clear" w:color="auto" w:fill="FFFFFF"/>
        </w:rPr>
        <w:t xml:space="preserve">ar atitinkamų įsipareigojimų, susijusių su duomenų tvarkymu, vykdymo </w:t>
      </w:r>
      <w:r w:rsidR="00AA2D40" w:rsidRPr="00E374C9">
        <w:rPr>
          <w:shd w:val="clear" w:color="auto" w:fill="FFFFFF"/>
        </w:rPr>
        <w:t xml:space="preserve">momento, bet kuriuo atveju ne vėliau nei </w:t>
      </w:r>
      <w:r w:rsidR="00AA2D40" w:rsidRPr="00E374C9">
        <w:rPr>
          <w:rFonts w:eastAsiaTheme="minorHAnsi"/>
        </w:rPr>
        <w:t>Duomenų tvarkytojas pradeda tvarkyti Duomenis Duomenų valdytojo vardu</w:t>
      </w:r>
      <w:r w:rsidR="00AA2D40" w:rsidRPr="00E374C9">
        <w:rPr>
          <w:shd w:val="clear" w:color="auto" w:fill="FFFFFF"/>
        </w:rPr>
        <w:t>.</w:t>
      </w:r>
    </w:p>
    <w:bookmarkEnd w:id="4"/>
    <w:p w14:paraId="5685FD67" w14:textId="520C35DB" w:rsidR="00EA6C5D" w:rsidRPr="00AA2D40" w:rsidRDefault="00EA6C5D" w:rsidP="004E673D">
      <w:pPr>
        <w:pStyle w:val="ListParagraph"/>
        <w:numPr>
          <w:ilvl w:val="1"/>
          <w:numId w:val="68"/>
        </w:numPr>
        <w:tabs>
          <w:tab w:val="left" w:pos="0"/>
          <w:tab w:val="left" w:pos="284"/>
          <w:tab w:val="left" w:pos="709"/>
          <w:tab w:val="left" w:pos="828"/>
        </w:tabs>
        <w:spacing w:after="120"/>
        <w:ind w:left="0" w:firstLine="0"/>
        <w:jc w:val="both"/>
        <w:rPr>
          <w:rFonts w:eastAsiaTheme="minorHAnsi"/>
          <w:color w:val="000000" w:themeColor="text1"/>
        </w:rPr>
      </w:pPr>
      <w:r w:rsidRPr="00AA2D40">
        <w:rPr>
          <w:rFonts w:eastAsiaTheme="minorHAnsi"/>
          <w:color w:val="000000" w:themeColor="text1"/>
        </w:rPr>
        <w:t>Konfidencialumo įsipareigojimai numatyti šios Sutarties 16 skyriuje („Konfidencialumas“), taip pat Šalių įsipareigojimai pagal Sutarties 11 skyrių („Duomenų ištrynimas ir grąžinimas“), lieka galioti ir po šios Sutarties pasibaigimo arba jos nutraukimo</w:t>
      </w:r>
      <w:r w:rsidRPr="00AA2D40">
        <w:rPr>
          <w:color w:val="000000" w:themeColor="text1"/>
        </w:rPr>
        <w:t>.</w:t>
      </w:r>
    </w:p>
    <w:p w14:paraId="6D57394C" w14:textId="77777777" w:rsidR="00EA6C5D" w:rsidRPr="00CD2F9A" w:rsidRDefault="00EA6C5D" w:rsidP="00B83DB0">
      <w:pPr>
        <w:pStyle w:val="ListParagraph"/>
        <w:tabs>
          <w:tab w:val="left" w:pos="284"/>
          <w:tab w:val="left" w:pos="426"/>
          <w:tab w:val="left" w:pos="709"/>
          <w:tab w:val="left" w:pos="828"/>
        </w:tabs>
        <w:ind w:left="0"/>
        <w:contextualSpacing w:val="0"/>
        <w:jc w:val="both"/>
        <w:rPr>
          <w:rFonts w:eastAsiaTheme="minorHAnsi"/>
          <w:color w:val="000000" w:themeColor="text1"/>
        </w:rPr>
      </w:pPr>
    </w:p>
    <w:p w14:paraId="567E9E6A" w14:textId="341BDAE8" w:rsidR="00EA6C5D" w:rsidRPr="00B16BB0" w:rsidRDefault="00EA6C5D" w:rsidP="00B16BB0">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ATLYGINIMAS</w:t>
      </w:r>
    </w:p>
    <w:p w14:paraId="020BF945" w14:textId="2BA9BA05" w:rsidR="00EA6C5D" w:rsidRDefault="00EA6C5D" w:rsidP="004E673D">
      <w:pPr>
        <w:pStyle w:val="ListParagraph"/>
        <w:numPr>
          <w:ilvl w:val="0"/>
          <w:numId w:val="30"/>
        </w:numPr>
        <w:tabs>
          <w:tab w:val="left" w:pos="0"/>
          <w:tab w:val="left" w:pos="709"/>
        </w:tabs>
        <w:spacing w:after="120"/>
        <w:ind w:left="0" w:firstLine="0"/>
        <w:contextualSpacing w:val="0"/>
        <w:jc w:val="both"/>
        <w:rPr>
          <w:rFonts w:eastAsiaTheme="minorHAnsi"/>
          <w:color w:val="000000" w:themeColor="text1"/>
        </w:rPr>
      </w:pPr>
      <w:r w:rsidRPr="00CD2F9A">
        <w:rPr>
          <w:rFonts w:eastAsiaTheme="minorHAnsi"/>
          <w:color w:val="000000" w:themeColor="text1"/>
        </w:rPr>
        <w:t>Duomenų tvarkytojas neturi jokios teisės į atlyginimą vykdant šioje Sutartyje numatytus įsipareigojimus.</w:t>
      </w:r>
    </w:p>
    <w:p w14:paraId="29520D16" w14:textId="77777777" w:rsidR="00B16BB0" w:rsidRPr="00B16BB0" w:rsidRDefault="00B16BB0" w:rsidP="00B83DB0">
      <w:pPr>
        <w:pStyle w:val="ListParagraph"/>
        <w:tabs>
          <w:tab w:val="left" w:pos="0"/>
          <w:tab w:val="left" w:pos="709"/>
        </w:tabs>
        <w:ind w:left="0"/>
        <w:contextualSpacing w:val="0"/>
        <w:jc w:val="both"/>
        <w:rPr>
          <w:rFonts w:eastAsiaTheme="minorHAnsi"/>
          <w:color w:val="000000" w:themeColor="text1"/>
        </w:rPr>
      </w:pPr>
    </w:p>
    <w:p w14:paraId="18151F37" w14:textId="5D8A6C81" w:rsidR="00EA6C5D" w:rsidRPr="00B16BB0" w:rsidRDefault="00EA6C5D" w:rsidP="00B16BB0">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ATSAKOMYBĖ</w:t>
      </w:r>
    </w:p>
    <w:p w14:paraId="43B1468F" w14:textId="206C09B8" w:rsidR="007D781F" w:rsidRPr="007D781F" w:rsidRDefault="007D781F" w:rsidP="007D781F">
      <w:pPr>
        <w:pStyle w:val="ListParagraph"/>
        <w:numPr>
          <w:ilvl w:val="1"/>
          <w:numId w:val="64"/>
        </w:numPr>
        <w:tabs>
          <w:tab w:val="left" w:pos="720"/>
        </w:tabs>
        <w:spacing w:after="120"/>
        <w:ind w:left="0" w:firstLine="0"/>
        <w:contextualSpacing w:val="0"/>
        <w:jc w:val="both"/>
      </w:pPr>
      <w:r w:rsidRPr="007D781F">
        <w:t xml:space="preserve">Už Sutarties įsipareigojimų nevykdymą arba netinkamą vykdymą Šalys atsako Lietuvos Respublikos įstatymų ir (ar) Europos Sąjungos teisės aktų nustatyta tvarka. </w:t>
      </w:r>
      <w:r w:rsidRPr="00CD2F9A">
        <w:t xml:space="preserve">Jokia šios Sutarties nuostata jokiu būdu nesumažina </w:t>
      </w:r>
      <w:r>
        <w:t>Šalims</w:t>
      </w:r>
      <w:r w:rsidRPr="00CD2F9A">
        <w:t xml:space="preserve"> tiesiogiai taikomų prievolių pagal </w:t>
      </w:r>
      <w:r>
        <w:t>BDAR</w:t>
      </w:r>
      <w:r w:rsidRPr="00CD2F9A">
        <w:t xml:space="preserve"> ir </w:t>
      </w:r>
      <w:r>
        <w:t>T</w:t>
      </w:r>
      <w:r w:rsidRPr="00CD2F9A">
        <w:t>aik</w:t>
      </w:r>
      <w:r>
        <w:t>omus įstatymus</w:t>
      </w:r>
      <w:r w:rsidRPr="00CD2F9A">
        <w:t>.</w:t>
      </w:r>
    </w:p>
    <w:p w14:paraId="405EEEDF" w14:textId="1EEB4B37" w:rsidR="00B4104F" w:rsidRPr="009E6B36" w:rsidRDefault="00B4104F" w:rsidP="004E673D">
      <w:pPr>
        <w:pStyle w:val="ListParagraph"/>
        <w:numPr>
          <w:ilvl w:val="1"/>
          <w:numId w:val="64"/>
        </w:numPr>
        <w:tabs>
          <w:tab w:val="left" w:pos="720"/>
        </w:tabs>
        <w:spacing w:after="120"/>
        <w:ind w:left="0" w:firstLine="0"/>
        <w:contextualSpacing w:val="0"/>
        <w:jc w:val="both"/>
        <w:rPr>
          <w:b/>
        </w:rPr>
      </w:pPr>
      <w:r w:rsidRPr="009E6B36">
        <w:t xml:space="preserve">Duomenų tvarkytojas visiškai atsako už jo tvarkomus Duomenis šioje Sutartyje, </w:t>
      </w:r>
      <w:r w:rsidR="0009232B">
        <w:t>kituose tarp Duomenų valdytojo ir Duomenų tvarkytojo sudarytuose susitarimuose</w:t>
      </w:r>
      <w:r w:rsidRPr="009E6B36">
        <w:t xml:space="preserve"> bei Taikomuose įstatymuose numatyta apimtimi. Duomenų tvarkytojas turi kompensuoti Duomenų valdytojui visus jo patirtus nuostolius </w:t>
      </w:r>
      <w:r w:rsidR="009E6B36" w:rsidRPr="009E6B36">
        <w:t xml:space="preserve">(įskaitant nacionalinių ar tarptautinių institucijų ar teismo skirtas bet kokias sankcijas ir baudas, teisines išlaidas) </w:t>
      </w:r>
      <w:r w:rsidRPr="009E6B36">
        <w:t xml:space="preserve">ir apsaugoti jį nuo bet kokios atsakomybės, įskaitant atsakomybę prieš trečiąsias šalis ir </w:t>
      </w:r>
      <w:r w:rsidR="0009232B">
        <w:t>D</w:t>
      </w:r>
      <w:r w:rsidRPr="009E6B36">
        <w:t xml:space="preserve">uomenų subjektus, kurių priežastis </w:t>
      </w:r>
      <w:r w:rsidR="009E6B36" w:rsidRPr="009E6B36">
        <w:t xml:space="preserve">yra </w:t>
      </w:r>
      <w:r w:rsidRPr="009E6B36">
        <w:t xml:space="preserve">Duomenų tvarkytojo </w:t>
      </w:r>
      <w:r w:rsidR="009E6B36" w:rsidRPr="009E6B36">
        <w:rPr>
          <w:rFonts w:eastAsiaTheme="minorHAnsi"/>
        </w:rPr>
        <w:t>arba jo pasitelktų kitų duomenų tvarkytojų</w:t>
      </w:r>
      <w:r w:rsidR="009E6B36" w:rsidRPr="009E6B36">
        <w:t xml:space="preserve"> </w:t>
      </w:r>
      <w:r w:rsidRPr="009E6B36">
        <w:t>Duomenų tvarkymo pareigų, numatytų Sutartyje, ar Taikomuose įstatymuose, nevykdymas, netinkamas vykdymas ar pažeidimas.</w:t>
      </w:r>
    </w:p>
    <w:p w14:paraId="1EC2C905" w14:textId="7B80AD7A" w:rsidR="00690E47" w:rsidRDefault="00C905C2" w:rsidP="004E673D">
      <w:pPr>
        <w:pStyle w:val="ListParagraph"/>
        <w:numPr>
          <w:ilvl w:val="1"/>
          <w:numId w:val="64"/>
        </w:numPr>
        <w:tabs>
          <w:tab w:val="left" w:pos="720"/>
        </w:tabs>
        <w:spacing w:after="120"/>
        <w:ind w:left="0" w:firstLine="0"/>
        <w:contextualSpacing w:val="0"/>
        <w:jc w:val="both"/>
      </w:pPr>
      <w:r>
        <w:t>Duomenų t</w:t>
      </w:r>
      <w:r w:rsidR="00CD2F9A" w:rsidRPr="00CD2F9A">
        <w:t xml:space="preserve">varkytojo atsisakymas bendradarbiauti šios Sutarties apimtyje, pateikti informaciją ar vykdyti </w:t>
      </w:r>
      <w:r>
        <w:t>Duomenų valdytojo</w:t>
      </w:r>
      <w:r w:rsidR="00CD2F9A" w:rsidRPr="00CD2F9A">
        <w:t xml:space="preserve"> </w:t>
      </w:r>
      <w:r>
        <w:t>n</w:t>
      </w:r>
      <w:r w:rsidR="00CD2F9A" w:rsidRPr="00CD2F9A">
        <w:t xml:space="preserve">urodymus laikytinas </w:t>
      </w:r>
      <w:r w:rsidR="00EC1A01">
        <w:t xml:space="preserve">esminiu </w:t>
      </w:r>
      <w:r w:rsidR="00CD2F9A" w:rsidRPr="00CD2F9A">
        <w:t>šios Sutarties pažeidimu</w:t>
      </w:r>
      <w:r w:rsidR="00BC7A20">
        <w:t xml:space="preserve"> </w:t>
      </w:r>
      <w:r w:rsidR="003279DC">
        <w:t>i</w:t>
      </w:r>
      <w:r w:rsidR="00BC7A20">
        <w:t>r pagrindu nutraukti Pagrindinę sutartį</w:t>
      </w:r>
      <w:r w:rsidR="00EC1A01">
        <w:t>, jeigu dėl netinkamo Duomenų tvarkymo Pagrindinės sutarties vykdymas tampa neįmanomas arba iš esmės apsunkintas</w:t>
      </w:r>
      <w:r w:rsidR="00CD2F9A" w:rsidRPr="00CD2F9A">
        <w:t>.</w:t>
      </w:r>
    </w:p>
    <w:p w14:paraId="6C2EA3C0" w14:textId="0A415460" w:rsidR="009E6B36" w:rsidRPr="00603E88" w:rsidRDefault="009E6B36" w:rsidP="004E673D">
      <w:pPr>
        <w:pStyle w:val="ListParagraph"/>
        <w:numPr>
          <w:ilvl w:val="1"/>
          <w:numId w:val="64"/>
        </w:numPr>
        <w:tabs>
          <w:tab w:val="left" w:pos="720"/>
        </w:tabs>
        <w:spacing w:after="120"/>
        <w:ind w:left="0" w:firstLine="0"/>
        <w:contextualSpacing w:val="0"/>
        <w:jc w:val="both"/>
      </w:pPr>
      <w:r w:rsidRPr="00603E88">
        <w:t xml:space="preserve">Tais atvejais, kai Duomenų tvarkytojas privalo tvarkyti ar tvarko Sutarties vykdymo metu gautus </w:t>
      </w:r>
      <w:r w:rsidR="00603E88" w:rsidRPr="00603E88">
        <w:t>D</w:t>
      </w:r>
      <w:r w:rsidRPr="00603E88">
        <w:t xml:space="preserve">uomenis tikslais ir pagrindais, kurių nenumato ši </w:t>
      </w:r>
      <w:r w:rsidR="00603E88" w:rsidRPr="00603E88">
        <w:t>S</w:t>
      </w:r>
      <w:r w:rsidRPr="00603E88">
        <w:t xml:space="preserve">utartis, ir kurie yra privalomi </w:t>
      </w:r>
      <w:r w:rsidR="00603E88" w:rsidRPr="00603E88">
        <w:t>Duomenų t</w:t>
      </w:r>
      <w:r w:rsidRPr="00603E88">
        <w:t xml:space="preserve">varkytojui pagal jo veiklą reglamentuojančius </w:t>
      </w:r>
      <w:r w:rsidR="00603E88" w:rsidRPr="00603E88">
        <w:t>Taikomus įstatymus</w:t>
      </w:r>
      <w:r w:rsidRPr="00603E88">
        <w:t xml:space="preserve">, </w:t>
      </w:r>
      <w:r w:rsidR="00603E88" w:rsidRPr="00603E88">
        <w:t>Duomenų v</w:t>
      </w:r>
      <w:r w:rsidRPr="00603E88">
        <w:t xml:space="preserve">aldytojas neatsako už tokį </w:t>
      </w:r>
      <w:r w:rsidR="00603E88" w:rsidRPr="00603E88">
        <w:t>D</w:t>
      </w:r>
      <w:r w:rsidRPr="00603E88">
        <w:t xml:space="preserve">uomenų tvarkymą ir </w:t>
      </w:r>
      <w:r w:rsidR="00603E88" w:rsidRPr="00603E88">
        <w:t>Duomenų t</w:t>
      </w:r>
      <w:r w:rsidRPr="00603E88">
        <w:t xml:space="preserve">varkytojas ta apimtimi veikia kaip </w:t>
      </w:r>
      <w:r w:rsidR="007D781F">
        <w:t>savarankiškas</w:t>
      </w:r>
      <w:r w:rsidRPr="00603E88">
        <w:t xml:space="preserve"> duomenų valdytojas. </w:t>
      </w:r>
    </w:p>
    <w:p w14:paraId="30C9E93A" w14:textId="77777777" w:rsidR="00EA6C5D" w:rsidRPr="00CD2F9A" w:rsidRDefault="00EA6C5D" w:rsidP="00B83DB0">
      <w:pPr>
        <w:pStyle w:val="ListParagraph"/>
        <w:tabs>
          <w:tab w:val="left" w:pos="0"/>
          <w:tab w:val="left" w:pos="709"/>
        </w:tabs>
        <w:ind w:left="0"/>
        <w:contextualSpacing w:val="0"/>
        <w:jc w:val="both"/>
        <w:rPr>
          <w:rFonts w:eastAsiaTheme="minorHAnsi"/>
          <w:color w:val="000000" w:themeColor="text1"/>
        </w:rPr>
      </w:pPr>
    </w:p>
    <w:p w14:paraId="58AA6ABB" w14:textId="5FD64B57" w:rsidR="00EA6C5D" w:rsidRPr="00B16BB0" w:rsidRDefault="00EA6C5D" w:rsidP="00B16BB0">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KONFIDENCIALUMAS</w:t>
      </w:r>
    </w:p>
    <w:p w14:paraId="1CCD7EFF" w14:textId="77777777" w:rsidR="00EA6C5D" w:rsidRPr="00CD2F9A" w:rsidRDefault="00EA6C5D" w:rsidP="004E673D">
      <w:pPr>
        <w:pStyle w:val="ListParagraph"/>
        <w:numPr>
          <w:ilvl w:val="0"/>
          <w:numId w:val="31"/>
        </w:numPr>
        <w:tabs>
          <w:tab w:val="left" w:pos="709"/>
          <w:tab w:val="left" w:pos="992"/>
        </w:tabs>
        <w:spacing w:after="120"/>
        <w:ind w:left="0" w:firstLine="0"/>
        <w:contextualSpacing w:val="0"/>
        <w:jc w:val="both"/>
        <w:rPr>
          <w:rFonts w:eastAsiaTheme="minorHAnsi"/>
          <w:color w:val="000000" w:themeColor="text1"/>
        </w:rPr>
      </w:pPr>
      <w:r w:rsidRPr="00CD2F9A">
        <w:rPr>
          <w:color w:val="000000" w:themeColor="text1"/>
        </w:rPr>
        <w:t>Sutarties turinį sudaranti ir / ar su ja susijusi informacija,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p>
    <w:p w14:paraId="128DC82B" w14:textId="77777777" w:rsidR="00EA6C5D" w:rsidRPr="00CD2F9A" w:rsidRDefault="00EA6C5D" w:rsidP="00B83DB0">
      <w:pPr>
        <w:pStyle w:val="ListParagraph"/>
        <w:tabs>
          <w:tab w:val="left" w:pos="709"/>
          <w:tab w:val="left" w:pos="992"/>
        </w:tabs>
        <w:ind w:left="0"/>
        <w:contextualSpacing w:val="0"/>
        <w:jc w:val="both"/>
        <w:rPr>
          <w:rFonts w:eastAsiaTheme="minorHAnsi"/>
          <w:color w:val="000000" w:themeColor="text1"/>
        </w:rPr>
      </w:pPr>
    </w:p>
    <w:p w14:paraId="3F07038C" w14:textId="1A2B4DDB" w:rsidR="00EA6C5D" w:rsidRPr="00B16BB0" w:rsidRDefault="00EA6C5D" w:rsidP="00B16BB0">
      <w:pPr>
        <w:pStyle w:val="Heading4"/>
        <w:spacing w:before="0" w:after="120" w:line="240" w:lineRule="auto"/>
        <w:ind w:left="709" w:hanging="709"/>
        <w:rPr>
          <w:rFonts w:ascii="Times New Roman" w:eastAsiaTheme="minorHAnsi" w:hAnsi="Times New Roman"/>
          <w:b/>
          <w:bCs/>
          <w:color w:val="000000" w:themeColor="text1"/>
          <w:sz w:val="22"/>
          <w:szCs w:val="22"/>
          <w:lang w:val="lt-LT"/>
        </w:rPr>
      </w:pPr>
      <w:r w:rsidRPr="00CD2F9A">
        <w:rPr>
          <w:rFonts w:ascii="Times New Roman" w:eastAsiaTheme="minorHAnsi" w:hAnsi="Times New Roman"/>
          <w:b/>
          <w:bCs/>
          <w:color w:val="000000" w:themeColor="text1"/>
          <w:sz w:val="22"/>
          <w:szCs w:val="22"/>
          <w:lang w:val="lt-LT"/>
        </w:rPr>
        <w:t>PRANEŠIMAI</w:t>
      </w:r>
    </w:p>
    <w:p w14:paraId="61AACED2" w14:textId="254DC9BE" w:rsidR="00EA6C5D" w:rsidRPr="00B16BB0" w:rsidRDefault="00EA6C5D" w:rsidP="004E673D">
      <w:pPr>
        <w:pStyle w:val="NumreratStycke11"/>
        <w:numPr>
          <w:ilvl w:val="0"/>
          <w:numId w:val="32"/>
        </w:numPr>
        <w:tabs>
          <w:tab w:val="left" w:pos="709"/>
        </w:tabs>
        <w:spacing w:before="0" w:after="120" w:line="240" w:lineRule="auto"/>
        <w:ind w:left="0" w:firstLine="0"/>
        <w:rPr>
          <w:rFonts w:ascii="Times New Roman" w:hAnsi="Times New Roman"/>
          <w:color w:val="000000" w:themeColor="text1"/>
          <w:szCs w:val="22"/>
          <w:lang w:val="lt-LT"/>
        </w:rPr>
      </w:pPr>
      <w:r w:rsidRPr="00CD2F9A">
        <w:rPr>
          <w:rFonts w:ascii="Times New Roman" w:eastAsiaTheme="minorHAnsi" w:hAnsi="Times New Roman"/>
          <w:color w:val="000000" w:themeColor="text1"/>
          <w:szCs w:val="22"/>
          <w:lang w:val="lt-LT"/>
        </w:rPr>
        <w:t>Visi vienos Šalies pranešimai kitai Šaliai, susiję su šia Sutartimi, rašomi ir siunčiami elektroniniu paštu, kurjerių pagalba arba registruotu paštu aukščiau nurodytais Šalių adresais arba adresu, kuris paskutinį kartą buvo atnaujintas juridinių asmenų registre.</w:t>
      </w:r>
    </w:p>
    <w:p w14:paraId="0AD6BCA9" w14:textId="4D8A8553" w:rsidR="00EA6C5D" w:rsidRPr="00B16BB0" w:rsidRDefault="00EA6C5D" w:rsidP="004E673D">
      <w:pPr>
        <w:pStyle w:val="NumreratStycke11"/>
        <w:numPr>
          <w:ilvl w:val="0"/>
          <w:numId w:val="32"/>
        </w:numPr>
        <w:spacing w:before="0" w:after="120" w:line="240" w:lineRule="auto"/>
        <w:rPr>
          <w:rFonts w:ascii="Times New Roman" w:hAnsi="Times New Roman"/>
          <w:color w:val="000000" w:themeColor="text1"/>
          <w:szCs w:val="22"/>
          <w:lang w:val="lt-LT"/>
        </w:rPr>
      </w:pPr>
      <w:r w:rsidRPr="00CD2F9A">
        <w:rPr>
          <w:rFonts w:ascii="Times New Roman" w:hAnsi="Times New Roman"/>
          <w:color w:val="000000" w:themeColor="text1"/>
          <w:szCs w:val="22"/>
          <w:lang w:val="lt-LT"/>
        </w:rPr>
        <w:t>Pranešimai laikomi gauti gavėjo:</w:t>
      </w:r>
    </w:p>
    <w:p w14:paraId="6F55E381" w14:textId="0252D15A" w:rsidR="00EA6C5D" w:rsidRPr="00B16BB0" w:rsidRDefault="00EA6C5D" w:rsidP="004E673D">
      <w:pPr>
        <w:pStyle w:val="NumreratStycke11"/>
        <w:numPr>
          <w:ilvl w:val="0"/>
          <w:numId w:val="33"/>
        </w:numPr>
        <w:spacing w:before="0" w:after="0" w:line="240" w:lineRule="auto"/>
        <w:ind w:left="709" w:hanging="709"/>
        <w:rPr>
          <w:rFonts w:ascii="Times New Roman" w:eastAsiaTheme="minorHAnsi" w:hAnsi="Times New Roman"/>
          <w:color w:val="000000" w:themeColor="text1"/>
          <w:szCs w:val="22"/>
          <w:lang w:val="lt-LT"/>
        </w:rPr>
      </w:pPr>
      <w:r w:rsidRPr="00CD2F9A">
        <w:rPr>
          <w:rFonts w:ascii="Times New Roman" w:eastAsiaTheme="minorHAnsi" w:hAnsi="Times New Roman"/>
          <w:color w:val="000000" w:themeColor="text1"/>
          <w:szCs w:val="22"/>
          <w:lang w:val="lt-LT"/>
        </w:rPr>
        <w:t>jei siunčiama per kurjerių tarnybą: pristatymo metu,</w:t>
      </w:r>
    </w:p>
    <w:p w14:paraId="712508EC" w14:textId="3F6669D4" w:rsidR="00EA6C5D" w:rsidRPr="00B16BB0" w:rsidRDefault="00EA6C5D" w:rsidP="004E673D">
      <w:pPr>
        <w:pStyle w:val="NumreratStycke11"/>
        <w:numPr>
          <w:ilvl w:val="0"/>
          <w:numId w:val="33"/>
        </w:numPr>
        <w:spacing w:before="0" w:after="0" w:line="240" w:lineRule="auto"/>
        <w:ind w:left="709" w:hanging="709"/>
        <w:rPr>
          <w:rFonts w:ascii="Times New Roman" w:eastAsiaTheme="minorHAnsi" w:hAnsi="Times New Roman"/>
          <w:color w:val="000000" w:themeColor="text1"/>
          <w:szCs w:val="22"/>
          <w:lang w:val="lt-LT"/>
        </w:rPr>
      </w:pPr>
      <w:r w:rsidRPr="00CD2F9A">
        <w:rPr>
          <w:rFonts w:ascii="Times New Roman" w:eastAsiaTheme="minorHAnsi" w:hAnsi="Times New Roman"/>
          <w:color w:val="000000" w:themeColor="text1"/>
          <w:szCs w:val="22"/>
          <w:lang w:val="lt-LT"/>
        </w:rPr>
        <w:t>j</w:t>
      </w:r>
      <w:r w:rsidRPr="00CD2F9A">
        <w:rPr>
          <w:rFonts w:ascii="Times New Roman" w:eastAsiaTheme="minorHAnsi" w:hAnsi="Times New Roman"/>
          <w:color w:val="000000" w:themeColor="text1"/>
          <w:szCs w:val="22"/>
          <w:lang w:val="lt-LT" w:eastAsia="en-US"/>
        </w:rPr>
        <w:t xml:space="preserve">ei siunčiama registruotu laišku: po trijų (3) darbo dienų, po to, kai pranešimas gaunamas į Šalies gavėjo paštą, adresu nurodytu aukščiau, </w:t>
      </w:r>
      <w:r w:rsidRPr="00CD2F9A">
        <w:rPr>
          <w:rFonts w:ascii="Times New Roman" w:hAnsi="Times New Roman"/>
          <w:color w:val="000000" w:themeColor="text1"/>
          <w:szCs w:val="22"/>
          <w:lang w:val="lt-LT"/>
        </w:rPr>
        <w:t>arba</w:t>
      </w:r>
    </w:p>
    <w:p w14:paraId="34D437C7" w14:textId="77777777" w:rsidR="00EA6C5D" w:rsidRPr="00CD2F9A" w:rsidRDefault="00EA6C5D" w:rsidP="004E673D">
      <w:pPr>
        <w:pStyle w:val="ListParagraph"/>
        <w:numPr>
          <w:ilvl w:val="0"/>
          <w:numId w:val="33"/>
        </w:numPr>
        <w:tabs>
          <w:tab w:val="left" w:pos="709"/>
        </w:tabs>
        <w:ind w:left="709" w:hanging="709"/>
        <w:contextualSpacing w:val="0"/>
        <w:jc w:val="both"/>
        <w:rPr>
          <w:rFonts w:eastAsiaTheme="minorHAnsi"/>
          <w:color w:val="000000" w:themeColor="text1"/>
        </w:rPr>
      </w:pPr>
      <w:r w:rsidRPr="00CD2F9A">
        <w:rPr>
          <w:rFonts w:eastAsiaTheme="minorHAnsi"/>
          <w:color w:val="000000" w:themeColor="text1"/>
          <w:lang w:eastAsia="en-US"/>
        </w:rPr>
        <w:t>jei siunčiama el. paštu: praėjus trims (3) darbo dienoms po išsiuntimo ir negavus automatinio pranešimo apie tai, kad laiškas nebuvo pristatytas</w:t>
      </w:r>
      <w:r w:rsidRPr="00CD2F9A">
        <w:rPr>
          <w:color w:val="000000" w:themeColor="text1"/>
        </w:rPr>
        <w:t>.</w:t>
      </w:r>
    </w:p>
    <w:p w14:paraId="4C6C9274" w14:textId="77777777" w:rsidR="00EA6C5D" w:rsidRPr="00CD2F9A" w:rsidRDefault="00EA6C5D" w:rsidP="00B83DB0">
      <w:pPr>
        <w:pStyle w:val="ListParagraph"/>
        <w:tabs>
          <w:tab w:val="left" w:pos="709"/>
        </w:tabs>
        <w:ind w:left="433" w:hanging="433"/>
        <w:contextualSpacing w:val="0"/>
        <w:jc w:val="both"/>
        <w:rPr>
          <w:rFonts w:eastAsiaTheme="minorHAnsi"/>
          <w:color w:val="000000" w:themeColor="text1"/>
        </w:rPr>
      </w:pPr>
    </w:p>
    <w:p w14:paraId="06FBB6C0" w14:textId="29D2BCEE" w:rsidR="00EA6C5D" w:rsidRPr="00B16BB0" w:rsidRDefault="00DA54A5" w:rsidP="00B16BB0">
      <w:pPr>
        <w:pStyle w:val="Heading4"/>
        <w:spacing w:before="0" w:after="120" w:line="240" w:lineRule="auto"/>
        <w:ind w:left="0" w:firstLine="0"/>
        <w:rPr>
          <w:rFonts w:ascii="Times New Roman" w:eastAsiaTheme="minorHAnsi" w:hAnsi="Times New Roman"/>
          <w:b/>
          <w:bCs/>
          <w:color w:val="000000" w:themeColor="text1"/>
          <w:sz w:val="22"/>
          <w:szCs w:val="22"/>
          <w:lang w:val="lt-LT"/>
        </w:rPr>
      </w:pPr>
      <w:r>
        <w:rPr>
          <w:rFonts w:ascii="Times New Roman" w:eastAsiaTheme="minorHAnsi" w:hAnsi="Times New Roman"/>
          <w:b/>
          <w:bCs/>
          <w:color w:val="000000" w:themeColor="text1"/>
          <w:sz w:val="22"/>
          <w:szCs w:val="22"/>
          <w:lang w:val="lt-LT"/>
        </w:rPr>
        <w:lastRenderedPageBreak/>
        <w:t>BAIGIAMOSIOS NUOSTATOS</w:t>
      </w:r>
    </w:p>
    <w:p w14:paraId="327CDF96" w14:textId="65A1D107" w:rsidR="007D781F" w:rsidRPr="007D781F" w:rsidRDefault="007D781F" w:rsidP="007D781F">
      <w:pPr>
        <w:pStyle w:val="NumreratStycke11"/>
        <w:numPr>
          <w:ilvl w:val="0"/>
          <w:numId w:val="34"/>
        </w:numPr>
        <w:tabs>
          <w:tab w:val="left" w:pos="709"/>
        </w:tabs>
        <w:spacing w:before="0" w:after="120" w:line="240" w:lineRule="auto"/>
        <w:ind w:left="0" w:firstLine="0"/>
        <w:rPr>
          <w:rFonts w:ascii="Times New Roman" w:eastAsiaTheme="minorHAnsi" w:hAnsi="Times New Roman"/>
          <w:color w:val="000000" w:themeColor="text1"/>
          <w:szCs w:val="22"/>
          <w:lang w:val="lt-LT"/>
        </w:rPr>
      </w:pPr>
      <w:r w:rsidRPr="007D781F">
        <w:rPr>
          <w:rFonts w:ascii="Times New Roman" w:eastAsia="Arial" w:hAnsi="Times New Roman"/>
          <w:color w:val="000000" w:themeColor="text1"/>
        </w:rPr>
        <w:t>Ši Sutartis pakeičia visas ankstesnes Šalių sutartis ar susitarimus dėl Sutarties objekto ir yra visiškas bei vienintelis Šalių pareiškimas dėl Sutarties sąlygų (Sutarties objekto). Esant prieštaravimams tarp Sutarties Bendrųjų sąlygų ir Specialiųjų sąlygų, prioritetas teikiamas Specialiosioms sąlygoms.</w:t>
      </w:r>
    </w:p>
    <w:p w14:paraId="3C221D7C" w14:textId="70060864" w:rsidR="00EA6C5D" w:rsidRPr="00B16BB0" w:rsidRDefault="00EA6C5D" w:rsidP="004E673D">
      <w:pPr>
        <w:pStyle w:val="NumreratStycke11"/>
        <w:numPr>
          <w:ilvl w:val="0"/>
          <w:numId w:val="34"/>
        </w:numPr>
        <w:tabs>
          <w:tab w:val="left" w:pos="709"/>
        </w:tabs>
        <w:spacing w:before="0" w:after="120" w:line="240" w:lineRule="auto"/>
        <w:ind w:left="0" w:firstLine="0"/>
        <w:rPr>
          <w:rFonts w:ascii="Times New Roman" w:eastAsiaTheme="minorHAnsi" w:hAnsi="Times New Roman"/>
          <w:color w:val="000000" w:themeColor="text1"/>
          <w:szCs w:val="22"/>
          <w:lang w:val="lt-LT"/>
        </w:rPr>
      </w:pPr>
      <w:r w:rsidRPr="00CD2F9A">
        <w:rPr>
          <w:rFonts w:ascii="Times New Roman" w:eastAsiaTheme="minorHAnsi" w:hAnsi="Times New Roman"/>
          <w:color w:val="000000" w:themeColor="text1"/>
          <w:szCs w:val="22"/>
          <w:lang w:val="lt-LT"/>
        </w:rPr>
        <w:t>Ši Sutartis reglamentuojama ir aiškinama pagal Lietuvos Respublikos materialinę teisę.</w:t>
      </w:r>
    </w:p>
    <w:p w14:paraId="03D1EF33" w14:textId="77777777" w:rsidR="00EA6C5D" w:rsidRDefault="00EA6C5D" w:rsidP="004E673D">
      <w:pPr>
        <w:pStyle w:val="ListParagraph"/>
        <w:numPr>
          <w:ilvl w:val="0"/>
          <w:numId w:val="34"/>
        </w:numPr>
        <w:tabs>
          <w:tab w:val="left" w:pos="284"/>
          <w:tab w:val="left" w:pos="426"/>
          <w:tab w:val="left" w:pos="709"/>
        </w:tabs>
        <w:spacing w:after="120"/>
        <w:ind w:left="0" w:firstLine="0"/>
        <w:contextualSpacing w:val="0"/>
        <w:jc w:val="both"/>
        <w:rPr>
          <w:rFonts w:eastAsiaTheme="minorHAnsi"/>
          <w:color w:val="000000" w:themeColor="text1"/>
        </w:rPr>
      </w:pPr>
      <w:r w:rsidRPr="00CD2F9A">
        <w:rPr>
          <w:rFonts w:eastAsiaTheme="minorHAnsi"/>
          <w:color w:val="000000" w:themeColor="text1"/>
        </w:rPr>
        <w:t>Bet koks ginčas ar reikalavimas, kylantis iš šios Sutarties, sprendžiamas Lietuvos Respublikos teismuose pagal Duomenų valdytojo buveinės vietą.</w:t>
      </w:r>
    </w:p>
    <w:p w14:paraId="4E750C94" w14:textId="0A62CD63" w:rsidR="00EA6C5D" w:rsidRPr="00E374C9" w:rsidRDefault="00EA6C5D" w:rsidP="004E673D">
      <w:pPr>
        <w:pStyle w:val="ListParagraph"/>
        <w:numPr>
          <w:ilvl w:val="0"/>
          <w:numId w:val="34"/>
        </w:numPr>
        <w:tabs>
          <w:tab w:val="left" w:pos="284"/>
          <w:tab w:val="left" w:pos="426"/>
          <w:tab w:val="left" w:pos="709"/>
        </w:tabs>
        <w:spacing w:after="120"/>
        <w:ind w:left="0" w:firstLine="0"/>
        <w:contextualSpacing w:val="0"/>
        <w:jc w:val="both"/>
        <w:rPr>
          <w:rFonts w:eastAsiaTheme="minorHAnsi"/>
          <w:color w:val="000000" w:themeColor="text1"/>
        </w:rPr>
      </w:pPr>
      <w:r w:rsidRPr="00CD2F9A">
        <w:rPr>
          <w:color w:val="000000" w:themeColor="text1"/>
        </w:rPr>
        <w:t>Duomenų tvarkytojas negali perduoti šios Sutarties vykdymo be Duomenų valdytojo sutikimo.</w:t>
      </w:r>
    </w:p>
    <w:p w14:paraId="6433BF3B" w14:textId="585C4E10" w:rsidR="002E5D3F" w:rsidRPr="00B83DB0" w:rsidRDefault="00EA6C5D" w:rsidP="004E673D">
      <w:pPr>
        <w:pStyle w:val="ListParagraph"/>
        <w:numPr>
          <w:ilvl w:val="0"/>
          <w:numId w:val="34"/>
        </w:numPr>
        <w:tabs>
          <w:tab w:val="left" w:pos="284"/>
          <w:tab w:val="left" w:pos="426"/>
          <w:tab w:val="left" w:pos="709"/>
        </w:tabs>
        <w:spacing w:after="120"/>
        <w:ind w:left="0" w:firstLine="0"/>
        <w:contextualSpacing w:val="0"/>
        <w:jc w:val="both"/>
      </w:pPr>
      <w:r w:rsidRPr="00CD2F9A">
        <w:rPr>
          <w:rFonts w:eastAsiaTheme="minorHAnsi"/>
        </w:rPr>
        <w:t>Ši Sutartis sudaryta Šalims elektroninio ryšio priemonėmis apsikeičiant pasirašytu skaitmeniniu Sutarties egzemplioriumi, kuris laikomas originaliu ir turi rašytinės sutarties galią.</w:t>
      </w:r>
    </w:p>
    <w:p w14:paraId="368EBD5B" w14:textId="77777777" w:rsidR="00EA6C5D" w:rsidRDefault="00EA6C5D" w:rsidP="00B83DB0">
      <w:pPr>
        <w:spacing w:after="120"/>
        <w:jc w:val="both"/>
        <w:rPr>
          <w:rFonts w:eastAsiaTheme="minorHAnsi"/>
          <w:b/>
          <w:bCs/>
          <w:color w:val="000000" w:themeColor="text1"/>
        </w:rPr>
      </w:pPr>
    </w:p>
    <w:p w14:paraId="73FF8B79" w14:textId="77777777" w:rsidR="004E34BB" w:rsidRDefault="004E34BB" w:rsidP="004E34BB">
      <w:pPr>
        <w:pStyle w:val="ListParagraph"/>
        <w:tabs>
          <w:tab w:val="left" w:pos="0"/>
          <w:tab w:val="left" w:pos="142"/>
          <w:tab w:val="left" w:pos="567"/>
        </w:tabs>
        <w:spacing w:after="120"/>
        <w:ind w:left="0" w:right="-8"/>
        <w:jc w:val="both"/>
        <w:rPr>
          <w:rFonts w:eastAsiaTheme="minorHAnsi"/>
          <w:color w:val="000000" w:themeColor="text1"/>
          <w:lang w:eastAsia="en-US"/>
        </w:rPr>
      </w:pPr>
    </w:p>
    <w:p w14:paraId="12009F33" w14:textId="77777777" w:rsidR="004E34BB" w:rsidRPr="00CD2F9A" w:rsidRDefault="004E34BB" w:rsidP="00B83DB0">
      <w:pPr>
        <w:spacing w:after="120"/>
        <w:jc w:val="both"/>
        <w:rPr>
          <w:rFonts w:eastAsiaTheme="minorHAnsi"/>
          <w:b/>
          <w:bCs/>
          <w:color w:val="000000" w:themeColor="text1"/>
        </w:rPr>
      </w:pPr>
    </w:p>
    <w:sectPr w:rsidR="004E34BB" w:rsidRPr="00CD2F9A" w:rsidSect="00894167">
      <w:headerReference w:type="even" r:id="rId12"/>
      <w:headerReference w:type="default" r:id="rId13"/>
      <w:footerReference w:type="even" r:id="rId14"/>
      <w:footerReference w:type="default" r:id="rId15"/>
      <w:headerReference w:type="first" r:id="rId16"/>
      <w:footerReference w:type="first" r:id="rId17"/>
      <w:pgSz w:w="11899" w:h="16838" w:code="9"/>
      <w:pgMar w:top="1134" w:right="700" w:bottom="567"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BD38C" w14:textId="77777777" w:rsidR="000020B5" w:rsidRDefault="000020B5">
      <w:r>
        <w:separator/>
      </w:r>
    </w:p>
  </w:endnote>
  <w:endnote w:type="continuationSeparator" w:id="0">
    <w:p w14:paraId="0A57D42A" w14:textId="77777777" w:rsidR="000020B5" w:rsidRDefault="0000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9632897"/>
      <w:docPartObj>
        <w:docPartGallery w:val="Page Numbers (Bottom of Page)"/>
        <w:docPartUnique/>
      </w:docPartObj>
    </w:sdtPr>
    <w:sdtEndPr>
      <w:rPr>
        <w:rStyle w:val="PageNumber"/>
      </w:rPr>
    </w:sdtEndPr>
    <w:sdtContent>
      <w:p w14:paraId="7699164C" w14:textId="330EBDC6" w:rsidR="00894167" w:rsidRDefault="00894167" w:rsidP="005C5E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9DBE46" w14:textId="77777777" w:rsidR="00894167" w:rsidRDefault="00894167" w:rsidP="008941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16"/>
      </w:rPr>
      <w:id w:val="2036692980"/>
      <w:docPartObj>
        <w:docPartGallery w:val="Page Numbers (Bottom of Page)"/>
        <w:docPartUnique/>
      </w:docPartObj>
    </w:sdtPr>
    <w:sdtEndPr>
      <w:rPr>
        <w:rStyle w:val="PageNumber"/>
      </w:rPr>
    </w:sdtEndPr>
    <w:sdtContent>
      <w:p w14:paraId="4908F8AF" w14:textId="17DF4A0F" w:rsidR="00894167" w:rsidRPr="00894167" w:rsidRDefault="00894167" w:rsidP="00894167">
        <w:pPr>
          <w:pStyle w:val="Footer"/>
          <w:framePr w:wrap="none" w:vAnchor="text" w:hAnchor="margin" w:xAlign="right" w:y="1"/>
          <w:numPr>
            <w:ilvl w:val="0"/>
            <w:numId w:val="0"/>
          </w:numPr>
          <w:rPr>
            <w:rStyle w:val="PageNumber"/>
            <w:sz w:val="20"/>
            <w:szCs w:val="16"/>
          </w:rPr>
        </w:pPr>
        <w:r w:rsidRPr="00894167">
          <w:rPr>
            <w:rStyle w:val="PageNumber"/>
            <w:sz w:val="20"/>
            <w:szCs w:val="16"/>
          </w:rPr>
          <w:fldChar w:fldCharType="begin"/>
        </w:r>
        <w:r w:rsidRPr="00894167">
          <w:rPr>
            <w:rStyle w:val="PageNumber"/>
            <w:sz w:val="20"/>
            <w:szCs w:val="16"/>
          </w:rPr>
          <w:instrText xml:space="preserve"> PAGE </w:instrText>
        </w:r>
        <w:r w:rsidRPr="00894167">
          <w:rPr>
            <w:rStyle w:val="PageNumber"/>
            <w:sz w:val="20"/>
            <w:szCs w:val="16"/>
          </w:rPr>
          <w:fldChar w:fldCharType="separate"/>
        </w:r>
        <w:r w:rsidRPr="00894167">
          <w:rPr>
            <w:rStyle w:val="PageNumber"/>
            <w:noProof/>
            <w:sz w:val="20"/>
            <w:szCs w:val="16"/>
          </w:rPr>
          <w:t>1</w:t>
        </w:r>
        <w:r w:rsidRPr="00894167">
          <w:rPr>
            <w:rStyle w:val="PageNumber"/>
            <w:sz w:val="20"/>
            <w:szCs w:val="16"/>
          </w:rPr>
          <w:fldChar w:fldCharType="end"/>
        </w:r>
      </w:p>
    </w:sdtContent>
  </w:sdt>
  <w:p w14:paraId="6DC381E3" w14:textId="77777777" w:rsidR="00894167" w:rsidRPr="00894167" w:rsidRDefault="00894167" w:rsidP="00894167">
    <w:pPr>
      <w:pStyle w:val="Footer"/>
      <w:numPr>
        <w:ilvl w:val="0"/>
        <w:numId w:val="0"/>
      </w:numPr>
      <w:rPr>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9469302"/>
      <w:docPartObj>
        <w:docPartGallery w:val="Page Numbers (Bottom of Page)"/>
        <w:docPartUnique/>
      </w:docPartObj>
    </w:sdtPr>
    <w:sdtEndPr>
      <w:rPr>
        <w:rStyle w:val="PageNumber"/>
      </w:rPr>
    </w:sdtEndPr>
    <w:sdtContent>
      <w:p w14:paraId="73F1546A" w14:textId="224A1C13" w:rsidR="00894167" w:rsidRDefault="00894167" w:rsidP="005C5E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A58207" w14:textId="005AC499" w:rsidR="00B63BEE" w:rsidRPr="0077327F" w:rsidRDefault="00B63BEE" w:rsidP="00894167">
    <w:pPr>
      <w:pStyle w:val="Footer"/>
      <w:numPr>
        <w:ilvl w:val="0"/>
        <w:numId w:val="0"/>
      </w:numPr>
      <w:ind w:left="360" w:right="360" w:hanging="360"/>
      <w:jc w:val="right"/>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2A911" w14:textId="77777777" w:rsidR="000020B5" w:rsidRDefault="000020B5">
      <w:r>
        <w:separator/>
      </w:r>
    </w:p>
  </w:footnote>
  <w:footnote w:type="continuationSeparator" w:id="0">
    <w:p w14:paraId="3E99EAF5" w14:textId="77777777" w:rsidR="000020B5" w:rsidRDefault="0000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28CF" w14:textId="77777777" w:rsidR="00E72AEA" w:rsidRDefault="00E72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D523" w14:textId="38B0A859" w:rsidR="00E72AEA" w:rsidRPr="00E72AEA" w:rsidRDefault="00E72AEA" w:rsidP="00E72AEA">
    <w:pPr>
      <w:pStyle w:val="Header"/>
      <w:jc w:val="right"/>
      <w:rPr>
        <w:b/>
        <w:bCs/>
        <w:szCs w:val="21"/>
        <w:u w:val="single"/>
      </w:rPr>
    </w:pPr>
    <w:r w:rsidRPr="00BD4866">
      <w:rPr>
        <w:b/>
        <w:bCs/>
        <w:szCs w:val="21"/>
        <w:u w:val="single"/>
      </w:rPr>
      <w:t>Konfidencialu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1C97" w14:textId="77777777" w:rsidR="00894167" w:rsidRPr="00BD4866" w:rsidRDefault="00894167" w:rsidP="00894167">
    <w:pPr>
      <w:pStyle w:val="Header"/>
      <w:jc w:val="right"/>
      <w:rPr>
        <w:b/>
        <w:bCs/>
        <w:szCs w:val="21"/>
        <w:u w:val="single"/>
      </w:rPr>
    </w:pPr>
    <w:r w:rsidRPr="00BD4866">
      <w:rPr>
        <w:b/>
        <w:bCs/>
        <w:szCs w:val="21"/>
        <w:u w:val="single"/>
      </w:rPr>
      <w:t>Konfidencialu</w:t>
    </w:r>
  </w:p>
  <w:p w14:paraId="0A9E21E4" w14:textId="6125DEE2" w:rsidR="00851B20" w:rsidRPr="000024A7" w:rsidRDefault="00851B20" w:rsidP="003E2A2D">
    <w:pPr>
      <w:pStyle w:val="Header"/>
      <w:tabs>
        <w:tab w:val="clear" w:pos="4320"/>
        <w:tab w:val="clear" w:pos="8640"/>
        <w:tab w:val="left" w:pos="8546"/>
      </w:tabs>
      <w:ind w:right="275"/>
      <w:jc w:val="right"/>
      <w:rPr>
        <w:rFonts w:ascii="Arial" w:hAnsi="Arial" w:cs="Arial"/>
        <w:b/>
        <w:bCs/>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7DC"/>
    <w:multiLevelType w:val="hybridMultilevel"/>
    <w:tmpl w:val="CF0ED352"/>
    <w:lvl w:ilvl="0" w:tplc="C0DAE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16988"/>
    <w:multiLevelType w:val="multilevel"/>
    <w:tmpl w:val="2DD6B248"/>
    <w:styleLink w:val="Style26"/>
    <w:lvl w:ilvl="0">
      <w:start w:val="1"/>
      <w:numFmt w:val="decimal"/>
      <w:pStyle w:val="Index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0D07D8"/>
    <w:multiLevelType w:val="multilevel"/>
    <w:tmpl w:val="9A4E1C72"/>
    <w:styleLink w:val="Style1515"/>
    <w:lvl w:ilvl="0">
      <w:start w:val="1"/>
      <w:numFmt w:val="decimal"/>
      <w:pStyle w:val="Footer"/>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114245"/>
    <w:multiLevelType w:val="multilevel"/>
    <w:tmpl w:val="BCCA3C92"/>
    <w:lvl w:ilvl="0">
      <w:start w:val="1"/>
      <w:numFmt w:val="decimal"/>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5C778E"/>
    <w:multiLevelType w:val="multilevel"/>
    <w:tmpl w:val="E818A06A"/>
    <w:styleLink w:val="Style14"/>
    <w:lvl w:ilvl="0">
      <w:start w:val="1"/>
      <w:numFmt w:val="decimal"/>
      <w:pStyle w:val="EnvelopeReturn"/>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645873"/>
    <w:multiLevelType w:val="multilevel"/>
    <w:tmpl w:val="4AEE1466"/>
    <w:styleLink w:val="Style24"/>
    <w:lvl w:ilvl="0">
      <w:start w:val="1"/>
      <w:numFmt w:val="decimal"/>
      <w:pStyle w:val="Index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A02051"/>
    <w:multiLevelType w:val="multilevel"/>
    <w:tmpl w:val="1C36991E"/>
    <w:styleLink w:val="Style6"/>
    <w:lvl w:ilvl="0">
      <w:start w:val="1"/>
      <w:numFmt w:val="decimal"/>
      <w:pStyle w:val="Heading7"/>
      <w:lvlText w:val="3.%1."/>
      <w:lvlJc w:val="left"/>
      <w:pPr>
        <w:ind w:left="360" w:hanging="360"/>
      </w:pPr>
      <w:rPr>
        <w:rFonts w:hint="default"/>
        <w:b/>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F4F08"/>
    <w:multiLevelType w:val="hybridMultilevel"/>
    <w:tmpl w:val="FB9642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957FB"/>
    <w:multiLevelType w:val="multilevel"/>
    <w:tmpl w:val="DEAE35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8E7893"/>
    <w:multiLevelType w:val="multilevel"/>
    <w:tmpl w:val="DD6AD06C"/>
    <w:styleLink w:val="Style7515"/>
    <w:lvl w:ilvl="0">
      <w:start w:val="1"/>
      <w:numFmt w:val="decimal"/>
      <w:pStyle w:val="BodyText2"/>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A077DB"/>
    <w:multiLevelType w:val="multilevel"/>
    <w:tmpl w:val="D6FAB90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C55FE9"/>
    <w:multiLevelType w:val="multilevel"/>
    <w:tmpl w:val="12E6486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030263"/>
    <w:multiLevelType w:val="multilevel"/>
    <w:tmpl w:val="A0962404"/>
    <w:lvl w:ilvl="0">
      <w:start w:val="1"/>
      <w:numFmt w:val="decimal"/>
      <w:lvlText w:val="4.%1."/>
      <w:lvlJc w:val="left"/>
      <w:pPr>
        <w:ind w:left="360" w:hanging="360"/>
      </w:pPr>
      <w:rPr>
        <w:rFonts w:hint="default"/>
        <w:b w:val="0"/>
        <w:bCs/>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4C7BE7"/>
    <w:multiLevelType w:val="multilevel"/>
    <w:tmpl w:val="C1905474"/>
    <w:styleLink w:val="Style23"/>
    <w:lvl w:ilvl="0">
      <w:start w:val="1"/>
      <w:numFmt w:val="decimal"/>
      <w:lvlText w:val="%1."/>
      <w:lvlJc w:val="left"/>
      <w:pPr>
        <w:ind w:left="720" w:hanging="360"/>
      </w:pPr>
      <w:rPr>
        <w:rFonts w:eastAsiaTheme="minorHAnsi" w:hint="default"/>
        <w:b w:val="0"/>
        <w:bCs/>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2A7FD9"/>
    <w:multiLevelType w:val="multilevel"/>
    <w:tmpl w:val="A15CBB48"/>
    <w:styleLink w:val="Style11"/>
    <w:lvl w:ilvl="0">
      <w:start w:val="1"/>
      <w:numFmt w:val="decimal"/>
      <w:pStyle w:val="TOC2"/>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595E5E"/>
    <w:multiLevelType w:val="multilevel"/>
    <w:tmpl w:val="0E3E9FB0"/>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C20662"/>
    <w:multiLevelType w:val="multilevel"/>
    <w:tmpl w:val="CCA0B180"/>
    <w:styleLink w:val="Style5"/>
    <w:lvl w:ilvl="0">
      <w:start w:val="1"/>
      <w:numFmt w:val="decimal"/>
      <w:pStyle w:val="Heading6"/>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DE416C"/>
    <w:multiLevelType w:val="multilevel"/>
    <w:tmpl w:val="96A0F392"/>
    <w:styleLink w:val="Style7888"/>
    <w:lvl w:ilvl="0">
      <w:start w:val="1"/>
      <w:numFmt w:val="decimal"/>
      <w:pStyle w:val="BodyTextIndent3"/>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784268"/>
    <w:multiLevelType w:val="multilevel"/>
    <w:tmpl w:val="304A0A6E"/>
    <w:styleLink w:val="Style1"/>
    <w:lvl w:ilvl="0">
      <w:start w:val="1"/>
      <w:numFmt w:val="decimal"/>
      <w:pStyle w:val="Heading2"/>
      <w:lvlText w:val="%1."/>
      <w:lvlJc w:val="left"/>
      <w:pPr>
        <w:ind w:left="360" w:hanging="360"/>
      </w:pPr>
      <w:rPr>
        <w:rFonts w:hint="default"/>
        <w:b/>
      </w:rPr>
    </w:lvl>
    <w:lvl w:ilvl="1">
      <w:start w:val="1"/>
      <w:numFmt w:val="decimal"/>
      <w:pStyle w:val="Heading3"/>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0A16B3"/>
    <w:multiLevelType w:val="multilevel"/>
    <w:tmpl w:val="653C3332"/>
    <w:styleLink w:val="Style0"/>
    <w:lvl w:ilvl="0">
      <w:start w:val="1"/>
      <w:numFmt w:val="decimal"/>
      <w:pStyle w:val="Heading8"/>
      <w:lvlText w:val="2.%1."/>
      <w:lvlJc w:val="left"/>
      <w:pPr>
        <w:ind w:left="360" w:hanging="360"/>
      </w:pPr>
      <w:rPr>
        <w:rFonts w:hint="default"/>
        <w:b w:val="0"/>
        <w:i w:val="0"/>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A550AE"/>
    <w:multiLevelType w:val="multilevel"/>
    <w:tmpl w:val="449448D4"/>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27066B"/>
    <w:multiLevelType w:val="multilevel"/>
    <w:tmpl w:val="C60EA8B4"/>
    <w:styleLink w:val="Style7sda"/>
    <w:lvl w:ilvl="0">
      <w:start w:val="1"/>
      <w:numFmt w:val="decimal"/>
      <w:pStyle w:val="Index9"/>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EA"/>
    <w:multiLevelType w:val="multilevel"/>
    <w:tmpl w:val="8F3A0CD6"/>
    <w:styleLink w:val="Style3"/>
    <w:lvl w:ilvl="0">
      <w:start w:val="1"/>
      <w:numFmt w:val="decimal"/>
      <w:pStyle w:val="EN2Lprovision"/>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E03EA1"/>
    <w:multiLevelType w:val="multilevel"/>
    <w:tmpl w:val="72187170"/>
    <w:styleLink w:val="Style20"/>
    <w:lvl w:ilvl="0">
      <w:start w:val="1"/>
      <w:numFmt w:val="decimal"/>
      <w:pStyle w:val="TableofAuthorities"/>
      <w:lvlText w:val="20.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0DE02DB"/>
    <w:multiLevelType w:val="multilevel"/>
    <w:tmpl w:val="73EA7AA2"/>
    <w:styleLink w:val="Style4"/>
    <w:lvl w:ilvl="0">
      <w:start w:val="1"/>
      <w:numFmt w:val="decimal"/>
      <w:pStyle w:val="EN3Lsub-provision"/>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A53053"/>
    <w:multiLevelType w:val="multilevel"/>
    <w:tmpl w:val="581A531A"/>
    <w:styleLink w:val="Style7288"/>
    <w:lvl w:ilvl="0">
      <w:start w:val="1"/>
      <w:numFmt w:val="decimal"/>
      <w:pStyle w:val="TOC3"/>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D3570E"/>
    <w:multiLevelType w:val="multilevel"/>
    <w:tmpl w:val="1736CED8"/>
    <w:lvl w:ilvl="0">
      <w:start w:val="4"/>
      <w:numFmt w:val="decimal"/>
      <w:lvlText w:val="%1."/>
      <w:lvlJc w:val="left"/>
      <w:pPr>
        <w:ind w:left="360" w:hanging="360"/>
      </w:pPr>
      <w:rPr>
        <w:rFonts w:eastAsiaTheme="minorHAnsi" w:hint="default"/>
        <w:color w:val="000000" w:themeColor="text1"/>
      </w:rPr>
    </w:lvl>
    <w:lvl w:ilvl="1">
      <w:start w:val="6"/>
      <w:numFmt w:val="decimal"/>
      <w:lvlText w:val="%1.%2."/>
      <w:lvlJc w:val="left"/>
      <w:pPr>
        <w:ind w:left="360" w:hanging="36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28" w15:restartNumberingAfterBreak="0">
    <w:nsid w:val="34FF528F"/>
    <w:multiLevelType w:val="multilevel"/>
    <w:tmpl w:val="A9F2199A"/>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6C72A89"/>
    <w:multiLevelType w:val="hybridMultilevel"/>
    <w:tmpl w:val="D39CBF60"/>
    <w:lvl w:ilvl="0" w:tplc="3B8E44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0F024B"/>
    <w:multiLevelType w:val="multilevel"/>
    <w:tmpl w:val="1AAC9E08"/>
    <w:styleLink w:val="Style2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926331D"/>
    <w:multiLevelType w:val="multilevel"/>
    <w:tmpl w:val="147668AE"/>
    <w:styleLink w:val="Style17"/>
    <w:lvl w:ilvl="0">
      <w:start w:val="1"/>
      <w:numFmt w:val="decimal"/>
      <w:pStyle w:val="DocumentMap"/>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436EC8"/>
    <w:multiLevelType w:val="multilevel"/>
    <w:tmpl w:val="FF8C27FC"/>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A1C78F0"/>
    <w:multiLevelType w:val="multilevel"/>
    <w:tmpl w:val="714C0CFC"/>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C65708"/>
    <w:multiLevelType w:val="multilevel"/>
    <w:tmpl w:val="0614A032"/>
    <w:lvl w:ilvl="0">
      <w:start w:val="1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3C3928C3"/>
    <w:multiLevelType w:val="multilevel"/>
    <w:tmpl w:val="82580688"/>
    <w:styleLink w:val="Style2"/>
    <w:lvl w:ilvl="0">
      <w:start w:val="1"/>
      <w:numFmt w:val="decimal"/>
      <w:pStyle w:val="Heading4"/>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C722F51"/>
    <w:multiLevelType w:val="multilevel"/>
    <w:tmpl w:val="9250A566"/>
    <w:styleLink w:val="Style28"/>
    <w:lvl w:ilvl="0">
      <w:start w:val="1"/>
      <w:numFmt w:val="upperRoman"/>
      <w:pStyle w:val="Captio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E023A5"/>
    <w:multiLevelType w:val="multilevel"/>
    <w:tmpl w:val="9A5A0D8C"/>
    <w:styleLink w:val="Style22"/>
    <w:lvl w:ilvl="0">
      <w:start w:val="1"/>
      <w:numFmt w:val="decimal"/>
      <w:pStyle w:val="TOC7"/>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A67B5"/>
    <w:multiLevelType w:val="hybridMultilevel"/>
    <w:tmpl w:val="9C96B51C"/>
    <w:lvl w:ilvl="0" w:tplc="C0DAE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4E130E9"/>
    <w:multiLevelType w:val="multilevel"/>
    <w:tmpl w:val="B636E2CE"/>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4FA780E"/>
    <w:multiLevelType w:val="multilevel"/>
    <w:tmpl w:val="CF487E6C"/>
    <w:lvl w:ilvl="0">
      <w:start w:val="1"/>
      <w:numFmt w:val="decimal"/>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73A3179"/>
    <w:multiLevelType w:val="multilevel"/>
    <w:tmpl w:val="FE908DCE"/>
    <w:lvl w:ilvl="0">
      <w:start w:val="1"/>
      <w:numFmt w:val="decimal"/>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7DE462E"/>
    <w:multiLevelType w:val="multilevel"/>
    <w:tmpl w:val="A8764F02"/>
    <w:lvl w:ilvl="0">
      <w:start w:val="1"/>
      <w:numFmt w:val="decimal"/>
      <w:lvlText w:val="%1."/>
      <w:lvlJc w:val="left"/>
      <w:pPr>
        <w:ind w:left="360" w:hanging="360"/>
      </w:pPr>
      <w:rPr>
        <w:rFonts w:hint="default"/>
        <w:b/>
      </w:rPr>
    </w:lvl>
    <w:lvl w:ilvl="1">
      <w:start w:val="1"/>
      <w:numFmt w:val="decimal"/>
      <w:pStyle w:val="NumreratStycke11"/>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8883BB0"/>
    <w:multiLevelType w:val="multilevel"/>
    <w:tmpl w:val="02582872"/>
    <w:styleLink w:val="Style13"/>
    <w:lvl w:ilvl="0">
      <w:start w:val="1"/>
      <w:numFmt w:val="decimal"/>
      <w:pStyle w:val="CommentSubject"/>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9EA5AFD"/>
    <w:multiLevelType w:val="multilevel"/>
    <w:tmpl w:val="421C797A"/>
    <w:styleLink w:val="Style8"/>
    <w:lvl w:ilvl="0">
      <w:start w:val="1"/>
      <w:numFmt w:val="decimal"/>
      <w:pStyle w:val="Subtitle"/>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0AC259F"/>
    <w:multiLevelType w:val="multilevel"/>
    <w:tmpl w:val="62B633F6"/>
    <w:styleLink w:val="Style7"/>
    <w:lvl w:ilvl="0">
      <w:start w:val="1"/>
      <w:numFmt w:val="decimal"/>
      <w:pStyle w:val="Bibliography"/>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0E360E0"/>
    <w:multiLevelType w:val="multilevel"/>
    <w:tmpl w:val="CCA0B180"/>
    <w:numStyleLink w:val="Style5"/>
  </w:abstractNum>
  <w:abstractNum w:abstractNumId="4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52A36ECF"/>
    <w:multiLevelType w:val="multilevel"/>
    <w:tmpl w:val="E9341230"/>
    <w:styleLink w:val="Style19"/>
    <w:lvl w:ilvl="0">
      <w:start w:val="1"/>
      <w:numFmt w:val="decimal"/>
      <w:pStyle w:val="TableofFigures"/>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E82BE2"/>
    <w:multiLevelType w:val="multilevel"/>
    <w:tmpl w:val="41D2A710"/>
    <w:lvl w:ilvl="0">
      <w:start w:val="1"/>
      <w:numFmt w:val="decimal"/>
      <w:lvlText w:val="3.%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5.%3."/>
      <w:lvlJc w:val="left"/>
      <w:pPr>
        <w:ind w:left="1080" w:hanging="360"/>
      </w:pPr>
      <w:rPr>
        <w:rFonts w:hint="default"/>
      </w:rPr>
    </w:lvl>
    <w:lvl w:ilvl="3">
      <w:start w:val="1"/>
      <w:numFmt w:val="decimal"/>
      <w:lvlText w:val="6.%4"/>
      <w:lvlJc w:val="left"/>
      <w:pPr>
        <w:ind w:left="1440" w:hanging="360"/>
      </w:pPr>
      <w:rPr>
        <w:rFonts w:hint="default"/>
      </w:rPr>
    </w:lvl>
    <w:lvl w:ilvl="4">
      <w:start w:val="1"/>
      <w:numFmt w:val="decimal"/>
      <w:lvlText w:val="7.%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A577AD8"/>
    <w:multiLevelType w:val="multilevel"/>
    <w:tmpl w:val="C5FA98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000000" w:themeColor="text1"/>
      </w:rPr>
    </w:lvl>
    <w:lvl w:ilvl="2">
      <w:start w:val="1"/>
      <w:numFmt w:val="decimal"/>
      <w:isLgl/>
      <w:lvlText w:val="%1.%2.%3."/>
      <w:lvlJc w:val="left"/>
      <w:pPr>
        <w:ind w:left="1080" w:hanging="720"/>
      </w:pPr>
      <w:rPr>
        <w:rFonts w:eastAsiaTheme="minorHAnsi" w:hint="default"/>
        <w:color w:val="000000" w:themeColor="text1"/>
      </w:rPr>
    </w:lvl>
    <w:lvl w:ilvl="3">
      <w:start w:val="1"/>
      <w:numFmt w:val="decimal"/>
      <w:isLgl/>
      <w:lvlText w:val="%1.%2.%3.%4."/>
      <w:lvlJc w:val="left"/>
      <w:pPr>
        <w:ind w:left="1080" w:hanging="720"/>
      </w:pPr>
      <w:rPr>
        <w:rFonts w:eastAsiaTheme="minorHAnsi" w:hint="default"/>
        <w:color w:val="000000" w:themeColor="text1"/>
      </w:rPr>
    </w:lvl>
    <w:lvl w:ilvl="4">
      <w:start w:val="1"/>
      <w:numFmt w:val="decimal"/>
      <w:isLgl/>
      <w:lvlText w:val="%1.%2.%3.%4.%5."/>
      <w:lvlJc w:val="left"/>
      <w:pPr>
        <w:ind w:left="1440" w:hanging="1080"/>
      </w:pPr>
      <w:rPr>
        <w:rFonts w:eastAsiaTheme="minorHAnsi" w:hint="default"/>
        <w:color w:val="000000" w:themeColor="text1"/>
      </w:rPr>
    </w:lvl>
    <w:lvl w:ilvl="5">
      <w:start w:val="1"/>
      <w:numFmt w:val="decimal"/>
      <w:isLgl/>
      <w:lvlText w:val="%1.%2.%3.%4.%5.%6."/>
      <w:lvlJc w:val="left"/>
      <w:pPr>
        <w:ind w:left="1440" w:hanging="1080"/>
      </w:pPr>
      <w:rPr>
        <w:rFonts w:eastAsiaTheme="minorHAnsi" w:hint="default"/>
        <w:color w:val="000000" w:themeColor="text1"/>
      </w:rPr>
    </w:lvl>
    <w:lvl w:ilvl="6">
      <w:start w:val="1"/>
      <w:numFmt w:val="decimal"/>
      <w:isLgl/>
      <w:lvlText w:val="%1.%2.%3.%4.%5.%6.%7."/>
      <w:lvlJc w:val="left"/>
      <w:pPr>
        <w:ind w:left="1800" w:hanging="1440"/>
      </w:pPr>
      <w:rPr>
        <w:rFonts w:eastAsiaTheme="minorHAnsi" w:hint="default"/>
        <w:color w:val="000000" w:themeColor="text1"/>
      </w:rPr>
    </w:lvl>
    <w:lvl w:ilvl="7">
      <w:start w:val="1"/>
      <w:numFmt w:val="decimal"/>
      <w:isLgl/>
      <w:lvlText w:val="%1.%2.%3.%4.%5.%6.%7.%8."/>
      <w:lvlJc w:val="left"/>
      <w:pPr>
        <w:ind w:left="1800" w:hanging="1440"/>
      </w:pPr>
      <w:rPr>
        <w:rFonts w:eastAsiaTheme="minorHAnsi" w:hint="default"/>
        <w:color w:val="000000" w:themeColor="text1"/>
      </w:rPr>
    </w:lvl>
    <w:lvl w:ilvl="8">
      <w:start w:val="1"/>
      <w:numFmt w:val="decimal"/>
      <w:isLgl/>
      <w:lvlText w:val="%1.%2.%3.%4.%5.%6.%7.%8.%9."/>
      <w:lvlJc w:val="left"/>
      <w:pPr>
        <w:ind w:left="2160" w:hanging="1800"/>
      </w:pPr>
      <w:rPr>
        <w:rFonts w:eastAsiaTheme="minorHAnsi" w:hint="default"/>
        <w:color w:val="000000" w:themeColor="text1"/>
      </w:rPr>
    </w:lvl>
  </w:abstractNum>
  <w:abstractNum w:abstractNumId="51" w15:restartNumberingAfterBreak="0">
    <w:nsid w:val="5AAB0E87"/>
    <w:multiLevelType w:val="multilevel"/>
    <w:tmpl w:val="C772DE24"/>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FBE38D2"/>
    <w:multiLevelType w:val="multilevel"/>
    <w:tmpl w:val="73EA7AA2"/>
    <w:numStyleLink w:val="Style4"/>
  </w:abstractNum>
  <w:abstractNum w:abstractNumId="53" w15:restartNumberingAfterBreak="0">
    <w:nsid w:val="64FB2ED0"/>
    <w:multiLevelType w:val="multilevel"/>
    <w:tmpl w:val="6A98AA30"/>
    <w:styleLink w:val="Style21"/>
    <w:lvl w:ilvl="0">
      <w:start w:val="1"/>
      <w:numFmt w:val="decimal"/>
      <w:pStyle w:val="List5"/>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5CC038C"/>
    <w:multiLevelType w:val="multilevel"/>
    <w:tmpl w:val="4D4E3F00"/>
    <w:lvl w:ilvl="0">
      <w:start w:val="2"/>
      <w:numFmt w:val="decimal"/>
      <w:lvlText w:val="%1."/>
      <w:lvlJc w:val="left"/>
      <w:pPr>
        <w:ind w:left="1494" w:hanging="360"/>
      </w:pPr>
      <w:rPr>
        <w:rFonts w:ascii="Times New Roman" w:hAnsi="Times New Roman" w:cs="Times New Roman" w:hint="default"/>
        <w:b w:val="0"/>
        <w:sz w:val="24"/>
        <w:szCs w:val="24"/>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5" w15:restartNumberingAfterBreak="0">
    <w:nsid w:val="677C5751"/>
    <w:multiLevelType w:val="hybridMultilevel"/>
    <w:tmpl w:val="3D509C7E"/>
    <w:lvl w:ilvl="0" w:tplc="34668F76">
      <w:start w:val="3"/>
      <w:numFmt w:val="bullet"/>
      <w:lvlText w:val=""/>
      <w:lvlJc w:val="left"/>
      <w:pPr>
        <w:ind w:left="720" w:hanging="360"/>
      </w:pPr>
      <w:rPr>
        <w:rFonts w:ascii="Symbol" w:eastAsia="Times New Roman" w:hAnsi="Symbol"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7938B2"/>
    <w:multiLevelType w:val="multilevel"/>
    <w:tmpl w:val="91B8E808"/>
    <w:styleLink w:val="Style9"/>
    <w:lvl w:ilvl="0">
      <w:start w:val="1"/>
      <w:numFmt w:val="decimal"/>
      <w:pStyle w:val="NoSpacing"/>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89D2167"/>
    <w:multiLevelType w:val="multilevel"/>
    <w:tmpl w:val="C28AA8C6"/>
    <w:styleLink w:val="Style29"/>
    <w:lvl w:ilvl="0">
      <w:start w:val="1"/>
      <w:numFmt w:val="lowerRoman"/>
      <w:pStyle w:val="ListBullet5"/>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C276B68"/>
    <w:multiLevelType w:val="multilevel"/>
    <w:tmpl w:val="3528CF4E"/>
    <w:styleLink w:val="Style16"/>
    <w:lvl w:ilvl="0">
      <w:start w:val="1"/>
      <w:numFmt w:val="lowerLetter"/>
      <w:pStyle w:val="Quot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E6D1D07"/>
    <w:multiLevelType w:val="multilevel"/>
    <w:tmpl w:val="66BA8F2A"/>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F4D2B06"/>
    <w:multiLevelType w:val="multilevel"/>
    <w:tmpl w:val="A358E39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07C2583"/>
    <w:multiLevelType w:val="multilevel"/>
    <w:tmpl w:val="8948F8B4"/>
    <w:lvl w:ilvl="0">
      <w:start w:val="3"/>
      <w:numFmt w:val="decimal"/>
      <w:lvlText w:val="%1."/>
      <w:lvlJc w:val="left"/>
      <w:pPr>
        <w:ind w:left="360" w:hanging="360"/>
      </w:pPr>
    </w:lvl>
    <w:lvl w:ilvl="1">
      <w:start w:val="1"/>
      <w:numFmt w:val="decimal"/>
      <w:lvlText w:val="%1.%2."/>
      <w:lvlJc w:val="left"/>
      <w:pPr>
        <w:ind w:left="2629" w:hanging="360"/>
      </w:pPr>
      <w:rPr>
        <w:b w:val="0"/>
        <w:bCs w:val="0"/>
      </w:rPr>
    </w:lvl>
    <w:lvl w:ilvl="2">
      <w:start w:val="1"/>
      <w:numFmt w:val="decimal"/>
      <w:lvlText w:val="%1.%2.%3."/>
      <w:lvlJc w:val="left"/>
      <w:pPr>
        <w:ind w:left="720" w:hanging="720"/>
      </w:pPr>
      <w:rPr>
        <w:rFonts w:ascii="Times New Roman" w:hAnsi="Times New Roman" w:cs="Times New Roman" w:hint="default"/>
        <w:b w:val="0"/>
        <w:bCs w:val="0"/>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71813466"/>
    <w:multiLevelType w:val="multilevel"/>
    <w:tmpl w:val="F1B8DD88"/>
    <w:styleLink w:val="Style10"/>
    <w:lvl w:ilvl="0">
      <w:start w:val="1"/>
      <w:numFmt w:val="decimal"/>
      <w:pStyle w:val="TOC1"/>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6266EAB"/>
    <w:multiLevelType w:val="multilevel"/>
    <w:tmpl w:val="CA9AF998"/>
    <w:styleLink w:val="Style27"/>
    <w:lvl w:ilvl="0">
      <w:start w:val="1"/>
      <w:numFmt w:val="lowerRoman"/>
      <w:pStyle w:val="EndnoteTex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6E751B5"/>
    <w:multiLevelType w:val="multilevel"/>
    <w:tmpl w:val="FAB69D80"/>
    <w:styleLink w:val="Style12"/>
    <w:lvl w:ilvl="0">
      <w:start w:val="1"/>
      <w:numFmt w:val="decimal"/>
      <w:pStyle w:val="TOCHeading"/>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82628C1"/>
    <w:multiLevelType w:val="multilevel"/>
    <w:tmpl w:val="8538353E"/>
    <w:lvl w:ilvl="0">
      <w:start w:val="1"/>
      <w:numFmt w:val="decimal"/>
      <w:pStyle w:val="ListNumber4"/>
      <w:lvlText w:val="%1."/>
      <w:lvlJc w:val="left"/>
      <w:pPr>
        <w:ind w:left="720" w:hanging="360"/>
      </w:pPr>
      <w:rPr>
        <w:rFonts w:eastAsiaTheme="minorHAnsi" w:hint="default"/>
        <w:b w:val="0"/>
        <w:bCs/>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D6E2D02"/>
    <w:multiLevelType w:val="multilevel"/>
    <w:tmpl w:val="A64C2C62"/>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DCF3FAA"/>
    <w:multiLevelType w:val="multilevel"/>
    <w:tmpl w:val="10E0E138"/>
    <w:styleLink w:val="Style18"/>
    <w:lvl w:ilvl="0">
      <w:start w:val="1"/>
      <w:numFmt w:val="decimal"/>
      <w:pStyle w:val="PlainText"/>
      <w:lvlText w:val="1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DEC2DA1"/>
    <w:multiLevelType w:val="multilevel"/>
    <w:tmpl w:val="D40A04B8"/>
    <w:styleLink w:val="Style15"/>
    <w:lvl w:ilvl="0">
      <w:start w:val="1"/>
      <w:numFmt w:val="decimal"/>
      <w:pStyle w:val="List3"/>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8078221">
    <w:abstractNumId w:val="42"/>
  </w:num>
  <w:num w:numId="2" w16cid:durableId="635336595">
    <w:abstractNumId w:val="29"/>
  </w:num>
  <w:num w:numId="3" w16cid:durableId="1506435927">
    <w:abstractNumId w:val="24"/>
  </w:num>
  <w:num w:numId="4" w16cid:durableId="1689016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269539">
    <w:abstractNumId w:val="15"/>
  </w:num>
  <w:num w:numId="6" w16cid:durableId="1225137579">
    <w:abstractNumId w:val="18"/>
  </w:num>
  <w:num w:numId="7" w16cid:durableId="1243300715">
    <w:abstractNumId w:val="35"/>
  </w:num>
  <w:num w:numId="8" w16cid:durableId="1574311391">
    <w:abstractNumId w:val="22"/>
  </w:num>
  <w:num w:numId="9" w16cid:durableId="657804334">
    <w:abstractNumId w:val="52"/>
  </w:num>
  <w:num w:numId="10" w16cid:durableId="827601187">
    <w:abstractNumId w:val="16"/>
  </w:num>
  <w:num w:numId="11" w16cid:durableId="514080333">
    <w:abstractNumId w:val="46"/>
  </w:num>
  <w:num w:numId="12" w16cid:durableId="1485395474">
    <w:abstractNumId w:val="19"/>
  </w:num>
  <w:num w:numId="13" w16cid:durableId="1694304881">
    <w:abstractNumId w:val="49"/>
  </w:num>
  <w:num w:numId="14" w16cid:durableId="1555047300">
    <w:abstractNumId w:val="6"/>
    <w:lvlOverride w:ilvl="0">
      <w:lvl w:ilvl="0">
        <w:start w:val="1"/>
        <w:numFmt w:val="decimal"/>
        <w:pStyle w:val="Heading7"/>
        <w:lvlText w:val="3.%1."/>
        <w:lvlJc w:val="left"/>
        <w:pPr>
          <w:ind w:left="360" w:hanging="360"/>
        </w:pPr>
        <w:rPr>
          <w:rFonts w:hint="default"/>
          <w:b w:val="0"/>
          <w:bCs/>
        </w:rPr>
      </w:lvl>
    </w:lvlOverride>
  </w:num>
  <w:num w:numId="15" w16cid:durableId="1357846258">
    <w:abstractNumId w:val="12"/>
  </w:num>
  <w:num w:numId="16" w16cid:durableId="1728870795">
    <w:abstractNumId w:val="56"/>
    <w:lvlOverride w:ilvl="0">
      <w:lvl w:ilvl="0">
        <w:start w:val="1"/>
        <w:numFmt w:val="decimal"/>
        <w:pStyle w:val="NoSpacing"/>
        <w:lvlText w:val="4.%1."/>
        <w:lvlJc w:val="left"/>
        <w:pPr>
          <w:ind w:left="360" w:hanging="360"/>
        </w:pPr>
        <w:rPr>
          <w:rFonts w:hint="default"/>
          <w:b w:val="0"/>
          <w:bCs/>
        </w:rPr>
      </w:lvl>
    </w:lvlOverride>
  </w:num>
  <w:num w:numId="17" w16cid:durableId="779648297">
    <w:abstractNumId w:val="11"/>
  </w:num>
  <w:num w:numId="18" w16cid:durableId="2093966014">
    <w:abstractNumId w:val="2"/>
  </w:num>
  <w:num w:numId="19" w16cid:durableId="501554158">
    <w:abstractNumId w:val="51"/>
  </w:num>
  <w:num w:numId="20" w16cid:durableId="1649048831">
    <w:abstractNumId w:val="26"/>
  </w:num>
  <w:num w:numId="21" w16cid:durableId="1987082495">
    <w:abstractNumId w:val="3"/>
  </w:num>
  <w:num w:numId="22" w16cid:durableId="1820876724">
    <w:abstractNumId w:val="17"/>
  </w:num>
  <w:num w:numId="23" w16cid:durableId="687488036">
    <w:abstractNumId w:val="20"/>
  </w:num>
  <w:num w:numId="24" w16cid:durableId="528643932">
    <w:abstractNumId w:val="9"/>
  </w:num>
  <w:num w:numId="25" w16cid:durableId="734547750">
    <w:abstractNumId w:val="40"/>
  </w:num>
  <w:num w:numId="26" w16cid:durableId="1580871404">
    <w:abstractNumId w:val="21"/>
  </w:num>
  <w:num w:numId="27" w16cid:durableId="653264490">
    <w:abstractNumId w:val="66"/>
  </w:num>
  <w:num w:numId="28" w16cid:durableId="1925340018">
    <w:abstractNumId w:val="39"/>
  </w:num>
  <w:num w:numId="29" w16cid:durableId="68579990">
    <w:abstractNumId w:val="28"/>
  </w:num>
  <w:num w:numId="30" w16cid:durableId="1471089277">
    <w:abstractNumId w:val="32"/>
  </w:num>
  <w:num w:numId="31" w16cid:durableId="2043047357">
    <w:abstractNumId w:val="33"/>
  </w:num>
  <w:num w:numId="32" w16cid:durableId="504630668">
    <w:abstractNumId w:val="41"/>
  </w:num>
  <w:num w:numId="33" w16cid:durableId="1842961400">
    <w:abstractNumId w:val="10"/>
  </w:num>
  <w:num w:numId="34" w16cid:durableId="933049736">
    <w:abstractNumId w:val="59"/>
  </w:num>
  <w:num w:numId="35" w16cid:durableId="1878930237">
    <w:abstractNumId w:val="45"/>
  </w:num>
  <w:num w:numId="36" w16cid:durableId="1301422318">
    <w:abstractNumId w:val="44"/>
  </w:num>
  <w:num w:numId="37" w16cid:durableId="849950547">
    <w:abstractNumId w:val="62"/>
  </w:num>
  <w:num w:numId="38" w16cid:durableId="168715607">
    <w:abstractNumId w:val="14"/>
  </w:num>
  <w:num w:numId="39" w16cid:durableId="1455102900">
    <w:abstractNumId w:val="64"/>
  </w:num>
  <w:num w:numId="40" w16cid:durableId="1006251158">
    <w:abstractNumId w:val="43"/>
  </w:num>
  <w:num w:numId="41" w16cid:durableId="112408094">
    <w:abstractNumId w:val="4"/>
  </w:num>
  <w:num w:numId="42" w16cid:durableId="1563633611">
    <w:abstractNumId w:val="68"/>
  </w:num>
  <w:num w:numId="43" w16cid:durableId="148594172">
    <w:abstractNumId w:val="58"/>
  </w:num>
  <w:num w:numId="44" w16cid:durableId="1410498293">
    <w:abstractNumId w:val="31"/>
  </w:num>
  <w:num w:numId="45" w16cid:durableId="1658001012">
    <w:abstractNumId w:val="67"/>
  </w:num>
  <w:num w:numId="46" w16cid:durableId="1025601069">
    <w:abstractNumId w:val="48"/>
    <w:lvlOverride w:ilvl="0">
      <w:lvl w:ilvl="0">
        <w:start w:val="1"/>
        <w:numFmt w:val="decimal"/>
        <w:pStyle w:val="TableofFigures"/>
        <w:lvlText w:val="20.%1."/>
        <w:lvlJc w:val="left"/>
        <w:pPr>
          <w:ind w:left="360" w:hanging="360"/>
        </w:pPr>
        <w:rPr>
          <w:rFonts w:hint="default"/>
          <w:sz w:val="22"/>
          <w:szCs w:val="22"/>
        </w:rPr>
      </w:lvl>
    </w:lvlOverride>
  </w:num>
  <w:num w:numId="47" w16cid:durableId="499085609">
    <w:abstractNumId w:val="23"/>
  </w:num>
  <w:num w:numId="48" w16cid:durableId="1903784543">
    <w:abstractNumId w:val="53"/>
  </w:num>
  <w:num w:numId="49" w16cid:durableId="395083509">
    <w:abstractNumId w:val="37"/>
    <w:lvlOverride w:ilvl="0">
      <w:lvl w:ilvl="0">
        <w:start w:val="1"/>
        <w:numFmt w:val="decimal"/>
        <w:pStyle w:val="TOC7"/>
        <w:lvlText w:val="11.%1."/>
        <w:lvlJc w:val="left"/>
        <w:pPr>
          <w:ind w:left="360" w:hanging="360"/>
        </w:pPr>
        <w:rPr>
          <w:rFonts w:hint="default"/>
          <w:sz w:val="20"/>
          <w:szCs w:val="20"/>
        </w:rPr>
      </w:lvl>
    </w:lvlOverride>
  </w:num>
  <w:num w:numId="50" w16cid:durableId="355809113">
    <w:abstractNumId w:val="65"/>
  </w:num>
  <w:num w:numId="51" w16cid:durableId="643774493">
    <w:abstractNumId w:val="13"/>
  </w:num>
  <w:num w:numId="52" w16cid:durableId="960455784">
    <w:abstractNumId w:val="5"/>
  </w:num>
  <w:num w:numId="53" w16cid:durableId="400255248">
    <w:abstractNumId w:val="30"/>
  </w:num>
  <w:num w:numId="54" w16cid:durableId="1025251323">
    <w:abstractNumId w:val="1"/>
  </w:num>
  <w:num w:numId="55" w16cid:durableId="1993751965">
    <w:abstractNumId w:val="63"/>
  </w:num>
  <w:num w:numId="56" w16cid:durableId="520583043">
    <w:abstractNumId w:val="36"/>
  </w:num>
  <w:num w:numId="57" w16cid:durableId="357312047">
    <w:abstractNumId w:val="6"/>
  </w:num>
  <w:num w:numId="58" w16cid:durableId="1511993239">
    <w:abstractNumId w:val="25"/>
  </w:num>
  <w:num w:numId="59" w16cid:durableId="702945845">
    <w:abstractNumId w:val="37"/>
  </w:num>
  <w:num w:numId="60" w16cid:durableId="813136427">
    <w:abstractNumId w:val="48"/>
  </w:num>
  <w:num w:numId="61" w16cid:durableId="509370358">
    <w:abstractNumId w:val="56"/>
  </w:num>
  <w:num w:numId="62" w16cid:durableId="1294293022">
    <w:abstractNumId w:val="57"/>
  </w:num>
  <w:num w:numId="63" w16cid:durableId="854267607">
    <w:abstractNumId w:val="47"/>
  </w:num>
  <w:num w:numId="64" w16cid:durableId="533269113">
    <w:abstractNumId w:val="34"/>
  </w:num>
  <w:num w:numId="65" w16cid:durableId="42487426">
    <w:abstractNumId w:val="50"/>
  </w:num>
  <w:num w:numId="66" w16cid:durableId="2120947651">
    <w:abstractNumId w:val="38"/>
  </w:num>
  <w:num w:numId="67" w16cid:durableId="1195923932">
    <w:abstractNumId w:val="0"/>
  </w:num>
  <w:num w:numId="68" w16cid:durableId="399013716">
    <w:abstractNumId w:val="60"/>
  </w:num>
  <w:num w:numId="69" w16cid:durableId="2002538670">
    <w:abstractNumId w:val="27"/>
  </w:num>
  <w:num w:numId="70" w16cid:durableId="1910654320">
    <w:abstractNumId w:val="55"/>
  </w:num>
  <w:num w:numId="71" w16cid:durableId="1817071091">
    <w:abstractNumId w:val="61"/>
  </w:num>
  <w:num w:numId="72" w16cid:durableId="1214582315">
    <w:abstractNumId w:val="54"/>
  </w:num>
  <w:num w:numId="73" w16cid:durableId="1102603031">
    <w:abstractNumId w:val="8"/>
  </w:num>
  <w:num w:numId="74" w16cid:durableId="1764034613">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DA"/>
    <w:rsid w:val="000020B5"/>
    <w:rsid w:val="000024A7"/>
    <w:rsid w:val="00003D29"/>
    <w:rsid w:val="000049DD"/>
    <w:rsid w:val="000113BA"/>
    <w:rsid w:val="00012236"/>
    <w:rsid w:val="000150F7"/>
    <w:rsid w:val="00017311"/>
    <w:rsid w:val="00022422"/>
    <w:rsid w:val="00022C8F"/>
    <w:rsid w:val="00030212"/>
    <w:rsid w:val="00040257"/>
    <w:rsid w:val="000404BF"/>
    <w:rsid w:val="00041516"/>
    <w:rsid w:val="00043F17"/>
    <w:rsid w:val="000447F5"/>
    <w:rsid w:val="00046B0B"/>
    <w:rsid w:val="00046B1C"/>
    <w:rsid w:val="00047380"/>
    <w:rsid w:val="0005085C"/>
    <w:rsid w:val="000537E9"/>
    <w:rsid w:val="00055DAF"/>
    <w:rsid w:val="000605C4"/>
    <w:rsid w:val="00067BC4"/>
    <w:rsid w:val="00070BB3"/>
    <w:rsid w:val="000718C5"/>
    <w:rsid w:val="0007404E"/>
    <w:rsid w:val="00074D6D"/>
    <w:rsid w:val="0007692B"/>
    <w:rsid w:val="000809C5"/>
    <w:rsid w:val="0008402A"/>
    <w:rsid w:val="00085D1E"/>
    <w:rsid w:val="000878CD"/>
    <w:rsid w:val="000879E3"/>
    <w:rsid w:val="0009232B"/>
    <w:rsid w:val="00094DEC"/>
    <w:rsid w:val="000953B8"/>
    <w:rsid w:val="00095F18"/>
    <w:rsid w:val="000A4C78"/>
    <w:rsid w:val="000A5365"/>
    <w:rsid w:val="000A6F4E"/>
    <w:rsid w:val="000B1F15"/>
    <w:rsid w:val="000B5272"/>
    <w:rsid w:val="000B7E56"/>
    <w:rsid w:val="000C0EDC"/>
    <w:rsid w:val="000C10E5"/>
    <w:rsid w:val="000C2548"/>
    <w:rsid w:val="000C6436"/>
    <w:rsid w:val="000D6098"/>
    <w:rsid w:val="000E18F9"/>
    <w:rsid w:val="000E4EC0"/>
    <w:rsid w:val="000E6947"/>
    <w:rsid w:val="000F16EB"/>
    <w:rsid w:val="000F346E"/>
    <w:rsid w:val="00101311"/>
    <w:rsid w:val="00104F58"/>
    <w:rsid w:val="001069E8"/>
    <w:rsid w:val="00106D8F"/>
    <w:rsid w:val="00112569"/>
    <w:rsid w:val="00113190"/>
    <w:rsid w:val="00113B27"/>
    <w:rsid w:val="00113DF1"/>
    <w:rsid w:val="0011695A"/>
    <w:rsid w:val="001201A9"/>
    <w:rsid w:val="001261DB"/>
    <w:rsid w:val="00131E43"/>
    <w:rsid w:val="00132B1E"/>
    <w:rsid w:val="00136B54"/>
    <w:rsid w:val="00137958"/>
    <w:rsid w:val="00140479"/>
    <w:rsid w:val="00143EF5"/>
    <w:rsid w:val="001443E4"/>
    <w:rsid w:val="001470AC"/>
    <w:rsid w:val="00147B69"/>
    <w:rsid w:val="00150C6A"/>
    <w:rsid w:val="00154433"/>
    <w:rsid w:val="0015497F"/>
    <w:rsid w:val="00155051"/>
    <w:rsid w:val="0016115E"/>
    <w:rsid w:val="00162F9D"/>
    <w:rsid w:val="001677CD"/>
    <w:rsid w:val="001804E8"/>
    <w:rsid w:val="00180FB6"/>
    <w:rsid w:val="001846F7"/>
    <w:rsid w:val="00190170"/>
    <w:rsid w:val="00190D44"/>
    <w:rsid w:val="00192C36"/>
    <w:rsid w:val="00194EC2"/>
    <w:rsid w:val="00196C0A"/>
    <w:rsid w:val="00197008"/>
    <w:rsid w:val="00197DB7"/>
    <w:rsid w:val="001B3E5E"/>
    <w:rsid w:val="001B4D67"/>
    <w:rsid w:val="001C175B"/>
    <w:rsid w:val="001C2290"/>
    <w:rsid w:val="001D5C91"/>
    <w:rsid w:val="001D644E"/>
    <w:rsid w:val="001E6221"/>
    <w:rsid w:val="001F0D6F"/>
    <w:rsid w:val="001F2E00"/>
    <w:rsid w:val="001F3637"/>
    <w:rsid w:val="001F7F79"/>
    <w:rsid w:val="002017BC"/>
    <w:rsid w:val="00203043"/>
    <w:rsid w:val="002030BE"/>
    <w:rsid w:val="00210C6D"/>
    <w:rsid w:val="00213009"/>
    <w:rsid w:val="0021435C"/>
    <w:rsid w:val="00216047"/>
    <w:rsid w:val="002161F2"/>
    <w:rsid w:val="002172F3"/>
    <w:rsid w:val="00220C4D"/>
    <w:rsid w:val="00221F14"/>
    <w:rsid w:val="002231D5"/>
    <w:rsid w:val="00225E5F"/>
    <w:rsid w:val="002300D9"/>
    <w:rsid w:val="00230CE3"/>
    <w:rsid w:val="00233033"/>
    <w:rsid w:val="00250EF8"/>
    <w:rsid w:val="00254040"/>
    <w:rsid w:val="00256BB8"/>
    <w:rsid w:val="00262859"/>
    <w:rsid w:val="00263259"/>
    <w:rsid w:val="00270DFD"/>
    <w:rsid w:val="0027366A"/>
    <w:rsid w:val="00274609"/>
    <w:rsid w:val="002757BC"/>
    <w:rsid w:val="00275F29"/>
    <w:rsid w:val="00286188"/>
    <w:rsid w:val="00286B2C"/>
    <w:rsid w:val="00294D06"/>
    <w:rsid w:val="00295620"/>
    <w:rsid w:val="002962B1"/>
    <w:rsid w:val="00297A76"/>
    <w:rsid w:val="002A2DA5"/>
    <w:rsid w:val="002A4D13"/>
    <w:rsid w:val="002A51EB"/>
    <w:rsid w:val="002A6549"/>
    <w:rsid w:val="002B3544"/>
    <w:rsid w:val="002C2DA7"/>
    <w:rsid w:val="002C31F4"/>
    <w:rsid w:val="002C468E"/>
    <w:rsid w:val="002C4B6C"/>
    <w:rsid w:val="002C7631"/>
    <w:rsid w:val="002D08E4"/>
    <w:rsid w:val="002D74CB"/>
    <w:rsid w:val="002E2C00"/>
    <w:rsid w:val="002E5D3F"/>
    <w:rsid w:val="002F0335"/>
    <w:rsid w:val="002F0BEB"/>
    <w:rsid w:val="002F3573"/>
    <w:rsid w:val="002F3BE1"/>
    <w:rsid w:val="002F41B1"/>
    <w:rsid w:val="003038CA"/>
    <w:rsid w:val="00306668"/>
    <w:rsid w:val="00313D0B"/>
    <w:rsid w:val="003140B3"/>
    <w:rsid w:val="003146CD"/>
    <w:rsid w:val="003174F1"/>
    <w:rsid w:val="00317DCF"/>
    <w:rsid w:val="00320079"/>
    <w:rsid w:val="003204E1"/>
    <w:rsid w:val="00323A87"/>
    <w:rsid w:val="003279DC"/>
    <w:rsid w:val="003300B8"/>
    <w:rsid w:val="00335713"/>
    <w:rsid w:val="00351705"/>
    <w:rsid w:val="00351DE7"/>
    <w:rsid w:val="00355EE0"/>
    <w:rsid w:val="0036093F"/>
    <w:rsid w:val="0036187C"/>
    <w:rsid w:val="00362F4E"/>
    <w:rsid w:val="003654CD"/>
    <w:rsid w:val="0037263F"/>
    <w:rsid w:val="003776B4"/>
    <w:rsid w:val="003828F2"/>
    <w:rsid w:val="00384EF0"/>
    <w:rsid w:val="003855C8"/>
    <w:rsid w:val="00386A89"/>
    <w:rsid w:val="00392EE8"/>
    <w:rsid w:val="00394410"/>
    <w:rsid w:val="003A014A"/>
    <w:rsid w:val="003A03B8"/>
    <w:rsid w:val="003A1DB0"/>
    <w:rsid w:val="003A3768"/>
    <w:rsid w:val="003B0B65"/>
    <w:rsid w:val="003B24BD"/>
    <w:rsid w:val="003B4C88"/>
    <w:rsid w:val="003C6A2F"/>
    <w:rsid w:val="003D1B44"/>
    <w:rsid w:val="003D29F4"/>
    <w:rsid w:val="003D4B54"/>
    <w:rsid w:val="003D70AC"/>
    <w:rsid w:val="003E210A"/>
    <w:rsid w:val="003E2A2D"/>
    <w:rsid w:val="003E53B5"/>
    <w:rsid w:val="003E57B2"/>
    <w:rsid w:val="003F05D4"/>
    <w:rsid w:val="003F5E5D"/>
    <w:rsid w:val="00400187"/>
    <w:rsid w:val="004007EF"/>
    <w:rsid w:val="00400C7D"/>
    <w:rsid w:val="00401C6D"/>
    <w:rsid w:val="00411C8C"/>
    <w:rsid w:val="00412199"/>
    <w:rsid w:val="00413081"/>
    <w:rsid w:val="004149F1"/>
    <w:rsid w:val="004202C1"/>
    <w:rsid w:val="0042144B"/>
    <w:rsid w:val="00424EEF"/>
    <w:rsid w:val="0042793E"/>
    <w:rsid w:val="00432659"/>
    <w:rsid w:val="00432D64"/>
    <w:rsid w:val="00433E6D"/>
    <w:rsid w:val="00436013"/>
    <w:rsid w:val="004447D5"/>
    <w:rsid w:val="00457B4D"/>
    <w:rsid w:val="00461006"/>
    <w:rsid w:val="0046164B"/>
    <w:rsid w:val="00463FA8"/>
    <w:rsid w:val="00467F3D"/>
    <w:rsid w:val="0047358C"/>
    <w:rsid w:val="004748DA"/>
    <w:rsid w:val="004809A7"/>
    <w:rsid w:val="00481B43"/>
    <w:rsid w:val="0048485B"/>
    <w:rsid w:val="0048789B"/>
    <w:rsid w:val="0049113C"/>
    <w:rsid w:val="004916A1"/>
    <w:rsid w:val="004A1063"/>
    <w:rsid w:val="004A7DA8"/>
    <w:rsid w:val="004B21DF"/>
    <w:rsid w:val="004B38FB"/>
    <w:rsid w:val="004B430C"/>
    <w:rsid w:val="004B5609"/>
    <w:rsid w:val="004B71FD"/>
    <w:rsid w:val="004B790D"/>
    <w:rsid w:val="004C57DB"/>
    <w:rsid w:val="004C5DA0"/>
    <w:rsid w:val="004C5E4C"/>
    <w:rsid w:val="004D29C6"/>
    <w:rsid w:val="004D3981"/>
    <w:rsid w:val="004E1A91"/>
    <w:rsid w:val="004E34BB"/>
    <w:rsid w:val="004E473D"/>
    <w:rsid w:val="004E673D"/>
    <w:rsid w:val="004F09B5"/>
    <w:rsid w:val="00504DC7"/>
    <w:rsid w:val="00512DC5"/>
    <w:rsid w:val="005134DF"/>
    <w:rsid w:val="00520B88"/>
    <w:rsid w:val="0052289C"/>
    <w:rsid w:val="00523A9C"/>
    <w:rsid w:val="00532A75"/>
    <w:rsid w:val="00532C06"/>
    <w:rsid w:val="005403A4"/>
    <w:rsid w:val="00542A08"/>
    <w:rsid w:val="00552D1D"/>
    <w:rsid w:val="00556889"/>
    <w:rsid w:val="00557BA1"/>
    <w:rsid w:val="005618AC"/>
    <w:rsid w:val="00563098"/>
    <w:rsid w:val="00563C68"/>
    <w:rsid w:val="005642DF"/>
    <w:rsid w:val="00565904"/>
    <w:rsid w:val="00567FA9"/>
    <w:rsid w:val="005715CF"/>
    <w:rsid w:val="00574F06"/>
    <w:rsid w:val="00575C62"/>
    <w:rsid w:val="00576F46"/>
    <w:rsid w:val="00584D57"/>
    <w:rsid w:val="005914A7"/>
    <w:rsid w:val="00597436"/>
    <w:rsid w:val="005A06E4"/>
    <w:rsid w:val="005A1432"/>
    <w:rsid w:val="005A4372"/>
    <w:rsid w:val="005B0E06"/>
    <w:rsid w:val="005B29A8"/>
    <w:rsid w:val="005B2EFA"/>
    <w:rsid w:val="005B46FB"/>
    <w:rsid w:val="005B6050"/>
    <w:rsid w:val="005C2E74"/>
    <w:rsid w:val="005C33DA"/>
    <w:rsid w:val="005C530D"/>
    <w:rsid w:val="005C56D8"/>
    <w:rsid w:val="005D4EAA"/>
    <w:rsid w:val="005D7A29"/>
    <w:rsid w:val="005E16F7"/>
    <w:rsid w:val="005E2123"/>
    <w:rsid w:val="005E30F0"/>
    <w:rsid w:val="005E3499"/>
    <w:rsid w:val="005F14A5"/>
    <w:rsid w:val="005F2120"/>
    <w:rsid w:val="005F3A55"/>
    <w:rsid w:val="005F3B3C"/>
    <w:rsid w:val="005F3C07"/>
    <w:rsid w:val="005F4D37"/>
    <w:rsid w:val="00603E88"/>
    <w:rsid w:val="00604CC2"/>
    <w:rsid w:val="0060543D"/>
    <w:rsid w:val="00611375"/>
    <w:rsid w:val="00620125"/>
    <w:rsid w:val="0062119A"/>
    <w:rsid w:val="00623444"/>
    <w:rsid w:val="006248E3"/>
    <w:rsid w:val="00625886"/>
    <w:rsid w:val="00625D6F"/>
    <w:rsid w:val="0063088D"/>
    <w:rsid w:val="00632F58"/>
    <w:rsid w:val="006330B7"/>
    <w:rsid w:val="006338ED"/>
    <w:rsid w:val="006347B2"/>
    <w:rsid w:val="006417A0"/>
    <w:rsid w:val="006417B6"/>
    <w:rsid w:val="00643C9A"/>
    <w:rsid w:val="00646F01"/>
    <w:rsid w:val="00651C3C"/>
    <w:rsid w:val="00652A5D"/>
    <w:rsid w:val="006539A1"/>
    <w:rsid w:val="00657935"/>
    <w:rsid w:val="00657F19"/>
    <w:rsid w:val="0066039A"/>
    <w:rsid w:val="00671325"/>
    <w:rsid w:val="0067209B"/>
    <w:rsid w:val="00672784"/>
    <w:rsid w:val="00681792"/>
    <w:rsid w:val="006840D8"/>
    <w:rsid w:val="00686DC5"/>
    <w:rsid w:val="00686E37"/>
    <w:rsid w:val="00686F22"/>
    <w:rsid w:val="00687C02"/>
    <w:rsid w:val="00690E47"/>
    <w:rsid w:val="00691A43"/>
    <w:rsid w:val="006957FA"/>
    <w:rsid w:val="006A5046"/>
    <w:rsid w:val="006B0E90"/>
    <w:rsid w:val="006B2560"/>
    <w:rsid w:val="006B3203"/>
    <w:rsid w:val="006C2E1E"/>
    <w:rsid w:val="006C52A3"/>
    <w:rsid w:val="006C6A92"/>
    <w:rsid w:val="006D47C7"/>
    <w:rsid w:val="006D5FE0"/>
    <w:rsid w:val="006D6322"/>
    <w:rsid w:val="006D6D82"/>
    <w:rsid w:val="006D7BF5"/>
    <w:rsid w:val="006F0221"/>
    <w:rsid w:val="006F2536"/>
    <w:rsid w:val="007222C8"/>
    <w:rsid w:val="00722555"/>
    <w:rsid w:val="007251DB"/>
    <w:rsid w:val="007347E6"/>
    <w:rsid w:val="0074395B"/>
    <w:rsid w:val="007441C8"/>
    <w:rsid w:val="0075022C"/>
    <w:rsid w:val="00755596"/>
    <w:rsid w:val="007653E0"/>
    <w:rsid w:val="0077327F"/>
    <w:rsid w:val="00773EF5"/>
    <w:rsid w:val="00775224"/>
    <w:rsid w:val="0078312C"/>
    <w:rsid w:val="00785468"/>
    <w:rsid w:val="00786B55"/>
    <w:rsid w:val="00791876"/>
    <w:rsid w:val="00797223"/>
    <w:rsid w:val="007A444E"/>
    <w:rsid w:val="007A4DCD"/>
    <w:rsid w:val="007A6990"/>
    <w:rsid w:val="007B04F2"/>
    <w:rsid w:val="007B54D4"/>
    <w:rsid w:val="007B7E71"/>
    <w:rsid w:val="007C34FA"/>
    <w:rsid w:val="007C7F98"/>
    <w:rsid w:val="007D0F58"/>
    <w:rsid w:val="007D781F"/>
    <w:rsid w:val="007E0F56"/>
    <w:rsid w:val="007E2044"/>
    <w:rsid w:val="007E3C17"/>
    <w:rsid w:val="007E3F63"/>
    <w:rsid w:val="007F48AD"/>
    <w:rsid w:val="007F4E68"/>
    <w:rsid w:val="00803E79"/>
    <w:rsid w:val="00804D14"/>
    <w:rsid w:val="0081765F"/>
    <w:rsid w:val="00820B5F"/>
    <w:rsid w:val="00823678"/>
    <w:rsid w:val="00827C7C"/>
    <w:rsid w:val="00830375"/>
    <w:rsid w:val="0083075C"/>
    <w:rsid w:val="008345B7"/>
    <w:rsid w:val="0083791C"/>
    <w:rsid w:val="00851B20"/>
    <w:rsid w:val="00854DD9"/>
    <w:rsid w:val="008626CB"/>
    <w:rsid w:val="00866DF9"/>
    <w:rsid w:val="008679CE"/>
    <w:rsid w:val="00872588"/>
    <w:rsid w:val="00872D39"/>
    <w:rsid w:val="00873E6A"/>
    <w:rsid w:val="008747BD"/>
    <w:rsid w:val="00875327"/>
    <w:rsid w:val="00877A8D"/>
    <w:rsid w:val="0088003A"/>
    <w:rsid w:val="00884964"/>
    <w:rsid w:val="00887F27"/>
    <w:rsid w:val="00894167"/>
    <w:rsid w:val="008948D7"/>
    <w:rsid w:val="00895B72"/>
    <w:rsid w:val="008B5B76"/>
    <w:rsid w:val="008C299A"/>
    <w:rsid w:val="008C341E"/>
    <w:rsid w:val="008C761F"/>
    <w:rsid w:val="008C79AE"/>
    <w:rsid w:val="008D014C"/>
    <w:rsid w:val="008D72F9"/>
    <w:rsid w:val="008D7D53"/>
    <w:rsid w:val="008E003F"/>
    <w:rsid w:val="008E1E1D"/>
    <w:rsid w:val="008E1F69"/>
    <w:rsid w:val="008E53E8"/>
    <w:rsid w:val="008F27EA"/>
    <w:rsid w:val="008F4201"/>
    <w:rsid w:val="00903381"/>
    <w:rsid w:val="00904F00"/>
    <w:rsid w:val="00906189"/>
    <w:rsid w:val="00910F71"/>
    <w:rsid w:val="00911004"/>
    <w:rsid w:val="00912611"/>
    <w:rsid w:val="0091477A"/>
    <w:rsid w:val="00915135"/>
    <w:rsid w:val="00921F12"/>
    <w:rsid w:val="00923373"/>
    <w:rsid w:val="009266AB"/>
    <w:rsid w:val="009304C9"/>
    <w:rsid w:val="009305C2"/>
    <w:rsid w:val="00933FF3"/>
    <w:rsid w:val="0094449D"/>
    <w:rsid w:val="00946469"/>
    <w:rsid w:val="00947410"/>
    <w:rsid w:val="009525C4"/>
    <w:rsid w:val="009540E2"/>
    <w:rsid w:val="009542CC"/>
    <w:rsid w:val="00961CBD"/>
    <w:rsid w:val="009640A3"/>
    <w:rsid w:val="00965AE1"/>
    <w:rsid w:val="00975B43"/>
    <w:rsid w:val="0098479B"/>
    <w:rsid w:val="00985892"/>
    <w:rsid w:val="009B351D"/>
    <w:rsid w:val="009B46E8"/>
    <w:rsid w:val="009B54BB"/>
    <w:rsid w:val="009D02DF"/>
    <w:rsid w:val="009D24C1"/>
    <w:rsid w:val="009D3368"/>
    <w:rsid w:val="009D6DBB"/>
    <w:rsid w:val="009E002F"/>
    <w:rsid w:val="009E6B36"/>
    <w:rsid w:val="009F2104"/>
    <w:rsid w:val="009F676D"/>
    <w:rsid w:val="009F7815"/>
    <w:rsid w:val="009F7E06"/>
    <w:rsid w:val="00A01CDC"/>
    <w:rsid w:val="00A07F64"/>
    <w:rsid w:val="00A15D54"/>
    <w:rsid w:val="00A161EC"/>
    <w:rsid w:val="00A254E1"/>
    <w:rsid w:val="00A259BD"/>
    <w:rsid w:val="00A27636"/>
    <w:rsid w:val="00A309EC"/>
    <w:rsid w:val="00A30CA0"/>
    <w:rsid w:val="00A35C76"/>
    <w:rsid w:val="00A35E74"/>
    <w:rsid w:val="00A41D2E"/>
    <w:rsid w:val="00A42A7B"/>
    <w:rsid w:val="00A43AE1"/>
    <w:rsid w:val="00A47B14"/>
    <w:rsid w:val="00A5042A"/>
    <w:rsid w:val="00A51D66"/>
    <w:rsid w:val="00A54E14"/>
    <w:rsid w:val="00A56516"/>
    <w:rsid w:val="00A576EE"/>
    <w:rsid w:val="00A609A3"/>
    <w:rsid w:val="00A61127"/>
    <w:rsid w:val="00A61A09"/>
    <w:rsid w:val="00A657EE"/>
    <w:rsid w:val="00A66044"/>
    <w:rsid w:val="00A6768E"/>
    <w:rsid w:val="00A70393"/>
    <w:rsid w:val="00A742FC"/>
    <w:rsid w:val="00A75C90"/>
    <w:rsid w:val="00A83D37"/>
    <w:rsid w:val="00A8610E"/>
    <w:rsid w:val="00AA2D40"/>
    <w:rsid w:val="00AA5AFF"/>
    <w:rsid w:val="00AA67A2"/>
    <w:rsid w:val="00AB1E2F"/>
    <w:rsid w:val="00AB7487"/>
    <w:rsid w:val="00AB77E1"/>
    <w:rsid w:val="00AC0605"/>
    <w:rsid w:val="00AD73D9"/>
    <w:rsid w:val="00AE64BC"/>
    <w:rsid w:val="00AE68C6"/>
    <w:rsid w:val="00AF2804"/>
    <w:rsid w:val="00AF30FF"/>
    <w:rsid w:val="00AF4147"/>
    <w:rsid w:val="00AF7474"/>
    <w:rsid w:val="00AF7D89"/>
    <w:rsid w:val="00B02DCF"/>
    <w:rsid w:val="00B03111"/>
    <w:rsid w:val="00B041A9"/>
    <w:rsid w:val="00B05110"/>
    <w:rsid w:val="00B06956"/>
    <w:rsid w:val="00B131B3"/>
    <w:rsid w:val="00B15175"/>
    <w:rsid w:val="00B164B0"/>
    <w:rsid w:val="00B16BB0"/>
    <w:rsid w:val="00B16D4D"/>
    <w:rsid w:val="00B17791"/>
    <w:rsid w:val="00B22B9F"/>
    <w:rsid w:val="00B23F5A"/>
    <w:rsid w:val="00B2504D"/>
    <w:rsid w:val="00B31B18"/>
    <w:rsid w:val="00B34CAC"/>
    <w:rsid w:val="00B4104F"/>
    <w:rsid w:val="00B41251"/>
    <w:rsid w:val="00B4321E"/>
    <w:rsid w:val="00B44C4D"/>
    <w:rsid w:val="00B47845"/>
    <w:rsid w:val="00B576FC"/>
    <w:rsid w:val="00B629B5"/>
    <w:rsid w:val="00B63BEE"/>
    <w:rsid w:val="00B6616D"/>
    <w:rsid w:val="00B71413"/>
    <w:rsid w:val="00B8025B"/>
    <w:rsid w:val="00B83DB0"/>
    <w:rsid w:val="00B8455B"/>
    <w:rsid w:val="00B84677"/>
    <w:rsid w:val="00B851D1"/>
    <w:rsid w:val="00B85C38"/>
    <w:rsid w:val="00B93242"/>
    <w:rsid w:val="00B97B14"/>
    <w:rsid w:val="00BA1D9D"/>
    <w:rsid w:val="00BA6486"/>
    <w:rsid w:val="00BB3D8A"/>
    <w:rsid w:val="00BB539D"/>
    <w:rsid w:val="00BB6361"/>
    <w:rsid w:val="00BC18B3"/>
    <w:rsid w:val="00BC24C1"/>
    <w:rsid w:val="00BC7A20"/>
    <w:rsid w:val="00BD37EB"/>
    <w:rsid w:val="00BE0D77"/>
    <w:rsid w:val="00BE24FB"/>
    <w:rsid w:val="00BE28C4"/>
    <w:rsid w:val="00BF1A07"/>
    <w:rsid w:val="00BF231A"/>
    <w:rsid w:val="00BF26DA"/>
    <w:rsid w:val="00C03B5E"/>
    <w:rsid w:val="00C051CF"/>
    <w:rsid w:val="00C05B3F"/>
    <w:rsid w:val="00C227B3"/>
    <w:rsid w:val="00C24DF4"/>
    <w:rsid w:val="00C26EB0"/>
    <w:rsid w:val="00C31E92"/>
    <w:rsid w:val="00C33C8A"/>
    <w:rsid w:val="00C46BD7"/>
    <w:rsid w:val="00C52A96"/>
    <w:rsid w:val="00C6076B"/>
    <w:rsid w:val="00C6103A"/>
    <w:rsid w:val="00C63919"/>
    <w:rsid w:val="00C66049"/>
    <w:rsid w:val="00C70B1C"/>
    <w:rsid w:val="00C70FE3"/>
    <w:rsid w:val="00C7422B"/>
    <w:rsid w:val="00C74CFF"/>
    <w:rsid w:val="00C775FE"/>
    <w:rsid w:val="00C806A2"/>
    <w:rsid w:val="00C905C2"/>
    <w:rsid w:val="00C91223"/>
    <w:rsid w:val="00C91862"/>
    <w:rsid w:val="00C92B33"/>
    <w:rsid w:val="00C93B56"/>
    <w:rsid w:val="00C95762"/>
    <w:rsid w:val="00C96732"/>
    <w:rsid w:val="00CA001D"/>
    <w:rsid w:val="00CA5105"/>
    <w:rsid w:val="00CB6DBE"/>
    <w:rsid w:val="00CB6F9E"/>
    <w:rsid w:val="00CC0038"/>
    <w:rsid w:val="00CC303D"/>
    <w:rsid w:val="00CD2F9A"/>
    <w:rsid w:val="00CE0D3F"/>
    <w:rsid w:val="00CE1DAC"/>
    <w:rsid w:val="00CE23B2"/>
    <w:rsid w:val="00CE416B"/>
    <w:rsid w:val="00CF48EC"/>
    <w:rsid w:val="00CF4CE7"/>
    <w:rsid w:val="00CF5EE6"/>
    <w:rsid w:val="00CF64D2"/>
    <w:rsid w:val="00D060E5"/>
    <w:rsid w:val="00D1260A"/>
    <w:rsid w:val="00D148FA"/>
    <w:rsid w:val="00D20364"/>
    <w:rsid w:val="00D20E24"/>
    <w:rsid w:val="00D213C1"/>
    <w:rsid w:val="00D21ED5"/>
    <w:rsid w:val="00D2686B"/>
    <w:rsid w:val="00D31E9C"/>
    <w:rsid w:val="00D3472B"/>
    <w:rsid w:val="00D35ED0"/>
    <w:rsid w:val="00D40CBE"/>
    <w:rsid w:val="00D47659"/>
    <w:rsid w:val="00D512ED"/>
    <w:rsid w:val="00D51391"/>
    <w:rsid w:val="00D55FDC"/>
    <w:rsid w:val="00D6258A"/>
    <w:rsid w:val="00D73966"/>
    <w:rsid w:val="00D759D9"/>
    <w:rsid w:val="00D7739B"/>
    <w:rsid w:val="00D8137E"/>
    <w:rsid w:val="00D8200C"/>
    <w:rsid w:val="00D82D37"/>
    <w:rsid w:val="00D835B0"/>
    <w:rsid w:val="00D8446D"/>
    <w:rsid w:val="00D85275"/>
    <w:rsid w:val="00D92E6E"/>
    <w:rsid w:val="00D94C4E"/>
    <w:rsid w:val="00D950C1"/>
    <w:rsid w:val="00D961F6"/>
    <w:rsid w:val="00DA0587"/>
    <w:rsid w:val="00DA0EA8"/>
    <w:rsid w:val="00DA3D8C"/>
    <w:rsid w:val="00DA51AD"/>
    <w:rsid w:val="00DA54A5"/>
    <w:rsid w:val="00DA6EA8"/>
    <w:rsid w:val="00DA6F59"/>
    <w:rsid w:val="00DB2DFB"/>
    <w:rsid w:val="00DC3894"/>
    <w:rsid w:val="00DC6D4D"/>
    <w:rsid w:val="00DC6E93"/>
    <w:rsid w:val="00DD2836"/>
    <w:rsid w:val="00DE3E8A"/>
    <w:rsid w:val="00DF4301"/>
    <w:rsid w:val="00E00D66"/>
    <w:rsid w:val="00E038BF"/>
    <w:rsid w:val="00E177EC"/>
    <w:rsid w:val="00E2362A"/>
    <w:rsid w:val="00E23F96"/>
    <w:rsid w:val="00E25FA1"/>
    <w:rsid w:val="00E27F5C"/>
    <w:rsid w:val="00E3192A"/>
    <w:rsid w:val="00E374C9"/>
    <w:rsid w:val="00E375E9"/>
    <w:rsid w:val="00E40F9F"/>
    <w:rsid w:val="00E4150A"/>
    <w:rsid w:val="00E43C54"/>
    <w:rsid w:val="00E464C9"/>
    <w:rsid w:val="00E475EB"/>
    <w:rsid w:val="00E512C5"/>
    <w:rsid w:val="00E5478A"/>
    <w:rsid w:val="00E55699"/>
    <w:rsid w:val="00E57ED0"/>
    <w:rsid w:val="00E70D95"/>
    <w:rsid w:val="00E72AEA"/>
    <w:rsid w:val="00E73D39"/>
    <w:rsid w:val="00E82D01"/>
    <w:rsid w:val="00E85FF4"/>
    <w:rsid w:val="00E87793"/>
    <w:rsid w:val="00E921D3"/>
    <w:rsid w:val="00E92776"/>
    <w:rsid w:val="00E947C9"/>
    <w:rsid w:val="00EA2020"/>
    <w:rsid w:val="00EA26EE"/>
    <w:rsid w:val="00EA27D8"/>
    <w:rsid w:val="00EA5DA0"/>
    <w:rsid w:val="00EA6C5D"/>
    <w:rsid w:val="00EB3885"/>
    <w:rsid w:val="00EB4702"/>
    <w:rsid w:val="00EB7FA9"/>
    <w:rsid w:val="00EC1A01"/>
    <w:rsid w:val="00EC4A00"/>
    <w:rsid w:val="00ED1927"/>
    <w:rsid w:val="00ED1B0B"/>
    <w:rsid w:val="00ED2486"/>
    <w:rsid w:val="00ED5338"/>
    <w:rsid w:val="00ED6F8B"/>
    <w:rsid w:val="00EE0F0E"/>
    <w:rsid w:val="00EE22A1"/>
    <w:rsid w:val="00EE335F"/>
    <w:rsid w:val="00EE33F4"/>
    <w:rsid w:val="00EE364F"/>
    <w:rsid w:val="00EE4987"/>
    <w:rsid w:val="00EE7C19"/>
    <w:rsid w:val="00EF25CC"/>
    <w:rsid w:val="00EF5527"/>
    <w:rsid w:val="00F0741E"/>
    <w:rsid w:val="00F07E00"/>
    <w:rsid w:val="00F15E37"/>
    <w:rsid w:val="00F16DB4"/>
    <w:rsid w:val="00F173D7"/>
    <w:rsid w:val="00F209CE"/>
    <w:rsid w:val="00F249D8"/>
    <w:rsid w:val="00F316E9"/>
    <w:rsid w:val="00F32C05"/>
    <w:rsid w:val="00F33098"/>
    <w:rsid w:val="00F33EDE"/>
    <w:rsid w:val="00F3567A"/>
    <w:rsid w:val="00F4127E"/>
    <w:rsid w:val="00F421A1"/>
    <w:rsid w:val="00F4350F"/>
    <w:rsid w:val="00F455D0"/>
    <w:rsid w:val="00F461AC"/>
    <w:rsid w:val="00F50DC6"/>
    <w:rsid w:val="00F54060"/>
    <w:rsid w:val="00F54BE3"/>
    <w:rsid w:val="00F60740"/>
    <w:rsid w:val="00F65E30"/>
    <w:rsid w:val="00F66145"/>
    <w:rsid w:val="00F666CC"/>
    <w:rsid w:val="00F72EBD"/>
    <w:rsid w:val="00F76951"/>
    <w:rsid w:val="00F85CD5"/>
    <w:rsid w:val="00F8762C"/>
    <w:rsid w:val="00F90537"/>
    <w:rsid w:val="00F9080B"/>
    <w:rsid w:val="00F90B9F"/>
    <w:rsid w:val="00F92E75"/>
    <w:rsid w:val="00FA2BC7"/>
    <w:rsid w:val="00FA2DDE"/>
    <w:rsid w:val="00FA6834"/>
    <w:rsid w:val="00FB10FF"/>
    <w:rsid w:val="00FB276D"/>
    <w:rsid w:val="00FB4DC1"/>
    <w:rsid w:val="00FC365D"/>
    <w:rsid w:val="00FD4993"/>
    <w:rsid w:val="00FF0256"/>
    <w:rsid w:val="00FF4A19"/>
    <w:rsid w:val="00FF7D84"/>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B1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0D"/>
  </w:style>
  <w:style w:type="paragraph" w:styleId="Heading1">
    <w:name w:val="heading 1"/>
    <w:aliases w:val="EN 1L heading"/>
    <w:basedOn w:val="Normal"/>
    <w:next w:val="Normal"/>
    <w:uiPriority w:val="9"/>
    <w:qFormat/>
    <w:rsid w:val="00FD0FE8"/>
    <w:pPr>
      <w:keepNext/>
      <w:spacing w:before="240" w:after="60"/>
      <w:outlineLvl w:val="0"/>
    </w:pPr>
    <w:rPr>
      <w:rFonts w:ascii="Arial" w:hAnsi="Arial"/>
      <w:b/>
      <w:kern w:val="32"/>
      <w:sz w:val="32"/>
      <w:szCs w:val="32"/>
    </w:rPr>
  </w:style>
  <w:style w:type="paragraph" w:styleId="Heading2">
    <w:name w:val="heading 2"/>
    <w:basedOn w:val="Normal"/>
    <w:next w:val="Normal"/>
    <w:link w:val="Heading2Char"/>
    <w:unhideWhenUsed/>
    <w:qFormat/>
    <w:rsid w:val="0049113C"/>
    <w:pPr>
      <w:keepNext/>
      <w:keepLines/>
      <w:numPr>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9113C"/>
    <w:pPr>
      <w:keepNext/>
      <w:keepLines/>
      <w:numPr>
        <w:ilvl w:val="1"/>
        <w:numId w:val="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Indent"/>
    <w:link w:val="Heading4Char"/>
    <w:qFormat/>
    <w:rsid w:val="00E038BF"/>
    <w:pPr>
      <w:keepNext/>
      <w:numPr>
        <w:numId w:val="7"/>
      </w:numPr>
      <w:spacing w:before="120" w:after="60" w:line="264" w:lineRule="auto"/>
      <w:jc w:val="both"/>
      <w:outlineLvl w:val="3"/>
    </w:pPr>
    <w:rPr>
      <w:rFonts w:ascii="Arial" w:hAnsi="Arial"/>
      <w:sz w:val="20"/>
      <w:szCs w:val="20"/>
      <w:lang w:val="sv-SE" w:eastAsia="sv-SE"/>
    </w:rPr>
  </w:style>
  <w:style w:type="paragraph" w:styleId="Heading5">
    <w:name w:val="heading 5"/>
    <w:next w:val="NormalIndent"/>
    <w:link w:val="Heading5Char"/>
    <w:qFormat/>
    <w:rsid w:val="0049113C"/>
    <w:pPr>
      <w:tabs>
        <w:tab w:val="num" w:pos="1417"/>
      </w:tabs>
      <w:spacing w:after="240" w:line="288" w:lineRule="auto"/>
      <w:ind w:left="1417" w:hanging="567"/>
      <w:jc w:val="both"/>
      <w:outlineLvl w:val="4"/>
    </w:pPr>
    <w:rPr>
      <w:sz w:val="24"/>
      <w:szCs w:val="20"/>
      <w:lang w:val="sv-SE" w:eastAsia="sv-SE"/>
    </w:rPr>
  </w:style>
  <w:style w:type="paragraph" w:styleId="Heading6">
    <w:name w:val="heading 6"/>
    <w:basedOn w:val="Heading5"/>
    <w:next w:val="NormalIndent"/>
    <w:link w:val="Heading6Char"/>
    <w:qFormat/>
    <w:rsid w:val="0049113C"/>
    <w:pPr>
      <w:numPr>
        <w:numId w:val="11"/>
      </w:numPr>
      <w:outlineLvl w:val="5"/>
    </w:pPr>
    <w:rPr>
      <w:bCs/>
      <w:szCs w:val="22"/>
    </w:rPr>
  </w:style>
  <w:style w:type="paragraph" w:styleId="Heading7">
    <w:name w:val="heading 7"/>
    <w:basedOn w:val="Normal"/>
    <w:next w:val="Normal"/>
    <w:link w:val="Heading7Char"/>
    <w:qFormat/>
    <w:rsid w:val="0049113C"/>
    <w:pPr>
      <w:numPr>
        <w:numId w:val="14"/>
      </w:numPr>
      <w:spacing w:before="240" w:after="60" w:line="264" w:lineRule="auto"/>
      <w:jc w:val="both"/>
      <w:outlineLvl w:val="6"/>
    </w:pPr>
    <w:rPr>
      <w:rFonts w:ascii="Arial" w:hAnsi="Arial"/>
      <w:szCs w:val="24"/>
      <w:lang w:val="sv-SE" w:eastAsia="sv-SE"/>
    </w:rPr>
  </w:style>
  <w:style w:type="paragraph" w:styleId="Heading8">
    <w:name w:val="heading 8"/>
    <w:basedOn w:val="Normal"/>
    <w:next w:val="Normal"/>
    <w:link w:val="Heading8Char"/>
    <w:qFormat/>
    <w:rsid w:val="0049113C"/>
    <w:pPr>
      <w:numPr>
        <w:numId w:val="12"/>
      </w:numPr>
      <w:spacing w:before="240" w:after="60" w:line="264" w:lineRule="auto"/>
      <w:jc w:val="both"/>
      <w:outlineLvl w:val="7"/>
    </w:pPr>
    <w:rPr>
      <w:rFonts w:ascii="Arial" w:hAnsi="Arial"/>
      <w:i/>
      <w:iCs/>
      <w:szCs w:val="24"/>
      <w:lang w:val="sv-SE" w:eastAsia="sv-SE"/>
    </w:rPr>
  </w:style>
  <w:style w:type="paragraph" w:styleId="Heading9">
    <w:name w:val="heading 9"/>
    <w:basedOn w:val="Normal"/>
    <w:next w:val="Normal"/>
    <w:link w:val="Heading9Char"/>
    <w:qFormat/>
    <w:rsid w:val="0049113C"/>
    <w:pPr>
      <w:spacing w:before="240" w:after="60" w:line="264" w:lineRule="auto"/>
      <w:ind w:left="1584" w:hanging="1584"/>
      <w:jc w:val="both"/>
      <w:outlineLvl w:val="8"/>
    </w:pPr>
    <w:rPr>
      <w:rFonts w:ascii="Arial" w:hAnsi="Arial" w:cs="Arial"/>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6FD8"/>
    <w:pPr>
      <w:ind w:left="360" w:hanging="360"/>
    </w:pPr>
    <w:rPr>
      <w:rFonts w:ascii="Lucida Grande" w:hAnsi="Lucida Grande"/>
      <w:sz w:val="18"/>
      <w:szCs w:val="18"/>
    </w:rPr>
  </w:style>
  <w:style w:type="paragraph" w:styleId="Header">
    <w:name w:val="header"/>
    <w:basedOn w:val="Normal"/>
    <w:link w:val="HeaderChar"/>
    <w:uiPriority w:val="99"/>
    <w:rsid w:val="00FD0FE8"/>
    <w:pPr>
      <w:tabs>
        <w:tab w:val="center" w:pos="4320"/>
        <w:tab w:val="right" w:pos="8640"/>
      </w:tabs>
    </w:pPr>
    <w:rPr>
      <w:szCs w:val="20"/>
    </w:rPr>
  </w:style>
  <w:style w:type="paragraph" w:styleId="Footer">
    <w:name w:val="footer"/>
    <w:basedOn w:val="Normal"/>
    <w:link w:val="FooterChar"/>
    <w:uiPriority w:val="99"/>
    <w:rsid w:val="00FD0FE8"/>
    <w:pPr>
      <w:numPr>
        <w:numId w:val="18"/>
      </w:numPr>
      <w:tabs>
        <w:tab w:val="center" w:pos="4320"/>
        <w:tab w:val="right" w:pos="8640"/>
      </w:tabs>
    </w:pPr>
    <w:rPr>
      <w:szCs w:val="20"/>
    </w:rPr>
  </w:style>
  <w:style w:type="character" w:styleId="PageNumber">
    <w:name w:val="page number"/>
    <w:basedOn w:val="DefaultParagraphFont"/>
    <w:rsid w:val="00FD0FE8"/>
  </w:style>
  <w:style w:type="table" w:styleId="TableGrid">
    <w:name w:val="Table Grid"/>
    <w:basedOn w:val="TableNormal"/>
    <w:uiPriority w:val="39"/>
    <w:rsid w:val="005C530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C530D"/>
    <w:pPr>
      <w:ind w:left="720" w:hanging="720"/>
      <w:jc w:val="both"/>
    </w:pPr>
    <w:rPr>
      <w:szCs w:val="20"/>
    </w:rPr>
  </w:style>
  <w:style w:type="character" w:customStyle="1" w:styleId="BodyTextIndent2Char">
    <w:name w:val="Body Text Indent 2 Char"/>
    <w:basedOn w:val="DefaultParagraphFont"/>
    <w:link w:val="BodyTextIndent2"/>
    <w:rsid w:val="005C530D"/>
    <w:rPr>
      <w:lang w:eastAsia="en-US"/>
    </w:rPr>
  </w:style>
  <w:style w:type="paragraph" w:styleId="ListParagraph">
    <w:name w:val="List Paragraph"/>
    <w:aliases w:val="List not in Table,Numbering,ERP-List Paragraph,List Paragraph11,Paragraph,Bullet EY,Loetelu,numbered,Bullet List,FooterText,Paragraphe de liste1,Bulletr List Paragraph,列出段落,列出段落1,List Paragraph2,List Paragraph21,リスト段落1,Buletai,lp1,Bullet "/>
    <w:basedOn w:val="Normal"/>
    <w:link w:val="ListParagraphChar"/>
    <w:uiPriority w:val="34"/>
    <w:qFormat/>
    <w:rsid w:val="005C530D"/>
    <w:pPr>
      <w:ind w:left="720"/>
      <w:contextualSpacing/>
    </w:pPr>
  </w:style>
  <w:style w:type="character" w:styleId="Hyperlink">
    <w:name w:val="Hyperlink"/>
    <w:basedOn w:val="DefaultParagraphFont"/>
    <w:uiPriority w:val="99"/>
    <w:unhideWhenUsed/>
    <w:rsid w:val="009542CC"/>
    <w:rPr>
      <w:color w:val="0000FF" w:themeColor="hyperlink"/>
      <w:u w:val="single"/>
    </w:rPr>
  </w:style>
  <w:style w:type="paragraph" w:styleId="Revision">
    <w:name w:val="Revision"/>
    <w:hidden/>
    <w:uiPriority w:val="99"/>
    <w:semiHidden/>
    <w:rsid w:val="00F3567A"/>
  </w:style>
  <w:style w:type="character" w:customStyle="1" w:styleId="st1">
    <w:name w:val="st1"/>
    <w:basedOn w:val="DefaultParagraphFont"/>
    <w:rsid w:val="004C5E4C"/>
  </w:style>
  <w:style w:type="character" w:styleId="Mention">
    <w:name w:val="Mention"/>
    <w:basedOn w:val="DefaultParagraphFont"/>
    <w:uiPriority w:val="99"/>
    <w:semiHidden/>
    <w:unhideWhenUsed/>
    <w:rsid w:val="004C5E4C"/>
    <w:rPr>
      <w:color w:val="2B579A"/>
      <w:shd w:val="clear" w:color="auto" w:fill="E6E6E6"/>
    </w:rPr>
  </w:style>
  <w:style w:type="character" w:styleId="UnresolvedMention">
    <w:name w:val="Unresolved Mention"/>
    <w:basedOn w:val="DefaultParagraphFont"/>
    <w:uiPriority w:val="99"/>
    <w:semiHidden/>
    <w:unhideWhenUsed/>
    <w:rsid w:val="00294D06"/>
    <w:rPr>
      <w:color w:val="808080"/>
      <w:shd w:val="clear" w:color="auto" w:fill="E6E6E6"/>
    </w:rPr>
  </w:style>
  <w:style w:type="character" w:styleId="CommentReference">
    <w:name w:val="annotation reference"/>
    <w:basedOn w:val="DefaultParagraphFont"/>
    <w:uiPriority w:val="99"/>
    <w:semiHidden/>
    <w:unhideWhenUsed/>
    <w:rsid w:val="00604CC2"/>
    <w:rPr>
      <w:sz w:val="16"/>
      <w:szCs w:val="16"/>
    </w:rPr>
  </w:style>
  <w:style w:type="paragraph" w:styleId="CommentText">
    <w:name w:val="annotation text"/>
    <w:basedOn w:val="Normal"/>
    <w:link w:val="CommentTextChar"/>
    <w:uiPriority w:val="19"/>
    <w:semiHidden/>
    <w:unhideWhenUsed/>
    <w:rsid w:val="00604CC2"/>
    <w:rPr>
      <w:sz w:val="20"/>
      <w:szCs w:val="20"/>
    </w:rPr>
  </w:style>
  <w:style w:type="character" w:customStyle="1" w:styleId="CommentTextChar">
    <w:name w:val="Comment Text Char"/>
    <w:basedOn w:val="DefaultParagraphFont"/>
    <w:link w:val="CommentText"/>
    <w:uiPriority w:val="19"/>
    <w:semiHidden/>
    <w:rsid w:val="00604CC2"/>
    <w:rPr>
      <w:sz w:val="20"/>
      <w:szCs w:val="20"/>
    </w:rPr>
  </w:style>
  <w:style w:type="paragraph" w:styleId="CommentSubject">
    <w:name w:val="annotation subject"/>
    <w:basedOn w:val="CommentText"/>
    <w:next w:val="CommentText"/>
    <w:link w:val="CommentSubjectChar"/>
    <w:uiPriority w:val="99"/>
    <w:unhideWhenUsed/>
    <w:rsid w:val="00604CC2"/>
    <w:pPr>
      <w:numPr>
        <w:numId w:val="40"/>
      </w:numPr>
    </w:pPr>
    <w:rPr>
      <w:b/>
      <w:bCs/>
    </w:rPr>
  </w:style>
  <w:style w:type="character" w:customStyle="1" w:styleId="CommentSubjectChar">
    <w:name w:val="Comment Subject Char"/>
    <w:basedOn w:val="CommentTextChar"/>
    <w:link w:val="CommentSubject"/>
    <w:uiPriority w:val="99"/>
    <w:rsid w:val="00604CC2"/>
    <w:rPr>
      <w:b/>
      <w:bCs/>
      <w:sz w:val="20"/>
      <w:szCs w:val="20"/>
    </w:rPr>
  </w:style>
  <w:style w:type="paragraph" w:styleId="Salutation">
    <w:name w:val="Salutation"/>
    <w:basedOn w:val="Normal"/>
    <w:next w:val="Normal"/>
    <w:link w:val="SalutationChar"/>
    <w:uiPriority w:val="4"/>
    <w:unhideWhenUsed/>
    <w:qFormat/>
    <w:rsid w:val="00FB276D"/>
    <w:pPr>
      <w:spacing w:before="800" w:after="180"/>
    </w:pPr>
    <w:rPr>
      <w:rFonts w:asciiTheme="minorHAnsi" w:eastAsiaTheme="minorHAnsi" w:hAnsiTheme="minorHAnsi" w:cstheme="minorBidi"/>
      <w:b/>
      <w:bCs/>
      <w:color w:val="0D0D0D" w:themeColor="text1" w:themeTint="F2"/>
      <w:lang w:val="en-US" w:eastAsia="en-US"/>
    </w:rPr>
  </w:style>
  <w:style w:type="character" w:customStyle="1" w:styleId="SalutationChar">
    <w:name w:val="Salutation Char"/>
    <w:basedOn w:val="DefaultParagraphFont"/>
    <w:link w:val="Salutation"/>
    <w:uiPriority w:val="4"/>
    <w:rsid w:val="00FB276D"/>
    <w:rPr>
      <w:rFonts w:asciiTheme="minorHAnsi" w:eastAsiaTheme="minorHAnsi" w:hAnsiTheme="minorHAnsi" w:cstheme="minorBidi"/>
      <w:b/>
      <w:bCs/>
      <w:color w:val="0D0D0D" w:themeColor="text1" w:themeTint="F2"/>
      <w:lang w:val="en-US" w:eastAsia="en-US"/>
    </w:rPr>
  </w:style>
  <w:style w:type="character" w:customStyle="1" w:styleId="FooterChar">
    <w:name w:val="Footer Char"/>
    <w:basedOn w:val="DefaultParagraphFont"/>
    <w:link w:val="Footer"/>
    <w:uiPriority w:val="99"/>
    <w:rsid w:val="00C051CF"/>
    <w:rPr>
      <w:szCs w:val="20"/>
    </w:rPr>
  </w:style>
  <w:style w:type="character" w:customStyle="1" w:styleId="HeaderChar">
    <w:name w:val="Header Char"/>
    <w:basedOn w:val="DefaultParagraphFont"/>
    <w:link w:val="Header"/>
    <w:uiPriority w:val="99"/>
    <w:rsid w:val="00E375E9"/>
    <w:rPr>
      <w:szCs w:val="20"/>
    </w:rPr>
  </w:style>
  <w:style w:type="character" w:customStyle="1" w:styleId="Heading3Char">
    <w:name w:val="Heading 3 Char"/>
    <w:basedOn w:val="DefaultParagraphFont"/>
    <w:link w:val="Heading3"/>
    <w:rsid w:val="0049113C"/>
    <w:rPr>
      <w:rFonts w:asciiTheme="majorHAnsi" w:eastAsiaTheme="majorEastAsia" w:hAnsiTheme="majorHAnsi" w:cstheme="majorBidi"/>
      <w:color w:val="243F60" w:themeColor="accent1" w:themeShade="7F"/>
      <w:sz w:val="24"/>
      <w:szCs w:val="24"/>
    </w:rPr>
  </w:style>
  <w:style w:type="paragraph" w:styleId="NormalIndent">
    <w:name w:val="Normal Indent"/>
    <w:rsid w:val="0049113C"/>
    <w:pPr>
      <w:tabs>
        <w:tab w:val="left" w:pos="851"/>
      </w:tabs>
      <w:spacing w:before="120" w:after="60" w:line="264" w:lineRule="auto"/>
      <w:ind w:left="851"/>
      <w:jc w:val="both"/>
    </w:pPr>
    <w:rPr>
      <w:rFonts w:ascii="Arial" w:hAnsi="Arial"/>
      <w:szCs w:val="20"/>
      <w:lang w:val="sv-SE" w:eastAsia="sv-SE"/>
    </w:rPr>
  </w:style>
  <w:style w:type="character" w:customStyle="1" w:styleId="Heading4Char">
    <w:name w:val="Heading 4 Char"/>
    <w:basedOn w:val="DefaultParagraphFont"/>
    <w:link w:val="Heading4"/>
    <w:rsid w:val="00E038BF"/>
    <w:rPr>
      <w:rFonts w:ascii="Arial" w:hAnsi="Arial"/>
      <w:sz w:val="20"/>
      <w:szCs w:val="20"/>
      <w:lang w:val="sv-SE" w:eastAsia="sv-SE"/>
    </w:rPr>
  </w:style>
  <w:style w:type="character" w:customStyle="1" w:styleId="Heading5Char">
    <w:name w:val="Heading 5 Char"/>
    <w:basedOn w:val="DefaultParagraphFont"/>
    <w:link w:val="Heading5"/>
    <w:rsid w:val="0049113C"/>
    <w:rPr>
      <w:sz w:val="24"/>
      <w:szCs w:val="20"/>
      <w:lang w:val="sv-SE" w:eastAsia="sv-SE"/>
    </w:rPr>
  </w:style>
  <w:style w:type="character" w:customStyle="1" w:styleId="Heading6Char">
    <w:name w:val="Heading 6 Char"/>
    <w:basedOn w:val="DefaultParagraphFont"/>
    <w:link w:val="Heading6"/>
    <w:rsid w:val="0049113C"/>
    <w:rPr>
      <w:bCs/>
      <w:sz w:val="24"/>
      <w:lang w:val="sv-SE" w:eastAsia="sv-SE"/>
    </w:rPr>
  </w:style>
  <w:style w:type="character" w:customStyle="1" w:styleId="Heading7Char">
    <w:name w:val="Heading 7 Char"/>
    <w:basedOn w:val="DefaultParagraphFont"/>
    <w:link w:val="Heading7"/>
    <w:rsid w:val="0049113C"/>
    <w:rPr>
      <w:rFonts w:ascii="Arial" w:hAnsi="Arial"/>
      <w:szCs w:val="24"/>
      <w:lang w:val="sv-SE" w:eastAsia="sv-SE"/>
    </w:rPr>
  </w:style>
  <w:style w:type="character" w:customStyle="1" w:styleId="Heading8Char">
    <w:name w:val="Heading 8 Char"/>
    <w:basedOn w:val="DefaultParagraphFont"/>
    <w:link w:val="Heading8"/>
    <w:rsid w:val="0049113C"/>
    <w:rPr>
      <w:rFonts w:ascii="Arial" w:hAnsi="Arial"/>
      <w:i/>
      <w:iCs/>
      <w:szCs w:val="24"/>
      <w:lang w:val="sv-SE" w:eastAsia="sv-SE"/>
    </w:rPr>
  </w:style>
  <w:style w:type="character" w:customStyle="1" w:styleId="Heading9Char">
    <w:name w:val="Heading 9 Char"/>
    <w:basedOn w:val="DefaultParagraphFont"/>
    <w:link w:val="Heading9"/>
    <w:rsid w:val="0049113C"/>
    <w:rPr>
      <w:rFonts w:ascii="Arial" w:hAnsi="Arial" w:cs="Arial"/>
      <w:lang w:val="sv-SE" w:eastAsia="sv-SE"/>
    </w:rPr>
  </w:style>
  <w:style w:type="paragraph" w:customStyle="1" w:styleId="EN2Lprovision">
    <w:name w:val="EN 2L provision"/>
    <w:basedOn w:val="Heading2"/>
    <w:qFormat/>
    <w:rsid w:val="0049113C"/>
    <w:pPr>
      <w:keepNext w:val="0"/>
      <w:keepLines w:val="0"/>
      <w:numPr>
        <w:numId w:val="8"/>
      </w:numPr>
      <w:spacing w:before="0"/>
      <w:jc w:val="both"/>
      <w:outlineLvl w:val="9"/>
    </w:pPr>
    <w:rPr>
      <w:rFonts w:ascii="Arial" w:eastAsia="Times New Roman" w:hAnsi="Arial" w:cs="Times New Roman"/>
      <w:color w:val="auto"/>
      <w:sz w:val="22"/>
      <w:szCs w:val="20"/>
      <w:lang w:val="en-GB" w:eastAsia="sv-SE"/>
    </w:rPr>
  </w:style>
  <w:style w:type="paragraph" w:customStyle="1" w:styleId="EN3Lsub-provision">
    <w:name w:val="EN 3L sub-provision"/>
    <w:basedOn w:val="Normal"/>
    <w:qFormat/>
    <w:rsid w:val="0049113C"/>
    <w:pPr>
      <w:numPr>
        <w:numId w:val="9"/>
      </w:numPr>
      <w:jc w:val="both"/>
    </w:pPr>
    <w:rPr>
      <w:rFonts w:ascii="Arial" w:hAnsi="Arial"/>
      <w:szCs w:val="20"/>
      <w:lang w:val="en-GB" w:eastAsia="sv-SE"/>
    </w:rPr>
  </w:style>
  <w:style w:type="character" w:customStyle="1" w:styleId="Heading2Char">
    <w:name w:val="Heading 2 Char"/>
    <w:basedOn w:val="DefaultParagraphFont"/>
    <w:link w:val="Heading2"/>
    <w:rsid w:val="0049113C"/>
    <w:rPr>
      <w:rFonts w:asciiTheme="majorHAnsi" w:eastAsiaTheme="majorEastAsia" w:hAnsiTheme="majorHAnsi" w:cstheme="majorBidi"/>
      <w:color w:val="365F91" w:themeColor="accent1" w:themeShade="BF"/>
      <w:sz w:val="26"/>
      <w:szCs w:val="26"/>
    </w:rPr>
  </w:style>
  <w:style w:type="paragraph" w:customStyle="1" w:styleId="NumreratStycke11">
    <w:name w:val="Numrerat Stycke 1.1"/>
    <w:basedOn w:val="Heading2"/>
    <w:qFormat/>
    <w:rsid w:val="0049113C"/>
    <w:pPr>
      <w:keepNext w:val="0"/>
      <w:keepLines w:val="0"/>
      <w:numPr>
        <w:ilvl w:val="1"/>
        <w:numId w:val="1"/>
      </w:numPr>
      <w:spacing w:before="120" w:after="60" w:line="264" w:lineRule="auto"/>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Normal"/>
    <w:uiPriority w:val="4"/>
    <w:qFormat/>
    <w:rsid w:val="003A03B8"/>
    <w:pPr>
      <w:numPr>
        <w:numId w:val="3"/>
      </w:numPr>
      <w:spacing w:before="120" w:after="60" w:line="264" w:lineRule="auto"/>
      <w:jc w:val="both"/>
    </w:pPr>
    <w:rPr>
      <w:rFonts w:ascii="Arial" w:hAnsi="Arial"/>
      <w:szCs w:val="20"/>
      <w:lang w:val="sv-SE" w:eastAsia="sv-SE"/>
    </w:rPr>
  </w:style>
  <w:style w:type="paragraph" w:customStyle="1" w:styleId="Numreringi">
    <w:name w:val="Numrering (i)"/>
    <w:basedOn w:val="Normal"/>
    <w:qFormat/>
    <w:rsid w:val="003A03B8"/>
    <w:pPr>
      <w:numPr>
        <w:ilvl w:val="1"/>
        <w:numId w:val="3"/>
      </w:numPr>
      <w:spacing w:before="120" w:after="60" w:line="264" w:lineRule="auto"/>
      <w:jc w:val="both"/>
    </w:pPr>
    <w:rPr>
      <w:rFonts w:ascii="Arial" w:hAnsi="Arial"/>
      <w:szCs w:val="20"/>
      <w:lang w:val="sv-SE" w:eastAsia="sv-SE"/>
    </w:rPr>
  </w:style>
  <w:style w:type="character" w:customStyle="1" w:styleId="jlqj4b">
    <w:name w:val="jlqj4b"/>
    <w:basedOn w:val="DefaultParagraphFont"/>
    <w:rsid w:val="00575C62"/>
  </w:style>
  <w:style w:type="numbering" w:customStyle="1" w:styleId="headings">
    <w:name w:val="headings"/>
    <w:uiPriority w:val="99"/>
    <w:rsid w:val="00C92B33"/>
    <w:pPr>
      <w:numPr>
        <w:numId w:val="5"/>
      </w:numPr>
    </w:pPr>
  </w:style>
  <w:style w:type="numbering" w:customStyle="1" w:styleId="Style1">
    <w:name w:val="Style1"/>
    <w:uiPriority w:val="99"/>
    <w:rsid w:val="00C92B33"/>
    <w:pPr>
      <w:numPr>
        <w:numId w:val="6"/>
      </w:numPr>
    </w:pPr>
  </w:style>
  <w:style w:type="numbering" w:customStyle="1" w:styleId="Style2">
    <w:name w:val="Style2"/>
    <w:uiPriority w:val="99"/>
    <w:rsid w:val="00C92B33"/>
    <w:pPr>
      <w:numPr>
        <w:numId w:val="7"/>
      </w:numPr>
    </w:pPr>
  </w:style>
  <w:style w:type="numbering" w:customStyle="1" w:styleId="Style3">
    <w:name w:val="Style3"/>
    <w:uiPriority w:val="99"/>
    <w:rsid w:val="00E038BF"/>
    <w:pPr>
      <w:numPr>
        <w:numId w:val="8"/>
      </w:numPr>
    </w:pPr>
  </w:style>
  <w:style w:type="numbering" w:customStyle="1" w:styleId="Style4">
    <w:name w:val="Style4"/>
    <w:uiPriority w:val="99"/>
    <w:rsid w:val="00E038BF"/>
    <w:pPr>
      <w:numPr>
        <w:numId w:val="58"/>
      </w:numPr>
    </w:pPr>
  </w:style>
  <w:style w:type="numbering" w:customStyle="1" w:styleId="Style5">
    <w:name w:val="Style5"/>
    <w:uiPriority w:val="99"/>
    <w:rsid w:val="00E038BF"/>
    <w:pPr>
      <w:numPr>
        <w:numId w:val="10"/>
      </w:numPr>
    </w:pPr>
  </w:style>
  <w:style w:type="character" w:styleId="Strong">
    <w:name w:val="Strong"/>
    <w:basedOn w:val="DefaultParagraphFont"/>
    <w:uiPriority w:val="22"/>
    <w:qFormat/>
    <w:rsid w:val="00E038BF"/>
    <w:rPr>
      <w:b/>
      <w:bCs/>
    </w:rPr>
  </w:style>
  <w:style w:type="numbering" w:customStyle="1" w:styleId="Style0">
    <w:name w:val="Style0"/>
    <w:uiPriority w:val="99"/>
    <w:rsid w:val="000049DD"/>
    <w:pPr>
      <w:numPr>
        <w:numId w:val="12"/>
      </w:numPr>
    </w:pPr>
  </w:style>
  <w:style w:type="numbering" w:customStyle="1" w:styleId="Style6">
    <w:name w:val="Style6"/>
    <w:uiPriority w:val="99"/>
    <w:rsid w:val="000049DD"/>
    <w:pPr>
      <w:numPr>
        <w:numId w:val="57"/>
      </w:numPr>
    </w:pPr>
  </w:style>
  <w:style w:type="numbering" w:customStyle="1" w:styleId="Style9">
    <w:name w:val="Style9"/>
    <w:uiPriority w:val="99"/>
    <w:rsid w:val="000049DD"/>
    <w:pPr>
      <w:numPr>
        <w:numId w:val="61"/>
      </w:numPr>
    </w:pPr>
  </w:style>
  <w:style w:type="numbering" w:customStyle="1" w:styleId="Style1515">
    <w:name w:val="Style1515"/>
    <w:uiPriority w:val="99"/>
    <w:rsid w:val="000049DD"/>
    <w:pPr>
      <w:numPr>
        <w:numId w:val="18"/>
      </w:numPr>
    </w:pPr>
  </w:style>
  <w:style w:type="paragraph" w:styleId="NoSpacing">
    <w:name w:val="No Spacing"/>
    <w:uiPriority w:val="1"/>
    <w:qFormat/>
    <w:rsid w:val="000049DD"/>
    <w:pPr>
      <w:numPr>
        <w:numId w:val="16"/>
      </w:numPr>
    </w:pPr>
  </w:style>
  <w:style w:type="numbering" w:customStyle="1" w:styleId="Style7288">
    <w:name w:val="Style7288"/>
    <w:uiPriority w:val="99"/>
    <w:rsid w:val="000049DD"/>
    <w:pPr>
      <w:numPr>
        <w:numId w:val="20"/>
      </w:numPr>
    </w:pPr>
  </w:style>
  <w:style w:type="numbering" w:customStyle="1" w:styleId="Style7888">
    <w:name w:val="Style7888"/>
    <w:uiPriority w:val="99"/>
    <w:rsid w:val="000049DD"/>
    <w:pPr>
      <w:numPr>
        <w:numId w:val="22"/>
      </w:numPr>
    </w:pPr>
  </w:style>
  <w:style w:type="paragraph" w:styleId="TOC3">
    <w:name w:val="toc 3"/>
    <w:basedOn w:val="Normal"/>
    <w:next w:val="Normal"/>
    <w:autoRedefine/>
    <w:uiPriority w:val="39"/>
    <w:unhideWhenUsed/>
    <w:rsid w:val="0008402A"/>
    <w:pPr>
      <w:numPr>
        <w:numId w:val="20"/>
      </w:numPr>
      <w:tabs>
        <w:tab w:val="left" w:pos="718"/>
      </w:tabs>
      <w:ind w:left="0" w:firstLine="0"/>
      <w:jc w:val="both"/>
    </w:pPr>
  </w:style>
  <w:style w:type="numbering" w:customStyle="1" w:styleId="Style7515">
    <w:name w:val="Style7515"/>
    <w:uiPriority w:val="99"/>
    <w:rsid w:val="000049DD"/>
    <w:pPr>
      <w:numPr>
        <w:numId w:val="24"/>
      </w:numPr>
    </w:pPr>
  </w:style>
  <w:style w:type="paragraph" w:styleId="BodyTextIndent3">
    <w:name w:val="Body Text Indent 3"/>
    <w:basedOn w:val="Normal"/>
    <w:link w:val="BodyTextIndent3Char"/>
    <w:uiPriority w:val="99"/>
    <w:unhideWhenUsed/>
    <w:rsid w:val="000049DD"/>
    <w:pPr>
      <w:numPr>
        <w:numId w:val="22"/>
      </w:numPr>
      <w:spacing w:after="120"/>
    </w:pPr>
    <w:rPr>
      <w:sz w:val="16"/>
      <w:szCs w:val="16"/>
    </w:rPr>
  </w:style>
  <w:style w:type="character" w:customStyle="1" w:styleId="BodyTextIndent3Char">
    <w:name w:val="Body Text Indent 3 Char"/>
    <w:basedOn w:val="DefaultParagraphFont"/>
    <w:link w:val="BodyTextIndent3"/>
    <w:uiPriority w:val="99"/>
    <w:rsid w:val="000049DD"/>
    <w:rPr>
      <w:sz w:val="16"/>
      <w:szCs w:val="16"/>
    </w:rPr>
  </w:style>
  <w:style w:type="numbering" w:customStyle="1" w:styleId="Style7sda">
    <w:name w:val="Style7sda"/>
    <w:uiPriority w:val="99"/>
    <w:rsid w:val="000049DD"/>
    <w:pPr>
      <w:numPr>
        <w:numId w:val="26"/>
      </w:numPr>
    </w:pPr>
  </w:style>
  <w:style w:type="paragraph" w:styleId="BodyText2">
    <w:name w:val="Body Text 2"/>
    <w:basedOn w:val="Normal"/>
    <w:link w:val="BodyText2Char"/>
    <w:uiPriority w:val="99"/>
    <w:unhideWhenUsed/>
    <w:rsid w:val="000049DD"/>
    <w:pPr>
      <w:numPr>
        <w:numId w:val="24"/>
      </w:numPr>
      <w:spacing w:after="120" w:line="480" w:lineRule="auto"/>
    </w:pPr>
  </w:style>
  <w:style w:type="character" w:customStyle="1" w:styleId="BodyText2Char">
    <w:name w:val="Body Text 2 Char"/>
    <w:basedOn w:val="DefaultParagraphFont"/>
    <w:link w:val="BodyText2"/>
    <w:uiPriority w:val="99"/>
    <w:rsid w:val="000049DD"/>
  </w:style>
  <w:style w:type="numbering" w:customStyle="1" w:styleId="Style7">
    <w:name w:val="Style7"/>
    <w:uiPriority w:val="99"/>
    <w:rsid w:val="000049DD"/>
    <w:pPr>
      <w:numPr>
        <w:numId w:val="35"/>
      </w:numPr>
    </w:pPr>
  </w:style>
  <w:style w:type="paragraph" w:styleId="Index9">
    <w:name w:val="index 9"/>
    <w:basedOn w:val="Normal"/>
    <w:next w:val="Normal"/>
    <w:autoRedefine/>
    <w:uiPriority w:val="99"/>
    <w:unhideWhenUsed/>
    <w:rsid w:val="000049DD"/>
    <w:pPr>
      <w:numPr>
        <w:numId w:val="26"/>
      </w:numPr>
      <w:tabs>
        <w:tab w:val="left" w:pos="718"/>
      </w:tabs>
      <w:ind w:left="0" w:firstLine="0"/>
      <w:jc w:val="both"/>
    </w:pPr>
    <w:rPr>
      <w:rFonts w:ascii="Arial" w:hAnsi="Arial" w:cs="Arial"/>
      <w:sz w:val="20"/>
      <w:lang w:val="en-GB"/>
    </w:rPr>
  </w:style>
  <w:style w:type="numbering" w:customStyle="1" w:styleId="Style8">
    <w:name w:val="Style8"/>
    <w:uiPriority w:val="99"/>
    <w:rsid w:val="000049DD"/>
    <w:pPr>
      <w:numPr>
        <w:numId w:val="36"/>
      </w:numPr>
    </w:pPr>
  </w:style>
  <w:style w:type="paragraph" w:styleId="Bibliography">
    <w:name w:val="Bibliography"/>
    <w:basedOn w:val="Normal"/>
    <w:next w:val="Normal"/>
    <w:uiPriority w:val="37"/>
    <w:unhideWhenUsed/>
    <w:rsid w:val="000049DD"/>
    <w:pPr>
      <w:numPr>
        <w:numId w:val="35"/>
      </w:numPr>
    </w:pPr>
  </w:style>
  <w:style w:type="numbering" w:customStyle="1" w:styleId="Style10">
    <w:name w:val="Style10"/>
    <w:uiPriority w:val="99"/>
    <w:rsid w:val="000049DD"/>
    <w:pPr>
      <w:numPr>
        <w:numId w:val="37"/>
      </w:numPr>
    </w:pPr>
  </w:style>
  <w:style w:type="paragraph" w:styleId="Subtitle">
    <w:name w:val="Subtitle"/>
    <w:basedOn w:val="Normal"/>
    <w:next w:val="Normal"/>
    <w:link w:val="SubtitleChar"/>
    <w:uiPriority w:val="11"/>
    <w:qFormat/>
    <w:rsid w:val="000049DD"/>
    <w:pPr>
      <w:numPr>
        <w:numId w:val="36"/>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049DD"/>
    <w:rPr>
      <w:rFonts w:asciiTheme="minorHAnsi" w:eastAsiaTheme="minorEastAsia" w:hAnsiTheme="minorHAnsi" w:cstheme="minorBidi"/>
      <w:color w:val="5A5A5A" w:themeColor="text1" w:themeTint="A5"/>
      <w:spacing w:val="15"/>
    </w:rPr>
  </w:style>
  <w:style w:type="numbering" w:customStyle="1" w:styleId="Style11">
    <w:name w:val="Style11"/>
    <w:uiPriority w:val="99"/>
    <w:rsid w:val="000049DD"/>
    <w:pPr>
      <w:numPr>
        <w:numId w:val="38"/>
      </w:numPr>
    </w:pPr>
  </w:style>
  <w:style w:type="paragraph" w:styleId="TOC1">
    <w:name w:val="toc 1"/>
    <w:basedOn w:val="Normal"/>
    <w:next w:val="Normal"/>
    <w:autoRedefine/>
    <w:uiPriority w:val="39"/>
    <w:unhideWhenUsed/>
    <w:rsid w:val="005F2120"/>
    <w:pPr>
      <w:numPr>
        <w:numId w:val="37"/>
      </w:numPr>
      <w:tabs>
        <w:tab w:val="left" w:pos="718"/>
      </w:tabs>
      <w:ind w:left="9" w:hanging="9"/>
      <w:jc w:val="both"/>
    </w:pPr>
    <w:rPr>
      <w:rFonts w:ascii="Arial" w:eastAsiaTheme="minorHAnsi" w:hAnsi="Arial" w:cs="Arial"/>
      <w:lang w:val="en-GB"/>
    </w:rPr>
  </w:style>
  <w:style w:type="numbering" w:customStyle="1" w:styleId="Style12">
    <w:name w:val="Style12"/>
    <w:uiPriority w:val="99"/>
    <w:rsid w:val="000049DD"/>
    <w:pPr>
      <w:numPr>
        <w:numId w:val="39"/>
      </w:numPr>
    </w:pPr>
  </w:style>
  <w:style w:type="paragraph" w:styleId="TOC2">
    <w:name w:val="toc 2"/>
    <w:basedOn w:val="Normal"/>
    <w:next w:val="Normal"/>
    <w:autoRedefine/>
    <w:uiPriority w:val="39"/>
    <w:unhideWhenUsed/>
    <w:rsid w:val="000049DD"/>
    <w:pPr>
      <w:numPr>
        <w:numId w:val="38"/>
      </w:numPr>
      <w:spacing w:after="100"/>
    </w:pPr>
  </w:style>
  <w:style w:type="numbering" w:customStyle="1" w:styleId="Style13">
    <w:name w:val="Style13"/>
    <w:uiPriority w:val="99"/>
    <w:rsid w:val="000049DD"/>
    <w:pPr>
      <w:numPr>
        <w:numId w:val="40"/>
      </w:numPr>
    </w:pPr>
  </w:style>
  <w:style w:type="paragraph" w:styleId="TOCHeading">
    <w:name w:val="TOC Heading"/>
    <w:basedOn w:val="Heading1"/>
    <w:next w:val="Normal"/>
    <w:uiPriority w:val="39"/>
    <w:unhideWhenUsed/>
    <w:qFormat/>
    <w:rsid w:val="000049DD"/>
    <w:pPr>
      <w:keepLines/>
      <w:numPr>
        <w:numId w:val="39"/>
      </w:numPr>
      <w:spacing w:after="0"/>
      <w:outlineLvl w:val="9"/>
    </w:pPr>
    <w:rPr>
      <w:rFonts w:asciiTheme="majorHAnsi" w:eastAsiaTheme="majorEastAsia" w:hAnsiTheme="majorHAnsi" w:cstheme="majorBidi"/>
      <w:b w:val="0"/>
      <w:color w:val="365F91" w:themeColor="accent1" w:themeShade="BF"/>
      <w:kern w:val="0"/>
    </w:rPr>
  </w:style>
  <w:style w:type="numbering" w:customStyle="1" w:styleId="Style14">
    <w:name w:val="Style14"/>
    <w:uiPriority w:val="99"/>
    <w:rsid w:val="000049DD"/>
    <w:pPr>
      <w:numPr>
        <w:numId w:val="41"/>
      </w:numPr>
    </w:pPr>
  </w:style>
  <w:style w:type="numbering" w:customStyle="1" w:styleId="Style15">
    <w:name w:val="Style15"/>
    <w:uiPriority w:val="99"/>
    <w:rsid w:val="000049DD"/>
    <w:pPr>
      <w:numPr>
        <w:numId w:val="42"/>
      </w:numPr>
    </w:pPr>
  </w:style>
  <w:style w:type="paragraph" w:styleId="EnvelopeReturn">
    <w:name w:val="envelope return"/>
    <w:basedOn w:val="Normal"/>
    <w:uiPriority w:val="99"/>
    <w:unhideWhenUsed/>
    <w:rsid w:val="000049DD"/>
    <w:pPr>
      <w:numPr>
        <w:numId w:val="41"/>
      </w:numPr>
    </w:pPr>
    <w:rPr>
      <w:rFonts w:asciiTheme="majorHAnsi" w:eastAsiaTheme="majorEastAsia" w:hAnsiTheme="majorHAnsi" w:cstheme="majorBidi"/>
      <w:sz w:val="20"/>
      <w:szCs w:val="20"/>
    </w:rPr>
  </w:style>
  <w:style w:type="numbering" w:customStyle="1" w:styleId="Style16">
    <w:name w:val="Style16"/>
    <w:uiPriority w:val="99"/>
    <w:rsid w:val="000049DD"/>
    <w:pPr>
      <w:numPr>
        <w:numId w:val="43"/>
      </w:numPr>
    </w:pPr>
  </w:style>
  <w:style w:type="paragraph" w:styleId="List3">
    <w:name w:val="List 3"/>
    <w:basedOn w:val="Normal"/>
    <w:uiPriority w:val="99"/>
    <w:unhideWhenUsed/>
    <w:rsid w:val="000049DD"/>
    <w:pPr>
      <w:numPr>
        <w:numId w:val="42"/>
      </w:numPr>
      <w:contextualSpacing/>
    </w:pPr>
  </w:style>
  <w:style w:type="numbering" w:customStyle="1" w:styleId="Style17">
    <w:name w:val="Style17"/>
    <w:uiPriority w:val="99"/>
    <w:rsid w:val="000049DD"/>
    <w:pPr>
      <w:numPr>
        <w:numId w:val="44"/>
      </w:numPr>
    </w:pPr>
  </w:style>
  <w:style w:type="paragraph" w:styleId="Quote">
    <w:name w:val="Quote"/>
    <w:basedOn w:val="Normal"/>
    <w:next w:val="Normal"/>
    <w:link w:val="QuoteChar"/>
    <w:uiPriority w:val="29"/>
    <w:qFormat/>
    <w:rsid w:val="000049DD"/>
    <w:pPr>
      <w:numPr>
        <w:numId w:val="43"/>
      </w:numPr>
      <w:spacing w:before="200" w:after="160"/>
      <w:ind w:right="864"/>
      <w:jc w:val="center"/>
    </w:pPr>
    <w:rPr>
      <w:i/>
      <w:iCs/>
      <w:color w:val="404040" w:themeColor="text1" w:themeTint="BF"/>
    </w:rPr>
  </w:style>
  <w:style w:type="character" w:customStyle="1" w:styleId="QuoteChar">
    <w:name w:val="Quote Char"/>
    <w:basedOn w:val="DefaultParagraphFont"/>
    <w:link w:val="Quote"/>
    <w:uiPriority w:val="29"/>
    <w:rsid w:val="000049DD"/>
    <w:rPr>
      <w:i/>
      <w:iCs/>
      <w:color w:val="404040" w:themeColor="text1" w:themeTint="BF"/>
    </w:rPr>
  </w:style>
  <w:style w:type="numbering" w:customStyle="1" w:styleId="Style18">
    <w:name w:val="Style18"/>
    <w:uiPriority w:val="99"/>
    <w:rsid w:val="000049DD"/>
    <w:pPr>
      <w:numPr>
        <w:numId w:val="45"/>
      </w:numPr>
    </w:pPr>
  </w:style>
  <w:style w:type="paragraph" w:styleId="DocumentMap">
    <w:name w:val="Document Map"/>
    <w:basedOn w:val="Normal"/>
    <w:link w:val="DocumentMapChar"/>
    <w:uiPriority w:val="99"/>
    <w:unhideWhenUsed/>
    <w:rsid w:val="000049DD"/>
    <w:pPr>
      <w:numPr>
        <w:numId w:val="44"/>
      </w:numPr>
    </w:pPr>
    <w:rPr>
      <w:rFonts w:ascii="Segoe UI" w:hAnsi="Segoe UI" w:cs="Segoe UI"/>
      <w:sz w:val="16"/>
      <w:szCs w:val="16"/>
    </w:rPr>
  </w:style>
  <w:style w:type="character" w:customStyle="1" w:styleId="DocumentMapChar">
    <w:name w:val="Document Map Char"/>
    <w:basedOn w:val="DefaultParagraphFont"/>
    <w:link w:val="DocumentMap"/>
    <w:uiPriority w:val="99"/>
    <w:rsid w:val="000049DD"/>
    <w:rPr>
      <w:rFonts w:ascii="Segoe UI" w:hAnsi="Segoe UI" w:cs="Segoe UI"/>
      <w:sz w:val="16"/>
      <w:szCs w:val="16"/>
    </w:rPr>
  </w:style>
  <w:style w:type="numbering" w:customStyle="1" w:styleId="Style19">
    <w:name w:val="Style19"/>
    <w:uiPriority w:val="99"/>
    <w:rsid w:val="000049DD"/>
    <w:pPr>
      <w:numPr>
        <w:numId w:val="60"/>
      </w:numPr>
    </w:pPr>
  </w:style>
  <w:style w:type="paragraph" w:styleId="PlainText">
    <w:name w:val="Plain Text"/>
    <w:basedOn w:val="Normal"/>
    <w:link w:val="PlainTextChar"/>
    <w:uiPriority w:val="99"/>
    <w:unhideWhenUsed/>
    <w:rsid w:val="000049DD"/>
    <w:pPr>
      <w:numPr>
        <w:numId w:val="45"/>
      </w:numPr>
    </w:pPr>
    <w:rPr>
      <w:rFonts w:ascii="Consolas" w:hAnsi="Consolas"/>
      <w:sz w:val="21"/>
      <w:szCs w:val="21"/>
    </w:rPr>
  </w:style>
  <w:style w:type="character" w:customStyle="1" w:styleId="PlainTextChar">
    <w:name w:val="Plain Text Char"/>
    <w:basedOn w:val="DefaultParagraphFont"/>
    <w:link w:val="PlainText"/>
    <w:uiPriority w:val="99"/>
    <w:rsid w:val="000049DD"/>
    <w:rPr>
      <w:rFonts w:ascii="Consolas" w:hAnsi="Consolas"/>
      <w:sz w:val="21"/>
      <w:szCs w:val="21"/>
    </w:rPr>
  </w:style>
  <w:style w:type="numbering" w:customStyle="1" w:styleId="Style20">
    <w:name w:val="Style20"/>
    <w:uiPriority w:val="99"/>
    <w:rsid w:val="000049DD"/>
    <w:pPr>
      <w:numPr>
        <w:numId w:val="47"/>
      </w:numPr>
    </w:pPr>
  </w:style>
  <w:style w:type="paragraph" w:styleId="TableofFigures">
    <w:name w:val="table of figures"/>
    <w:basedOn w:val="Normal"/>
    <w:next w:val="Normal"/>
    <w:uiPriority w:val="99"/>
    <w:unhideWhenUsed/>
    <w:rsid w:val="000049DD"/>
    <w:pPr>
      <w:numPr>
        <w:numId w:val="46"/>
      </w:numPr>
    </w:pPr>
  </w:style>
  <w:style w:type="numbering" w:customStyle="1" w:styleId="Style21">
    <w:name w:val="Style21"/>
    <w:uiPriority w:val="99"/>
    <w:rsid w:val="000049DD"/>
    <w:pPr>
      <w:numPr>
        <w:numId w:val="48"/>
      </w:numPr>
    </w:pPr>
  </w:style>
  <w:style w:type="paragraph" w:styleId="TableofAuthorities">
    <w:name w:val="table of authorities"/>
    <w:basedOn w:val="Normal"/>
    <w:next w:val="Normal"/>
    <w:uiPriority w:val="99"/>
    <w:unhideWhenUsed/>
    <w:rsid w:val="000049DD"/>
    <w:pPr>
      <w:numPr>
        <w:numId w:val="47"/>
      </w:numPr>
    </w:pPr>
  </w:style>
  <w:style w:type="numbering" w:customStyle="1" w:styleId="Style22">
    <w:name w:val="Style22"/>
    <w:uiPriority w:val="99"/>
    <w:rsid w:val="000049DD"/>
    <w:pPr>
      <w:numPr>
        <w:numId w:val="59"/>
      </w:numPr>
    </w:pPr>
  </w:style>
  <w:style w:type="paragraph" w:styleId="List5">
    <w:name w:val="List 5"/>
    <w:basedOn w:val="Normal"/>
    <w:uiPriority w:val="99"/>
    <w:unhideWhenUsed/>
    <w:rsid w:val="000049DD"/>
    <w:pPr>
      <w:numPr>
        <w:numId w:val="48"/>
      </w:numPr>
      <w:contextualSpacing/>
    </w:pPr>
  </w:style>
  <w:style w:type="paragraph" w:styleId="ListNumber4">
    <w:name w:val="List Number 4"/>
    <w:basedOn w:val="Normal"/>
    <w:uiPriority w:val="99"/>
    <w:unhideWhenUsed/>
    <w:rsid w:val="00017311"/>
    <w:pPr>
      <w:numPr>
        <w:numId w:val="50"/>
      </w:numPr>
      <w:contextualSpacing/>
    </w:pPr>
  </w:style>
  <w:style w:type="paragraph" w:styleId="TOC7">
    <w:name w:val="toc 7"/>
    <w:basedOn w:val="Normal"/>
    <w:next w:val="Normal"/>
    <w:autoRedefine/>
    <w:uiPriority w:val="39"/>
    <w:unhideWhenUsed/>
    <w:rsid w:val="00FA6834"/>
    <w:pPr>
      <w:numPr>
        <w:numId w:val="49"/>
      </w:numPr>
      <w:tabs>
        <w:tab w:val="left" w:pos="718"/>
        <w:tab w:val="left" w:pos="873"/>
      </w:tabs>
      <w:ind w:left="9" w:hanging="9"/>
      <w:jc w:val="both"/>
    </w:pPr>
  </w:style>
  <w:style w:type="numbering" w:customStyle="1" w:styleId="Style23">
    <w:name w:val="Style23"/>
    <w:uiPriority w:val="99"/>
    <w:rsid w:val="00017311"/>
    <w:pPr>
      <w:numPr>
        <w:numId w:val="51"/>
      </w:numPr>
    </w:pPr>
  </w:style>
  <w:style w:type="table" w:customStyle="1" w:styleId="TableGrid1">
    <w:name w:val="Table Grid1"/>
    <w:basedOn w:val="TableNormal"/>
    <w:next w:val="TableGrid"/>
    <w:uiPriority w:val="39"/>
    <w:rsid w:val="00FB4DC1"/>
    <w:pPr>
      <w:overflowPunct w:val="0"/>
      <w:autoSpaceDE w:val="0"/>
      <w:autoSpaceDN w:val="0"/>
      <w:adjustRightInd w:val="0"/>
      <w:jc w:val="both"/>
      <w:textAlignment w:val="baseline"/>
    </w:pPr>
    <w:rPr>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012236"/>
    <w:pPr>
      <w:tabs>
        <w:tab w:val="left" w:pos="888"/>
      </w:tabs>
      <w:spacing w:after="100"/>
      <w:ind w:left="42"/>
      <w:jc w:val="both"/>
    </w:pPr>
    <w:rPr>
      <w:rFonts w:ascii="Arial" w:eastAsiaTheme="minorHAnsi" w:hAnsi="Arial" w:cs="Arial"/>
      <w:sz w:val="20"/>
      <w:lang w:val="en-GB"/>
    </w:rPr>
  </w:style>
  <w:style w:type="numbering" w:customStyle="1" w:styleId="Style24">
    <w:name w:val="Style24"/>
    <w:uiPriority w:val="99"/>
    <w:rsid w:val="00FB4DC1"/>
    <w:pPr>
      <w:numPr>
        <w:numId w:val="52"/>
      </w:numPr>
    </w:pPr>
  </w:style>
  <w:style w:type="numbering" w:customStyle="1" w:styleId="Style25">
    <w:name w:val="Style25"/>
    <w:uiPriority w:val="99"/>
    <w:rsid w:val="00012236"/>
    <w:pPr>
      <w:numPr>
        <w:numId w:val="53"/>
      </w:numPr>
    </w:pPr>
  </w:style>
  <w:style w:type="paragraph" w:styleId="Index4">
    <w:name w:val="index 4"/>
    <w:basedOn w:val="Normal"/>
    <w:next w:val="Normal"/>
    <w:autoRedefine/>
    <w:uiPriority w:val="99"/>
    <w:unhideWhenUsed/>
    <w:rsid w:val="0008402A"/>
    <w:pPr>
      <w:numPr>
        <w:numId w:val="52"/>
      </w:numPr>
      <w:ind w:left="42" w:firstLine="0"/>
      <w:jc w:val="both"/>
    </w:pPr>
  </w:style>
  <w:style w:type="numbering" w:customStyle="1" w:styleId="Style26">
    <w:name w:val="Style26"/>
    <w:uiPriority w:val="99"/>
    <w:rsid w:val="00012236"/>
    <w:pPr>
      <w:numPr>
        <w:numId w:val="54"/>
      </w:numPr>
    </w:pPr>
  </w:style>
  <w:style w:type="numbering" w:customStyle="1" w:styleId="Style27">
    <w:name w:val="Style27"/>
    <w:uiPriority w:val="99"/>
    <w:rsid w:val="00012236"/>
    <w:pPr>
      <w:numPr>
        <w:numId w:val="55"/>
      </w:numPr>
    </w:pPr>
  </w:style>
  <w:style w:type="paragraph" w:styleId="Index2">
    <w:name w:val="index 2"/>
    <w:basedOn w:val="Normal"/>
    <w:next w:val="Normal"/>
    <w:autoRedefine/>
    <w:uiPriority w:val="99"/>
    <w:unhideWhenUsed/>
    <w:rsid w:val="00012236"/>
    <w:pPr>
      <w:numPr>
        <w:numId w:val="54"/>
      </w:numPr>
      <w:ind w:left="0" w:firstLine="0"/>
      <w:jc w:val="both"/>
    </w:pPr>
    <w:rPr>
      <w:rFonts w:ascii="Arial" w:eastAsiaTheme="minorHAnsi" w:hAnsi="Arial" w:cs="Arial"/>
      <w:sz w:val="20"/>
      <w:lang w:eastAsia="en-US"/>
    </w:rPr>
  </w:style>
  <w:style w:type="numbering" w:customStyle="1" w:styleId="Style28">
    <w:name w:val="Style28"/>
    <w:uiPriority w:val="99"/>
    <w:rsid w:val="00012236"/>
    <w:pPr>
      <w:numPr>
        <w:numId w:val="56"/>
      </w:numPr>
    </w:pPr>
  </w:style>
  <w:style w:type="paragraph" w:styleId="EndnoteText">
    <w:name w:val="endnote text"/>
    <w:basedOn w:val="Normal"/>
    <w:link w:val="EndnoteTextChar"/>
    <w:uiPriority w:val="99"/>
    <w:unhideWhenUsed/>
    <w:rsid w:val="00012236"/>
    <w:pPr>
      <w:numPr>
        <w:numId w:val="55"/>
      </w:numPr>
    </w:pPr>
    <w:rPr>
      <w:sz w:val="20"/>
      <w:szCs w:val="20"/>
    </w:rPr>
  </w:style>
  <w:style w:type="character" w:customStyle="1" w:styleId="EndnoteTextChar">
    <w:name w:val="Endnote Text Char"/>
    <w:basedOn w:val="DefaultParagraphFont"/>
    <w:link w:val="EndnoteText"/>
    <w:uiPriority w:val="99"/>
    <w:rsid w:val="00012236"/>
    <w:rPr>
      <w:sz w:val="20"/>
      <w:szCs w:val="20"/>
    </w:rPr>
  </w:style>
  <w:style w:type="paragraph" w:styleId="Caption">
    <w:name w:val="caption"/>
    <w:basedOn w:val="Normal"/>
    <w:next w:val="Normal"/>
    <w:uiPriority w:val="35"/>
    <w:unhideWhenUsed/>
    <w:qFormat/>
    <w:rsid w:val="00012236"/>
    <w:pPr>
      <w:numPr>
        <w:numId w:val="56"/>
      </w:numPr>
      <w:spacing w:after="200"/>
    </w:pPr>
    <w:rPr>
      <w:i/>
      <w:iCs/>
      <w:color w:val="1F497D" w:themeColor="text2"/>
      <w:sz w:val="18"/>
      <w:szCs w:val="18"/>
    </w:rPr>
  </w:style>
  <w:style w:type="numbering" w:customStyle="1" w:styleId="Style29">
    <w:name w:val="Style29"/>
    <w:uiPriority w:val="99"/>
    <w:rsid w:val="00657935"/>
    <w:pPr>
      <w:numPr>
        <w:numId w:val="62"/>
      </w:numPr>
    </w:pPr>
  </w:style>
  <w:style w:type="paragraph" w:styleId="ListBullet5">
    <w:name w:val="List Bullet 5"/>
    <w:basedOn w:val="Normal"/>
    <w:uiPriority w:val="99"/>
    <w:unhideWhenUsed/>
    <w:rsid w:val="00657935"/>
    <w:pPr>
      <w:numPr>
        <w:numId w:val="62"/>
      </w:numPr>
      <w:contextualSpacing/>
    </w:pPr>
  </w:style>
  <w:style w:type="paragraph" w:customStyle="1" w:styleId="1stlevelheading">
    <w:name w:val="1st level (heading)"/>
    <w:next w:val="Normal"/>
    <w:uiPriority w:val="1"/>
    <w:qFormat/>
    <w:rsid w:val="00CD2F9A"/>
    <w:pPr>
      <w:keepNext/>
      <w:numPr>
        <w:numId w:val="63"/>
      </w:numPr>
      <w:spacing w:before="360" w:after="240"/>
      <w:jc w:val="both"/>
      <w:outlineLvl w:val="0"/>
    </w:pPr>
    <w:rPr>
      <w:b/>
      <w:caps/>
      <w:spacing w:val="25"/>
      <w:kern w:val="24"/>
      <w:szCs w:val="24"/>
      <w:lang w:val="en-GB" w:eastAsia="en-US"/>
    </w:rPr>
  </w:style>
  <w:style w:type="paragraph" w:customStyle="1" w:styleId="2ndlevelheading">
    <w:name w:val="2nd level (heading)"/>
    <w:basedOn w:val="1stlevelheading"/>
    <w:next w:val="Normal"/>
    <w:uiPriority w:val="1"/>
    <w:qFormat/>
    <w:rsid w:val="00CD2F9A"/>
    <w:pPr>
      <w:keepNext w:val="0"/>
      <w:numPr>
        <w:ilvl w:val="1"/>
      </w:numPr>
      <w:spacing w:before="240"/>
      <w:outlineLvl w:val="1"/>
    </w:pPr>
    <w:rPr>
      <w:caps w:val="0"/>
      <w:spacing w:val="0"/>
    </w:rPr>
  </w:style>
  <w:style w:type="paragraph" w:customStyle="1" w:styleId="3rdlevelheading">
    <w:name w:val="3rd level (heading)"/>
    <w:basedOn w:val="2ndlevelheading"/>
    <w:next w:val="Normal"/>
    <w:uiPriority w:val="1"/>
    <w:qFormat/>
    <w:rsid w:val="00CD2F9A"/>
    <w:pPr>
      <w:numPr>
        <w:ilvl w:val="2"/>
      </w:numPr>
      <w:outlineLvl w:val="2"/>
    </w:pPr>
    <w:rPr>
      <w:i/>
    </w:rPr>
  </w:style>
  <w:style w:type="paragraph" w:customStyle="1" w:styleId="4thlevelheading">
    <w:name w:val="4th level (heading)"/>
    <w:basedOn w:val="3rdlevelheading"/>
    <w:next w:val="Normal"/>
    <w:uiPriority w:val="1"/>
    <w:qFormat/>
    <w:rsid w:val="00CD2F9A"/>
    <w:pPr>
      <w:numPr>
        <w:ilvl w:val="3"/>
      </w:numPr>
      <w:spacing w:after="120"/>
      <w:outlineLvl w:val="3"/>
    </w:pPr>
    <w:rPr>
      <w:b w:val="0"/>
    </w:rPr>
  </w:style>
  <w:style w:type="paragraph" w:customStyle="1" w:styleId="5thlevelheading">
    <w:name w:val="5th level (heading)"/>
    <w:basedOn w:val="4thlevelheading"/>
    <w:next w:val="Normal"/>
    <w:uiPriority w:val="1"/>
    <w:qFormat/>
    <w:rsid w:val="00CD2F9A"/>
    <w:pPr>
      <w:numPr>
        <w:ilvl w:val="4"/>
      </w:numPr>
      <w:outlineLvl w:val="4"/>
    </w:pPr>
    <w:rPr>
      <w:i w:val="0"/>
      <w:u w:val="single"/>
    </w:rPr>
  </w:style>
  <w:style w:type="numbering" w:customStyle="1" w:styleId="SLONumberings">
    <w:name w:val="SLO_Numberings"/>
    <w:uiPriority w:val="99"/>
    <w:rsid w:val="00CD2F9A"/>
    <w:pPr>
      <w:numPr>
        <w:numId w:val="63"/>
      </w:numPr>
    </w:pPr>
  </w:style>
  <w:style w:type="character" w:customStyle="1" w:styleId="normaltextrun">
    <w:name w:val="normaltextrun"/>
    <w:basedOn w:val="DefaultParagraphFont"/>
    <w:rsid w:val="00CD2F9A"/>
  </w:style>
  <w:style w:type="character" w:customStyle="1" w:styleId="eop">
    <w:name w:val="eop"/>
    <w:basedOn w:val="DefaultParagraphFont"/>
    <w:rsid w:val="00CD2F9A"/>
  </w:style>
  <w:style w:type="character" w:customStyle="1" w:styleId="ListParagraphChar">
    <w:name w:val="List Paragraph Char"/>
    <w:aliases w:val="List not in Table Char,Numbering Char,ERP-List Paragraph Char,List Paragraph11 Char,Paragraph Char,Bullet EY Char,Loetelu Char,numbered Char,Bullet List Char,FooterText Char,Paragraphe de liste1 Char,Bulletr List Paragraph Char"/>
    <w:link w:val="ListParagraph"/>
    <w:uiPriority w:val="34"/>
    <w:qFormat/>
    <w:locked/>
    <w:rsid w:val="009E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033">
      <w:bodyDiv w:val="1"/>
      <w:marLeft w:val="0"/>
      <w:marRight w:val="0"/>
      <w:marTop w:val="0"/>
      <w:marBottom w:val="0"/>
      <w:divBdr>
        <w:top w:val="none" w:sz="0" w:space="0" w:color="auto"/>
        <w:left w:val="none" w:sz="0" w:space="0" w:color="auto"/>
        <w:bottom w:val="none" w:sz="0" w:space="0" w:color="auto"/>
        <w:right w:val="none" w:sz="0" w:space="0" w:color="auto"/>
      </w:divBdr>
    </w:div>
    <w:div w:id="60831153">
      <w:bodyDiv w:val="1"/>
      <w:marLeft w:val="0"/>
      <w:marRight w:val="0"/>
      <w:marTop w:val="0"/>
      <w:marBottom w:val="0"/>
      <w:divBdr>
        <w:top w:val="none" w:sz="0" w:space="0" w:color="auto"/>
        <w:left w:val="none" w:sz="0" w:space="0" w:color="auto"/>
        <w:bottom w:val="none" w:sz="0" w:space="0" w:color="auto"/>
        <w:right w:val="none" w:sz="0" w:space="0" w:color="auto"/>
      </w:divBdr>
    </w:div>
    <w:div w:id="235432027">
      <w:bodyDiv w:val="1"/>
      <w:marLeft w:val="0"/>
      <w:marRight w:val="0"/>
      <w:marTop w:val="0"/>
      <w:marBottom w:val="0"/>
      <w:divBdr>
        <w:top w:val="none" w:sz="0" w:space="0" w:color="auto"/>
        <w:left w:val="none" w:sz="0" w:space="0" w:color="auto"/>
        <w:bottom w:val="none" w:sz="0" w:space="0" w:color="auto"/>
        <w:right w:val="none" w:sz="0" w:space="0" w:color="auto"/>
      </w:divBdr>
    </w:div>
    <w:div w:id="295523471">
      <w:bodyDiv w:val="1"/>
      <w:marLeft w:val="0"/>
      <w:marRight w:val="0"/>
      <w:marTop w:val="0"/>
      <w:marBottom w:val="0"/>
      <w:divBdr>
        <w:top w:val="none" w:sz="0" w:space="0" w:color="auto"/>
        <w:left w:val="none" w:sz="0" w:space="0" w:color="auto"/>
        <w:bottom w:val="none" w:sz="0" w:space="0" w:color="auto"/>
        <w:right w:val="none" w:sz="0" w:space="0" w:color="auto"/>
      </w:divBdr>
    </w:div>
    <w:div w:id="355010997">
      <w:bodyDiv w:val="1"/>
      <w:marLeft w:val="0"/>
      <w:marRight w:val="0"/>
      <w:marTop w:val="0"/>
      <w:marBottom w:val="0"/>
      <w:divBdr>
        <w:top w:val="none" w:sz="0" w:space="0" w:color="auto"/>
        <w:left w:val="none" w:sz="0" w:space="0" w:color="auto"/>
        <w:bottom w:val="none" w:sz="0" w:space="0" w:color="auto"/>
        <w:right w:val="none" w:sz="0" w:space="0" w:color="auto"/>
      </w:divBdr>
    </w:div>
    <w:div w:id="421606299">
      <w:bodyDiv w:val="1"/>
      <w:marLeft w:val="0"/>
      <w:marRight w:val="0"/>
      <w:marTop w:val="0"/>
      <w:marBottom w:val="0"/>
      <w:divBdr>
        <w:top w:val="none" w:sz="0" w:space="0" w:color="auto"/>
        <w:left w:val="none" w:sz="0" w:space="0" w:color="auto"/>
        <w:bottom w:val="none" w:sz="0" w:space="0" w:color="auto"/>
        <w:right w:val="none" w:sz="0" w:space="0" w:color="auto"/>
      </w:divBdr>
    </w:div>
    <w:div w:id="560336442">
      <w:bodyDiv w:val="1"/>
      <w:marLeft w:val="0"/>
      <w:marRight w:val="0"/>
      <w:marTop w:val="0"/>
      <w:marBottom w:val="0"/>
      <w:divBdr>
        <w:top w:val="none" w:sz="0" w:space="0" w:color="auto"/>
        <w:left w:val="none" w:sz="0" w:space="0" w:color="auto"/>
        <w:bottom w:val="none" w:sz="0" w:space="0" w:color="auto"/>
        <w:right w:val="none" w:sz="0" w:space="0" w:color="auto"/>
      </w:divBdr>
    </w:div>
    <w:div w:id="690492236">
      <w:bodyDiv w:val="1"/>
      <w:marLeft w:val="0"/>
      <w:marRight w:val="0"/>
      <w:marTop w:val="0"/>
      <w:marBottom w:val="0"/>
      <w:divBdr>
        <w:top w:val="none" w:sz="0" w:space="0" w:color="auto"/>
        <w:left w:val="none" w:sz="0" w:space="0" w:color="auto"/>
        <w:bottom w:val="none" w:sz="0" w:space="0" w:color="auto"/>
        <w:right w:val="none" w:sz="0" w:space="0" w:color="auto"/>
      </w:divBdr>
    </w:div>
    <w:div w:id="795027374">
      <w:bodyDiv w:val="1"/>
      <w:marLeft w:val="0"/>
      <w:marRight w:val="0"/>
      <w:marTop w:val="0"/>
      <w:marBottom w:val="0"/>
      <w:divBdr>
        <w:top w:val="none" w:sz="0" w:space="0" w:color="auto"/>
        <w:left w:val="none" w:sz="0" w:space="0" w:color="auto"/>
        <w:bottom w:val="none" w:sz="0" w:space="0" w:color="auto"/>
        <w:right w:val="none" w:sz="0" w:space="0" w:color="auto"/>
      </w:divBdr>
    </w:div>
    <w:div w:id="860243470">
      <w:bodyDiv w:val="1"/>
      <w:marLeft w:val="0"/>
      <w:marRight w:val="0"/>
      <w:marTop w:val="0"/>
      <w:marBottom w:val="0"/>
      <w:divBdr>
        <w:top w:val="none" w:sz="0" w:space="0" w:color="auto"/>
        <w:left w:val="none" w:sz="0" w:space="0" w:color="auto"/>
        <w:bottom w:val="none" w:sz="0" w:space="0" w:color="auto"/>
        <w:right w:val="none" w:sz="0" w:space="0" w:color="auto"/>
      </w:divBdr>
    </w:div>
    <w:div w:id="976762836">
      <w:bodyDiv w:val="1"/>
      <w:marLeft w:val="0"/>
      <w:marRight w:val="0"/>
      <w:marTop w:val="0"/>
      <w:marBottom w:val="0"/>
      <w:divBdr>
        <w:top w:val="none" w:sz="0" w:space="0" w:color="auto"/>
        <w:left w:val="none" w:sz="0" w:space="0" w:color="auto"/>
        <w:bottom w:val="none" w:sz="0" w:space="0" w:color="auto"/>
        <w:right w:val="none" w:sz="0" w:space="0" w:color="auto"/>
      </w:divBdr>
      <w:divsChild>
        <w:div w:id="1066607787">
          <w:marLeft w:val="0"/>
          <w:marRight w:val="0"/>
          <w:marTop w:val="0"/>
          <w:marBottom w:val="0"/>
          <w:divBdr>
            <w:top w:val="none" w:sz="0" w:space="0" w:color="auto"/>
            <w:left w:val="none" w:sz="0" w:space="0" w:color="auto"/>
            <w:bottom w:val="none" w:sz="0" w:space="0" w:color="auto"/>
            <w:right w:val="none" w:sz="0" w:space="0" w:color="auto"/>
          </w:divBdr>
        </w:div>
      </w:divsChild>
    </w:div>
    <w:div w:id="977226660">
      <w:bodyDiv w:val="1"/>
      <w:marLeft w:val="0"/>
      <w:marRight w:val="0"/>
      <w:marTop w:val="0"/>
      <w:marBottom w:val="0"/>
      <w:divBdr>
        <w:top w:val="none" w:sz="0" w:space="0" w:color="auto"/>
        <w:left w:val="none" w:sz="0" w:space="0" w:color="auto"/>
        <w:bottom w:val="none" w:sz="0" w:space="0" w:color="auto"/>
        <w:right w:val="none" w:sz="0" w:space="0" w:color="auto"/>
      </w:divBdr>
    </w:div>
    <w:div w:id="1128664560">
      <w:bodyDiv w:val="1"/>
      <w:marLeft w:val="0"/>
      <w:marRight w:val="0"/>
      <w:marTop w:val="0"/>
      <w:marBottom w:val="0"/>
      <w:divBdr>
        <w:top w:val="none" w:sz="0" w:space="0" w:color="auto"/>
        <w:left w:val="none" w:sz="0" w:space="0" w:color="auto"/>
        <w:bottom w:val="none" w:sz="0" w:space="0" w:color="auto"/>
        <w:right w:val="none" w:sz="0" w:space="0" w:color="auto"/>
      </w:divBdr>
      <w:divsChild>
        <w:div w:id="179903695">
          <w:marLeft w:val="0"/>
          <w:marRight w:val="0"/>
          <w:marTop w:val="0"/>
          <w:marBottom w:val="0"/>
          <w:divBdr>
            <w:top w:val="none" w:sz="0" w:space="0" w:color="auto"/>
            <w:left w:val="none" w:sz="0" w:space="0" w:color="auto"/>
            <w:bottom w:val="none" w:sz="0" w:space="0" w:color="auto"/>
            <w:right w:val="none" w:sz="0" w:space="0" w:color="auto"/>
          </w:divBdr>
        </w:div>
      </w:divsChild>
    </w:div>
    <w:div w:id="1233928093">
      <w:bodyDiv w:val="1"/>
      <w:marLeft w:val="0"/>
      <w:marRight w:val="0"/>
      <w:marTop w:val="0"/>
      <w:marBottom w:val="0"/>
      <w:divBdr>
        <w:top w:val="none" w:sz="0" w:space="0" w:color="auto"/>
        <w:left w:val="none" w:sz="0" w:space="0" w:color="auto"/>
        <w:bottom w:val="none" w:sz="0" w:space="0" w:color="auto"/>
        <w:right w:val="none" w:sz="0" w:space="0" w:color="auto"/>
      </w:divBdr>
    </w:div>
    <w:div w:id="1289240808">
      <w:bodyDiv w:val="1"/>
      <w:marLeft w:val="0"/>
      <w:marRight w:val="0"/>
      <w:marTop w:val="0"/>
      <w:marBottom w:val="0"/>
      <w:divBdr>
        <w:top w:val="none" w:sz="0" w:space="0" w:color="auto"/>
        <w:left w:val="none" w:sz="0" w:space="0" w:color="auto"/>
        <w:bottom w:val="none" w:sz="0" w:space="0" w:color="auto"/>
        <w:right w:val="none" w:sz="0" w:space="0" w:color="auto"/>
      </w:divBdr>
    </w:div>
    <w:div w:id="1463691616">
      <w:bodyDiv w:val="1"/>
      <w:marLeft w:val="0"/>
      <w:marRight w:val="0"/>
      <w:marTop w:val="0"/>
      <w:marBottom w:val="0"/>
      <w:divBdr>
        <w:top w:val="none" w:sz="0" w:space="0" w:color="auto"/>
        <w:left w:val="none" w:sz="0" w:space="0" w:color="auto"/>
        <w:bottom w:val="none" w:sz="0" w:space="0" w:color="auto"/>
        <w:right w:val="none" w:sz="0" w:space="0" w:color="auto"/>
      </w:divBdr>
      <w:divsChild>
        <w:div w:id="1021974111">
          <w:marLeft w:val="0"/>
          <w:marRight w:val="0"/>
          <w:marTop w:val="0"/>
          <w:marBottom w:val="0"/>
          <w:divBdr>
            <w:top w:val="none" w:sz="0" w:space="0" w:color="auto"/>
            <w:left w:val="none" w:sz="0" w:space="0" w:color="auto"/>
            <w:bottom w:val="none" w:sz="0" w:space="0" w:color="auto"/>
            <w:right w:val="none" w:sz="0" w:space="0" w:color="auto"/>
          </w:divBdr>
        </w:div>
      </w:divsChild>
    </w:div>
    <w:div w:id="1472599604">
      <w:bodyDiv w:val="1"/>
      <w:marLeft w:val="0"/>
      <w:marRight w:val="0"/>
      <w:marTop w:val="0"/>
      <w:marBottom w:val="0"/>
      <w:divBdr>
        <w:top w:val="none" w:sz="0" w:space="0" w:color="auto"/>
        <w:left w:val="none" w:sz="0" w:space="0" w:color="auto"/>
        <w:bottom w:val="none" w:sz="0" w:space="0" w:color="auto"/>
        <w:right w:val="none" w:sz="0" w:space="0" w:color="auto"/>
      </w:divBdr>
    </w:div>
    <w:div w:id="1564372746">
      <w:bodyDiv w:val="1"/>
      <w:marLeft w:val="0"/>
      <w:marRight w:val="0"/>
      <w:marTop w:val="0"/>
      <w:marBottom w:val="0"/>
      <w:divBdr>
        <w:top w:val="none" w:sz="0" w:space="0" w:color="auto"/>
        <w:left w:val="none" w:sz="0" w:space="0" w:color="auto"/>
        <w:bottom w:val="none" w:sz="0" w:space="0" w:color="auto"/>
        <w:right w:val="none" w:sz="0" w:space="0" w:color="auto"/>
      </w:divBdr>
    </w:div>
    <w:div w:id="1586722600">
      <w:bodyDiv w:val="1"/>
      <w:marLeft w:val="0"/>
      <w:marRight w:val="0"/>
      <w:marTop w:val="0"/>
      <w:marBottom w:val="0"/>
      <w:divBdr>
        <w:top w:val="none" w:sz="0" w:space="0" w:color="auto"/>
        <w:left w:val="none" w:sz="0" w:space="0" w:color="auto"/>
        <w:bottom w:val="none" w:sz="0" w:space="0" w:color="auto"/>
        <w:right w:val="none" w:sz="0" w:space="0" w:color="auto"/>
      </w:divBdr>
    </w:div>
    <w:div w:id="1817792943">
      <w:bodyDiv w:val="1"/>
      <w:marLeft w:val="0"/>
      <w:marRight w:val="0"/>
      <w:marTop w:val="0"/>
      <w:marBottom w:val="0"/>
      <w:divBdr>
        <w:top w:val="none" w:sz="0" w:space="0" w:color="auto"/>
        <w:left w:val="none" w:sz="0" w:space="0" w:color="auto"/>
        <w:bottom w:val="none" w:sz="0" w:space="0" w:color="auto"/>
        <w:right w:val="none" w:sz="0" w:space="0" w:color="auto"/>
      </w:divBdr>
    </w:div>
    <w:div w:id="2076203328">
      <w:bodyDiv w:val="1"/>
      <w:marLeft w:val="0"/>
      <w:marRight w:val="0"/>
      <w:marTop w:val="0"/>
      <w:marBottom w:val="0"/>
      <w:divBdr>
        <w:top w:val="none" w:sz="0" w:space="0" w:color="auto"/>
        <w:left w:val="none" w:sz="0" w:space="0" w:color="auto"/>
        <w:bottom w:val="none" w:sz="0" w:space="0" w:color="auto"/>
        <w:right w:val="none" w:sz="0" w:space="0" w:color="auto"/>
      </w:divBdr>
    </w:div>
    <w:div w:id="2136677717">
      <w:bodyDiv w:val="1"/>
      <w:marLeft w:val="0"/>
      <w:marRight w:val="0"/>
      <w:marTop w:val="0"/>
      <w:marBottom w:val="0"/>
      <w:divBdr>
        <w:top w:val="none" w:sz="0" w:space="0" w:color="auto"/>
        <w:left w:val="none" w:sz="0" w:space="0" w:color="auto"/>
        <w:bottom w:val="none" w:sz="0" w:space="0" w:color="auto"/>
        <w:right w:val="none" w:sz="0" w:space="0" w:color="auto"/>
      </w:divBdr>
      <w:divsChild>
        <w:div w:id="648245753">
          <w:marLeft w:val="0"/>
          <w:marRight w:val="0"/>
          <w:marTop w:val="0"/>
          <w:marBottom w:val="0"/>
          <w:divBdr>
            <w:top w:val="none" w:sz="0" w:space="0" w:color="auto"/>
            <w:left w:val="none" w:sz="0" w:space="0" w:color="auto"/>
            <w:bottom w:val="none" w:sz="0" w:space="0" w:color="auto"/>
            <w:right w:val="none" w:sz="0" w:space="0" w:color="auto"/>
          </w:divBdr>
        </w:div>
      </w:divsChild>
    </w:div>
    <w:div w:id="2141027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lecent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PFilesDescript xmlns="D198C320-2EA0-4033-BB1E-1344257DF1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3B595-ED66-4932-867B-87206EAF6FD2}">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D198C320-2EA0-4033-BB1E-1344257DF188"/>
    <ds:schemaRef ds:uri="http://purl.org/dc/dcmitype/"/>
    <ds:schemaRef ds:uri="http://purl.org/dc/terms/"/>
  </ds:schemaRefs>
</ds:datastoreItem>
</file>

<file path=customXml/itemProps2.xml><?xml version="1.0" encoding="utf-8"?>
<ds:datastoreItem xmlns:ds="http://schemas.openxmlformats.org/officeDocument/2006/customXml" ds:itemID="{D2D8BBED-2091-494A-81C1-B4DD6A6BE3E6}">
  <ds:schemaRefs>
    <ds:schemaRef ds:uri="http://schemas.microsoft.com/sharepoint/v3/contenttype/forms"/>
  </ds:schemaRefs>
</ds:datastoreItem>
</file>

<file path=customXml/itemProps3.xml><?xml version="1.0" encoding="utf-8"?>
<ds:datastoreItem xmlns:ds="http://schemas.openxmlformats.org/officeDocument/2006/customXml" ds:itemID="{55BE638E-DEAC-48AD-91AE-D61D751C9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20-2EA0-4033-BB1E-1344257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4005A-3D8D-44BD-8CAD-CB1660A8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15383</Words>
  <Characters>8769</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24104</CharactersWithSpaces>
  <SharedDoc>false</SharedDoc>
  <HLinks>
    <vt:vector size="12" baseType="variant">
      <vt:variant>
        <vt:i4>1114185</vt:i4>
      </vt:variant>
      <vt:variant>
        <vt:i4>-1</vt:i4>
      </vt:variant>
      <vt:variant>
        <vt:i4>2063</vt:i4>
      </vt:variant>
      <vt:variant>
        <vt:i4>1</vt:i4>
      </vt:variant>
      <vt:variant>
        <vt:lpwstr>LAWIN_letterheads_local_Vilnius</vt:lpwstr>
      </vt:variant>
      <vt:variant>
        <vt:lpwstr/>
      </vt:variant>
      <vt:variant>
        <vt:i4>1114185</vt:i4>
      </vt:variant>
      <vt:variant>
        <vt:i4>-1</vt:i4>
      </vt:variant>
      <vt:variant>
        <vt:i4>2064</vt:i4>
      </vt:variant>
      <vt:variant>
        <vt:i4>1</vt:i4>
      </vt:variant>
      <vt:variant>
        <vt:lpwstr>LAWIN_letterheads_local_Vilnius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2023-09-19T11:42:00Z</dcterms:created>
  <dcterms:modified xsi:type="dcterms:W3CDTF">2024-02-29T14:52:00Z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2022-11-10T12:50:57Z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f1b38b40-f1d5-4d40-92ca-6330ce626b41</vt:lpwstr>
  </property>
  <property fmtid="{D5CDD505-2E9C-101B-9397-08002B2CF9AE}" pid="8" name="MSIP_Label_e8414cb7-6b2d-42c0-9ea4-54e8de1dadd8_ContentBits">
    <vt:lpwstr>1</vt:lpwstr>
  </property>
  <property fmtid="{D5CDD505-2E9C-101B-9397-08002B2CF9AE}" pid="9" name="GrammarlyDocumentId">
    <vt:lpwstr>3e11abe215e899199e4c86907a4cd80236e4ec0077a6261b6ec03e45e10e87b7</vt:lpwstr>
  </property>
  <property fmtid="{D5CDD505-2E9C-101B-9397-08002B2CF9AE}" pid="10" name="ContentTypeId">
    <vt:lpwstr>0x010100528B042F1BDE4A1B8F5B20E2C260D4FB009EAE152C43538A4494F53F0B143F5122</vt:lpwstr>
  </property>
</Properties>
</file>