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EAF0F"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t>PATVIRTINTA:</w:t>
      </w:r>
    </w:p>
    <w:p w14:paraId="6D4EAEFC"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Viešojo pirkimo komisijos</w:t>
      </w:r>
    </w:p>
    <w:p w14:paraId="7E9BDFE5" w14:textId="79F4BE35"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202</w:t>
      </w:r>
      <w:r w:rsidR="00185F02">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5</w:t>
      </w: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m</w:t>
      </w:r>
      <w:r w:rsidR="00990728">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00C64F64">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gruodžio</w:t>
      </w:r>
      <w:r>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007417ED">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1</w:t>
      </w:r>
      <w:r w:rsidR="00C64F64">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1</w:t>
      </w:r>
      <w:r w:rsidR="0006342F">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d. protokolu</w:t>
      </w:r>
    </w:p>
    <w:p w14:paraId="3CE95931"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p>
    <w:p w14:paraId="5F0F7029" w14:textId="77777777" w:rsidR="00A76E00" w:rsidRPr="00F216CE" w:rsidRDefault="00A76E00" w:rsidP="00A76E00">
      <w:pPr>
        <w:keepNext/>
        <w:pBdr>
          <w:top w:val="nil"/>
          <w:left w:val="nil"/>
          <w:bottom w:val="nil"/>
          <w:right w:val="nil"/>
          <w:between w:val="nil"/>
          <w:bar w:val="nil"/>
        </w:pBdr>
        <w:spacing w:after="0" w:line="240" w:lineRule="auto"/>
        <w:jc w:val="center"/>
        <w:outlineLvl w:val="0"/>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VIEŠOJI ĮSTAIGA RESPUBLIKINĖ VILNIAUS UNIVERSITETINĖ LIGONINĖ</w:t>
      </w:r>
    </w:p>
    <w:p w14:paraId="6E4EBA0C" w14:textId="77777777" w:rsidR="00A76E00" w:rsidRPr="00F216CE" w:rsidRDefault="00A76E00" w:rsidP="00A76E00">
      <w:pPr>
        <w:pBdr>
          <w:top w:val="nil"/>
          <w:left w:val="nil"/>
          <w:bottom w:val="nil"/>
          <w:right w:val="nil"/>
          <w:between w:val="nil"/>
          <w:bar w:val="nil"/>
        </w:pBdr>
        <w:spacing w:after="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5D444070" w14:textId="77777777" w:rsidR="00A76E00" w:rsidRPr="00F216CE" w:rsidRDefault="00A76E00" w:rsidP="00A76E00">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ATVIRAS KONKURSAS (TARPTAUTINIS PIRKIMAS)</w:t>
      </w:r>
    </w:p>
    <w:p w14:paraId="1E69000D" w14:textId="77777777" w:rsidR="00A76E00" w:rsidRPr="00F216CE" w:rsidRDefault="00A76E00" w:rsidP="00A76E00">
      <w:pPr>
        <w:pBdr>
          <w:top w:val="nil"/>
          <w:left w:val="nil"/>
          <w:bottom w:val="nil"/>
          <w:right w:val="nil"/>
          <w:between w:val="nil"/>
          <w:bar w:val="nil"/>
        </w:pBdr>
        <w:spacing w:after="0" w:line="312" w:lineRule="auto"/>
        <w:jc w:val="center"/>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pPr>
    </w:p>
    <w:p w14:paraId="60D042BA" w14:textId="0594B353" w:rsidR="0005042B" w:rsidRDefault="007417ED" w:rsidP="00A76E00">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7417ED">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VIENKARTINĖS PRIEMONĖS (NR. </w:t>
      </w:r>
      <w:r w:rsidR="00C64F64" w:rsidRPr="00C64F64">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9749-2</w:t>
      </w:r>
      <w:r w:rsidRPr="007417ED">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w:t>
      </w:r>
    </w:p>
    <w:p w14:paraId="3B913F42" w14:textId="77777777" w:rsidR="007417ED" w:rsidRPr="00F216CE" w:rsidRDefault="007417ED" w:rsidP="00A76E00">
      <w:pPr>
        <w:pBdr>
          <w:top w:val="nil"/>
          <w:left w:val="nil"/>
          <w:bottom w:val="nil"/>
          <w:right w:val="nil"/>
          <w:between w:val="nil"/>
          <w:bar w:val="nil"/>
        </w:pBdr>
        <w:spacing w:after="0" w:line="240" w:lineRule="auto"/>
        <w:jc w:val="center"/>
        <w:outlineLvl w:val="1"/>
        <w:rPr>
          <w:rFonts w:ascii="Times New Roman" w:eastAsia="Times New Roman" w:hAnsi="Times New Roman" w:cs="Times New Roman"/>
          <w:caps/>
          <w:kern w:val="0"/>
          <w:sz w:val="24"/>
          <w:szCs w:val="24"/>
          <w:bdr w:val="nil"/>
          <w14:textOutline w14:w="0" w14:cap="flat" w14:cmpd="sng" w14:algn="ctr">
            <w14:noFill/>
            <w14:prstDash w14:val="solid"/>
            <w14:bevel/>
          </w14:textOutline>
          <w14:ligatures w14:val="none"/>
        </w:rPr>
      </w:pPr>
    </w:p>
    <w:p w14:paraId="7BEB9020" w14:textId="7AF59919" w:rsidR="00A76E00" w:rsidRPr="009C11C4"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006A2072">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006A2072">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1. </w:t>
      </w:r>
      <w:r w:rsidRPr="009C11C4">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BENDROSIOS</w:t>
      </w:r>
      <w:r w:rsidRPr="009C11C4">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 NUOSTATOS</w:t>
      </w:r>
    </w:p>
    <w:p w14:paraId="1705074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6F5C933" w14:textId="518E1F98"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1.1. Perkančioji organizacija </w:t>
      </w:r>
      <w:r w:rsidRPr="00F06D5C">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VšĮ Respublikinė Vilniaus universitetinė ligoninė</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juridinio </w:t>
      </w:r>
      <w:r w:rsidRPr="00F153A4">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asmens</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kodas 124243848, PVM mokėtojo kodas LT242438412, adresas Šiltnamių g. 29, 041</w:t>
      </w:r>
      <w:r w:rsidR="00574E2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29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Vilnius (toliau - perkančioji organizacija), vykdydama šį viešąjį pirkimą numato įsigyti pirkimo sąlygų techninėje specifikacijoje nurodytą pirkimo objektą.</w:t>
      </w:r>
    </w:p>
    <w:p w14:paraId="0E347429" w14:textId="564DF91C"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1.2. Šis viešasis pirkimas atliekamas vadovaujantis Lietuvos Respublikos viešųjų pirkimų įstatymu, Lietuvos Respublikos civiliniu kodeksu, kitais viešuosius pirkimus reglamentuojančiais teisės aktais bei šiomis pirkimo sąlygomis. Vartojamos sąvokos, apibrėžtos Viešųjų pirkimų įstatyme. </w:t>
      </w:r>
    </w:p>
    <w:p w14:paraId="0D58F914" w14:textId="5B2D2633"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1.3. </w:t>
      </w:r>
      <w:r w:rsidRPr="00F216CE">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Šis tarptautinis pirkimas vykdomas atviro konkurso būdu</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p>
    <w:p w14:paraId="29581FE0"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1.4. Išankstinis skelbimas apie pirkimą nebuvo skelbtas. </w:t>
      </w:r>
    </w:p>
    <w:p w14:paraId="34CBA347"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1.5. Pirkimo dokumentų sudedamoji dalis yra skelbimas apie pirkimą, todėl perkančioji organizacija didžiosios dalies skelbime esančios informacijos šiame dokumente pakartotinai neteikia. </w:t>
      </w:r>
    </w:p>
    <w:p w14:paraId="0343988A"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1.6. Pirkimas atliekamas laikantis lygiateisiškumo, nediskriminavimo, abipusio pripažinimo, proporcingumo ir skaidrumo principų bei konfidencialumo ir nešališkumo reikalavimų.</w:t>
      </w:r>
    </w:p>
    <w:p w14:paraId="533F8D05" w14:textId="0566DBCF"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1.7. Tiesioginį ryšį su tiekėjais įgaliotas palaikyti perkančiosios organizacijos atstovas vyresnioji specialistė Aurelija Jokimčienė, tel. </w:t>
      </w:r>
      <w:r w:rsidR="000E75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+370</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000E75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5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236 2005, el. p. aurelija.jokimciene@rvul.lt, adresas Šiltnamių g. 29, Vilnius.</w:t>
      </w:r>
    </w:p>
    <w:p w14:paraId="33713E93" w14:textId="556233EC" w:rsidR="00A76E00" w:rsidRPr="00BD21BB" w:rsidRDefault="00A76E00" w:rsidP="000C0519">
      <w:pPr>
        <w:pStyle w:val="Body2"/>
        <w:ind w:firstLine="567"/>
        <w:rPr>
          <w:sz w:val="24"/>
          <w:szCs w:val="24"/>
          <w:lang w:val="lt-LT"/>
        </w:rPr>
      </w:pPr>
      <w:r w:rsidRPr="00F216CE">
        <w:rPr>
          <w:rFonts w:eastAsia="Arial Unicode MS"/>
          <w:sz w:val="24"/>
          <w:szCs w:val="24"/>
          <w:lang w:val="lt-LT"/>
        </w:rPr>
        <w:tab/>
      </w:r>
    </w:p>
    <w:p w14:paraId="1A7A667F"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2. PIRKIMO OBJEKTAS</w:t>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64BAC87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CAA3FA5" w14:textId="520A995C" w:rsidR="00A76E00" w:rsidRPr="00E15A7C"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2.1. Šio pirkimo objektas yra nurodytas pirkimo sąlygų techninėje specifikacijoje, kuri pateikiama pirkimo sąlygų priede. Perkančioji organizacija, esant poreikiui, gali pagal šio pirkimo sutartį įsigyti pirkimo sąlygose nenurodytų, tačiau su pirkimo objektu susijusių prekių, neviršijant 10% </w:t>
      </w:r>
      <w:r w:rsidR="006070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pradinės</w:t>
      </w:r>
      <w:r w:rsidR="006070CE"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pirkimo sutarties vertės, vadovaujantis pirkimo sutartyje nustatyta tvarka.</w:t>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p>
    <w:p w14:paraId="7058D181" w14:textId="2807DE1B" w:rsidR="00F762E3" w:rsidRDefault="00F153A4"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00F762E3"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sidR="00F762E3">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sidR="00F762E3"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00F762E3"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Pirkimas yra skaidomas į </w:t>
      </w:r>
      <w:r w:rsidR="00574E2F">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27</w:t>
      </w:r>
      <w:r w:rsidR="00F762E3"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pirkimo dali</w:t>
      </w:r>
      <w:r w:rsidR="00926D6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s</w:t>
      </w:r>
      <w:r w:rsidR="00F762E3">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w:t>
      </w:r>
    </w:p>
    <w:p w14:paraId="1A6A3269" w14:textId="6663A436" w:rsidR="00F762E3" w:rsidRPr="00F216CE" w:rsidRDefault="00F762E3"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3</w:t>
      </w:r>
      <w:r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w:t>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00284765" w:rsidRPr="0028476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Pasiūlymai gali būti teikiami vienai arba </w:t>
      </w:r>
      <w:r w:rsidR="006A2072">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visoms</w:t>
      </w:r>
      <w:r w:rsidR="00284765" w:rsidRPr="0028476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pirkimo dalims. Kiekvienai pirkimo daliai bus sudaroma atskira pirkimo sutartis arba viena bendra sutartis vieno tiekėjo laimėtoms pirkimo dalims. Pirkimo dalys nurodytos pirkimo sąlygų priede pateiktoje pasiūlymo pateikimo formoje.</w:t>
      </w:r>
    </w:p>
    <w:p w14:paraId="5A588DC8" w14:textId="58627EE7" w:rsidR="00A76E00" w:rsidRPr="00F216CE" w:rsidRDefault="00F153A4"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F762E3"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F762E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w:t>
      </w:r>
      <w:r w:rsidR="00F762E3"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Pasiūlymas turi būti pateiktas visai </w:t>
      </w:r>
      <w:r w:rsidR="00F762E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atitinkamos pirkimo dalies </w:t>
      </w:r>
      <w:r w:rsidR="00F762E3"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pirkimo sąlygų techninėje specifikacijoje nurodytai apimčiai, neskaidant jos smulkiau</w:t>
      </w:r>
    </w:p>
    <w:p w14:paraId="124420C7" w14:textId="50E68EDF" w:rsidR="00A76E00"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F762E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Reikalavimai pirkimo objektui nurodyti pirkimo sąlygų priede „Techninė specifikacija ir pasiūlymo kaina “</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ir</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priede „Viešojo pirkimo sutarties projektas</w:t>
      </w:r>
      <w:r w:rsidR="0005042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 xml:space="preserve">naudoti konkrečių gamintojų produkciją, o standartai gali būti taikomi lygiaverčiai nurodytiems. Lygiavertiškumo įrodymas yra tiekėjo pareiga. </w:t>
      </w:r>
    </w:p>
    <w:p w14:paraId="733C6FAA" w14:textId="4B34801A" w:rsidR="00EE69CA" w:rsidRPr="00AE234A" w:rsidRDefault="00EE69CA" w:rsidP="00EE69CA">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Perkančioji organizacija CVP IS priemonėmis nuo 202</w:t>
      </w:r>
      <w:r w:rsidR="001202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r w:rsidR="00241058">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11-11</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iki 202</w:t>
      </w:r>
      <w:r w:rsidR="001202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r w:rsidR="00241058">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11-20</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vykdė Rinkos dalyvių konsultaciją „</w:t>
      </w:r>
      <w:r w:rsidR="00180511">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Vienkartinės priemonės</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(CVP IS </w:t>
      </w:r>
      <w:r w:rsidR="00241058">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ID</w:t>
      </w:r>
      <w:r w:rsidRPr="00F619AE">
        <w:t xml:space="preserve"> </w:t>
      </w:r>
      <w:r w:rsidR="00241058" w:rsidRPr="00241058">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5368138</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5AAA3414" w14:textId="48E898AE" w:rsidR="00A76E00" w:rsidRDefault="00F153A4" w:rsidP="00A76E00">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E15A7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EE69C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7</w:t>
      </w:r>
      <w:r w:rsidR="00A76E00" w:rsidRPr="00E15A7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Perkančioji organizacija neatlieka pirkimo naudodamasi centralizuotų pirkimų katalogu, nes: tokių prekių kataloge nėra.</w:t>
      </w:r>
    </w:p>
    <w:p w14:paraId="4E9CCF89" w14:textId="08CA5DFF" w:rsidR="00A76E00" w:rsidRPr="00F216CE" w:rsidRDefault="00A76E00" w:rsidP="00A76E00">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t>2.</w:t>
      </w:r>
      <w:r w:rsidR="00EE69CA">
        <w:rPr>
          <w:rFonts w:ascii="Times New Roman" w:eastAsia="Arial Unicode MS" w:hAnsi="Times New Roman" w:cs="Times New Roman"/>
          <w:kern w:val="0"/>
          <w:sz w:val="24"/>
          <w:szCs w:val="24"/>
          <w:bdr w:val="nil"/>
          <w14:ligatures w14:val="none"/>
        </w:rPr>
        <w:t>8</w:t>
      </w:r>
      <w:r w:rsidRPr="00F216CE">
        <w:rPr>
          <w:rFonts w:ascii="Times New Roman" w:eastAsia="Arial Unicode MS" w:hAnsi="Times New Roman" w:cs="Times New Roman"/>
          <w:kern w:val="0"/>
          <w:sz w:val="24"/>
          <w:szCs w:val="24"/>
          <w:bdr w:val="nil"/>
          <w14:ligatures w14:val="none"/>
        </w:rPr>
        <w:t>. Tiekėjo įsipareigojimų įvykdymo vieta yra Šiltnamių g. 29, 041</w:t>
      </w:r>
      <w:r w:rsidR="002F6186">
        <w:rPr>
          <w:rFonts w:ascii="Times New Roman" w:eastAsia="Arial Unicode MS" w:hAnsi="Times New Roman" w:cs="Times New Roman"/>
          <w:kern w:val="0"/>
          <w:sz w:val="24"/>
          <w:szCs w:val="24"/>
          <w:bdr w:val="nil"/>
          <w14:ligatures w14:val="none"/>
        </w:rPr>
        <w:t>29</w:t>
      </w:r>
      <w:r w:rsidRPr="00F216CE">
        <w:rPr>
          <w:rFonts w:ascii="Times New Roman" w:eastAsia="Arial Unicode MS" w:hAnsi="Times New Roman" w:cs="Times New Roman"/>
          <w:kern w:val="0"/>
          <w:sz w:val="24"/>
          <w:szCs w:val="24"/>
          <w:bdr w:val="nil"/>
          <w14:ligatures w14:val="none"/>
        </w:rPr>
        <w:t xml:space="preserve"> Vilnius, perkančiosios organizacijos atstovo nurodyta patalpa.</w:t>
      </w:r>
    </w:p>
    <w:p w14:paraId="70D2A6AA" w14:textId="77777777" w:rsidR="00A76E00" w:rsidRPr="00F216CE" w:rsidRDefault="00A76E00" w:rsidP="00A76E00">
      <w:pPr>
        <w:spacing w:after="0" w:line="240" w:lineRule="auto"/>
        <w:ind w:firstLine="567"/>
        <w:contextualSpacing/>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p>
    <w:p w14:paraId="5C50B72D" w14:textId="02979BE2" w:rsidR="00A76E00" w:rsidRDefault="00A76E00" w:rsidP="004A5A46">
      <w:pPr>
        <w:pBdr>
          <w:top w:val="nil"/>
          <w:left w:val="nil"/>
          <w:bottom w:val="nil"/>
          <w:right w:val="nil"/>
          <w:between w:val="nil"/>
          <w:bar w:val="nil"/>
        </w:pBdr>
        <w:suppressAutoHyphens/>
        <w:spacing w:after="40" w:line="240" w:lineRule="auto"/>
        <w:ind w:firstLine="1296"/>
        <w:jc w:val="both"/>
        <w:rPr>
          <w:rFonts w:ascii="Times New Roman" w:eastAsia="Times New Roman" w:hAnsi="Times New Roman" w:cs="Times New Roman"/>
          <w: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b/>
          <w:kern w:val="0"/>
          <w:sz w:val="24"/>
          <w:szCs w:val="24"/>
          <w:bdr w:val="nil"/>
          <w14:textOutline w14:w="0" w14:cap="flat" w14:cmpd="sng" w14:algn="ctr">
            <w14:noFill/>
            <w14:prstDash w14:val="solid"/>
            <w14:bevel/>
          </w14:textOutline>
          <w14:ligatures w14:val="none"/>
        </w:rPr>
        <w:t>3. KVALIFIKACIJOS IR PAŠALINIMO PAGRINDŲ NEBUVIMO TIKRINIMAS</w:t>
      </w:r>
    </w:p>
    <w:p w14:paraId="1F90171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75D26362" w14:textId="4E5D7CD5" w:rsidR="00A76E00" w:rsidRPr="00F216CE" w:rsidRDefault="00A76E00" w:rsidP="00A76E00">
      <w:pPr>
        <w:pBdr>
          <w:top w:val="nil"/>
          <w:left w:val="nil"/>
          <w:bottom w:val="nil"/>
          <w:right w:val="nil"/>
          <w:between w:val="nil"/>
          <w:bar w:val="nil"/>
        </w:pBdr>
        <w:tabs>
          <w:tab w:val="left" w:pos="567"/>
          <w:tab w:val="left" w:pos="709"/>
          <w:tab w:val="left" w:pos="851"/>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 „Europos bendrasis viešųjų pirkimų dokumentas (EBVPD)“ pagal VPĮ 50 straipsnyje nustatytus reikalavimus. EBVPD pildomas jį įkėlus į Viešųjų pirkimų tarnybos interneto svetainę  </w:t>
      </w:r>
      <w:hyperlink r:id="rId8" w:history="1">
        <w:r w:rsidRPr="00F216CE">
          <w:rPr>
            <w:rFonts w:ascii="Times New Roman" w:eastAsia="Arial Unicode MS" w:hAnsi="Times New Roman" w:cs="Times New Roman"/>
            <w:color w:val="000000"/>
            <w:kern w:val="0"/>
            <w:sz w:val="24"/>
            <w:szCs w:val="24"/>
            <w:u w:val="single"/>
            <w:bdr w:val="nil"/>
            <w14:textOutline w14:w="0" w14:cap="flat" w14:cmpd="sng" w14:algn="ctr">
              <w14:noFill/>
              <w14:prstDash w14:val="solid"/>
              <w14:bevel/>
            </w14:textOutline>
            <w14:ligatures w14:val="none"/>
          </w:rPr>
          <w:t>https://ebvpd.eviesiejipirkimai.lt/espd-web/</w:t>
        </w:r>
      </w:hyperlink>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ir užpildžius bei atsisiuntus pateikiamas su pasiūlymu.</w:t>
      </w:r>
    </w:p>
    <w:p w14:paraId="233B8FE1" w14:textId="03764735"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3.2.</w:t>
      </w:r>
      <w:r w:rsidRPr="00F216CE">
        <w:rPr>
          <w:rFonts w:ascii="Times New Roman" w:eastAsia="Arial Unicode MS" w:hAnsi="Times New Roman" w:cs="Times New Roman"/>
          <w:b/>
          <w:kern w:val="0"/>
          <w:sz w:val="24"/>
          <w:szCs w:val="24"/>
          <w:bdr w:val="nil"/>
          <w14:ligatures w14:val="none"/>
        </w:rPr>
        <w:t xml:space="preserve"> Su pasiūlymu teikiamas EBVPD ir Tiekėjo/subtiekėjo deklaracija dėl sankcijų (deklaracijos forma pateikiama Pirkimo sąlygų </w:t>
      </w:r>
      <w:r>
        <w:rPr>
          <w:rFonts w:ascii="Times New Roman" w:eastAsia="Arial Unicode MS" w:hAnsi="Times New Roman" w:cs="Times New Roman"/>
          <w:b/>
          <w:kern w:val="0"/>
          <w:sz w:val="24"/>
          <w:szCs w:val="24"/>
          <w:bdr w:val="nil"/>
          <w14:ligatures w14:val="none"/>
        </w:rPr>
        <w:t>3</w:t>
      </w:r>
      <w:r w:rsidRPr="00F216CE">
        <w:rPr>
          <w:rFonts w:ascii="Times New Roman" w:eastAsia="Arial Unicode MS" w:hAnsi="Times New Roman" w:cs="Times New Roman"/>
          <w:b/>
          <w:kern w:val="0"/>
          <w:sz w:val="24"/>
          <w:szCs w:val="24"/>
          <w:bdr w:val="nil"/>
          <w14:ligatures w14:val="none"/>
        </w:rPr>
        <w:t xml:space="preserve"> priede). </w:t>
      </w:r>
      <w:r w:rsidRPr="00F216CE">
        <w:rPr>
          <w:rFonts w:ascii="Times New Roman" w:eastAsia="Arial Unicode MS" w:hAnsi="Times New Roman" w:cs="Times New Roman"/>
          <w:kern w:val="0"/>
          <w:sz w:val="24"/>
          <w:szCs w:val="24"/>
          <w:bdr w:val="nil"/>
          <w14:ligatures w14:val="none"/>
        </w:rPr>
        <w:t xml:space="preserve">Perkančioji organizacija su pasiūlymu nereikalauja pateikti </w:t>
      </w:r>
      <w:r w:rsidR="007A7A24">
        <w:rPr>
          <w:rFonts w:ascii="Times New Roman" w:eastAsia="Arial Unicode MS" w:hAnsi="Times New Roman" w:cs="Times New Roman"/>
          <w:kern w:val="0"/>
          <w:sz w:val="24"/>
          <w:szCs w:val="24"/>
          <w:bdr w:val="nil"/>
          <w14:ligatures w14:val="none"/>
        </w:rPr>
        <w:t xml:space="preserve">1 </w:t>
      </w:r>
      <w:r w:rsidRPr="00F216CE">
        <w:rPr>
          <w:rFonts w:ascii="Times New Roman" w:eastAsia="Arial Unicode MS" w:hAnsi="Times New Roman" w:cs="Times New Roman"/>
          <w:kern w:val="0"/>
          <w:sz w:val="24"/>
          <w:szCs w:val="24"/>
          <w:bdr w:val="nil"/>
          <w14:ligatures w14:val="none"/>
        </w:rPr>
        <w:t>lentelėje nurodytų pašalinimo pagrindų nebuvimą įrodančių dokumentų. Šių dokumentų prašoma tik iš ekonomiškai naudingiausią pasiūlymą pateikusio tiekėjo prieš nustatant laimėjusį pasiūlymą. P</w:t>
      </w:r>
      <w:r w:rsidRPr="00F216CE">
        <w:rPr>
          <w:rFonts w:ascii="Times New Roman" w:eastAsia="Arial Unicode MS" w:hAnsi="Times New Roman" w:cs="Times New Roman"/>
          <w:noProof/>
          <w:kern w:val="0"/>
          <w:sz w:val="24"/>
          <w:szCs w:val="24"/>
          <w:bdr w:val="nil"/>
          <w14:ligatures w14:val="none"/>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0B6628" w14:textId="30F7A291" w:rsidR="00A76E00" w:rsidRPr="00F216CE" w:rsidRDefault="00A76E00" w:rsidP="00F153A4">
      <w:pPr>
        <w:pBdr>
          <w:top w:val="nil"/>
          <w:left w:val="nil"/>
          <w:bottom w:val="nil"/>
          <w:right w:val="nil"/>
          <w:between w:val="nil"/>
          <w:bar w:val="nil"/>
        </w:pBdr>
        <w:suppressAutoHyphens/>
        <w:spacing w:after="40" w:line="240" w:lineRule="auto"/>
        <w:ind w:firstLine="709"/>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noProof/>
          <w:color w:val="000000"/>
          <w:kern w:val="0"/>
          <w:sz w:val="24"/>
          <w:szCs w:val="24"/>
          <w:bdr w:val="nil"/>
          <w14:textOutline w14:w="0" w14:cap="flat" w14:cmpd="sng" w14:algn="ctr">
            <w14:noFill/>
            <w14:prstDash w14:val="solid"/>
            <w14:bevel/>
          </w14:textOutline>
          <w14:ligatures w14:val="none"/>
        </w:rPr>
        <w:t>3.3. Pašalinimo pagrindai taikomi tiekėjui (kai pasiūlymą teikia ūkio subjektų grupė – visiems tos grupės nariams) ir ūkio subjektams, kurių pajėgumais tiekėjas remiasi.</w:t>
      </w:r>
      <w:r w:rsidRPr="00F216CE">
        <w:rPr>
          <w:rFonts w:ascii="Times New Roman" w:eastAsia="Times New Roman" w:hAnsi="Times New Roman" w:cs="Times New Roman"/>
          <w:noProof/>
          <w:color w:val="7030A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Perkančioji organizacija netikrina subtiekėjų ar ūkio subjektų, kurių pajėgumais tiekėjas nesiremia, pašalinimo pagrindų.</w:t>
      </w:r>
    </w:p>
    <w:p w14:paraId="335AE7F2" w14:textId="272456D7" w:rsidR="00A76E00" w:rsidRPr="00F216CE" w:rsidRDefault="00A76E00" w:rsidP="00A76E00">
      <w:pPr>
        <w:spacing w:after="0" w:line="240" w:lineRule="auto"/>
        <w:ind w:firstLine="709"/>
        <w:contextualSpacing/>
        <w:jc w:val="both"/>
        <w:rPr>
          <w:rFonts w:ascii="Times New Roman" w:eastAsia="Verdana" w:hAnsi="Times New Roman" w:cs="Times New Roman"/>
          <w:noProof/>
          <w:color w:val="000000" w:themeColor="text1"/>
          <w:kern w:val="0"/>
          <w:sz w:val="24"/>
          <w:szCs w:val="24"/>
          <w:bdr w:val="nil"/>
          <w14:ligatures w14:val="none"/>
        </w:rPr>
      </w:pPr>
      <w:r w:rsidRPr="00F216CE">
        <w:rPr>
          <w:rFonts w:ascii="Times New Roman" w:eastAsia="Arial Unicode MS" w:hAnsi="Times New Roman" w:cs="Times New Roman"/>
          <w:noProof/>
          <w:kern w:val="0"/>
          <w:sz w:val="24"/>
          <w:szCs w:val="24"/>
          <w:bdr w:val="nil"/>
          <w14:ligatures w14:val="none"/>
        </w:rPr>
        <w:t xml:space="preserve">3.4. </w:t>
      </w:r>
      <w:r w:rsidRPr="00F216CE">
        <w:rPr>
          <w:rFonts w:ascii="Times New Roman" w:eastAsia="Arial Unicode MS" w:hAnsi="Times New Roman" w:cs="Times New Roman"/>
          <w:noProof/>
          <w:color w:val="000000" w:themeColor="text1"/>
          <w:kern w:val="0"/>
          <w:sz w:val="24"/>
          <w:szCs w:val="24"/>
          <w:bdr w:val="nil"/>
          <w14:ligatures w14:val="none"/>
        </w:rPr>
        <w:t>Perkančioji organizacija tiekėją pašalina iš pirkimo procedūros bet kuriame pirkimo procedūros etape, jeigu paaiškėja, kad dėl savo veiksmų ar neveikimo prieš pirkimo procedūrą ar jos metu jis atitinka bent vieną iš pirkimo dokumentuos</w:t>
      </w:r>
      <w:r w:rsidRPr="00F216CE">
        <w:rPr>
          <w:rFonts w:ascii="Times New Roman" w:eastAsia="Verdana" w:hAnsi="Times New Roman" w:cs="Times New Roman"/>
          <w:noProof/>
          <w:color w:val="000000" w:themeColor="text1"/>
          <w:kern w:val="0"/>
          <w:sz w:val="24"/>
          <w:szCs w:val="24"/>
          <w:bdr w:val="nil"/>
          <w14:ligatures w14:val="none"/>
        </w:rPr>
        <w:t xml:space="preserve">e nustatytų tiekėjo pašalinimo pagrindų, išskyrus VPĮ 46 straipsnio 10 dalyje nustatytus atvejus (tačiau atsižvelgiant į VPĮ 46 straipsnio 11 ir 12 dalių nuostatas). </w:t>
      </w:r>
    </w:p>
    <w:p w14:paraId="4180F978" w14:textId="3824387E" w:rsidR="00A76E00" w:rsidRPr="00F216CE" w:rsidRDefault="00A76E00" w:rsidP="00A76E00">
      <w:pPr>
        <w:spacing w:after="0" w:line="240" w:lineRule="auto"/>
        <w:ind w:firstLine="709"/>
        <w:contextualSpacing/>
        <w:jc w:val="both"/>
        <w:rPr>
          <w:rFonts w:ascii="Times New Roman" w:eastAsia="Verdana" w:hAnsi="Times New Roman" w:cs="Times New Roman"/>
          <w:noProof/>
          <w:color w:val="000000" w:themeColor="text1"/>
          <w:kern w:val="0"/>
          <w:sz w:val="24"/>
          <w:szCs w:val="24"/>
          <w:bdr w:val="nil"/>
          <w14:ligatures w14:val="none"/>
        </w:rPr>
      </w:pPr>
      <w:r w:rsidRPr="00F216CE">
        <w:rPr>
          <w:rFonts w:ascii="Times New Roman" w:eastAsia="Verdana" w:hAnsi="Times New Roman" w:cs="Times New Roman"/>
          <w:noProof/>
          <w:color w:val="000000" w:themeColor="text1"/>
          <w:kern w:val="0"/>
          <w:sz w:val="24"/>
          <w:szCs w:val="24"/>
          <w:bdr w:val="nil"/>
          <w14:ligatures w14:val="none"/>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0BEF402C" w14:textId="748E54BA"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Verdana" w:hAnsi="Times New Roman" w:cs="Times New Roman"/>
          <w:noProof/>
          <w:color w:val="000000" w:themeColor="text1"/>
          <w:kern w:val="0"/>
          <w:sz w:val="24"/>
          <w:szCs w:val="24"/>
          <w:bdr w:val="nil"/>
          <w14:ligatures w14:val="none"/>
        </w:rPr>
        <w:t xml:space="preserve">3.6. </w:t>
      </w:r>
      <w:r w:rsidRPr="00F216CE">
        <w:rPr>
          <w:rFonts w:ascii="Times New Roman" w:eastAsia="Verdana" w:hAnsi="Times New Roman" w:cs="Times New Roman"/>
          <w:noProof/>
          <w:kern w:val="0"/>
          <w:sz w:val="24"/>
          <w:szCs w:val="24"/>
          <w:bdr w:val="nil"/>
          <w14:ligatures w14:val="none"/>
        </w:rPr>
        <w:t xml:space="preserve">Perkančioji organizacija visų pirma reikalauja tokios rūšies pažymų ir tokių dokumentinių įrodymų formų, apie kuriuos pateikta informacija Europos Komisijos informacinėje dokumentų saugykloje „e-Certis“. </w:t>
      </w:r>
      <w:r w:rsidR="007A7A24">
        <w:rPr>
          <w:rFonts w:ascii="Times New Roman" w:eastAsia="Verdana" w:hAnsi="Times New Roman" w:cs="Times New Roman"/>
          <w:noProof/>
          <w:kern w:val="0"/>
          <w:sz w:val="24"/>
          <w:szCs w:val="24"/>
          <w:bdr w:val="nil"/>
          <w14:ligatures w14:val="none"/>
        </w:rPr>
        <w:t xml:space="preserve">1 </w:t>
      </w:r>
      <w:r w:rsidR="007A7A24">
        <w:rPr>
          <w:rFonts w:ascii="Times New Roman" w:eastAsia="Verdana" w:hAnsi="Times New Roman" w:cs="Times New Roman"/>
          <w:b/>
          <w:noProof/>
          <w:kern w:val="0"/>
          <w:sz w:val="24"/>
          <w:szCs w:val="24"/>
          <w:bdr w:val="nil"/>
          <w14:ligatures w14:val="none"/>
        </w:rPr>
        <w:t>l</w:t>
      </w:r>
      <w:r w:rsidRPr="00F216CE">
        <w:rPr>
          <w:rFonts w:ascii="Times New Roman" w:eastAsia="Verdana" w:hAnsi="Times New Roman" w:cs="Times New Roman"/>
          <w:b/>
          <w:noProof/>
          <w:kern w:val="0"/>
          <w:sz w:val="24"/>
          <w:szCs w:val="24"/>
          <w:bdr w:val="nil"/>
          <w14:ligatures w14:val="none"/>
        </w:rPr>
        <w:t>entelės ketvirtame stulpelyje nurodomi doku</w:t>
      </w:r>
      <w:r w:rsidRPr="00F216CE">
        <w:rPr>
          <w:rFonts w:ascii="Times New Roman" w:eastAsia="Arial Unicode MS" w:hAnsi="Times New Roman" w:cs="Times New Roman"/>
          <w:b/>
          <w:noProof/>
          <w:kern w:val="0"/>
          <w:sz w:val="24"/>
          <w:szCs w:val="24"/>
          <w:bdr w:val="nil"/>
          <w14:ligatures w14:val="none"/>
        </w:rPr>
        <w:t>mentai, kuriuos turi pateikti Lietuvos Respublikoje registruoti tiekėjai</w:t>
      </w:r>
      <w:r w:rsidRPr="00F216CE">
        <w:rPr>
          <w:rFonts w:ascii="Times New Roman" w:eastAsia="Arial Unicode MS" w:hAnsi="Times New Roman" w:cs="Times New Roman"/>
          <w:noProof/>
          <w:kern w:val="0"/>
          <w:sz w:val="24"/>
          <w:szCs w:val="24"/>
          <w:bdr w:val="nil"/>
          <w14:ligatures w14:val="none"/>
        </w:rPr>
        <w:t xml:space="preserve">. Dėl dokumentų, kuriuos turi pateikti užsienio šalių tiekėjai, informaciją Perkančioji organizacija pasitikrina „e-Certis“, adresu </w:t>
      </w:r>
      <w:hyperlink r:id="rId9">
        <w:r w:rsidRPr="00F216CE">
          <w:rPr>
            <w:rFonts w:ascii="Times New Roman" w:eastAsia="Calibri" w:hAnsi="Times New Roman" w:cs="Times New Roman"/>
            <w:noProof/>
            <w:kern w:val="0"/>
            <w:sz w:val="24"/>
            <w:szCs w:val="24"/>
            <w:u w:val="single"/>
            <w:bdr w:val="nil"/>
            <w14:ligatures w14:val="none"/>
          </w:rPr>
          <w:t>https://ec.europa.eu/tools/ecertis/</w:t>
        </w:r>
      </w:hyperlink>
      <w:r w:rsidRPr="00F216CE">
        <w:rPr>
          <w:rFonts w:ascii="Times New Roman" w:eastAsia="Arial Unicode MS" w:hAnsi="Times New Roman" w:cs="Times New Roman"/>
          <w:noProof/>
          <w:kern w:val="0"/>
          <w:sz w:val="24"/>
          <w:szCs w:val="24"/>
          <w:bdr w:val="nil"/>
          <w14:ligatures w14:val="none"/>
        </w:rPr>
        <w:t xml:space="preserve">. </w:t>
      </w:r>
    </w:p>
    <w:p w14:paraId="747D87B6" w14:textId="44D3841B"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Arial Unicode MS" w:hAnsi="Times New Roman" w:cs="Times New Roman"/>
          <w:noProof/>
          <w:kern w:val="0"/>
          <w:sz w:val="24"/>
          <w:szCs w:val="24"/>
          <w:bdr w:val="nil"/>
          <w14:ligatures w14:val="none"/>
        </w:rPr>
        <w:t>3.7. Perkančioji organizacija nereikalauja iš tiekėjo pateikti dokumentų, patvirtinančių jo pašalinimo pagrindų nebuvimą, jeigu ji:</w:t>
      </w:r>
    </w:p>
    <w:p w14:paraId="0ECC4602" w14:textId="1EBC9EC6" w:rsidR="00A76E00" w:rsidRPr="00F216CE" w:rsidRDefault="00A76E00" w:rsidP="00A76E00">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lastRenderedPageBreak/>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DA67BFD" w14:textId="125A817C" w:rsidR="00A76E00" w:rsidRPr="00F216CE" w:rsidRDefault="00A76E00" w:rsidP="00A76E00">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 xml:space="preserve">3.7.2. šiuos dokumentus jau turi iš ankstesnių pirkimo procedūrų, jeigu šiuose dokumentuose nurodyta informacija vis dar yra aktuali (dokumentas išduotas prieš ne daugiau dienų, negu nurodyta atitinkamoje žemiau esančios </w:t>
      </w:r>
      <w:r w:rsidR="007A7A24">
        <w:rPr>
          <w:rFonts w:ascii="Times New Roman" w:eastAsia="Arial Unicode MS" w:hAnsi="Times New Roman" w:cs="Times New Roman"/>
          <w:kern w:val="0"/>
          <w:sz w:val="24"/>
          <w:szCs w:val="24"/>
          <w:bdr w:val="nil"/>
          <w14:ligatures w14:val="none"/>
        </w:rPr>
        <w:t xml:space="preserve">1 </w:t>
      </w:r>
      <w:r w:rsidRPr="00F216CE">
        <w:rPr>
          <w:rFonts w:ascii="Times New Roman" w:eastAsia="Arial Unicode MS" w:hAnsi="Times New Roman" w:cs="Times New Roman"/>
          <w:kern w:val="0"/>
          <w:sz w:val="24"/>
          <w:szCs w:val="24"/>
          <w:bdr w:val="nil"/>
          <w14:ligatures w14:val="none"/>
        </w:rPr>
        <w:t>lentelės eilutėje).</w:t>
      </w:r>
    </w:p>
    <w:p w14:paraId="06EF7AC5" w14:textId="0CAE920A" w:rsidR="00A76E00" w:rsidRPr="00F216CE" w:rsidRDefault="00A76E00" w:rsidP="00F153A4">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459396" w14:textId="4F19532E" w:rsidR="00A76E00" w:rsidRPr="00F216CE" w:rsidRDefault="00A76E00" w:rsidP="00A76E00">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3.8.1. priesaikos deklaracija;</w:t>
      </w:r>
    </w:p>
    <w:p w14:paraId="043BA7EE" w14:textId="1B1DF337" w:rsidR="00A76E00" w:rsidRPr="00F216CE" w:rsidRDefault="00A76E00" w:rsidP="00A76E00">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FA5FF0B" w14:textId="422B4983" w:rsidR="00A76E00" w:rsidRDefault="00A76E00" w:rsidP="00A76E00">
      <w:pPr>
        <w:tabs>
          <w:tab w:val="left" w:pos="709"/>
        </w:tabs>
        <w:spacing w:after="0" w:line="240" w:lineRule="auto"/>
        <w:ind w:firstLine="567"/>
        <w:contextualSpacing/>
        <w:jc w:val="both"/>
        <w:rPr>
          <w:rFonts w:ascii="Times New Roman" w:eastAsia="Times New Roman" w:hAnsi="Times New Roman" w:cs="Times New Roman"/>
          <w:kern w:val="0"/>
          <w:sz w:val="24"/>
          <w:szCs w:val="24"/>
          <w:bdr w:val="nil"/>
          <w14:ligatures w14:val="none"/>
        </w:rPr>
      </w:pPr>
      <w:r w:rsidRPr="00F216CE">
        <w:rPr>
          <w:rFonts w:ascii="Times New Roman" w:eastAsia="Times New Roman" w:hAnsi="Times New Roman" w:cs="Times New Roman"/>
          <w:kern w:val="0"/>
          <w:sz w:val="24"/>
          <w:szCs w:val="24"/>
          <w:bdr w:val="nil"/>
          <w14:ligatures w14:val="none"/>
        </w:rPr>
        <w:t xml:space="preserve">3.9. Pašalinimo pagrindai, jų nebuvimą patvirtinantys dokumentai (nurodomi 1 lentelėje): </w:t>
      </w:r>
    </w:p>
    <w:p w14:paraId="5C727D9E" w14:textId="77777777" w:rsidR="00BD21BB" w:rsidRPr="00BD21BB" w:rsidRDefault="00BD21BB" w:rsidP="00BD21BB">
      <w:pPr>
        <w:pBdr>
          <w:top w:val="nil"/>
          <w:left w:val="nil"/>
          <w:bottom w:val="nil"/>
          <w:right w:val="nil"/>
          <w:between w:val="nil"/>
          <w:bar w:val="nil"/>
        </w:pBdr>
        <w:suppressAutoHyphens/>
        <w:spacing w:after="40" w:line="240" w:lineRule="auto"/>
        <w:jc w:val="right"/>
        <w:rPr>
          <w:rFonts w:ascii="Times New Roman" w:eastAsia="Arial Unicode MS" w:hAnsi="Times New Roman" w:cs="Times New Roman"/>
          <w:i/>
          <w:color w:val="000000"/>
          <w:kern w:val="0"/>
          <w:bdr w:val="nil"/>
          <w14:textOutline w14:w="0" w14:cap="flat" w14:cmpd="sng" w14:algn="ctr">
            <w14:noFill/>
            <w14:prstDash w14:val="solid"/>
            <w14:bevel/>
          </w14:textOutline>
          <w14:ligatures w14:val="none"/>
        </w:rPr>
      </w:pPr>
      <w:r w:rsidRPr="00BD21BB">
        <w:rPr>
          <w:rFonts w:ascii="Times New Roman" w:eastAsia="Arial Unicode MS" w:hAnsi="Times New Roman" w:cs="Times New Roman"/>
          <w:i/>
          <w:color w:val="000000"/>
          <w:kern w:val="0"/>
          <w:bdr w:val="nil"/>
          <w14:textOutline w14:w="0" w14:cap="flat" w14:cmpd="sng" w14:algn="ctr">
            <w14:noFill/>
            <w14:prstDash w14:val="solid"/>
            <w14:bevel/>
          </w14:textOutline>
          <w14:ligatures w14:val="none"/>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410"/>
        <w:gridCol w:w="3260"/>
      </w:tblGrid>
      <w:tr w:rsidR="00284765" w:rsidRPr="00284765" w14:paraId="770BE070"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74C0D" w14:textId="77777777" w:rsidR="00284765" w:rsidRPr="00284765" w:rsidRDefault="00284765" w:rsidP="00284765">
            <w:pPr>
              <w:spacing w:after="0" w:line="240" w:lineRule="auto"/>
              <w:ind w:left="32"/>
              <w:jc w:val="center"/>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
                <w:bCs/>
                <w:kern w:val="0"/>
                <w:lang w:eastAsia="lt-LT"/>
                <w14:ligatures w14:val="none"/>
              </w:rPr>
              <w:t>Eil. Nr.</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D89D4" w14:textId="77777777" w:rsidR="00284765" w:rsidRPr="00284765" w:rsidRDefault="00284765" w:rsidP="00284765">
            <w:pPr>
              <w:spacing w:after="0" w:line="240" w:lineRule="auto"/>
              <w:jc w:val="center"/>
              <w:rPr>
                <w:rFonts w:ascii="Times New Roman" w:eastAsia="Times New Roman" w:hAnsi="Times New Roman" w:cs="Times New Roman"/>
                <w:bCs/>
                <w:kern w:val="0"/>
                <w14:ligatures w14:val="none"/>
              </w:rPr>
            </w:pPr>
            <w:r w:rsidRPr="00284765">
              <w:rPr>
                <w:rFonts w:ascii="Times New Roman" w:eastAsia="Times New Roman" w:hAnsi="Times New Roman" w:cs="Times New Roman"/>
                <w:b/>
                <w:kern w:val="0"/>
                <w:lang w:eastAsia="lt-LT"/>
                <w14:ligatures w14:val="none"/>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D7491" w14:textId="77777777" w:rsidR="00284765" w:rsidRPr="00284765" w:rsidRDefault="00284765" w:rsidP="00284765">
            <w:pPr>
              <w:spacing w:after="0" w:line="240" w:lineRule="auto"/>
              <w:jc w:val="center"/>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D9D65" w14:textId="77777777" w:rsidR="00284765" w:rsidRPr="00284765" w:rsidRDefault="00284765" w:rsidP="00284765">
            <w:pPr>
              <w:spacing w:after="0" w:line="240" w:lineRule="auto"/>
              <w:jc w:val="center"/>
              <w:rPr>
                <w:rFonts w:ascii="Times New Roman" w:eastAsia="Times New Roman" w:hAnsi="Times New Roman" w:cs="Times New Roman"/>
                <w:bCs/>
                <w:iCs/>
                <w:kern w:val="0"/>
                <w14:ligatures w14:val="none"/>
              </w:rPr>
            </w:pPr>
            <w:r w:rsidRPr="00284765">
              <w:rPr>
                <w:rFonts w:ascii="Times New Roman" w:eastAsia="Times New Roman" w:hAnsi="Times New Roman" w:cs="Times New Roman"/>
                <w:b/>
                <w:kern w:val="0"/>
                <w:lang w:eastAsia="lt-LT"/>
                <w14:ligatures w14:val="none"/>
              </w:rPr>
              <w:t>Pašalinimo pagrindų nebuvimą įrodantys dokumentai</w:t>
            </w:r>
          </w:p>
        </w:tc>
      </w:tr>
      <w:tr w:rsidR="00284765" w:rsidRPr="00284765" w14:paraId="561E2174"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AE2419" w14:textId="77777777" w:rsidR="00284765" w:rsidRPr="00284765" w:rsidRDefault="00284765"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B8CDA"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kern w:val="0"/>
                <w14:ligatures w14:val="none"/>
              </w:rPr>
              <w:t>Tiekėjas arba jo atsakingas asmuo, nurodytas VPĮ 46 straipsnio 2 dalies 2 punkte, nuteistas už šią nusikalstamą veiką:</w:t>
            </w:r>
          </w:p>
          <w:p w14:paraId="1C4762C3"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1) dalyvavimą nusikalstamame susivienijime, jo organizavimą ar vadovavimą jam;</w:t>
            </w:r>
          </w:p>
          <w:p w14:paraId="79A484F7"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2) kyšininkavimą, prekybą poveikiu, papirkimą;</w:t>
            </w:r>
          </w:p>
          <w:p w14:paraId="378DE56D"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A75D7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4) nusikalstamą bankrotą;</w:t>
            </w:r>
          </w:p>
          <w:p w14:paraId="04B87F89"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lastRenderedPageBreak/>
              <w:t>5) teroristinį ir su teroristine veikla susijusį nusikaltimą;</w:t>
            </w:r>
          </w:p>
          <w:p w14:paraId="3501693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6) nusikalstamu būdu gauto turto legalizavimą;</w:t>
            </w:r>
          </w:p>
          <w:p w14:paraId="122D15A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7) prekybą žmonėmis, vaiko pirkimą arba pardavimą;</w:t>
            </w:r>
          </w:p>
          <w:p w14:paraId="66A5736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8) kitos valstybės tiekėjo atliktą nusikaltimą, apibrėžtą Direktyvos 2014/24/ES 57 straipsnio 1 dalyje išvardytus Europos Sąjungos teisės aktus įgyvendinančiuose kitų valstybių teisės aktuose.</w:t>
            </w:r>
          </w:p>
          <w:p w14:paraId="7448086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0A786D02"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Laikoma, kad tiekėjas arba jo atsakingas asmuo nuteistas už aukščiau nurodytą nusikalstamą veiką, kai dėl:</w:t>
            </w:r>
          </w:p>
          <w:p w14:paraId="48FAA1BE" w14:textId="77777777" w:rsidR="00284765" w:rsidRPr="00284765" w:rsidRDefault="00284765" w:rsidP="00284765">
            <w:pPr>
              <w:spacing w:after="0" w:line="240" w:lineRule="auto"/>
              <w:jc w:val="both"/>
              <w:rPr>
                <w:rFonts w:ascii="Times New Roman" w:eastAsia="Times New Roman" w:hAnsi="Times New Roman" w:cs="Times New Roman"/>
                <w:bCs/>
                <w:kern w:val="0"/>
                <w14:ligatures w14:val="none"/>
              </w:rPr>
            </w:pPr>
            <w:r w:rsidRPr="00284765">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521BE2D2"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12D9623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2) tiekėjo, kuris yra juridinis asmuo, kita organizacija ar jos </w:t>
            </w:r>
            <w:r w:rsidRPr="00284765">
              <w:rPr>
                <w:rFonts w:ascii="Times New Roman" w:eastAsia="Times New Roman" w:hAnsi="Times New Roman" w:cs="Times New Roman"/>
                <w:bCs/>
                <w:kern w:val="0"/>
                <w:lang w:eastAsia="lt-LT"/>
                <w14:ligatures w14:val="none"/>
              </w:rPr>
              <w:t>struktūrinis</w:t>
            </w:r>
            <w:r w:rsidRPr="00284765">
              <w:rPr>
                <w:rFonts w:ascii="Times New Roman" w:eastAsia="Times New Roman" w:hAnsi="Times New Roman" w:cs="Times New Roman"/>
                <w:kern w:val="0"/>
                <w:lang w:eastAsia="lt-LT"/>
                <w14:ligatures w14:val="none"/>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9A90BB" w14:textId="77777777" w:rsidR="00284765" w:rsidRPr="00284765" w:rsidRDefault="00284765" w:rsidP="00284765">
            <w:pPr>
              <w:spacing w:after="0" w:line="240" w:lineRule="auto"/>
              <w:jc w:val="both"/>
              <w:rPr>
                <w:rFonts w:ascii="Times New Roman" w:eastAsia="Times New Roman" w:hAnsi="Times New Roman" w:cs="Times New Roman"/>
                <w:b/>
                <w:kern w:val="0"/>
                <w14:ligatures w14:val="none"/>
              </w:rPr>
            </w:pPr>
          </w:p>
          <w:p w14:paraId="1CAF3638"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3) tiekėjo, kuris yra juridinis asmuo, kita organizacija ar jos </w:t>
            </w:r>
            <w:r w:rsidRPr="00284765">
              <w:rPr>
                <w:rFonts w:ascii="Times New Roman" w:eastAsia="Times New Roman" w:hAnsi="Times New Roman" w:cs="Times New Roman"/>
                <w:kern w:val="0"/>
                <w14:ligatures w14:val="none"/>
              </w:rPr>
              <w:t>struktūrinis</w:t>
            </w:r>
            <w:r w:rsidRPr="00284765">
              <w:rPr>
                <w:rFonts w:ascii="Times New Roman" w:eastAsia="Times New Roman"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FC57C" w14:textId="77777777" w:rsidR="00284765" w:rsidRPr="00284765" w:rsidRDefault="00284765" w:rsidP="00284765">
            <w:pPr>
              <w:spacing w:after="0" w:line="240" w:lineRule="auto"/>
              <w:jc w:val="both"/>
              <w:rPr>
                <w:rFonts w:ascii="Times New Roman" w:eastAsia="Yu Mincho" w:hAnsi="Times New Roman" w:cs="Times New Roman"/>
                <w:b/>
                <w:bCs/>
                <w:kern w:val="0"/>
                <w14:ligatures w14:val="none"/>
              </w:rPr>
            </w:pPr>
            <w:r w:rsidRPr="00284765">
              <w:rPr>
                <w:rFonts w:ascii="Times New Roman" w:eastAsia="Yu Mincho" w:hAnsi="Times New Roman" w:cs="Times New Roman"/>
                <w:b/>
                <w:bCs/>
                <w:kern w:val="0"/>
                <w14:ligatures w14:val="none"/>
              </w:rPr>
              <w:lastRenderedPageBreak/>
              <w:t>VPĮ 46 straipsnio 1 dalis</w:t>
            </w:r>
          </w:p>
          <w:p w14:paraId="4007CFEF"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06C0CBE9"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14:ligatures w14:val="none"/>
              </w:rPr>
              <w:t>EBVPD III dalies A1-A6 punktai</w:t>
            </w:r>
          </w:p>
          <w:p w14:paraId="2D5B5315"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238F1144"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14:ligatures w14:val="none"/>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61FDD"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 xml:space="preserve">Iš </w:t>
            </w:r>
            <w:r w:rsidRPr="00284765">
              <w:rPr>
                <w:rFonts w:ascii="Times New Roman" w:eastAsia="Times New Roman" w:hAnsi="Times New Roman" w:cs="Times New Roman"/>
                <w:b/>
                <w:kern w:val="0"/>
                <w14:ligatures w14:val="none"/>
              </w:rPr>
              <w:t xml:space="preserve">Lietuvoje </w:t>
            </w:r>
            <w:r w:rsidRPr="00284765">
              <w:rPr>
                <w:rFonts w:ascii="Times New Roman" w:eastAsia="Times New Roman" w:hAnsi="Times New Roman" w:cs="Times New Roman"/>
                <w:kern w:val="0"/>
                <w14:ligatures w14:val="none"/>
              </w:rPr>
              <w:t>įsteigtų subjektų reikalaujama:</w:t>
            </w:r>
          </w:p>
          <w:p w14:paraId="14514A0A"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išrašo iš teismo sprendimo arba</w:t>
            </w:r>
          </w:p>
          <w:p w14:paraId="0D921290"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Informatikos ir ryšių departamento prie Vidaus reikalų ministerijos pažymos, arba</w:t>
            </w:r>
          </w:p>
          <w:p w14:paraId="37DEE93E"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valstybės įmonės Registrų centro Lietuvos Respublikos Vyriausybės nustatyta tvarka išduoto dokumento, patvirtinančio jungtinius kompetentingų institucijų tvarkomus duomenis.</w:t>
            </w:r>
          </w:p>
          <w:p w14:paraId="7DA6BB92" w14:textId="77777777" w:rsidR="00284765" w:rsidRPr="00284765" w:rsidRDefault="00284765" w:rsidP="00284765">
            <w:pPr>
              <w:spacing w:after="0" w:line="240" w:lineRule="auto"/>
              <w:jc w:val="both"/>
              <w:rPr>
                <w:rFonts w:ascii="Times New Roman" w:eastAsia="Times New Roman" w:hAnsi="Times New Roman" w:cs="Times New Roman"/>
                <w:kern w:val="0"/>
                <w14:ligatures w14:val="none"/>
              </w:rPr>
            </w:pPr>
          </w:p>
          <w:p w14:paraId="0076DE42"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6B393429"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institucijos dokumento</w:t>
            </w:r>
            <w:r w:rsidRPr="00284765">
              <w:rPr>
                <w:rFonts w:ascii="Times New Roman" w:eastAsia="Times New Roman" w:hAnsi="Times New Roman" w:cs="Times New Roman"/>
                <w:kern w:val="0"/>
                <w:vertAlign w:val="superscript"/>
                <w:lang w:eastAsia="lt-LT"/>
                <w14:ligatures w14:val="none"/>
              </w:rPr>
              <w:footnoteReference w:id="1"/>
            </w:r>
            <w:r w:rsidRPr="00284765">
              <w:rPr>
                <w:rFonts w:ascii="Times New Roman" w:eastAsia="Times New Roman" w:hAnsi="Times New Roman" w:cs="Times New Roman"/>
                <w:kern w:val="0"/>
                <w:lang w:eastAsia="lt-LT"/>
                <w14:ligatures w14:val="none"/>
              </w:rPr>
              <w:t>.</w:t>
            </w:r>
          </w:p>
          <w:p w14:paraId="0C92ECDA"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p>
          <w:p w14:paraId="7B95320C" w14:textId="77777777" w:rsidR="00284765" w:rsidRPr="00284765" w:rsidRDefault="00284765" w:rsidP="00284765">
            <w:pPr>
              <w:spacing w:after="0" w:line="240" w:lineRule="auto"/>
              <w:jc w:val="both"/>
              <w:rPr>
                <w:rFonts w:ascii="Times New Roman" w:eastAsia="Times New Roman" w:hAnsi="Times New Roman" w:cs="Times New Roman"/>
                <w:color w:val="7030A0"/>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w:t>
            </w:r>
            <w:r w:rsidRPr="00284765">
              <w:rPr>
                <w:rFonts w:ascii="Times New Roman" w:eastAsia="Times New Roman" w:hAnsi="Times New Roman" w:cs="Times New Roman"/>
                <w:b/>
                <w:i/>
                <w:kern w:val="0"/>
                <w:lang w:eastAsia="lt-LT"/>
                <w14:ligatures w14:val="none"/>
              </w:rPr>
              <w:t>turi būti išduoti ne anksčiau kaip 180</w:t>
            </w:r>
            <w:r w:rsidRPr="00284765">
              <w:rPr>
                <w:rFonts w:ascii="Times New Roman" w:eastAsia="Times New Roman" w:hAnsi="Times New Roman" w:cs="Times New Roman"/>
                <w:color w:val="00B050"/>
                <w:kern w:val="0"/>
                <w:lang w:eastAsia="lt-LT"/>
                <w14:ligatures w14:val="none"/>
              </w:rPr>
              <w:t xml:space="preserve"> </w:t>
            </w:r>
            <w:r w:rsidRPr="00284765">
              <w:rPr>
                <w:rFonts w:ascii="Times New Roman" w:eastAsia="Times New Roman" w:hAnsi="Times New Roman" w:cs="Times New Roman"/>
                <w:b/>
                <w:i/>
                <w:kern w:val="0"/>
                <w:lang w:eastAsia="lt-LT"/>
                <w14:ligatures w14:val="none"/>
              </w:rPr>
              <w:t xml:space="preserve">dienų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25ADE1C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1ABC87F6"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4DB89FF7"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p>
          <w:p w14:paraId="3EDD9807"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tc>
      </w:tr>
      <w:tr w:rsidR="0023701C" w:rsidRPr="00284765" w14:paraId="1DDC5554"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05440" w14:textId="77777777" w:rsidR="0023701C" w:rsidRPr="00284765" w:rsidRDefault="0023701C"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CEC52" w14:textId="5E29F086" w:rsidR="0023701C" w:rsidRPr="00284765" w:rsidRDefault="0023701C" w:rsidP="00284765">
            <w:pPr>
              <w:spacing w:after="0" w:line="240" w:lineRule="auto"/>
              <w:jc w:val="both"/>
              <w:rPr>
                <w:rFonts w:ascii="Times New Roman" w:eastAsia="Times New Roman" w:hAnsi="Times New Roman" w:cs="Times New Roman"/>
                <w:kern w:val="0"/>
                <w14:ligatures w14:val="none"/>
              </w:rPr>
            </w:pPr>
            <w:r w:rsidRPr="0023701C">
              <w:rPr>
                <w:rFonts w:ascii="Times New Roman" w:eastAsia="Times New Roman" w:hAnsi="Times New Roman" w:cs="Times New Roman"/>
                <w:kern w:val="0"/>
                <w14:ligatures w14:val="none"/>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A3F14" w14:textId="77777777" w:rsidR="0023701C" w:rsidRPr="0023701C" w:rsidRDefault="0023701C" w:rsidP="0023701C">
            <w:pPr>
              <w:spacing w:after="0" w:line="240" w:lineRule="auto"/>
              <w:jc w:val="both"/>
              <w:rPr>
                <w:rFonts w:ascii="Times New Roman" w:eastAsia="Yu Mincho" w:hAnsi="Times New Roman" w:cs="Times New Roman"/>
                <w:b/>
                <w:bCs/>
                <w:kern w:val="0"/>
                <w:lang w:eastAsia="lt-LT"/>
                <w14:ligatures w14:val="none"/>
              </w:rPr>
            </w:pPr>
            <w:r w:rsidRPr="0023701C">
              <w:rPr>
                <w:rFonts w:ascii="Times New Roman" w:eastAsia="Yu Mincho" w:hAnsi="Times New Roman" w:cs="Times New Roman"/>
                <w:b/>
                <w:bCs/>
                <w:kern w:val="0"/>
                <w:lang w:eastAsia="lt-LT"/>
                <w14:ligatures w14:val="none"/>
              </w:rPr>
              <w:t>VPĮ 46 straipsnio 2¹ dalis</w:t>
            </w:r>
          </w:p>
          <w:p w14:paraId="4C12D37B" w14:textId="77777777" w:rsidR="0023701C" w:rsidRPr="0023701C" w:rsidRDefault="0023701C" w:rsidP="0023701C">
            <w:pPr>
              <w:spacing w:after="0" w:line="240" w:lineRule="auto"/>
              <w:jc w:val="both"/>
              <w:rPr>
                <w:rFonts w:ascii="Times New Roman" w:eastAsia="Yu Mincho" w:hAnsi="Times New Roman" w:cs="Times New Roman"/>
                <w:b/>
                <w:bCs/>
                <w:kern w:val="0"/>
                <w:lang w:eastAsia="lt-LT"/>
                <w14:ligatures w14:val="none"/>
              </w:rPr>
            </w:pPr>
          </w:p>
          <w:p w14:paraId="6FB2F428" w14:textId="09480122" w:rsidR="0023701C" w:rsidRPr="00155689" w:rsidRDefault="0023701C" w:rsidP="0023701C">
            <w:pPr>
              <w:spacing w:after="0" w:line="240" w:lineRule="auto"/>
              <w:jc w:val="both"/>
              <w:rPr>
                <w:rFonts w:ascii="Times New Roman" w:eastAsia="Yu Mincho" w:hAnsi="Times New Roman" w:cs="Times New Roman"/>
                <w:kern w:val="0"/>
                <w:lang w:eastAsia="lt-LT"/>
                <w14:ligatures w14:val="none"/>
              </w:rPr>
            </w:pPr>
            <w:r w:rsidRPr="00155689">
              <w:rPr>
                <w:rFonts w:ascii="Times New Roman" w:eastAsia="Yu Mincho" w:hAnsi="Times New Roman" w:cs="Times New Roman"/>
                <w:kern w:val="0"/>
                <w:lang w:eastAsia="lt-LT"/>
                <w14:ligatures w14:val="none"/>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D91BA" w14:textId="2E9D659A" w:rsidR="0023701C" w:rsidRPr="00284765" w:rsidRDefault="0023701C" w:rsidP="00284765">
            <w:pPr>
              <w:spacing w:after="0" w:line="240" w:lineRule="auto"/>
              <w:jc w:val="both"/>
              <w:rPr>
                <w:rFonts w:ascii="Times New Roman" w:eastAsia="Times New Roman" w:hAnsi="Times New Roman" w:cs="Times New Roman"/>
                <w:kern w:val="0"/>
                <w:lang w:eastAsia="lt-LT"/>
                <w14:ligatures w14:val="none"/>
              </w:rPr>
            </w:pPr>
            <w:r w:rsidRPr="0023701C">
              <w:rPr>
                <w:rFonts w:ascii="Times New Roman" w:eastAsia="Times New Roman" w:hAnsi="Times New Roman" w:cs="Times New Roman"/>
                <w:kern w:val="0"/>
                <w:lang w:eastAsia="lt-LT"/>
                <w14:ligatures w14:val="none"/>
              </w:rPr>
              <w:t>Iš Lietuvoje įsteigtų subjektų įrodančių dokumentų nereikalaujama. Užtenka pateikto EBVPD.</w:t>
            </w:r>
          </w:p>
        </w:tc>
      </w:tr>
      <w:tr w:rsidR="00284765" w:rsidRPr="00284765" w14:paraId="12E0B833"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F641F8" w14:textId="77777777" w:rsidR="00284765" w:rsidRPr="00284765" w:rsidRDefault="00284765"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DB755"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kern w:val="0"/>
                <w14:ligatures w14:val="none"/>
              </w:rPr>
              <w:t xml:space="preserve">Tiekėjas yra nuteistas už įsipareigojimų, susijusių su mokesčių, įskaitant socialinio draudimo įmokas, mokėjimu, nevykdymą pagal šalies, kurioje registruotas tiekėjas, ar šalies, </w:t>
            </w:r>
            <w:r w:rsidRPr="00284765">
              <w:rPr>
                <w:rFonts w:ascii="Times New Roman" w:eastAsia="Times New Roman" w:hAnsi="Times New Roman" w:cs="Times New Roman"/>
                <w:kern w:val="0"/>
                <w14:ligatures w14:val="none"/>
              </w:rPr>
              <w:lastRenderedPageBreak/>
              <w:t xml:space="preserve">kurioje yra perkančioji organizacija, reikalavimus, kaip tai apibrėžta VPĮ 46 straipsnio 2 dalies 1 ir 3 punktuose, arba perkančioji organizacija turi kitų įrodymų apie šių įsipareigojimų nevykdymą. </w:t>
            </w:r>
          </w:p>
          <w:p w14:paraId="367F3BD4"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4A2708E9"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Laikoma, kad tiekėjas nuteistas už aukščiau nurodytą nusikalstamą veiką, kai dėl:</w:t>
            </w:r>
          </w:p>
          <w:p w14:paraId="568DA4C4" w14:textId="77777777" w:rsidR="00284765" w:rsidRPr="00284765" w:rsidRDefault="00284765" w:rsidP="00284765">
            <w:pPr>
              <w:spacing w:after="0" w:line="240" w:lineRule="auto"/>
              <w:jc w:val="both"/>
              <w:rPr>
                <w:rFonts w:ascii="Times New Roman" w:eastAsia="Times New Roman" w:hAnsi="Times New Roman" w:cs="Times New Roman"/>
                <w:bCs/>
                <w:kern w:val="0"/>
                <w14:ligatures w14:val="none"/>
              </w:rPr>
            </w:pPr>
            <w:r w:rsidRPr="00284765">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12F6D00B"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2) tiekėjo, kuris yra juridinis asmuo, kita organizacija ar jos </w:t>
            </w:r>
            <w:r w:rsidRPr="00284765">
              <w:rPr>
                <w:rFonts w:ascii="Times New Roman" w:eastAsia="Times New Roman" w:hAnsi="Times New Roman" w:cs="Times New Roman"/>
                <w:kern w:val="0"/>
                <w14:ligatures w14:val="none"/>
              </w:rPr>
              <w:t>struktūrinis</w:t>
            </w:r>
            <w:r w:rsidRPr="00284765">
              <w:rPr>
                <w:rFonts w:ascii="Times New Roman" w:eastAsia="Times New Roman"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284765">
              <w:rPr>
                <w:rFonts w:ascii="Times New Roman" w:eastAsia="Times New Roman" w:hAnsi="Times New Roman" w:cs="Times New Roman"/>
                <w:bCs/>
                <w:color w:val="00B050"/>
                <w:kern w:val="0"/>
                <w14:ligatures w14:val="none"/>
              </w:rPr>
              <w:t>.</w:t>
            </w:r>
          </w:p>
          <w:p w14:paraId="2197EB7F"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Tačiau ši nuostata netaikoma, jeigu:</w:t>
            </w:r>
          </w:p>
          <w:p w14:paraId="5C323523"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1) tiekėjas yra įsipareigojęs sumokėti mokesčius, įskaitant socialinio draudimo įmokas ir dėl to laikomas jau įvykdžiusiu šioje dalyje nurodytus įsipareigojimus;</w:t>
            </w:r>
          </w:p>
          <w:p w14:paraId="0D2D5CE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2) įsiskolinimo suma neviršija 50 Eur (penkiasdešimt eurų);</w:t>
            </w:r>
          </w:p>
          <w:p w14:paraId="2052C871"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284765">
              <w:rPr>
                <w:rFonts w:ascii="Times New Roman" w:eastAsia="Times New Roman" w:hAnsi="Times New Roman" w:cs="Times New Roman"/>
                <w:bCs/>
                <w:kern w:val="0"/>
                <w14:ligatures w14:val="none"/>
              </w:rPr>
              <w:lastRenderedPageBreak/>
              <w:t>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05073"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3 dalis</w:t>
            </w:r>
          </w:p>
          <w:p w14:paraId="127B0480" w14:textId="77777777" w:rsidR="00284765" w:rsidRPr="00284765" w:rsidRDefault="00284765" w:rsidP="00284765">
            <w:pPr>
              <w:spacing w:after="0" w:line="240" w:lineRule="auto"/>
              <w:jc w:val="both"/>
              <w:rPr>
                <w:rFonts w:ascii="Times New Roman" w:eastAsia="Arial" w:hAnsi="Times New Roman" w:cs="Times New Roman"/>
                <w:kern w:val="0"/>
                <w:lang w:eastAsia="lt-LT"/>
                <w14:ligatures w14:val="none"/>
              </w:rPr>
            </w:pPr>
          </w:p>
          <w:p w14:paraId="1468693C"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Arial" w:hAnsi="Times New Roman" w:cs="Times New Roman"/>
                <w:kern w:val="0"/>
                <w:lang w:eastAsia="lt-LT"/>
                <w14:ligatures w14:val="none"/>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9E842"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1) Dėl įsipareigojimų, susijusių su mokesčių mokėjimu, įvykdymo i</w:t>
            </w:r>
            <w:r w:rsidRPr="00284765">
              <w:rPr>
                <w:rFonts w:ascii="Times New Roman" w:eastAsia="Times New Roman" w:hAnsi="Times New Roman" w:cs="Times New Roman"/>
                <w:kern w:val="0"/>
                <w14:ligatures w14:val="none"/>
              </w:rPr>
              <w:t>š</w:t>
            </w:r>
            <w:r w:rsidRPr="00284765">
              <w:rPr>
                <w:rFonts w:ascii="Times New Roman" w:eastAsia="Times New Roman" w:hAnsi="Times New Roman" w:cs="Times New Roman"/>
                <w:b/>
                <w:kern w:val="0"/>
                <w14:ligatures w14:val="none"/>
              </w:rPr>
              <w:t xml:space="preserve"> Lietuvoje</w:t>
            </w:r>
            <w:r w:rsidRPr="00284765">
              <w:rPr>
                <w:rFonts w:ascii="Times New Roman" w:eastAsia="Times New Roman" w:hAnsi="Times New Roman" w:cs="Times New Roman"/>
                <w:kern w:val="0"/>
                <w14:ligatures w14:val="none"/>
              </w:rPr>
              <w:t xml:space="preserve"> įsteigtų subjektų </w:t>
            </w:r>
            <w:r w:rsidRPr="00284765">
              <w:rPr>
                <w:rFonts w:ascii="Times New Roman" w:eastAsia="Times New Roman" w:hAnsi="Times New Roman" w:cs="Times New Roman"/>
                <w:kern w:val="0"/>
                <w:lang w:eastAsia="lt-LT"/>
                <w14:ligatures w14:val="none"/>
              </w:rPr>
              <w:t>prašoma:</w:t>
            </w:r>
          </w:p>
          <w:p w14:paraId="1F6FEE1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240CBD99" w14:textId="77777777" w:rsidR="00284765" w:rsidRPr="00284765" w:rsidRDefault="00284765" w:rsidP="00284765">
            <w:pPr>
              <w:numPr>
                <w:ilvl w:val="0"/>
                <w:numId w:val="3"/>
              </w:numPr>
              <w:pBdr>
                <w:top w:val="nil"/>
                <w:left w:val="nil"/>
                <w:bottom w:val="nil"/>
                <w:right w:val="nil"/>
                <w:between w:val="nil"/>
                <w:bar w:val="nil"/>
              </w:pBdr>
              <w:spacing w:after="0" w:line="240" w:lineRule="auto"/>
              <w:ind w:left="317" w:firstLine="43"/>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lastRenderedPageBreak/>
              <w:t>išrašo iš teismo sprendimo (jei toks yra) arba Valstybinės mokesčių inspekcijos prie Lietuvos Respublikos finansų ministerijos išduoto dokumento,</w:t>
            </w:r>
          </w:p>
          <w:p w14:paraId="17D24BA2" w14:textId="77777777" w:rsidR="00284765" w:rsidRPr="00284765" w:rsidRDefault="00284765" w:rsidP="00284765">
            <w:pPr>
              <w:numPr>
                <w:ilvl w:val="0"/>
                <w:numId w:val="2"/>
              </w:numPr>
              <w:pBdr>
                <w:top w:val="nil"/>
                <w:left w:val="nil"/>
                <w:bottom w:val="nil"/>
                <w:right w:val="nil"/>
                <w:between w:val="nil"/>
                <w:bar w:val="nil"/>
              </w:pBdr>
              <w:spacing w:after="0" w:line="240" w:lineRule="auto"/>
              <w:ind w:left="317" w:firstLine="43"/>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arba valstybės įmonės Registrų centro Lietuvos Respublikos Vyriausybės nustatyta tvarka išduoto dokumento, patvirtinančio jungtinius kompetentingų institucijų tvarkomus duomenis.</w:t>
            </w:r>
          </w:p>
          <w:p w14:paraId="79AC5067"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p>
          <w:p w14:paraId="6295755A"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1AC3FA4E"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institucijos dokumento</w:t>
            </w:r>
            <w:r w:rsidRPr="00284765">
              <w:rPr>
                <w:rFonts w:ascii="Times New Roman" w:eastAsia="Times New Roman" w:hAnsi="Times New Roman" w:cs="Times New Roman"/>
                <w:kern w:val="0"/>
                <w:vertAlign w:val="superscript"/>
                <w:lang w:eastAsia="lt-LT"/>
                <w14:ligatures w14:val="none"/>
              </w:rPr>
              <w:footnoteReference w:id="2"/>
            </w:r>
            <w:r w:rsidRPr="00284765">
              <w:rPr>
                <w:rFonts w:ascii="Times New Roman" w:eastAsia="Times New Roman" w:hAnsi="Times New Roman" w:cs="Times New Roman"/>
                <w:kern w:val="0"/>
                <w:lang w:eastAsia="lt-LT"/>
                <w14:ligatures w14:val="none"/>
              </w:rPr>
              <w:t>.</w:t>
            </w:r>
          </w:p>
          <w:p w14:paraId="6B66386F"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4B8FD9B5" w14:textId="77777777" w:rsidR="00284765" w:rsidRPr="00284765" w:rsidRDefault="00284765" w:rsidP="00284765">
            <w:pPr>
              <w:spacing w:after="0" w:line="240" w:lineRule="auto"/>
              <w:jc w:val="both"/>
              <w:rPr>
                <w:rFonts w:ascii="Times New Roman" w:eastAsia="Times New Roman" w:hAnsi="Times New Roman" w:cs="Times New Roman"/>
                <w:i/>
                <w:iCs/>
                <w:color w:val="000000"/>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w:t>
            </w:r>
            <w:r w:rsidRPr="00284765">
              <w:rPr>
                <w:rFonts w:ascii="Times New Roman" w:eastAsia="Times New Roman" w:hAnsi="Times New Roman" w:cs="Times New Roman"/>
                <w:b/>
                <w:i/>
                <w:kern w:val="0"/>
                <w:lang w:eastAsia="lt-LT"/>
                <w14:ligatures w14:val="none"/>
              </w:rPr>
              <w:t>turi būti  išduoti ne anksčiau kaip 120 dienų</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689FD76F" w14:textId="77777777" w:rsidR="00284765" w:rsidRPr="00284765" w:rsidRDefault="00284765" w:rsidP="00284765">
            <w:pPr>
              <w:spacing w:after="0" w:line="240" w:lineRule="auto"/>
              <w:jc w:val="both"/>
              <w:rPr>
                <w:rFonts w:ascii="Times New Roman" w:eastAsia="Times New Roman" w:hAnsi="Times New Roman" w:cs="Times New Roman"/>
                <w:i/>
                <w:iCs/>
                <w:color w:val="7030A0"/>
                <w:kern w:val="0"/>
                <w:lang w:eastAsia="lt-LT"/>
                <w14:ligatures w14:val="none"/>
              </w:rPr>
            </w:pPr>
          </w:p>
          <w:p w14:paraId="57189FA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Cs/>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66B0C950"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2727FC7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Cs/>
                <w:kern w:val="0"/>
                <w:lang w:eastAsia="lt-LT"/>
                <w14:ligatures w14:val="none"/>
              </w:rPr>
              <w:t>2) Dėl įsipareigojimų, susijusių su socialinio draudimo įmokų mokėjimu, įvykdymo i</w:t>
            </w:r>
            <w:r w:rsidRPr="00284765">
              <w:rPr>
                <w:rFonts w:ascii="Times New Roman" w:eastAsia="Times New Roman" w:hAnsi="Times New Roman" w:cs="Times New Roman"/>
                <w:kern w:val="0"/>
                <w14:ligatures w14:val="none"/>
              </w:rPr>
              <w:t xml:space="preserve">š Lietuvoje įsteigtų subjektų </w:t>
            </w:r>
            <w:r w:rsidRPr="00284765">
              <w:rPr>
                <w:rFonts w:ascii="Times New Roman" w:eastAsia="Times New Roman" w:hAnsi="Times New Roman" w:cs="Times New Roman"/>
                <w:bCs/>
                <w:kern w:val="0"/>
                <w:lang w:eastAsia="lt-LT"/>
                <w14:ligatures w14:val="none"/>
              </w:rPr>
              <w:t>prašoma:</w:t>
            </w:r>
          </w:p>
          <w:p w14:paraId="440E6655"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2.1) Jeigu tiekėjas yra </w:t>
            </w:r>
            <w:r w:rsidRPr="00284765">
              <w:rPr>
                <w:rFonts w:ascii="Times New Roman" w:eastAsia="Times New Roman" w:hAnsi="Times New Roman" w:cs="Times New Roman"/>
                <w:b/>
                <w:bCs/>
                <w:kern w:val="0"/>
                <w:lang w:eastAsia="lt-LT"/>
                <w14:ligatures w14:val="none"/>
              </w:rPr>
              <w:t>juridinis asmu</w:t>
            </w:r>
            <w:r w:rsidRPr="00284765">
              <w:rPr>
                <w:rFonts w:ascii="Times New Roman" w:eastAsia="Times New Roman" w:hAnsi="Times New Roman" w:cs="Times New Roman"/>
                <w:bCs/>
                <w:kern w:val="0"/>
                <w:lang w:eastAsia="lt-LT"/>
                <w14:ligatures w14:val="none"/>
              </w:rPr>
              <w:t xml:space="preserve">o, registruotas Lietuvos Respublikoje, iš jo nereikalaujama pateikti jokių šį reikalavimą įrodančių dokumentų. Perkančioji organizacija savarankiškai </w:t>
            </w:r>
            <w:r w:rsidRPr="00284765">
              <w:rPr>
                <w:rFonts w:ascii="Times New Roman" w:eastAsia="Times New Roman" w:hAnsi="Times New Roman" w:cs="Times New Roman"/>
                <w:bCs/>
                <w:kern w:val="0"/>
                <w:lang w:eastAsia="lt-LT"/>
                <w14:ligatures w14:val="none"/>
              </w:rPr>
              <w:lastRenderedPageBreak/>
              <w:t xml:space="preserve">patikrina duomenis nacionalinėje duomenų bazėje,  adresu </w:t>
            </w:r>
            <w:hyperlink r:id="rId10" w:history="1">
              <w:r w:rsidRPr="00284765">
                <w:rPr>
                  <w:rFonts w:ascii="Times New Roman" w:eastAsia="Times New Roman" w:hAnsi="Times New Roman" w:cs="Times New Roman"/>
                  <w:bCs/>
                  <w:kern w:val="0"/>
                  <w:u w:val="single"/>
                  <w:lang w:eastAsia="lt-LT"/>
                  <w14:ligatures w14:val="none"/>
                </w:rPr>
                <w:t>http://draudejai.sodra.lt/draudeju_viesi_duomenys/</w:t>
              </w:r>
            </w:hyperlink>
            <w:r w:rsidRPr="00284765">
              <w:rPr>
                <w:rFonts w:ascii="Times New Roman" w:eastAsia="Times New Roman" w:hAnsi="Times New Roman" w:cs="Times New Roman"/>
                <w:bCs/>
                <w:kern w:val="0"/>
                <w:lang w:eastAsia="lt-LT"/>
                <w14:ligatures w14:val="none"/>
              </w:rPr>
              <w:t>.</w:t>
            </w:r>
          </w:p>
          <w:p w14:paraId="7778AEAE"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6BD24750"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D06BCD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0688BE1C"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2.2) Jeigu tiekėjas </w:t>
            </w:r>
            <w:r w:rsidRPr="00284765">
              <w:rPr>
                <w:rFonts w:ascii="Times New Roman" w:eastAsia="Times New Roman" w:hAnsi="Times New Roman" w:cs="Times New Roman"/>
                <w:b/>
                <w:kern w:val="0"/>
                <w:lang w:eastAsia="lt-LT"/>
                <w14:ligatures w14:val="none"/>
              </w:rPr>
              <w:t>yra fizinis asmuo</w:t>
            </w:r>
            <w:r w:rsidRPr="00284765">
              <w:rPr>
                <w:rFonts w:ascii="Times New Roman" w:eastAsia="Times New Roman" w:hAnsi="Times New Roman" w:cs="Times New Roman"/>
                <w:kern w:val="0"/>
                <w:lang w:eastAsia="lt-LT"/>
                <w14:ligatures w14:val="none"/>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F1FED4"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4CC9EFD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7A040437"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kompetentingos institucijos dokumento</w:t>
            </w:r>
            <w:r w:rsidRPr="00284765">
              <w:rPr>
                <w:rFonts w:ascii="Times New Roman" w:eastAsia="Times New Roman" w:hAnsi="Times New Roman" w:cs="Times New Roman"/>
                <w:kern w:val="0"/>
                <w:vertAlign w:val="superscript"/>
                <w:lang w:eastAsia="lt-LT"/>
                <w14:ligatures w14:val="none"/>
              </w:rPr>
              <w:footnoteReference w:id="3"/>
            </w:r>
            <w:r w:rsidRPr="00284765">
              <w:rPr>
                <w:rFonts w:ascii="Times New Roman" w:eastAsia="Times New Roman" w:hAnsi="Times New Roman" w:cs="Times New Roman"/>
                <w:kern w:val="0"/>
                <w:lang w:eastAsia="lt-LT"/>
                <w14:ligatures w14:val="none"/>
              </w:rPr>
              <w:t>.</w:t>
            </w:r>
          </w:p>
          <w:p w14:paraId="0722B9C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5A3CD9AF" w14:textId="77777777" w:rsidR="00284765" w:rsidRPr="00284765" w:rsidRDefault="00284765" w:rsidP="00284765">
            <w:pPr>
              <w:spacing w:after="0" w:line="240" w:lineRule="auto"/>
              <w:jc w:val="both"/>
              <w:rPr>
                <w:rFonts w:ascii="Times New Roman" w:eastAsia="Times New Roman" w:hAnsi="Times New Roman" w:cs="Times New Roman"/>
                <w:i/>
                <w:iCs/>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turi būti  išduoti </w:t>
            </w:r>
            <w:r w:rsidRPr="00284765">
              <w:rPr>
                <w:rFonts w:ascii="Times New Roman" w:eastAsia="Times New Roman" w:hAnsi="Times New Roman" w:cs="Times New Roman"/>
                <w:b/>
                <w:i/>
                <w:kern w:val="0"/>
                <w:lang w:eastAsia="lt-LT"/>
                <w14:ligatures w14:val="none"/>
              </w:rPr>
              <w:t xml:space="preserve">ne anksčiau kaip 120 dienų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 xml:space="preserve">tos dienos, kai tiekėjas perkančiosios organizacijos prašymu turės pateikti pašalinimo </w:t>
            </w:r>
            <w:r w:rsidRPr="00284765">
              <w:rPr>
                <w:rFonts w:ascii="Times New Roman" w:eastAsia="Times New Roman" w:hAnsi="Times New Roman" w:cs="Times New Roman"/>
                <w:i/>
                <w:iCs/>
                <w:kern w:val="0"/>
                <w:lang w:eastAsia="lt-LT"/>
                <w14:ligatures w14:val="none"/>
              </w:rPr>
              <w:lastRenderedPageBreak/>
              <w:t>pagrindų nebuvimą patvirtinančius dok</w:t>
            </w:r>
            <w:r w:rsidRPr="00284765">
              <w:rPr>
                <w:rFonts w:ascii="Times New Roman" w:eastAsia="Times New Roman" w:hAnsi="Times New Roman" w:cs="Times New Roman"/>
                <w:kern w:val="0"/>
                <w:lang w:eastAsia="lt-LT"/>
                <w14:ligatures w14:val="none"/>
              </w:rPr>
              <w:t xml:space="preserve">umentus. </w:t>
            </w:r>
          </w:p>
          <w:p w14:paraId="6B77EDBB"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0EA2B404" w14:textId="2FA8AFCA" w:rsidR="00284765" w:rsidRPr="00284765" w:rsidRDefault="00284765" w:rsidP="00BD21BB">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84765" w:rsidRPr="00284765" w14:paraId="7EEB9D46"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73F96"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F4D22"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F03EA"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1 punktas</w:t>
            </w:r>
          </w:p>
          <w:p w14:paraId="58A61DDE"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77D4C335"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11410" w14:textId="658DEB6C" w:rsidR="00284765" w:rsidRPr="00284765" w:rsidRDefault="00284765" w:rsidP="00BD21BB">
            <w:pPr>
              <w:spacing w:after="0" w:line="240" w:lineRule="auto"/>
              <w:rPr>
                <w:rFonts w:ascii="Times New Roman" w:eastAsia="Times New Roman" w:hAnsi="Times New Roman" w:cs="Times New Roman"/>
                <w:b/>
                <w:bCs/>
                <w:iCs/>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tc>
      </w:tr>
      <w:tr w:rsidR="00284765" w:rsidRPr="00284765" w14:paraId="6F320CC2"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D8330"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E8C8D"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 xml:space="preserve">Tiekėjas pirkimo metu pateko į interesų konflikto situaciją, kaip apibrėžta VPĮ 21 straipsnyje, ir atitinkamos padėties negalima ištaisyti. </w:t>
            </w:r>
          </w:p>
          <w:p w14:paraId="7C82B4F7"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56D54"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2 punktas</w:t>
            </w:r>
          </w:p>
          <w:p w14:paraId="77200442"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22504287"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32DD5" w14:textId="1CE6E6AE" w:rsidR="00284765" w:rsidRPr="00284765" w:rsidRDefault="00284765" w:rsidP="00BD21BB">
            <w:pPr>
              <w:spacing w:after="0" w:line="240" w:lineRule="auto"/>
              <w:rPr>
                <w:rFonts w:ascii="Times New Roman" w:eastAsia="Times New Roman" w:hAnsi="Times New Roman" w:cs="Times New Roman"/>
                <w:b/>
                <w:bCs/>
                <w:iCs/>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tc>
      </w:tr>
      <w:tr w:rsidR="00284765" w:rsidRPr="00284765" w14:paraId="067AA18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05A25"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2F3E64"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97365"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3 punktas</w:t>
            </w:r>
          </w:p>
          <w:p w14:paraId="1B4CC734"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6B82E3BD"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C13 punktas</w:t>
            </w:r>
            <w:r w:rsidRPr="00284765">
              <w:rPr>
                <w:rFonts w:ascii="Times New Roman" w:eastAsia="Yu Mincho" w:hAnsi="Times New Roman" w:cs="Times New Roman"/>
                <w:kern w:val="0"/>
                <w14:ligatures w14:val="none"/>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7BF4D"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0222A759"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tc>
      </w:tr>
      <w:tr w:rsidR="00284765" w:rsidRPr="00284765" w14:paraId="4954399A"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47C1D"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6A1F7F"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4713DB"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w:t>
            </w:r>
            <w:r w:rsidRPr="00284765">
              <w:rPr>
                <w:rFonts w:ascii="Times New Roman" w:eastAsia="Times New Roman" w:hAnsi="Times New Roman" w:cs="Times New Roman"/>
                <w:bCs/>
                <w:kern w:val="0"/>
                <w:lang w:eastAsia="lt-LT"/>
                <w14:ligatures w14:val="none"/>
              </w:rPr>
              <w:lastRenderedPageBreak/>
              <w:t xml:space="preserve">pateikti patvirtinančių dokumentų, reikalaujamų pagal VPĮ 50 straipsnį, dėl ko per pastaruosius vienus metus buvo pašalintas iš pirkimo ar koncesijos suteikimo procedūrų. </w:t>
            </w:r>
          </w:p>
          <w:p w14:paraId="3BD18A15"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B1314"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4 punktas</w:t>
            </w:r>
          </w:p>
          <w:p w14:paraId="6E07E318"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3FA0013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C15 punktas</w:t>
            </w:r>
            <w:r w:rsidRPr="00284765">
              <w:rPr>
                <w:rFonts w:ascii="Times New Roman" w:eastAsia="Yu Mincho" w:hAnsi="Times New Roman" w:cs="Times New Roman"/>
                <w:kern w:val="0"/>
                <w14:ligatures w14:val="none"/>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C3BD3"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0570167A"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381AED82"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7C166DFD"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Priimant sprendimus dėl tiekėjo pašalinimo iš pirkimo procedūros šiame punkte nurodytu pašalinimo pagrindu, be kita ko, gali būti atsižvelgiama į pagal VPĮ 52 straipsnį skelbiamą informaciją: </w:t>
            </w:r>
          </w:p>
          <w:p w14:paraId="038673FB"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p>
          <w:p w14:paraId="581C1B68" w14:textId="77777777" w:rsidR="00284765" w:rsidRPr="00284765" w:rsidRDefault="00284765" w:rsidP="00284765">
            <w:pPr>
              <w:spacing w:after="0" w:line="240" w:lineRule="auto"/>
              <w:rPr>
                <w:rFonts w:ascii="Times New Roman" w:eastAsia="Times New Roman" w:hAnsi="Times New Roman" w:cs="Times New Roman"/>
                <w:b/>
                <w:bCs/>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https://vpt.lrv.lt/lt/pasalinimo-pagrindai-1/melaginga-informacija-pateikusiu-tiekeju-sarasas-6</w:t>
            </w:r>
          </w:p>
        </w:tc>
      </w:tr>
      <w:tr w:rsidR="00284765" w:rsidRPr="00284765" w14:paraId="7C999BA3"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329419"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8640B"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2AF1F"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5 punktas</w:t>
            </w:r>
          </w:p>
          <w:p w14:paraId="329509C9"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1AA52F7A"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w:t>
            </w:r>
            <w:r w:rsidRPr="00284765">
              <w:rPr>
                <w:rFonts w:ascii="Times New Roman" w:eastAsia="Arial" w:hAnsi="Times New Roman" w:cs="Times New Roman"/>
                <w:kern w:val="0"/>
                <w:lang w:eastAsia="lt-LT"/>
                <w14:ligatures w14:val="none"/>
              </w:rPr>
              <w:t xml:space="preserve"> III dalies C15 punktas</w:t>
            </w:r>
          </w:p>
          <w:p w14:paraId="4E1B0B6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7E921F99"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329F7"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2DFDCC76"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tc>
      </w:tr>
      <w:tr w:rsidR="00284765" w:rsidRPr="00284765" w14:paraId="39A9E0A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4B513"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3734A"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84765">
              <w:rPr>
                <w:rFonts w:ascii="Times New Roman" w:eastAsia="Arial Unicode MS" w:hAnsi="Times New Roman" w:cs="Times New Roman"/>
                <w:kern w:val="0"/>
                <w:bdr w:val="nil"/>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w:t>
            </w:r>
            <w:r w:rsidRPr="00284765">
              <w:rPr>
                <w:rFonts w:ascii="Times New Roman" w:eastAsia="Arial Unicode MS" w:hAnsi="Times New Roman" w:cs="Times New Roman"/>
                <w:kern w:val="0"/>
                <w:bdr w:val="nil"/>
                <w14:ligatures w14:val="none"/>
              </w:rPr>
              <w:lastRenderedPageBreak/>
              <w:t xml:space="preserve">su dideliais arba nuolatiniais trūkumais ir dėl to buvo pritaikyta sutartyje nustatyta sankcija. </w:t>
            </w:r>
          </w:p>
          <w:p w14:paraId="7BFAD278"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84765">
              <w:rPr>
                <w:rFonts w:ascii="Times New Roman" w:eastAsia="Arial Unicode MS" w:hAnsi="Times New Roman" w:cs="Times New Roman"/>
                <w:kern w:val="0"/>
                <w:bdr w:val="nil"/>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937B5"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6 punktas</w:t>
            </w:r>
          </w:p>
          <w:p w14:paraId="3F8B0D2B"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54851279"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w:t>
            </w:r>
            <w:r w:rsidRPr="00284765">
              <w:rPr>
                <w:rFonts w:ascii="Times New Roman" w:eastAsia="Arial" w:hAnsi="Times New Roman" w:cs="Times New Roman"/>
                <w:kern w:val="0"/>
                <w:lang w:eastAsia="lt-LT"/>
                <w14:ligatures w14:val="none"/>
              </w:rPr>
              <w:t xml:space="preserve"> III dalies C14 punktas</w:t>
            </w:r>
          </w:p>
          <w:p w14:paraId="10227C5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16098514"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317D3"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56F5BF09"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2CAE9DC1"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Priimant sprendimus dėl tiekėjo pašalinimo iš pirkimo procedūros šiame punkte nurodytu pašalinimo pagrindu, gali būti atsižvelgiama į pagal VPĮ 91 straipsnį skelbiamą informaciją: </w:t>
            </w:r>
          </w:p>
          <w:p w14:paraId="41E6B4A7"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p>
          <w:p w14:paraId="4AAD45B5" w14:textId="77777777" w:rsidR="00284765" w:rsidRPr="00284765" w:rsidRDefault="00284765" w:rsidP="00284765">
            <w:pPr>
              <w:spacing w:after="0" w:line="240" w:lineRule="auto"/>
              <w:rPr>
                <w:rFonts w:ascii="Times New Roman" w:eastAsia="Times New Roman" w:hAnsi="Times New Roman" w:cs="Times New Roman"/>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https://vpt.lrv.lt/lt/pasalinimo-pagrindai-1/nepatikimu-tiekeju-sarasas-1</w:t>
            </w:r>
          </w:p>
          <w:p w14:paraId="7457FED4"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hyperlink r:id="rId11" w:history="1">
              <w:r w:rsidRPr="00284765">
                <w:rPr>
                  <w:rFonts w:ascii="Times New Roman" w:eastAsia="Times New Roman" w:hAnsi="Times New Roman" w:cs="Times New Roman"/>
                  <w:kern w:val="0"/>
                  <w:u w:val="single"/>
                  <w:lang w:eastAsia="lt-LT"/>
                  <w14:ligatures w14:val="none"/>
                </w:rPr>
                <w:t>https://vpt.lrv.lt/lt/pasalinimo-pagrindai-1/nepatikimu-koncesininku-sarasas-1/nepatikimu-koncesininku-sarasas</w:t>
              </w:r>
            </w:hyperlink>
          </w:p>
          <w:p w14:paraId="6ED7EF31"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p>
          <w:p w14:paraId="6D002575"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p>
        </w:tc>
      </w:tr>
      <w:tr w:rsidR="00284765" w:rsidRPr="00284765" w14:paraId="459F7759"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D51B2"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p w14:paraId="10D3F561"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94A4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w:t>
            </w:r>
            <w:bookmarkStart w:id="0" w:name="part_030e6c6c64ba4f96a23474e439d1b80c"/>
            <w:bookmarkEnd w:id="0"/>
            <w:r w:rsidRPr="00284765">
              <w:rPr>
                <w:rFonts w:ascii="Times New Roman" w:eastAsia="Times New Roman" w:hAnsi="Times New Roman" w:cs="Times New Roman"/>
                <w:kern w:val="0"/>
                <w:lang w:eastAsia="lt-LT"/>
                <w14:ligatures w14:val="none"/>
              </w:rPr>
              <w:t xml:space="preserve"> yra padaręs finansinės atskaitomybės ir audito teisės aktų pažeidimą ir nuo jo padarymo dienos praėjo mažiau kaip vieni metai.</w:t>
            </w:r>
          </w:p>
          <w:p w14:paraId="7E24516C"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b/>
                <w:kern w:val="0"/>
                <w:bdr w:val="nil"/>
                <w14:ligatures w14:val="none"/>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49A30"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7 punkto a papunktis</w:t>
            </w:r>
          </w:p>
          <w:p w14:paraId="12AC0A51"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6D1487F6"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0CD98"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 xml:space="preserve">Iš Lietuvoje įsteigtų subjektų įrodančių dokumentų nereikalaujama. Užtenka pateikto EBVPD. </w:t>
            </w:r>
            <w:r w:rsidRPr="00284765">
              <w:rPr>
                <w:rFonts w:ascii="Times New Roman" w:eastAsia="Times New Roman" w:hAnsi="Times New Roman" w:cs="Times New Roman"/>
                <w:kern w:val="0"/>
                <w:lang w:eastAsia="lt-LT"/>
                <w14:ligatures w14:val="none"/>
              </w:rPr>
              <w:t>Priimant sprendimus dėl tiekėjo pašalinimo iš pirkimo procedūros šiame punkte nurodytu pašalinimo pagrindu, be kita ko, atsižvelgiama į</w:t>
            </w:r>
            <w:r w:rsidRPr="00284765">
              <w:rPr>
                <w:rFonts w:ascii="Times New Roman" w:eastAsia="Times New Roman" w:hAnsi="Times New Roman" w:cs="Times New Roman"/>
                <w:b/>
                <w:bCs/>
                <w:kern w:val="0"/>
                <w:lang w:eastAsia="lt-LT"/>
                <w14:ligatures w14:val="none"/>
              </w:rPr>
              <w:t xml:space="preserve"> </w:t>
            </w:r>
            <w:r w:rsidRPr="00284765">
              <w:rPr>
                <w:rFonts w:ascii="Times New Roman" w:eastAsia="Times New Roman" w:hAnsi="Times New Roman" w:cs="Times New Roman"/>
                <w:kern w:val="0"/>
                <w:lang w:eastAsia="lt-LT"/>
                <w14:ligatures w14:val="none"/>
              </w:rPr>
              <w:t xml:space="preserve">nacionalinėje duomenų bazėje adresu: </w:t>
            </w:r>
            <w:hyperlink r:id="rId12" w:history="1">
              <w:r w:rsidRPr="00284765">
                <w:rPr>
                  <w:rFonts w:ascii="Times New Roman" w:eastAsia="Times New Roman" w:hAnsi="Times New Roman" w:cs="Times New Roman"/>
                  <w:kern w:val="0"/>
                  <w:u w:val="single"/>
                  <w:lang w:eastAsia="lt-LT"/>
                  <w14:ligatures w14:val="none"/>
                </w:rPr>
                <w:t>https://www.registrucentras.lt/jar/p/index.php</w:t>
              </w:r>
            </w:hyperlink>
          </w:p>
          <w:p w14:paraId="64CC2957"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paskelbtą informaciją, taip pat į šiame informaciniame pranešime pateiktą informaciją:</w:t>
            </w:r>
          </w:p>
          <w:p w14:paraId="075AE8BE" w14:textId="77777777" w:rsidR="00284765" w:rsidRPr="00284765" w:rsidRDefault="00284765" w:rsidP="00284765">
            <w:pPr>
              <w:spacing w:after="0" w:line="240" w:lineRule="auto"/>
              <w:jc w:val="both"/>
              <w:rPr>
                <w:rFonts w:ascii="Times New Roman" w:eastAsia="Times New Roman" w:hAnsi="Times New Roman" w:cs="Times New Roman"/>
                <w:b/>
                <w:bCs/>
                <w:iCs/>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https://vpt.lrv.lt/lt/naujienos-3/finansiniu-ataskaitu-nepateikimas-gali-tapti-kliutimi-dalyvauti-viesuosiuose-pirkimuose</w:t>
            </w:r>
            <w:r w:rsidRPr="00284765">
              <w:rPr>
                <w:rFonts w:ascii="Times New Roman" w:eastAsia="Times New Roman" w:hAnsi="Times New Roman" w:cs="Times New Roman"/>
                <w:b/>
                <w:bCs/>
                <w:iCs/>
                <w:kern w:val="0"/>
                <w:u w:val="single"/>
                <w:lang w:eastAsia="lt-LT"/>
                <w14:ligatures w14:val="none"/>
              </w:rPr>
              <w:t xml:space="preserve"> </w:t>
            </w:r>
          </w:p>
        </w:tc>
      </w:tr>
      <w:tr w:rsidR="00284765" w:rsidRPr="00284765" w14:paraId="047527BB"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25F43"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D3D39"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84765">
              <w:rPr>
                <w:rFonts w:ascii="Times New Roman" w:eastAsia="Times New Roman" w:hAnsi="Times New Roman" w:cs="Times New Roman"/>
                <w:kern w:val="0"/>
                <w:vertAlign w:val="superscript"/>
                <w:lang w:eastAsia="lt-LT"/>
                <w14:ligatures w14:val="none"/>
              </w:rPr>
              <w:t>1</w:t>
            </w:r>
            <w:r w:rsidRPr="00284765">
              <w:rPr>
                <w:rFonts w:ascii="Times New Roman" w:eastAsia="Times New Roman" w:hAnsi="Times New Roman" w:cs="Times New Roman"/>
                <w:kern w:val="0"/>
                <w:lang w:eastAsia="lt-LT"/>
                <w14:ligatures w14:val="none"/>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269CE"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7 punkto b papunktis</w:t>
            </w:r>
          </w:p>
          <w:p w14:paraId="6B41E338"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59B6D4F3"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466FC"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67BFC349"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p w14:paraId="42B3BD62"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Priimant sprendimus dėl tiekėjo pašalinimo iš pirkimo procedūros šiame punkte nurodytu pašalinimo pagrindu, be kita ko, atsižvelgiama į</w:t>
            </w:r>
            <w:r w:rsidRPr="00284765">
              <w:rPr>
                <w:rFonts w:ascii="Times New Roman" w:eastAsia="Times New Roman" w:hAnsi="Times New Roman" w:cs="Times New Roman"/>
                <w:b/>
                <w:bCs/>
                <w:kern w:val="0"/>
                <w:lang w:eastAsia="lt-LT"/>
                <w14:ligatures w14:val="none"/>
              </w:rPr>
              <w:t xml:space="preserve"> </w:t>
            </w:r>
            <w:r w:rsidRPr="00284765">
              <w:rPr>
                <w:rFonts w:ascii="Times New Roman" w:eastAsia="Times New Roman" w:hAnsi="Times New Roman" w:cs="Times New Roman"/>
                <w:kern w:val="0"/>
                <w:lang w:eastAsia="lt-LT"/>
                <w14:ligatures w14:val="none"/>
              </w:rPr>
              <w:t xml:space="preserve">nacionalinėje duomenų bazėje adresu </w:t>
            </w:r>
            <w:hyperlink r:id="rId13">
              <w:r w:rsidRPr="00284765">
                <w:rPr>
                  <w:rFonts w:ascii="Times New Roman" w:eastAsia="Times New Roman" w:hAnsi="Times New Roman" w:cs="Times New Roman"/>
                  <w:kern w:val="0"/>
                  <w:u w:val="single"/>
                  <w:lang w:eastAsia="lt-LT"/>
                  <w14:ligatures w14:val="none"/>
                </w:rPr>
                <w:t>https://www.vmi.lt/evmi/mokesciu-moketoju-informacija</w:t>
              </w:r>
            </w:hyperlink>
            <w:r w:rsidRPr="00284765">
              <w:rPr>
                <w:rFonts w:ascii="Times New Roman" w:eastAsia="Times New Roman" w:hAnsi="Times New Roman" w:cs="Times New Roman"/>
                <w:kern w:val="0"/>
                <w:lang w:eastAsia="lt-LT"/>
                <w14:ligatures w14:val="none"/>
              </w:rPr>
              <w:t xml:space="preserve"> skelbiamą informaciją.</w:t>
            </w:r>
          </w:p>
        </w:tc>
      </w:tr>
      <w:tr w:rsidR="00284765" w:rsidRPr="00284765" w14:paraId="43FF864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1DD38"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06E3C"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Tiekėjas yra padaręs rimtą profesinį pažeidimą, dėl kurio perkančioji organizacija abejoja tiekėjo sąžiningumu, kai jis </w:t>
            </w:r>
            <w:r w:rsidRPr="00284765">
              <w:rPr>
                <w:rFonts w:ascii="Times New Roman" w:eastAsia="Times New Roman" w:hAnsi="Times New Roman" w:cs="Times New Roman"/>
                <w:color w:val="000000"/>
                <w:kern w:val="0"/>
                <w:lang w:eastAsia="lt-LT"/>
                <w14:ligatures w14:val="none"/>
              </w:rPr>
              <w:t xml:space="preserve">yra padaręs draudimo sudaryti draudžiamus </w:t>
            </w:r>
            <w:r w:rsidRPr="00284765">
              <w:rPr>
                <w:rFonts w:ascii="Times New Roman" w:eastAsia="Times New Roman" w:hAnsi="Times New Roman" w:cs="Times New Roman"/>
                <w:color w:val="000000"/>
                <w:kern w:val="0"/>
                <w:lang w:eastAsia="lt-LT"/>
                <w14:ligatures w14:val="none"/>
              </w:rPr>
              <w:lastRenderedPageBreak/>
              <w:t>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1B2D1"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7 punkto c papunktis</w:t>
            </w:r>
          </w:p>
          <w:p w14:paraId="5615A62F"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17954400"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lastRenderedPageBreak/>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E6F31"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lastRenderedPageBreak/>
              <w:t>Iš Lietuvoje įsteigtų subjektų įrodančių dokumentų nereikalaujama. Užtenka pateikto EBVPD.</w:t>
            </w:r>
          </w:p>
          <w:p w14:paraId="45DC97AC" w14:textId="77777777" w:rsidR="00284765" w:rsidRPr="00284765" w:rsidRDefault="00284765" w:rsidP="00284765">
            <w:pPr>
              <w:spacing w:after="0" w:line="240" w:lineRule="auto"/>
              <w:jc w:val="both"/>
              <w:rPr>
                <w:rFonts w:ascii="Times New Roman" w:eastAsia="Times New Roman" w:hAnsi="Times New Roman" w:cs="Times New Roman"/>
                <w:bCs/>
                <w:iCs/>
                <w:kern w:val="0"/>
                <w14:ligatures w14:val="none"/>
              </w:rPr>
            </w:pPr>
          </w:p>
          <w:p w14:paraId="3AB37867" w14:textId="77777777" w:rsidR="00284765" w:rsidRPr="00284765" w:rsidRDefault="00284765" w:rsidP="00284765">
            <w:pPr>
              <w:pBdr>
                <w:top w:val="nil"/>
                <w:left w:val="nil"/>
                <w:bottom w:val="nil"/>
                <w:right w:val="nil"/>
                <w:between w:val="nil"/>
                <w:bar w:val="nil"/>
              </w:pBdr>
              <w:spacing w:after="0" w:line="240" w:lineRule="auto"/>
              <w:rPr>
                <w:rFonts w:ascii="Times New Roman" w:eastAsia="Arial Unicode MS" w:hAnsi="Times New Roman" w:cs="Times New Roman"/>
                <w:bCs/>
                <w:kern w:val="0"/>
                <w:bdr w:val="nil"/>
                <w14:ligatures w14:val="none"/>
              </w:rPr>
            </w:pPr>
            <w:r w:rsidRPr="00284765">
              <w:rPr>
                <w:rFonts w:ascii="Times New Roman" w:eastAsia="Arial Unicode MS" w:hAnsi="Times New Roman" w:cs="Times New Roman"/>
                <w:bCs/>
                <w:kern w:val="0"/>
                <w:bdr w:val="nil"/>
                <w14:ligatures w14:val="none"/>
              </w:rPr>
              <w:lastRenderedPageBreak/>
              <w:t xml:space="preserve">Priimant sprendimus dėl tiekėjo pašalinimo iš pirkimo procedūros šiame punkte nurodytu pašalinimo pagrindu, be kita ko, atsižvelgiama į nacionalinėje duomenų bazėje adresu: </w:t>
            </w:r>
          </w:p>
          <w:p w14:paraId="121ED5DF" w14:textId="77777777" w:rsidR="00284765" w:rsidRPr="00284765" w:rsidRDefault="00284765" w:rsidP="00284765">
            <w:pPr>
              <w:pBdr>
                <w:top w:val="nil"/>
                <w:left w:val="nil"/>
                <w:bottom w:val="nil"/>
                <w:right w:val="nil"/>
                <w:between w:val="nil"/>
                <w:bar w:val="nil"/>
              </w:pBdr>
              <w:spacing w:after="0" w:line="240" w:lineRule="auto"/>
              <w:rPr>
                <w:rFonts w:ascii="Times New Roman" w:eastAsia="Arial Unicode MS" w:hAnsi="Times New Roman" w:cs="Times New Roman"/>
                <w:bCs/>
                <w:iCs/>
                <w:kern w:val="0"/>
                <w:bdr w:val="nil"/>
                <w:lang w:val="it-IT"/>
                <w14:ligatures w14:val="none"/>
              </w:rPr>
            </w:pPr>
            <w:hyperlink r:id="rId14" w:history="1">
              <w:r w:rsidRPr="00284765">
                <w:rPr>
                  <w:rFonts w:ascii="Times New Roman" w:eastAsia="Arial Unicode MS" w:hAnsi="Times New Roman" w:cs="Times New Roman"/>
                  <w:kern w:val="0"/>
                  <w:u w:val="single"/>
                  <w:bdr w:val="nil"/>
                  <w:lang w:val="it-IT"/>
                  <w14:ligatures w14:val="none"/>
                </w:rPr>
                <w:t>https://kt.gov.lt/lt/atviri-duomenys/diskvalifikavimas-is-viesuju-pirkimu</w:t>
              </w:r>
            </w:hyperlink>
            <w:r w:rsidRPr="00284765">
              <w:rPr>
                <w:rFonts w:ascii="Times New Roman" w:eastAsia="Arial Unicode MS" w:hAnsi="Times New Roman" w:cs="Times New Roman"/>
                <w:kern w:val="0"/>
                <w:bdr w:val="nil"/>
                <w:lang w:val="it-IT"/>
                <w14:ligatures w14:val="none"/>
              </w:rPr>
              <w:t xml:space="preserve"> skelbiamą informaciją. </w:t>
            </w:r>
          </w:p>
        </w:tc>
      </w:tr>
    </w:tbl>
    <w:p w14:paraId="74FE9FBB" w14:textId="72C7DD91" w:rsidR="00A76E00" w:rsidRPr="00F216CE" w:rsidRDefault="00A76E00" w:rsidP="00F91727">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kern w:val="0"/>
          <w:sz w:val="24"/>
          <w:szCs w:val="24"/>
          <w:bdr w:val="nil"/>
          <w14:ligatures w14:val="none"/>
        </w:rPr>
      </w:pPr>
      <w:r w:rsidRPr="00F216CE">
        <w:rPr>
          <w:rFonts w:ascii="Times New Roman" w:eastAsia="Times New Roman" w:hAnsi="Times New Roman" w:cs="Times New Roman"/>
          <w:kern w:val="0"/>
          <w:sz w:val="24"/>
          <w:szCs w:val="24"/>
          <w:bdr w:val="nil"/>
          <w14:ligatures w14:val="none"/>
        </w:rPr>
        <w:lastRenderedPageBreak/>
        <w:t>*Lentelėje sąvoka „tiekėjas“ suprantamas kaip tiekėjas, tiekėjų grupės partneris, kitas ūkio subjektas (subtiekėjas ar trečiasis asmuo), kurio pajėgumais, t. y. siekdamas atitikti kvalifikacijos reikalavimus, remiasi tiekėjas.</w:t>
      </w:r>
    </w:p>
    <w:p w14:paraId="6742CA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587B3C"/>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t>3</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.10. Pasiūlymų vertinimo metu perkančioji organizacija turi teisę reikalauti, kad tiekėjas pateiktų legalizuotus </w:t>
      </w:r>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 xml:space="preserve">Apostille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nurodytus dokumentus, jei dokumentai išduoti užsienio valstybėje. Legalizavimas atliekamas, vadovaujantis Dokumentų legalizavimo ir tvirtinimo pažyma (</w:t>
      </w:r>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Times New Roman" w:hAnsi="Times New Roman" w:cs="Times New Roman"/>
          <w:color w:val="587B3C"/>
          <w:kern w:val="0"/>
          <w:sz w:val="24"/>
          <w:szCs w:val="24"/>
          <w:bdr w:val="nil"/>
          <w14:textOutline w14:w="0" w14:cap="flat" w14:cmpd="sng" w14:algn="ctr">
            <w14:noFill/>
            <w14:prstDash w14:val="solid"/>
            <w14:bevel/>
          </w14:textOutline>
          <w14:ligatures w14:val="none"/>
        </w:rPr>
        <w:tab/>
      </w:r>
    </w:p>
    <w:p w14:paraId="084D93EA" w14:textId="7690181C" w:rsidR="00A76E00" w:rsidRPr="00F216CE" w:rsidRDefault="00A76E00" w:rsidP="00A76E00">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t>3.11. Perkančioji organizacija netaiko kvalifikacinių reikalavimų tiekėjams.</w:t>
      </w:r>
    </w:p>
    <w:p w14:paraId="233026E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3.12. Jeigu tiekėjo kvalifikacija dėl teisės verstis atitinkama veikla nebuvo tikrinama arba tikrinama ne visa apimtimi, tiekėjas perkančiajai organizacijai įsipareigoja, kad pirkimo sutartį vykdys tik tokią teisę turintys asmenys.</w:t>
      </w:r>
    </w:p>
    <w:p w14:paraId="0951AD9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3.13. Savo pasiūlyme tiekėjas turi nurodyti, kokius subtiekėjus / subteikėjus / subrangovus jis ketina pasitelkti, jei pasitelks. </w:t>
      </w:r>
    </w:p>
    <w:p w14:paraId="1D7E01E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61BD8A8" w14:textId="77777777" w:rsidR="00A76E00" w:rsidRPr="00F216CE" w:rsidRDefault="00A76E00" w:rsidP="00A76E00">
      <w:pPr>
        <w:pBdr>
          <w:top w:val="nil"/>
          <w:left w:val="nil"/>
          <w:bottom w:val="nil"/>
          <w:right w:val="nil"/>
          <w:between w:val="nil"/>
          <w:bar w:val="nil"/>
        </w:pBdr>
        <w:spacing w:after="0" w:line="240" w:lineRule="auto"/>
        <w:jc w:val="both"/>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4. ŪKIO SUBJEKTŲ GRUPĖS DALYVAVIMAS, rėmimasis kitų ūkio subjektų pajėgumais</w:t>
      </w:r>
    </w:p>
    <w:p w14:paraId="7553616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1ACD5583" w14:textId="412D7C14" w:rsidR="00A76E00" w:rsidRPr="00F216CE"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2563E02" w14:textId="2D7048A4" w:rsidR="00A76E00" w:rsidRPr="00F216CE"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4.2. Perkančioji organizacija nereikalauja, kad ūkio subjektų grupės pateiktą pasiūlymą pripažinus geriausiu ir perkančiajai organizacijai pasiūlius sudaryti pirkimo sutartį, ši ūkio subjektų grupė įgautų tam tikrą teisinę formą.</w:t>
      </w:r>
    </w:p>
    <w:p w14:paraId="5195AE2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764665A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4.4.</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Remdamasis kitų ūkio subjektų pajėgumais, tiekėjas neatsižvelgia į tai, koks teisinis ryšys sieja tiekėją ir tą ūkio subjektą, kurio pajėgumais jis remiasi. </w:t>
      </w:r>
    </w:p>
    <w:p w14:paraId="05B5C76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4.5.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xml:space="preserve">Kai tiekėjas pageidauja remtis kitų ūkio subjektų pajėgumais, jis privalo perkančiajai organizacijai pasiūlyme įrodyti, kad vykdant pirkimo sutartį ūkio subjektų, kurių pajėgumais jis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lastRenderedPageBreak/>
        <w:t xml:space="preserve">remiasi, ištekliai jam bus prieinami per visą pirkimo sutarties vykdymo laikotarpį.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Įrodymui pateikiamos sutarčių, ketinimo protokolų ar kitų dokumentų kopijos, kurios patvirtintų, kad tiekėjui kitų ūkio subjektų ištekliai bus prieinami ir galimi naudotis per visą sutartinių įsipareigojimų vykdymo laikotarpį.</w:t>
      </w:r>
    </w:p>
    <w:p w14:paraId="29B076D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4.6.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Įrodymui pateikiamos sutarčių ar kitų dokumentų kopijos.</w:t>
      </w:r>
    </w:p>
    <w:p w14:paraId="71CBF29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Calibri"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Arial Unicode MS" w:hAnsi="Times New Roman" w:cs="Times New Roman"/>
          <w:kern w:val="0"/>
          <w:sz w:val="24"/>
          <w:szCs w:val="24"/>
          <w:bdr w:val="nil"/>
          <w14:ligatures w14:val="none"/>
        </w:rPr>
        <w:tab/>
        <w:t>4.7. J</w:t>
      </w:r>
      <w:r w:rsidRPr="00F216CE">
        <w:rPr>
          <w:rFonts w:ascii="Times New Roman" w:eastAsia="Calibri" w:hAnsi="Times New Roman" w:cs="Times New Roman"/>
          <w:kern w:val="0"/>
          <w:sz w:val="24"/>
          <w:szCs w:val="24"/>
          <w:bdr w:val="nil"/>
          <w14:ligatures w14:val="none"/>
        </w:rPr>
        <w:t xml:space="preserve">eigu tiekėjas ketina kvalifikacijos reikalavimų atitikčiai ir pirkimo sutarties vykdymui pasitelkti specialistą – fizinį asmenį, tačiau laimėjimo ir pirkimo sutarties sudarymo atveju </w:t>
      </w:r>
      <w:r w:rsidRPr="00F216CE">
        <w:rPr>
          <w:rFonts w:ascii="Times New Roman" w:eastAsia="Calibri" w:hAnsi="Times New Roman" w:cs="Times New Roman"/>
          <w:kern w:val="0"/>
          <w:sz w:val="24"/>
          <w:szCs w:val="24"/>
          <w:u w:val="single"/>
          <w:bdr w:val="nil"/>
          <w14:ligatures w14:val="none"/>
        </w:rPr>
        <w:t>neketina jo įdarbinti</w:t>
      </w:r>
      <w:r w:rsidRPr="00F216CE">
        <w:rPr>
          <w:rFonts w:ascii="Times New Roman" w:eastAsia="Calibri" w:hAnsi="Times New Roman" w:cs="Times New Roman"/>
          <w:kern w:val="0"/>
          <w:sz w:val="24"/>
          <w:szCs w:val="24"/>
          <w:bdr w:val="nil"/>
          <w14:ligatures w14:val="none"/>
        </w:rPr>
        <w:t>, tokiu atveju specialistas (fizinis asmuo) pasiūlyme turi būti nurodomas kaip subtiekėjas (pateikiant įrodymus, kad jo ištekliai bus prieinami ir galimi naudoti visą pirkimo sutarties vykdymo laikotarpį).</w:t>
      </w:r>
    </w:p>
    <w:p w14:paraId="3825840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ab/>
        <w:t xml:space="preserve">4.8. Jeigu tiekėjas ketina kvalifikacijos reikalavimų atitikčiai ir pirkimo sutarties vykdymui pasitelkti specialistą – fizinį asmenį, kurį laimėjimo ir pirkimo sutarties sudarymo atveju </w:t>
      </w:r>
      <w:r w:rsidRPr="00F216CE">
        <w:rPr>
          <w:rFonts w:ascii="Times New Roman" w:eastAsia="Calibri" w:hAnsi="Times New Roman" w:cs="Times New Roman"/>
          <w:color w:val="000000"/>
          <w:kern w:val="0"/>
          <w:sz w:val="24"/>
          <w:szCs w:val="24"/>
          <w:u w:val="single"/>
          <w:bdr w:val="nil"/>
          <w14:textOutline w14:w="0" w14:cap="flat" w14:cmpd="sng" w14:algn="ctr">
            <w14:noFill/>
            <w14:prstDash w14:val="solid"/>
            <w14:bevel/>
          </w14:textOutline>
          <w14:ligatures w14:val="none"/>
        </w:rPr>
        <w:t>ketina įdarbinti</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12481622"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7285D24B"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5. PASIŪLYMŲ RENGIMAS, PATEIKIMAS, KEITIMAS</w:t>
      </w:r>
    </w:p>
    <w:p w14:paraId="12E16D1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BA60016" w14:textId="77777777" w:rsidR="008D61A9" w:rsidRPr="008D61A9"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5E5018"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5.2. Tiekėjas negali pateikti alternatyvių pasiūlymų. Tiekėjui pateikus alternatyvų pasiūlymą, jo pasiūlymas ir alternatyvus pasiūlymas (alternatyvūs pasiūlymai) bus atmesti.</w:t>
      </w:r>
    </w:p>
    <w:p w14:paraId="7F33652F"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pdf, jpg, xlsx, docx ir kt.).</w:t>
      </w:r>
    </w:p>
    <w:p w14:paraId="71BDAC50"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5.4 Pasiūlymas turi būti pateiktas iki skelbime apie pirkimą nurodyto pasiūlymų pateikimo termino pabaigos, o jeigu skelbime nurodytas pasiūlymų pateikimo terminas buvo pratęstas,- iki pratęsto termino pabaigos.</w:t>
      </w:r>
    </w:p>
    <w:p w14:paraId="14887D2A"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5.5. Pateikdamas pasiūlymą, tiekėjas sutinka su šiais pirkimo dokumentais ir patvirtina, kad jo pasiūlyme pateikta informacija yra teisinga ir apima viską, ko reikia tinkamam pirkimo sutarties įvykdymui.</w:t>
      </w:r>
    </w:p>
    <w:p w14:paraId="533670B9"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5.6. 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6A8F5973"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ab/>
        <w:t>5.7. Pasiūlymas turi galioti ne trumpiau nei 3 mėnesius nuo konkurso pasiūlymų pateikimo termino pabaigos. Jeigu pasiūlyme nenurodytas jo galiojimo laikas, laikoma, kad pasiūlymas galioja tiek, kiek nustatyta pirkimo dokumentuose.</w:t>
      </w:r>
    </w:p>
    <w:p w14:paraId="18676E5E"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301BA9A"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5.9. Perkančioji organizacija turi teisę pratęsti pasiūlymo pateikimo terminą. Apie naują pasiūlymų pateikimo terminą perkančioji organizacija paskelbia CVP IS ir praneša prie pirkimo CVP IS prisijungusiems tiekėjams.</w:t>
      </w:r>
    </w:p>
    <w:p w14:paraId="04609777" w14:textId="309220E9"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 Pasiūlymas turi būti pateikiamas CVP IS priemonėmis užpildant pasiūlymo formą ir prie jos pridedant visus pasiūlymo formoje ir pirkimo dokumentuose reikalaujamus pateikti dokumentus:</w:t>
      </w:r>
    </w:p>
    <w:p w14:paraId="089F6AD4" w14:textId="7B4F63CD"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5.10.1. Jungtinės veiklos sutarties kopija (jeigu pasiūlymą teikia ūkio subjektų grupė);</w:t>
      </w:r>
    </w:p>
    <w:p w14:paraId="66D1FC23" w14:textId="0FC53C4A"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5.10.2. Įgaliojimas pasirašyti užpildytą pasiūlymo formą (jeigu pasiūlymą pasirašo ne tiekėjo vadovas);</w:t>
      </w:r>
    </w:p>
    <w:p w14:paraId="20C2C29A" w14:textId="674F4FDC"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5.10.3. Užpildytas Europos bendrasis viešųjų pirkimų dokumentas (EBVPD) parengtas pagal pirkimo sąlygų 4 priedą;</w:t>
      </w:r>
    </w:p>
    <w:p w14:paraId="6AB05965" w14:textId="13E70541"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5.10.4. Užpildyta „Tiekėjo/subtiekėjo deklaracija dėl sankcijų“.</w:t>
      </w:r>
    </w:p>
    <w:p w14:paraId="0A627487" w14:textId="141F0651"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5.10.5. Dokumentai, pagrindžiantys siūlomo pirkimo objekto atitikimą pirkimo dokumentų techninei specifikacijai. </w:t>
      </w:r>
    </w:p>
    <w:p w14:paraId="7E1D03AE"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5.11. Tiekėjo pasiūlymą sudaro CVP IS priemonėmis pateiktos informacijos, dokumentų, pirkimo objekto pavyzdžių (jei prašoma) visuma.</w:t>
      </w:r>
    </w:p>
    <w:p w14:paraId="3A232398"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64F9B">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5.12. Perkančioji organizacija reikalauja užpildytą pasiūlymo formą pasirašyti galiojančiu kvalifikuotu parašu, kuris turi atitikti VPĮ 22 str.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711961F2" w14:textId="730DE038"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5.12.1. kvalifikuotu elektroniniu parašu pasirašytus elektroninėmis priemonėmis suformuotus dokumentus;</w:t>
      </w:r>
    </w:p>
    <w:p w14:paraId="75CF780C" w14:textId="05199092"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5.12.2. skaitmenines dokumentų kopijas (fiziniu parašu tvirtinami dokumentai turi būti pateikiami pasirašyti ir nuskenuoti).</w:t>
      </w:r>
    </w:p>
    <w:p w14:paraId="333D5D5F"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5.13. Tiekėjas pasiūlymo formoje turi aiškiai nurodyti, kuri pasiūlymo informacija yra konfidenciali, vadovaujantis VPĮ 20 straipsniu. Jeigu perkančiajai organizacijai kyla abejonių dėl tiekėjo pasiūlyme nurodytos informacijos konfidencialumo, ji privalo kreiptis į tiekėją, prašydama pagrįsti informacijos konfidencialumą. Jeigu tiekėjas per perkančiosios organizacijos nurodytą terminą (kuris negali būti trumpesnis kaip 3 darbo dienos) nepateikia tokių įrodymų arba pateikia netinkamus įrodymus, laikoma, kad tokia informacija yra nekonfidenciali. Jei tiekėjas nenurodo konfidencialios informacijos, laikoma, kad pasiūlymas yra nekonfidencialus. </w:t>
      </w:r>
    </w:p>
    <w:p w14:paraId="5433C679"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8643615" w14:textId="6151FC4D" w:rsidR="00A76E00" w:rsidRPr="00F216CE"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5.15. Pirkimo procedūros metu perkančioji organizacija turi teisę prašyti CVP IS priemonėmis, kad tiekėjai pratęstų jų galiojimą iki konkrečiai nurodyto laiko. Tiekėjas CVP IS priemonėmis tokį prašymą gali atmesti.</w:t>
      </w:r>
    </w:p>
    <w:p w14:paraId="777B9B3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p>
    <w:p w14:paraId="5BFE9A2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6. PASIŪLYMŲ ŠIFRAVIMAS</w:t>
      </w:r>
    </w:p>
    <w:p w14:paraId="516C5F5F"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4593A8D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6.1. Tiekėjo teikiamas pasiūlymas gali būti užšifruojamas. Tiekėjas, nusprendęs pateikti užšifruotą pasiūlymą, turi:</w:t>
      </w:r>
    </w:p>
    <w:p w14:paraId="4CC1E899" w14:textId="02A1A68D"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D14C19" w:rsidRPr="00D14C19">
        <w:rPr>
          <w:rFonts w:ascii="Times New Roman" w:hAnsi="Times New Roman" w:cs="Times New Roman"/>
          <w:sz w:val="24"/>
          <w:szCs w:val="24"/>
        </w:rPr>
        <w:t>https://vpt.lrv.lt/lt/nuorodos/kiti-duomenys/pasiulymu-sifravimas/</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460505E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C0645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4D5DC8E"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 xml:space="preserve"> </w:t>
      </w:r>
    </w:p>
    <w:p w14:paraId="4B7B1EF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7. PASIŪLYMŲ GALIOJIMO UŽTIKRINIMAS</w:t>
      </w:r>
    </w:p>
    <w:p w14:paraId="4D5F821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olor w:val="587B3C"/>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367DA2"/>
          <w:kern w:val="0"/>
          <w:sz w:val="24"/>
          <w:szCs w:val="24"/>
          <w:bdr w:val="nil"/>
          <w14:textOutline w14:w="0" w14:cap="flat" w14:cmpd="sng" w14:algn="ctr">
            <w14:noFill/>
            <w14:prstDash w14:val="solid"/>
            <w14:bevel/>
          </w14:textOutline>
          <w14:ligatures w14:val="none"/>
        </w:rPr>
        <w:t xml:space="preserve"> </w:t>
      </w:r>
    </w:p>
    <w:p w14:paraId="640E3AB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7.1. Pasiūlymo galiojimo užtikrinimas nereikalaujamas. </w:t>
      </w:r>
    </w:p>
    <w:p w14:paraId="10F0601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p>
    <w:p w14:paraId="70A24C3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aps/>
          <w:spacing w:val="4"/>
          <w:kern w:val="0"/>
          <w:sz w:val="24"/>
          <w:szCs w:val="24"/>
          <w:highlight w:val="red"/>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8. PAVYZDŽIŲ PATEIKIMAS</w:t>
      </w:r>
    </w:p>
    <w:p w14:paraId="1D536E6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highlight w:val="red"/>
          <w:bdr w:val="nil"/>
          <w14:textOutline w14:w="0" w14:cap="flat" w14:cmpd="sng" w14:algn="ctr">
            <w14:noFill/>
            <w14:prstDash w14:val="solid"/>
            <w14:bevel/>
          </w14:textOutline>
          <w14:ligatures w14:val="none"/>
        </w:rPr>
      </w:pPr>
    </w:p>
    <w:p w14:paraId="67F2821F" w14:textId="77777777" w:rsidR="00AD6807" w:rsidRPr="00AD6807" w:rsidRDefault="00A76E00" w:rsidP="00AD680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367DA2"/>
          <w:kern w:val="0"/>
          <w:sz w:val="24"/>
          <w:szCs w:val="24"/>
          <w:bdr w:val="nil"/>
          <w14:textOutline w14:w="0" w14:cap="flat" w14:cmpd="sng" w14:algn="ctr">
            <w14:noFill/>
            <w14:prstDash w14:val="solid"/>
            <w14:bevel/>
          </w14:textOutline>
          <w14:ligatures w14:val="none"/>
        </w:rPr>
        <w:tab/>
      </w:r>
      <w:r w:rsidR="00AD6807" w:rsidRPr="00AD6807">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8.1. Perkančiajai organizacijai paprašius, Tiekėjas neatlygintinai turi perkančiajai organizacijai per 10 darbo dienų nuo prašymo pateikimo CVP IS priemonėmis dienos pristatyti siūlomų prekių pavyzdžius įvertinimui nustatyta tvarka:</w:t>
      </w:r>
    </w:p>
    <w:p w14:paraId="5D76CEC1" w14:textId="77777777" w:rsidR="00AD6807" w:rsidRPr="00AD6807" w:rsidRDefault="00AD6807" w:rsidP="00AD680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AD6807">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8.1.1. Jei prekės susideda iš komplektuojančių dalių, visos dalys pristačius prekės pavyzdžius turi būti surinktos taip, kad prekę galima būtų naudoti pagal paskirtį.</w:t>
      </w:r>
    </w:p>
    <w:p w14:paraId="31E6A6BE" w14:textId="77777777" w:rsidR="00AD6807" w:rsidRPr="00AD6807" w:rsidRDefault="00AD6807" w:rsidP="00AD680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AD6807">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8.1.2. Prekių pavyzdžių pateikimo ir atsiėmimo išlaidas dengia tiekėjai. Perkančioji organizacija neprisiima prekių pavyzdžių atsitiktinio sugadinimo ar sunaikinimo išlaidų.</w:t>
      </w:r>
    </w:p>
    <w:p w14:paraId="4E8E04A3" w14:textId="77777777" w:rsidR="00AD6807" w:rsidRDefault="00AD6807" w:rsidP="00AD680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AD6807">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8.1.3. Prekių, kurios nėra vienkartinio naudojimo, pavyzdžiai grąžinami tiekėjams pasibaigus pirkimui ir gavus tiekėjo prašymą. Prašymą grąžinti daugkartinio naudojimo prekės pavyzdį tiekėjas turi pateikti ne vėliau kaip per 30 dienų nuo pirkimo pabaigos. Vėliau pateikti prašymai dėl prekių pavyzdžių grąžinimo nenagrinėjami, prekių pavyzdžiai negrąžinami.</w:t>
      </w:r>
    </w:p>
    <w:p w14:paraId="6F567B41" w14:textId="6BAFB3B5" w:rsidR="00A76E00" w:rsidRDefault="00A76E00" w:rsidP="00AD680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p>
    <w:p w14:paraId="63C36E5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9. PIRKIMO DOKUMENTŲ PAAIŠKINIMAS IR PATIKSLINIMAS</w:t>
      </w:r>
    </w:p>
    <w:p w14:paraId="5B6BF40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577D081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9.1. Tiekėjas tik CVP IS susirašinėjimo priemonėmis gali prašyti, kad perkančioji organizacija paaiškintų ar pataisytų pirkimo dokumentus. </w:t>
      </w:r>
    </w:p>
    <w:p w14:paraId="72ABE42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9.2. Perkančioji organizacija atsako tik CVP IS susirašinėjimo priemonėmis į kiekvieną tiekėjo rašytinį prašymą dėl pirkimo dokumentų, jei prašymas yra pateiktas likus </w:t>
      </w:r>
      <w:r w:rsidRPr="004362A2">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ne mažiau kaip 9 dienoms</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iki pasiūlymų pateikimo termino pabaigos.</w:t>
      </w:r>
    </w:p>
    <w:p w14:paraId="475D3DF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9.3. Tiekėjo prašymu, (pateiktu tik CVP IS susirašinėjimo priemonėmis) papildomi pirkimo dokumentai (paaiškinimai ar pataisymai) pateikiami CVP IS priemonėmis </w:t>
      </w:r>
      <w:r w:rsidRPr="00D61BC1">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 xml:space="preserve">ne vėliau kaip likus 6 </w:t>
      </w:r>
      <w:r w:rsidRPr="00D61BC1">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lastRenderedPageBreak/>
        <w:t>dienoms</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iki pasiūlymų pateikimo termino pabaigos, jei jų paprašyta laiku. Paaiškinimai ar pataisymai yra neatsiejama pirkimo dokumentų dalis.</w:t>
      </w:r>
    </w:p>
    <w:p w14:paraId="5F1EAF0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72E77C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9.5. Nesibaigus pirkimo pasiūlymų pateikimo terminui, perkančioji organizacija savo iniciatyva gali paaiškinti (pataisyti) pirkimo dokumentus CVP IS priemonėmis.</w:t>
      </w:r>
    </w:p>
    <w:p w14:paraId="0CB55F3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25127F9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9.7. Bet kokia informacija, konkurso sąlygų paaiškinimai, pranešimai ar kitas perkančiosios organizacijos ir tiekėjo susirašinėjimas yra vykdomas tik CVP IS susirašinėjimo priemonėmis.</w:t>
      </w:r>
    </w:p>
    <w:p w14:paraId="51B6CAE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9.8. Perkančioji organizacija nerengs susitikimų su tiekėjais.</w:t>
      </w:r>
    </w:p>
    <w:p w14:paraId="6C92FF7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5E5E981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10. SUSIPAŽINIMAS SU GAUTAIS PASIŪLYMAIS</w:t>
      </w:r>
    </w:p>
    <w:p w14:paraId="6DFDCF4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D058240" w14:textId="06B3684F"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10.1. Pirminis susipažinimas su CVP IS priemonėmis pateiktais tiekėjų pasiūlymais vyks </w:t>
      </w:r>
      <w:r w:rsidR="00DF28E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30</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min. po CVP IS nurodytos pasiūlymų pateikimo termino pabaigos. </w:t>
      </w:r>
    </w:p>
    <w:p w14:paraId="1762B89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14FCBC0"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2D48514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11. PASIŪLYMŲ NAGRINĖJIMAS</w:t>
      </w:r>
    </w:p>
    <w:p w14:paraId="4A61EF8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2A2FABE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 Pateiktus pasiūlymus nagrinėja, vertina ir palygina Komisija šia tvarka:</w:t>
      </w:r>
    </w:p>
    <w:p w14:paraId="01E24876"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11.1.1. įvertina Europos bendrajame viešųjų pirkimų dokumente pateiktą informaciją ir ne vėliau kaip per 3 darbo dienas raštu praneša apie šio patikrinimo rezultatus;</w:t>
      </w:r>
    </w:p>
    <w:p w14:paraId="6102894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11.1.2.</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tikrina ar nebuvo pasiūlytos per didelės, perkančiajai organizacijai nepriimtinos kainos. Laikoma, kad pasiūlyta kaina yra per didelė ir nepriimtina, jeigu ji viršija perkančiosios organizacijos pirkimui skirtas lėšas, </w:t>
      </w:r>
      <w:r w:rsidRPr="00F438F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959E57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11.1.3. nagrinėja ar pasiūlymas atitinka pirkimo dokumentuose nustatytus reikalavimus, nesusijusius su pirkimo objektu;</w:t>
      </w:r>
    </w:p>
    <w:p w14:paraId="48C4708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11.1.4. nustato, ar tiekėjo siūlomas pirkimo objektas atitinka pirkimo dokumentuose nustatytus reikalavimus;</w:t>
      </w:r>
    </w:p>
    <w:p w14:paraId="331CC4C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11.1.5. tikrina, ar tiekėjo pasiūlyme nėra nurodytos kainos apskaičiavimo klaidų;</w:t>
      </w:r>
    </w:p>
    <w:p w14:paraId="71B5DDC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11.1.6. tikrina ar nebuvo pasiūlyta neįprastai maža kaina ir ar tiekėjas pirkimo komisijos prašymu pateikė raštišką tinkamą kainos pagrįstumo įrodymą;</w:t>
      </w:r>
    </w:p>
    <w:p w14:paraId="690B2E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11.1.7. galimo laimėtojo prašo pateikti pirkimo sąlygų 3.9 punkte nurodytus dokumentus, patvirtinančius tiekėjo pašalinimo pagrindų nebuvimą. Gavusi dokumentus, Komisija patikrina, ar nėra tiekėjo pašalinimo pagrindų.</w:t>
      </w:r>
    </w:p>
    <w:p w14:paraId="6CF1CF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11.1.8. sudaro pasiūlymų eilę ir nustato pirkimo laimėtoją;</w:t>
      </w:r>
    </w:p>
    <w:p w14:paraId="13A055D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11.1.9. tiekėją, kurio pasiūlymas pripažintas laimėjusiu, kviečia sudaryti pirkimo sutartį.</w:t>
      </w:r>
    </w:p>
    <w:p w14:paraId="090A4E1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(2022 m. gruodžio 30 d. Viešųjų pirkimų tarnybos direktoriaus įsakymas Nr.1S-240). </w:t>
      </w:r>
    </w:p>
    <w:p w14:paraId="6B61625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11.3.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1205F1E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11.4.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p>
    <w:p w14:paraId="091F00F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11.5.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574E4D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11.6. Perkančioji organizacija gali nevertinti viso tiekėjo pasiūlymo, jeigu patikrinusi jo dalį nustato, kad, vadovaujantis pirkimo sąlygų reikalavimais, pasiūlymas turi būti atmestas.</w:t>
      </w:r>
    </w:p>
    <w:p w14:paraId="707BCF2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t xml:space="preserve">11.7. </w:t>
      </w:r>
      <w:r w:rsidRPr="00F216CE">
        <w:rPr>
          <w:rFonts w:ascii="Times New Roman" w:eastAsia="Calibri" w:hAnsi="Times New Roman" w:cs="Times New Roman"/>
          <w:kern w:val="0"/>
          <w:sz w:val="24"/>
          <w:szCs w:val="24"/>
          <w:bdr w:val="nil"/>
          <w14:ligatures w14:val="none"/>
        </w:rPr>
        <w:t xml:space="preserve">Perkančioji organizacija pasilieka sau teisę kilus įtarimui kreiptis į bet kurį pasiūlymą pateikusį tiekėją bet kuriuo pirkimo vykdymo etapo metu ir prašyti pateikti dokumentus </w:t>
      </w:r>
      <w:r w:rsidRPr="00F216CE">
        <w:rPr>
          <w:rFonts w:ascii="Times New Roman" w:eastAsia="Arial Unicode MS" w:hAnsi="Times New Roman" w:cs="Times New Roman"/>
          <w:bCs/>
          <w:i/>
          <w:kern w:val="0"/>
          <w:sz w:val="24"/>
          <w:szCs w:val="24"/>
          <w:bdr w:val="none" w:sz="0" w:space="0" w:color="auto" w:frame="1"/>
          <w:lang w:eastAsia="lt-LT"/>
          <w14:ligatures w14:val="none"/>
        </w:rPr>
        <w:t>(VPĮ 51 str. 12</w:t>
      </w:r>
      <w:r w:rsidRPr="00F216CE">
        <w:rPr>
          <w:rFonts w:ascii="Times New Roman" w:eastAsia="Arial Unicode MS" w:hAnsi="Times New Roman" w:cs="Times New Roman"/>
          <w:b/>
          <w:bCs/>
          <w:kern w:val="0"/>
          <w:sz w:val="24"/>
          <w:szCs w:val="24"/>
          <w:bdr w:val="none" w:sz="0" w:space="0" w:color="auto" w:frame="1"/>
          <w:lang w:eastAsia="lt-LT"/>
          <w14:ligatures w14:val="none"/>
        </w:rPr>
        <w:t xml:space="preserve"> </w:t>
      </w:r>
      <w:r w:rsidRPr="00F216CE">
        <w:rPr>
          <w:rFonts w:ascii="Times New Roman" w:eastAsia="Arial Unicode MS" w:hAnsi="Times New Roman" w:cs="Times New Roman"/>
          <w:bCs/>
          <w:i/>
          <w:kern w:val="0"/>
          <w:sz w:val="24"/>
          <w:szCs w:val="24"/>
          <w:bdr w:val="none" w:sz="0" w:space="0" w:color="auto" w:frame="1"/>
          <w:lang w:eastAsia="lt-LT"/>
          <w14:ligatures w14:val="none"/>
        </w:rPr>
        <w:t>d.)</w:t>
      </w:r>
      <w:r w:rsidRPr="00F216CE">
        <w:rPr>
          <w:rFonts w:ascii="Times New Roman" w:eastAsia="Calibri" w:hAnsi="Times New Roman" w:cs="Times New Roman"/>
          <w:i/>
          <w:kern w:val="0"/>
          <w:sz w:val="24"/>
          <w:szCs w:val="24"/>
          <w:bdr w:val="nil"/>
          <w14:ligatures w14:val="none"/>
        </w:rPr>
        <w:t>,</w:t>
      </w:r>
      <w:r w:rsidRPr="00F216CE">
        <w:rPr>
          <w:rFonts w:ascii="Times New Roman" w:eastAsia="Calibri" w:hAnsi="Times New Roman" w:cs="Times New Roman"/>
          <w:kern w:val="0"/>
          <w:sz w:val="24"/>
          <w:szCs w:val="24"/>
          <w:bdr w:val="nil"/>
          <w14:ligatures w14:val="none"/>
        </w:rPr>
        <w:t xml:space="preserve"> patvirtinančius, kad nėra </w:t>
      </w:r>
      <w:r w:rsidRPr="00F216CE">
        <w:rPr>
          <w:rFonts w:ascii="Times New Roman" w:eastAsia="Arial Unicode MS" w:hAnsi="Times New Roman" w:cs="Times New Roman"/>
          <w:bCs/>
          <w:kern w:val="0"/>
          <w:sz w:val="24"/>
          <w:szCs w:val="24"/>
          <w:bdr w:val="nil"/>
          <w14:ligatures w14:val="none"/>
        </w:rPr>
        <w:t>Reglamento (ES) 833/2014 5k str. 1 p. nustatytų sąlygų. D</w:t>
      </w:r>
      <w:r w:rsidRPr="00F216CE">
        <w:rPr>
          <w:rFonts w:ascii="Times New Roman" w:eastAsia="Arial Unicode MS" w:hAnsi="Times New Roman" w:cs="Times New Roman"/>
          <w:kern w:val="0"/>
          <w:sz w:val="24"/>
          <w:szCs w:val="24"/>
          <w:bdr w:val="nil"/>
          <w14:ligatures w14:val="none"/>
        </w:rPr>
        <w:t xml:space="preserve">okumentai, kuriuose nenurodytas jų galiojimo terminas, turi būti išduoti ar atspausdinti iš informacinės sistemos ne anksčiau kaip likus </w:t>
      </w:r>
      <w:r w:rsidRPr="00F216CE">
        <w:rPr>
          <w:rFonts w:ascii="Times New Roman" w:eastAsia="Arial Unicode MS" w:hAnsi="Times New Roman" w:cs="Times New Roman"/>
          <w:i/>
          <w:kern w:val="0"/>
          <w:sz w:val="24"/>
          <w:szCs w:val="24"/>
          <w:bdr w:val="nil"/>
          <w14:ligatures w14:val="none"/>
        </w:rPr>
        <w:t>3 mėnesiams</w:t>
      </w:r>
      <w:r w:rsidRPr="00F216CE">
        <w:rPr>
          <w:rFonts w:ascii="Times New Roman" w:eastAsia="Arial Unicode MS" w:hAnsi="Times New Roman" w:cs="Times New Roman"/>
          <w:kern w:val="0"/>
          <w:sz w:val="24"/>
          <w:szCs w:val="24"/>
          <w:bdr w:val="nil"/>
          <w14:ligatures w14:val="none"/>
        </w:rPr>
        <w:t xml:space="preserve"> iki tos dienos, kurią perkančiosios organizacijos prašymu tiekėjas turi pateikti dokumentus. Visais atvejais, duomenys nurodytuose dokumentuose turi būti teisingi, aktualūs ir atspindėti realią tiekėjo situaciją tai dienai, kai tiekėjas perkančiosios organizacijos prašymu turės pateikti šiuos dokumentus.</w:t>
      </w:r>
    </w:p>
    <w:p w14:paraId="58C76DE6" w14:textId="77777777" w:rsidR="00A76E00" w:rsidRPr="00F216CE" w:rsidRDefault="00A76E00" w:rsidP="00A76E00">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p>
    <w:p w14:paraId="75D0034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12. Elektroninis aukcionas </w:t>
      </w:r>
    </w:p>
    <w:p w14:paraId="481A4B6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3CC7B0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12.1. Elektroninis aukcionas nerengiamas.</w:t>
      </w:r>
    </w:p>
    <w:p w14:paraId="46987AA2"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p>
    <w:p w14:paraId="62A5707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13. PASIŪLYMŲ ATMETIMO PRIEŽASTYS</w:t>
      </w:r>
    </w:p>
    <w:p w14:paraId="7FD785D9"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A36DE2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 Pirkimo komisija atmeta pasiūlymą, jeigu:</w:t>
      </w:r>
    </w:p>
    <w:p w14:paraId="75F45B0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13.1.1. tiekėjas pasiūlymą ar jo dalį pateikė ne CVP IS priemonėmis;</w:t>
      </w:r>
    </w:p>
    <w:p w14:paraId="3A55CB0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13.1.2. pasiūlymą pateikęs tiekėjas turi būti pašalinamas iš pirkimo procedūros pagal pirkimo sąlygų 3.9 punktą arba jei perkančiosios organizacijos prašymu nepateikė ar nepatikslino pateiktų netikslių ar neišsamių duomenų apie pašalinimo pagrindų nebuvimą CVP IS priemonėmis;</w:t>
      </w:r>
    </w:p>
    <w:p w14:paraId="0859B1B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ab/>
        <w:t>13.1.3.pasiūlymas neatitinka pirkimo dokumentuose nustatytų reikalavimų;</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13.1.4. </w:t>
      </w:r>
      <w:r w:rsidRPr="00066075">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pasiūlyta kaina yra per didelė ir nepriimtina, išskyrus VPĮ 45 str. 1 d. 5 punkte numatytus atvejus;</w:t>
      </w:r>
    </w:p>
    <w:p w14:paraId="740396D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13.1.5. nustačius, kad buvo pateikti netikslūs, neišsamūs ar klaidingi dokumentai ar duomenys, ar jų trūksta, tiekėjas per perkančiosios organizacijos nustatytą terminą nepatikslino, nepapildė, nepaaiškino informacijos;</w:t>
      </w:r>
    </w:p>
    <w:p w14:paraId="48BE9C62"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13.1.6. pateiktame pasiūlyme nurodyta kaina yra neįprastai maža ir dalyvis, perkančiosios organizacijos prašymu, nepateikia tinkamų kainos pagrįstumo įrodymų;</w:t>
      </w:r>
    </w:p>
    <w:p w14:paraId="44F2C59A" w14:textId="58BEAA80"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w:t>
      </w:r>
      <w:r w:rsidR="007A7A24">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7</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jei tiekėjas pateikia daugiau kaip vieną pasiūlymą arba ūkio subjektų grupės narys dalyvauja teikiant kelis pasiūlymus, kaip nurodyta pirkimo sąlygų 5.1 punkte. Laikoma, kad tiekėjas pateikė daugiau kaip vieną pasiūlymą, jeigu tą patį pasiūlymą pateikė ir raštu (el.paštu), ir naudodamasis CVP IS priemonėmis;</w:t>
      </w:r>
    </w:p>
    <w:p w14:paraId="309386E1" w14:textId="259FE70A"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hAnsi="Times New Roman" w:cs="Times New Roman"/>
          <w:color w:val="000000" w:themeColor="text1"/>
          <w:sz w:val="24"/>
          <w:szCs w:val="24"/>
          <w:lang w:eastAsia="lt-LT"/>
        </w:rPr>
      </w:pPr>
      <w:r w:rsidRPr="00F216CE">
        <w:rPr>
          <w:rFonts w:ascii="Times New Roman" w:eastAsia="Arial Unicode MS" w:hAnsi="Times New Roman" w:cs="Times New Roman"/>
          <w:kern w:val="0"/>
          <w:sz w:val="24"/>
          <w:szCs w:val="24"/>
          <w:bdr w:val="nil"/>
          <w14:ligatures w14:val="none"/>
        </w:rPr>
        <w:tab/>
      </w:r>
      <w:bookmarkStart w:id="1" w:name="_Hlk142564641"/>
      <w:r w:rsidRPr="00F216CE">
        <w:rPr>
          <w:rFonts w:ascii="Times New Roman" w:hAnsi="Times New Roman" w:cs="Times New Roman"/>
          <w:sz w:val="24"/>
          <w:szCs w:val="24"/>
          <w:bdr w:val="none" w:sz="0" w:space="0" w:color="auto" w:frame="1"/>
        </w:rPr>
        <w:t>13.1.</w:t>
      </w:r>
      <w:r w:rsidR="007A7A24">
        <w:rPr>
          <w:rFonts w:ascii="Times New Roman" w:hAnsi="Times New Roman" w:cs="Times New Roman"/>
          <w:sz w:val="24"/>
          <w:szCs w:val="24"/>
          <w:bdr w:val="none" w:sz="0" w:space="0" w:color="auto" w:frame="1"/>
        </w:rPr>
        <w:t>8</w:t>
      </w:r>
      <w:r w:rsidRPr="00F216CE">
        <w:rPr>
          <w:rFonts w:ascii="Times New Roman" w:hAnsi="Times New Roman" w:cs="Times New Roman"/>
          <w:sz w:val="24"/>
          <w:szCs w:val="24"/>
          <w:bdr w:val="none" w:sz="0" w:space="0" w:color="auto" w:frame="1"/>
        </w:rPr>
        <w:t xml:space="preserve">. </w:t>
      </w:r>
      <w:r w:rsidRPr="00F216CE">
        <w:rPr>
          <w:rFonts w:ascii="Times New Roman" w:hAnsi="Times New Roman" w:cs="Times New Roman"/>
          <w:color w:val="000000" w:themeColor="text1"/>
          <w:sz w:val="24"/>
          <w:szCs w:val="24"/>
          <w:lang w:eastAsia="lt-LT"/>
        </w:rPr>
        <w:t>jei yra bent viena iš nustatytų sąlygų:</w:t>
      </w:r>
    </w:p>
    <w:p w14:paraId="26AA28BA" w14:textId="77777777" w:rsidR="00A76E00" w:rsidRPr="00F216CE" w:rsidRDefault="00A76E00" w:rsidP="00A76E00">
      <w:pPr>
        <w:pStyle w:val="Body2"/>
        <w:spacing w:after="0"/>
        <w:ind w:firstLine="567"/>
        <w:rPr>
          <w:sz w:val="24"/>
          <w:szCs w:val="24"/>
          <w:lang w:val="lt-LT" w:eastAsia="lt-LT"/>
        </w:rPr>
      </w:pPr>
      <w:r w:rsidRPr="00F216CE">
        <w:rPr>
          <w:color w:val="000000" w:themeColor="text1"/>
          <w:sz w:val="24"/>
          <w:szCs w:val="24"/>
          <w:lang w:val="lt-LT" w:eastAsia="lt-LT"/>
        </w:rPr>
        <w:tab/>
        <w:t xml:space="preserve">(a) </w:t>
      </w:r>
      <w:r w:rsidRPr="00F216CE">
        <w:rPr>
          <w:sz w:val="24"/>
          <w:szCs w:val="24"/>
          <w:lang w:val="lt-LT" w:eastAsia="lt-LT"/>
        </w:rPr>
        <w:t>tiekėjas/subtiekėjas</w:t>
      </w:r>
      <w:r w:rsidRPr="00F216CE" w:rsidDel="006157AF">
        <w:rPr>
          <w:color w:val="000000" w:themeColor="text1"/>
          <w:sz w:val="24"/>
          <w:szCs w:val="24"/>
          <w:lang w:val="lt-LT" w:eastAsia="lt-LT"/>
        </w:rPr>
        <w:t xml:space="preserve"> </w:t>
      </w:r>
      <w:r w:rsidRPr="00F216CE">
        <w:rPr>
          <w:color w:val="000000" w:themeColor="text1"/>
          <w:sz w:val="24"/>
          <w:szCs w:val="24"/>
          <w:lang w:val="lt-LT" w:eastAsia="lt-LT"/>
        </w:rPr>
        <w:t>(ar bent vienas iš tiekėjų grupės narių) yra Rusijos pilietis arba Rusijoje įsisteigęs fizinis ar juridinis asmuo, subjektas ar įstaiga;</w:t>
      </w:r>
    </w:p>
    <w:p w14:paraId="68E929E1" w14:textId="77777777" w:rsidR="00A76E00" w:rsidRPr="00F216CE" w:rsidRDefault="00A76E00" w:rsidP="00A76E00">
      <w:pPr>
        <w:spacing w:after="0" w:line="240" w:lineRule="auto"/>
        <w:jc w:val="both"/>
        <w:rPr>
          <w:rFonts w:ascii="Times New Roman" w:eastAsia="Times New Roman" w:hAnsi="Times New Roman" w:cs="Times New Roman"/>
          <w:color w:val="000000" w:themeColor="text1"/>
          <w:sz w:val="24"/>
          <w:szCs w:val="24"/>
          <w:lang w:eastAsia="lt-LT"/>
        </w:rPr>
      </w:pPr>
      <w:r w:rsidRPr="00F216CE">
        <w:rPr>
          <w:rFonts w:ascii="Times New Roman" w:eastAsia="Times New Roman" w:hAnsi="Times New Roman" w:cs="Times New Roman"/>
          <w:color w:val="000000" w:themeColor="text1"/>
          <w:sz w:val="24"/>
          <w:szCs w:val="24"/>
          <w:lang w:eastAsia="lt-LT"/>
        </w:rPr>
        <w:tab/>
        <w:t xml:space="preserve">(b) </w:t>
      </w:r>
      <w:r w:rsidRPr="00F216CE">
        <w:rPr>
          <w:rFonts w:ascii="Times New Roman" w:eastAsia="Times New Roman" w:hAnsi="Times New Roman" w:cs="Times New Roman"/>
          <w:color w:val="000000"/>
          <w:sz w:val="24"/>
          <w:szCs w:val="24"/>
          <w:lang w:eastAsia="lt-LT"/>
        </w:rPr>
        <w:t>tiekėjas/subtiekėjas</w:t>
      </w:r>
      <w:r w:rsidRPr="00F216CE" w:rsidDel="006157AF">
        <w:rPr>
          <w:rFonts w:ascii="Times New Roman" w:eastAsia="Times New Roman" w:hAnsi="Times New Roman" w:cs="Times New Roman"/>
          <w:color w:val="000000" w:themeColor="text1"/>
          <w:sz w:val="24"/>
          <w:szCs w:val="24"/>
          <w:lang w:eastAsia="lt-LT"/>
        </w:rPr>
        <w:t xml:space="preserve"> </w:t>
      </w:r>
      <w:r w:rsidRPr="00F216CE">
        <w:rPr>
          <w:rFonts w:ascii="Times New Roman" w:eastAsia="Times New Roman" w:hAnsi="Times New Roman" w:cs="Times New Roman"/>
          <w:color w:val="000000" w:themeColor="text1"/>
          <w:sz w:val="24"/>
          <w:szCs w:val="24"/>
          <w:lang w:eastAsia="lt-LT"/>
        </w:rPr>
        <w:t>(ar bent vienas iš tiekėjų grupės narių) yra juridinis asmuo, subjektas ar įstaiga, kurio nuosavybės teisės tiesiogiai ar netiesiogiai daugiau kaip 50 % priklauso šios dalies a) punkte nurodytam subjektui;</w:t>
      </w:r>
    </w:p>
    <w:p w14:paraId="53F8936C" w14:textId="77777777" w:rsidR="00A76E00" w:rsidRPr="00F216CE" w:rsidRDefault="00A76E00" w:rsidP="00A76E00">
      <w:pPr>
        <w:spacing w:after="0" w:line="240" w:lineRule="auto"/>
        <w:jc w:val="both"/>
        <w:rPr>
          <w:rFonts w:ascii="Times New Roman" w:eastAsia="Times New Roman" w:hAnsi="Times New Roman" w:cs="Times New Roman"/>
          <w:color w:val="000000"/>
          <w:sz w:val="24"/>
          <w:szCs w:val="24"/>
          <w:lang w:eastAsia="lt-LT"/>
        </w:rPr>
      </w:pPr>
      <w:r w:rsidRPr="00F216CE">
        <w:rPr>
          <w:rFonts w:ascii="Times New Roman" w:eastAsia="Times New Roman" w:hAnsi="Times New Roman" w:cs="Times New Roman"/>
          <w:color w:val="000000"/>
          <w:sz w:val="24"/>
          <w:szCs w:val="24"/>
          <w:lang w:eastAsia="lt-LT"/>
        </w:rPr>
        <w:tab/>
        <w:t>(c) tiekėjas yra fizinis ar juridinis asmuo, subjektas ar įstaiga, veikianti a) arba b) punkte nurodyto subjekto vardu ar jo nurodymu;</w:t>
      </w:r>
    </w:p>
    <w:p w14:paraId="023C8BA7"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sz w:val="24"/>
          <w:szCs w:val="24"/>
          <w:lang w:eastAsia="lt-LT"/>
        </w:rPr>
        <w:tab/>
        <w:t>(d) a)-c) punktuose išvardyti subjektai dalyvauja subtiekėjais, tiekėjais ar subjektais, kurių pajėgumais remiasi tiekėjas, tais atvejais kai jiems tenka daugiau kaip 10 % sutarties vertės.</w:t>
      </w:r>
    </w:p>
    <w:bookmarkEnd w:id="1"/>
    <w:p w14:paraId="67C62AF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13.2. Apie pasiūlymo atmetimą ir tokio atmetimo priežastis tiekėjas informuojamas raštu CVP IS priemonėmis.</w:t>
      </w:r>
    </w:p>
    <w:p w14:paraId="386BCA8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A46A598"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p>
    <w:p w14:paraId="234B834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14. PASIŪLYMŲ VERTINIMAS IR PALYGINIMAS</w:t>
      </w:r>
    </w:p>
    <w:p w14:paraId="22F8D49A"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F00D131" w14:textId="77777777" w:rsidR="00A76E00"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14.1. </w:t>
      </w:r>
      <w:r w:rsidRPr="00D934ED">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Perkančioji organizacija ekonomiškai naudingiausią pasiūlymą išrenka pagal kainą. Ekonomiškai naudingiausiu pasiūlymu laikomas mažiausios kainos pasiūlymas.</w:t>
      </w:r>
    </w:p>
    <w:p w14:paraId="1D6615F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064DA4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6815B45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23B39D5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15. PASIŪLYMŲ EILĖ IR LAIMĖTOJO NUSTATYMAS</w:t>
      </w:r>
    </w:p>
    <w:p w14:paraId="3CA897A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2ACEDB9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CCA848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04BC92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15.3. Tais atvejais, kai pasiūlymą pateikė, arba įvertinus pasiūlymus liko tik vienas tiekėjas, pasiūlymų eilė nenustatoma ir jo pasiūlymas laikomas laimėjusiu, jeigu nebuvo atmestas pagal šių pirkimo dokumentų sąlygas.</w:t>
      </w:r>
    </w:p>
    <w:p w14:paraId="56708BE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15.4. Apie pasiūlymų eilės ir laimėjusio pasiūlymo nustatymą ir apie sprendimą sudaryti pirkimo sutartį, nedelsiant, bet ne vėliau kaip per 3 darbo dienas nuo sprendimo priėmimo, raštu CPV IS priemonėmis pranešama pasiūlymus pateikusiems tiekėjams. Jei bus nuspręsta nesudaryti pirkimo sutarties, minėtame pranešime nurodomos tokio sprendimo priežastys.</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 </w:t>
      </w:r>
    </w:p>
    <w:p w14:paraId="36B4C3C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FC6E05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nepasirašo pirkimo sutarties, arba atsisako sudaryti sutartį VPĮ ir pirkimo dokumentuose nustatytomis sąlygomis, laikoma, kad jis (jie) atsisakė sudaryti pirkimo sutartį. Tokiu atveju perkančioji organizacija siūlo sudaryti pirkimo sutartį tiekėjui, kurio pasiūlymas pagal patvirtintą pasiūlymų eilę yra pirmas po tiekėjo, atsisakiusio sudaryti pirkimo sutartį.</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1B983A0D"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39F7C82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16. PRETENZIJŲ IR SKUNDŲ NAGRINĖJIMAS</w:t>
      </w:r>
    </w:p>
    <w:p w14:paraId="71C692A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9F4EEA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16.1. Tiekėjas, kuris mano, kad perkančioji organizacija nesilaikė VPĮ reikalavimų ir tuo pažeidė ar pažeis jo teisėtus interesus, VPĮ VII skyriuje nustatyta tvarka gali kreiptis į apygardos teismą, kaip pirmosios instancijos teismą. </w:t>
      </w:r>
    </w:p>
    <w:p w14:paraId="747367E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16.2. Tiekėjas, norėdamas iki pirkimo sutarties sudarymo teisme ginčyti perkančiosios organizacijos sprendimus ar veiksmus, pirmiausia elektroninėmis priemonėmis turi pateikti pretenziją perkančiajai organizacijai.  </w:t>
      </w:r>
    </w:p>
    <w:p w14:paraId="0A6726A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16.3. Pretenzijos pateikimo perkančiajai organizacijai, prašymo pateikimo ar ieškinio pareiškimo teismui terminai nustatyti VPĮ 102 straipsnyje. </w:t>
      </w:r>
    </w:p>
    <w:p w14:paraId="32436F39"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600EB64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17. PIRKIMO SUTARTIES PASIRAŠYMAS IR SĄLYGOS</w:t>
      </w:r>
    </w:p>
    <w:p w14:paraId="2F7369BB"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9ABFDA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17.1. Perkančioji organizacija sudaryti pirkimo sutartį raštu kviečia tą dalyvį, kurio pasiūlymas pripažintas laimėjusiu, kartu jam nurodomas laikas, iki kada reikia sudaryti pirkimo sutartį. </w:t>
      </w:r>
    </w:p>
    <w:p w14:paraId="562EDDE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17.2. Pirkimo sutarties sąlygos pateikiamos pirkimo sąlygų priede „Viešojo pirkimo sutarties projektas“. </w:t>
      </w:r>
    </w:p>
    <w:p w14:paraId="1827201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30065C2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18. PIRKIMO SĄLYGŲ PRIEDAI</w:t>
      </w:r>
    </w:p>
    <w:p w14:paraId="7F0B446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6E4BE846"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91727">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18</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 Prie pirkimo sąlygų pridedami šie priedai:</w:t>
      </w:r>
    </w:p>
    <w:p w14:paraId="711AC2E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lastRenderedPageBreak/>
        <w:tab/>
        <w:t>18.1.1. Techninė specifikacija ir pasiūlymo kaina .</w:t>
      </w:r>
    </w:p>
    <w:p w14:paraId="2AB52E4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18.1.2. Viešojo pirkimo sutarties projektas.</w:t>
      </w:r>
    </w:p>
    <w:p w14:paraId="03BC4EF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w:t>
      </w: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3</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w:t>
      </w:r>
      <w:bookmarkStart w:id="2" w:name="_Hlk142564706"/>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Tiekėjo/subtiekėjo deklaracija dėl sankcijų.</w:t>
      </w:r>
    </w:p>
    <w:bookmarkEnd w:id="2"/>
    <w:p w14:paraId="6A2DAA3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r>
      <w:r w:rsidRPr="00F91727">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18</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w:t>
      </w: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4</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Europos bendrasis viešųjų pirkimų dokumentas (EBVPD).</w:t>
      </w:r>
    </w:p>
    <w:p w14:paraId="74E846C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hAnsi="Times New Roman" w:cs="Times New Roman"/>
          <w:sz w:val="24"/>
          <w:szCs w:val="24"/>
        </w:rPr>
      </w:pPr>
    </w:p>
    <w:p w14:paraId="0DEFA2ED" w14:textId="77777777" w:rsidR="00A76E00" w:rsidRDefault="00A76E00" w:rsidP="00A76E00"/>
    <w:sectPr w:rsidR="00A76E00" w:rsidSect="0028476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40A4D" w14:textId="77777777" w:rsidR="001F5715" w:rsidRDefault="001F5715" w:rsidP="00284765">
      <w:pPr>
        <w:spacing w:after="0" w:line="240" w:lineRule="auto"/>
      </w:pPr>
      <w:r>
        <w:separator/>
      </w:r>
    </w:p>
  </w:endnote>
  <w:endnote w:type="continuationSeparator" w:id="0">
    <w:p w14:paraId="7CD96293" w14:textId="77777777" w:rsidR="001F5715" w:rsidRDefault="001F5715" w:rsidP="00284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47EB3" w14:textId="77777777" w:rsidR="001F5715" w:rsidRDefault="001F5715" w:rsidP="00284765">
      <w:pPr>
        <w:spacing w:after="0" w:line="240" w:lineRule="auto"/>
      </w:pPr>
      <w:r>
        <w:separator/>
      </w:r>
    </w:p>
  </w:footnote>
  <w:footnote w:type="continuationSeparator" w:id="0">
    <w:p w14:paraId="7CBFBD5C" w14:textId="77777777" w:rsidR="001F5715" w:rsidRDefault="001F5715" w:rsidP="00284765">
      <w:pPr>
        <w:spacing w:after="0" w:line="240" w:lineRule="auto"/>
      </w:pPr>
      <w:r>
        <w:continuationSeparator/>
      </w:r>
    </w:p>
  </w:footnote>
  <w:footnote w:id="1">
    <w:p w14:paraId="3CD04450" w14:textId="77777777" w:rsidR="00284765" w:rsidRPr="00D57D1A" w:rsidRDefault="00284765" w:rsidP="00284765">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D99312" w14:textId="77777777" w:rsidR="00284765" w:rsidRPr="00D57D1A" w:rsidRDefault="00284765" w:rsidP="00284765">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61EBE37E" w14:textId="77777777" w:rsidR="00284765" w:rsidRPr="008F26C1" w:rsidRDefault="00284765" w:rsidP="00284765">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1833D54" w14:textId="77777777" w:rsidR="00284765" w:rsidRPr="00BA20E3" w:rsidRDefault="00284765" w:rsidP="00284765">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D49037" w14:textId="77777777" w:rsidR="00284765" w:rsidRPr="00BA20E3" w:rsidRDefault="00284765" w:rsidP="00284765">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FAD5981" w14:textId="77777777" w:rsidR="00284765" w:rsidRPr="008F26C1" w:rsidRDefault="00284765" w:rsidP="00284765">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4FADAA" w14:textId="77777777" w:rsidR="00284765" w:rsidRPr="0082263E" w:rsidRDefault="00284765" w:rsidP="00284765">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C619B7" w14:textId="77777777" w:rsidR="00284765" w:rsidRPr="0082263E" w:rsidRDefault="00284765" w:rsidP="00284765">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1D55BD8" w14:textId="77777777" w:rsidR="00284765" w:rsidRPr="008F26C1" w:rsidRDefault="00284765" w:rsidP="00284765">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653945895">
    <w:abstractNumId w:val="1"/>
  </w:num>
  <w:num w:numId="2" w16cid:durableId="1546798697">
    <w:abstractNumId w:val="2"/>
  </w:num>
  <w:num w:numId="3" w16cid:durableId="939291364">
    <w:abstractNumId w:val="5"/>
  </w:num>
  <w:num w:numId="4" w16cid:durableId="472144107">
    <w:abstractNumId w:val="3"/>
  </w:num>
  <w:num w:numId="5" w16cid:durableId="754594210">
    <w:abstractNumId w:val="7"/>
  </w:num>
  <w:num w:numId="6" w16cid:durableId="289094759">
    <w:abstractNumId w:val="4"/>
  </w:num>
  <w:num w:numId="7" w16cid:durableId="637805556">
    <w:abstractNumId w:val="6"/>
  </w:num>
  <w:num w:numId="8" w16cid:durableId="924849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00"/>
    <w:rsid w:val="000478CB"/>
    <w:rsid w:val="0005042B"/>
    <w:rsid w:val="0006342F"/>
    <w:rsid w:val="000C0519"/>
    <w:rsid w:val="000E3181"/>
    <w:rsid w:val="000E75DF"/>
    <w:rsid w:val="00114D29"/>
    <w:rsid w:val="001202DF"/>
    <w:rsid w:val="0014279B"/>
    <w:rsid w:val="00155689"/>
    <w:rsid w:val="00180511"/>
    <w:rsid w:val="00185F02"/>
    <w:rsid w:val="001922EF"/>
    <w:rsid w:val="001955F3"/>
    <w:rsid w:val="001D50B3"/>
    <w:rsid w:val="001D5A4E"/>
    <w:rsid w:val="001E0158"/>
    <w:rsid w:val="001F401E"/>
    <w:rsid w:val="001F5715"/>
    <w:rsid w:val="002328D2"/>
    <w:rsid w:val="0023701C"/>
    <w:rsid w:val="00241058"/>
    <w:rsid w:val="00284765"/>
    <w:rsid w:val="002F6186"/>
    <w:rsid w:val="00303270"/>
    <w:rsid w:val="00410252"/>
    <w:rsid w:val="00412425"/>
    <w:rsid w:val="004362A2"/>
    <w:rsid w:val="004513C7"/>
    <w:rsid w:val="00485540"/>
    <w:rsid w:val="00493F56"/>
    <w:rsid w:val="004A50EF"/>
    <w:rsid w:val="004A5A46"/>
    <w:rsid w:val="004C2CC8"/>
    <w:rsid w:val="004C5E99"/>
    <w:rsid w:val="004C70B8"/>
    <w:rsid w:val="004E6010"/>
    <w:rsid w:val="00501809"/>
    <w:rsid w:val="00550842"/>
    <w:rsid w:val="00551DE6"/>
    <w:rsid w:val="00556F9B"/>
    <w:rsid w:val="00563089"/>
    <w:rsid w:val="0057352E"/>
    <w:rsid w:val="00574E2F"/>
    <w:rsid w:val="0057593A"/>
    <w:rsid w:val="0058518F"/>
    <w:rsid w:val="005A3693"/>
    <w:rsid w:val="005B4F6B"/>
    <w:rsid w:val="006070CE"/>
    <w:rsid w:val="00624467"/>
    <w:rsid w:val="00686DCE"/>
    <w:rsid w:val="006A2072"/>
    <w:rsid w:val="006B34A9"/>
    <w:rsid w:val="006D6E2D"/>
    <w:rsid w:val="006E0C69"/>
    <w:rsid w:val="006F470D"/>
    <w:rsid w:val="00721E56"/>
    <w:rsid w:val="007417ED"/>
    <w:rsid w:val="00755767"/>
    <w:rsid w:val="007A7A24"/>
    <w:rsid w:val="00870B1E"/>
    <w:rsid w:val="00881925"/>
    <w:rsid w:val="00894DD6"/>
    <w:rsid w:val="00897837"/>
    <w:rsid w:val="008C3A4A"/>
    <w:rsid w:val="008D2BEB"/>
    <w:rsid w:val="008D61A9"/>
    <w:rsid w:val="008E0690"/>
    <w:rsid w:val="00902464"/>
    <w:rsid w:val="00904C7F"/>
    <w:rsid w:val="00926D6C"/>
    <w:rsid w:val="00952DD5"/>
    <w:rsid w:val="00971FD8"/>
    <w:rsid w:val="00990728"/>
    <w:rsid w:val="009C11C4"/>
    <w:rsid w:val="00A27542"/>
    <w:rsid w:val="00A60344"/>
    <w:rsid w:val="00A76E00"/>
    <w:rsid w:val="00AB5D0D"/>
    <w:rsid w:val="00AD6807"/>
    <w:rsid w:val="00B22461"/>
    <w:rsid w:val="00B41882"/>
    <w:rsid w:val="00B87E0B"/>
    <w:rsid w:val="00BC5146"/>
    <w:rsid w:val="00BD21BB"/>
    <w:rsid w:val="00C32DD3"/>
    <w:rsid w:val="00C340E8"/>
    <w:rsid w:val="00C53E9F"/>
    <w:rsid w:val="00C64F64"/>
    <w:rsid w:val="00CF7330"/>
    <w:rsid w:val="00D14C19"/>
    <w:rsid w:val="00D5465E"/>
    <w:rsid w:val="00D60A1F"/>
    <w:rsid w:val="00D61BC1"/>
    <w:rsid w:val="00D61D32"/>
    <w:rsid w:val="00D63CCB"/>
    <w:rsid w:val="00D641E1"/>
    <w:rsid w:val="00DE62F0"/>
    <w:rsid w:val="00DF28EB"/>
    <w:rsid w:val="00E01CD5"/>
    <w:rsid w:val="00E22F1C"/>
    <w:rsid w:val="00E34061"/>
    <w:rsid w:val="00E358FA"/>
    <w:rsid w:val="00E67875"/>
    <w:rsid w:val="00E74B08"/>
    <w:rsid w:val="00ED3DA9"/>
    <w:rsid w:val="00EE69CA"/>
    <w:rsid w:val="00F153A4"/>
    <w:rsid w:val="00F16CA1"/>
    <w:rsid w:val="00F33DD1"/>
    <w:rsid w:val="00F63719"/>
    <w:rsid w:val="00F64F9B"/>
    <w:rsid w:val="00F66289"/>
    <w:rsid w:val="00F762E3"/>
    <w:rsid w:val="00F81308"/>
    <w:rsid w:val="00F91727"/>
    <w:rsid w:val="00F92CCF"/>
    <w:rsid w:val="00FB0F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58EA1"/>
  <w15:chartTrackingRefBased/>
  <w15:docId w15:val="{2BA551A7-A225-4D9C-A3E3-B06FFBBD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6E0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6E00"/>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bdr w:val="nil"/>
      <w:lang w:val="en-US"/>
      <w14:textOutline w14:w="0" w14:cap="flat" w14:cmpd="sng" w14:algn="ctr">
        <w14:noFill/>
        <w14:prstDash w14:val="solid"/>
        <w14:bevel/>
      </w14:textOutline>
      <w14:ligatures w14:val="none"/>
    </w:rPr>
  </w:style>
  <w:style w:type="paragraph" w:styleId="Revision">
    <w:name w:val="Revision"/>
    <w:hidden/>
    <w:uiPriority w:val="99"/>
    <w:semiHidden/>
    <w:rsid w:val="006070CE"/>
    <w:pPr>
      <w:spacing w:after="0" w:line="240" w:lineRule="auto"/>
    </w:pPr>
  </w:style>
  <w:style w:type="paragraph" w:styleId="FootnoteText">
    <w:name w:val="footnote text"/>
    <w:basedOn w:val="Normal"/>
    <w:link w:val="FootnoteTextChar"/>
    <w:uiPriority w:val="99"/>
    <w:unhideWhenUsed/>
    <w:rsid w:val="00284765"/>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14:ligatures w14:val="none"/>
    </w:rPr>
  </w:style>
  <w:style w:type="character" w:customStyle="1" w:styleId="FootnoteTextChar">
    <w:name w:val="Footnote Text Char"/>
    <w:basedOn w:val="DefaultParagraphFont"/>
    <w:link w:val="FootnoteText"/>
    <w:uiPriority w:val="99"/>
    <w:rsid w:val="00284765"/>
    <w:rPr>
      <w:rFonts w:ascii="Times New Roman" w:eastAsia="Arial Unicode MS" w:hAnsi="Times New Roman" w:cs="Times New Roman"/>
      <w:kern w:val="0"/>
      <w:sz w:val="20"/>
      <w:szCs w:val="20"/>
      <w:bdr w:val="nil"/>
      <w:lang w:val="en-US"/>
      <w14:ligatures w14:val="none"/>
    </w:rPr>
  </w:style>
  <w:style w:type="character" w:styleId="FootnoteReference">
    <w:name w:val="footnote reference"/>
    <w:basedOn w:val="DefaultParagraphFont"/>
    <w:uiPriority w:val="99"/>
    <w:semiHidden/>
    <w:unhideWhenUsed/>
    <w:rsid w:val="002847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vpd.eviesiejipirkimai.lt/espd-web/" TargetMode="External"/><Relationship Id="rId13" Type="http://schemas.openxmlformats.org/officeDocument/2006/relationships/hyperlink" Target="https://www.vmi.lt/evmi/mokesciu-moketoju-informaci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raudejai.sodra.lt/draudeju_viesi_duomenys/" TargetMode="Externa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BE322-0A7B-4520-B971-E15460FC6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18</Pages>
  <Words>34871</Words>
  <Characters>19878</Characters>
  <Application>Microsoft Office Word</Application>
  <DocSecurity>0</DocSecurity>
  <Lines>165</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5</cp:revision>
  <dcterms:created xsi:type="dcterms:W3CDTF">2025-12-08T12:26:00Z</dcterms:created>
  <dcterms:modified xsi:type="dcterms:W3CDTF">2025-12-08T12:49:00Z</dcterms:modified>
</cp:coreProperties>
</file>