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5357" w14:textId="5A2ECBEC" w:rsidR="000B1578" w:rsidRPr="0041555E" w:rsidRDefault="0041555E" w:rsidP="0041555E">
      <w:pPr>
        <w:spacing w:before="60" w:after="60" w:line="276" w:lineRule="auto"/>
        <w:ind w:left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55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C.PASIŪLYMO FORMA</w:t>
      </w:r>
    </w:p>
    <w:p w14:paraId="5D36F2EA" w14:textId="3BF44EA3" w:rsidR="000B1578" w:rsidRPr="000B1578" w:rsidRDefault="000B1578" w:rsidP="000B157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578">
        <w:rPr>
          <w:rFonts w:ascii="Times New Roman" w:eastAsia="Calibri" w:hAnsi="Times New Roman" w:cs="Times New Roman"/>
          <w:b/>
          <w:sz w:val="24"/>
          <w:szCs w:val="24"/>
        </w:rPr>
        <w:t xml:space="preserve">PASIŪLYMAS DĖL </w:t>
      </w:r>
      <w:r w:rsidR="00EE1D6A">
        <w:rPr>
          <w:rFonts w:ascii="Times New Roman" w:eastAsia="Calibri" w:hAnsi="Times New Roman" w:cs="Times New Roman"/>
          <w:b/>
          <w:sz w:val="24"/>
          <w:szCs w:val="24"/>
        </w:rPr>
        <w:t xml:space="preserve">DOKUMENTŲ VALDYMO SISTEMOS „AVILYS“ PRIEŽIŪROS PASLAUGŲ </w:t>
      </w:r>
      <w:r w:rsidRPr="000B1578">
        <w:rPr>
          <w:rFonts w:ascii="Times New Roman" w:eastAsia="Calibri" w:hAnsi="Times New Roman" w:cs="Times New Roman"/>
          <w:b/>
          <w:sz w:val="24"/>
          <w:szCs w:val="24"/>
        </w:rPr>
        <w:t>PIRKIMO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708"/>
        <w:gridCol w:w="296"/>
        <w:gridCol w:w="271"/>
        <w:gridCol w:w="296"/>
        <w:gridCol w:w="413"/>
      </w:tblGrid>
      <w:tr w:rsidR="000B1578" w:rsidRPr="000B1578" w14:paraId="2902D0D0" w14:textId="77777777" w:rsidTr="005A288C">
        <w:tc>
          <w:tcPr>
            <w:tcW w:w="708" w:type="dxa"/>
          </w:tcPr>
          <w:p w14:paraId="2011F1B2" w14:textId="00A5B89E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5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4F1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6" w:type="dxa"/>
          </w:tcPr>
          <w:p w14:paraId="6B7208B6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5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1" w:type="dxa"/>
          </w:tcPr>
          <w:p w14:paraId="10C52029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14:paraId="756F8A0D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5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3" w:type="dxa"/>
          </w:tcPr>
          <w:p w14:paraId="531007A9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1578" w:rsidRPr="000B1578" w14:paraId="75F72C1E" w14:textId="77777777" w:rsidTr="005A288C">
        <w:tc>
          <w:tcPr>
            <w:tcW w:w="1984" w:type="dxa"/>
            <w:gridSpan w:val="5"/>
          </w:tcPr>
          <w:p w14:paraId="6C117D0C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B157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(data)</w:t>
            </w:r>
          </w:p>
        </w:tc>
      </w:tr>
      <w:tr w:rsidR="000B1578" w:rsidRPr="000B1578" w14:paraId="7743ACA8" w14:textId="77777777" w:rsidTr="005A288C">
        <w:trPr>
          <w:trHeight w:val="361"/>
        </w:trPr>
        <w:tc>
          <w:tcPr>
            <w:tcW w:w="1984" w:type="dxa"/>
            <w:gridSpan w:val="5"/>
          </w:tcPr>
          <w:p w14:paraId="2664775B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0B1578" w:rsidRPr="000B1578" w14:paraId="0E1CB2DD" w14:textId="77777777" w:rsidTr="005A288C">
        <w:tc>
          <w:tcPr>
            <w:tcW w:w="1984" w:type="dxa"/>
            <w:gridSpan w:val="5"/>
          </w:tcPr>
          <w:p w14:paraId="7A43979F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B157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(vieta)</w:t>
            </w:r>
          </w:p>
        </w:tc>
      </w:tr>
    </w:tbl>
    <w:p w14:paraId="7E0684C0" w14:textId="77777777" w:rsidR="000B1578" w:rsidRPr="000B1578" w:rsidRDefault="000B1578" w:rsidP="000B157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4796"/>
      </w:tblGrid>
      <w:tr w:rsidR="000B1578" w:rsidRPr="000B1578" w14:paraId="0E82567C" w14:textId="77777777" w:rsidTr="005A288C">
        <w:tc>
          <w:tcPr>
            <w:tcW w:w="4927" w:type="dxa"/>
            <w:vAlign w:val="center"/>
          </w:tcPr>
          <w:p w14:paraId="5B1FA9FE" w14:textId="115DE3DB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="00C857F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kėjo pavadinimas:</w:t>
            </w:r>
          </w:p>
        </w:tc>
        <w:tc>
          <w:tcPr>
            <w:tcW w:w="4927" w:type="dxa"/>
            <w:vAlign w:val="center"/>
          </w:tcPr>
          <w:p w14:paraId="68C95302" w14:textId="77777777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578" w:rsidRPr="000B1578" w14:paraId="2E4E4F90" w14:textId="77777777" w:rsidTr="005A288C">
        <w:tc>
          <w:tcPr>
            <w:tcW w:w="4927" w:type="dxa"/>
            <w:vAlign w:val="center"/>
          </w:tcPr>
          <w:p w14:paraId="393C95F5" w14:textId="0B8FC35C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="00C857F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kėjo įmonės kodas:</w:t>
            </w:r>
          </w:p>
        </w:tc>
        <w:tc>
          <w:tcPr>
            <w:tcW w:w="4927" w:type="dxa"/>
            <w:vAlign w:val="center"/>
          </w:tcPr>
          <w:p w14:paraId="6451B9B5" w14:textId="77777777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578" w:rsidRPr="000B1578" w14:paraId="048CBDCA" w14:textId="77777777" w:rsidTr="005A288C">
        <w:tc>
          <w:tcPr>
            <w:tcW w:w="4927" w:type="dxa"/>
            <w:vAlign w:val="center"/>
          </w:tcPr>
          <w:p w14:paraId="0D4F15FE" w14:textId="17C81C50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="00C857F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kėjo adresas:</w:t>
            </w:r>
          </w:p>
        </w:tc>
        <w:tc>
          <w:tcPr>
            <w:tcW w:w="4927" w:type="dxa"/>
            <w:vAlign w:val="center"/>
          </w:tcPr>
          <w:p w14:paraId="2E0B5A1C" w14:textId="77777777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578" w:rsidRPr="000B1578" w14:paraId="17F3590E" w14:textId="77777777" w:rsidTr="005A288C">
        <w:tc>
          <w:tcPr>
            <w:tcW w:w="4927" w:type="dxa"/>
            <w:vAlign w:val="center"/>
          </w:tcPr>
          <w:p w14:paraId="2659AB27" w14:textId="6C92CE51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="00C857F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kėjo kontaktinis telefonas:</w:t>
            </w:r>
          </w:p>
        </w:tc>
        <w:tc>
          <w:tcPr>
            <w:tcW w:w="4927" w:type="dxa"/>
            <w:vAlign w:val="center"/>
          </w:tcPr>
          <w:p w14:paraId="5907B68E" w14:textId="77777777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578" w:rsidRPr="000B1578" w14:paraId="2244C627" w14:textId="77777777" w:rsidTr="005A288C">
        <w:tc>
          <w:tcPr>
            <w:tcW w:w="4927" w:type="dxa"/>
            <w:vAlign w:val="center"/>
          </w:tcPr>
          <w:p w14:paraId="6DAC1E0A" w14:textId="7EF28857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="00C857F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kėjo el. pašto adresas</w:t>
            </w:r>
          </w:p>
        </w:tc>
        <w:tc>
          <w:tcPr>
            <w:tcW w:w="4927" w:type="dxa"/>
            <w:vAlign w:val="center"/>
          </w:tcPr>
          <w:p w14:paraId="7F09490F" w14:textId="77777777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578" w:rsidRPr="000B1578" w14:paraId="550938CF" w14:textId="77777777" w:rsidTr="005A288C">
        <w:tc>
          <w:tcPr>
            <w:tcW w:w="4927" w:type="dxa"/>
            <w:vAlign w:val="center"/>
          </w:tcPr>
          <w:p w14:paraId="437289D4" w14:textId="77777777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578">
              <w:rPr>
                <w:rFonts w:ascii="Times New Roman" w:eastAsia="Calibri" w:hAnsi="Times New Roman" w:cs="Times New Roman"/>
                <w:sz w:val="24"/>
                <w:szCs w:val="24"/>
              </w:rPr>
              <w:t>Už pasiūlymą atsakingas asmuo:</w:t>
            </w:r>
          </w:p>
        </w:tc>
        <w:tc>
          <w:tcPr>
            <w:tcW w:w="4927" w:type="dxa"/>
            <w:vAlign w:val="center"/>
          </w:tcPr>
          <w:p w14:paraId="1C1E64AE" w14:textId="77777777" w:rsidR="000B1578" w:rsidRPr="000B1578" w:rsidRDefault="000B1578" w:rsidP="000B157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D52F9E" w14:textId="77777777" w:rsidR="000B1578" w:rsidRPr="000B1578" w:rsidRDefault="000B1578" w:rsidP="000B1578">
      <w:pPr>
        <w:spacing w:after="200" w:line="276" w:lineRule="auto"/>
        <w:rPr>
          <w:rFonts w:ascii="Times New Roman" w:eastAsia="Calibri" w:hAnsi="Times New Roman" w:cs="Times New Roman"/>
          <w:b/>
          <w:sz w:val="4"/>
          <w:szCs w:val="4"/>
        </w:rPr>
      </w:pPr>
    </w:p>
    <w:p w14:paraId="5690B91B" w14:textId="77777777" w:rsidR="000B1578" w:rsidRPr="000B1578" w:rsidRDefault="000B1578" w:rsidP="000B157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1578">
        <w:rPr>
          <w:rFonts w:ascii="Times New Roman" w:eastAsia="Calibri" w:hAnsi="Times New Roman" w:cs="Times New Roman"/>
          <w:b/>
          <w:sz w:val="24"/>
          <w:szCs w:val="24"/>
        </w:rPr>
        <w:t>Šiuo pasiūlymu pažymime, kad sutinkame su visomis šio pirkimo sąlygomis, nustatytomis pirkimo dokumentuose.</w:t>
      </w:r>
    </w:p>
    <w:p w14:paraId="091A328E" w14:textId="2AE6AE1E" w:rsidR="000B1578" w:rsidRPr="000B1578" w:rsidRDefault="000B1578" w:rsidP="000B157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1578">
        <w:rPr>
          <w:rFonts w:ascii="Times New Roman" w:eastAsia="Calibri" w:hAnsi="Times New Roman" w:cs="Times New Roman"/>
          <w:sz w:val="24"/>
          <w:szCs w:val="24"/>
        </w:rPr>
        <w:t>Siūlomos šios</w:t>
      </w:r>
      <w:r w:rsidR="007A4A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555E">
        <w:rPr>
          <w:rFonts w:ascii="Times New Roman" w:eastAsia="Calibri" w:hAnsi="Times New Roman" w:cs="Times New Roman"/>
          <w:sz w:val="24"/>
          <w:szCs w:val="24"/>
        </w:rPr>
        <w:t>paslaug</w:t>
      </w:r>
      <w:r w:rsidR="007A4AFF">
        <w:rPr>
          <w:rFonts w:ascii="Times New Roman" w:eastAsia="Calibri" w:hAnsi="Times New Roman" w:cs="Times New Roman"/>
          <w:sz w:val="24"/>
          <w:szCs w:val="24"/>
        </w:rPr>
        <w:t>os</w:t>
      </w:r>
      <w:r w:rsidRPr="000B1578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5654"/>
        <w:gridCol w:w="754"/>
        <w:gridCol w:w="943"/>
        <w:gridCol w:w="943"/>
        <w:gridCol w:w="943"/>
      </w:tblGrid>
      <w:tr w:rsidR="000B1578" w:rsidRPr="000B1578" w14:paraId="436B6186" w14:textId="77777777" w:rsidTr="005A288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21AB9" w14:textId="77777777" w:rsidR="000B1578" w:rsidRPr="000B1578" w:rsidRDefault="000B1578" w:rsidP="000B1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Valiuta: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7FA55" w14:textId="77777777" w:rsidR="000B1578" w:rsidRPr="000B1578" w:rsidRDefault="000B1578" w:rsidP="000B1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Eurai</w:t>
            </w:r>
          </w:p>
        </w:tc>
      </w:tr>
      <w:tr w:rsidR="008A5644" w:rsidRPr="000B1578" w14:paraId="6F3908E1" w14:textId="77777777" w:rsidTr="00DA7C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938EF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</w:t>
            </w: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2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6117F" w14:textId="7F124353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aslaugos</w:t>
            </w: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pavadinimas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9F054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Kiekis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5B362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FB3E2" w14:textId="23398F7C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Vieneto įkainis be PVM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4B38E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Suma be PVM</w:t>
            </w:r>
          </w:p>
        </w:tc>
      </w:tr>
      <w:tr w:rsidR="008A5644" w:rsidRPr="000B1578" w14:paraId="46E0A54C" w14:textId="77777777" w:rsidTr="00DA7C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85B7" w14:textId="77777777" w:rsidR="008A5644" w:rsidRPr="00FF3506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F3506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2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D8A5" w14:textId="4218F00F" w:rsidR="008A5644" w:rsidRPr="00FF3506" w:rsidRDefault="003E27E1" w:rsidP="008846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27E1">
              <w:rPr>
                <w:rFonts w:ascii="Times New Roman" w:eastAsia="Times New Roman" w:hAnsi="Times New Roman" w:cs="Times New Roman"/>
                <w:color w:val="000000"/>
              </w:rPr>
              <w:t>DVS "Avilys" bazinės priežiūros paslaugos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FE71" w14:textId="780A808F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02059" w14:textId="79F285AD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5D45E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0F26A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A5644" w:rsidRPr="000B1578" w14:paraId="1CCE8154" w14:textId="77777777" w:rsidTr="00DA7C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E21AA" w14:textId="1D213C76" w:rsidR="008A5644" w:rsidRPr="00FF3506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F350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2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1FB3B" w14:textId="26D0840A" w:rsidR="008A5644" w:rsidRPr="00FF3506" w:rsidRDefault="003E27E1" w:rsidP="003A1C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27E1">
              <w:rPr>
                <w:rFonts w:ascii="Times New Roman" w:eastAsia="Times New Roman" w:hAnsi="Times New Roman" w:cs="Times New Roman"/>
                <w:color w:val="000000"/>
              </w:rPr>
              <w:t>DVS "Avilys" užsakomosios priežiūros ir vystymo paslaugos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FEF90" w14:textId="2EBE517D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  <w:r w:rsidR="00DA7C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614CB" w14:textId="4B5446B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89366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BA03A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A5644" w:rsidRPr="000B1578" w14:paraId="0A599805" w14:textId="77777777" w:rsidTr="00DA7C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0D498" w14:textId="26DF7771" w:rsidR="008A5644" w:rsidRPr="00FF3506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F350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2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2A042" w14:textId="45136856" w:rsidR="008A5644" w:rsidRPr="00FF3506" w:rsidRDefault="003E27E1" w:rsidP="00EF0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27E1">
              <w:rPr>
                <w:rFonts w:ascii="Times New Roman" w:eastAsia="Times New Roman" w:hAnsi="Times New Roman" w:cs="Times New Roman"/>
                <w:color w:val="000000"/>
              </w:rPr>
              <w:t>Mobilaus parašo kreipiniai per mėnesį (viršijus TS 7.1.2 p. nurodytą kreipinių limitą per mėnesį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ABC3F" w14:textId="1493E1D5" w:rsidR="008A5644" w:rsidRPr="007A4AFF" w:rsidRDefault="00CF6FD7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  <w:r w:rsidR="00CB5F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4A689" w14:textId="7DC813B0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5B3F5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57DD9" w14:textId="77777777" w:rsidR="008A5644" w:rsidRPr="000B1578" w:rsidRDefault="008A5644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B1578" w:rsidRPr="000B1578" w14:paraId="53B4A080" w14:textId="77777777" w:rsidTr="005A288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237D1" w14:textId="2C225BDF" w:rsidR="000B1578" w:rsidRPr="000B1578" w:rsidRDefault="000B1578" w:rsidP="000B1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 suma be PVM*</w:t>
            </w:r>
            <w:r w:rsidR="00DA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*</w:t>
            </w: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41349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B1578" w:rsidRPr="000B1578" w14:paraId="3C0614C6" w14:textId="77777777" w:rsidTr="005A288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E2531" w14:textId="73AF1AB7" w:rsidR="000B1578" w:rsidRPr="000B1578" w:rsidRDefault="000B1578" w:rsidP="000B1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PVM (</w:t>
            </w:r>
            <w:r w:rsidRPr="000B15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t-LT"/>
              </w:rPr>
              <w:t>įrašykite tarifą</w:t>
            </w: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 kaina**</w:t>
            </w:r>
            <w:r w:rsidR="00DA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*</w:t>
            </w: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A8B6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B1578" w:rsidRPr="000B1578" w14:paraId="70223779" w14:textId="77777777" w:rsidTr="005A288C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7D4C8" w14:textId="77777777" w:rsidR="000B1578" w:rsidRPr="000B1578" w:rsidRDefault="000B1578" w:rsidP="000B1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 kaina su PVM*: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AE93A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0B1578" w:rsidRPr="000B1578" w14:paraId="6BA9F6D8" w14:textId="77777777" w:rsidTr="005A288C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BB72241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 kaina su PVM žodžiais:</w:t>
            </w:r>
          </w:p>
        </w:tc>
      </w:tr>
      <w:tr w:rsidR="000B1578" w:rsidRPr="000B1578" w14:paraId="42E26D07" w14:textId="77777777" w:rsidTr="005A288C">
        <w:tc>
          <w:tcPr>
            <w:tcW w:w="0" w:type="auto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FB793" w14:textId="77777777" w:rsidR="000B1578" w:rsidRPr="000B1578" w:rsidRDefault="000B1578" w:rsidP="000B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27CAF5CE" w14:textId="367A5910" w:rsidR="00DA7CBA" w:rsidRPr="00DA7CBA" w:rsidRDefault="00DA7CBA" w:rsidP="00DA7CBA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7CBA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*</w:t>
      </w:r>
      <w:r w:rsidRPr="00DA7CBA">
        <w:rPr>
          <w:rFonts w:ascii="Times New Roman" w:hAnsi="Times New Roman" w:cs="Times New Roman"/>
          <w:b/>
          <w:bCs/>
          <w:sz w:val="24"/>
          <w:szCs w:val="24"/>
        </w:rPr>
        <w:t xml:space="preserve"> Nurodyti kiekiai maksimalūs. Pirkėjas neįsipareigoja nupirkti viso paslaugų kiekio.</w:t>
      </w:r>
    </w:p>
    <w:p w14:paraId="037D6B4E" w14:textId="76474911" w:rsidR="000B1578" w:rsidRPr="000B1578" w:rsidRDefault="00DA7CBA" w:rsidP="000B157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0B157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*</w:t>
      </w:r>
      <w:r w:rsidR="000B1578" w:rsidRPr="000B157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*Kainos pasiūlyme nurodomos suapvalintos, paliekant du skaitmenis po kablelio.</w:t>
      </w:r>
    </w:p>
    <w:p w14:paraId="7D8A46EE" w14:textId="115EA0B0" w:rsidR="000B1578" w:rsidRPr="000B1578" w:rsidRDefault="00DA7CBA" w:rsidP="000B157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157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*</w:t>
      </w:r>
      <w:r w:rsidR="000B1578" w:rsidRPr="000B157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*</w:t>
      </w:r>
      <w:bookmarkStart w:id="0" w:name="_Hlk185576600"/>
      <w:r w:rsidR="000B1578" w:rsidRPr="000B157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*</w:t>
      </w:r>
      <w:bookmarkEnd w:id="0"/>
      <w:r w:rsidR="000B1578" w:rsidRPr="000B157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Tais atvejais, kai pagal galiojančius teisės aktus Tiekėjui nereikia mokėti PVM, jis lentelės skilties, kurioje prašoma nurodyti pasiūlymo kainą su PVM, nepildo ir nurodo priežastis, dėl kurių PVM nemoka</w:t>
      </w:r>
    </w:p>
    <w:p w14:paraId="3CD0101F" w14:textId="407B890D" w:rsidR="000B1578" w:rsidRDefault="000B1578" w:rsidP="000B1578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1578">
        <w:rPr>
          <w:rFonts w:ascii="Times New Roman" w:eastAsia="Calibri" w:hAnsi="Times New Roman" w:cs="Times New Roman"/>
          <w:b/>
          <w:bCs/>
          <w:sz w:val="24"/>
          <w:szCs w:val="24"/>
        </w:rPr>
        <w:t>Tei</w:t>
      </w:r>
      <w:r w:rsidR="003E27E1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0B1578">
        <w:rPr>
          <w:rFonts w:ascii="Times New Roman" w:eastAsia="Calibri" w:hAnsi="Times New Roman" w:cs="Times New Roman"/>
          <w:b/>
          <w:bCs/>
          <w:sz w:val="24"/>
          <w:szCs w:val="24"/>
        </w:rPr>
        <w:t>dami šį pasiūlymą, mes patvirtiname, kad siūlomos prekės</w:t>
      </w:r>
      <w:r w:rsidR="004B68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ir paslaugos</w:t>
      </w:r>
      <w:r w:rsidRPr="000B15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visiškai atitinka pirkimo dokumentuose nurodytus minimalius techninius reikalavimus, į mūsų siūlomą kainą įskaičiuoti visi mokesčiai bei visos sutarties vykdymo išlaidos ir kad mes prisiimame riziką už visas išlaidas, kurias, teikdami ir laikydamiesi techninės specifikacijos sąlygų, privalėjome įskaičiuoti į pasiūlymo kainą.</w:t>
      </w:r>
    </w:p>
    <w:p w14:paraId="0F28BBCD" w14:textId="65CB1CE3" w:rsidR="001732E9" w:rsidRPr="00A1627E" w:rsidRDefault="001732E9" w:rsidP="000B1578">
      <w:pPr>
        <w:spacing w:after="120" w:line="276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C94F3F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 xml:space="preserve">Patvirtiname, kad </w:t>
      </w:r>
      <w:r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siūlomų p</w:t>
      </w:r>
      <w:r w:rsidR="0077092A"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aslaugų teikėjas</w:t>
      </w:r>
      <w:r w:rsidR="00A1627E"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, </w:t>
      </w:r>
      <w:r w:rsidR="005C6245"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</w:t>
      </w:r>
      <w:r w:rsidR="00A1627E"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</w:t>
      </w:r>
      <w:r w:rsidR="005C6245"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subtiekėja</w:t>
      </w:r>
      <w:r w:rsidR="00A1627E"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</w:t>
      </w:r>
      <w:r w:rsidR="005C6245"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ar ūkio subjekta</w:t>
      </w:r>
      <w:r w:rsidR="00A1627E"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</w:t>
      </w:r>
      <w:r w:rsidR="005C6245"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kurių pajėgumais remiamasi, kurie patys ar juos kontroliuojantys asmenys</w:t>
      </w:r>
      <w:r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nėra registruotas Viešųjų pirkimų įstatymo 92 straipsnio 15 dalyje numatytame sąraše nurodytose valstybėse ar teritorijose bei nekelia grėsmės Viešųjų pirkimų įstatymo </w:t>
      </w:r>
      <w:r w:rsidRPr="003E27E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47</w:t>
      </w:r>
      <w:r w:rsidRPr="00A1627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str. 9 d. prasme</w:t>
      </w:r>
      <w:r w:rsidRPr="00A1627E">
        <w:rPr>
          <w:rFonts w:ascii="Times New Roman" w:hAnsi="Times New Roman"/>
          <w:b/>
          <w:bCs/>
          <w:sz w:val="24"/>
          <w:szCs w:val="24"/>
          <w:highlight w:val="yellow"/>
        </w:rPr>
        <w:t>.</w:t>
      </w:r>
      <w:r w:rsidR="00F755B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F755BA" w:rsidRPr="00F755BA">
        <w:rPr>
          <w:rFonts w:ascii="Times New Roman" w:hAnsi="Times New Roman"/>
          <w:b/>
          <w:bCs/>
          <w:color w:val="FF0000"/>
          <w:sz w:val="24"/>
          <w:szCs w:val="24"/>
        </w:rPr>
        <w:t>Žiūrėti pateikiamas deklaracijas</w:t>
      </w:r>
      <w:r w:rsidR="00F755BA">
        <w:rPr>
          <w:rFonts w:ascii="Times New Roman" w:hAnsi="Times New Roman"/>
          <w:b/>
          <w:bCs/>
          <w:sz w:val="24"/>
          <w:szCs w:val="24"/>
        </w:rPr>
        <w:t>)</w:t>
      </w:r>
    </w:p>
    <w:p w14:paraId="15075240" w14:textId="32D74A60" w:rsidR="000B1578" w:rsidRPr="000B1578" w:rsidRDefault="000B1578" w:rsidP="000B1578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1578">
        <w:rPr>
          <w:rFonts w:ascii="Times New Roman" w:eastAsia="Calibri" w:hAnsi="Times New Roman" w:cs="Times New Roman"/>
          <w:sz w:val="24"/>
          <w:szCs w:val="24"/>
        </w:rPr>
        <w:t>Taip pat nurodome, kad:</w:t>
      </w:r>
    </w:p>
    <w:p w14:paraId="54EB24AF" w14:textId="77777777" w:rsidR="000B1578" w:rsidRPr="000B1578" w:rsidRDefault="000B1578" w:rsidP="004B689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78">
        <w:rPr>
          <w:rFonts w:ascii="Times New Roman" w:eastAsia="Calibri" w:hAnsi="Times New Roman" w:cs="Times New Roman"/>
          <w:sz w:val="24"/>
          <w:szCs w:val="24"/>
        </w:rPr>
        <w:t xml:space="preserve">Pasiūlymo galiojimo terminas:     </w:t>
      </w:r>
      <w:r w:rsidRPr="00AE2658">
        <w:rPr>
          <w:rFonts w:ascii="Times New Roman" w:eastAsia="Calibri" w:hAnsi="Times New Roman" w:cs="Times New Roman"/>
          <w:sz w:val="24"/>
          <w:szCs w:val="24"/>
          <w:highlight w:val="yellow"/>
        </w:rPr>
        <w:t>...</w:t>
      </w:r>
      <w:r w:rsidRPr="000B1578">
        <w:rPr>
          <w:rFonts w:ascii="Times New Roman" w:eastAsia="Calibri" w:hAnsi="Times New Roman" w:cs="Times New Roman"/>
          <w:sz w:val="24"/>
          <w:szCs w:val="24"/>
        </w:rPr>
        <w:t xml:space="preserve">     kalendorinių dienų nuo pasiūlymų pateikimo termino pabaigos.</w:t>
      </w:r>
    </w:p>
    <w:p w14:paraId="5BEB39B2" w14:textId="439707DD" w:rsidR="000B1578" w:rsidRDefault="000B1578" w:rsidP="004B689F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72B">
        <w:rPr>
          <w:rFonts w:ascii="Times New Roman" w:eastAsia="Calibri" w:hAnsi="Times New Roman" w:cs="Times New Roman"/>
          <w:sz w:val="24"/>
          <w:szCs w:val="24"/>
        </w:rPr>
        <w:t>P</w:t>
      </w:r>
      <w:r w:rsidR="00781832" w:rsidRPr="0045472B">
        <w:rPr>
          <w:rFonts w:ascii="Times New Roman" w:eastAsia="Calibri" w:hAnsi="Times New Roman" w:cs="Times New Roman"/>
          <w:sz w:val="24"/>
          <w:szCs w:val="24"/>
        </w:rPr>
        <w:t>aslaugos</w:t>
      </w:r>
      <w:r w:rsidRPr="004547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1832" w:rsidRPr="0045472B">
        <w:rPr>
          <w:rFonts w:ascii="Times New Roman" w:eastAsia="Calibri" w:hAnsi="Times New Roman" w:cs="Times New Roman"/>
          <w:sz w:val="24"/>
          <w:szCs w:val="24"/>
        </w:rPr>
        <w:t>suteikimo</w:t>
      </w:r>
      <w:r w:rsidRPr="0045472B">
        <w:rPr>
          <w:rFonts w:ascii="Times New Roman" w:eastAsia="Calibri" w:hAnsi="Times New Roman" w:cs="Times New Roman"/>
          <w:sz w:val="24"/>
          <w:szCs w:val="24"/>
        </w:rPr>
        <w:t xml:space="preserve"> terminas: </w:t>
      </w:r>
      <w:r w:rsidR="00700BEE" w:rsidRPr="00700BEE">
        <w:rPr>
          <w:rFonts w:ascii="Times New Roman" w:eastAsia="Calibri" w:hAnsi="Times New Roman" w:cs="Times New Roman"/>
          <w:sz w:val="24"/>
          <w:szCs w:val="24"/>
        </w:rPr>
        <w:t xml:space="preserve">12 mėnesių nuo Sutarties įsigaliojimo dienos. Sutartis įsigalioja Perkančiajai organizacijai patvirtinus, kad Tiekėjas atitinka Lietuvos Respublikos viešųjų pirkimų įstatymo 37 straipsnio 8 ir 9 dalių reikalavimus dėl nacionalinio saugumo, bet ne anksčiau kaip </w:t>
      </w:r>
      <w:r w:rsidR="00700BEE" w:rsidRPr="00700BEE">
        <w:rPr>
          <w:rFonts w:ascii="Times New Roman" w:eastAsia="Calibri" w:hAnsi="Times New Roman" w:cs="Times New Roman"/>
          <w:b/>
          <w:bCs/>
          <w:sz w:val="24"/>
          <w:szCs w:val="24"/>
        </w:rPr>
        <w:t>2026-03-02</w:t>
      </w:r>
      <w:r w:rsidR="0045472B" w:rsidRPr="00B155E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54DC2D0" w14:textId="77777777" w:rsidR="000B1578" w:rsidRPr="000B1578" w:rsidRDefault="000B1578" w:rsidP="000B1578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15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Informacija apie sutarties vykdymo metu numatomus pasitelkti subtiekėjus (</w:t>
      </w:r>
      <w:r w:rsidRPr="000B15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pildoma, jeigu tiekėjas ketina sutarties vykdymui pasitelkti subtiekėją</w:t>
      </w:r>
      <w:r w:rsidRPr="000B157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6"/>
        <w:gridCol w:w="3925"/>
        <w:gridCol w:w="4742"/>
      </w:tblGrid>
      <w:tr w:rsidR="000B1578" w:rsidRPr="000B1578" w14:paraId="4C7DC5B3" w14:textId="77777777" w:rsidTr="000B1578">
        <w:tc>
          <w:tcPr>
            <w:tcW w:w="993" w:type="dxa"/>
            <w:shd w:val="clear" w:color="auto" w:fill="FFFFFF"/>
            <w:vAlign w:val="center"/>
          </w:tcPr>
          <w:p w14:paraId="33376F85" w14:textId="77777777" w:rsidR="000B1578" w:rsidRPr="000B1578" w:rsidRDefault="000B1578" w:rsidP="000B15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B1578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82" w:type="dxa"/>
            <w:shd w:val="clear" w:color="auto" w:fill="FFFFFF"/>
            <w:vAlign w:val="center"/>
          </w:tcPr>
          <w:p w14:paraId="70BDFF81" w14:textId="77777777" w:rsidR="000B1578" w:rsidRPr="000B1578" w:rsidRDefault="000B1578" w:rsidP="000B15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B1578">
              <w:rPr>
                <w:rFonts w:eastAsia="Calibri"/>
                <w:b/>
                <w:sz w:val="24"/>
                <w:szCs w:val="24"/>
              </w:rPr>
              <w:t>Pirkimo sutarties dalies (pirkimo objekto dalies sutarties dalies)</w:t>
            </w:r>
            <w:r w:rsidRPr="000B1578">
              <w:rPr>
                <w:b/>
                <w:sz w:val="24"/>
                <w:szCs w:val="24"/>
              </w:rPr>
              <w:t>, perduodamos vykdyti subtiekėjui, aprašymas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3FFEEED" w14:textId="77777777" w:rsidR="000B1578" w:rsidRPr="000B1578" w:rsidRDefault="000B1578" w:rsidP="000B157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B1578">
              <w:rPr>
                <w:b/>
                <w:sz w:val="24"/>
                <w:szCs w:val="24"/>
              </w:rPr>
              <w:t xml:space="preserve">Subtiekėjo pavadinimas </w:t>
            </w:r>
            <w:r w:rsidRPr="000B1578">
              <w:rPr>
                <w:sz w:val="24"/>
                <w:szCs w:val="24"/>
              </w:rPr>
              <w:t>(jeigu žinomas)</w:t>
            </w:r>
          </w:p>
        </w:tc>
      </w:tr>
      <w:tr w:rsidR="000B1578" w:rsidRPr="000B1578" w14:paraId="3DF40D87" w14:textId="77777777" w:rsidTr="005A288C">
        <w:tc>
          <w:tcPr>
            <w:tcW w:w="993" w:type="dxa"/>
            <w:vAlign w:val="center"/>
          </w:tcPr>
          <w:p w14:paraId="1016486F" w14:textId="77777777" w:rsidR="000B1578" w:rsidRPr="000B1578" w:rsidRDefault="000B1578" w:rsidP="000B157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B1578">
              <w:rPr>
                <w:sz w:val="24"/>
                <w:szCs w:val="24"/>
              </w:rPr>
              <w:t>...</w:t>
            </w:r>
          </w:p>
        </w:tc>
        <w:tc>
          <w:tcPr>
            <w:tcW w:w="4082" w:type="dxa"/>
            <w:vAlign w:val="center"/>
          </w:tcPr>
          <w:p w14:paraId="41E58D16" w14:textId="77777777" w:rsidR="000B1578" w:rsidRPr="000B1578" w:rsidRDefault="000B1578" w:rsidP="000B157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B1578">
              <w:rPr>
                <w:sz w:val="24"/>
                <w:szCs w:val="24"/>
              </w:rPr>
              <w:t>...</w:t>
            </w:r>
          </w:p>
        </w:tc>
        <w:tc>
          <w:tcPr>
            <w:tcW w:w="4961" w:type="dxa"/>
            <w:vAlign w:val="center"/>
          </w:tcPr>
          <w:p w14:paraId="1E6258C4" w14:textId="77777777" w:rsidR="000B1578" w:rsidRPr="000B1578" w:rsidRDefault="000B1578" w:rsidP="000B157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B1578">
              <w:rPr>
                <w:sz w:val="24"/>
                <w:szCs w:val="24"/>
              </w:rPr>
              <w:t>...</w:t>
            </w:r>
          </w:p>
        </w:tc>
      </w:tr>
    </w:tbl>
    <w:p w14:paraId="56B7C1F8" w14:textId="77777777" w:rsidR="000B1578" w:rsidRPr="000B1578" w:rsidRDefault="000B1578" w:rsidP="000B157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2991D56" w14:textId="77777777" w:rsidR="000B1578" w:rsidRPr="000B1578" w:rsidRDefault="000B1578" w:rsidP="000B1578">
      <w:pPr>
        <w:autoSpaceDE w:val="0"/>
        <w:autoSpaceDN w:val="0"/>
        <w:adjustRightInd w:val="0"/>
        <w:spacing w:before="6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78">
        <w:rPr>
          <w:rFonts w:ascii="Times New Roman" w:eastAsia="Times New Roman" w:hAnsi="Times New Roman" w:cs="Times New Roman"/>
          <w:sz w:val="24"/>
          <w:szCs w:val="24"/>
          <w:lang w:eastAsia="ru-RU"/>
        </w:rPr>
        <w:t>Kartu su pasiūlymu pateikiami šie dokumentai: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"/>
        <w:gridCol w:w="6572"/>
        <w:gridCol w:w="2097"/>
      </w:tblGrid>
      <w:tr w:rsidR="000B1578" w:rsidRPr="000B1578" w14:paraId="7ACFF91B" w14:textId="77777777" w:rsidTr="000B1578">
        <w:tc>
          <w:tcPr>
            <w:tcW w:w="993" w:type="dxa"/>
            <w:shd w:val="clear" w:color="auto" w:fill="FFFFFF"/>
            <w:vAlign w:val="center"/>
          </w:tcPr>
          <w:p w14:paraId="270748B5" w14:textId="77777777" w:rsidR="000B1578" w:rsidRPr="000B1578" w:rsidRDefault="000B1578" w:rsidP="000B157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B1578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5D7D00C6" w14:textId="77777777" w:rsidR="000B1578" w:rsidRPr="000B1578" w:rsidRDefault="000B1578" w:rsidP="000B157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B1578">
              <w:rPr>
                <w:b/>
                <w:color w:val="000000"/>
                <w:sz w:val="24"/>
                <w:szCs w:val="24"/>
              </w:rPr>
              <w:t>Dokumento pavadinimas</w:t>
            </w:r>
          </w:p>
        </w:tc>
        <w:tc>
          <w:tcPr>
            <w:tcW w:w="2170" w:type="dxa"/>
            <w:shd w:val="clear" w:color="auto" w:fill="FFFFFF"/>
          </w:tcPr>
          <w:p w14:paraId="1F938E8A" w14:textId="77777777" w:rsidR="000B1578" w:rsidRPr="000B1578" w:rsidRDefault="000B1578" w:rsidP="000B1578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0B1578">
              <w:rPr>
                <w:b/>
                <w:color w:val="000000"/>
                <w:sz w:val="24"/>
                <w:szCs w:val="24"/>
              </w:rPr>
              <w:t>Puslapių skaičius</w:t>
            </w:r>
          </w:p>
        </w:tc>
      </w:tr>
      <w:tr w:rsidR="000B1578" w:rsidRPr="000B1578" w14:paraId="535AE038" w14:textId="77777777" w:rsidTr="005A288C">
        <w:tc>
          <w:tcPr>
            <w:tcW w:w="993" w:type="dxa"/>
            <w:vAlign w:val="center"/>
          </w:tcPr>
          <w:p w14:paraId="17946AC3" w14:textId="77777777" w:rsidR="000B1578" w:rsidRPr="000B1578" w:rsidRDefault="000B1578" w:rsidP="000B1578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0B1578">
              <w:rPr>
                <w:bCs/>
                <w:sz w:val="24"/>
                <w:szCs w:val="24"/>
              </w:rPr>
              <w:t>...</w:t>
            </w:r>
          </w:p>
        </w:tc>
        <w:tc>
          <w:tcPr>
            <w:tcW w:w="6945" w:type="dxa"/>
            <w:vAlign w:val="center"/>
          </w:tcPr>
          <w:p w14:paraId="33D06853" w14:textId="77777777" w:rsidR="000B1578" w:rsidRPr="000B1578" w:rsidRDefault="000B1578" w:rsidP="000B1578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  <w:r w:rsidRPr="000B1578">
              <w:rPr>
                <w:kern w:val="3"/>
                <w:sz w:val="24"/>
                <w:szCs w:val="24"/>
                <w:lang w:eastAsia="de-CH"/>
              </w:rPr>
              <w:t>...</w:t>
            </w:r>
          </w:p>
        </w:tc>
        <w:tc>
          <w:tcPr>
            <w:tcW w:w="2170" w:type="dxa"/>
            <w:vAlign w:val="center"/>
          </w:tcPr>
          <w:p w14:paraId="5D3EF571" w14:textId="77777777" w:rsidR="000B1578" w:rsidRPr="000B1578" w:rsidRDefault="000B1578" w:rsidP="000B1578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  <w:r w:rsidRPr="000B1578">
              <w:rPr>
                <w:kern w:val="3"/>
                <w:sz w:val="24"/>
                <w:szCs w:val="24"/>
                <w:lang w:eastAsia="de-CH"/>
              </w:rPr>
              <w:t>...</w:t>
            </w:r>
          </w:p>
        </w:tc>
      </w:tr>
    </w:tbl>
    <w:p w14:paraId="60589AF6" w14:textId="77777777" w:rsidR="000B1578" w:rsidRPr="000B1578" w:rsidRDefault="000B1578" w:rsidP="000B1578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DA84F" w14:textId="77777777" w:rsidR="000B1578" w:rsidRPr="000B1578" w:rsidRDefault="000B1578" w:rsidP="000B1578">
      <w:pPr>
        <w:autoSpaceDE w:val="0"/>
        <w:autoSpaceDN w:val="0"/>
        <w:adjustRightInd w:val="0"/>
        <w:spacing w:before="60" w:after="6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78">
        <w:rPr>
          <w:rFonts w:ascii="Times New Roman" w:eastAsia="Times New Roman" w:hAnsi="Times New Roman" w:cs="Times New Roman"/>
          <w:sz w:val="24"/>
          <w:szCs w:val="24"/>
          <w:lang w:eastAsia="ru-RU"/>
        </w:rPr>
        <w:t>Nurodome, kad šiose pasiūlymo dalyse (dokumentuose) yra pateikta konfidenciali informacija: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"/>
        <w:gridCol w:w="8662"/>
      </w:tblGrid>
      <w:tr w:rsidR="000B1578" w:rsidRPr="000B1578" w14:paraId="18AE2F34" w14:textId="77777777" w:rsidTr="000B1578">
        <w:tc>
          <w:tcPr>
            <w:tcW w:w="988" w:type="dxa"/>
            <w:shd w:val="clear" w:color="auto" w:fill="FFFFFF"/>
            <w:vAlign w:val="center"/>
          </w:tcPr>
          <w:p w14:paraId="526EA97A" w14:textId="77777777" w:rsidR="000B1578" w:rsidRPr="000B1578" w:rsidRDefault="000B1578" w:rsidP="000B157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B1578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9043" w:type="dxa"/>
            <w:shd w:val="clear" w:color="auto" w:fill="FFFFFF"/>
            <w:vAlign w:val="center"/>
          </w:tcPr>
          <w:p w14:paraId="7A6891CC" w14:textId="77777777" w:rsidR="000B1578" w:rsidRPr="000B1578" w:rsidRDefault="000B1578" w:rsidP="000B157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0B1578">
              <w:rPr>
                <w:b/>
                <w:color w:val="000000"/>
                <w:sz w:val="24"/>
                <w:szCs w:val="24"/>
              </w:rPr>
              <w:t>Konfidencialios pasiūlymo dalies (konfidencialaus dokumento) pavadinimas</w:t>
            </w:r>
          </w:p>
        </w:tc>
      </w:tr>
      <w:tr w:rsidR="000B1578" w:rsidRPr="000B1578" w14:paraId="1CE39CB8" w14:textId="77777777" w:rsidTr="005A288C">
        <w:tc>
          <w:tcPr>
            <w:tcW w:w="988" w:type="dxa"/>
            <w:vAlign w:val="center"/>
          </w:tcPr>
          <w:p w14:paraId="6D55AD89" w14:textId="77777777" w:rsidR="000B1578" w:rsidRPr="000B1578" w:rsidRDefault="000B1578" w:rsidP="000B1578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0B1578">
              <w:rPr>
                <w:bCs/>
                <w:sz w:val="24"/>
                <w:szCs w:val="24"/>
              </w:rPr>
              <w:t>...</w:t>
            </w:r>
          </w:p>
        </w:tc>
        <w:tc>
          <w:tcPr>
            <w:tcW w:w="9043" w:type="dxa"/>
            <w:vAlign w:val="center"/>
          </w:tcPr>
          <w:p w14:paraId="0AEF6433" w14:textId="77777777" w:rsidR="000B1578" w:rsidRPr="000B1578" w:rsidRDefault="000B1578" w:rsidP="000B1578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  <w:r w:rsidRPr="000B1578">
              <w:rPr>
                <w:kern w:val="3"/>
                <w:sz w:val="24"/>
                <w:szCs w:val="24"/>
                <w:lang w:eastAsia="de-CH"/>
              </w:rPr>
              <w:t>...</w:t>
            </w:r>
          </w:p>
        </w:tc>
      </w:tr>
    </w:tbl>
    <w:p w14:paraId="16128324" w14:textId="77777777" w:rsidR="001E464B" w:rsidRPr="000B1578" w:rsidRDefault="001E464B" w:rsidP="004B689F">
      <w:pPr>
        <w:spacing w:before="60" w:after="6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E464B" w:rsidRPr="000B1578" w:rsidSect="004155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78"/>
    <w:rsid w:val="000B1578"/>
    <w:rsid w:val="00132AF9"/>
    <w:rsid w:val="00164903"/>
    <w:rsid w:val="001732E9"/>
    <w:rsid w:val="001E464B"/>
    <w:rsid w:val="002236AD"/>
    <w:rsid w:val="00266118"/>
    <w:rsid w:val="003327E4"/>
    <w:rsid w:val="0035295D"/>
    <w:rsid w:val="00382168"/>
    <w:rsid w:val="0038628B"/>
    <w:rsid w:val="003A1CD4"/>
    <w:rsid w:val="003B1F07"/>
    <w:rsid w:val="003E27E1"/>
    <w:rsid w:val="0041555E"/>
    <w:rsid w:val="0045472B"/>
    <w:rsid w:val="00463C91"/>
    <w:rsid w:val="004B5963"/>
    <w:rsid w:val="004B689F"/>
    <w:rsid w:val="004F188E"/>
    <w:rsid w:val="00526EB0"/>
    <w:rsid w:val="00580260"/>
    <w:rsid w:val="005C6245"/>
    <w:rsid w:val="00682417"/>
    <w:rsid w:val="00692EB1"/>
    <w:rsid w:val="006F328B"/>
    <w:rsid w:val="00700BEE"/>
    <w:rsid w:val="0077092A"/>
    <w:rsid w:val="00781832"/>
    <w:rsid w:val="007A4AFF"/>
    <w:rsid w:val="00827D2C"/>
    <w:rsid w:val="008846D6"/>
    <w:rsid w:val="00896B77"/>
    <w:rsid w:val="008A5644"/>
    <w:rsid w:val="009C0F44"/>
    <w:rsid w:val="00A1627E"/>
    <w:rsid w:val="00A421F8"/>
    <w:rsid w:val="00A61A68"/>
    <w:rsid w:val="00AE2658"/>
    <w:rsid w:val="00AE455E"/>
    <w:rsid w:val="00B155E5"/>
    <w:rsid w:val="00BA5121"/>
    <w:rsid w:val="00C708AD"/>
    <w:rsid w:val="00C857F3"/>
    <w:rsid w:val="00C94F3F"/>
    <w:rsid w:val="00CB5FCF"/>
    <w:rsid w:val="00CF6FD7"/>
    <w:rsid w:val="00D0124A"/>
    <w:rsid w:val="00D91649"/>
    <w:rsid w:val="00DA7CBA"/>
    <w:rsid w:val="00E15734"/>
    <w:rsid w:val="00E431E5"/>
    <w:rsid w:val="00ED7A66"/>
    <w:rsid w:val="00EE1D6A"/>
    <w:rsid w:val="00EF0AD6"/>
    <w:rsid w:val="00F0426D"/>
    <w:rsid w:val="00F57D71"/>
    <w:rsid w:val="00F755BA"/>
    <w:rsid w:val="00FE1430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3881"/>
  <w15:chartTrackingRefBased/>
  <w15:docId w15:val="{F11648B9-A42E-42AA-AAE5-B299A848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A7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Levickij, Jevgenij</dc:creator>
  <cp:keywords/>
  <dc:description/>
  <cp:lastModifiedBy>Diana Gorbačevskaja</cp:lastModifiedBy>
  <cp:revision>52</cp:revision>
  <dcterms:created xsi:type="dcterms:W3CDTF">2021-04-08T06:37:00Z</dcterms:created>
  <dcterms:modified xsi:type="dcterms:W3CDTF">2025-11-25T11:30:00Z</dcterms:modified>
</cp:coreProperties>
</file>