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007628" w:rsidRDefault="00360A21" w:rsidP="007334EA">
          <w:pPr>
            <w:spacing w:after="120"/>
            <w:ind w:left="567" w:firstLine="0"/>
            <w:contextualSpacing/>
            <w:jc w:val="center"/>
            <w:rPr>
              <w:rFonts w:ascii="Times New Roman" w:hAnsi="Times New Roman" w:cs="Times New Roman"/>
              <w:b/>
              <w:bCs/>
            </w:rPr>
          </w:pPr>
        </w:p>
        <w:p w14:paraId="3EF85DD8" w14:textId="77777777" w:rsidR="00BD3893" w:rsidRPr="00007628" w:rsidRDefault="00BD3893" w:rsidP="00BD3893">
          <w:pPr>
            <w:jc w:val="center"/>
            <w:rPr>
              <w:rFonts w:ascii="Times New Roman" w:hAnsi="Times New Roman" w:cs="Times New Roman"/>
              <w:b/>
              <w:sz w:val="24"/>
              <w:szCs w:val="24"/>
              <w:lang w:eastAsia="ar-SA"/>
            </w:rPr>
          </w:pPr>
          <w:r w:rsidRPr="00007628">
            <w:rPr>
              <w:rFonts w:ascii="Times New Roman" w:hAnsi="Times New Roman" w:cs="Times New Roman"/>
              <w:b/>
              <w:sz w:val="24"/>
              <w:szCs w:val="24"/>
              <w:lang w:eastAsia="ar-SA"/>
            </w:rPr>
            <w:t>IGNALINOS RAJONO SAVIVALDYBĖS</w:t>
          </w:r>
        </w:p>
        <w:p w14:paraId="5934FE3C" w14:textId="77777777" w:rsidR="00BD3893" w:rsidRPr="00007628" w:rsidRDefault="00BD3893" w:rsidP="00BD3893">
          <w:pPr>
            <w:suppressAutoHyphens/>
            <w:spacing w:line="240" w:lineRule="auto"/>
            <w:jc w:val="center"/>
            <w:textAlignment w:val="baseline"/>
            <w:rPr>
              <w:rFonts w:ascii="Times New Roman" w:eastAsia="Times New Roman" w:hAnsi="Times New Roman" w:cs="Times New Roman"/>
              <w:b/>
              <w:sz w:val="24"/>
              <w:szCs w:val="24"/>
              <w:lang w:eastAsia="ar-SA"/>
            </w:rPr>
          </w:pPr>
          <w:r w:rsidRPr="00007628">
            <w:rPr>
              <w:rFonts w:ascii="Times New Roman" w:eastAsia="Times New Roman" w:hAnsi="Times New Roman" w:cs="Times New Roman"/>
              <w:b/>
              <w:sz w:val="24"/>
              <w:szCs w:val="24"/>
              <w:lang w:eastAsia="ar-SA"/>
            </w:rPr>
            <w:t>ADMINISTRACIJA</w:t>
          </w:r>
        </w:p>
        <w:p w14:paraId="610A2AAC" w14:textId="77777777" w:rsidR="00BD3893" w:rsidRPr="00007628" w:rsidRDefault="00BD3893" w:rsidP="00BD3893">
          <w:pPr>
            <w:suppressAutoHyphens/>
            <w:spacing w:line="240" w:lineRule="auto"/>
            <w:jc w:val="center"/>
            <w:textAlignment w:val="baseline"/>
            <w:rPr>
              <w:rFonts w:ascii="Times New Roman" w:eastAsia="Times New Roman" w:hAnsi="Times New Roman" w:cs="Times New Roman"/>
              <w:b/>
              <w:sz w:val="24"/>
              <w:szCs w:val="24"/>
              <w:lang w:eastAsia="ar-SA"/>
            </w:rPr>
          </w:pPr>
        </w:p>
        <w:p w14:paraId="5E13F162" w14:textId="27B62828" w:rsidR="00BD3893" w:rsidRPr="00007628" w:rsidRDefault="00BD3893" w:rsidP="00BD389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007628">
            <w:rPr>
              <w:rFonts w:ascii="Times New Roman" w:eastAsia="Times New Roman" w:hAnsi="Times New Roman" w:cs="Times New Roman"/>
              <w:sz w:val="24"/>
              <w:szCs w:val="24"/>
              <w:lang w:eastAsia="ar-SA"/>
            </w:rPr>
            <w:t>Biudžetinė įstaiga. Laisvės a. 70, LT-30122 Ignalina, tel. (</w:t>
          </w:r>
          <w:r w:rsidR="00A20523" w:rsidRPr="00007628">
            <w:rPr>
              <w:rFonts w:ascii="Times New Roman" w:eastAsia="Times New Roman" w:hAnsi="Times New Roman" w:cs="Times New Roman"/>
              <w:sz w:val="24"/>
              <w:szCs w:val="24"/>
              <w:lang w:eastAsia="ar-SA"/>
            </w:rPr>
            <w:t>0</w:t>
          </w:r>
          <w:r w:rsidRPr="00007628">
            <w:rPr>
              <w:rFonts w:ascii="Times New Roman" w:eastAsia="Times New Roman" w:hAnsi="Times New Roman" w:cs="Times New Roman"/>
              <w:sz w:val="24"/>
              <w:szCs w:val="24"/>
              <w:lang w:eastAsia="ar-SA"/>
            </w:rPr>
            <w:t xml:space="preserve"> 386) 52 233,</w:t>
          </w:r>
        </w:p>
        <w:p w14:paraId="3E2021D5" w14:textId="77777777" w:rsidR="00BD3893" w:rsidRPr="00007628" w:rsidRDefault="00BD3893" w:rsidP="00BD389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007628">
            <w:rPr>
              <w:rFonts w:ascii="Times New Roman" w:eastAsia="Times New Roman" w:hAnsi="Times New Roman" w:cs="Times New Roman"/>
              <w:sz w:val="24"/>
              <w:szCs w:val="24"/>
              <w:lang w:eastAsia="ar-SA"/>
            </w:rPr>
            <w:t xml:space="preserve">el. p. </w:t>
          </w:r>
          <w:hyperlink r:id="rId11" w:history="1">
            <w:r w:rsidRPr="00007628">
              <w:rPr>
                <w:rFonts w:ascii="Times New Roman" w:eastAsia="Times New Roman" w:hAnsi="Times New Roman" w:cs="Times New Roman"/>
                <w:color w:val="0000FF"/>
                <w:sz w:val="24"/>
                <w:szCs w:val="24"/>
                <w:u w:val="single"/>
                <w:lang w:eastAsia="ar-SA"/>
              </w:rPr>
              <w:t>info@ignalina.lt</w:t>
            </w:r>
          </w:hyperlink>
          <w:r w:rsidRPr="00007628">
            <w:rPr>
              <w:rFonts w:ascii="Times New Roman" w:eastAsia="Times New Roman" w:hAnsi="Times New Roman" w:cs="Times New Roman"/>
              <w:sz w:val="24"/>
              <w:szCs w:val="24"/>
              <w:lang w:eastAsia="ar-SA"/>
            </w:rPr>
            <w:t xml:space="preserve">, puslapis internete </w:t>
          </w:r>
          <w:hyperlink r:id="rId12" w:history="1">
            <w:r w:rsidRPr="00007628">
              <w:rPr>
                <w:rFonts w:ascii="Times New Roman" w:eastAsia="Times New Roman" w:hAnsi="Times New Roman" w:cs="Times New Roman"/>
                <w:color w:val="0000FF"/>
                <w:sz w:val="24"/>
                <w:szCs w:val="24"/>
                <w:u w:val="single"/>
                <w:lang w:eastAsia="ar-SA"/>
              </w:rPr>
              <w:t>www.ignalina.lt</w:t>
            </w:r>
          </w:hyperlink>
          <w:r w:rsidRPr="00007628">
            <w:rPr>
              <w:rFonts w:ascii="Times New Roman" w:eastAsia="Times New Roman" w:hAnsi="Times New Roman" w:cs="Times New Roman"/>
              <w:sz w:val="24"/>
              <w:szCs w:val="24"/>
              <w:lang w:eastAsia="ar-SA"/>
            </w:rPr>
            <w:t>,</w:t>
          </w:r>
        </w:p>
        <w:p w14:paraId="71BEAB10" w14:textId="17D9E542" w:rsidR="00BD3893" w:rsidRPr="00007628" w:rsidRDefault="00BD3893" w:rsidP="00BD389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007628">
            <w:rPr>
              <w:rFonts w:ascii="Times New Roman" w:eastAsia="Times New Roman" w:hAnsi="Times New Roman" w:cs="Times New Roman"/>
              <w:sz w:val="24"/>
              <w:szCs w:val="24"/>
              <w:lang w:eastAsia="ar-SA"/>
            </w:rPr>
            <w:t xml:space="preserve">a. s. Nr. LT067182200001130990, AB </w:t>
          </w:r>
          <w:r w:rsidR="00A20523" w:rsidRPr="00007628">
            <w:rPr>
              <w:rFonts w:ascii="Times New Roman" w:eastAsia="Times New Roman" w:hAnsi="Times New Roman" w:cs="Times New Roman"/>
              <w:sz w:val="24"/>
              <w:szCs w:val="24"/>
              <w:lang w:eastAsia="ar-SA"/>
            </w:rPr>
            <w:t>„Artea“</w:t>
          </w:r>
          <w:r w:rsidRPr="00007628">
            <w:rPr>
              <w:rFonts w:ascii="Times New Roman" w:eastAsia="Times New Roman" w:hAnsi="Times New Roman" w:cs="Times New Roman"/>
              <w:sz w:val="24"/>
              <w:szCs w:val="24"/>
              <w:lang w:eastAsia="ar-SA"/>
            </w:rPr>
            <w:t xml:space="preserve"> bankas.</w:t>
          </w:r>
        </w:p>
        <w:p w14:paraId="3AB577FA" w14:textId="77777777" w:rsidR="00BD3893" w:rsidRPr="00007628" w:rsidRDefault="00BD3893" w:rsidP="00BD3893">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007628">
            <w:rPr>
              <w:rFonts w:ascii="Times New Roman" w:eastAsia="Times New Roman" w:hAnsi="Times New Roman" w:cs="Times New Roman"/>
              <w:sz w:val="24"/>
              <w:szCs w:val="24"/>
              <w:lang w:eastAsia="ar-SA"/>
            </w:rPr>
            <w:t>Duomenys kaupiami ir saugomi Juridinių asmenų registre, kodas 288768350</w:t>
          </w:r>
        </w:p>
        <w:p w14:paraId="5EC892B3" w14:textId="77777777" w:rsidR="00BD3893" w:rsidRPr="00007628" w:rsidRDefault="00BD3893" w:rsidP="00BD3893">
          <w:pPr>
            <w:suppressAutoHyphens/>
            <w:spacing w:line="240" w:lineRule="auto"/>
            <w:ind w:left="3544" w:firstLine="284"/>
            <w:textAlignment w:val="baseline"/>
            <w:rPr>
              <w:rFonts w:ascii="Times New Roman" w:eastAsia="Times New Roman" w:hAnsi="Times New Roman" w:cs="Times New Roman"/>
              <w:szCs w:val="24"/>
              <w:lang w:eastAsia="ar-SA"/>
            </w:rPr>
          </w:pPr>
        </w:p>
        <w:p w14:paraId="4FB0D7E9" w14:textId="77777777" w:rsidR="00BD3893" w:rsidRPr="00007628" w:rsidRDefault="00BD3893" w:rsidP="00BD3893">
          <w:pPr>
            <w:spacing w:after="120"/>
            <w:ind w:left="567"/>
            <w:contextualSpacing/>
            <w:jc w:val="center"/>
            <w:rPr>
              <w:rFonts w:ascii="Times New Roman" w:hAnsi="Times New Roman" w:cs="Times New Roman"/>
              <w:color w:val="00B050"/>
            </w:rPr>
          </w:pPr>
        </w:p>
        <w:p w14:paraId="4E57DB49" w14:textId="77777777" w:rsidR="00BD3893" w:rsidRPr="00007628" w:rsidRDefault="00BD3893" w:rsidP="00BD3893">
          <w:pPr>
            <w:spacing w:after="120"/>
            <w:ind w:left="567"/>
            <w:contextualSpacing/>
            <w:jc w:val="center"/>
            <w:rPr>
              <w:rFonts w:ascii="Times New Roman" w:hAnsi="Times New Roman" w:cs="Times New Roman"/>
              <w:color w:val="00B050"/>
            </w:rPr>
          </w:pPr>
        </w:p>
        <w:p w14:paraId="19E5CE50" w14:textId="77777777" w:rsidR="001F6221" w:rsidRPr="00E93A22" w:rsidRDefault="001F6221" w:rsidP="001F6221">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E93A22">
            <w:rPr>
              <w:rFonts w:ascii="Times New Roman" w:eastAsia="Times New Roman" w:hAnsi="Times New Roman" w:cs="Times New Roman"/>
              <w:sz w:val="24"/>
              <w:szCs w:val="24"/>
              <w:lang w:eastAsia="ar-SA"/>
            </w:rPr>
            <w:t>PATVIRTINTA</w:t>
          </w:r>
        </w:p>
        <w:p w14:paraId="202882DE" w14:textId="7BD538FA" w:rsidR="001F6221" w:rsidRPr="00E93A22" w:rsidRDefault="001F6221" w:rsidP="001F6221">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E93A22">
            <w:rPr>
              <w:rFonts w:ascii="Times New Roman" w:eastAsia="Times New Roman" w:hAnsi="Times New Roman" w:cs="Times New Roman"/>
              <w:sz w:val="24"/>
              <w:szCs w:val="24"/>
              <w:lang w:eastAsia="ar-SA"/>
            </w:rPr>
            <w:t xml:space="preserve">Ignalinos rajono savivaldybės administracijos viešųjų pirkimo komisijos 2025 m. </w:t>
          </w:r>
          <w:r w:rsidR="003C4628">
            <w:rPr>
              <w:rFonts w:ascii="Times New Roman" w:eastAsia="Times New Roman" w:hAnsi="Times New Roman" w:cs="Times New Roman"/>
              <w:sz w:val="24"/>
              <w:szCs w:val="24"/>
              <w:lang w:eastAsia="ar-SA"/>
            </w:rPr>
            <w:t>gruodžio</w:t>
          </w:r>
          <w:r w:rsidRPr="00E93A22">
            <w:rPr>
              <w:rFonts w:ascii="Times New Roman" w:eastAsia="Times New Roman" w:hAnsi="Times New Roman" w:cs="Times New Roman"/>
              <w:sz w:val="24"/>
              <w:szCs w:val="24"/>
              <w:lang w:eastAsia="ar-SA"/>
            </w:rPr>
            <w:t xml:space="preserve"> </w:t>
          </w:r>
          <w:r w:rsidR="00E91B8F">
            <w:rPr>
              <w:rFonts w:ascii="Times New Roman" w:eastAsia="Times New Roman" w:hAnsi="Times New Roman" w:cs="Times New Roman"/>
              <w:sz w:val="24"/>
              <w:szCs w:val="24"/>
              <w:lang w:eastAsia="ar-SA"/>
            </w:rPr>
            <w:t>12</w:t>
          </w:r>
          <w:r w:rsidRPr="00E93A22">
            <w:rPr>
              <w:rFonts w:ascii="Times New Roman" w:eastAsia="Times New Roman" w:hAnsi="Times New Roman" w:cs="Times New Roman"/>
              <w:sz w:val="24"/>
              <w:szCs w:val="24"/>
              <w:lang w:eastAsia="ar-SA"/>
            </w:rPr>
            <w:t xml:space="preserve"> d. protokolu</w:t>
          </w:r>
        </w:p>
        <w:p w14:paraId="4D315424" w14:textId="7451E3FD" w:rsidR="001F6221" w:rsidRPr="00E93A22" w:rsidRDefault="001F6221" w:rsidP="001F6221">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E93A22">
            <w:rPr>
              <w:rFonts w:ascii="Times New Roman" w:eastAsia="Times New Roman" w:hAnsi="Times New Roman" w:cs="Times New Roman"/>
              <w:sz w:val="24"/>
              <w:szCs w:val="24"/>
              <w:lang w:eastAsia="ar-SA"/>
            </w:rPr>
            <w:t xml:space="preserve"> Nr. S4 -</w:t>
          </w:r>
          <w:r w:rsidR="00C6503E">
            <w:rPr>
              <w:rFonts w:ascii="Times New Roman" w:eastAsia="Times New Roman" w:hAnsi="Times New Roman" w:cs="Times New Roman"/>
              <w:sz w:val="24"/>
              <w:szCs w:val="24"/>
              <w:lang w:eastAsia="ar-SA"/>
            </w:rPr>
            <w:t>454</w:t>
          </w:r>
        </w:p>
        <w:p w14:paraId="1B8470F7" w14:textId="77777777" w:rsidR="00BD3893" w:rsidRPr="00007628" w:rsidRDefault="00BD3893" w:rsidP="00BD3893">
          <w:pPr>
            <w:spacing w:after="120"/>
            <w:ind w:left="567"/>
            <w:contextualSpacing/>
            <w:jc w:val="center"/>
            <w:rPr>
              <w:rFonts w:ascii="Times New Roman" w:hAnsi="Times New Roman" w:cs="Times New Roman"/>
            </w:rPr>
          </w:pPr>
        </w:p>
        <w:p w14:paraId="42EE675B" w14:textId="77777777" w:rsidR="00BD3893" w:rsidRPr="00007628" w:rsidRDefault="00BD3893" w:rsidP="00BD3893">
          <w:pPr>
            <w:spacing w:after="120"/>
            <w:ind w:left="567"/>
            <w:contextualSpacing/>
            <w:jc w:val="center"/>
            <w:rPr>
              <w:rFonts w:ascii="Times New Roman" w:hAnsi="Times New Roman" w:cs="Times New Roman"/>
              <w:sz w:val="28"/>
              <w:szCs w:val="28"/>
            </w:rPr>
          </w:pPr>
        </w:p>
        <w:p w14:paraId="4EFFEDAB" w14:textId="77777777" w:rsidR="00BD3893" w:rsidRPr="00007628" w:rsidRDefault="00BD3893" w:rsidP="00BD3893">
          <w:pPr>
            <w:spacing w:after="120"/>
            <w:ind w:left="567"/>
            <w:contextualSpacing/>
            <w:jc w:val="center"/>
            <w:rPr>
              <w:rFonts w:ascii="Times New Roman" w:hAnsi="Times New Roman" w:cs="Times New Roman"/>
              <w:sz w:val="28"/>
              <w:szCs w:val="28"/>
            </w:rPr>
          </w:pPr>
        </w:p>
        <w:p w14:paraId="4B4D8A45" w14:textId="5C0EAC36" w:rsidR="00BD3893" w:rsidRPr="00007628" w:rsidRDefault="00BD3893" w:rsidP="00BD3893">
          <w:pPr>
            <w:spacing w:after="120" w:line="240" w:lineRule="auto"/>
            <w:ind w:left="567"/>
            <w:contextualSpacing/>
            <w:jc w:val="center"/>
            <w:rPr>
              <w:rFonts w:ascii="Times New Roman" w:hAnsi="Times New Roman" w:cs="Times New Roman"/>
              <w:b/>
              <w:bCs/>
              <w:sz w:val="28"/>
              <w:szCs w:val="28"/>
            </w:rPr>
          </w:pPr>
          <w:r w:rsidRPr="00007628">
            <w:rPr>
              <w:rFonts w:ascii="Times New Roman" w:hAnsi="Times New Roman" w:cs="Times New Roman"/>
              <w:b/>
              <w:bCs/>
              <w:sz w:val="28"/>
              <w:szCs w:val="28"/>
            </w:rPr>
            <w:t xml:space="preserve">MAŽOS VERTĖS VIEŠOJO PIRKIMO </w:t>
          </w:r>
          <w:r w:rsidR="007B6A16" w:rsidRPr="00007628">
            <w:rPr>
              <w:rFonts w:ascii="Times New Roman" w:hAnsi="Times New Roman" w:cs="Times New Roman"/>
              <w:b/>
              <w:bCs/>
              <w:sz w:val="28"/>
              <w:szCs w:val="28"/>
            </w:rPr>
            <w:t>„</w:t>
          </w:r>
          <w:r w:rsidR="007B6A16" w:rsidRPr="007B6A16">
            <w:rPr>
              <w:rFonts w:ascii="Times New Roman" w:hAnsi="Times New Roman" w:cs="Times New Roman"/>
              <w:b/>
              <w:bCs/>
              <w:sz w:val="28"/>
              <w:szCs w:val="28"/>
            </w:rPr>
            <w:t>INDIVIDUALIOS PAGALBOS TEIKIMO IŠLAIDŲ KOMPENSACIJŲ IŠMOKĖJIMO IR PRISTATYMO Į NAMUS IGNALINOS RAJONO SAVIVALDYBĖS GYVENTOJAMS PASLAUGOS</w:t>
          </w:r>
          <w:r w:rsidR="007B6A16" w:rsidRPr="00007628">
            <w:rPr>
              <w:rFonts w:ascii="Times New Roman" w:hAnsi="Times New Roman" w:cs="Times New Roman"/>
              <w:b/>
              <w:bCs/>
              <w:sz w:val="28"/>
              <w:szCs w:val="28"/>
            </w:rPr>
            <w:t>“</w:t>
          </w:r>
        </w:p>
        <w:p w14:paraId="78BE480A" w14:textId="4EA32962" w:rsidR="00BD3893" w:rsidRPr="00007628" w:rsidRDefault="00A20523" w:rsidP="00BD3893">
          <w:pPr>
            <w:spacing w:after="120" w:line="240" w:lineRule="auto"/>
            <w:ind w:left="567"/>
            <w:contextualSpacing/>
            <w:jc w:val="center"/>
            <w:rPr>
              <w:rFonts w:ascii="Times New Roman" w:hAnsi="Times New Roman" w:cs="Times New Roman"/>
              <w:b/>
              <w:bCs/>
              <w:sz w:val="28"/>
              <w:szCs w:val="28"/>
            </w:rPr>
          </w:pPr>
          <w:r w:rsidRPr="00007628">
            <w:rPr>
              <w:rFonts w:ascii="Times New Roman" w:hAnsi="Times New Roman" w:cs="Times New Roman"/>
              <w:b/>
              <w:bCs/>
              <w:sz w:val="28"/>
              <w:szCs w:val="28"/>
            </w:rPr>
            <w:t xml:space="preserve">SKELBIAMOS APKLAUSOS SPECIALIOSIOS </w:t>
          </w:r>
          <w:r w:rsidR="00BD3893" w:rsidRPr="00007628">
            <w:rPr>
              <w:rFonts w:ascii="Times New Roman" w:hAnsi="Times New Roman" w:cs="Times New Roman"/>
              <w:b/>
              <w:bCs/>
              <w:sz w:val="28"/>
              <w:szCs w:val="28"/>
            </w:rPr>
            <w:t>SĄLYGOS</w:t>
          </w:r>
        </w:p>
        <w:p w14:paraId="517C01D9" w14:textId="2A291EC7" w:rsidR="001C24BC" w:rsidRPr="00007628" w:rsidRDefault="00BD3893" w:rsidP="00FB32AC">
          <w:pPr>
            <w:spacing w:after="120" w:line="240" w:lineRule="auto"/>
            <w:ind w:firstLine="0"/>
            <w:contextualSpacing/>
            <w:jc w:val="center"/>
            <w:rPr>
              <w:rFonts w:ascii="Times New Roman" w:hAnsi="Times New Roman" w:cs="Times New Roman"/>
            </w:rPr>
          </w:pPr>
          <w:r w:rsidRPr="00007628">
            <w:rPr>
              <w:rFonts w:ascii="Times New Roman" w:hAnsi="Times New Roman" w:cs="Times New Roman"/>
              <w:b/>
              <w:bCs/>
              <w:sz w:val="28"/>
              <w:szCs w:val="28"/>
            </w:rPr>
            <w:t>Versija Nr.1</w:t>
          </w:r>
          <w:r w:rsidR="005F13F0" w:rsidRPr="00007628">
            <w:rPr>
              <w:rFonts w:ascii="Times New Roman" w:hAnsi="Times New Roman" w:cs="Times New Roman"/>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07628" w:rsidRDefault="00173FBA" w:rsidP="00581B14">
              <w:pPr>
                <w:pStyle w:val="Turinioantrat"/>
                <w:tabs>
                  <w:tab w:val="left" w:pos="6555"/>
                </w:tabs>
                <w:rPr>
                  <w:rFonts w:ascii="Times New Roman" w:hAnsi="Times New Roman" w:cs="Times New Roman"/>
                </w:rPr>
              </w:pPr>
              <w:r w:rsidRPr="00007628">
                <w:rPr>
                  <w:rFonts w:ascii="Times New Roman" w:hAnsi="Times New Roman" w:cs="Times New Roman"/>
                </w:rPr>
                <w:t>T</w:t>
              </w:r>
              <w:r w:rsidR="00F42EC8" w:rsidRPr="00007628">
                <w:rPr>
                  <w:rFonts w:ascii="Times New Roman" w:hAnsi="Times New Roman" w:cs="Times New Roman"/>
                </w:rPr>
                <w:t>URINYS</w:t>
              </w:r>
              <w:r w:rsidR="00581B14" w:rsidRPr="00007628">
                <w:rPr>
                  <w:rFonts w:ascii="Times New Roman" w:hAnsi="Times New Roman" w:cs="Times New Roman"/>
                </w:rPr>
                <w:tab/>
              </w:r>
            </w:p>
            <w:p w14:paraId="429827E3" w14:textId="2FCA661E" w:rsidR="00E91B8F" w:rsidRDefault="00173FBA">
              <w:pPr>
                <w:pStyle w:val="Turinys1"/>
                <w:rPr>
                  <w:noProof/>
                  <w:sz w:val="22"/>
                  <w:szCs w:val="22"/>
                </w:rPr>
              </w:pPr>
              <w:r w:rsidRPr="00007628">
                <w:rPr>
                  <w:rFonts w:ascii="Times New Roman" w:hAnsi="Times New Roman" w:cs="Times New Roman"/>
                </w:rPr>
                <w:fldChar w:fldCharType="begin"/>
              </w:r>
              <w:r w:rsidRPr="00007628">
                <w:rPr>
                  <w:rFonts w:ascii="Times New Roman" w:hAnsi="Times New Roman" w:cs="Times New Roman"/>
                </w:rPr>
                <w:instrText xml:space="preserve"> TOC \o "1-3" \h \z \u </w:instrText>
              </w:r>
              <w:r w:rsidRPr="00007628">
                <w:rPr>
                  <w:rFonts w:ascii="Times New Roman" w:hAnsi="Times New Roman" w:cs="Times New Roman"/>
                </w:rPr>
                <w:fldChar w:fldCharType="separate"/>
              </w:r>
              <w:hyperlink w:anchor="_Toc216427116" w:history="1">
                <w:r w:rsidR="00E91B8F" w:rsidRPr="00757116">
                  <w:rPr>
                    <w:rStyle w:val="Hipersaitas"/>
                    <w:rFonts w:ascii="Times New Roman" w:hAnsi="Times New Roman" w:cs="Times New Roman"/>
                    <w:b/>
                    <w:bCs/>
                    <w:noProof/>
                  </w:rPr>
                  <w:t>1.</w:t>
                </w:r>
                <w:r w:rsidR="00E91B8F">
                  <w:rPr>
                    <w:noProof/>
                    <w:sz w:val="22"/>
                    <w:szCs w:val="22"/>
                  </w:rPr>
                  <w:tab/>
                </w:r>
                <w:r w:rsidR="00E91B8F" w:rsidRPr="00757116">
                  <w:rPr>
                    <w:rStyle w:val="Hipersaitas"/>
                    <w:rFonts w:ascii="Times New Roman" w:hAnsi="Times New Roman" w:cs="Times New Roman"/>
                    <w:b/>
                    <w:bCs/>
                    <w:noProof/>
                  </w:rPr>
                  <w:t>Bendra informacija</w:t>
                </w:r>
                <w:r w:rsidR="00E91B8F">
                  <w:rPr>
                    <w:noProof/>
                    <w:webHidden/>
                  </w:rPr>
                  <w:tab/>
                </w:r>
                <w:r w:rsidR="00E91B8F">
                  <w:rPr>
                    <w:noProof/>
                    <w:webHidden/>
                  </w:rPr>
                  <w:fldChar w:fldCharType="begin"/>
                </w:r>
                <w:r w:rsidR="00E91B8F">
                  <w:rPr>
                    <w:noProof/>
                    <w:webHidden/>
                  </w:rPr>
                  <w:instrText xml:space="preserve"> PAGEREF _Toc216427116 \h </w:instrText>
                </w:r>
                <w:r w:rsidR="00E91B8F">
                  <w:rPr>
                    <w:noProof/>
                    <w:webHidden/>
                  </w:rPr>
                </w:r>
                <w:r w:rsidR="00E91B8F">
                  <w:rPr>
                    <w:noProof/>
                    <w:webHidden/>
                  </w:rPr>
                  <w:fldChar w:fldCharType="separate"/>
                </w:r>
                <w:r w:rsidR="00E91B8F">
                  <w:rPr>
                    <w:noProof/>
                    <w:webHidden/>
                  </w:rPr>
                  <w:t>2</w:t>
                </w:r>
                <w:r w:rsidR="00E91B8F">
                  <w:rPr>
                    <w:noProof/>
                    <w:webHidden/>
                  </w:rPr>
                  <w:fldChar w:fldCharType="end"/>
                </w:r>
              </w:hyperlink>
            </w:p>
            <w:p w14:paraId="623F19F0" w14:textId="66274E4A" w:rsidR="00E91B8F" w:rsidRDefault="00C6503E">
              <w:pPr>
                <w:pStyle w:val="Turinys1"/>
                <w:rPr>
                  <w:noProof/>
                  <w:sz w:val="22"/>
                  <w:szCs w:val="22"/>
                </w:rPr>
              </w:pPr>
              <w:hyperlink w:anchor="_Toc216427117" w:history="1">
                <w:r w:rsidR="00E91B8F" w:rsidRPr="00757116">
                  <w:rPr>
                    <w:rStyle w:val="Hipersaitas"/>
                    <w:rFonts w:ascii="Times New Roman" w:eastAsia="Calibri" w:hAnsi="Times New Roman" w:cs="Times New Roman"/>
                    <w:b/>
                    <w:bCs/>
                    <w:noProof/>
                  </w:rPr>
                  <w:t>2.</w:t>
                </w:r>
                <w:r w:rsidR="00E91B8F">
                  <w:rPr>
                    <w:noProof/>
                    <w:sz w:val="22"/>
                    <w:szCs w:val="22"/>
                  </w:rPr>
                  <w:tab/>
                </w:r>
                <w:r w:rsidR="00E91B8F" w:rsidRPr="00757116">
                  <w:rPr>
                    <w:rStyle w:val="Hipersaitas"/>
                    <w:rFonts w:ascii="Times New Roman" w:hAnsi="Times New Roman" w:cs="Times New Roman"/>
                    <w:b/>
                    <w:bCs/>
                    <w:noProof/>
                  </w:rPr>
                  <w:t>Pirkimo objektas</w:t>
                </w:r>
                <w:r w:rsidR="00E91B8F">
                  <w:rPr>
                    <w:noProof/>
                    <w:webHidden/>
                  </w:rPr>
                  <w:tab/>
                </w:r>
                <w:r w:rsidR="00E91B8F">
                  <w:rPr>
                    <w:noProof/>
                    <w:webHidden/>
                  </w:rPr>
                  <w:fldChar w:fldCharType="begin"/>
                </w:r>
                <w:r w:rsidR="00E91B8F">
                  <w:rPr>
                    <w:noProof/>
                    <w:webHidden/>
                  </w:rPr>
                  <w:instrText xml:space="preserve"> PAGEREF _Toc216427117 \h </w:instrText>
                </w:r>
                <w:r w:rsidR="00E91B8F">
                  <w:rPr>
                    <w:noProof/>
                    <w:webHidden/>
                  </w:rPr>
                </w:r>
                <w:r w:rsidR="00E91B8F">
                  <w:rPr>
                    <w:noProof/>
                    <w:webHidden/>
                  </w:rPr>
                  <w:fldChar w:fldCharType="separate"/>
                </w:r>
                <w:r w:rsidR="00E91B8F">
                  <w:rPr>
                    <w:noProof/>
                    <w:webHidden/>
                  </w:rPr>
                  <w:t>2</w:t>
                </w:r>
                <w:r w:rsidR="00E91B8F">
                  <w:rPr>
                    <w:noProof/>
                    <w:webHidden/>
                  </w:rPr>
                  <w:fldChar w:fldCharType="end"/>
                </w:r>
              </w:hyperlink>
            </w:p>
            <w:p w14:paraId="29D2EA4D" w14:textId="020EA6AF" w:rsidR="00E91B8F" w:rsidRDefault="00C6503E">
              <w:pPr>
                <w:pStyle w:val="Turinys1"/>
                <w:rPr>
                  <w:noProof/>
                  <w:sz w:val="22"/>
                  <w:szCs w:val="22"/>
                </w:rPr>
              </w:pPr>
              <w:hyperlink w:anchor="_Toc216427118" w:history="1">
                <w:r w:rsidR="00E91B8F" w:rsidRPr="00757116">
                  <w:rPr>
                    <w:rStyle w:val="Hipersaitas"/>
                    <w:rFonts w:ascii="Times New Roman" w:eastAsia="Calibri" w:hAnsi="Times New Roman" w:cs="Times New Roman"/>
                    <w:b/>
                    <w:bCs/>
                    <w:noProof/>
                  </w:rPr>
                  <w:t>3.</w:t>
                </w:r>
                <w:r w:rsidR="00E91B8F">
                  <w:rPr>
                    <w:noProof/>
                    <w:sz w:val="22"/>
                    <w:szCs w:val="22"/>
                  </w:rPr>
                  <w:tab/>
                </w:r>
                <w:r w:rsidR="00E91B8F" w:rsidRPr="00757116">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E91B8F">
                  <w:rPr>
                    <w:noProof/>
                    <w:webHidden/>
                  </w:rPr>
                  <w:tab/>
                </w:r>
                <w:r w:rsidR="00E91B8F">
                  <w:rPr>
                    <w:noProof/>
                    <w:webHidden/>
                  </w:rPr>
                  <w:fldChar w:fldCharType="begin"/>
                </w:r>
                <w:r w:rsidR="00E91B8F">
                  <w:rPr>
                    <w:noProof/>
                    <w:webHidden/>
                  </w:rPr>
                  <w:instrText xml:space="preserve"> PAGEREF _Toc216427118 \h </w:instrText>
                </w:r>
                <w:r w:rsidR="00E91B8F">
                  <w:rPr>
                    <w:noProof/>
                    <w:webHidden/>
                  </w:rPr>
                </w:r>
                <w:r w:rsidR="00E91B8F">
                  <w:rPr>
                    <w:noProof/>
                    <w:webHidden/>
                  </w:rPr>
                  <w:fldChar w:fldCharType="separate"/>
                </w:r>
                <w:r w:rsidR="00E91B8F">
                  <w:rPr>
                    <w:noProof/>
                    <w:webHidden/>
                  </w:rPr>
                  <w:t>3</w:t>
                </w:r>
                <w:r w:rsidR="00E91B8F">
                  <w:rPr>
                    <w:noProof/>
                    <w:webHidden/>
                  </w:rPr>
                  <w:fldChar w:fldCharType="end"/>
                </w:r>
              </w:hyperlink>
            </w:p>
            <w:p w14:paraId="1B7344D9" w14:textId="5276F291" w:rsidR="00E91B8F" w:rsidRDefault="00C6503E">
              <w:pPr>
                <w:pStyle w:val="Turinys1"/>
                <w:rPr>
                  <w:noProof/>
                  <w:sz w:val="22"/>
                  <w:szCs w:val="22"/>
                </w:rPr>
              </w:pPr>
              <w:hyperlink w:anchor="_Toc216427119" w:history="1">
                <w:r w:rsidR="00E91B8F" w:rsidRPr="00757116">
                  <w:rPr>
                    <w:rStyle w:val="Hipersaitas"/>
                    <w:rFonts w:ascii="Times New Roman" w:eastAsia="Calibri" w:hAnsi="Times New Roman" w:cs="Times New Roman"/>
                    <w:b/>
                    <w:bCs/>
                    <w:noProof/>
                  </w:rPr>
                  <w:t>4.</w:t>
                </w:r>
                <w:r w:rsidR="00E91B8F">
                  <w:rPr>
                    <w:noProof/>
                    <w:sz w:val="22"/>
                    <w:szCs w:val="22"/>
                  </w:rPr>
                  <w:tab/>
                </w:r>
                <w:r w:rsidR="00E91B8F" w:rsidRPr="00757116">
                  <w:rPr>
                    <w:rStyle w:val="Hipersaitas"/>
                    <w:rFonts w:ascii="Times New Roman" w:hAnsi="Times New Roman" w:cs="Times New Roman"/>
                    <w:b/>
                    <w:bCs/>
                    <w:noProof/>
                  </w:rPr>
                  <w:t>Reikalavimai, susiję su nacionaliniu saugumu</w:t>
                </w:r>
                <w:r w:rsidR="00E91B8F">
                  <w:rPr>
                    <w:noProof/>
                    <w:webHidden/>
                  </w:rPr>
                  <w:tab/>
                </w:r>
                <w:r w:rsidR="00E91B8F">
                  <w:rPr>
                    <w:noProof/>
                    <w:webHidden/>
                  </w:rPr>
                  <w:fldChar w:fldCharType="begin"/>
                </w:r>
                <w:r w:rsidR="00E91B8F">
                  <w:rPr>
                    <w:noProof/>
                    <w:webHidden/>
                  </w:rPr>
                  <w:instrText xml:space="preserve"> PAGEREF _Toc216427119 \h </w:instrText>
                </w:r>
                <w:r w:rsidR="00E91B8F">
                  <w:rPr>
                    <w:noProof/>
                    <w:webHidden/>
                  </w:rPr>
                </w:r>
                <w:r w:rsidR="00E91B8F">
                  <w:rPr>
                    <w:noProof/>
                    <w:webHidden/>
                  </w:rPr>
                  <w:fldChar w:fldCharType="separate"/>
                </w:r>
                <w:r w:rsidR="00E91B8F">
                  <w:rPr>
                    <w:noProof/>
                    <w:webHidden/>
                  </w:rPr>
                  <w:t>3</w:t>
                </w:r>
                <w:r w:rsidR="00E91B8F">
                  <w:rPr>
                    <w:noProof/>
                    <w:webHidden/>
                  </w:rPr>
                  <w:fldChar w:fldCharType="end"/>
                </w:r>
              </w:hyperlink>
            </w:p>
            <w:p w14:paraId="3024E724" w14:textId="253FA135" w:rsidR="00E91B8F" w:rsidRDefault="00C6503E">
              <w:pPr>
                <w:pStyle w:val="Turinys1"/>
                <w:rPr>
                  <w:noProof/>
                  <w:sz w:val="22"/>
                  <w:szCs w:val="22"/>
                </w:rPr>
              </w:pPr>
              <w:hyperlink w:anchor="_Toc216427120" w:history="1">
                <w:r w:rsidR="00E91B8F" w:rsidRPr="00757116">
                  <w:rPr>
                    <w:rStyle w:val="Hipersaitas"/>
                    <w:rFonts w:ascii="Times New Roman" w:eastAsia="Calibri" w:hAnsi="Times New Roman" w:cs="Times New Roman"/>
                    <w:b/>
                    <w:bCs/>
                    <w:noProof/>
                  </w:rPr>
                  <w:t>5.</w:t>
                </w:r>
                <w:r w:rsidR="00E91B8F">
                  <w:rPr>
                    <w:noProof/>
                    <w:sz w:val="22"/>
                    <w:szCs w:val="22"/>
                  </w:rPr>
                  <w:tab/>
                </w:r>
                <w:r w:rsidR="00E91B8F" w:rsidRPr="00757116">
                  <w:rPr>
                    <w:rStyle w:val="Hipersaitas"/>
                    <w:rFonts w:ascii="Times New Roman" w:hAnsi="Times New Roman" w:cs="Times New Roman"/>
                    <w:b/>
                    <w:bCs/>
                    <w:noProof/>
                  </w:rPr>
                  <w:t>Specialieji reikalavimai pasiūlymų rengimui ir pateikimui</w:t>
                </w:r>
                <w:r w:rsidR="00E91B8F">
                  <w:rPr>
                    <w:noProof/>
                    <w:webHidden/>
                  </w:rPr>
                  <w:tab/>
                </w:r>
                <w:r w:rsidR="00E91B8F">
                  <w:rPr>
                    <w:noProof/>
                    <w:webHidden/>
                  </w:rPr>
                  <w:fldChar w:fldCharType="begin"/>
                </w:r>
                <w:r w:rsidR="00E91B8F">
                  <w:rPr>
                    <w:noProof/>
                    <w:webHidden/>
                  </w:rPr>
                  <w:instrText xml:space="preserve"> PAGEREF _Toc216427120 \h </w:instrText>
                </w:r>
                <w:r w:rsidR="00E91B8F">
                  <w:rPr>
                    <w:noProof/>
                    <w:webHidden/>
                  </w:rPr>
                </w:r>
                <w:r w:rsidR="00E91B8F">
                  <w:rPr>
                    <w:noProof/>
                    <w:webHidden/>
                  </w:rPr>
                  <w:fldChar w:fldCharType="separate"/>
                </w:r>
                <w:r w:rsidR="00E91B8F">
                  <w:rPr>
                    <w:noProof/>
                    <w:webHidden/>
                  </w:rPr>
                  <w:t>3</w:t>
                </w:r>
                <w:r w:rsidR="00E91B8F">
                  <w:rPr>
                    <w:noProof/>
                    <w:webHidden/>
                  </w:rPr>
                  <w:fldChar w:fldCharType="end"/>
                </w:r>
              </w:hyperlink>
            </w:p>
            <w:p w14:paraId="12C40D4C" w14:textId="05CFBF36" w:rsidR="00E91B8F" w:rsidRDefault="00C6503E">
              <w:pPr>
                <w:pStyle w:val="Turinys1"/>
                <w:rPr>
                  <w:noProof/>
                  <w:sz w:val="22"/>
                  <w:szCs w:val="22"/>
                </w:rPr>
              </w:pPr>
              <w:hyperlink w:anchor="_Toc216427121" w:history="1">
                <w:r w:rsidR="00E91B8F" w:rsidRPr="00757116">
                  <w:rPr>
                    <w:rStyle w:val="Hipersaitas"/>
                    <w:rFonts w:ascii="Times New Roman" w:hAnsi="Times New Roman" w:cs="Times New Roman"/>
                    <w:b/>
                    <w:bCs/>
                    <w:noProof/>
                  </w:rPr>
                  <w:t>6. Pasiūlymo galiojimo užtikrinimas</w:t>
                </w:r>
                <w:r w:rsidR="00E91B8F">
                  <w:rPr>
                    <w:noProof/>
                    <w:webHidden/>
                  </w:rPr>
                  <w:tab/>
                </w:r>
                <w:r w:rsidR="00E91B8F">
                  <w:rPr>
                    <w:noProof/>
                    <w:webHidden/>
                  </w:rPr>
                  <w:fldChar w:fldCharType="begin"/>
                </w:r>
                <w:r w:rsidR="00E91B8F">
                  <w:rPr>
                    <w:noProof/>
                    <w:webHidden/>
                  </w:rPr>
                  <w:instrText xml:space="preserve"> PAGEREF _Toc216427121 \h </w:instrText>
                </w:r>
                <w:r w:rsidR="00E91B8F">
                  <w:rPr>
                    <w:noProof/>
                    <w:webHidden/>
                  </w:rPr>
                </w:r>
                <w:r w:rsidR="00E91B8F">
                  <w:rPr>
                    <w:noProof/>
                    <w:webHidden/>
                  </w:rPr>
                  <w:fldChar w:fldCharType="separate"/>
                </w:r>
                <w:r w:rsidR="00E91B8F">
                  <w:rPr>
                    <w:noProof/>
                    <w:webHidden/>
                  </w:rPr>
                  <w:t>4</w:t>
                </w:r>
                <w:r w:rsidR="00E91B8F">
                  <w:rPr>
                    <w:noProof/>
                    <w:webHidden/>
                  </w:rPr>
                  <w:fldChar w:fldCharType="end"/>
                </w:r>
              </w:hyperlink>
            </w:p>
            <w:p w14:paraId="063EDF73" w14:textId="5F0D0E2B" w:rsidR="00E91B8F" w:rsidRDefault="00C6503E">
              <w:pPr>
                <w:pStyle w:val="Turinys1"/>
                <w:rPr>
                  <w:noProof/>
                  <w:sz w:val="22"/>
                  <w:szCs w:val="22"/>
                </w:rPr>
              </w:pPr>
              <w:hyperlink w:anchor="_Toc216427122" w:history="1">
                <w:r w:rsidR="00E91B8F" w:rsidRPr="00757116">
                  <w:rPr>
                    <w:rStyle w:val="Hipersaitas"/>
                    <w:rFonts w:ascii="Times New Roman" w:hAnsi="Times New Roman" w:cs="Times New Roman"/>
                    <w:b/>
                    <w:bCs/>
                    <w:noProof/>
                  </w:rPr>
                  <w:t>7.</w:t>
                </w:r>
                <w:r w:rsidR="00E91B8F">
                  <w:rPr>
                    <w:noProof/>
                    <w:sz w:val="22"/>
                    <w:szCs w:val="22"/>
                  </w:rPr>
                  <w:tab/>
                </w:r>
                <w:r w:rsidR="00E91B8F" w:rsidRPr="00757116">
                  <w:rPr>
                    <w:rStyle w:val="Hipersaitas"/>
                    <w:rFonts w:ascii="Times New Roman" w:hAnsi="Times New Roman" w:cs="Times New Roman"/>
                    <w:b/>
                    <w:bCs/>
                    <w:noProof/>
                  </w:rPr>
                  <w:t>Pasiūlymų vertinimas</w:t>
                </w:r>
                <w:r w:rsidR="00E91B8F">
                  <w:rPr>
                    <w:noProof/>
                    <w:webHidden/>
                  </w:rPr>
                  <w:tab/>
                </w:r>
                <w:r w:rsidR="00E91B8F">
                  <w:rPr>
                    <w:noProof/>
                    <w:webHidden/>
                  </w:rPr>
                  <w:fldChar w:fldCharType="begin"/>
                </w:r>
                <w:r w:rsidR="00E91B8F">
                  <w:rPr>
                    <w:noProof/>
                    <w:webHidden/>
                  </w:rPr>
                  <w:instrText xml:space="preserve"> PAGEREF _Toc216427122 \h </w:instrText>
                </w:r>
                <w:r w:rsidR="00E91B8F">
                  <w:rPr>
                    <w:noProof/>
                    <w:webHidden/>
                  </w:rPr>
                </w:r>
                <w:r w:rsidR="00E91B8F">
                  <w:rPr>
                    <w:noProof/>
                    <w:webHidden/>
                  </w:rPr>
                  <w:fldChar w:fldCharType="separate"/>
                </w:r>
                <w:r w:rsidR="00E91B8F">
                  <w:rPr>
                    <w:noProof/>
                    <w:webHidden/>
                  </w:rPr>
                  <w:t>4</w:t>
                </w:r>
                <w:r w:rsidR="00E91B8F">
                  <w:rPr>
                    <w:noProof/>
                    <w:webHidden/>
                  </w:rPr>
                  <w:fldChar w:fldCharType="end"/>
                </w:r>
              </w:hyperlink>
            </w:p>
            <w:p w14:paraId="350EF327" w14:textId="1B86A987" w:rsidR="00E91B8F" w:rsidRDefault="00C6503E">
              <w:pPr>
                <w:pStyle w:val="Turinys1"/>
                <w:rPr>
                  <w:noProof/>
                  <w:sz w:val="22"/>
                  <w:szCs w:val="22"/>
                </w:rPr>
              </w:pPr>
              <w:hyperlink w:anchor="_Toc216427123" w:history="1">
                <w:r w:rsidR="00E91B8F" w:rsidRPr="00757116">
                  <w:rPr>
                    <w:rStyle w:val="Hipersaitas"/>
                    <w:rFonts w:ascii="Times New Roman" w:hAnsi="Times New Roman" w:cs="Times New Roman"/>
                    <w:b/>
                    <w:bCs/>
                    <w:noProof/>
                  </w:rPr>
                  <w:t>8. Sutarties sudarymas</w:t>
                </w:r>
                <w:r w:rsidR="00E91B8F">
                  <w:rPr>
                    <w:noProof/>
                    <w:webHidden/>
                  </w:rPr>
                  <w:tab/>
                </w:r>
                <w:r w:rsidR="00E91B8F">
                  <w:rPr>
                    <w:noProof/>
                    <w:webHidden/>
                  </w:rPr>
                  <w:fldChar w:fldCharType="begin"/>
                </w:r>
                <w:r w:rsidR="00E91B8F">
                  <w:rPr>
                    <w:noProof/>
                    <w:webHidden/>
                  </w:rPr>
                  <w:instrText xml:space="preserve"> PAGEREF _Toc216427123 \h </w:instrText>
                </w:r>
                <w:r w:rsidR="00E91B8F">
                  <w:rPr>
                    <w:noProof/>
                    <w:webHidden/>
                  </w:rPr>
                </w:r>
                <w:r w:rsidR="00E91B8F">
                  <w:rPr>
                    <w:noProof/>
                    <w:webHidden/>
                  </w:rPr>
                  <w:fldChar w:fldCharType="separate"/>
                </w:r>
                <w:r w:rsidR="00E91B8F">
                  <w:rPr>
                    <w:noProof/>
                    <w:webHidden/>
                  </w:rPr>
                  <w:t>4</w:t>
                </w:r>
                <w:r w:rsidR="00E91B8F">
                  <w:rPr>
                    <w:noProof/>
                    <w:webHidden/>
                  </w:rPr>
                  <w:fldChar w:fldCharType="end"/>
                </w:r>
              </w:hyperlink>
            </w:p>
            <w:p w14:paraId="1992F7BC" w14:textId="1D0E9143" w:rsidR="00E91B8F" w:rsidRDefault="00C6503E">
              <w:pPr>
                <w:pStyle w:val="Turinys1"/>
                <w:rPr>
                  <w:noProof/>
                  <w:sz w:val="22"/>
                  <w:szCs w:val="22"/>
                </w:rPr>
              </w:pPr>
              <w:hyperlink w:anchor="_Toc216427124" w:history="1">
                <w:r w:rsidR="00E91B8F" w:rsidRPr="00757116">
                  <w:rPr>
                    <w:rStyle w:val="Hipersaitas"/>
                    <w:rFonts w:ascii="Times New Roman" w:hAnsi="Times New Roman" w:cs="Times New Roman"/>
                    <w:b/>
                    <w:bCs/>
                    <w:noProof/>
                  </w:rPr>
                  <w:t>9. Kitos sąlygos</w:t>
                </w:r>
                <w:r w:rsidR="00E91B8F">
                  <w:rPr>
                    <w:noProof/>
                    <w:webHidden/>
                  </w:rPr>
                  <w:tab/>
                </w:r>
                <w:r w:rsidR="00E91B8F">
                  <w:rPr>
                    <w:noProof/>
                    <w:webHidden/>
                  </w:rPr>
                  <w:fldChar w:fldCharType="begin"/>
                </w:r>
                <w:r w:rsidR="00E91B8F">
                  <w:rPr>
                    <w:noProof/>
                    <w:webHidden/>
                  </w:rPr>
                  <w:instrText xml:space="preserve"> PAGEREF _Toc216427124 \h </w:instrText>
                </w:r>
                <w:r w:rsidR="00E91B8F">
                  <w:rPr>
                    <w:noProof/>
                    <w:webHidden/>
                  </w:rPr>
                </w:r>
                <w:r w:rsidR="00E91B8F">
                  <w:rPr>
                    <w:noProof/>
                    <w:webHidden/>
                  </w:rPr>
                  <w:fldChar w:fldCharType="separate"/>
                </w:r>
                <w:r w:rsidR="00E91B8F">
                  <w:rPr>
                    <w:noProof/>
                    <w:webHidden/>
                  </w:rPr>
                  <w:t>4</w:t>
                </w:r>
                <w:r w:rsidR="00E91B8F">
                  <w:rPr>
                    <w:noProof/>
                    <w:webHidden/>
                  </w:rPr>
                  <w:fldChar w:fldCharType="end"/>
                </w:r>
              </w:hyperlink>
            </w:p>
            <w:p w14:paraId="3636B599" w14:textId="7A54E679" w:rsidR="00E91B8F" w:rsidRDefault="00C6503E">
              <w:pPr>
                <w:pStyle w:val="Turinys1"/>
                <w:rPr>
                  <w:noProof/>
                  <w:sz w:val="22"/>
                  <w:szCs w:val="22"/>
                </w:rPr>
              </w:pPr>
              <w:hyperlink w:anchor="_Toc216427125" w:history="1">
                <w:r w:rsidR="00E91B8F" w:rsidRPr="00757116">
                  <w:rPr>
                    <w:rStyle w:val="Hipersaitas"/>
                    <w:rFonts w:ascii="Times New Roman" w:hAnsi="Times New Roman" w:cs="Times New Roman"/>
                    <w:noProof/>
                  </w:rPr>
                  <w:t>Pirkimo sąlygų 1 priedas „Tiekėjų kvalifikacijos reikalavimai ir reikalaujami kokybės bei aplinkos apsaugos vadybos sistemų standartai“</w:t>
                </w:r>
                <w:r w:rsidR="00E91B8F">
                  <w:rPr>
                    <w:noProof/>
                    <w:webHidden/>
                  </w:rPr>
                  <w:tab/>
                </w:r>
                <w:r w:rsidR="00E91B8F">
                  <w:rPr>
                    <w:noProof/>
                    <w:webHidden/>
                  </w:rPr>
                  <w:fldChar w:fldCharType="begin"/>
                </w:r>
                <w:r w:rsidR="00E91B8F">
                  <w:rPr>
                    <w:noProof/>
                    <w:webHidden/>
                  </w:rPr>
                  <w:instrText xml:space="preserve"> PAGEREF _Toc216427125 \h </w:instrText>
                </w:r>
                <w:r w:rsidR="00E91B8F">
                  <w:rPr>
                    <w:noProof/>
                    <w:webHidden/>
                  </w:rPr>
                </w:r>
                <w:r w:rsidR="00E91B8F">
                  <w:rPr>
                    <w:noProof/>
                    <w:webHidden/>
                  </w:rPr>
                  <w:fldChar w:fldCharType="separate"/>
                </w:r>
                <w:r w:rsidR="00E91B8F">
                  <w:rPr>
                    <w:noProof/>
                    <w:webHidden/>
                  </w:rPr>
                  <w:t>5</w:t>
                </w:r>
                <w:r w:rsidR="00E91B8F">
                  <w:rPr>
                    <w:noProof/>
                    <w:webHidden/>
                  </w:rPr>
                  <w:fldChar w:fldCharType="end"/>
                </w:r>
              </w:hyperlink>
            </w:p>
            <w:p w14:paraId="6BE1814D" w14:textId="7B032585" w:rsidR="00E91B8F" w:rsidRDefault="00C6503E">
              <w:pPr>
                <w:pStyle w:val="Turinys1"/>
                <w:rPr>
                  <w:noProof/>
                  <w:sz w:val="22"/>
                  <w:szCs w:val="22"/>
                </w:rPr>
              </w:pPr>
              <w:hyperlink w:anchor="_Toc216427126" w:history="1">
                <w:r w:rsidR="00E91B8F" w:rsidRPr="00757116">
                  <w:rPr>
                    <w:rStyle w:val="Hipersaitas"/>
                    <w:rFonts w:ascii="Times New Roman" w:hAnsi="Times New Roman" w:cs="Times New Roman"/>
                    <w:noProof/>
                  </w:rPr>
                  <w:t>Pirkimo sąlygų 2 priedas „Techninė specifikacija“</w:t>
                </w:r>
                <w:r w:rsidR="00E91B8F">
                  <w:rPr>
                    <w:noProof/>
                    <w:webHidden/>
                  </w:rPr>
                  <w:tab/>
                </w:r>
                <w:r w:rsidR="00E91B8F">
                  <w:rPr>
                    <w:noProof/>
                    <w:webHidden/>
                  </w:rPr>
                  <w:fldChar w:fldCharType="begin"/>
                </w:r>
                <w:r w:rsidR="00E91B8F">
                  <w:rPr>
                    <w:noProof/>
                    <w:webHidden/>
                  </w:rPr>
                  <w:instrText xml:space="preserve"> PAGEREF _Toc216427126 \h </w:instrText>
                </w:r>
                <w:r w:rsidR="00E91B8F">
                  <w:rPr>
                    <w:noProof/>
                    <w:webHidden/>
                  </w:rPr>
                </w:r>
                <w:r w:rsidR="00E91B8F">
                  <w:rPr>
                    <w:noProof/>
                    <w:webHidden/>
                  </w:rPr>
                  <w:fldChar w:fldCharType="separate"/>
                </w:r>
                <w:r w:rsidR="00E91B8F">
                  <w:rPr>
                    <w:noProof/>
                    <w:webHidden/>
                  </w:rPr>
                  <w:t>7</w:t>
                </w:r>
                <w:r w:rsidR="00E91B8F">
                  <w:rPr>
                    <w:noProof/>
                    <w:webHidden/>
                  </w:rPr>
                  <w:fldChar w:fldCharType="end"/>
                </w:r>
              </w:hyperlink>
            </w:p>
            <w:p w14:paraId="452A5531" w14:textId="7F70C963" w:rsidR="00E91B8F" w:rsidRDefault="00C6503E">
              <w:pPr>
                <w:pStyle w:val="Turinys1"/>
                <w:rPr>
                  <w:noProof/>
                  <w:sz w:val="22"/>
                  <w:szCs w:val="22"/>
                </w:rPr>
              </w:pPr>
              <w:hyperlink w:anchor="_Toc216427127" w:history="1">
                <w:r w:rsidR="00E91B8F" w:rsidRPr="00757116">
                  <w:rPr>
                    <w:rStyle w:val="Hipersaitas"/>
                    <w:rFonts w:ascii="Times New Roman" w:hAnsi="Times New Roman" w:cs="Times New Roman"/>
                    <w:noProof/>
                  </w:rPr>
                  <w:t>Pirkimo sąlygų 3 priedas „Pasiūlymo forma“</w:t>
                </w:r>
                <w:r w:rsidR="00E91B8F">
                  <w:rPr>
                    <w:noProof/>
                    <w:webHidden/>
                  </w:rPr>
                  <w:tab/>
                </w:r>
                <w:r w:rsidR="00E91B8F">
                  <w:rPr>
                    <w:noProof/>
                    <w:webHidden/>
                  </w:rPr>
                  <w:fldChar w:fldCharType="begin"/>
                </w:r>
                <w:r w:rsidR="00E91B8F">
                  <w:rPr>
                    <w:noProof/>
                    <w:webHidden/>
                  </w:rPr>
                  <w:instrText xml:space="preserve"> PAGEREF _Toc216427127 \h </w:instrText>
                </w:r>
                <w:r w:rsidR="00E91B8F">
                  <w:rPr>
                    <w:noProof/>
                    <w:webHidden/>
                  </w:rPr>
                </w:r>
                <w:r w:rsidR="00E91B8F">
                  <w:rPr>
                    <w:noProof/>
                    <w:webHidden/>
                  </w:rPr>
                  <w:fldChar w:fldCharType="separate"/>
                </w:r>
                <w:r w:rsidR="00E91B8F">
                  <w:rPr>
                    <w:noProof/>
                    <w:webHidden/>
                  </w:rPr>
                  <w:t>14</w:t>
                </w:r>
                <w:r w:rsidR="00E91B8F">
                  <w:rPr>
                    <w:noProof/>
                    <w:webHidden/>
                  </w:rPr>
                  <w:fldChar w:fldCharType="end"/>
                </w:r>
              </w:hyperlink>
            </w:p>
            <w:p w14:paraId="04131A23" w14:textId="4D9E408F" w:rsidR="00E91B8F" w:rsidRDefault="00C6503E">
              <w:pPr>
                <w:pStyle w:val="Turinys1"/>
                <w:rPr>
                  <w:noProof/>
                  <w:sz w:val="22"/>
                  <w:szCs w:val="22"/>
                </w:rPr>
              </w:pPr>
              <w:hyperlink w:anchor="_Toc216427128" w:history="1">
                <w:r w:rsidR="00E91B8F" w:rsidRPr="00757116">
                  <w:rPr>
                    <w:rStyle w:val="Hipersaitas"/>
                    <w:rFonts w:ascii="Times New Roman" w:hAnsi="Times New Roman" w:cs="Times New Roman"/>
                    <w:noProof/>
                  </w:rPr>
                  <w:t>Pirkimo sąlygų 4 priedas „Pasiūlymų vertinimo kriterijai ir sąlygos“</w:t>
                </w:r>
                <w:r w:rsidR="00E91B8F">
                  <w:rPr>
                    <w:noProof/>
                    <w:webHidden/>
                  </w:rPr>
                  <w:tab/>
                </w:r>
                <w:r w:rsidR="00E91B8F">
                  <w:rPr>
                    <w:noProof/>
                    <w:webHidden/>
                  </w:rPr>
                  <w:fldChar w:fldCharType="begin"/>
                </w:r>
                <w:r w:rsidR="00E91B8F">
                  <w:rPr>
                    <w:noProof/>
                    <w:webHidden/>
                  </w:rPr>
                  <w:instrText xml:space="preserve"> PAGEREF _Toc216427128 \h </w:instrText>
                </w:r>
                <w:r w:rsidR="00E91B8F">
                  <w:rPr>
                    <w:noProof/>
                    <w:webHidden/>
                  </w:rPr>
                </w:r>
                <w:r w:rsidR="00E91B8F">
                  <w:rPr>
                    <w:noProof/>
                    <w:webHidden/>
                  </w:rPr>
                  <w:fldChar w:fldCharType="separate"/>
                </w:r>
                <w:r w:rsidR="00E91B8F">
                  <w:rPr>
                    <w:noProof/>
                    <w:webHidden/>
                  </w:rPr>
                  <w:t>17</w:t>
                </w:r>
                <w:r w:rsidR="00E91B8F">
                  <w:rPr>
                    <w:noProof/>
                    <w:webHidden/>
                  </w:rPr>
                  <w:fldChar w:fldCharType="end"/>
                </w:r>
              </w:hyperlink>
            </w:p>
            <w:p w14:paraId="6BDE6251" w14:textId="34B5C7C4" w:rsidR="00E91B8F" w:rsidRDefault="00C6503E">
              <w:pPr>
                <w:pStyle w:val="Turinys1"/>
                <w:rPr>
                  <w:noProof/>
                  <w:sz w:val="22"/>
                  <w:szCs w:val="22"/>
                </w:rPr>
              </w:pPr>
              <w:hyperlink w:anchor="_Toc216427129" w:history="1">
                <w:r w:rsidR="00E91B8F" w:rsidRPr="00757116">
                  <w:rPr>
                    <w:rStyle w:val="Hipersaitas"/>
                    <w:rFonts w:ascii="Times New Roman" w:hAnsi="Times New Roman" w:cs="Times New Roman"/>
                    <w:noProof/>
                  </w:rPr>
                  <w:t>Pirkimo sąlygų 5 priedas „Sutarties projektas“</w:t>
                </w:r>
                <w:r w:rsidR="00E91B8F">
                  <w:rPr>
                    <w:noProof/>
                    <w:webHidden/>
                  </w:rPr>
                  <w:tab/>
                </w:r>
                <w:r w:rsidR="00E91B8F">
                  <w:rPr>
                    <w:noProof/>
                    <w:webHidden/>
                  </w:rPr>
                  <w:fldChar w:fldCharType="begin"/>
                </w:r>
                <w:r w:rsidR="00E91B8F">
                  <w:rPr>
                    <w:noProof/>
                    <w:webHidden/>
                  </w:rPr>
                  <w:instrText xml:space="preserve"> PAGEREF _Toc216427129 \h </w:instrText>
                </w:r>
                <w:r w:rsidR="00E91B8F">
                  <w:rPr>
                    <w:noProof/>
                    <w:webHidden/>
                  </w:rPr>
                </w:r>
                <w:r w:rsidR="00E91B8F">
                  <w:rPr>
                    <w:noProof/>
                    <w:webHidden/>
                  </w:rPr>
                  <w:fldChar w:fldCharType="separate"/>
                </w:r>
                <w:r w:rsidR="00E91B8F">
                  <w:rPr>
                    <w:noProof/>
                    <w:webHidden/>
                  </w:rPr>
                  <w:t>18</w:t>
                </w:r>
                <w:r w:rsidR="00E91B8F">
                  <w:rPr>
                    <w:noProof/>
                    <w:webHidden/>
                  </w:rPr>
                  <w:fldChar w:fldCharType="end"/>
                </w:r>
              </w:hyperlink>
            </w:p>
            <w:p w14:paraId="4D6EA0B5" w14:textId="10D813DF" w:rsidR="00E91B8F" w:rsidRDefault="00C6503E">
              <w:pPr>
                <w:pStyle w:val="Turinys1"/>
                <w:rPr>
                  <w:noProof/>
                  <w:sz w:val="22"/>
                  <w:szCs w:val="22"/>
                </w:rPr>
              </w:pPr>
              <w:hyperlink w:anchor="_Toc216427130" w:history="1">
                <w:r w:rsidR="00E91B8F" w:rsidRPr="00757116">
                  <w:rPr>
                    <w:rStyle w:val="Hipersaitas"/>
                    <w:rFonts w:ascii="Times New Roman" w:hAnsi="Times New Roman" w:cs="Times New Roman"/>
                    <w:noProof/>
                  </w:rPr>
                  <w:t>Pirkimo sąlygų 6 priedas „Terminai“</w:t>
                </w:r>
                <w:r w:rsidR="00E91B8F">
                  <w:rPr>
                    <w:noProof/>
                    <w:webHidden/>
                  </w:rPr>
                  <w:tab/>
                </w:r>
                <w:r w:rsidR="00E91B8F">
                  <w:rPr>
                    <w:noProof/>
                    <w:webHidden/>
                  </w:rPr>
                  <w:fldChar w:fldCharType="begin"/>
                </w:r>
                <w:r w:rsidR="00E91B8F">
                  <w:rPr>
                    <w:noProof/>
                    <w:webHidden/>
                  </w:rPr>
                  <w:instrText xml:space="preserve"> PAGEREF _Toc216427130 \h </w:instrText>
                </w:r>
                <w:r w:rsidR="00E91B8F">
                  <w:rPr>
                    <w:noProof/>
                    <w:webHidden/>
                  </w:rPr>
                </w:r>
                <w:r w:rsidR="00E91B8F">
                  <w:rPr>
                    <w:noProof/>
                    <w:webHidden/>
                  </w:rPr>
                  <w:fldChar w:fldCharType="separate"/>
                </w:r>
                <w:r w:rsidR="00E91B8F">
                  <w:rPr>
                    <w:noProof/>
                    <w:webHidden/>
                  </w:rPr>
                  <w:t>19</w:t>
                </w:r>
                <w:r w:rsidR="00E91B8F">
                  <w:rPr>
                    <w:noProof/>
                    <w:webHidden/>
                  </w:rPr>
                  <w:fldChar w:fldCharType="end"/>
                </w:r>
              </w:hyperlink>
            </w:p>
            <w:p w14:paraId="7ACF4EEF" w14:textId="28180D28" w:rsidR="00173FBA" w:rsidRPr="00007628" w:rsidRDefault="00173FBA">
              <w:r w:rsidRPr="00007628">
                <w:rPr>
                  <w:rFonts w:ascii="Times New Roman" w:hAnsi="Times New Roman" w:cs="Times New Roman"/>
                  <w:noProof/>
                </w:rPr>
                <w:fldChar w:fldCharType="end"/>
              </w:r>
            </w:p>
          </w:sdtContent>
        </w:sdt>
        <w:p w14:paraId="7E8074B3" w14:textId="66A2B656" w:rsidR="00D64127" w:rsidRDefault="00D64127">
          <w:pPr>
            <w:rPr>
              <w:rFonts w:ascii="Arial" w:hAnsi="Arial" w:cs="Arial"/>
            </w:rPr>
          </w:pPr>
          <w:r>
            <w:rPr>
              <w:rFonts w:ascii="Arial" w:hAnsi="Arial" w:cs="Arial"/>
            </w:rPr>
            <w:br w:type="page"/>
          </w:r>
        </w:p>
        <w:p w14:paraId="73CCB438" w14:textId="2E6C8141" w:rsidR="005F13F0" w:rsidRPr="00007628" w:rsidRDefault="00C6503E" w:rsidP="007334EA">
          <w:pPr>
            <w:spacing w:after="120"/>
            <w:ind w:left="567" w:firstLine="0"/>
            <w:contextualSpacing/>
            <w:rPr>
              <w:rFonts w:ascii="Arial" w:hAnsi="Arial" w:cs="Arial"/>
            </w:rPr>
          </w:pPr>
        </w:p>
      </w:sdtContent>
    </w:sdt>
    <w:p w14:paraId="12085CDF" w14:textId="16073931" w:rsidR="00746BAF" w:rsidRPr="00007628" w:rsidRDefault="00C31EC9" w:rsidP="003C2881">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6427116"/>
      <w:bookmarkStart w:id="6" w:name="_Ref39666794"/>
      <w:bookmarkStart w:id="7" w:name="_Ref39666796"/>
      <w:bookmarkStart w:id="8" w:name="_Toc48053171"/>
      <w:bookmarkStart w:id="9" w:name="_Toc147739116"/>
      <w:bookmarkEnd w:id="0"/>
      <w:bookmarkEnd w:id="1"/>
      <w:bookmarkEnd w:id="2"/>
      <w:bookmarkEnd w:id="3"/>
      <w:bookmarkEnd w:id="4"/>
      <w:r w:rsidRPr="00007628">
        <w:rPr>
          <w:rFonts w:ascii="Times New Roman" w:hAnsi="Times New Roman" w:cs="Times New Roman"/>
          <w:b/>
          <w:bCs/>
          <w:color w:val="auto"/>
          <w:sz w:val="28"/>
          <w:szCs w:val="28"/>
        </w:rPr>
        <w:t>Bendra informacij</w:t>
      </w:r>
      <w:r w:rsidR="00B076FD" w:rsidRPr="00007628">
        <w:rPr>
          <w:rFonts w:ascii="Times New Roman" w:hAnsi="Times New Roman" w:cs="Times New Roman"/>
          <w:b/>
          <w:bCs/>
          <w:color w:val="auto"/>
          <w:sz w:val="28"/>
          <w:szCs w:val="28"/>
        </w:rPr>
        <w:t>a</w:t>
      </w:r>
      <w:bookmarkEnd w:id="5"/>
      <w:r w:rsidR="6B81CCAC" w:rsidRPr="00007628">
        <w:rPr>
          <w:rFonts w:ascii="Times New Roman" w:hAnsi="Times New Roman" w:cs="Times New Roman"/>
          <w:b/>
          <w:bCs/>
          <w:color w:val="auto"/>
          <w:sz w:val="28"/>
          <w:szCs w:val="28"/>
        </w:rPr>
        <w:t xml:space="preserve"> </w:t>
      </w:r>
    </w:p>
    <w:p w14:paraId="698C5E70" w14:textId="490FD0EB" w:rsidR="00746BAF" w:rsidRPr="00007628" w:rsidRDefault="00746BAF" w:rsidP="00746BAF">
      <w:pPr>
        <w:ind w:firstLine="0"/>
        <w:rPr>
          <w:rFonts w:ascii="Times New Roman" w:hAnsi="Times New Roman" w:cs="Times New Roman"/>
        </w:rPr>
      </w:pPr>
    </w:p>
    <w:p w14:paraId="344993C0" w14:textId="77777777" w:rsidR="00184278" w:rsidRPr="00007628" w:rsidRDefault="00184278" w:rsidP="004E09DC">
      <w:pPr>
        <w:spacing w:line="240" w:lineRule="auto"/>
        <w:ind w:firstLine="709"/>
        <w:rPr>
          <w:rFonts w:ascii="Times New Roman" w:hAnsi="Times New Roman" w:cs="Times New Roman"/>
          <w:sz w:val="24"/>
          <w:szCs w:val="24"/>
        </w:rPr>
      </w:pPr>
      <w:r w:rsidRPr="00007628">
        <w:rPr>
          <w:rFonts w:ascii="Times New Roman" w:hAnsi="Times New Roman" w:cs="Times New Roman"/>
          <w:sz w:val="24"/>
          <w:szCs w:val="24"/>
        </w:rPr>
        <w:t xml:space="preserve">1.1. Perkančioji organizacija – Ignalinos rajono savivaldybės administracija, juridinio asmens kodas 288768350, adresas </w:t>
      </w:r>
      <w:r w:rsidRPr="00007628">
        <w:rPr>
          <w:rFonts w:ascii="Times New Roman" w:eastAsia="Times New Roman" w:hAnsi="Times New Roman" w:cs="Times New Roman"/>
          <w:sz w:val="24"/>
          <w:szCs w:val="24"/>
          <w:lang w:eastAsia="ar-SA"/>
        </w:rPr>
        <w:t>Laisvės a. 70, Ignalina</w:t>
      </w:r>
      <w:r w:rsidRPr="00007628">
        <w:rPr>
          <w:rFonts w:ascii="Times New Roman" w:hAnsi="Times New Roman" w:cs="Times New Roman"/>
          <w:sz w:val="24"/>
          <w:szCs w:val="24"/>
        </w:rPr>
        <w:t>. Perkančioji organizacija nėra PVM mokėtojas.</w:t>
      </w:r>
    </w:p>
    <w:p w14:paraId="05B5E9F8" w14:textId="257C0F1F" w:rsidR="00184278" w:rsidRPr="00007628" w:rsidRDefault="00184278" w:rsidP="003C2881">
      <w:pPr>
        <w:pStyle w:val="Sraopastraipa"/>
        <w:numPr>
          <w:ilvl w:val="1"/>
          <w:numId w:val="8"/>
        </w:numPr>
        <w:spacing w:after="200" w:line="240" w:lineRule="auto"/>
        <w:ind w:left="0" w:firstLine="709"/>
        <w:rPr>
          <w:rFonts w:ascii="Times New Roman" w:hAnsi="Times New Roman" w:cs="Times New Roman"/>
          <w:sz w:val="24"/>
          <w:szCs w:val="24"/>
        </w:rPr>
      </w:pPr>
      <w:r w:rsidRPr="00007628">
        <w:rPr>
          <w:rFonts w:ascii="Times New Roman" w:hAnsi="Times New Roman" w:cs="Times New Roman"/>
          <w:color w:val="000000" w:themeColor="text1"/>
          <w:sz w:val="24"/>
          <w:szCs w:val="24"/>
        </w:rPr>
        <w:t xml:space="preserve">Pirkimas neatliekamas naudojantis centralizuotų pirkimų katalogu, nes </w:t>
      </w:r>
      <w:r w:rsidRPr="00007628">
        <w:rPr>
          <w:rFonts w:ascii="Times New Roman" w:hAnsi="Times New Roman" w:cs="Times New Roman"/>
          <w:sz w:val="24"/>
          <w:szCs w:val="24"/>
        </w:rPr>
        <w:t xml:space="preserve">pageidaujamų įsigyti prekių CPO.lt kataloge nėra.  </w:t>
      </w:r>
    </w:p>
    <w:p w14:paraId="2EDD91EE" w14:textId="77777777" w:rsidR="00184278" w:rsidRPr="007E03D2" w:rsidRDefault="00184278" w:rsidP="007E03D2">
      <w:pPr>
        <w:pStyle w:val="Sraopastraipa"/>
        <w:numPr>
          <w:ilvl w:val="1"/>
          <w:numId w:val="8"/>
        </w:numPr>
        <w:suppressAutoHyphens/>
        <w:spacing w:line="240" w:lineRule="auto"/>
        <w:ind w:left="0" w:firstLine="709"/>
        <w:rPr>
          <w:rFonts w:ascii="Times New Roman" w:hAnsi="Times New Roman" w:cs="Times New Roman"/>
          <w:sz w:val="24"/>
          <w:szCs w:val="24"/>
        </w:rPr>
      </w:pPr>
      <w:r w:rsidRPr="00007628">
        <w:rPr>
          <w:rFonts w:ascii="Times New Roman" w:hAnsi="Times New Roman" w:cs="Times New Roman"/>
          <w:sz w:val="24"/>
          <w:szCs w:val="24"/>
        </w:rPr>
        <w:t>Pirkimo Komisija yra sudaroma.</w:t>
      </w:r>
    </w:p>
    <w:p w14:paraId="1CB5D28D" w14:textId="2E5E56F6" w:rsidR="00EC51C1" w:rsidRPr="00007628" w:rsidRDefault="00184278" w:rsidP="007E03D2">
      <w:pPr>
        <w:tabs>
          <w:tab w:val="left" w:pos="9631"/>
        </w:tabs>
        <w:spacing w:line="240" w:lineRule="atLeast"/>
        <w:ind w:firstLine="709"/>
        <w:rPr>
          <w:rFonts w:ascii="Times New Roman" w:hAnsi="Times New Roman" w:cs="Times New Roman"/>
          <w:sz w:val="24"/>
          <w:szCs w:val="24"/>
        </w:rPr>
      </w:pPr>
      <w:r w:rsidRPr="00007628">
        <w:rPr>
          <w:rFonts w:ascii="Times New Roman" w:hAnsi="Times New Roman" w:cs="Times New Roman"/>
          <w:sz w:val="24"/>
          <w:szCs w:val="24"/>
        </w:rPr>
        <w:t>1.4.</w:t>
      </w:r>
      <w:r w:rsidRPr="007E03D2">
        <w:rPr>
          <w:rFonts w:ascii="Times New Roman" w:hAnsi="Times New Roman" w:cs="Times New Roman"/>
          <w:sz w:val="24"/>
          <w:szCs w:val="24"/>
        </w:rPr>
        <w:t xml:space="preserve"> </w:t>
      </w:r>
      <w:r w:rsidR="007E03D2" w:rsidRPr="007E03D2">
        <w:rPr>
          <w:rFonts w:ascii="Times New Roman" w:hAnsi="Times New Roman" w:cs="Times New Roman"/>
          <w:sz w:val="24"/>
          <w:szCs w:val="24"/>
        </w:rPr>
        <w:t xml:space="preserve">Atliekamas žaliasis pirkimas, nes vadovaujantis Aplinkos apsaugos kriterijų taikymo, vykdant žaliuosius pirkimus, tvarkos aprašo, patvirtinto 2011 m. birželio 28 d. įsakymu D1-508 „Dėl Aplinkos apsaugos kriterijų taikymo, vykdant žaliuosius pirkimus, tvarkos aprašo patvirtinimo“, 4.4.4 papunkčiu (savarankiškai nustatyti aplinkos apsaugos kriterijai), perkamoms paslaugoms nustatyti aplinkosauginiai kriterijai, nurodyti specialiųjų pirkimo sąlygų </w:t>
      </w:r>
      <w:r w:rsidR="00E91B8F">
        <w:rPr>
          <w:rFonts w:ascii="Times New Roman" w:hAnsi="Times New Roman" w:cs="Times New Roman"/>
          <w:sz w:val="24"/>
          <w:szCs w:val="24"/>
        </w:rPr>
        <w:t>5</w:t>
      </w:r>
      <w:r w:rsidR="007E03D2" w:rsidRPr="007E03D2">
        <w:rPr>
          <w:rFonts w:ascii="Times New Roman" w:hAnsi="Times New Roman" w:cs="Times New Roman"/>
          <w:sz w:val="24"/>
          <w:szCs w:val="24"/>
        </w:rPr>
        <w:t xml:space="preserve"> priede „Sutarties projektas“. </w:t>
      </w:r>
    </w:p>
    <w:p w14:paraId="671C9B2E" w14:textId="1737636B" w:rsidR="00EC51C1" w:rsidRPr="00007628" w:rsidRDefault="004E09DC" w:rsidP="00010F68">
      <w:pPr>
        <w:pStyle w:val="Sraopastraipa"/>
        <w:spacing w:line="240" w:lineRule="auto"/>
        <w:ind w:left="697" w:firstLine="0"/>
        <w:rPr>
          <w:rFonts w:ascii="Times New Roman" w:eastAsia="Arial" w:hAnsi="Times New Roman" w:cs="Times New Roman"/>
          <w:sz w:val="24"/>
          <w:szCs w:val="24"/>
        </w:rPr>
      </w:pPr>
      <w:r w:rsidRPr="00007628">
        <w:rPr>
          <w:rFonts w:ascii="Times New Roman" w:eastAsia="Arial" w:hAnsi="Times New Roman" w:cs="Times New Roman"/>
          <w:sz w:val="24"/>
          <w:szCs w:val="24"/>
        </w:rPr>
        <w:t xml:space="preserve">1.5. </w:t>
      </w:r>
      <w:r w:rsidR="00EC51C1" w:rsidRPr="00007628">
        <w:rPr>
          <w:rFonts w:ascii="Times New Roman" w:eastAsia="Arial" w:hAnsi="Times New Roman" w:cs="Times New Roman"/>
          <w:sz w:val="24"/>
          <w:szCs w:val="24"/>
        </w:rPr>
        <w:t>Bendrosios pirkimo sąlygos yra neatskiriama šių pirkimo sąlygų dalis.</w:t>
      </w:r>
    </w:p>
    <w:p w14:paraId="3657E119" w14:textId="7C712944" w:rsidR="0080275B" w:rsidRPr="00007628" w:rsidRDefault="0080275B" w:rsidP="0080275B">
      <w:pPr>
        <w:tabs>
          <w:tab w:val="left" w:pos="851"/>
          <w:tab w:val="left" w:pos="993"/>
        </w:tabs>
        <w:suppressAutoHyphens/>
        <w:spacing w:line="240" w:lineRule="auto"/>
        <w:rPr>
          <w:rFonts w:ascii="Times New Roman" w:hAnsi="Times New Roman" w:cs="Times New Roman"/>
          <w:sz w:val="24"/>
          <w:szCs w:val="24"/>
        </w:rPr>
      </w:pPr>
      <w:r w:rsidRPr="00007628">
        <w:rPr>
          <w:rFonts w:ascii="Times New Roman" w:hAnsi="Times New Roman" w:cs="Times New Roman"/>
          <w:sz w:val="24"/>
          <w:szCs w:val="24"/>
        </w:rPr>
        <w:t>1.6 Perkančiosios organizacijos kontaktiniai asmenys:</w:t>
      </w:r>
    </w:p>
    <w:p w14:paraId="64634EE0" w14:textId="507E5B88" w:rsidR="0080275B" w:rsidRPr="00007628" w:rsidRDefault="0080275B" w:rsidP="0080275B">
      <w:pPr>
        <w:shd w:val="clear" w:color="auto" w:fill="FFFFFF"/>
        <w:suppressAutoHyphens/>
        <w:spacing w:line="240" w:lineRule="auto"/>
        <w:ind w:firstLine="644"/>
        <w:textAlignment w:val="baseline"/>
        <w:rPr>
          <w:rFonts w:ascii="Times New Roman" w:hAnsi="Times New Roman" w:cs="Times New Roman"/>
          <w:sz w:val="24"/>
          <w:szCs w:val="24"/>
        </w:rPr>
      </w:pPr>
      <w:r w:rsidRPr="00007628">
        <w:rPr>
          <w:rFonts w:ascii="Times New Roman" w:hAnsi="Times New Roman" w:cs="Times New Roman"/>
          <w:sz w:val="24"/>
          <w:szCs w:val="24"/>
        </w:rPr>
        <w:t xml:space="preserve">– dėl klausimų, susijusių su pirkimo objektu – </w:t>
      </w:r>
      <w:r w:rsidR="006B2F64">
        <w:rPr>
          <w:rFonts w:ascii="Times New Roman" w:hAnsi="Times New Roman" w:cs="Times New Roman"/>
          <w:sz w:val="24"/>
          <w:szCs w:val="24"/>
        </w:rPr>
        <w:t>Irena Matešien</w:t>
      </w:r>
      <w:r w:rsidR="006172F6">
        <w:rPr>
          <w:rFonts w:ascii="Times New Roman" w:hAnsi="Times New Roman" w:cs="Times New Roman"/>
          <w:sz w:val="24"/>
          <w:szCs w:val="24"/>
        </w:rPr>
        <w:t>ė</w:t>
      </w:r>
      <w:r w:rsidRPr="00007628">
        <w:rPr>
          <w:rFonts w:ascii="Times New Roman" w:hAnsi="Times New Roman" w:cs="Times New Roman"/>
          <w:sz w:val="24"/>
          <w:szCs w:val="24"/>
        </w:rPr>
        <w:t xml:space="preserve">, Ignalinos rajono savivaldybės administracijos </w:t>
      </w:r>
      <w:r w:rsidR="006172F6">
        <w:rPr>
          <w:rFonts w:ascii="Times New Roman" w:hAnsi="Times New Roman" w:cs="Times New Roman"/>
          <w:sz w:val="24"/>
          <w:szCs w:val="24"/>
        </w:rPr>
        <w:t>Socialinės paramos ir kaimo</w:t>
      </w:r>
      <w:r w:rsidRPr="00007628">
        <w:rPr>
          <w:rFonts w:ascii="Times New Roman" w:hAnsi="Times New Roman" w:cs="Times New Roman"/>
          <w:sz w:val="24"/>
          <w:szCs w:val="24"/>
        </w:rPr>
        <w:t xml:space="preserve"> reikalų skyriaus vedėjas, tel. +370 386 5</w:t>
      </w:r>
      <w:r w:rsidR="006172F6">
        <w:rPr>
          <w:rFonts w:ascii="Times New Roman" w:hAnsi="Times New Roman" w:cs="Times New Roman"/>
          <w:sz w:val="24"/>
          <w:szCs w:val="24"/>
        </w:rPr>
        <w:t>2</w:t>
      </w:r>
      <w:r w:rsidRPr="00007628">
        <w:rPr>
          <w:rFonts w:ascii="Times New Roman" w:hAnsi="Times New Roman" w:cs="Times New Roman"/>
          <w:sz w:val="24"/>
          <w:szCs w:val="24"/>
        </w:rPr>
        <w:t xml:space="preserve"> </w:t>
      </w:r>
      <w:r w:rsidR="006172F6">
        <w:rPr>
          <w:rFonts w:ascii="Times New Roman" w:hAnsi="Times New Roman" w:cs="Times New Roman"/>
          <w:sz w:val="24"/>
          <w:szCs w:val="24"/>
        </w:rPr>
        <w:t>819</w:t>
      </w:r>
      <w:r w:rsidRPr="00007628">
        <w:rPr>
          <w:rFonts w:ascii="Times New Roman" w:hAnsi="Times New Roman" w:cs="Times New Roman"/>
          <w:sz w:val="24"/>
          <w:szCs w:val="24"/>
        </w:rPr>
        <w:t xml:space="preserve">, el. p. </w:t>
      </w:r>
      <w:r w:rsidR="006172F6">
        <w:rPr>
          <w:rFonts w:ascii="Times New Roman" w:hAnsi="Times New Roman" w:cs="Times New Roman"/>
          <w:sz w:val="24"/>
          <w:szCs w:val="24"/>
        </w:rPr>
        <w:t>irena.matesiene</w:t>
      </w:r>
      <w:hyperlink r:id="rId13" w:tooltip="mailto:linas.mainonis@pasvalys.lt" w:history="1">
        <w:r w:rsidRPr="00007628">
          <w:rPr>
            <w:rFonts w:ascii="Times New Roman" w:hAnsi="Times New Roman" w:cs="Times New Roman"/>
            <w:sz w:val="24"/>
            <w:szCs w:val="24"/>
          </w:rPr>
          <w:t>@</w:t>
        </w:r>
      </w:hyperlink>
      <w:r w:rsidRPr="00007628">
        <w:rPr>
          <w:rFonts w:ascii="Times New Roman" w:hAnsi="Times New Roman" w:cs="Times New Roman"/>
          <w:sz w:val="24"/>
          <w:szCs w:val="24"/>
        </w:rPr>
        <w:t>ignalina</w:t>
      </w:r>
      <w:hyperlink r:id="rId14" w:tooltip="mailto:linas.mainonis@pasvalys.lt" w:history="1">
        <w:r w:rsidRPr="00007628">
          <w:rPr>
            <w:rFonts w:ascii="Times New Roman" w:hAnsi="Times New Roman" w:cs="Times New Roman"/>
            <w:sz w:val="24"/>
            <w:szCs w:val="24"/>
          </w:rPr>
          <w:t>.lt</w:t>
        </w:r>
      </w:hyperlink>
      <w:r w:rsidRPr="00007628">
        <w:rPr>
          <w:rFonts w:ascii="Times New Roman" w:hAnsi="Times New Roman" w:cs="Times New Roman"/>
          <w:sz w:val="24"/>
          <w:szCs w:val="24"/>
        </w:rPr>
        <w:t>;</w:t>
      </w:r>
    </w:p>
    <w:p w14:paraId="50D5DC90" w14:textId="77777777" w:rsidR="0080275B" w:rsidRPr="00007628" w:rsidRDefault="0080275B" w:rsidP="0080275B">
      <w:pPr>
        <w:shd w:val="clear" w:color="auto" w:fill="FFFFFF"/>
        <w:suppressAutoHyphens/>
        <w:spacing w:line="240" w:lineRule="auto"/>
        <w:ind w:firstLine="644"/>
        <w:textAlignment w:val="baseline"/>
        <w:rPr>
          <w:rFonts w:ascii="Times New Roman" w:hAnsi="Times New Roman" w:cs="Times New Roman"/>
          <w:sz w:val="24"/>
          <w:szCs w:val="24"/>
        </w:rPr>
      </w:pPr>
      <w:r w:rsidRPr="00007628">
        <w:rPr>
          <w:rFonts w:ascii="Times New Roman" w:hAnsi="Times New Roman" w:cs="Times New Roman"/>
          <w:sz w:val="24"/>
          <w:szCs w:val="24"/>
        </w:rPr>
        <w:t>– dėl klausimų, susijusių su viešųjų pirkimų procedūromis, pirkimo sąlygų reikalavimais – Donata Jankovičienė, Ignalinos rajono savivaldybės administracijos Viešųjų pirkimų skyriaus vedėjo pavaduotoja, tel. +370 386 51 805, el. p. donata.jankoviciene@ignalina.lt</w:t>
      </w:r>
    </w:p>
    <w:p w14:paraId="547CEE9E" w14:textId="377B5D73" w:rsidR="0080275B" w:rsidRPr="00007628" w:rsidRDefault="0080275B" w:rsidP="00010F68">
      <w:pPr>
        <w:pStyle w:val="Sraopastraipa"/>
        <w:spacing w:line="240" w:lineRule="auto"/>
        <w:ind w:left="697" w:firstLine="0"/>
        <w:rPr>
          <w:rFonts w:ascii="Times New Roman" w:eastAsia="Arial" w:hAnsi="Times New Roman" w:cs="Times New Roman"/>
          <w:sz w:val="24"/>
          <w:szCs w:val="24"/>
        </w:rPr>
      </w:pPr>
    </w:p>
    <w:p w14:paraId="49BC2040" w14:textId="77777777" w:rsidR="00010F68" w:rsidRPr="00007628" w:rsidRDefault="00010F68" w:rsidP="00010F68">
      <w:pPr>
        <w:pStyle w:val="Sraopastraipa"/>
        <w:spacing w:line="240" w:lineRule="auto"/>
        <w:ind w:left="697" w:firstLine="0"/>
        <w:rPr>
          <w:rFonts w:ascii="Times New Roman" w:hAnsi="Times New Roman" w:cs="Times New Roman"/>
          <w:sz w:val="24"/>
          <w:szCs w:val="24"/>
        </w:rPr>
      </w:pPr>
    </w:p>
    <w:p w14:paraId="4ED932F3" w14:textId="2CE07367" w:rsidR="00FB3C75" w:rsidRPr="00007628" w:rsidRDefault="00244994" w:rsidP="003C2881">
      <w:pPr>
        <w:pStyle w:val="Antrat1"/>
        <w:numPr>
          <w:ilvl w:val="0"/>
          <w:numId w:val="7"/>
        </w:numPr>
        <w:spacing w:before="0" w:after="0" w:line="300" w:lineRule="auto"/>
        <w:rPr>
          <w:rFonts w:ascii="Times New Roman" w:hAnsi="Times New Roman" w:cs="Times New Roman"/>
          <w:b/>
          <w:bCs/>
          <w:color w:val="auto"/>
          <w:sz w:val="28"/>
          <w:szCs w:val="28"/>
        </w:rPr>
      </w:pPr>
      <w:bookmarkStart w:id="10" w:name="_Toc216427117"/>
      <w:r w:rsidRPr="00007628">
        <w:rPr>
          <w:rFonts w:ascii="Times New Roman" w:hAnsi="Times New Roman" w:cs="Times New Roman"/>
          <w:b/>
          <w:bCs/>
          <w:color w:val="auto"/>
          <w:sz w:val="28"/>
          <w:szCs w:val="28"/>
        </w:rPr>
        <w:t>Pirkimo objektas</w:t>
      </w:r>
      <w:bookmarkEnd w:id="10"/>
    </w:p>
    <w:p w14:paraId="7D847502" w14:textId="77777777" w:rsidR="00FB3C75" w:rsidRPr="00007628" w:rsidRDefault="00FB3C75" w:rsidP="00E62E95">
      <w:pPr>
        <w:spacing w:line="240" w:lineRule="auto"/>
        <w:ind w:firstLine="0"/>
        <w:rPr>
          <w:rFonts w:ascii="Times New Roman" w:hAnsi="Times New Roman" w:cs="Times New Roman"/>
        </w:rPr>
      </w:pPr>
    </w:p>
    <w:p w14:paraId="0AEFEE07" w14:textId="12348294" w:rsidR="00FB3C75" w:rsidRPr="00007628" w:rsidRDefault="4A330118" w:rsidP="003C2881">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007628">
        <w:rPr>
          <w:rFonts w:ascii="Times New Roman" w:hAnsi="Times New Roman" w:cs="Times New Roman"/>
          <w:sz w:val="24"/>
          <w:szCs w:val="24"/>
        </w:rPr>
        <w:t xml:space="preserve"> </w:t>
      </w:r>
      <w:r w:rsidR="00651664" w:rsidRPr="00007628">
        <w:rPr>
          <w:rFonts w:ascii="Times New Roman" w:hAnsi="Times New Roman" w:cs="Times New Roman"/>
          <w:sz w:val="24"/>
          <w:szCs w:val="24"/>
        </w:rPr>
        <w:t xml:space="preserve">Perkančioji organizacija </w:t>
      </w:r>
      <w:r w:rsidR="00FB3C75" w:rsidRPr="00007628">
        <w:rPr>
          <w:rFonts w:ascii="Times New Roman" w:eastAsia="Calibri" w:hAnsi="Times New Roman" w:cs="Times New Roman"/>
          <w:sz w:val="24"/>
          <w:szCs w:val="24"/>
        </w:rPr>
        <w:t xml:space="preserve">numato </w:t>
      </w:r>
      <w:r w:rsidR="00714F69" w:rsidRPr="00007628">
        <w:rPr>
          <w:rFonts w:ascii="Times New Roman" w:eastAsia="Calibri" w:hAnsi="Times New Roman" w:cs="Times New Roman"/>
          <w:sz w:val="24"/>
          <w:szCs w:val="24"/>
        </w:rPr>
        <w:t xml:space="preserve">įsigyti </w:t>
      </w:r>
      <w:r w:rsidR="004D171D" w:rsidRPr="004D171D">
        <w:rPr>
          <w:rFonts w:ascii="Times New Roman" w:eastAsia="Calibri" w:hAnsi="Times New Roman" w:cs="Times New Roman"/>
          <w:sz w:val="24"/>
          <w:szCs w:val="24"/>
        </w:rPr>
        <w:t>individualios pagalbos teikimo išlaidų kompensacijų išmokėjimo ir pristatymo į namus Ignalinos rajono savivaldybės gyventojams paslaugas</w:t>
      </w:r>
      <w:r w:rsidR="00FB3C75" w:rsidRPr="00007628">
        <w:rPr>
          <w:rFonts w:ascii="Times New Roman" w:hAnsi="Times New Roman" w:cs="Times New Roman"/>
          <w:sz w:val="24"/>
          <w:szCs w:val="24"/>
        </w:rPr>
        <w:t xml:space="preserve">. Reikalavimai </w:t>
      </w:r>
      <w:r w:rsidR="00966703" w:rsidRPr="00007628">
        <w:rPr>
          <w:rFonts w:ascii="Times New Roman" w:hAnsi="Times New Roman" w:cs="Times New Roman"/>
          <w:sz w:val="24"/>
          <w:szCs w:val="24"/>
        </w:rPr>
        <w:t>p</w:t>
      </w:r>
      <w:r w:rsidR="00FB3C75" w:rsidRPr="00007628">
        <w:rPr>
          <w:rFonts w:ascii="Times New Roman" w:hAnsi="Times New Roman" w:cs="Times New Roman"/>
          <w:sz w:val="24"/>
          <w:szCs w:val="24"/>
        </w:rPr>
        <w:t>irkimo objektui nustatyti</w:t>
      </w:r>
      <w:r w:rsidR="00AE2AEF" w:rsidRPr="00007628">
        <w:rPr>
          <w:rFonts w:ascii="Times New Roman" w:hAnsi="Times New Roman" w:cs="Times New Roman"/>
          <w:sz w:val="24"/>
          <w:szCs w:val="24"/>
        </w:rPr>
        <w:t xml:space="preserve"> </w:t>
      </w:r>
      <w:r w:rsidR="00966703" w:rsidRPr="00007628">
        <w:rPr>
          <w:rFonts w:ascii="Times New Roman" w:hAnsi="Times New Roman" w:cs="Times New Roman"/>
          <w:sz w:val="24"/>
          <w:szCs w:val="24"/>
        </w:rPr>
        <w:t>s</w:t>
      </w:r>
      <w:r w:rsidR="00044836" w:rsidRPr="00007628">
        <w:rPr>
          <w:rFonts w:ascii="Times New Roman" w:hAnsi="Times New Roman" w:cs="Times New Roman"/>
          <w:sz w:val="24"/>
          <w:szCs w:val="24"/>
        </w:rPr>
        <w:t>pecialiųjų p</w:t>
      </w:r>
      <w:r w:rsidR="00AE2AEF" w:rsidRPr="00007628">
        <w:rPr>
          <w:rFonts w:ascii="Times New Roman" w:hAnsi="Times New Roman" w:cs="Times New Roman"/>
          <w:sz w:val="24"/>
          <w:szCs w:val="24"/>
        </w:rPr>
        <w:t xml:space="preserve">irkimo sąlygų </w:t>
      </w:r>
      <w:r w:rsidR="00E91B8F">
        <w:rPr>
          <w:rFonts w:ascii="Times New Roman" w:hAnsi="Times New Roman" w:cs="Times New Roman"/>
          <w:sz w:val="24"/>
          <w:szCs w:val="24"/>
        </w:rPr>
        <w:t>1</w:t>
      </w:r>
      <w:r w:rsidR="00654941" w:rsidRPr="00007628">
        <w:rPr>
          <w:rFonts w:ascii="Times New Roman" w:hAnsi="Times New Roman" w:cs="Times New Roman"/>
          <w:sz w:val="24"/>
          <w:szCs w:val="24"/>
        </w:rPr>
        <w:t xml:space="preserve"> </w:t>
      </w:r>
      <w:r w:rsidR="00AE2AEF" w:rsidRPr="00007628">
        <w:rPr>
          <w:rFonts w:ascii="Times New Roman" w:hAnsi="Times New Roman" w:cs="Times New Roman"/>
          <w:sz w:val="24"/>
          <w:szCs w:val="24"/>
        </w:rPr>
        <w:t>priede.</w:t>
      </w:r>
    </w:p>
    <w:p w14:paraId="49117D58" w14:textId="33F10D74" w:rsidR="005D280D" w:rsidRPr="00007628" w:rsidRDefault="002C41AA" w:rsidP="00E62E95">
      <w:pPr>
        <w:pStyle w:val="Betarp"/>
        <w:contextualSpacing/>
        <w:rPr>
          <w:rFonts w:ascii="Times New Roman" w:hAnsi="Times New Roman" w:cs="Times New Roman"/>
          <w:sz w:val="24"/>
          <w:szCs w:val="24"/>
        </w:rPr>
      </w:pPr>
      <w:r w:rsidRPr="00007628">
        <w:rPr>
          <w:rFonts w:ascii="Times New Roman" w:hAnsi="Times New Roman" w:cs="Times New Roman"/>
          <w:sz w:val="24"/>
          <w:szCs w:val="24"/>
        </w:rPr>
        <w:t>2.2.</w:t>
      </w:r>
      <w:r w:rsidR="00ED1C85" w:rsidRPr="00007628">
        <w:rPr>
          <w:rFonts w:ascii="Times New Roman" w:hAnsi="Times New Roman" w:cs="Times New Roman"/>
          <w:sz w:val="24"/>
          <w:szCs w:val="24"/>
        </w:rPr>
        <w:t xml:space="preserve"> </w:t>
      </w:r>
      <w:r w:rsidR="00FB3C75" w:rsidRPr="00007628">
        <w:rPr>
          <w:rFonts w:ascii="Times New Roman" w:hAnsi="Times New Roman" w:cs="Times New Roman"/>
          <w:sz w:val="24"/>
          <w:szCs w:val="24"/>
        </w:rPr>
        <w:t>Pirkimo objektas į dalis neskaidomas.</w:t>
      </w:r>
      <w:r w:rsidR="00702B7B" w:rsidRPr="00007628">
        <w:rPr>
          <w:rFonts w:ascii="Times New Roman" w:hAnsi="Times New Roman" w:cs="Times New Roman"/>
          <w:sz w:val="24"/>
          <w:szCs w:val="24"/>
        </w:rPr>
        <w:t xml:space="preserve"> Pirkimo apimtys, reikalavimai ir techninė specifikacija apibrėžti </w:t>
      </w:r>
      <w:r w:rsidR="00C314B2" w:rsidRPr="00007628">
        <w:rPr>
          <w:rFonts w:ascii="Times New Roman" w:hAnsi="Times New Roman" w:cs="Times New Roman"/>
          <w:sz w:val="24"/>
          <w:szCs w:val="24"/>
        </w:rPr>
        <w:t>s</w:t>
      </w:r>
      <w:r w:rsidR="000B6976" w:rsidRPr="00007628">
        <w:rPr>
          <w:rFonts w:ascii="Times New Roman" w:hAnsi="Times New Roman" w:cs="Times New Roman"/>
          <w:sz w:val="24"/>
          <w:szCs w:val="24"/>
        </w:rPr>
        <w:t>pecialiųjų p</w:t>
      </w:r>
      <w:r w:rsidR="00702B7B" w:rsidRPr="00007628">
        <w:rPr>
          <w:rFonts w:ascii="Times New Roman" w:hAnsi="Times New Roman" w:cs="Times New Roman"/>
          <w:sz w:val="24"/>
          <w:szCs w:val="24"/>
        </w:rPr>
        <w:t xml:space="preserve">irkimo sąlygų </w:t>
      </w:r>
      <w:r w:rsidR="00E91B8F">
        <w:rPr>
          <w:rFonts w:ascii="Times New Roman" w:hAnsi="Times New Roman" w:cs="Times New Roman"/>
          <w:sz w:val="24"/>
          <w:szCs w:val="24"/>
        </w:rPr>
        <w:t>1</w:t>
      </w:r>
      <w:r w:rsidR="00702B7B" w:rsidRPr="00007628">
        <w:rPr>
          <w:rFonts w:ascii="Times New Roman" w:hAnsi="Times New Roman" w:cs="Times New Roman"/>
          <w:sz w:val="24"/>
          <w:szCs w:val="24"/>
        </w:rPr>
        <w:t xml:space="preserve"> priede.</w:t>
      </w:r>
    </w:p>
    <w:p w14:paraId="2B9FCCA2" w14:textId="3B167E35" w:rsidR="003943EC" w:rsidRPr="00007628" w:rsidRDefault="003943EC" w:rsidP="00A636F3">
      <w:pPr>
        <w:pStyle w:val="Sraopastraipa"/>
        <w:spacing w:line="240" w:lineRule="auto"/>
        <w:ind w:left="0" w:firstLine="709"/>
        <w:rPr>
          <w:rFonts w:ascii="Times New Roman" w:hAnsi="Times New Roman" w:cs="Times New Roman"/>
          <w:sz w:val="24"/>
          <w:szCs w:val="24"/>
        </w:rPr>
      </w:pPr>
      <w:r w:rsidRPr="00007628">
        <w:rPr>
          <w:rFonts w:ascii="Times New Roman" w:hAnsi="Times New Roman" w:cs="Times New Roman"/>
          <w:sz w:val="24"/>
          <w:szCs w:val="24"/>
        </w:rPr>
        <w:t>2.</w:t>
      </w:r>
      <w:r w:rsidR="001F568A" w:rsidRPr="00007628">
        <w:rPr>
          <w:rFonts w:ascii="Times New Roman" w:hAnsi="Times New Roman" w:cs="Times New Roman"/>
          <w:sz w:val="24"/>
          <w:szCs w:val="24"/>
        </w:rPr>
        <w:t>3</w:t>
      </w:r>
      <w:r w:rsidRPr="00007628">
        <w:rPr>
          <w:rFonts w:ascii="Times New Roman" w:hAnsi="Times New Roman" w:cs="Times New Roman"/>
          <w:sz w:val="24"/>
          <w:szCs w:val="24"/>
        </w:rPr>
        <w:t xml:space="preserve">. Jeigu apibūdinant pirkimo objektą techninėje specifikacijoje </w:t>
      </w:r>
      <w:r w:rsidR="00760B44">
        <w:rPr>
          <w:rFonts w:ascii="Times New Roman" w:hAnsi="Times New Roman" w:cs="Times New Roman"/>
          <w:sz w:val="24"/>
          <w:szCs w:val="24"/>
        </w:rPr>
        <w:t xml:space="preserve">ir kituose pirkimo dokumentuose </w:t>
      </w:r>
      <w:r w:rsidRPr="00007628">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2ABF400" w:rsidR="00255C04" w:rsidRPr="00007628" w:rsidRDefault="003943EC" w:rsidP="00A636F3">
      <w:pPr>
        <w:pStyle w:val="Sraopastraipa"/>
        <w:spacing w:line="240" w:lineRule="auto"/>
        <w:ind w:left="0" w:firstLine="709"/>
        <w:rPr>
          <w:rFonts w:ascii="Times New Roman" w:hAnsi="Times New Roman" w:cs="Times New Roman"/>
          <w:sz w:val="24"/>
          <w:szCs w:val="24"/>
        </w:rPr>
      </w:pPr>
      <w:r w:rsidRPr="00007628">
        <w:rPr>
          <w:rFonts w:ascii="Times New Roman" w:hAnsi="Times New Roman" w:cs="Times New Roman"/>
          <w:sz w:val="24"/>
          <w:szCs w:val="24"/>
        </w:rPr>
        <w:t>2.</w:t>
      </w:r>
      <w:r w:rsidR="001F568A" w:rsidRPr="00007628">
        <w:rPr>
          <w:rFonts w:ascii="Times New Roman" w:hAnsi="Times New Roman" w:cs="Times New Roman"/>
          <w:sz w:val="24"/>
          <w:szCs w:val="24"/>
        </w:rPr>
        <w:t>4</w:t>
      </w:r>
      <w:r w:rsidRPr="00007628">
        <w:rPr>
          <w:rFonts w:ascii="Times New Roman" w:hAnsi="Times New Roman" w:cs="Times New Roman"/>
          <w:sz w:val="24"/>
          <w:szCs w:val="24"/>
        </w:rPr>
        <w:t xml:space="preserve">. Jeigu apibūdinant pirkimo objektą techninėje specifikacijoje </w:t>
      </w:r>
      <w:r w:rsidR="00760B44">
        <w:rPr>
          <w:rFonts w:ascii="Times New Roman" w:hAnsi="Times New Roman" w:cs="Times New Roman"/>
          <w:sz w:val="24"/>
          <w:szCs w:val="24"/>
        </w:rPr>
        <w:t xml:space="preserve">ir kituose pirkimo dokumentuose </w:t>
      </w:r>
      <w:r w:rsidRPr="00007628">
        <w:rPr>
          <w:rFonts w:ascii="Times New Roman" w:hAnsi="Times New Roman" w:cs="Times New Roman"/>
          <w:sz w:val="24"/>
          <w:szCs w:val="24"/>
        </w:rPr>
        <w:t xml:space="preserve">nurodytas standartas, </w:t>
      </w:r>
      <w:r w:rsidRPr="0000762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07628">
        <w:rPr>
          <w:rFonts w:ascii="Times New Roman" w:hAnsi="Times New Roman" w:cs="Times New Roman"/>
          <w:sz w:val="24"/>
          <w:szCs w:val="24"/>
        </w:rPr>
        <w:t xml:space="preserve">turi būti laikoma, kad kiekviena tokia nuoroda yra pateikta su žodžiais „arba lygiavertis“. </w:t>
      </w:r>
    </w:p>
    <w:p w14:paraId="0D1F3207" w14:textId="379A80C5" w:rsidR="0017711A" w:rsidRPr="00007628" w:rsidRDefault="0017711A" w:rsidP="00FB32AC">
      <w:pPr>
        <w:pStyle w:val="Sraopastraipa"/>
        <w:spacing w:line="240" w:lineRule="auto"/>
        <w:ind w:left="0" w:firstLine="709"/>
        <w:rPr>
          <w:rFonts w:ascii="Times New Roman" w:hAnsi="Times New Roman" w:cs="Times New Roman"/>
          <w:sz w:val="24"/>
          <w:szCs w:val="24"/>
        </w:rPr>
      </w:pPr>
      <w:r w:rsidRPr="00007628">
        <w:rPr>
          <w:rFonts w:ascii="Times New Roman" w:hAnsi="Times New Roman" w:cs="Times New Roman"/>
          <w:sz w:val="24"/>
          <w:szCs w:val="24"/>
        </w:rPr>
        <w:t xml:space="preserve">2.5. Maksimali pirkimo vertė – </w:t>
      </w:r>
      <w:r w:rsidR="003F5E57" w:rsidRPr="00007628">
        <w:rPr>
          <w:rFonts w:ascii="Times New Roman" w:hAnsi="Times New Roman" w:cs="Times New Roman"/>
          <w:sz w:val="24"/>
          <w:szCs w:val="24"/>
          <w:shd w:val="clear" w:color="auto" w:fill="FFFFFF"/>
        </w:rPr>
        <w:t>6</w:t>
      </w:r>
      <w:r w:rsidR="00FD0FA8">
        <w:rPr>
          <w:rFonts w:ascii="Times New Roman" w:hAnsi="Times New Roman" w:cs="Times New Roman"/>
          <w:sz w:val="24"/>
          <w:szCs w:val="24"/>
          <w:shd w:val="clear" w:color="auto" w:fill="FFFFFF"/>
        </w:rPr>
        <w:t>9</w:t>
      </w:r>
      <w:r w:rsidR="003F5E57" w:rsidRPr="00007628">
        <w:rPr>
          <w:rFonts w:ascii="Times New Roman" w:hAnsi="Times New Roman" w:cs="Times New Roman"/>
          <w:sz w:val="24"/>
          <w:szCs w:val="24"/>
          <w:shd w:val="clear" w:color="auto" w:fill="FFFFFF"/>
        </w:rPr>
        <w:t> 000,00</w:t>
      </w:r>
      <w:r w:rsidRPr="00007628">
        <w:rPr>
          <w:rFonts w:ascii="Times New Roman" w:hAnsi="Times New Roman" w:cs="Times New Roman"/>
          <w:sz w:val="24"/>
          <w:szCs w:val="24"/>
          <w:shd w:val="clear" w:color="auto" w:fill="FFFFFF"/>
        </w:rPr>
        <w:t xml:space="preserve"> </w:t>
      </w:r>
      <w:r w:rsidRPr="00007628">
        <w:rPr>
          <w:rFonts w:ascii="Times New Roman" w:hAnsi="Times New Roman" w:cs="Times New Roman"/>
          <w:sz w:val="24"/>
          <w:szCs w:val="24"/>
        </w:rPr>
        <w:t xml:space="preserve">Eur be PVM. </w:t>
      </w:r>
    </w:p>
    <w:p w14:paraId="05F094A2" w14:textId="226CE0E3" w:rsidR="001464BE" w:rsidRPr="00007628" w:rsidRDefault="0017711A" w:rsidP="001464BE">
      <w:pPr>
        <w:suppressAutoHyphens/>
        <w:spacing w:line="240" w:lineRule="auto"/>
        <w:ind w:firstLine="709"/>
        <w:rPr>
          <w:rFonts w:ascii="Times New Roman" w:hAnsi="Times New Roman" w:cs="Times New Roman"/>
          <w:color w:val="000000"/>
          <w:sz w:val="24"/>
          <w:szCs w:val="24"/>
        </w:rPr>
      </w:pPr>
      <w:r w:rsidRPr="00007628">
        <w:rPr>
          <w:rFonts w:ascii="Times New Roman" w:hAnsi="Times New Roman" w:cs="Times New Roman"/>
          <w:sz w:val="24"/>
          <w:szCs w:val="24"/>
        </w:rPr>
        <w:lastRenderedPageBreak/>
        <w:t xml:space="preserve">2.6. </w:t>
      </w:r>
      <w:r w:rsidR="001C7141">
        <w:rPr>
          <w:rFonts w:ascii="Times New Roman" w:hAnsi="Times New Roman" w:cs="Times New Roman"/>
          <w:sz w:val="24"/>
          <w:szCs w:val="24"/>
        </w:rPr>
        <w:t xml:space="preserve">Paslaugų teikimo terminas 24 mėnesiai nuo sutarties įsigaliojimo dienos. </w:t>
      </w:r>
      <w:r w:rsidR="0023493B">
        <w:rPr>
          <w:rFonts w:ascii="Times New Roman" w:hAnsi="Times New Roman" w:cs="Times New Roman"/>
          <w:sz w:val="24"/>
          <w:szCs w:val="24"/>
        </w:rPr>
        <w:t>Sutarties pratesimo terminas nenumatomas.</w:t>
      </w:r>
    </w:p>
    <w:p w14:paraId="1621E42E" w14:textId="7982B1BC" w:rsidR="00FB32AC" w:rsidRPr="00007628" w:rsidRDefault="00FB32AC" w:rsidP="00FB32AC">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p>
    <w:p w14:paraId="0CEA2D40" w14:textId="7FD38B57" w:rsidR="00FB3C75" w:rsidRPr="00007628" w:rsidRDefault="00BF3638" w:rsidP="003C2881">
      <w:pPr>
        <w:pStyle w:val="Antrat1"/>
        <w:numPr>
          <w:ilvl w:val="0"/>
          <w:numId w:val="7"/>
        </w:numPr>
        <w:spacing w:before="0" w:after="0"/>
        <w:ind w:left="357" w:hanging="357"/>
        <w:rPr>
          <w:rFonts w:ascii="Times New Roman" w:hAnsi="Times New Roman" w:cs="Times New Roman"/>
          <w:b/>
          <w:bCs/>
          <w:color w:val="auto"/>
          <w:sz w:val="28"/>
          <w:szCs w:val="28"/>
        </w:rPr>
      </w:pPr>
      <w:bookmarkStart w:id="11" w:name="_Toc216427118"/>
      <w:r w:rsidRPr="00007628">
        <w:rPr>
          <w:rFonts w:ascii="Times New Roman" w:hAnsi="Times New Roman" w:cs="Times New Roman"/>
          <w:b/>
          <w:bCs/>
          <w:color w:val="auto"/>
          <w:sz w:val="28"/>
          <w:szCs w:val="28"/>
        </w:rPr>
        <w:t>Tiekėjų pašalinimo pagrindai</w:t>
      </w:r>
      <w:r w:rsidR="00E201D8" w:rsidRPr="00007628">
        <w:rPr>
          <w:rFonts w:ascii="Times New Roman" w:hAnsi="Times New Roman" w:cs="Times New Roman"/>
          <w:b/>
          <w:bCs/>
          <w:color w:val="auto"/>
          <w:sz w:val="28"/>
          <w:szCs w:val="28"/>
        </w:rPr>
        <w:t>, kvalifikacijos reikalavimai ir reikalaujami kokybės vadybos sistemos ir (ar</w:t>
      </w:r>
      <w:r w:rsidR="00817AB9" w:rsidRPr="00007628">
        <w:rPr>
          <w:rFonts w:ascii="Times New Roman" w:hAnsi="Times New Roman" w:cs="Times New Roman"/>
          <w:b/>
          <w:bCs/>
          <w:color w:val="auto"/>
          <w:sz w:val="28"/>
          <w:szCs w:val="28"/>
        </w:rPr>
        <w:t>ba</w:t>
      </w:r>
      <w:r w:rsidR="00E201D8" w:rsidRPr="00007628">
        <w:rPr>
          <w:rFonts w:ascii="Times New Roman" w:hAnsi="Times New Roman" w:cs="Times New Roman"/>
          <w:b/>
          <w:bCs/>
          <w:color w:val="auto"/>
          <w:sz w:val="28"/>
          <w:szCs w:val="28"/>
        </w:rPr>
        <w:t xml:space="preserve">) </w:t>
      </w:r>
      <w:r w:rsidR="00817AB9" w:rsidRPr="00007628">
        <w:rPr>
          <w:rFonts w:ascii="Times New Roman" w:hAnsi="Times New Roman" w:cs="Times New Roman"/>
          <w:b/>
          <w:bCs/>
          <w:color w:val="auto"/>
          <w:sz w:val="28"/>
          <w:szCs w:val="28"/>
        </w:rPr>
        <w:t>aplinkos apsaugos vadybos sistemos standartai</w:t>
      </w:r>
      <w:bookmarkEnd w:id="11"/>
      <w:r w:rsidR="00817AB9" w:rsidRPr="00007628">
        <w:rPr>
          <w:rFonts w:ascii="Times New Roman" w:hAnsi="Times New Roman" w:cs="Times New Roman"/>
          <w:b/>
          <w:bCs/>
          <w:color w:val="auto"/>
          <w:sz w:val="28"/>
          <w:szCs w:val="28"/>
        </w:rPr>
        <w:t xml:space="preserve"> </w:t>
      </w:r>
    </w:p>
    <w:p w14:paraId="0ED6AD78" w14:textId="723DA34A" w:rsidR="00FB3C75" w:rsidRPr="00007628" w:rsidRDefault="00FB3C75" w:rsidP="00E62E95">
      <w:pPr>
        <w:spacing w:line="240" w:lineRule="auto"/>
        <w:ind w:firstLine="0"/>
        <w:rPr>
          <w:rFonts w:ascii="Times New Roman" w:hAnsi="Times New Roman" w:cs="Times New Roman"/>
        </w:rPr>
      </w:pPr>
    </w:p>
    <w:p w14:paraId="52D80500" w14:textId="127341F7" w:rsidR="00894FEF" w:rsidRPr="00007628" w:rsidRDefault="005D280D" w:rsidP="003C2881">
      <w:pPr>
        <w:pStyle w:val="Sraopastraipa"/>
        <w:numPr>
          <w:ilvl w:val="1"/>
          <w:numId w:val="7"/>
        </w:numPr>
        <w:spacing w:line="240" w:lineRule="auto"/>
        <w:ind w:left="0" w:firstLine="697"/>
        <w:rPr>
          <w:rFonts w:ascii="Times New Roman" w:eastAsia="Arial" w:hAnsi="Times New Roman" w:cs="Times New Roman"/>
          <w:sz w:val="24"/>
          <w:szCs w:val="24"/>
        </w:rPr>
      </w:pPr>
      <w:r w:rsidRPr="00007628">
        <w:rPr>
          <w:rFonts w:ascii="Times New Roman" w:hAnsi="Times New Roman" w:cs="Times New Roman"/>
          <w:sz w:val="24"/>
          <w:szCs w:val="24"/>
        </w:rPr>
        <w:t>Reikalavimai dėl tiekėjo ir</w:t>
      </w:r>
      <w:r w:rsidR="00F17EDA" w:rsidRPr="00007628">
        <w:rPr>
          <w:rFonts w:ascii="Times New Roman" w:hAnsi="Times New Roman" w:cs="Times New Roman"/>
          <w:sz w:val="24"/>
          <w:szCs w:val="24"/>
        </w:rPr>
        <w:t xml:space="preserve"> </w:t>
      </w:r>
      <w:r w:rsidRPr="00007628">
        <w:rPr>
          <w:rFonts w:ascii="Times New Roman" w:hAnsi="Times New Roman" w:cs="Times New Roman"/>
          <w:sz w:val="24"/>
          <w:szCs w:val="24"/>
        </w:rPr>
        <w:t>subtiekėjų</w:t>
      </w:r>
      <w:r w:rsidR="00DF6485" w:rsidRPr="00007628">
        <w:rPr>
          <w:rFonts w:ascii="Times New Roman" w:hAnsi="Times New Roman" w:cs="Times New Roman"/>
          <w:sz w:val="24"/>
          <w:szCs w:val="24"/>
        </w:rPr>
        <w:t xml:space="preserve"> (jeigu taikoma)</w:t>
      </w:r>
      <w:r w:rsidR="00A857C4" w:rsidRPr="00007628">
        <w:rPr>
          <w:rFonts w:ascii="Times New Roman" w:hAnsi="Times New Roman" w:cs="Times New Roman"/>
          <w:sz w:val="24"/>
          <w:szCs w:val="24"/>
        </w:rPr>
        <w:t xml:space="preserve">, ūkio subjektų, kurių pajėgumais </w:t>
      </w:r>
      <w:r w:rsidR="00CF1B69" w:rsidRPr="00007628">
        <w:rPr>
          <w:rFonts w:ascii="Times New Roman" w:hAnsi="Times New Roman" w:cs="Times New Roman"/>
          <w:sz w:val="24"/>
          <w:szCs w:val="24"/>
        </w:rPr>
        <w:t>tiekėjas remiasi,</w:t>
      </w:r>
      <w:r w:rsidR="00FB4B5E" w:rsidRPr="00007628">
        <w:rPr>
          <w:rFonts w:ascii="Times New Roman" w:hAnsi="Times New Roman" w:cs="Times New Roman"/>
          <w:sz w:val="24"/>
          <w:szCs w:val="24"/>
        </w:rPr>
        <w:t xml:space="preserve"> </w:t>
      </w:r>
      <w:r w:rsidRPr="00007628">
        <w:rPr>
          <w:rFonts w:ascii="Times New Roman" w:hAnsi="Times New Roman" w:cs="Times New Roman"/>
          <w:sz w:val="24"/>
          <w:szCs w:val="24"/>
        </w:rPr>
        <w:t>pašalinimo pagrindų nebuvimo</w:t>
      </w:r>
      <w:r w:rsidR="004A415C" w:rsidRPr="00007628">
        <w:rPr>
          <w:rFonts w:ascii="Times New Roman" w:hAnsi="Times New Roman" w:cs="Times New Roman"/>
          <w:sz w:val="24"/>
          <w:szCs w:val="24"/>
        </w:rPr>
        <w:t xml:space="preserve"> </w:t>
      </w:r>
      <w:r w:rsidRPr="00007628">
        <w:rPr>
          <w:rFonts w:ascii="Times New Roman" w:hAnsi="Times New Roman" w:cs="Times New Roman"/>
          <w:sz w:val="24"/>
          <w:szCs w:val="24"/>
        </w:rPr>
        <w:t xml:space="preserve">bei jų nebuvimą patvirtinantys dokumentai nurodyti </w:t>
      </w:r>
      <w:r w:rsidR="00CF1B69" w:rsidRPr="00007628">
        <w:rPr>
          <w:rFonts w:ascii="Times New Roman" w:hAnsi="Times New Roman" w:cs="Times New Roman"/>
          <w:sz w:val="24"/>
          <w:szCs w:val="24"/>
        </w:rPr>
        <w:t>s</w:t>
      </w:r>
      <w:r w:rsidR="0035091B" w:rsidRPr="00007628">
        <w:rPr>
          <w:rFonts w:ascii="Times New Roman" w:hAnsi="Times New Roman" w:cs="Times New Roman"/>
          <w:sz w:val="24"/>
          <w:szCs w:val="24"/>
        </w:rPr>
        <w:t>pecialiųjų p</w:t>
      </w:r>
      <w:r w:rsidRPr="00007628">
        <w:rPr>
          <w:rFonts w:ascii="Times New Roman" w:hAnsi="Times New Roman" w:cs="Times New Roman"/>
          <w:sz w:val="24"/>
          <w:szCs w:val="24"/>
        </w:rPr>
        <w:t xml:space="preserve">irkimo sąlygų </w:t>
      </w:r>
      <w:r w:rsidR="0017327F">
        <w:rPr>
          <w:rFonts w:ascii="Times New Roman" w:hAnsi="Times New Roman" w:cs="Times New Roman"/>
          <w:sz w:val="24"/>
          <w:szCs w:val="24"/>
        </w:rPr>
        <w:t>2</w:t>
      </w:r>
      <w:r w:rsidRPr="00007628">
        <w:rPr>
          <w:rFonts w:ascii="Times New Roman" w:hAnsi="Times New Roman" w:cs="Times New Roman"/>
          <w:color w:val="00B050"/>
          <w:sz w:val="24"/>
          <w:szCs w:val="24"/>
        </w:rPr>
        <w:t xml:space="preserve"> </w:t>
      </w:r>
      <w:r w:rsidRPr="00007628">
        <w:rPr>
          <w:rFonts w:ascii="Times New Roman" w:hAnsi="Times New Roman" w:cs="Times New Roman"/>
          <w:sz w:val="24"/>
          <w:szCs w:val="24"/>
        </w:rPr>
        <w:t xml:space="preserve">priede. </w:t>
      </w:r>
    </w:p>
    <w:p w14:paraId="485531EA" w14:textId="77777777" w:rsidR="003B1408" w:rsidRPr="00007628" w:rsidRDefault="003B1408" w:rsidP="003B1408">
      <w:pPr>
        <w:pStyle w:val="Sraopastraipa"/>
        <w:spacing w:line="240" w:lineRule="auto"/>
        <w:ind w:left="697" w:firstLine="0"/>
        <w:rPr>
          <w:rFonts w:ascii="Times New Roman" w:eastAsia="Arial" w:hAnsi="Times New Roman" w:cs="Times New Roman"/>
          <w:sz w:val="24"/>
          <w:szCs w:val="24"/>
        </w:rPr>
      </w:pPr>
    </w:p>
    <w:p w14:paraId="69360CD7" w14:textId="6915587E" w:rsidR="00894FEF" w:rsidRPr="00007628" w:rsidRDefault="00817AB9" w:rsidP="003B1408">
      <w:pPr>
        <w:pStyle w:val="Antrat1"/>
        <w:numPr>
          <w:ilvl w:val="0"/>
          <w:numId w:val="7"/>
        </w:numPr>
        <w:spacing w:before="0" w:after="0" w:line="300" w:lineRule="auto"/>
        <w:ind w:left="357" w:hanging="357"/>
        <w:rPr>
          <w:rFonts w:ascii="Times New Roman" w:hAnsi="Times New Roman" w:cs="Times New Roman"/>
          <w:b/>
          <w:bCs/>
          <w:color w:val="auto"/>
          <w:sz w:val="28"/>
          <w:szCs w:val="28"/>
        </w:rPr>
      </w:pPr>
      <w:bookmarkStart w:id="12" w:name="_Toc216427119"/>
      <w:r w:rsidRPr="00007628">
        <w:rPr>
          <w:rFonts w:ascii="Times New Roman" w:hAnsi="Times New Roman" w:cs="Times New Roman"/>
          <w:b/>
          <w:bCs/>
          <w:color w:val="auto"/>
          <w:sz w:val="28"/>
          <w:szCs w:val="28"/>
        </w:rPr>
        <w:t>Reikalavima</w:t>
      </w:r>
      <w:r w:rsidR="00202139" w:rsidRPr="00007628">
        <w:rPr>
          <w:rFonts w:ascii="Times New Roman" w:hAnsi="Times New Roman" w:cs="Times New Roman"/>
          <w:b/>
          <w:bCs/>
          <w:color w:val="auto"/>
          <w:sz w:val="28"/>
          <w:szCs w:val="28"/>
        </w:rPr>
        <w:t xml:space="preserve">i, </w:t>
      </w:r>
      <w:r w:rsidRPr="00007628">
        <w:rPr>
          <w:rFonts w:ascii="Times New Roman" w:hAnsi="Times New Roman" w:cs="Times New Roman"/>
          <w:b/>
          <w:bCs/>
          <w:color w:val="auto"/>
          <w:sz w:val="28"/>
          <w:szCs w:val="28"/>
        </w:rPr>
        <w:t>susiję su nacionaliniu saugumu</w:t>
      </w:r>
      <w:bookmarkEnd w:id="12"/>
      <w:r w:rsidRPr="00007628">
        <w:rPr>
          <w:rFonts w:ascii="Times New Roman" w:hAnsi="Times New Roman" w:cs="Times New Roman"/>
          <w:b/>
          <w:bCs/>
          <w:color w:val="auto"/>
          <w:sz w:val="28"/>
          <w:szCs w:val="28"/>
        </w:rPr>
        <w:t xml:space="preserve"> </w:t>
      </w:r>
    </w:p>
    <w:p w14:paraId="0A3E7F23" w14:textId="2800E67D" w:rsidR="00894FEF" w:rsidRPr="00007628" w:rsidRDefault="00894FEF" w:rsidP="009F7690">
      <w:pPr>
        <w:pStyle w:val="Sraopastraipa"/>
        <w:spacing w:line="20" w:lineRule="atLeast"/>
        <w:ind w:left="697" w:firstLine="0"/>
        <w:rPr>
          <w:rFonts w:ascii="Times New Roman" w:hAnsi="Times New Roman" w:cs="Times New Roman"/>
        </w:rPr>
      </w:pPr>
    </w:p>
    <w:p w14:paraId="459704C1" w14:textId="382C74AF" w:rsidR="00F13FC9" w:rsidRPr="00007628" w:rsidRDefault="00F612BD" w:rsidP="009B07F8">
      <w:pPr>
        <w:pStyle w:val="Sraopastraipa"/>
        <w:spacing w:line="240" w:lineRule="auto"/>
        <w:ind w:left="0" w:firstLine="567"/>
        <w:rPr>
          <w:rFonts w:ascii="Times New Roman" w:hAnsi="Times New Roman" w:cs="Times New Roman"/>
          <w:i/>
          <w:iCs/>
          <w:sz w:val="24"/>
          <w:szCs w:val="24"/>
          <w:shd w:val="clear" w:color="auto" w:fill="FFFFFF"/>
        </w:rPr>
      </w:pPr>
      <w:r w:rsidRPr="00007628">
        <w:rPr>
          <w:rFonts w:ascii="Times New Roman" w:hAnsi="Times New Roman" w:cs="Times New Roman"/>
          <w:sz w:val="24"/>
          <w:szCs w:val="24"/>
        </w:rPr>
        <w:t>4.</w:t>
      </w:r>
      <w:r w:rsidR="00304CC4" w:rsidRPr="00007628">
        <w:rPr>
          <w:rFonts w:ascii="Times New Roman" w:hAnsi="Times New Roman" w:cs="Times New Roman"/>
          <w:sz w:val="24"/>
          <w:szCs w:val="24"/>
        </w:rPr>
        <w:t>1</w:t>
      </w:r>
      <w:r w:rsidRPr="00007628">
        <w:rPr>
          <w:rFonts w:ascii="Times New Roman" w:hAnsi="Times New Roman" w:cs="Times New Roman"/>
          <w:sz w:val="24"/>
          <w:szCs w:val="24"/>
        </w:rPr>
        <w:t>.</w:t>
      </w:r>
      <w:r w:rsidR="009B07F8">
        <w:rPr>
          <w:rFonts w:ascii="Times New Roman" w:hAnsi="Times New Roman" w:cs="Times New Roman"/>
          <w:sz w:val="24"/>
          <w:szCs w:val="24"/>
        </w:rPr>
        <w:t xml:space="preserve">  Netaikoma</w:t>
      </w:r>
    </w:p>
    <w:p w14:paraId="07DA400E" w14:textId="77777777" w:rsidR="00BF2101" w:rsidRPr="00007628" w:rsidRDefault="00BF2101" w:rsidP="00304CC4">
      <w:pPr>
        <w:spacing w:line="240" w:lineRule="auto"/>
        <w:ind w:firstLine="567"/>
        <w:rPr>
          <w:rFonts w:ascii="Times New Roman" w:hAnsi="Times New Roman" w:cs="Times New Roman"/>
          <w:i/>
          <w:iCs/>
          <w:sz w:val="24"/>
          <w:szCs w:val="24"/>
          <w:shd w:val="clear" w:color="auto" w:fill="FFFFFF"/>
        </w:rPr>
      </w:pPr>
    </w:p>
    <w:p w14:paraId="490591E3" w14:textId="4440F86E" w:rsidR="006D3202" w:rsidRPr="00007628" w:rsidRDefault="003630A0" w:rsidP="003C2881">
      <w:pPr>
        <w:pStyle w:val="Antrat1"/>
        <w:numPr>
          <w:ilvl w:val="0"/>
          <w:numId w:val="7"/>
        </w:numPr>
        <w:spacing w:before="0" w:after="0" w:line="300" w:lineRule="auto"/>
        <w:rPr>
          <w:rFonts w:ascii="Times New Roman" w:hAnsi="Times New Roman" w:cs="Times New Roman"/>
          <w:b/>
          <w:bCs/>
          <w:color w:val="auto"/>
          <w:sz w:val="28"/>
          <w:szCs w:val="28"/>
        </w:rPr>
      </w:pPr>
      <w:bookmarkStart w:id="13" w:name="_Toc216427120"/>
      <w:r w:rsidRPr="00007628">
        <w:rPr>
          <w:rFonts w:ascii="Times New Roman" w:hAnsi="Times New Roman" w:cs="Times New Roman"/>
          <w:b/>
          <w:bCs/>
          <w:color w:val="auto"/>
          <w:sz w:val="28"/>
          <w:szCs w:val="28"/>
        </w:rPr>
        <w:t>Specialieji reikalavimai pasiūlymų rengimui ir pateikimui</w:t>
      </w:r>
      <w:bookmarkEnd w:id="6"/>
      <w:bookmarkEnd w:id="7"/>
      <w:bookmarkEnd w:id="8"/>
      <w:bookmarkEnd w:id="13"/>
    </w:p>
    <w:p w14:paraId="5971D0C7" w14:textId="77777777" w:rsidR="00E861F5" w:rsidRPr="00007628" w:rsidRDefault="00E861F5" w:rsidP="00257685">
      <w:pPr>
        <w:ind w:firstLine="0"/>
        <w:rPr>
          <w:rFonts w:ascii="Times New Roman" w:hAnsi="Times New Roman" w:cs="Times New Roman"/>
          <w:b/>
          <w:bCs/>
        </w:rPr>
      </w:pPr>
    </w:p>
    <w:p w14:paraId="3A3783A6" w14:textId="77777777" w:rsidR="00167CCD" w:rsidRPr="00686D51" w:rsidRDefault="000010DA" w:rsidP="00167CCD">
      <w:pPr>
        <w:spacing w:line="20" w:lineRule="atLeast"/>
        <w:ind w:firstLine="567"/>
        <w:rPr>
          <w:rFonts w:ascii="Times New Roman" w:hAnsi="Times New Roman" w:cs="Times New Roman"/>
          <w:i/>
          <w:iCs/>
          <w:color w:val="7030A0"/>
          <w:sz w:val="24"/>
          <w:szCs w:val="24"/>
        </w:rPr>
      </w:pPr>
      <w:r w:rsidRPr="00686D51">
        <w:rPr>
          <w:rFonts w:ascii="Times New Roman" w:hAnsi="Times New Roman" w:cs="Times New Roman"/>
          <w:sz w:val="24"/>
          <w:szCs w:val="24"/>
        </w:rPr>
        <w:t>5</w:t>
      </w:r>
      <w:r w:rsidR="00CC654F" w:rsidRPr="00686D51">
        <w:rPr>
          <w:rFonts w:ascii="Times New Roman" w:hAnsi="Times New Roman" w:cs="Times New Roman"/>
          <w:sz w:val="24"/>
          <w:szCs w:val="24"/>
        </w:rPr>
        <w:t>.</w:t>
      </w:r>
      <w:r w:rsidR="00BD2E81" w:rsidRPr="00686D51">
        <w:rPr>
          <w:rFonts w:ascii="Times New Roman" w:hAnsi="Times New Roman" w:cs="Times New Roman"/>
          <w:sz w:val="24"/>
          <w:szCs w:val="24"/>
        </w:rPr>
        <w:t>1</w:t>
      </w:r>
      <w:r w:rsidR="00CC654F" w:rsidRPr="00686D51">
        <w:rPr>
          <w:rFonts w:ascii="Times New Roman" w:hAnsi="Times New Roman" w:cs="Times New Roman"/>
          <w:sz w:val="24"/>
          <w:szCs w:val="24"/>
        </w:rPr>
        <w:t>.</w:t>
      </w:r>
      <w:r w:rsidR="00291C92" w:rsidRPr="00686D51">
        <w:rPr>
          <w:rFonts w:ascii="Times New Roman" w:hAnsi="Times New Roman" w:cs="Times New Roman"/>
          <w:sz w:val="24"/>
          <w:szCs w:val="24"/>
        </w:rPr>
        <w:t xml:space="preserve"> </w:t>
      </w:r>
      <w:r w:rsidR="00167CCD" w:rsidRPr="00686D51">
        <w:rPr>
          <w:rFonts w:ascii="Times New Roman" w:hAnsi="Times New Roman" w:cs="Times New Roman"/>
          <w:sz w:val="24"/>
          <w:szCs w:val="24"/>
        </w:rPr>
        <w:t>Tiekėjo pasiūlymą sudaro CVP IS pateikiamų ir žemiau nurodytų dokumentų visuma:</w:t>
      </w:r>
    </w:p>
    <w:p w14:paraId="6D4D256A" w14:textId="64B6D908" w:rsidR="00C615AB" w:rsidRPr="00686D51" w:rsidRDefault="00C615AB" w:rsidP="00C615AB">
      <w:pPr>
        <w:pStyle w:val="Sraopastraipa"/>
        <w:spacing w:line="240" w:lineRule="auto"/>
        <w:ind w:left="0" w:firstLine="567"/>
        <w:rPr>
          <w:rFonts w:ascii="Times New Roman" w:hAnsi="Times New Roman" w:cs="Times New Roman"/>
          <w:sz w:val="24"/>
          <w:szCs w:val="24"/>
        </w:rPr>
      </w:pPr>
      <w:bookmarkStart w:id="14" w:name="_Toc513623647"/>
      <w:bookmarkStart w:id="15" w:name="_Toc526949171"/>
      <w:bookmarkStart w:id="16" w:name="_Toc527019681"/>
      <w:bookmarkStart w:id="17" w:name="_Toc147911367"/>
      <w:r w:rsidRPr="00686D51">
        <w:rPr>
          <w:rFonts w:ascii="Times New Roman" w:hAnsi="Times New Roman" w:cs="Times New Roman"/>
          <w:sz w:val="24"/>
          <w:szCs w:val="24"/>
        </w:rPr>
        <w:t xml:space="preserve">5.1.1. Tiekėjo pasirašytas pasiūlymas, parengtas pagal specialiųjų </w:t>
      </w:r>
      <w:r w:rsidR="00686593">
        <w:rPr>
          <w:rFonts w:ascii="Times New Roman" w:hAnsi="Times New Roman" w:cs="Times New Roman"/>
          <w:sz w:val="24"/>
          <w:szCs w:val="24"/>
        </w:rPr>
        <w:t>sąlygų 3</w:t>
      </w:r>
      <w:r w:rsidR="00526877" w:rsidRPr="00686D51">
        <w:rPr>
          <w:rFonts w:ascii="Times New Roman" w:hAnsi="Times New Roman" w:cs="Times New Roman"/>
          <w:sz w:val="24"/>
          <w:szCs w:val="24"/>
        </w:rPr>
        <w:t xml:space="preserve"> </w:t>
      </w:r>
      <w:r w:rsidRPr="00686D51">
        <w:rPr>
          <w:rFonts w:ascii="Times New Roman" w:hAnsi="Times New Roman" w:cs="Times New Roman"/>
          <w:sz w:val="24"/>
          <w:szCs w:val="24"/>
        </w:rPr>
        <w:t>priede pateiktą pasiūlymo formą ir pasiūlymo formoje nurodyti ir kiti, tiekėjo nuomone, būtini dokumentai (jų kopijos).</w:t>
      </w:r>
    </w:p>
    <w:p w14:paraId="79A5ABFD" w14:textId="43A13D28" w:rsidR="00D27CA7" w:rsidRPr="00686D51" w:rsidRDefault="00D27CA7" w:rsidP="00C615AB">
      <w:pPr>
        <w:pStyle w:val="Sraopastraipa"/>
        <w:spacing w:line="240" w:lineRule="auto"/>
        <w:ind w:left="0" w:firstLine="567"/>
        <w:rPr>
          <w:rFonts w:ascii="Times New Roman" w:hAnsi="Times New Roman" w:cs="Times New Roman"/>
          <w:b/>
          <w:caps/>
          <w:sz w:val="24"/>
          <w:szCs w:val="24"/>
        </w:rPr>
      </w:pPr>
      <w:r w:rsidRPr="00686D51">
        <w:rPr>
          <w:rFonts w:ascii="Times New Roman" w:hAnsi="Times New Roman" w:cs="Times New Roman"/>
          <w:sz w:val="24"/>
          <w:szCs w:val="24"/>
        </w:rPr>
        <w:t>5.1.</w:t>
      </w:r>
      <w:r w:rsidR="006B645B" w:rsidRPr="00686D51">
        <w:rPr>
          <w:rFonts w:ascii="Times New Roman" w:hAnsi="Times New Roman" w:cs="Times New Roman"/>
          <w:sz w:val="24"/>
          <w:szCs w:val="24"/>
        </w:rPr>
        <w:t>2</w:t>
      </w:r>
      <w:r w:rsidRPr="00686D51">
        <w:rPr>
          <w:rFonts w:ascii="Times New Roman" w:hAnsi="Times New Roman" w:cs="Times New Roman"/>
          <w:sz w:val="24"/>
          <w:szCs w:val="24"/>
        </w:rPr>
        <w:t>. jungtinės veiklos sutarties skaitmeninė kopija (jeigu dalyvauja tiekėjų grupė);</w:t>
      </w:r>
      <w:bookmarkEnd w:id="14"/>
      <w:bookmarkEnd w:id="15"/>
      <w:bookmarkEnd w:id="16"/>
      <w:bookmarkEnd w:id="17"/>
      <w:r w:rsidRPr="00686D51">
        <w:rPr>
          <w:rFonts w:ascii="Times New Roman" w:hAnsi="Times New Roman" w:cs="Times New Roman"/>
          <w:sz w:val="24"/>
          <w:szCs w:val="24"/>
        </w:rPr>
        <w:t xml:space="preserve"> </w:t>
      </w:r>
    </w:p>
    <w:p w14:paraId="63C3F16F" w14:textId="35747104" w:rsidR="00D27CA7" w:rsidRPr="00007628" w:rsidRDefault="00D27CA7" w:rsidP="00BC5A38">
      <w:pPr>
        <w:pStyle w:val="1Skyrius"/>
        <w:tabs>
          <w:tab w:val="left" w:pos="567"/>
          <w:tab w:val="left" w:pos="1276"/>
        </w:tabs>
        <w:spacing w:after="0"/>
        <w:ind w:firstLine="567"/>
        <w:jc w:val="both"/>
        <w:outlineLvl w:val="9"/>
        <w:rPr>
          <w:rFonts w:ascii="Times New Roman" w:hAnsi="Times New Roman" w:cs="Times New Roman"/>
          <w:b w:val="0"/>
          <w:caps w:val="0"/>
          <w:color w:val="auto"/>
          <w:sz w:val="24"/>
          <w:szCs w:val="24"/>
          <w:lang w:val="lt-LT"/>
        </w:rPr>
      </w:pPr>
      <w:bookmarkStart w:id="18" w:name="_Toc513623648"/>
      <w:bookmarkStart w:id="19" w:name="_Toc526949172"/>
      <w:bookmarkStart w:id="20" w:name="_Toc527019682"/>
      <w:bookmarkStart w:id="21" w:name="_Toc147911368"/>
      <w:r w:rsidRPr="00007628">
        <w:rPr>
          <w:rFonts w:ascii="Times New Roman" w:hAnsi="Times New Roman" w:cs="Times New Roman"/>
          <w:b w:val="0"/>
          <w:caps w:val="0"/>
          <w:color w:val="auto"/>
          <w:sz w:val="24"/>
          <w:szCs w:val="24"/>
          <w:lang w:val="lt-LT"/>
        </w:rPr>
        <w:t>5.1.</w:t>
      </w:r>
      <w:r w:rsidR="006B645B" w:rsidRPr="00007628">
        <w:rPr>
          <w:rFonts w:ascii="Times New Roman" w:hAnsi="Times New Roman" w:cs="Times New Roman"/>
          <w:b w:val="0"/>
          <w:caps w:val="0"/>
          <w:color w:val="auto"/>
          <w:sz w:val="24"/>
          <w:szCs w:val="24"/>
          <w:lang w:val="lt-LT"/>
        </w:rPr>
        <w:t>3</w:t>
      </w:r>
      <w:r w:rsidRPr="00007628">
        <w:rPr>
          <w:rFonts w:ascii="Times New Roman" w:hAnsi="Times New Roman" w:cs="Times New Roman"/>
          <w:b w:val="0"/>
          <w:caps w:val="0"/>
          <w:color w:val="auto"/>
          <w:sz w:val="24"/>
          <w:szCs w:val="24"/>
          <w:lang w:val="lt-LT"/>
        </w:rPr>
        <w:t>. įgaliojimo ar kito dokumento (pvz. pareigybės aprašymo), suteikiančio teisę pasirašyti tiekėjo pasiūlymą, skaitmeninė kopija (taikoma, kai pasiūlymą patvirtina ne įmonės vadovas, o įgaliotas asmuo);</w:t>
      </w:r>
      <w:bookmarkEnd w:id="18"/>
      <w:bookmarkEnd w:id="19"/>
      <w:bookmarkEnd w:id="20"/>
      <w:bookmarkEnd w:id="21"/>
    </w:p>
    <w:p w14:paraId="49F172AE" w14:textId="77777777" w:rsidR="002C01B0" w:rsidRPr="002C01B0" w:rsidRDefault="002C01B0" w:rsidP="002C01B0">
      <w:pPr>
        <w:pStyle w:val="Sraopastraipa"/>
        <w:spacing w:line="240" w:lineRule="auto"/>
        <w:ind w:left="0" w:firstLine="567"/>
        <w:rPr>
          <w:rFonts w:ascii="Times New Roman" w:hAnsi="Times New Roman" w:cs="Times New Roman"/>
          <w:sz w:val="24"/>
          <w:szCs w:val="24"/>
        </w:rPr>
      </w:pPr>
      <w:r w:rsidRPr="002C01B0">
        <w:rPr>
          <w:rFonts w:ascii="Times New Roman" w:hAnsi="Times New Roman" w:cs="Times New Roman"/>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EC94ECF" w14:textId="77777777" w:rsidR="002C01B0" w:rsidRPr="002C01B0" w:rsidRDefault="002C01B0" w:rsidP="002C01B0">
      <w:pPr>
        <w:spacing w:line="240" w:lineRule="auto"/>
        <w:ind w:firstLine="567"/>
        <w:rPr>
          <w:rFonts w:ascii="Times New Roman" w:hAnsi="Times New Roman" w:cs="Times New Roman"/>
          <w:sz w:val="24"/>
          <w:szCs w:val="24"/>
        </w:rPr>
      </w:pPr>
      <w:r w:rsidRPr="002C01B0">
        <w:rPr>
          <w:rFonts w:ascii="Times New Roman" w:hAnsi="Times New Roman" w:cs="Times New Roman"/>
          <w:sz w:val="24"/>
          <w:szCs w:val="24"/>
        </w:rPr>
        <w:t>5.2.1. pateikiami kvalifikuotu elektroniniu parašu pasirašyti elektroninėmis priemonėmis suformuoti dokumentai;</w:t>
      </w:r>
    </w:p>
    <w:p w14:paraId="1BE12D9F" w14:textId="77777777" w:rsidR="002C01B0" w:rsidRPr="002C01B0" w:rsidRDefault="002C01B0" w:rsidP="002C01B0">
      <w:pPr>
        <w:pStyle w:val="Sraopastraipa"/>
        <w:spacing w:line="240" w:lineRule="auto"/>
        <w:ind w:left="0" w:firstLine="567"/>
        <w:rPr>
          <w:rFonts w:ascii="Times New Roman" w:hAnsi="Times New Roman" w:cs="Times New Roman"/>
          <w:sz w:val="24"/>
          <w:szCs w:val="24"/>
        </w:rPr>
      </w:pPr>
      <w:r w:rsidRPr="002C01B0">
        <w:rPr>
          <w:rFonts w:ascii="Times New Roman" w:hAnsi="Times New Roman" w:cs="Times New Roman"/>
          <w:sz w:val="24"/>
          <w:szCs w:val="24"/>
        </w:rPr>
        <w:t>5.2.2. skaitmeninės dokumentų kopijos (fiziniu parašu tvirtinami dokumentai turi būti pateikiami pasirašyti ir nuskenuoti).</w:t>
      </w:r>
    </w:p>
    <w:p w14:paraId="25741C16" w14:textId="010B8D12" w:rsidR="00EB0E73" w:rsidRPr="00007628" w:rsidRDefault="00392458" w:rsidP="00E62E95">
      <w:pPr>
        <w:pStyle w:val="Sraopastraipa"/>
        <w:spacing w:line="240" w:lineRule="auto"/>
        <w:ind w:left="0"/>
        <w:rPr>
          <w:rFonts w:ascii="Times New Roman" w:hAnsi="Times New Roman" w:cs="Times New Roman"/>
          <w:sz w:val="24"/>
          <w:szCs w:val="24"/>
        </w:rPr>
      </w:pPr>
      <w:r w:rsidRPr="00007628">
        <w:rPr>
          <w:rFonts w:ascii="Times New Roman" w:eastAsia="Arial" w:hAnsi="Times New Roman" w:cs="Times New Roman"/>
          <w:sz w:val="24"/>
          <w:szCs w:val="24"/>
        </w:rPr>
        <w:t xml:space="preserve">5.3. </w:t>
      </w:r>
      <w:r w:rsidR="00D61DED" w:rsidRPr="00007628">
        <w:rPr>
          <w:rFonts w:ascii="Times New Roman" w:eastAsia="Arial" w:hAnsi="Times New Roman" w:cs="Times New Roman"/>
          <w:sz w:val="24"/>
          <w:szCs w:val="24"/>
        </w:rPr>
        <w:t>Pasiūlyma</w:t>
      </w:r>
      <w:r w:rsidR="00543400" w:rsidRPr="00007628">
        <w:rPr>
          <w:rFonts w:ascii="Times New Roman" w:eastAsia="Arial" w:hAnsi="Times New Roman" w:cs="Times New Roman"/>
          <w:sz w:val="24"/>
          <w:szCs w:val="24"/>
        </w:rPr>
        <w:t>s turi būti parengtas</w:t>
      </w:r>
      <w:r w:rsidR="00D61DED" w:rsidRPr="00007628">
        <w:rPr>
          <w:rFonts w:ascii="Times New Roman" w:eastAsia="Arial" w:hAnsi="Times New Roman" w:cs="Times New Roman"/>
          <w:sz w:val="24"/>
          <w:szCs w:val="24"/>
        </w:rPr>
        <w:t xml:space="preserve"> lietuvių arba </w:t>
      </w:r>
      <w:r w:rsidR="00543400" w:rsidRPr="00007628">
        <w:rPr>
          <w:rFonts w:ascii="Times New Roman" w:eastAsia="Arial" w:hAnsi="Times New Roman" w:cs="Times New Roman"/>
          <w:sz w:val="24"/>
          <w:szCs w:val="24"/>
        </w:rPr>
        <w:t xml:space="preserve">anglų </w:t>
      </w:r>
      <w:r w:rsidR="00D61DED" w:rsidRPr="00007628">
        <w:rPr>
          <w:rFonts w:ascii="Times New Roman" w:eastAsia="Arial" w:hAnsi="Times New Roman" w:cs="Times New Roman"/>
          <w:sz w:val="24"/>
          <w:szCs w:val="24"/>
        </w:rPr>
        <w:t xml:space="preserve">kalbomis. </w:t>
      </w:r>
      <w:r w:rsidR="000A3108" w:rsidRPr="0000762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007628" w:rsidRDefault="00AB0036" w:rsidP="00E62E95">
      <w:pPr>
        <w:pStyle w:val="Sraopastraipa"/>
        <w:spacing w:line="240" w:lineRule="auto"/>
        <w:ind w:left="0"/>
        <w:rPr>
          <w:rFonts w:ascii="Times New Roman" w:hAnsi="Times New Roman" w:cs="Times New Roman"/>
          <w:sz w:val="24"/>
          <w:szCs w:val="24"/>
        </w:rPr>
      </w:pPr>
      <w:r w:rsidRPr="00007628">
        <w:rPr>
          <w:rFonts w:ascii="Times New Roman" w:hAnsi="Times New Roman" w:cs="Times New Roman"/>
          <w:sz w:val="24"/>
          <w:szCs w:val="24"/>
        </w:rPr>
        <w:t xml:space="preserve">5.4. </w:t>
      </w:r>
      <w:r w:rsidR="0032046A" w:rsidRPr="00007628">
        <w:rPr>
          <w:rFonts w:ascii="Times New Roman" w:hAnsi="Times New Roman" w:cs="Times New Roman"/>
          <w:sz w:val="24"/>
          <w:szCs w:val="24"/>
        </w:rPr>
        <w:t>Pasiūlym</w:t>
      </w:r>
      <w:r w:rsidR="00990A2D" w:rsidRPr="00007628">
        <w:rPr>
          <w:rFonts w:ascii="Times New Roman" w:hAnsi="Times New Roman" w:cs="Times New Roman"/>
          <w:sz w:val="24"/>
          <w:szCs w:val="24"/>
        </w:rPr>
        <w:t xml:space="preserve">uose nurodytos kainos </w:t>
      </w:r>
      <w:r w:rsidR="003C09C7" w:rsidRPr="00007628">
        <w:rPr>
          <w:rFonts w:ascii="Times New Roman" w:hAnsi="Times New Roman" w:cs="Times New Roman"/>
          <w:sz w:val="24"/>
          <w:szCs w:val="24"/>
        </w:rPr>
        <w:t xml:space="preserve">bus vertinamos </w:t>
      </w:r>
      <w:r w:rsidR="0032046A" w:rsidRPr="00007628">
        <w:rPr>
          <w:rFonts w:ascii="Times New Roman" w:hAnsi="Times New Roman" w:cs="Times New Roman"/>
          <w:sz w:val="24"/>
          <w:szCs w:val="24"/>
        </w:rPr>
        <w:t>eurais</w:t>
      </w:r>
      <w:r w:rsidR="0032046A" w:rsidRPr="00007628">
        <w:rPr>
          <w:rFonts w:ascii="Times New Roman" w:eastAsia="Calibri" w:hAnsi="Times New Roman" w:cs="Times New Roman"/>
          <w:sz w:val="24"/>
          <w:szCs w:val="24"/>
        </w:rPr>
        <w:t>.</w:t>
      </w:r>
      <w:r w:rsidR="0032046A" w:rsidRPr="00007628">
        <w:rPr>
          <w:rFonts w:ascii="Times New Roman" w:hAnsi="Times New Roman" w:cs="Times New Roman"/>
          <w:sz w:val="24"/>
          <w:szCs w:val="24"/>
        </w:rPr>
        <w:t xml:space="preserve"> Jeigu </w:t>
      </w:r>
      <w:r w:rsidR="005B57A2" w:rsidRPr="00007628">
        <w:rPr>
          <w:rFonts w:ascii="Times New Roman" w:hAnsi="Times New Roman" w:cs="Times New Roman"/>
          <w:sz w:val="24"/>
          <w:szCs w:val="24"/>
        </w:rPr>
        <w:t>p</w:t>
      </w:r>
      <w:r w:rsidR="0032046A" w:rsidRPr="00007628">
        <w:rPr>
          <w:rFonts w:ascii="Times New Roman" w:hAnsi="Times New Roman" w:cs="Times New Roman"/>
          <w:sz w:val="24"/>
          <w:szCs w:val="24"/>
        </w:rPr>
        <w:t xml:space="preserve">asiūlymuose kainos nurodytos užsienio valiuta, jos </w:t>
      </w:r>
      <w:r w:rsidR="003C09C7" w:rsidRPr="00007628">
        <w:rPr>
          <w:rFonts w:ascii="Times New Roman" w:hAnsi="Times New Roman" w:cs="Times New Roman"/>
          <w:sz w:val="24"/>
          <w:szCs w:val="24"/>
        </w:rPr>
        <w:t>bus</w:t>
      </w:r>
      <w:r w:rsidR="0032046A" w:rsidRPr="00007628">
        <w:rPr>
          <w:rFonts w:ascii="Times New Roman" w:hAnsi="Times New Roman" w:cs="Times New Roman"/>
          <w:sz w:val="24"/>
          <w:szCs w:val="24"/>
        </w:rPr>
        <w:t xml:space="preserve"> perskaičiuojamos </w:t>
      </w:r>
      <w:r w:rsidR="003C09C7" w:rsidRPr="00007628">
        <w:rPr>
          <w:rFonts w:ascii="Times New Roman" w:hAnsi="Times New Roman" w:cs="Times New Roman"/>
          <w:sz w:val="24"/>
          <w:szCs w:val="24"/>
        </w:rPr>
        <w:t>eurais</w:t>
      </w:r>
      <w:r w:rsidR="0032046A" w:rsidRPr="0000762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07628">
        <w:rPr>
          <w:rFonts w:ascii="Times New Roman" w:hAnsi="Times New Roman" w:cs="Times New Roman"/>
          <w:sz w:val="24"/>
          <w:szCs w:val="24"/>
        </w:rPr>
        <w:t>.</w:t>
      </w:r>
    </w:p>
    <w:p w14:paraId="67E39419" w14:textId="77777777" w:rsidR="00E64102" w:rsidRPr="00E64102" w:rsidRDefault="00AB0036" w:rsidP="00E64102">
      <w:pPr>
        <w:spacing w:line="240" w:lineRule="auto"/>
        <w:ind w:firstLine="567"/>
        <w:rPr>
          <w:rFonts w:ascii="Times New Roman" w:eastAsia="Arial" w:hAnsi="Times New Roman" w:cs="Times New Roman"/>
          <w:sz w:val="24"/>
          <w:szCs w:val="24"/>
        </w:rPr>
      </w:pPr>
      <w:r w:rsidRPr="00007628">
        <w:rPr>
          <w:rFonts w:ascii="Times New Roman" w:eastAsia="Arial" w:hAnsi="Times New Roman" w:cs="Times New Roman"/>
          <w:sz w:val="24"/>
          <w:szCs w:val="24"/>
        </w:rPr>
        <w:t>5.5.</w:t>
      </w:r>
      <w:r w:rsidR="006A6A5B" w:rsidRPr="00007628">
        <w:rPr>
          <w:rFonts w:ascii="Times New Roman" w:eastAsia="Arial" w:hAnsi="Times New Roman" w:cs="Times New Roman"/>
          <w:sz w:val="24"/>
          <w:szCs w:val="24"/>
        </w:rPr>
        <w:t xml:space="preserve"> Bendra pasiūlymo kaina (sąnaudos) su PVM  turi būti nurodoma dviejų </w:t>
      </w:r>
      <w:r w:rsidR="00EE7D60" w:rsidRPr="00007628">
        <w:rPr>
          <w:rFonts w:ascii="Times New Roman" w:eastAsia="Arial" w:hAnsi="Times New Roman" w:cs="Times New Roman"/>
          <w:sz w:val="24"/>
          <w:szCs w:val="24"/>
        </w:rPr>
        <w:t>skaitmenų</w:t>
      </w:r>
      <w:r w:rsidR="006A6A5B" w:rsidRPr="0000762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007628">
        <w:rPr>
          <w:rFonts w:ascii="Times New Roman" w:eastAsia="Arial" w:hAnsi="Times New Roman" w:cs="Times New Roman"/>
          <w:sz w:val="24"/>
          <w:szCs w:val="24"/>
        </w:rPr>
        <w:t>i</w:t>
      </w:r>
      <w:r w:rsidR="006A6A5B" w:rsidRPr="00007628">
        <w:rPr>
          <w:rFonts w:ascii="Times New Roman" w:eastAsia="Arial" w:hAnsi="Times New Roman" w:cs="Times New Roman"/>
          <w:sz w:val="24"/>
          <w:szCs w:val="24"/>
        </w:rPr>
        <w:t xml:space="preserve"> neribojant </w:t>
      </w:r>
      <w:r w:rsidR="00EE7D60" w:rsidRPr="00007628">
        <w:rPr>
          <w:rFonts w:ascii="Times New Roman" w:eastAsia="Arial" w:hAnsi="Times New Roman" w:cs="Times New Roman"/>
          <w:sz w:val="24"/>
          <w:szCs w:val="24"/>
        </w:rPr>
        <w:t>skaitmenų</w:t>
      </w:r>
      <w:r w:rsidR="006A6A5B" w:rsidRPr="00007628">
        <w:rPr>
          <w:rFonts w:ascii="Times New Roman" w:eastAsia="Arial" w:hAnsi="Times New Roman" w:cs="Times New Roman"/>
          <w:sz w:val="24"/>
          <w:szCs w:val="24"/>
        </w:rPr>
        <w:t xml:space="preserve"> po kablelio kiekio. </w:t>
      </w:r>
      <w:r w:rsidR="00E64102" w:rsidRPr="00E64102">
        <w:rPr>
          <w:rFonts w:ascii="Times New Roman" w:eastAsia="Arial" w:hAnsi="Times New Roman" w:cs="Times New Roman"/>
          <w:sz w:val="24"/>
          <w:szCs w:val="24"/>
        </w:rPr>
        <w:t>Perkančioji organizacija, vertindama tiekėjų pasiūlymus, atsižvelgs į galutinę jos mokėtiną lėšų sumą.</w:t>
      </w:r>
    </w:p>
    <w:p w14:paraId="4CC36FFA" w14:textId="20B578CC" w:rsidR="006A6A5B" w:rsidRPr="00007628" w:rsidRDefault="006A6A5B" w:rsidP="006A6A5B">
      <w:pPr>
        <w:pStyle w:val="Sraopastraipa"/>
        <w:spacing w:after="160" w:line="240" w:lineRule="auto"/>
        <w:ind w:left="0" w:firstLine="710"/>
        <w:rPr>
          <w:rFonts w:ascii="Times New Roman" w:eastAsia="Arial" w:hAnsi="Times New Roman" w:cs="Times New Roman"/>
          <w:color w:val="7030A0"/>
          <w:sz w:val="24"/>
          <w:szCs w:val="24"/>
        </w:rPr>
      </w:pPr>
    </w:p>
    <w:p w14:paraId="129309B3" w14:textId="10DBDC5F" w:rsidR="009C66EF" w:rsidRPr="00007628" w:rsidRDefault="009C66EF" w:rsidP="00B17C31">
      <w:pPr>
        <w:pStyle w:val="Sraopastraipa"/>
        <w:spacing w:after="160" w:line="240" w:lineRule="auto"/>
        <w:ind w:left="0" w:firstLine="709"/>
        <w:rPr>
          <w:rFonts w:ascii="Times New Roman" w:hAnsi="Times New Roman" w:cs="Times New Roman"/>
          <w:sz w:val="24"/>
          <w:szCs w:val="24"/>
        </w:rPr>
      </w:pPr>
      <w:r w:rsidRPr="00007628">
        <w:rPr>
          <w:rFonts w:ascii="Times New Roman" w:eastAsia="Arial" w:hAnsi="Times New Roman" w:cs="Times New Roman"/>
          <w:sz w:val="24"/>
          <w:szCs w:val="24"/>
        </w:rPr>
        <w:lastRenderedPageBreak/>
        <w:t xml:space="preserve">5.6. Tiekėjų pasiūlymuose nurodytos kainos bus vertinamos </w:t>
      </w:r>
      <w:r w:rsidRPr="00007628">
        <w:rPr>
          <w:rFonts w:ascii="Times New Roman" w:hAnsi="Times New Roman" w:cs="Times New Roman"/>
          <w:sz w:val="24"/>
          <w:szCs w:val="24"/>
        </w:rPr>
        <w:t xml:space="preserve">ir lyginamos su visais mokesčiais, įskaitant PVM. </w:t>
      </w:r>
    </w:p>
    <w:p w14:paraId="3946E33E" w14:textId="65B6C219" w:rsidR="00F527B1" w:rsidRPr="00007628" w:rsidRDefault="00E85882" w:rsidP="003F5D40">
      <w:pPr>
        <w:pStyle w:val="Antrat1"/>
        <w:spacing w:before="0" w:after="0" w:line="300" w:lineRule="auto"/>
        <w:ind w:left="357" w:firstLine="0"/>
        <w:rPr>
          <w:rFonts w:ascii="Times New Roman" w:hAnsi="Times New Roman" w:cs="Times New Roman"/>
          <w:b/>
          <w:bCs/>
          <w:color w:val="auto"/>
          <w:sz w:val="28"/>
          <w:szCs w:val="28"/>
        </w:rPr>
      </w:pPr>
      <w:bookmarkStart w:id="22" w:name="_Toc216427121"/>
      <w:r w:rsidRPr="00007628">
        <w:rPr>
          <w:rFonts w:ascii="Times New Roman" w:hAnsi="Times New Roman" w:cs="Times New Roman"/>
          <w:b/>
          <w:bCs/>
          <w:color w:val="auto"/>
          <w:sz w:val="28"/>
          <w:szCs w:val="28"/>
        </w:rPr>
        <w:t>6</w:t>
      </w:r>
      <w:r w:rsidR="003F5D40" w:rsidRPr="00007628">
        <w:rPr>
          <w:rFonts w:ascii="Times New Roman" w:hAnsi="Times New Roman" w:cs="Times New Roman"/>
          <w:b/>
          <w:bCs/>
          <w:color w:val="auto"/>
          <w:sz w:val="28"/>
          <w:szCs w:val="28"/>
        </w:rPr>
        <w:t xml:space="preserve">. </w:t>
      </w:r>
      <w:r w:rsidR="00E62E95" w:rsidRPr="00007628">
        <w:rPr>
          <w:rFonts w:ascii="Times New Roman" w:hAnsi="Times New Roman" w:cs="Times New Roman"/>
          <w:b/>
          <w:bCs/>
          <w:color w:val="auto"/>
          <w:sz w:val="28"/>
          <w:szCs w:val="28"/>
        </w:rPr>
        <w:t>Pasiūlymo galiojimo užtikrinimas</w:t>
      </w:r>
      <w:bookmarkEnd w:id="22"/>
    </w:p>
    <w:p w14:paraId="7203423F" w14:textId="40194AE5" w:rsidR="00F527B1" w:rsidRPr="00007628" w:rsidRDefault="007F65C2" w:rsidP="00504AD9">
      <w:pPr>
        <w:pStyle w:val="Sraopastraipa"/>
        <w:spacing w:line="240" w:lineRule="auto"/>
        <w:ind w:left="0" w:firstLine="567"/>
        <w:rPr>
          <w:rFonts w:ascii="Times New Roman" w:hAnsi="Times New Roman" w:cs="Times New Roman"/>
          <w:sz w:val="24"/>
          <w:szCs w:val="24"/>
        </w:rPr>
      </w:pPr>
      <w:r w:rsidRPr="00007628">
        <w:rPr>
          <w:rFonts w:ascii="Times New Roman" w:hAnsi="Times New Roman" w:cs="Times New Roman"/>
          <w:sz w:val="24"/>
          <w:szCs w:val="24"/>
        </w:rPr>
        <w:t>6</w:t>
      </w:r>
      <w:r w:rsidR="003F5D40" w:rsidRPr="00007628">
        <w:rPr>
          <w:rFonts w:ascii="Times New Roman" w:hAnsi="Times New Roman" w:cs="Times New Roman"/>
          <w:sz w:val="24"/>
          <w:szCs w:val="24"/>
        </w:rPr>
        <w:t xml:space="preserve">.1. </w:t>
      </w:r>
      <w:r w:rsidR="0AA88C09" w:rsidRPr="00007628">
        <w:rPr>
          <w:rFonts w:ascii="Times New Roman" w:hAnsi="Times New Roman" w:cs="Times New Roman"/>
          <w:sz w:val="24"/>
          <w:szCs w:val="24"/>
        </w:rPr>
        <w:t xml:space="preserve"> </w:t>
      </w:r>
      <w:r w:rsidR="00504AD9" w:rsidRPr="0000762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07628" w:rsidRDefault="00F527B1" w:rsidP="004B6AE8">
      <w:pPr>
        <w:pStyle w:val="paragrafesrasas2lygis"/>
        <w:spacing w:after="0" w:line="240" w:lineRule="auto"/>
        <w:ind w:left="1059"/>
        <w:rPr>
          <w:color w:val="002060"/>
          <w:sz w:val="24"/>
          <w:szCs w:val="24"/>
        </w:rPr>
      </w:pPr>
    </w:p>
    <w:p w14:paraId="5D02D1AD" w14:textId="0D07C624" w:rsidR="00831133" w:rsidRPr="00007628" w:rsidRDefault="00B52705" w:rsidP="003C2881">
      <w:pPr>
        <w:pStyle w:val="Antrat1"/>
        <w:numPr>
          <w:ilvl w:val="0"/>
          <w:numId w:val="6"/>
        </w:numPr>
        <w:spacing w:before="0" w:after="0" w:line="300" w:lineRule="auto"/>
        <w:ind w:left="425" w:firstLine="0"/>
        <w:rPr>
          <w:rFonts w:ascii="Times New Roman" w:hAnsi="Times New Roman" w:cs="Times New Roman"/>
          <w:b/>
          <w:bCs/>
          <w:sz w:val="28"/>
          <w:szCs w:val="28"/>
        </w:rPr>
      </w:pPr>
      <w:bookmarkStart w:id="23" w:name="_Toc15392775"/>
      <w:bookmarkStart w:id="24" w:name="_Toc216427122"/>
      <w:r w:rsidRPr="00007628">
        <w:rPr>
          <w:rFonts w:ascii="Times New Roman" w:hAnsi="Times New Roman" w:cs="Times New Roman"/>
          <w:b/>
          <w:bCs/>
          <w:color w:val="auto"/>
          <w:sz w:val="28"/>
          <w:szCs w:val="28"/>
        </w:rPr>
        <w:t>P</w:t>
      </w:r>
      <w:bookmarkEnd w:id="23"/>
      <w:r w:rsidR="00E62E95" w:rsidRPr="00007628">
        <w:rPr>
          <w:rFonts w:ascii="Times New Roman" w:hAnsi="Times New Roman" w:cs="Times New Roman"/>
          <w:b/>
          <w:bCs/>
          <w:color w:val="auto"/>
          <w:sz w:val="28"/>
          <w:szCs w:val="28"/>
        </w:rPr>
        <w:t xml:space="preserve">asiūlymų </w:t>
      </w:r>
      <w:r w:rsidR="00A84437" w:rsidRPr="00007628">
        <w:rPr>
          <w:rFonts w:ascii="Times New Roman" w:hAnsi="Times New Roman" w:cs="Times New Roman"/>
          <w:b/>
          <w:bCs/>
          <w:color w:val="auto"/>
          <w:sz w:val="28"/>
          <w:szCs w:val="28"/>
        </w:rPr>
        <w:t>vertinimas</w:t>
      </w:r>
      <w:bookmarkEnd w:id="24"/>
    </w:p>
    <w:p w14:paraId="0C1B0E3A" w14:textId="77777777" w:rsidR="00E85882" w:rsidRPr="00007628" w:rsidRDefault="00E85882" w:rsidP="00A84437">
      <w:pPr>
        <w:spacing w:line="240" w:lineRule="auto"/>
        <w:ind w:firstLine="0"/>
        <w:rPr>
          <w:rFonts w:ascii="Times New Roman" w:hAnsi="Times New Roman" w:cs="Times New Roman"/>
          <w:vanish/>
        </w:rPr>
      </w:pPr>
    </w:p>
    <w:p w14:paraId="2DFF0A66" w14:textId="70DD3A82" w:rsidR="00CD2CC2" w:rsidRPr="00007628" w:rsidRDefault="005A4255" w:rsidP="00A84437">
      <w:pPr>
        <w:pStyle w:val="Sraopastraipa"/>
        <w:spacing w:line="240" w:lineRule="auto"/>
        <w:ind w:left="0" w:firstLine="709"/>
        <w:rPr>
          <w:rFonts w:ascii="Times New Roman" w:eastAsia="Calibri" w:hAnsi="Times New Roman" w:cs="Times New Roman"/>
          <w:sz w:val="24"/>
          <w:szCs w:val="24"/>
        </w:rPr>
      </w:pPr>
      <w:r w:rsidRPr="00007628">
        <w:rPr>
          <w:rFonts w:ascii="Times New Roman" w:eastAsia="Calibri" w:hAnsi="Times New Roman" w:cs="Times New Roman"/>
          <w:sz w:val="24"/>
          <w:szCs w:val="24"/>
        </w:rPr>
        <w:t>7</w:t>
      </w:r>
      <w:r w:rsidR="0010148D" w:rsidRPr="00007628">
        <w:rPr>
          <w:rFonts w:ascii="Times New Roman" w:eastAsia="Calibri" w:hAnsi="Times New Roman" w:cs="Times New Roman"/>
          <w:sz w:val="24"/>
          <w:szCs w:val="24"/>
        </w:rPr>
        <w:t xml:space="preserve">.1. </w:t>
      </w:r>
      <w:r w:rsidR="00CD2CC2" w:rsidRPr="00007628">
        <w:rPr>
          <w:rFonts w:ascii="Times New Roman" w:eastAsia="Calibri" w:hAnsi="Times New Roman" w:cs="Times New Roman"/>
          <w:sz w:val="24"/>
          <w:szCs w:val="24"/>
        </w:rPr>
        <w:t xml:space="preserve"> </w:t>
      </w:r>
      <w:r w:rsidR="3CB1384C" w:rsidRPr="00007628">
        <w:rPr>
          <w:rFonts w:ascii="Times New Roman" w:hAnsi="Times New Roman" w:cs="Times New Roman"/>
          <w:sz w:val="24"/>
          <w:szCs w:val="24"/>
        </w:rPr>
        <w:t>P</w:t>
      </w:r>
      <w:r w:rsidR="000B220A" w:rsidRPr="00007628">
        <w:rPr>
          <w:rFonts w:ascii="Times New Roman" w:hAnsi="Times New Roman" w:cs="Times New Roman"/>
          <w:sz w:val="24"/>
          <w:szCs w:val="24"/>
        </w:rPr>
        <w:t>erkančioji organizacija</w:t>
      </w:r>
      <w:r w:rsidR="00831133" w:rsidRPr="00007628">
        <w:rPr>
          <w:rFonts w:ascii="Times New Roman" w:eastAsia="Calibri" w:hAnsi="Times New Roman" w:cs="Times New Roman"/>
          <w:sz w:val="24"/>
          <w:szCs w:val="24"/>
        </w:rPr>
        <w:t xml:space="preserve"> ekonomiškai naudingiausią </w:t>
      </w:r>
      <w:r w:rsidR="000B220A" w:rsidRPr="00007628">
        <w:rPr>
          <w:rFonts w:ascii="Times New Roman" w:eastAsia="Calibri" w:hAnsi="Times New Roman" w:cs="Times New Roman"/>
          <w:sz w:val="24"/>
          <w:szCs w:val="24"/>
        </w:rPr>
        <w:t>p</w:t>
      </w:r>
      <w:r w:rsidR="00831133" w:rsidRPr="00007628">
        <w:rPr>
          <w:rFonts w:ascii="Times New Roman" w:eastAsia="Calibri" w:hAnsi="Times New Roman" w:cs="Times New Roman"/>
          <w:sz w:val="24"/>
          <w:szCs w:val="24"/>
        </w:rPr>
        <w:t xml:space="preserve">asiūlymą išrenka pagal </w:t>
      </w:r>
      <w:r w:rsidR="000B220A" w:rsidRPr="00007628">
        <w:rPr>
          <w:rFonts w:ascii="Times New Roman" w:eastAsia="Calibri" w:hAnsi="Times New Roman" w:cs="Times New Roman"/>
          <w:sz w:val="24"/>
          <w:szCs w:val="24"/>
        </w:rPr>
        <w:t>tiekėjo p</w:t>
      </w:r>
      <w:r w:rsidR="00831133" w:rsidRPr="00007628">
        <w:rPr>
          <w:rFonts w:ascii="Times New Roman" w:eastAsia="Calibri" w:hAnsi="Times New Roman" w:cs="Times New Roman"/>
          <w:sz w:val="24"/>
          <w:szCs w:val="24"/>
        </w:rPr>
        <w:t>asiūlyme nurodytą kainą, kuri turi būti apskaičiuota ir nurodyta taip, kaip reikalaujama</w:t>
      </w:r>
      <w:r w:rsidR="00DE051B" w:rsidRPr="00007628">
        <w:rPr>
          <w:rFonts w:ascii="Times New Roman" w:eastAsia="Calibri" w:hAnsi="Times New Roman" w:cs="Times New Roman"/>
          <w:sz w:val="24"/>
          <w:szCs w:val="24"/>
        </w:rPr>
        <w:t xml:space="preserve"> </w:t>
      </w:r>
      <w:r w:rsidR="00023019" w:rsidRPr="00007628">
        <w:rPr>
          <w:rFonts w:ascii="Times New Roman" w:eastAsia="Calibri" w:hAnsi="Times New Roman" w:cs="Times New Roman"/>
          <w:sz w:val="24"/>
          <w:szCs w:val="24"/>
        </w:rPr>
        <w:t>specialiųjų p</w:t>
      </w:r>
      <w:r w:rsidR="00DE051B" w:rsidRPr="00007628">
        <w:rPr>
          <w:rFonts w:ascii="Times New Roman" w:eastAsia="Calibri" w:hAnsi="Times New Roman" w:cs="Times New Roman"/>
          <w:sz w:val="24"/>
          <w:szCs w:val="24"/>
        </w:rPr>
        <w:t xml:space="preserve">irkimo sąlygų </w:t>
      </w:r>
      <w:r w:rsidR="0017327F">
        <w:rPr>
          <w:rFonts w:ascii="Times New Roman" w:eastAsia="Calibri" w:hAnsi="Times New Roman" w:cs="Times New Roman"/>
          <w:sz w:val="24"/>
          <w:szCs w:val="24"/>
        </w:rPr>
        <w:t>3</w:t>
      </w:r>
      <w:r w:rsidR="00AC1AD5" w:rsidRPr="00007628">
        <w:rPr>
          <w:rFonts w:ascii="Times New Roman" w:eastAsia="Calibri" w:hAnsi="Times New Roman" w:cs="Times New Roman"/>
          <w:sz w:val="24"/>
          <w:szCs w:val="24"/>
        </w:rPr>
        <w:t xml:space="preserve"> </w:t>
      </w:r>
      <w:r w:rsidR="00DE051B" w:rsidRPr="00007628">
        <w:rPr>
          <w:rFonts w:ascii="Times New Roman" w:eastAsia="Calibri" w:hAnsi="Times New Roman" w:cs="Times New Roman"/>
          <w:sz w:val="24"/>
          <w:szCs w:val="24"/>
        </w:rPr>
        <w:t>priede</w:t>
      </w:r>
      <w:r w:rsidR="00831133" w:rsidRPr="00007628">
        <w:rPr>
          <w:rFonts w:ascii="Times New Roman" w:eastAsia="Calibri" w:hAnsi="Times New Roman" w:cs="Times New Roman"/>
          <w:sz w:val="24"/>
          <w:szCs w:val="24"/>
        </w:rPr>
        <w:t>.</w:t>
      </w:r>
    </w:p>
    <w:p w14:paraId="69CC295B" w14:textId="50B9F5D6" w:rsidR="009C5AA9" w:rsidRPr="00007628" w:rsidRDefault="00660FD8" w:rsidP="001816D6">
      <w:pPr>
        <w:pStyle w:val="Sraopastraipa"/>
        <w:spacing w:line="240" w:lineRule="auto"/>
        <w:ind w:left="0"/>
        <w:rPr>
          <w:rFonts w:ascii="Times New Roman" w:hAnsi="Times New Roman" w:cs="Times New Roman"/>
          <w:color w:val="000000" w:themeColor="text1"/>
          <w:sz w:val="24"/>
          <w:szCs w:val="24"/>
        </w:rPr>
      </w:pPr>
      <w:r w:rsidRPr="00007628">
        <w:rPr>
          <w:rFonts w:ascii="Times New Roman" w:hAnsi="Times New Roman" w:cs="Times New Roman"/>
          <w:color w:val="000000" w:themeColor="text1"/>
          <w:sz w:val="24"/>
          <w:szCs w:val="24"/>
        </w:rPr>
        <w:t>7</w:t>
      </w:r>
      <w:r w:rsidR="001404CC" w:rsidRPr="00007628">
        <w:rPr>
          <w:rFonts w:ascii="Times New Roman" w:hAnsi="Times New Roman" w:cs="Times New Roman"/>
          <w:color w:val="000000" w:themeColor="text1"/>
          <w:sz w:val="24"/>
          <w:szCs w:val="24"/>
        </w:rPr>
        <w:t xml:space="preserve">.2. </w:t>
      </w:r>
      <w:r w:rsidR="00D734C6" w:rsidRPr="00007628">
        <w:rPr>
          <w:rFonts w:ascii="Times New Roman" w:hAnsi="Times New Roman" w:cs="Times New Roman"/>
          <w:color w:val="000000" w:themeColor="text1"/>
          <w:sz w:val="24"/>
          <w:szCs w:val="24"/>
        </w:rPr>
        <w:t xml:space="preserve">Laimėjusiu </w:t>
      </w:r>
      <w:r w:rsidR="00996FBB" w:rsidRPr="00007628">
        <w:rPr>
          <w:rFonts w:ascii="Times New Roman" w:hAnsi="Times New Roman" w:cs="Times New Roman"/>
          <w:color w:val="000000" w:themeColor="text1"/>
          <w:sz w:val="24"/>
          <w:szCs w:val="24"/>
        </w:rPr>
        <w:t>p</w:t>
      </w:r>
      <w:r w:rsidR="005D7D8C" w:rsidRPr="00007628">
        <w:rPr>
          <w:rFonts w:ascii="Times New Roman" w:hAnsi="Times New Roman" w:cs="Times New Roman"/>
          <w:color w:val="000000" w:themeColor="text1"/>
          <w:sz w:val="24"/>
          <w:szCs w:val="24"/>
        </w:rPr>
        <w:t>asiūlymu</w:t>
      </w:r>
      <w:r w:rsidR="00D734C6" w:rsidRPr="00007628">
        <w:rPr>
          <w:rFonts w:ascii="Times New Roman" w:hAnsi="Times New Roman" w:cs="Times New Roman"/>
          <w:color w:val="000000" w:themeColor="text1"/>
          <w:sz w:val="24"/>
          <w:szCs w:val="24"/>
        </w:rPr>
        <w:t xml:space="preserve"> galės būti pripažintas tik 1 (vienas) </w:t>
      </w:r>
      <w:r w:rsidR="005D7D8C" w:rsidRPr="00007628">
        <w:rPr>
          <w:rFonts w:ascii="Times New Roman" w:hAnsi="Times New Roman" w:cs="Times New Roman"/>
          <w:color w:val="000000" w:themeColor="text1"/>
          <w:sz w:val="24"/>
          <w:szCs w:val="24"/>
        </w:rPr>
        <w:t xml:space="preserve">ekonomiškai naudingiausias </w:t>
      </w:r>
      <w:r w:rsidR="00A36CC9" w:rsidRPr="00007628">
        <w:rPr>
          <w:rFonts w:ascii="Times New Roman" w:hAnsi="Times New Roman" w:cs="Times New Roman"/>
          <w:color w:val="000000" w:themeColor="text1"/>
          <w:sz w:val="24"/>
          <w:szCs w:val="24"/>
        </w:rPr>
        <w:t>p</w:t>
      </w:r>
      <w:r w:rsidR="005D7D8C" w:rsidRPr="00007628">
        <w:rPr>
          <w:rFonts w:ascii="Times New Roman" w:hAnsi="Times New Roman" w:cs="Times New Roman"/>
          <w:color w:val="000000" w:themeColor="text1"/>
          <w:sz w:val="24"/>
          <w:szCs w:val="24"/>
        </w:rPr>
        <w:t>asiūlymas, esantis pasiūlymų eilės pirmojoje vietoje</w:t>
      </w:r>
      <w:r w:rsidR="00D734C6" w:rsidRPr="00007628">
        <w:rPr>
          <w:rFonts w:ascii="Times New Roman" w:hAnsi="Times New Roman" w:cs="Times New Roman"/>
          <w:color w:val="000000" w:themeColor="text1"/>
          <w:sz w:val="24"/>
          <w:szCs w:val="24"/>
        </w:rPr>
        <w:t xml:space="preserve">. </w:t>
      </w:r>
    </w:p>
    <w:p w14:paraId="1DCD3313" w14:textId="77777777" w:rsidR="008E2A49" w:rsidRPr="00007628" w:rsidRDefault="008E2A49" w:rsidP="001816D6">
      <w:pPr>
        <w:pStyle w:val="Sraopastraipa"/>
        <w:spacing w:line="240" w:lineRule="auto"/>
        <w:ind w:left="0"/>
        <w:rPr>
          <w:rFonts w:ascii="Times New Roman" w:hAnsi="Times New Roman" w:cs="Times New Roman"/>
        </w:rPr>
      </w:pPr>
    </w:p>
    <w:p w14:paraId="4CFAC41F" w14:textId="5A3D78C7" w:rsidR="00D83C57" w:rsidRPr="00007628" w:rsidRDefault="00D83C57" w:rsidP="008E2A49">
      <w:pPr>
        <w:pStyle w:val="Antrat1"/>
        <w:tabs>
          <w:tab w:val="left" w:pos="567"/>
        </w:tabs>
        <w:spacing w:before="0" w:line="20" w:lineRule="atLeast"/>
        <w:ind w:firstLine="0"/>
        <w:contextualSpacing/>
        <w:rPr>
          <w:rFonts w:ascii="Times New Roman" w:hAnsi="Times New Roman" w:cs="Times New Roman"/>
          <w:b/>
          <w:bCs/>
          <w:sz w:val="28"/>
          <w:szCs w:val="28"/>
        </w:rPr>
      </w:pPr>
      <w:bookmarkStart w:id="25" w:name="_Ref39425999"/>
      <w:bookmarkStart w:id="26" w:name="_Ref39426005"/>
      <w:bookmarkStart w:id="27" w:name="_Toc126333937"/>
      <w:bookmarkStart w:id="28" w:name="_Toc216427123"/>
      <w:r w:rsidRPr="00007628">
        <w:rPr>
          <w:rFonts w:ascii="Times New Roman" w:hAnsi="Times New Roman" w:cs="Times New Roman"/>
          <w:b/>
          <w:bCs/>
          <w:sz w:val="28"/>
          <w:szCs w:val="28"/>
        </w:rPr>
        <w:t>8. Sutarties sudarymas</w:t>
      </w:r>
      <w:bookmarkEnd w:id="25"/>
      <w:bookmarkEnd w:id="26"/>
      <w:bookmarkEnd w:id="27"/>
      <w:bookmarkEnd w:id="28"/>
    </w:p>
    <w:p w14:paraId="4B42B3B3" w14:textId="00116B3B" w:rsidR="00D83C57" w:rsidRPr="00007628" w:rsidRDefault="00D83C57" w:rsidP="000003B6">
      <w:pPr>
        <w:spacing w:line="240" w:lineRule="auto"/>
        <w:ind w:left="284" w:hanging="284"/>
        <w:rPr>
          <w:rFonts w:ascii="Times New Roman" w:hAnsi="Times New Roman" w:cs="Times New Roman"/>
          <w:color w:val="000000" w:themeColor="text1"/>
        </w:rPr>
      </w:pPr>
    </w:p>
    <w:p w14:paraId="4006AD6A" w14:textId="5E9CC75F" w:rsidR="00D83C57" w:rsidRPr="00007628" w:rsidRDefault="000003B6" w:rsidP="00D83C57">
      <w:pPr>
        <w:pStyle w:val="Sraopastraipa"/>
        <w:spacing w:line="240" w:lineRule="auto"/>
        <w:ind w:left="0" w:firstLine="567"/>
        <w:rPr>
          <w:rFonts w:ascii="Times New Roman" w:hAnsi="Times New Roman" w:cs="Times New Roman"/>
          <w:color w:val="000000" w:themeColor="text1"/>
          <w:sz w:val="24"/>
          <w:szCs w:val="24"/>
        </w:rPr>
      </w:pPr>
      <w:r w:rsidRPr="00007628">
        <w:rPr>
          <w:rFonts w:ascii="Times New Roman" w:hAnsi="Times New Roman" w:cs="Times New Roman"/>
          <w:color w:val="000000" w:themeColor="text1"/>
          <w:sz w:val="24"/>
          <w:szCs w:val="24"/>
        </w:rPr>
        <w:t xml:space="preserve">8.1. </w:t>
      </w:r>
      <w:r w:rsidR="00D83C57" w:rsidRPr="0000762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007628">
        <w:rPr>
          <w:rFonts w:ascii="Times New Roman" w:hAnsi="Times New Roman" w:cs="Times New Roman"/>
          <w:color w:val="0070C0"/>
          <w:sz w:val="24"/>
          <w:szCs w:val="24"/>
        </w:rPr>
        <w:t xml:space="preserve"> </w:t>
      </w:r>
      <w:r w:rsidR="00D83C57" w:rsidRPr="0000762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007628">
        <w:rPr>
          <w:rFonts w:ascii="Times New Roman" w:hAnsi="Times New Roman" w:cs="Times New Roman"/>
          <w:sz w:val="24"/>
          <w:szCs w:val="24"/>
        </w:rPr>
        <w:t>Sutarties sąlygos pateikiamos</w:t>
      </w:r>
      <w:r w:rsidR="00F56579" w:rsidRPr="00007628">
        <w:rPr>
          <w:rFonts w:ascii="Times New Roman" w:hAnsi="Times New Roman" w:cs="Times New Roman"/>
          <w:sz w:val="24"/>
          <w:szCs w:val="24"/>
        </w:rPr>
        <w:t xml:space="preserve"> specialiųjų pirkimo sąlygų</w:t>
      </w:r>
      <w:r w:rsidR="00D83C57" w:rsidRPr="00007628">
        <w:rPr>
          <w:rFonts w:ascii="Times New Roman" w:hAnsi="Times New Roman" w:cs="Times New Roman"/>
          <w:sz w:val="24"/>
          <w:szCs w:val="24"/>
        </w:rPr>
        <w:t xml:space="preserve"> </w:t>
      </w:r>
      <w:r w:rsidR="00CC5166">
        <w:rPr>
          <w:rFonts w:ascii="Times New Roman" w:hAnsi="Times New Roman" w:cs="Times New Roman"/>
          <w:sz w:val="24"/>
          <w:szCs w:val="24"/>
        </w:rPr>
        <w:t>5</w:t>
      </w:r>
      <w:r w:rsidR="00AC1AD5" w:rsidRPr="00007628">
        <w:rPr>
          <w:rFonts w:ascii="Times New Roman" w:hAnsi="Times New Roman" w:cs="Times New Roman"/>
          <w:color w:val="00B050"/>
          <w:sz w:val="24"/>
          <w:szCs w:val="24"/>
        </w:rPr>
        <w:t xml:space="preserve"> </w:t>
      </w:r>
      <w:r w:rsidR="00F56579" w:rsidRPr="00007628">
        <w:rPr>
          <w:rFonts w:ascii="Times New Roman" w:hAnsi="Times New Roman" w:cs="Times New Roman"/>
          <w:sz w:val="24"/>
          <w:szCs w:val="24"/>
        </w:rPr>
        <w:t xml:space="preserve">priede. </w:t>
      </w:r>
    </w:p>
    <w:p w14:paraId="7B6389DF" w14:textId="3463DB23" w:rsidR="00CB5907" w:rsidRPr="00007628"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007628" w:rsidRDefault="00D83C57" w:rsidP="00DA4A0C">
      <w:pPr>
        <w:pStyle w:val="Antrat1"/>
        <w:spacing w:before="0" w:after="0" w:line="300" w:lineRule="auto"/>
        <w:ind w:firstLine="0"/>
        <w:rPr>
          <w:rFonts w:ascii="Times New Roman" w:hAnsi="Times New Roman" w:cs="Times New Roman"/>
          <w:b/>
          <w:bCs/>
          <w:color w:val="auto"/>
          <w:sz w:val="28"/>
          <w:szCs w:val="28"/>
        </w:rPr>
      </w:pPr>
      <w:bookmarkStart w:id="29" w:name="_Toc216427124"/>
      <w:r w:rsidRPr="00007628">
        <w:rPr>
          <w:rFonts w:ascii="Times New Roman" w:hAnsi="Times New Roman" w:cs="Times New Roman"/>
          <w:b/>
          <w:bCs/>
          <w:color w:val="auto"/>
          <w:sz w:val="28"/>
          <w:szCs w:val="28"/>
        </w:rPr>
        <w:t xml:space="preserve">9. </w:t>
      </w:r>
      <w:r w:rsidR="00274B64" w:rsidRPr="00007628">
        <w:rPr>
          <w:rFonts w:ascii="Times New Roman" w:hAnsi="Times New Roman" w:cs="Times New Roman"/>
          <w:b/>
          <w:bCs/>
          <w:color w:val="auto"/>
          <w:sz w:val="28"/>
          <w:szCs w:val="28"/>
        </w:rPr>
        <w:t>K</w:t>
      </w:r>
      <w:r w:rsidR="00A84437" w:rsidRPr="00007628">
        <w:rPr>
          <w:rFonts w:ascii="Times New Roman" w:hAnsi="Times New Roman" w:cs="Times New Roman"/>
          <w:b/>
          <w:bCs/>
          <w:color w:val="auto"/>
          <w:sz w:val="28"/>
          <w:szCs w:val="28"/>
        </w:rPr>
        <w:t>itos sąlygos</w:t>
      </w:r>
      <w:bookmarkEnd w:id="29"/>
      <w:r w:rsidR="00A84437" w:rsidRPr="00007628">
        <w:rPr>
          <w:rFonts w:ascii="Times New Roman" w:hAnsi="Times New Roman" w:cs="Times New Roman"/>
          <w:b/>
          <w:bCs/>
          <w:color w:val="auto"/>
          <w:sz w:val="28"/>
          <w:szCs w:val="28"/>
        </w:rPr>
        <w:t xml:space="preserve"> </w:t>
      </w:r>
    </w:p>
    <w:p w14:paraId="229A419C" w14:textId="77777777" w:rsidR="0008378B" w:rsidRPr="00007628" w:rsidRDefault="0008378B" w:rsidP="00E250DF">
      <w:pPr>
        <w:pStyle w:val="Betarp"/>
        <w:spacing w:line="300" w:lineRule="auto"/>
        <w:ind w:firstLine="0"/>
        <w:contextualSpacing/>
        <w:rPr>
          <w:rFonts w:ascii="Times New Roman" w:eastAsiaTheme="minorHAnsi" w:hAnsi="Times New Roman" w:cs="Times New Roman"/>
        </w:rPr>
      </w:pPr>
    </w:p>
    <w:p w14:paraId="52BA0CEF" w14:textId="3576E96C" w:rsidR="00E250DF" w:rsidRPr="00007628" w:rsidRDefault="006D165C" w:rsidP="00E85882">
      <w:pPr>
        <w:pStyle w:val="Betarp"/>
        <w:spacing w:line="300" w:lineRule="auto"/>
        <w:ind w:firstLine="0"/>
        <w:contextualSpacing/>
        <w:rPr>
          <w:rFonts w:ascii="Times New Roman" w:eastAsiaTheme="minorHAnsi" w:hAnsi="Times New Roman" w:cs="Times New Roman"/>
        </w:rPr>
      </w:pPr>
      <w:r w:rsidRPr="00007628">
        <w:rPr>
          <w:rFonts w:ascii="Times New Roman" w:eastAsia="Times New Roman" w:hAnsi="Times New Roman" w:cs="Times New Roman"/>
          <w:sz w:val="24"/>
          <w:szCs w:val="24"/>
        </w:rPr>
        <w:t xml:space="preserve">9.1. Perkančioji organizacija </w:t>
      </w:r>
      <w:r w:rsidRPr="00007628">
        <w:rPr>
          <w:rFonts w:ascii="Times New Roman" w:hAnsi="Times New Roman" w:cs="Times New Roman"/>
          <w:sz w:val="24"/>
          <w:szCs w:val="24"/>
        </w:rPr>
        <w:t>pirkime papildomų sąlygų netaiko</w:t>
      </w:r>
      <w:r w:rsidRPr="00007628">
        <w:rPr>
          <w:rFonts w:eastAsia="Times New Roman" w:cstheme="minorHAnsi"/>
          <w:color w:val="000000"/>
        </w:rPr>
        <w:t>.</w:t>
      </w:r>
      <w:r w:rsidRPr="00007628">
        <w:rPr>
          <w:rFonts w:eastAsia="Times New Roman" w:cstheme="minorHAnsi"/>
          <w:i/>
          <w:iCs/>
          <w:color w:val="7030A0"/>
        </w:rPr>
        <w:t>.</w:t>
      </w:r>
      <w:r w:rsidR="00E85882" w:rsidRPr="00007628">
        <w:rPr>
          <w:rFonts w:ascii="Times New Roman" w:eastAsia="Times New Roman" w:hAnsi="Times New Roman" w:cs="Times New Roman"/>
          <w:i/>
          <w:iCs/>
          <w:color w:val="7030A0"/>
        </w:rPr>
        <w:t>.</w:t>
      </w:r>
      <w:r w:rsidR="00EE68F7" w:rsidRPr="00007628">
        <w:rPr>
          <w:rFonts w:ascii="Times New Roman" w:eastAsiaTheme="minorHAnsi" w:hAnsi="Times New Roman" w:cs="Times New Roman"/>
        </w:rPr>
        <w:br w:type="page"/>
      </w:r>
    </w:p>
    <w:p w14:paraId="52BCEB8D" w14:textId="7B8E231E" w:rsidR="00D00E43" w:rsidRPr="000B686D" w:rsidRDefault="00D00E43" w:rsidP="00E91B8F">
      <w:pPr>
        <w:spacing w:line="240" w:lineRule="auto"/>
        <w:ind w:left="7314" w:firstLine="0"/>
        <w:outlineLvl w:val="0"/>
        <w:rPr>
          <w:rFonts w:ascii="Times New Roman" w:hAnsi="Times New Roman" w:cs="Times New Roman"/>
        </w:rPr>
      </w:pPr>
      <w:bookmarkStart w:id="30" w:name="_heading=h.26in1rg" w:colFirst="0" w:colLast="0"/>
      <w:bookmarkStart w:id="31" w:name="_Toc216427125"/>
      <w:bookmarkStart w:id="32" w:name="_Ref38539939"/>
      <w:bookmarkStart w:id="33" w:name="_Ref38541068"/>
      <w:bookmarkStart w:id="34" w:name="_Ref38885053"/>
      <w:bookmarkStart w:id="35" w:name="_Ref38899023"/>
      <w:bookmarkStart w:id="36" w:name="_Toc48053185"/>
      <w:bookmarkStart w:id="37" w:name="_Toc85706891"/>
      <w:bookmarkStart w:id="38" w:name="_Hlk86837214"/>
      <w:bookmarkEnd w:id="30"/>
      <w:r w:rsidRPr="000B686D">
        <w:rPr>
          <w:rFonts w:ascii="Times New Roman" w:hAnsi="Times New Roman" w:cs="Times New Roman"/>
        </w:rPr>
        <w:lastRenderedPageBreak/>
        <w:t>Pirkimo sąlygų 1 priedas „Tiekėjų kvalifikacijos reikalavimai ir reikalaujami kokybės bei aplinkos apsaugos vadybos sistemų standartai“</w:t>
      </w:r>
      <w:bookmarkEnd w:id="31"/>
    </w:p>
    <w:p w14:paraId="2628491E" w14:textId="77777777" w:rsidR="00C64ADD" w:rsidRDefault="00C64ADD" w:rsidP="00686593">
      <w:pPr>
        <w:spacing w:line="240" w:lineRule="auto"/>
        <w:ind w:left="7314" w:firstLine="0"/>
        <w:rPr>
          <w:rFonts w:ascii="Times New Roman" w:hAnsi="Times New Roman" w:cs="Times New Roman"/>
        </w:rPr>
      </w:pPr>
    </w:p>
    <w:p w14:paraId="2B51ECC3" w14:textId="77777777" w:rsidR="00C64ADD" w:rsidRDefault="00C64ADD" w:rsidP="008C7FB9">
      <w:pPr>
        <w:spacing w:line="240" w:lineRule="auto"/>
        <w:ind w:left="7314" w:firstLine="0"/>
        <w:rPr>
          <w:rFonts w:ascii="Times New Roman" w:hAnsi="Times New Roman" w:cs="Times New Roman"/>
        </w:rPr>
      </w:pPr>
    </w:p>
    <w:p w14:paraId="78063960" w14:textId="77777777" w:rsidR="008C7FB9" w:rsidRPr="008C7FB9" w:rsidRDefault="008C7FB9" w:rsidP="008C7FB9">
      <w:pPr>
        <w:spacing w:after="240"/>
        <w:jc w:val="center"/>
        <w:rPr>
          <w:rFonts w:ascii="Times New Roman" w:eastAsia="Arial" w:hAnsi="Times New Roman" w:cs="Times New Roman"/>
          <w:smallCaps/>
          <w:sz w:val="24"/>
          <w:szCs w:val="24"/>
        </w:rPr>
      </w:pPr>
      <w:r w:rsidRPr="008C7FB9">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2385E262" w14:textId="2CB95ABF" w:rsidR="00C64ADD" w:rsidRDefault="003E492E" w:rsidP="00E91B8F">
      <w:pPr>
        <w:spacing w:line="240" w:lineRule="auto"/>
        <w:ind w:firstLine="1134"/>
        <w:rPr>
          <w:rFonts w:ascii="Times New Roman" w:hAnsi="Times New Roman" w:cs="Times New Roman"/>
          <w:color w:val="000000"/>
          <w:sz w:val="24"/>
          <w:szCs w:val="24"/>
        </w:rPr>
      </w:pPr>
      <w:r w:rsidRPr="006D4371">
        <w:rPr>
          <w:rFonts w:ascii="Times New Roman" w:eastAsia="Arial" w:hAnsi="Times New Roman" w:cs="Times New Roman"/>
          <w:sz w:val="24"/>
          <w:szCs w:val="24"/>
        </w:rPr>
        <w:t>Tiekėjo kvalifikacija turi atitikti šiame priede nustatytus reikalavimus</w:t>
      </w:r>
      <w:r w:rsidR="003A4396">
        <w:rPr>
          <w:rFonts w:ascii="Times New Roman" w:eastAsia="Arial" w:hAnsi="Times New Roman" w:cs="Times New Roman"/>
          <w:sz w:val="24"/>
          <w:szCs w:val="24"/>
        </w:rPr>
        <w:t xml:space="preserve">. </w:t>
      </w:r>
      <w:r w:rsidR="0007014E">
        <w:rPr>
          <w:rFonts w:ascii="Times New Roman" w:hAnsi="Times New Roman" w:cs="Times New Roman"/>
          <w:color w:val="000000"/>
          <w:sz w:val="24"/>
          <w:szCs w:val="24"/>
        </w:rPr>
        <w:t xml:space="preserve">Tiekėjas kartu su pasiūlymu turi pateikti </w:t>
      </w:r>
      <w:r w:rsidR="00035CE5">
        <w:rPr>
          <w:rFonts w:ascii="Times New Roman" w:hAnsi="Times New Roman" w:cs="Times New Roman"/>
          <w:color w:val="000000"/>
          <w:sz w:val="24"/>
          <w:szCs w:val="24"/>
        </w:rPr>
        <w:t xml:space="preserve">žemiau lentelėje </w:t>
      </w:r>
      <w:r w:rsidR="0007014E">
        <w:rPr>
          <w:rFonts w:ascii="Times New Roman" w:hAnsi="Times New Roman" w:cs="Times New Roman"/>
          <w:color w:val="000000"/>
          <w:sz w:val="24"/>
          <w:szCs w:val="24"/>
        </w:rPr>
        <w:t>informaciją nurodytą</w:t>
      </w:r>
      <w:r w:rsidR="00035CE5">
        <w:rPr>
          <w:rFonts w:ascii="Times New Roman" w:hAnsi="Times New Roman" w:cs="Times New Roman"/>
          <w:color w:val="000000"/>
          <w:sz w:val="24"/>
          <w:szCs w:val="24"/>
        </w:rPr>
        <w:t>.</w:t>
      </w:r>
    </w:p>
    <w:p w14:paraId="38A68951" w14:textId="77777777" w:rsidR="003A4396" w:rsidRDefault="003A4396" w:rsidP="00E91B8F">
      <w:pPr>
        <w:spacing w:line="240" w:lineRule="auto"/>
        <w:ind w:firstLine="1134"/>
        <w:rPr>
          <w:rFonts w:ascii="Times New Roman" w:hAnsi="Times New Roman" w:cs="Times New Roman"/>
        </w:rPr>
      </w:pPr>
    </w:p>
    <w:tbl>
      <w:tblPr>
        <w:tblStyle w:val="Lentelstinklelis"/>
        <w:tblpPr w:leftFromText="180" w:rightFromText="180" w:vertAnchor="text" w:horzAnchor="margin" w:tblpY="77"/>
        <w:tblW w:w="0" w:type="auto"/>
        <w:tblInd w:w="0" w:type="dxa"/>
        <w:tblLook w:val="04A0" w:firstRow="1" w:lastRow="0" w:firstColumn="1" w:lastColumn="0" w:noHBand="0" w:noVBand="1"/>
      </w:tblPr>
      <w:tblGrid>
        <w:gridCol w:w="584"/>
        <w:gridCol w:w="1711"/>
        <w:gridCol w:w="5262"/>
        <w:gridCol w:w="2393"/>
      </w:tblGrid>
      <w:tr w:rsidR="00581906" w14:paraId="3AA57F72" w14:textId="77777777" w:rsidTr="00581906">
        <w:trPr>
          <w:trHeight w:val="558"/>
        </w:trPr>
        <w:tc>
          <w:tcPr>
            <w:tcW w:w="592" w:type="dxa"/>
            <w:shd w:val="clear" w:color="auto" w:fill="D5DCE4" w:themeFill="text2" w:themeFillTint="33"/>
          </w:tcPr>
          <w:p w14:paraId="1293FEB1" w14:textId="2B528E80" w:rsidR="00DC09EA" w:rsidRPr="004C14B5" w:rsidRDefault="00DC09EA" w:rsidP="00E91B8F">
            <w:pPr>
              <w:ind w:firstLine="0"/>
              <w:rPr>
                <w:rFonts w:hAnsi="Times New Roman" w:cs="Times New Roman"/>
                <w:b/>
                <w:bCs/>
                <w:sz w:val="24"/>
                <w:szCs w:val="24"/>
              </w:rPr>
            </w:pPr>
            <w:r w:rsidRPr="004C14B5">
              <w:rPr>
                <w:rFonts w:hAnsi="Times New Roman" w:cs="Times New Roman"/>
                <w:b/>
                <w:bCs/>
                <w:sz w:val="24"/>
                <w:szCs w:val="24"/>
              </w:rPr>
              <w:t>E</w:t>
            </w:r>
            <w:r w:rsidR="003C2C35" w:rsidRPr="004C14B5">
              <w:rPr>
                <w:rFonts w:hAnsi="Times New Roman" w:cs="Times New Roman"/>
                <w:b/>
                <w:bCs/>
                <w:sz w:val="24"/>
                <w:szCs w:val="24"/>
              </w:rPr>
              <w:t>i</w:t>
            </w:r>
            <w:r w:rsidRPr="004C14B5">
              <w:rPr>
                <w:rFonts w:hAnsi="Times New Roman" w:cs="Times New Roman"/>
                <w:b/>
                <w:bCs/>
                <w:sz w:val="24"/>
                <w:szCs w:val="24"/>
              </w:rPr>
              <w:t>l. Nr</w:t>
            </w:r>
            <w:r w:rsidR="006A2207">
              <w:rPr>
                <w:rFonts w:hAnsi="Times New Roman" w:cs="Times New Roman"/>
                <w:b/>
                <w:bCs/>
                <w:sz w:val="24"/>
                <w:szCs w:val="24"/>
              </w:rPr>
              <w:t>.</w:t>
            </w:r>
          </w:p>
        </w:tc>
        <w:tc>
          <w:tcPr>
            <w:tcW w:w="1778" w:type="dxa"/>
            <w:shd w:val="clear" w:color="auto" w:fill="D5DCE4" w:themeFill="text2" w:themeFillTint="33"/>
          </w:tcPr>
          <w:p w14:paraId="529E7EA7" w14:textId="58E31A0C" w:rsidR="00DC09EA" w:rsidRPr="004C14B5" w:rsidRDefault="003C2C35" w:rsidP="00E91B8F">
            <w:pPr>
              <w:ind w:firstLine="0"/>
              <w:rPr>
                <w:rFonts w:hAnsi="Times New Roman" w:cs="Times New Roman"/>
                <w:b/>
                <w:bCs/>
                <w:sz w:val="24"/>
                <w:szCs w:val="24"/>
              </w:rPr>
            </w:pPr>
            <w:r w:rsidRPr="004C14B5">
              <w:rPr>
                <w:rFonts w:hAnsi="Times New Roman" w:cs="Times New Roman"/>
                <w:b/>
                <w:bCs/>
                <w:sz w:val="24"/>
                <w:szCs w:val="24"/>
              </w:rPr>
              <w:t>Kvalifikacijos reikalavimas</w:t>
            </w:r>
          </w:p>
        </w:tc>
        <w:tc>
          <w:tcPr>
            <w:tcW w:w="4713" w:type="dxa"/>
            <w:shd w:val="clear" w:color="auto" w:fill="D5DCE4" w:themeFill="text2" w:themeFillTint="33"/>
          </w:tcPr>
          <w:p w14:paraId="256DA8E8" w14:textId="02631122" w:rsidR="00DC09EA" w:rsidRPr="004C14B5" w:rsidRDefault="003C2C35" w:rsidP="00E91B8F">
            <w:pPr>
              <w:ind w:firstLine="0"/>
              <w:rPr>
                <w:rFonts w:hAnsi="Times New Roman" w:cs="Times New Roman"/>
                <w:b/>
                <w:bCs/>
                <w:sz w:val="24"/>
                <w:szCs w:val="24"/>
              </w:rPr>
            </w:pPr>
            <w:r w:rsidRPr="004C14B5">
              <w:rPr>
                <w:rFonts w:hAnsi="Times New Roman" w:cs="Times New Roman"/>
                <w:b/>
                <w:bCs/>
                <w:sz w:val="24"/>
                <w:szCs w:val="24"/>
              </w:rPr>
              <w:t>Atitiktį reikalavimui įrodantys dokumentai</w:t>
            </w:r>
          </w:p>
        </w:tc>
        <w:tc>
          <w:tcPr>
            <w:tcW w:w="2867" w:type="dxa"/>
            <w:shd w:val="clear" w:color="auto" w:fill="D5DCE4" w:themeFill="text2" w:themeFillTint="33"/>
          </w:tcPr>
          <w:p w14:paraId="7AF596C2" w14:textId="5AEDF3B4" w:rsidR="00DC09EA" w:rsidRPr="004C14B5" w:rsidRDefault="003C2C35" w:rsidP="00E91B8F">
            <w:pPr>
              <w:ind w:firstLine="0"/>
              <w:rPr>
                <w:rFonts w:hAnsi="Times New Roman" w:cs="Times New Roman"/>
                <w:b/>
                <w:bCs/>
                <w:sz w:val="24"/>
                <w:szCs w:val="24"/>
              </w:rPr>
            </w:pPr>
            <w:r w:rsidRPr="004C14B5">
              <w:rPr>
                <w:rFonts w:hAnsi="Times New Roman" w:cs="Times New Roman"/>
                <w:b/>
                <w:bCs/>
                <w:sz w:val="24"/>
                <w:szCs w:val="24"/>
              </w:rPr>
              <w:t>Subjektas, kuris turi ati</w:t>
            </w:r>
            <w:r w:rsidR="009B10D2" w:rsidRPr="004C14B5">
              <w:rPr>
                <w:rFonts w:hAnsi="Times New Roman" w:cs="Times New Roman"/>
                <w:b/>
                <w:bCs/>
                <w:sz w:val="24"/>
                <w:szCs w:val="24"/>
              </w:rPr>
              <w:t>tikti reikalavimą</w:t>
            </w:r>
          </w:p>
        </w:tc>
      </w:tr>
      <w:tr w:rsidR="004C14B5" w14:paraId="3DE768FB" w14:textId="77777777" w:rsidTr="00581906">
        <w:trPr>
          <w:trHeight w:val="420"/>
        </w:trPr>
        <w:tc>
          <w:tcPr>
            <w:tcW w:w="592" w:type="dxa"/>
          </w:tcPr>
          <w:p w14:paraId="7A1712B3" w14:textId="51AE339B" w:rsidR="004C14B5" w:rsidRPr="004C14B5" w:rsidRDefault="004C14B5" w:rsidP="00E91B8F">
            <w:pPr>
              <w:ind w:firstLine="0"/>
              <w:rPr>
                <w:rFonts w:hAnsi="Times New Roman" w:cs="Times New Roman"/>
                <w:sz w:val="24"/>
                <w:szCs w:val="24"/>
              </w:rPr>
            </w:pPr>
            <w:r>
              <w:rPr>
                <w:rFonts w:hAnsi="Times New Roman" w:cs="Times New Roman"/>
                <w:sz w:val="24"/>
                <w:szCs w:val="24"/>
              </w:rPr>
              <w:t>1.</w:t>
            </w:r>
          </w:p>
        </w:tc>
        <w:tc>
          <w:tcPr>
            <w:tcW w:w="9358" w:type="dxa"/>
            <w:gridSpan w:val="3"/>
          </w:tcPr>
          <w:p w14:paraId="6A404016" w14:textId="139E510C" w:rsidR="004C14B5" w:rsidRPr="009C5A42" w:rsidRDefault="004C14B5" w:rsidP="00E91B8F">
            <w:pPr>
              <w:ind w:firstLine="0"/>
              <w:rPr>
                <w:rFonts w:hAnsi="Times New Roman" w:cs="Times New Roman"/>
                <w:b/>
                <w:bCs/>
                <w:sz w:val="24"/>
                <w:szCs w:val="24"/>
              </w:rPr>
            </w:pPr>
            <w:r w:rsidRPr="009C5A42">
              <w:rPr>
                <w:rFonts w:hAnsi="Times New Roman" w:cs="Times New Roman"/>
                <w:b/>
                <w:bCs/>
                <w:sz w:val="24"/>
                <w:szCs w:val="24"/>
              </w:rPr>
              <w:t>Teisė verstis veikla</w:t>
            </w:r>
          </w:p>
        </w:tc>
      </w:tr>
      <w:tr w:rsidR="00581906" w14:paraId="3631169F" w14:textId="77777777" w:rsidTr="00581906">
        <w:trPr>
          <w:trHeight w:val="1120"/>
        </w:trPr>
        <w:tc>
          <w:tcPr>
            <w:tcW w:w="592" w:type="dxa"/>
          </w:tcPr>
          <w:p w14:paraId="71B3289E" w14:textId="0D3E01FB" w:rsidR="00DC09EA" w:rsidRPr="004C14B5" w:rsidRDefault="004C14B5" w:rsidP="00E91B8F">
            <w:pPr>
              <w:ind w:firstLine="0"/>
              <w:rPr>
                <w:rFonts w:hAnsi="Times New Roman" w:cs="Times New Roman"/>
                <w:sz w:val="24"/>
                <w:szCs w:val="24"/>
              </w:rPr>
            </w:pPr>
            <w:r>
              <w:rPr>
                <w:rFonts w:hAnsi="Times New Roman" w:cs="Times New Roman"/>
                <w:sz w:val="24"/>
                <w:szCs w:val="24"/>
              </w:rPr>
              <w:t>1.1.</w:t>
            </w:r>
          </w:p>
        </w:tc>
        <w:tc>
          <w:tcPr>
            <w:tcW w:w="1778" w:type="dxa"/>
          </w:tcPr>
          <w:p w14:paraId="0FDCF2A5" w14:textId="77777777" w:rsidR="00A67ED6" w:rsidRPr="00A67ED6" w:rsidRDefault="00A67ED6" w:rsidP="00581906">
            <w:pPr>
              <w:ind w:firstLine="0"/>
              <w:rPr>
                <w:rFonts w:hAnsi="Times New Roman" w:cs="Times New Roman"/>
                <w:sz w:val="24"/>
                <w:szCs w:val="24"/>
              </w:rPr>
            </w:pPr>
            <w:r w:rsidRPr="00A67ED6">
              <w:rPr>
                <w:rFonts w:hAnsi="Times New Roman" w:cs="Times New Roman"/>
                <w:sz w:val="24"/>
                <w:szCs w:val="24"/>
              </w:rPr>
              <w:t>Tiekėjas pasiūlymų pateikimo termino pabaigos dieną turi teisę teikti pinigų išmokėjimo paslaugas (t. y., Tiekėjas yra LR licencijuota elektroninių pinigų įstaiga, vadovaujantis Lietuvos Respublikos mokėjimų įstatymu).</w:t>
            </w:r>
          </w:p>
          <w:p w14:paraId="012A2186" w14:textId="77777777" w:rsidR="00DC09EA" w:rsidRPr="004C14B5" w:rsidRDefault="00DC09EA" w:rsidP="00DC09EA">
            <w:pPr>
              <w:ind w:firstLine="0"/>
              <w:outlineLvl w:val="0"/>
              <w:rPr>
                <w:rFonts w:hAnsi="Times New Roman" w:cs="Times New Roman"/>
                <w:sz w:val="24"/>
                <w:szCs w:val="24"/>
              </w:rPr>
            </w:pPr>
          </w:p>
        </w:tc>
        <w:tc>
          <w:tcPr>
            <w:tcW w:w="4713" w:type="dxa"/>
          </w:tcPr>
          <w:p w14:paraId="470B581A" w14:textId="77777777" w:rsidR="00AC49C9" w:rsidRPr="00581906" w:rsidRDefault="00AC49C9" w:rsidP="00581906">
            <w:pPr>
              <w:tabs>
                <w:tab w:val="left" w:pos="709"/>
              </w:tabs>
              <w:spacing w:line="261" w:lineRule="auto"/>
              <w:ind w:firstLine="30"/>
              <w:rPr>
                <w:rFonts w:hAnsi="Times New Roman" w:cs="Times New Roman"/>
                <w:color w:val="000000"/>
                <w:sz w:val="24"/>
                <w:szCs w:val="24"/>
              </w:rPr>
            </w:pPr>
            <w:r w:rsidRPr="00581906">
              <w:rPr>
                <w:rFonts w:hAnsi="Times New Roman" w:cs="Times New Roman"/>
                <w:color w:val="000000"/>
                <w:sz w:val="24"/>
                <w:szCs w:val="24"/>
              </w:rPr>
              <w:t xml:space="preserve">Dokumentų pateikti nereikalaujama, jei šie duomenys viešai paskelbti Lietuvos banko informacijoje </w:t>
            </w:r>
            <w:r w:rsidRPr="00581906">
              <w:rPr>
                <w:rFonts w:hAnsi="Times New Roman" w:cs="Times New Roman"/>
                <w:i/>
                <w:iCs/>
                <w:color w:val="000000"/>
                <w:sz w:val="24"/>
                <w:szCs w:val="24"/>
              </w:rPr>
              <w:t>(nuoroda: https://www.lb.lt/lt/finansu-rinku-dalyviai?market=1&amp;subject=1&amp;business_form=32)</w:t>
            </w:r>
            <w:r w:rsidRPr="00581906">
              <w:rPr>
                <w:rFonts w:hAnsi="Times New Roman" w:cs="Times New Roman"/>
                <w:color w:val="000000"/>
                <w:sz w:val="24"/>
                <w:szCs w:val="24"/>
              </w:rPr>
              <w:t xml:space="preserve"> </w:t>
            </w:r>
          </w:p>
          <w:p w14:paraId="4854C95A" w14:textId="193FA7A1" w:rsidR="00DC09EA" w:rsidRPr="004C14B5" w:rsidRDefault="00AC49C9" w:rsidP="00E91B8F">
            <w:pPr>
              <w:ind w:firstLine="28"/>
              <w:rPr>
                <w:rFonts w:hAnsi="Times New Roman" w:cs="Times New Roman"/>
                <w:sz w:val="24"/>
                <w:szCs w:val="24"/>
              </w:rPr>
            </w:pPr>
            <w:r w:rsidRPr="00581906">
              <w:rPr>
                <w:rFonts w:hAnsi="Times New Roman" w:cs="Times New Roman"/>
                <w:color w:val="000000"/>
                <w:sz w:val="24"/>
                <w:szCs w:val="24"/>
              </w:rPr>
              <w:t xml:space="preserve">Užsienio tiekėjas pasiūlymų pateikimo termino pabaigos dieną turi turėti teisę verstis šiame punkte nurodyta veikla savo kilmės šalyje (licencija ir kt. dokumentai). Tiekėjas turi kreiptis teisės pripažinimo pažymos, kurią turi įgyti prieš pasirašant sutartį </w:t>
            </w:r>
            <w:r w:rsidRPr="00581906">
              <w:rPr>
                <w:rFonts w:hAnsi="Times New Roman" w:cs="Times New Roman"/>
                <w:i/>
                <w:iCs/>
                <w:color w:val="000000"/>
                <w:sz w:val="24"/>
                <w:szCs w:val="24"/>
              </w:rPr>
              <w:t>(PO pasitikrins LT registruose)</w:t>
            </w:r>
            <w:r w:rsidRPr="00581906">
              <w:rPr>
                <w:rFonts w:hAnsi="Times New Roman" w:cs="Times New Roman"/>
                <w:color w:val="000000"/>
                <w:sz w:val="24"/>
                <w:szCs w:val="24"/>
              </w:rPr>
              <w:t>.</w:t>
            </w:r>
          </w:p>
        </w:tc>
        <w:tc>
          <w:tcPr>
            <w:tcW w:w="2867" w:type="dxa"/>
          </w:tcPr>
          <w:p w14:paraId="6876F1CA" w14:textId="2A4B4395" w:rsidR="009C5A42" w:rsidRPr="009C5A42" w:rsidRDefault="009C5A42" w:rsidP="009C5A42">
            <w:pPr>
              <w:ind w:firstLine="589"/>
              <w:rPr>
                <w:rFonts w:eastAsia="Times New Roman" w:hAnsi="Times New Roman" w:cs="Times New Roman"/>
                <w:color w:val="000000"/>
                <w:sz w:val="22"/>
                <w:szCs w:val="22"/>
              </w:rPr>
            </w:pPr>
            <w:r w:rsidRPr="009C5A42">
              <w:rPr>
                <w:rFonts w:ascii="Symbol" w:eastAsia="Times New Roman" w:hAnsi="Symbol" w:cs="Times New Roman"/>
                <w:color w:val="000000"/>
                <w:sz w:val="22"/>
                <w:szCs w:val="22"/>
              </w:rPr>
              <w:t>·</w:t>
            </w:r>
            <w:r w:rsidRPr="009C5A42">
              <w:rPr>
                <w:rFonts w:eastAsia="Times New Roman" w:hAnsi="Times New Roman" w:cs="Times New Roman"/>
                <w:color w:val="000000"/>
                <w:sz w:val="22"/>
                <w:szCs w:val="22"/>
              </w:rPr>
              <w:t>jeigu pasiūlymą teikia ūkio subjektų grupė – reikalavimą turi atitikti kiekvienas ūkio subjektų grupės narys (-iai), pagal jų prisiimamus įsipareigojimus pirkimo sutarčiai vykdyti;</w:t>
            </w:r>
          </w:p>
          <w:p w14:paraId="3626CBC4" w14:textId="246C7E14" w:rsidR="009C5A42" w:rsidRPr="009C5A42" w:rsidRDefault="009C5A42" w:rsidP="009C5A42">
            <w:pPr>
              <w:ind w:firstLine="589"/>
              <w:rPr>
                <w:rFonts w:eastAsia="Times New Roman" w:hAnsi="Times New Roman" w:cs="Times New Roman"/>
                <w:color w:val="000000"/>
                <w:sz w:val="22"/>
                <w:szCs w:val="22"/>
              </w:rPr>
            </w:pPr>
            <w:r w:rsidRPr="009C5A42">
              <w:rPr>
                <w:rFonts w:ascii="Symbol" w:eastAsia="Times New Roman" w:hAnsi="Symbol" w:cs="Times New Roman"/>
                <w:color w:val="000000"/>
                <w:sz w:val="22"/>
                <w:szCs w:val="22"/>
              </w:rPr>
              <w:t>·</w:t>
            </w:r>
            <w:r w:rsidRPr="009C5A42">
              <w:rPr>
                <w:rFonts w:eastAsia="Times New Roman" w:hAnsi="Times New Roman" w:cs="Times New Roman"/>
                <w:color w:val="000000"/>
                <w:sz w:val="22"/>
                <w:szCs w:val="22"/>
              </w:rPr>
              <w:t>tiekėjas gali remtis kitų ūkio subjektų pajėgumais tik tuomet, kai tie subjektai, kurių pajėgumais buvo pasiremta, patys tieks prekes, teiks paslaugas ar atliks darbus, kuriems reikia jų pajėgumų;</w:t>
            </w:r>
          </w:p>
          <w:p w14:paraId="096401F0" w14:textId="712D7BA9" w:rsidR="009C5A42" w:rsidRPr="009C5A42" w:rsidRDefault="009C5A42" w:rsidP="009C5A42">
            <w:pPr>
              <w:ind w:firstLine="589"/>
              <w:rPr>
                <w:rFonts w:eastAsia="Times New Roman" w:hAnsi="Times New Roman" w:cs="Times New Roman"/>
                <w:color w:val="000000"/>
                <w:sz w:val="22"/>
                <w:szCs w:val="22"/>
              </w:rPr>
            </w:pPr>
            <w:r w:rsidRPr="009C5A42">
              <w:rPr>
                <w:rFonts w:ascii="Symbol" w:eastAsia="Times New Roman" w:hAnsi="Symbol" w:cs="Times New Roman"/>
                <w:color w:val="000000"/>
                <w:sz w:val="22"/>
                <w:szCs w:val="22"/>
              </w:rPr>
              <w:t>·</w:t>
            </w:r>
            <w:r w:rsidRPr="009C5A42">
              <w:rPr>
                <w:rFonts w:eastAsia="Times New Roman" w:hAnsi="Times New Roman" w:cs="Times New Roman"/>
                <w:color w:val="000000"/>
                <w:sz w:val="22"/>
                <w:szCs w:val="22"/>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w:t>
            </w:r>
            <w:r w:rsidRPr="009C5A42">
              <w:rPr>
                <w:rFonts w:eastAsia="Times New Roman" w:hAnsi="Times New Roman" w:cs="Times New Roman"/>
                <w:color w:val="000000"/>
                <w:sz w:val="22"/>
                <w:szCs w:val="22"/>
              </w:rPr>
              <w:lastRenderedPageBreak/>
              <w:t>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77BD59F5" w14:textId="77777777" w:rsidR="00DC09EA" w:rsidRPr="004C14B5" w:rsidRDefault="00DC09EA" w:rsidP="00DC09EA">
            <w:pPr>
              <w:ind w:firstLine="0"/>
              <w:outlineLvl w:val="0"/>
              <w:rPr>
                <w:rFonts w:hAnsi="Times New Roman" w:cs="Times New Roman"/>
                <w:sz w:val="24"/>
                <w:szCs w:val="24"/>
              </w:rPr>
            </w:pPr>
          </w:p>
        </w:tc>
      </w:tr>
    </w:tbl>
    <w:p w14:paraId="5EC718C6" w14:textId="77777777" w:rsidR="00C64ADD" w:rsidRDefault="00C64ADD" w:rsidP="00BC5A38">
      <w:pPr>
        <w:spacing w:line="240" w:lineRule="auto"/>
        <w:ind w:left="7314" w:firstLine="0"/>
        <w:outlineLvl w:val="0"/>
        <w:rPr>
          <w:rFonts w:ascii="Times New Roman" w:hAnsi="Times New Roman" w:cs="Times New Roman"/>
        </w:rPr>
      </w:pPr>
    </w:p>
    <w:p w14:paraId="62E21ACA" w14:textId="2A7023BA" w:rsidR="001506BA" w:rsidRDefault="001506BA" w:rsidP="001506BA">
      <w:pPr>
        <w:pStyle w:val="Paantrat"/>
        <w:spacing w:line="240" w:lineRule="auto"/>
        <w:ind w:left="0" w:firstLine="567"/>
        <w:rPr>
          <w:rFonts w:ascii="Times New Roman" w:eastAsia="Times New Roman" w:hAnsi="Times New Roman" w:cs="Times New Roman"/>
          <w:caps w:val="0"/>
          <w:color w:val="000000"/>
          <w:spacing w:val="0"/>
          <w:sz w:val="24"/>
          <w:szCs w:val="24"/>
          <w:lang w:eastAsia="en-US"/>
        </w:rPr>
      </w:pPr>
      <w:r w:rsidRPr="001506BA">
        <w:rPr>
          <w:rFonts w:ascii="Times New Roman" w:eastAsia="Times New Roman" w:hAnsi="Times New Roman" w:cs="Times New Roman"/>
          <w:caps w:val="0"/>
          <w:color w:val="000000"/>
          <w:spacing w:val="0"/>
          <w:sz w:val="24"/>
          <w:szCs w:val="24"/>
          <w:lang w:eastAsia="en-US"/>
        </w:rPr>
        <w:t>Reikalavimai laikytis kokybės vadybos sistemos ir (arba) aplinkos apsaugos vadybos sistemos standartų netaikomi.</w:t>
      </w:r>
    </w:p>
    <w:p w14:paraId="2B1770A3" w14:textId="77777777" w:rsidR="001506BA" w:rsidRDefault="001506BA">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aps/>
          <w:color w:val="000000"/>
          <w:sz w:val="24"/>
          <w:szCs w:val="24"/>
          <w:lang w:eastAsia="en-US"/>
        </w:rPr>
        <w:br w:type="page"/>
      </w:r>
    </w:p>
    <w:p w14:paraId="315F2737" w14:textId="77777777" w:rsidR="001506BA" w:rsidRPr="001506BA" w:rsidRDefault="001506BA" w:rsidP="001506BA">
      <w:pPr>
        <w:pStyle w:val="Paantrat"/>
        <w:spacing w:line="240" w:lineRule="auto"/>
        <w:ind w:left="0" w:firstLine="567"/>
        <w:rPr>
          <w:rFonts w:ascii="Times New Roman" w:eastAsia="Times New Roman" w:hAnsi="Times New Roman" w:cs="Times New Roman"/>
          <w:caps w:val="0"/>
          <w:color w:val="000000"/>
          <w:spacing w:val="0"/>
          <w:sz w:val="24"/>
          <w:szCs w:val="24"/>
          <w:lang w:eastAsia="en-US"/>
        </w:rPr>
      </w:pPr>
    </w:p>
    <w:p w14:paraId="6BCC2113" w14:textId="76E89FF9" w:rsidR="00CB5907" w:rsidRPr="00007628" w:rsidRDefault="00DE051B" w:rsidP="00BC5A38">
      <w:pPr>
        <w:spacing w:line="240" w:lineRule="auto"/>
        <w:ind w:left="7314" w:firstLine="0"/>
        <w:outlineLvl w:val="0"/>
        <w:rPr>
          <w:rFonts w:ascii="Times New Roman" w:hAnsi="Times New Roman" w:cs="Times New Roman"/>
        </w:rPr>
      </w:pPr>
      <w:bookmarkStart w:id="39" w:name="_Toc216427126"/>
      <w:r w:rsidRPr="00007628">
        <w:rPr>
          <w:rFonts w:ascii="Times New Roman" w:hAnsi="Times New Roman" w:cs="Times New Roman"/>
        </w:rPr>
        <w:t>P</w:t>
      </w:r>
      <w:r w:rsidR="00CB5907" w:rsidRPr="00007628">
        <w:rPr>
          <w:rFonts w:ascii="Times New Roman" w:hAnsi="Times New Roman" w:cs="Times New Roman"/>
        </w:rPr>
        <w:t xml:space="preserve">irkimo sąlygų </w:t>
      </w:r>
      <w:r w:rsidR="001506BA">
        <w:rPr>
          <w:rFonts w:ascii="Times New Roman" w:hAnsi="Times New Roman" w:cs="Times New Roman"/>
        </w:rPr>
        <w:t>2</w:t>
      </w:r>
      <w:r w:rsidR="00CB5907" w:rsidRPr="00007628">
        <w:rPr>
          <w:rFonts w:ascii="Times New Roman" w:hAnsi="Times New Roman" w:cs="Times New Roman"/>
        </w:rPr>
        <w:t xml:space="preserve"> priedas</w:t>
      </w:r>
      <w:r w:rsidR="00105DAD" w:rsidRPr="00007628">
        <w:rPr>
          <w:rFonts w:ascii="Times New Roman" w:hAnsi="Times New Roman" w:cs="Times New Roman"/>
        </w:rPr>
        <w:t xml:space="preserve"> </w:t>
      </w:r>
      <w:r w:rsidR="00CB5907" w:rsidRPr="00007628">
        <w:rPr>
          <w:rFonts w:ascii="Times New Roman" w:hAnsi="Times New Roman" w:cs="Times New Roman"/>
        </w:rPr>
        <w:t>„Techninė specifikacija“</w:t>
      </w:r>
      <w:bookmarkEnd w:id="32"/>
      <w:bookmarkEnd w:id="33"/>
      <w:bookmarkEnd w:id="34"/>
      <w:bookmarkEnd w:id="35"/>
      <w:bookmarkEnd w:id="36"/>
      <w:bookmarkEnd w:id="37"/>
      <w:bookmarkEnd w:id="39"/>
    </w:p>
    <w:bookmarkEnd w:id="38"/>
    <w:p w14:paraId="54DFAD40" w14:textId="77777777" w:rsidR="00CF58A5" w:rsidRPr="00CF58A5" w:rsidRDefault="00CF58A5" w:rsidP="00CF58A5">
      <w:pPr>
        <w:suppressAutoHyphens/>
        <w:spacing w:line="240" w:lineRule="auto"/>
        <w:ind w:firstLine="0"/>
        <w:jc w:val="right"/>
        <w:rPr>
          <w:rFonts w:ascii="Times New Roman" w:eastAsia="Times New Roman" w:hAnsi="Times New Roman" w:cs="Times New Roman"/>
          <w:sz w:val="20"/>
          <w:szCs w:val="20"/>
          <w:lang w:val="ru-RU" w:eastAsia="ar-SA"/>
        </w:rPr>
      </w:pPr>
    </w:p>
    <w:p w14:paraId="2406472B" w14:textId="77777777" w:rsidR="00CF58A5" w:rsidRPr="00CF58A5" w:rsidRDefault="00CF58A5" w:rsidP="00686593">
      <w:pPr>
        <w:keepNext/>
        <w:numPr>
          <w:ilvl w:val="2"/>
          <w:numId w:val="0"/>
        </w:numPr>
        <w:tabs>
          <w:tab w:val="num" w:pos="720"/>
        </w:tabs>
        <w:suppressAutoHyphens/>
        <w:spacing w:line="240" w:lineRule="auto"/>
        <w:ind w:left="720" w:hanging="720"/>
        <w:jc w:val="center"/>
        <w:rPr>
          <w:rFonts w:ascii="Times New Roman" w:eastAsia="Times New Roman" w:hAnsi="Times New Roman" w:cs="Times New Roman"/>
          <w:b/>
          <w:sz w:val="24"/>
          <w:szCs w:val="20"/>
          <w:lang w:eastAsia="ar-SA"/>
        </w:rPr>
      </w:pPr>
    </w:p>
    <w:p w14:paraId="1FE50B13" w14:textId="77777777" w:rsidR="00CF58A5" w:rsidRPr="00CF58A5" w:rsidRDefault="00CF58A5" w:rsidP="00686593">
      <w:pPr>
        <w:keepNext/>
        <w:numPr>
          <w:ilvl w:val="2"/>
          <w:numId w:val="0"/>
        </w:numPr>
        <w:tabs>
          <w:tab w:val="num" w:pos="720"/>
        </w:tabs>
        <w:suppressAutoHyphens/>
        <w:spacing w:line="240" w:lineRule="auto"/>
        <w:ind w:left="720" w:hanging="720"/>
        <w:jc w:val="center"/>
        <w:rPr>
          <w:rFonts w:ascii="Times New Roman" w:eastAsia="Times New Roman" w:hAnsi="Times New Roman" w:cs="Times New Roman"/>
          <w:b/>
          <w:sz w:val="24"/>
          <w:szCs w:val="20"/>
          <w:lang w:eastAsia="ar-SA"/>
        </w:rPr>
      </w:pPr>
      <w:r w:rsidRPr="00CF58A5">
        <w:rPr>
          <w:rFonts w:ascii="Times New Roman" w:eastAsia="Times New Roman" w:hAnsi="Times New Roman" w:cs="Times New Roman"/>
          <w:b/>
          <w:sz w:val="24"/>
          <w:szCs w:val="24"/>
          <w:lang w:eastAsia="ar-SA"/>
        </w:rPr>
        <w:t xml:space="preserve">TECHNINĖS SPECIFIKACIJOS SĄLYGOS </w:t>
      </w:r>
    </w:p>
    <w:p w14:paraId="30E69233" w14:textId="77777777" w:rsidR="00CF58A5" w:rsidRPr="00CF58A5" w:rsidRDefault="00CF58A5" w:rsidP="00CF58A5">
      <w:pPr>
        <w:suppressAutoHyphens/>
        <w:spacing w:line="240" w:lineRule="auto"/>
        <w:ind w:firstLine="0"/>
        <w:jc w:val="center"/>
        <w:rPr>
          <w:rFonts w:ascii="Times New Roman" w:eastAsia="Times New Roman" w:hAnsi="Times New Roman" w:cs="Times New Roman"/>
          <w:sz w:val="20"/>
          <w:szCs w:val="20"/>
          <w:lang w:eastAsia="ar-SA"/>
        </w:rPr>
      </w:pPr>
    </w:p>
    <w:p w14:paraId="18836E25" w14:textId="70CE36A2" w:rsidR="00CF58A5" w:rsidRPr="00CF58A5" w:rsidRDefault="00CF58A5" w:rsidP="00CF58A5">
      <w:pPr>
        <w:spacing w:line="240" w:lineRule="auto"/>
        <w:ind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 xml:space="preserve">1. Paslaugos tiekėjas turi turėti galimybę išmokėti </w:t>
      </w:r>
      <w:r w:rsidRPr="00CF58A5">
        <w:rPr>
          <w:rFonts w:ascii="Times New Roman" w:eastAsia="Calibri" w:hAnsi="Times New Roman" w:cs="Times New Roman"/>
          <w:sz w:val="24"/>
          <w:szCs w:val="24"/>
          <w:lang w:eastAsia="en-US"/>
        </w:rPr>
        <w:t xml:space="preserve">Individualios pagalbos teikimo išlaidų kompensacijas </w:t>
      </w:r>
      <w:r w:rsidRPr="00CF58A5">
        <w:rPr>
          <w:rFonts w:ascii="Times New Roman" w:eastAsia="Times New Roman" w:hAnsi="Times New Roman" w:cs="Times New Roman"/>
          <w:sz w:val="24"/>
          <w:szCs w:val="24"/>
          <w:lang w:eastAsia="en-US"/>
        </w:rPr>
        <w:t>visame Ignalinos rajone.</w:t>
      </w:r>
      <w:r w:rsidRPr="00CF58A5">
        <w:rPr>
          <w:rFonts w:ascii="Times New Roman" w:eastAsia="Times New Roman" w:hAnsi="Times New Roman" w:cs="Times New Roman"/>
          <w:sz w:val="24"/>
          <w:szCs w:val="24"/>
          <w:lang w:eastAsia="ar-SA"/>
        </w:rPr>
        <w:t xml:space="preserve"> Preliminari išmokų suma apie 1</w:t>
      </w:r>
      <w:r>
        <w:rPr>
          <w:rFonts w:ascii="Times New Roman" w:eastAsia="Times New Roman" w:hAnsi="Times New Roman" w:cs="Times New Roman"/>
          <w:sz w:val="24"/>
          <w:szCs w:val="24"/>
          <w:lang w:eastAsia="ar-SA"/>
        </w:rPr>
        <w:t> </w:t>
      </w:r>
      <w:r w:rsidRPr="00CF58A5">
        <w:rPr>
          <w:rFonts w:ascii="Times New Roman" w:eastAsia="Times New Roman" w:hAnsi="Times New Roman" w:cs="Times New Roman"/>
          <w:sz w:val="24"/>
          <w:szCs w:val="24"/>
          <w:lang w:eastAsia="ar-SA"/>
        </w:rPr>
        <w:t>290</w:t>
      </w:r>
      <w:r>
        <w:rPr>
          <w:rFonts w:ascii="Times New Roman" w:eastAsia="Times New Roman" w:hAnsi="Times New Roman" w:cs="Times New Roman"/>
          <w:sz w:val="24"/>
          <w:szCs w:val="24"/>
          <w:lang w:eastAsia="ar-SA"/>
        </w:rPr>
        <w:t> </w:t>
      </w:r>
      <w:r w:rsidRPr="00CF58A5">
        <w:rPr>
          <w:rFonts w:ascii="Times New Roman" w:eastAsia="Times New Roman" w:hAnsi="Times New Roman" w:cs="Times New Roman"/>
          <w:sz w:val="24"/>
          <w:szCs w:val="24"/>
          <w:lang w:eastAsia="ar-SA"/>
        </w:rPr>
        <w:t>000</w:t>
      </w:r>
      <w:r>
        <w:rPr>
          <w:rFonts w:ascii="Times New Roman" w:eastAsia="Times New Roman" w:hAnsi="Times New Roman" w:cs="Times New Roman"/>
          <w:sz w:val="24"/>
          <w:szCs w:val="24"/>
          <w:lang w:eastAsia="ar-SA"/>
        </w:rPr>
        <w:t>,00</w:t>
      </w:r>
      <w:r w:rsidRPr="00CF58A5">
        <w:rPr>
          <w:rFonts w:ascii="Times New Roman" w:eastAsia="Times New Roman" w:hAnsi="Times New Roman" w:cs="Times New Roman"/>
          <w:sz w:val="24"/>
          <w:szCs w:val="24"/>
          <w:lang w:eastAsia="ar-SA"/>
        </w:rPr>
        <w:t xml:space="preserve"> Eur sumą per 24 mėnesius. Preliminarus išmokų gavėjų skaičius - 4730 gavėjų per 24 mėnesius. Išmokų suma ir gavėjų skaičius pirkimo sutarties vykdymo laikotarpiu gali keistis.</w:t>
      </w:r>
    </w:p>
    <w:p w14:paraId="05253D17" w14:textId="77777777" w:rsidR="00CF58A5" w:rsidRPr="00CF58A5" w:rsidRDefault="00CF58A5" w:rsidP="00CF58A5">
      <w:pPr>
        <w:spacing w:line="240" w:lineRule="auto"/>
        <w:ind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 xml:space="preserve">2. Išmokos  jų gavėjams pristatomos į namus darbo dienomis Paslaugų teikėjo darbo valandomis pagal suderintą su išmokų gavėjais išmokų pristatymo grafiką. </w:t>
      </w:r>
    </w:p>
    <w:p w14:paraId="00A53EF3" w14:textId="77777777" w:rsidR="00CF58A5" w:rsidRPr="00CF58A5" w:rsidRDefault="00CF58A5" w:rsidP="00CF58A5">
      <w:pPr>
        <w:spacing w:line="240" w:lineRule="auto"/>
        <w:ind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3. Išmokas išmokantis ir pristatantis Paslaugų teikėjo darbuotojas turi turėti įstaigos vadovo patvirtintą darbuotojo pažymėjimą.</w:t>
      </w:r>
    </w:p>
    <w:p w14:paraId="5E6CAE77" w14:textId="77777777" w:rsidR="00CF58A5" w:rsidRPr="00CF58A5" w:rsidRDefault="00CF58A5" w:rsidP="00CF58A5">
      <w:pPr>
        <w:spacing w:line="240" w:lineRule="auto"/>
        <w:ind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4. Pirkėjas perveda išmokoms skirtas lėšas į Paslaugų teikėjo banko sąskaitą ne vėliau kaip prieš 2 (dvi) darbo dienas iki išmokų mokėjimo pradžios. Išmokos gavėjams išmokamos ir pristatomos kiekvieną mėnesį nuo 12 dienos arba kitą dieną po pinigų pervedimo į Paslaugų teikėjo sąskaitą dienos ir iki 25 mėnesio dienos. Jei pirma ir (ar) paskutinė mokėjimo diena sutampa savaitgalio ar švenčių diena, išmokos išmokamos ir pristatomos kitą darbo dieną.</w:t>
      </w:r>
    </w:p>
    <w:p w14:paraId="0A6E024C" w14:textId="77777777" w:rsidR="00CF58A5" w:rsidRPr="00CF58A5" w:rsidRDefault="00CF58A5" w:rsidP="00CF58A5">
      <w:pPr>
        <w:spacing w:line="240" w:lineRule="auto"/>
        <w:ind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 xml:space="preserve">5. Išmokos gavėjams išmokamos ir pristatomos į namus pagal Pirkėjo Paslaugų teikėjui pateiktus elektroninių socialinių išmokų mokėjimo duomenis arba mokėjimo žiniaraščius. Žiniaraščiai turi būti pateikti iki einamojo mėnesio 8 dienos. Esant poreikiui, elektroninių socialinių išmokų mokėjimo duomenų formatas ir struktūra gali būti keičiama, informuojant Paslaugų teikėją apie tai prieš vieną mėnesį. </w:t>
      </w:r>
    </w:p>
    <w:p w14:paraId="395ACE3D" w14:textId="77777777" w:rsidR="00CF58A5" w:rsidRPr="00CF58A5" w:rsidRDefault="00CF58A5" w:rsidP="00CF58A5">
      <w:pPr>
        <w:tabs>
          <w:tab w:val="left" w:pos="-1100"/>
          <w:tab w:val="left" w:pos="1260"/>
        </w:tabs>
        <w:spacing w:line="240" w:lineRule="auto"/>
        <w:ind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 xml:space="preserve">6. Paslaugų teikėjas, gavęs elektroninius išmokų mokėjimo duomenis, turi atspausdinti išmokų išmokėjimo kvitus atskirai kiekvienam išmokų gavėjui. </w:t>
      </w:r>
    </w:p>
    <w:p w14:paraId="6BA6CF93" w14:textId="77777777" w:rsidR="00CF58A5" w:rsidRPr="00CF58A5" w:rsidRDefault="00CF58A5" w:rsidP="00CF58A5">
      <w:pPr>
        <w:spacing w:line="240" w:lineRule="auto"/>
        <w:ind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7. Išmokų mokėjimo kvite turi būti nurodytas dokumento pavadinimas, Paslaugų teikėjo pavadinimas, kodas, išmokos mokėjimo data, išmokamos išmokos (išmokų) pavadinimai, mėnuo, už kurį mokama išmoka, išmokos gavėjo vardas, pavardė, asmens kodas, adresas, išmokamos išmokos dydis ir visų išmokamų išmokų suma, išmoką išmokėjusio Paslaugų teikėjo darbuotojo pareigų pavadinimas, vardas, pavardė ir parašas.</w:t>
      </w:r>
    </w:p>
    <w:p w14:paraId="79763D4D" w14:textId="77777777" w:rsidR="00CF58A5" w:rsidRPr="00CF58A5" w:rsidRDefault="00CF58A5" w:rsidP="00CF58A5">
      <w:pPr>
        <w:spacing w:line="240" w:lineRule="auto"/>
        <w:ind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8. Kvituose turi būti nurodyta jų serija ir numeris.</w:t>
      </w:r>
    </w:p>
    <w:p w14:paraId="481A9966" w14:textId="77777777" w:rsidR="00CF58A5" w:rsidRPr="00CF58A5" w:rsidRDefault="00CF58A5" w:rsidP="00CF58A5">
      <w:pPr>
        <w:spacing w:line="240" w:lineRule="auto"/>
        <w:ind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9. Kvitai turi būti spausdinami dviem egzemplioriais taip, kad abiejų egzempliorių duomenys būtų vienodi, išskyrus asmens kodą, kuris išmokos gavėjui įteikiamame kvito egzemplioriuje nespausdinamas. Vienas kvito egzempliorius lieka Paslaugų teikėjo darbuotojui, kitas atiduodamas išmokos gavėjui. Taisyti įrašus kvite draudžiama.</w:t>
      </w:r>
    </w:p>
    <w:p w14:paraId="3F7BC395" w14:textId="22C1AA85" w:rsidR="00CF58A5" w:rsidRPr="00CF58A5" w:rsidRDefault="00CF58A5" w:rsidP="00CF58A5">
      <w:pPr>
        <w:spacing w:line="240" w:lineRule="auto"/>
        <w:ind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10. Išmokos mokamos gavėjui pateikus asmens tapatybę patvirtinantį dokumentą,   pasirašant žiniaraštyje ar išmokos išmokėjimo kvite ir nurodant gavimo datą. Išmoką išmokantis Paslaugų teikėjo darbuotojas pasirašo žiniaraštyje arba išmokos išmokėjimo kvite, nurodydamas savo pareigas, vardą, pavardę.</w:t>
      </w:r>
    </w:p>
    <w:p w14:paraId="0A0B09B1" w14:textId="77777777" w:rsidR="00CF58A5" w:rsidRPr="00CF58A5" w:rsidRDefault="00CF58A5" w:rsidP="00CF58A5">
      <w:pPr>
        <w:spacing w:line="240" w:lineRule="auto"/>
        <w:ind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 xml:space="preserve">11. Išmoką mokant išmokos gavėjo globėjui ar įgaliotam asmeniui, šis pateikia savo asmens tapatybę patvirtinantį dokumentą, teismo nutartį arba teisės aktų nustatyta tvarka patvirtintą įgaliojimą. </w:t>
      </w:r>
    </w:p>
    <w:p w14:paraId="647F879E" w14:textId="77777777" w:rsidR="00CF58A5" w:rsidRPr="00CF58A5" w:rsidRDefault="00CF58A5" w:rsidP="00CF58A5">
      <w:pPr>
        <w:spacing w:line="240" w:lineRule="auto"/>
        <w:ind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12. Užpildyti mokėjimo žiniaraščiai ir žiniaraščių suminiai lapai arba išmokų mokėjimo kvitai ir elektroninės duomenų bylos grąžinami Pirkėjui, ne vėliau kaip iki kiekvieno mėnesio 27 dienos.</w:t>
      </w:r>
    </w:p>
    <w:p w14:paraId="0B829AB5" w14:textId="77777777" w:rsidR="00CF58A5" w:rsidRPr="00CF58A5" w:rsidRDefault="00CF58A5" w:rsidP="00CF58A5">
      <w:pPr>
        <w:tabs>
          <w:tab w:val="left" w:pos="1701"/>
        </w:tabs>
        <w:spacing w:line="240" w:lineRule="auto"/>
        <w:ind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13. Išmokų mokėjimo kvitai perduodami pagal Paslaugų teikėjo su Pirkėju suderintą perdavimo-priėmimo aktą.</w:t>
      </w:r>
    </w:p>
    <w:p w14:paraId="2C75D138" w14:textId="77777777" w:rsidR="00CF58A5" w:rsidRPr="00CF58A5" w:rsidRDefault="00CF58A5" w:rsidP="00CF58A5">
      <w:pPr>
        <w:spacing w:line="240" w:lineRule="auto"/>
        <w:ind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lastRenderedPageBreak/>
        <w:t xml:space="preserve">14. Neišmokėtų išmokų likutį Paslaugų teikėjas grąžina Pirkėjui ne vėliau kaip iki mokėjimo mėnesio 27 dienos.  </w:t>
      </w:r>
    </w:p>
    <w:p w14:paraId="3EE8256A" w14:textId="77777777" w:rsidR="00CF58A5" w:rsidRPr="00CF58A5" w:rsidRDefault="00CF58A5" w:rsidP="00CF58A5">
      <w:pPr>
        <w:spacing w:line="240" w:lineRule="auto"/>
        <w:ind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15. Elektroninių išmokų duomenų mainų XML rinkmenos privalo būti suformuotos pagal šiuos reikalavimus:</w:t>
      </w:r>
    </w:p>
    <w:p w14:paraId="6AF025B4" w14:textId="77777777" w:rsidR="00CF58A5" w:rsidRDefault="00CF58A5" w:rsidP="00CF58A5">
      <w:pPr>
        <w:spacing w:line="240" w:lineRule="auto"/>
        <w:ind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15.1. rinkmenos pavadinimas turi būti sudarytas pagal tokį šabloną:</w:t>
      </w:r>
    </w:p>
    <w:p w14:paraId="53262886" w14:textId="77777777" w:rsidR="00CF58A5" w:rsidRPr="00CF58A5" w:rsidRDefault="00CF58A5" w:rsidP="00CF58A5">
      <w:pPr>
        <w:spacing w:line="240" w:lineRule="auto"/>
        <w:ind w:firstLine="851"/>
        <w:rPr>
          <w:rFonts w:ascii="Times New Roman" w:eastAsia="Times New Roman" w:hAnsi="Times New Roman" w:cs="Times New Roman"/>
          <w:sz w:val="24"/>
          <w:szCs w:val="24"/>
          <w:lang w:eastAsia="en-US"/>
        </w:rPr>
      </w:pPr>
    </w:p>
    <w:p w14:paraId="403BABE8" w14:textId="1FE6A182" w:rsidR="00CF58A5" w:rsidRPr="00CF58A5" w:rsidRDefault="00CF58A5" w:rsidP="00CF58A5">
      <w:pPr>
        <w:spacing w:line="240" w:lineRule="auto"/>
        <w:ind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b/>
          <w:sz w:val="24"/>
          <w:szCs w:val="24"/>
          <w:lang w:eastAsia="en-US"/>
        </w:rPr>
        <w:t xml:space="preserve">ps_xx_[POŽYMIS]_YYMMDD_XXX.xml, </w:t>
      </w:r>
    </w:p>
    <w:p w14:paraId="4C3EB1A8" w14:textId="77777777" w:rsidR="00CF58A5" w:rsidRPr="00CF58A5" w:rsidRDefault="00CF58A5" w:rsidP="00CF58A5">
      <w:pPr>
        <w:spacing w:line="240" w:lineRule="auto"/>
        <w:ind w:left="-284" w:firstLine="1134"/>
        <w:rPr>
          <w:rFonts w:ascii="Times New Roman" w:eastAsia="Times New Roman" w:hAnsi="Times New Roman" w:cs="Times New Roman"/>
          <w:b/>
          <w:sz w:val="24"/>
          <w:szCs w:val="24"/>
          <w:lang w:eastAsia="en-US"/>
        </w:rPr>
      </w:pPr>
      <w:r w:rsidRPr="00CF58A5">
        <w:rPr>
          <w:rFonts w:ascii="Times New Roman" w:eastAsia="Times New Roman" w:hAnsi="Times New Roman" w:cs="Times New Roman"/>
          <w:b/>
          <w:sz w:val="24"/>
          <w:szCs w:val="24"/>
          <w:lang w:eastAsia="en-US"/>
        </w:rPr>
        <w:t xml:space="preserve">kur ps – </w:t>
      </w:r>
      <w:r w:rsidRPr="00CF58A5">
        <w:rPr>
          <w:rFonts w:ascii="Times New Roman" w:eastAsia="Times New Roman" w:hAnsi="Times New Roman" w:cs="Times New Roman"/>
          <w:sz w:val="24"/>
          <w:szCs w:val="24"/>
          <w:lang w:eastAsia="en-US"/>
        </w:rPr>
        <w:t xml:space="preserve">konstanta; </w:t>
      </w:r>
    </w:p>
    <w:p w14:paraId="1C3253B9" w14:textId="77777777" w:rsidR="00CF58A5" w:rsidRPr="00CF58A5" w:rsidRDefault="00CF58A5" w:rsidP="00CF58A5">
      <w:pPr>
        <w:spacing w:line="240" w:lineRule="auto"/>
        <w:ind w:left="-284" w:firstLine="1134"/>
        <w:rPr>
          <w:rFonts w:ascii="Times New Roman" w:eastAsia="Times New Roman" w:hAnsi="Times New Roman" w:cs="Times New Roman"/>
          <w:b/>
          <w:sz w:val="24"/>
          <w:szCs w:val="24"/>
          <w:lang w:eastAsia="en-US"/>
        </w:rPr>
      </w:pPr>
      <w:r w:rsidRPr="00CF58A5">
        <w:rPr>
          <w:rFonts w:ascii="Times New Roman" w:eastAsia="Times New Roman" w:hAnsi="Times New Roman" w:cs="Times New Roman"/>
          <w:b/>
          <w:sz w:val="24"/>
          <w:szCs w:val="24"/>
          <w:lang w:eastAsia="en-US"/>
        </w:rPr>
        <w:t>xx</w:t>
      </w:r>
      <w:r w:rsidRPr="00CF58A5">
        <w:rPr>
          <w:rFonts w:ascii="Times New Roman" w:eastAsia="Times New Roman" w:hAnsi="Times New Roman" w:cs="Times New Roman"/>
          <w:sz w:val="24"/>
          <w:szCs w:val="24"/>
          <w:lang w:eastAsia="en-US"/>
        </w:rPr>
        <w:t xml:space="preserve"> – Pirkėjui suteiktas rinkmenos identifikatorius, (suteikia LP);</w:t>
      </w:r>
    </w:p>
    <w:p w14:paraId="3318362F" w14:textId="77777777" w:rsidR="00CF58A5" w:rsidRPr="00CF58A5" w:rsidRDefault="00CF58A5" w:rsidP="00CF58A5">
      <w:pPr>
        <w:spacing w:line="240" w:lineRule="auto"/>
        <w:ind w:right="283"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b/>
          <w:sz w:val="24"/>
          <w:szCs w:val="24"/>
          <w:lang w:eastAsia="en-US"/>
        </w:rPr>
        <w:t>[POŽYMIS]</w:t>
      </w:r>
      <w:r w:rsidRPr="00CF58A5">
        <w:rPr>
          <w:rFonts w:ascii="Times New Roman" w:eastAsia="Times New Roman" w:hAnsi="Times New Roman" w:cs="Times New Roman"/>
          <w:sz w:val="24"/>
          <w:szCs w:val="24"/>
          <w:lang w:eastAsia="en-US"/>
        </w:rPr>
        <w:t xml:space="preserve"> – galimos reikšmės </w:t>
      </w:r>
      <w:r w:rsidRPr="00CF58A5">
        <w:rPr>
          <w:rFonts w:ascii="Times New Roman" w:eastAsia="Times New Roman" w:hAnsi="Times New Roman" w:cs="Times New Roman"/>
          <w:i/>
          <w:sz w:val="24"/>
          <w:szCs w:val="24"/>
          <w:lang w:eastAsia="en-US"/>
        </w:rPr>
        <w:t>sa, si, va, pi;</w:t>
      </w:r>
      <w:r w:rsidRPr="00CF58A5">
        <w:rPr>
          <w:rFonts w:ascii="Times New Roman" w:eastAsia="Times New Roman" w:hAnsi="Times New Roman" w:cs="Times New Roman"/>
          <w:sz w:val="24"/>
          <w:szCs w:val="24"/>
          <w:lang w:eastAsia="en-US"/>
        </w:rPr>
        <w:t xml:space="preserve"> </w:t>
      </w:r>
      <w:r w:rsidRPr="00CF58A5">
        <w:rPr>
          <w:rFonts w:ascii="Times New Roman" w:eastAsia="Times New Roman" w:hAnsi="Times New Roman" w:cs="Times New Roman"/>
          <w:i/>
          <w:sz w:val="24"/>
          <w:szCs w:val="24"/>
          <w:lang w:eastAsia="en-US"/>
        </w:rPr>
        <w:t>sa</w:t>
      </w:r>
      <w:r w:rsidRPr="00CF58A5">
        <w:rPr>
          <w:rFonts w:ascii="Times New Roman" w:eastAsia="Times New Roman" w:hAnsi="Times New Roman" w:cs="Times New Roman"/>
          <w:sz w:val="24"/>
          <w:szCs w:val="24"/>
          <w:lang w:eastAsia="en-US"/>
        </w:rPr>
        <w:t xml:space="preserve"> yra šalpos išmokos, </w:t>
      </w:r>
      <w:r w:rsidRPr="00CF58A5">
        <w:rPr>
          <w:rFonts w:ascii="Times New Roman" w:eastAsia="Times New Roman" w:hAnsi="Times New Roman" w:cs="Times New Roman"/>
          <w:i/>
          <w:sz w:val="24"/>
          <w:szCs w:val="24"/>
          <w:lang w:eastAsia="en-US"/>
        </w:rPr>
        <w:t>si</w:t>
      </w:r>
      <w:r w:rsidRPr="00CF58A5">
        <w:rPr>
          <w:rFonts w:ascii="Times New Roman" w:eastAsia="Times New Roman" w:hAnsi="Times New Roman" w:cs="Times New Roman"/>
          <w:sz w:val="24"/>
          <w:szCs w:val="24"/>
          <w:lang w:eastAsia="en-US"/>
        </w:rPr>
        <w:t xml:space="preserve"> yra socialinės pašalpos, </w:t>
      </w:r>
      <w:r w:rsidRPr="00CF58A5">
        <w:rPr>
          <w:rFonts w:ascii="Times New Roman" w:eastAsia="Times New Roman" w:hAnsi="Times New Roman" w:cs="Times New Roman"/>
          <w:i/>
          <w:sz w:val="24"/>
          <w:szCs w:val="24"/>
          <w:lang w:eastAsia="en-US"/>
        </w:rPr>
        <w:t>va</w:t>
      </w:r>
      <w:r w:rsidRPr="00CF58A5">
        <w:rPr>
          <w:rFonts w:ascii="Times New Roman" w:eastAsia="Times New Roman" w:hAnsi="Times New Roman" w:cs="Times New Roman"/>
          <w:sz w:val="24"/>
          <w:szCs w:val="24"/>
          <w:lang w:eastAsia="en-US"/>
        </w:rPr>
        <w:t xml:space="preserve"> yra išmokos vaikams ir </w:t>
      </w:r>
      <w:r w:rsidRPr="00CF58A5">
        <w:rPr>
          <w:rFonts w:ascii="Times New Roman" w:eastAsia="Times New Roman" w:hAnsi="Times New Roman" w:cs="Times New Roman"/>
          <w:i/>
          <w:sz w:val="24"/>
          <w:szCs w:val="24"/>
          <w:lang w:eastAsia="en-US"/>
        </w:rPr>
        <w:t>pi</w:t>
      </w:r>
      <w:r w:rsidRPr="00CF58A5">
        <w:rPr>
          <w:rFonts w:ascii="Times New Roman" w:eastAsia="Times New Roman" w:hAnsi="Times New Roman" w:cs="Times New Roman"/>
          <w:sz w:val="24"/>
          <w:szCs w:val="24"/>
          <w:lang w:eastAsia="en-US"/>
        </w:rPr>
        <w:t xml:space="preserve"> yra socialinės pašalpos išimties tvarka; </w:t>
      </w:r>
    </w:p>
    <w:p w14:paraId="2B47D205" w14:textId="77777777" w:rsidR="00CF58A5" w:rsidRPr="00CF58A5" w:rsidRDefault="00CF58A5" w:rsidP="00CF58A5">
      <w:pPr>
        <w:spacing w:line="240" w:lineRule="auto"/>
        <w:ind w:right="283" w:firstLine="851"/>
        <w:rPr>
          <w:rFonts w:ascii="Times New Roman" w:eastAsia="Times New Roman" w:hAnsi="Times New Roman" w:cs="Times New Roman"/>
          <w:b/>
          <w:sz w:val="24"/>
          <w:szCs w:val="24"/>
          <w:lang w:eastAsia="en-US"/>
        </w:rPr>
      </w:pPr>
      <w:r w:rsidRPr="00CF58A5">
        <w:rPr>
          <w:rFonts w:ascii="Times New Roman" w:eastAsia="Times New Roman" w:hAnsi="Times New Roman" w:cs="Times New Roman"/>
          <w:b/>
          <w:sz w:val="24"/>
          <w:szCs w:val="24"/>
          <w:lang w:eastAsia="en-US"/>
        </w:rPr>
        <w:t>YYMMDD</w:t>
      </w:r>
      <w:r w:rsidRPr="00CF58A5">
        <w:rPr>
          <w:rFonts w:ascii="Times New Roman" w:eastAsia="Times New Roman" w:hAnsi="Times New Roman" w:cs="Times New Roman"/>
          <w:sz w:val="24"/>
          <w:szCs w:val="24"/>
          <w:lang w:eastAsia="en-US"/>
        </w:rPr>
        <w:t xml:space="preserve"> – formavimo data; </w:t>
      </w:r>
    </w:p>
    <w:p w14:paraId="7D50D8A3" w14:textId="77777777" w:rsidR="00CF58A5" w:rsidRPr="00CF58A5" w:rsidRDefault="00CF58A5" w:rsidP="00CF58A5">
      <w:pPr>
        <w:spacing w:line="240" w:lineRule="auto"/>
        <w:ind w:right="283"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b/>
          <w:sz w:val="24"/>
          <w:szCs w:val="24"/>
          <w:lang w:eastAsia="en-US"/>
        </w:rPr>
        <w:t>XXX</w:t>
      </w:r>
      <w:r w:rsidRPr="00CF58A5">
        <w:rPr>
          <w:rFonts w:ascii="Times New Roman" w:eastAsia="Times New Roman" w:hAnsi="Times New Roman" w:cs="Times New Roman"/>
          <w:sz w:val="24"/>
          <w:szCs w:val="24"/>
          <w:lang w:eastAsia="en-US"/>
        </w:rPr>
        <w:t xml:space="preserve"> – porcijos numeris, nuo 1 iki n;</w:t>
      </w:r>
    </w:p>
    <w:p w14:paraId="2193E8B7" w14:textId="77777777" w:rsidR="00CF58A5" w:rsidRPr="00CF58A5" w:rsidRDefault="00CF58A5" w:rsidP="00CF58A5">
      <w:pPr>
        <w:spacing w:line="240" w:lineRule="auto"/>
        <w:ind w:right="283" w:firstLine="851"/>
        <w:rPr>
          <w:rFonts w:ascii="Times New Roman" w:eastAsia="Times New Roman" w:hAnsi="Times New Roman" w:cs="Times New Roman"/>
          <w:sz w:val="24"/>
          <w:szCs w:val="24"/>
          <w:lang w:eastAsia="en-US"/>
        </w:rPr>
      </w:pPr>
    </w:p>
    <w:p w14:paraId="425385ED" w14:textId="77777777" w:rsidR="00CF58A5" w:rsidRPr="00CF58A5" w:rsidRDefault="00CF58A5" w:rsidP="00CF58A5">
      <w:pPr>
        <w:spacing w:line="240" w:lineRule="auto"/>
        <w:ind w:right="283"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bCs/>
          <w:sz w:val="24"/>
          <w:szCs w:val="24"/>
          <w:lang w:eastAsia="en-US"/>
        </w:rPr>
        <w:t>15.2. kiekviena elektroninių išmokų mokėjimo duomenų rinkmena atskirai suspaudžiama ir pateikiama ZIP  arba lygiaverčiu formatu.</w:t>
      </w:r>
    </w:p>
    <w:p w14:paraId="1945BFF3" w14:textId="77777777" w:rsidR="00CF58A5" w:rsidRPr="00CF58A5" w:rsidRDefault="00CF58A5" w:rsidP="00CF58A5">
      <w:pPr>
        <w:spacing w:line="240" w:lineRule="auto"/>
        <w:ind w:right="283"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16. Paslaugų teikėjas laikydamasi techninėje specifikacijoje nurodytos duomenų pateikimo tvarkos pateikia užpildytą žiniaraštį(-ius) (nurodomos faktinio išmokėjimo datos, neišmokėjimo priežasties kodai ir / arba išmokėjimo pagal įgaliojimą požymis) iki kiekvieno mėnesio 10 d.</w:t>
      </w:r>
      <w:r w:rsidRPr="00CF58A5">
        <w:rPr>
          <w:rFonts w:ascii="Times New Roman" w:eastAsia="Times New Roman" w:hAnsi="Times New Roman" w:cs="Times New Roman"/>
          <w:bCs/>
          <w:sz w:val="24"/>
          <w:szCs w:val="24"/>
          <w:lang w:eastAsia="en-US"/>
        </w:rPr>
        <w:t xml:space="preserve"> (jeigu tai savaitgalis ar švenčių diena – kitą darbo dieną)</w:t>
      </w:r>
      <w:r w:rsidRPr="00CF58A5">
        <w:rPr>
          <w:rFonts w:ascii="Times New Roman" w:eastAsia="Times New Roman" w:hAnsi="Times New Roman" w:cs="Times New Roman"/>
          <w:sz w:val="24"/>
          <w:szCs w:val="24"/>
          <w:lang w:eastAsia="en-US"/>
        </w:rPr>
        <w:t xml:space="preserve"> pagal šiuos reikalavimus:</w:t>
      </w:r>
    </w:p>
    <w:p w14:paraId="23E18181" w14:textId="77777777" w:rsidR="00CF58A5" w:rsidRDefault="00CF58A5" w:rsidP="00CF58A5">
      <w:pPr>
        <w:spacing w:line="240" w:lineRule="auto"/>
        <w:ind w:right="283"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16.1. rinkmenos pavadinimas turi būti sudarytas pagal tokį šabloną:</w:t>
      </w:r>
    </w:p>
    <w:p w14:paraId="5DBA87B1" w14:textId="77777777" w:rsidR="006A0BFA" w:rsidRPr="00CF58A5" w:rsidRDefault="006A0BFA" w:rsidP="00CF58A5">
      <w:pPr>
        <w:spacing w:line="240" w:lineRule="auto"/>
        <w:ind w:right="283" w:firstLine="851"/>
        <w:rPr>
          <w:rFonts w:ascii="Times New Roman" w:eastAsia="Times New Roman" w:hAnsi="Times New Roman" w:cs="Times New Roman"/>
          <w:sz w:val="24"/>
          <w:szCs w:val="24"/>
          <w:lang w:eastAsia="en-US"/>
        </w:rPr>
      </w:pPr>
    </w:p>
    <w:p w14:paraId="1D31FC7F" w14:textId="77777777" w:rsidR="00CF58A5" w:rsidRDefault="00CF58A5" w:rsidP="00CF58A5">
      <w:pPr>
        <w:spacing w:line="240" w:lineRule="auto"/>
        <w:ind w:right="283"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b/>
          <w:sz w:val="24"/>
          <w:szCs w:val="24"/>
          <w:lang w:eastAsia="en-US"/>
        </w:rPr>
        <w:t>Fps_xx_[POŽYMIS]_YYMMDD_XXX.xml</w:t>
      </w:r>
      <w:r w:rsidRPr="00CF58A5">
        <w:rPr>
          <w:rFonts w:ascii="Times New Roman" w:eastAsia="Times New Roman" w:hAnsi="Times New Roman" w:cs="Times New Roman"/>
          <w:sz w:val="24"/>
          <w:szCs w:val="24"/>
          <w:lang w:eastAsia="en-US"/>
        </w:rPr>
        <w:t xml:space="preserve">, kur </w:t>
      </w:r>
      <w:r w:rsidRPr="00CF58A5">
        <w:rPr>
          <w:rFonts w:ascii="Times New Roman" w:eastAsia="Times New Roman" w:hAnsi="Times New Roman" w:cs="Times New Roman"/>
          <w:b/>
          <w:sz w:val="24"/>
          <w:szCs w:val="24"/>
          <w:lang w:eastAsia="en-US"/>
        </w:rPr>
        <w:t>F</w:t>
      </w:r>
      <w:r w:rsidRPr="00CF58A5">
        <w:rPr>
          <w:rFonts w:ascii="Times New Roman" w:eastAsia="Times New Roman" w:hAnsi="Times New Roman" w:cs="Times New Roman"/>
          <w:sz w:val="24"/>
          <w:szCs w:val="24"/>
          <w:lang w:eastAsia="en-US"/>
        </w:rPr>
        <w:t xml:space="preserve"> nurodo, kad tai yra Paslaugų teikėjo grąžinama rinkmena, visos kitos rinkmenos pavadinimo reikšmės atitinka Pirkėjo perduotos rinkmenos pavadinimo reikšmes; </w:t>
      </w:r>
    </w:p>
    <w:p w14:paraId="56FE52E7" w14:textId="77777777" w:rsidR="006A0BFA" w:rsidRPr="00CF58A5" w:rsidRDefault="006A0BFA" w:rsidP="00CF58A5">
      <w:pPr>
        <w:spacing w:line="240" w:lineRule="auto"/>
        <w:ind w:right="283" w:firstLine="851"/>
        <w:rPr>
          <w:rFonts w:ascii="Times New Roman" w:eastAsia="Times New Roman" w:hAnsi="Times New Roman" w:cs="Times New Roman"/>
          <w:sz w:val="24"/>
          <w:szCs w:val="24"/>
          <w:lang w:eastAsia="en-US"/>
        </w:rPr>
      </w:pPr>
    </w:p>
    <w:p w14:paraId="21B04451" w14:textId="77777777" w:rsidR="00CF58A5" w:rsidRPr="00CF58A5" w:rsidRDefault="00CF58A5" w:rsidP="00CF58A5">
      <w:pPr>
        <w:spacing w:line="240" w:lineRule="auto"/>
        <w:ind w:right="283"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16.2. XML rinkmenų struktūra turi atitikti techninėje specifikacijoje pateiktą duomenų struktūrą;</w:t>
      </w:r>
    </w:p>
    <w:p w14:paraId="0239A967" w14:textId="77777777" w:rsidR="00CF58A5" w:rsidRPr="00CF58A5" w:rsidRDefault="00CF58A5" w:rsidP="00CF58A5">
      <w:pPr>
        <w:spacing w:line="240" w:lineRule="auto"/>
        <w:ind w:right="283" w:firstLine="851"/>
        <w:rPr>
          <w:rFonts w:ascii="Times New Roman" w:eastAsia="Times New Roman" w:hAnsi="Times New Roman" w:cs="Times New Roman"/>
          <w:bCs/>
          <w:sz w:val="24"/>
          <w:szCs w:val="24"/>
          <w:lang w:eastAsia="en-US"/>
        </w:rPr>
      </w:pPr>
      <w:r w:rsidRPr="00CF58A5">
        <w:rPr>
          <w:rFonts w:ascii="Times New Roman" w:eastAsia="Times New Roman" w:hAnsi="Times New Roman" w:cs="Times New Roman"/>
          <w:sz w:val="24"/>
          <w:szCs w:val="24"/>
          <w:lang w:eastAsia="en-US"/>
        </w:rPr>
        <w:t>16.3. duomenys koduojami naudojant „Win1257“ kodų lentelę;</w:t>
      </w:r>
    </w:p>
    <w:p w14:paraId="79247CF3" w14:textId="77777777" w:rsidR="00CF58A5" w:rsidRPr="00CF58A5" w:rsidRDefault="00CF58A5" w:rsidP="00CF58A5">
      <w:pPr>
        <w:tabs>
          <w:tab w:val="left" w:pos="990"/>
        </w:tabs>
        <w:spacing w:line="240" w:lineRule="auto"/>
        <w:ind w:right="283"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bCs/>
          <w:sz w:val="24"/>
          <w:szCs w:val="24"/>
          <w:lang w:eastAsia="en-US"/>
        </w:rPr>
        <w:t xml:space="preserve">16.4. kiekviena elektroninių išmokų mokėjimo duomenų rinkmena atskirai suspaudžiama ir pateikiama ZIP arba lygiaverčiu formatu ir </w:t>
      </w:r>
      <w:bookmarkStart w:id="40" w:name="OLE_LINK16"/>
      <w:bookmarkStart w:id="41" w:name="OLE_LINK15"/>
      <w:r w:rsidRPr="00CF58A5">
        <w:rPr>
          <w:rFonts w:ascii="Times New Roman" w:eastAsia="Times New Roman" w:hAnsi="Times New Roman" w:cs="Times New Roman"/>
          <w:bCs/>
          <w:sz w:val="24"/>
          <w:szCs w:val="24"/>
          <w:lang w:eastAsia="en-US"/>
        </w:rPr>
        <w:t>užšifruo</w:t>
      </w:r>
      <w:bookmarkEnd w:id="40"/>
      <w:bookmarkEnd w:id="41"/>
      <w:r w:rsidRPr="00CF58A5">
        <w:rPr>
          <w:rFonts w:ascii="Times New Roman" w:eastAsia="Times New Roman" w:hAnsi="Times New Roman" w:cs="Times New Roman"/>
          <w:bCs/>
          <w:sz w:val="24"/>
          <w:szCs w:val="24"/>
          <w:lang w:eastAsia="en-US"/>
        </w:rPr>
        <w:t>jama.</w:t>
      </w:r>
    </w:p>
    <w:p w14:paraId="07DA80C0" w14:textId="77777777" w:rsidR="00CF58A5" w:rsidRPr="00CF58A5" w:rsidRDefault="00CF58A5" w:rsidP="00CF58A5">
      <w:pPr>
        <w:spacing w:line="240" w:lineRule="auto"/>
        <w:ind w:right="283"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17. Paslaugų teikėjas, baigęs mokėti išmokas, Pirkėjo atsakingam darbuotojui pateikia gavėjų, kuriems nebuvo / buvo išmokėtos išmokos, sąrašus pagal išmokų rūšis, surūšiuotus pagal atskirus mokėjimo punktus, pristatymą į namus ir numeraciją, tvarkingai susegtus į segtuvus išmokos išmokėjimo kvitus, perdavimo ir priėmimo aktą.</w:t>
      </w:r>
    </w:p>
    <w:p w14:paraId="648A03B7" w14:textId="77777777" w:rsidR="00CF58A5" w:rsidRDefault="00CF58A5" w:rsidP="00CF58A5">
      <w:pPr>
        <w:spacing w:line="240" w:lineRule="auto"/>
        <w:ind w:right="283"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 xml:space="preserve">18. Elektroninių socialinių išmokų mokėjimo XML rinkmenų duomenų struktūra privalo būti sekanti: </w:t>
      </w:r>
    </w:p>
    <w:p w14:paraId="48E257C4" w14:textId="77777777" w:rsidR="006A0BFA" w:rsidRPr="00CF58A5" w:rsidRDefault="006A0BFA" w:rsidP="00CF58A5">
      <w:pPr>
        <w:spacing w:line="240" w:lineRule="auto"/>
        <w:ind w:right="283" w:firstLine="851"/>
        <w:rPr>
          <w:rFonts w:ascii="Times New Roman" w:eastAsia="Times New Roman" w:hAnsi="Times New Roman" w:cs="Times New Roman"/>
          <w:sz w:val="24"/>
          <w:szCs w:val="24"/>
          <w:lang w:eastAsia="en-US"/>
        </w:rPr>
      </w:pPr>
    </w:p>
    <w:p w14:paraId="1DBD65A4" w14:textId="77777777" w:rsidR="00CF58A5" w:rsidRPr="00CF58A5" w:rsidRDefault="00CF58A5" w:rsidP="00CF58A5">
      <w:pPr>
        <w:spacing w:line="240" w:lineRule="auto"/>
        <w:ind w:right="283"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&lt;!ELEMENT ZinB (Line+)&gt;</w:t>
      </w:r>
    </w:p>
    <w:p w14:paraId="05F0F61C" w14:textId="77777777" w:rsidR="00CF58A5" w:rsidRPr="00CF58A5" w:rsidRDefault="00CF58A5" w:rsidP="00CF58A5">
      <w:pPr>
        <w:spacing w:line="240" w:lineRule="auto"/>
        <w:ind w:right="283" w:firstLine="851"/>
        <w:rPr>
          <w:rFonts w:ascii="Times New Roman" w:eastAsia="Times New Roman" w:hAnsi="Times New Roman" w:cs="Times New Roman"/>
          <w:color w:val="000000"/>
          <w:sz w:val="24"/>
          <w:szCs w:val="24"/>
          <w:lang w:eastAsia="en-US"/>
        </w:rPr>
      </w:pPr>
      <w:r w:rsidRPr="00CF58A5">
        <w:rPr>
          <w:rFonts w:ascii="Times New Roman" w:eastAsia="Times New Roman" w:hAnsi="Times New Roman" w:cs="Times New Roman"/>
          <w:sz w:val="24"/>
          <w:szCs w:val="24"/>
          <w:lang w:eastAsia="en-US"/>
        </w:rPr>
        <w:t xml:space="preserve">&lt;!-- </w:t>
      </w:r>
    </w:p>
    <w:p w14:paraId="081E4620" w14:textId="77777777" w:rsidR="00CF58A5" w:rsidRPr="00CF58A5" w:rsidRDefault="00CF58A5" w:rsidP="00CF58A5">
      <w:pPr>
        <w:spacing w:line="240" w:lineRule="auto"/>
        <w:ind w:right="283"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color w:val="000000"/>
          <w:sz w:val="24"/>
          <w:szCs w:val="24"/>
          <w:lang w:eastAsia="en-US"/>
        </w:rPr>
        <w:t>vsdfv</w:t>
      </w:r>
      <w:r w:rsidRPr="00CF58A5">
        <w:rPr>
          <w:rFonts w:ascii="Times New Roman" w:eastAsia="Times New Roman" w:hAnsi="Times New Roman" w:cs="Times New Roman"/>
          <w:sz w:val="24"/>
          <w:szCs w:val="24"/>
          <w:lang w:eastAsia="en-US"/>
        </w:rPr>
        <w:tab/>
      </w:r>
      <w:r w:rsidRPr="00CF58A5">
        <w:rPr>
          <w:rFonts w:ascii="Times New Roman" w:eastAsia="Times New Roman" w:hAnsi="Times New Roman" w:cs="Times New Roman"/>
          <w:sz w:val="24"/>
          <w:szCs w:val="24"/>
          <w:lang w:eastAsia="en-US"/>
        </w:rPr>
        <w:tab/>
        <w:t>Kodas XX</w:t>
      </w:r>
    </w:p>
    <w:p w14:paraId="0C74E4B6" w14:textId="77777777" w:rsidR="00CF58A5" w:rsidRPr="00CF58A5" w:rsidRDefault="00CF58A5" w:rsidP="00CF58A5">
      <w:pPr>
        <w:spacing w:line="240" w:lineRule="auto"/>
        <w:ind w:right="283"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 xml:space="preserve">imon_pavad </w:t>
      </w:r>
      <w:r w:rsidRPr="00CF58A5">
        <w:rPr>
          <w:rFonts w:ascii="Times New Roman" w:eastAsia="Times New Roman" w:hAnsi="Times New Roman" w:cs="Times New Roman"/>
          <w:sz w:val="24"/>
          <w:szCs w:val="24"/>
          <w:lang w:eastAsia="en-US"/>
        </w:rPr>
        <w:tab/>
        <w:t>Reikšmė „</w:t>
      </w:r>
      <w:r w:rsidRPr="00CF58A5">
        <w:rPr>
          <w:rFonts w:ascii="Times New Roman" w:eastAsia="Times New Roman" w:hAnsi="Times New Roman" w:cs="Times New Roman"/>
          <w:i/>
          <w:sz w:val="24"/>
          <w:szCs w:val="24"/>
          <w:lang w:eastAsia="en-US"/>
        </w:rPr>
        <w:t>Pirkėjo pavadinimas</w:t>
      </w:r>
      <w:r w:rsidRPr="00CF58A5">
        <w:rPr>
          <w:rFonts w:ascii="Times New Roman" w:eastAsia="Times New Roman" w:hAnsi="Times New Roman" w:cs="Times New Roman"/>
          <w:sz w:val="24"/>
          <w:szCs w:val="24"/>
          <w:lang w:eastAsia="en-US"/>
        </w:rPr>
        <w:t>”</w:t>
      </w:r>
    </w:p>
    <w:p w14:paraId="7B76DE99" w14:textId="77777777" w:rsidR="00CF58A5" w:rsidRPr="00CF58A5" w:rsidRDefault="00CF58A5" w:rsidP="00CF58A5">
      <w:pPr>
        <w:spacing w:line="240" w:lineRule="auto"/>
        <w:ind w:right="283"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 xml:space="preserve">imon_kodas </w:t>
      </w:r>
      <w:r w:rsidRPr="00CF58A5">
        <w:rPr>
          <w:rFonts w:ascii="Times New Roman" w:eastAsia="Times New Roman" w:hAnsi="Times New Roman" w:cs="Times New Roman"/>
          <w:sz w:val="24"/>
          <w:szCs w:val="24"/>
          <w:lang w:eastAsia="en-US"/>
        </w:rPr>
        <w:tab/>
        <w:t>Reikšmė „_____________” (</w:t>
      </w:r>
      <w:r w:rsidRPr="00CF58A5">
        <w:rPr>
          <w:rFonts w:ascii="Times New Roman" w:eastAsia="Times New Roman" w:hAnsi="Times New Roman" w:cs="Times New Roman"/>
          <w:i/>
          <w:sz w:val="24"/>
          <w:szCs w:val="24"/>
          <w:lang w:eastAsia="en-US"/>
        </w:rPr>
        <w:t>Pirkėjo įstaigos kodas</w:t>
      </w:r>
      <w:r w:rsidRPr="00CF58A5">
        <w:rPr>
          <w:rFonts w:ascii="Times New Roman" w:eastAsia="Times New Roman" w:hAnsi="Times New Roman" w:cs="Times New Roman"/>
          <w:sz w:val="24"/>
          <w:szCs w:val="24"/>
          <w:lang w:eastAsia="en-US"/>
        </w:rPr>
        <w:t xml:space="preserve">)  </w:t>
      </w:r>
    </w:p>
    <w:p w14:paraId="1A469489" w14:textId="77777777" w:rsidR="00CF58A5" w:rsidRPr="00CF58A5" w:rsidRDefault="00CF58A5" w:rsidP="00CF58A5">
      <w:pPr>
        <w:spacing w:line="240" w:lineRule="auto"/>
        <w:ind w:right="283"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z_metai</w:t>
      </w:r>
      <w:r w:rsidRPr="00CF58A5">
        <w:rPr>
          <w:rFonts w:ascii="Times New Roman" w:eastAsia="Times New Roman" w:hAnsi="Times New Roman" w:cs="Times New Roman"/>
          <w:sz w:val="24"/>
          <w:szCs w:val="24"/>
          <w:lang w:eastAsia="en-US"/>
        </w:rPr>
        <w:tab/>
        <w:t>Ataskaitiniai metai</w:t>
      </w:r>
    </w:p>
    <w:p w14:paraId="20BD167A" w14:textId="77777777" w:rsidR="00CF58A5" w:rsidRPr="00CF58A5" w:rsidRDefault="00CF58A5" w:rsidP="00CF58A5">
      <w:pPr>
        <w:spacing w:line="240" w:lineRule="auto"/>
        <w:ind w:right="283"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 xml:space="preserve">z_menuo </w:t>
      </w:r>
      <w:r w:rsidRPr="00CF58A5">
        <w:rPr>
          <w:rFonts w:ascii="Times New Roman" w:eastAsia="Times New Roman" w:hAnsi="Times New Roman" w:cs="Times New Roman"/>
          <w:sz w:val="24"/>
          <w:szCs w:val="24"/>
          <w:lang w:eastAsia="en-US"/>
        </w:rPr>
        <w:tab/>
        <w:t>Ataskaitinis mėnuo</w:t>
      </w:r>
    </w:p>
    <w:p w14:paraId="1113FD79" w14:textId="77777777" w:rsidR="00CF58A5" w:rsidRPr="00CF58A5" w:rsidRDefault="00CF58A5" w:rsidP="00CF58A5">
      <w:pPr>
        <w:spacing w:line="240" w:lineRule="auto"/>
        <w:ind w:right="283"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z_suma</w:t>
      </w:r>
      <w:r w:rsidRPr="00CF58A5">
        <w:rPr>
          <w:rFonts w:ascii="Times New Roman" w:eastAsia="Times New Roman" w:hAnsi="Times New Roman" w:cs="Times New Roman"/>
          <w:sz w:val="24"/>
          <w:szCs w:val="24"/>
          <w:lang w:eastAsia="en-US"/>
        </w:rPr>
        <w:tab/>
        <w:t>Bendroji suma</w:t>
      </w:r>
    </w:p>
    <w:p w14:paraId="46EFB272" w14:textId="77777777" w:rsidR="00CF58A5" w:rsidRPr="00CF58A5" w:rsidRDefault="00CF58A5" w:rsidP="00CF58A5">
      <w:pPr>
        <w:spacing w:line="240" w:lineRule="auto"/>
        <w:ind w:right="283"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 xml:space="preserve">z_zin_skc </w:t>
      </w:r>
      <w:r w:rsidRPr="00CF58A5">
        <w:rPr>
          <w:rFonts w:ascii="Times New Roman" w:eastAsia="Times New Roman" w:hAnsi="Times New Roman" w:cs="Times New Roman"/>
          <w:sz w:val="24"/>
          <w:szCs w:val="24"/>
          <w:lang w:eastAsia="en-US"/>
        </w:rPr>
        <w:tab/>
        <w:t>Bendras žiniaraščių skaičius</w:t>
      </w:r>
    </w:p>
    <w:p w14:paraId="749D8EAF" w14:textId="77777777" w:rsidR="00CF58A5" w:rsidRPr="00CF58A5" w:rsidRDefault="00CF58A5" w:rsidP="00CF58A5">
      <w:pPr>
        <w:spacing w:line="240" w:lineRule="auto"/>
        <w:ind w:right="283"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lastRenderedPageBreak/>
        <w:t xml:space="preserve">z_eil_skc </w:t>
      </w:r>
      <w:r w:rsidRPr="00CF58A5">
        <w:rPr>
          <w:rFonts w:ascii="Times New Roman" w:eastAsia="Times New Roman" w:hAnsi="Times New Roman" w:cs="Times New Roman"/>
          <w:sz w:val="24"/>
          <w:szCs w:val="24"/>
          <w:lang w:eastAsia="en-US"/>
        </w:rPr>
        <w:tab/>
        <w:t>Bendras eilučių skaičius</w:t>
      </w:r>
    </w:p>
    <w:p w14:paraId="5B77D685" w14:textId="77777777" w:rsidR="00CF58A5" w:rsidRPr="00CF58A5" w:rsidRDefault="00CF58A5" w:rsidP="00CF58A5">
      <w:pPr>
        <w:spacing w:line="240" w:lineRule="auto"/>
        <w:ind w:right="283"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pcv_id</w:t>
      </w:r>
      <w:r w:rsidRPr="00CF58A5">
        <w:rPr>
          <w:rFonts w:ascii="Times New Roman" w:eastAsia="Times New Roman" w:hAnsi="Times New Roman" w:cs="Times New Roman"/>
          <w:sz w:val="24"/>
          <w:szCs w:val="24"/>
          <w:lang w:eastAsia="en-US"/>
        </w:rPr>
        <w:tab/>
      </w:r>
      <w:r w:rsidRPr="00CF58A5">
        <w:rPr>
          <w:rFonts w:ascii="Times New Roman" w:eastAsia="Times New Roman" w:hAnsi="Times New Roman" w:cs="Times New Roman"/>
          <w:sz w:val="24"/>
          <w:szCs w:val="24"/>
          <w:lang w:eastAsia="en-US"/>
        </w:rPr>
        <w:tab/>
      </w:r>
      <w:bookmarkStart w:id="42" w:name="OLE_LINK2"/>
      <w:bookmarkStart w:id="43" w:name="OLE_LINK1"/>
      <w:r w:rsidRPr="00CF58A5">
        <w:rPr>
          <w:rFonts w:ascii="Times New Roman" w:eastAsia="Times New Roman" w:hAnsi="Times New Roman" w:cs="Times New Roman"/>
          <w:sz w:val="24"/>
          <w:szCs w:val="24"/>
          <w:lang w:eastAsia="en-US"/>
        </w:rPr>
        <w:t>Tarnybinis laukas</w:t>
      </w:r>
      <w:bookmarkEnd w:id="42"/>
      <w:bookmarkEnd w:id="43"/>
      <w:r w:rsidRPr="00CF58A5">
        <w:rPr>
          <w:rFonts w:ascii="Times New Roman" w:eastAsia="Times New Roman" w:hAnsi="Times New Roman" w:cs="Times New Roman"/>
          <w:sz w:val="24"/>
          <w:szCs w:val="24"/>
          <w:lang w:eastAsia="en-US"/>
        </w:rPr>
        <w:t xml:space="preserve"> (kodas, maksimalus ilgis yra 2 ženklai)</w:t>
      </w:r>
    </w:p>
    <w:p w14:paraId="1F6D8B67" w14:textId="77777777" w:rsidR="00CF58A5" w:rsidRPr="00CF58A5" w:rsidRDefault="00CF58A5" w:rsidP="00CF58A5">
      <w:pPr>
        <w:spacing w:line="240" w:lineRule="auto"/>
        <w:ind w:right="283"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&gt;</w:t>
      </w:r>
    </w:p>
    <w:p w14:paraId="4889B526" w14:textId="77777777" w:rsidR="00CF58A5" w:rsidRPr="00CF58A5" w:rsidRDefault="00CF58A5" w:rsidP="00CF58A5">
      <w:pPr>
        <w:spacing w:line="240" w:lineRule="auto"/>
        <w:ind w:right="283"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&lt;!ATTLIST ZinB</w:t>
      </w:r>
    </w:p>
    <w:p w14:paraId="65F75EA0" w14:textId="77777777" w:rsidR="00CF58A5" w:rsidRPr="00CF58A5" w:rsidRDefault="00CF58A5" w:rsidP="00CF58A5">
      <w:pPr>
        <w:spacing w:line="240" w:lineRule="auto"/>
        <w:ind w:right="283"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-vsdfv  CDATA #REQUIRED</w:t>
      </w:r>
    </w:p>
    <w:p w14:paraId="5DF60893" w14:textId="77777777" w:rsidR="00CF58A5" w:rsidRPr="00CF58A5" w:rsidRDefault="00CF58A5" w:rsidP="00CF58A5">
      <w:pPr>
        <w:spacing w:line="240" w:lineRule="auto"/>
        <w:ind w:right="283"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imon_pavad CDATA #IMPLIED</w:t>
      </w:r>
    </w:p>
    <w:p w14:paraId="42B3D12F" w14:textId="77777777" w:rsidR="00CF58A5" w:rsidRPr="00CF58A5" w:rsidRDefault="00CF58A5" w:rsidP="00CF58A5">
      <w:pPr>
        <w:spacing w:line="240" w:lineRule="auto"/>
        <w:ind w:right="283"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imon_kodas CDATA #REQUIRED</w:t>
      </w:r>
    </w:p>
    <w:p w14:paraId="076CD37E" w14:textId="77777777" w:rsidR="00CF58A5" w:rsidRPr="00CF58A5" w:rsidRDefault="00CF58A5" w:rsidP="00CF58A5">
      <w:pPr>
        <w:spacing w:line="240" w:lineRule="auto"/>
        <w:ind w:right="283"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z_metai CDATA #REQUIRED</w:t>
      </w:r>
    </w:p>
    <w:p w14:paraId="74FA2CF6" w14:textId="77777777" w:rsidR="00CF58A5" w:rsidRPr="00CF58A5" w:rsidRDefault="00CF58A5" w:rsidP="00CF58A5">
      <w:pPr>
        <w:spacing w:line="240" w:lineRule="auto"/>
        <w:ind w:right="283"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z_menuo CDATA #REQUIRED</w:t>
      </w:r>
    </w:p>
    <w:p w14:paraId="3C9BCF4E" w14:textId="77777777" w:rsidR="00CF58A5" w:rsidRPr="00CF58A5" w:rsidRDefault="00CF58A5" w:rsidP="00CF58A5">
      <w:pPr>
        <w:spacing w:line="240" w:lineRule="auto"/>
        <w:ind w:right="283" w:firstLine="851"/>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z_suma CDATA #REQUIRED</w:t>
      </w:r>
    </w:p>
    <w:p w14:paraId="406CB994" w14:textId="77777777" w:rsidR="00CF58A5" w:rsidRPr="00CF58A5" w:rsidRDefault="00CF58A5" w:rsidP="00CF58A5">
      <w:pPr>
        <w:spacing w:line="240" w:lineRule="auto"/>
        <w:ind w:right="283" w:firstLine="851"/>
        <w:rPr>
          <w:rFonts w:ascii="Times New Roman" w:eastAsia="Times New Roman" w:hAnsi="Times New Roman" w:cs="Times New Roman"/>
          <w:sz w:val="22"/>
          <w:szCs w:val="22"/>
          <w:lang w:eastAsia="en-US"/>
        </w:rPr>
      </w:pPr>
      <w:r w:rsidRPr="00CF58A5">
        <w:rPr>
          <w:rFonts w:ascii="Times New Roman" w:eastAsia="Times New Roman" w:hAnsi="Times New Roman" w:cs="Times New Roman"/>
          <w:sz w:val="22"/>
          <w:szCs w:val="22"/>
          <w:lang w:eastAsia="en-US"/>
        </w:rPr>
        <w:t>z_zin_skc CDATA #REQUIRED</w:t>
      </w:r>
    </w:p>
    <w:p w14:paraId="26183F3B" w14:textId="77777777" w:rsidR="00CF58A5" w:rsidRPr="00CF58A5" w:rsidRDefault="00CF58A5" w:rsidP="00CF58A5">
      <w:pPr>
        <w:spacing w:line="240" w:lineRule="auto"/>
        <w:ind w:right="283" w:firstLine="851"/>
        <w:rPr>
          <w:rFonts w:ascii="Times New Roman" w:eastAsia="Times New Roman" w:hAnsi="Times New Roman" w:cs="Times New Roman"/>
          <w:sz w:val="22"/>
          <w:szCs w:val="22"/>
          <w:lang w:eastAsia="en-US"/>
        </w:rPr>
      </w:pPr>
      <w:r w:rsidRPr="00CF58A5">
        <w:rPr>
          <w:rFonts w:ascii="Times New Roman" w:eastAsia="Times New Roman" w:hAnsi="Times New Roman" w:cs="Times New Roman"/>
          <w:sz w:val="22"/>
          <w:szCs w:val="22"/>
          <w:lang w:eastAsia="en-US"/>
        </w:rPr>
        <w:t>z_eil_skc CDATA #REQUIRED</w:t>
      </w:r>
    </w:p>
    <w:p w14:paraId="0B3E7375"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pvc_id CDATA # REQUIRED &gt;</w:t>
      </w:r>
    </w:p>
    <w:p w14:paraId="75E00BBE"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&lt;!ELEMENT Zin (Line+)&gt;</w:t>
      </w:r>
    </w:p>
    <w:p w14:paraId="2F2F79BA"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 xml:space="preserve">&lt;!-- </w:t>
      </w:r>
    </w:p>
    <w:p w14:paraId="4B5D983B"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zin_num</w:t>
      </w:r>
      <w:r w:rsidRPr="00CF58A5">
        <w:rPr>
          <w:rFonts w:ascii="Times New Roman" w:eastAsia="Times New Roman" w:hAnsi="Times New Roman" w:cs="Times New Roman"/>
          <w:sz w:val="24"/>
          <w:szCs w:val="24"/>
          <w:lang w:eastAsia="en-US"/>
        </w:rPr>
        <w:tab/>
        <w:t xml:space="preserve">Žiniaraščio numeris </w:t>
      </w:r>
    </w:p>
    <w:p w14:paraId="60A5EA18"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eil_suma</w:t>
      </w:r>
      <w:r w:rsidRPr="00CF58A5">
        <w:rPr>
          <w:rFonts w:ascii="Times New Roman" w:eastAsia="Times New Roman" w:hAnsi="Times New Roman" w:cs="Times New Roman"/>
          <w:sz w:val="24"/>
          <w:szCs w:val="24"/>
          <w:lang w:eastAsia="en-US"/>
        </w:rPr>
        <w:tab/>
        <w:t>Bendroji žiniaraščio eilučių suma</w:t>
      </w:r>
    </w:p>
    <w:p w14:paraId="581292AE"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 xml:space="preserve">eil_num </w:t>
      </w:r>
      <w:r w:rsidRPr="00CF58A5">
        <w:rPr>
          <w:rFonts w:ascii="Times New Roman" w:eastAsia="Times New Roman" w:hAnsi="Times New Roman" w:cs="Times New Roman"/>
          <w:sz w:val="24"/>
          <w:szCs w:val="24"/>
          <w:lang w:eastAsia="en-US"/>
        </w:rPr>
        <w:tab/>
        <w:t>Žiniaraščio eilučių skaičius</w:t>
      </w:r>
    </w:p>
    <w:p w14:paraId="5B91EFA1"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 xml:space="preserve">padal_kodas </w:t>
      </w:r>
      <w:r w:rsidRPr="00CF58A5">
        <w:rPr>
          <w:rFonts w:ascii="Times New Roman" w:eastAsia="Times New Roman" w:hAnsi="Times New Roman" w:cs="Times New Roman"/>
          <w:sz w:val="24"/>
          <w:szCs w:val="24"/>
          <w:lang w:eastAsia="en-US"/>
        </w:rPr>
        <w:tab/>
      </w:r>
      <w:r w:rsidRPr="00CF58A5">
        <w:rPr>
          <w:rFonts w:ascii="Times New Roman" w:eastAsia="Times New Roman" w:hAnsi="Times New Roman" w:cs="Times New Roman"/>
          <w:color w:val="000000"/>
          <w:sz w:val="24"/>
          <w:szCs w:val="24"/>
          <w:lang w:eastAsia="en-US"/>
        </w:rPr>
        <w:t>Paslaugų teikėjo padalinio kodas arba reikšmė “0”.</w:t>
      </w:r>
      <w:r w:rsidRPr="00CF58A5">
        <w:rPr>
          <w:rFonts w:ascii="Times New Roman" w:eastAsia="Times New Roman" w:hAnsi="Times New Roman" w:cs="Times New Roman"/>
          <w:sz w:val="24"/>
          <w:szCs w:val="24"/>
          <w:lang w:eastAsia="en-US"/>
        </w:rPr>
        <w:t xml:space="preserve"> </w:t>
      </w:r>
    </w:p>
    <w:p w14:paraId="08A2EC34"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 xml:space="preserve">imon_diena </w:t>
      </w:r>
      <w:r w:rsidRPr="00CF58A5">
        <w:rPr>
          <w:rFonts w:ascii="Times New Roman" w:eastAsia="Times New Roman" w:hAnsi="Times New Roman" w:cs="Times New Roman"/>
          <w:sz w:val="24"/>
          <w:szCs w:val="24"/>
          <w:lang w:eastAsia="en-US"/>
        </w:rPr>
        <w:tab/>
        <w:t>Mokėjimo diena</w:t>
      </w:r>
    </w:p>
    <w:p w14:paraId="6D4C2BE7"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mok_apyl</w:t>
      </w:r>
      <w:r w:rsidRPr="00CF58A5">
        <w:rPr>
          <w:rFonts w:ascii="Times New Roman" w:eastAsia="Times New Roman" w:hAnsi="Times New Roman" w:cs="Times New Roman"/>
          <w:sz w:val="24"/>
          <w:szCs w:val="24"/>
          <w:lang w:eastAsia="en-US"/>
        </w:rPr>
        <w:tab/>
        <w:t xml:space="preserve">Mokėjimo apylinkė (0 – išmokėjimas punkte, &gt;0 – pristatymas į namus)  </w:t>
      </w:r>
    </w:p>
    <w:p w14:paraId="1E3D32C8"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pasl_proc</w:t>
      </w:r>
      <w:r w:rsidRPr="00CF58A5">
        <w:rPr>
          <w:rFonts w:ascii="Times New Roman" w:eastAsia="Times New Roman" w:hAnsi="Times New Roman" w:cs="Times New Roman"/>
          <w:sz w:val="24"/>
          <w:szCs w:val="24"/>
          <w:lang w:eastAsia="en-US"/>
        </w:rPr>
        <w:tab/>
        <w:t>Paslaugos procentas – nepildoma</w:t>
      </w:r>
    </w:p>
    <w:p w14:paraId="2CD1F1DB"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 xml:space="preserve"> --&gt;</w:t>
      </w:r>
    </w:p>
    <w:p w14:paraId="0D38382D"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&lt;!ATTLIST Zin</w:t>
      </w:r>
    </w:p>
    <w:p w14:paraId="40CFD31D"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zin_num CDATA #REQUIRED</w:t>
      </w:r>
    </w:p>
    <w:p w14:paraId="7FE2E549"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eil_suma CDATA #REQUIRED</w:t>
      </w:r>
    </w:p>
    <w:p w14:paraId="3E8314FC"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eil_num CDATA #REQUIRED</w:t>
      </w:r>
    </w:p>
    <w:p w14:paraId="45C8DDF0"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padal_kodas CDATA # IMPLIED</w:t>
      </w:r>
    </w:p>
    <w:p w14:paraId="45F72A96"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imon_diena CDATA #IMPLIED</w:t>
      </w:r>
    </w:p>
    <w:p w14:paraId="362993A2"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mok_apyl CDATA #IMPLIED</w:t>
      </w:r>
      <w:r w:rsidRPr="00CF58A5">
        <w:rPr>
          <w:rFonts w:ascii="Times New Roman" w:eastAsia="Times New Roman" w:hAnsi="Times New Roman" w:cs="Times New Roman"/>
          <w:sz w:val="24"/>
          <w:szCs w:val="24"/>
          <w:lang w:eastAsia="en-US"/>
        </w:rPr>
        <w:tab/>
      </w:r>
    </w:p>
    <w:p w14:paraId="74119134"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pasl_proc CDATA #IMPLIED</w:t>
      </w:r>
    </w:p>
    <w:p w14:paraId="60FC728C"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&lt;!-- Žiniaraščio eilute --&gt;</w:t>
      </w:r>
    </w:p>
    <w:p w14:paraId="4FC34C09"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&lt;!ELEMENT Line EMPTY&gt;</w:t>
      </w:r>
    </w:p>
    <w:p w14:paraId="1248D3AF"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&lt;!--</w:t>
      </w:r>
    </w:p>
    <w:p w14:paraId="0EED8EF5"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ze_id</w:t>
      </w:r>
      <w:r w:rsidRPr="00CF58A5">
        <w:rPr>
          <w:rFonts w:ascii="Times New Roman" w:eastAsia="Times New Roman" w:hAnsi="Times New Roman" w:cs="Times New Roman"/>
          <w:sz w:val="24"/>
          <w:szCs w:val="24"/>
          <w:lang w:eastAsia="en-US"/>
        </w:rPr>
        <w:tab/>
      </w:r>
      <w:r w:rsidRPr="00CF58A5">
        <w:rPr>
          <w:rFonts w:ascii="Times New Roman" w:eastAsia="Times New Roman" w:hAnsi="Times New Roman" w:cs="Times New Roman"/>
          <w:sz w:val="24"/>
          <w:szCs w:val="24"/>
          <w:lang w:eastAsia="en-US"/>
        </w:rPr>
        <w:tab/>
        <w:t>Žiniaraščio eilutės ID socialinės apskaitos sistemoje „Parama“</w:t>
      </w:r>
    </w:p>
    <w:p w14:paraId="4A921130"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 xml:space="preserve">nr </w:t>
      </w:r>
      <w:r w:rsidRPr="00CF58A5">
        <w:rPr>
          <w:rFonts w:ascii="Times New Roman" w:eastAsia="Times New Roman" w:hAnsi="Times New Roman" w:cs="Times New Roman"/>
          <w:sz w:val="24"/>
          <w:szCs w:val="24"/>
          <w:lang w:eastAsia="en-US"/>
        </w:rPr>
        <w:tab/>
      </w:r>
      <w:r w:rsidRPr="00CF58A5">
        <w:rPr>
          <w:rFonts w:ascii="Times New Roman" w:eastAsia="Times New Roman" w:hAnsi="Times New Roman" w:cs="Times New Roman"/>
          <w:sz w:val="24"/>
          <w:szCs w:val="24"/>
          <w:lang w:eastAsia="en-US"/>
        </w:rPr>
        <w:tab/>
        <w:t>Kvito numeris pppppZZZnn, kur ppppp – padalinio / išmokėjimo punkto numeris, ZZZ – žiniaraščio numeris, nn – eilutės žiniaraštyje numeris</w:t>
      </w:r>
    </w:p>
    <w:p w14:paraId="60AA4384"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 xml:space="preserve">asm_k </w:t>
      </w:r>
      <w:r w:rsidRPr="00CF58A5">
        <w:rPr>
          <w:rFonts w:ascii="Times New Roman" w:eastAsia="Times New Roman" w:hAnsi="Times New Roman" w:cs="Times New Roman"/>
          <w:sz w:val="24"/>
          <w:szCs w:val="24"/>
          <w:lang w:eastAsia="en-US"/>
        </w:rPr>
        <w:tab/>
      </w:r>
      <w:r w:rsidRPr="00CF58A5">
        <w:rPr>
          <w:rFonts w:ascii="Times New Roman" w:eastAsia="Times New Roman" w:hAnsi="Times New Roman" w:cs="Times New Roman"/>
          <w:sz w:val="24"/>
          <w:szCs w:val="24"/>
          <w:lang w:eastAsia="en-US"/>
        </w:rPr>
        <w:tab/>
        <w:t xml:space="preserve">Asmens kodo paskutiniai aštuoni simboliai </w:t>
      </w:r>
    </w:p>
    <w:p w14:paraId="7EECFA10"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pens_byla</w:t>
      </w:r>
      <w:r w:rsidRPr="00CF58A5">
        <w:rPr>
          <w:rFonts w:ascii="Times New Roman" w:eastAsia="Times New Roman" w:hAnsi="Times New Roman" w:cs="Times New Roman"/>
          <w:sz w:val="24"/>
          <w:szCs w:val="24"/>
          <w:lang w:eastAsia="en-US"/>
        </w:rPr>
        <w:tab/>
        <w:t>Bylos Nr. – pildoma tik šalpos išmokoms, jeigu nepildoma, reikšmė „0“</w:t>
      </w:r>
    </w:p>
    <w:p w14:paraId="64423338"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 xml:space="preserve">adr </w:t>
      </w:r>
      <w:r w:rsidRPr="00CF58A5">
        <w:rPr>
          <w:rFonts w:ascii="Times New Roman" w:eastAsia="Times New Roman" w:hAnsi="Times New Roman" w:cs="Times New Roman"/>
          <w:sz w:val="24"/>
          <w:szCs w:val="24"/>
          <w:lang w:eastAsia="en-US"/>
        </w:rPr>
        <w:tab/>
      </w:r>
      <w:r w:rsidRPr="00CF58A5">
        <w:rPr>
          <w:rFonts w:ascii="Times New Roman" w:eastAsia="Times New Roman" w:hAnsi="Times New Roman" w:cs="Times New Roman"/>
          <w:sz w:val="24"/>
          <w:szCs w:val="24"/>
          <w:lang w:eastAsia="en-US"/>
        </w:rPr>
        <w:tab/>
        <w:t>Adresas</w:t>
      </w:r>
    </w:p>
    <w:p w14:paraId="5AB3CB7A"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 xml:space="preserve">vardas </w:t>
      </w:r>
      <w:r w:rsidRPr="00CF58A5">
        <w:rPr>
          <w:rFonts w:ascii="Times New Roman" w:eastAsia="Times New Roman" w:hAnsi="Times New Roman" w:cs="Times New Roman"/>
          <w:sz w:val="24"/>
          <w:szCs w:val="24"/>
          <w:lang w:eastAsia="en-US"/>
        </w:rPr>
        <w:tab/>
      </w:r>
      <w:r w:rsidRPr="00CF58A5">
        <w:rPr>
          <w:rFonts w:ascii="Times New Roman" w:eastAsia="Times New Roman" w:hAnsi="Times New Roman" w:cs="Times New Roman"/>
          <w:sz w:val="24"/>
          <w:szCs w:val="24"/>
          <w:lang w:eastAsia="en-US"/>
        </w:rPr>
        <w:tab/>
        <w:t>Vardas</w:t>
      </w:r>
    </w:p>
    <w:p w14:paraId="3E91E2E2"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 xml:space="preserve">pavarde </w:t>
      </w:r>
      <w:r w:rsidRPr="00CF58A5">
        <w:rPr>
          <w:rFonts w:ascii="Times New Roman" w:eastAsia="Times New Roman" w:hAnsi="Times New Roman" w:cs="Times New Roman"/>
          <w:sz w:val="24"/>
          <w:szCs w:val="24"/>
          <w:lang w:eastAsia="en-US"/>
        </w:rPr>
        <w:tab/>
        <w:t>Pavardė</w:t>
      </w:r>
    </w:p>
    <w:p w14:paraId="7DB9D097"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ism_ein_suma</w:t>
      </w:r>
      <w:r w:rsidRPr="00CF58A5">
        <w:rPr>
          <w:rFonts w:ascii="Times New Roman" w:eastAsia="Times New Roman" w:hAnsi="Times New Roman" w:cs="Times New Roman"/>
          <w:sz w:val="24"/>
          <w:szCs w:val="24"/>
          <w:lang w:eastAsia="en-US"/>
        </w:rPr>
        <w:tab/>
        <w:t xml:space="preserve">Einamojo mėn. suma </w:t>
      </w:r>
    </w:p>
    <w:p w14:paraId="5C841E8D"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 xml:space="preserve">ism_pra_suma </w:t>
      </w:r>
      <w:r w:rsidRPr="00CF58A5">
        <w:rPr>
          <w:rFonts w:ascii="Times New Roman" w:eastAsia="Times New Roman" w:hAnsi="Times New Roman" w:cs="Times New Roman"/>
          <w:sz w:val="24"/>
          <w:szCs w:val="24"/>
          <w:lang w:eastAsia="en-US"/>
        </w:rPr>
        <w:tab/>
        <w:t>Praeito laikotarpio suma – pildoma tik šalpos išmokoms, kitais atvejais</w:t>
      </w:r>
      <w:r w:rsidRPr="00CF58A5">
        <w:rPr>
          <w:rFonts w:ascii="Times New Roman" w:eastAsia="Times New Roman" w:hAnsi="Times New Roman" w:cs="Times New Roman"/>
          <w:color w:val="FF0000"/>
          <w:sz w:val="24"/>
          <w:szCs w:val="24"/>
          <w:lang w:eastAsia="en-US"/>
        </w:rPr>
        <w:t xml:space="preserve"> </w:t>
      </w:r>
      <w:r w:rsidRPr="00CF58A5">
        <w:rPr>
          <w:rFonts w:ascii="Times New Roman" w:eastAsia="Times New Roman" w:hAnsi="Times New Roman" w:cs="Times New Roman"/>
          <w:color w:val="FF0000"/>
          <w:sz w:val="24"/>
          <w:szCs w:val="24"/>
          <w:lang w:eastAsia="en-US"/>
        </w:rPr>
        <w:tab/>
      </w:r>
      <w:r w:rsidRPr="00CF58A5">
        <w:rPr>
          <w:rFonts w:ascii="Times New Roman" w:eastAsia="Times New Roman" w:hAnsi="Times New Roman" w:cs="Times New Roman"/>
          <w:color w:val="FF0000"/>
          <w:sz w:val="24"/>
          <w:szCs w:val="24"/>
          <w:lang w:eastAsia="en-US"/>
        </w:rPr>
        <w:tab/>
      </w:r>
      <w:r w:rsidRPr="00CF58A5">
        <w:rPr>
          <w:rFonts w:ascii="Times New Roman" w:eastAsia="Times New Roman" w:hAnsi="Times New Roman" w:cs="Times New Roman"/>
          <w:sz w:val="24"/>
          <w:szCs w:val="24"/>
          <w:lang w:eastAsia="en-US"/>
        </w:rPr>
        <w:t>„0.00“</w:t>
      </w:r>
    </w:p>
    <w:p w14:paraId="5394DE10"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ism_data</w:t>
      </w:r>
      <w:r w:rsidRPr="00CF58A5">
        <w:rPr>
          <w:rFonts w:ascii="Times New Roman" w:eastAsia="Times New Roman" w:hAnsi="Times New Roman" w:cs="Times New Roman"/>
          <w:sz w:val="24"/>
          <w:szCs w:val="24"/>
          <w:lang w:eastAsia="en-US"/>
        </w:rPr>
        <w:tab/>
        <w:t xml:space="preserve">Faktinio išmokėjimo data (informacija ateina iš išmokas išmokančios </w:t>
      </w:r>
      <w:r w:rsidRPr="00CF58A5">
        <w:rPr>
          <w:rFonts w:ascii="Times New Roman" w:eastAsia="Times New Roman" w:hAnsi="Times New Roman" w:cs="Times New Roman"/>
          <w:sz w:val="24"/>
          <w:szCs w:val="24"/>
          <w:lang w:eastAsia="en-US"/>
        </w:rPr>
        <w:tab/>
      </w:r>
      <w:r w:rsidRPr="00CF58A5">
        <w:rPr>
          <w:rFonts w:ascii="Times New Roman" w:eastAsia="Times New Roman" w:hAnsi="Times New Roman" w:cs="Times New Roman"/>
          <w:sz w:val="24"/>
          <w:szCs w:val="24"/>
          <w:lang w:eastAsia="en-US"/>
        </w:rPr>
        <w:tab/>
      </w:r>
      <w:r w:rsidRPr="00CF58A5">
        <w:rPr>
          <w:rFonts w:ascii="Times New Roman" w:eastAsia="Times New Roman" w:hAnsi="Times New Roman" w:cs="Times New Roman"/>
          <w:sz w:val="24"/>
          <w:szCs w:val="24"/>
          <w:lang w:eastAsia="en-US"/>
        </w:rPr>
        <w:tab/>
      </w:r>
      <w:r w:rsidRPr="00CF58A5">
        <w:rPr>
          <w:rFonts w:ascii="Times New Roman" w:eastAsia="Times New Roman" w:hAnsi="Times New Roman" w:cs="Times New Roman"/>
          <w:sz w:val="24"/>
          <w:szCs w:val="24"/>
          <w:lang w:eastAsia="en-US"/>
        </w:rPr>
        <w:tab/>
        <w:t>įmonės)</w:t>
      </w:r>
    </w:p>
    <w:p w14:paraId="1117F9A9"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lastRenderedPageBreak/>
        <w:t>neism_pr_k</w:t>
      </w:r>
      <w:r w:rsidRPr="00CF58A5">
        <w:rPr>
          <w:rFonts w:ascii="Times New Roman" w:eastAsia="Times New Roman" w:hAnsi="Times New Roman" w:cs="Times New Roman"/>
          <w:sz w:val="24"/>
          <w:szCs w:val="24"/>
          <w:lang w:eastAsia="en-US"/>
        </w:rPr>
        <w:tab/>
        <w:t>Neišmokėjimo priežasties kodas arba išmokėjimo pagal įgaliojimą ar išmokėta globėjui požymis (informacija ateina iš Paslaugų teikėjo):</w:t>
      </w:r>
    </w:p>
    <w:p w14:paraId="5FD186CF" w14:textId="3C754522"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 xml:space="preserve">1 Gavėjas mirė </w:t>
      </w:r>
    </w:p>
    <w:p w14:paraId="042D98CE" w14:textId="122C164E"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2 Gavėjas nerastas</w:t>
      </w:r>
    </w:p>
    <w:p w14:paraId="644BD600" w14:textId="138A91DE"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3 Neišmokėta savivaldybės prašymu</w:t>
      </w:r>
    </w:p>
    <w:p w14:paraId="4C5D9C8F" w14:textId="2FB03953"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4 Gavėjas nurodytu adresu negyvena</w:t>
      </w:r>
    </w:p>
    <w:p w14:paraId="3E4BFCA1" w14:textId="44F81B79"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 xml:space="preserve">5 Išmokėta pagal įgaliojimą </w:t>
      </w:r>
    </w:p>
    <w:p w14:paraId="04278ECC" w14:textId="60A0A56B"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6 Išmokėta globėjui</w:t>
      </w:r>
    </w:p>
    <w:p w14:paraId="7C9DE792"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pasto_marsr</w:t>
      </w:r>
      <w:r w:rsidRPr="00CF58A5">
        <w:rPr>
          <w:rFonts w:ascii="Times New Roman" w:eastAsia="Times New Roman" w:hAnsi="Times New Roman" w:cs="Times New Roman"/>
          <w:sz w:val="24"/>
          <w:szCs w:val="24"/>
          <w:lang w:eastAsia="en-US"/>
        </w:rPr>
        <w:tab/>
        <w:t xml:space="preserve">Pristatymo maršrutas – nepildoma </w:t>
      </w:r>
    </w:p>
    <w:p w14:paraId="50C9C679"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paso_nr</w:t>
      </w:r>
      <w:r w:rsidRPr="00CF58A5">
        <w:rPr>
          <w:rFonts w:ascii="Times New Roman" w:eastAsia="Times New Roman" w:hAnsi="Times New Roman" w:cs="Times New Roman"/>
          <w:sz w:val="24"/>
          <w:szCs w:val="24"/>
          <w:lang w:eastAsia="en-US"/>
        </w:rPr>
        <w:tab/>
        <w:t>Paso numeris – nepildoma</w:t>
      </w:r>
    </w:p>
    <w:p w14:paraId="67CFE24D"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asm_id</w:t>
      </w:r>
      <w:r w:rsidRPr="00CF58A5">
        <w:rPr>
          <w:rFonts w:ascii="Times New Roman" w:eastAsia="Times New Roman" w:hAnsi="Times New Roman" w:cs="Times New Roman"/>
          <w:sz w:val="24"/>
          <w:szCs w:val="24"/>
          <w:lang w:eastAsia="en-US"/>
        </w:rPr>
        <w:tab/>
      </w:r>
      <w:r w:rsidRPr="00CF58A5">
        <w:rPr>
          <w:rFonts w:ascii="Times New Roman" w:eastAsia="Times New Roman" w:hAnsi="Times New Roman" w:cs="Times New Roman"/>
          <w:sz w:val="24"/>
          <w:szCs w:val="24"/>
          <w:lang w:eastAsia="en-US"/>
        </w:rPr>
        <w:tab/>
        <w:t>Gavėjo numeris socialinės apskaitos sistemoje „Parama“</w:t>
      </w:r>
    </w:p>
    <w:p w14:paraId="2D2995B7"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ism_isk_suma</w:t>
      </w:r>
      <w:r w:rsidRPr="00CF58A5">
        <w:rPr>
          <w:rFonts w:ascii="Times New Roman" w:eastAsia="Times New Roman" w:hAnsi="Times New Roman" w:cs="Times New Roman"/>
          <w:sz w:val="24"/>
          <w:szCs w:val="24"/>
          <w:lang w:eastAsia="en-US"/>
        </w:rPr>
        <w:tab/>
        <w:t>Išskaitymo suma – pildoma tik šalpos išmokoms, kitais atvejais „0.00“</w:t>
      </w:r>
    </w:p>
    <w:p w14:paraId="2F615CFB"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ism_suma</w:t>
      </w:r>
      <w:r w:rsidRPr="00CF58A5">
        <w:rPr>
          <w:rFonts w:ascii="Times New Roman" w:eastAsia="Times New Roman" w:hAnsi="Times New Roman" w:cs="Times New Roman"/>
          <w:sz w:val="24"/>
          <w:szCs w:val="24"/>
          <w:lang w:eastAsia="en-US"/>
        </w:rPr>
        <w:tab/>
        <w:t>Visa išmokėjimo suma</w:t>
      </w:r>
    </w:p>
    <w:p w14:paraId="4538D84F"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ein_menuo</w:t>
      </w:r>
      <w:r w:rsidRPr="00CF58A5">
        <w:rPr>
          <w:rFonts w:ascii="Times New Roman" w:eastAsia="Times New Roman" w:hAnsi="Times New Roman" w:cs="Times New Roman"/>
          <w:sz w:val="24"/>
          <w:szCs w:val="24"/>
          <w:lang w:eastAsia="en-US"/>
        </w:rPr>
        <w:tab/>
        <w:t>Mėnuo, už kurį mokama, pvz., 201702</w:t>
      </w:r>
    </w:p>
    <w:p w14:paraId="30CF2159"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fin_slt</w:t>
      </w:r>
      <w:r w:rsidRPr="00CF58A5">
        <w:rPr>
          <w:rFonts w:ascii="Times New Roman" w:eastAsia="Times New Roman" w:hAnsi="Times New Roman" w:cs="Times New Roman"/>
          <w:sz w:val="24"/>
          <w:szCs w:val="24"/>
          <w:lang w:eastAsia="en-US"/>
        </w:rPr>
        <w:tab/>
      </w:r>
      <w:r w:rsidRPr="00CF58A5">
        <w:rPr>
          <w:rFonts w:ascii="Times New Roman" w:eastAsia="Times New Roman" w:hAnsi="Times New Roman" w:cs="Times New Roman"/>
          <w:sz w:val="24"/>
          <w:szCs w:val="24"/>
          <w:lang w:eastAsia="en-US"/>
        </w:rPr>
        <w:tab/>
        <w:t>Finansavimo šaltinis (0)</w:t>
      </w:r>
    </w:p>
    <w:p w14:paraId="153F1439" w14:textId="49D1CB0E"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1 Savivaldybės biudžeto lėšos</w:t>
      </w:r>
    </w:p>
    <w:p w14:paraId="2FF78DB9" w14:textId="6EFD3B3E"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2 Valstybės biudžeto lėšos</w:t>
      </w:r>
    </w:p>
    <w:p w14:paraId="4704C2D4" w14:textId="0F1B5A06"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3 Specialioji tikslinė dotacija</w:t>
      </w:r>
    </w:p>
    <w:p w14:paraId="1CB329F1"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poz_mok</w:t>
      </w:r>
      <w:r w:rsidRPr="00CF58A5">
        <w:rPr>
          <w:rFonts w:ascii="Times New Roman" w:eastAsia="Times New Roman" w:hAnsi="Times New Roman" w:cs="Times New Roman"/>
          <w:sz w:val="24"/>
          <w:szCs w:val="24"/>
          <w:lang w:eastAsia="en-US"/>
        </w:rPr>
        <w:tab/>
        <w:t>Galimos reikšmės būtų  N – nemokėti, neužpildytas laukas reiškia mokėti</w:t>
      </w:r>
    </w:p>
    <w:p w14:paraId="20E80EE5" w14:textId="77777777" w:rsidR="00CF58A5" w:rsidRPr="00CF58A5" w:rsidRDefault="00CF58A5" w:rsidP="006A0BFA">
      <w:pPr>
        <w:spacing w:line="240" w:lineRule="auto"/>
        <w:ind w:right="283"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--&gt;</w:t>
      </w:r>
    </w:p>
    <w:p w14:paraId="01903E1D" w14:textId="77777777" w:rsidR="00CF58A5" w:rsidRPr="00CF58A5" w:rsidRDefault="00CF58A5" w:rsidP="006A0BFA">
      <w:pPr>
        <w:spacing w:line="240" w:lineRule="auto"/>
        <w:ind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&lt;!ATTLIST Line</w:t>
      </w:r>
    </w:p>
    <w:p w14:paraId="15AB86A0" w14:textId="77777777" w:rsidR="00CF58A5" w:rsidRPr="00CF58A5" w:rsidRDefault="00CF58A5" w:rsidP="006A0BFA">
      <w:pPr>
        <w:spacing w:line="240" w:lineRule="auto"/>
        <w:ind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ze_id CDATA #REQUIRED</w:t>
      </w:r>
    </w:p>
    <w:p w14:paraId="7058626B" w14:textId="77777777" w:rsidR="00CF58A5" w:rsidRPr="00CF58A5" w:rsidRDefault="00CF58A5" w:rsidP="006A0BFA">
      <w:pPr>
        <w:spacing w:line="240" w:lineRule="auto"/>
        <w:ind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nr CDATA #REQUIRED</w:t>
      </w:r>
    </w:p>
    <w:p w14:paraId="09C4945B" w14:textId="77777777" w:rsidR="00CF58A5" w:rsidRPr="00CF58A5" w:rsidRDefault="00CF58A5" w:rsidP="006A0BFA">
      <w:pPr>
        <w:spacing w:line="240" w:lineRule="auto"/>
        <w:ind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asm_k CDATA # IMPLIED</w:t>
      </w:r>
    </w:p>
    <w:p w14:paraId="557C0B19" w14:textId="77777777" w:rsidR="00CF58A5" w:rsidRPr="00CF58A5" w:rsidRDefault="00CF58A5" w:rsidP="006A0BFA">
      <w:pPr>
        <w:spacing w:line="240" w:lineRule="auto"/>
        <w:ind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pens_byla CDATA #REQUIRED</w:t>
      </w:r>
    </w:p>
    <w:p w14:paraId="12C2A616" w14:textId="77777777" w:rsidR="00CF58A5" w:rsidRPr="00CF58A5" w:rsidRDefault="00CF58A5" w:rsidP="006A0BFA">
      <w:pPr>
        <w:spacing w:line="240" w:lineRule="auto"/>
        <w:ind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adr CDATA #REQUIRED</w:t>
      </w:r>
    </w:p>
    <w:p w14:paraId="506A51F7" w14:textId="77777777" w:rsidR="00CF58A5" w:rsidRPr="00CF58A5" w:rsidRDefault="00CF58A5" w:rsidP="006A0BFA">
      <w:pPr>
        <w:spacing w:line="240" w:lineRule="auto"/>
        <w:ind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vardas CDATA #REQUIRED</w:t>
      </w:r>
    </w:p>
    <w:p w14:paraId="19D73E82" w14:textId="77777777" w:rsidR="00CF58A5" w:rsidRPr="00CF58A5" w:rsidRDefault="00CF58A5" w:rsidP="006A0BFA">
      <w:pPr>
        <w:spacing w:line="240" w:lineRule="auto"/>
        <w:ind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pavarde CDATA #REQUIRED</w:t>
      </w:r>
    </w:p>
    <w:p w14:paraId="7185C988" w14:textId="77777777" w:rsidR="00CF58A5" w:rsidRPr="00CF58A5" w:rsidRDefault="00CF58A5" w:rsidP="006A0BFA">
      <w:pPr>
        <w:spacing w:line="240" w:lineRule="auto"/>
        <w:ind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ism_ein_suma CDATA #REQUIRED</w:t>
      </w:r>
    </w:p>
    <w:p w14:paraId="34914B1C" w14:textId="77777777" w:rsidR="00CF58A5" w:rsidRPr="00CF58A5" w:rsidRDefault="00CF58A5" w:rsidP="006A0BFA">
      <w:pPr>
        <w:spacing w:line="240" w:lineRule="auto"/>
        <w:ind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ism_pra_suma CDATA #REQUIRED</w:t>
      </w:r>
    </w:p>
    <w:p w14:paraId="44FB4FCE" w14:textId="77777777" w:rsidR="00CF58A5" w:rsidRPr="00CF58A5" w:rsidRDefault="00CF58A5" w:rsidP="006A0BFA">
      <w:pPr>
        <w:spacing w:line="240" w:lineRule="auto"/>
        <w:ind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ism_data CDATA #IMPLIED</w:t>
      </w:r>
    </w:p>
    <w:p w14:paraId="78317B7B" w14:textId="77777777" w:rsidR="00CF58A5" w:rsidRPr="00CF58A5" w:rsidRDefault="00CF58A5" w:rsidP="006A0BFA">
      <w:pPr>
        <w:spacing w:line="240" w:lineRule="auto"/>
        <w:ind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neism_pr_k CDATA #IMPLIED</w:t>
      </w:r>
    </w:p>
    <w:p w14:paraId="1D5B223C" w14:textId="77777777" w:rsidR="00CF58A5" w:rsidRPr="00CF58A5" w:rsidRDefault="00CF58A5" w:rsidP="006A0BFA">
      <w:pPr>
        <w:spacing w:line="240" w:lineRule="auto"/>
        <w:ind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pasto_marsr CDATA # IMPLIED</w:t>
      </w:r>
    </w:p>
    <w:p w14:paraId="4C3D17B6" w14:textId="77777777" w:rsidR="00CF58A5" w:rsidRPr="00CF58A5" w:rsidRDefault="00CF58A5" w:rsidP="006A0BFA">
      <w:pPr>
        <w:spacing w:line="240" w:lineRule="auto"/>
        <w:ind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paso_nr CDATA #IMPLIED</w:t>
      </w:r>
    </w:p>
    <w:p w14:paraId="5EC378A2" w14:textId="77777777" w:rsidR="00CF58A5" w:rsidRPr="00CF58A5" w:rsidRDefault="00CF58A5" w:rsidP="006A0BFA">
      <w:pPr>
        <w:spacing w:line="240" w:lineRule="auto"/>
        <w:ind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asm_id CDATA #REQUIRED</w:t>
      </w:r>
    </w:p>
    <w:p w14:paraId="0BF7BEB0" w14:textId="77777777" w:rsidR="00CF58A5" w:rsidRPr="00CF58A5" w:rsidRDefault="00CF58A5" w:rsidP="006A0BFA">
      <w:pPr>
        <w:spacing w:line="240" w:lineRule="auto"/>
        <w:ind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ism_isk_suma CDATA # IMPLIED</w:t>
      </w:r>
    </w:p>
    <w:p w14:paraId="3A5B25A1" w14:textId="77777777" w:rsidR="00CF58A5" w:rsidRPr="00CF58A5" w:rsidRDefault="00CF58A5" w:rsidP="006A0BFA">
      <w:pPr>
        <w:spacing w:line="240" w:lineRule="auto"/>
        <w:ind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ism_suma CDATA #REQUIRED</w:t>
      </w:r>
    </w:p>
    <w:p w14:paraId="55BF5419" w14:textId="77777777" w:rsidR="00CF58A5" w:rsidRPr="00CF58A5" w:rsidRDefault="00CF58A5" w:rsidP="006A0BFA">
      <w:pPr>
        <w:spacing w:line="240" w:lineRule="auto"/>
        <w:ind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ein_menuo CDATA #REQUIRED</w:t>
      </w:r>
    </w:p>
    <w:p w14:paraId="280A2F48" w14:textId="77777777" w:rsidR="00CF58A5" w:rsidRPr="00CF58A5" w:rsidRDefault="00CF58A5" w:rsidP="006A0BFA">
      <w:pPr>
        <w:spacing w:line="240" w:lineRule="auto"/>
        <w:ind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fin_slt CDATA # IMPLIED&gt;</w:t>
      </w:r>
    </w:p>
    <w:p w14:paraId="29C49BB9" w14:textId="77777777" w:rsidR="00CF58A5" w:rsidRPr="00CF58A5" w:rsidRDefault="00CF58A5" w:rsidP="001B3965">
      <w:pPr>
        <w:spacing w:line="240" w:lineRule="auto"/>
        <w:ind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poz_mok CDATA # IMPLIED</w:t>
      </w:r>
    </w:p>
    <w:p w14:paraId="7696D561" w14:textId="77777777" w:rsidR="00CF58A5" w:rsidRPr="00CF58A5" w:rsidRDefault="00CF58A5" w:rsidP="001B3965">
      <w:pPr>
        <w:spacing w:line="240" w:lineRule="auto"/>
        <w:ind w:firstLine="709"/>
        <w:rPr>
          <w:rFonts w:ascii="Times New Roman" w:eastAsia="Times New Roman" w:hAnsi="Times New Roman" w:cs="Times New Roman"/>
          <w:bCs/>
          <w:sz w:val="24"/>
          <w:szCs w:val="24"/>
          <w:lang w:eastAsia="en-US"/>
        </w:rPr>
      </w:pPr>
      <w:r w:rsidRPr="00CF58A5">
        <w:rPr>
          <w:rFonts w:ascii="Times New Roman" w:eastAsia="Times New Roman" w:hAnsi="Times New Roman" w:cs="Times New Roman"/>
          <w:bCs/>
          <w:sz w:val="24"/>
          <w:szCs w:val="24"/>
          <w:lang w:eastAsia="en-US"/>
        </w:rPr>
        <w:t>19. Perkančioji organizacija su Paslaugų teikėju keičiasi duomenimis naudodamiesi savo FTP serveriu.</w:t>
      </w:r>
    </w:p>
    <w:p w14:paraId="1384EDE4" w14:textId="77777777" w:rsidR="00CF58A5" w:rsidRPr="00CF58A5" w:rsidRDefault="00CF58A5" w:rsidP="001B3965">
      <w:pPr>
        <w:tabs>
          <w:tab w:val="left" w:pos="1560"/>
          <w:tab w:val="left" w:pos="1701"/>
        </w:tabs>
        <w:spacing w:line="240" w:lineRule="auto"/>
        <w:ind w:firstLine="709"/>
        <w:rPr>
          <w:rFonts w:ascii="Times New Roman" w:eastAsia="Times New Roman" w:hAnsi="Times New Roman" w:cs="Times New Roman"/>
          <w:bCs/>
          <w:sz w:val="24"/>
          <w:szCs w:val="24"/>
          <w:lang w:eastAsia="en-US"/>
        </w:rPr>
      </w:pPr>
      <w:r w:rsidRPr="00CF58A5">
        <w:rPr>
          <w:rFonts w:ascii="Times New Roman" w:eastAsia="Times New Roman" w:hAnsi="Times New Roman" w:cs="Times New Roman"/>
          <w:bCs/>
          <w:sz w:val="24"/>
          <w:szCs w:val="24"/>
          <w:lang w:eastAsia="en-US"/>
        </w:rPr>
        <w:t>20.Paslaugų teikėjas prie Perkančiosios organizacijos FTP serverio jungiasi iš statinio IP adreso.</w:t>
      </w:r>
    </w:p>
    <w:p w14:paraId="6DA6FCD9" w14:textId="2FD6044E" w:rsidR="00CF58A5" w:rsidRPr="00CF58A5" w:rsidRDefault="00CF58A5" w:rsidP="001B3965">
      <w:pPr>
        <w:tabs>
          <w:tab w:val="left" w:pos="1560"/>
        </w:tabs>
        <w:spacing w:line="240" w:lineRule="auto"/>
        <w:ind w:firstLine="709"/>
        <w:rPr>
          <w:rFonts w:ascii="Times New Roman" w:eastAsia="Times New Roman" w:hAnsi="Times New Roman" w:cs="Times New Roman"/>
          <w:spacing w:val="-2"/>
          <w:sz w:val="24"/>
          <w:szCs w:val="24"/>
          <w:lang w:eastAsia="en-US"/>
        </w:rPr>
      </w:pPr>
      <w:r w:rsidRPr="00CF58A5">
        <w:rPr>
          <w:rFonts w:ascii="Times New Roman" w:eastAsia="Times New Roman" w:hAnsi="Times New Roman" w:cs="Times New Roman"/>
          <w:bCs/>
          <w:sz w:val="24"/>
          <w:szCs w:val="24"/>
          <w:lang w:eastAsia="en-US"/>
        </w:rPr>
        <w:t>21. Perkančiosios organizacijos serveryje sukuriami du katalogai keistis rinkmenomis su Paslaugų teikėju:</w:t>
      </w:r>
    </w:p>
    <w:p w14:paraId="3A3EF370" w14:textId="77777777" w:rsidR="00CF58A5" w:rsidRPr="00CF58A5" w:rsidRDefault="00CF58A5" w:rsidP="001B3965">
      <w:pPr>
        <w:tabs>
          <w:tab w:val="left" w:pos="1701"/>
        </w:tabs>
        <w:suppressAutoHyphens/>
        <w:spacing w:line="240" w:lineRule="auto"/>
        <w:ind w:firstLine="709"/>
        <w:rPr>
          <w:rFonts w:ascii="Times New Roman" w:eastAsia="Times New Roman" w:hAnsi="Times New Roman" w:cs="Times New Roman"/>
          <w:bCs/>
          <w:sz w:val="24"/>
          <w:szCs w:val="24"/>
          <w:lang w:eastAsia="en-US"/>
        </w:rPr>
      </w:pPr>
      <w:r w:rsidRPr="00CF58A5">
        <w:rPr>
          <w:rFonts w:ascii="Times New Roman" w:eastAsia="Times New Roman" w:hAnsi="Times New Roman" w:cs="Times New Roman"/>
          <w:spacing w:val="-2"/>
          <w:sz w:val="24"/>
          <w:szCs w:val="24"/>
          <w:lang w:eastAsia="en-US"/>
        </w:rPr>
        <w:t>a. Elektroninių išmokų mokėjimo duomenų</w:t>
      </w:r>
      <w:r w:rsidRPr="00CF58A5">
        <w:rPr>
          <w:rFonts w:ascii="Times New Roman" w:eastAsia="Times New Roman" w:hAnsi="Times New Roman" w:cs="Times New Roman"/>
          <w:bCs/>
          <w:sz w:val="24"/>
          <w:szCs w:val="24"/>
          <w:lang w:eastAsia="en-US"/>
        </w:rPr>
        <w:t xml:space="preserve"> pateikimo katalogas „Uzskaitymai“ – Paslaugų teikėjas vartotojas turi teisę skaityti šį katalogą.</w:t>
      </w:r>
    </w:p>
    <w:p w14:paraId="1C0DEB07" w14:textId="7D107002" w:rsidR="00CF58A5" w:rsidRPr="00CF58A5" w:rsidRDefault="00CF58A5" w:rsidP="001B3965">
      <w:pPr>
        <w:tabs>
          <w:tab w:val="left" w:pos="1560"/>
        </w:tabs>
        <w:suppressAutoHyphens/>
        <w:spacing w:line="240" w:lineRule="auto"/>
        <w:ind w:firstLine="709"/>
        <w:rPr>
          <w:rFonts w:ascii="Times New Roman" w:eastAsia="Times New Roman" w:hAnsi="Times New Roman" w:cs="Times New Roman"/>
          <w:bCs/>
          <w:sz w:val="24"/>
          <w:szCs w:val="24"/>
          <w:lang w:eastAsia="en-US"/>
        </w:rPr>
      </w:pPr>
      <w:r w:rsidRPr="00CF58A5">
        <w:rPr>
          <w:rFonts w:ascii="Times New Roman" w:eastAsia="Times New Roman" w:hAnsi="Times New Roman" w:cs="Times New Roman"/>
          <w:spacing w:val="-2"/>
          <w:sz w:val="24"/>
          <w:szCs w:val="24"/>
          <w:lang w:eastAsia="en-US"/>
        </w:rPr>
        <w:lastRenderedPageBreak/>
        <w:t>b.</w:t>
      </w:r>
      <w:r w:rsidR="001B3965">
        <w:rPr>
          <w:rFonts w:ascii="Times New Roman" w:eastAsia="Times New Roman" w:hAnsi="Times New Roman" w:cs="Times New Roman"/>
          <w:spacing w:val="-2"/>
          <w:sz w:val="24"/>
          <w:szCs w:val="24"/>
          <w:lang w:eastAsia="en-US"/>
        </w:rPr>
        <w:t xml:space="preserve"> </w:t>
      </w:r>
      <w:r w:rsidRPr="00CF58A5">
        <w:rPr>
          <w:rFonts w:ascii="Times New Roman" w:eastAsia="Times New Roman" w:hAnsi="Times New Roman" w:cs="Times New Roman"/>
          <w:spacing w:val="-2"/>
          <w:sz w:val="24"/>
          <w:szCs w:val="24"/>
          <w:lang w:eastAsia="en-US"/>
        </w:rPr>
        <w:t>Elektroninių išmokų mokėjimo duomenų</w:t>
      </w:r>
      <w:r w:rsidRPr="00CF58A5">
        <w:rPr>
          <w:rFonts w:ascii="Times New Roman" w:eastAsia="Times New Roman" w:hAnsi="Times New Roman" w:cs="Times New Roman"/>
          <w:bCs/>
          <w:sz w:val="24"/>
          <w:szCs w:val="24"/>
          <w:lang w:eastAsia="en-US"/>
        </w:rPr>
        <w:t xml:space="preserve"> grąžinimo katalogas „Klaidos“ – Paslaugų teikėjo vartotojas turi teisę rašyti šiame kataloge.</w:t>
      </w:r>
    </w:p>
    <w:p w14:paraId="5CFE2F20" w14:textId="7AA5E998" w:rsidR="00CF58A5" w:rsidRPr="00CF58A5" w:rsidRDefault="00CF58A5" w:rsidP="001B3965">
      <w:pPr>
        <w:tabs>
          <w:tab w:val="left" w:pos="1560"/>
        </w:tabs>
        <w:spacing w:line="240" w:lineRule="auto"/>
        <w:ind w:left="-284"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bCs/>
          <w:sz w:val="24"/>
          <w:szCs w:val="24"/>
          <w:lang w:eastAsia="en-US"/>
        </w:rPr>
        <w:t xml:space="preserve">22. Prisijungimo adresus, vardus ir slaptažodžius perkančioji organizacija pateikia Paslaugų teikėjui voke sutarties pasirašymo metu. Prisijungimo adresai, vardai ir slaptažodžiai keičiami pagal Perkančiosios organizacijos ir Paslaugų teikėjo reikalavimus. Pakeitimus derina abiejų pusių sistemų administratoriai. </w:t>
      </w:r>
    </w:p>
    <w:p w14:paraId="1E62D8B0" w14:textId="49FF6993" w:rsidR="00CF58A5" w:rsidRPr="00CF58A5" w:rsidRDefault="00CF58A5" w:rsidP="001B3965">
      <w:pPr>
        <w:tabs>
          <w:tab w:val="left" w:pos="1560"/>
          <w:tab w:val="left" w:pos="1701"/>
          <w:tab w:val="left" w:pos="2268"/>
        </w:tabs>
        <w:spacing w:line="240" w:lineRule="auto"/>
        <w:ind w:left="-284"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 xml:space="preserve">23. Visos siunčiamos rinkmenos turi būti užkoduotos PGP kodavimo standartu, binary režimu, panaudojant PGP standartą palaikančią programinę įrangą.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 </w:t>
      </w:r>
    </w:p>
    <w:p w14:paraId="511F874B" w14:textId="668201E5" w:rsidR="00CF58A5" w:rsidRPr="00CF58A5" w:rsidRDefault="00CF58A5" w:rsidP="001B3965">
      <w:pPr>
        <w:tabs>
          <w:tab w:val="left" w:pos="1701"/>
        </w:tabs>
        <w:spacing w:line="240" w:lineRule="auto"/>
        <w:ind w:left="-284" w:firstLine="709"/>
        <w:jc w:val="left"/>
        <w:rPr>
          <w:rFonts w:ascii="Times New Roman" w:eastAsia="Times New Roman" w:hAnsi="Times New Roman" w:cs="Times New Roman"/>
          <w:sz w:val="24"/>
          <w:szCs w:val="24"/>
          <w:lang w:val="x-none" w:eastAsia="en-US"/>
        </w:rPr>
      </w:pPr>
      <w:r w:rsidRPr="00CF58A5">
        <w:rPr>
          <w:rFonts w:ascii="Times New Roman" w:eastAsia="Times New Roman" w:hAnsi="Times New Roman" w:cs="Times New Roman"/>
          <w:sz w:val="24"/>
          <w:szCs w:val="24"/>
          <w:lang w:val="x-none" w:eastAsia="en-US"/>
        </w:rPr>
        <w:t>24. Raktai sudaromi pagal DH/DSS  (Diffie-Hellman/Digital Signature Standart) algoritmą, kurio generuojamo rakto ilgis yra 3072 bitai.</w:t>
      </w:r>
    </w:p>
    <w:p w14:paraId="41961A4B" w14:textId="248F91B3" w:rsidR="00CF58A5" w:rsidRPr="00CF58A5" w:rsidRDefault="00CF58A5" w:rsidP="001B3965">
      <w:pPr>
        <w:tabs>
          <w:tab w:val="left" w:pos="1560"/>
        </w:tabs>
        <w:spacing w:line="240" w:lineRule="auto"/>
        <w:ind w:left="-284" w:firstLine="709"/>
        <w:jc w:val="left"/>
        <w:rPr>
          <w:rFonts w:ascii="Times New Roman" w:eastAsia="Times New Roman" w:hAnsi="Times New Roman" w:cs="Times New Roman"/>
          <w:sz w:val="24"/>
          <w:szCs w:val="24"/>
          <w:lang w:val="x-none" w:eastAsia="en-US"/>
        </w:rPr>
      </w:pPr>
      <w:r w:rsidRPr="00CF58A5">
        <w:rPr>
          <w:rFonts w:ascii="Times New Roman" w:eastAsia="Times New Roman" w:hAnsi="Times New Roman" w:cs="Times New Roman"/>
          <w:sz w:val="24"/>
          <w:szCs w:val="24"/>
          <w:lang w:eastAsia="en-US"/>
        </w:rPr>
        <w:t>2</w:t>
      </w:r>
      <w:r w:rsidRPr="00CF58A5">
        <w:rPr>
          <w:rFonts w:ascii="Times New Roman" w:eastAsia="Times New Roman" w:hAnsi="Times New Roman" w:cs="Times New Roman"/>
          <w:sz w:val="24"/>
          <w:szCs w:val="24"/>
          <w:lang w:val="x-none" w:eastAsia="en-US"/>
        </w:rPr>
        <w:t>5. Perkančioji organizacija pasirašo Paslaugų teikėjui siunčiamus duomenis su slaptu raktu, kuris atitinką šį viešąjį raktą:</w:t>
      </w:r>
    </w:p>
    <w:p w14:paraId="367B851D" w14:textId="77777777" w:rsidR="00CF58A5" w:rsidRPr="00CF58A5" w:rsidRDefault="00CF58A5" w:rsidP="001B3965">
      <w:pPr>
        <w:tabs>
          <w:tab w:val="left" w:pos="1560"/>
        </w:tabs>
        <w:spacing w:line="240" w:lineRule="auto"/>
        <w:ind w:left="-284"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-----BEGIN PGP PUBLIC KEY BLOCK</w:t>
      </w:r>
    </w:p>
    <w:p w14:paraId="3BAE8985" w14:textId="77777777" w:rsidR="00CF58A5" w:rsidRPr="00CF58A5" w:rsidRDefault="00CF58A5" w:rsidP="001B3965">
      <w:pPr>
        <w:tabs>
          <w:tab w:val="left" w:pos="1560"/>
        </w:tabs>
        <w:spacing w:line="240" w:lineRule="auto"/>
        <w:ind w:left="-284"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Apsikeičia IT sistemų administratoriai</w:t>
      </w:r>
    </w:p>
    <w:p w14:paraId="31DE80F1" w14:textId="77777777" w:rsidR="00CF58A5" w:rsidRPr="00CF58A5" w:rsidRDefault="00CF58A5" w:rsidP="001B3965">
      <w:pPr>
        <w:tabs>
          <w:tab w:val="left" w:pos="1560"/>
        </w:tabs>
        <w:spacing w:line="240" w:lineRule="auto"/>
        <w:ind w:left="-284"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-----END PGP PUBLIC KEY BLOCK</w:t>
      </w:r>
    </w:p>
    <w:p w14:paraId="40057E49" w14:textId="791569C7" w:rsidR="00CF58A5" w:rsidRPr="00CF58A5" w:rsidRDefault="00CF58A5" w:rsidP="001B3965">
      <w:pPr>
        <w:tabs>
          <w:tab w:val="left" w:pos="1560"/>
        </w:tabs>
        <w:spacing w:line="240" w:lineRule="auto"/>
        <w:ind w:left="-284" w:firstLine="709"/>
        <w:jc w:val="left"/>
        <w:rPr>
          <w:rFonts w:ascii="Times New Roman" w:eastAsia="Times New Roman" w:hAnsi="Times New Roman" w:cs="Times New Roman"/>
          <w:sz w:val="24"/>
          <w:szCs w:val="24"/>
          <w:lang w:eastAsia="en-US"/>
        </w:rPr>
      </w:pPr>
      <w:r w:rsidRPr="00CF58A5">
        <w:rPr>
          <w:rFonts w:ascii="Times New Roman" w:eastAsia="Times New Roman" w:hAnsi="Times New Roman" w:cs="Times New Roman"/>
          <w:bCs/>
          <w:sz w:val="24"/>
          <w:szCs w:val="24"/>
          <w:lang w:val="x-none" w:eastAsia="en-US"/>
        </w:rPr>
        <w:t>26. Paslaugų teikėjas</w:t>
      </w:r>
      <w:r w:rsidRPr="00CF58A5">
        <w:rPr>
          <w:rFonts w:ascii="Times New Roman" w:eastAsia="Times New Roman" w:hAnsi="Times New Roman" w:cs="Times New Roman"/>
          <w:sz w:val="24"/>
          <w:szCs w:val="24"/>
          <w:lang w:val="x-none" w:eastAsia="en-US"/>
        </w:rPr>
        <w:t xml:space="preserve"> pasirašo </w:t>
      </w:r>
      <w:r w:rsidRPr="00CF58A5">
        <w:rPr>
          <w:rFonts w:ascii="Times New Roman" w:eastAsia="Times New Roman" w:hAnsi="Times New Roman" w:cs="Times New Roman"/>
          <w:bCs/>
          <w:sz w:val="24"/>
          <w:szCs w:val="24"/>
          <w:lang w:val="x-none" w:eastAsia="en-US"/>
        </w:rPr>
        <w:t>perkančiajai organizacijai</w:t>
      </w:r>
      <w:r w:rsidRPr="00CF58A5">
        <w:rPr>
          <w:rFonts w:ascii="Times New Roman" w:eastAsia="Times New Roman" w:hAnsi="Times New Roman" w:cs="Times New Roman"/>
          <w:sz w:val="24"/>
          <w:szCs w:val="24"/>
          <w:lang w:val="x-none" w:eastAsia="en-US"/>
        </w:rPr>
        <w:t xml:space="preserve"> siunčiamus duomenis su slaptu raktu, kuris atitinka šį viešąjį raktą:</w:t>
      </w:r>
    </w:p>
    <w:p w14:paraId="2DCA7D1A" w14:textId="77777777" w:rsidR="00CF58A5" w:rsidRPr="00CF58A5" w:rsidRDefault="00CF58A5" w:rsidP="001B3965">
      <w:pPr>
        <w:tabs>
          <w:tab w:val="left" w:pos="1560"/>
        </w:tabs>
        <w:spacing w:line="240" w:lineRule="auto"/>
        <w:ind w:left="-284" w:firstLine="709"/>
        <w:jc w:val="left"/>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-----BEGIN PGP PUBLIC KEY BLOCK</w:t>
      </w:r>
    </w:p>
    <w:p w14:paraId="4C2E2C54" w14:textId="77777777" w:rsidR="00CF58A5" w:rsidRPr="00CF58A5" w:rsidRDefault="00CF58A5" w:rsidP="001B3965">
      <w:pPr>
        <w:tabs>
          <w:tab w:val="left" w:pos="1560"/>
        </w:tabs>
        <w:spacing w:line="240" w:lineRule="auto"/>
        <w:ind w:left="-284"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Apsikeičia IT sistemų administratoriai</w:t>
      </w:r>
    </w:p>
    <w:p w14:paraId="22678336" w14:textId="77777777" w:rsidR="00CF58A5" w:rsidRPr="00CF58A5" w:rsidRDefault="00CF58A5" w:rsidP="001B3965">
      <w:pPr>
        <w:tabs>
          <w:tab w:val="left" w:pos="1560"/>
        </w:tabs>
        <w:spacing w:line="240" w:lineRule="auto"/>
        <w:ind w:left="-284" w:firstLine="709"/>
        <w:jc w:val="left"/>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-----END PGP PUBLIC KEY BLOCK</w:t>
      </w:r>
    </w:p>
    <w:p w14:paraId="78216948" w14:textId="4587F1CD" w:rsidR="00CF58A5" w:rsidRPr="00CF58A5" w:rsidRDefault="00CF58A5" w:rsidP="001B3965">
      <w:pPr>
        <w:tabs>
          <w:tab w:val="left" w:pos="1560"/>
        </w:tabs>
        <w:spacing w:line="240" w:lineRule="auto"/>
        <w:ind w:left="-284" w:firstLine="709"/>
        <w:rPr>
          <w:rFonts w:ascii="Times New Roman" w:eastAsia="Times New Roman" w:hAnsi="Times New Roman" w:cs="Times New Roman"/>
          <w:bCs/>
          <w:sz w:val="24"/>
          <w:szCs w:val="24"/>
          <w:lang w:eastAsia="en-US"/>
        </w:rPr>
      </w:pPr>
      <w:r w:rsidRPr="00CF58A5">
        <w:rPr>
          <w:rFonts w:ascii="Times New Roman" w:eastAsia="Times New Roman" w:hAnsi="Times New Roman" w:cs="Times New Roman"/>
          <w:bCs/>
          <w:sz w:val="24"/>
          <w:szCs w:val="24"/>
          <w:lang w:eastAsia="en-US"/>
        </w:rPr>
        <w:t>27. Visas užskaitymų sąrašų rinkmenas Perkančioji organizacija įkelia į apsikeisti su Paslaugų teikėjui skirtą užskaitymų katalogą.</w:t>
      </w:r>
    </w:p>
    <w:p w14:paraId="34D0F7FA" w14:textId="0B541EB7" w:rsidR="00CF58A5" w:rsidRPr="00CF58A5" w:rsidRDefault="00CF58A5" w:rsidP="001B3965">
      <w:pPr>
        <w:tabs>
          <w:tab w:val="left" w:pos="1560"/>
        </w:tabs>
        <w:spacing w:line="240" w:lineRule="auto"/>
        <w:ind w:left="-284" w:firstLine="709"/>
        <w:rPr>
          <w:rFonts w:ascii="Times New Roman" w:eastAsia="Times New Roman" w:hAnsi="Times New Roman" w:cs="Times New Roman"/>
          <w:bCs/>
          <w:sz w:val="24"/>
          <w:szCs w:val="24"/>
          <w:lang w:eastAsia="en-US"/>
        </w:rPr>
      </w:pPr>
      <w:r w:rsidRPr="00CF58A5">
        <w:rPr>
          <w:rFonts w:ascii="Times New Roman" w:eastAsia="Times New Roman" w:hAnsi="Times New Roman" w:cs="Times New Roman"/>
          <w:bCs/>
          <w:sz w:val="24"/>
          <w:szCs w:val="24"/>
          <w:lang w:eastAsia="en-US"/>
        </w:rPr>
        <w:t>28. Kiekviena Paslaugų teikėjui siunčiama rinkmena prieš užkodavimą suspaudžiama ZIP formatu (*.ZIP).</w:t>
      </w:r>
    </w:p>
    <w:p w14:paraId="4FC5FF5F" w14:textId="352B12C5" w:rsidR="00CF58A5" w:rsidRPr="00CF58A5" w:rsidRDefault="00CF58A5" w:rsidP="001B3965">
      <w:pPr>
        <w:tabs>
          <w:tab w:val="left" w:pos="1560"/>
        </w:tabs>
        <w:spacing w:line="240" w:lineRule="auto"/>
        <w:ind w:left="-284" w:firstLine="709"/>
        <w:rPr>
          <w:rFonts w:ascii="Times New Roman" w:eastAsia="Times New Roman" w:hAnsi="Times New Roman" w:cs="Times New Roman"/>
          <w:bCs/>
          <w:sz w:val="24"/>
          <w:szCs w:val="24"/>
          <w:lang w:eastAsia="en-US"/>
        </w:rPr>
      </w:pPr>
      <w:r w:rsidRPr="00CF58A5">
        <w:rPr>
          <w:rFonts w:ascii="Times New Roman" w:eastAsia="Times New Roman" w:hAnsi="Times New Roman" w:cs="Times New Roman"/>
          <w:bCs/>
          <w:sz w:val="24"/>
          <w:szCs w:val="24"/>
          <w:lang w:eastAsia="en-US"/>
        </w:rPr>
        <w:t>29. Serveryje esančių rinkmenų vardų unikalumą užtikrina perkančioji organizacija.</w:t>
      </w:r>
    </w:p>
    <w:p w14:paraId="79E2B946" w14:textId="507BE38F" w:rsidR="00CF58A5" w:rsidRPr="00CF58A5" w:rsidRDefault="00CF58A5" w:rsidP="001B3965">
      <w:pPr>
        <w:tabs>
          <w:tab w:val="left" w:pos="1560"/>
        </w:tabs>
        <w:spacing w:line="240" w:lineRule="auto"/>
        <w:ind w:left="-284" w:firstLine="709"/>
        <w:rPr>
          <w:rFonts w:ascii="Times New Roman" w:eastAsia="Times New Roman" w:hAnsi="Times New Roman" w:cs="Times New Roman"/>
          <w:bCs/>
          <w:sz w:val="24"/>
          <w:szCs w:val="24"/>
          <w:lang w:eastAsia="en-US"/>
        </w:rPr>
      </w:pPr>
      <w:r w:rsidRPr="00CF58A5">
        <w:rPr>
          <w:rFonts w:ascii="Times New Roman" w:eastAsia="Times New Roman" w:hAnsi="Times New Roman" w:cs="Times New Roman"/>
          <w:bCs/>
          <w:sz w:val="24"/>
          <w:szCs w:val="24"/>
          <w:lang w:eastAsia="en-US"/>
        </w:rPr>
        <w:t xml:space="preserve">30. Paslaugų teikėjas naujas rinkmenas iš perkančiosios organizacijos FTP serverio pasiima kiekvieną Paslaugų teikėjo darbo dieną nuo 7:00 iki 15:00 val. </w:t>
      </w:r>
    </w:p>
    <w:p w14:paraId="09EAA380" w14:textId="3BD5D68B" w:rsidR="00CF58A5" w:rsidRPr="00CF58A5" w:rsidRDefault="00CF58A5" w:rsidP="001B3965">
      <w:pPr>
        <w:tabs>
          <w:tab w:val="left" w:pos="1560"/>
        </w:tabs>
        <w:spacing w:line="240" w:lineRule="auto"/>
        <w:ind w:left="-284" w:firstLine="709"/>
        <w:rPr>
          <w:rFonts w:ascii="Times New Roman" w:eastAsia="Times New Roman" w:hAnsi="Times New Roman" w:cs="Times New Roman"/>
          <w:bCs/>
          <w:sz w:val="24"/>
          <w:szCs w:val="24"/>
          <w:lang w:eastAsia="en-US"/>
        </w:rPr>
      </w:pPr>
      <w:r w:rsidRPr="00CF58A5">
        <w:rPr>
          <w:rFonts w:ascii="Times New Roman" w:eastAsia="Times New Roman" w:hAnsi="Times New Roman" w:cs="Times New Roman"/>
          <w:bCs/>
          <w:sz w:val="24"/>
          <w:szCs w:val="24"/>
          <w:lang w:eastAsia="en-US"/>
        </w:rPr>
        <w:t xml:space="preserve">31. Sėkmingai paimtų rinkmenų sąrašą (tekstinė rinkmena – rinkmenos vardas DDMMHHmm.txt, kur DD – diena, MM – mėnuo, HH – valandos, mm - minutės) Paslaugų teikėjas įkelia į perkančiosios organizacijos FTP serverio </w:t>
      </w:r>
      <w:r w:rsidRPr="00CF58A5">
        <w:rPr>
          <w:rFonts w:ascii="Times New Roman" w:eastAsia="Times New Roman" w:hAnsi="Times New Roman" w:cs="Times New Roman"/>
          <w:spacing w:val="-2"/>
          <w:sz w:val="24"/>
          <w:szCs w:val="24"/>
          <w:lang w:eastAsia="en-US"/>
        </w:rPr>
        <w:t>elektroninių išmokų mokėjimo duomenų</w:t>
      </w:r>
      <w:r w:rsidRPr="00CF58A5">
        <w:rPr>
          <w:rFonts w:ascii="Times New Roman" w:eastAsia="Times New Roman" w:hAnsi="Times New Roman" w:cs="Times New Roman"/>
          <w:bCs/>
          <w:sz w:val="24"/>
          <w:szCs w:val="24"/>
          <w:lang w:eastAsia="en-US"/>
        </w:rPr>
        <w:t xml:space="preserve"> grąžinimo katalogą, Sąraše Paslaugų teikėjas išvardina visas sėkmingai importuotas duomenų rinkmenas, atskirdamas </w:t>
      </w:r>
      <w:r w:rsidRPr="00CF58A5">
        <w:rPr>
          <w:rFonts w:ascii="Times New Roman" w:eastAsia="Times New Roman" w:hAnsi="Times New Roman" w:cs="Times New Roman"/>
          <w:sz w:val="24"/>
          <w:szCs w:val="24"/>
          <w:lang w:eastAsia="en-US"/>
        </w:rPr>
        <w:t>CR LF simboliu.</w:t>
      </w:r>
      <w:r w:rsidRPr="00CF58A5">
        <w:rPr>
          <w:rFonts w:ascii="Times New Roman" w:eastAsia="Times New Roman" w:hAnsi="Times New Roman" w:cs="Times New Roman"/>
          <w:bCs/>
          <w:sz w:val="24"/>
          <w:szCs w:val="24"/>
          <w:lang w:eastAsia="en-US"/>
        </w:rPr>
        <w:t xml:space="preserve"> Perkančioji organizacija pagal šį sąrašą šalina rinkmenas iš </w:t>
      </w:r>
      <w:r w:rsidRPr="00CF58A5">
        <w:rPr>
          <w:rFonts w:ascii="Times New Roman" w:eastAsia="Times New Roman" w:hAnsi="Times New Roman" w:cs="Times New Roman"/>
          <w:spacing w:val="-2"/>
          <w:sz w:val="24"/>
          <w:szCs w:val="24"/>
          <w:lang w:eastAsia="en-US"/>
        </w:rPr>
        <w:t>elektroninių išmokų mokėjimo duomenų</w:t>
      </w:r>
      <w:r w:rsidRPr="00CF58A5">
        <w:rPr>
          <w:rFonts w:ascii="Times New Roman" w:eastAsia="Times New Roman" w:hAnsi="Times New Roman" w:cs="Times New Roman"/>
          <w:bCs/>
          <w:sz w:val="24"/>
          <w:szCs w:val="24"/>
          <w:lang w:eastAsia="en-US"/>
        </w:rPr>
        <w:t xml:space="preserve"> pateikimo katalogo.</w:t>
      </w:r>
    </w:p>
    <w:p w14:paraId="098F1CBA" w14:textId="15945410" w:rsidR="00CF58A5" w:rsidRPr="00CF58A5" w:rsidRDefault="00CF58A5" w:rsidP="001B3965">
      <w:pPr>
        <w:tabs>
          <w:tab w:val="left" w:pos="1560"/>
        </w:tabs>
        <w:spacing w:line="240" w:lineRule="auto"/>
        <w:ind w:left="-284" w:firstLine="709"/>
        <w:rPr>
          <w:rFonts w:ascii="Times New Roman" w:eastAsia="Times New Roman" w:hAnsi="Times New Roman" w:cs="Times New Roman"/>
          <w:b/>
          <w:sz w:val="24"/>
          <w:szCs w:val="24"/>
          <w:lang w:eastAsia="en-US"/>
        </w:rPr>
      </w:pPr>
      <w:r w:rsidRPr="00CF58A5">
        <w:rPr>
          <w:rFonts w:ascii="Times New Roman" w:eastAsia="Times New Roman" w:hAnsi="Times New Roman" w:cs="Times New Roman"/>
          <w:bCs/>
          <w:sz w:val="24"/>
          <w:szCs w:val="24"/>
          <w:lang w:eastAsia="en-US"/>
        </w:rPr>
        <w:t xml:space="preserve">32.  </w:t>
      </w:r>
      <w:r w:rsidRPr="00CF58A5">
        <w:rPr>
          <w:rFonts w:ascii="Times New Roman" w:eastAsia="Times New Roman" w:hAnsi="Times New Roman" w:cs="Times New Roman"/>
          <w:sz w:val="24"/>
          <w:szCs w:val="24"/>
          <w:lang w:eastAsia="en-US"/>
        </w:rPr>
        <w:t>Importo metu Paslaugų teikėjas atlieka šiuos duomenų rinkmenos patikrinimus:</w:t>
      </w:r>
    </w:p>
    <w:tbl>
      <w:tblPr>
        <w:tblW w:w="9077" w:type="dxa"/>
        <w:tblInd w:w="-34" w:type="dxa"/>
        <w:tblLayout w:type="fixed"/>
        <w:tblLook w:val="0000" w:firstRow="0" w:lastRow="0" w:firstColumn="0" w:lastColumn="0" w:noHBand="0" w:noVBand="0"/>
      </w:tblPr>
      <w:tblGrid>
        <w:gridCol w:w="4253"/>
        <w:gridCol w:w="4824"/>
      </w:tblGrid>
      <w:tr w:rsidR="00CF58A5" w:rsidRPr="00CF58A5" w14:paraId="4471B29F" w14:textId="77777777" w:rsidTr="00E958A9">
        <w:tc>
          <w:tcPr>
            <w:tcW w:w="4253" w:type="dxa"/>
            <w:tcBorders>
              <w:top w:val="single" w:sz="4" w:space="0" w:color="000000"/>
              <w:left w:val="single" w:sz="4" w:space="0" w:color="000000"/>
              <w:bottom w:val="single" w:sz="4" w:space="0" w:color="000000"/>
            </w:tcBorders>
            <w:shd w:val="clear" w:color="auto" w:fill="auto"/>
          </w:tcPr>
          <w:p w14:paraId="524DBA06" w14:textId="77777777" w:rsidR="00CF58A5" w:rsidRPr="00CF58A5" w:rsidRDefault="00CF58A5" w:rsidP="00CF58A5">
            <w:pPr>
              <w:spacing w:line="240" w:lineRule="auto"/>
              <w:ind w:left="-284" w:firstLine="284"/>
              <w:jc w:val="center"/>
              <w:rPr>
                <w:rFonts w:ascii="Times New Roman" w:eastAsia="Times New Roman" w:hAnsi="Times New Roman" w:cs="Times New Roman"/>
                <w:b/>
                <w:sz w:val="22"/>
                <w:szCs w:val="22"/>
                <w:lang w:eastAsia="en-US"/>
              </w:rPr>
            </w:pPr>
            <w:r w:rsidRPr="00CF58A5">
              <w:rPr>
                <w:rFonts w:ascii="Times New Roman" w:eastAsia="Times New Roman" w:hAnsi="Times New Roman" w:cs="Times New Roman"/>
                <w:b/>
                <w:sz w:val="22"/>
                <w:szCs w:val="22"/>
                <w:lang w:eastAsia="en-US"/>
              </w:rPr>
              <w:t>Patikrinimas</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0AE669B3" w14:textId="77777777" w:rsidR="00CF58A5" w:rsidRPr="00CF58A5" w:rsidRDefault="00CF58A5" w:rsidP="00CF58A5">
            <w:pPr>
              <w:spacing w:line="240" w:lineRule="auto"/>
              <w:ind w:left="-284" w:firstLine="284"/>
              <w:jc w:val="center"/>
              <w:rPr>
                <w:rFonts w:ascii="Times New Roman" w:eastAsia="Times New Roman" w:hAnsi="Times New Roman" w:cs="Times New Roman"/>
                <w:sz w:val="22"/>
                <w:szCs w:val="22"/>
                <w:lang w:eastAsia="en-US"/>
              </w:rPr>
            </w:pPr>
            <w:r w:rsidRPr="00CF58A5">
              <w:rPr>
                <w:rFonts w:ascii="Times New Roman" w:eastAsia="Times New Roman" w:hAnsi="Times New Roman" w:cs="Times New Roman"/>
                <w:b/>
                <w:sz w:val="22"/>
                <w:szCs w:val="22"/>
                <w:lang w:eastAsia="en-US"/>
              </w:rPr>
              <w:t>Veiksmas</w:t>
            </w:r>
          </w:p>
        </w:tc>
      </w:tr>
      <w:tr w:rsidR="00CF58A5" w:rsidRPr="00CF58A5" w14:paraId="652B4B8A" w14:textId="77777777" w:rsidTr="00E958A9">
        <w:tc>
          <w:tcPr>
            <w:tcW w:w="4253" w:type="dxa"/>
            <w:tcBorders>
              <w:top w:val="single" w:sz="4" w:space="0" w:color="000000"/>
              <w:left w:val="single" w:sz="4" w:space="0" w:color="000000"/>
              <w:bottom w:val="single" w:sz="4" w:space="0" w:color="000000"/>
            </w:tcBorders>
            <w:shd w:val="clear" w:color="auto" w:fill="auto"/>
          </w:tcPr>
          <w:p w14:paraId="58DE593F" w14:textId="77777777" w:rsidR="00CF58A5" w:rsidRPr="00CF58A5" w:rsidRDefault="00CF58A5" w:rsidP="00CF58A5">
            <w:pPr>
              <w:spacing w:line="240" w:lineRule="auto"/>
              <w:ind w:left="34" w:firstLine="284"/>
              <w:rPr>
                <w:rFonts w:ascii="Times New Roman" w:eastAsia="Times New Roman" w:hAnsi="Times New Roman" w:cs="Times New Roman"/>
                <w:sz w:val="22"/>
                <w:szCs w:val="22"/>
                <w:lang w:eastAsia="en-US"/>
              </w:rPr>
            </w:pPr>
            <w:r w:rsidRPr="00CF58A5">
              <w:rPr>
                <w:rFonts w:ascii="Times New Roman" w:eastAsia="Times New Roman" w:hAnsi="Times New Roman" w:cs="Times New Roman"/>
                <w:sz w:val="22"/>
                <w:szCs w:val="22"/>
                <w:lang w:eastAsia="en-US"/>
              </w:rPr>
              <w:t>Ar privalomuose laukuose yra pateikta informacija?</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6512BDC5" w14:textId="77777777" w:rsidR="00CF58A5" w:rsidRPr="00CF58A5" w:rsidRDefault="00CF58A5" w:rsidP="00CF58A5">
            <w:pPr>
              <w:spacing w:line="240" w:lineRule="auto"/>
              <w:ind w:left="34" w:hanging="34"/>
              <w:rPr>
                <w:rFonts w:ascii="Times New Roman" w:eastAsia="Times New Roman" w:hAnsi="Times New Roman" w:cs="Times New Roman"/>
                <w:sz w:val="22"/>
                <w:szCs w:val="22"/>
                <w:lang w:eastAsia="en-US"/>
              </w:rPr>
            </w:pPr>
            <w:r w:rsidRPr="00CF58A5">
              <w:rPr>
                <w:rFonts w:ascii="Times New Roman" w:eastAsia="Times New Roman" w:hAnsi="Times New Roman" w:cs="Times New Roman"/>
                <w:sz w:val="22"/>
                <w:szCs w:val="22"/>
                <w:lang w:eastAsia="en-US"/>
              </w:rPr>
              <w:t>Jei informacijos nėra eilutės lygyje – eilutė atmetama ir grąžinama perkančiajai organizacijai. Duomenys importuojami, tačiau eilutė pažymima statusu neišmokėta ir nurodoma neišmokėjimo priežastis – blogas įrašas.</w:t>
            </w:r>
          </w:p>
          <w:p w14:paraId="1B072063" w14:textId="77777777" w:rsidR="00CF58A5" w:rsidRPr="00CF58A5" w:rsidRDefault="00CF58A5" w:rsidP="00CF58A5">
            <w:pPr>
              <w:spacing w:line="240" w:lineRule="auto"/>
              <w:ind w:left="34" w:hanging="34"/>
              <w:rPr>
                <w:rFonts w:ascii="Times New Roman" w:eastAsia="Times New Roman" w:hAnsi="Times New Roman" w:cs="Times New Roman"/>
                <w:sz w:val="22"/>
                <w:szCs w:val="22"/>
                <w:lang w:eastAsia="en-US"/>
              </w:rPr>
            </w:pPr>
            <w:r w:rsidRPr="00CF58A5">
              <w:rPr>
                <w:rFonts w:ascii="Times New Roman" w:eastAsia="Times New Roman" w:hAnsi="Times New Roman" w:cs="Times New Roman"/>
                <w:sz w:val="22"/>
                <w:szCs w:val="22"/>
                <w:lang w:eastAsia="en-US"/>
              </w:rPr>
              <w:t>Jei informacijos nėra žiniaraščio lygyje – žiniaraštis atmetamas ir grąžinamas perkančiajai organizacijai. Duomenys importuojami, tačiau visos žiniaraštyje esančios eilutės pažymimos statusu neišmokėta su neišmokėjimo priežasties kodu – blogas įrašas.</w:t>
            </w:r>
          </w:p>
          <w:p w14:paraId="7B722611" w14:textId="77777777" w:rsidR="00CF58A5" w:rsidRPr="00CF58A5" w:rsidRDefault="00CF58A5" w:rsidP="00CF58A5">
            <w:pPr>
              <w:spacing w:line="240" w:lineRule="auto"/>
              <w:ind w:left="34" w:hanging="34"/>
              <w:rPr>
                <w:rFonts w:ascii="Times New Roman" w:eastAsia="Times New Roman" w:hAnsi="Times New Roman" w:cs="Times New Roman"/>
                <w:sz w:val="22"/>
                <w:szCs w:val="22"/>
                <w:lang w:eastAsia="en-US"/>
              </w:rPr>
            </w:pPr>
            <w:r w:rsidRPr="00CF58A5">
              <w:rPr>
                <w:rFonts w:ascii="Times New Roman" w:eastAsia="Times New Roman" w:hAnsi="Times New Roman" w:cs="Times New Roman"/>
                <w:sz w:val="22"/>
                <w:szCs w:val="22"/>
                <w:lang w:eastAsia="en-US"/>
              </w:rPr>
              <w:lastRenderedPageBreak/>
              <w:t>Jei informacijos nėra paketo lygyje – duomenų rinkmena grąžinama perkančiajai organizacijai.</w:t>
            </w:r>
          </w:p>
        </w:tc>
      </w:tr>
      <w:tr w:rsidR="00CF58A5" w:rsidRPr="00CF58A5" w14:paraId="219BDC08" w14:textId="77777777" w:rsidTr="00E958A9">
        <w:tc>
          <w:tcPr>
            <w:tcW w:w="4253" w:type="dxa"/>
            <w:tcBorders>
              <w:top w:val="single" w:sz="4" w:space="0" w:color="000000"/>
              <w:left w:val="single" w:sz="4" w:space="0" w:color="000000"/>
              <w:bottom w:val="single" w:sz="4" w:space="0" w:color="000000"/>
            </w:tcBorders>
            <w:shd w:val="clear" w:color="auto" w:fill="auto"/>
          </w:tcPr>
          <w:p w14:paraId="48FDE697" w14:textId="77777777" w:rsidR="00CF58A5" w:rsidRPr="00CF58A5" w:rsidRDefault="00CF58A5" w:rsidP="00CF58A5">
            <w:pPr>
              <w:tabs>
                <w:tab w:val="left" w:pos="4316"/>
              </w:tabs>
              <w:spacing w:line="240" w:lineRule="auto"/>
              <w:ind w:left="34" w:firstLine="284"/>
              <w:rPr>
                <w:rFonts w:ascii="Times New Roman" w:eastAsia="Times New Roman" w:hAnsi="Times New Roman" w:cs="Times New Roman"/>
                <w:sz w:val="22"/>
                <w:szCs w:val="22"/>
                <w:lang w:eastAsia="en-US"/>
              </w:rPr>
            </w:pPr>
            <w:r w:rsidRPr="00CF58A5">
              <w:rPr>
                <w:rFonts w:ascii="Times New Roman" w:eastAsia="Times New Roman" w:hAnsi="Times New Roman" w:cs="Times New Roman"/>
                <w:sz w:val="22"/>
                <w:szCs w:val="22"/>
                <w:lang w:eastAsia="en-US"/>
              </w:rPr>
              <w:lastRenderedPageBreak/>
              <w:t>Ar duomenis galima priskirti perkančiajai organizacijai?</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4F84198D" w14:textId="77777777" w:rsidR="00CF58A5" w:rsidRPr="00CF58A5" w:rsidRDefault="00CF58A5" w:rsidP="00CF58A5">
            <w:pPr>
              <w:spacing w:line="240" w:lineRule="auto"/>
              <w:ind w:left="34" w:hanging="34"/>
              <w:rPr>
                <w:rFonts w:ascii="Times New Roman" w:eastAsia="Times New Roman" w:hAnsi="Times New Roman" w:cs="Times New Roman"/>
                <w:sz w:val="22"/>
                <w:szCs w:val="22"/>
                <w:lang w:eastAsia="en-US"/>
              </w:rPr>
            </w:pPr>
            <w:r w:rsidRPr="00CF58A5">
              <w:rPr>
                <w:rFonts w:ascii="Times New Roman" w:eastAsia="Times New Roman" w:hAnsi="Times New Roman" w:cs="Times New Roman"/>
                <w:sz w:val="22"/>
                <w:szCs w:val="22"/>
                <w:lang w:eastAsia="en-US"/>
              </w:rPr>
              <w:t>Tikrinama ar duomenis galima susieti su konkrečiu Paslaugų teikėjo sistemoje esančia perkančiąja organizacija. Jei perkančioji organizacija randama – duomenys importuojami. Jei perkančioji organizacija nerandama – duomenų rinkmena neimportuojama, o Paslaugų teikėjo atsakingam darbuotojui suformuojamas pranešimas apie perkančiosios organizacijos neradimą.</w:t>
            </w:r>
          </w:p>
          <w:p w14:paraId="19D5293E" w14:textId="77777777" w:rsidR="00CF58A5" w:rsidRPr="00CF58A5" w:rsidRDefault="00CF58A5" w:rsidP="00CF58A5">
            <w:pPr>
              <w:spacing w:line="240" w:lineRule="auto"/>
              <w:ind w:left="34" w:hanging="34"/>
              <w:rPr>
                <w:rFonts w:ascii="Times New Roman" w:eastAsia="Times New Roman" w:hAnsi="Times New Roman" w:cs="Times New Roman"/>
                <w:sz w:val="22"/>
                <w:szCs w:val="22"/>
                <w:lang w:val="en-IE" w:eastAsia="en-US"/>
              </w:rPr>
            </w:pPr>
            <w:r w:rsidRPr="00CF58A5">
              <w:rPr>
                <w:rFonts w:ascii="Times New Roman" w:eastAsia="Times New Roman" w:hAnsi="Times New Roman" w:cs="Times New Roman"/>
                <w:sz w:val="22"/>
                <w:szCs w:val="22"/>
                <w:lang w:eastAsia="en-US"/>
              </w:rPr>
              <w:t>Importo procedūra kartojama kol importas pavyksta.</w:t>
            </w:r>
          </w:p>
        </w:tc>
      </w:tr>
      <w:tr w:rsidR="00CF58A5" w:rsidRPr="00CF58A5" w14:paraId="2DD787BF" w14:textId="77777777" w:rsidTr="00E958A9">
        <w:tc>
          <w:tcPr>
            <w:tcW w:w="4253" w:type="dxa"/>
            <w:tcBorders>
              <w:top w:val="single" w:sz="4" w:space="0" w:color="000000"/>
              <w:left w:val="single" w:sz="4" w:space="0" w:color="000000"/>
              <w:bottom w:val="single" w:sz="4" w:space="0" w:color="000000"/>
            </w:tcBorders>
            <w:shd w:val="clear" w:color="auto" w:fill="auto"/>
          </w:tcPr>
          <w:p w14:paraId="7354F4B2" w14:textId="77777777" w:rsidR="00CF58A5" w:rsidRPr="00CF58A5" w:rsidRDefault="00CF58A5" w:rsidP="00CF58A5">
            <w:pPr>
              <w:spacing w:line="240" w:lineRule="auto"/>
              <w:ind w:left="176" w:firstLine="284"/>
              <w:rPr>
                <w:rFonts w:ascii="Times New Roman" w:eastAsia="Times New Roman" w:hAnsi="Times New Roman" w:cs="Times New Roman"/>
                <w:sz w:val="22"/>
                <w:szCs w:val="22"/>
                <w:lang w:eastAsia="en-US"/>
              </w:rPr>
            </w:pPr>
            <w:r w:rsidRPr="00CF58A5">
              <w:rPr>
                <w:rFonts w:ascii="Times New Roman" w:eastAsia="Times New Roman" w:hAnsi="Times New Roman" w:cs="Times New Roman"/>
                <w:sz w:val="22"/>
                <w:szCs w:val="22"/>
                <w:lang w:eastAsia="en-US"/>
              </w:rPr>
              <w:t xml:space="preserve">Ar galima nustatyti struktūrinį padalinį, kuriam priklauso žiniaraščiai? </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1D3C500B" w14:textId="77777777" w:rsidR="00CF58A5" w:rsidRPr="00CF58A5" w:rsidRDefault="00CF58A5" w:rsidP="00CF58A5">
            <w:pPr>
              <w:spacing w:line="240" w:lineRule="auto"/>
              <w:ind w:left="34" w:hanging="34"/>
              <w:rPr>
                <w:rFonts w:ascii="Times New Roman" w:eastAsia="Times New Roman" w:hAnsi="Times New Roman" w:cs="Times New Roman"/>
                <w:sz w:val="22"/>
                <w:szCs w:val="22"/>
                <w:lang w:eastAsia="en-US"/>
              </w:rPr>
            </w:pPr>
            <w:r w:rsidRPr="00CF58A5">
              <w:rPr>
                <w:rFonts w:ascii="Times New Roman" w:eastAsia="Times New Roman" w:hAnsi="Times New Roman" w:cs="Times New Roman"/>
                <w:sz w:val="22"/>
                <w:szCs w:val="22"/>
                <w:lang w:eastAsia="en-US"/>
              </w:rPr>
              <w:t>Jei negalima nustatyti struktūrinio padalinio, arba reikšmė nėra lygi “0”, žiniaraštis atmetamas ir grąžinamas perkančiajai organizacijai. Duomenys importuojami, tačiau visos žiniaraštyje esančios eilutės pažymimos statusu neišmokėta su neišmokėjimo priežasties kodu – blogas įrašas.</w:t>
            </w:r>
          </w:p>
        </w:tc>
      </w:tr>
      <w:tr w:rsidR="00CF58A5" w:rsidRPr="00CF58A5" w14:paraId="54F264E1" w14:textId="77777777" w:rsidTr="00E958A9">
        <w:tc>
          <w:tcPr>
            <w:tcW w:w="4253" w:type="dxa"/>
            <w:tcBorders>
              <w:top w:val="single" w:sz="4" w:space="0" w:color="000000"/>
              <w:left w:val="single" w:sz="4" w:space="0" w:color="000000"/>
              <w:bottom w:val="single" w:sz="4" w:space="0" w:color="000000"/>
            </w:tcBorders>
            <w:shd w:val="clear" w:color="auto" w:fill="auto"/>
          </w:tcPr>
          <w:p w14:paraId="407F6462" w14:textId="77777777" w:rsidR="00CF58A5" w:rsidRPr="00CF58A5" w:rsidRDefault="00CF58A5" w:rsidP="00CF58A5">
            <w:pPr>
              <w:spacing w:line="240" w:lineRule="auto"/>
              <w:ind w:left="34" w:firstLine="284"/>
              <w:rPr>
                <w:rFonts w:ascii="Times New Roman" w:eastAsia="Times New Roman" w:hAnsi="Times New Roman" w:cs="Times New Roman"/>
                <w:sz w:val="22"/>
                <w:szCs w:val="22"/>
                <w:lang w:eastAsia="en-US"/>
              </w:rPr>
            </w:pPr>
            <w:r w:rsidRPr="00CF58A5">
              <w:rPr>
                <w:rFonts w:ascii="Times New Roman" w:eastAsia="Times New Roman" w:hAnsi="Times New Roman" w:cs="Times New Roman"/>
                <w:sz w:val="22"/>
                <w:szCs w:val="22"/>
                <w:lang w:eastAsia="en-US"/>
              </w:rPr>
              <w:t>Ar paketo lygyje nurodytas žiniaraščių skaičius atitinka su faktiškai esančiu duomenų rinkmenoje?</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723ACDB4" w14:textId="77777777" w:rsidR="00CF58A5" w:rsidRPr="00CF58A5" w:rsidRDefault="00CF58A5" w:rsidP="00CF58A5">
            <w:pPr>
              <w:spacing w:line="240" w:lineRule="auto"/>
              <w:ind w:firstLine="284"/>
              <w:rPr>
                <w:rFonts w:ascii="Times New Roman" w:eastAsia="Times New Roman" w:hAnsi="Times New Roman" w:cs="Times New Roman"/>
                <w:sz w:val="22"/>
                <w:szCs w:val="22"/>
                <w:lang w:val="en-IE" w:eastAsia="en-US"/>
              </w:rPr>
            </w:pPr>
            <w:r w:rsidRPr="00CF58A5">
              <w:rPr>
                <w:rFonts w:ascii="Times New Roman" w:eastAsia="Times New Roman" w:hAnsi="Times New Roman" w:cs="Times New Roman"/>
                <w:sz w:val="22"/>
                <w:szCs w:val="22"/>
                <w:lang w:eastAsia="en-US"/>
              </w:rPr>
              <w:t>Jei neatitinka, duomenų rinkmena grąžinama perkančiajai organizacijai.</w:t>
            </w:r>
          </w:p>
        </w:tc>
      </w:tr>
      <w:tr w:rsidR="00CF58A5" w:rsidRPr="00CF58A5" w14:paraId="202AE39D" w14:textId="77777777" w:rsidTr="00E958A9">
        <w:tc>
          <w:tcPr>
            <w:tcW w:w="4253" w:type="dxa"/>
            <w:tcBorders>
              <w:top w:val="single" w:sz="4" w:space="0" w:color="000000"/>
              <w:left w:val="single" w:sz="4" w:space="0" w:color="000000"/>
              <w:bottom w:val="single" w:sz="4" w:space="0" w:color="000000"/>
            </w:tcBorders>
            <w:shd w:val="clear" w:color="auto" w:fill="auto"/>
          </w:tcPr>
          <w:p w14:paraId="7214FA8E" w14:textId="77777777" w:rsidR="00CF58A5" w:rsidRPr="00CF58A5" w:rsidRDefault="00CF58A5" w:rsidP="00CF58A5">
            <w:pPr>
              <w:spacing w:line="240" w:lineRule="auto"/>
              <w:ind w:firstLine="284"/>
              <w:rPr>
                <w:rFonts w:ascii="Times New Roman" w:eastAsia="Times New Roman" w:hAnsi="Times New Roman" w:cs="Times New Roman"/>
                <w:sz w:val="22"/>
                <w:szCs w:val="22"/>
                <w:lang w:eastAsia="en-US"/>
              </w:rPr>
            </w:pPr>
            <w:r w:rsidRPr="00CF58A5">
              <w:rPr>
                <w:rFonts w:ascii="Times New Roman" w:eastAsia="Times New Roman" w:hAnsi="Times New Roman" w:cs="Times New Roman"/>
                <w:sz w:val="22"/>
                <w:szCs w:val="22"/>
                <w:lang w:eastAsia="en-US"/>
              </w:rPr>
              <w:t>Ar paketo lygyje nurodytas eilučių skaičius atitinka su faktiškai esančiu duomenų rinkmenoje?</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29DD0C3A" w14:textId="77777777" w:rsidR="00CF58A5" w:rsidRPr="00CF58A5" w:rsidRDefault="00CF58A5" w:rsidP="00CF58A5">
            <w:pPr>
              <w:spacing w:line="240" w:lineRule="auto"/>
              <w:ind w:left="34" w:firstLine="284"/>
              <w:rPr>
                <w:rFonts w:ascii="Times New Roman" w:eastAsia="Times New Roman" w:hAnsi="Times New Roman" w:cs="Times New Roman"/>
                <w:sz w:val="22"/>
                <w:szCs w:val="22"/>
                <w:lang w:val="en-IE" w:eastAsia="en-US"/>
              </w:rPr>
            </w:pPr>
            <w:r w:rsidRPr="00CF58A5">
              <w:rPr>
                <w:rFonts w:ascii="Times New Roman" w:eastAsia="Times New Roman" w:hAnsi="Times New Roman" w:cs="Times New Roman"/>
                <w:sz w:val="22"/>
                <w:szCs w:val="22"/>
                <w:lang w:eastAsia="en-US"/>
              </w:rPr>
              <w:t>Jei neatitinka, duomenų rinkmena grąžinama perkančiajai organizacijai.</w:t>
            </w:r>
          </w:p>
        </w:tc>
      </w:tr>
      <w:tr w:rsidR="00CF58A5" w:rsidRPr="00CF58A5" w14:paraId="2856FD3B" w14:textId="77777777" w:rsidTr="00E958A9">
        <w:tc>
          <w:tcPr>
            <w:tcW w:w="4253" w:type="dxa"/>
            <w:tcBorders>
              <w:top w:val="single" w:sz="4" w:space="0" w:color="000000"/>
              <w:left w:val="single" w:sz="4" w:space="0" w:color="000000"/>
              <w:bottom w:val="single" w:sz="4" w:space="0" w:color="000000"/>
            </w:tcBorders>
            <w:shd w:val="clear" w:color="auto" w:fill="auto"/>
          </w:tcPr>
          <w:p w14:paraId="286AD002" w14:textId="77777777" w:rsidR="00CF58A5" w:rsidRPr="00CF58A5" w:rsidRDefault="00CF58A5" w:rsidP="00CF58A5">
            <w:pPr>
              <w:spacing w:line="240" w:lineRule="auto"/>
              <w:ind w:left="34" w:firstLine="284"/>
              <w:rPr>
                <w:rFonts w:ascii="Times New Roman" w:eastAsia="Times New Roman" w:hAnsi="Times New Roman" w:cs="Times New Roman"/>
                <w:sz w:val="22"/>
                <w:szCs w:val="22"/>
                <w:lang w:eastAsia="en-US"/>
              </w:rPr>
            </w:pPr>
            <w:r w:rsidRPr="00CF58A5">
              <w:rPr>
                <w:rFonts w:ascii="Times New Roman" w:eastAsia="Times New Roman" w:hAnsi="Times New Roman" w:cs="Times New Roman"/>
                <w:sz w:val="22"/>
                <w:szCs w:val="22"/>
                <w:lang w:eastAsia="en-US"/>
              </w:rPr>
              <w:t>Ar paketo lygyje nurodyta suma atitinka su faktiškai esančia duomenų rinkmenoje?</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24BAABA1" w14:textId="77777777" w:rsidR="00CF58A5" w:rsidRPr="00CF58A5" w:rsidRDefault="00CF58A5" w:rsidP="00CF58A5">
            <w:pPr>
              <w:spacing w:line="240" w:lineRule="auto"/>
              <w:ind w:firstLine="284"/>
              <w:rPr>
                <w:rFonts w:ascii="Times New Roman" w:eastAsia="Times New Roman" w:hAnsi="Times New Roman" w:cs="Times New Roman"/>
                <w:sz w:val="22"/>
                <w:szCs w:val="22"/>
                <w:lang w:val="en-IE" w:eastAsia="en-US"/>
              </w:rPr>
            </w:pPr>
            <w:r w:rsidRPr="00CF58A5">
              <w:rPr>
                <w:rFonts w:ascii="Times New Roman" w:eastAsia="Times New Roman" w:hAnsi="Times New Roman" w:cs="Times New Roman"/>
                <w:sz w:val="22"/>
                <w:szCs w:val="22"/>
                <w:lang w:eastAsia="en-US"/>
              </w:rPr>
              <w:t>Jei neatitinka, duomenų rinkmena grąžinama perkančiajai organizacijai.</w:t>
            </w:r>
          </w:p>
        </w:tc>
      </w:tr>
      <w:tr w:rsidR="00CF58A5" w:rsidRPr="00CF58A5" w14:paraId="271CDE35" w14:textId="77777777" w:rsidTr="00E958A9">
        <w:tc>
          <w:tcPr>
            <w:tcW w:w="4253" w:type="dxa"/>
            <w:tcBorders>
              <w:top w:val="single" w:sz="4" w:space="0" w:color="000000"/>
              <w:left w:val="single" w:sz="4" w:space="0" w:color="000000"/>
              <w:bottom w:val="single" w:sz="4" w:space="0" w:color="000000"/>
            </w:tcBorders>
            <w:shd w:val="clear" w:color="auto" w:fill="auto"/>
          </w:tcPr>
          <w:p w14:paraId="2C3D8DB0" w14:textId="77777777" w:rsidR="00CF58A5" w:rsidRPr="00CF58A5" w:rsidRDefault="00CF58A5" w:rsidP="00CF58A5">
            <w:pPr>
              <w:spacing w:line="240" w:lineRule="auto"/>
              <w:ind w:left="34" w:firstLine="284"/>
              <w:rPr>
                <w:rFonts w:ascii="Times New Roman" w:eastAsia="Times New Roman" w:hAnsi="Times New Roman" w:cs="Times New Roman"/>
                <w:sz w:val="22"/>
                <w:szCs w:val="22"/>
                <w:lang w:eastAsia="en-US"/>
              </w:rPr>
            </w:pPr>
            <w:r w:rsidRPr="00CF58A5">
              <w:rPr>
                <w:rFonts w:ascii="Times New Roman" w:eastAsia="Times New Roman" w:hAnsi="Times New Roman" w:cs="Times New Roman"/>
                <w:sz w:val="22"/>
                <w:szCs w:val="22"/>
                <w:lang w:eastAsia="en-US"/>
              </w:rPr>
              <w:t>Ar žiniaraštyje nurodyta eilučių suma atitinka nurodyta eilutėse?</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507156D4" w14:textId="77777777" w:rsidR="00CF58A5" w:rsidRPr="00CF58A5" w:rsidRDefault="00CF58A5" w:rsidP="00CF58A5">
            <w:pPr>
              <w:spacing w:line="240" w:lineRule="auto"/>
              <w:ind w:firstLine="284"/>
              <w:rPr>
                <w:rFonts w:ascii="Times New Roman" w:eastAsia="Times New Roman" w:hAnsi="Times New Roman" w:cs="Times New Roman"/>
                <w:sz w:val="22"/>
                <w:szCs w:val="22"/>
                <w:lang w:eastAsia="en-US"/>
              </w:rPr>
            </w:pPr>
            <w:r w:rsidRPr="00CF58A5">
              <w:rPr>
                <w:rFonts w:ascii="Times New Roman" w:eastAsia="Times New Roman" w:hAnsi="Times New Roman" w:cs="Times New Roman"/>
                <w:sz w:val="22"/>
                <w:szCs w:val="22"/>
                <w:lang w:eastAsia="en-US"/>
              </w:rPr>
              <w:t>Jei neatitinka, žiniaraštis atmetamas ir grąžinamas perkančiajai organizacijai. Duomenys importuojami, tačiau visos žiniaraštyje esančios eilutės pažymimos statusu neišmokėta su neišmokėjimo priežasties kodu – blogas įrašas.</w:t>
            </w:r>
          </w:p>
        </w:tc>
      </w:tr>
      <w:tr w:rsidR="00CF58A5" w:rsidRPr="00CF58A5" w14:paraId="2E274787" w14:textId="77777777" w:rsidTr="00E958A9">
        <w:tc>
          <w:tcPr>
            <w:tcW w:w="4253" w:type="dxa"/>
            <w:tcBorders>
              <w:top w:val="single" w:sz="4" w:space="0" w:color="000000"/>
              <w:left w:val="single" w:sz="4" w:space="0" w:color="000000"/>
              <w:bottom w:val="single" w:sz="4" w:space="0" w:color="000000"/>
            </w:tcBorders>
            <w:shd w:val="clear" w:color="auto" w:fill="auto"/>
          </w:tcPr>
          <w:p w14:paraId="19854CE8" w14:textId="77777777" w:rsidR="00CF58A5" w:rsidRPr="00CF58A5" w:rsidRDefault="00CF58A5" w:rsidP="00CF58A5">
            <w:pPr>
              <w:spacing w:line="240" w:lineRule="auto"/>
              <w:ind w:left="34" w:right="-391" w:firstLine="284"/>
              <w:rPr>
                <w:rFonts w:ascii="Times New Roman" w:eastAsia="Times New Roman" w:hAnsi="Times New Roman" w:cs="Times New Roman"/>
                <w:sz w:val="22"/>
                <w:szCs w:val="22"/>
                <w:lang w:eastAsia="en-US"/>
              </w:rPr>
            </w:pPr>
            <w:r w:rsidRPr="00CF58A5">
              <w:rPr>
                <w:rFonts w:ascii="Times New Roman" w:eastAsia="Times New Roman" w:hAnsi="Times New Roman" w:cs="Times New Roman"/>
                <w:sz w:val="22"/>
                <w:szCs w:val="22"/>
                <w:lang w:eastAsia="en-US"/>
              </w:rPr>
              <w:t>Ar žiniaraštyje nurodytas eilučių skaičius atitinka su faktiškai esančiu?</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29E415DB" w14:textId="77777777" w:rsidR="00CF58A5" w:rsidRPr="00CF58A5" w:rsidRDefault="00CF58A5" w:rsidP="00CF58A5">
            <w:pPr>
              <w:spacing w:line="240" w:lineRule="auto"/>
              <w:ind w:left="34" w:firstLine="284"/>
              <w:rPr>
                <w:rFonts w:ascii="Times New Roman" w:eastAsia="Times New Roman" w:hAnsi="Times New Roman" w:cs="Times New Roman"/>
                <w:sz w:val="22"/>
                <w:szCs w:val="22"/>
                <w:lang w:eastAsia="en-US"/>
              </w:rPr>
            </w:pPr>
            <w:r w:rsidRPr="00CF58A5">
              <w:rPr>
                <w:rFonts w:ascii="Times New Roman" w:eastAsia="Times New Roman" w:hAnsi="Times New Roman" w:cs="Times New Roman"/>
                <w:sz w:val="22"/>
                <w:szCs w:val="22"/>
                <w:lang w:eastAsia="en-US"/>
              </w:rPr>
              <w:t>Jei neatitinka, žiniaraštis atmetamas ir grąžinamas perkančiajai organizacijai. Duomenys importuojami, tačiau visos žiniaraštyje esančios eilutės pažymimos statusu neišmokėta su neišmokėjimo priežasties kodu – blogas įrašas.</w:t>
            </w:r>
          </w:p>
        </w:tc>
      </w:tr>
    </w:tbl>
    <w:p w14:paraId="33EFDF22" w14:textId="63B68CBD" w:rsidR="00CF58A5" w:rsidRPr="00CF58A5" w:rsidRDefault="00CF58A5" w:rsidP="001B3965">
      <w:pPr>
        <w:tabs>
          <w:tab w:val="left" w:pos="1560"/>
        </w:tabs>
        <w:spacing w:line="240" w:lineRule="auto"/>
        <w:ind w:firstLine="709"/>
        <w:rPr>
          <w:rFonts w:ascii="Times New Roman" w:eastAsia="Times New Roman" w:hAnsi="Times New Roman" w:cs="Times New Roman"/>
          <w:sz w:val="24"/>
          <w:szCs w:val="24"/>
          <w:lang w:eastAsia="en-US"/>
        </w:rPr>
      </w:pPr>
      <w:r w:rsidRPr="00CF58A5">
        <w:rPr>
          <w:rFonts w:ascii="Times New Roman" w:eastAsia="Times New Roman" w:hAnsi="Times New Roman" w:cs="Times New Roman"/>
          <w:sz w:val="24"/>
          <w:szCs w:val="24"/>
          <w:lang w:eastAsia="en-US"/>
        </w:rPr>
        <w:t>33. Paslaugų teikėjas į Perkančiosios organizacijos</w:t>
      </w:r>
      <w:r w:rsidRPr="00CF58A5">
        <w:rPr>
          <w:rFonts w:ascii="Times New Roman" w:eastAsia="Times New Roman" w:hAnsi="Times New Roman" w:cs="Times New Roman"/>
          <w:bCs/>
          <w:sz w:val="24"/>
          <w:szCs w:val="24"/>
          <w:lang w:eastAsia="en-US"/>
        </w:rPr>
        <w:t xml:space="preserve"> FTP serverio </w:t>
      </w:r>
      <w:r w:rsidRPr="00CF58A5">
        <w:rPr>
          <w:rFonts w:ascii="Times New Roman" w:eastAsia="Times New Roman" w:hAnsi="Times New Roman" w:cs="Times New Roman"/>
          <w:spacing w:val="-2"/>
          <w:sz w:val="24"/>
          <w:szCs w:val="24"/>
          <w:lang w:eastAsia="en-US"/>
        </w:rPr>
        <w:t>elektroninių išmokų mokėjimo duomenų</w:t>
      </w:r>
      <w:r w:rsidRPr="00CF58A5">
        <w:rPr>
          <w:rFonts w:ascii="Times New Roman" w:eastAsia="Times New Roman" w:hAnsi="Times New Roman" w:cs="Times New Roman"/>
          <w:bCs/>
          <w:sz w:val="24"/>
          <w:szCs w:val="24"/>
          <w:lang w:eastAsia="en-US"/>
        </w:rPr>
        <w:t xml:space="preserve"> grąžinimo katalogą patalpina nepriimtų duomenų rinkmenų sąrašą (tekstinė rinkmena – rinkmenos vardas failedDDMMHHmm.txt, kur DD – diena, MM – mėnuo, HH – valandos, mm - minutės), kuriame išvardina visas nepriimtas duomenų rinkmenas bei išvardina atmetimo priežastis atskirdamas duomenų rinkmenas su atmetimo priežastimis </w:t>
      </w:r>
      <w:r w:rsidRPr="00CF58A5">
        <w:rPr>
          <w:rFonts w:ascii="Times New Roman" w:eastAsia="Times New Roman" w:hAnsi="Times New Roman" w:cs="Times New Roman"/>
          <w:sz w:val="24"/>
          <w:szCs w:val="24"/>
          <w:lang w:eastAsia="en-US"/>
        </w:rPr>
        <w:t>CR LF simboliu.</w:t>
      </w:r>
    </w:p>
    <w:p w14:paraId="144FF412" w14:textId="6D421430" w:rsidR="00CF58A5" w:rsidRPr="00CF58A5" w:rsidRDefault="00CF58A5" w:rsidP="001B3965">
      <w:pPr>
        <w:tabs>
          <w:tab w:val="left" w:pos="1560"/>
        </w:tabs>
        <w:spacing w:line="240" w:lineRule="auto"/>
        <w:ind w:firstLine="709"/>
        <w:rPr>
          <w:rFonts w:ascii="Times New Roman" w:eastAsia="Times New Roman" w:hAnsi="Times New Roman" w:cs="Times New Roman"/>
          <w:bCs/>
          <w:sz w:val="24"/>
          <w:szCs w:val="24"/>
          <w:lang w:eastAsia="en-US"/>
        </w:rPr>
      </w:pPr>
      <w:r w:rsidRPr="00CF58A5">
        <w:rPr>
          <w:rFonts w:ascii="Times New Roman" w:eastAsia="Times New Roman" w:hAnsi="Times New Roman" w:cs="Times New Roman"/>
          <w:sz w:val="24"/>
          <w:szCs w:val="24"/>
          <w:lang w:eastAsia="en-US"/>
        </w:rPr>
        <w:t>34. Duomenų rinkmeną priėmus su klaidomis Paslaugų teikėjas į Perkančiosios organizacijos</w:t>
      </w:r>
      <w:r w:rsidRPr="00CF58A5">
        <w:rPr>
          <w:rFonts w:ascii="Times New Roman" w:eastAsia="Times New Roman" w:hAnsi="Times New Roman" w:cs="Times New Roman"/>
          <w:bCs/>
          <w:sz w:val="24"/>
          <w:szCs w:val="24"/>
          <w:lang w:eastAsia="en-US"/>
        </w:rPr>
        <w:t xml:space="preserve"> FTP serverio </w:t>
      </w:r>
      <w:r w:rsidRPr="00CF58A5">
        <w:rPr>
          <w:rFonts w:ascii="Times New Roman" w:eastAsia="Times New Roman" w:hAnsi="Times New Roman" w:cs="Times New Roman"/>
          <w:spacing w:val="-2"/>
          <w:sz w:val="24"/>
          <w:szCs w:val="24"/>
          <w:lang w:eastAsia="en-US"/>
        </w:rPr>
        <w:t>elektroninių išmokų mokėjimo duomenų</w:t>
      </w:r>
      <w:r w:rsidRPr="00CF58A5">
        <w:rPr>
          <w:rFonts w:ascii="Times New Roman" w:eastAsia="Times New Roman" w:hAnsi="Times New Roman" w:cs="Times New Roman"/>
          <w:bCs/>
          <w:sz w:val="24"/>
          <w:szCs w:val="24"/>
          <w:lang w:eastAsia="en-US"/>
        </w:rPr>
        <w:t xml:space="preserve"> grąžinimo katalogą patalpiną duomenų rinkmeną, kurioje bus tik klaidingai priimti įrašai pateikiami ta pačia struktūra kaip ir buvo priimti</w:t>
      </w:r>
      <w:r w:rsidRPr="00CF58A5">
        <w:rPr>
          <w:rFonts w:ascii="Times New Roman" w:eastAsia="Times New Roman" w:hAnsi="Times New Roman" w:cs="Times New Roman"/>
          <w:sz w:val="24"/>
          <w:szCs w:val="24"/>
          <w:lang w:eastAsia="en-US"/>
        </w:rPr>
        <w:t>. Duomenų rinkmenos pavadinimas flp te_[POŽYMIS]_YYMMDD_XXX_err.xml, kur err nurodo, kad duomenų rinkmenoje yra</w:t>
      </w:r>
      <w:r w:rsidRPr="00CF58A5">
        <w:rPr>
          <w:rFonts w:ascii="Times New Roman" w:eastAsia="Times New Roman" w:hAnsi="Times New Roman" w:cs="Times New Roman"/>
          <w:bCs/>
          <w:sz w:val="24"/>
          <w:szCs w:val="24"/>
          <w:lang w:eastAsia="en-US"/>
        </w:rPr>
        <w:t xml:space="preserve"> pateikiami klaidingi įrašai, o likusi pavadinimo dalis atitinka priimtos duomenų rinkmenos pavadinimą. Kiekviena grąžinama elektroninių išmokų mokėjimo duomenų rinkmena prieš užkodavimą suspaudžiama ZIP arba lygiaverčiu formatu į vieną archyvą.</w:t>
      </w:r>
    </w:p>
    <w:p w14:paraId="5A530C69" w14:textId="1B0D5400" w:rsidR="00CF58A5" w:rsidRPr="00CF58A5" w:rsidRDefault="00CF58A5" w:rsidP="001B3965">
      <w:pPr>
        <w:tabs>
          <w:tab w:val="left" w:pos="1560"/>
        </w:tabs>
        <w:spacing w:line="240" w:lineRule="auto"/>
        <w:ind w:firstLine="709"/>
        <w:rPr>
          <w:rFonts w:ascii="Times New Roman" w:eastAsia="Times New Roman" w:hAnsi="Times New Roman" w:cs="Times New Roman"/>
          <w:bCs/>
          <w:sz w:val="24"/>
          <w:szCs w:val="24"/>
          <w:lang w:eastAsia="en-US"/>
        </w:rPr>
      </w:pPr>
      <w:r w:rsidRPr="00CF58A5">
        <w:rPr>
          <w:rFonts w:ascii="Times New Roman" w:eastAsia="Times New Roman" w:hAnsi="Times New Roman" w:cs="Times New Roman"/>
          <w:bCs/>
          <w:sz w:val="24"/>
          <w:szCs w:val="24"/>
          <w:lang w:eastAsia="en-US"/>
        </w:rPr>
        <w:t>35. Elektroninius išmokų mokėjimo duomenis, papildytus mokėjimo duomenimis, Paslaugų teikėjas grąžina P</w:t>
      </w:r>
      <w:r w:rsidRPr="00CF58A5">
        <w:rPr>
          <w:rFonts w:ascii="Times New Roman" w:eastAsia="Times New Roman" w:hAnsi="Times New Roman" w:cs="Times New Roman"/>
          <w:sz w:val="24"/>
          <w:szCs w:val="24"/>
          <w:lang w:eastAsia="en-US"/>
        </w:rPr>
        <w:t>erkančiajai organizacijai mokėjimo terminui pasibaigus per 4 darbo dienas nuo išmokų išmokėjimo dienos, bet ne vėliau kaip iki paskutinės kalendorinio mėnesio darbo dienos</w:t>
      </w:r>
      <w:r w:rsidRPr="00CF58A5">
        <w:rPr>
          <w:rFonts w:ascii="Times New Roman" w:eastAsia="Times New Roman" w:hAnsi="Times New Roman" w:cs="Times New Roman"/>
          <w:bCs/>
          <w:sz w:val="24"/>
          <w:szCs w:val="24"/>
          <w:lang w:eastAsia="en-US"/>
        </w:rPr>
        <w:t xml:space="preserve">. </w:t>
      </w:r>
    </w:p>
    <w:p w14:paraId="3F1008FD" w14:textId="695C4077" w:rsidR="00CF58A5" w:rsidRPr="00CF58A5" w:rsidRDefault="00CF58A5" w:rsidP="001B3965">
      <w:pPr>
        <w:tabs>
          <w:tab w:val="left" w:pos="1560"/>
        </w:tabs>
        <w:spacing w:line="240" w:lineRule="auto"/>
        <w:ind w:firstLine="709"/>
        <w:rPr>
          <w:rFonts w:ascii="Times New Roman" w:eastAsia="Times New Roman" w:hAnsi="Times New Roman" w:cs="Times New Roman"/>
          <w:bCs/>
          <w:sz w:val="24"/>
          <w:szCs w:val="24"/>
          <w:lang w:eastAsia="en-US"/>
        </w:rPr>
      </w:pPr>
      <w:r w:rsidRPr="00CF58A5">
        <w:rPr>
          <w:rFonts w:ascii="Times New Roman" w:eastAsia="Times New Roman" w:hAnsi="Times New Roman" w:cs="Times New Roman"/>
          <w:bCs/>
          <w:sz w:val="24"/>
          <w:szCs w:val="24"/>
          <w:lang w:eastAsia="en-US"/>
        </w:rPr>
        <w:lastRenderedPageBreak/>
        <w:t xml:space="preserve">36. Grąžinamą rinkmeną paslaugų teikėjas įkelia į </w:t>
      </w:r>
      <w:r w:rsidRPr="00CF58A5">
        <w:rPr>
          <w:rFonts w:ascii="Times New Roman" w:eastAsia="Times New Roman" w:hAnsi="Times New Roman" w:cs="Times New Roman"/>
          <w:spacing w:val="-2"/>
          <w:sz w:val="24"/>
          <w:szCs w:val="24"/>
          <w:lang w:eastAsia="en-US"/>
        </w:rPr>
        <w:t>elektroninių išmokų mokėjimo duomenų</w:t>
      </w:r>
      <w:r w:rsidRPr="00CF58A5">
        <w:rPr>
          <w:rFonts w:ascii="Times New Roman" w:eastAsia="Times New Roman" w:hAnsi="Times New Roman" w:cs="Times New Roman"/>
          <w:bCs/>
          <w:sz w:val="24"/>
          <w:szCs w:val="24"/>
          <w:lang w:eastAsia="en-US"/>
        </w:rPr>
        <w:t xml:space="preserve"> grąžinimo katalogą užsakovo FTP serveryje.</w:t>
      </w:r>
    </w:p>
    <w:p w14:paraId="5475942A" w14:textId="3F5445CC" w:rsidR="00CF58A5" w:rsidRPr="00CF58A5" w:rsidRDefault="00CF58A5" w:rsidP="001B3965">
      <w:pPr>
        <w:tabs>
          <w:tab w:val="left" w:pos="1560"/>
        </w:tabs>
        <w:spacing w:line="240" w:lineRule="auto"/>
        <w:ind w:firstLine="709"/>
        <w:rPr>
          <w:rFonts w:ascii="Times New Roman" w:eastAsia="Times New Roman" w:hAnsi="Times New Roman" w:cs="Times New Roman"/>
          <w:sz w:val="24"/>
          <w:szCs w:val="24"/>
          <w:lang w:eastAsia="ar-SA"/>
        </w:rPr>
      </w:pPr>
      <w:r w:rsidRPr="00CF58A5">
        <w:rPr>
          <w:rFonts w:ascii="Times New Roman" w:eastAsia="Times New Roman" w:hAnsi="Times New Roman" w:cs="Times New Roman"/>
          <w:bCs/>
          <w:sz w:val="24"/>
          <w:szCs w:val="24"/>
          <w:lang w:eastAsia="en-US"/>
        </w:rPr>
        <w:t xml:space="preserve">37. Kiekviena grąžinama elektroninių išmokų mokėjimo duomenų rinkmena prieš užkodavimą suspaudžiama ZIP arba lygiaverčiu formatu. </w:t>
      </w:r>
      <w:r w:rsidRPr="00CF58A5">
        <w:rPr>
          <w:rFonts w:ascii="Times New Roman" w:eastAsia="Times New Roman" w:hAnsi="Times New Roman" w:cs="Times New Roman"/>
          <w:sz w:val="24"/>
          <w:szCs w:val="24"/>
          <w:lang w:eastAsia="ar-SA"/>
        </w:rPr>
        <w:t xml:space="preserve"> </w:t>
      </w:r>
    </w:p>
    <w:p w14:paraId="3DC203C6" w14:textId="77777777" w:rsidR="00CF58A5" w:rsidRPr="00CF58A5" w:rsidRDefault="00CF58A5" w:rsidP="00CF58A5">
      <w:pPr>
        <w:tabs>
          <w:tab w:val="left" w:pos="1304"/>
          <w:tab w:val="left" w:pos="1457"/>
          <w:tab w:val="left" w:pos="1604"/>
          <w:tab w:val="left" w:pos="1757"/>
        </w:tabs>
        <w:suppressAutoHyphens/>
        <w:autoSpaceDE w:val="0"/>
        <w:spacing w:line="240" w:lineRule="auto"/>
        <w:ind w:left="5953" w:firstLine="0"/>
        <w:jc w:val="right"/>
        <w:rPr>
          <w:rFonts w:ascii="Times New Roman" w:eastAsia="Times New Roman" w:hAnsi="Times New Roman" w:cs="Times New Roman"/>
          <w:sz w:val="24"/>
          <w:szCs w:val="24"/>
          <w:lang w:eastAsia="ar-SA"/>
        </w:rPr>
      </w:pPr>
    </w:p>
    <w:p w14:paraId="571787B6" w14:textId="77777777" w:rsidR="00CF58A5" w:rsidRPr="00CF58A5" w:rsidRDefault="00CF58A5" w:rsidP="00CF58A5">
      <w:pPr>
        <w:tabs>
          <w:tab w:val="left" w:pos="1304"/>
          <w:tab w:val="left" w:pos="1457"/>
          <w:tab w:val="left" w:pos="1604"/>
          <w:tab w:val="left" w:pos="1757"/>
        </w:tabs>
        <w:suppressAutoHyphens/>
        <w:autoSpaceDE w:val="0"/>
        <w:spacing w:line="240" w:lineRule="auto"/>
        <w:ind w:left="5953" w:firstLine="0"/>
        <w:jc w:val="right"/>
        <w:rPr>
          <w:rFonts w:ascii="TimesLT" w:eastAsia="Times New Roman" w:hAnsi="TimesLT" w:cs="TimesLT"/>
          <w:sz w:val="20"/>
          <w:szCs w:val="20"/>
          <w:lang w:eastAsia="ar-SA"/>
        </w:rPr>
      </w:pPr>
    </w:p>
    <w:p w14:paraId="211AF177" w14:textId="77777777" w:rsidR="004E3794" w:rsidRPr="004E3794" w:rsidRDefault="004E3794" w:rsidP="004E3794">
      <w:pPr>
        <w:spacing w:after="200" w:line="276" w:lineRule="auto"/>
        <w:ind w:firstLine="0"/>
        <w:jc w:val="left"/>
        <w:rPr>
          <w:rFonts w:ascii="Times New Roman" w:eastAsia="MS Mincho" w:hAnsi="Times New Roman" w:cs="Times New Roman"/>
          <w:sz w:val="22"/>
          <w:szCs w:val="22"/>
          <w:lang w:eastAsia="en-US"/>
        </w:rPr>
      </w:pPr>
    </w:p>
    <w:p w14:paraId="3E2FACD1" w14:textId="0C4FC94B" w:rsidR="0019718E" w:rsidRPr="00007628" w:rsidRDefault="003E275F" w:rsidP="003E275F">
      <w:pPr>
        <w:tabs>
          <w:tab w:val="left" w:pos="1701"/>
        </w:tabs>
        <w:spacing w:after="200" w:line="240" w:lineRule="auto"/>
        <w:contextualSpacing/>
        <w:jc w:val="left"/>
        <w:rPr>
          <w:rFonts w:ascii="Times New Roman" w:hAnsi="Times New Roman" w:cs="Times New Roman"/>
          <w:szCs w:val="24"/>
        </w:rPr>
      </w:pPr>
      <w:r w:rsidRPr="00007628">
        <w:rPr>
          <w:b/>
          <w:bCs/>
          <w:color w:val="FF0000"/>
          <w:sz w:val="20"/>
          <w:szCs w:val="20"/>
          <w:u w:val="single"/>
          <w:bdr w:val="none" w:sz="0" w:space="0" w:color="auto" w:frame="1"/>
          <w:shd w:val="clear" w:color="auto" w:fill="FFFFFF"/>
        </w:rPr>
        <w:t xml:space="preserve"> </w:t>
      </w:r>
      <w:r w:rsidR="0019718E" w:rsidRPr="00007628">
        <w:rPr>
          <w:rFonts w:ascii="Times New Roman" w:hAnsi="Times New Roman" w:cs="Times New Roman"/>
          <w:szCs w:val="24"/>
        </w:rPr>
        <w:br w:type="page"/>
      </w:r>
    </w:p>
    <w:p w14:paraId="6160E563" w14:textId="515A8F08" w:rsidR="00CB5907" w:rsidRPr="00007628" w:rsidRDefault="00CB5907" w:rsidP="00CB5907">
      <w:pPr>
        <w:tabs>
          <w:tab w:val="left" w:pos="810"/>
          <w:tab w:val="left" w:pos="990"/>
        </w:tabs>
        <w:rPr>
          <w:rFonts w:ascii="Times New Roman" w:eastAsia="Calibri" w:hAnsi="Times New Roman" w:cs="Times New Roman"/>
          <w:color w:val="7030A0"/>
        </w:rPr>
      </w:pPr>
    </w:p>
    <w:p w14:paraId="12DA495F" w14:textId="4AA54FF0" w:rsidR="00506996" w:rsidRPr="00007628" w:rsidRDefault="00506996" w:rsidP="00BC5A38">
      <w:pPr>
        <w:spacing w:line="240" w:lineRule="auto"/>
        <w:ind w:left="7314" w:firstLine="0"/>
        <w:outlineLvl w:val="0"/>
        <w:rPr>
          <w:rFonts w:ascii="Times New Roman" w:hAnsi="Times New Roman" w:cs="Times New Roman"/>
        </w:rPr>
      </w:pPr>
      <w:bookmarkStart w:id="44" w:name="_Pirkimo_sąlygų_2"/>
      <w:bookmarkStart w:id="45" w:name="_Toc216427127"/>
      <w:bookmarkStart w:id="46" w:name="_Hlk86825377"/>
      <w:bookmarkStart w:id="47" w:name="_Ref38540913"/>
      <w:bookmarkStart w:id="48" w:name="_Ref38898051"/>
      <w:bookmarkStart w:id="49" w:name="_Ref38901392"/>
      <w:bookmarkStart w:id="50" w:name="_Toc48053189"/>
      <w:bookmarkStart w:id="51" w:name="_Toc85706892"/>
      <w:bookmarkEnd w:id="44"/>
      <w:r w:rsidRPr="00007628">
        <w:rPr>
          <w:rFonts w:ascii="Times New Roman" w:hAnsi="Times New Roman" w:cs="Times New Roman"/>
        </w:rPr>
        <w:t xml:space="preserve">Pirkimo sąlygų </w:t>
      </w:r>
      <w:r w:rsidR="002A1DBC" w:rsidRPr="00007628">
        <w:rPr>
          <w:rFonts w:ascii="Times New Roman" w:hAnsi="Times New Roman" w:cs="Times New Roman"/>
        </w:rPr>
        <w:t>3</w:t>
      </w:r>
      <w:r w:rsidRPr="00007628">
        <w:rPr>
          <w:rFonts w:ascii="Times New Roman" w:hAnsi="Times New Roman" w:cs="Times New Roman"/>
        </w:rPr>
        <w:t xml:space="preserve"> priedas „Pasiūlymo forma“</w:t>
      </w:r>
      <w:bookmarkEnd w:id="45"/>
    </w:p>
    <w:bookmarkEnd w:id="46"/>
    <w:bookmarkEnd w:id="47"/>
    <w:bookmarkEnd w:id="48"/>
    <w:bookmarkEnd w:id="49"/>
    <w:bookmarkEnd w:id="50"/>
    <w:bookmarkEnd w:id="51"/>
    <w:p w14:paraId="02BDD29E" w14:textId="77777777" w:rsidR="00CB5907" w:rsidRPr="00007628" w:rsidRDefault="00CB5907" w:rsidP="00CB5907">
      <w:pPr>
        <w:rPr>
          <w:rFonts w:ascii="Times New Roman" w:hAnsi="Times New Roman" w:cs="Times New Roman"/>
          <w:b/>
          <w:bCs/>
          <w:smallCaps/>
          <w:sz w:val="22"/>
          <w:szCs w:val="22"/>
        </w:rPr>
      </w:pPr>
    </w:p>
    <w:p w14:paraId="7A379C10" w14:textId="77777777" w:rsidR="0069387A" w:rsidRPr="00007628" w:rsidRDefault="0069387A" w:rsidP="0069387A">
      <w:pPr>
        <w:spacing w:line="20" w:lineRule="atLeast"/>
        <w:jc w:val="center"/>
        <w:rPr>
          <w:rFonts w:ascii="Times New Roman" w:hAnsi="Times New Roman" w:cs="Times New Roman"/>
          <w:color w:val="000000"/>
          <w:szCs w:val="24"/>
        </w:rPr>
      </w:pPr>
      <w:bookmarkStart w:id="52" w:name="_Pirkimo_sąlygų_3"/>
      <w:bookmarkEnd w:id="52"/>
      <w:r w:rsidRPr="00007628">
        <w:rPr>
          <w:rFonts w:ascii="Times New Roman" w:hAnsi="Times New Roman" w:cs="Times New Roman"/>
          <w:szCs w:val="24"/>
        </w:rPr>
        <w:t>(</w:t>
      </w:r>
      <w:r w:rsidRPr="00007628">
        <w:rPr>
          <w:rFonts w:ascii="Times New Roman" w:hAnsi="Times New Roman" w:cs="Times New Roman"/>
          <w:bCs/>
          <w:color w:val="000000"/>
          <w:szCs w:val="24"/>
        </w:rPr>
        <w:t>Pasiūlymo</w:t>
      </w:r>
      <w:r w:rsidRPr="00007628">
        <w:rPr>
          <w:rFonts w:ascii="Times New Roman" w:hAnsi="Times New Roman" w:cs="Times New Roman"/>
          <w:color w:val="000000"/>
          <w:szCs w:val="24"/>
        </w:rPr>
        <w:t xml:space="preserve"> forma)</w:t>
      </w:r>
    </w:p>
    <w:p w14:paraId="426B1AA2" w14:textId="77777777" w:rsidR="0069387A" w:rsidRPr="00007628" w:rsidRDefault="0069387A" w:rsidP="0069387A">
      <w:pPr>
        <w:spacing w:line="20" w:lineRule="atLeast"/>
        <w:jc w:val="center"/>
        <w:rPr>
          <w:rFonts w:ascii="Times New Roman" w:hAnsi="Times New Roman" w:cs="Times New Roman"/>
          <w:color w:val="000000"/>
          <w:szCs w:val="24"/>
        </w:rPr>
      </w:pPr>
    </w:p>
    <w:p w14:paraId="21E98668" w14:textId="77777777" w:rsidR="0069387A" w:rsidRPr="00007628" w:rsidRDefault="0069387A" w:rsidP="0069387A">
      <w:pPr>
        <w:spacing w:line="20" w:lineRule="atLeast"/>
        <w:jc w:val="center"/>
        <w:rPr>
          <w:rFonts w:ascii="Times New Roman" w:hAnsi="Times New Roman" w:cs="Times New Roman"/>
          <w:szCs w:val="24"/>
        </w:rPr>
      </w:pPr>
      <w:r w:rsidRPr="00007628">
        <w:rPr>
          <w:rFonts w:ascii="Times New Roman" w:hAnsi="Times New Roman" w:cs="Times New Roman"/>
          <w:szCs w:val="24"/>
        </w:rPr>
        <w:t>Herbas arba prekių ženklas</w:t>
      </w:r>
    </w:p>
    <w:p w14:paraId="16D5F72F" w14:textId="77777777" w:rsidR="0069387A" w:rsidRPr="00007628" w:rsidRDefault="0069387A" w:rsidP="0069387A">
      <w:pPr>
        <w:spacing w:line="20" w:lineRule="atLeast"/>
        <w:jc w:val="center"/>
        <w:rPr>
          <w:rFonts w:ascii="Times New Roman" w:hAnsi="Times New Roman" w:cs="Times New Roman"/>
          <w:szCs w:val="24"/>
        </w:rPr>
      </w:pPr>
    </w:p>
    <w:p w14:paraId="297890C8" w14:textId="77777777" w:rsidR="0069387A" w:rsidRPr="00007628" w:rsidRDefault="0069387A" w:rsidP="0069387A">
      <w:pPr>
        <w:tabs>
          <w:tab w:val="left" w:pos="1296"/>
        </w:tabs>
        <w:spacing w:line="20" w:lineRule="atLeast"/>
        <w:jc w:val="center"/>
        <w:rPr>
          <w:rFonts w:ascii="Times New Roman" w:hAnsi="Times New Roman" w:cs="Times New Roman"/>
          <w:szCs w:val="24"/>
        </w:rPr>
      </w:pPr>
      <w:r w:rsidRPr="00007628">
        <w:rPr>
          <w:rFonts w:ascii="Times New Roman" w:hAnsi="Times New Roman" w:cs="Times New Roman"/>
          <w:szCs w:val="24"/>
        </w:rPr>
        <w:t>(Tiekėjo pavadinimas)</w:t>
      </w:r>
    </w:p>
    <w:p w14:paraId="1156FFCF" w14:textId="77777777" w:rsidR="0069387A" w:rsidRPr="00007628" w:rsidRDefault="0069387A" w:rsidP="0069387A">
      <w:pPr>
        <w:tabs>
          <w:tab w:val="left" w:pos="1296"/>
        </w:tabs>
        <w:spacing w:line="20" w:lineRule="atLeast"/>
        <w:jc w:val="center"/>
        <w:rPr>
          <w:rFonts w:ascii="Times New Roman" w:hAnsi="Times New Roman" w:cs="Times New Roman"/>
          <w:szCs w:val="24"/>
        </w:rPr>
      </w:pPr>
      <w:r w:rsidRPr="00007628">
        <w:rPr>
          <w:rFonts w:ascii="Times New Roman" w:hAnsi="Times New Roman"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A04FB0" w14:textId="77777777" w:rsidR="0069387A" w:rsidRPr="00007628" w:rsidRDefault="0069387A" w:rsidP="0069387A">
      <w:pPr>
        <w:tabs>
          <w:tab w:val="left" w:pos="1296"/>
        </w:tabs>
        <w:spacing w:line="20" w:lineRule="atLeast"/>
        <w:jc w:val="center"/>
        <w:rPr>
          <w:rFonts w:ascii="Times New Roman" w:hAnsi="Times New Roman" w:cs="Times New Roman"/>
          <w:szCs w:val="24"/>
        </w:rPr>
      </w:pPr>
    </w:p>
    <w:p w14:paraId="0E1DE237" w14:textId="77777777" w:rsidR="0069387A" w:rsidRPr="00007628" w:rsidRDefault="0069387A" w:rsidP="0069387A">
      <w:pPr>
        <w:pStyle w:val="Betarp"/>
        <w:spacing w:line="20" w:lineRule="atLeast"/>
        <w:jc w:val="center"/>
        <w:rPr>
          <w:rFonts w:ascii="Times New Roman" w:hAnsi="Times New Roman" w:cs="Times New Roman"/>
          <w:szCs w:val="24"/>
          <w:u w:val="single"/>
        </w:rPr>
      </w:pPr>
      <w:r w:rsidRPr="00007628">
        <w:rPr>
          <w:rFonts w:ascii="Times New Roman" w:hAnsi="Times New Roman" w:cs="Times New Roman"/>
          <w:szCs w:val="24"/>
          <w:u w:val="single"/>
        </w:rPr>
        <w:t>Ignalinos  rajono savivaldybės administracijai</w:t>
      </w:r>
    </w:p>
    <w:p w14:paraId="2B7C1234" w14:textId="77777777" w:rsidR="0069387A" w:rsidRPr="00007628" w:rsidRDefault="0069387A" w:rsidP="003A4396">
      <w:pPr>
        <w:spacing w:line="240" w:lineRule="auto"/>
        <w:jc w:val="center"/>
        <w:rPr>
          <w:rFonts w:ascii="Times New Roman" w:hAnsi="Times New Roman" w:cs="Times New Roman"/>
          <w:szCs w:val="24"/>
        </w:rPr>
      </w:pPr>
    </w:p>
    <w:p w14:paraId="51D30D89" w14:textId="32988669" w:rsidR="0069387A" w:rsidRPr="00007628" w:rsidRDefault="0069387A" w:rsidP="003A4396">
      <w:pPr>
        <w:spacing w:line="240" w:lineRule="auto"/>
        <w:jc w:val="center"/>
        <w:rPr>
          <w:rFonts w:ascii="Times New Roman" w:hAnsi="Times New Roman" w:cs="Times New Roman"/>
          <w:b/>
          <w:bCs/>
          <w:sz w:val="24"/>
          <w:szCs w:val="24"/>
          <w:shd w:val="clear" w:color="auto" w:fill="FFFFFF"/>
        </w:rPr>
      </w:pPr>
      <w:r w:rsidRPr="00007628">
        <w:rPr>
          <w:rFonts w:ascii="Times New Roman" w:hAnsi="Times New Roman" w:cs="Times New Roman"/>
          <w:b/>
          <w:sz w:val="24"/>
          <w:szCs w:val="24"/>
        </w:rPr>
        <w:t xml:space="preserve">PASIŪLYMAS </w:t>
      </w:r>
      <w:r w:rsidR="00F557FD" w:rsidRPr="00007628">
        <w:rPr>
          <w:rFonts w:ascii="Times New Roman" w:hAnsi="Times New Roman" w:cs="Times New Roman"/>
          <w:b/>
          <w:sz w:val="24"/>
          <w:szCs w:val="24"/>
        </w:rPr>
        <w:t xml:space="preserve">DĖL </w:t>
      </w:r>
      <w:r w:rsidR="00DE3B05" w:rsidRPr="00DE3B05">
        <w:rPr>
          <w:rFonts w:ascii="Times New Roman" w:hAnsi="Times New Roman" w:cs="Times New Roman"/>
          <w:b/>
          <w:sz w:val="24"/>
          <w:szCs w:val="24"/>
        </w:rPr>
        <w:t>INDIVIDUALIOS PAGALBOS TEIKIMO IŠLAIDŲ KOMPENSACIJŲ IŠMOKĖJIMO IR PRISTATYMO Į NAMUS IGNALINOS RAJONO SAVIVALDYBĖS GYVENTOJAMS PASLAUGŲ</w:t>
      </w:r>
      <w:r w:rsidR="00DE3B05" w:rsidRPr="00F557FD">
        <w:rPr>
          <w:rFonts w:ascii="Times New Roman" w:hAnsi="Times New Roman" w:cs="Times New Roman"/>
          <w:b/>
          <w:sz w:val="24"/>
          <w:szCs w:val="24"/>
        </w:rPr>
        <w:t xml:space="preserve"> </w:t>
      </w:r>
      <w:r w:rsidR="00F557FD" w:rsidRPr="00F557FD">
        <w:rPr>
          <w:rFonts w:ascii="Times New Roman" w:hAnsi="Times New Roman" w:cs="Times New Roman"/>
          <w:b/>
          <w:sz w:val="24"/>
          <w:szCs w:val="24"/>
        </w:rPr>
        <w:t>PIRKIM</w:t>
      </w:r>
      <w:r w:rsidR="00F557FD">
        <w:rPr>
          <w:rFonts w:ascii="Times New Roman" w:hAnsi="Times New Roman" w:cs="Times New Roman"/>
          <w:b/>
          <w:sz w:val="24"/>
          <w:szCs w:val="24"/>
        </w:rPr>
        <w:t>O</w:t>
      </w:r>
    </w:p>
    <w:p w14:paraId="28BB26E6" w14:textId="77777777" w:rsidR="0069387A" w:rsidRPr="00007628" w:rsidRDefault="0069387A" w:rsidP="0069387A">
      <w:pPr>
        <w:jc w:val="center"/>
        <w:rPr>
          <w:rFonts w:ascii="Times New Roman" w:hAnsi="Times New Roman" w:cs="Times New Roman"/>
          <w:b/>
          <w:bCs/>
          <w:sz w:val="24"/>
          <w:szCs w:val="24"/>
          <w:shd w:val="clear" w:color="auto" w:fill="FFFFFF"/>
        </w:rPr>
      </w:pPr>
    </w:p>
    <w:p w14:paraId="2ED00F23" w14:textId="77777777" w:rsidR="0069387A" w:rsidRPr="00007628" w:rsidRDefault="0069387A" w:rsidP="0069387A">
      <w:pPr>
        <w:jc w:val="center"/>
        <w:rPr>
          <w:rFonts w:ascii="Times New Roman" w:hAnsi="Times New Roman" w:cs="Times New Roman"/>
          <w:bCs/>
          <w:color w:val="000000"/>
          <w:sz w:val="24"/>
          <w:szCs w:val="24"/>
        </w:rPr>
      </w:pPr>
      <w:r w:rsidRPr="00007628">
        <w:rPr>
          <w:rFonts w:ascii="Times New Roman" w:hAnsi="Times New Roman" w:cs="Times New Roman"/>
          <w:sz w:val="24"/>
          <w:szCs w:val="24"/>
        </w:rPr>
        <w:t>___________Nr. ____</w:t>
      </w:r>
    </w:p>
    <w:p w14:paraId="7EE1736C" w14:textId="77777777" w:rsidR="0069387A" w:rsidRPr="00007628" w:rsidRDefault="0069387A" w:rsidP="0069387A">
      <w:pPr>
        <w:shd w:val="clear" w:color="auto" w:fill="FFFFFF"/>
        <w:spacing w:line="20" w:lineRule="atLeast"/>
        <w:jc w:val="center"/>
        <w:rPr>
          <w:rFonts w:ascii="Times New Roman" w:hAnsi="Times New Roman" w:cs="Times New Roman"/>
          <w:bCs/>
          <w:color w:val="000000"/>
          <w:sz w:val="24"/>
          <w:szCs w:val="24"/>
        </w:rPr>
      </w:pPr>
      <w:r w:rsidRPr="00007628">
        <w:rPr>
          <w:rFonts w:ascii="Times New Roman" w:hAnsi="Times New Roman" w:cs="Times New Roman"/>
          <w:bCs/>
          <w:color w:val="000000"/>
          <w:sz w:val="24"/>
          <w:szCs w:val="24"/>
        </w:rPr>
        <w:t>(Data)</w:t>
      </w:r>
    </w:p>
    <w:p w14:paraId="2A1601E7" w14:textId="77777777" w:rsidR="0069387A" w:rsidRPr="00007628" w:rsidRDefault="0069387A" w:rsidP="0069387A">
      <w:pPr>
        <w:shd w:val="clear" w:color="auto" w:fill="FFFFFF"/>
        <w:spacing w:line="240" w:lineRule="auto"/>
        <w:ind w:right="-1"/>
        <w:jc w:val="center"/>
        <w:rPr>
          <w:rFonts w:ascii="Times New Roman" w:hAnsi="Times New Roman" w:cs="Times New Roman"/>
          <w:bCs/>
          <w:color w:val="000000"/>
          <w:sz w:val="24"/>
          <w:szCs w:val="24"/>
        </w:rPr>
      </w:pPr>
      <w:r w:rsidRPr="00007628">
        <w:rPr>
          <w:rFonts w:ascii="Times New Roman" w:hAnsi="Times New Roman" w:cs="Times New Roman"/>
          <w:bCs/>
          <w:color w:val="000000"/>
          <w:sz w:val="24"/>
          <w:szCs w:val="24"/>
        </w:rPr>
        <w:t>(Sudarymo vieta)</w:t>
      </w:r>
    </w:p>
    <w:p w14:paraId="2953C493" w14:textId="77777777" w:rsidR="0069387A" w:rsidRPr="00007628" w:rsidRDefault="0069387A" w:rsidP="0069387A">
      <w:pPr>
        <w:shd w:val="clear" w:color="auto" w:fill="FFFFFF"/>
        <w:spacing w:line="240" w:lineRule="auto"/>
        <w:ind w:right="-1"/>
        <w:jc w:val="center"/>
        <w:rPr>
          <w:rFonts w:ascii="Times New Roman" w:hAnsi="Times New Roman" w:cs="Times New Roman"/>
          <w:bCs/>
          <w:color w:val="000000"/>
          <w:sz w:val="24"/>
          <w:szCs w:val="24"/>
        </w:rPr>
      </w:pPr>
    </w:p>
    <w:tbl>
      <w:tblPr>
        <w:tblW w:w="9557" w:type="dxa"/>
        <w:tblInd w:w="562" w:type="dxa"/>
        <w:tblLayout w:type="fixed"/>
        <w:tblLook w:val="04A0" w:firstRow="1" w:lastRow="0" w:firstColumn="1" w:lastColumn="0" w:noHBand="0" w:noVBand="1"/>
      </w:tblPr>
      <w:tblGrid>
        <w:gridCol w:w="5120"/>
        <w:gridCol w:w="4437"/>
      </w:tblGrid>
      <w:tr w:rsidR="0069387A" w:rsidRPr="00007628" w14:paraId="29E95761" w14:textId="77777777" w:rsidTr="00282176">
        <w:trPr>
          <w:trHeight w:val="637"/>
        </w:trPr>
        <w:tc>
          <w:tcPr>
            <w:tcW w:w="5120" w:type="dxa"/>
            <w:tcBorders>
              <w:top w:val="single" w:sz="4" w:space="0" w:color="auto"/>
              <w:left w:val="single" w:sz="4" w:space="0" w:color="auto"/>
              <w:bottom w:val="single" w:sz="4" w:space="0" w:color="auto"/>
              <w:right w:val="single" w:sz="4" w:space="0" w:color="auto"/>
            </w:tcBorders>
            <w:hideMark/>
          </w:tcPr>
          <w:p w14:paraId="0DA90416" w14:textId="77777777" w:rsidR="0069387A" w:rsidRPr="00007628" w:rsidRDefault="0069387A" w:rsidP="00282176">
            <w:pPr>
              <w:snapToGrid w:val="0"/>
              <w:spacing w:line="240" w:lineRule="auto"/>
              <w:ind w:firstLine="0"/>
              <w:rPr>
                <w:rFonts w:ascii="Times New Roman" w:hAnsi="Times New Roman" w:cs="Times New Roman"/>
                <w:i/>
                <w:color w:val="000000" w:themeColor="text1"/>
                <w:sz w:val="24"/>
                <w:szCs w:val="24"/>
              </w:rPr>
            </w:pPr>
            <w:bookmarkStart w:id="53" w:name="_Hlk151644354"/>
            <w:r w:rsidRPr="00007628">
              <w:rPr>
                <w:rFonts w:ascii="Times New Roman" w:hAnsi="Times New Roman" w:cs="Times New Roman"/>
                <w:b/>
                <w:bCs/>
                <w:i/>
                <w:iCs/>
                <w:color w:val="000000" w:themeColor="text1"/>
                <w:sz w:val="24"/>
                <w:szCs w:val="24"/>
              </w:rPr>
              <w:t>1. lentelė.</w:t>
            </w:r>
            <w:r w:rsidRPr="00007628">
              <w:rPr>
                <w:rFonts w:ascii="Times New Roman" w:hAnsi="Times New Roman" w:cs="Times New Roman"/>
                <w:color w:val="000000" w:themeColor="text1"/>
                <w:sz w:val="24"/>
                <w:szCs w:val="24"/>
              </w:rPr>
              <w:t xml:space="preserve"> Tiekėjo pavadinimas </w:t>
            </w:r>
            <w:r w:rsidRPr="00007628">
              <w:rPr>
                <w:rFonts w:ascii="Times New Roman" w:hAnsi="Times New Roman" w:cs="Times New Roman"/>
                <w:i/>
                <w:color w:val="000000" w:themeColor="text1"/>
                <w:sz w:val="24"/>
                <w:szCs w:val="24"/>
              </w:rPr>
              <w:t xml:space="preserve">/Jeigu dalyvauja ūkio subjektų grupė, </w:t>
            </w:r>
            <w:r w:rsidRPr="00007628">
              <w:rPr>
                <w:rFonts w:ascii="Times New Roman" w:hAnsi="Times New Roman" w:cs="Times New Roman"/>
                <w:i/>
                <w:iCs/>
                <w:sz w:val="24"/>
                <w:szCs w:val="24"/>
              </w:rPr>
              <w:t>veikianti pagal jungtinės veiklos (partnerystės) sutartį,</w:t>
            </w:r>
            <w:r w:rsidRPr="00007628">
              <w:rPr>
                <w:rFonts w:ascii="Times New Roman" w:hAnsi="Times New Roman" w:cs="Times New Roman"/>
                <w:i/>
                <w:color w:val="000000" w:themeColor="text1"/>
                <w:sz w:val="24"/>
                <w:szCs w:val="24"/>
              </w:rPr>
              <w:t xml:space="preserve"> surašomi visi dalyvių pavadinimai/</w:t>
            </w:r>
          </w:p>
        </w:tc>
        <w:tc>
          <w:tcPr>
            <w:tcW w:w="4437" w:type="dxa"/>
            <w:tcBorders>
              <w:top w:val="single" w:sz="4" w:space="0" w:color="auto"/>
              <w:left w:val="single" w:sz="4" w:space="0" w:color="auto"/>
              <w:bottom w:val="single" w:sz="4" w:space="0" w:color="auto"/>
              <w:right w:val="single" w:sz="4" w:space="0" w:color="auto"/>
            </w:tcBorders>
          </w:tcPr>
          <w:p w14:paraId="280E7AD0" w14:textId="77777777" w:rsidR="0069387A" w:rsidRPr="00007628" w:rsidRDefault="0069387A" w:rsidP="00282176">
            <w:pPr>
              <w:snapToGrid w:val="0"/>
              <w:spacing w:line="240" w:lineRule="auto"/>
              <w:ind w:right="566"/>
              <w:rPr>
                <w:rFonts w:ascii="Times New Roman" w:hAnsi="Times New Roman" w:cs="Times New Roman"/>
                <w:color w:val="000000" w:themeColor="text1"/>
                <w:sz w:val="24"/>
                <w:szCs w:val="24"/>
              </w:rPr>
            </w:pPr>
          </w:p>
          <w:p w14:paraId="4E8A4797" w14:textId="77777777" w:rsidR="0069387A" w:rsidRPr="00007628" w:rsidRDefault="0069387A" w:rsidP="00282176">
            <w:pPr>
              <w:spacing w:line="240" w:lineRule="auto"/>
              <w:ind w:right="566"/>
              <w:rPr>
                <w:rFonts w:ascii="Times New Roman" w:hAnsi="Times New Roman" w:cs="Times New Roman"/>
                <w:color w:val="000000" w:themeColor="text1"/>
                <w:sz w:val="24"/>
                <w:szCs w:val="24"/>
              </w:rPr>
            </w:pPr>
          </w:p>
        </w:tc>
      </w:tr>
      <w:tr w:rsidR="00CC53A7" w:rsidRPr="00007628" w14:paraId="410C0F5F" w14:textId="77777777" w:rsidTr="00282176">
        <w:trPr>
          <w:trHeight w:val="637"/>
        </w:trPr>
        <w:tc>
          <w:tcPr>
            <w:tcW w:w="5120" w:type="dxa"/>
            <w:tcBorders>
              <w:top w:val="single" w:sz="4" w:space="0" w:color="auto"/>
              <w:left w:val="single" w:sz="4" w:space="0" w:color="auto"/>
              <w:bottom w:val="single" w:sz="4" w:space="0" w:color="auto"/>
              <w:right w:val="single" w:sz="4" w:space="0" w:color="auto"/>
            </w:tcBorders>
          </w:tcPr>
          <w:p w14:paraId="12F0A035" w14:textId="77777777" w:rsidR="00801068" w:rsidRPr="00E42871" w:rsidRDefault="00801068" w:rsidP="00801068">
            <w:pPr>
              <w:suppressAutoHyphens/>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Ūkio subjektų grupės nario įsipareigojimų</w:t>
            </w:r>
          </w:p>
          <w:p w14:paraId="343ECB66" w14:textId="77777777" w:rsidR="00801068" w:rsidRPr="00800B8F" w:rsidRDefault="00801068" w:rsidP="00801068">
            <w:pPr>
              <w:suppressAutoHyphens/>
              <w:spacing w:line="240" w:lineRule="auto"/>
              <w:ind w:firstLine="0"/>
              <w:jc w:val="left"/>
              <w:rPr>
                <w:rFonts w:ascii="Times New Roman" w:hAnsi="Times New Roman" w:cs="Times New Roman"/>
                <w:i/>
                <w:iCs/>
                <w:color w:val="000000" w:themeColor="text1"/>
                <w:sz w:val="24"/>
                <w:szCs w:val="24"/>
              </w:rPr>
            </w:pPr>
            <w:r w:rsidRPr="00E42871">
              <w:rPr>
                <w:rFonts w:ascii="Times New Roman" w:hAnsi="Times New Roman" w:cs="Times New Roman"/>
                <w:color w:val="000000" w:themeColor="text1"/>
                <w:sz w:val="24"/>
                <w:szCs w:val="24"/>
              </w:rPr>
              <w:t>dalis (</w:t>
            </w:r>
            <w:r w:rsidRPr="00800B8F">
              <w:rPr>
                <w:rFonts w:ascii="Times New Roman" w:hAnsi="Times New Roman" w:cs="Times New Roman"/>
                <w:i/>
                <w:iCs/>
                <w:color w:val="000000" w:themeColor="text1"/>
                <w:sz w:val="24"/>
                <w:szCs w:val="24"/>
              </w:rPr>
              <w:t>nurodant konkrečius pagal pirkimo</w:t>
            </w:r>
          </w:p>
          <w:p w14:paraId="680DE018" w14:textId="77777777" w:rsidR="00801068" w:rsidRPr="00800B8F" w:rsidRDefault="00801068" w:rsidP="00801068">
            <w:pPr>
              <w:suppressAutoHyphens/>
              <w:spacing w:line="240" w:lineRule="auto"/>
              <w:ind w:firstLine="0"/>
              <w:jc w:val="left"/>
              <w:rPr>
                <w:rFonts w:ascii="Times New Roman" w:hAnsi="Times New Roman" w:cs="Times New Roman"/>
                <w:i/>
                <w:iCs/>
                <w:color w:val="000000" w:themeColor="text1"/>
                <w:sz w:val="24"/>
                <w:szCs w:val="24"/>
              </w:rPr>
            </w:pPr>
            <w:r w:rsidRPr="00800B8F">
              <w:rPr>
                <w:rFonts w:ascii="Times New Roman" w:hAnsi="Times New Roman" w:cs="Times New Roman"/>
                <w:i/>
                <w:iCs/>
                <w:color w:val="000000" w:themeColor="text1"/>
                <w:sz w:val="24"/>
                <w:szCs w:val="24"/>
              </w:rPr>
              <w:t>sutartį prisiimamus įsipareigojimus, jų vertę</w:t>
            </w:r>
          </w:p>
          <w:p w14:paraId="7B70FA2E" w14:textId="775AE2F7" w:rsidR="00CC53A7" w:rsidRPr="00007628" w:rsidRDefault="00801068" w:rsidP="00801068">
            <w:pPr>
              <w:snapToGrid w:val="0"/>
              <w:spacing w:line="240" w:lineRule="auto"/>
              <w:ind w:firstLine="0"/>
              <w:rPr>
                <w:rFonts w:ascii="Times New Roman" w:hAnsi="Times New Roman" w:cs="Times New Roman"/>
                <w:b/>
                <w:bCs/>
                <w:i/>
                <w:iCs/>
                <w:color w:val="000000" w:themeColor="text1"/>
                <w:sz w:val="24"/>
                <w:szCs w:val="24"/>
              </w:rPr>
            </w:pPr>
            <w:r w:rsidRPr="00800B8F">
              <w:rPr>
                <w:rFonts w:ascii="Times New Roman" w:hAnsi="Times New Roman" w:cs="Times New Roman"/>
                <w:i/>
                <w:iCs/>
                <w:color w:val="000000" w:themeColor="text1"/>
                <w:sz w:val="24"/>
                <w:szCs w:val="24"/>
              </w:rPr>
              <w:t>Eur arba dalį procentais</w:t>
            </w:r>
            <w:r w:rsidRPr="00E42871">
              <w:rPr>
                <w:rFonts w:ascii="Times New Roman" w:eastAsia="Times New Roman" w:hAnsi="Times New Roman" w:cs="Times New Roman"/>
                <w:color w:val="000000"/>
                <w:sz w:val="27"/>
                <w:szCs w:val="27"/>
              </w:rPr>
              <w:t>)</w:t>
            </w:r>
          </w:p>
        </w:tc>
        <w:tc>
          <w:tcPr>
            <w:tcW w:w="4437" w:type="dxa"/>
            <w:tcBorders>
              <w:top w:val="single" w:sz="4" w:space="0" w:color="auto"/>
              <w:left w:val="single" w:sz="4" w:space="0" w:color="auto"/>
              <w:bottom w:val="single" w:sz="4" w:space="0" w:color="auto"/>
              <w:right w:val="single" w:sz="4" w:space="0" w:color="auto"/>
            </w:tcBorders>
          </w:tcPr>
          <w:p w14:paraId="383AC108" w14:textId="77777777" w:rsidR="00CC53A7" w:rsidRPr="00007628" w:rsidRDefault="00CC53A7" w:rsidP="00282176">
            <w:pPr>
              <w:snapToGrid w:val="0"/>
              <w:spacing w:line="240" w:lineRule="auto"/>
              <w:ind w:right="566"/>
              <w:rPr>
                <w:rFonts w:ascii="Times New Roman" w:hAnsi="Times New Roman" w:cs="Times New Roman"/>
                <w:color w:val="000000" w:themeColor="text1"/>
                <w:sz w:val="24"/>
                <w:szCs w:val="24"/>
              </w:rPr>
            </w:pPr>
          </w:p>
        </w:tc>
      </w:tr>
      <w:tr w:rsidR="0069387A" w:rsidRPr="00007628" w14:paraId="3A3E9801" w14:textId="77777777" w:rsidTr="00282176">
        <w:trPr>
          <w:trHeight w:val="567"/>
        </w:trPr>
        <w:tc>
          <w:tcPr>
            <w:tcW w:w="5120" w:type="dxa"/>
            <w:tcBorders>
              <w:top w:val="single" w:sz="4" w:space="0" w:color="auto"/>
              <w:left w:val="single" w:sz="4" w:space="0" w:color="auto"/>
              <w:bottom w:val="single" w:sz="4" w:space="0" w:color="auto"/>
              <w:right w:val="single" w:sz="4" w:space="0" w:color="auto"/>
            </w:tcBorders>
            <w:hideMark/>
          </w:tcPr>
          <w:p w14:paraId="77C9F0D0" w14:textId="77777777" w:rsidR="0069387A" w:rsidRPr="00007628" w:rsidRDefault="0069387A" w:rsidP="00282176">
            <w:pPr>
              <w:snapToGrid w:val="0"/>
              <w:spacing w:line="240" w:lineRule="auto"/>
              <w:ind w:firstLine="0"/>
              <w:rPr>
                <w:rFonts w:ascii="Times New Roman" w:hAnsi="Times New Roman" w:cs="Times New Roman"/>
                <w:i/>
                <w:color w:val="000000" w:themeColor="text1"/>
                <w:sz w:val="24"/>
                <w:szCs w:val="24"/>
              </w:rPr>
            </w:pPr>
            <w:r w:rsidRPr="00007628">
              <w:rPr>
                <w:rFonts w:ascii="Times New Roman" w:hAnsi="Times New Roman" w:cs="Times New Roman"/>
                <w:color w:val="000000" w:themeColor="text1"/>
                <w:sz w:val="24"/>
                <w:szCs w:val="24"/>
              </w:rPr>
              <w:t xml:space="preserve">Tiekėjo adresas </w:t>
            </w:r>
            <w:r w:rsidRPr="00007628">
              <w:rPr>
                <w:rFonts w:ascii="Times New Roman" w:hAnsi="Times New Roman" w:cs="Times New Roman"/>
                <w:i/>
                <w:color w:val="000000" w:themeColor="text1"/>
                <w:sz w:val="24"/>
                <w:szCs w:val="24"/>
              </w:rPr>
              <w:t>/Jeigu dalyvauja ūkio subjektų grupė, surašomi visi dalyvių adresai/</w:t>
            </w:r>
          </w:p>
        </w:tc>
        <w:tc>
          <w:tcPr>
            <w:tcW w:w="4437" w:type="dxa"/>
            <w:tcBorders>
              <w:top w:val="single" w:sz="4" w:space="0" w:color="auto"/>
              <w:left w:val="single" w:sz="4" w:space="0" w:color="auto"/>
              <w:bottom w:val="single" w:sz="4" w:space="0" w:color="auto"/>
              <w:right w:val="single" w:sz="4" w:space="0" w:color="auto"/>
            </w:tcBorders>
          </w:tcPr>
          <w:p w14:paraId="19284DD5" w14:textId="77777777" w:rsidR="0069387A" w:rsidRPr="00007628" w:rsidRDefault="0069387A" w:rsidP="00282176">
            <w:pPr>
              <w:spacing w:line="240" w:lineRule="auto"/>
              <w:ind w:right="566"/>
              <w:rPr>
                <w:rFonts w:ascii="Times New Roman" w:hAnsi="Times New Roman" w:cs="Times New Roman"/>
                <w:color w:val="000000" w:themeColor="text1"/>
                <w:sz w:val="24"/>
                <w:szCs w:val="24"/>
              </w:rPr>
            </w:pPr>
          </w:p>
        </w:tc>
      </w:tr>
      <w:tr w:rsidR="0069387A" w:rsidRPr="00007628" w14:paraId="3E391B90" w14:textId="77777777" w:rsidTr="00282176">
        <w:trPr>
          <w:trHeight w:hRule="exact" w:val="340"/>
        </w:trPr>
        <w:tc>
          <w:tcPr>
            <w:tcW w:w="5120" w:type="dxa"/>
            <w:tcBorders>
              <w:top w:val="single" w:sz="4" w:space="0" w:color="auto"/>
              <w:left w:val="single" w:sz="4" w:space="0" w:color="auto"/>
              <w:bottom w:val="single" w:sz="4" w:space="0" w:color="auto"/>
              <w:right w:val="single" w:sz="4" w:space="0" w:color="auto"/>
            </w:tcBorders>
            <w:hideMark/>
          </w:tcPr>
          <w:p w14:paraId="0E5A3DFA" w14:textId="77777777" w:rsidR="0069387A" w:rsidRPr="00007628" w:rsidRDefault="0069387A" w:rsidP="00282176">
            <w:pPr>
              <w:snapToGrid w:val="0"/>
              <w:spacing w:line="240" w:lineRule="auto"/>
              <w:ind w:firstLine="0"/>
              <w:rPr>
                <w:rFonts w:ascii="Times New Roman" w:hAnsi="Times New Roman" w:cs="Times New Roman"/>
                <w:color w:val="000000" w:themeColor="text1"/>
                <w:sz w:val="24"/>
                <w:szCs w:val="24"/>
              </w:rPr>
            </w:pPr>
            <w:r w:rsidRPr="00007628">
              <w:rPr>
                <w:rFonts w:ascii="Times New Roman" w:hAnsi="Times New Roman" w:cs="Times New Roman"/>
                <w:color w:val="000000" w:themeColor="text1"/>
                <w:sz w:val="24"/>
                <w:szCs w:val="24"/>
              </w:rPr>
              <w:t>Už pasiūlymą atsakingo asmens vardas, pavardė</w:t>
            </w:r>
          </w:p>
        </w:tc>
        <w:tc>
          <w:tcPr>
            <w:tcW w:w="4437" w:type="dxa"/>
            <w:tcBorders>
              <w:top w:val="single" w:sz="4" w:space="0" w:color="auto"/>
              <w:left w:val="single" w:sz="4" w:space="0" w:color="auto"/>
              <w:bottom w:val="single" w:sz="4" w:space="0" w:color="auto"/>
              <w:right w:val="single" w:sz="4" w:space="0" w:color="auto"/>
            </w:tcBorders>
          </w:tcPr>
          <w:p w14:paraId="37084A9B" w14:textId="77777777" w:rsidR="0069387A" w:rsidRPr="00007628" w:rsidRDefault="0069387A" w:rsidP="00282176">
            <w:pPr>
              <w:snapToGrid w:val="0"/>
              <w:spacing w:line="240" w:lineRule="auto"/>
              <w:ind w:right="566"/>
              <w:rPr>
                <w:rFonts w:ascii="Times New Roman" w:hAnsi="Times New Roman" w:cs="Times New Roman"/>
                <w:color w:val="000000" w:themeColor="text1"/>
                <w:sz w:val="24"/>
                <w:szCs w:val="24"/>
              </w:rPr>
            </w:pPr>
          </w:p>
          <w:p w14:paraId="5422EB48" w14:textId="77777777" w:rsidR="0069387A" w:rsidRPr="00007628" w:rsidRDefault="0069387A" w:rsidP="00282176">
            <w:pPr>
              <w:snapToGrid w:val="0"/>
              <w:spacing w:line="240" w:lineRule="auto"/>
              <w:ind w:right="566"/>
              <w:rPr>
                <w:rFonts w:ascii="Times New Roman" w:hAnsi="Times New Roman" w:cs="Times New Roman"/>
                <w:color w:val="000000" w:themeColor="text1"/>
                <w:sz w:val="24"/>
                <w:szCs w:val="24"/>
              </w:rPr>
            </w:pPr>
          </w:p>
          <w:p w14:paraId="5AA9143A" w14:textId="77777777" w:rsidR="0069387A" w:rsidRPr="00007628" w:rsidRDefault="0069387A" w:rsidP="00282176">
            <w:pPr>
              <w:snapToGrid w:val="0"/>
              <w:spacing w:line="240" w:lineRule="auto"/>
              <w:ind w:right="566"/>
              <w:rPr>
                <w:rFonts w:ascii="Times New Roman" w:hAnsi="Times New Roman" w:cs="Times New Roman"/>
                <w:color w:val="000000" w:themeColor="text1"/>
                <w:sz w:val="24"/>
                <w:szCs w:val="24"/>
              </w:rPr>
            </w:pPr>
          </w:p>
          <w:p w14:paraId="2379E491" w14:textId="77777777" w:rsidR="0069387A" w:rsidRPr="00007628" w:rsidRDefault="0069387A" w:rsidP="00282176">
            <w:pPr>
              <w:snapToGrid w:val="0"/>
              <w:spacing w:line="240" w:lineRule="auto"/>
              <w:ind w:right="566"/>
              <w:rPr>
                <w:rFonts w:ascii="Times New Roman" w:hAnsi="Times New Roman" w:cs="Times New Roman"/>
                <w:color w:val="000000" w:themeColor="text1"/>
                <w:sz w:val="24"/>
                <w:szCs w:val="24"/>
              </w:rPr>
            </w:pPr>
          </w:p>
          <w:p w14:paraId="16424CF2" w14:textId="77777777" w:rsidR="0069387A" w:rsidRPr="00007628" w:rsidRDefault="0069387A" w:rsidP="00282176">
            <w:pPr>
              <w:snapToGrid w:val="0"/>
              <w:spacing w:line="240" w:lineRule="auto"/>
              <w:ind w:right="566"/>
              <w:rPr>
                <w:rFonts w:ascii="Times New Roman" w:hAnsi="Times New Roman" w:cs="Times New Roman"/>
                <w:color w:val="000000" w:themeColor="text1"/>
                <w:sz w:val="24"/>
                <w:szCs w:val="24"/>
              </w:rPr>
            </w:pPr>
          </w:p>
          <w:p w14:paraId="088E9138" w14:textId="77777777" w:rsidR="0069387A" w:rsidRPr="00007628" w:rsidRDefault="0069387A" w:rsidP="00282176">
            <w:pPr>
              <w:snapToGrid w:val="0"/>
              <w:spacing w:line="240" w:lineRule="auto"/>
              <w:ind w:right="566"/>
              <w:rPr>
                <w:rFonts w:ascii="Times New Roman" w:hAnsi="Times New Roman" w:cs="Times New Roman"/>
                <w:color w:val="000000" w:themeColor="text1"/>
                <w:sz w:val="24"/>
                <w:szCs w:val="24"/>
              </w:rPr>
            </w:pPr>
          </w:p>
          <w:p w14:paraId="6065D8C0" w14:textId="77777777" w:rsidR="0069387A" w:rsidRPr="00007628" w:rsidRDefault="0069387A" w:rsidP="00282176">
            <w:pPr>
              <w:snapToGrid w:val="0"/>
              <w:spacing w:line="240" w:lineRule="auto"/>
              <w:ind w:right="566"/>
              <w:rPr>
                <w:rFonts w:ascii="Times New Roman" w:hAnsi="Times New Roman" w:cs="Times New Roman"/>
                <w:color w:val="000000" w:themeColor="text1"/>
                <w:sz w:val="24"/>
                <w:szCs w:val="24"/>
              </w:rPr>
            </w:pPr>
          </w:p>
        </w:tc>
      </w:tr>
      <w:tr w:rsidR="0069387A" w:rsidRPr="00007628" w14:paraId="5BFA444B" w14:textId="77777777" w:rsidTr="00282176">
        <w:trPr>
          <w:trHeight w:val="368"/>
        </w:trPr>
        <w:tc>
          <w:tcPr>
            <w:tcW w:w="5120" w:type="dxa"/>
            <w:tcBorders>
              <w:top w:val="single" w:sz="4" w:space="0" w:color="auto"/>
              <w:left w:val="single" w:sz="4" w:space="0" w:color="auto"/>
              <w:bottom w:val="single" w:sz="4" w:space="0" w:color="auto"/>
              <w:right w:val="single" w:sz="4" w:space="0" w:color="auto"/>
            </w:tcBorders>
            <w:hideMark/>
          </w:tcPr>
          <w:p w14:paraId="2FE326AD" w14:textId="77777777" w:rsidR="0069387A" w:rsidRPr="00007628" w:rsidRDefault="0069387A" w:rsidP="00282176">
            <w:pPr>
              <w:snapToGrid w:val="0"/>
              <w:spacing w:line="240" w:lineRule="auto"/>
              <w:ind w:firstLine="0"/>
              <w:rPr>
                <w:rFonts w:ascii="Times New Roman" w:hAnsi="Times New Roman" w:cs="Times New Roman"/>
                <w:color w:val="000000" w:themeColor="text1"/>
                <w:sz w:val="24"/>
                <w:szCs w:val="24"/>
              </w:rPr>
            </w:pPr>
            <w:r w:rsidRPr="00007628">
              <w:rPr>
                <w:rFonts w:ascii="Times New Roman" w:hAnsi="Times New Roman" w:cs="Times New Roman"/>
                <w:color w:val="000000" w:themeColor="text1"/>
                <w:sz w:val="24"/>
                <w:szCs w:val="24"/>
              </w:rPr>
              <w:t>Telefono numeris</w:t>
            </w:r>
          </w:p>
        </w:tc>
        <w:tc>
          <w:tcPr>
            <w:tcW w:w="4437" w:type="dxa"/>
            <w:tcBorders>
              <w:top w:val="single" w:sz="4" w:space="0" w:color="auto"/>
              <w:left w:val="single" w:sz="4" w:space="0" w:color="auto"/>
              <w:bottom w:val="single" w:sz="4" w:space="0" w:color="auto"/>
              <w:right w:val="single" w:sz="4" w:space="0" w:color="auto"/>
            </w:tcBorders>
          </w:tcPr>
          <w:p w14:paraId="384F79A3" w14:textId="77777777" w:rsidR="0069387A" w:rsidRPr="00007628" w:rsidRDefault="0069387A" w:rsidP="00282176">
            <w:pPr>
              <w:spacing w:line="240" w:lineRule="auto"/>
              <w:ind w:right="566"/>
              <w:rPr>
                <w:rFonts w:ascii="Times New Roman" w:hAnsi="Times New Roman" w:cs="Times New Roman"/>
                <w:color w:val="000000" w:themeColor="text1"/>
                <w:sz w:val="24"/>
                <w:szCs w:val="24"/>
              </w:rPr>
            </w:pPr>
          </w:p>
        </w:tc>
      </w:tr>
      <w:tr w:rsidR="0069387A" w:rsidRPr="00007628" w14:paraId="334FCE2E" w14:textId="77777777" w:rsidTr="00282176">
        <w:trPr>
          <w:trHeight w:val="299"/>
        </w:trPr>
        <w:tc>
          <w:tcPr>
            <w:tcW w:w="5120" w:type="dxa"/>
            <w:tcBorders>
              <w:top w:val="single" w:sz="4" w:space="0" w:color="auto"/>
              <w:left w:val="single" w:sz="4" w:space="0" w:color="auto"/>
              <w:bottom w:val="single" w:sz="4" w:space="0" w:color="auto"/>
              <w:right w:val="single" w:sz="4" w:space="0" w:color="auto"/>
            </w:tcBorders>
            <w:hideMark/>
          </w:tcPr>
          <w:p w14:paraId="2B1AE889" w14:textId="77777777" w:rsidR="0069387A" w:rsidRPr="00007628" w:rsidRDefault="0069387A" w:rsidP="00282176">
            <w:pPr>
              <w:snapToGrid w:val="0"/>
              <w:spacing w:line="240" w:lineRule="auto"/>
              <w:ind w:firstLine="0"/>
              <w:rPr>
                <w:rFonts w:ascii="Times New Roman" w:hAnsi="Times New Roman" w:cs="Times New Roman"/>
                <w:color w:val="000000" w:themeColor="text1"/>
                <w:sz w:val="24"/>
                <w:szCs w:val="24"/>
              </w:rPr>
            </w:pPr>
            <w:r w:rsidRPr="00007628">
              <w:rPr>
                <w:rFonts w:ascii="Times New Roman" w:hAnsi="Times New Roman" w:cs="Times New Roman"/>
                <w:color w:val="000000" w:themeColor="text1"/>
                <w:sz w:val="24"/>
                <w:szCs w:val="24"/>
              </w:rPr>
              <w:t>El. pašto adresas</w:t>
            </w:r>
          </w:p>
        </w:tc>
        <w:tc>
          <w:tcPr>
            <w:tcW w:w="4437" w:type="dxa"/>
            <w:tcBorders>
              <w:top w:val="single" w:sz="4" w:space="0" w:color="auto"/>
              <w:left w:val="single" w:sz="4" w:space="0" w:color="auto"/>
              <w:bottom w:val="single" w:sz="4" w:space="0" w:color="auto"/>
              <w:right w:val="single" w:sz="4" w:space="0" w:color="auto"/>
            </w:tcBorders>
          </w:tcPr>
          <w:p w14:paraId="425789D7" w14:textId="77777777" w:rsidR="0069387A" w:rsidRPr="00007628" w:rsidRDefault="0069387A" w:rsidP="00282176">
            <w:pPr>
              <w:spacing w:line="240" w:lineRule="auto"/>
              <w:ind w:right="566"/>
              <w:rPr>
                <w:rFonts w:ascii="Times New Roman" w:hAnsi="Times New Roman" w:cs="Times New Roman"/>
                <w:color w:val="000000" w:themeColor="text1"/>
                <w:sz w:val="24"/>
                <w:szCs w:val="24"/>
              </w:rPr>
            </w:pPr>
          </w:p>
        </w:tc>
      </w:tr>
      <w:tr w:rsidR="0069387A" w:rsidRPr="00007628" w14:paraId="23BBBA19" w14:textId="77777777" w:rsidTr="00282176">
        <w:trPr>
          <w:trHeight w:val="1120"/>
        </w:trPr>
        <w:tc>
          <w:tcPr>
            <w:tcW w:w="5120" w:type="dxa"/>
            <w:tcBorders>
              <w:top w:val="single" w:sz="4" w:space="0" w:color="000000"/>
              <w:left w:val="single" w:sz="4" w:space="0" w:color="000000"/>
              <w:bottom w:val="single" w:sz="4" w:space="0" w:color="000000"/>
              <w:right w:val="nil"/>
            </w:tcBorders>
          </w:tcPr>
          <w:p w14:paraId="17A582B8" w14:textId="77777777" w:rsidR="0069387A" w:rsidRPr="00007628" w:rsidRDefault="0069387A" w:rsidP="00282176">
            <w:pPr>
              <w:snapToGrid w:val="0"/>
              <w:spacing w:line="240" w:lineRule="auto"/>
              <w:ind w:firstLine="0"/>
              <w:rPr>
                <w:rFonts w:ascii="Times New Roman" w:hAnsi="Times New Roman" w:cs="Times New Roman"/>
                <w:color w:val="000000" w:themeColor="text1"/>
                <w:sz w:val="24"/>
                <w:szCs w:val="24"/>
              </w:rPr>
            </w:pPr>
            <w:r w:rsidRPr="00007628">
              <w:rPr>
                <w:rFonts w:ascii="Times New Roman" w:hAnsi="Times New Roman" w:cs="Times New Roman"/>
                <w:b/>
                <w:bCs/>
                <w:i/>
                <w:color w:val="000000"/>
                <w:sz w:val="24"/>
                <w:szCs w:val="24"/>
              </w:rPr>
              <w:t>2 lentelė.</w:t>
            </w:r>
            <w:r w:rsidRPr="00007628">
              <w:rPr>
                <w:rFonts w:ascii="Times New Roman" w:hAnsi="Times New Roman" w:cs="Times New Roman"/>
                <w:i/>
                <w:color w:val="000000"/>
                <w:sz w:val="24"/>
                <w:szCs w:val="24"/>
              </w:rPr>
              <w:t xml:space="preserve"> </w:t>
            </w:r>
            <w:r w:rsidRPr="00007628">
              <w:rPr>
                <w:rFonts w:ascii="Times New Roman" w:hAnsi="Times New Roman" w:cs="Times New Roman"/>
                <w:i/>
                <w:color w:val="000000"/>
                <w:spacing w:val="-4"/>
                <w:sz w:val="24"/>
                <w:szCs w:val="24"/>
              </w:rPr>
              <w:t>/</w:t>
            </w:r>
            <w:r w:rsidRPr="00007628">
              <w:rPr>
                <w:rFonts w:ascii="Times New Roman" w:hAnsi="Times New Roman" w:cs="Times New Roman"/>
                <w:color w:val="000000" w:themeColor="text1"/>
                <w:spacing w:val="-4"/>
                <w:sz w:val="24"/>
                <w:szCs w:val="24"/>
              </w:rPr>
              <w:t xml:space="preserve"> Jei žinomas - subrangovo (-ų), subtiekėjo (-ų), subteikėjo  (</w:t>
            </w:r>
            <w:r w:rsidRPr="00007628">
              <w:rPr>
                <w:rFonts w:ascii="Times New Roman" w:hAnsi="Times New Roman" w:cs="Times New Roman"/>
                <w:color w:val="000000" w:themeColor="text1"/>
                <w:spacing w:val="-4"/>
                <w:sz w:val="24"/>
                <w:szCs w:val="24"/>
              </w:rPr>
              <w:noBreakHyphen/>
              <w:t>ų),</w:t>
            </w:r>
            <w:r w:rsidRPr="00007628">
              <w:rPr>
                <w:rFonts w:ascii="Times New Roman" w:hAnsi="Times New Roman" w:cs="Times New Roman"/>
                <w:color w:val="000000" w:themeColor="text1"/>
                <w:sz w:val="24"/>
                <w:szCs w:val="24"/>
              </w:rPr>
              <w:t xml:space="preserve"> pavadinimas (-ai)</w:t>
            </w:r>
          </w:p>
          <w:p w14:paraId="439495AD" w14:textId="77777777" w:rsidR="0069387A" w:rsidRPr="00007628" w:rsidRDefault="0069387A" w:rsidP="00282176">
            <w:pPr>
              <w:snapToGrid w:val="0"/>
              <w:spacing w:line="240" w:lineRule="auto"/>
              <w:ind w:firstLine="0"/>
              <w:rPr>
                <w:rFonts w:ascii="Times New Roman" w:hAnsi="Times New Roman" w:cs="Times New Roman"/>
                <w:color w:val="000000" w:themeColor="text1"/>
                <w:spacing w:val="-4"/>
                <w:sz w:val="24"/>
                <w:szCs w:val="24"/>
              </w:rPr>
            </w:pPr>
            <w:r w:rsidRPr="00007628">
              <w:rPr>
                <w:rFonts w:ascii="Times New Roman" w:hAnsi="Times New Roman" w:cs="Times New Roman"/>
                <w:i/>
                <w:iCs/>
                <w:sz w:val="24"/>
                <w:szCs w:val="24"/>
              </w:rPr>
              <w:t xml:space="preserve">(tiekėjo pirkimo sutarties vykdymui pasitelkiamas trečiasis asmuo) </w:t>
            </w:r>
          </w:p>
        </w:tc>
        <w:tc>
          <w:tcPr>
            <w:tcW w:w="4437" w:type="dxa"/>
            <w:tcBorders>
              <w:top w:val="single" w:sz="4" w:space="0" w:color="000000"/>
              <w:left w:val="single" w:sz="4" w:space="0" w:color="000000"/>
              <w:bottom w:val="single" w:sz="4" w:space="0" w:color="000000"/>
              <w:right w:val="single" w:sz="4" w:space="0" w:color="000000"/>
            </w:tcBorders>
          </w:tcPr>
          <w:p w14:paraId="363ED69B" w14:textId="77777777" w:rsidR="0069387A" w:rsidRPr="00007628" w:rsidRDefault="0069387A" w:rsidP="00282176">
            <w:pPr>
              <w:snapToGrid w:val="0"/>
              <w:spacing w:line="240" w:lineRule="auto"/>
              <w:ind w:right="566"/>
              <w:rPr>
                <w:rFonts w:ascii="Times New Roman" w:hAnsi="Times New Roman" w:cs="Times New Roman"/>
                <w:color w:val="000000" w:themeColor="text1"/>
                <w:sz w:val="24"/>
                <w:szCs w:val="24"/>
                <w:lang w:eastAsia="zh-CN"/>
              </w:rPr>
            </w:pPr>
          </w:p>
        </w:tc>
      </w:tr>
      <w:tr w:rsidR="0069387A" w:rsidRPr="00007628" w14:paraId="1FA77542" w14:textId="77777777" w:rsidTr="00282176">
        <w:trPr>
          <w:trHeight w:val="567"/>
        </w:trPr>
        <w:tc>
          <w:tcPr>
            <w:tcW w:w="5120" w:type="dxa"/>
            <w:tcBorders>
              <w:top w:val="single" w:sz="4" w:space="0" w:color="000000"/>
              <w:left w:val="single" w:sz="4" w:space="0" w:color="000000"/>
              <w:bottom w:val="single" w:sz="4" w:space="0" w:color="000000"/>
              <w:right w:val="nil"/>
            </w:tcBorders>
            <w:hideMark/>
          </w:tcPr>
          <w:p w14:paraId="73DF16FD" w14:textId="77777777" w:rsidR="0069387A" w:rsidRPr="00007628" w:rsidRDefault="0069387A" w:rsidP="00282176">
            <w:pPr>
              <w:snapToGrid w:val="0"/>
              <w:spacing w:line="240" w:lineRule="auto"/>
              <w:ind w:firstLine="0"/>
              <w:rPr>
                <w:rFonts w:ascii="Times New Roman" w:hAnsi="Times New Roman" w:cs="Times New Roman"/>
                <w:color w:val="000000" w:themeColor="text1"/>
                <w:sz w:val="24"/>
                <w:szCs w:val="24"/>
                <w:lang w:eastAsia="zh-CN"/>
              </w:rPr>
            </w:pPr>
            <w:r w:rsidRPr="00007628">
              <w:rPr>
                <w:rFonts w:ascii="Times New Roman" w:hAnsi="Times New Roman" w:cs="Times New Roman"/>
                <w:color w:val="000000" w:themeColor="text1"/>
                <w:spacing w:val="-4"/>
                <w:sz w:val="24"/>
                <w:szCs w:val="24"/>
              </w:rPr>
              <w:t>Jei žinomas - subrangovo (-ų), subtiekėjo (-ų), subteikėjo  (</w:t>
            </w:r>
            <w:r w:rsidRPr="00007628">
              <w:rPr>
                <w:rFonts w:ascii="Times New Roman" w:hAnsi="Times New Roman" w:cs="Times New Roman"/>
                <w:color w:val="000000" w:themeColor="text1"/>
                <w:spacing w:val="-4"/>
                <w:sz w:val="24"/>
                <w:szCs w:val="24"/>
              </w:rPr>
              <w:noBreakHyphen/>
              <w:t>ų),</w:t>
            </w:r>
            <w:r w:rsidRPr="00007628">
              <w:rPr>
                <w:rFonts w:ascii="Times New Roman" w:hAnsi="Times New Roman" w:cs="Times New Roman"/>
                <w:color w:val="000000" w:themeColor="text1"/>
                <w:sz w:val="24"/>
                <w:szCs w:val="24"/>
              </w:rPr>
              <w:t xml:space="preserve">  adresas (-ai) </w:t>
            </w:r>
          </w:p>
        </w:tc>
        <w:tc>
          <w:tcPr>
            <w:tcW w:w="4437" w:type="dxa"/>
            <w:tcBorders>
              <w:top w:val="single" w:sz="4" w:space="0" w:color="000000"/>
              <w:left w:val="single" w:sz="4" w:space="0" w:color="000000"/>
              <w:bottom w:val="single" w:sz="4" w:space="0" w:color="000000"/>
              <w:right w:val="single" w:sz="4" w:space="0" w:color="000000"/>
            </w:tcBorders>
          </w:tcPr>
          <w:p w14:paraId="5081D3CE" w14:textId="77777777" w:rsidR="0069387A" w:rsidRPr="00007628" w:rsidRDefault="0069387A" w:rsidP="00282176">
            <w:pPr>
              <w:snapToGrid w:val="0"/>
              <w:spacing w:line="240" w:lineRule="auto"/>
              <w:ind w:right="566"/>
              <w:rPr>
                <w:rFonts w:ascii="Times New Roman" w:hAnsi="Times New Roman" w:cs="Times New Roman"/>
                <w:color w:val="000000" w:themeColor="text1"/>
                <w:sz w:val="24"/>
                <w:szCs w:val="24"/>
                <w:lang w:eastAsia="zh-CN"/>
              </w:rPr>
            </w:pPr>
          </w:p>
        </w:tc>
      </w:tr>
      <w:tr w:rsidR="0069387A" w:rsidRPr="00007628" w14:paraId="64A27C73" w14:textId="77777777" w:rsidTr="00282176">
        <w:trPr>
          <w:trHeight w:val="1154"/>
        </w:trPr>
        <w:tc>
          <w:tcPr>
            <w:tcW w:w="5120" w:type="dxa"/>
            <w:tcBorders>
              <w:top w:val="single" w:sz="4" w:space="0" w:color="000000"/>
              <w:left w:val="single" w:sz="4" w:space="0" w:color="000000"/>
              <w:bottom w:val="single" w:sz="4" w:space="0" w:color="000000"/>
              <w:right w:val="nil"/>
            </w:tcBorders>
            <w:hideMark/>
          </w:tcPr>
          <w:p w14:paraId="764A1C45" w14:textId="77777777" w:rsidR="0069387A" w:rsidRPr="00007628" w:rsidRDefault="0069387A" w:rsidP="00282176">
            <w:pPr>
              <w:snapToGrid w:val="0"/>
              <w:spacing w:line="240" w:lineRule="auto"/>
              <w:ind w:firstLine="0"/>
              <w:rPr>
                <w:rFonts w:ascii="Times New Roman" w:hAnsi="Times New Roman" w:cs="Times New Roman"/>
                <w:color w:val="000000" w:themeColor="text1"/>
                <w:sz w:val="24"/>
                <w:szCs w:val="24"/>
                <w:lang w:eastAsia="zh-CN"/>
              </w:rPr>
            </w:pPr>
            <w:r w:rsidRPr="00007628">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subrangovą (-us), subtiekėją (-us), subteikėją (-us) </w:t>
            </w:r>
          </w:p>
        </w:tc>
        <w:tc>
          <w:tcPr>
            <w:tcW w:w="4437" w:type="dxa"/>
            <w:tcBorders>
              <w:top w:val="single" w:sz="4" w:space="0" w:color="000000"/>
              <w:left w:val="single" w:sz="4" w:space="0" w:color="000000"/>
              <w:bottom w:val="single" w:sz="4" w:space="0" w:color="000000"/>
              <w:right w:val="single" w:sz="4" w:space="0" w:color="000000"/>
            </w:tcBorders>
          </w:tcPr>
          <w:p w14:paraId="142B8538" w14:textId="77777777" w:rsidR="0069387A" w:rsidRPr="00007628" w:rsidRDefault="0069387A" w:rsidP="00282176">
            <w:pPr>
              <w:snapToGrid w:val="0"/>
              <w:spacing w:line="240" w:lineRule="auto"/>
              <w:ind w:right="566"/>
              <w:rPr>
                <w:rFonts w:ascii="Times New Roman" w:hAnsi="Times New Roman" w:cs="Times New Roman"/>
                <w:color w:val="000000" w:themeColor="text1"/>
                <w:sz w:val="24"/>
                <w:szCs w:val="24"/>
                <w:lang w:eastAsia="zh-CN"/>
              </w:rPr>
            </w:pPr>
          </w:p>
        </w:tc>
      </w:tr>
    </w:tbl>
    <w:bookmarkEnd w:id="53"/>
    <w:p w14:paraId="4B57A4FA" w14:textId="77777777" w:rsidR="0069387A" w:rsidRPr="00007628" w:rsidRDefault="0069387A" w:rsidP="0069387A">
      <w:pPr>
        <w:spacing w:line="240" w:lineRule="auto"/>
        <w:ind w:left="142" w:right="-2" w:firstLine="710"/>
        <w:rPr>
          <w:rFonts w:ascii="Times New Roman" w:hAnsi="Times New Roman" w:cs="Times New Roman"/>
          <w:sz w:val="24"/>
          <w:szCs w:val="24"/>
        </w:rPr>
      </w:pPr>
      <w:r w:rsidRPr="00007628">
        <w:rPr>
          <w:rFonts w:ascii="Times New Roman" w:hAnsi="Times New Roman" w:cs="Times New Roman"/>
          <w:sz w:val="24"/>
          <w:szCs w:val="24"/>
        </w:rPr>
        <w:lastRenderedPageBreak/>
        <w:t>1. Šiuo pasiūlymu pažymime, kad sutinkame su visomis pirkimo sąlygomis, nustatytomis Pirkimo dokumentuose (jų paaiškinimuose, papildymuose).</w:t>
      </w:r>
    </w:p>
    <w:p w14:paraId="7C60E75A" w14:textId="77777777" w:rsidR="0069387A" w:rsidRPr="00007628" w:rsidRDefault="0069387A" w:rsidP="0069387A">
      <w:pPr>
        <w:spacing w:line="240" w:lineRule="auto"/>
        <w:ind w:left="142" w:right="-143" w:firstLine="709"/>
        <w:rPr>
          <w:rFonts w:ascii="Times New Roman" w:hAnsi="Times New Roman" w:cs="Times New Roman"/>
          <w:sz w:val="24"/>
          <w:szCs w:val="24"/>
        </w:rPr>
      </w:pPr>
      <w:r w:rsidRPr="00007628">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C98746A" w14:textId="543DB93C" w:rsidR="0069387A" w:rsidRPr="00007628" w:rsidRDefault="0069387A" w:rsidP="002A1DBC">
      <w:pPr>
        <w:spacing w:line="240" w:lineRule="auto"/>
        <w:ind w:left="-142" w:right="-143" w:firstLine="993"/>
        <w:rPr>
          <w:rFonts w:ascii="Times New Roman" w:hAnsi="Times New Roman" w:cs="Times New Roman"/>
          <w:b/>
          <w:sz w:val="24"/>
          <w:szCs w:val="24"/>
        </w:rPr>
      </w:pPr>
      <w:r w:rsidRPr="00007628">
        <w:rPr>
          <w:rFonts w:ascii="Times New Roman" w:hAnsi="Times New Roman" w:cs="Times New Roman"/>
          <w:sz w:val="24"/>
          <w:szCs w:val="24"/>
        </w:rPr>
        <w:t xml:space="preserve">3. Mūsų siūloma kaina apima visus mokesčius ir visas išlaidas, </w:t>
      </w:r>
      <w:r w:rsidRPr="00007628">
        <w:rPr>
          <w:rFonts w:ascii="Times New Roman" w:hAnsi="Times New Roman" w:cs="Times New Roman"/>
          <w:b/>
          <w:sz w:val="24"/>
          <w:szCs w:val="24"/>
        </w:rPr>
        <w:t xml:space="preserve">įskaitant PVM sąskaitų faktūrų pateikimo perkančiajai organizacijai per informacinę sistemą </w:t>
      </w:r>
      <w:r w:rsidR="00BC5A38">
        <w:rPr>
          <w:rFonts w:ascii="Times New Roman" w:hAnsi="Times New Roman" w:cs="Times New Roman"/>
          <w:b/>
          <w:sz w:val="24"/>
          <w:szCs w:val="24"/>
        </w:rPr>
        <w:t>SABIS,</w:t>
      </w:r>
      <w:r w:rsidRPr="00007628">
        <w:rPr>
          <w:rFonts w:ascii="Times New Roman" w:hAnsi="Times New Roman" w:cs="Times New Roman"/>
          <w:b/>
          <w:sz w:val="24"/>
          <w:szCs w:val="24"/>
        </w:rPr>
        <w:t xml:space="preserve"> išlaidas.</w:t>
      </w:r>
    </w:p>
    <w:p w14:paraId="6FB6BEC7" w14:textId="77777777" w:rsidR="0069387A" w:rsidRDefault="0069387A" w:rsidP="002A1DBC">
      <w:pPr>
        <w:spacing w:line="240" w:lineRule="auto"/>
        <w:ind w:right="142" w:firstLine="851"/>
        <w:rPr>
          <w:rFonts w:ascii="Times New Roman" w:hAnsi="Times New Roman" w:cs="Times New Roman"/>
          <w:sz w:val="24"/>
          <w:szCs w:val="24"/>
        </w:rPr>
      </w:pPr>
      <w:r w:rsidRPr="00007628">
        <w:rPr>
          <w:rFonts w:ascii="Times New Roman" w:hAnsi="Times New Roman" w:cs="Times New Roman"/>
          <w:sz w:val="24"/>
          <w:szCs w:val="24"/>
        </w:rPr>
        <w:t xml:space="preserve">4. Atsižvelgdami į pirkimo dokumentuose išdėstytas sąlygas, siūlome: </w:t>
      </w:r>
    </w:p>
    <w:tbl>
      <w:tblPr>
        <w:tblW w:w="9942" w:type="dxa"/>
        <w:tblLayout w:type="fixed"/>
        <w:tblCellMar>
          <w:left w:w="10" w:type="dxa"/>
          <w:right w:w="10" w:type="dxa"/>
        </w:tblCellMar>
        <w:tblLook w:val="04A0" w:firstRow="1" w:lastRow="0" w:firstColumn="1" w:lastColumn="0" w:noHBand="0" w:noVBand="1"/>
      </w:tblPr>
      <w:tblGrid>
        <w:gridCol w:w="562"/>
        <w:gridCol w:w="2977"/>
        <w:gridCol w:w="851"/>
        <w:gridCol w:w="2409"/>
        <w:gridCol w:w="1560"/>
        <w:gridCol w:w="1560"/>
        <w:gridCol w:w="23"/>
      </w:tblGrid>
      <w:tr w:rsidR="009423E6" w:rsidRPr="005802F2" w14:paraId="1E1D23EB" w14:textId="77777777" w:rsidTr="00364692">
        <w:trPr>
          <w:gridAfter w:val="1"/>
          <w:wAfter w:w="23" w:type="dxa"/>
          <w:trHeight w:val="2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91D27BC" w14:textId="77777777" w:rsidR="009423E6" w:rsidRPr="005802F2" w:rsidRDefault="009423E6" w:rsidP="00364692">
            <w:pPr>
              <w:widowControl w:val="0"/>
              <w:ind w:firstLine="0"/>
              <w:jc w:val="center"/>
              <w:rPr>
                <w:rFonts w:ascii="Times New Roman" w:hAnsi="Times New Roman" w:cs="Times New Roman"/>
                <w:b/>
                <w:sz w:val="24"/>
                <w:szCs w:val="24"/>
              </w:rPr>
            </w:pPr>
            <w:r w:rsidRPr="005802F2">
              <w:rPr>
                <w:rFonts w:ascii="Times New Roman" w:hAnsi="Times New Roman" w:cs="Times New Roman"/>
                <w:b/>
                <w:sz w:val="24"/>
                <w:szCs w:val="24"/>
              </w:rPr>
              <w:t>Eil. Nr.</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E8A30D6" w14:textId="77777777" w:rsidR="009423E6" w:rsidRPr="005802F2" w:rsidRDefault="009423E6" w:rsidP="00364692">
            <w:pPr>
              <w:widowControl w:val="0"/>
              <w:ind w:firstLine="0"/>
              <w:jc w:val="center"/>
              <w:rPr>
                <w:rFonts w:ascii="Times New Roman" w:hAnsi="Times New Roman" w:cs="Times New Roman"/>
                <w:b/>
                <w:sz w:val="24"/>
                <w:szCs w:val="24"/>
              </w:rPr>
            </w:pPr>
            <w:r w:rsidRPr="005802F2">
              <w:rPr>
                <w:rFonts w:ascii="Times New Roman" w:hAnsi="Times New Roman" w:cs="Times New Roman"/>
                <w:b/>
                <w:sz w:val="24"/>
                <w:szCs w:val="24"/>
              </w:rPr>
              <w:t>Paslaugos pavadinimas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805DE8" w14:textId="77777777" w:rsidR="009423E6" w:rsidRPr="005802F2" w:rsidRDefault="009423E6" w:rsidP="00364692">
            <w:pPr>
              <w:widowControl w:val="0"/>
              <w:ind w:firstLine="0"/>
              <w:jc w:val="center"/>
              <w:rPr>
                <w:rFonts w:ascii="Times New Roman" w:hAnsi="Times New Roman" w:cs="Times New Roman"/>
                <w:b/>
                <w:sz w:val="24"/>
                <w:szCs w:val="24"/>
              </w:rPr>
            </w:pPr>
            <w:r w:rsidRPr="005802F2">
              <w:rPr>
                <w:rFonts w:ascii="Times New Roman" w:hAnsi="Times New Roman" w:cs="Times New Roman"/>
                <w:b/>
                <w:sz w:val="24"/>
                <w:szCs w:val="24"/>
              </w:rPr>
              <w:t>Mato vnt.</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59F50CB" w14:textId="77777777" w:rsidR="009423E6" w:rsidRPr="005802F2" w:rsidRDefault="009423E6" w:rsidP="00364692">
            <w:pPr>
              <w:widowControl w:val="0"/>
              <w:ind w:hanging="14"/>
              <w:jc w:val="center"/>
              <w:rPr>
                <w:rFonts w:ascii="Times New Roman" w:hAnsi="Times New Roman" w:cs="Times New Roman"/>
                <w:b/>
                <w:sz w:val="24"/>
                <w:szCs w:val="24"/>
                <w:vertAlign w:val="superscript"/>
              </w:rPr>
            </w:pPr>
            <w:r w:rsidRPr="005802F2">
              <w:rPr>
                <w:rFonts w:ascii="Times New Roman" w:hAnsi="Times New Roman" w:cs="Times New Roman"/>
                <w:b/>
                <w:sz w:val="24"/>
                <w:szCs w:val="24"/>
              </w:rPr>
              <w:t>Vieneto įkainis (proc. (%) nuo išmokamos sumos per mėnesį)</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BEB4878" w14:textId="77777777" w:rsidR="009423E6" w:rsidRPr="005802F2" w:rsidRDefault="009423E6" w:rsidP="00364692">
            <w:pPr>
              <w:widowControl w:val="0"/>
              <w:ind w:hanging="146"/>
              <w:jc w:val="center"/>
              <w:rPr>
                <w:rFonts w:ascii="Times New Roman" w:hAnsi="Times New Roman" w:cs="Times New Roman"/>
                <w:b/>
                <w:sz w:val="24"/>
                <w:szCs w:val="24"/>
              </w:rPr>
            </w:pPr>
            <w:r w:rsidRPr="005802F2">
              <w:rPr>
                <w:rFonts w:ascii="Times New Roman" w:hAnsi="Times New Roman" w:cs="Times New Roman"/>
                <w:b/>
                <w:sz w:val="24"/>
                <w:szCs w:val="24"/>
              </w:rPr>
              <w:t>Preliminarus kiekis (</w:t>
            </w:r>
            <w:r w:rsidRPr="005802F2">
              <w:rPr>
                <w:rFonts w:ascii="Times New Roman" w:hAnsi="Times New Roman" w:cs="Times New Roman"/>
                <w:b/>
                <w:sz w:val="24"/>
                <w:szCs w:val="24"/>
                <w:lang w:eastAsia="ar-SA"/>
              </w:rPr>
              <w:t>išmokų suma EUR)</w:t>
            </w:r>
            <w:r w:rsidRPr="005802F2">
              <w:rPr>
                <w:rFonts w:ascii="Times New Roman" w:hAnsi="Times New Roman" w:cs="Times New Roman"/>
                <w:b/>
                <w:sz w:val="24"/>
                <w:szCs w:val="24"/>
                <w:vertAlign w:val="superscript"/>
              </w:rPr>
              <w:t>*</w:t>
            </w:r>
          </w:p>
        </w:tc>
        <w:tc>
          <w:tcPr>
            <w:tcW w:w="1560" w:type="dxa"/>
            <w:tcBorders>
              <w:top w:val="single" w:sz="4" w:space="0" w:color="auto"/>
              <w:left w:val="single" w:sz="4" w:space="0" w:color="auto"/>
              <w:bottom w:val="single" w:sz="4" w:space="0" w:color="auto"/>
              <w:right w:val="single" w:sz="4" w:space="0" w:color="auto"/>
            </w:tcBorders>
          </w:tcPr>
          <w:p w14:paraId="3C4823CC" w14:textId="1CEB2349" w:rsidR="009423E6" w:rsidRPr="005802F2" w:rsidRDefault="009423E6" w:rsidP="00364692">
            <w:pPr>
              <w:widowControl w:val="0"/>
              <w:ind w:hanging="5"/>
              <w:jc w:val="center"/>
              <w:rPr>
                <w:rFonts w:ascii="Times New Roman" w:hAnsi="Times New Roman" w:cs="Times New Roman"/>
                <w:b/>
                <w:sz w:val="24"/>
                <w:szCs w:val="24"/>
              </w:rPr>
            </w:pPr>
            <w:r w:rsidRPr="005802F2">
              <w:rPr>
                <w:rFonts w:ascii="Times New Roman" w:hAnsi="Times New Roman" w:cs="Times New Roman"/>
                <w:b/>
                <w:sz w:val="24"/>
                <w:szCs w:val="24"/>
              </w:rPr>
              <w:t xml:space="preserve">Pasiūlymo kaina Eur </w:t>
            </w:r>
            <w:r w:rsidR="006911AE">
              <w:rPr>
                <w:rFonts w:ascii="Times New Roman" w:hAnsi="Times New Roman" w:cs="Times New Roman"/>
                <w:b/>
                <w:sz w:val="24"/>
                <w:szCs w:val="24"/>
              </w:rPr>
              <w:t>be</w:t>
            </w:r>
            <w:r w:rsidRPr="005802F2">
              <w:rPr>
                <w:rFonts w:ascii="Times New Roman" w:hAnsi="Times New Roman" w:cs="Times New Roman"/>
                <w:b/>
                <w:sz w:val="24"/>
                <w:szCs w:val="24"/>
              </w:rPr>
              <w:t xml:space="preserve"> PVM** </w:t>
            </w:r>
          </w:p>
          <w:p w14:paraId="36921ADB" w14:textId="77777777" w:rsidR="009423E6" w:rsidRPr="005802F2" w:rsidRDefault="009423E6" w:rsidP="00364692">
            <w:pPr>
              <w:widowControl w:val="0"/>
              <w:ind w:hanging="5"/>
              <w:jc w:val="center"/>
              <w:rPr>
                <w:rFonts w:ascii="Times New Roman" w:hAnsi="Times New Roman" w:cs="Times New Roman"/>
                <w:b/>
                <w:sz w:val="24"/>
                <w:szCs w:val="24"/>
              </w:rPr>
            </w:pPr>
            <w:r w:rsidRPr="005802F2">
              <w:rPr>
                <w:rFonts w:ascii="Times New Roman" w:hAnsi="Times New Roman" w:cs="Times New Roman"/>
                <w:b/>
                <w:sz w:val="24"/>
                <w:szCs w:val="24"/>
              </w:rPr>
              <w:t>(3x4)</w:t>
            </w:r>
          </w:p>
        </w:tc>
      </w:tr>
      <w:tr w:rsidR="009423E6" w:rsidRPr="005802F2" w14:paraId="59B9D515" w14:textId="77777777" w:rsidTr="00364692">
        <w:trPr>
          <w:gridAfter w:val="1"/>
          <w:wAfter w:w="23" w:type="dxa"/>
          <w:trHeight w:val="2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EF7B879" w14:textId="77777777" w:rsidR="009423E6" w:rsidRPr="005802F2" w:rsidRDefault="009423E6" w:rsidP="00E958A9">
            <w:pPr>
              <w:widowControl w:val="0"/>
              <w:jc w:val="center"/>
              <w:rPr>
                <w:rFonts w:ascii="Times New Roman" w:hAnsi="Times New Roman" w:cs="Times New Roman"/>
                <w:b/>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06CEC72" w14:textId="77777777" w:rsidR="009423E6" w:rsidRPr="005802F2" w:rsidRDefault="009423E6" w:rsidP="00364692">
            <w:pPr>
              <w:widowControl w:val="0"/>
              <w:ind w:hanging="2"/>
              <w:jc w:val="center"/>
              <w:rPr>
                <w:rFonts w:ascii="Times New Roman" w:hAnsi="Times New Roman" w:cs="Times New Roman"/>
                <w:b/>
                <w:sz w:val="24"/>
                <w:szCs w:val="24"/>
              </w:rPr>
            </w:pPr>
            <w:r w:rsidRPr="005802F2">
              <w:rPr>
                <w:rFonts w:ascii="Times New Roman" w:hAnsi="Times New Roman" w:cs="Times New Roman"/>
                <w:b/>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B7C03C" w14:textId="77777777" w:rsidR="009423E6" w:rsidRPr="005802F2" w:rsidRDefault="009423E6" w:rsidP="00364692">
            <w:pPr>
              <w:widowControl w:val="0"/>
              <w:ind w:firstLine="0"/>
              <w:jc w:val="center"/>
              <w:rPr>
                <w:rFonts w:ascii="Times New Roman" w:hAnsi="Times New Roman" w:cs="Times New Roman"/>
                <w:b/>
                <w:sz w:val="24"/>
                <w:szCs w:val="24"/>
              </w:rPr>
            </w:pPr>
            <w:r w:rsidRPr="005802F2">
              <w:rPr>
                <w:rFonts w:ascii="Times New Roman" w:hAnsi="Times New Roman" w:cs="Times New Roman"/>
                <w:b/>
                <w:sz w:val="24"/>
                <w:szCs w:val="24"/>
              </w:rPr>
              <w:t>2.</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D568A14" w14:textId="77777777" w:rsidR="009423E6" w:rsidRPr="005802F2" w:rsidRDefault="009423E6" w:rsidP="00364692">
            <w:pPr>
              <w:widowControl w:val="0"/>
              <w:ind w:hanging="14"/>
              <w:jc w:val="center"/>
              <w:rPr>
                <w:rFonts w:ascii="Times New Roman" w:hAnsi="Times New Roman" w:cs="Times New Roman"/>
                <w:b/>
                <w:sz w:val="24"/>
                <w:szCs w:val="24"/>
              </w:rPr>
            </w:pPr>
            <w:r w:rsidRPr="005802F2">
              <w:rPr>
                <w:rFonts w:ascii="Times New Roman" w:hAnsi="Times New Roman" w:cs="Times New Roman"/>
                <w:b/>
                <w:sz w:val="24"/>
                <w:szCs w:val="24"/>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BFBD14C" w14:textId="77777777" w:rsidR="009423E6" w:rsidRPr="005802F2" w:rsidRDefault="009423E6" w:rsidP="00364692">
            <w:pPr>
              <w:widowControl w:val="0"/>
              <w:ind w:hanging="5"/>
              <w:jc w:val="center"/>
              <w:rPr>
                <w:rFonts w:ascii="Times New Roman" w:hAnsi="Times New Roman" w:cs="Times New Roman"/>
                <w:b/>
                <w:sz w:val="24"/>
                <w:szCs w:val="24"/>
              </w:rPr>
            </w:pPr>
            <w:r w:rsidRPr="005802F2">
              <w:rPr>
                <w:rFonts w:ascii="Times New Roman" w:hAnsi="Times New Roman" w:cs="Times New Roman"/>
                <w:b/>
                <w:sz w:val="24"/>
                <w:szCs w:val="24"/>
              </w:rPr>
              <w:t>4.</w:t>
            </w:r>
          </w:p>
        </w:tc>
        <w:tc>
          <w:tcPr>
            <w:tcW w:w="1560" w:type="dxa"/>
            <w:tcBorders>
              <w:top w:val="single" w:sz="4" w:space="0" w:color="auto"/>
              <w:left w:val="single" w:sz="4" w:space="0" w:color="auto"/>
              <w:bottom w:val="single" w:sz="4" w:space="0" w:color="auto"/>
              <w:right w:val="single" w:sz="4" w:space="0" w:color="auto"/>
            </w:tcBorders>
          </w:tcPr>
          <w:p w14:paraId="269914A5" w14:textId="77777777" w:rsidR="009423E6" w:rsidRPr="005802F2" w:rsidRDefault="009423E6" w:rsidP="00364692">
            <w:pPr>
              <w:widowControl w:val="0"/>
              <w:ind w:hanging="5"/>
              <w:jc w:val="center"/>
              <w:rPr>
                <w:rFonts w:ascii="Times New Roman" w:hAnsi="Times New Roman" w:cs="Times New Roman"/>
                <w:b/>
                <w:sz w:val="24"/>
                <w:szCs w:val="24"/>
              </w:rPr>
            </w:pPr>
            <w:r w:rsidRPr="005802F2">
              <w:rPr>
                <w:rFonts w:ascii="Times New Roman" w:hAnsi="Times New Roman" w:cs="Times New Roman"/>
                <w:b/>
                <w:sz w:val="24"/>
                <w:szCs w:val="24"/>
              </w:rPr>
              <w:t>5.</w:t>
            </w:r>
          </w:p>
        </w:tc>
      </w:tr>
      <w:tr w:rsidR="009423E6" w:rsidRPr="005802F2" w14:paraId="6D914794" w14:textId="77777777" w:rsidTr="00364692">
        <w:trPr>
          <w:gridAfter w:val="1"/>
          <w:wAfter w:w="23" w:type="dxa"/>
          <w:trHeight w:val="2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93069FC" w14:textId="77777777" w:rsidR="009423E6" w:rsidRPr="005802F2" w:rsidRDefault="009423E6" w:rsidP="00364692">
            <w:pPr>
              <w:widowControl w:val="0"/>
              <w:ind w:firstLine="0"/>
              <w:jc w:val="center"/>
              <w:rPr>
                <w:rFonts w:ascii="Times New Roman" w:hAnsi="Times New Roman" w:cs="Times New Roman"/>
                <w:sz w:val="24"/>
                <w:szCs w:val="24"/>
              </w:rPr>
            </w:pPr>
            <w:r w:rsidRPr="005802F2">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15EBCD7" w14:textId="77777777" w:rsidR="009423E6" w:rsidRPr="005802F2" w:rsidRDefault="009423E6" w:rsidP="00364692">
            <w:pPr>
              <w:widowControl w:val="0"/>
              <w:ind w:firstLine="0"/>
              <w:jc w:val="center"/>
              <w:rPr>
                <w:rFonts w:ascii="Times New Roman" w:hAnsi="Times New Roman" w:cs="Times New Roman"/>
                <w:color w:val="FF0000"/>
                <w:sz w:val="24"/>
                <w:szCs w:val="24"/>
              </w:rPr>
            </w:pPr>
            <w:r w:rsidRPr="005802F2">
              <w:rPr>
                <w:rFonts w:ascii="Times New Roman" w:hAnsi="Times New Roman" w:cs="Times New Roman"/>
                <w:sz w:val="24"/>
                <w:szCs w:val="24"/>
              </w:rPr>
              <w:t>Išmokų pristatymas į namus ir išmokėjimas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7F6B36" w14:textId="77777777" w:rsidR="009423E6" w:rsidRPr="005802F2" w:rsidRDefault="009423E6" w:rsidP="00364692">
            <w:pPr>
              <w:ind w:hanging="11"/>
              <w:jc w:val="center"/>
              <w:rPr>
                <w:rFonts w:ascii="Times New Roman" w:hAnsi="Times New Roman" w:cs="Times New Roman"/>
                <w:sz w:val="24"/>
                <w:szCs w:val="24"/>
              </w:rPr>
            </w:pPr>
            <w:r w:rsidRPr="005802F2">
              <w:rPr>
                <w:rFonts w:ascii="Times New Roman" w:hAnsi="Times New Roman" w:cs="Times New Roman"/>
                <w:sz w:val="24"/>
                <w:szCs w:val="24"/>
              </w:rPr>
              <w:t>Proc. (%)</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540A7B2" w14:textId="77777777" w:rsidR="009423E6" w:rsidRPr="005802F2" w:rsidRDefault="009423E6" w:rsidP="00364692">
            <w:pPr>
              <w:ind w:hanging="14"/>
              <w:jc w:val="center"/>
              <w:rPr>
                <w:rFonts w:ascii="Times New Roman" w:hAnsi="Times New Roman" w:cs="Times New Roman"/>
                <w:sz w:val="24"/>
                <w:szCs w:val="24"/>
              </w:rPr>
            </w:pPr>
            <w:r w:rsidRPr="005802F2">
              <w:rPr>
                <w:rFonts w:ascii="Times New Roman" w:hAnsi="Times New Roman" w:cs="Times New Roman"/>
                <w:color w:val="FF0000"/>
                <w:sz w:val="24"/>
                <w:szCs w:val="24"/>
              </w:rPr>
              <w:t>įrašyti</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C6E3088" w14:textId="00AB164F" w:rsidR="009423E6" w:rsidRPr="005802F2" w:rsidRDefault="005802F2" w:rsidP="00364692">
            <w:pPr>
              <w:ind w:hanging="5"/>
              <w:jc w:val="center"/>
              <w:rPr>
                <w:rFonts w:ascii="Times New Roman" w:hAnsi="Times New Roman" w:cs="Times New Roman"/>
                <w:sz w:val="24"/>
                <w:szCs w:val="24"/>
              </w:rPr>
            </w:pPr>
            <w:r w:rsidRPr="00CF58A5">
              <w:rPr>
                <w:rFonts w:ascii="Times New Roman" w:eastAsia="Times New Roman" w:hAnsi="Times New Roman" w:cs="Times New Roman"/>
                <w:sz w:val="24"/>
                <w:szCs w:val="24"/>
                <w:lang w:eastAsia="ar-SA"/>
              </w:rPr>
              <w:t>1</w:t>
            </w:r>
            <w:r w:rsidRPr="005802F2">
              <w:rPr>
                <w:rFonts w:ascii="Times New Roman" w:eastAsia="Times New Roman" w:hAnsi="Times New Roman" w:cs="Times New Roman"/>
                <w:sz w:val="24"/>
                <w:szCs w:val="24"/>
                <w:lang w:eastAsia="ar-SA"/>
              </w:rPr>
              <w:t> </w:t>
            </w:r>
            <w:r w:rsidRPr="00CF58A5">
              <w:rPr>
                <w:rFonts w:ascii="Times New Roman" w:eastAsia="Times New Roman" w:hAnsi="Times New Roman" w:cs="Times New Roman"/>
                <w:sz w:val="24"/>
                <w:szCs w:val="24"/>
                <w:lang w:eastAsia="ar-SA"/>
              </w:rPr>
              <w:t>290</w:t>
            </w:r>
            <w:r w:rsidRPr="005802F2">
              <w:rPr>
                <w:rFonts w:ascii="Times New Roman" w:eastAsia="Times New Roman" w:hAnsi="Times New Roman" w:cs="Times New Roman"/>
                <w:sz w:val="24"/>
                <w:szCs w:val="24"/>
                <w:lang w:eastAsia="ar-SA"/>
              </w:rPr>
              <w:t> </w:t>
            </w:r>
            <w:r w:rsidRPr="00CF58A5">
              <w:rPr>
                <w:rFonts w:ascii="Times New Roman" w:eastAsia="Times New Roman" w:hAnsi="Times New Roman" w:cs="Times New Roman"/>
                <w:sz w:val="24"/>
                <w:szCs w:val="24"/>
                <w:lang w:eastAsia="ar-SA"/>
              </w:rPr>
              <w:t>000</w:t>
            </w:r>
            <w:r w:rsidRPr="005802F2">
              <w:rPr>
                <w:rFonts w:ascii="Times New Roman" w:eastAsia="Times New Roman" w:hAnsi="Times New Roman" w:cs="Times New Roman"/>
                <w:sz w:val="24"/>
                <w:szCs w:val="24"/>
                <w:lang w:eastAsia="ar-SA"/>
              </w:rPr>
              <w:t>,00</w:t>
            </w:r>
          </w:p>
        </w:tc>
        <w:tc>
          <w:tcPr>
            <w:tcW w:w="1560" w:type="dxa"/>
            <w:tcBorders>
              <w:top w:val="single" w:sz="4" w:space="0" w:color="auto"/>
              <w:left w:val="single" w:sz="4" w:space="0" w:color="auto"/>
              <w:bottom w:val="single" w:sz="4" w:space="0" w:color="auto"/>
              <w:right w:val="single" w:sz="4" w:space="0" w:color="auto"/>
            </w:tcBorders>
          </w:tcPr>
          <w:p w14:paraId="1A489538" w14:textId="77777777" w:rsidR="009423E6" w:rsidRPr="005802F2" w:rsidRDefault="009423E6" w:rsidP="00364692">
            <w:pPr>
              <w:ind w:firstLine="0"/>
              <w:jc w:val="center"/>
              <w:rPr>
                <w:rFonts w:ascii="Times New Roman" w:hAnsi="Times New Roman" w:cs="Times New Roman"/>
                <w:sz w:val="24"/>
                <w:szCs w:val="24"/>
              </w:rPr>
            </w:pPr>
            <w:r w:rsidRPr="005802F2">
              <w:rPr>
                <w:rFonts w:ascii="Times New Roman" w:hAnsi="Times New Roman" w:cs="Times New Roman"/>
                <w:color w:val="FF0000"/>
                <w:sz w:val="24"/>
                <w:szCs w:val="24"/>
              </w:rPr>
              <w:t>įrašyti</w:t>
            </w:r>
          </w:p>
        </w:tc>
      </w:tr>
      <w:tr w:rsidR="009423E6" w:rsidRPr="005802F2" w14:paraId="5009FB62" w14:textId="77777777" w:rsidTr="00364692">
        <w:trPr>
          <w:trHeight w:val="20"/>
        </w:trPr>
        <w:tc>
          <w:tcPr>
            <w:tcW w:w="9942" w:type="dxa"/>
            <w:gridSpan w:val="7"/>
            <w:tcBorders>
              <w:top w:val="single" w:sz="4" w:space="0" w:color="auto"/>
              <w:left w:val="single" w:sz="4" w:space="0" w:color="auto"/>
              <w:bottom w:val="single" w:sz="4" w:space="0" w:color="auto"/>
              <w:right w:val="single" w:sz="4" w:space="0" w:color="auto"/>
            </w:tcBorders>
            <w:shd w:val="clear" w:color="auto" w:fill="auto"/>
          </w:tcPr>
          <w:p w14:paraId="600F8FBC" w14:textId="59F7216C" w:rsidR="009423E6" w:rsidRPr="005802F2" w:rsidRDefault="00A405B8" w:rsidP="005802F2">
            <w:pPr>
              <w:ind w:firstLine="0"/>
              <w:jc w:val="left"/>
              <w:rPr>
                <w:rFonts w:ascii="Times New Roman" w:hAnsi="Times New Roman" w:cs="Times New Roman"/>
                <w:color w:val="FF0000"/>
                <w:sz w:val="24"/>
                <w:szCs w:val="24"/>
              </w:rPr>
            </w:pPr>
            <w:r w:rsidRPr="00BE401F">
              <w:rPr>
                <w:rFonts w:ascii="Times New Roman" w:hAnsi="Times New Roman" w:cs="Times New Roman"/>
                <w:b/>
                <w:sz w:val="24"/>
                <w:szCs w:val="24"/>
              </w:rPr>
              <w:t>Bendra kaina žodžiais:</w:t>
            </w:r>
            <w:r w:rsidRPr="00BE401F">
              <w:rPr>
                <w:rFonts w:ascii="Times New Roman" w:hAnsi="Times New Roman" w:cs="Times New Roman"/>
                <w:b/>
                <w:i/>
                <w:sz w:val="24"/>
                <w:szCs w:val="24"/>
              </w:rPr>
              <w:t xml:space="preserve"> </w:t>
            </w:r>
            <w:r w:rsidRPr="00BE401F">
              <w:rPr>
                <w:rFonts w:ascii="Times New Roman" w:hAnsi="Times New Roman" w:cs="Times New Roman"/>
                <w:b/>
                <w:color w:val="FF0000"/>
                <w:sz w:val="24"/>
                <w:szCs w:val="24"/>
              </w:rPr>
              <w:t>įrašyti</w:t>
            </w:r>
          </w:p>
        </w:tc>
      </w:tr>
    </w:tbl>
    <w:p w14:paraId="7973E87B" w14:textId="77777777" w:rsidR="009423E6" w:rsidRPr="00364692" w:rsidRDefault="009423E6" w:rsidP="003A4396">
      <w:pPr>
        <w:spacing w:line="240" w:lineRule="auto"/>
        <w:rPr>
          <w:rFonts w:ascii="Times New Roman" w:hAnsi="Times New Roman" w:cs="Times New Roman"/>
          <w:sz w:val="20"/>
          <w:szCs w:val="20"/>
        </w:rPr>
      </w:pPr>
      <w:r w:rsidRPr="00364692">
        <w:rPr>
          <w:rFonts w:ascii="Times New Roman" w:hAnsi="Times New Roman" w:cs="Times New Roman"/>
          <w:sz w:val="20"/>
          <w:szCs w:val="20"/>
        </w:rPr>
        <w:t>*Nurodytas paslaugų kiekis yra preliminarus. Kiekiai skirti pirkimo dalyviams kainai paskaičiuoti, pasiūlymams parengti ir nustatyti konkurso laimėtoją. Paslaugos bus perkamos pagal Užsakovo poreikį, neviršijant maksimalios pirkimui skirtos lėšų sumos.</w:t>
      </w:r>
    </w:p>
    <w:p w14:paraId="6EAAB04A" w14:textId="77777777" w:rsidR="009423E6" w:rsidRPr="00364692" w:rsidRDefault="009423E6" w:rsidP="003A4396">
      <w:pPr>
        <w:spacing w:line="240" w:lineRule="auto"/>
        <w:rPr>
          <w:rFonts w:ascii="Times New Roman" w:hAnsi="Times New Roman" w:cs="Times New Roman"/>
          <w:bCs/>
          <w:color w:val="000000"/>
          <w:sz w:val="20"/>
          <w:szCs w:val="20"/>
        </w:rPr>
      </w:pPr>
      <w:r w:rsidRPr="00364692">
        <w:rPr>
          <w:rFonts w:ascii="Times New Roman" w:hAnsi="Times New Roman" w:cs="Times New Roman"/>
          <w:bCs/>
          <w:color w:val="000000"/>
          <w:sz w:val="20"/>
          <w:szCs w:val="20"/>
        </w:rPr>
        <w:t>**Priežastis dėl kurios nemokama PVM: išmokų mokėjimas-pridėtinės vertės mokesčiu neapmokestinami sandoriai (Lietuvos Respublikos pridėtinės vertės mokesčio įstatymo 28 straipsnio 4 dalis)</w:t>
      </w:r>
    </w:p>
    <w:p w14:paraId="36C31E46" w14:textId="2C359114" w:rsidR="0069387A" w:rsidRPr="00364692" w:rsidRDefault="00364692" w:rsidP="003A4396">
      <w:pPr>
        <w:widowControl w:val="0"/>
        <w:spacing w:line="240" w:lineRule="auto"/>
        <w:rPr>
          <w:rFonts w:ascii="Times New Roman" w:hAnsi="Times New Roman" w:cs="Times New Roman"/>
          <w:i/>
          <w:sz w:val="20"/>
          <w:szCs w:val="20"/>
        </w:rPr>
      </w:pPr>
      <w:r>
        <w:rPr>
          <w:rFonts w:ascii="Times New Roman" w:hAnsi="Times New Roman" w:cs="Times New Roman"/>
          <w:i/>
          <w:sz w:val="20"/>
          <w:szCs w:val="20"/>
        </w:rPr>
        <w:t>Pastaba. K</w:t>
      </w:r>
      <w:r w:rsidR="0069387A" w:rsidRPr="00364692">
        <w:rPr>
          <w:rFonts w:ascii="Times New Roman" w:hAnsi="Times New Roman" w:cs="Times New Roman"/>
          <w:i/>
          <w:sz w:val="20"/>
          <w:szCs w:val="20"/>
        </w:rPr>
        <w:t>ainos pasiūlyme nurodomos, paliekant du skaitmenis po kablelio;</w:t>
      </w:r>
    </w:p>
    <w:p w14:paraId="766D35D9" w14:textId="77777777" w:rsidR="0069387A" w:rsidRPr="00364692" w:rsidRDefault="0069387A" w:rsidP="003A4396">
      <w:pPr>
        <w:widowControl w:val="0"/>
        <w:spacing w:line="240" w:lineRule="auto"/>
        <w:rPr>
          <w:rFonts w:ascii="Times New Roman" w:hAnsi="Times New Roman" w:cs="Times New Roman"/>
          <w:i/>
          <w:sz w:val="20"/>
          <w:szCs w:val="20"/>
        </w:rPr>
      </w:pPr>
      <w:r w:rsidRPr="00364692">
        <w:rPr>
          <w:rFonts w:ascii="Times New Roman" w:hAnsi="Times New Roman" w:cs="Times New Roman"/>
          <w:i/>
          <w:sz w:val="20"/>
          <w:szCs w:val="20"/>
        </w:rPr>
        <w:t>- bendra kaina turi atitikti pateiktų jos sudėtinių dalių sumą;</w:t>
      </w:r>
    </w:p>
    <w:p w14:paraId="56B7BE8A" w14:textId="77777777" w:rsidR="0069387A" w:rsidRPr="00364692" w:rsidRDefault="0069387A" w:rsidP="003A4396">
      <w:pPr>
        <w:widowControl w:val="0"/>
        <w:spacing w:line="240" w:lineRule="auto"/>
        <w:rPr>
          <w:rFonts w:ascii="Times New Roman" w:hAnsi="Times New Roman" w:cs="Times New Roman"/>
          <w:i/>
          <w:sz w:val="20"/>
          <w:szCs w:val="20"/>
        </w:rPr>
      </w:pPr>
      <w:r w:rsidRPr="00364692">
        <w:rPr>
          <w:rFonts w:ascii="Times New Roman" w:hAnsi="Times New Roman" w:cs="Times New Roman"/>
          <w:i/>
          <w:sz w:val="20"/>
          <w:szCs w:val="20"/>
        </w:rPr>
        <w:t>- tais atvejais, kai pagal galiojančius teisės aktus tiekėjui nereikia  mokėti PVM, jis atitinkamų skilčių nepildo ir nurodo priežastis, dėl kurių PVM nemoka.</w:t>
      </w:r>
    </w:p>
    <w:p w14:paraId="6215A5F2" w14:textId="77777777" w:rsidR="0069387A" w:rsidRDefault="0069387A" w:rsidP="0069387A">
      <w:pPr>
        <w:tabs>
          <w:tab w:val="left" w:leader="underscore" w:pos="6293"/>
          <w:tab w:val="left" w:leader="underscore" w:pos="8453"/>
        </w:tabs>
        <w:spacing w:line="20" w:lineRule="atLeast"/>
        <w:rPr>
          <w:rStyle w:val="Lentelsuraas2"/>
          <w:bCs/>
          <w:i/>
          <w:sz w:val="24"/>
          <w:szCs w:val="24"/>
        </w:rPr>
      </w:pPr>
    </w:p>
    <w:p w14:paraId="170CC509" w14:textId="1B407162" w:rsidR="00CE310B" w:rsidRPr="00CE310B" w:rsidRDefault="00CE310B" w:rsidP="00CE310B">
      <w:pPr>
        <w:ind w:right="-2" w:firstLine="426"/>
        <w:rPr>
          <w:rFonts w:ascii="Times New Roman" w:hAnsi="Times New Roman" w:cs="Times New Roman"/>
          <w:b/>
          <w:bCs/>
          <w:sz w:val="24"/>
          <w:szCs w:val="24"/>
          <w:u w:val="single"/>
        </w:rPr>
      </w:pPr>
      <w:r w:rsidRPr="00CE310B">
        <w:rPr>
          <w:rFonts w:ascii="Times New Roman" w:hAnsi="Times New Roman" w:cs="Times New Roman"/>
          <w:b/>
          <w:bCs/>
          <w:sz w:val="24"/>
          <w:szCs w:val="24"/>
          <w:highlight w:val="yellow"/>
          <w:u w:val="single"/>
        </w:rPr>
        <w:t xml:space="preserve">Teikdamas pasiūlymą, tiekėjas patvirtina, kad jam nėra paskirta ir neatlikta baudžiamojo poveikio priemonė – uždraudimas juridiniam asmeniui dalyvauti viešuosiuose pirkimuose (VPĮ 46 straipsnio 21 </w:t>
      </w:r>
      <w:r w:rsidRPr="00163688">
        <w:rPr>
          <w:rFonts w:ascii="Times New Roman" w:hAnsi="Times New Roman" w:cs="Times New Roman"/>
          <w:b/>
          <w:bCs/>
          <w:sz w:val="24"/>
          <w:szCs w:val="24"/>
          <w:highlight w:val="yellow"/>
          <w:u w:val="single"/>
        </w:rPr>
        <w:t>dalis)</w:t>
      </w:r>
      <w:r w:rsidR="00163688" w:rsidRPr="00163688">
        <w:rPr>
          <w:rFonts w:ascii="Times New Roman" w:hAnsi="Times New Roman" w:cs="Times New Roman"/>
          <w:b/>
          <w:bCs/>
          <w:sz w:val="24"/>
          <w:szCs w:val="24"/>
          <w:highlight w:val="yellow"/>
          <w:u w:val="single"/>
        </w:rPr>
        <w:t xml:space="preserve"> - </w:t>
      </w:r>
      <w:r w:rsidRPr="00163688">
        <w:rPr>
          <w:rFonts w:ascii="Times New Roman" w:hAnsi="Times New Roman" w:cs="Times New Roman"/>
          <w:b/>
          <w:bCs/>
          <w:sz w:val="24"/>
          <w:szCs w:val="24"/>
          <w:highlight w:val="yellow"/>
          <w:u w:val="single"/>
        </w:rPr>
        <w:t>TAIP</w:t>
      </w:r>
      <w:r w:rsidR="00163688" w:rsidRPr="00163688">
        <w:rPr>
          <w:rFonts w:ascii="Times New Roman" w:hAnsi="Times New Roman" w:cs="Times New Roman"/>
          <w:b/>
          <w:bCs/>
          <w:sz w:val="24"/>
          <w:szCs w:val="24"/>
          <w:highlight w:val="yellow"/>
          <w:u w:val="single"/>
        </w:rPr>
        <w:t>/NE</w:t>
      </w:r>
      <w:r w:rsidR="00163688">
        <w:rPr>
          <w:rFonts w:ascii="Times New Roman" w:hAnsi="Times New Roman" w:cs="Times New Roman"/>
          <w:b/>
          <w:bCs/>
          <w:sz w:val="24"/>
          <w:szCs w:val="24"/>
          <w:u w:val="single"/>
        </w:rPr>
        <w:t xml:space="preserve"> (</w:t>
      </w:r>
      <w:r w:rsidR="00163688" w:rsidRPr="00163688">
        <w:rPr>
          <w:rFonts w:ascii="Times New Roman" w:hAnsi="Times New Roman" w:cs="Times New Roman"/>
          <w:b/>
          <w:bCs/>
          <w:i/>
          <w:iCs/>
          <w:sz w:val="24"/>
          <w:szCs w:val="24"/>
          <w:u w:val="single"/>
        </w:rPr>
        <w:t>išbraukti nereikalingą</w:t>
      </w:r>
      <w:r w:rsidR="00163688">
        <w:rPr>
          <w:rFonts w:ascii="Times New Roman" w:hAnsi="Times New Roman" w:cs="Times New Roman"/>
          <w:b/>
          <w:bCs/>
          <w:sz w:val="24"/>
          <w:szCs w:val="24"/>
          <w:u w:val="single"/>
        </w:rPr>
        <w:t>)</w:t>
      </w:r>
    </w:p>
    <w:p w14:paraId="645D3763" w14:textId="77777777" w:rsidR="0069387A" w:rsidRPr="00007628" w:rsidRDefault="0069387A" w:rsidP="0069387A">
      <w:pPr>
        <w:tabs>
          <w:tab w:val="left" w:leader="underscore" w:pos="6293"/>
          <w:tab w:val="left" w:leader="underscore" w:pos="8453"/>
        </w:tabs>
        <w:spacing w:line="20" w:lineRule="atLeast"/>
        <w:rPr>
          <w:rStyle w:val="Lentelsuraas2"/>
          <w:bCs/>
          <w:sz w:val="24"/>
          <w:szCs w:val="24"/>
        </w:rPr>
      </w:pPr>
    </w:p>
    <w:p w14:paraId="6722CA6C" w14:textId="77777777" w:rsidR="0069387A" w:rsidRPr="00007628" w:rsidRDefault="0069387A" w:rsidP="0069387A">
      <w:pPr>
        <w:pStyle w:val="Komentarotekstas"/>
        <w:spacing w:line="20" w:lineRule="atLeast"/>
        <w:rPr>
          <w:rFonts w:ascii="Times New Roman" w:hAnsi="Times New Roman" w:cs="Times New Roman"/>
          <w:bCs/>
          <w:sz w:val="24"/>
          <w:szCs w:val="24"/>
        </w:rPr>
      </w:pPr>
      <w:r w:rsidRPr="00007628">
        <w:rPr>
          <w:rFonts w:ascii="Times New Roman" w:hAnsi="Times New Roman" w:cs="Times New Roman"/>
          <w:bCs/>
          <w:sz w:val="24"/>
          <w:szCs w:val="24"/>
        </w:rPr>
        <w:t>5. Ryšiams su perkančiąja organizacija  palaikyti skiriame ___________________ (nurodyti asmens vardą, pavardę, pareigas, kontaktinius telefonus).</w:t>
      </w:r>
    </w:p>
    <w:p w14:paraId="3CBC7BEF" w14:textId="77777777" w:rsidR="0069387A" w:rsidRPr="00007628" w:rsidRDefault="0069387A" w:rsidP="0069387A">
      <w:pPr>
        <w:pStyle w:val="Komentarotekstas"/>
        <w:spacing w:line="20" w:lineRule="atLeast"/>
        <w:ind w:hanging="142"/>
        <w:rPr>
          <w:rFonts w:ascii="Times New Roman" w:eastAsia="Lucida Sans Unicode" w:hAnsi="Times New Roman" w:cs="Times New Roman"/>
          <w:bCs/>
          <w:kern w:val="2"/>
          <w:sz w:val="24"/>
          <w:szCs w:val="24"/>
          <w:lang w:eastAsia="hi-IN" w:bidi="hi-IN"/>
        </w:rPr>
      </w:pPr>
    </w:p>
    <w:p w14:paraId="25EB4C7A" w14:textId="77777777" w:rsidR="0069387A" w:rsidRPr="00007628" w:rsidRDefault="0069387A" w:rsidP="0069387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0" w:lineRule="atLeast"/>
        <w:rPr>
          <w:rFonts w:ascii="Times New Roman" w:eastAsia="Lucida Sans Unicode" w:hAnsi="Times New Roman" w:cs="Times New Roman"/>
          <w:bCs/>
          <w:kern w:val="2"/>
          <w:sz w:val="24"/>
          <w:szCs w:val="24"/>
          <w:lang w:eastAsia="hi-IN" w:bidi="hi-IN"/>
        </w:rPr>
      </w:pPr>
      <w:r w:rsidRPr="00007628">
        <w:rPr>
          <w:rFonts w:ascii="Times New Roman" w:eastAsia="Lucida Sans Unicode" w:hAnsi="Times New Roman" w:cs="Times New Roman"/>
          <w:bCs/>
          <w:kern w:val="2"/>
          <w:sz w:val="24"/>
          <w:szCs w:val="24"/>
          <w:lang w:eastAsia="hi-IN" w:bidi="hi-IN"/>
        </w:rPr>
        <w:t>6. Kartu su pasiūlymu pateikiami šie dokumentai:</w:t>
      </w:r>
    </w:p>
    <w:tbl>
      <w:tblPr>
        <w:tblW w:w="9908" w:type="dxa"/>
        <w:tblInd w:w="10" w:type="dxa"/>
        <w:tblLayout w:type="fixed"/>
        <w:tblCellMar>
          <w:left w:w="10" w:type="dxa"/>
          <w:right w:w="10" w:type="dxa"/>
        </w:tblCellMar>
        <w:tblLook w:val="04A0" w:firstRow="1" w:lastRow="0" w:firstColumn="1" w:lastColumn="0" w:noHBand="0" w:noVBand="1"/>
      </w:tblPr>
      <w:tblGrid>
        <w:gridCol w:w="709"/>
        <w:gridCol w:w="5245"/>
        <w:gridCol w:w="3954"/>
      </w:tblGrid>
      <w:tr w:rsidR="0069387A" w:rsidRPr="00007628" w14:paraId="2354CFDB" w14:textId="77777777" w:rsidTr="00282176">
        <w:trPr>
          <w:trHeight w:val="333"/>
        </w:trPr>
        <w:tc>
          <w:tcPr>
            <w:tcW w:w="709" w:type="dxa"/>
            <w:tcBorders>
              <w:top w:val="single" w:sz="4" w:space="0" w:color="000000"/>
              <w:left w:val="single" w:sz="4" w:space="0" w:color="000000"/>
              <w:bottom w:val="single" w:sz="4" w:space="0" w:color="000000"/>
              <w:right w:val="nil"/>
            </w:tcBorders>
            <w:vAlign w:val="center"/>
            <w:hideMark/>
          </w:tcPr>
          <w:p w14:paraId="4EE1B731" w14:textId="77777777" w:rsidR="0069387A" w:rsidRPr="00007628" w:rsidRDefault="0069387A" w:rsidP="00282176">
            <w:pPr>
              <w:snapToGrid w:val="0"/>
              <w:spacing w:line="20" w:lineRule="atLeast"/>
              <w:jc w:val="center"/>
              <w:rPr>
                <w:rFonts w:ascii="Times New Roman" w:eastAsia="Lucida Sans Unicode" w:hAnsi="Times New Roman" w:cs="Times New Roman"/>
                <w:kern w:val="2"/>
                <w:sz w:val="24"/>
                <w:szCs w:val="24"/>
                <w:lang w:eastAsia="hi-IN" w:bidi="hi-IN"/>
              </w:rPr>
            </w:pPr>
            <w:r w:rsidRPr="00007628">
              <w:rPr>
                <w:rFonts w:ascii="Times New Roman" w:eastAsia="Lucida Sans Unicode" w:hAnsi="Times New Roman" w:cs="Times New Roman"/>
                <w:kern w:val="2"/>
                <w:sz w:val="24"/>
                <w:szCs w:val="24"/>
                <w:lang w:eastAsia="hi-IN" w:bidi="hi-IN"/>
              </w:rPr>
              <w:t xml:space="preserve">Eil. </w:t>
            </w:r>
          </w:p>
          <w:p w14:paraId="443DA898" w14:textId="77777777" w:rsidR="0069387A" w:rsidRPr="00007628" w:rsidRDefault="0069387A" w:rsidP="00282176">
            <w:pPr>
              <w:snapToGrid w:val="0"/>
              <w:spacing w:line="20" w:lineRule="atLeast"/>
              <w:jc w:val="center"/>
              <w:rPr>
                <w:rFonts w:ascii="Times New Roman" w:eastAsia="Lucida Sans Unicode" w:hAnsi="Times New Roman" w:cs="Times New Roman"/>
                <w:kern w:val="2"/>
                <w:sz w:val="24"/>
                <w:szCs w:val="24"/>
                <w:lang w:eastAsia="hi-IN" w:bidi="hi-IN"/>
              </w:rPr>
            </w:pPr>
            <w:r w:rsidRPr="00007628">
              <w:rPr>
                <w:rFonts w:ascii="Times New Roman" w:eastAsia="Lucida Sans Unicode" w:hAnsi="Times New Roman" w:cs="Times New Roman"/>
                <w:kern w:val="2"/>
                <w:sz w:val="24"/>
                <w:szCs w:val="24"/>
                <w:lang w:eastAsia="hi-IN" w:bidi="hi-IN"/>
              </w:rPr>
              <w:t>Nr.</w:t>
            </w:r>
          </w:p>
        </w:tc>
        <w:tc>
          <w:tcPr>
            <w:tcW w:w="5245" w:type="dxa"/>
            <w:tcBorders>
              <w:top w:val="single" w:sz="4" w:space="0" w:color="000000"/>
              <w:left w:val="single" w:sz="4" w:space="0" w:color="000000"/>
              <w:bottom w:val="single" w:sz="4" w:space="0" w:color="000000"/>
              <w:right w:val="nil"/>
            </w:tcBorders>
            <w:vAlign w:val="center"/>
            <w:hideMark/>
          </w:tcPr>
          <w:p w14:paraId="0C79A83D" w14:textId="77777777" w:rsidR="0069387A" w:rsidRPr="00007628" w:rsidRDefault="0069387A" w:rsidP="00282176">
            <w:pPr>
              <w:snapToGrid w:val="0"/>
              <w:spacing w:line="20" w:lineRule="atLeast"/>
              <w:jc w:val="center"/>
              <w:rPr>
                <w:rFonts w:ascii="Times New Roman" w:eastAsia="Lucida Sans Unicode" w:hAnsi="Times New Roman" w:cs="Times New Roman"/>
                <w:kern w:val="2"/>
                <w:sz w:val="24"/>
                <w:szCs w:val="24"/>
                <w:lang w:eastAsia="hi-IN" w:bidi="hi-IN"/>
              </w:rPr>
            </w:pPr>
            <w:r w:rsidRPr="00007628">
              <w:rPr>
                <w:rFonts w:ascii="Times New Roman" w:eastAsia="Lucida Sans Unicode" w:hAnsi="Times New Roman" w:cs="Times New Roman"/>
                <w:kern w:val="2"/>
                <w:sz w:val="24"/>
                <w:szCs w:val="24"/>
                <w:lang w:eastAsia="hi-IN" w:bidi="hi-IN"/>
              </w:rPr>
              <w:t>Pavadinimas</w:t>
            </w:r>
          </w:p>
        </w:tc>
        <w:tc>
          <w:tcPr>
            <w:tcW w:w="3954" w:type="dxa"/>
            <w:tcBorders>
              <w:top w:val="single" w:sz="4" w:space="0" w:color="000000"/>
              <w:left w:val="single" w:sz="4" w:space="0" w:color="000000"/>
              <w:bottom w:val="single" w:sz="4" w:space="0" w:color="000000"/>
              <w:right w:val="single" w:sz="4" w:space="0" w:color="000000"/>
            </w:tcBorders>
            <w:vAlign w:val="center"/>
            <w:hideMark/>
          </w:tcPr>
          <w:p w14:paraId="3237D78B" w14:textId="77777777" w:rsidR="0069387A" w:rsidRPr="00007628" w:rsidRDefault="0069387A" w:rsidP="00282176">
            <w:pPr>
              <w:snapToGrid w:val="0"/>
              <w:spacing w:line="20" w:lineRule="atLeast"/>
              <w:jc w:val="center"/>
              <w:rPr>
                <w:rFonts w:ascii="Times New Roman" w:hAnsi="Times New Roman" w:cs="Times New Roman"/>
                <w:sz w:val="24"/>
                <w:szCs w:val="24"/>
              </w:rPr>
            </w:pPr>
            <w:r w:rsidRPr="00007628">
              <w:rPr>
                <w:rFonts w:ascii="Times New Roman" w:eastAsia="Lucida Sans Unicode" w:hAnsi="Times New Roman" w:cs="Times New Roman"/>
                <w:kern w:val="2"/>
                <w:sz w:val="24"/>
                <w:szCs w:val="24"/>
                <w:lang w:eastAsia="hi-IN" w:bidi="hi-IN"/>
              </w:rPr>
              <w:t>Dokumento puslapių skaičius</w:t>
            </w:r>
          </w:p>
        </w:tc>
      </w:tr>
      <w:tr w:rsidR="0069387A" w:rsidRPr="00007628" w14:paraId="3BF77903" w14:textId="77777777" w:rsidTr="00282176">
        <w:tc>
          <w:tcPr>
            <w:tcW w:w="709" w:type="dxa"/>
            <w:tcBorders>
              <w:top w:val="single" w:sz="4" w:space="0" w:color="000000"/>
              <w:left w:val="single" w:sz="4" w:space="0" w:color="000000"/>
              <w:bottom w:val="single" w:sz="4" w:space="0" w:color="000000"/>
              <w:right w:val="nil"/>
            </w:tcBorders>
          </w:tcPr>
          <w:p w14:paraId="07B6CEAB" w14:textId="77777777" w:rsidR="0069387A" w:rsidRPr="00007628" w:rsidRDefault="0069387A" w:rsidP="00282176">
            <w:pPr>
              <w:snapToGrid w:val="0"/>
              <w:spacing w:line="20" w:lineRule="atLeast"/>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0B231BE3" w14:textId="77777777" w:rsidR="0069387A" w:rsidRPr="00007628" w:rsidRDefault="0069387A" w:rsidP="00282176">
            <w:pPr>
              <w:snapToGrid w:val="0"/>
              <w:spacing w:line="20" w:lineRule="atLeast"/>
              <w:rPr>
                <w:rFonts w:ascii="Times New Roman" w:eastAsia="Lucida Sans Unicode" w:hAnsi="Times New Roman" w:cs="Times New Roman"/>
                <w:kern w:val="2"/>
                <w:sz w:val="24"/>
                <w:szCs w:val="24"/>
                <w:lang w:eastAsia="hi-IN" w:bidi="hi-IN"/>
              </w:rPr>
            </w:pPr>
          </w:p>
        </w:tc>
        <w:tc>
          <w:tcPr>
            <w:tcW w:w="3954" w:type="dxa"/>
            <w:tcBorders>
              <w:top w:val="single" w:sz="4" w:space="0" w:color="000000"/>
              <w:left w:val="single" w:sz="4" w:space="0" w:color="000000"/>
              <w:bottom w:val="single" w:sz="4" w:space="0" w:color="000000"/>
              <w:right w:val="single" w:sz="4" w:space="0" w:color="000000"/>
            </w:tcBorders>
          </w:tcPr>
          <w:p w14:paraId="5CF19BEB" w14:textId="77777777" w:rsidR="0069387A" w:rsidRPr="00007628" w:rsidRDefault="0069387A" w:rsidP="00282176">
            <w:pPr>
              <w:snapToGrid w:val="0"/>
              <w:spacing w:line="20" w:lineRule="atLeast"/>
              <w:ind w:firstLine="567"/>
              <w:jc w:val="right"/>
              <w:rPr>
                <w:rFonts w:ascii="Times New Roman" w:eastAsia="Lucida Sans Unicode" w:hAnsi="Times New Roman" w:cs="Times New Roman"/>
                <w:kern w:val="2"/>
                <w:sz w:val="24"/>
                <w:szCs w:val="24"/>
                <w:lang w:eastAsia="hi-IN" w:bidi="hi-IN"/>
              </w:rPr>
            </w:pPr>
          </w:p>
        </w:tc>
      </w:tr>
      <w:tr w:rsidR="0069387A" w:rsidRPr="00007628" w14:paraId="60B60BFF" w14:textId="77777777" w:rsidTr="00282176">
        <w:tc>
          <w:tcPr>
            <w:tcW w:w="709" w:type="dxa"/>
            <w:tcBorders>
              <w:top w:val="single" w:sz="4" w:space="0" w:color="000000"/>
              <w:left w:val="single" w:sz="4" w:space="0" w:color="000000"/>
              <w:bottom w:val="single" w:sz="4" w:space="0" w:color="000000"/>
              <w:right w:val="nil"/>
            </w:tcBorders>
          </w:tcPr>
          <w:p w14:paraId="1FEA3E7C" w14:textId="77777777" w:rsidR="0069387A" w:rsidRPr="00007628" w:rsidRDefault="0069387A" w:rsidP="00282176">
            <w:pPr>
              <w:snapToGrid w:val="0"/>
              <w:spacing w:line="20" w:lineRule="atLeast"/>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786BDF14" w14:textId="77777777" w:rsidR="0069387A" w:rsidRPr="00007628" w:rsidRDefault="0069387A" w:rsidP="00282176">
            <w:pPr>
              <w:snapToGrid w:val="0"/>
              <w:spacing w:line="20" w:lineRule="atLeast"/>
              <w:rPr>
                <w:rFonts w:ascii="Times New Roman" w:eastAsia="Lucida Sans Unicode" w:hAnsi="Times New Roman" w:cs="Times New Roman"/>
                <w:kern w:val="2"/>
                <w:sz w:val="24"/>
                <w:szCs w:val="24"/>
                <w:lang w:eastAsia="hi-IN" w:bidi="hi-IN"/>
              </w:rPr>
            </w:pPr>
          </w:p>
        </w:tc>
        <w:tc>
          <w:tcPr>
            <w:tcW w:w="3954" w:type="dxa"/>
            <w:tcBorders>
              <w:top w:val="single" w:sz="4" w:space="0" w:color="000000"/>
              <w:left w:val="single" w:sz="4" w:space="0" w:color="000000"/>
              <w:bottom w:val="single" w:sz="4" w:space="0" w:color="000000"/>
              <w:right w:val="single" w:sz="4" w:space="0" w:color="000000"/>
            </w:tcBorders>
          </w:tcPr>
          <w:p w14:paraId="5D59FFC5" w14:textId="77777777" w:rsidR="0069387A" w:rsidRPr="00007628" w:rsidRDefault="0069387A" w:rsidP="00282176">
            <w:pPr>
              <w:snapToGrid w:val="0"/>
              <w:spacing w:line="20" w:lineRule="atLeast"/>
              <w:ind w:firstLine="567"/>
              <w:jc w:val="right"/>
              <w:rPr>
                <w:rFonts w:ascii="Times New Roman" w:eastAsia="Lucida Sans Unicode" w:hAnsi="Times New Roman" w:cs="Times New Roman"/>
                <w:kern w:val="2"/>
                <w:sz w:val="24"/>
                <w:szCs w:val="24"/>
                <w:lang w:eastAsia="hi-IN" w:bidi="hi-IN"/>
              </w:rPr>
            </w:pPr>
          </w:p>
        </w:tc>
      </w:tr>
    </w:tbl>
    <w:p w14:paraId="42F710E6" w14:textId="77777777" w:rsidR="0069387A" w:rsidRPr="00007628" w:rsidRDefault="0069387A" w:rsidP="0069387A">
      <w:pPr>
        <w:spacing w:line="20" w:lineRule="atLeast"/>
        <w:rPr>
          <w:rFonts w:ascii="Times New Roman" w:hAnsi="Times New Roman" w:cs="Times New Roman"/>
          <w:b/>
          <w:sz w:val="24"/>
          <w:szCs w:val="24"/>
        </w:rPr>
      </w:pPr>
    </w:p>
    <w:p w14:paraId="1B502A8A" w14:textId="77777777" w:rsidR="0069387A" w:rsidRPr="00007628" w:rsidRDefault="0069387A" w:rsidP="0069387A">
      <w:pPr>
        <w:spacing w:line="20" w:lineRule="atLeast"/>
        <w:rPr>
          <w:rFonts w:ascii="Times New Roman" w:eastAsia="Lucida Sans Unicode" w:hAnsi="Times New Roman" w:cs="Times New Roman"/>
          <w:bCs/>
          <w:kern w:val="2"/>
          <w:sz w:val="24"/>
          <w:szCs w:val="24"/>
          <w:lang w:eastAsia="hi-IN" w:bidi="hi-IN"/>
        </w:rPr>
      </w:pPr>
      <w:r w:rsidRPr="00007628">
        <w:rPr>
          <w:rFonts w:ascii="Times New Roman" w:hAnsi="Times New Roman" w:cs="Times New Roman"/>
          <w:bCs/>
          <w:sz w:val="24"/>
          <w:szCs w:val="24"/>
        </w:rPr>
        <w:t xml:space="preserve">7. Ši pasiūlyme nurodyta informacija yra konfidenciali </w:t>
      </w:r>
      <w:r w:rsidRPr="00007628">
        <w:rPr>
          <w:rFonts w:ascii="Times New Roman" w:hAnsi="Times New Roman" w:cs="Times New Roman"/>
          <w:bCs/>
          <w:i/>
          <w:sz w:val="24"/>
          <w:szCs w:val="24"/>
        </w:rPr>
        <w:t>/Perkančioji organizacija šios informacijos negali atskleisti tretiesiems asmenims/</w:t>
      </w:r>
      <w:r w:rsidRPr="00007628">
        <w:rPr>
          <w:rFonts w:ascii="Times New Roman" w:hAnsi="Times New Roman" w:cs="Times New Roman"/>
          <w:bCs/>
          <w:sz w:val="24"/>
          <w:szCs w:val="24"/>
        </w:rPr>
        <w:t>:</w:t>
      </w:r>
    </w:p>
    <w:tbl>
      <w:tblPr>
        <w:tblW w:w="9908" w:type="dxa"/>
        <w:tblInd w:w="10" w:type="dxa"/>
        <w:tblLayout w:type="fixed"/>
        <w:tblCellMar>
          <w:left w:w="10" w:type="dxa"/>
          <w:right w:w="10" w:type="dxa"/>
        </w:tblCellMar>
        <w:tblLook w:val="04A0" w:firstRow="1" w:lastRow="0" w:firstColumn="1" w:lastColumn="0" w:noHBand="0" w:noVBand="1"/>
      </w:tblPr>
      <w:tblGrid>
        <w:gridCol w:w="567"/>
        <w:gridCol w:w="4744"/>
        <w:gridCol w:w="4597"/>
      </w:tblGrid>
      <w:tr w:rsidR="0069387A" w:rsidRPr="00007628" w14:paraId="45B957FC" w14:textId="77777777" w:rsidTr="00282176">
        <w:tc>
          <w:tcPr>
            <w:tcW w:w="567" w:type="dxa"/>
            <w:tcBorders>
              <w:top w:val="single" w:sz="4" w:space="0" w:color="000000"/>
              <w:left w:val="single" w:sz="4" w:space="0" w:color="000000"/>
              <w:bottom w:val="single" w:sz="4" w:space="0" w:color="000000"/>
              <w:right w:val="nil"/>
            </w:tcBorders>
            <w:vAlign w:val="center"/>
            <w:hideMark/>
          </w:tcPr>
          <w:p w14:paraId="6D7CA195" w14:textId="77777777" w:rsidR="0069387A" w:rsidRPr="00007628" w:rsidRDefault="0069387A" w:rsidP="00282176">
            <w:pPr>
              <w:snapToGrid w:val="0"/>
              <w:spacing w:line="20" w:lineRule="atLeast"/>
              <w:jc w:val="center"/>
              <w:rPr>
                <w:rFonts w:ascii="Times New Roman" w:eastAsia="Lucida Sans Unicode" w:hAnsi="Times New Roman" w:cs="Times New Roman"/>
                <w:kern w:val="2"/>
                <w:sz w:val="24"/>
                <w:szCs w:val="24"/>
                <w:lang w:eastAsia="hi-IN" w:bidi="hi-IN"/>
              </w:rPr>
            </w:pPr>
            <w:r w:rsidRPr="00007628">
              <w:rPr>
                <w:rFonts w:ascii="Times New Roman" w:eastAsia="Lucida Sans Unicode" w:hAnsi="Times New Roman" w:cs="Times New Roman"/>
                <w:kern w:val="2"/>
                <w:sz w:val="24"/>
                <w:szCs w:val="24"/>
                <w:lang w:eastAsia="hi-IN" w:bidi="hi-IN"/>
              </w:rPr>
              <w:lastRenderedPageBreak/>
              <w:t>Eil.</w:t>
            </w:r>
          </w:p>
          <w:p w14:paraId="614FCCD5" w14:textId="77777777" w:rsidR="0069387A" w:rsidRPr="00007628" w:rsidRDefault="0069387A" w:rsidP="00282176">
            <w:pPr>
              <w:snapToGrid w:val="0"/>
              <w:spacing w:line="20" w:lineRule="atLeast"/>
              <w:jc w:val="center"/>
              <w:rPr>
                <w:rFonts w:ascii="Times New Roman" w:hAnsi="Times New Roman" w:cs="Times New Roman"/>
                <w:kern w:val="2"/>
                <w:sz w:val="24"/>
                <w:szCs w:val="24"/>
                <w:lang w:eastAsia="hi-IN" w:bidi="hi-IN"/>
              </w:rPr>
            </w:pPr>
            <w:r w:rsidRPr="00007628">
              <w:rPr>
                <w:rFonts w:ascii="Times New Roman" w:eastAsia="Lucida Sans Unicode" w:hAnsi="Times New Roman" w:cs="Times New Roman"/>
                <w:kern w:val="2"/>
                <w:sz w:val="24"/>
                <w:szCs w:val="24"/>
                <w:lang w:eastAsia="hi-IN" w:bidi="hi-IN"/>
              </w:rPr>
              <w:t>Nr.</w:t>
            </w:r>
          </w:p>
        </w:tc>
        <w:tc>
          <w:tcPr>
            <w:tcW w:w="4744" w:type="dxa"/>
            <w:tcBorders>
              <w:top w:val="single" w:sz="4" w:space="0" w:color="000000"/>
              <w:left w:val="single" w:sz="4" w:space="0" w:color="000000"/>
              <w:bottom w:val="single" w:sz="4" w:space="0" w:color="000000"/>
              <w:right w:val="nil"/>
            </w:tcBorders>
            <w:vAlign w:val="center"/>
            <w:hideMark/>
          </w:tcPr>
          <w:p w14:paraId="4D720362" w14:textId="77777777" w:rsidR="0069387A" w:rsidRPr="00007628" w:rsidRDefault="0069387A" w:rsidP="00282176">
            <w:pPr>
              <w:snapToGrid w:val="0"/>
              <w:spacing w:line="20" w:lineRule="atLeast"/>
              <w:jc w:val="center"/>
              <w:rPr>
                <w:rFonts w:ascii="Times New Roman" w:hAnsi="Times New Roman" w:cs="Times New Roman"/>
                <w:kern w:val="2"/>
                <w:sz w:val="24"/>
                <w:szCs w:val="24"/>
                <w:lang w:eastAsia="hi-IN" w:bidi="hi-IN"/>
              </w:rPr>
            </w:pPr>
            <w:r w:rsidRPr="00007628">
              <w:rPr>
                <w:rFonts w:ascii="Times New Roman" w:hAnsi="Times New Roman" w:cs="Times New Roman"/>
                <w:kern w:val="2"/>
                <w:sz w:val="24"/>
                <w:szCs w:val="24"/>
                <w:lang w:eastAsia="hi-IN" w:bidi="hi-IN"/>
              </w:rPr>
              <w:t>Pateikto dokumento pavadinimas (rekomenduojama pavadinime vartoti žodį „Konfidencialu“)</w:t>
            </w:r>
          </w:p>
        </w:tc>
        <w:tc>
          <w:tcPr>
            <w:tcW w:w="4597" w:type="dxa"/>
            <w:tcBorders>
              <w:top w:val="single" w:sz="4" w:space="0" w:color="000000"/>
              <w:left w:val="single" w:sz="4" w:space="0" w:color="000000"/>
              <w:bottom w:val="single" w:sz="4" w:space="0" w:color="000000"/>
              <w:right w:val="single" w:sz="4" w:space="0" w:color="000000"/>
            </w:tcBorders>
            <w:vAlign w:val="center"/>
            <w:hideMark/>
          </w:tcPr>
          <w:p w14:paraId="29F8B80B" w14:textId="77777777" w:rsidR="0069387A" w:rsidRPr="00007628" w:rsidRDefault="0069387A" w:rsidP="00282176">
            <w:pPr>
              <w:snapToGrid w:val="0"/>
              <w:spacing w:line="20" w:lineRule="atLeast"/>
              <w:jc w:val="center"/>
              <w:rPr>
                <w:rFonts w:ascii="Times New Roman" w:hAnsi="Times New Roman" w:cs="Times New Roman"/>
                <w:sz w:val="24"/>
                <w:szCs w:val="24"/>
              </w:rPr>
            </w:pPr>
            <w:r w:rsidRPr="00007628">
              <w:rPr>
                <w:rFonts w:ascii="Times New Roman" w:hAnsi="Times New Roman" w:cs="Times New Roman"/>
                <w:kern w:val="2"/>
                <w:sz w:val="24"/>
                <w:szCs w:val="24"/>
                <w:lang w:eastAsia="hi-IN" w:bidi="hi-IN"/>
              </w:rPr>
              <w:t>Dokumentas yra įkeltas šioje CVP IS pasiūlymo lango eilutėje („Prisegti dokumentai“)</w:t>
            </w:r>
          </w:p>
        </w:tc>
      </w:tr>
      <w:tr w:rsidR="0069387A" w:rsidRPr="00007628" w14:paraId="2200AD18" w14:textId="77777777" w:rsidTr="00282176">
        <w:tc>
          <w:tcPr>
            <w:tcW w:w="567" w:type="dxa"/>
            <w:tcBorders>
              <w:top w:val="single" w:sz="4" w:space="0" w:color="000000"/>
              <w:left w:val="single" w:sz="4" w:space="0" w:color="000000"/>
              <w:bottom w:val="single" w:sz="4" w:space="0" w:color="000000"/>
              <w:right w:val="nil"/>
            </w:tcBorders>
          </w:tcPr>
          <w:p w14:paraId="72713E27" w14:textId="77777777" w:rsidR="0069387A" w:rsidRPr="00007628" w:rsidRDefault="0069387A" w:rsidP="00282176">
            <w:pPr>
              <w:snapToGrid w:val="0"/>
              <w:spacing w:line="20" w:lineRule="atLeast"/>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7D6A55AD" w14:textId="77777777" w:rsidR="0069387A" w:rsidRPr="00007628" w:rsidRDefault="0069387A" w:rsidP="00282176">
            <w:pPr>
              <w:snapToGrid w:val="0"/>
              <w:spacing w:line="20" w:lineRule="atLeast"/>
              <w:rPr>
                <w:rFonts w:ascii="Times New Roman" w:hAnsi="Times New Roman" w:cs="Times New Roman"/>
                <w:kern w:val="2"/>
                <w:sz w:val="24"/>
                <w:szCs w:val="24"/>
                <w:lang w:eastAsia="hi-IN" w:bidi="hi-IN"/>
              </w:rPr>
            </w:pPr>
          </w:p>
        </w:tc>
        <w:tc>
          <w:tcPr>
            <w:tcW w:w="4597" w:type="dxa"/>
            <w:tcBorders>
              <w:top w:val="single" w:sz="4" w:space="0" w:color="000000"/>
              <w:left w:val="single" w:sz="4" w:space="0" w:color="000000"/>
              <w:bottom w:val="single" w:sz="4" w:space="0" w:color="000000"/>
              <w:right w:val="single" w:sz="4" w:space="0" w:color="000000"/>
            </w:tcBorders>
          </w:tcPr>
          <w:p w14:paraId="7365C342" w14:textId="77777777" w:rsidR="0069387A" w:rsidRPr="00007628" w:rsidRDefault="0069387A" w:rsidP="00282176">
            <w:pPr>
              <w:snapToGrid w:val="0"/>
              <w:spacing w:line="20" w:lineRule="atLeast"/>
              <w:rPr>
                <w:rFonts w:ascii="Times New Roman" w:hAnsi="Times New Roman" w:cs="Times New Roman"/>
                <w:kern w:val="2"/>
                <w:sz w:val="24"/>
                <w:szCs w:val="24"/>
                <w:lang w:eastAsia="hi-IN" w:bidi="hi-IN"/>
              </w:rPr>
            </w:pPr>
          </w:p>
        </w:tc>
      </w:tr>
      <w:tr w:rsidR="0069387A" w:rsidRPr="00007628" w14:paraId="202AC816" w14:textId="77777777" w:rsidTr="00282176">
        <w:tc>
          <w:tcPr>
            <w:tcW w:w="567" w:type="dxa"/>
            <w:tcBorders>
              <w:top w:val="nil"/>
              <w:left w:val="single" w:sz="4" w:space="0" w:color="000000"/>
              <w:bottom w:val="single" w:sz="4" w:space="0" w:color="000000"/>
              <w:right w:val="nil"/>
            </w:tcBorders>
          </w:tcPr>
          <w:p w14:paraId="0EFD3DC6" w14:textId="77777777" w:rsidR="0069387A" w:rsidRPr="00007628" w:rsidRDefault="0069387A" w:rsidP="00282176">
            <w:pPr>
              <w:snapToGrid w:val="0"/>
              <w:spacing w:line="20" w:lineRule="atLeast"/>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2437966B" w14:textId="77777777" w:rsidR="0069387A" w:rsidRPr="00007628" w:rsidRDefault="0069387A" w:rsidP="00282176">
            <w:pPr>
              <w:snapToGrid w:val="0"/>
              <w:spacing w:line="20" w:lineRule="atLeast"/>
              <w:rPr>
                <w:rFonts w:ascii="Times New Roman" w:eastAsia="Lucida Sans Unicode" w:hAnsi="Times New Roman" w:cs="Times New Roman"/>
                <w:kern w:val="2"/>
                <w:sz w:val="24"/>
                <w:szCs w:val="24"/>
                <w:lang w:eastAsia="hi-IN" w:bidi="hi-IN"/>
              </w:rPr>
            </w:pPr>
          </w:p>
        </w:tc>
        <w:tc>
          <w:tcPr>
            <w:tcW w:w="4597" w:type="dxa"/>
            <w:tcBorders>
              <w:top w:val="nil"/>
              <w:left w:val="single" w:sz="4" w:space="0" w:color="000000"/>
              <w:bottom w:val="single" w:sz="4" w:space="0" w:color="000000"/>
              <w:right w:val="single" w:sz="4" w:space="0" w:color="000000"/>
            </w:tcBorders>
          </w:tcPr>
          <w:p w14:paraId="03925746" w14:textId="77777777" w:rsidR="0069387A" w:rsidRPr="00007628" w:rsidRDefault="0069387A" w:rsidP="00282176">
            <w:pPr>
              <w:snapToGrid w:val="0"/>
              <w:spacing w:line="20" w:lineRule="atLeast"/>
              <w:rPr>
                <w:rFonts w:ascii="Times New Roman" w:eastAsia="Lucida Sans Unicode" w:hAnsi="Times New Roman" w:cs="Times New Roman"/>
                <w:kern w:val="2"/>
                <w:sz w:val="24"/>
                <w:szCs w:val="24"/>
                <w:lang w:eastAsia="hi-IN" w:bidi="hi-IN"/>
              </w:rPr>
            </w:pPr>
          </w:p>
        </w:tc>
      </w:tr>
    </w:tbl>
    <w:p w14:paraId="244ABB8D" w14:textId="77777777" w:rsidR="0069387A" w:rsidRPr="00007628" w:rsidRDefault="0069387A" w:rsidP="0069387A">
      <w:pPr>
        <w:spacing w:line="20" w:lineRule="atLeast"/>
        <w:ind w:firstLine="851"/>
        <w:rPr>
          <w:rFonts w:ascii="Times New Roman" w:hAnsi="Times New Roman" w:cs="Times New Roman"/>
          <w:b/>
          <w:bCs/>
          <w:i/>
          <w:iCs/>
          <w:sz w:val="24"/>
          <w:szCs w:val="24"/>
        </w:rPr>
      </w:pPr>
      <w:r w:rsidRPr="00007628">
        <w:rPr>
          <w:rFonts w:ascii="Times New Roman" w:eastAsia="Lucida Sans Unicode" w:hAnsi="Times New Roman" w:cs="Times New Roman"/>
          <w:kern w:val="2"/>
          <w:sz w:val="24"/>
          <w:szCs w:val="24"/>
          <w:u w:val="single"/>
          <w:lang w:eastAsia="hi-IN" w:bidi="hi-IN"/>
        </w:rPr>
        <w:t>Pastaba</w:t>
      </w:r>
      <w:r w:rsidRPr="00007628">
        <w:rPr>
          <w:rFonts w:ascii="Times New Roman" w:eastAsia="Lucida Sans Unicode" w:hAnsi="Times New Roman" w:cs="Times New Roman"/>
          <w:kern w:val="2"/>
          <w:sz w:val="24"/>
          <w:szCs w:val="24"/>
          <w:lang w:eastAsia="hi-IN" w:bidi="hi-IN"/>
        </w:rPr>
        <w:t>. T</w:t>
      </w:r>
      <w:r w:rsidRPr="00007628">
        <w:rPr>
          <w:rFonts w:ascii="Times New Roman" w:hAnsi="Times New Roman" w:cs="Times New Roman"/>
          <w:sz w:val="24"/>
          <w:szCs w:val="24"/>
        </w:rPr>
        <w:t>iekėjui nenurodžius, kokia informacija yra konfidenciali, laikoma, kad konfidencialios informacijos pasiūlyme nėra. Tiekėjas negali nurodyti, kad konfidenciali yra pasiūlymo kaina arba, kad visas pasiūlymas yra konfidencialus.</w:t>
      </w:r>
    </w:p>
    <w:p w14:paraId="6209D59B" w14:textId="77777777" w:rsidR="0069387A" w:rsidRPr="00007628" w:rsidRDefault="0069387A" w:rsidP="0069387A">
      <w:pPr>
        <w:spacing w:line="20" w:lineRule="atLeast"/>
        <w:ind w:firstLine="720"/>
        <w:rPr>
          <w:rFonts w:ascii="Times New Roman" w:hAnsi="Times New Roman" w:cs="Times New Roman"/>
          <w:bCs/>
          <w:i/>
          <w:iCs/>
          <w:sz w:val="24"/>
          <w:szCs w:val="24"/>
        </w:rPr>
      </w:pPr>
    </w:p>
    <w:p w14:paraId="2E547CCB" w14:textId="77777777" w:rsidR="0069387A" w:rsidRPr="00007628" w:rsidRDefault="0069387A" w:rsidP="0069387A">
      <w:pPr>
        <w:spacing w:line="20" w:lineRule="atLeast"/>
        <w:ind w:firstLine="720"/>
        <w:rPr>
          <w:rFonts w:ascii="Times New Roman" w:hAnsi="Times New Roman" w:cs="Times New Roman"/>
          <w:bCs/>
          <w:i/>
          <w:iCs/>
          <w:sz w:val="24"/>
          <w:szCs w:val="24"/>
        </w:rPr>
      </w:pPr>
      <w:r w:rsidRPr="00007628">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(-ais) dokumentu (-ais).</w:t>
      </w:r>
    </w:p>
    <w:p w14:paraId="7A443748" w14:textId="77777777" w:rsidR="0069387A" w:rsidRPr="00007628" w:rsidRDefault="0069387A" w:rsidP="0069387A">
      <w:pPr>
        <w:spacing w:line="20" w:lineRule="atLeast"/>
        <w:ind w:firstLine="720"/>
        <w:rPr>
          <w:rFonts w:ascii="Times New Roman" w:hAnsi="Times New Roman" w:cs="Times New Roman"/>
          <w:bCs/>
          <w:i/>
          <w:iCs/>
          <w:sz w:val="24"/>
          <w:szCs w:val="24"/>
        </w:rPr>
      </w:pPr>
    </w:p>
    <w:p w14:paraId="2609C68F" w14:textId="77777777" w:rsidR="0069387A" w:rsidRPr="00007628" w:rsidRDefault="0069387A" w:rsidP="0069387A">
      <w:pPr>
        <w:spacing w:line="20" w:lineRule="atLeast"/>
        <w:rPr>
          <w:rFonts w:ascii="Times New Roman" w:eastAsia="Lucida Sans Unicode" w:hAnsi="Times New Roman" w:cs="Times New Roman"/>
          <w:kern w:val="2"/>
          <w:sz w:val="24"/>
          <w:szCs w:val="24"/>
          <w:lang w:eastAsia="hi-IN" w:bidi="hi-IN"/>
        </w:rPr>
      </w:pPr>
      <w:r w:rsidRPr="00007628">
        <w:rPr>
          <w:rFonts w:ascii="Times New Roman" w:hAnsi="Times New Roman" w:cs="Times New Roman"/>
          <w:bCs/>
          <w:sz w:val="24"/>
          <w:szCs w:val="24"/>
        </w:rPr>
        <w:t>8.</w:t>
      </w:r>
      <w:r w:rsidRPr="00007628">
        <w:rPr>
          <w:rFonts w:ascii="Times New Roman" w:hAnsi="Times New Roman" w:cs="Times New Roman"/>
          <w:sz w:val="24"/>
          <w:szCs w:val="24"/>
        </w:rPr>
        <w:t xml:space="preserve"> P</w:t>
      </w:r>
      <w:r w:rsidRPr="00007628">
        <w:rPr>
          <w:rFonts w:ascii="Times New Roman" w:eastAsia="Lucida Sans Unicode" w:hAnsi="Times New Roman" w:cs="Times New Roman"/>
          <w:kern w:val="2"/>
          <w:sz w:val="24"/>
          <w:szCs w:val="24"/>
          <w:lang w:eastAsia="hi-IN" w:bidi="hi-IN"/>
        </w:rPr>
        <w:t>asiūlymas galioja iki Pirkimo dokumentuose nurodytos datos.</w:t>
      </w:r>
    </w:p>
    <w:p w14:paraId="60132A19" w14:textId="77777777" w:rsidR="0069387A" w:rsidRPr="00007628" w:rsidRDefault="0069387A" w:rsidP="0069387A">
      <w:pPr>
        <w:spacing w:line="20" w:lineRule="atLeast"/>
        <w:ind w:firstLine="720"/>
        <w:rPr>
          <w:rFonts w:ascii="Times New Roman" w:eastAsia="Lucida Sans Unicode" w:hAnsi="Times New Roman" w:cs="Times New Roman"/>
          <w:kern w:val="2"/>
          <w:sz w:val="24"/>
          <w:szCs w:val="24"/>
          <w:lang w:eastAsia="hi-IN" w:bidi="hi-IN"/>
        </w:rPr>
      </w:pPr>
    </w:p>
    <w:p w14:paraId="5A42EC3A" w14:textId="77777777" w:rsidR="0069387A" w:rsidRPr="00007628" w:rsidRDefault="0069387A" w:rsidP="0069387A">
      <w:pPr>
        <w:spacing w:line="20" w:lineRule="atLeast"/>
        <w:rPr>
          <w:rFonts w:ascii="Times New Roman" w:hAnsi="Times New Roman" w:cs="Times New Roman"/>
          <w:b/>
          <w:bCs/>
          <w:i/>
          <w:sz w:val="24"/>
          <w:szCs w:val="24"/>
        </w:rPr>
      </w:pPr>
      <w:r w:rsidRPr="00007628">
        <w:rPr>
          <w:rFonts w:ascii="Times New Roman" w:hAnsi="Times New Roman" w:cs="Times New Roman"/>
          <w:b/>
          <w:bCs/>
          <w:i/>
          <w:sz w:val="24"/>
          <w:szCs w:val="24"/>
          <w:u w:val="single"/>
        </w:rPr>
        <w:t>Pastaba</w:t>
      </w:r>
      <w:r w:rsidRPr="00007628">
        <w:rPr>
          <w:rFonts w:ascii="Times New Roman" w:hAnsi="Times New Roman" w:cs="Times New Roman"/>
          <w:b/>
          <w:bCs/>
          <w:sz w:val="24"/>
          <w:szCs w:val="24"/>
        </w:rPr>
        <w:t xml:space="preserve">. Jeigu pasiūlymas pasirašomas tiekėjo įgalioto asmens, kartu su pasiūlymu </w:t>
      </w:r>
      <w:r w:rsidRPr="00007628">
        <w:rPr>
          <w:rFonts w:ascii="Times New Roman" w:hAnsi="Times New Roman" w:cs="Times New Roman"/>
          <w:b/>
          <w:bCs/>
          <w:sz w:val="24"/>
          <w:szCs w:val="24"/>
          <w:u w:val="single"/>
        </w:rPr>
        <w:t>turi būti pateiktas įgaliojimas</w:t>
      </w:r>
      <w:r w:rsidRPr="00007628">
        <w:rPr>
          <w:rFonts w:ascii="Times New Roman" w:hAnsi="Times New Roman" w:cs="Times New Roman"/>
          <w:b/>
          <w:bCs/>
          <w:sz w:val="24"/>
          <w:szCs w:val="24"/>
        </w:rPr>
        <w:t xml:space="preserve"> (originalas arba tinkamai patvirtinta kopija)asmeniui pasirašyti pasiūlymą (ir kitus su pirkimu susijusius dokumentus).</w:t>
      </w:r>
    </w:p>
    <w:p w14:paraId="546D6388" w14:textId="77777777" w:rsidR="0069387A" w:rsidRPr="00007628" w:rsidRDefault="0069387A" w:rsidP="0069387A">
      <w:pPr>
        <w:spacing w:line="20" w:lineRule="atLeast"/>
        <w:rPr>
          <w:rFonts w:ascii="Times New Roman" w:hAnsi="Times New Roman" w:cs="Times New Roman"/>
          <w:i/>
          <w:position w:val="7"/>
          <w:sz w:val="24"/>
          <w:szCs w:val="24"/>
        </w:rPr>
      </w:pPr>
    </w:p>
    <w:tbl>
      <w:tblPr>
        <w:tblW w:w="9495" w:type="dxa"/>
        <w:tblInd w:w="108" w:type="dxa"/>
        <w:tblLayout w:type="fixed"/>
        <w:tblLook w:val="04A0" w:firstRow="1" w:lastRow="0" w:firstColumn="1" w:lastColumn="0" w:noHBand="0" w:noVBand="1"/>
      </w:tblPr>
      <w:tblGrid>
        <w:gridCol w:w="3587"/>
        <w:gridCol w:w="300"/>
        <w:gridCol w:w="2444"/>
        <w:gridCol w:w="239"/>
        <w:gridCol w:w="2925"/>
      </w:tblGrid>
      <w:tr w:rsidR="0069387A" w:rsidRPr="00007628" w14:paraId="60200000" w14:textId="77777777" w:rsidTr="00282176">
        <w:trPr>
          <w:trHeight w:val="73"/>
        </w:trPr>
        <w:tc>
          <w:tcPr>
            <w:tcW w:w="3588" w:type="dxa"/>
            <w:tcBorders>
              <w:top w:val="single" w:sz="4" w:space="0" w:color="000000"/>
              <w:left w:val="nil"/>
              <w:bottom w:val="nil"/>
              <w:right w:val="nil"/>
            </w:tcBorders>
            <w:hideMark/>
          </w:tcPr>
          <w:p w14:paraId="039038EB" w14:textId="77777777" w:rsidR="0069387A" w:rsidRPr="00007628" w:rsidRDefault="0069387A" w:rsidP="00282176">
            <w:pPr>
              <w:snapToGrid w:val="0"/>
              <w:spacing w:line="20" w:lineRule="atLeast"/>
              <w:jc w:val="center"/>
              <w:rPr>
                <w:rFonts w:ascii="Times New Roman" w:hAnsi="Times New Roman" w:cs="Times New Roman"/>
                <w:i/>
                <w:sz w:val="24"/>
                <w:szCs w:val="24"/>
              </w:rPr>
            </w:pPr>
            <w:r w:rsidRPr="00007628">
              <w:rPr>
                <w:rFonts w:ascii="Times New Roman" w:hAnsi="Times New Roman" w:cs="Times New Roman"/>
                <w:i/>
                <w:position w:val="7"/>
                <w:sz w:val="24"/>
                <w:szCs w:val="24"/>
              </w:rPr>
              <w:t>(Tiekėjo arba jo įgalioto asmens pareigų pavadinimas)</w:t>
            </w:r>
          </w:p>
        </w:tc>
        <w:tc>
          <w:tcPr>
            <w:tcW w:w="300" w:type="dxa"/>
          </w:tcPr>
          <w:p w14:paraId="4EE4410C" w14:textId="77777777" w:rsidR="0069387A" w:rsidRPr="00007628" w:rsidRDefault="0069387A" w:rsidP="00282176">
            <w:pPr>
              <w:snapToGrid w:val="0"/>
              <w:spacing w:line="20" w:lineRule="atLeast"/>
              <w:jc w:val="center"/>
              <w:rPr>
                <w:rFonts w:ascii="Times New Roman" w:hAnsi="Times New Roman" w:cs="Times New Roman"/>
                <w:i/>
                <w:sz w:val="24"/>
                <w:szCs w:val="24"/>
              </w:rPr>
            </w:pPr>
          </w:p>
        </w:tc>
        <w:tc>
          <w:tcPr>
            <w:tcW w:w="2445" w:type="dxa"/>
            <w:tcBorders>
              <w:top w:val="single" w:sz="4" w:space="0" w:color="000000"/>
              <w:left w:val="nil"/>
              <w:bottom w:val="nil"/>
              <w:right w:val="nil"/>
            </w:tcBorders>
            <w:hideMark/>
          </w:tcPr>
          <w:p w14:paraId="25A0539C" w14:textId="77777777" w:rsidR="0069387A" w:rsidRPr="00007628" w:rsidRDefault="0069387A" w:rsidP="00282176">
            <w:pPr>
              <w:spacing w:line="20" w:lineRule="atLeast"/>
              <w:jc w:val="center"/>
              <w:rPr>
                <w:rFonts w:ascii="Times New Roman" w:hAnsi="Times New Roman" w:cs="Times New Roman"/>
                <w:i/>
                <w:sz w:val="24"/>
                <w:szCs w:val="24"/>
              </w:rPr>
            </w:pPr>
            <w:r w:rsidRPr="00007628">
              <w:rPr>
                <w:rFonts w:ascii="Times New Roman" w:hAnsi="Times New Roman" w:cs="Times New Roman"/>
                <w:i/>
                <w:position w:val="6"/>
                <w:sz w:val="24"/>
                <w:szCs w:val="24"/>
              </w:rPr>
              <w:t>(Parašas)</w:t>
            </w:r>
          </w:p>
        </w:tc>
        <w:tc>
          <w:tcPr>
            <w:tcW w:w="239" w:type="dxa"/>
          </w:tcPr>
          <w:p w14:paraId="12B450E1" w14:textId="77777777" w:rsidR="0069387A" w:rsidRPr="00007628" w:rsidRDefault="0069387A" w:rsidP="00282176">
            <w:pPr>
              <w:snapToGrid w:val="0"/>
              <w:spacing w:line="20" w:lineRule="atLeast"/>
              <w:jc w:val="center"/>
              <w:rPr>
                <w:rFonts w:ascii="Times New Roman" w:hAnsi="Times New Roman" w:cs="Times New Roman"/>
                <w:i/>
                <w:sz w:val="24"/>
                <w:szCs w:val="24"/>
              </w:rPr>
            </w:pPr>
          </w:p>
        </w:tc>
        <w:tc>
          <w:tcPr>
            <w:tcW w:w="2926" w:type="dxa"/>
            <w:tcBorders>
              <w:top w:val="single" w:sz="4" w:space="0" w:color="000000"/>
              <w:left w:val="nil"/>
              <w:bottom w:val="nil"/>
              <w:right w:val="nil"/>
            </w:tcBorders>
            <w:hideMark/>
          </w:tcPr>
          <w:p w14:paraId="2A8F8CF9" w14:textId="77777777" w:rsidR="0069387A" w:rsidRPr="00007628" w:rsidRDefault="0069387A" w:rsidP="00282176">
            <w:pPr>
              <w:spacing w:line="20" w:lineRule="atLeast"/>
              <w:jc w:val="center"/>
              <w:rPr>
                <w:rFonts w:ascii="Times New Roman" w:hAnsi="Times New Roman" w:cs="Times New Roman"/>
                <w:i/>
                <w:sz w:val="24"/>
                <w:szCs w:val="24"/>
              </w:rPr>
            </w:pPr>
            <w:r w:rsidRPr="00007628">
              <w:rPr>
                <w:rFonts w:ascii="Times New Roman" w:hAnsi="Times New Roman" w:cs="Times New Roman"/>
                <w:i/>
                <w:position w:val="6"/>
                <w:sz w:val="24"/>
                <w:szCs w:val="24"/>
              </w:rPr>
              <w:t>(Vardas ir pavardė)</w:t>
            </w:r>
          </w:p>
        </w:tc>
      </w:tr>
    </w:tbl>
    <w:p w14:paraId="1BABFDEB" w14:textId="77777777" w:rsidR="00CB5907" w:rsidRPr="00007628" w:rsidRDefault="00CB5907" w:rsidP="00506996">
      <w:pPr>
        <w:pStyle w:val="Betarp"/>
        <w:spacing w:line="300" w:lineRule="auto"/>
        <w:ind w:firstLine="0"/>
        <w:contextualSpacing/>
        <w:rPr>
          <w:rFonts w:ascii="Times New Roman" w:eastAsiaTheme="minorHAnsi" w:hAnsi="Times New Roman" w:cs="Times New Roman"/>
          <w:bCs/>
          <w:iCs/>
        </w:rPr>
      </w:pPr>
    </w:p>
    <w:p w14:paraId="1AA9499D" w14:textId="5196BA81" w:rsidR="00060B51" w:rsidRPr="00007628" w:rsidRDefault="00060B51">
      <w:pPr>
        <w:rPr>
          <w:rFonts w:ascii="Times New Roman" w:hAnsi="Times New Roman" w:cs="Times New Roman"/>
        </w:rPr>
      </w:pPr>
      <w:r w:rsidRPr="00007628">
        <w:rPr>
          <w:rFonts w:ascii="Times New Roman" w:hAnsi="Times New Roman" w:cs="Times New Roman"/>
        </w:rPr>
        <w:br w:type="page"/>
      </w:r>
    </w:p>
    <w:p w14:paraId="69A20E3E" w14:textId="77777777" w:rsidR="00E078A0" w:rsidRPr="00007628" w:rsidRDefault="00E078A0" w:rsidP="007D6542">
      <w:pPr>
        <w:spacing w:line="240" w:lineRule="auto"/>
        <w:ind w:left="7314" w:firstLine="0"/>
        <w:rPr>
          <w:rFonts w:ascii="Times New Roman" w:hAnsi="Times New Roman" w:cs="Times New Roman"/>
        </w:rPr>
      </w:pPr>
    </w:p>
    <w:p w14:paraId="5707BE58" w14:textId="37F14A01" w:rsidR="007D6542" w:rsidRPr="00007628" w:rsidRDefault="007D6542" w:rsidP="00A90080">
      <w:pPr>
        <w:spacing w:line="240" w:lineRule="auto"/>
        <w:ind w:left="7314" w:firstLine="0"/>
        <w:outlineLvl w:val="0"/>
        <w:rPr>
          <w:rFonts w:ascii="Times New Roman" w:hAnsi="Times New Roman" w:cs="Times New Roman"/>
        </w:rPr>
      </w:pPr>
      <w:bookmarkStart w:id="54" w:name="_Toc216427128"/>
      <w:r w:rsidRPr="00007628">
        <w:rPr>
          <w:rFonts w:ascii="Times New Roman" w:hAnsi="Times New Roman" w:cs="Times New Roman"/>
        </w:rPr>
        <w:t xml:space="preserve">Pirkimo sąlygų </w:t>
      </w:r>
      <w:r w:rsidR="00A1299E" w:rsidRPr="00007628">
        <w:rPr>
          <w:rFonts w:ascii="Times New Roman" w:hAnsi="Times New Roman" w:cs="Times New Roman"/>
        </w:rPr>
        <w:t>4</w:t>
      </w:r>
      <w:r w:rsidRPr="00007628">
        <w:rPr>
          <w:rFonts w:ascii="Times New Roman" w:hAnsi="Times New Roman" w:cs="Times New Roman"/>
        </w:rPr>
        <w:t xml:space="preserve"> priedas „Pasiūlymų vertinimo kriterijai ir sąlygos“</w:t>
      </w:r>
      <w:bookmarkEnd w:id="54"/>
    </w:p>
    <w:p w14:paraId="416EE195" w14:textId="55D0FA67" w:rsidR="00DF53CC" w:rsidRPr="00007628" w:rsidRDefault="00DF53CC" w:rsidP="007D6542">
      <w:pPr>
        <w:spacing w:line="240" w:lineRule="auto"/>
        <w:ind w:left="7314" w:firstLine="0"/>
        <w:rPr>
          <w:rFonts w:ascii="Times New Roman" w:hAnsi="Times New Roman" w:cs="Times New Roman"/>
        </w:rPr>
      </w:pPr>
    </w:p>
    <w:p w14:paraId="1DCAE46B" w14:textId="77777777" w:rsidR="00A54EAE" w:rsidRPr="00007628" w:rsidRDefault="00A54EAE" w:rsidP="00A54EAE">
      <w:pPr>
        <w:jc w:val="center"/>
        <w:rPr>
          <w:rFonts w:ascii="Times New Roman" w:hAnsi="Times New Roman" w:cs="Times New Roman"/>
          <w:b/>
          <w:szCs w:val="24"/>
        </w:rPr>
      </w:pPr>
    </w:p>
    <w:p w14:paraId="0BA9918D" w14:textId="77777777" w:rsidR="00A54EAE" w:rsidRPr="00007628" w:rsidRDefault="00A54EAE" w:rsidP="00A54EAE">
      <w:pPr>
        <w:pStyle w:val="Paantrat"/>
        <w:jc w:val="center"/>
        <w:rPr>
          <w:rFonts w:ascii="Times New Roman" w:hAnsi="Times New Roman" w:cs="Times New Roman"/>
          <w:bCs/>
          <w:smallCaps/>
          <w:sz w:val="22"/>
          <w:szCs w:val="22"/>
        </w:rPr>
      </w:pPr>
      <w:r w:rsidRPr="00007628">
        <w:rPr>
          <w:rFonts w:ascii="Times New Roman" w:hAnsi="Times New Roman" w:cs="Times New Roman"/>
        </w:rPr>
        <w:t>PASIŪLYMŲ VERTINIMO KRITERIJAI ir Sąlygos</w:t>
      </w:r>
    </w:p>
    <w:p w14:paraId="68ED976B" w14:textId="77777777" w:rsidR="009503D9" w:rsidRPr="00007628" w:rsidRDefault="009503D9" w:rsidP="009503D9">
      <w:pPr>
        <w:pStyle w:val="Body2"/>
        <w:spacing w:after="0"/>
        <w:ind w:firstLine="1134"/>
        <w:rPr>
          <w:rFonts w:cs="Times New Roman"/>
          <w:color w:val="auto"/>
          <w:sz w:val="24"/>
          <w:szCs w:val="24"/>
          <w:lang w:val="lt-LT"/>
        </w:rPr>
      </w:pPr>
      <w:r w:rsidRPr="00007628">
        <w:rPr>
          <w:rFonts w:cs="Times New Roman"/>
          <w:color w:val="auto"/>
          <w:sz w:val="24"/>
          <w:szCs w:val="24"/>
          <w:lang w:val="lt-LT"/>
        </w:rPr>
        <w:t>Perkančioji organizacija</w:t>
      </w:r>
      <w:r w:rsidRPr="00007628">
        <w:rPr>
          <w:rFonts w:cs="Times New Roman"/>
          <w:color w:val="auto"/>
          <w:lang w:val="lt-LT"/>
        </w:rPr>
        <w:t xml:space="preserve"> </w:t>
      </w:r>
      <w:r w:rsidRPr="00007628">
        <w:rPr>
          <w:rFonts w:cs="Times New Roman"/>
          <w:color w:val="auto"/>
          <w:sz w:val="24"/>
          <w:szCs w:val="24"/>
          <w:lang w:val="lt-LT"/>
        </w:rPr>
        <w:t>ekonomiškai naudingiausią pasiūlymą išrenka pagal kainą. Ekonomiškai naudingiausiu pasiūlymu laikomas mažiausios kainos pasiūlymas.</w:t>
      </w:r>
    </w:p>
    <w:p w14:paraId="0B6088BF" w14:textId="69A5FF24" w:rsidR="009B4090" w:rsidRPr="00007628" w:rsidRDefault="009B4090">
      <w:pPr>
        <w:rPr>
          <w:rFonts w:ascii="Times New Roman" w:eastAsiaTheme="minorHAnsi" w:hAnsi="Times New Roman" w:cs="Times New Roman"/>
          <w:bCs/>
          <w:iCs/>
        </w:rPr>
      </w:pPr>
      <w:r w:rsidRPr="00007628">
        <w:rPr>
          <w:rFonts w:ascii="Times New Roman" w:eastAsiaTheme="minorHAnsi" w:hAnsi="Times New Roman" w:cs="Times New Roman"/>
          <w:bCs/>
          <w:iCs/>
        </w:rPr>
        <w:br w:type="page"/>
      </w:r>
    </w:p>
    <w:p w14:paraId="2039F6E6" w14:textId="77777777" w:rsidR="00506996" w:rsidRPr="00007628" w:rsidRDefault="00506996" w:rsidP="00506996">
      <w:pPr>
        <w:pStyle w:val="Betarp"/>
        <w:spacing w:line="300" w:lineRule="auto"/>
        <w:ind w:firstLine="0"/>
        <w:contextualSpacing/>
        <w:rPr>
          <w:rFonts w:ascii="Times New Roman" w:eastAsiaTheme="minorHAnsi" w:hAnsi="Times New Roman" w:cs="Times New Roman"/>
          <w:bCs/>
          <w:iCs/>
        </w:rPr>
      </w:pPr>
    </w:p>
    <w:p w14:paraId="5AECA85D" w14:textId="775115A3" w:rsidR="00506996" w:rsidRPr="00007628" w:rsidRDefault="00506996" w:rsidP="00506996">
      <w:pPr>
        <w:pStyle w:val="Betarp"/>
        <w:spacing w:line="300" w:lineRule="auto"/>
        <w:ind w:firstLine="0"/>
        <w:contextualSpacing/>
        <w:rPr>
          <w:rFonts w:ascii="Times New Roman" w:eastAsiaTheme="minorHAnsi" w:hAnsi="Times New Roman" w:cs="Times New Roman"/>
          <w:bCs/>
          <w:iCs/>
        </w:rPr>
      </w:pPr>
    </w:p>
    <w:p w14:paraId="282BAFD3" w14:textId="34D30AF3" w:rsidR="00506996" w:rsidRPr="00007628" w:rsidRDefault="00506996" w:rsidP="00A90080">
      <w:pPr>
        <w:spacing w:line="240" w:lineRule="auto"/>
        <w:ind w:left="7314" w:firstLine="0"/>
        <w:outlineLvl w:val="0"/>
        <w:rPr>
          <w:rFonts w:ascii="Times New Roman" w:hAnsi="Times New Roman" w:cs="Times New Roman"/>
        </w:rPr>
      </w:pPr>
      <w:bookmarkStart w:id="55" w:name="_Toc216427129"/>
      <w:r w:rsidRPr="00007628">
        <w:rPr>
          <w:rFonts w:ascii="Times New Roman" w:hAnsi="Times New Roman" w:cs="Times New Roman"/>
        </w:rPr>
        <w:t xml:space="preserve">Pirkimo sąlygų </w:t>
      </w:r>
      <w:r w:rsidR="009503D9" w:rsidRPr="00007628">
        <w:rPr>
          <w:rFonts w:ascii="Times New Roman" w:hAnsi="Times New Roman" w:cs="Times New Roman"/>
        </w:rPr>
        <w:t>5</w:t>
      </w:r>
      <w:r w:rsidRPr="00007628">
        <w:rPr>
          <w:rFonts w:ascii="Times New Roman" w:hAnsi="Times New Roman" w:cs="Times New Roman"/>
        </w:rPr>
        <w:t xml:space="preserve"> priedas „Sutarties projektas“</w:t>
      </w:r>
      <w:bookmarkEnd w:id="55"/>
    </w:p>
    <w:p w14:paraId="7CB80FF3" w14:textId="2C6CB943" w:rsidR="00506996" w:rsidRPr="00007628" w:rsidRDefault="00506996" w:rsidP="00E63A8A">
      <w:pPr>
        <w:pStyle w:val="Betarp"/>
        <w:spacing w:line="300" w:lineRule="auto"/>
        <w:ind w:firstLine="0"/>
        <w:contextualSpacing/>
        <w:rPr>
          <w:rFonts w:ascii="Times New Roman" w:eastAsiaTheme="minorHAnsi" w:hAnsi="Times New Roman" w:cs="Times New Roman"/>
          <w:bCs/>
          <w:iCs/>
        </w:rPr>
      </w:pPr>
    </w:p>
    <w:p w14:paraId="3877387E" w14:textId="2938C566" w:rsidR="00CB1B56" w:rsidRPr="00007628" w:rsidRDefault="00CB1B56" w:rsidP="00CB1B56">
      <w:pPr>
        <w:ind w:firstLine="851"/>
        <w:rPr>
          <w:rFonts w:ascii="Times New Roman" w:hAnsi="Times New Roman" w:cs="Times New Roman"/>
          <w:sz w:val="24"/>
          <w:szCs w:val="24"/>
        </w:rPr>
      </w:pPr>
      <w:r w:rsidRPr="00007628">
        <w:rPr>
          <w:rFonts w:ascii="Times New Roman" w:hAnsi="Times New Roman" w:cs="Times New Roman"/>
          <w:sz w:val="24"/>
          <w:szCs w:val="24"/>
        </w:rPr>
        <w:t>Pridedamas atskiru Word failu.</w:t>
      </w:r>
    </w:p>
    <w:p w14:paraId="1967023C" w14:textId="3237F291" w:rsidR="00112F92" w:rsidRPr="00007628"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4007C89A" w:rsidR="009B4090" w:rsidRPr="00007628" w:rsidRDefault="00112F92" w:rsidP="009B4090">
      <w:pPr>
        <w:rPr>
          <w:rFonts w:ascii="Times New Roman" w:eastAsiaTheme="minorHAnsi" w:hAnsi="Times New Roman" w:cs="Times New Roman"/>
          <w:bCs/>
          <w:iCs/>
        </w:rPr>
      </w:pPr>
      <w:r w:rsidRPr="00007628">
        <w:rPr>
          <w:rFonts w:ascii="Times New Roman" w:eastAsiaTheme="minorHAnsi" w:hAnsi="Times New Roman" w:cs="Times New Roman"/>
          <w:bCs/>
          <w:iCs/>
        </w:rPr>
        <w:br w:type="page"/>
      </w:r>
    </w:p>
    <w:p w14:paraId="05A79617" w14:textId="6267F2CA" w:rsidR="009B4090" w:rsidRPr="00007628" w:rsidRDefault="009B4090" w:rsidP="009B4090">
      <w:pPr>
        <w:rPr>
          <w:rFonts w:ascii="Times New Roman" w:eastAsiaTheme="minorHAnsi" w:hAnsi="Times New Roman" w:cs="Times New Roman"/>
          <w:bCs/>
          <w:iCs/>
        </w:rPr>
      </w:pPr>
    </w:p>
    <w:p w14:paraId="39FE9520" w14:textId="143F85E5" w:rsidR="00FB1814" w:rsidRPr="00007628" w:rsidRDefault="00FB1814" w:rsidP="00531948">
      <w:pPr>
        <w:ind w:firstLine="7371"/>
        <w:rPr>
          <w:color w:val="0070C0"/>
          <w:szCs w:val="24"/>
        </w:rPr>
      </w:pPr>
    </w:p>
    <w:p w14:paraId="163D66E3" w14:textId="3E46683D" w:rsidR="009B4090" w:rsidRPr="00007628" w:rsidRDefault="005110A6" w:rsidP="00A90080">
      <w:pPr>
        <w:ind w:firstLine="7371"/>
        <w:jc w:val="right"/>
        <w:outlineLvl w:val="0"/>
        <w:rPr>
          <w:rFonts w:ascii="Times New Roman" w:eastAsiaTheme="minorHAnsi" w:hAnsi="Times New Roman" w:cs="Times New Roman"/>
          <w:bCs/>
          <w:iCs/>
        </w:rPr>
      </w:pPr>
      <w:bookmarkStart w:id="56" w:name="_Toc216427130"/>
      <w:r w:rsidRPr="00007628">
        <w:rPr>
          <w:rFonts w:ascii="Times New Roman" w:hAnsi="Times New Roman" w:cs="Times New Roman"/>
        </w:rPr>
        <w:t xml:space="preserve">Pirkimo sąlygų </w:t>
      </w:r>
      <w:r w:rsidR="00686593">
        <w:rPr>
          <w:rFonts w:ascii="Times New Roman" w:hAnsi="Times New Roman" w:cs="Times New Roman"/>
        </w:rPr>
        <w:t>6</w:t>
      </w:r>
      <w:r w:rsidRPr="00007628">
        <w:rPr>
          <w:rFonts w:ascii="Times New Roman" w:hAnsi="Times New Roman" w:cs="Times New Roman"/>
        </w:rPr>
        <w:t xml:space="preserve"> priedas „Terminai“</w:t>
      </w:r>
      <w:bookmarkEnd w:id="56"/>
    </w:p>
    <w:p w14:paraId="3C4C7BB6" w14:textId="5B1B043D" w:rsidR="009B4090" w:rsidRPr="00007628" w:rsidRDefault="009B4090" w:rsidP="009B4090">
      <w:pPr>
        <w:rPr>
          <w:rFonts w:ascii="Times New Roman" w:eastAsiaTheme="minorHAnsi" w:hAnsi="Times New Roman" w:cs="Times New Roman"/>
          <w:bCs/>
          <w:iCs/>
        </w:rPr>
      </w:pPr>
    </w:p>
    <w:tbl>
      <w:tblPr>
        <w:tblStyle w:val="TableGrid2"/>
        <w:tblW w:w="9842" w:type="dxa"/>
        <w:tblInd w:w="421" w:type="dxa"/>
        <w:tblLayout w:type="fixed"/>
        <w:tblLook w:val="04A0" w:firstRow="1" w:lastRow="0" w:firstColumn="1" w:lastColumn="0" w:noHBand="0" w:noVBand="1"/>
      </w:tblPr>
      <w:tblGrid>
        <w:gridCol w:w="569"/>
        <w:gridCol w:w="2525"/>
        <w:gridCol w:w="3498"/>
        <w:gridCol w:w="3250"/>
      </w:tblGrid>
      <w:tr w:rsidR="009B4090" w:rsidRPr="00007628" w14:paraId="555CDB78" w14:textId="77777777" w:rsidTr="009503D9">
        <w:trPr>
          <w:trHeight w:val="19"/>
        </w:trPr>
        <w:tc>
          <w:tcPr>
            <w:tcW w:w="569" w:type="dxa"/>
          </w:tcPr>
          <w:p w14:paraId="5159A1ED" w14:textId="77777777" w:rsidR="009B4090" w:rsidRPr="00007628" w:rsidRDefault="009B4090" w:rsidP="006B0550">
            <w:pPr>
              <w:ind w:firstLine="0"/>
              <w:rPr>
                <w:sz w:val="21"/>
                <w:szCs w:val="21"/>
              </w:rPr>
            </w:pPr>
            <w:r w:rsidRPr="00007628">
              <w:rPr>
                <w:sz w:val="21"/>
                <w:szCs w:val="21"/>
              </w:rPr>
              <w:t>Eil.</w:t>
            </w:r>
          </w:p>
          <w:p w14:paraId="76A5D3AA" w14:textId="77777777" w:rsidR="009B4090" w:rsidRPr="00007628" w:rsidRDefault="009B4090" w:rsidP="006B0550">
            <w:pPr>
              <w:ind w:firstLine="0"/>
              <w:rPr>
                <w:sz w:val="21"/>
                <w:szCs w:val="21"/>
              </w:rPr>
            </w:pPr>
            <w:r w:rsidRPr="00007628">
              <w:rPr>
                <w:sz w:val="21"/>
                <w:szCs w:val="21"/>
              </w:rPr>
              <w:t>Nr.</w:t>
            </w:r>
          </w:p>
        </w:tc>
        <w:tc>
          <w:tcPr>
            <w:tcW w:w="2525" w:type="dxa"/>
          </w:tcPr>
          <w:p w14:paraId="52B62767" w14:textId="77777777" w:rsidR="009B4090" w:rsidRPr="00007628" w:rsidRDefault="009B4090" w:rsidP="006B0550">
            <w:pPr>
              <w:ind w:firstLine="0"/>
              <w:rPr>
                <w:sz w:val="21"/>
                <w:szCs w:val="21"/>
              </w:rPr>
            </w:pPr>
            <w:r w:rsidRPr="00007628">
              <w:rPr>
                <w:b/>
                <w:sz w:val="21"/>
                <w:szCs w:val="21"/>
              </w:rPr>
              <w:t xml:space="preserve">VEIKSMAS </w:t>
            </w:r>
          </w:p>
        </w:tc>
        <w:tc>
          <w:tcPr>
            <w:tcW w:w="3498" w:type="dxa"/>
            <w:hideMark/>
          </w:tcPr>
          <w:p w14:paraId="311283FE" w14:textId="77777777" w:rsidR="009B4090" w:rsidRPr="00007628" w:rsidRDefault="009B4090" w:rsidP="006B0550">
            <w:pPr>
              <w:ind w:firstLine="34"/>
              <w:rPr>
                <w:b/>
                <w:sz w:val="21"/>
                <w:szCs w:val="21"/>
              </w:rPr>
            </w:pPr>
            <w:r w:rsidRPr="00007628">
              <w:rPr>
                <w:b/>
                <w:sz w:val="21"/>
                <w:szCs w:val="21"/>
              </w:rPr>
              <w:t>DATA/DIENŲ SKAIČIUS/ LAIKAS</w:t>
            </w:r>
          </w:p>
          <w:p w14:paraId="2E5E7E7E" w14:textId="77777777" w:rsidR="009B4090" w:rsidRPr="00007628" w:rsidRDefault="009B4090" w:rsidP="006B0550">
            <w:pPr>
              <w:ind w:firstLine="34"/>
              <w:rPr>
                <w:sz w:val="21"/>
                <w:szCs w:val="21"/>
              </w:rPr>
            </w:pPr>
            <w:r w:rsidRPr="00007628">
              <w:rPr>
                <w:sz w:val="21"/>
                <w:szCs w:val="21"/>
              </w:rPr>
              <w:t>(Lietuvos laiku)</w:t>
            </w:r>
          </w:p>
        </w:tc>
        <w:tc>
          <w:tcPr>
            <w:tcW w:w="3250" w:type="dxa"/>
            <w:hideMark/>
          </w:tcPr>
          <w:p w14:paraId="7A276BBB" w14:textId="77777777" w:rsidR="009B4090" w:rsidRPr="00007628" w:rsidRDefault="009B4090" w:rsidP="006B0550">
            <w:pPr>
              <w:ind w:firstLine="34"/>
              <w:rPr>
                <w:b/>
                <w:sz w:val="21"/>
                <w:szCs w:val="21"/>
              </w:rPr>
            </w:pPr>
            <w:r w:rsidRPr="00007628">
              <w:rPr>
                <w:b/>
                <w:sz w:val="21"/>
                <w:szCs w:val="21"/>
              </w:rPr>
              <w:t>PASTABOS</w:t>
            </w:r>
          </w:p>
        </w:tc>
      </w:tr>
      <w:tr w:rsidR="009B4090" w:rsidRPr="00007628" w14:paraId="71291966" w14:textId="77777777" w:rsidTr="009503D9">
        <w:trPr>
          <w:trHeight w:val="19"/>
        </w:trPr>
        <w:tc>
          <w:tcPr>
            <w:tcW w:w="569" w:type="dxa"/>
          </w:tcPr>
          <w:p w14:paraId="36FA22B3" w14:textId="08E10A71" w:rsidR="009B4090" w:rsidRPr="00007628" w:rsidRDefault="00517008" w:rsidP="006B0550">
            <w:pPr>
              <w:ind w:firstLine="0"/>
              <w:rPr>
                <w:bCs/>
                <w:sz w:val="21"/>
                <w:szCs w:val="21"/>
              </w:rPr>
            </w:pPr>
            <w:r w:rsidRPr="00007628">
              <w:rPr>
                <w:bCs/>
                <w:sz w:val="21"/>
                <w:szCs w:val="21"/>
              </w:rPr>
              <w:t>1</w:t>
            </w:r>
          </w:p>
        </w:tc>
        <w:tc>
          <w:tcPr>
            <w:tcW w:w="2525" w:type="dxa"/>
          </w:tcPr>
          <w:p w14:paraId="3511EE24" w14:textId="0C005E1E" w:rsidR="009B4090" w:rsidRPr="00007628" w:rsidRDefault="0070455D" w:rsidP="006B0550">
            <w:pPr>
              <w:ind w:firstLine="0"/>
              <w:rPr>
                <w:bCs/>
                <w:sz w:val="21"/>
                <w:szCs w:val="21"/>
              </w:rPr>
            </w:pPr>
            <w:r w:rsidRPr="00007628">
              <w:rPr>
                <w:bCs/>
                <w:sz w:val="21"/>
                <w:szCs w:val="21"/>
              </w:rPr>
              <w:t>P</w:t>
            </w:r>
            <w:r w:rsidR="009B4090" w:rsidRPr="00007628">
              <w:rPr>
                <w:bCs/>
                <w:sz w:val="21"/>
                <w:szCs w:val="21"/>
              </w:rPr>
              <w:t>asiūlymų pateikimo terminas</w:t>
            </w:r>
          </w:p>
        </w:tc>
        <w:tc>
          <w:tcPr>
            <w:tcW w:w="3498" w:type="dxa"/>
          </w:tcPr>
          <w:p w14:paraId="0BE9AF00" w14:textId="267557D8" w:rsidR="009B4090" w:rsidRPr="00007628" w:rsidRDefault="009B4090" w:rsidP="006B0550">
            <w:pPr>
              <w:ind w:firstLine="34"/>
              <w:rPr>
                <w:sz w:val="21"/>
                <w:szCs w:val="21"/>
              </w:rPr>
            </w:pPr>
            <w:r w:rsidRPr="00007628">
              <w:rPr>
                <w:sz w:val="21"/>
                <w:szCs w:val="21"/>
              </w:rPr>
              <w:t xml:space="preserve">Bus nurodytas </w:t>
            </w:r>
            <w:r w:rsidR="004F1A11" w:rsidRPr="00007628">
              <w:rPr>
                <w:sz w:val="21"/>
                <w:szCs w:val="21"/>
              </w:rPr>
              <w:t>s</w:t>
            </w:r>
            <w:r w:rsidR="001A1301" w:rsidRPr="00007628">
              <w:rPr>
                <w:sz w:val="21"/>
                <w:szCs w:val="21"/>
              </w:rPr>
              <w:t xml:space="preserve">kelbime apie pirkimą. </w:t>
            </w:r>
          </w:p>
        </w:tc>
        <w:tc>
          <w:tcPr>
            <w:tcW w:w="3250" w:type="dxa"/>
          </w:tcPr>
          <w:p w14:paraId="231B5F89" w14:textId="6454E8EE" w:rsidR="00115BB9" w:rsidRPr="00007628" w:rsidRDefault="00115BB9" w:rsidP="00115BB9">
            <w:pPr>
              <w:ind w:firstLine="0"/>
              <w:rPr>
                <w:sz w:val="21"/>
                <w:szCs w:val="21"/>
              </w:rPr>
            </w:pPr>
            <w:r w:rsidRPr="00007628">
              <w:rPr>
                <w:sz w:val="21"/>
                <w:szCs w:val="21"/>
              </w:rPr>
              <w:t>P</w:t>
            </w:r>
            <w:r w:rsidR="004F1A11" w:rsidRPr="00007628">
              <w:rPr>
                <w:sz w:val="21"/>
                <w:szCs w:val="21"/>
              </w:rPr>
              <w:t>erkančioji organizacija</w:t>
            </w:r>
            <w:r w:rsidRPr="00007628">
              <w:rPr>
                <w:sz w:val="21"/>
                <w:szCs w:val="21"/>
              </w:rPr>
              <w:t xml:space="preserve"> turi teisę pratęsti pasiūlymų pateikimo terminą.</w:t>
            </w:r>
          </w:p>
          <w:p w14:paraId="44399C2C" w14:textId="17368F12" w:rsidR="009B4090" w:rsidRPr="00007628" w:rsidRDefault="009B4090" w:rsidP="528330FD">
            <w:pPr>
              <w:ind w:firstLine="34"/>
              <w:rPr>
                <w:color w:val="7030A0"/>
                <w:sz w:val="21"/>
                <w:szCs w:val="21"/>
              </w:rPr>
            </w:pPr>
          </w:p>
        </w:tc>
      </w:tr>
      <w:tr w:rsidR="009B4090" w:rsidRPr="00007628" w14:paraId="71C31B48" w14:textId="77777777" w:rsidTr="009503D9">
        <w:trPr>
          <w:trHeight w:val="19"/>
        </w:trPr>
        <w:tc>
          <w:tcPr>
            <w:tcW w:w="569" w:type="dxa"/>
          </w:tcPr>
          <w:p w14:paraId="50C060F4" w14:textId="6C77128F" w:rsidR="009B4090" w:rsidRPr="00007628" w:rsidRDefault="00517008" w:rsidP="006B0550">
            <w:pPr>
              <w:ind w:firstLine="0"/>
              <w:rPr>
                <w:bCs/>
                <w:sz w:val="21"/>
                <w:szCs w:val="21"/>
              </w:rPr>
            </w:pPr>
            <w:r w:rsidRPr="00007628">
              <w:rPr>
                <w:bCs/>
                <w:sz w:val="21"/>
                <w:szCs w:val="21"/>
              </w:rPr>
              <w:t>2</w:t>
            </w:r>
          </w:p>
        </w:tc>
        <w:tc>
          <w:tcPr>
            <w:tcW w:w="2525" w:type="dxa"/>
          </w:tcPr>
          <w:p w14:paraId="7F545710" w14:textId="36BE22A0" w:rsidR="009B4090" w:rsidRPr="00007628" w:rsidRDefault="004B219C" w:rsidP="006B0550">
            <w:pPr>
              <w:ind w:firstLine="0"/>
              <w:rPr>
                <w:bCs/>
                <w:sz w:val="21"/>
                <w:szCs w:val="21"/>
              </w:rPr>
            </w:pPr>
            <w:r w:rsidRPr="00007628">
              <w:rPr>
                <w:sz w:val="21"/>
                <w:szCs w:val="21"/>
              </w:rPr>
              <w:t xml:space="preserve">Pasiūlymą </w:t>
            </w:r>
            <w:r w:rsidR="009B4090" w:rsidRPr="00007628">
              <w:rPr>
                <w:sz w:val="21"/>
                <w:szCs w:val="21"/>
              </w:rPr>
              <w:t>patikslinti pirkimo dokumentus</w:t>
            </w:r>
            <w:r w:rsidR="00BE5267" w:rsidRPr="00007628">
              <w:rPr>
                <w:sz w:val="21"/>
                <w:szCs w:val="21"/>
              </w:rPr>
              <w:t xml:space="preserve"> arba</w:t>
            </w:r>
            <w:r w:rsidR="00665B16" w:rsidRPr="00007628">
              <w:rPr>
                <w:sz w:val="21"/>
                <w:szCs w:val="21"/>
              </w:rPr>
              <w:t xml:space="preserve"> </w:t>
            </w:r>
            <w:r w:rsidR="00BE7123" w:rsidRPr="00007628">
              <w:rPr>
                <w:sz w:val="21"/>
                <w:szCs w:val="21"/>
              </w:rPr>
              <w:t xml:space="preserve">prašymus </w:t>
            </w:r>
            <w:r w:rsidR="00BE5267" w:rsidRPr="00007628">
              <w:rPr>
                <w:sz w:val="21"/>
                <w:szCs w:val="21"/>
              </w:rPr>
              <w:t xml:space="preserve">dėl pirkimo dokumentų </w:t>
            </w:r>
            <w:r w:rsidR="00BE7123" w:rsidRPr="00007628">
              <w:rPr>
                <w:sz w:val="21"/>
                <w:szCs w:val="21"/>
              </w:rPr>
              <w:t xml:space="preserve">paaiškinimų </w:t>
            </w:r>
            <w:r w:rsidR="004F1A11" w:rsidRPr="00007628">
              <w:rPr>
                <w:sz w:val="21"/>
                <w:szCs w:val="21"/>
              </w:rPr>
              <w:t xml:space="preserve">tiekėjas </w:t>
            </w:r>
            <w:r w:rsidR="009B4090" w:rsidRPr="00007628">
              <w:rPr>
                <w:sz w:val="21"/>
                <w:szCs w:val="21"/>
              </w:rPr>
              <w:t>turi pateikti ne vėliau kaip:</w:t>
            </w:r>
          </w:p>
        </w:tc>
        <w:tc>
          <w:tcPr>
            <w:tcW w:w="3498" w:type="dxa"/>
          </w:tcPr>
          <w:p w14:paraId="1FD9D229" w14:textId="25255EE6" w:rsidR="009B4090" w:rsidRPr="00007628" w:rsidRDefault="009B4090" w:rsidP="006B0550">
            <w:pPr>
              <w:ind w:firstLine="34"/>
              <w:rPr>
                <w:sz w:val="21"/>
                <w:szCs w:val="21"/>
              </w:rPr>
            </w:pPr>
          </w:p>
          <w:p w14:paraId="619D0CA1" w14:textId="1F405E69" w:rsidR="00440809" w:rsidRPr="00007628" w:rsidRDefault="004E6952" w:rsidP="00732CB6">
            <w:pPr>
              <w:ind w:firstLine="0"/>
              <w:rPr>
                <w:sz w:val="21"/>
                <w:szCs w:val="21"/>
              </w:rPr>
            </w:pPr>
            <w:r w:rsidRPr="00007628">
              <w:rPr>
                <w:sz w:val="21"/>
                <w:szCs w:val="21"/>
              </w:rPr>
              <w:t>L</w:t>
            </w:r>
            <w:r w:rsidR="00440809" w:rsidRPr="00007628">
              <w:rPr>
                <w:sz w:val="21"/>
                <w:szCs w:val="21"/>
              </w:rPr>
              <w:t xml:space="preserve">ikus </w:t>
            </w:r>
            <w:r w:rsidR="00440809" w:rsidRPr="00007628">
              <w:rPr>
                <w:b/>
                <w:sz w:val="21"/>
                <w:szCs w:val="21"/>
              </w:rPr>
              <w:t>2 darbo dienoms</w:t>
            </w:r>
            <w:r w:rsidR="00440809" w:rsidRPr="00007628">
              <w:rPr>
                <w:sz w:val="21"/>
                <w:szCs w:val="21"/>
              </w:rPr>
              <w:t xml:space="preserve"> iki pasiūlymų pateikimo termino pabaigos.</w:t>
            </w:r>
          </w:p>
        </w:tc>
        <w:tc>
          <w:tcPr>
            <w:tcW w:w="3250" w:type="dxa"/>
          </w:tcPr>
          <w:p w14:paraId="6BD1F7E9" w14:textId="6BF87FFC" w:rsidR="009B4090" w:rsidRPr="00007628" w:rsidRDefault="009B4090" w:rsidP="006B0550">
            <w:pPr>
              <w:ind w:firstLine="34"/>
              <w:rPr>
                <w:color w:val="7030A0"/>
                <w:sz w:val="21"/>
                <w:szCs w:val="21"/>
              </w:rPr>
            </w:pPr>
          </w:p>
          <w:p w14:paraId="521F3B49" w14:textId="77777777" w:rsidR="00B831AF" w:rsidRPr="00007628" w:rsidRDefault="00B831AF" w:rsidP="006B0550">
            <w:pPr>
              <w:ind w:firstLine="34"/>
              <w:rPr>
                <w:color w:val="7030A0"/>
                <w:sz w:val="21"/>
                <w:szCs w:val="21"/>
              </w:rPr>
            </w:pPr>
          </w:p>
          <w:p w14:paraId="7E071BD1" w14:textId="59BF4D55" w:rsidR="00B831AF" w:rsidRPr="00007628" w:rsidRDefault="00B831AF" w:rsidP="006B0550">
            <w:pPr>
              <w:ind w:firstLine="34"/>
              <w:rPr>
                <w:color w:val="7030A0"/>
                <w:sz w:val="21"/>
                <w:szCs w:val="21"/>
              </w:rPr>
            </w:pPr>
          </w:p>
        </w:tc>
      </w:tr>
      <w:tr w:rsidR="009B4090" w:rsidRPr="00007628" w14:paraId="7760B2FE" w14:textId="77777777" w:rsidTr="009503D9">
        <w:trPr>
          <w:trHeight w:val="19"/>
        </w:trPr>
        <w:tc>
          <w:tcPr>
            <w:tcW w:w="569" w:type="dxa"/>
          </w:tcPr>
          <w:p w14:paraId="64FA8AD2" w14:textId="119BCE55" w:rsidR="009B4090" w:rsidRPr="00007628" w:rsidRDefault="00517008" w:rsidP="006B0550">
            <w:pPr>
              <w:ind w:firstLine="0"/>
              <w:rPr>
                <w:bCs/>
                <w:sz w:val="21"/>
                <w:szCs w:val="21"/>
              </w:rPr>
            </w:pPr>
            <w:r w:rsidRPr="00007628">
              <w:rPr>
                <w:bCs/>
                <w:sz w:val="21"/>
                <w:szCs w:val="21"/>
              </w:rPr>
              <w:t>3</w:t>
            </w:r>
          </w:p>
        </w:tc>
        <w:tc>
          <w:tcPr>
            <w:tcW w:w="2525" w:type="dxa"/>
          </w:tcPr>
          <w:p w14:paraId="7AAC8941" w14:textId="2FDA5814" w:rsidR="009B4090" w:rsidRPr="00007628" w:rsidRDefault="004F1A11" w:rsidP="3EEF2E65">
            <w:pPr>
              <w:ind w:firstLine="0"/>
              <w:rPr>
                <w:sz w:val="21"/>
                <w:szCs w:val="21"/>
              </w:rPr>
            </w:pPr>
            <w:r w:rsidRPr="00007628">
              <w:rPr>
                <w:rFonts w:eastAsia="Arial"/>
                <w:sz w:val="21"/>
                <w:szCs w:val="21"/>
              </w:rPr>
              <w:t xml:space="preserve">Perkančioji organizacija </w:t>
            </w:r>
            <w:r w:rsidRPr="00007628">
              <w:rPr>
                <w:sz w:val="21"/>
                <w:szCs w:val="21"/>
              </w:rPr>
              <w:t>p</w:t>
            </w:r>
            <w:r w:rsidR="009B4090" w:rsidRPr="00007628">
              <w:rPr>
                <w:sz w:val="21"/>
                <w:szCs w:val="21"/>
              </w:rPr>
              <w:t xml:space="preserve">irkimo dokumentų paaiškinimą, patikslinimą pateikia visiems </w:t>
            </w:r>
            <w:r w:rsidRPr="00007628">
              <w:rPr>
                <w:sz w:val="21"/>
                <w:szCs w:val="21"/>
              </w:rPr>
              <w:t>dalyviams</w:t>
            </w:r>
            <w:r w:rsidR="004E6952" w:rsidRPr="00007628">
              <w:rPr>
                <w:sz w:val="21"/>
                <w:szCs w:val="21"/>
              </w:rPr>
              <w:t>:</w:t>
            </w:r>
          </w:p>
        </w:tc>
        <w:tc>
          <w:tcPr>
            <w:tcW w:w="3498" w:type="dxa"/>
          </w:tcPr>
          <w:p w14:paraId="774A396A" w14:textId="157EB60B" w:rsidR="009B4090" w:rsidRPr="00007628" w:rsidRDefault="009B4090" w:rsidP="006B0550">
            <w:pPr>
              <w:ind w:firstLine="34"/>
              <w:rPr>
                <w:sz w:val="21"/>
                <w:szCs w:val="21"/>
              </w:rPr>
            </w:pPr>
          </w:p>
          <w:p w14:paraId="481A8331" w14:textId="0FB50278" w:rsidR="0054231A" w:rsidRPr="00007628" w:rsidRDefault="004D59EA" w:rsidP="004D59EA">
            <w:pPr>
              <w:ind w:firstLine="0"/>
              <w:rPr>
                <w:sz w:val="21"/>
                <w:szCs w:val="21"/>
              </w:rPr>
            </w:pPr>
            <w:r w:rsidRPr="00007628">
              <w:rPr>
                <w:bCs/>
                <w:sz w:val="21"/>
                <w:szCs w:val="21"/>
              </w:rPr>
              <w:t>Likus ne mažiau kaip</w:t>
            </w:r>
            <w:r w:rsidRPr="00007628">
              <w:rPr>
                <w:b/>
                <w:sz w:val="21"/>
                <w:szCs w:val="21"/>
              </w:rPr>
              <w:t xml:space="preserve"> </w:t>
            </w:r>
            <w:r w:rsidR="0054231A" w:rsidRPr="00007628">
              <w:rPr>
                <w:b/>
                <w:sz w:val="21"/>
                <w:szCs w:val="21"/>
              </w:rPr>
              <w:t>1 darbo dienai</w:t>
            </w:r>
            <w:r w:rsidR="0054231A" w:rsidRPr="00007628">
              <w:rPr>
                <w:sz w:val="21"/>
                <w:szCs w:val="21"/>
              </w:rPr>
              <w:t xml:space="preserve"> iki pasiūlymų pateikimo termino pabaigos.</w:t>
            </w:r>
          </w:p>
        </w:tc>
        <w:tc>
          <w:tcPr>
            <w:tcW w:w="3250" w:type="dxa"/>
          </w:tcPr>
          <w:p w14:paraId="6BE0B5D2" w14:textId="0764BC27" w:rsidR="00A90821" w:rsidRPr="00007628" w:rsidRDefault="00A90821" w:rsidP="00863604">
            <w:pPr>
              <w:ind w:firstLine="0"/>
              <w:rPr>
                <w:color w:val="7030A0"/>
                <w:sz w:val="21"/>
                <w:szCs w:val="21"/>
              </w:rPr>
            </w:pPr>
            <w:r w:rsidRPr="00007628">
              <w:rPr>
                <w:color w:val="000000"/>
                <w:sz w:val="21"/>
                <w:szCs w:val="21"/>
              </w:rPr>
              <w:t xml:space="preserve">Jei paaiškinimai ar patikslinimai teikiami </w:t>
            </w:r>
            <w:r w:rsidR="004F1A11" w:rsidRPr="00007628">
              <w:rPr>
                <w:color w:val="000000"/>
                <w:sz w:val="21"/>
                <w:szCs w:val="21"/>
              </w:rPr>
              <w:t xml:space="preserve">perkančiosios organizacijos </w:t>
            </w:r>
            <w:r w:rsidRPr="00007628">
              <w:rPr>
                <w:color w:val="000000"/>
                <w:sz w:val="21"/>
                <w:szCs w:val="21"/>
              </w:rPr>
              <w:t>iniciatyva</w:t>
            </w:r>
            <w:r w:rsidR="00214E99" w:rsidRPr="00007628">
              <w:rPr>
                <w:color w:val="000000"/>
                <w:sz w:val="21"/>
                <w:szCs w:val="21"/>
              </w:rPr>
              <w:t>,</w:t>
            </w:r>
            <w:r w:rsidR="005033DA" w:rsidRPr="00007628">
              <w:rPr>
                <w:color w:val="000000"/>
                <w:sz w:val="21"/>
                <w:szCs w:val="21"/>
              </w:rPr>
              <w:t xml:space="preserve"> jų pateikimo</w:t>
            </w:r>
            <w:r w:rsidR="00214E99" w:rsidRPr="00007628">
              <w:rPr>
                <w:color w:val="000000"/>
                <w:sz w:val="21"/>
                <w:szCs w:val="21"/>
              </w:rPr>
              <w:t xml:space="preserve"> terminas nesikeičia. </w:t>
            </w:r>
          </w:p>
          <w:p w14:paraId="754F1EE2" w14:textId="6B064B80" w:rsidR="001E4D4B" w:rsidRPr="00007628" w:rsidRDefault="001E4D4B" w:rsidP="006B0550">
            <w:pPr>
              <w:ind w:firstLine="34"/>
              <w:rPr>
                <w:color w:val="7030A0"/>
                <w:sz w:val="21"/>
                <w:szCs w:val="21"/>
              </w:rPr>
            </w:pPr>
          </w:p>
        </w:tc>
      </w:tr>
      <w:tr w:rsidR="009B4090" w:rsidRPr="00007628" w14:paraId="791A4922" w14:textId="77777777" w:rsidTr="009503D9">
        <w:trPr>
          <w:trHeight w:val="1052"/>
        </w:trPr>
        <w:tc>
          <w:tcPr>
            <w:tcW w:w="569" w:type="dxa"/>
          </w:tcPr>
          <w:p w14:paraId="461822DB" w14:textId="4928E2C9" w:rsidR="009B4090" w:rsidRPr="00007628" w:rsidRDefault="00517008" w:rsidP="006B0550">
            <w:pPr>
              <w:ind w:firstLine="0"/>
              <w:rPr>
                <w:bCs/>
                <w:sz w:val="21"/>
                <w:szCs w:val="21"/>
              </w:rPr>
            </w:pPr>
            <w:r w:rsidRPr="00007628">
              <w:rPr>
                <w:bCs/>
                <w:sz w:val="21"/>
                <w:szCs w:val="21"/>
              </w:rPr>
              <w:t>4</w:t>
            </w:r>
          </w:p>
        </w:tc>
        <w:tc>
          <w:tcPr>
            <w:tcW w:w="2525" w:type="dxa"/>
            <w:hideMark/>
          </w:tcPr>
          <w:p w14:paraId="26FE1223" w14:textId="379DC869" w:rsidR="009B4090" w:rsidRPr="00007628" w:rsidRDefault="009B4090" w:rsidP="006B0550">
            <w:pPr>
              <w:ind w:firstLine="0"/>
              <w:rPr>
                <w:sz w:val="21"/>
                <w:szCs w:val="21"/>
              </w:rPr>
            </w:pPr>
            <w:r w:rsidRPr="00007628">
              <w:rPr>
                <w:sz w:val="21"/>
                <w:szCs w:val="21"/>
              </w:rPr>
              <w:t xml:space="preserve">Pradinis susipažinimas su CVP IS priemonėmis gautais </w:t>
            </w:r>
            <w:r w:rsidR="004F1A11" w:rsidRPr="00007628">
              <w:rPr>
                <w:sz w:val="21"/>
                <w:szCs w:val="21"/>
              </w:rPr>
              <w:t>p</w:t>
            </w:r>
            <w:r w:rsidRPr="00007628">
              <w:rPr>
                <w:sz w:val="21"/>
                <w:szCs w:val="21"/>
              </w:rPr>
              <w:t>asiūlymais</w:t>
            </w:r>
          </w:p>
        </w:tc>
        <w:tc>
          <w:tcPr>
            <w:tcW w:w="3498" w:type="dxa"/>
            <w:hideMark/>
          </w:tcPr>
          <w:p w14:paraId="7C0A95BD" w14:textId="337359F2" w:rsidR="009B4090" w:rsidRPr="00007628" w:rsidRDefault="009B4090" w:rsidP="006B0550">
            <w:pPr>
              <w:ind w:firstLine="34"/>
              <w:rPr>
                <w:sz w:val="21"/>
                <w:szCs w:val="21"/>
              </w:rPr>
            </w:pPr>
            <w:r w:rsidRPr="00007628">
              <w:rPr>
                <w:sz w:val="21"/>
                <w:szCs w:val="21"/>
              </w:rPr>
              <w:t xml:space="preserve">Pradedamas ne anksčiau nei </w:t>
            </w:r>
            <w:r w:rsidRPr="00007628">
              <w:rPr>
                <w:color w:val="000000" w:themeColor="text1"/>
                <w:sz w:val="21"/>
                <w:szCs w:val="21"/>
              </w:rPr>
              <w:t>po 45 minučių</w:t>
            </w:r>
            <w:r w:rsidRPr="00007628">
              <w:rPr>
                <w:sz w:val="21"/>
                <w:szCs w:val="21"/>
              </w:rPr>
              <w:t xml:space="preserve"> po </w:t>
            </w:r>
            <w:r w:rsidR="00D73763" w:rsidRPr="00007628">
              <w:rPr>
                <w:sz w:val="21"/>
                <w:szCs w:val="21"/>
              </w:rPr>
              <w:t xml:space="preserve">galutinių </w:t>
            </w:r>
            <w:r w:rsidRPr="00007628">
              <w:rPr>
                <w:sz w:val="21"/>
                <w:szCs w:val="21"/>
              </w:rPr>
              <w:t>pasiūlymų pateikimo termino pabaigos</w:t>
            </w:r>
          </w:p>
        </w:tc>
        <w:tc>
          <w:tcPr>
            <w:tcW w:w="3250" w:type="dxa"/>
            <w:hideMark/>
          </w:tcPr>
          <w:p w14:paraId="3D1F695F" w14:textId="77777777" w:rsidR="009B4090" w:rsidRPr="00007628" w:rsidRDefault="009B4090" w:rsidP="006B0550">
            <w:pPr>
              <w:ind w:firstLine="34"/>
              <w:rPr>
                <w:iCs/>
                <w:sz w:val="21"/>
                <w:szCs w:val="21"/>
              </w:rPr>
            </w:pPr>
          </w:p>
        </w:tc>
      </w:tr>
      <w:tr w:rsidR="009B4090" w:rsidRPr="00007628" w14:paraId="0138F2AB" w14:textId="77777777" w:rsidTr="009503D9">
        <w:trPr>
          <w:trHeight w:val="19"/>
        </w:trPr>
        <w:tc>
          <w:tcPr>
            <w:tcW w:w="569" w:type="dxa"/>
          </w:tcPr>
          <w:p w14:paraId="0074A593" w14:textId="5EE32822" w:rsidR="009B4090" w:rsidRPr="00007628" w:rsidRDefault="00517008" w:rsidP="006B0550">
            <w:pPr>
              <w:ind w:firstLine="0"/>
              <w:rPr>
                <w:bCs/>
                <w:sz w:val="21"/>
                <w:szCs w:val="21"/>
              </w:rPr>
            </w:pPr>
            <w:r w:rsidRPr="00007628">
              <w:rPr>
                <w:bCs/>
                <w:sz w:val="21"/>
                <w:szCs w:val="21"/>
              </w:rPr>
              <w:t>5</w:t>
            </w:r>
          </w:p>
        </w:tc>
        <w:tc>
          <w:tcPr>
            <w:tcW w:w="2525" w:type="dxa"/>
          </w:tcPr>
          <w:p w14:paraId="1600B493" w14:textId="77777777" w:rsidR="009B4090" w:rsidRPr="00007628" w:rsidRDefault="009B4090" w:rsidP="006B0550">
            <w:pPr>
              <w:ind w:firstLine="0"/>
              <w:rPr>
                <w:sz w:val="21"/>
                <w:szCs w:val="21"/>
              </w:rPr>
            </w:pPr>
            <w:r w:rsidRPr="00007628">
              <w:rPr>
                <w:bCs/>
                <w:sz w:val="21"/>
                <w:szCs w:val="21"/>
              </w:rPr>
              <w:t>Pasiūlymo galiojimo ir pasiūlymo galiojimo užtikrinimo (jei taikoma) terminas ne trumpesnis kaip</w:t>
            </w:r>
          </w:p>
        </w:tc>
        <w:tc>
          <w:tcPr>
            <w:tcW w:w="3498" w:type="dxa"/>
          </w:tcPr>
          <w:p w14:paraId="341C1969" w14:textId="7F1C4BA4" w:rsidR="009B4090" w:rsidRPr="00007628" w:rsidRDefault="009B4090" w:rsidP="006B0550">
            <w:pPr>
              <w:ind w:firstLine="34"/>
              <w:rPr>
                <w:sz w:val="21"/>
                <w:szCs w:val="21"/>
              </w:rPr>
            </w:pPr>
            <w:r w:rsidRPr="00007628">
              <w:rPr>
                <w:sz w:val="21"/>
                <w:szCs w:val="21"/>
              </w:rPr>
              <w:t>90 (devyniasdešimt) dienų nuo pasiūlymų pateikimo galutinio termino pabaigos</w:t>
            </w:r>
            <w:r w:rsidR="2F96E0D3" w:rsidRPr="00007628">
              <w:rPr>
                <w:sz w:val="21"/>
                <w:szCs w:val="21"/>
              </w:rPr>
              <w:t xml:space="preserve">. </w:t>
            </w:r>
          </w:p>
        </w:tc>
        <w:tc>
          <w:tcPr>
            <w:tcW w:w="3250" w:type="dxa"/>
          </w:tcPr>
          <w:p w14:paraId="3507A45A" w14:textId="77777777" w:rsidR="009B4090" w:rsidRPr="00007628" w:rsidRDefault="009B4090" w:rsidP="006B0550">
            <w:pPr>
              <w:ind w:firstLine="34"/>
              <w:rPr>
                <w:sz w:val="21"/>
                <w:szCs w:val="21"/>
              </w:rPr>
            </w:pPr>
          </w:p>
        </w:tc>
      </w:tr>
      <w:tr w:rsidR="00383B45" w:rsidRPr="00007628" w14:paraId="343ACB13" w14:textId="77777777" w:rsidTr="009503D9">
        <w:trPr>
          <w:trHeight w:val="19"/>
        </w:trPr>
        <w:tc>
          <w:tcPr>
            <w:tcW w:w="569" w:type="dxa"/>
          </w:tcPr>
          <w:p w14:paraId="00C23D6A" w14:textId="401EDFE1" w:rsidR="00383B45" w:rsidRPr="00007628" w:rsidRDefault="00383B45" w:rsidP="00383B45">
            <w:pPr>
              <w:ind w:firstLine="0"/>
              <w:rPr>
                <w:bCs/>
                <w:sz w:val="21"/>
                <w:szCs w:val="21"/>
              </w:rPr>
            </w:pPr>
            <w:r w:rsidRPr="00007628">
              <w:rPr>
                <w:bCs/>
                <w:sz w:val="21"/>
                <w:szCs w:val="21"/>
              </w:rPr>
              <w:t>6</w:t>
            </w:r>
          </w:p>
        </w:tc>
        <w:tc>
          <w:tcPr>
            <w:tcW w:w="2525" w:type="dxa"/>
          </w:tcPr>
          <w:p w14:paraId="36BAB894" w14:textId="7CDA103F" w:rsidR="00383B45" w:rsidRPr="00007628" w:rsidRDefault="00383B45" w:rsidP="00383B45">
            <w:pPr>
              <w:ind w:firstLine="0"/>
              <w:rPr>
                <w:sz w:val="21"/>
                <w:szCs w:val="21"/>
              </w:rPr>
            </w:pPr>
            <w:r w:rsidRPr="00007628">
              <w:rPr>
                <w:rFonts w:eastAsia="Arial"/>
                <w:sz w:val="21"/>
                <w:szCs w:val="21"/>
              </w:rPr>
              <w:t>Perkančioji organizacija</w:t>
            </w:r>
            <w:r w:rsidRPr="00007628">
              <w:rPr>
                <w:sz w:val="21"/>
                <w:szCs w:val="21"/>
              </w:rPr>
              <w:t xml:space="preserve"> atsako dalyviui, ar jis sutinka priimti dalyvio siūlomą pasiūlymo galiojimo užtikrinimą patvirtinantį dokumentą ne vėliau kaip per</w:t>
            </w:r>
          </w:p>
        </w:tc>
        <w:tc>
          <w:tcPr>
            <w:tcW w:w="3498" w:type="dxa"/>
          </w:tcPr>
          <w:p w14:paraId="4F3F5CE3" w14:textId="77777777" w:rsidR="00383B45" w:rsidRPr="00007628" w:rsidRDefault="00383B45" w:rsidP="00383B45">
            <w:pPr>
              <w:ind w:firstLine="34"/>
              <w:rPr>
                <w:szCs w:val="24"/>
              </w:rPr>
            </w:pPr>
            <w:r w:rsidRPr="00007628">
              <w:rPr>
                <w:iCs/>
                <w:szCs w:val="24"/>
              </w:rPr>
              <w:t>NETAIKOMA</w:t>
            </w:r>
          </w:p>
          <w:p w14:paraId="44AD543A" w14:textId="77777777" w:rsidR="00383B45" w:rsidRPr="00007628" w:rsidRDefault="00383B45" w:rsidP="00383B45">
            <w:pPr>
              <w:ind w:firstLine="34"/>
              <w:rPr>
                <w:sz w:val="21"/>
                <w:szCs w:val="21"/>
              </w:rPr>
            </w:pPr>
          </w:p>
        </w:tc>
        <w:tc>
          <w:tcPr>
            <w:tcW w:w="3250" w:type="dxa"/>
          </w:tcPr>
          <w:p w14:paraId="4885131B" w14:textId="7CEA58A3" w:rsidR="00383B45" w:rsidRPr="00007628" w:rsidRDefault="00383B45" w:rsidP="00383B45">
            <w:pPr>
              <w:ind w:firstLine="34"/>
              <w:rPr>
                <w:sz w:val="21"/>
                <w:szCs w:val="21"/>
              </w:rPr>
            </w:pPr>
          </w:p>
        </w:tc>
      </w:tr>
      <w:tr w:rsidR="00383B45" w:rsidRPr="00007628" w14:paraId="0D67E0F5" w14:textId="77777777" w:rsidTr="009503D9">
        <w:trPr>
          <w:trHeight w:val="19"/>
        </w:trPr>
        <w:tc>
          <w:tcPr>
            <w:tcW w:w="569" w:type="dxa"/>
          </w:tcPr>
          <w:p w14:paraId="4E8D70B1" w14:textId="503A67C1" w:rsidR="00383B45" w:rsidRPr="00007628" w:rsidRDefault="00383B45" w:rsidP="00383B45">
            <w:pPr>
              <w:ind w:firstLine="0"/>
              <w:rPr>
                <w:bCs/>
                <w:sz w:val="21"/>
                <w:szCs w:val="21"/>
              </w:rPr>
            </w:pPr>
            <w:r w:rsidRPr="00007628">
              <w:rPr>
                <w:bCs/>
                <w:sz w:val="21"/>
                <w:szCs w:val="21"/>
              </w:rPr>
              <w:t>7</w:t>
            </w:r>
          </w:p>
        </w:tc>
        <w:tc>
          <w:tcPr>
            <w:tcW w:w="2525" w:type="dxa"/>
          </w:tcPr>
          <w:p w14:paraId="23291982" w14:textId="3BB92477" w:rsidR="00383B45" w:rsidRPr="00007628" w:rsidRDefault="00383B45" w:rsidP="00383B45">
            <w:pPr>
              <w:ind w:firstLine="0"/>
              <w:rPr>
                <w:sz w:val="21"/>
                <w:szCs w:val="21"/>
              </w:rPr>
            </w:pPr>
            <w:r w:rsidRPr="00007628">
              <w:rPr>
                <w:sz w:val="21"/>
                <w:szCs w:val="21"/>
              </w:rPr>
              <w:t>Pasiūlymo galiojimo užtikrinimas pirkimo dalyviui grąžinamas (arba atsisakoma teisių į jį) per</w:t>
            </w:r>
          </w:p>
        </w:tc>
        <w:tc>
          <w:tcPr>
            <w:tcW w:w="3498" w:type="dxa"/>
          </w:tcPr>
          <w:p w14:paraId="746C6BF1" w14:textId="77777777" w:rsidR="00383B45" w:rsidRPr="00007628" w:rsidRDefault="00383B45" w:rsidP="00383B45">
            <w:pPr>
              <w:ind w:firstLine="34"/>
              <w:rPr>
                <w:szCs w:val="24"/>
              </w:rPr>
            </w:pPr>
            <w:r w:rsidRPr="00007628">
              <w:rPr>
                <w:iCs/>
                <w:szCs w:val="24"/>
              </w:rPr>
              <w:t>NETAIKOMA</w:t>
            </w:r>
          </w:p>
          <w:p w14:paraId="593A8179" w14:textId="77777777" w:rsidR="00383B45" w:rsidRPr="00007628" w:rsidRDefault="00383B45" w:rsidP="00383B45">
            <w:pPr>
              <w:ind w:firstLine="34"/>
              <w:rPr>
                <w:sz w:val="21"/>
                <w:szCs w:val="21"/>
              </w:rPr>
            </w:pPr>
          </w:p>
        </w:tc>
        <w:tc>
          <w:tcPr>
            <w:tcW w:w="3250" w:type="dxa"/>
          </w:tcPr>
          <w:p w14:paraId="3485D5CD" w14:textId="33333F50" w:rsidR="00383B45" w:rsidRPr="00007628" w:rsidRDefault="00383B45" w:rsidP="00383B45">
            <w:pPr>
              <w:ind w:firstLine="34"/>
              <w:rPr>
                <w:sz w:val="21"/>
                <w:szCs w:val="21"/>
              </w:rPr>
            </w:pPr>
          </w:p>
        </w:tc>
      </w:tr>
      <w:tr w:rsidR="00383B45" w:rsidRPr="00007628" w14:paraId="03C8EE25" w14:textId="77777777" w:rsidTr="009503D9">
        <w:trPr>
          <w:trHeight w:val="19"/>
        </w:trPr>
        <w:tc>
          <w:tcPr>
            <w:tcW w:w="569" w:type="dxa"/>
          </w:tcPr>
          <w:p w14:paraId="652DD56B" w14:textId="5598B459" w:rsidR="00383B45" w:rsidRPr="00007628" w:rsidRDefault="00383B45" w:rsidP="00383B45">
            <w:pPr>
              <w:ind w:firstLine="0"/>
              <w:rPr>
                <w:bCs/>
                <w:sz w:val="21"/>
                <w:szCs w:val="21"/>
              </w:rPr>
            </w:pPr>
            <w:r w:rsidRPr="00007628">
              <w:rPr>
                <w:bCs/>
                <w:sz w:val="21"/>
                <w:szCs w:val="21"/>
              </w:rPr>
              <w:t>8</w:t>
            </w:r>
          </w:p>
        </w:tc>
        <w:tc>
          <w:tcPr>
            <w:tcW w:w="2525" w:type="dxa"/>
          </w:tcPr>
          <w:p w14:paraId="2A614F7A" w14:textId="3C2DF842" w:rsidR="00383B45" w:rsidRPr="00007628" w:rsidRDefault="00383B45" w:rsidP="00383B45">
            <w:pPr>
              <w:ind w:firstLine="0"/>
              <w:rPr>
                <w:sz w:val="21"/>
                <w:szCs w:val="21"/>
              </w:rPr>
            </w:pPr>
            <w:r w:rsidRPr="00007628">
              <w:rPr>
                <w:rFonts w:eastAsia="Arial"/>
                <w:sz w:val="21"/>
                <w:szCs w:val="21"/>
              </w:rPr>
              <w:t>Perkančioji organizacija</w:t>
            </w:r>
            <w:r w:rsidRPr="00007628">
              <w:rPr>
                <w:sz w:val="21"/>
                <w:szCs w:val="21"/>
              </w:rPr>
              <w:t xml:space="preserve"> informuoja dalyvius apie EBVPD vertinimo rezultatus, jeigu taikoma, ne vėliau kaip per</w:t>
            </w:r>
          </w:p>
        </w:tc>
        <w:tc>
          <w:tcPr>
            <w:tcW w:w="3498" w:type="dxa"/>
          </w:tcPr>
          <w:p w14:paraId="32BB632E" w14:textId="77777777" w:rsidR="00383B45" w:rsidRPr="00007628" w:rsidRDefault="00383B45" w:rsidP="00383B45">
            <w:pPr>
              <w:ind w:firstLine="34"/>
              <w:rPr>
                <w:szCs w:val="24"/>
              </w:rPr>
            </w:pPr>
            <w:r w:rsidRPr="00007628">
              <w:rPr>
                <w:iCs/>
                <w:szCs w:val="24"/>
              </w:rPr>
              <w:t>NETAIKOMA</w:t>
            </w:r>
          </w:p>
          <w:p w14:paraId="7232BA7B" w14:textId="01B25D8C" w:rsidR="00383B45" w:rsidRPr="00007628" w:rsidRDefault="00383B45" w:rsidP="00383B45">
            <w:pPr>
              <w:ind w:firstLine="34"/>
              <w:rPr>
                <w:sz w:val="21"/>
                <w:szCs w:val="21"/>
              </w:rPr>
            </w:pPr>
          </w:p>
        </w:tc>
        <w:tc>
          <w:tcPr>
            <w:tcW w:w="3250" w:type="dxa"/>
          </w:tcPr>
          <w:p w14:paraId="1F29059C" w14:textId="77777777" w:rsidR="00383B45" w:rsidRPr="00007628" w:rsidRDefault="00383B45" w:rsidP="00383B45">
            <w:pPr>
              <w:ind w:firstLine="34"/>
              <w:rPr>
                <w:sz w:val="21"/>
                <w:szCs w:val="21"/>
              </w:rPr>
            </w:pPr>
          </w:p>
        </w:tc>
      </w:tr>
      <w:tr w:rsidR="00383B45" w:rsidRPr="00007628" w14:paraId="3C635DF5" w14:textId="77777777" w:rsidTr="009503D9">
        <w:trPr>
          <w:trHeight w:val="19"/>
        </w:trPr>
        <w:tc>
          <w:tcPr>
            <w:tcW w:w="569" w:type="dxa"/>
          </w:tcPr>
          <w:p w14:paraId="4E64A4F5" w14:textId="66D32D59" w:rsidR="00383B45" w:rsidRPr="00007628" w:rsidRDefault="00383B45" w:rsidP="00383B45">
            <w:pPr>
              <w:ind w:firstLine="0"/>
              <w:rPr>
                <w:bCs/>
                <w:sz w:val="21"/>
                <w:szCs w:val="21"/>
              </w:rPr>
            </w:pPr>
            <w:r w:rsidRPr="00007628">
              <w:rPr>
                <w:bCs/>
                <w:sz w:val="21"/>
                <w:szCs w:val="21"/>
              </w:rPr>
              <w:t>9</w:t>
            </w:r>
          </w:p>
        </w:tc>
        <w:tc>
          <w:tcPr>
            <w:tcW w:w="2525" w:type="dxa"/>
            <w:hideMark/>
          </w:tcPr>
          <w:p w14:paraId="06192898" w14:textId="7CB436E6" w:rsidR="00383B45" w:rsidRPr="00007628" w:rsidRDefault="00383B45" w:rsidP="00383B45">
            <w:pPr>
              <w:ind w:firstLine="0"/>
              <w:rPr>
                <w:sz w:val="21"/>
                <w:szCs w:val="21"/>
              </w:rPr>
            </w:pPr>
            <w:r w:rsidRPr="00007628">
              <w:rPr>
                <w:rFonts w:eastAsia="Arial"/>
                <w:sz w:val="21"/>
                <w:szCs w:val="21"/>
              </w:rPr>
              <w:t>Perkančioji organizacija</w:t>
            </w:r>
            <w:r w:rsidRPr="00007628">
              <w:rPr>
                <w:sz w:val="21"/>
                <w:szCs w:val="21"/>
              </w:rPr>
              <w:t xml:space="preserve"> dalyviams praneša apie priimtą sprendimą nustatyti laimėjusį pasiūlymą, dėl </w:t>
            </w:r>
            <w:r w:rsidRPr="00007628">
              <w:rPr>
                <w:sz w:val="21"/>
                <w:szCs w:val="21"/>
              </w:rPr>
              <w:lastRenderedPageBreak/>
              <w:t>kurio bus sudaroma sutartis ne vėliau kaip per</w:t>
            </w:r>
          </w:p>
        </w:tc>
        <w:tc>
          <w:tcPr>
            <w:tcW w:w="3498" w:type="dxa"/>
            <w:hideMark/>
          </w:tcPr>
          <w:p w14:paraId="0E36FDAD" w14:textId="07C46037" w:rsidR="00383B45" w:rsidRPr="00007628" w:rsidRDefault="00383B45" w:rsidP="00383B45">
            <w:pPr>
              <w:ind w:firstLine="34"/>
              <w:rPr>
                <w:bCs/>
                <w:sz w:val="21"/>
                <w:szCs w:val="21"/>
              </w:rPr>
            </w:pPr>
            <w:r w:rsidRPr="00007628">
              <w:rPr>
                <w:bCs/>
                <w:sz w:val="21"/>
                <w:szCs w:val="21"/>
              </w:rPr>
              <w:lastRenderedPageBreak/>
              <w:t>3(tris) darbo dienas nuo sprendimo priėmimo dienos</w:t>
            </w:r>
          </w:p>
        </w:tc>
        <w:tc>
          <w:tcPr>
            <w:tcW w:w="3250" w:type="dxa"/>
            <w:hideMark/>
          </w:tcPr>
          <w:p w14:paraId="6EAEA100" w14:textId="77777777" w:rsidR="00383B45" w:rsidRPr="00007628" w:rsidRDefault="00383B45" w:rsidP="00383B45">
            <w:pPr>
              <w:ind w:firstLine="34"/>
              <w:rPr>
                <w:sz w:val="21"/>
                <w:szCs w:val="21"/>
              </w:rPr>
            </w:pPr>
          </w:p>
        </w:tc>
      </w:tr>
      <w:tr w:rsidR="00383B45" w:rsidRPr="00007628" w14:paraId="10DD85A1" w14:textId="77777777" w:rsidTr="009503D9">
        <w:trPr>
          <w:trHeight w:val="19"/>
        </w:trPr>
        <w:tc>
          <w:tcPr>
            <w:tcW w:w="569" w:type="dxa"/>
          </w:tcPr>
          <w:p w14:paraId="78FFD3F0" w14:textId="034ECCC3" w:rsidR="00383B45" w:rsidRPr="00007628" w:rsidRDefault="00383B45" w:rsidP="00383B45">
            <w:pPr>
              <w:ind w:firstLine="0"/>
              <w:rPr>
                <w:bCs/>
                <w:sz w:val="21"/>
                <w:szCs w:val="21"/>
              </w:rPr>
            </w:pPr>
            <w:r w:rsidRPr="00007628">
              <w:rPr>
                <w:bCs/>
                <w:sz w:val="21"/>
                <w:szCs w:val="21"/>
              </w:rPr>
              <w:t>10</w:t>
            </w:r>
          </w:p>
        </w:tc>
        <w:tc>
          <w:tcPr>
            <w:tcW w:w="2525" w:type="dxa"/>
            <w:hideMark/>
          </w:tcPr>
          <w:p w14:paraId="09729B52" w14:textId="18DF46E2" w:rsidR="00383B45" w:rsidRPr="00007628" w:rsidRDefault="00383B45" w:rsidP="00383B45">
            <w:pPr>
              <w:ind w:firstLine="0"/>
              <w:rPr>
                <w:color w:val="000000"/>
                <w:sz w:val="21"/>
                <w:szCs w:val="21"/>
                <w:shd w:val="clear" w:color="auto" w:fill="FFFFFF"/>
              </w:rPr>
            </w:pPr>
            <w:r w:rsidRPr="00007628">
              <w:rPr>
                <w:color w:val="000000"/>
                <w:sz w:val="21"/>
                <w:szCs w:val="21"/>
                <w:shd w:val="clear" w:color="auto" w:fill="FFFFFF"/>
              </w:rPr>
              <w:t xml:space="preserve">Dalyvis turi teisę pateikti pretenziją </w:t>
            </w:r>
            <w:r w:rsidRPr="00007628">
              <w:rPr>
                <w:rFonts w:eastAsia="Arial"/>
                <w:color w:val="0078D4"/>
                <w:sz w:val="21"/>
                <w:szCs w:val="21"/>
              </w:rPr>
              <w:t xml:space="preserve"> </w:t>
            </w:r>
            <w:r w:rsidRPr="00007628">
              <w:rPr>
                <w:rFonts w:eastAsia="Arial"/>
                <w:sz w:val="21"/>
                <w:szCs w:val="21"/>
              </w:rPr>
              <w:t xml:space="preserve">perkančiajai organizacijai </w:t>
            </w:r>
            <w:r w:rsidRPr="00007628">
              <w:rPr>
                <w:sz w:val="21"/>
                <w:szCs w:val="21"/>
                <w:shd w:val="clear" w:color="auto" w:fill="FFFFFF"/>
              </w:rPr>
              <w:t xml:space="preserve">pateikti prašymą ar </w:t>
            </w:r>
            <w:r w:rsidRPr="00007628">
              <w:rPr>
                <w:color w:val="000000"/>
                <w:sz w:val="21"/>
                <w:szCs w:val="21"/>
                <w:shd w:val="clear" w:color="auto" w:fill="FFFFFF"/>
              </w:rPr>
              <w:t xml:space="preserve">pareikšti ieškinį teismui </w:t>
            </w:r>
            <w:r w:rsidRPr="00007628">
              <w:rPr>
                <w:sz w:val="21"/>
                <w:szCs w:val="21"/>
              </w:rPr>
              <w:t>ne vėliau kaip per</w:t>
            </w:r>
          </w:p>
        </w:tc>
        <w:tc>
          <w:tcPr>
            <w:tcW w:w="3498" w:type="dxa"/>
            <w:hideMark/>
          </w:tcPr>
          <w:p w14:paraId="49F7FC9D" w14:textId="62157DC6" w:rsidR="00383B45" w:rsidRPr="00007628" w:rsidRDefault="00383B45" w:rsidP="00383B45">
            <w:pPr>
              <w:ind w:firstLine="34"/>
              <w:rPr>
                <w:sz w:val="21"/>
                <w:szCs w:val="21"/>
              </w:rPr>
            </w:pPr>
            <w:r w:rsidRPr="00007628">
              <w:rPr>
                <w:sz w:val="21"/>
                <w:szCs w:val="21"/>
              </w:rPr>
              <w:t>5 (penkias) darbo dienas</w:t>
            </w:r>
          </w:p>
          <w:p w14:paraId="49A2FF28" w14:textId="77777777" w:rsidR="00383B45" w:rsidRPr="00007628" w:rsidRDefault="00383B45" w:rsidP="00383B45">
            <w:pPr>
              <w:ind w:firstLine="34"/>
              <w:rPr>
                <w:sz w:val="21"/>
                <w:szCs w:val="21"/>
              </w:rPr>
            </w:pPr>
          </w:p>
          <w:p w14:paraId="0D237F7F" w14:textId="599413E6" w:rsidR="00383B45" w:rsidRPr="00007628" w:rsidRDefault="00383B45" w:rsidP="00383B45">
            <w:pPr>
              <w:ind w:firstLine="34"/>
              <w:rPr>
                <w:sz w:val="21"/>
                <w:szCs w:val="21"/>
              </w:rPr>
            </w:pPr>
            <w:r w:rsidRPr="00007628">
              <w:rPr>
                <w:sz w:val="21"/>
                <w:szCs w:val="21"/>
              </w:rPr>
              <w:t xml:space="preserve">nuo </w:t>
            </w:r>
            <w:r w:rsidRPr="00007628">
              <w:rPr>
                <w:rFonts w:eastAsia="Arial"/>
                <w:sz w:val="21"/>
                <w:szCs w:val="21"/>
              </w:rPr>
              <w:t xml:space="preserve"> perkančiosios organizacijos </w:t>
            </w:r>
            <w:r w:rsidRPr="00007628">
              <w:rPr>
                <w:sz w:val="21"/>
                <w:szCs w:val="21"/>
              </w:rPr>
              <w:t xml:space="preserve">pranešimo raštu apie jos priimtą sprendimą išsiuntimo tiekėjams dienos arba nuo paskelbimo apie </w:t>
            </w:r>
            <w:r w:rsidRPr="00007628">
              <w:rPr>
                <w:rFonts w:eastAsia="Arial"/>
                <w:sz w:val="21"/>
                <w:szCs w:val="21"/>
              </w:rPr>
              <w:t xml:space="preserve"> perkančiosios organizacijos </w:t>
            </w:r>
            <w:r w:rsidRPr="00007628">
              <w:rPr>
                <w:sz w:val="21"/>
                <w:szCs w:val="21"/>
              </w:rPr>
              <w:t xml:space="preserve">priimtus sprendimus dienos, jei VPĮ nenumato reikalavimo raštu informuoti tiekėjus apie </w:t>
            </w:r>
            <w:r w:rsidRPr="00007628">
              <w:rPr>
                <w:rFonts w:eastAsia="Arial"/>
                <w:sz w:val="21"/>
                <w:szCs w:val="21"/>
              </w:rPr>
              <w:t xml:space="preserve"> perkančiosios organizacijos </w:t>
            </w:r>
            <w:r w:rsidRPr="00007628">
              <w:rPr>
                <w:sz w:val="21"/>
                <w:szCs w:val="21"/>
              </w:rPr>
              <w:t>priimtus sprendimus;</w:t>
            </w:r>
          </w:p>
          <w:p w14:paraId="55916AA6" w14:textId="77777777" w:rsidR="00383B45" w:rsidRPr="00007628" w:rsidRDefault="00383B45" w:rsidP="00383B45">
            <w:pPr>
              <w:ind w:firstLine="34"/>
              <w:rPr>
                <w:sz w:val="21"/>
                <w:szCs w:val="21"/>
              </w:rPr>
            </w:pPr>
          </w:p>
          <w:p w14:paraId="25DED613" w14:textId="77777777" w:rsidR="00383B45" w:rsidRPr="00007628" w:rsidRDefault="00383B45" w:rsidP="00383B45">
            <w:pPr>
              <w:ind w:firstLine="34"/>
              <w:rPr>
                <w:sz w:val="21"/>
                <w:szCs w:val="21"/>
              </w:rPr>
            </w:pPr>
            <w:r w:rsidRPr="00007628">
              <w:rPr>
                <w:sz w:val="21"/>
                <w:szCs w:val="21"/>
              </w:rPr>
              <w:t xml:space="preserve">15 (penkiolika) dienų nuo pranešimo išsiuntimo tiekėjams dienos, jeigu šis pranešimas nebuvo siunčiamas elektroninėmis priemonėmis. </w:t>
            </w:r>
          </w:p>
          <w:p w14:paraId="70C74D73" w14:textId="77777777" w:rsidR="00383B45" w:rsidRPr="00007628" w:rsidRDefault="00383B45" w:rsidP="00383B45">
            <w:pPr>
              <w:ind w:firstLine="34"/>
              <w:rPr>
                <w:sz w:val="21"/>
                <w:szCs w:val="21"/>
              </w:rPr>
            </w:pPr>
          </w:p>
        </w:tc>
        <w:tc>
          <w:tcPr>
            <w:tcW w:w="3250" w:type="dxa"/>
            <w:hideMark/>
          </w:tcPr>
          <w:p w14:paraId="28F3179C" w14:textId="77777777" w:rsidR="00383B45" w:rsidRPr="00007628" w:rsidRDefault="00383B45" w:rsidP="00383B45">
            <w:pPr>
              <w:ind w:firstLine="34"/>
              <w:rPr>
                <w:bCs/>
                <w:color w:val="7030A0"/>
                <w:sz w:val="21"/>
                <w:szCs w:val="21"/>
              </w:rPr>
            </w:pPr>
          </w:p>
        </w:tc>
      </w:tr>
      <w:tr w:rsidR="00383B45" w:rsidRPr="00007628" w14:paraId="21A62B32" w14:textId="77777777" w:rsidTr="009503D9">
        <w:trPr>
          <w:trHeight w:val="19"/>
        </w:trPr>
        <w:tc>
          <w:tcPr>
            <w:tcW w:w="569" w:type="dxa"/>
          </w:tcPr>
          <w:p w14:paraId="1D5C2FAE" w14:textId="39CD16D4" w:rsidR="00383B45" w:rsidRPr="00007628" w:rsidRDefault="00383B45" w:rsidP="00383B45">
            <w:pPr>
              <w:ind w:firstLine="0"/>
              <w:rPr>
                <w:sz w:val="21"/>
                <w:szCs w:val="21"/>
              </w:rPr>
            </w:pPr>
            <w:r w:rsidRPr="00007628">
              <w:rPr>
                <w:sz w:val="21"/>
                <w:szCs w:val="21"/>
              </w:rPr>
              <w:t>11</w:t>
            </w:r>
          </w:p>
        </w:tc>
        <w:tc>
          <w:tcPr>
            <w:tcW w:w="2525" w:type="dxa"/>
            <w:hideMark/>
          </w:tcPr>
          <w:p w14:paraId="749DF6E8" w14:textId="172D84B1" w:rsidR="00383B45" w:rsidRPr="00007628" w:rsidRDefault="00383B45" w:rsidP="00383B45">
            <w:pPr>
              <w:ind w:firstLine="0"/>
              <w:rPr>
                <w:sz w:val="21"/>
                <w:szCs w:val="21"/>
              </w:rPr>
            </w:pPr>
            <w:r w:rsidRPr="00007628">
              <w:rPr>
                <w:rFonts w:eastAsia="Arial"/>
                <w:color w:val="0078D4"/>
                <w:sz w:val="21"/>
                <w:szCs w:val="21"/>
              </w:rPr>
              <w:t xml:space="preserve"> </w:t>
            </w:r>
            <w:r w:rsidRPr="00007628">
              <w:rPr>
                <w:rFonts w:eastAsia="Arial"/>
                <w:sz w:val="21"/>
                <w:szCs w:val="21"/>
              </w:rPr>
              <w:t xml:space="preserve">Perkančioji organizacija </w:t>
            </w:r>
            <w:r w:rsidRPr="00007628">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98" w:type="dxa"/>
            <w:hideMark/>
          </w:tcPr>
          <w:p w14:paraId="6B16142C" w14:textId="77777777" w:rsidR="00383B45" w:rsidRPr="00007628" w:rsidRDefault="00383B45" w:rsidP="00383B45">
            <w:pPr>
              <w:ind w:firstLine="34"/>
              <w:rPr>
                <w:sz w:val="21"/>
                <w:szCs w:val="21"/>
              </w:rPr>
            </w:pPr>
            <w:r w:rsidRPr="00007628">
              <w:rPr>
                <w:sz w:val="21"/>
                <w:szCs w:val="21"/>
              </w:rPr>
              <w:t>6 (šešias) darbo dienas nuo pretenzijos gavimo dienos</w:t>
            </w:r>
          </w:p>
        </w:tc>
        <w:tc>
          <w:tcPr>
            <w:tcW w:w="3250" w:type="dxa"/>
            <w:hideMark/>
          </w:tcPr>
          <w:p w14:paraId="4910B96B" w14:textId="77777777" w:rsidR="00383B45" w:rsidRPr="00007628" w:rsidRDefault="00383B45" w:rsidP="00383B45">
            <w:pPr>
              <w:ind w:firstLine="34"/>
              <w:rPr>
                <w:sz w:val="21"/>
                <w:szCs w:val="21"/>
              </w:rPr>
            </w:pPr>
          </w:p>
        </w:tc>
      </w:tr>
      <w:tr w:rsidR="00383B45" w:rsidRPr="00007628" w14:paraId="475FEE10" w14:textId="77777777" w:rsidTr="009503D9">
        <w:trPr>
          <w:trHeight w:val="19"/>
        </w:trPr>
        <w:tc>
          <w:tcPr>
            <w:tcW w:w="569" w:type="dxa"/>
          </w:tcPr>
          <w:p w14:paraId="7ED3D129" w14:textId="4F017065" w:rsidR="00383B45" w:rsidRPr="00007628" w:rsidRDefault="00383B45" w:rsidP="00383B45">
            <w:pPr>
              <w:ind w:firstLine="0"/>
              <w:rPr>
                <w:bCs/>
                <w:sz w:val="21"/>
                <w:szCs w:val="21"/>
              </w:rPr>
            </w:pPr>
            <w:r w:rsidRPr="00007628">
              <w:rPr>
                <w:bCs/>
                <w:sz w:val="21"/>
                <w:szCs w:val="21"/>
              </w:rPr>
              <w:t>12</w:t>
            </w:r>
          </w:p>
        </w:tc>
        <w:tc>
          <w:tcPr>
            <w:tcW w:w="2525" w:type="dxa"/>
            <w:hideMark/>
          </w:tcPr>
          <w:p w14:paraId="1F0C1459" w14:textId="3D2C269F" w:rsidR="00383B45" w:rsidRPr="00007628" w:rsidRDefault="00383B45" w:rsidP="00383B45">
            <w:pPr>
              <w:ind w:firstLine="0"/>
              <w:rPr>
                <w:sz w:val="21"/>
                <w:szCs w:val="21"/>
              </w:rPr>
            </w:pPr>
            <w:r w:rsidRPr="00007628">
              <w:rPr>
                <w:sz w:val="21"/>
                <w:szCs w:val="21"/>
              </w:rPr>
              <w:t xml:space="preserve">Jeigu </w:t>
            </w:r>
            <w:r w:rsidRPr="00007628">
              <w:rPr>
                <w:rFonts w:eastAsia="Arial"/>
                <w:sz w:val="21"/>
                <w:szCs w:val="21"/>
              </w:rPr>
              <w:t xml:space="preserve"> perkančioji organizacija </w:t>
            </w:r>
            <w:r w:rsidRPr="00007628">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498" w:type="dxa"/>
            <w:hideMark/>
          </w:tcPr>
          <w:p w14:paraId="2D7556F3" w14:textId="415D5855" w:rsidR="00383B45" w:rsidRPr="00007628" w:rsidRDefault="00383B45" w:rsidP="00383B45">
            <w:pPr>
              <w:ind w:firstLine="34"/>
              <w:rPr>
                <w:sz w:val="21"/>
                <w:szCs w:val="21"/>
                <w:highlight w:val="yellow"/>
              </w:rPr>
            </w:pPr>
            <w:r w:rsidRPr="00007628">
              <w:rPr>
                <w:sz w:val="21"/>
                <w:szCs w:val="21"/>
              </w:rPr>
              <w:t xml:space="preserve">per 15 (penkiolika) dienų nuo dienos, kurią </w:t>
            </w:r>
            <w:r w:rsidRPr="00007628">
              <w:rPr>
                <w:rFonts w:eastAsia="Arial"/>
                <w:sz w:val="21"/>
                <w:szCs w:val="21"/>
              </w:rPr>
              <w:t xml:space="preserve"> perkančioji organizacija </w:t>
            </w:r>
            <w:r w:rsidRPr="00007628">
              <w:rPr>
                <w:sz w:val="21"/>
                <w:szCs w:val="21"/>
              </w:rPr>
              <w:t xml:space="preserve">turėjo raštu pranešti apie priimtą sprendimą </w:t>
            </w:r>
          </w:p>
        </w:tc>
        <w:tc>
          <w:tcPr>
            <w:tcW w:w="3250" w:type="dxa"/>
            <w:hideMark/>
          </w:tcPr>
          <w:p w14:paraId="09958019" w14:textId="77777777" w:rsidR="00383B45" w:rsidRPr="00007628" w:rsidRDefault="00383B45" w:rsidP="00383B45">
            <w:pPr>
              <w:ind w:firstLine="34"/>
              <w:rPr>
                <w:sz w:val="21"/>
                <w:szCs w:val="21"/>
              </w:rPr>
            </w:pPr>
          </w:p>
        </w:tc>
      </w:tr>
      <w:bookmarkEnd w:id="9"/>
    </w:tbl>
    <w:p w14:paraId="367E8661" w14:textId="77777777" w:rsidR="009B4090" w:rsidRPr="00007628" w:rsidRDefault="009B4090" w:rsidP="009B4090">
      <w:pPr>
        <w:rPr>
          <w:rFonts w:ascii="Times New Roman" w:hAnsi="Times New Roman" w:cs="Times New Roman"/>
        </w:rPr>
      </w:pPr>
    </w:p>
    <w:sectPr w:rsidR="009B4090" w:rsidRPr="00007628" w:rsidSect="006900B6">
      <w:headerReference w:type="default" r:id="rId15"/>
      <w:footerReference w:type="default" r:id="rId16"/>
      <w:headerReference w:type="first" r:id="rId17"/>
      <w:footerReference w:type="first" r:id="rId18"/>
      <w:pgSz w:w="12240" w:h="15840"/>
      <w:pgMar w:top="720" w:right="720" w:bottom="720" w:left="156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934A" w14:textId="77777777" w:rsidR="00675764" w:rsidRDefault="00675764" w:rsidP="00D05666">
      <w:r>
        <w:separator/>
      </w:r>
    </w:p>
  </w:endnote>
  <w:endnote w:type="continuationSeparator" w:id="0">
    <w:p w14:paraId="011FFA5F" w14:textId="77777777" w:rsidR="00675764" w:rsidRDefault="00675764" w:rsidP="00D05666">
      <w:r>
        <w:continuationSeparator/>
      </w:r>
    </w:p>
  </w:endnote>
  <w:endnote w:type="continuationNotice" w:id="1">
    <w:p w14:paraId="79985C42" w14:textId="77777777" w:rsidR="00675764" w:rsidRDefault="006757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72922" w14:textId="77777777" w:rsidR="00675764" w:rsidRDefault="00675764" w:rsidP="00D05666">
      <w:r>
        <w:separator/>
      </w:r>
    </w:p>
  </w:footnote>
  <w:footnote w:type="continuationSeparator" w:id="0">
    <w:p w14:paraId="020B764F" w14:textId="77777777" w:rsidR="00675764" w:rsidRDefault="00675764" w:rsidP="00D05666">
      <w:r>
        <w:continuationSeparator/>
      </w:r>
    </w:p>
  </w:footnote>
  <w:footnote w:type="continuationNotice" w:id="1">
    <w:p w14:paraId="30838FF3" w14:textId="77777777" w:rsidR="00675764" w:rsidRDefault="0067576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p w14:paraId="641684DF" w14:textId="77777777" w:rsidR="00060E48" w:rsidRDefault="00060E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8830365"/>
    <w:multiLevelType w:val="hybridMultilevel"/>
    <w:tmpl w:val="A8FEC49E"/>
    <w:lvl w:ilvl="0" w:tplc="DAF0D1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194371B"/>
    <w:multiLevelType w:val="multilevel"/>
    <w:tmpl w:val="3E629672"/>
    <w:lvl w:ilvl="0">
      <w:start w:val="1"/>
      <w:numFmt w:val="decimal"/>
      <w:lvlText w:val="%1."/>
      <w:lvlJc w:val="left"/>
      <w:pPr>
        <w:ind w:left="1495" w:hanging="360"/>
      </w:pPr>
      <w:rPr>
        <w:strike w:val="0"/>
      </w:rPr>
    </w:lvl>
    <w:lvl w:ilvl="1">
      <w:start w:val="1"/>
      <w:numFmt w:val="decimal"/>
      <w:lvlText w:val="%1.%2."/>
      <w:lvlJc w:val="left"/>
      <w:pPr>
        <w:ind w:left="7455" w:hanging="432"/>
      </w:pPr>
      <w:rPr>
        <w:sz w:val="24"/>
        <w:szCs w:val="24"/>
      </w:rPr>
    </w:lvl>
    <w:lvl w:ilvl="2">
      <w:start w:val="1"/>
      <w:numFmt w:val="decimal"/>
      <w:lvlText w:val="%1.%2.%3."/>
      <w:lvlJc w:val="left"/>
      <w:pPr>
        <w:ind w:left="7887" w:hanging="504"/>
      </w:pPr>
    </w:lvl>
    <w:lvl w:ilvl="3">
      <w:start w:val="1"/>
      <w:numFmt w:val="decimal"/>
      <w:lvlText w:val="%1.%2.%3.%4."/>
      <w:lvlJc w:val="left"/>
      <w:pPr>
        <w:ind w:left="8391" w:hanging="648"/>
      </w:pPr>
    </w:lvl>
    <w:lvl w:ilvl="4">
      <w:start w:val="1"/>
      <w:numFmt w:val="decimal"/>
      <w:lvlText w:val="%1.%2.%3.%4.%5."/>
      <w:lvlJc w:val="left"/>
      <w:pPr>
        <w:ind w:left="8895" w:hanging="792"/>
      </w:pPr>
    </w:lvl>
    <w:lvl w:ilvl="5">
      <w:start w:val="1"/>
      <w:numFmt w:val="decimal"/>
      <w:lvlText w:val="%1.%2.%3.%4.%5.%6."/>
      <w:lvlJc w:val="left"/>
      <w:pPr>
        <w:ind w:left="9399" w:hanging="936"/>
      </w:pPr>
    </w:lvl>
    <w:lvl w:ilvl="6">
      <w:start w:val="1"/>
      <w:numFmt w:val="decimal"/>
      <w:lvlText w:val="%1.%2.%3.%4.%5.%6.%7."/>
      <w:lvlJc w:val="left"/>
      <w:pPr>
        <w:ind w:left="9903" w:hanging="1080"/>
      </w:pPr>
    </w:lvl>
    <w:lvl w:ilvl="7">
      <w:start w:val="1"/>
      <w:numFmt w:val="decimal"/>
      <w:lvlText w:val="%1.%2.%3.%4.%5.%6.%7.%8."/>
      <w:lvlJc w:val="left"/>
      <w:pPr>
        <w:ind w:left="10407" w:hanging="1224"/>
      </w:pPr>
    </w:lvl>
    <w:lvl w:ilvl="8">
      <w:start w:val="1"/>
      <w:numFmt w:val="decimal"/>
      <w:lvlText w:val="%1.%2.%3.%4.%5.%6.%7.%8.%9."/>
      <w:lvlJc w:val="left"/>
      <w:pPr>
        <w:ind w:left="10983" w:hanging="1440"/>
      </w:pPr>
    </w:lvl>
  </w:abstractNum>
  <w:abstractNum w:abstractNumId="5" w15:restartNumberingAfterBreak="0">
    <w:nsid w:val="3994191A"/>
    <w:multiLevelType w:val="multilevel"/>
    <w:tmpl w:val="A1DCF9E0"/>
    <w:lvl w:ilvl="0">
      <w:start w:val="12"/>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4B848AD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0A44179"/>
    <w:multiLevelType w:val="multilevel"/>
    <w:tmpl w:val="D7A45AC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1211"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9"/>
  </w:num>
  <w:num w:numId="3" w16cid:durableId="138770985">
    <w:abstractNumId w:val="6"/>
  </w:num>
  <w:num w:numId="4" w16cid:durableId="219707255">
    <w:abstractNumId w:val="11"/>
  </w:num>
  <w:num w:numId="5" w16cid:durableId="1652252092">
    <w:abstractNumId w:val="3"/>
  </w:num>
  <w:num w:numId="6" w16cid:durableId="963148996">
    <w:abstractNumId w:val="0"/>
  </w:num>
  <w:num w:numId="7" w16cid:durableId="817724215">
    <w:abstractNumId w:val="7"/>
  </w:num>
  <w:num w:numId="8" w16cid:durableId="1890262166">
    <w:abstractNumId w:val="8"/>
  </w:num>
  <w:num w:numId="9" w16cid:durableId="1750346995">
    <w:abstractNumId w:val="2"/>
  </w:num>
  <w:num w:numId="10" w16cid:durableId="598609534">
    <w:abstractNumId w:val="4"/>
  </w:num>
  <w:num w:numId="11" w16cid:durableId="1258054223">
    <w:abstractNumId w:val="5"/>
  </w:num>
  <w:num w:numId="12" w16cid:durableId="1406606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34710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628"/>
    <w:rsid w:val="000078D4"/>
    <w:rsid w:val="00007D23"/>
    <w:rsid w:val="00007EC9"/>
    <w:rsid w:val="000104DC"/>
    <w:rsid w:val="0001089B"/>
    <w:rsid w:val="00010A88"/>
    <w:rsid w:val="00010B64"/>
    <w:rsid w:val="00010EAD"/>
    <w:rsid w:val="00010F68"/>
    <w:rsid w:val="00011A8D"/>
    <w:rsid w:val="00011B40"/>
    <w:rsid w:val="00012BE7"/>
    <w:rsid w:val="00013DC6"/>
    <w:rsid w:val="00013EF1"/>
    <w:rsid w:val="00013FF6"/>
    <w:rsid w:val="00014A61"/>
    <w:rsid w:val="0001618D"/>
    <w:rsid w:val="00016836"/>
    <w:rsid w:val="00020176"/>
    <w:rsid w:val="00020DD7"/>
    <w:rsid w:val="00020FD4"/>
    <w:rsid w:val="00021396"/>
    <w:rsid w:val="00021ECC"/>
    <w:rsid w:val="00021EFA"/>
    <w:rsid w:val="000226E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5CE5"/>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0E48"/>
    <w:rsid w:val="00061466"/>
    <w:rsid w:val="00061E86"/>
    <w:rsid w:val="00063554"/>
    <w:rsid w:val="00063DE1"/>
    <w:rsid w:val="00064868"/>
    <w:rsid w:val="000659E9"/>
    <w:rsid w:val="000662A8"/>
    <w:rsid w:val="00066BB9"/>
    <w:rsid w:val="00066D29"/>
    <w:rsid w:val="00067A88"/>
    <w:rsid w:val="0007014E"/>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BD6"/>
    <w:rsid w:val="00080F53"/>
    <w:rsid w:val="0008241E"/>
    <w:rsid w:val="00082F6A"/>
    <w:rsid w:val="0008378B"/>
    <w:rsid w:val="00084742"/>
    <w:rsid w:val="00085478"/>
    <w:rsid w:val="00085609"/>
    <w:rsid w:val="000859C8"/>
    <w:rsid w:val="0008617B"/>
    <w:rsid w:val="00086A87"/>
    <w:rsid w:val="00086D57"/>
    <w:rsid w:val="00087568"/>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8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34"/>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AF9"/>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A3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4BE"/>
    <w:rsid w:val="00146BC9"/>
    <w:rsid w:val="00147397"/>
    <w:rsid w:val="00147A63"/>
    <w:rsid w:val="00147A8C"/>
    <w:rsid w:val="00150260"/>
    <w:rsid w:val="00150492"/>
    <w:rsid w:val="0015057D"/>
    <w:rsid w:val="001506BA"/>
    <w:rsid w:val="00152306"/>
    <w:rsid w:val="0015376E"/>
    <w:rsid w:val="001538C5"/>
    <w:rsid w:val="00153D1C"/>
    <w:rsid w:val="00156AC9"/>
    <w:rsid w:val="001607EC"/>
    <w:rsid w:val="00163688"/>
    <w:rsid w:val="00164443"/>
    <w:rsid w:val="001647BD"/>
    <w:rsid w:val="0016665C"/>
    <w:rsid w:val="001666D5"/>
    <w:rsid w:val="00167555"/>
    <w:rsid w:val="00167B99"/>
    <w:rsid w:val="00167CCD"/>
    <w:rsid w:val="00167E09"/>
    <w:rsid w:val="00171C73"/>
    <w:rsid w:val="00171FE7"/>
    <w:rsid w:val="001720E5"/>
    <w:rsid w:val="001723D1"/>
    <w:rsid w:val="00172D53"/>
    <w:rsid w:val="0017327F"/>
    <w:rsid w:val="00173319"/>
    <w:rsid w:val="00173478"/>
    <w:rsid w:val="001735A4"/>
    <w:rsid w:val="00173ACB"/>
    <w:rsid w:val="00173E9D"/>
    <w:rsid w:val="00173FBA"/>
    <w:rsid w:val="00174EE0"/>
    <w:rsid w:val="0017533E"/>
    <w:rsid w:val="0017542F"/>
    <w:rsid w:val="00175C5F"/>
    <w:rsid w:val="00175C76"/>
    <w:rsid w:val="00176FD3"/>
    <w:rsid w:val="0017711A"/>
    <w:rsid w:val="00177AFE"/>
    <w:rsid w:val="001801B7"/>
    <w:rsid w:val="00180340"/>
    <w:rsid w:val="00180466"/>
    <w:rsid w:val="00181168"/>
    <w:rsid w:val="0018146F"/>
    <w:rsid w:val="00181511"/>
    <w:rsid w:val="001816D6"/>
    <w:rsid w:val="00182E25"/>
    <w:rsid w:val="00184278"/>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18E"/>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965"/>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141"/>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EA8"/>
    <w:rsid w:val="001F1643"/>
    <w:rsid w:val="001F1A18"/>
    <w:rsid w:val="001F1D6C"/>
    <w:rsid w:val="001F1FB1"/>
    <w:rsid w:val="001F2905"/>
    <w:rsid w:val="001F2E11"/>
    <w:rsid w:val="001F2EB6"/>
    <w:rsid w:val="001F3174"/>
    <w:rsid w:val="001F5180"/>
    <w:rsid w:val="001F568A"/>
    <w:rsid w:val="001F5BA5"/>
    <w:rsid w:val="001F6221"/>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317"/>
    <w:rsid w:val="002279BC"/>
    <w:rsid w:val="00231166"/>
    <w:rsid w:val="00233169"/>
    <w:rsid w:val="00234717"/>
    <w:rsid w:val="00234920"/>
    <w:rsid w:val="0023493B"/>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290A"/>
    <w:rsid w:val="002734E2"/>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998"/>
    <w:rsid w:val="002917EB"/>
    <w:rsid w:val="00291C92"/>
    <w:rsid w:val="00291DCB"/>
    <w:rsid w:val="00291EAC"/>
    <w:rsid w:val="00292169"/>
    <w:rsid w:val="0029216D"/>
    <w:rsid w:val="002926A1"/>
    <w:rsid w:val="00294BE3"/>
    <w:rsid w:val="002970CF"/>
    <w:rsid w:val="00297490"/>
    <w:rsid w:val="002974D4"/>
    <w:rsid w:val="002A00F7"/>
    <w:rsid w:val="002A1DBC"/>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1B0"/>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5AB"/>
    <w:rsid w:val="002E259F"/>
    <w:rsid w:val="002E2B93"/>
    <w:rsid w:val="002E2CD8"/>
    <w:rsid w:val="002E3C32"/>
    <w:rsid w:val="002E3DCA"/>
    <w:rsid w:val="002E417E"/>
    <w:rsid w:val="002E4A0C"/>
    <w:rsid w:val="002E5389"/>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CC4"/>
    <w:rsid w:val="00304E45"/>
    <w:rsid w:val="00305876"/>
    <w:rsid w:val="00306C2A"/>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1C7"/>
    <w:rsid w:val="0032266C"/>
    <w:rsid w:val="00322D34"/>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808"/>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DA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692"/>
    <w:rsid w:val="00365384"/>
    <w:rsid w:val="003660B8"/>
    <w:rsid w:val="003671C3"/>
    <w:rsid w:val="00370489"/>
    <w:rsid w:val="00371433"/>
    <w:rsid w:val="003716F1"/>
    <w:rsid w:val="00372CDB"/>
    <w:rsid w:val="003740F9"/>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B45"/>
    <w:rsid w:val="003849A9"/>
    <w:rsid w:val="00384F5A"/>
    <w:rsid w:val="00386A7C"/>
    <w:rsid w:val="0038746A"/>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396"/>
    <w:rsid w:val="003A441C"/>
    <w:rsid w:val="003A65F9"/>
    <w:rsid w:val="003A6756"/>
    <w:rsid w:val="003A6BC4"/>
    <w:rsid w:val="003B0093"/>
    <w:rsid w:val="003B03D1"/>
    <w:rsid w:val="003B12DE"/>
    <w:rsid w:val="003B1408"/>
    <w:rsid w:val="003B186F"/>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2881"/>
    <w:rsid w:val="003C2C35"/>
    <w:rsid w:val="003C4628"/>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275F"/>
    <w:rsid w:val="003E3871"/>
    <w:rsid w:val="003E3D9A"/>
    <w:rsid w:val="003E436D"/>
    <w:rsid w:val="003E492E"/>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898"/>
    <w:rsid w:val="003F5489"/>
    <w:rsid w:val="003F54D8"/>
    <w:rsid w:val="003F5D40"/>
    <w:rsid w:val="003F5E57"/>
    <w:rsid w:val="003F5E78"/>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50"/>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EF2"/>
    <w:rsid w:val="004575AA"/>
    <w:rsid w:val="0045773D"/>
    <w:rsid w:val="004579C6"/>
    <w:rsid w:val="00457B50"/>
    <w:rsid w:val="00457C45"/>
    <w:rsid w:val="00457F5A"/>
    <w:rsid w:val="00460650"/>
    <w:rsid w:val="00461904"/>
    <w:rsid w:val="0046198C"/>
    <w:rsid w:val="00461CE4"/>
    <w:rsid w:val="004624F4"/>
    <w:rsid w:val="00462587"/>
    <w:rsid w:val="004635E0"/>
    <w:rsid w:val="00463897"/>
    <w:rsid w:val="004639A2"/>
    <w:rsid w:val="004642FA"/>
    <w:rsid w:val="0046472C"/>
    <w:rsid w:val="00464D07"/>
    <w:rsid w:val="0046558F"/>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7C"/>
    <w:rsid w:val="004940CB"/>
    <w:rsid w:val="00494B5D"/>
    <w:rsid w:val="0049538A"/>
    <w:rsid w:val="00495F71"/>
    <w:rsid w:val="004962BC"/>
    <w:rsid w:val="0049682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02D"/>
    <w:rsid w:val="004B01D9"/>
    <w:rsid w:val="004B0E0C"/>
    <w:rsid w:val="004B1C98"/>
    <w:rsid w:val="004B20A7"/>
    <w:rsid w:val="004B219C"/>
    <w:rsid w:val="004B2B8B"/>
    <w:rsid w:val="004B2DE4"/>
    <w:rsid w:val="004B57E8"/>
    <w:rsid w:val="004B6AE8"/>
    <w:rsid w:val="004B6BCA"/>
    <w:rsid w:val="004B6FBD"/>
    <w:rsid w:val="004B7455"/>
    <w:rsid w:val="004C03F1"/>
    <w:rsid w:val="004C076A"/>
    <w:rsid w:val="004C0C4F"/>
    <w:rsid w:val="004C11AA"/>
    <w:rsid w:val="004C14B5"/>
    <w:rsid w:val="004C29F1"/>
    <w:rsid w:val="004C34F4"/>
    <w:rsid w:val="004C3894"/>
    <w:rsid w:val="004C40E5"/>
    <w:rsid w:val="004C42C8"/>
    <w:rsid w:val="004C4413"/>
    <w:rsid w:val="004C7DC4"/>
    <w:rsid w:val="004C7E0B"/>
    <w:rsid w:val="004C7E53"/>
    <w:rsid w:val="004D017C"/>
    <w:rsid w:val="004D0629"/>
    <w:rsid w:val="004D0866"/>
    <w:rsid w:val="004D1010"/>
    <w:rsid w:val="004D1673"/>
    <w:rsid w:val="004D171D"/>
    <w:rsid w:val="004D248A"/>
    <w:rsid w:val="004D2C8B"/>
    <w:rsid w:val="004D2FB8"/>
    <w:rsid w:val="004D459D"/>
    <w:rsid w:val="004D49FC"/>
    <w:rsid w:val="004D59EA"/>
    <w:rsid w:val="004D7B52"/>
    <w:rsid w:val="004D7DFA"/>
    <w:rsid w:val="004E00CC"/>
    <w:rsid w:val="004E05A2"/>
    <w:rsid w:val="004E07B2"/>
    <w:rsid w:val="004E09DC"/>
    <w:rsid w:val="004E0D09"/>
    <w:rsid w:val="004E13EA"/>
    <w:rsid w:val="004E1FB0"/>
    <w:rsid w:val="004E2171"/>
    <w:rsid w:val="004E2550"/>
    <w:rsid w:val="004E3415"/>
    <w:rsid w:val="004E3794"/>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5D2"/>
    <w:rsid w:val="004F67A7"/>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4EF"/>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53E"/>
    <w:rsid w:val="005209A8"/>
    <w:rsid w:val="005211CB"/>
    <w:rsid w:val="005216E9"/>
    <w:rsid w:val="00521A8B"/>
    <w:rsid w:val="00522200"/>
    <w:rsid w:val="00522732"/>
    <w:rsid w:val="00523654"/>
    <w:rsid w:val="0052470F"/>
    <w:rsid w:val="00525A62"/>
    <w:rsid w:val="00525B54"/>
    <w:rsid w:val="00525FD6"/>
    <w:rsid w:val="005260FE"/>
    <w:rsid w:val="005265F8"/>
    <w:rsid w:val="00526877"/>
    <w:rsid w:val="00526A55"/>
    <w:rsid w:val="005273B1"/>
    <w:rsid w:val="00530BB3"/>
    <w:rsid w:val="00530FFF"/>
    <w:rsid w:val="005315A7"/>
    <w:rsid w:val="00531948"/>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A16"/>
    <w:rsid w:val="00553A36"/>
    <w:rsid w:val="00553E2C"/>
    <w:rsid w:val="0055476C"/>
    <w:rsid w:val="005557F6"/>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FB3"/>
    <w:rsid w:val="005753B6"/>
    <w:rsid w:val="005769FF"/>
    <w:rsid w:val="005771DB"/>
    <w:rsid w:val="00577A7E"/>
    <w:rsid w:val="005802F2"/>
    <w:rsid w:val="00580423"/>
    <w:rsid w:val="005806D2"/>
    <w:rsid w:val="0058102F"/>
    <w:rsid w:val="00581906"/>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69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0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2F6"/>
    <w:rsid w:val="0061733E"/>
    <w:rsid w:val="0061741C"/>
    <w:rsid w:val="00617776"/>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941"/>
    <w:rsid w:val="006553EF"/>
    <w:rsid w:val="00656E18"/>
    <w:rsid w:val="00656F8A"/>
    <w:rsid w:val="00657EEC"/>
    <w:rsid w:val="00660F6D"/>
    <w:rsid w:val="00660FD8"/>
    <w:rsid w:val="0066179A"/>
    <w:rsid w:val="00661860"/>
    <w:rsid w:val="00662606"/>
    <w:rsid w:val="0066271C"/>
    <w:rsid w:val="00662B03"/>
    <w:rsid w:val="00662B15"/>
    <w:rsid w:val="00663099"/>
    <w:rsid w:val="006630D5"/>
    <w:rsid w:val="00664184"/>
    <w:rsid w:val="00664C39"/>
    <w:rsid w:val="0066500F"/>
    <w:rsid w:val="00665B16"/>
    <w:rsid w:val="00665D82"/>
    <w:rsid w:val="006666F6"/>
    <w:rsid w:val="00667E6B"/>
    <w:rsid w:val="00670373"/>
    <w:rsid w:val="00670606"/>
    <w:rsid w:val="00671B2B"/>
    <w:rsid w:val="00671D4E"/>
    <w:rsid w:val="00671DB5"/>
    <w:rsid w:val="00671E8F"/>
    <w:rsid w:val="00671FF6"/>
    <w:rsid w:val="006727BF"/>
    <w:rsid w:val="0067281B"/>
    <w:rsid w:val="00673538"/>
    <w:rsid w:val="0067450D"/>
    <w:rsid w:val="00675764"/>
    <w:rsid w:val="00677B00"/>
    <w:rsid w:val="00677F40"/>
    <w:rsid w:val="00680281"/>
    <w:rsid w:val="00681CDE"/>
    <w:rsid w:val="006824FC"/>
    <w:rsid w:val="0068448B"/>
    <w:rsid w:val="00685C49"/>
    <w:rsid w:val="00686593"/>
    <w:rsid w:val="00686D51"/>
    <w:rsid w:val="00687997"/>
    <w:rsid w:val="00687E47"/>
    <w:rsid w:val="006900B6"/>
    <w:rsid w:val="0069058D"/>
    <w:rsid w:val="006911AE"/>
    <w:rsid w:val="006912EA"/>
    <w:rsid w:val="00692635"/>
    <w:rsid w:val="0069387A"/>
    <w:rsid w:val="00693C7B"/>
    <w:rsid w:val="00694911"/>
    <w:rsid w:val="006966D7"/>
    <w:rsid w:val="00696EED"/>
    <w:rsid w:val="006A02C4"/>
    <w:rsid w:val="006A0320"/>
    <w:rsid w:val="006A0559"/>
    <w:rsid w:val="006A0BFA"/>
    <w:rsid w:val="006A19E0"/>
    <w:rsid w:val="006A1A30"/>
    <w:rsid w:val="006A2207"/>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1F4"/>
    <w:rsid w:val="006B0550"/>
    <w:rsid w:val="006B1131"/>
    <w:rsid w:val="006B257C"/>
    <w:rsid w:val="006B2F64"/>
    <w:rsid w:val="006B3563"/>
    <w:rsid w:val="006B3FBF"/>
    <w:rsid w:val="006B4773"/>
    <w:rsid w:val="006B4B0E"/>
    <w:rsid w:val="006B4D7E"/>
    <w:rsid w:val="006B5492"/>
    <w:rsid w:val="006B5692"/>
    <w:rsid w:val="006B56F2"/>
    <w:rsid w:val="006B5D98"/>
    <w:rsid w:val="006B645B"/>
    <w:rsid w:val="006C176F"/>
    <w:rsid w:val="006C1CEA"/>
    <w:rsid w:val="006C29FF"/>
    <w:rsid w:val="006C2ED7"/>
    <w:rsid w:val="006C2FFC"/>
    <w:rsid w:val="006C4A69"/>
    <w:rsid w:val="006C5438"/>
    <w:rsid w:val="006C5FDC"/>
    <w:rsid w:val="006C613D"/>
    <w:rsid w:val="006C6272"/>
    <w:rsid w:val="006C63B5"/>
    <w:rsid w:val="006D0977"/>
    <w:rsid w:val="006D1390"/>
    <w:rsid w:val="006D165C"/>
    <w:rsid w:val="006D1BC0"/>
    <w:rsid w:val="006D2363"/>
    <w:rsid w:val="006D3202"/>
    <w:rsid w:val="006D3C8B"/>
    <w:rsid w:val="006D3FB5"/>
    <w:rsid w:val="006D4201"/>
    <w:rsid w:val="006D4371"/>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6E9"/>
    <w:rsid w:val="007128D8"/>
    <w:rsid w:val="007128DA"/>
    <w:rsid w:val="00713645"/>
    <w:rsid w:val="00714305"/>
    <w:rsid w:val="00714F69"/>
    <w:rsid w:val="0071509D"/>
    <w:rsid w:val="00715222"/>
    <w:rsid w:val="0071539A"/>
    <w:rsid w:val="007160DA"/>
    <w:rsid w:val="0071650A"/>
    <w:rsid w:val="00716F5E"/>
    <w:rsid w:val="00717339"/>
    <w:rsid w:val="00717909"/>
    <w:rsid w:val="00717D94"/>
    <w:rsid w:val="00720E2A"/>
    <w:rsid w:val="0072163C"/>
    <w:rsid w:val="0072168C"/>
    <w:rsid w:val="00721A8D"/>
    <w:rsid w:val="00721B20"/>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3D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B44"/>
    <w:rsid w:val="007611E9"/>
    <w:rsid w:val="00761429"/>
    <w:rsid w:val="00761E18"/>
    <w:rsid w:val="0076262E"/>
    <w:rsid w:val="0076284D"/>
    <w:rsid w:val="00764FD6"/>
    <w:rsid w:val="007654C6"/>
    <w:rsid w:val="00765F24"/>
    <w:rsid w:val="00766211"/>
    <w:rsid w:val="007677A9"/>
    <w:rsid w:val="00767F66"/>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4C54"/>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16"/>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3D2"/>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1F92"/>
    <w:rsid w:val="007F2173"/>
    <w:rsid w:val="007F3812"/>
    <w:rsid w:val="007F3D95"/>
    <w:rsid w:val="007F47E7"/>
    <w:rsid w:val="007F4F75"/>
    <w:rsid w:val="007F5196"/>
    <w:rsid w:val="007F6402"/>
    <w:rsid w:val="007F6482"/>
    <w:rsid w:val="007F65C2"/>
    <w:rsid w:val="007F6F26"/>
    <w:rsid w:val="007F7397"/>
    <w:rsid w:val="0080046E"/>
    <w:rsid w:val="00801068"/>
    <w:rsid w:val="0080269D"/>
    <w:rsid w:val="0080275B"/>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377D2"/>
    <w:rsid w:val="008409D4"/>
    <w:rsid w:val="00840BEE"/>
    <w:rsid w:val="0084174D"/>
    <w:rsid w:val="008417FF"/>
    <w:rsid w:val="00841A95"/>
    <w:rsid w:val="00841D69"/>
    <w:rsid w:val="00841F51"/>
    <w:rsid w:val="00841F69"/>
    <w:rsid w:val="008425C3"/>
    <w:rsid w:val="008429BA"/>
    <w:rsid w:val="008447D0"/>
    <w:rsid w:val="008454E2"/>
    <w:rsid w:val="00845AD5"/>
    <w:rsid w:val="00846788"/>
    <w:rsid w:val="00846D62"/>
    <w:rsid w:val="008475C6"/>
    <w:rsid w:val="00851498"/>
    <w:rsid w:val="00851768"/>
    <w:rsid w:val="00851A48"/>
    <w:rsid w:val="00852F58"/>
    <w:rsid w:val="0085360B"/>
    <w:rsid w:val="008536DF"/>
    <w:rsid w:val="008537D3"/>
    <w:rsid w:val="00854EFE"/>
    <w:rsid w:val="008550DD"/>
    <w:rsid w:val="008563C3"/>
    <w:rsid w:val="00856DBF"/>
    <w:rsid w:val="008576A8"/>
    <w:rsid w:val="00857DE3"/>
    <w:rsid w:val="00857EFF"/>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3E2"/>
    <w:rsid w:val="008A3657"/>
    <w:rsid w:val="008A37DA"/>
    <w:rsid w:val="008A3A6F"/>
    <w:rsid w:val="008A3C76"/>
    <w:rsid w:val="008A51A5"/>
    <w:rsid w:val="008A52F4"/>
    <w:rsid w:val="008A5873"/>
    <w:rsid w:val="008A5D2E"/>
    <w:rsid w:val="008A6002"/>
    <w:rsid w:val="008A6B05"/>
    <w:rsid w:val="008A71C4"/>
    <w:rsid w:val="008A71F6"/>
    <w:rsid w:val="008A7E15"/>
    <w:rsid w:val="008A7E54"/>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C7FB9"/>
    <w:rsid w:val="008D05DF"/>
    <w:rsid w:val="008D07EC"/>
    <w:rsid w:val="008D1798"/>
    <w:rsid w:val="008D277C"/>
    <w:rsid w:val="008D2D3D"/>
    <w:rsid w:val="008D3AE8"/>
    <w:rsid w:val="008D6F67"/>
    <w:rsid w:val="008D704D"/>
    <w:rsid w:val="008E2035"/>
    <w:rsid w:val="008E2A49"/>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03A"/>
    <w:rsid w:val="0091615C"/>
    <w:rsid w:val="00916CA4"/>
    <w:rsid w:val="00916DDB"/>
    <w:rsid w:val="00917759"/>
    <w:rsid w:val="0091DCB7"/>
    <w:rsid w:val="0092026D"/>
    <w:rsid w:val="00920619"/>
    <w:rsid w:val="009207CE"/>
    <w:rsid w:val="00920A13"/>
    <w:rsid w:val="00920DF2"/>
    <w:rsid w:val="009220D6"/>
    <w:rsid w:val="00923A02"/>
    <w:rsid w:val="00924B58"/>
    <w:rsid w:val="00925348"/>
    <w:rsid w:val="009265B6"/>
    <w:rsid w:val="00926E8D"/>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3E6"/>
    <w:rsid w:val="009425A7"/>
    <w:rsid w:val="00942B80"/>
    <w:rsid w:val="00942BCA"/>
    <w:rsid w:val="009438E2"/>
    <w:rsid w:val="00946722"/>
    <w:rsid w:val="009502F5"/>
    <w:rsid w:val="009503D9"/>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C19"/>
    <w:rsid w:val="009A2E1A"/>
    <w:rsid w:val="009A2F47"/>
    <w:rsid w:val="009A43BF"/>
    <w:rsid w:val="009A6B2F"/>
    <w:rsid w:val="009A6B3A"/>
    <w:rsid w:val="009A7D11"/>
    <w:rsid w:val="009B07F8"/>
    <w:rsid w:val="009B10D2"/>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42"/>
    <w:rsid w:val="009C5AA9"/>
    <w:rsid w:val="009C621B"/>
    <w:rsid w:val="009C622E"/>
    <w:rsid w:val="009C658D"/>
    <w:rsid w:val="009C66EF"/>
    <w:rsid w:val="009C69A4"/>
    <w:rsid w:val="009C6A63"/>
    <w:rsid w:val="009C6C1E"/>
    <w:rsid w:val="009C6CC2"/>
    <w:rsid w:val="009C74E3"/>
    <w:rsid w:val="009C7A2D"/>
    <w:rsid w:val="009C7D51"/>
    <w:rsid w:val="009D02CC"/>
    <w:rsid w:val="009D08A3"/>
    <w:rsid w:val="009D0DC5"/>
    <w:rsid w:val="009D1038"/>
    <w:rsid w:val="009D184C"/>
    <w:rsid w:val="009D2E13"/>
    <w:rsid w:val="009D2F4F"/>
    <w:rsid w:val="009D41AE"/>
    <w:rsid w:val="009D5592"/>
    <w:rsid w:val="009D57A5"/>
    <w:rsid w:val="009D7222"/>
    <w:rsid w:val="009D7294"/>
    <w:rsid w:val="009D7770"/>
    <w:rsid w:val="009D779F"/>
    <w:rsid w:val="009E1FFB"/>
    <w:rsid w:val="009E20B7"/>
    <w:rsid w:val="009E2403"/>
    <w:rsid w:val="009E2820"/>
    <w:rsid w:val="009E3D03"/>
    <w:rsid w:val="009E43D5"/>
    <w:rsid w:val="009E46BC"/>
    <w:rsid w:val="009E4CDE"/>
    <w:rsid w:val="009E748B"/>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299E"/>
    <w:rsid w:val="00A130D3"/>
    <w:rsid w:val="00A13EAF"/>
    <w:rsid w:val="00A144B6"/>
    <w:rsid w:val="00A147C9"/>
    <w:rsid w:val="00A14833"/>
    <w:rsid w:val="00A160C8"/>
    <w:rsid w:val="00A1776F"/>
    <w:rsid w:val="00A20523"/>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AD3"/>
    <w:rsid w:val="00A363BD"/>
    <w:rsid w:val="00A3699B"/>
    <w:rsid w:val="00A36CC9"/>
    <w:rsid w:val="00A36D58"/>
    <w:rsid w:val="00A37373"/>
    <w:rsid w:val="00A405B8"/>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ED6"/>
    <w:rsid w:val="00A71150"/>
    <w:rsid w:val="00A71BA0"/>
    <w:rsid w:val="00A728AD"/>
    <w:rsid w:val="00A73BF7"/>
    <w:rsid w:val="00A74234"/>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4BA"/>
    <w:rsid w:val="00A857C4"/>
    <w:rsid w:val="00A865DA"/>
    <w:rsid w:val="00A86D83"/>
    <w:rsid w:val="00A90080"/>
    <w:rsid w:val="00A90309"/>
    <w:rsid w:val="00A90821"/>
    <w:rsid w:val="00A90C03"/>
    <w:rsid w:val="00A91483"/>
    <w:rsid w:val="00A91C8F"/>
    <w:rsid w:val="00A92611"/>
    <w:rsid w:val="00A934E0"/>
    <w:rsid w:val="00A93FF6"/>
    <w:rsid w:val="00A94866"/>
    <w:rsid w:val="00A95620"/>
    <w:rsid w:val="00A96630"/>
    <w:rsid w:val="00A97192"/>
    <w:rsid w:val="00A97EF0"/>
    <w:rsid w:val="00AA05AD"/>
    <w:rsid w:val="00AA1198"/>
    <w:rsid w:val="00AA2718"/>
    <w:rsid w:val="00AA27F3"/>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9B9"/>
    <w:rsid w:val="00AB1754"/>
    <w:rsid w:val="00AB2DB9"/>
    <w:rsid w:val="00AB2E78"/>
    <w:rsid w:val="00AB3B35"/>
    <w:rsid w:val="00AB47AB"/>
    <w:rsid w:val="00AB4D9C"/>
    <w:rsid w:val="00AB4E5F"/>
    <w:rsid w:val="00AB5541"/>
    <w:rsid w:val="00AB5657"/>
    <w:rsid w:val="00AB7367"/>
    <w:rsid w:val="00AB7432"/>
    <w:rsid w:val="00AB76FA"/>
    <w:rsid w:val="00AB7730"/>
    <w:rsid w:val="00AC0300"/>
    <w:rsid w:val="00AC0420"/>
    <w:rsid w:val="00AC086D"/>
    <w:rsid w:val="00AC1757"/>
    <w:rsid w:val="00AC1AD5"/>
    <w:rsid w:val="00AC2788"/>
    <w:rsid w:val="00AC2A50"/>
    <w:rsid w:val="00AC32A3"/>
    <w:rsid w:val="00AC49C9"/>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56"/>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C31"/>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560"/>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67D"/>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5E50"/>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A38"/>
    <w:rsid w:val="00BC7052"/>
    <w:rsid w:val="00BC74E7"/>
    <w:rsid w:val="00BC759E"/>
    <w:rsid w:val="00BC7964"/>
    <w:rsid w:val="00BD00CF"/>
    <w:rsid w:val="00BD2E81"/>
    <w:rsid w:val="00BD3893"/>
    <w:rsid w:val="00BD3D5D"/>
    <w:rsid w:val="00BD67A7"/>
    <w:rsid w:val="00BD720B"/>
    <w:rsid w:val="00BE13D5"/>
    <w:rsid w:val="00BE1520"/>
    <w:rsid w:val="00BE1858"/>
    <w:rsid w:val="00BE3B73"/>
    <w:rsid w:val="00BE3C0E"/>
    <w:rsid w:val="00BE3EEA"/>
    <w:rsid w:val="00BE43A9"/>
    <w:rsid w:val="00BE4401"/>
    <w:rsid w:val="00BE5267"/>
    <w:rsid w:val="00BE5707"/>
    <w:rsid w:val="00BE598F"/>
    <w:rsid w:val="00BE7049"/>
    <w:rsid w:val="00BE7123"/>
    <w:rsid w:val="00BE7C72"/>
    <w:rsid w:val="00BE7D6A"/>
    <w:rsid w:val="00BF04A3"/>
    <w:rsid w:val="00BF1959"/>
    <w:rsid w:val="00BF2101"/>
    <w:rsid w:val="00BF22F5"/>
    <w:rsid w:val="00BF25EB"/>
    <w:rsid w:val="00BF3638"/>
    <w:rsid w:val="00BF4594"/>
    <w:rsid w:val="00BF5AEB"/>
    <w:rsid w:val="00BF5EA3"/>
    <w:rsid w:val="00BF5F45"/>
    <w:rsid w:val="00BF64AF"/>
    <w:rsid w:val="00BF6BED"/>
    <w:rsid w:val="00BF6C92"/>
    <w:rsid w:val="00BF6ED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C7B"/>
    <w:rsid w:val="00C20E68"/>
    <w:rsid w:val="00C21A30"/>
    <w:rsid w:val="00C22B65"/>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83B"/>
    <w:rsid w:val="00C47CE7"/>
    <w:rsid w:val="00C515B6"/>
    <w:rsid w:val="00C517BB"/>
    <w:rsid w:val="00C51CF2"/>
    <w:rsid w:val="00C52086"/>
    <w:rsid w:val="00C544C8"/>
    <w:rsid w:val="00C54B23"/>
    <w:rsid w:val="00C54E72"/>
    <w:rsid w:val="00C55829"/>
    <w:rsid w:val="00C56765"/>
    <w:rsid w:val="00C56AE2"/>
    <w:rsid w:val="00C570FC"/>
    <w:rsid w:val="00C57816"/>
    <w:rsid w:val="00C57DBB"/>
    <w:rsid w:val="00C60621"/>
    <w:rsid w:val="00C61071"/>
    <w:rsid w:val="00C615AB"/>
    <w:rsid w:val="00C6170E"/>
    <w:rsid w:val="00C61989"/>
    <w:rsid w:val="00C619A2"/>
    <w:rsid w:val="00C61B72"/>
    <w:rsid w:val="00C62047"/>
    <w:rsid w:val="00C62355"/>
    <w:rsid w:val="00C62A41"/>
    <w:rsid w:val="00C6399F"/>
    <w:rsid w:val="00C63A88"/>
    <w:rsid w:val="00C641C4"/>
    <w:rsid w:val="00C643C7"/>
    <w:rsid w:val="00C64A65"/>
    <w:rsid w:val="00C64ADD"/>
    <w:rsid w:val="00C64F87"/>
    <w:rsid w:val="00C6503E"/>
    <w:rsid w:val="00C654DD"/>
    <w:rsid w:val="00C665FD"/>
    <w:rsid w:val="00C66E3C"/>
    <w:rsid w:val="00C671FD"/>
    <w:rsid w:val="00C67553"/>
    <w:rsid w:val="00C67DBA"/>
    <w:rsid w:val="00C67E20"/>
    <w:rsid w:val="00C70C67"/>
    <w:rsid w:val="00C70E17"/>
    <w:rsid w:val="00C70E3A"/>
    <w:rsid w:val="00C70F76"/>
    <w:rsid w:val="00C71157"/>
    <w:rsid w:val="00C714A2"/>
    <w:rsid w:val="00C71C6F"/>
    <w:rsid w:val="00C71DD7"/>
    <w:rsid w:val="00C725E4"/>
    <w:rsid w:val="00C73D74"/>
    <w:rsid w:val="00C74421"/>
    <w:rsid w:val="00C74B05"/>
    <w:rsid w:val="00C74DD6"/>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261"/>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5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166"/>
    <w:rsid w:val="00CC53A7"/>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10B"/>
    <w:rsid w:val="00CE3247"/>
    <w:rsid w:val="00CE48C2"/>
    <w:rsid w:val="00CE498D"/>
    <w:rsid w:val="00CE5A18"/>
    <w:rsid w:val="00CE6713"/>
    <w:rsid w:val="00CE7939"/>
    <w:rsid w:val="00CF0529"/>
    <w:rsid w:val="00CF06D5"/>
    <w:rsid w:val="00CF1B69"/>
    <w:rsid w:val="00CF1D58"/>
    <w:rsid w:val="00CF2677"/>
    <w:rsid w:val="00CF2CB6"/>
    <w:rsid w:val="00CF4B8C"/>
    <w:rsid w:val="00CF58A5"/>
    <w:rsid w:val="00CF63E5"/>
    <w:rsid w:val="00CF66FF"/>
    <w:rsid w:val="00CF6F7F"/>
    <w:rsid w:val="00CF705D"/>
    <w:rsid w:val="00CF7B33"/>
    <w:rsid w:val="00D004A2"/>
    <w:rsid w:val="00D00E43"/>
    <w:rsid w:val="00D021AA"/>
    <w:rsid w:val="00D0232C"/>
    <w:rsid w:val="00D0274C"/>
    <w:rsid w:val="00D029A4"/>
    <w:rsid w:val="00D03CCF"/>
    <w:rsid w:val="00D0410A"/>
    <w:rsid w:val="00D04356"/>
    <w:rsid w:val="00D04642"/>
    <w:rsid w:val="00D050F2"/>
    <w:rsid w:val="00D05205"/>
    <w:rsid w:val="00D05666"/>
    <w:rsid w:val="00D06939"/>
    <w:rsid w:val="00D076DF"/>
    <w:rsid w:val="00D07DEE"/>
    <w:rsid w:val="00D10723"/>
    <w:rsid w:val="00D10FA6"/>
    <w:rsid w:val="00D1108A"/>
    <w:rsid w:val="00D11917"/>
    <w:rsid w:val="00D1581F"/>
    <w:rsid w:val="00D159D2"/>
    <w:rsid w:val="00D1609F"/>
    <w:rsid w:val="00D16DF2"/>
    <w:rsid w:val="00D17439"/>
    <w:rsid w:val="00D207E3"/>
    <w:rsid w:val="00D20B5F"/>
    <w:rsid w:val="00D22226"/>
    <w:rsid w:val="00D2324F"/>
    <w:rsid w:val="00D232F1"/>
    <w:rsid w:val="00D25782"/>
    <w:rsid w:val="00D26F9A"/>
    <w:rsid w:val="00D278FA"/>
    <w:rsid w:val="00D27CA7"/>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8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4667"/>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1A1"/>
    <w:rsid w:val="00D62793"/>
    <w:rsid w:val="00D63110"/>
    <w:rsid w:val="00D638E2"/>
    <w:rsid w:val="00D64127"/>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0EE"/>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8776E"/>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4F57"/>
    <w:rsid w:val="00DB5CA5"/>
    <w:rsid w:val="00DB6D53"/>
    <w:rsid w:val="00DB7AB5"/>
    <w:rsid w:val="00DB7E29"/>
    <w:rsid w:val="00DB7F65"/>
    <w:rsid w:val="00DB7F9E"/>
    <w:rsid w:val="00DC0229"/>
    <w:rsid w:val="00DC09EA"/>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B05"/>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0D4"/>
    <w:rsid w:val="00DF3708"/>
    <w:rsid w:val="00DF4067"/>
    <w:rsid w:val="00DF4893"/>
    <w:rsid w:val="00DF500B"/>
    <w:rsid w:val="00DF53CC"/>
    <w:rsid w:val="00DF5705"/>
    <w:rsid w:val="00DF58E2"/>
    <w:rsid w:val="00DF6485"/>
    <w:rsid w:val="00DF681A"/>
    <w:rsid w:val="00DF690E"/>
    <w:rsid w:val="00DF695B"/>
    <w:rsid w:val="00DF6B14"/>
    <w:rsid w:val="00DF6C8C"/>
    <w:rsid w:val="00DF75AC"/>
    <w:rsid w:val="00DF7D38"/>
    <w:rsid w:val="00DF7D95"/>
    <w:rsid w:val="00DF7FC3"/>
    <w:rsid w:val="00E00053"/>
    <w:rsid w:val="00E00224"/>
    <w:rsid w:val="00E003B1"/>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D9C"/>
    <w:rsid w:val="00E13E63"/>
    <w:rsid w:val="00E13E7F"/>
    <w:rsid w:val="00E146F6"/>
    <w:rsid w:val="00E14A86"/>
    <w:rsid w:val="00E15177"/>
    <w:rsid w:val="00E15479"/>
    <w:rsid w:val="00E15DC1"/>
    <w:rsid w:val="00E16072"/>
    <w:rsid w:val="00E160F5"/>
    <w:rsid w:val="00E201D8"/>
    <w:rsid w:val="00E21768"/>
    <w:rsid w:val="00E217CA"/>
    <w:rsid w:val="00E2216E"/>
    <w:rsid w:val="00E2272C"/>
    <w:rsid w:val="00E22BA3"/>
    <w:rsid w:val="00E23048"/>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0C3"/>
    <w:rsid w:val="00E33261"/>
    <w:rsid w:val="00E345D2"/>
    <w:rsid w:val="00E375BF"/>
    <w:rsid w:val="00E3782C"/>
    <w:rsid w:val="00E379E5"/>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02"/>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0CB"/>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B8F"/>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3AA8"/>
    <w:rsid w:val="00EB58C7"/>
    <w:rsid w:val="00EB5DC1"/>
    <w:rsid w:val="00EB6D85"/>
    <w:rsid w:val="00EB7FCE"/>
    <w:rsid w:val="00EC03C0"/>
    <w:rsid w:val="00EC0799"/>
    <w:rsid w:val="00EC121F"/>
    <w:rsid w:val="00EC1554"/>
    <w:rsid w:val="00EC3339"/>
    <w:rsid w:val="00EC42F8"/>
    <w:rsid w:val="00EC4A1B"/>
    <w:rsid w:val="00EC51C1"/>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29"/>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5B9"/>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5F58"/>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FD"/>
    <w:rsid w:val="00F560B4"/>
    <w:rsid w:val="00F56281"/>
    <w:rsid w:val="00F56579"/>
    <w:rsid w:val="00F56594"/>
    <w:rsid w:val="00F56E7D"/>
    <w:rsid w:val="00F5729B"/>
    <w:rsid w:val="00F57665"/>
    <w:rsid w:val="00F57868"/>
    <w:rsid w:val="00F60294"/>
    <w:rsid w:val="00F6063A"/>
    <w:rsid w:val="00F60E51"/>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1B3"/>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2C25"/>
    <w:rsid w:val="00FA36EB"/>
    <w:rsid w:val="00FA4B39"/>
    <w:rsid w:val="00FA56CE"/>
    <w:rsid w:val="00FA659D"/>
    <w:rsid w:val="00FA675B"/>
    <w:rsid w:val="00FA7142"/>
    <w:rsid w:val="00FB00BA"/>
    <w:rsid w:val="00FB0339"/>
    <w:rsid w:val="00FB10F0"/>
    <w:rsid w:val="00FB1814"/>
    <w:rsid w:val="00FB1FBE"/>
    <w:rsid w:val="00FB275B"/>
    <w:rsid w:val="00FB2EAD"/>
    <w:rsid w:val="00FB2EFD"/>
    <w:rsid w:val="00FB31A7"/>
    <w:rsid w:val="00FB32AC"/>
    <w:rsid w:val="00FB3981"/>
    <w:rsid w:val="00FB3C75"/>
    <w:rsid w:val="00FB3D71"/>
    <w:rsid w:val="00FB3D84"/>
    <w:rsid w:val="00FB458B"/>
    <w:rsid w:val="00FB4B5E"/>
    <w:rsid w:val="00FB4C99"/>
    <w:rsid w:val="00FB5D95"/>
    <w:rsid w:val="00FB5EF4"/>
    <w:rsid w:val="00FB66D2"/>
    <w:rsid w:val="00FB6905"/>
    <w:rsid w:val="00FB69D5"/>
    <w:rsid w:val="00FB7BCA"/>
    <w:rsid w:val="00FC2000"/>
    <w:rsid w:val="00FC2982"/>
    <w:rsid w:val="00FC30FB"/>
    <w:rsid w:val="00FC3EFB"/>
    <w:rsid w:val="00FC46D9"/>
    <w:rsid w:val="00FC4C61"/>
    <w:rsid w:val="00FC5449"/>
    <w:rsid w:val="00FC5CAE"/>
    <w:rsid w:val="00FC5EA5"/>
    <w:rsid w:val="00FC674E"/>
    <w:rsid w:val="00FD003B"/>
    <w:rsid w:val="00FD0613"/>
    <w:rsid w:val="00FD0F2E"/>
    <w:rsid w:val="00FD0FA8"/>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90080"/>
    <w:pPr>
      <w:tabs>
        <w:tab w:val="left" w:pos="426"/>
        <w:tab w:val="left" w:pos="1100"/>
        <w:tab w:val="right" w:leader="dot" w:pos="907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A90080"/>
    <w:pPr>
      <w:tabs>
        <w:tab w:val="right" w:leader="dot" w:pos="9072"/>
      </w:tabs>
      <w:ind w:left="220" w:firstLine="489"/>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0">
    <w:name w:val="Pagrindinis tekstas_"/>
    <w:basedOn w:val="Numatytasispastraiposriftas"/>
    <w:link w:val="Pagrindinistekstas2"/>
    <w:rsid w:val="0017711A"/>
    <w:rPr>
      <w:shd w:val="clear" w:color="auto" w:fill="FFFFFF"/>
    </w:rPr>
  </w:style>
  <w:style w:type="paragraph" w:customStyle="1" w:styleId="Pagrindinistekstas2">
    <w:name w:val="Pagrindinis tekstas2"/>
    <w:basedOn w:val="prastasis"/>
    <w:link w:val="Pagrindinistekstas0"/>
    <w:qFormat/>
    <w:rsid w:val="0017711A"/>
    <w:pPr>
      <w:shd w:val="clear" w:color="auto" w:fill="FFFFFF"/>
      <w:spacing w:before="60" w:after="60" w:line="480" w:lineRule="exact"/>
      <w:ind w:hanging="240"/>
      <w:jc w:val="center"/>
    </w:pPr>
  </w:style>
  <w:style w:type="character" w:customStyle="1" w:styleId="1SkyriusDiagrama">
    <w:name w:val="1 Skyrius Diagrama"/>
    <w:basedOn w:val="Numatytasispastraiposriftas"/>
    <w:link w:val="1Skyrius"/>
    <w:uiPriority w:val="99"/>
    <w:locked/>
    <w:rsid w:val="00D27CA7"/>
    <w:rPr>
      <w:b/>
      <w:bCs/>
      <w:caps/>
      <w:color w:val="434343"/>
      <w:spacing w:val="4"/>
      <w:sz w:val="22"/>
      <w:szCs w:val="22"/>
      <w:lang w:val="en-US"/>
    </w:rPr>
  </w:style>
  <w:style w:type="paragraph" w:customStyle="1" w:styleId="1Skyrius">
    <w:name w:val="1 Skyrius"/>
    <w:basedOn w:val="Antrat"/>
    <w:link w:val="1SkyriusDiagrama"/>
    <w:uiPriority w:val="99"/>
    <w:rsid w:val="00D27CA7"/>
    <w:pPr>
      <w:spacing w:after="200"/>
      <w:ind w:firstLine="0"/>
      <w:jc w:val="left"/>
      <w:outlineLvl w:val="0"/>
    </w:pPr>
    <w:rPr>
      <w:caps/>
      <w:color w:val="434343"/>
      <w:spacing w:val="4"/>
      <w:sz w:val="22"/>
      <w:szCs w:val="22"/>
      <w:lang w:val="en-US"/>
    </w:rPr>
  </w:style>
  <w:style w:type="character" w:customStyle="1" w:styleId="Lentelsuraas2">
    <w:name w:val="Lentelės u˛raas (2)"/>
    <w:rsid w:val="0019718E"/>
    <w:rPr>
      <w:rFonts w:ascii="Times New Roman" w:hAnsi="Times New Roman" w:cs="Times New Roman"/>
      <w:spacing w:val="0"/>
      <w:sz w:val="22"/>
      <w:szCs w:val="22"/>
    </w:rPr>
  </w:style>
  <w:style w:type="character" w:customStyle="1" w:styleId="Pagrindinistekstas4Nekursyvas">
    <w:name w:val="Pagrindinis tekstas (4) + Ne kursyvas"/>
    <w:basedOn w:val="Numatytasispastraiposriftas"/>
    <w:rsid w:val="0019718E"/>
    <w:rPr>
      <w:rFonts w:ascii="Times New Roman" w:eastAsia="Times New Roman" w:hAnsi="Times New Roman" w:cs="Times New Roman" w:hint="default"/>
      <w:b w:val="0"/>
      <w:bCs w:val="0"/>
      <w:i/>
      <w:iCs/>
      <w:smallCaps w:val="0"/>
      <w:strike w:val="0"/>
      <w:dstrike w:val="0"/>
      <w:spacing w:val="0"/>
      <w:sz w:val="22"/>
      <w:szCs w:val="22"/>
      <w:u w:val="none"/>
      <w:effect w:val="none"/>
    </w:rPr>
  </w:style>
  <w:style w:type="character" w:customStyle="1" w:styleId="Pagrindinistekstas4">
    <w:name w:val="Pagrindinis tekstas (4)"/>
    <w:basedOn w:val="Numatytasispastraiposriftas"/>
    <w:rsid w:val="0019718E"/>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paragraph" w:customStyle="1" w:styleId="pf0">
    <w:name w:val="pf0"/>
    <w:basedOn w:val="prastasis"/>
    <w:rsid w:val="001C7141"/>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Turinys3">
    <w:name w:val="toc 3"/>
    <w:basedOn w:val="prastasis"/>
    <w:next w:val="prastasis"/>
    <w:autoRedefine/>
    <w:uiPriority w:val="39"/>
    <w:unhideWhenUsed/>
    <w:rsid w:val="00686593"/>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296116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67636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7757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1592683">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7418022">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007912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278214">
      <w:bodyDiv w:val="1"/>
      <w:marLeft w:val="0"/>
      <w:marRight w:val="0"/>
      <w:marTop w:val="0"/>
      <w:marBottom w:val="0"/>
      <w:divBdr>
        <w:top w:val="none" w:sz="0" w:space="0" w:color="auto"/>
        <w:left w:val="none" w:sz="0" w:space="0" w:color="auto"/>
        <w:bottom w:val="none" w:sz="0" w:space="0" w:color="auto"/>
        <w:right w:val="none" w:sz="0" w:space="0" w:color="auto"/>
      </w:divBdr>
    </w:div>
    <w:div w:id="1082750887">
      <w:bodyDiv w:val="1"/>
      <w:marLeft w:val="0"/>
      <w:marRight w:val="0"/>
      <w:marTop w:val="0"/>
      <w:marBottom w:val="0"/>
      <w:divBdr>
        <w:top w:val="none" w:sz="0" w:space="0" w:color="auto"/>
        <w:left w:val="none" w:sz="0" w:space="0" w:color="auto"/>
        <w:bottom w:val="none" w:sz="0" w:space="0" w:color="auto"/>
        <w:right w:val="none" w:sz="0" w:space="0" w:color="auto"/>
      </w:divBdr>
    </w:div>
    <w:div w:id="109216023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7309732">
      <w:bodyDiv w:val="1"/>
      <w:marLeft w:val="0"/>
      <w:marRight w:val="0"/>
      <w:marTop w:val="0"/>
      <w:marBottom w:val="0"/>
      <w:divBdr>
        <w:top w:val="none" w:sz="0" w:space="0" w:color="auto"/>
        <w:left w:val="none" w:sz="0" w:space="0" w:color="auto"/>
        <w:bottom w:val="none" w:sz="0" w:space="0" w:color="auto"/>
        <w:right w:val="none" w:sz="0" w:space="0" w:color="auto"/>
      </w:divBdr>
    </w:div>
    <w:div w:id="112750818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775899">
      <w:bodyDiv w:val="1"/>
      <w:marLeft w:val="0"/>
      <w:marRight w:val="0"/>
      <w:marTop w:val="0"/>
      <w:marBottom w:val="0"/>
      <w:divBdr>
        <w:top w:val="none" w:sz="0" w:space="0" w:color="auto"/>
        <w:left w:val="none" w:sz="0" w:space="0" w:color="auto"/>
        <w:bottom w:val="none" w:sz="0" w:space="0" w:color="auto"/>
        <w:right w:val="none" w:sz="0" w:space="0" w:color="auto"/>
      </w:divBdr>
    </w:div>
    <w:div w:id="1352412264">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5833578">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9311101">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33094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5787187">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463393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794715">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680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as.mainonis@pasvalys.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s.mainonis@pasval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21</Pages>
  <Words>23538</Words>
  <Characters>13417</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 Jankovičienė</cp:lastModifiedBy>
  <cp:revision>131</cp:revision>
  <cp:lastPrinted>2021-11-02T20:49:00Z</cp:lastPrinted>
  <dcterms:created xsi:type="dcterms:W3CDTF">2024-02-01T11:31:00Z</dcterms:created>
  <dcterms:modified xsi:type="dcterms:W3CDTF">2025-12-12T08:47:00Z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