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2BC77A45" w:rsidR="00A6552C" w:rsidRPr="004F7708" w:rsidRDefault="00B6240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69C2AF5F" w:rsidR="00A6552C" w:rsidRPr="004F7708" w:rsidRDefault="00B6240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color w:val="000000"/>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2C0340D0" w:rsidR="00A6552C" w:rsidRPr="004F7708" w:rsidRDefault="00D04331"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D04331">
              <w:rPr>
                <w:rFonts w:ascii="Calibri Light" w:hAnsi="Calibri Light" w:cs="Calibri Light"/>
                <w:iCs/>
                <w:color w:val="000000"/>
                <w:sz w:val="24"/>
                <w:szCs w:val="24"/>
              </w:rPr>
              <w:t>2025-</w:t>
            </w:r>
            <w:r w:rsidR="00B6240C">
              <w:rPr>
                <w:rFonts w:ascii="Calibri Light" w:hAnsi="Calibri Light" w:cs="Calibri Light"/>
                <w:iCs/>
                <w:color w:val="000000"/>
                <w:sz w:val="24"/>
                <w:szCs w:val="24"/>
              </w:rPr>
              <w:t>1</w:t>
            </w:r>
            <w:r w:rsidR="002C6F07">
              <w:rPr>
                <w:rFonts w:ascii="Calibri Light" w:hAnsi="Calibri Light" w:cs="Calibri Light"/>
                <w:iCs/>
                <w:color w:val="000000"/>
                <w:sz w:val="24"/>
                <w:szCs w:val="24"/>
              </w:rPr>
              <w:t>2</w:t>
            </w:r>
            <w:r w:rsidR="00B6240C">
              <w:rPr>
                <w:rFonts w:ascii="Calibri Light" w:hAnsi="Calibri Light" w:cs="Calibri Light"/>
                <w:iCs/>
                <w:color w:val="000000"/>
                <w:sz w:val="24"/>
                <w:szCs w:val="24"/>
              </w:rPr>
              <w:t>-</w:t>
            </w:r>
            <w:r w:rsidR="001A47A7">
              <w:rPr>
                <w:rFonts w:ascii="Calibri Light" w:hAnsi="Calibri Light" w:cs="Calibri Light"/>
                <w:iCs/>
                <w:color w:val="000000"/>
                <w:sz w:val="24"/>
                <w:szCs w:val="24"/>
              </w:rPr>
              <w:t>12</w:t>
            </w:r>
            <w:r w:rsidRPr="00D04331">
              <w:rPr>
                <w:rFonts w:ascii="Calibri Light" w:hAnsi="Calibri Light" w:cs="Calibri Light"/>
                <w:iCs/>
                <w:color w:val="000000"/>
                <w:sz w:val="24"/>
                <w:szCs w:val="24"/>
              </w:rPr>
              <w:t>, Nr. PD-</w:t>
            </w:r>
            <w:r>
              <w:rPr>
                <w:rFonts w:ascii="Calibri Light" w:hAnsi="Calibri Light" w:cs="Calibri Light"/>
                <w:iCs/>
                <w:color w:val="000000"/>
                <w:sz w:val="24"/>
                <w:szCs w:val="24"/>
              </w:rPr>
              <w:t>25-</w:t>
            </w:r>
            <w:r w:rsidR="001A47A7">
              <w:rPr>
                <w:rFonts w:ascii="Calibri Light" w:hAnsi="Calibri Light" w:cs="Calibri Light"/>
                <w:iCs/>
                <w:color w:val="000000"/>
                <w:sz w:val="24"/>
                <w:szCs w:val="24"/>
              </w:rPr>
              <w:t>73</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362034">
      <w:pPr>
        <w:jc w:val="center"/>
        <w:rPr>
          <w:rFonts w:ascii="Calibri Light" w:hAnsi="Calibri Light" w:cs="Calibri Light"/>
          <w:color w:val="000000"/>
          <w:sz w:val="24"/>
          <w:szCs w:val="24"/>
        </w:rPr>
      </w:pPr>
    </w:p>
    <w:bookmarkEnd w:id="0"/>
    <w:p w14:paraId="46953CB7" w14:textId="77777777" w:rsidR="00FB53A3" w:rsidRPr="004F7708" w:rsidRDefault="00FB53A3" w:rsidP="00362034">
      <w:pPr>
        <w:jc w:val="center"/>
        <w:rPr>
          <w:rFonts w:ascii="Calibri Light" w:hAnsi="Calibri Light" w:cs="Calibri Light"/>
          <w:color w:val="000000"/>
          <w:sz w:val="24"/>
          <w:szCs w:val="24"/>
        </w:rPr>
      </w:pPr>
    </w:p>
    <w:p w14:paraId="58220EB1" w14:textId="77777777" w:rsidR="002C6F07" w:rsidRDefault="002C6F07" w:rsidP="002C6F07">
      <w:pPr>
        <w:jc w:val="center"/>
        <w:rPr>
          <w:rFonts w:ascii="Calibri Light" w:hAnsi="Calibri Light" w:cs="Calibri Light"/>
          <w:b/>
          <w:sz w:val="24"/>
          <w:szCs w:val="24"/>
        </w:rPr>
      </w:pPr>
      <w:r>
        <w:rPr>
          <w:rFonts w:ascii="Calibri Light" w:hAnsi="Calibri Light" w:cs="Calibri Light"/>
          <w:b/>
          <w:sz w:val="24"/>
          <w:szCs w:val="24"/>
        </w:rPr>
        <w:t>MAŽOS VERTĖS</w:t>
      </w:r>
    </w:p>
    <w:p w14:paraId="2D9A9264" w14:textId="77777777" w:rsidR="002C6F07" w:rsidRDefault="002C6F07" w:rsidP="002C6F07">
      <w:pPr>
        <w:jc w:val="center"/>
        <w:rPr>
          <w:rFonts w:ascii="Calibri Light" w:hAnsi="Calibri Light" w:cs="Calibri Light"/>
          <w:b/>
          <w:color w:val="000000"/>
          <w:sz w:val="24"/>
          <w:szCs w:val="24"/>
        </w:rPr>
      </w:pPr>
      <w:r>
        <w:rPr>
          <w:rFonts w:ascii="Calibri Light" w:hAnsi="Calibri Light" w:cs="Calibri Light"/>
          <w:b/>
          <w:color w:val="000000"/>
          <w:sz w:val="24"/>
          <w:szCs w:val="24"/>
        </w:rPr>
        <w:t xml:space="preserve">ĮĖJIMO DURŲ KEITIMO DARBŲ PIRKIMO </w:t>
      </w:r>
    </w:p>
    <w:p w14:paraId="1DEEC3FF" w14:textId="77777777" w:rsidR="002C6F07" w:rsidRDefault="002C6F07" w:rsidP="002C6F07">
      <w:pPr>
        <w:jc w:val="center"/>
        <w:rPr>
          <w:rFonts w:ascii="Calibri Light" w:hAnsi="Calibri Light" w:cs="Calibri Light"/>
          <w:b/>
          <w:color w:val="000000"/>
          <w:sz w:val="24"/>
          <w:szCs w:val="24"/>
        </w:rPr>
      </w:pPr>
      <w:r>
        <w:rPr>
          <w:rFonts w:ascii="Calibri Light" w:hAnsi="Calibri Light" w:cs="Calibri Light"/>
          <w:b/>
          <w:color w:val="000000"/>
          <w:sz w:val="24"/>
          <w:szCs w:val="24"/>
        </w:rPr>
        <w:t>SKELBIAMOS APKLAUSOS SĄLYGOS</w:t>
      </w:r>
    </w:p>
    <w:p w14:paraId="6BE1D3EB" w14:textId="77777777" w:rsidR="002C6F07" w:rsidRDefault="002C6F07" w:rsidP="002C6F07">
      <w:pPr>
        <w:jc w:val="both"/>
        <w:rPr>
          <w:rFonts w:ascii="Calibri Light" w:hAnsi="Calibri Light" w:cs="Calibri Light"/>
          <w:color w:val="000000"/>
          <w:sz w:val="24"/>
          <w:szCs w:val="24"/>
        </w:rPr>
      </w:pPr>
    </w:p>
    <w:p w14:paraId="518BC6BF" w14:textId="77777777" w:rsidR="002C6F07" w:rsidRDefault="002C6F07" w:rsidP="002C6F07">
      <w:pPr>
        <w:rPr>
          <w:rFonts w:ascii="Calibri Light" w:hAnsi="Calibri Light" w:cs="Calibri Light"/>
          <w:b/>
          <w:smallCaps/>
          <w:color w:val="000000"/>
          <w:sz w:val="24"/>
          <w:szCs w:val="24"/>
        </w:rPr>
      </w:pPr>
      <w:r>
        <w:rPr>
          <w:rFonts w:ascii="Calibri Light" w:hAnsi="Calibri Light" w:cs="Calibri Light"/>
          <w:b/>
          <w:smallCaps/>
          <w:color w:val="000000"/>
          <w:sz w:val="24"/>
          <w:szCs w:val="24"/>
        </w:rPr>
        <w:t xml:space="preserve">                I.BENDROSIOS NUOSTATOS</w:t>
      </w:r>
    </w:p>
    <w:p w14:paraId="7A546846" w14:textId="77777777" w:rsidR="002C6F07" w:rsidRDefault="002C6F07" w:rsidP="002C6F07">
      <w:pPr>
        <w:widowControl w:val="0"/>
        <w:numPr>
          <w:ilvl w:val="1"/>
          <w:numId w:val="38"/>
        </w:numPr>
        <w:tabs>
          <w:tab w:val="num" w:pos="0"/>
          <w:tab w:val="left" w:pos="720"/>
        </w:tabs>
        <w:ind w:left="709" w:hanging="709"/>
        <w:contextualSpacing/>
        <w:jc w:val="both"/>
        <w:rPr>
          <w:rFonts w:ascii="Calibri Light" w:hAnsi="Calibri Light" w:cs="Calibri Light"/>
          <w:color w:val="000000"/>
          <w:sz w:val="24"/>
          <w:szCs w:val="24"/>
        </w:rPr>
      </w:pPr>
      <w:r>
        <w:rPr>
          <w:rFonts w:ascii="Calibri Light" w:hAnsi="Calibri Light" w:cs="Calibri Light"/>
          <w:color w:val="000000"/>
          <w:sz w:val="24"/>
          <w:szCs w:val="24"/>
        </w:rPr>
        <w:t xml:space="preserve">Savivaldybės įmonė „Vilniaus miesto būstas“, kodas: </w:t>
      </w:r>
      <w:bookmarkStart w:id="2" w:name="_Hlk501013163"/>
      <w:r>
        <w:rPr>
          <w:rFonts w:ascii="Calibri Light" w:hAnsi="Calibri Light" w:cs="Calibri Light"/>
          <w:color w:val="000000"/>
          <w:sz w:val="24"/>
          <w:szCs w:val="24"/>
        </w:rPr>
        <w:t>124568293</w:t>
      </w:r>
      <w:bookmarkEnd w:id="2"/>
      <w:r>
        <w:rPr>
          <w:rFonts w:ascii="Calibri Light" w:hAnsi="Calibri Light" w:cs="Calibri Light"/>
          <w:color w:val="000000"/>
          <w:sz w:val="24"/>
          <w:szCs w:val="24"/>
        </w:rPr>
        <w:t xml:space="preserve">, Naugarduko g. 98, LT-03160, Vilnius </w:t>
      </w:r>
      <w:r>
        <w:rPr>
          <w:rFonts w:ascii="Calibri Light" w:hAnsi="Calibri Light" w:cs="Calibri Light"/>
          <w:sz w:val="24"/>
          <w:szCs w:val="24"/>
        </w:rPr>
        <w:t>(toliau – perkančioji organizacija).</w:t>
      </w:r>
      <w:r>
        <w:rPr>
          <w:rFonts w:ascii="Calibri Light" w:hAnsi="Calibri Light" w:cs="Calibri Light"/>
          <w:i/>
          <w:sz w:val="24"/>
          <w:szCs w:val="24"/>
        </w:rPr>
        <w:t xml:space="preserve"> </w:t>
      </w:r>
    </w:p>
    <w:p w14:paraId="13312BEF" w14:textId="50E1F9A7" w:rsidR="002C6F07" w:rsidRPr="002C6F07" w:rsidRDefault="002C6F07" w:rsidP="002C6F07">
      <w:pPr>
        <w:pStyle w:val="ListParagraph"/>
        <w:numPr>
          <w:ilvl w:val="1"/>
          <w:numId w:val="38"/>
        </w:numPr>
        <w:ind w:left="709" w:hanging="709"/>
        <w:jc w:val="both"/>
        <w:rPr>
          <w:rFonts w:ascii="Calibri Light" w:hAnsi="Calibri Light" w:cs="Calibri Light"/>
          <w:color w:val="000000"/>
          <w:sz w:val="24"/>
          <w:szCs w:val="24"/>
        </w:rPr>
      </w:pPr>
      <w:r w:rsidRPr="002C6F07">
        <w:rPr>
          <w:rFonts w:ascii="Calibri Light" w:hAnsi="Calibri Light" w:cs="Calibri Light"/>
          <w:color w:val="000000"/>
          <w:sz w:val="24"/>
          <w:szCs w:val="24"/>
        </w:rPr>
        <w:t>Pirkimas vykdomas vadovaujantis Viešųjų pirkimų įstatymu (toliau – VPĮ), Viešųjų pirkimų tarnybos direktoriaus 2017 m. birželio 28 d. įsakymu Nr. 1S-97 patvirtintu Mažos vertės pirkimų tvarkos aprašu (aktuali redakcija, toliau – Aprašas), SĮ „Vilniaus miesto būstas“ direktoriaus viešųjų pirkimų organizavimo ir vidaus kontrolės taisyklėmis, patvirtintomis 2025 m. sausio 22 d. įsakymu Nr. 1.23-25/2, Lietuvos Respublikos civiliniu kodeksu ir kitais viešuosius pirkimus reglamentuojančiais teisės aktais bei šiomis skelbiamos apklausos sąlygomis (toliau – Apklausos sąlygos).</w:t>
      </w:r>
    </w:p>
    <w:p w14:paraId="606F35E1" w14:textId="77777777" w:rsidR="002C6F07" w:rsidRDefault="002C6F07" w:rsidP="002C6F07">
      <w:pPr>
        <w:numPr>
          <w:ilvl w:val="1"/>
          <w:numId w:val="38"/>
        </w:numPr>
        <w:tabs>
          <w:tab w:val="left" w:pos="0"/>
          <w:tab w:val="left" w:pos="720"/>
        </w:tabs>
        <w:ind w:left="709" w:hanging="709"/>
        <w:jc w:val="both"/>
        <w:rPr>
          <w:rFonts w:ascii="Calibri Light" w:eastAsia="Calibri" w:hAnsi="Calibri Light" w:cs="Calibri Light"/>
          <w:sz w:val="24"/>
          <w:szCs w:val="24"/>
        </w:rPr>
      </w:pPr>
      <w:r>
        <w:rPr>
          <w:rFonts w:ascii="Calibri Light" w:eastAsia="Calibri" w:hAnsi="Calibri Light" w:cs="Calibri Light"/>
          <w:sz w:val="24"/>
          <w:szCs w:val="24"/>
        </w:rPr>
        <w:t>Pagrindinės naudojamos sąvokos yra apibrėžtos VPĮ ir Apraše.</w:t>
      </w:r>
    </w:p>
    <w:p w14:paraId="2572F293" w14:textId="77777777" w:rsidR="002C6F07" w:rsidRDefault="002C6F07" w:rsidP="002C6F07">
      <w:pPr>
        <w:numPr>
          <w:ilvl w:val="1"/>
          <w:numId w:val="38"/>
        </w:numPr>
        <w:tabs>
          <w:tab w:val="left" w:pos="720"/>
        </w:tabs>
        <w:ind w:left="709" w:hanging="709"/>
        <w:contextualSpacing/>
        <w:jc w:val="both"/>
        <w:rPr>
          <w:rFonts w:ascii="Calibri Light" w:hAnsi="Calibri Light" w:cs="Calibri Light"/>
          <w:sz w:val="24"/>
          <w:szCs w:val="24"/>
        </w:rPr>
      </w:pPr>
      <w:r>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45D0B237" w14:textId="77777777" w:rsidR="002C6F07" w:rsidRDefault="002C6F07" w:rsidP="002C6F07">
      <w:pPr>
        <w:numPr>
          <w:ilvl w:val="1"/>
          <w:numId w:val="38"/>
        </w:numPr>
        <w:tabs>
          <w:tab w:val="left" w:pos="720"/>
        </w:tabs>
        <w:ind w:left="709" w:hanging="709"/>
        <w:contextualSpacing/>
        <w:jc w:val="both"/>
        <w:rPr>
          <w:rFonts w:ascii="Calibri Light" w:hAnsi="Calibri Light" w:cs="Calibri Light"/>
          <w:sz w:val="24"/>
          <w:szCs w:val="24"/>
        </w:rPr>
      </w:pPr>
      <w:r>
        <w:rPr>
          <w:rFonts w:ascii="Calibri Light" w:hAnsi="Calibri Light" w:cs="Calibri Light"/>
          <w:sz w:val="24"/>
          <w:szCs w:val="24"/>
        </w:rPr>
        <w:t>Perkančioji organizacija yra pridėtinės vertės mokesčio (toliau – PVM) mokėtoja. PVM mokėtojo kodas LT245682917.</w:t>
      </w:r>
    </w:p>
    <w:p w14:paraId="7251C663" w14:textId="77777777" w:rsidR="002C6F07" w:rsidRDefault="002C6F07" w:rsidP="002C6F07">
      <w:pPr>
        <w:numPr>
          <w:ilvl w:val="1"/>
          <w:numId w:val="38"/>
        </w:numPr>
        <w:tabs>
          <w:tab w:val="left" w:pos="0"/>
          <w:tab w:val="left" w:pos="720"/>
        </w:tabs>
        <w:ind w:left="709" w:hanging="709"/>
        <w:jc w:val="both"/>
        <w:rPr>
          <w:rFonts w:ascii="Calibri Light" w:eastAsia="Calibri" w:hAnsi="Calibri Light" w:cs="Calibri Light"/>
          <w:sz w:val="24"/>
          <w:szCs w:val="24"/>
          <w:lang w:eastAsia="lt-LT"/>
        </w:rPr>
      </w:pPr>
      <w:r>
        <w:rPr>
          <w:rFonts w:ascii="Calibri Light" w:eastAsia="Calibri" w:hAnsi="Calibri Light" w:cs="Calibri Light"/>
          <w:sz w:val="24"/>
          <w:szCs w:val="24"/>
          <w:lang w:eastAsia="lt-LT"/>
        </w:rPr>
        <w:t xml:space="preserve">Skelbimas apie pirkimą yra paskelbtas Centrinėje viešųjų pirkimų informacinėje sistemoje (toliau – CVP IS): </w:t>
      </w:r>
      <w:hyperlink r:id="rId8" w:history="1">
        <w:r>
          <w:rPr>
            <w:rStyle w:val="Hyperlink"/>
            <w:rFonts w:ascii="Calibri Light" w:eastAsia="Calibri" w:hAnsi="Calibri Light" w:cs="Calibri Light"/>
            <w:sz w:val="24"/>
            <w:szCs w:val="24"/>
            <w:lang w:eastAsia="lt-LT"/>
          </w:rPr>
          <w:t>https://pirkimai.eviesiejipirkimai.lt</w:t>
        </w:r>
      </w:hyperlink>
      <w:r>
        <w:rPr>
          <w:rFonts w:ascii="Calibri Light" w:eastAsia="Calibri" w:hAnsi="Calibri Light" w:cs="Calibri Light"/>
          <w:sz w:val="24"/>
          <w:szCs w:val="24"/>
          <w:lang w:eastAsia="lt-LT"/>
        </w:rPr>
        <w:t>.</w:t>
      </w:r>
    </w:p>
    <w:p w14:paraId="4634BF12" w14:textId="77777777" w:rsidR="002C6F07" w:rsidRDefault="002C6F07" w:rsidP="002C6F07">
      <w:pPr>
        <w:numPr>
          <w:ilvl w:val="1"/>
          <w:numId w:val="38"/>
        </w:numPr>
        <w:tabs>
          <w:tab w:val="left" w:pos="720"/>
        </w:tabs>
        <w:ind w:left="709" w:hanging="709"/>
        <w:contextualSpacing/>
        <w:jc w:val="both"/>
        <w:rPr>
          <w:rFonts w:ascii="Calibri Light" w:hAnsi="Calibri Light" w:cs="Calibri Light"/>
          <w:sz w:val="24"/>
          <w:szCs w:val="24"/>
        </w:rPr>
      </w:pPr>
      <w:r>
        <w:rPr>
          <w:rFonts w:ascii="Calibri Light" w:hAnsi="Calibri Light" w:cs="Calibri Light"/>
          <w:sz w:val="24"/>
          <w:szCs w:val="24"/>
        </w:rPr>
        <w:t>Bet kokia informacija, Apklausos sąlygų paaiškinimai, pranešimai ar kitas perkančiosios organizacijos ir dalyvio susirašinėjimas yra vykdomas tik CVP IS susirašinėjimo priemonėmis (pranešimus gaus prie pirkimo prisijungę dalyviai).</w:t>
      </w:r>
    </w:p>
    <w:p w14:paraId="70930029" w14:textId="77777777" w:rsidR="002C6F07" w:rsidRDefault="002C6F07" w:rsidP="002C6F07">
      <w:pPr>
        <w:numPr>
          <w:ilvl w:val="1"/>
          <w:numId w:val="38"/>
        </w:numPr>
        <w:tabs>
          <w:tab w:val="left" w:pos="720"/>
        </w:tabs>
        <w:ind w:left="709" w:hanging="709"/>
        <w:contextualSpacing/>
        <w:jc w:val="both"/>
        <w:rPr>
          <w:rFonts w:ascii="Calibri Light" w:hAnsi="Calibri Light" w:cs="Calibri Light"/>
          <w:sz w:val="24"/>
          <w:szCs w:val="24"/>
        </w:rPr>
      </w:pPr>
      <w:r>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Pr>
            <w:rStyle w:val="Hyperlink"/>
            <w:rFonts w:ascii="Calibri Light" w:hAnsi="Calibri Light" w:cs="Calibri Light"/>
            <w:sz w:val="24"/>
            <w:szCs w:val="24"/>
          </w:rPr>
          <w:t>http://www3.lrs.lt/dokpaieska/forma_l.htm</w:t>
        </w:r>
      </w:hyperlink>
      <w:r>
        <w:rPr>
          <w:rFonts w:ascii="Calibri Light" w:hAnsi="Calibri Light" w:cs="Calibri Light"/>
          <w:sz w:val="24"/>
          <w:szCs w:val="24"/>
        </w:rPr>
        <w:t xml:space="preserve">, Viešųjų pirkimų tarnybos internetinėje svetainėje </w:t>
      </w:r>
      <w:hyperlink r:id="rId10" w:history="1">
        <w:r>
          <w:rPr>
            <w:rStyle w:val="Hyperlink"/>
            <w:rFonts w:ascii="Calibri Light" w:hAnsi="Calibri Light" w:cs="Calibri Light"/>
            <w:sz w:val="24"/>
            <w:szCs w:val="24"/>
          </w:rPr>
          <w:t>http://www.vpt.lt</w:t>
        </w:r>
      </w:hyperlink>
      <w:r>
        <w:rPr>
          <w:rFonts w:ascii="Calibri Light" w:hAnsi="Calibri Light" w:cs="Calibri Light"/>
          <w:sz w:val="24"/>
          <w:szCs w:val="24"/>
        </w:rPr>
        <w:t>.</w:t>
      </w:r>
    </w:p>
    <w:p w14:paraId="527A10F1" w14:textId="77777777" w:rsidR="002C6F07" w:rsidRDefault="002C6F07" w:rsidP="002C6F07">
      <w:pPr>
        <w:pStyle w:val="ListParagraph"/>
        <w:numPr>
          <w:ilvl w:val="1"/>
          <w:numId w:val="38"/>
        </w:numPr>
        <w:tabs>
          <w:tab w:val="left" w:pos="720"/>
        </w:tabs>
        <w:ind w:left="709" w:hanging="709"/>
        <w:jc w:val="both"/>
        <w:rPr>
          <w:rFonts w:ascii="Calibri Light" w:hAnsi="Calibri Light" w:cs="Calibri Light"/>
          <w:sz w:val="24"/>
          <w:szCs w:val="24"/>
          <w:lang w:val="en-GB"/>
        </w:rPr>
      </w:pPr>
      <w:r>
        <w:rPr>
          <w:rFonts w:ascii="Calibri Light" w:hAnsi="Calibri Light" w:cs="Calibri Light"/>
          <w:sz w:val="24"/>
          <w:szCs w:val="24"/>
        </w:rPr>
        <w:t>Visos Apklausos sąlygos nustatytos pirkimo dokumentuose, kuriuos sudaro:</w:t>
      </w:r>
    </w:p>
    <w:p w14:paraId="2FE8C4B2" w14:textId="77777777" w:rsidR="002C6F07" w:rsidRDefault="002C6F07" w:rsidP="002C6F07">
      <w:pPr>
        <w:pStyle w:val="ListParagraph"/>
        <w:numPr>
          <w:ilvl w:val="2"/>
          <w:numId w:val="39"/>
        </w:numPr>
        <w:jc w:val="both"/>
        <w:rPr>
          <w:rFonts w:ascii="Calibri Light" w:hAnsi="Calibri Light" w:cs="Calibri Light"/>
          <w:sz w:val="24"/>
          <w:szCs w:val="24"/>
        </w:rPr>
      </w:pPr>
      <w:r>
        <w:rPr>
          <w:rFonts w:ascii="Calibri Light" w:hAnsi="Calibri Light" w:cs="Calibri Light"/>
          <w:sz w:val="24"/>
          <w:szCs w:val="24"/>
        </w:rPr>
        <w:t xml:space="preserve">skelbimas apie pirkimą; </w:t>
      </w:r>
    </w:p>
    <w:p w14:paraId="0FCE9DA9" w14:textId="77777777" w:rsidR="002C6F07" w:rsidRDefault="002C6F07" w:rsidP="002C6F07">
      <w:pPr>
        <w:pStyle w:val="ListParagraph"/>
        <w:numPr>
          <w:ilvl w:val="2"/>
          <w:numId w:val="39"/>
        </w:numPr>
        <w:jc w:val="both"/>
        <w:rPr>
          <w:rFonts w:ascii="Calibri Light" w:hAnsi="Calibri Light" w:cs="Calibri Light"/>
          <w:sz w:val="24"/>
          <w:szCs w:val="24"/>
        </w:rPr>
      </w:pPr>
      <w:r>
        <w:rPr>
          <w:rFonts w:ascii="Calibri Light" w:hAnsi="Calibri Light" w:cs="Calibri Light"/>
          <w:sz w:val="24"/>
          <w:szCs w:val="24"/>
        </w:rPr>
        <w:t>Apklausos sąlygos (kartu su priedais);</w:t>
      </w:r>
    </w:p>
    <w:p w14:paraId="04830A54" w14:textId="77777777" w:rsidR="002C6F07" w:rsidRDefault="002C6F07" w:rsidP="002C6F07">
      <w:pPr>
        <w:pStyle w:val="ListParagraph"/>
        <w:numPr>
          <w:ilvl w:val="2"/>
          <w:numId w:val="39"/>
        </w:numPr>
        <w:jc w:val="both"/>
        <w:rPr>
          <w:rFonts w:ascii="Calibri Light" w:hAnsi="Calibri Light" w:cs="Calibri Light"/>
          <w:sz w:val="24"/>
          <w:szCs w:val="24"/>
        </w:rPr>
      </w:pPr>
      <w:r>
        <w:rPr>
          <w:rFonts w:ascii="Calibri Light" w:hAnsi="Calibri Light" w:cs="Calibri Light"/>
          <w:sz w:val="24"/>
          <w:szCs w:val="24"/>
        </w:rPr>
        <w:t>dokumentų paaiškinimai (patikslinimai), taip pat atsakymai į dalyvių klausimus (jeigu bus);</w:t>
      </w:r>
    </w:p>
    <w:p w14:paraId="322FF941" w14:textId="77777777" w:rsidR="002C6F07" w:rsidRDefault="002C6F07" w:rsidP="002C6F07">
      <w:pPr>
        <w:pStyle w:val="ListParagraph"/>
        <w:numPr>
          <w:ilvl w:val="2"/>
          <w:numId w:val="39"/>
        </w:numPr>
        <w:jc w:val="both"/>
        <w:rPr>
          <w:rFonts w:ascii="Calibri Light" w:hAnsi="Calibri Light" w:cs="Calibri Light"/>
          <w:sz w:val="24"/>
          <w:szCs w:val="24"/>
        </w:rPr>
      </w:pPr>
      <w:r>
        <w:rPr>
          <w:rFonts w:ascii="Calibri Light" w:hAnsi="Calibri Light" w:cs="Calibri Light"/>
          <w:sz w:val="24"/>
          <w:szCs w:val="24"/>
        </w:rPr>
        <w:t>kita CVP IS elektroninėmis priemonėmis pateikta informacija.</w:t>
      </w:r>
    </w:p>
    <w:p w14:paraId="757A0A0D" w14:textId="3645682E" w:rsidR="002C6F07" w:rsidRDefault="002C6F07" w:rsidP="002C6F07">
      <w:pPr>
        <w:pStyle w:val="ListParagraph"/>
        <w:numPr>
          <w:ilvl w:val="1"/>
          <w:numId w:val="40"/>
        </w:numPr>
        <w:ind w:left="709" w:hanging="709"/>
        <w:jc w:val="both"/>
        <w:rPr>
          <w:rFonts w:ascii="Calibri Light" w:hAnsi="Calibri Light" w:cs="Calibri Light"/>
          <w:sz w:val="24"/>
          <w:szCs w:val="24"/>
        </w:rPr>
      </w:pPr>
      <w:r>
        <w:rPr>
          <w:rFonts w:ascii="Calibri Light" w:hAnsi="Calibri Light" w:cs="Calibri Light"/>
          <w:color w:val="000000"/>
          <w:sz w:val="24"/>
          <w:szCs w:val="24"/>
          <w:lang w:eastAsia="lt-LT"/>
        </w:rPr>
        <w:lastRenderedPageBreak/>
        <w:t xml:space="preserve">Bet kokia informacija, Apklausos sąlygų </w:t>
      </w:r>
      <w:r>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Pr="002C6F07">
        <w:rPr>
          <w:rFonts w:ascii="Calibri Light" w:hAnsi="Calibri Light" w:cs="Calibri Light"/>
          <w:b/>
          <w:i/>
          <w:color w:val="000000"/>
          <w:sz w:val="24"/>
          <w:szCs w:val="24"/>
        </w:rPr>
        <w:t>Projektų komandos koordinatorė</w:t>
      </w:r>
      <w:r>
        <w:rPr>
          <w:rFonts w:ascii="Calibri Light" w:hAnsi="Calibri Light" w:cs="Calibri Light"/>
          <w:b/>
          <w:i/>
          <w:color w:val="000000"/>
          <w:sz w:val="24"/>
          <w:szCs w:val="24"/>
        </w:rPr>
        <w:t xml:space="preserve"> </w:t>
      </w:r>
      <w:r w:rsidRPr="002C6F07">
        <w:rPr>
          <w:rFonts w:ascii="Calibri Light" w:hAnsi="Calibri Light" w:cs="Calibri Light"/>
          <w:b/>
          <w:i/>
          <w:color w:val="000000"/>
          <w:sz w:val="24"/>
          <w:szCs w:val="24"/>
        </w:rPr>
        <w:t>Kristina Kuodienė</w:t>
      </w:r>
      <w:r>
        <w:rPr>
          <w:rFonts w:ascii="Calibri Light" w:hAnsi="Calibri Light" w:cs="Calibri Light"/>
          <w:b/>
          <w:i/>
          <w:color w:val="000000"/>
          <w:sz w:val="24"/>
          <w:szCs w:val="24"/>
        </w:rPr>
        <w:t>, tel.: (</w:t>
      </w:r>
      <w:r w:rsidRPr="002C6F07">
        <w:rPr>
          <w:rFonts w:ascii="Calibri Light" w:hAnsi="Calibri Light" w:cs="Calibri Light"/>
          <w:b/>
          <w:bCs/>
          <w:i/>
          <w:iCs/>
          <w:color w:val="242424"/>
          <w:sz w:val="24"/>
          <w:szCs w:val="24"/>
          <w:shd w:val="clear" w:color="auto" w:fill="FFFFFF"/>
        </w:rPr>
        <w:t>+3706</w:t>
      </w:r>
      <w:r>
        <w:rPr>
          <w:rFonts w:ascii="Calibri Light" w:hAnsi="Calibri Light" w:cs="Calibri Light"/>
          <w:b/>
          <w:bCs/>
          <w:i/>
          <w:iCs/>
          <w:color w:val="242424"/>
          <w:sz w:val="24"/>
          <w:szCs w:val="24"/>
          <w:shd w:val="clear" w:color="auto" w:fill="FFFFFF"/>
        </w:rPr>
        <w:t xml:space="preserve">) </w:t>
      </w:r>
      <w:r w:rsidRPr="002C6F07">
        <w:rPr>
          <w:rFonts w:ascii="Calibri Light" w:hAnsi="Calibri Light" w:cs="Calibri Light"/>
          <w:b/>
          <w:bCs/>
          <w:i/>
          <w:iCs/>
          <w:color w:val="242424"/>
          <w:sz w:val="24"/>
          <w:szCs w:val="24"/>
          <w:shd w:val="clear" w:color="auto" w:fill="FFFFFF"/>
        </w:rPr>
        <w:t>112</w:t>
      </w:r>
      <w:r>
        <w:rPr>
          <w:rFonts w:ascii="Calibri Light" w:hAnsi="Calibri Light" w:cs="Calibri Light"/>
          <w:b/>
          <w:bCs/>
          <w:i/>
          <w:iCs/>
          <w:color w:val="242424"/>
          <w:sz w:val="24"/>
          <w:szCs w:val="24"/>
          <w:shd w:val="clear" w:color="auto" w:fill="FFFFFF"/>
        </w:rPr>
        <w:t xml:space="preserve"> </w:t>
      </w:r>
      <w:r w:rsidRPr="002C6F07">
        <w:rPr>
          <w:rFonts w:ascii="Calibri Light" w:hAnsi="Calibri Light" w:cs="Calibri Light"/>
          <w:b/>
          <w:bCs/>
          <w:i/>
          <w:iCs/>
          <w:color w:val="242424"/>
          <w:sz w:val="24"/>
          <w:szCs w:val="24"/>
          <w:shd w:val="clear" w:color="auto" w:fill="FFFFFF"/>
        </w:rPr>
        <w:t>5209</w:t>
      </w:r>
      <w:r>
        <w:rPr>
          <w:rFonts w:ascii="Calibri Light" w:hAnsi="Calibri Light" w:cs="Calibri Light"/>
          <w:b/>
          <w:bCs/>
          <w:i/>
          <w:iCs/>
          <w:color w:val="242424"/>
          <w:sz w:val="24"/>
          <w:szCs w:val="24"/>
          <w:shd w:val="clear" w:color="auto" w:fill="FFFFFF"/>
        </w:rPr>
        <w:t xml:space="preserve"> </w:t>
      </w:r>
      <w:r>
        <w:rPr>
          <w:rFonts w:ascii="Calibri Light" w:hAnsi="Calibri Light" w:cs="Calibri Light"/>
          <w:sz w:val="24"/>
          <w:szCs w:val="24"/>
        </w:rPr>
        <w:t xml:space="preserve">viešųjų pirkimų procedūrų klausimais </w:t>
      </w:r>
      <w:r>
        <w:rPr>
          <w:rFonts w:ascii="Calibri Light" w:hAnsi="Calibri Light" w:cs="Calibri Light"/>
          <w:b/>
          <w:i/>
          <w:color w:val="000000"/>
          <w:sz w:val="24"/>
          <w:szCs w:val="24"/>
        </w:rPr>
        <w:t>Viešųjų pirkimų koordinatorė Eglė Stonkutė - Saulė, tel.: (+370) 650 94595.</w:t>
      </w:r>
      <w:r>
        <w:rPr>
          <w:rFonts w:ascii="Calibri Light" w:hAnsi="Calibri Light" w:cs="Calibri Light"/>
          <w:i/>
          <w:sz w:val="24"/>
          <w:szCs w:val="24"/>
        </w:rPr>
        <w:t xml:space="preserve"> </w:t>
      </w:r>
      <w:r>
        <w:rPr>
          <w:rFonts w:ascii="Calibri Light" w:hAnsi="Calibri Light" w:cs="Calibri Light"/>
          <w:sz w:val="24"/>
          <w:szCs w:val="24"/>
        </w:rPr>
        <w:t>Atkreipiame dėmesį, kad CVP IS susirašinėjimo funkcija turite naudotis atsakingai. Ši funkcija yra oficiali bendravimo priemonė, todėl jai taikomi kiti reikalavimai nei bendraujant elektroniniu paštu,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2C6F07" w:rsidRDefault="00685A91" w:rsidP="00D05771">
      <w:pPr>
        <w:rPr>
          <w:rFonts w:ascii="Calibri Light" w:hAnsi="Calibri Light" w:cs="Calibri Light"/>
          <w:b/>
          <w:color w:val="000000"/>
          <w:sz w:val="24"/>
          <w:szCs w:val="24"/>
        </w:rPr>
      </w:pPr>
      <w:r w:rsidRPr="002C6F07">
        <w:rPr>
          <w:rFonts w:ascii="Calibri Light" w:hAnsi="Calibri Light" w:cs="Calibri Light"/>
          <w:b/>
          <w:color w:val="000000"/>
          <w:sz w:val="24"/>
          <w:szCs w:val="24"/>
        </w:rPr>
        <w:t xml:space="preserve"> </w:t>
      </w:r>
      <w:r w:rsidR="00D05771" w:rsidRPr="002C6F07">
        <w:rPr>
          <w:rFonts w:ascii="Calibri Light" w:hAnsi="Calibri Light" w:cs="Calibri Light"/>
          <w:b/>
          <w:color w:val="000000"/>
          <w:sz w:val="24"/>
          <w:szCs w:val="24"/>
        </w:rPr>
        <w:t xml:space="preserve">            II.</w:t>
      </w:r>
      <w:r w:rsidR="00217BC5" w:rsidRPr="002C6F07">
        <w:rPr>
          <w:rFonts w:ascii="Calibri Light" w:hAnsi="Calibri Light" w:cs="Calibri Light"/>
          <w:b/>
          <w:color w:val="000000"/>
          <w:sz w:val="24"/>
          <w:szCs w:val="24"/>
        </w:rPr>
        <w:t xml:space="preserve"> </w:t>
      </w:r>
      <w:r w:rsidR="00167E6B" w:rsidRPr="002C6F07">
        <w:rPr>
          <w:rFonts w:ascii="Calibri Light" w:hAnsi="Calibri Light" w:cs="Calibri Light"/>
          <w:b/>
          <w:color w:val="000000"/>
          <w:sz w:val="24"/>
          <w:szCs w:val="24"/>
        </w:rPr>
        <w:t>PIRKIMO OBJEKTAS</w:t>
      </w:r>
    </w:p>
    <w:p w14:paraId="59923A0D" w14:textId="11BE602B" w:rsidR="002C6F07" w:rsidRPr="002C6F07" w:rsidRDefault="002C6F07" w:rsidP="003C5277">
      <w:pPr>
        <w:jc w:val="both"/>
        <w:rPr>
          <w:rFonts w:ascii="Calibri Light" w:hAnsi="Calibri Light" w:cs="Calibri Light"/>
          <w:sz w:val="24"/>
          <w:szCs w:val="24"/>
        </w:rPr>
      </w:pPr>
      <w:r w:rsidRPr="002C6F07">
        <w:rPr>
          <w:rFonts w:ascii="Calibri Light" w:hAnsi="Calibri Light" w:cs="Calibri Light"/>
          <w:sz w:val="24"/>
          <w:szCs w:val="24"/>
        </w:rPr>
        <w:t>2.1</w:t>
      </w:r>
      <w:r>
        <w:rPr>
          <w:rFonts w:ascii="Calibri Light" w:hAnsi="Calibri Light" w:cs="Calibri Light"/>
          <w:sz w:val="24"/>
          <w:szCs w:val="24"/>
        </w:rPr>
        <w:t xml:space="preserve">       </w:t>
      </w:r>
      <w:r w:rsidRPr="002C6F07">
        <w:rPr>
          <w:rFonts w:ascii="Calibri Light" w:hAnsi="Calibri Light" w:cs="Calibri Light"/>
          <w:sz w:val="24"/>
          <w:szCs w:val="24"/>
        </w:rPr>
        <w:t xml:space="preserve"> Pirkimas neskirstomas į dalis. </w:t>
      </w:r>
    </w:p>
    <w:p w14:paraId="79E425C6" w14:textId="2C82A349" w:rsidR="002C6F07" w:rsidRPr="002C6F07" w:rsidRDefault="002C6F07" w:rsidP="003C5277">
      <w:pPr>
        <w:jc w:val="both"/>
        <w:rPr>
          <w:rFonts w:ascii="Calibri Light" w:hAnsi="Calibri Light" w:cs="Calibri Light"/>
          <w:sz w:val="24"/>
          <w:szCs w:val="24"/>
        </w:rPr>
      </w:pPr>
      <w:r w:rsidRPr="002C6F07">
        <w:rPr>
          <w:rFonts w:ascii="Calibri Light" w:hAnsi="Calibri Light" w:cs="Calibri Light"/>
          <w:sz w:val="24"/>
          <w:szCs w:val="24"/>
        </w:rPr>
        <w:t xml:space="preserve">2.2 </w:t>
      </w:r>
      <w:r>
        <w:rPr>
          <w:rFonts w:ascii="Calibri Light" w:hAnsi="Calibri Light" w:cs="Calibri Light"/>
          <w:sz w:val="24"/>
          <w:szCs w:val="24"/>
        </w:rPr>
        <w:t xml:space="preserve">       </w:t>
      </w:r>
      <w:r w:rsidRPr="002C6F07">
        <w:rPr>
          <w:rFonts w:ascii="Calibri Light" w:hAnsi="Calibri Light" w:cs="Calibri Light"/>
          <w:sz w:val="24"/>
          <w:szCs w:val="24"/>
        </w:rPr>
        <w:t>Perkančioji organizacija numato pirkti įėjimo durų (su medžiagomis) keitimo darbus.</w:t>
      </w:r>
    </w:p>
    <w:p w14:paraId="408A1B7C" w14:textId="08F8ECDA" w:rsidR="002C6F07" w:rsidRPr="002C6F07" w:rsidRDefault="002C6F07" w:rsidP="003C5277">
      <w:pPr>
        <w:ind w:left="709" w:hanging="709"/>
        <w:jc w:val="both"/>
        <w:rPr>
          <w:rFonts w:ascii="Calibri Light" w:hAnsi="Calibri Light" w:cs="Calibri Light"/>
          <w:sz w:val="24"/>
          <w:szCs w:val="24"/>
        </w:rPr>
      </w:pPr>
      <w:r w:rsidRPr="002C6F07">
        <w:rPr>
          <w:rFonts w:ascii="Calibri Light" w:hAnsi="Calibri Light" w:cs="Calibri Light"/>
          <w:sz w:val="24"/>
          <w:szCs w:val="24"/>
        </w:rPr>
        <w:t xml:space="preserve">2.3 </w:t>
      </w:r>
      <w:r>
        <w:rPr>
          <w:rFonts w:ascii="Calibri Light" w:hAnsi="Calibri Light" w:cs="Calibri Light"/>
          <w:sz w:val="24"/>
          <w:szCs w:val="24"/>
        </w:rPr>
        <w:t xml:space="preserve">    </w:t>
      </w:r>
      <w:r w:rsidRPr="002C6F07">
        <w:rPr>
          <w:rFonts w:ascii="Calibri Light" w:hAnsi="Calibri Light" w:cs="Calibri Light"/>
          <w:sz w:val="24"/>
          <w:szCs w:val="24"/>
        </w:rPr>
        <w:t xml:space="preserve">Darbų kiekis (apimtis) ir savybės nurodytos techninėse specifikacijose (1 priedas). Darbų </w:t>
      </w:r>
      <w:r>
        <w:rPr>
          <w:rFonts w:ascii="Calibri Light" w:hAnsi="Calibri Light" w:cs="Calibri Light"/>
          <w:sz w:val="24"/>
          <w:szCs w:val="24"/>
        </w:rPr>
        <w:t xml:space="preserve">     </w:t>
      </w:r>
      <w:r w:rsidRPr="002C6F07">
        <w:rPr>
          <w:rFonts w:ascii="Calibri Light" w:hAnsi="Calibri Light" w:cs="Calibri Light"/>
          <w:sz w:val="24"/>
          <w:szCs w:val="24"/>
        </w:rPr>
        <w:t xml:space="preserve">atlikimo terminai nurodyti Apklausos sąlygų </w:t>
      </w:r>
      <w:r w:rsidR="003C5277">
        <w:rPr>
          <w:rFonts w:ascii="Calibri Light" w:hAnsi="Calibri Light" w:cs="Calibri Light"/>
          <w:sz w:val="24"/>
          <w:szCs w:val="24"/>
        </w:rPr>
        <w:t>2</w:t>
      </w:r>
      <w:r w:rsidRPr="002C6F07">
        <w:rPr>
          <w:rFonts w:ascii="Calibri Light" w:hAnsi="Calibri Light" w:cs="Calibri Light"/>
          <w:sz w:val="24"/>
          <w:szCs w:val="24"/>
        </w:rPr>
        <w:t xml:space="preserve"> priede.  Darbų BVPŽ kodas – 45453100-8  durų įstatymo darbai.</w:t>
      </w:r>
    </w:p>
    <w:p w14:paraId="3A78548C" w14:textId="6A4E18E6" w:rsidR="00217BC5" w:rsidRPr="002C6F07" w:rsidRDefault="002C6F07" w:rsidP="003C5277">
      <w:pPr>
        <w:ind w:left="-142" w:firstLine="142"/>
        <w:jc w:val="both"/>
        <w:rPr>
          <w:rFonts w:ascii="Calibri Light" w:hAnsi="Calibri Light" w:cs="Calibri Light"/>
          <w:sz w:val="24"/>
          <w:szCs w:val="24"/>
        </w:rPr>
      </w:pPr>
      <w:r w:rsidRPr="002C6F07">
        <w:rPr>
          <w:rFonts w:ascii="Calibri Light" w:hAnsi="Calibri Light" w:cs="Calibri Light"/>
          <w:sz w:val="24"/>
          <w:szCs w:val="24"/>
        </w:rPr>
        <w:t>2.4</w:t>
      </w:r>
      <w:r>
        <w:rPr>
          <w:rFonts w:ascii="Calibri Light" w:hAnsi="Calibri Light" w:cs="Calibri Light"/>
          <w:sz w:val="24"/>
          <w:szCs w:val="24"/>
        </w:rPr>
        <w:t xml:space="preserve">        </w:t>
      </w:r>
      <w:r w:rsidRPr="002C6F07">
        <w:rPr>
          <w:rFonts w:ascii="Calibri Light" w:hAnsi="Calibri Light" w:cs="Calibri Light"/>
          <w:sz w:val="24"/>
          <w:szCs w:val="24"/>
        </w:rPr>
        <w:t>Darbų atlikimo vieta – Vilniaus miestas.</w:t>
      </w:r>
    </w:p>
    <w:p w14:paraId="02AD6F8C" w14:textId="77777777" w:rsidR="00B6240C" w:rsidRPr="004F7708" w:rsidRDefault="00B6240C" w:rsidP="00B6240C">
      <w:pPr>
        <w:pStyle w:val="ListParagraph"/>
        <w:ind w:left="567" w:hanging="567"/>
        <w:jc w:val="both"/>
        <w:rPr>
          <w:rFonts w:ascii="Calibri Light" w:hAnsi="Calibri Light" w:cs="Calibri Light"/>
          <w:sz w:val="24"/>
          <w:szCs w:val="24"/>
        </w:rPr>
      </w:pP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04982745" w14:textId="667B805C" w:rsidR="002A4DD1" w:rsidRPr="004F7708" w:rsidRDefault="00E94FDD"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1B2EA0" w:rsidRPr="004F7708">
        <w:rPr>
          <w:rFonts w:ascii="Calibri Light" w:hAnsi="Calibri Light" w:cs="Calibri Light"/>
          <w:bCs/>
          <w:color w:val="000000" w:themeColor="text1"/>
          <w:sz w:val="24"/>
          <w:szCs w:val="24"/>
          <w:lang w:eastAsia="lt-LT"/>
        </w:rPr>
        <w:t xml:space="preserve">Perkančioji organizacija nenustato tiekėjo pašalinimo pagrindų. </w:t>
      </w:r>
      <w:r w:rsidR="00A170ED" w:rsidRPr="004F7708">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 xml:space="preserve">valifikacijai įvertinti </w:t>
      </w:r>
      <w:r w:rsidR="00865C6B" w:rsidRPr="004F7708">
        <w:rPr>
          <w:rFonts w:ascii="Calibri Light" w:hAnsi="Calibri Light" w:cs="Calibri Light"/>
          <w:bCs/>
          <w:sz w:val="24"/>
          <w:szCs w:val="24"/>
          <w:lang w:eastAsia="lt-LT"/>
        </w:rPr>
        <w:t>p</w:t>
      </w:r>
      <w:r w:rsidR="00D8333A" w:rsidRPr="004F7708">
        <w:rPr>
          <w:rFonts w:ascii="Calibri Light" w:hAnsi="Calibri Light" w:cs="Calibri Light"/>
          <w:bCs/>
          <w:sz w:val="24"/>
          <w:szCs w:val="24"/>
          <w:lang w:eastAsia="lt-LT"/>
        </w:rPr>
        <w:t xml:space="preserve">erkančioji organizacija vietoje patvirtinančių dokumentų prašo pateikti </w:t>
      </w:r>
      <w:r w:rsidR="00E011E6">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valifikaci</w:t>
      </w:r>
      <w:r w:rsidR="00D61F70" w:rsidRPr="004F7708">
        <w:rPr>
          <w:rFonts w:ascii="Calibri Light" w:hAnsi="Calibri Light" w:cs="Calibri Light"/>
          <w:bCs/>
          <w:sz w:val="24"/>
          <w:szCs w:val="24"/>
          <w:lang w:eastAsia="lt-LT"/>
        </w:rPr>
        <w:t>nių</w:t>
      </w:r>
      <w:r w:rsidR="00D8333A" w:rsidRPr="004F7708">
        <w:rPr>
          <w:rFonts w:ascii="Calibri Light" w:hAnsi="Calibri Light" w:cs="Calibri Light"/>
          <w:bCs/>
          <w:sz w:val="24"/>
          <w:szCs w:val="24"/>
          <w:lang w:eastAsia="lt-LT"/>
        </w:rPr>
        <w:t xml:space="preserve"> reikalavimų atitikties deklaraciją (</w:t>
      </w:r>
      <w:r w:rsidR="00A5037B">
        <w:rPr>
          <w:rFonts w:ascii="Calibri Light" w:hAnsi="Calibri Light" w:cs="Calibri Light"/>
          <w:bCs/>
          <w:sz w:val="24"/>
          <w:szCs w:val="24"/>
          <w:lang w:eastAsia="lt-LT"/>
        </w:rPr>
        <w:t>5</w:t>
      </w:r>
      <w:r w:rsidR="007C217B" w:rsidRPr="004F7708">
        <w:rPr>
          <w:rFonts w:ascii="Calibri Light" w:hAnsi="Calibri Light" w:cs="Calibri Light"/>
          <w:bCs/>
          <w:sz w:val="24"/>
          <w:szCs w:val="24"/>
          <w:lang w:eastAsia="lt-LT"/>
        </w:rPr>
        <w:t xml:space="preserve"> priedą</w:t>
      </w:r>
      <w:r w:rsidR="00D8333A" w:rsidRPr="004F7708">
        <w:rPr>
          <w:rFonts w:ascii="Calibri Light" w:hAnsi="Calibri Light" w:cs="Calibri Light"/>
          <w:bCs/>
          <w:sz w:val="24"/>
          <w:szCs w:val="24"/>
          <w:lang w:eastAsia="lt-LT"/>
        </w:rPr>
        <w:t xml:space="preserve">), </w:t>
      </w:r>
      <w:r w:rsidR="00D8333A" w:rsidRPr="004F7708">
        <w:rPr>
          <w:rFonts w:ascii="Calibri Light" w:hAnsi="Calibri Light" w:cs="Calibri Light"/>
          <w:sz w:val="24"/>
          <w:szCs w:val="24"/>
        </w:rPr>
        <w:t>kuria būtų patvirtinama, kad dalyvi</w:t>
      </w:r>
      <w:r w:rsidR="001B2EA0" w:rsidRPr="004F7708">
        <w:rPr>
          <w:rFonts w:ascii="Calibri Light" w:hAnsi="Calibri Light" w:cs="Calibri Light"/>
          <w:sz w:val="24"/>
          <w:szCs w:val="24"/>
        </w:rPr>
        <w:t>s</w:t>
      </w:r>
      <w:r w:rsidR="00EE0899" w:rsidRPr="004F7708">
        <w:rPr>
          <w:rFonts w:ascii="Calibri Light" w:hAnsi="Calibri Light" w:cs="Calibri Light"/>
          <w:sz w:val="24"/>
          <w:szCs w:val="24"/>
        </w:rPr>
        <w:t xml:space="preserve"> </w:t>
      </w:r>
      <w:r w:rsidR="00D8333A" w:rsidRPr="004F7708">
        <w:rPr>
          <w:rFonts w:ascii="Calibri Light" w:hAnsi="Calibri Light" w:cs="Calibri Light"/>
          <w:sz w:val="24"/>
          <w:szCs w:val="24"/>
        </w:rPr>
        <w:t xml:space="preserve">atitinka </w:t>
      </w:r>
      <w:r w:rsidR="006E2964" w:rsidRPr="004F7708">
        <w:rPr>
          <w:rFonts w:ascii="Calibri Light" w:hAnsi="Calibri Light" w:cs="Calibri Light"/>
          <w:sz w:val="24"/>
          <w:szCs w:val="24"/>
        </w:rPr>
        <w:t>A</w:t>
      </w:r>
      <w:r w:rsidR="00D8333A" w:rsidRPr="004F7708">
        <w:rPr>
          <w:rFonts w:ascii="Calibri Light" w:hAnsi="Calibri Light" w:cs="Calibri Light"/>
          <w:sz w:val="24"/>
          <w:szCs w:val="24"/>
        </w:rPr>
        <w:t>pklausos sąlygose nustatytus kvalifikaciniu</w:t>
      </w:r>
      <w:r w:rsidR="003133B7" w:rsidRPr="004F7708">
        <w:rPr>
          <w:rFonts w:ascii="Calibri Light" w:hAnsi="Calibri Light" w:cs="Calibri Light"/>
          <w:sz w:val="24"/>
          <w:szCs w:val="24"/>
        </w:rPr>
        <w:t>s</w:t>
      </w:r>
      <w:r w:rsidR="00D8333A" w:rsidRPr="004F7708">
        <w:rPr>
          <w:rFonts w:ascii="Calibri Light" w:hAnsi="Calibri Light" w:cs="Calibri Light"/>
          <w:sz w:val="24"/>
          <w:szCs w:val="24"/>
        </w:rPr>
        <w:t xml:space="preserve"> </w:t>
      </w:r>
      <w:r w:rsidR="00D8333A" w:rsidRPr="00E011E6">
        <w:rPr>
          <w:rFonts w:ascii="Calibri Light" w:hAnsi="Calibri Light" w:cs="Calibri Light"/>
          <w:sz w:val="24"/>
          <w:szCs w:val="24"/>
        </w:rPr>
        <w:t>reikalavimus</w:t>
      </w:r>
      <w:r w:rsidR="0052415F">
        <w:rPr>
          <w:rFonts w:ascii="Calibri Light" w:hAnsi="Calibri Light" w:cs="Calibri Light"/>
          <w:sz w:val="24"/>
          <w:szCs w:val="24"/>
        </w:rPr>
        <w:t xml:space="preserve">. </w:t>
      </w:r>
      <w:r w:rsidR="00D8333A" w:rsidRPr="004F7708">
        <w:rPr>
          <w:rFonts w:ascii="Calibri Light" w:hAnsi="Calibri Light" w:cs="Calibri Light"/>
          <w:bCs/>
          <w:sz w:val="24"/>
          <w:szCs w:val="24"/>
          <w:lang w:eastAsia="lt-LT"/>
        </w:rPr>
        <w:t>Perkančioji organizacija</w:t>
      </w:r>
      <w:r w:rsidR="001B2EA0"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atitiktį</w:t>
      </w:r>
      <w:r w:rsidR="00404641"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kvalifikac</w:t>
      </w:r>
      <w:r w:rsidR="00865C6B" w:rsidRPr="004F7708">
        <w:rPr>
          <w:rFonts w:ascii="Calibri Light" w:hAnsi="Calibri Light" w:cs="Calibri Light"/>
          <w:bCs/>
          <w:sz w:val="24"/>
          <w:szCs w:val="24"/>
          <w:lang w:eastAsia="lt-LT"/>
        </w:rPr>
        <w:t>ini</w:t>
      </w:r>
      <w:r w:rsidR="001D5CE9" w:rsidRPr="004F7708">
        <w:rPr>
          <w:rFonts w:ascii="Calibri Light" w:hAnsi="Calibri Light" w:cs="Calibri Light"/>
          <w:bCs/>
          <w:sz w:val="24"/>
          <w:szCs w:val="24"/>
          <w:lang w:eastAsia="lt-LT"/>
        </w:rPr>
        <w:t>a</w:t>
      </w:r>
      <w:r w:rsidR="00865C6B" w:rsidRPr="004F7708">
        <w:rPr>
          <w:rFonts w:ascii="Calibri Light" w:hAnsi="Calibri Light" w:cs="Calibri Light"/>
          <w:bCs/>
          <w:sz w:val="24"/>
          <w:szCs w:val="24"/>
          <w:lang w:eastAsia="lt-LT"/>
        </w:rPr>
        <w:t xml:space="preserve">ms </w:t>
      </w:r>
      <w:r w:rsidR="00D8333A" w:rsidRPr="004F7708">
        <w:rPr>
          <w:rFonts w:ascii="Calibri Light" w:hAnsi="Calibri Light" w:cs="Calibri Light"/>
          <w:bCs/>
          <w:sz w:val="24"/>
          <w:szCs w:val="24"/>
          <w:lang w:eastAsia="lt-LT"/>
        </w:rPr>
        <w:t xml:space="preserve"> reikalavimams patvirtinančių dokumentų reikalaus tik iš to dalyvio, kurio pasiūlymas pagal vertinimo rezultatus galės būti pripažintas laimėjusiu (iki pasiūlymų eilės nustatymo). </w:t>
      </w:r>
      <w:r w:rsidR="00D8333A" w:rsidRPr="004F7708">
        <w:rPr>
          <w:rFonts w:ascii="Calibri Light" w:hAnsi="Calibri Light" w:cs="Calibri Light"/>
          <w:sz w:val="24"/>
          <w:szCs w:val="24"/>
        </w:rPr>
        <w:t xml:space="preserve">Šie dokumentai turės būti pateikti </w:t>
      </w:r>
      <w:r w:rsidR="00D8333A" w:rsidRPr="004F7708">
        <w:rPr>
          <w:rFonts w:ascii="Calibri Light" w:hAnsi="Calibri Light" w:cs="Calibri Light"/>
          <w:b/>
          <w:sz w:val="24"/>
          <w:szCs w:val="24"/>
        </w:rPr>
        <w:t>per 3</w:t>
      </w:r>
      <w:r w:rsidR="00AD24A5" w:rsidRPr="004F7708">
        <w:rPr>
          <w:rFonts w:ascii="Calibri Light" w:hAnsi="Calibri Light" w:cs="Calibri Light"/>
          <w:b/>
          <w:sz w:val="24"/>
          <w:szCs w:val="24"/>
        </w:rPr>
        <w:t xml:space="preserve"> (tris)</w:t>
      </w:r>
      <w:r w:rsidR="00D8333A" w:rsidRPr="004F7708">
        <w:rPr>
          <w:rFonts w:ascii="Calibri Light" w:hAnsi="Calibri Light" w:cs="Calibri Light"/>
          <w:b/>
          <w:sz w:val="24"/>
          <w:szCs w:val="24"/>
        </w:rPr>
        <w:t xml:space="preserve"> darbo dienas</w:t>
      </w:r>
      <w:r w:rsidR="00D8333A" w:rsidRPr="004F7708">
        <w:rPr>
          <w:rFonts w:ascii="Calibri Light" w:hAnsi="Calibri Light" w:cs="Calibri Light"/>
          <w:sz w:val="24"/>
          <w:szCs w:val="24"/>
        </w:rPr>
        <w:t xml:space="preserve"> nuo </w:t>
      </w:r>
      <w:r w:rsidR="00865C6B" w:rsidRPr="004F7708">
        <w:rPr>
          <w:rFonts w:ascii="Calibri Light" w:hAnsi="Calibri Light" w:cs="Calibri Light"/>
          <w:sz w:val="24"/>
          <w:szCs w:val="24"/>
        </w:rPr>
        <w:t>p</w:t>
      </w:r>
      <w:r w:rsidR="00D8333A" w:rsidRPr="004F7708">
        <w:rPr>
          <w:rFonts w:ascii="Calibri Light" w:hAnsi="Calibri Light" w:cs="Calibri Light"/>
          <w:sz w:val="24"/>
          <w:szCs w:val="24"/>
        </w:rPr>
        <w:t xml:space="preserve">erkančiosios organizacijos atskiro pranešimo, pateikto CVP IS susirašinėjimo priemonėmis, išsiuntimo dienos (tiekėjas CVP IS susirašinėjimo priemonėmis </w:t>
      </w:r>
      <w:r w:rsidR="00D8333A" w:rsidRPr="004F7708">
        <w:rPr>
          <w:rFonts w:ascii="Calibri Light" w:hAnsi="Calibri Light" w:cs="Calibri Light"/>
          <w:iCs/>
          <w:sz w:val="24"/>
          <w:szCs w:val="24"/>
        </w:rPr>
        <w:t>turės pateikti prašomų dokumentų skaitmenines kopijas elektroninėje formoje.</w:t>
      </w:r>
      <w:r w:rsidR="00D8333A" w:rsidRPr="004F7708">
        <w:rPr>
          <w:rFonts w:ascii="Calibri Light" w:hAnsi="Calibri Light" w:cs="Calibri Light"/>
          <w:i/>
          <w:sz w:val="24"/>
          <w:szCs w:val="24"/>
        </w:rPr>
        <w:t xml:space="preserve"> </w:t>
      </w:r>
      <w:r w:rsidR="00D8333A" w:rsidRPr="004F7708">
        <w:rPr>
          <w:rFonts w:ascii="Calibri Light" w:hAnsi="Calibri Light" w:cs="Calibri Light"/>
          <w:sz w:val="24"/>
          <w:szCs w:val="24"/>
        </w:rPr>
        <w:t xml:space="preserve">Perkančioji organizacija pasilieka teisę paprašyti pateiktų skaitmeninių dokumentų kopijų originalų). </w:t>
      </w:r>
      <w:r w:rsidR="00D61F70" w:rsidRPr="004F7708">
        <w:rPr>
          <w:rFonts w:ascii="Calibri Light" w:hAnsi="Calibri Light" w:cs="Calibri Light"/>
          <w:b/>
          <w:bCs/>
          <w:sz w:val="24"/>
          <w:szCs w:val="24"/>
        </w:rPr>
        <w:t xml:space="preserve">Kiekvienas subjektas, kurio pajėgumais tiekėjas remiasi, užpildo ir pasirašo atskirą </w:t>
      </w:r>
      <w:r w:rsidR="004D1929" w:rsidRPr="004F7708">
        <w:rPr>
          <w:rFonts w:ascii="Calibri Light" w:hAnsi="Calibri Light" w:cs="Calibri Light"/>
          <w:b/>
          <w:bCs/>
          <w:sz w:val="24"/>
          <w:szCs w:val="24"/>
        </w:rPr>
        <w:t>K</w:t>
      </w:r>
      <w:r w:rsidR="00D61F70" w:rsidRPr="004F7708">
        <w:rPr>
          <w:rFonts w:ascii="Calibri Light" w:hAnsi="Calibri Light" w:cs="Calibri Light"/>
          <w:b/>
          <w:bCs/>
          <w:sz w:val="24"/>
          <w:szCs w:val="24"/>
        </w:rPr>
        <w:t xml:space="preserve">valifikacinių reikalavimų atitikties deklaraciją. </w:t>
      </w:r>
      <w:r w:rsidR="00D8333A" w:rsidRPr="004F7708">
        <w:rPr>
          <w:rFonts w:ascii="Calibri Light" w:hAnsi="Calibri Light" w:cs="Calibri Light"/>
          <w:sz w:val="24"/>
          <w:szCs w:val="24"/>
          <w:lang w:eastAsia="lt-LT"/>
        </w:rPr>
        <w:t>P</w:t>
      </w:r>
      <w:r w:rsidR="00D8333A" w:rsidRPr="004F7708">
        <w:rPr>
          <w:rFonts w:ascii="Calibri Light" w:hAnsi="Calibri Light" w:cs="Calibri Light"/>
          <w:sz w:val="24"/>
          <w:szCs w:val="24"/>
        </w:rPr>
        <w:t>ageidautina, kad ant kiekvieno dokumento būtų nurodyta, kokį kval</w:t>
      </w:r>
      <w:r w:rsidR="00102308" w:rsidRPr="004F7708">
        <w:rPr>
          <w:rFonts w:ascii="Calibri Light" w:hAnsi="Calibri Light" w:cs="Calibri Light"/>
          <w:sz w:val="24"/>
          <w:szCs w:val="24"/>
        </w:rPr>
        <w:t>ifikacinį punktą jis atitinka (</w:t>
      </w:r>
      <w:r w:rsidR="00D8333A" w:rsidRPr="004F7708">
        <w:rPr>
          <w:rFonts w:ascii="Calibri Light" w:hAnsi="Calibri Light" w:cs="Calibri Light"/>
          <w:sz w:val="24"/>
          <w:szCs w:val="24"/>
        </w:rPr>
        <w:t>šis reikalavimas tiekėjų pasiūlymų vertinimui įtakos neturi, jis skirtas perkančiajai organizacijai nustatyti, kokiam kvalifikaciniam reikalavimui patvirtinti pateiktas dokumentas).</w:t>
      </w:r>
    </w:p>
    <w:p w14:paraId="4EFA640D" w14:textId="4BD0FEC0" w:rsidR="00B6240C" w:rsidRPr="002C6F07" w:rsidRDefault="002A4DD1" w:rsidP="002C6F07">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sz w:val="24"/>
          <w:szCs w:val="24"/>
        </w:rPr>
        <w:t>Perkančioji organizacija šiame pirkime taiko kokybės vadybos sistemos ir (arba) aplinkos apsaugos vadybos sistemos standartų reikalavimų:</w:t>
      </w:r>
    </w:p>
    <w:p w14:paraId="40595586" w14:textId="1744E9D3" w:rsidR="002A4DD1" w:rsidRPr="004F7708" w:rsidRDefault="002A4DD1"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r w:rsidRPr="004F7708">
        <w:rPr>
          <w:rFonts w:ascii="Calibri Light" w:hAnsi="Calibri Light" w:cs="Calibri Light"/>
          <w:sz w:val="24"/>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772"/>
        <w:gridCol w:w="5103"/>
      </w:tblGrid>
      <w:tr w:rsidR="002A4DD1" w:rsidRPr="004F7708" w14:paraId="0D069AC1" w14:textId="77777777" w:rsidTr="00626588">
        <w:trPr>
          <w:tblHeader/>
        </w:trPr>
        <w:tc>
          <w:tcPr>
            <w:tcW w:w="0" w:type="auto"/>
            <w:vAlign w:val="center"/>
          </w:tcPr>
          <w:p w14:paraId="18ACE5C0" w14:textId="77777777" w:rsidR="002A4DD1" w:rsidRPr="004F7708" w:rsidRDefault="002A4DD1" w:rsidP="002A4DD1">
            <w:pPr>
              <w:spacing w:before="40" w:after="40"/>
              <w:jc w:val="center"/>
              <w:rPr>
                <w:rFonts w:ascii="Calibri Light" w:hAnsi="Calibri Light" w:cs="Calibri Light"/>
                <w:b/>
                <w:sz w:val="24"/>
                <w:szCs w:val="24"/>
              </w:rPr>
            </w:pPr>
            <w:r w:rsidRPr="004F7708">
              <w:rPr>
                <w:rFonts w:ascii="Calibri Light" w:hAnsi="Calibri Light" w:cs="Calibri Light"/>
                <w:b/>
                <w:sz w:val="24"/>
                <w:szCs w:val="24"/>
              </w:rPr>
              <w:t>Eil.</w:t>
            </w:r>
          </w:p>
          <w:p w14:paraId="3BF6C068" w14:textId="77777777" w:rsidR="002A4DD1" w:rsidRPr="004F7708" w:rsidRDefault="002A4DD1" w:rsidP="002A4DD1">
            <w:pPr>
              <w:spacing w:before="40" w:after="40"/>
              <w:jc w:val="center"/>
              <w:rPr>
                <w:rFonts w:ascii="Calibri Light" w:hAnsi="Calibri Light" w:cs="Calibri Light"/>
                <w:b/>
                <w:sz w:val="24"/>
                <w:szCs w:val="24"/>
              </w:rPr>
            </w:pPr>
            <w:r w:rsidRPr="004F7708">
              <w:rPr>
                <w:rFonts w:ascii="Calibri Light" w:hAnsi="Calibri Light" w:cs="Calibri Light"/>
                <w:b/>
                <w:sz w:val="24"/>
                <w:szCs w:val="24"/>
              </w:rPr>
              <w:t>Nr.</w:t>
            </w:r>
          </w:p>
        </w:tc>
        <w:tc>
          <w:tcPr>
            <w:tcW w:w="3772" w:type="dxa"/>
            <w:vAlign w:val="center"/>
          </w:tcPr>
          <w:p w14:paraId="04401E77" w14:textId="77777777" w:rsidR="002A4DD1" w:rsidRPr="004F7708" w:rsidRDefault="002A4DD1" w:rsidP="002A4DD1">
            <w:pPr>
              <w:spacing w:before="40" w:after="40"/>
              <w:jc w:val="center"/>
              <w:rPr>
                <w:rFonts w:ascii="Calibri Light" w:hAnsi="Calibri Light" w:cs="Calibri Light"/>
                <w:b/>
                <w:sz w:val="24"/>
                <w:szCs w:val="24"/>
              </w:rPr>
            </w:pPr>
            <w:r w:rsidRPr="004F7708">
              <w:rPr>
                <w:rFonts w:ascii="Calibri Light" w:hAnsi="Calibri Light" w:cs="Calibri Light"/>
                <w:b/>
                <w:sz w:val="24"/>
                <w:szCs w:val="24"/>
              </w:rPr>
              <w:t>Reikalavimai</w:t>
            </w:r>
          </w:p>
        </w:tc>
        <w:tc>
          <w:tcPr>
            <w:tcW w:w="5103" w:type="dxa"/>
            <w:vAlign w:val="center"/>
          </w:tcPr>
          <w:p w14:paraId="2ADD760D" w14:textId="77777777" w:rsidR="002A4DD1" w:rsidRPr="004F7708" w:rsidRDefault="002A4DD1" w:rsidP="002A4DD1">
            <w:pPr>
              <w:spacing w:before="40" w:after="40"/>
              <w:jc w:val="center"/>
              <w:rPr>
                <w:rFonts w:ascii="Calibri Light" w:hAnsi="Calibri Light" w:cs="Calibri Light"/>
                <w:b/>
                <w:sz w:val="24"/>
                <w:szCs w:val="24"/>
              </w:rPr>
            </w:pPr>
            <w:r w:rsidRPr="004F7708">
              <w:rPr>
                <w:rFonts w:ascii="Calibri Light" w:hAnsi="Calibri Light" w:cs="Calibri Light"/>
                <w:b/>
                <w:sz w:val="24"/>
                <w:szCs w:val="24"/>
              </w:rPr>
              <w:t>Reikalavimus įrodantys dokumentai</w:t>
            </w:r>
          </w:p>
        </w:tc>
      </w:tr>
      <w:tr w:rsidR="002A4DD1" w:rsidRPr="004F7708" w14:paraId="07FB9A21" w14:textId="77777777" w:rsidTr="00626588">
        <w:tc>
          <w:tcPr>
            <w:tcW w:w="0" w:type="auto"/>
          </w:tcPr>
          <w:p w14:paraId="516BA345" w14:textId="52E9D5AC" w:rsidR="002A4DD1" w:rsidRPr="004F7708" w:rsidRDefault="004F7708" w:rsidP="00E158BE">
            <w:pPr>
              <w:spacing w:before="120" w:after="120"/>
              <w:rPr>
                <w:rFonts w:ascii="Calibri Light" w:hAnsi="Calibri Light" w:cs="Calibri Light"/>
                <w:b/>
                <w:bCs/>
                <w:sz w:val="24"/>
                <w:szCs w:val="24"/>
              </w:rPr>
            </w:pPr>
            <w:r w:rsidRPr="004F7708">
              <w:rPr>
                <w:rFonts w:ascii="Calibri Light" w:hAnsi="Calibri Light" w:cs="Calibri Light"/>
                <w:bCs/>
                <w:sz w:val="24"/>
                <w:szCs w:val="24"/>
              </w:rPr>
              <w:t>3.2</w:t>
            </w:r>
            <w:r w:rsidR="002A4DD1" w:rsidRPr="004F7708">
              <w:rPr>
                <w:rFonts w:ascii="Calibri Light" w:hAnsi="Calibri Light" w:cs="Calibri Light"/>
                <w:bCs/>
                <w:sz w:val="24"/>
                <w:szCs w:val="24"/>
              </w:rPr>
              <w:t>.1</w:t>
            </w:r>
          </w:p>
        </w:tc>
        <w:tc>
          <w:tcPr>
            <w:tcW w:w="3772" w:type="dxa"/>
          </w:tcPr>
          <w:p w14:paraId="29638102" w14:textId="77777777" w:rsidR="002A4DD1" w:rsidRPr="004F7708" w:rsidRDefault="002A4DD1" w:rsidP="00E158BE">
            <w:pPr>
              <w:jc w:val="both"/>
              <w:rPr>
                <w:rFonts w:ascii="Calibri Light" w:hAnsi="Calibri Light" w:cs="Calibri Light"/>
                <w:sz w:val="24"/>
                <w:szCs w:val="24"/>
              </w:rPr>
            </w:pPr>
            <w:r w:rsidRPr="004F7708">
              <w:rPr>
                <w:rFonts w:ascii="Calibri Light" w:hAnsi="Calibri Light" w:cs="Calibri Light"/>
                <w:sz w:val="24"/>
                <w:szCs w:val="24"/>
              </w:rPr>
              <w:t>Tiekėjas turi turėti reikiamą techninį pajėgumą, konkretaus pirkimo sutarties vykdymo metu taikyti konkrečias aplinkos apsaugos vadybos priemones, tenkinančias šiuos reikalavimus:</w:t>
            </w:r>
          </w:p>
          <w:p w14:paraId="6958F5A0" w14:textId="77777777" w:rsidR="002A4DD1" w:rsidRPr="004F7708" w:rsidRDefault="002A4DD1" w:rsidP="00E158BE">
            <w:pPr>
              <w:jc w:val="both"/>
              <w:rPr>
                <w:rFonts w:ascii="Calibri Light" w:hAnsi="Calibri Light" w:cs="Calibri Light"/>
                <w:sz w:val="24"/>
                <w:szCs w:val="24"/>
              </w:rPr>
            </w:pPr>
            <w:r w:rsidRPr="004F7708">
              <w:rPr>
                <w:rFonts w:ascii="Calibri Light" w:hAnsi="Calibri Light" w:cs="Calibri Light"/>
                <w:sz w:val="24"/>
                <w:szCs w:val="24"/>
              </w:rPr>
              <w:lastRenderedPageBreak/>
              <w:t>– bet kokių kenksmingų atliekų ir pavojingų medžiagų nuotėkio, galinčio pakenkti aplinkai, prevencija;</w:t>
            </w:r>
          </w:p>
          <w:p w14:paraId="14D3FB68" w14:textId="77777777" w:rsidR="002A4DD1" w:rsidRPr="004F7708" w:rsidRDefault="002A4DD1" w:rsidP="00E158BE">
            <w:pPr>
              <w:jc w:val="both"/>
              <w:rPr>
                <w:rFonts w:ascii="Calibri Light" w:hAnsi="Calibri Light" w:cs="Calibri Light"/>
                <w:sz w:val="24"/>
                <w:szCs w:val="24"/>
              </w:rPr>
            </w:pPr>
            <w:r w:rsidRPr="004F7708">
              <w:rPr>
                <w:rFonts w:ascii="Calibri Light" w:hAnsi="Calibri Light" w:cs="Calibri Light"/>
                <w:sz w:val="24"/>
                <w:szCs w:val="24"/>
              </w:rPr>
              <w:t>– susidariusių atliekų kiekio, skleidžiamo triukšmo mažinimas;</w:t>
            </w:r>
          </w:p>
          <w:p w14:paraId="2360770F" w14:textId="77777777" w:rsidR="002A4DD1" w:rsidRPr="004F7708" w:rsidRDefault="002A4DD1" w:rsidP="00E158BE">
            <w:pPr>
              <w:jc w:val="both"/>
              <w:rPr>
                <w:rFonts w:ascii="Calibri Light" w:hAnsi="Calibri Light" w:cs="Calibri Light"/>
                <w:sz w:val="24"/>
                <w:szCs w:val="24"/>
              </w:rPr>
            </w:pPr>
            <w:r w:rsidRPr="004F7708">
              <w:rPr>
                <w:rFonts w:ascii="Calibri Light" w:hAnsi="Calibri Light" w:cs="Calibri Light"/>
                <w:sz w:val="24"/>
                <w:szCs w:val="24"/>
              </w:rPr>
              <w:t>– efektyvus elektros energijos ir vandens naudojimas.</w:t>
            </w:r>
          </w:p>
          <w:p w14:paraId="46C44FB8" w14:textId="77777777" w:rsidR="002A4DD1" w:rsidRPr="004F7708" w:rsidRDefault="002A4DD1" w:rsidP="00E158BE">
            <w:pPr>
              <w:spacing w:after="120"/>
              <w:jc w:val="both"/>
              <w:rPr>
                <w:rFonts w:ascii="Calibri Light" w:hAnsi="Calibri Light" w:cs="Calibri Light"/>
                <w:b/>
                <w:bCs/>
                <w:sz w:val="24"/>
                <w:szCs w:val="24"/>
              </w:rPr>
            </w:pPr>
          </w:p>
        </w:tc>
        <w:tc>
          <w:tcPr>
            <w:tcW w:w="5103" w:type="dxa"/>
          </w:tcPr>
          <w:p w14:paraId="74331471" w14:textId="77777777" w:rsidR="002A4DD1" w:rsidRPr="004F7708" w:rsidRDefault="002A4DD1" w:rsidP="00E158BE">
            <w:pPr>
              <w:jc w:val="both"/>
              <w:rPr>
                <w:rFonts w:ascii="Calibri Light" w:hAnsi="Calibri Light" w:cs="Calibri Light"/>
                <w:sz w:val="24"/>
                <w:szCs w:val="24"/>
              </w:rPr>
            </w:pPr>
            <w:r w:rsidRPr="004F7708">
              <w:rPr>
                <w:rFonts w:ascii="Calibri Light" w:hAnsi="Calibri Light" w:cs="Calibri Light"/>
                <w:sz w:val="24"/>
                <w:szCs w:val="24"/>
              </w:rPr>
              <w:lastRenderedPageBreak/>
              <w:t xml:space="preserve">Aplinkos apsaugos vadybos priemonių, kurias tiekėjas galės taikyti vykdydamas pirkimo sutartį, apibūdinimas (šių vadybos priemonių aprašymas, kuriame turėtų būti apibrėžta tiekėjo aplinkos apsaugos politika; nustatyti reikšmingiausi aplinkos apsaugos aspektai, kuriems įtaką daro, gali daryti </w:t>
            </w:r>
            <w:r w:rsidRPr="004F7708">
              <w:rPr>
                <w:rFonts w:ascii="Calibri Light" w:hAnsi="Calibri Light" w:cs="Calibri Light"/>
                <w:sz w:val="24"/>
                <w:szCs w:val="24"/>
              </w:rPr>
              <w:lastRenderedPageBreak/>
              <w:t>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 (pavyzdžiui, parengiamos kasmetinės ataskaitos, kurios pateikiamos, pristatomos įmonės vadovybei) ir pan.</w:t>
            </w:r>
          </w:p>
          <w:p w14:paraId="66A421A5" w14:textId="77777777" w:rsidR="002A4DD1" w:rsidRPr="004F7708" w:rsidRDefault="002A4DD1" w:rsidP="00E158BE">
            <w:pPr>
              <w:jc w:val="both"/>
              <w:rPr>
                <w:rFonts w:ascii="Calibri Light" w:hAnsi="Calibri Light" w:cs="Calibri Light"/>
                <w:i/>
                <w:iCs/>
                <w:sz w:val="24"/>
                <w:szCs w:val="24"/>
              </w:rPr>
            </w:pPr>
            <w:r w:rsidRPr="004F7708">
              <w:rPr>
                <w:rFonts w:ascii="Calibri Light" w:hAnsi="Calibri Light" w:cs="Calibri Light"/>
                <w:i/>
                <w:iCs/>
                <w:sz w:val="24"/>
                <w:szCs w:val="24"/>
              </w:rPr>
              <w:t>arba</w:t>
            </w:r>
          </w:p>
          <w:p w14:paraId="41AB94AD" w14:textId="77777777" w:rsidR="002A4DD1" w:rsidRPr="004F7708" w:rsidRDefault="002A4DD1" w:rsidP="00E158BE">
            <w:pPr>
              <w:jc w:val="both"/>
              <w:rPr>
                <w:rFonts w:ascii="Calibri Light" w:hAnsi="Calibri Light" w:cs="Calibri Light"/>
                <w:sz w:val="24"/>
                <w:szCs w:val="24"/>
              </w:rPr>
            </w:pPr>
            <w:r w:rsidRPr="004F7708">
              <w:rPr>
                <w:rFonts w:ascii="Calibri Light" w:hAnsi="Calibri Light" w:cs="Calibri Light"/>
                <w:sz w:val="24"/>
                <w:szCs w:val="24"/>
              </w:rPr>
              <w:t xml:space="preserve">EMAS ar ISO 14001 sertifikatas, taip pat lygiaverčiai sertifikatai, išduoti kitose valstybėse narėse įsteigtų nepriklausomų įstaigų. </w:t>
            </w:r>
          </w:p>
          <w:p w14:paraId="6E73939A" w14:textId="77777777" w:rsidR="002A4DD1" w:rsidRPr="004F7708" w:rsidRDefault="002A4DD1" w:rsidP="00E158BE">
            <w:pPr>
              <w:jc w:val="both"/>
              <w:rPr>
                <w:rFonts w:ascii="Calibri Light" w:hAnsi="Calibri Light" w:cs="Calibri Light"/>
                <w:sz w:val="24"/>
                <w:szCs w:val="24"/>
              </w:rPr>
            </w:pPr>
          </w:p>
          <w:p w14:paraId="62F26438" w14:textId="769FBFFF" w:rsidR="002A4DD1" w:rsidRPr="004F7708" w:rsidRDefault="002A4DD1" w:rsidP="00E158BE">
            <w:pPr>
              <w:pStyle w:val="Body2"/>
              <w:spacing w:after="120"/>
              <w:rPr>
                <w:rFonts w:ascii="Calibri Light" w:eastAsia="Calibri" w:hAnsi="Calibri Light" w:cs="Calibri Light"/>
                <w:bCs/>
                <w:color w:val="auto"/>
                <w:sz w:val="24"/>
                <w:szCs w:val="24"/>
                <w:bdr w:val="none" w:sz="0" w:space="0" w:color="auto"/>
                <w:lang w:val="lt-LT" w:eastAsia="lt-LT"/>
              </w:rPr>
            </w:pPr>
            <w:r w:rsidRPr="004F7708">
              <w:rPr>
                <w:rFonts w:ascii="Calibri Light" w:hAnsi="Calibri Light" w:cs="Calibri Light"/>
                <w:b/>
                <w:bCs/>
                <w:sz w:val="24"/>
                <w:szCs w:val="24"/>
                <w:lang w:val="lt-LT"/>
              </w:rPr>
              <w:t>(Pateikiamos atitinkamų dokumentų skaitmeninės kopijos kartu su pasiūlymu).</w:t>
            </w:r>
          </w:p>
        </w:tc>
      </w:tr>
    </w:tbl>
    <w:p w14:paraId="4E49C595" w14:textId="5A549909" w:rsidR="002A4DD1" w:rsidRPr="004F7708" w:rsidRDefault="002A4DD1" w:rsidP="00C731EA">
      <w:pPr>
        <w:tabs>
          <w:tab w:val="left" w:pos="567"/>
          <w:tab w:val="left" w:pos="720"/>
          <w:tab w:val="left" w:pos="993"/>
        </w:tabs>
        <w:autoSpaceDN w:val="0"/>
        <w:jc w:val="both"/>
        <w:rPr>
          <w:rFonts w:ascii="Calibri Light" w:hAnsi="Calibri Light" w:cs="Calibri Light"/>
          <w:sz w:val="24"/>
          <w:szCs w:val="24"/>
        </w:rPr>
      </w:pPr>
    </w:p>
    <w:p w14:paraId="7BE89B16" w14:textId="1BA71360"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Tiekėjų kvalifikacija turi būti įgyta iki pasiūlymo pateikimo termino. </w:t>
      </w:r>
    </w:p>
    <w:p w14:paraId="25929880" w14:textId="1B131159" w:rsidR="00D8333A" w:rsidRPr="004F7708" w:rsidRDefault="00D8333A" w:rsidP="00830C82">
      <w:pPr>
        <w:pStyle w:val="ListParagraph"/>
        <w:numPr>
          <w:ilvl w:val="0"/>
          <w:numId w:val="11"/>
        </w:numPr>
        <w:tabs>
          <w:tab w:val="left" w:pos="1080"/>
        </w:tabs>
        <w:spacing w:line="276" w:lineRule="auto"/>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Tiekėjas, dalyvaujantis apklausoje, </w:t>
      </w:r>
      <w:r w:rsidR="00404641" w:rsidRPr="004F7708">
        <w:rPr>
          <w:rFonts w:ascii="Calibri Light" w:hAnsi="Calibri Light" w:cs="Calibri Light"/>
          <w:sz w:val="24"/>
          <w:szCs w:val="24"/>
        </w:rPr>
        <w:t>turi atitikti šiuos</w:t>
      </w:r>
      <w:r w:rsidR="004D1929" w:rsidRPr="004F7708">
        <w:rPr>
          <w:rFonts w:ascii="Calibri Light" w:hAnsi="Calibri Light" w:cs="Calibri Light"/>
          <w:sz w:val="24"/>
          <w:szCs w:val="24"/>
        </w:rPr>
        <w:t xml:space="preserve"> </w:t>
      </w:r>
      <w:r w:rsidR="00AA17CF" w:rsidRPr="004F7708">
        <w:rPr>
          <w:rFonts w:ascii="Calibri Light" w:hAnsi="Calibri Light" w:cs="Calibri Light"/>
          <w:sz w:val="24"/>
          <w:szCs w:val="24"/>
        </w:rPr>
        <w:t>kvalifikacinius</w:t>
      </w:r>
      <w:r w:rsidR="00404641" w:rsidRPr="004F7708">
        <w:rPr>
          <w:rFonts w:ascii="Calibri Light" w:hAnsi="Calibri Light" w:cs="Calibri Light"/>
          <w:sz w:val="24"/>
          <w:szCs w:val="24"/>
        </w:rPr>
        <w:t xml:space="preserve"> reikalavimus</w:t>
      </w:r>
      <w:r w:rsidRPr="004F7708">
        <w:rPr>
          <w:rFonts w:ascii="Calibri Light" w:hAnsi="Calibri Light" w:cs="Calibri Light"/>
          <w:sz w:val="24"/>
          <w:szCs w:val="24"/>
        </w:rPr>
        <w:t>:</w:t>
      </w:r>
    </w:p>
    <w:p w14:paraId="03F12392" w14:textId="2CB6ED26" w:rsidR="00014F5E" w:rsidRPr="004F7708" w:rsidRDefault="002A4DD1" w:rsidP="002A4DD1">
      <w:pPr>
        <w:tabs>
          <w:tab w:val="left" w:pos="567"/>
          <w:tab w:val="right" w:pos="993"/>
        </w:tabs>
        <w:autoSpaceDN w:val="0"/>
        <w:jc w:val="right"/>
        <w:rPr>
          <w:rFonts w:ascii="Calibri Light" w:hAnsi="Calibri Light" w:cs="Calibri Light"/>
          <w:iCs/>
          <w:sz w:val="24"/>
          <w:szCs w:val="24"/>
        </w:rPr>
      </w:pPr>
      <w:r w:rsidRPr="004F7708">
        <w:rPr>
          <w:rFonts w:ascii="Calibri Light" w:hAnsi="Calibri Light" w:cs="Calibri Light"/>
          <w:iCs/>
          <w:sz w:val="24"/>
          <w:szCs w:val="24"/>
        </w:rPr>
        <w:t>2</w:t>
      </w:r>
      <w:r w:rsidR="00014F5E" w:rsidRPr="004F7708">
        <w:rPr>
          <w:rFonts w:ascii="Calibri Light" w:hAnsi="Calibri Light" w:cs="Calibri Light"/>
          <w:iCs/>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927"/>
        <w:gridCol w:w="4855"/>
      </w:tblGrid>
      <w:tr w:rsidR="00014F5E" w:rsidRPr="004F7708" w14:paraId="5649C908" w14:textId="77777777" w:rsidTr="00A26A2D">
        <w:tc>
          <w:tcPr>
            <w:tcW w:w="704" w:type="dxa"/>
            <w:vAlign w:val="center"/>
          </w:tcPr>
          <w:p w14:paraId="54EE4CF0" w14:textId="3549D26E" w:rsidR="002A4DD1" w:rsidRPr="004F7708" w:rsidRDefault="00014F5E" w:rsidP="002A4DD1">
            <w:pPr>
              <w:spacing w:line="240" w:lineRule="exact"/>
              <w:jc w:val="center"/>
              <w:rPr>
                <w:rFonts w:ascii="Calibri Light" w:hAnsi="Calibri Light" w:cs="Calibri Light"/>
                <w:b/>
                <w:bCs/>
                <w:sz w:val="24"/>
                <w:szCs w:val="24"/>
              </w:rPr>
            </w:pPr>
            <w:bookmarkStart w:id="3" w:name="_Hlk30764651"/>
            <w:r w:rsidRPr="004F7708">
              <w:rPr>
                <w:rFonts w:ascii="Calibri Light" w:hAnsi="Calibri Light" w:cs="Calibri Light"/>
                <w:b/>
                <w:bCs/>
                <w:sz w:val="24"/>
                <w:szCs w:val="24"/>
              </w:rPr>
              <w:t>Eil.</w:t>
            </w:r>
            <w:r w:rsidR="00404641" w:rsidRPr="004F7708">
              <w:rPr>
                <w:rFonts w:ascii="Calibri Light" w:hAnsi="Calibri Light" w:cs="Calibri Light"/>
                <w:b/>
                <w:bCs/>
                <w:sz w:val="24"/>
                <w:szCs w:val="24"/>
              </w:rPr>
              <w:t xml:space="preserve"> </w:t>
            </w:r>
            <w:r w:rsidR="002A4DD1" w:rsidRPr="004F7708">
              <w:rPr>
                <w:rFonts w:ascii="Calibri Light" w:hAnsi="Calibri Light" w:cs="Calibri Light"/>
                <w:b/>
                <w:bCs/>
                <w:sz w:val="24"/>
                <w:szCs w:val="24"/>
              </w:rPr>
              <w:t>N</w:t>
            </w:r>
            <w:r w:rsidRPr="004F7708">
              <w:rPr>
                <w:rFonts w:ascii="Calibri Light" w:hAnsi="Calibri Light" w:cs="Calibri Light"/>
                <w:b/>
                <w:bCs/>
                <w:sz w:val="24"/>
                <w:szCs w:val="24"/>
              </w:rPr>
              <w:t>r.</w:t>
            </w:r>
          </w:p>
        </w:tc>
        <w:tc>
          <w:tcPr>
            <w:tcW w:w="3927" w:type="dxa"/>
            <w:vAlign w:val="center"/>
          </w:tcPr>
          <w:p w14:paraId="550A762B" w14:textId="2CAFE487" w:rsidR="00014F5E" w:rsidRPr="004F7708" w:rsidRDefault="00014F5E" w:rsidP="002A4DD1">
            <w:pPr>
              <w:jc w:val="center"/>
              <w:rPr>
                <w:rFonts w:ascii="Calibri Light" w:hAnsi="Calibri Light" w:cs="Calibri Light"/>
                <w:b/>
                <w:bCs/>
                <w:sz w:val="24"/>
                <w:szCs w:val="24"/>
              </w:rPr>
            </w:pPr>
            <w:r w:rsidRPr="004F7708">
              <w:rPr>
                <w:rFonts w:ascii="Calibri Light" w:hAnsi="Calibri Light" w:cs="Calibri Light"/>
                <w:b/>
                <w:bCs/>
                <w:sz w:val="24"/>
                <w:szCs w:val="24"/>
              </w:rPr>
              <w:t>Kvalifikacijos reikalavimai</w:t>
            </w:r>
          </w:p>
        </w:tc>
        <w:tc>
          <w:tcPr>
            <w:tcW w:w="4855" w:type="dxa"/>
            <w:vAlign w:val="center"/>
          </w:tcPr>
          <w:p w14:paraId="0D642771" w14:textId="77777777" w:rsidR="00014F5E" w:rsidRPr="004F7708" w:rsidRDefault="00014F5E" w:rsidP="002A4DD1">
            <w:pPr>
              <w:jc w:val="center"/>
              <w:rPr>
                <w:rFonts w:ascii="Calibri Light" w:hAnsi="Calibri Light" w:cs="Calibri Light"/>
                <w:b/>
                <w:bCs/>
                <w:sz w:val="24"/>
                <w:szCs w:val="24"/>
                <w:u w:val="single"/>
              </w:rPr>
            </w:pPr>
            <w:r w:rsidRPr="004F7708">
              <w:rPr>
                <w:rFonts w:ascii="Calibri Light" w:hAnsi="Calibri Light" w:cs="Calibri Light"/>
                <w:b/>
                <w:bCs/>
                <w:sz w:val="24"/>
                <w:szCs w:val="24"/>
              </w:rPr>
              <w:t>Kvalifikacijos reikalavimus įrodantys dokumentai</w:t>
            </w:r>
          </w:p>
        </w:tc>
      </w:tr>
      <w:tr w:rsidR="00FE5820" w:rsidRPr="004F7708" w14:paraId="2A65A299" w14:textId="77777777" w:rsidTr="00A26A2D">
        <w:tc>
          <w:tcPr>
            <w:tcW w:w="9486" w:type="dxa"/>
            <w:gridSpan w:val="3"/>
          </w:tcPr>
          <w:p w14:paraId="3C127029" w14:textId="0212515B" w:rsidR="00FE5820" w:rsidRDefault="00FE5820" w:rsidP="00FE5820">
            <w:pPr>
              <w:pStyle w:val="BodyText"/>
              <w:suppressAutoHyphens/>
              <w:jc w:val="center"/>
              <w:rPr>
                <w:rFonts w:ascii="Calibri Light" w:hAnsi="Calibri Light" w:cs="Calibri Light"/>
              </w:rPr>
            </w:pPr>
            <w:r w:rsidRPr="004F7708">
              <w:rPr>
                <w:rFonts w:ascii="Calibri Light" w:hAnsi="Calibri Light" w:cs="Calibri Light"/>
                <w:b/>
                <w:bCs/>
              </w:rPr>
              <w:t>Techninis ir profesinis pajėgumas</w:t>
            </w:r>
          </w:p>
        </w:tc>
      </w:tr>
      <w:tr w:rsidR="00A3221C" w:rsidRPr="004F7708" w14:paraId="72A06EBE" w14:textId="77777777" w:rsidTr="00A26A2D">
        <w:tc>
          <w:tcPr>
            <w:tcW w:w="704" w:type="dxa"/>
          </w:tcPr>
          <w:p w14:paraId="25153F10" w14:textId="069ABC54" w:rsidR="00A3221C" w:rsidRPr="004F7708" w:rsidRDefault="00A3221C" w:rsidP="00A3221C">
            <w:pPr>
              <w:spacing w:line="240" w:lineRule="exact"/>
              <w:jc w:val="center"/>
              <w:rPr>
                <w:rFonts w:ascii="Calibri Light" w:hAnsi="Calibri Light" w:cs="Calibri Light"/>
                <w:sz w:val="24"/>
                <w:szCs w:val="24"/>
              </w:rPr>
            </w:pPr>
            <w:r w:rsidRPr="004F7708">
              <w:rPr>
                <w:rFonts w:ascii="Calibri Light" w:hAnsi="Calibri Light" w:cs="Calibri Light"/>
                <w:sz w:val="24"/>
                <w:szCs w:val="24"/>
              </w:rPr>
              <w:t>3.4.</w:t>
            </w:r>
            <w:r w:rsidR="009753B5">
              <w:rPr>
                <w:rFonts w:ascii="Calibri Light" w:hAnsi="Calibri Light" w:cs="Calibri Light"/>
                <w:sz w:val="24"/>
                <w:szCs w:val="24"/>
              </w:rPr>
              <w:t>1</w:t>
            </w:r>
          </w:p>
        </w:tc>
        <w:tc>
          <w:tcPr>
            <w:tcW w:w="3927" w:type="dxa"/>
          </w:tcPr>
          <w:p w14:paraId="3B212174" w14:textId="7AD30057" w:rsidR="00A3221C" w:rsidRPr="00AC4C78" w:rsidRDefault="00A26A2D" w:rsidP="00A3221C">
            <w:pPr>
              <w:jc w:val="both"/>
              <w:rPr>
                <w:rFonts w:ascii="Calibri Light" w:hAnsi="Calibri Light" w:cs="Calibri Light"/>
                <w:iCs/>
                <w:spacing w:val="2"/>
                <w:sz w:val="24"/>
                <w:szCs w:val="24"/>
              </w:rPr>
            </w:pPr>
            <w:r w:rsidRPr="00A26A2D">
              <w:rPr>
                <w:rFonts w:ascii="Calibri Light" w:hAnsi="Calibri Light" w:cs="Calibri Light"/>
                <w:spacing w:val="2"/>
                <w:sz w:val="24"/>
                <w:szCs w:val="24"/>
                <w:lang w:eastAsia="lt-LT"/>
              </w:rPr>
              <w:t>Per paskutinius 5 metus (jeigu veikla vykdyta mažiau nei 5 (penkis) metus – per laikotarpį nuo įregistravimo dienos) tiekėjas iki pasiūlymų pateikimo termino pabaigos turi būti sėkmingai įvykdęs sutartį ar sutartis, susijusias su įėjimo durų keitimo darbais, kurių bendra vertė būtų ne mažesnė kaip  20 000,00 Eur be PVM.</w:t>
            </w:r>
          </w:p>
        </w:tc>
        <w:tc>
          <w:tcPr>
            <w:tcW w:w="4855" w:type="dxa"/>
          </w:tcPr>
          <w:p w14:paraId="010D346A" w14:textId="02619EAF" w:rsidR="00A3221C" w:rsidRPr="00AC4C78" w:rsidRDefault="00A26A2D" w:rsidP="00A3221C">
            <w:pPr>
              <w:jc w:val="both"/>
              <w:rPr>
                <w:rFonts w:ascii="Calibri Light" w:hAnsi="Calibri Light" w:cs="Calibri Light"/>
                <w:sz w:val="24"/>
                <w:szCs w:val="24"/>
              </w:rPr>
            </w:pPr>
            <w:r w:rsidRPr="00A26A2D">
              <w:rPr>
                <w:rFonts w:ascii="Calibri Light" w:hAnsi="Calibri Light" w:cs="Calibri Light"/>
                <w:sz w:val="24"/>
                <w:szCs w:val="24"/>
                <w:lang w:eastAsia="lt-LT"/>
              </w:rPr>
              <w:t>Per pastaruosius 5 (penkerius) metus arba per laiką nuo įregistravimo dienos (jeigu veikla vykdyta mažiau nei 5 (penkerius) metus) atliktų įėjimo durų keitimo darbų sąrašas, parengtas pagal konkurso sąlygų 5 priedą, nurodant atlikimo vertes, darbų gavėjus, sutarčių objektus bei sutarčių datas bei numerius, neatsižvelgiant į tai, ar jie yra perkančiosios organizacijos ar ne. Įrodymui apie tinkamą įėjimo durų keitimo darbų suteikimą tiekėjai pateikia užsakovų pažymas, kuriose nurodoma, kad darbų atlikimas ir galutiniai rezultatai buvo tinkami.</w:t>
            </w:r>
          </w:p>
        </w:tc>
      </w:tr>
      <w:tr w:rsidR="00A26A2D" w:rsidRPr="004F7708" w14:paraId="02944C76" w14:textId="77777777" w:rsidTr="00A26A2D">
        <w:tc>
          <w:tcPr>
            <w:tcW w:w="704" w:type="dxa"/>
          </w:tcPr>
          <w:p w14:paraId="6E10106B" w14:textId="479BF385" w:rsidR="00A26A2D" w:rsidRPr="004F7708" w:rsidRDefault="00A26A2D" w:rsidP="00A3221C">
            <w:pPr>
              <w:spacing w:line="240" w:lineRule="exact"/>
              <w:jc w:val="center"/>
              <w:rPr>
                <w:rFonts w:ascii="Calibri Light" w:hAnsi="Calibri Light" w:cs="Calibri Light"/>
                <w:sz w:val="24"/>
                <w:szCs w:val="24"/>
              </w:rPr>
            </w:pPr>
            <w:r>
              <w:rPr>
                <w:rFonts w:ascii="Calibri Light" w:hAnsi="Calibri Light" w:cs="Calibri Light"/>
                <w:sz w:val="24"/>
                <w:szCs w:val="24"/>
              </w:rPr>
              <w:t>3.4.2</w:t>
            </w:r>
          </w:p>
        </w:tc>
        <w:tc>
          <w:tcPr>
            <w:tcW w:w="3927" w:type="dxa"/>
          </w:tcPr>
          <w:p w14:paraId="3A5ECA33" w14:textId="77777777" w:rsidR="00A26A2D" w:rsidRPr="00A26A2D" w:rsidRDefault="00A26A2D" w:rsidP="00A26A2D">
            <w:pPr>
              <w:jc w:val="both"/>
              <w:rPr>
                <w:rFonts w:ascii="Calibri Light" w:hAnsi="Calibri Light" w:cs="Calibri Light"/>
                <w:spacing w:val="2"/>
                <w:sz w:val="24"/>
                <w:szCs w:val="24"/>
                <w:lang w:eastAsia="lt-LT"/>
              </w:rPr>
            </w:pPr>
            <w:r w:rsidRPr="00A26A2D">
              <w:rPr>
                <w:rFonts w:ascii="Calibri Light" w:hAnsi="Calibri Light" w:cs="Calibri Light"/>
                <w:spacing w:val="2"/>
                <w:sz w:val="24"/>
                <w:szCs w:val="24"/>
                <w:lang w:eastAsia="lt-LT"/>
              </w:rPr>
              <w:t>Tiekėjas turi pasiūlyti darbų vadovus ir specialistus, apmokytus atlikti įėjimo durų keitimo darbus:</w:t>
            </w:r>
          </w:p>
          <w:p w14:paraId="617FC9A9" w14:textId="2986250C" w:rsidR="00A26A2D" w:rsidRPr="00A26A2D" w:rsidRDefault="00A26A2D" w:rsidP="00A26A2D">
            <w:pPr>
              <w:jc w:val="both"/>
              <w:rPr>
                <w:rFonts w:ascii="Calibri Light" w:hAnsi="Calibri Light" w:cs="Calibri Light"/>
                <w:spacing w:val="2"/>
                <w:sz w:val="24"/>
                <w:szCs w:val="24"/>
                <w:lang w:eastAsia="lt-LT"/>
              </w:rPr>
            </w:pPr>
            <w:r>
              <w:rPr>
                <w:rFonts w:ascii="Calibri Light" w:hAnsi="Calibri Light" w:cs="Calibri Light"/>
                <w:spacing w:val="2"/>
                <w:sz w:val="24"/>
                <w:szCs w:val="24"/>
                <w:lang w:eastAsia="lt-LT"/>
              </w:rPr>
              <w:t>3.4.2.1</w:t>
            </w:r>
            <w:r w:rsidRPr="00A26A2D">
              <w:rPr>
                <w:rFonts w:ascii="Calibri Light" w:hAnsi="Calibri Light" w:cs="Calibri Light"/>
                <w:spacing w:val="2"/>
                <w:sz w:val="24"/>
                <w:szCs w:val="24"/>
                <w:lang w:eastAsia="lt-LT"/>
              </w:rPr>
              <w:t xml:space="preserve"> ne mažiau kaip 1 (vieną) kvalifikuotą ypatingo statinio statybos vadovą (statiniai: gyvenamieji pastatai), turintį ypatingo statinio statybos vadovo patirtį bent viename baigtame objekte (statinių grupė: gyvenamieji pastatai);</w:t>
            </w:r>
          </w:p>
          <w:p w14:paraId="7952DB51" w14:textId="049F5BE9" w:rsidR="00A26A2D" w:rsidRPr="00A26A2D" w:rsidRDefault="00A26A2D" w:rsidP="00A26A2D">
            <w:pPr>
              <w:jc w:val="both"/>
              <w:rPr>
                <w:rFonts w:ascii="Calibri Light" w:hAnsi="Calibri Light" w:cs="Calibri Light"/>
                <w:spacing w:val="2"/>
                <w:sz w:val="24"/>
                <w:szCs w:val="24"/>
                <w:lang w:eastAsia="lt-LT"/>
              </w:rPr>
            </w:pPr>
            <w:r>
              <w:rPr>
                <w:rFonts w:ascii="Calibri Light" w:hAnsi="Calibri Light" w:cs="Calibri Light"/>
                <w:spacing w:val="2"/>
                <w:sz w:val="24"/>
                <w:szCs w:val="24"/>
                <w:lang w:eastAsia="lt-LT"/>
              </w:rPr>
              <w:lastRenderedPageBreak/>
              <w:t>3.4.</w:t>
            </w:r>
            <w:r w:rsidRPr="00A26A2D">
              <w:rPr>
                <w:rFonts w:ascii="Calibri Light" w:hAnsi="Calibri Light" w:cs="Calibri Light"/>
                <w:spacing w:val="2"/>
                <w:sz w:val="24"/>
                <w:szCs w:val="24"/>
                <w:lang w:eastAsia="lt-LT"/>
              </w:rPr>
              <w:t>2.2. tiekėjas privalo turėti pakankamai pirkimo įėjimo durų keitimo darbų sutarties vykdymui specialistų, kurie vykdys sutartyje numatytus įėjimo durų keitimo darbus;</w:t>
            </w:r>
          </w:p>
        </w:tc>
        <w:tc>
          <w:tcPr>
            <w:tcW w:w="4855" w:type="dxa"/>
          </w:tcPr>
          <w:p w14:paraId="497F77D5" w14:textId="11B3585A" w:rsidR="00A26A2D" w:rsidRPr="00A26A2D" w:rsidRDefault="00A26A2D" w:rsidP="00A26A2D">
            <w:pPr>
              <w:jc w:val="both"/>
              <w:rPr>
                <w:rFonts w:ascii="Calibri Light" w:hAnsi="Calibri Light" w:cs="Calibri Light"/>
                <w:sz w:val="24"/>
                <w:szCs w:val="24"/>
                <w:lang w:eastAsia="lt-LT"/>
              </w:rPr>
            </w:pPr>
            <w:r w:rsidRPr="00A26A2D">
              <w:rPr>
                <w:rFonts w:ascii="Calibri Light" w:hAnsi="Calibri Light" w:cs="Calibri Light"/>
                <w:sz w:val="24"/>
                <w:szCs w:val="24"/>
                <w:lang w:eastAsia="lt-LT"/>
              </w:rPr>
              <w:lastRenderedPageBreak/>
              <w:t xml:space="preserve">Pateikiami dokumentai: </w:t>
            </w:r>
          </w:p>
          <w:p w14:paraId="03EB46D8" w14:textId="77777777" w:rsidR="00A26A2D" w:rsidRDefault="00A26A2D" w:rsidP="00A26A2D">
            <w:pPr>
              <w:jc w:val="both"/>
              <w:rPr>
                <w:rFonts w:ascii="Calibri Light" w:hAnsi="Calibri Light" w:cs="Calibri Light"/>
                <w:sz w:val="24"/>
                <w:szCs w:val="24"/>
                <w:lang w:eastAsia="lt-LT"/>
              </w:rPr>
            </w:pPr>
            <w:r>
              <w:rPr>
                <w:rFonts w:ascii="Calibri Light" w:hAnsi="Calibri Light" w:cs="Calibri Light"/>
                <w:sz w:val="24"/>
                <w:szCs w:val="24"/>
                <w:lang w:eastAsia="lt-LT"/>
              </w:rPr>
              <w:t>3.4.</w:t>
            </w:r>
            <w:r w:rsidRPr="00A26A2D">
              <w:rPr>
                <w:rFonts w:ascii="Calibri Light" w:hAnsi="Calibri Light" w:cs="Calibri Light"/>
                <w:sz w:val="24"/>
                <w:szCs w:val="24"/>
                <w:lang w:eastAsia="lt-LT"/>
              </w:rPr>
              <w:t xml:space="preserve">2.1 papunktyje nurodytam reikalavimui: Lietuvos Respublikos aplinkos ministerijos ar valstybės įmonės Statybos produkcijos sertifikavimo centro ar kitos atsakingos institucijos išduotas atestatas arba teisės pripažinimo dokumentas. Kaip patirtį įrodantys dokumentai – statinio statybos vadovo gyvenimo aprašymas (-ai), nurodant konkrečius objektus, kuriuose buvo vykdyti ir tinkamai atlikti </w:t>
            </w:r>
            <w:r w:rsidRPr="00A26A2D">
              <w:rPr>
                <w:rFonts w:ascii="Calibri Light" w:hAnsi="Calibri Light" w:cs="Calibri Light"/>
                <w:sz w:val="24"/>
                <w:szCs w:val="24"/>
                <w:lang w:eastAsia="lt-LT"/>
              </w:rPr>
              <w:lastRenderedPageBreak/>
              <w:t>statybos remonto darbai gyvenamuosiuose pastatuose.</w:t>
            </w:r>
          </w:p>
          <w:p w14:paraId="360AF299" w14:textId="33178D50" w:rsidR="00A26A2D" w:rsidRPr="00A26A2D" w:rsidRDefault="00A26A2D" w:rsidP="00A26A2D">
            <w:pPr>
              <w:jc w:val="both"/>
              <w:rPr>
                <w:rFonts w:ascii="Calibri Light" w:hAnsi="Calibri Light" w:cs="Calibri Light"/>
                <w:sz w:val="24"/>
                <w:szCs w:val="24"/>
                <w:lang w:eastAsia="lt-LT"/>
              </w:rPr>
            </w:pPr>
            <w:r w:rsidRPr="00A26A2D">
              <w:rPr>
                <w:rFonts w:ascii="Calibri Light" w:hAnsi="Calibri Light" w:cs="Calibri Light"/>
                <w:sz w:val="24"/>
                <w:szCs w:val="24"/>
                <w:lang w:eastAsia="lt-LT"/>
              </w:rPr>
              <w:t xml:space="preserve"> </w:t>
            </w:r>
            <w:r>
              <w:rPr>
                <w:rFonts w:ascii="Calibri Light" w:hAnsi="Calibri Light" w:cs="Calibri Light"/>
                <w:sz w:val="24"/>
                <w:szCs w:val="24"/>
                <w:lang w:eastAsia="lt-LT"/>
              </w:rPr>
              <w:t>3.4.2.2.</w:t>
            </w:r>
            <w:r w:rsidRPr="00A26A2D">
              <w:rPr>
                <w:rFonts w:ascii="Calibri Light" w:hAnsi="Calibri Light" w:cs="Calibri Light"/>
                <w:sz w:val="24"/>
                <w:szCs w:val="24"/>
                <w:lang w:eastAsia="lt-LT"/>
              </w:rPr>
              <w:t xml:space="preserve"> papunktyje nurodytam reikalavimui:</w:t>
            </w:r>
          </w:p>
          <w:p w14:paraId="7AB4BBC4" w14:textId="5D09A701" w:rsidR="00A26A2D" w:rsidRPr="00B6240C" w:rsidRDefault="00A26A2D" w:rsidP="00A26A2D">
            <w:pPr>
              <w:jc w:val="both"/>
              <w:rPr>
                <w:rFonts w:ascii="Calibri Light" w:hAnsi="Calibri Light" w:cs="Calibri Light"/>
                <w:sz w:val="24"/>
                <w:szCs w:val="24"/>
                <w:lang w:eastAsia="lt-LT"/>
              </w:rPr>
            </w:pPr>
            <w:r w:rsidRPr="00A26A2D">
              <w:rPr>
                <w:rFonts w:ascii="Calibri Light" w:hAnsi="Calibri Light" w:cs="Calibri Light"/>
                <w:sz w:val="24"/>
                <w:szCs w:val="24"/>
                <w:lang w:eastAsia="lt-LT"/>
              </w:rPr>
              <w:t>tiekėjo ar jo įgalioto asmens parašu patvirtintas specialistų, kurie vykdys pirkimo sutartį, sąrašas, kuriami nurodomi specialistų vardai, pavardės, jų pareigos vykdant sutartį, darbo patirties trukmė siūlomose pareigose, kiekvieno iš specialistų darbų atlikimo tiekėjui teisinė forma (darbo sutartis, ketinimų protokolas ar kt.), esama (-</w:t>
            </w:r>
            <w:proofErr w:type="spellStart"/>
            <w:r w:rsidRPr="00A26A2D">
              <w:rPr>
                <w:rFonts w:ascii="Calibri Light" w:hAnsi="Calibri Light" w:cs="Calibri Light"/>
                <w:sz w:val="24"/>
                <w:szCs w:val="24"/>
                <w:lang w:eastAsia="lt-LT"/>
              </w:rPr>
              <w:t>os</w:t>
            </w:r>
            <w:proofErr w:type="spellEnd"/>
            <w:r w:rsidRPr="00A26A2D">
              <w:rPr>
                <w:rFonts w:ascii="Calibri Light" w:hAnsi="Calibri Light" w:cs="Calibri Light"/>
                <w:sz w:val="24"/>
                <w:szCs w:val="24"/>
                <w:lang w:eastAsia="lt-LT"/>
              </w:rPr>
              <w:t>) darbovietė (-ės).</w:t>
            </w:r>
          </w:p>
        </w:tc>
      </w:tr>
      <w:bookmarkEnd w:id="3"/>
    </w:tbl>
    <w:p w14:paraId="6951747A" w14:textId="77777777" w:rsidR="00D374BC" w:rsidRDefault="00D374BC" w:rsidP="004F7708">
      <w:pPr>
        <w:tabs>
          <w:tab w:val="right" w:pos="993"/>
        </w:tabs>
        <w:autoSpaceDN w:val="0"/>
        <w:ind w:firstLine="720"/>
        <w:jc w:val="both"/>
        <w:rPr>
          <w:rFonts w:ascii="Calibri Light" w:hAnsi="Calibri Light" w:cs="Calibri Light"/>
          <w:i/>
          <w:sz w:val="24"/>
          <w:szCs w:val="24"/>
        </w:rPr>
      </w:pPr>
    </w:p>
    <w:p w14:paraId="28272AFB" w14:textId="4B0065E2" w:rsidR="002E1CEE" w:rsidRPr="004F7708" w:rsidRDefault="002E1CEE" w:rsidP="004F7708">
      <w:pPr>
        <w:tabs>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Pa</w:t>
      </w:r>
      <w:r w:rsidR="00E2704A" w:rsidRPr="004F7708">
        <w:rPr>
          <w:rFonts w:ascii="Calibri Light" w:hAnsi="Calibri Light" w:cs="Calibri Light"/>
          <w:i/>
          <w:sz w:val="24"/>
          <w:szCs w:val="24"/>
        </w:rPr>
        <w:t>s</w:t>
      </w:r>
      <w:r w:rsidRPr="004F7708">
        <w:rPr>
          <w:rFonts w:ascii="Calibri Light" w:hAnsi="Calibri Light" w:cs="Calibri Light"/>
          <w:i/>
          <w:sz w:val="24"/>
          <w:szCs w:val="24"/>
        </w:rPr>
        <w:t>tabos:</w:t>
      </w:r>
    </w:p>
    <w:p w14:paraId="01A8B49B" w14:textId="00C3C3C3" w:rsidR="004A4F5D" w:rsidRPr="004F7708" w:rsidRDefault="002E1CEE" w:rsidP="002E1CEE">
      <w:pPr>
        <w:tabs>
          <w:tab w:val="left" w:pos="567"/>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1.</w:t>
      </w:r>
      <w:r w:rsidR="004F7708" w:rsidRPr="004F7708">
        <w:rPr>
          <w:rFonts w:ascii="Calibri Light" w:hAnsi="Calibri Light" w:cs="Calibri Light"/>
          <w:i/>
          <w:sz w:val="24"/>
          <w:szCs w:val="24"/>
        </w:rPr>
        <w:t xml:space="preserve"> </w:t>
      </w:r>
      <w:r w:rsidR="004A4F5D" w:rsidRPr="004F7708">
        <w:rPr>
          <w:rFonts w:ascii="Calibri Light" w:hAnsi="Calibri Light" w:cs="Calibri Light"/>
          <w:i/>
          <w:sz w:val="24"/>
          <w:szCs w:val="24"/>
        </w:rPr>
        <w:t>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Tiekėją (juridinį asmenį), jis turės teisę prašyti Tiekėjo (juridinio asmens) pateikti nustatyta tvarka išduotą dokumentą, patvirtinantį atitiktį šiam kvalifikacijos reikalavimui už laikotarpį iki pirminių pasiūlymų pateikimo termino pabaigos</w:t>
      </w:r>
      <w:r w:rsidRPr="004F7708">
        <w:rPr>
          <w:rFonts w:ascii="Calibri Light" w:hAnsi="Calibri Light" w:cs="Calibri Light"/>
          <w:i/>
          <w:sz w:val="24"/>
          <w:szCs w:val="24"/>
        </w:rPr>
        <w:t>.</w:t>
      </w:r>
    </w:p>
    <w:p w14:paraId="4025547B" w14:textId="27F5C5C0" w:rsidR="004A4F5D" w:rsidRPr="004F7708" w:rsidRDefault="002E1CEE" w:rsidP="004A4F5D">
      <w:pPr>
        <w:pStyle w:val="BodyText"/>
        <w:ind w:firstLine="720"/>
        <w:rPr>
          <w:rFonts w:ascii="Calibri Light" w:hAnsi="Calibri Light" w:cs="Calibri Light"/>
          <w:i/>
          <w:iCs/>
        </w:rPr>
      </w:pPr>
      <w:r w:rsidRPr="004F7708">
        <w:rPr>
          <w:rFonts w:ascii="Calibri Light" w:hAnsi="Calibri Light" w:cs="Calibri Light"/>
          <w:i/>
          <w:iCs/>
        </w:rPr>
        <w:t xml:space="preserve">2. </w:t>
      </w:r>
      <w:r w:rsidR="004A4F5D" w:rsidRPr="004F7708">
        <w:rPr>
          <w:rFonts w:ascii="Calibri Light" w:hAnsi="Calibri Light" w:cs="Calibri Light"/>
          <w:i/>
          <w:iCs/>
        </w:rPr>
        <w:t xml:space="preserve"> perkančioji organizacija pripažįsta kitose valstybėse išduotus lygiaverčius</w:t>
      </w:r>
      <w:r w:rsidR="00E90D65" w:rsidRPr="004F7708">
        <w:rPr>
          <w:rFonts w:ascii="Calibri Light" w:hAnsi="Calibri Light" w:cs="Calibri Light"/>
          <w:i/>
          <w:iCs/>
        </w:rPr>
        <w:t xml:space="preserve"> </w:t>
      </w:r>
      <w:r w:rsidR="004A4F5D" w:rsidRPr="004F7708">
        <w:rPr>
          <w:rFonts w:ascii="Calibri Light" w:hAnsi="Calibri Light" w:cs="Calibri Light"/>
          <w:i/>
          <w:iCs/>
        </w:rPr>
        <w:t>kvalifikacijos reikalavimus įrodančius dokumentus;</w:t>
      </w:r>
    </w:p>
    <w:p w14:paraId="7326D909" w14:textId="7139BB72" w:rsidR="004A4F5D" w:rsidRPr="004F7708" w:rsidRDefault="002E1CEE" w:rsidP="002E1CEE">
      <w:pPr>
        <w:pStyle w:val="BodyText"/>
        <w:ind w:firstLine="720"/>
        <w:rPr>
          <w:rFonts w:ascii="Calibri Light" w:hAnsi="Calibri Light" w:cs="Calibri Light"/>
          <w:i/>
          <w:iCs/>
        </w:rPr>
      </w:pPr>
      <w:r w:rsidRPr="004F7708">
        <w:rPr>
          <w:rFonts w:ascii="Calibri Light" w:hAnsi="Calibri Light" w:cs="Calibri Light"/>
          <w:i/>
          <w:iCs/>
        </w:rPr>
        <w:t xml:space="preserve">3. </w:t>
      </w:r>
      <w:r w:rsidR="004A4F5D" w:rsidRPr="004F7708">
        <w:rPr>
          <w:rFonts w:ascii="Calibri Light" w:hAnsi="Calibri Light" w:cs="Calibri Light"/>
          <w:i/>
          <w:iCs/>
        </w:rPr>
        <w:t>perkančiajai organizacijai paprašius, tiekėjas privalės pateikti kvalifikacijos atitikties dokumentų originalus;</w:t>
      </w:r>
    </w:p>
    <w:p w14:paraId="34611838" w14:textId="77777777" w:rsidR="004A4F5D" w:rsidRPr="004F7708" w:rsidRDefault="002E1CEE" w:rsidP="004A4F5D">
      <w:pPr>
        <w:ind w:firstLine="720"/>
        <w:jc w:val="both"/>
        <w:rPr>
          <w:rFonts w:ascii="Calibri Light" w:hAnsi="Calibri Light" w:cs="Calibri Light"/>
          <w:b/>
          <w:i/>
          <w:iCs/>
          <w:sz w:val="24"/>
          <w:szCs w:val="24"/>
        </w:rPr>
      </w:pPr>
      <w:r w:rsidRPr="004F7708">
        <w:rPr>
          <w:rFonts w:ascii="Calibri Light" w:hAnsi="Calibri Light" w:cs="Calibri Light"/>
          <w:i/>
          <w:iCs/>
          <w:sz w:val="24"/>
          <w:szCs w:val="24"/>
        </w:rPr>
        <w:t xml:space="preserve">4. </w:t>
      </w:r>
      <w:r w:rsidR="004A4F5D" w:rsidRPr="004F7708">
        <w:rPr>
          <w:rFonts w:ascii="Calibri Light" w:hAnsi="Calibri Light" w:cs="Calibri Light"/>
          <w:i/>
          <w:iCs/>
          <w:sz w:val="24"/>
          <w:szCs w:val="24"/>
        </w:rPr>
        <w:t xml:space="preserve"> užsienio valstybių tiekėjų kvalifikacijos reikalavimus įrodantys dokumentai legalizuojami vadovaujantis Lietuvos Respublikos Vyriausybės </w:t>
      </w:r>
      <w:smartTag w:uri="schemas-tilde-lv/tildestengine" w:element="metric">
        <w:smartTagPr>
          <w:attr w:name="metric_value" w:val="2006"/>
          <w:attr w:name="metric_text" w:val="m"/>
        </w:smartTagPr>
        <w:r w:rsidR="004A4F5D" w:rsidRPr="004F7708">
          <w:rPr>
            <w:rFonts w:ascii="Calibri Light" w:hAnsi="Calibri Light" w:cs="Calibri Light"/>
            <w:i/>
            <w:iCs/>
            <w:sz w:val="24"/>
            <w:szCs w:val="24"/>
          </w:rPr>
          <w:t>2006 m</w:t>
        </w:r>
      </w:smartTag>
      <w:r w:rsidR="004A4F5D" w:rsidRPr="004F7708">
        <w:rPr>
          <w:rFonts w:ascii="Calibri Light" w:hAnsi="Calibri Light" w:cs="Calibri Light"/>
          <w:i/>
          <w:iCs/>
          <w:sz w:val="24"/>
          <w:szCs w:val="24"/>
        </w:rPr>
        <w:t>. spalio 30 d. nutarimu Nr. 1079 „Dėl dokumentų legalizavimo ir tvirtinimo pažyma (</w:t>
      </w:r>
      <w:proofErr w:type="spellStart"/>
      <w:r w:rsidR="004A4F5D" w:rsidRPr="004F7708">
        <w:rPr>
          <w:rFonts w:ascii="Calibri Light" w:hAnsi="Calibri Light" w:cs="Calibri Light"/>
          <w:i/>
          <w:iCs/>
          <w:sz w:val="24"/>
          <w:szCs w:val="24"/>
        </w:rPr>
        <w:t>Apostille</w:t>
      </w:r>
      <w:proofErr w:type="spellEnd"/>
      <w:r w:rsidR="004A4F5D" w:rsidRPr="004F7708">
        <w:rPr>
          <w:rFonts w:ascii="Calibri Light" w:hAnsi="Calibri Light" w:cs="Calibri Light"/>
          <w:i/>
          <w:iCs/>
          <w:sz w:val="24"/>
          <w:szCs w:val="24"/>
        </w:rPr>
        <w:t xml:space="preserve">) tvarkos aprašo patvirtinimo“ ir </w:t>
      </w:r>
      <w:smartTag w:uri="schemas-tilde-lv/tildestengine" w:element="metric">
        <w:smartTagPr>
          <w:attr w:name="metric_value" w:val="1961"/>
          <w:attr w:name="metric_text" w:val="m"/>
        </w:smartTagPr>
        <w:r w:rsidR="004A4F5D" w:rsidRPr="004F7708">
          <w:rPr>
            <w:rFonts w:ascii="Calibri Light" w:hAnsi="Calibri Light" w:cs="Calibri Light"/>
            <w:i/>
            <w:iCs/>
            <w:sz w:val="24"/>
            <w:szCs w:val="24"/>
          </w:rPr>
          <w:t>1961 m</w:t>
        </w:r>
      </w:smartTag>
      <w:r w:rsidR="004A4F5D" w:rsidRPr="004F7708">
        <w:rPr>
          <w:rFonts w:ascii="Calibri Light" w:hAnsi="Calibri Light" w:cs="Calibri Light"/>
          <w:i/>
          <w:iCs/>
          <w:sz w:val="24"/>
          <w:szCs w:val="24"/>
        </w:rPr>
        <w:t>. spalio 5 d. Hagos konvencija dėl užsienio valstybėse išduotų dokumentų legalizavimo panaikinimo;</w:t>
      </w:r>
    </w:p>
    <w:p w14:paraId="0BEAF031" w14:textId="0CA149ED" w:rsidR="009564FB" w:rsidRDefault="002E1CEE" w:rsidP="009564FB">
      <w:pPr>
        <w:pStyle w:val="BodyText"/>
        <w:ind w:firstLine="720"/>
        <w:rPr>
          <w:rFonts w:ascii="Calibri Light" w:hAnsi="Calibri Light" w:cs="Calibri Light"/>
          <w:i/>
          <w:iCs/>
        </w:rPr>
      </w:pPr>
      <w:r w:rsidRPr="004F7708">
        <w:rPr>
          <w:rFonts w:ascii="Calibri Light" w:hAnsi="Calibri Light" w:cs="Calibri Light"/>
          <w:i/>
          <w:iCs/>
        </w:rPr>
        <w:t xml:space="preserve">5. </w:t>
      </w:r>
      <w:r w:rsidR="004A4F5D" w:rsidRPr="004F7708">
        <w:rPr>
          <w:rFonts w:ascii="Calibri Light" w:hAnsi="Calibri Light" w:cs="Calibri Light"/>
          <w:i/>
          <w:iCs/>
        </w:rPr>
        <w:t>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4F7708">
        <w:rPr>
          <w:rFonts w:ascii="Calibri Light" w:hAnsi="Calibri Light" w:cs="Calibri Light"/>
          <w:i/>
          <w:iCs/>
        </w:rPr>
        <w:t xml:space="preserve"> </w:t>
      </w:r>
    </w:p>
    <w:p w14:paraId="229DC5F1" w14:textId="77777777" w:rsidR="00E011E6" w:rsidRPr="004F7708" w:rsidRDefault="00E011E6" w:rsidP="009564FB">
      <w:pPr>
        <w:pStyle w:val="BodyText"/>
        <w:ind w:firstLine="720"/>
        <w:rPr>
          <w:rFonts w:ascii="Calibri Light" w:hAnsi="Calibri Light" w:cs="Calibri Light"/>
          <w:i/>
          <w:iCs/>
        </w:rPr>
      </w:pPr>
    </w:p>
    <w:p w14:paraId="104D8DC2" w14:textId="77777777"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w:t>
      </w:r>
      <w:r w:rsidR="0086712F" w:rsidRPr="004F7708">
        <w:rPr>
          <w:rFonts w:ascii="Calibri Light" w:hAnsi="Calibri Light" w:cs="Calibri Light"/>
        </w:rPr>
        <w:lastRenderedPageBreak/>
        <w:t xml:space="preserve">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70BF831F"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0113A4">
        <w:rPr>
          <w:rFonts w:ascii="Calibri Light" w:hAnsi="Calibri Light" w:cs="Calibri Light"/>
          <w:color w:val="000000"/>
          <w:lang w:eastAsia="lt-LT"/>
        </w:rPr>
        <w:t>3.4.1</w:t>
      </w:r>
      <w:r w:rsidR="00626588">
        <w:rPr>
          <w:rFonts w:ascii="Calibri Light" w:hAnsi="Calibri Light" w:cs="Calibri Light"/>
          <w:color w:val="000000"/>
          <w:lang w:eastAsia="lt-LT"/>
        </w:rPr>
        <w:t xml:space="preserve"> – 3.4.2</w:t>
      </w:r>
      <w:r w:rsidR="000113A4">
        <w:rPr>
          <w:rFonts w:ascii="Calibri Light" w:hAnsi="Calibri Light" w:cs="Calibri Light"/>
          <w:color w:val="000000"/>
          <w:lang w:eastAsia="lt-LT"/>
        </w:rPr>
        <w:t xml:space="preserve"> </w:t>
      </w:r>
      <w:r w:rsidR="009753B5">
        <w:rPr>
          <w:rFonts w:ascii="Calibri Light" w:hAnsi="Calibri Light" w:cs="Calibri Light"/>
          <w:color w:val="000000"/>
          <w:lang w:eastAsia="lt-LT"/>
        </w:rPr>
        <w:t xml:space="preserve">p. </w:t>
      </w:r>
      <w:r w:rsidR="00D15EAC" w:rsidRPr="004F7708">
        <w:rPr>
          <w:rFonts w:ascii="Calibri Light" w:hAnsi="Calibri Light" w:cs="Calibri Light"/>
          <w:color w:val="000000"/>
        </w:rPr>
        <w:t xml:space="preserve">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313FA6CB"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0113A4">
        <w:rPr>
          <w:rFonts w:ascii="Calibri Light" w:hAnsi="Calibri Light" w:cs="Calibri Light"/>
          <w:color w:val="000000"/>
        </w:rPr>
        <w:t>3.4.1</w:t>
      </w:r>
      <w:r w:rsidR="009753B5" w:rsidRPr="009753B5">
        <w:rPr>
          <w:rFonts w:ascii="Calibri Light" w:hAnsi="Calibri Light" w:cs="Calibri Light"/>
          <w:color w:val="000000"/>
        </w:rPr>
        <w:t xml:space="preserve"> p.</w:t>
      </w:r>
      <w:r w:rsidR="00626588">
        <w:rPr>
          <w:rFonts w:ascii="Calibri Light" w:hAnsi="Calibri Light" w:cs="Calibri Light"/>
          <w:color w:val="000000"/>
        </w:rPr>
        <w:t xml:space="preserve"> – 3.4.2 p.</w:t>
      </w:r>
      <w:r w:rsidR="009753B5" w:rsidRPr="009753B5">
        <w:rPr>
          <w:rFonts w:ascii="Calibri Light" w:hAnsi="Calibri Light" w:cs="Calibri Light"/>
          <w:color w:val="000000"/>
        </w:rPr>
        <w:t xml:space="preserve"> </w:t>
      </w:r>
      <w:r w:rsidRPr="004F7708">
        <w:rPr>
          <w:rFonts w:ascii="Calibri Light" w:hAnsi="Calibri Light" w:cs="Calibri Light"/>
          <w:color w:val="000000"/>
        </w:rPr>
        <w:t xml:space="preserve">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w:t>
      </w:r>
      <w:r w:rsidRPr="004F7708">
        <w:rPr>
          <w:rFonts w:ascii="Calibri Light" w:hAnsi="Calibri Light" w:cs="Calibri Light"/>
        </w:rPr>
        <w:lastRenderedPageBreak/>
        <w:t xml:space="preserve">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42CABE88"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A5037B">
        <w:rPr>
          <w:rStyle w:val="fontstyle01"/>
          <w:rFonts w:ascii="Calibri Light" w:hAnsi="Calibri Light" w:cs="Calibri Light"/>
          <w:sz w:val="24"/>
          <w:szCs w:val="24"/>
        </w:rPr>
        <w:t>4</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įskaitant oficialius dokumentus iš valstybės ar kitų įgaliotų </w:t>
      </w:r>
      <w:r w:rsidR="00C17A51" w:rsidRPr="004F7708">
        <w:rPr>
          <w:rStyle w:val="fontstyle01"/>
          <w:rFonts w:ascii="Calibri Light" w:hAnsi="Calibri Light" w:cs="Calibri Light"/>
          <w:sz w:val="24"/>
          <w:szCs w:val="24"/>
        </w:rPr>
        <w:lastRenderedPageBreak/>
        <w:t>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3A4D8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 xml:space="preserve">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w:t>
      </w:r>
      <w:r w:rsidRPr="003A4D8B">
        <w:rPr>
          <w:rFonts w:ascii="Calibri Light" w:hAnsi="Calibri Light" w:cs="Calibri Light"/>
          <w:sz w:val="24"/>
          <w:szCs w:val="24"/>
        </w:rPr>
        <w:t>parengimo ir pristatymo išlaidas padengia pats tiekėjas.</w:t>
      </w:r>
    </w:p>
    <w:p w14:paraId="131F38FF" w14:textId="402F5ED3"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3A4D8B">
        <w:rPr>
          <w:rFonts w:ascii="Calibri Light" w:hAnsi="Calibri Light" w:cs="Calibri Light"/>
          <w:sz w:val="24"/>
          <w:szCs w:val="24"/>
        </w:rPr>
        <w:t>Pasiūlymas turi būti pateikiamas tik elektroninėmis priemonėmis, naudojant CVP IS, pasiekiamą adresu</w:t>
      </w:r>
      <w:r w:rsidR="003A4D8B" w:rsidRPr="003A4D8B">
        <w:rPr>
          <w:rFonts w:ascii="Calibri Light" w:hAnsi="Calibri Light" w:cs="Calibri Light"/>
          <w:sz w:val="24"/>
          <w:szCs w:val="24"/>
        </w:rPr>
        <w:t xml:space="preserve"> </w:t>
      </w:r>
      <w:hyperlink r:id="rId11" w:history="1">
        <w:r w:rsidR="003A4D8B" w:rsidRPr="003A4D8B">
          <w:rPr>
            <w:rStyle w:val="Hyperlink"/>
            <w:rFonts w:ascii="Calibri Light" w:hAnsi="Calibri Light" w:cs="Calibri Light"/>
            <w:sz w:val="24"/>
            <w:szCs w:val="24"/>
            <w:lang w:eastAsia="lt-LT"/>
          </w:rPr>
          <w:t>https://viesiejipirkimai.lt</w:t>
        </w:r>
      </w:hyperlink>
      <w:r w:rsidR="008900B4" w:rsidRPr="003A4D8B">
        <w:rPr>
          <w:rFonts w:ascii="Calibri Light" w:hAnsi="Calibri Light" w:cs="Calibri Light"/>
          <w:sz w:val="24"/>
          <w:szCs w:val="24"/>
        </w:rPr>
        <w:t xml:space="preserve">. </w:t>
      </w:r>
      <w:r w:rsidRPr="003A4D8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w:t>
      </w:r>
      <w:r w:rsidRPr="00D41FDB">
        <w:rPr>
          <w:rFonts w:ascii="Calibri Light" w:hAnsi="Calibri Light" w:cs="Calibri Light"/>
          <w:sz w:val="24"/>
          <w:szCs w:val="24"/>
        </w:rPr>
        <w:t xml:space="preserve">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31870A79"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w:t>
      </w:r>
      <w:r w:rsidRPr="003A4D8B">
        <w:rPr>
          <w:rFonts w:ascii="Calibri Light" w:hAnsi="Calibri Light" w:cs="Calibri Light"/>
          <w:sz w:val="24"/>
          <w:szCs w:val="24"/>
        </w:rPr>
        <w:t>adresu</w:t>
      </w:r>
      <w:r w:rsidR="003A4D8B">
        <w:rPr>
          <w:rFonts w:ascii="Calibri Light" w:hAnsi="Calibri Light" w:cs="Calibri Light"/>
          <w:sz w:val="24"/>
          <w:szCs w:val="24"/>
        </w:rPr>
        <w:t xml:space="preserve"> </w:t>
      </w:r>
      <w:hyperlink r:id="rId12" w:history="1">
        <w:r w:rsidR="003A4D8B" w:rsidRPr="00197BBF">
          <w:rPr>
            <w:rStyle w:val="Hyperlink"/>
            <w:rFonts w:ascii="Calibri Light" w:hAnsi="Calibri Light" w:cs="Calibri Light"/>
            <w:sz w:val="24"/>
            <w:szCs w:val="24"/>
            <w:lang w:eastAsia="lt-LT"/>
          </w:rPr>
          <w:t>https://viesiejipirkimai.lt</w:t>
        </w:r>
      </w:hyperlink>
      <w:r w:rsidRPr="003A4D8B">
        <w:rPr>
          <w:rFonts w:ascii="Calibri Light" w:hAnsi="Calibri Light" w:cs="Calibri Light"/>
          <w:iCs/>
          <w:sz w:val="24"/>
          <w:szCs w:val="24"/>
        </w:rPr>
        <w:t>).</w:t>
      </w:r>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41FDB">
        <w:rPr>
          <w:rFonts w:ascii="Calibri Light" w:hAnsi="Calibri Light" w:cs="Calibri Light"/>
          <w:bCs/>
          <w:i/>
          <w:sz w:val="24"/>
          <w:szCs w:val="24"/>
        </w:rPr>
        <w:t>pdf</w:t>
      </w:r>
      <w:proofErr w:type="spellEnd"/>
      <w:r w:rsidRPr="00D41FDB">
        <w:rPr>
          <w:rFonts w:ascii="Calibri Light" w:hAnsi="Calibri Light" w:cs="Calibri Light"/>
          <w:bCs/>
          <w:sz w:val="24"/>
          <w:szCs w:val="24"/>
        </w:rPr>
        <w:t xml:space="preserve">, </w:t>
      </w:r>
      <w:proofErr w:type="spellStart"/>
      <w:r w:rsidRPr="00D41FDB">
        <w:rPr>
          <w:rFonts w:ascii="Calibri Light" w:hAnsi="Calibri Light" w:cs="Calibri Light"/>
          <w:bCs/>
          <w:i/>
          <w:sz w:val="24"/>
          <w:szCs w:val="24"/>
        </w:rPr>
        <w:t>doc</w:t>
      </w:r>
      <w:proofErr w:type="spellEnd"/>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proofErr w:type="spellStart"/>
      <w:r w:rsidR="00D41FDB" w:rsidRPr="00D41FDB">
        <w:rPr>
          <w:rFonts w:ascii="Calibri Light" w:hAnsi="Calibri Light" w:cs="Calibri Light"/>
          <w:bCs/>
          <w:i/>
          <w:iCs/>
          <w:sz w:val="24"/>
          <w:szCs w:val="24"/>
        </w:rPr>
        <w:t>lygiavertūs</w:t>
      </w:r>
      <w:proofErr w:type="spellEnd"/>
      <w:r w:rsidR="00D41FDB" w:rsidRPr="00D41FDB">
        <w:rPr>
          <w:rFonts w:ascii="Calibri Light" w:hAnsi="Calibri Light" w:cs="Calibri Light"/>
          <w:bCs/>
          <w:i/>
          <w:iCs/>
          <w:sz w:val="24"/>
          <w:szCs w:val="24"/>
        </w:rPr>
        <w:t xml:space="preserve">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33A5175F"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lastRenderedPageBreak/>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7ED6D6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Apklausos sąlygų (</w:t>
      </w:r>
      <w:r w:rsidR="00A5037B">
        <w:rPr>
          <w:rFonts w:ascii="Calibri Light" w:hAnsi="Calibri Light" w:cs="Calibri Light"/>
          <w:sz w:val="24"/>
          <w:szCs w:val="24"/>
        </w:rPr>
        <w:t>5</w:t>
      </w:r>
      <w:r w:rsidR="007806BE" w:rsidRPr="007806BE">
        <w:rPr>
          <w:rFonts w:ascii="Calibri Light" w:hAnsi="Calibri Light" w:cs="Calibri Light"/>
          <w:sz w:val="24"/>
          <w:szCs w:val="24"/>
        </w:rPr>
        <w:t xml:space="preserve">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w:t>
      </w:r>
      <w:r w:rsidRPr="00025AC8">
        <w:rPr>
          <w:rFonts w:ascii="Calibri Light" w:hAnsi="Calibri Light" w:cs="Calibri Light"/>
          <w:sz w:val="24"/>
          <w:szCs w:val="24"/>
        </w:rPr>
        <w:lastRenderedPageBreak/>
        <w:t>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110D66A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 xml:space="preserve">iki pasiūlymų pateikimo termino pabaigos naudodamasis CVP IS priemonėmis pateikti užšifruotą pasiūlymą (užšifruojamas visas pasiūlymas arba pasiūlymo dokumentas, kuriame nurodyta pasiūlymo kaina). </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w:t>
      </w:r>
      <w:r w:rsidRPr="006B74AD">
        <w:rPr>
          <w:rFonts w:ascii="Calibri Light" w:hAnsi="Calibri Light" w:cs="Calibri Light"/>
          <w:sz w:val="24"/>
          <w:szCs w:val="24"/>
        </w:rPr>
        <w:lastRenderedPageBreak/>
        <w:t xml:space="preserve">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1988BCC3"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3" w:history="1">
        <w:r w:rsidR="00A3221C" w:rsidRPr="003F7677">
          <w:rPr>
            <w:rStyle w:val="Hyperlink"/>
            <w:rFonts w:ascii="Calibri Light" w:hAnsi="Calibri Light" w:cs="Calibri Light"/>
            <w:sz w:val="24"/>
            <w:szCs w:val="24"/>
          </w:rPr>
          <w:t>egle.stonkute@vmb.lt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2B75F25D"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4" w:history="1">
        <w:r w:rsidR="00FE0308" w:rsidRPr="003A643C">
          <w:rPr>
            <w:rStyle w:val="Hyperlink"/>
            <w:rFonts w:ascii="Calibri Light" w:hAnsi="Calibri Light" w:cs="Calibri Light"/>
            <w:sz w:val="24"/>
            <w:szCs w:val="24"/>
          </w:rPr>
          <w:t>https://viesiejipirkimai.lt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5"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1A490CC3"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w:t>
      </w:r>
      <w:r w:rsidR="0062658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3303F678" w14:textId="77777777" w:rsidR="00626588" w:rsidRDefault="00626588" w:rsidP="009F239A">
      <w:pPr>
        <w:pStyle w:val="Betarp1"/>
        <w:ind w:firstLine="720"/>
        <w:jc w:val="both"/>
        <w:rPr>
          <w:rFonts w:ascii="Calibri Light" w:hAnsi="Calibri Light" w:cs="Calibri Light"/>
          <w:b/>
          <w:lang w:val="lt-LT"/>
        </w:rPr>
      </w:pPr>
    </w:p>
    <w:p w14:paraId="0AF71A0A" w14:textId="77777777" w:rsidR="00626588" w:rsidRDefault="00626588" w:rsidP="009F239A">
      <w:pPr>
        <w:pStyle w:val="Betarp1"/>
        <w:ind w:firstLine="720"/>
        <w:jc w:val="both"/>
        <w:rPr>
          <w:rFonts w:ascii="Calibri Light" w:hAnsi="Calibri Light" w:cs="Calibri Light"/>
          <w:b/>
          <w:lang w:val="lt-LT"/>
        </w:rPr>
      </w:pPr>
    </w:p>
    <w:p w14:paraId="01CCFF69" w14:textId="3A132173" w:rsidR="00A80602"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lastRenderedPageBreak/>
        <w:t>VIII. DERYBOS</w:t>
      </w:r>
    </w:p>
    <w:p w14:paraId="3AB6F8E3" w14:textId="77777777" w:rsidR="00626588" w:rsidRPr="004F7708" w:rsidRDefault="00626588" w:rsidP="009F239A">
      <w:pPr>
        <w:pStyle w:val="Betarp1"/>
        <w:ind w:firstLine="720"/>
        <w:jc w:val="both"/>
        <w:rPr>
          <w:rFonts w:ascii="Calibri Light" w:hAnsi="Calibri Light" w:cs="Calibri Light"/>
          <w:b/>
          <w:lang w:val="lt-LT"/>
        </w:rPr>
      </w:pP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2A7F5484" w14:textId="77777777" w:rsidR="00D10440" w:rsidRPr="00D10440" w:rsidRDefault="00D10440" w:rsidP="00866D9E"/>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 reikalavimą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lastRenderedPageBreak/>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4E44B4E6"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6AC2AB1F"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9D2DDB">
      <w:pPr>
        <w:pStyle w:val="Betarp1"/>
        <w:numPr>
          <w:ilvl w:val="1"/>
          <w:numId w:val="3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 xml:space="preserve">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w:t>
      </w:r>
      <w:r w:rsidR="004A4F5D" w:rsidRPr="0095276A">
        <w:rPr>
          <w:rFonts w:ascii="Calibri Light" w:hAnsi="Calibri Light" w:cs="Calibri Light"/>
          <w:lang w:val="lt-LT"/>
        </w:rPr>
        <w:lastRenderedPageBreak/>
        <w:t>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9D2DDB">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9D2DDB">
      <w:pPr>
        <w:pStyle w:val="Betarp1"/>
        <w:numPr>
          <w:ilvl w:val="1"/>
          <w:numId w:val="3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9D2DDB">
      <w:pPr>
        <w:pStyle w:val="Betarp1"/>
        <w:numPr>
          <w:ilvl w:val="1"/>
          <w:numId w:val="3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9D2DDB">
      <w:pPr>
        <w:pStyle w:val="Betarp1"/>
        <w:numPr>
          <w:ilvl w:val="1"/>
          <w:numId w:val="3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06E556D9" w:rsidR="00917A78" w:rsidRDefault="00917A78" w:rsidP="009D2DDB">
      <w:pPr>
        <w:pStyle w:val="ListParagraph"/>
        <w:numPr>
          <w:ilvl w:val="2"/>
          <w:numId w:val="35"/>
        </w:numPr>
        <w:tabs>
          <w:tab w:val="left" w:pos="1560"/>
        </w:tabs>
        <w:ind w:hanging="1429"/>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3F87E858" w:rsidR="001F0F5E" w:rsidRPr="00917A78" w:rsidRDefault="009D2DDB" w:rsidP="009D2DDB">
      <w:pPr>
        <w:pStyle w:val="ListParagraph"/>
        <w:tabs>
          <w:tab w:val="left" w:pos="1560"/>
        </w:tabs>
        <w:ind w:left="1560" w:hanging="851"/>
        <w:jc w:val="both"/>
        <w:rPr>
          <w:rFonts w:ascii="Calibri Light" w:hAnsi="Calibri Light" w:cs="Calibri Light"/>
          <w:sz w:val="24"/>
          <w:szCs w:val="24"/>
        </w:rPr>
      </w:pPr>
      <w:r>
        <w:rPr>
          <w:rFonts w:ascii="Calibri Light" w:hAnsi="Calibri Light" w:cs="Calibri Light"/>
          <w:sz w:val="24"/>
          <w:szCs w:val="24"/>
        </w:rPr>
        <w:t xml:space="preserve">9.18.2  </w:t>
      </w:r>
      <w:r w:rsidR="004A4F5D"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004A4F5D"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4DCDA68" w:rsidR="001F0F5E"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42DACE77" w:rsidR="001F0F5E"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0D15D1A7" w:rsidR="001F0F5E"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71069497" w:rsidR="009F5BEA"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55CFB2C2" w:rsidR="009F5BEA" w:rsidRPr="00917A78" w:rsidRDefault="00947361"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4727DB21" w:rsidR="009F5BEA" w:rsidRPr="00917A78" w:rsidRDefault="00C82650"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5C9DA8EF" w:rsidR="005B0ECC" w:rsidRPr="00917A78"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0D7B87BB" w:rsidR="005B0ECC" w:rsidRPr="00917A78" w:rsidRDefault="007E15C1" w:rsidP="009D2DDB">
      <w:pPr>
        <w:pStyle w:val="ListParagraph"/>
        <w:numPr>
          <w:ilvl w:val="2"/>
          <w:numId w:val="36"/>
        </w:numPr>
        <w:tabs>
          <w:tab w:val="left" w:pos="1560"/>
        </w:tabs>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53292E67" w:rsidR="004A4F5D" w:rsidRDefault="004A4F5D" w:rsidP="009D2DDB">
      <w:pPr>
        <w:pStyle w:val="ListParagraph"/>
        <w:numPr>
          <w:ilvl w:val="2"/>
          <w:numId w:val="36"/>
        </w:numPr>
        <w:tabs>
          <w:tab w:val="left" w:pos="1560"/>
        </w:tabs>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lastRenderedPageBreak/>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1CC68828" w14:textId="77777777" w:rsidR="00626588" w:rsidRDefault="00830C82" w:rsidP="00626588">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58D7788B" w14:textId="77777777" w:rsidR="00626588" w:rsidRDefault="00626588" w:rsidP="00626588">
      <w:pPr>
        <w:pStyle w:val="Betarp1"/>
        <w:tabs>
          <w:tab w:val="left" w:pos="1134"/>
        </w:tabs>
        <w:ind w:left="709"/>
        <w:jc w:val="both"/>
        <w:rPr>
          <w:rFonts w:ascii="Calibri Light" w:hAnsi="Calibri Light" w:cs="Calibri Light"/>
          <w:lang w:val="lt-LT" w:eastAsia="lt-LT"/>
        </w:rPr>
      </w:pPr>
    </w:p>
    <w:p w14:paraId="574790DD" w14:textId="77777777" w:rsidR="00626588" w:rsidRDefault="00626588" w:rsidP="00626588">
      <w:pPr>
        <w:pStyle w:val="Betarp1"/>
        <w:tabs>
          <w:tab w:val="left" w:pos="1134"/>
        </w:tabs>
        <w:ind w:left="709"/>
        <w:jc w:val="both"/>
        <w:rPr>
          <w:rFonts w:ascii="Calibri Light" w:hAnsi="Calibri Light" w:cs="Calibri Light"/>
          <w:lang w:val="lt-LT" w:eastAsia="lt-LT"/>
        </w:rPr>
      </w:pPr>
    </w:p>
    <w:p w14:paraId="1C7909C1" w14:textId="77777777" w:rsidR="00626588" w:rsidRDefault="00626588" w:rsidP="00626588">
      <w:pPr>
        <w:pStyle w:val="Betarp1"/>
        <w:tabs>
          <w:tab w:val="left" w:pos="1134"/>
        </w:tabs>
        <w:ind w:left="709"/>
        <w:jc w:val="both"/>
        <w:rPr>
          <w:rFonts w:ascii="Calibri Light" w:hAnsi="Calibri Light" w:cs="Calibri Light"/>
          <w:lang w:val="lt-LT" w:eastAsia="lt-LT"/>
        </w:rPr>
      </w:pPr>
    </w:p>
    <w:p w14:paraId="70EDD5CF" w14:textId="6F8D5815" w:rsidR="001F0F5E" w:rsidRPr="00626588" w:rsidRDefault="004A4F5D" w:rsidP="00626588">
      <w:pPr>
        <w:pStyle w:val="Betarp1"/>
        <w:tabs>
          <w:tab w:val="left" w:pos="1134"/>
        </w:tabs>
        <w:ind w:left="709"/>
        <w:jc w:val="both"/>
        <w:rPr>
          <w:rFonts w:ascii="Calibri Light" w:hAnsi="Calibri Light" w:cs="Calibri Light"/>
          <w:lang w:val="lt-LT" w:eastAsia="lt-LT"/>
        </w:rPr>
      </w:pPr>
      <w:r w:rsidRPr="00626588">
        <w:rPr>
          <w:rFonts w:ascii="Calibri Light" w:hAnsi="Calibri Light" w:cs="Calibri Light"/>
          <w:b/>
          <w:lang w:val="lt-LT"/>
        </w:rPr>
        <w:lastRenderedPageBreak/>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0E7E02CF" w14:textId="77777777" w:rsidR="00FC1F27" w:rsidRDefault="00FC1F27" w:rsidP="00FC1F27">
      <w:pPr>
        <w:pStyle w:val="Betarp1"/>
        <w:ind w:left="709"/>
        <w:jc w:val="both"/>
        <w:rPr>
          <w:rFonts w:ascii="Calibri Light" w:hAnsi="Calibri Light" w:cs="Calibri Light"/>
          <w:b/>
          <w:lang w:val="lt-LT"/>
        </w:rPr>
      </w:pPr>
    </w:p>
    <w:p w14:paraId="62B287AD" w14:textId="3FD90A7F" w:rsidR="00FC1F27" w:rsidRDefault="00FC1F27" w:rsidP="00FC1F27">
      <w:pPr>
        <w:pStyle w:val="Betarp1"/>
        <w:ind w:left="709"/>
        <w:jc w:val="both"/>
        <w:rPr>
          <w:rFonts w:ascii="Calibri Light" w:hAnsi="Calibri Light" w:cs="Calibri Light"/>
          <w:b/>
          <w:lang w:val="lt-LT"/>
        </w:rPr>
      </w:pPr>
      <w:r>
        <w:rPr>
          <w:rFonts w:ascii="Calibri Light" w:hAnsi="Calibri Light" w:cs="Calibri Light"/>
          <w:b/>
          <w:lang w:val="lt-LT"/>
        </w:rPr>
        <w:t>XIII. BAIGIAMOSIOS NUOSTATOS</w:t>
      </w:r>
    </w:p>
    <w:p w14:paraId="1B01A524" w14:textId="11533017" w:rsidR="00FC1F27" w:rsidRPr="00FC1F27" w:rsidRDefault="00FC1F27" w:rsidP="00FC1F27">
      <w:pPr>
        <w:pStyle w:val="ListParagraph"/>
        <w:numPr>
          <w:ilvl w:val="1"/>
          <w:numId w:val="33"/>
        </w:numPr>
        <w:jc w:val="both"/>
        <w:rPr>
          <w:rFonts w:ascii="Calibri Light" w:hAnsi="Calibri Light" w:cs="Calibri Light"/>
          <w:sz w:val="24"/>
          <w:szCs w:val="24"/>
        </w:rPr>
      </w:pPr>
      <w:r w:rsidRPr="00FC1F27">
        <w:rPr>
          <w:rFonts w:ascii="Calibri Light" w:hAnsi="Calibri Light" w:cs="Calibri Light"/>
          <w:b/>
          <w:sz w:val="24"/>
          <w:szCs w:val="24"/>
        </w:rPr>
        <w:t xml:space="preserve">Teikėjas, teikdamas pasiūlymą patvirtina, kad susipažino su perkančiosios organizacijos korupcijos prevencijos politika </w:t>
      </w:r>
      <w:hyperlink r:id="rId16" w:history="1">
        <w:r w:rsidRPr="00FC1F27">
          <w:rPr>
            <w:rStyle w:val="Hyperlink"/>
            <w:rFonts w:ascii="Calibri Light" w:hAnsi="Calibri Light" w:cs="Calibri Light"/>
            <w:b/>
            <w:sz w:val="24"/>
            <w:szCs w:val="24"/>
          </w:rPr>
          <w:t>https://www.vmb.lt/korupcijos-prevencija/</w:t>
        </w:r>
      </w:hyperlink>
      <w:r w:rsidRPr="00FC1F27">
        <w:rPr>
          <w:rFonts w:ascii="Calibri Light" w:hAnsi="Calibri Light" w:cs="Calibri Light"/>
          <w:b/>
          <w:sz w:val="24"/>
          <w:szCs w:val="24"/>
        </w:rPr>
        <w:t xml:space="preserve"> .</w:t>
      </w:r>
    </w:p>
    <w:p w14:paraId="09E14F98" w14:textId="77777777" w:rsidR="00920A7D" w:rsidRDefault="00920A7D" w:rsidP="00830C82">
      <w:pPr>
        <w:tabs>
          <w:tab w:val="left" w:pos="1134"/>
        </w:tabs>
        <w:ind w:left="709"/>
        <w:jc w:val="both"/>
        <w:rPr>
          <w:rFonts w:ascii="Calibri Light" w:hAnsi="Calibri Light" w:cs="Calibri Light"/>
          <w:b/>
          <w:bCs/>
          <w:sz w:val="24"/>
          <w:szCs w:val="24"/>
        </w:rPr>
      </w:pPr>
    </w:p>
    <w:p w14:paraId="2896132B" w14:textId="6168BB2B"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w:t>
      </w:r>
      <w:r w:rsidR="00FC1F27">
        <w:rPr>
          <w:rFonts w:ascii="Calibri Light" w:hAnsi="Calibri Light" w:cs="Calibri Light"/>
          <w:b/>
          <w:bCs/>
          <w:sz w:val="24"/>
          <w:szCs w:val="24"/>
        </w:rPr>
        <w:t>V</w:t>
      </w:r>
      <w:r w:rsidRPr="00830C82">
        <w:rPr>
          <w:rFonts w:ascii="Calibri Light" w:hAnsi="Calibri Light" w:cs="Calibri Light"/>
          <w:b/>
          <w:bCs/>
          <w:sz w:val="24"/>
          <w:szCs w:val="24"/>
        </w:rPr>
        <w:t>. PRIEDAI:</w:t>
      </w:r>
    </w:p>
    <w:bookmarkEnd w:id="1"/>
    <w:p w14:paraId="1CBF6C31"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Techninė specifikacija;</w:t>
      </w:r>
    </w:p>
    <w:p w14:paraId="76A65642"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Sutarties projektas;</w:t>
      </w:r>
    </w:p>
    <w:p w14:paraId="66482699"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Pasiūlymo forma;</w:t>
      </w:r>
    </w:p>
    <w:p w14:paraId="78FDA8E6"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Tiekėjo deklaracija dėl atitikimo nacionalinio saugumo reikalavimams;</w:t>
      </w:r>
    </w:p>
    <w:p w14:paraId="36458048"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Minimalių kvalifikacinių reikalavimų atitikties deklaracija;</w:t>
      </w:r>
    </w:p>
    <w:p w14:paraId="23572665" w14:textId="77777777" w:rsidR="00920A7D" w:rsidRPr="00920A7D" w:rsidRDefault="00920A7D" w:rsidP="00920A7D">
      <w:pPr>
        <w:pStyle w:val="ListParagraph"/>
        <w:numPr>
          <w:ilvl w:val="1"/>
          <w:numId w:val="34"/>
        </w:numPr>
        <w:tabs>
          <w:tab w:val="left" w:pos="1134"/>
        </w:tabs>
        <w:jc w:val="both"/>
        <w:rPr>
          <w:rFonts w:ascii="Calibri Light" w:hAnsi="Calibri Light" w:cs="Calibri Light"/>
          <w:sz w:val="24"/>
          <w:szCs w:val="24"/>
        </w:rPr>
      </w:pPr>
      <w:r w:rsidRPr="00920A7D">
        <w:rPr>
          <w:rFonts w:ascii="Calibri Light" w:hAnsi="Calibri Light" w:cs="Calibri Light"/>
          <w:sz w:val="24"/>
          <w:szCs w:val="24"/>
        </w:rPr>
        <w:t>Sutarčių sąrašo forma.</w:t>
      </w:r>
    </w:p>
    <w:p w14:paraId="58CCB681" w14:textId="6EC1D2C3" w:rsidR="00483D83" w:rsidRPr="009D2DDB" w:rsidRDefault="00483D83" w:rsidP="00920A7D">
      <w:pPr>
        <w:pStyle w:val="ListParagraph"/>
        <w:tabs>
          <w:tab w:val="left" w:pos="1134"/>
        </w:tabs>
        <w:ind w:left="1047"/>
        <w:jc w:val="both"/>
        <w:rPr>
          <w:rFonts w:ascii="Calibri Light" w:hAnsi="Calibri Light" w:cs="Calibri Light"/>
          <w:sz w:val="24"/>
          <w:szCs w:val="24"/>
        </w:rPr>
      </w:pPr>
    </w:p>
    <w:sectPr w:rsidR="00483D83" w:rsidRPr="009D2DDB" w:rsidSect="002C6F07">
      <w:pgSz w:w="11906" w:h="16838"/>
      <w:pgMar w:top="993" w:right="567"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DDB3" w14:textId="77777777" w:rsidR="007F43B1" w:rsidRDefault="007F43B1" w:rsidP="003B5DBE">
      <w:r>
        <w:separator/>
      </w:r>
    </w:p>
  </w:endnote>
  <w:endnote w:type="continuationSeparator" w:id="0">
    <w:p w14:paraId="1AD4B6FE" w14:textId="77777777" w:rsidR="007F43B1" w:rsidRDefault="007F43B1"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2305" w14:textId="77777777" w:rsidR="007F43B1" w:rsidRDefault="007F43B1" w:rsidP="003B5DBE">
      <w:r>
        <w:separator/>
      </w:r>
    </w:p>
  </w:footnote>
  <w:footnote w:type="continuationSeparator" w:id="0">
    <w:p w14:paraId="517183C8" w14:textId="77777777" w:rsidR="007F43B1" w:rsidRDefault="007F43B1"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18502B22"/>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231AE25E">
      <w:start w:val="9"/>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2C11396C"/>
    <w:multiLevelType w:val="multilevel"/>
    <w:tmpl w:val="3F68FF58"/>
    <w:lvl w:ilvl="0">
      <w:start w:val="12"/>
      <w:numFmt w:val="decimal"/>
      <w:lvlText w:val="%1."/>
      <w:lvlJc w:val="left"/>
      <w:pPr>
        <w:ind w:left="516" w:hanging="516"/>
      </w:pPr>
      <w:rPr>
        <w:rFonts w:hint="default"/>
        <w:b/>
      </w:rPr>
    </w:lvl>
    <w:lvl w:ilvl="1">
      <w:start w:val="4"/>
      <w:numFmt w:val="decimal"/>
      <w:lvlText w:val="%1.%2."/>
      <w:lvlJc w:val="left"/>
      <w:pPr>
        <w:ind w:left="516" w:hanging="51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D4748F8"/>
    <w:multiLevelType w:val="multilevel"/>
    <w:tmpl w:val="32FC4074"/>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A23299"/>
    <w:multiLevelType w:val="hybridMultilevel"/>
    <w:tmpl w:val="294C9D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060E8B"/>
    <w:multiLevelType w:val="hybridMultilevel"/>
    <w:tmpl w:val="4DE01BDE"/>
    <w:lvl w:ilvl="0" w:tplc="04270013">
      <w:start w:val="1"/>
      <w:numFmt w:val="upperRoman"/>
      <w:lvlText w:val="%1."/>
      <w:lvlJc w:val="right"/>
      <w:pPr>
        <w:ind w:left="2148" w:hanging="360"/>
      </w:pPr>
    </w:lvl>
    <w:lvl w:ilvl="1" w:tplc="04270019" w:tentative="1">
      <w:start w:val="1"/>
      <w:numFmt w:val="lowerLetter"/>
      <w:lvlText w:val="%2."/>
      <w:lvlJc w:val="left"/>
      <w:pPr>
        <w:ind w:left="2868" w:hanging="360"/>
      </w:pPr>
    </w:lvl>
    <w:lvl w:ilvl="2" w:tplc="0427001B" w:tentative="1">
      <w:start w:val="1"/>
      <w:numFmt w:val="lowerRoman"/>
      <w:lvlText w:val="%3."/>
      <w:lvlJc w:val="right"/>
      <w:pPr>
        <w:ind w:left="3588" w:hanging="180"/>
      </w:pPr>
    </w:lvl>
    <w:lvl w:ilvl="3" w:tplc="0427000F" w:tentative="1">
      <w:start w:val="1"/>
      <w:numFmt w:val="decimal"/>
      <w:lvlText w:val="%4."/>
      <w:lvlJc w:val="left"/>
      <w:pPr>
        <w:ind w:left="4308" w:hanging="360"/>
      </w:pPr>
    </w:lvl>
    <w:lvl w:ilvl="4" w:tplc="04270019" w:tentative="1">
      <w:start w:val="1"/>
      <w:numFmt w:val="lowerLetter"/>
      <w:lvlText w:val="%5."/>
      <w:lvlJc w:val="left"/>
      <w:pPr>
        <w:ind w:left="5028" w:hanging="360"/>
      </w:pPr>
    </w:lvl>
    <w:lvl w:ilvl="5" w:tplc="0427001B" w:tentative="1">
      <w:start w:val="1"/>
      <w:numFmt w:val="lowerRoman"/>
      <w:lvlText w:val="%6."/>
      <w:lvlJc w:val="right"/>
      <w:pPr>
        <w:ind w:left="5748" w:hanging="180"/>
      </w:pPr>
    </w:lvl>
    <w:lvl w:ilvl="6" w:tplc="0427000F" w:tentative="1">
      <w:start w:val="1"/>
      <w:numFmt w:val="decimal"/>
      <w:lvlText w:val="%7."/>
      <w:lvlJc w:val="left"/>
      <w:pPr>
        <w:ind w:left="6468" w:hanging="360"/>
      </w:pPr>
    </w:lvl>
    <w:lvl w:ilvl="7" w:tplc="04270019" w:tentative="1">
      <w:start w:val="1"/>
      <w:numFmt w:val="lowerLetter"/>
      <w:lvlText w:val="%8."/>
      <w:lvlJc w:val="left"/>
      <w:pPr>
        <w:ind w:left="7188" w:hanging="360"/>
      </w:pPr>
    </w:lvl>
    <w:lvl w:ilvl="8" w:tplc="0427001B" w:tentative="1">
      <w:start w:val="1"/>
      <w:numFmt w:val="lowerRoman"/>
      <w:lvlText w:val="%9."/>
      <w:lvlJc w:val="right"/>
      <w:pPr>
        <w:ind w:left="7908" w:hanging="180"/>
      </w:pPr>
    </w:lvl>
  </w:abstractNum>
  <w:abstractNum w:abstractNumId="17"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5A76F0"/>
    <w:multiLevelType w:val="multilevel"/>
    <w:tmpl w:val="3F22518E"/>
    <w:lvl w:ilvl="0">
      <w:start w:val="13"/>
      <w:numFmt w:val="decimal"/>
      <w:lvlText w:val="%1."/>
      <w:lvlJc w:val="left"/>
      <w:pPr>
        <w:ind w:left="516" w:hanging="516"/>
      </w:pPr>
      <w:rPr>
        <w:rFonts w:hint="default"/>
        <w:b/>
      </w:rPr>
    </w:lvl>
    <w:lvl w:ilvl="1">
      <w:start w:val="1"/>
      <w:numFmt w:val="decimal"/>
      <w:lvlText w:val="%1.%2."/>
      <w:lvlJc w:val="left"/>
      <w:pPr>
        <w:ind w:left="516" w:hanging="51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5CA1069"/>
    <w:multiLevelType w:val="multilevel"/>
    <w:tmpl w:val="863055F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9896329"/>
    <w:multiLevelType w:val="multilevel"/>
    <w:tmpl w:val="BB821516"/>
    <w:lvl w:ilvl="0">
      <w:start w:val="1"/>
      <w:numFmt w:val="decimal"/>
      <w:lvlText w:val="%1."/>
      <w:lvlJc w:val="left"/>
      <w:pPr>
        <w:ind w:left="540" w:hanging="540"/>
      </w:pPr>
    </w:lvl>
    <w:lvl w:ilvl="1">
      <w:start w:val="9"/>
      <w:numFmt w:val="decimal"/>
      <w:lvlText w:val="%1.%2."/>
      <w:lvlJc w:val="left"/>
      <w:pPr>
        <w:ind w:left="1178" w:hanging="540"/>
      </w:pPr>
    </w:lvl>
    <w:lvl w:ilvl="2">
      <w:start w:val="1"/>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21"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2"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830AD1"/>
    <w:multiLevelType w:val="multilevel"/>
    <w:tmpl w:val="5A1C68BC"/>
    <w:lvl w:ilvl="0">
      <w:start w:val="9"/>
      <w:numFmt w:val="decimal"/>
      <w:lvlText w:val="%1"/>
      <w:lvlJc w:val="left"/>
      <w:pPr>
        <w:ind w:left="600" w:hanging="600"/>
      </w:pPr>
      <w:rPr>
        <w:rFonts w:hint="default"/>
      </w:rPr>
    </w:lvl>
    <w:lvl w:ilvl="1">
      <w:start w:val="18"/>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1"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36"/>
  </w:num>
  <w:num w:numId="4" w16cid:durableId="2078284732">
    <w:abstractNumId w:val="27"/>
  </w:num>
  <w:num w:numId="5" w16cid:durableId="714038186">
    <w:abstractNumId w:val="7"/>
  </w:num>
  <w:num w:numId="6" w16cid:durableId="775293370">
    <w:abstractNumId w:val="0"/>
  </w:num>
  <w:num w:numId="7" w16cid:durableId="1220552297">
    <w:abstractNumId w:val="26"/>
  </w:num>
  <w:num w:numId="8" w16cid:durableId="198126202">
    <w:abstractNumId w:val="30"/>
  </w:num>
  <w:num w:numId="9" w16cid:durableId="143157533">
    <w:abstractNumId w:val="28"/>
  </w:num>
  <w:num w:numId="10" w16cid:durableId="930742273">
    <w:abstractNumId w:val="22"/>
  </w:num>
  <w:num w:numId="11" w16cid:durableId="1632830433">
    <w:abstractNumId w:val="1"/>
  </w:num>
  <w:num w:numId="12" w16cid:durableId="335304945">
    <w:abstractNumId w:val="21"/>
  </w:num>
  <w:num w:numId="13" w16cid:durableId="975598343">
    <w:abstractNumId w:val="5"/>
  </w:num>
  <w:num w:numId="14" w16cid:durableId="230698051">
    <w:abstractNumId w:val="12"/>
  </w:num>
  <w:num w:numId="15" w16cid:durableId="965693809">
    <w:abstractNumId w:val="13"/>
  </w:num>
  <w:num w:numId="16" w16cid:durableId="1677340796">
    <w:abstractNumId w:val="23"/>
  </w:num>
  <w:num w:numId="17" w16cid:durableId="661009880">
    <w:abstractNumId w:val="31"/>
  </w:num>
  <w:num w:numId="18" w16cid:durableId="707069671">
    <w:abstractNumId w:val="2"/>
  </w:num>
  <w:num w:numId="19" w16cid:durableId="487720298">
    <w:abstractNumId w:val="34"/>
  </w:num>
  <w:num w:numId="20" w16cid:durableId="1826900081">
    <w:abstractNumId w:val="33"/>
  </w:num>
  <w:num w:numId="21" w16cid:durableId="1334185048">
    <w:abstractNumId w:val="17"/>
  </w:num>
  <w:num w:numId="22" w16cid:durableId="945389530">
    <w:abstractNumId w:val="6"/>
  </w:num>
  <w:num w:numId="23" w16cid:durableId="1967004135">
    <w:abstractNumId w:val="35"/>
  </w:num>
  <w:num w:numId="24" w16cid:durableId="1560750630">
    <w:abstractNumId w:val="15"/>
  </w:num>
  <w:num w:numId="25" w16cid:durableId="1329553080">
    <w:abstractNumId w:val="25"/>
  </w:num>
  <w:num w:numId="26" w16cid:durableId="1855462066">
    <w:abstractNumId w:val="3"/>
  </w:num>
  <w:num w:numId="27" w16cid:durableId="882405049">
    <w:abstractNumId w:val="37"/>
  </w:num>
  <w:num w:numId="28" w16cid:durableId="83427433">
    <w:abstractNumId w:val="32"/>
  </w:num>
  <w:num w:numId="29" w16cid:durableId="894001350">
    <w:abstractNumId w:val="4"/>
  </w:num>
  <w:num w:numId="30" w16cid:durableId="1867258092">
    <w:abstractNumId w:val="24"/>
  </w:num>
  <w:num w:numId="31" w16cid:durableId="2058123834">
    <w:abstractNumId w:val="14"/>
  </w:num>
  <w:num w:numId="32" w16cid:durableId="972293250">
    <w:abstractNumId w:val="10"/>
  </w:num>
  <w:num w:numId="33" w16cid:durableId="533201016">
    <w:abstractNumId w:val="18"/>
  </w:num>
  <w:num w:numId="34" w16cid:durableId="453525909">
    <w:abstractNumId w:val="19"/>
  </w:num>
  <w:num w:numId="35" w16cid:durableId="142739088">
    <w:abstractNumId w:val="11"/>
  </w:num>
  <w:num w:numId="36" w16cid:durableId="634875168">
    <w:abstractNumId w:val="29"/>
  </w:num>
  <w:num w:numId="37" w16cid:durableId="1590625080">
    <w:abstractNumId w:val="16"/>
  </w:num>
  <w:num w:numId="38" w16cid:durableId="1006976976">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0652882">
    <w:abstractNumId w:val="2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4647178">
    <w:abstractNumId w:val="3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3A4"/>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4903"/>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977A4"/>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47A7"/>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12"/>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577A8"/>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6F07"/>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B65"/>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2034"/>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4AAA"/>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4D8B"/>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C5277"/>
    <w:rsid w:val="003D053E"/>
    <w:rsid w:val="003D188A"/>
    <w:rsid w:val="003D2BEB"/>
    <w:rsid w:val="003D3DA8"/>
    <w:rsid w:val="003D3FC7"/>
    <w:rsid w:val="003D4448"/>
    <w:rsid w:val="003D5C8C"/>
    <w:rsid w:val="003D5ECA"/>
    <w:rsid w:val="003D73C5"/>
    <w:rsid w:val="003D7C2B"/>
    <w:rsid w:val="003E0CB0"/>
    <w:rsid w:val="003E27D1"/>
    <w:rsid w:val="003E340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F23"/>
    <w:rsid w:val="0049606C"/>
    <w:rsid w:val="00496111"/>
    <w:rsid w:val="004962AD"/>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B92"/>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01C63"/>
    <w:rsid w:val="00510830"/>
    <w:rsid w:val="00510C5E"/>
    <w:rsid w:val="00510E29"/>
    <w:rsid w:val="00514B3A"/>
    <w:rsid w:val="0051542F"/>
    <w:rsid w:val="00515A59"/>
    <w:rsid w:val="0052051F"/>
    <w:rsid w:val="00520784"/>
    <w:rsid w:val="00520EBA"/>
    <w:rsid w:val="00522985"/>
    <w:rsid w:val="00522BC7"/>
    <w:rsid w:val="0052378D"/>
    <w:rsid w:val="0052415F"/>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1FDF"/>
    <w:rsid w:val="00593606"/>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3A49"/>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26588"/>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09E0"/>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49EC"/>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10"/>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3B1"/>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3D0F"/>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6D9E"/>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39E"/>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0A7D"/>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58"/>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3B5"/>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2DDB"/>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A2D"/>
    <w:rsid w:val="00A26D5A"/>
    <w:rsid w:val="00A26EC3"/>
    <w:rsid w:val="00A271C6"/>
    <w:rsid w:val="00A272D8"/>
    <w:rsid w:val="00A27359"/>
    <w:rsid w:val="00A27889"/>
    <w:rsid w:val="00A279F4"/>
    <w:rsid w:val="00A309FD"/>
    <w:rsid w:val="00A314D5"/>
    <w:rsid w:val="00A316DA"/>
    <w:rsid w:val="00A3221C"/>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37B"/>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C78"/>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0F9"/>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4849"/>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240C"/>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5B8A"/>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3631"/>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CF7273"/>
    <w:rsid w:val="00D01838"/>
    <w:rsid w:val="00D01EC9"/>
    <w:rsid w:val="00D01F9D"/>
    <w:rsid w:val="00D0233F"/>
    <w:rsid w:val="00D02398"/>
    <w:rsid w:val="00D026BB"/>
    <w:rsid w:val="00D02F96"/>
    <w:rsid w:val="00D038A3"/>
    <w:rsid w:val="00D04331"/>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374BC"/>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84B"/>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540"/>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15D2"/>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59BF"/>
    <w:rsid w:val="00EB752D"/>
    <w:rsid w:val="00EB757F"/>
    <w:rsid w:val="00EB7EA5"/>
    <w:rsid w:val="00EC2A5D"/>
    <w:rsid w:val="00EC3921"/>
    <w:rsid w:val="00EC400A"/>
    <w:rsid w:val="00EC5630"/>
    <w:rsid w:val="00EC65D6"/>
    <w:rsid w:val="00EC6C78"/>
    <w:rsid w:val="00ED0BE1"/>
    <w:rsid w:val="00ED1201"/>
    <w:rsid w:val="00ED121D"/>
    <w:rsid w:val="00ED29F8"/>
    <w:rsid w:val="00ED36AD"/>
    <w:rsid w:val="00ED3E83"/>
    <w:rsid w:val="00ED64F9"/>
    <w:rsid w:val="00ED6683"/>
    <w:rsid w:val="00ED799B"/>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18"/>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634"/>
    <w:rsid w:val="00F43CF9"/>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6C7"/>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1F27"/>
    <w:rsid w:val="00FC21ED"/>
    <w:rsid w:val="00FC2D15"/>
    <w:rsid w:val="00FC2D6C"/>
    <w:rsid w:val="00FC4608"/>
    <w:rsid w:val="00FC5206"/>
    <w:rsid w:val="00FC57C7"/>
    <w:rsid w:val="00FC5ABA"/>
    <w:rsid w:val="00FC5B67"/>
    <w:rsid w:val="00FC6B22"/>
    <w:rsid w:val="00FC771A"/>
    <w:rsid w:val="00FD043B"/>
    <w:rsid w:val="00FD0920"/>
    <w:rsid w:val="00FD1234"/>
    <w:rsid w:val="00FD14AF"/>
    <w:rsid w:val="00FD1698"/>
    <w:rsid w:val="00FD16AA"/>
    <w:rsid w:val="00FD4B68"/>
    <w:rsid w:val="00FD5969"/>
    <w:rsid w:val="00FD63A0"/>
    <w:rsid w:val="00FE0308"/>
    <w:rsid w:val="00FE07FF"/>
    <w:rsid w:val="00FE3FBB"/>
    <w:rsid w:val="00FE45FF"/>
    <w:rsid w:val="00FE4739"/>
    <w:rsid w:val="00FE5281"/>
    <w:rsid w:val="00FE5820"/>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38017796">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2878626">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mailto:egle.stonkute@vmb.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b.lt/korupcijos-preven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32896</Words>
  <Characters>18751</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23</cp:revision>
  <cp:lastPrinted>2020-02-17T13:38:00Z</cp:lastPrinted>
  <dcterms:created xsi:type="dcterms:W3CDTF">2025-04-22T11:32:00Z</dcterms:created>
  <dcterms:modified xsi:type="dcterms:W3CDTF">2025-12-12T10:17:00Z</dcterms:modified>
</cp:coreProperties>
</file>