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0C3" w:rsidRPr="00C20520" w:rsidRDefault="003760C3" w:rsidP="003760C3">
      <w:pPr>
        <w:ind w:left="567"/>
        <w:jc w:val="center"/>
        <w:rPr>
          <w:rFonts w:asciiTheme="majorHAnsi" w:hAnsiTheme="majorHAnsi" w:cstheme="minorHAnsi"/>
          <w:b/>
        </w:rPr>
      </w:pPr>
      <w:r w:rsidRPr="00C20520">
        <w:rPr>
          <w:rFonts w:asciiTheme="majorHAnsi" w:hAnsiTheme="majorHAnsi" w:cstheme="minorHAnsi"/>
          <w:b/>
        </w:rPr>
        <w:t xml:space="preserve">Techninė specifikacija </w:t>
      </w:r>
    </w:p>
    <w:p w:rsidR="003760C3" w:rsidRPr="00C20520" w:rsidRDefault="003760C3" w:rsidP="003760C3">
      <w:pPr>
        <w:suppressAutoHyphens w:val="0"/>
        <w:rPr>
          <w:rFonts w:asciiTheme="majorHAnsi" w:hAnsiTheme="majorHAnsi"/>
          <w:lang w:eastAsia="en-US"/>
        </w:rPr>
      </w:pPr>
    </w:p>
    <w:p w:rsidR="003760C3" w:rsidRPr="00C20520" w:rsidRDefault="003760C3" w:rsidP="003760C3">
      <w:pPr>
        <w:pStyle w:val="Default"/>
        <w:jc w:val="both"/>
        <w:rPr>
          <w:rFonts w:asciiTheme="majorHAnsi" w:hAnsiTheme="majorHAnsi"/>
          <w:color w:val="auto"/>
        </w:rPr>
      </w:pPr>
    </w:p>
    <w:p w:rsidR="003760C3" w:rsidRPr="00C20520" w:rsidRDefault="003760C3" w:rsidP="003760C3">
      <w:pPr>
        <w:pStyle w:val="Default"/>
        <w:ind w:firstLine="851"/>
        <w:rPr>
          <w:rFonts w:asciiTheme="majorHAnsi" w:hAnsiTheme="majorHAnsi" w:cstheme="minorHAnsi"/>
          <w:b/>
          <w:color w:val="auto"/>
        </w:rPr>
      </w:pPr>
      <w:r w:rsidRPr="00C20520">
        <w:rPr>
          <w:rFonts w:asciiTheme="majorHAnsi" w:hAnsiTheme="majorHAnsi" w:cstheme="minorHAnsi"/>
          <w:b/>
          <w:color w:val="auto"/>
        </w:rPr>
        <w:t>1. Pirkimo objektas.</w:t>
      </w:r>
    </w:p>
    <w:p w:rsidR="003760C3" w:rsidRPr="00C20520" w:rsidRDefault="003760C3" w:rsidP="003760C3">
      <w:pPr>
        <w:pStyle w:val="Default"/>
        <w:jc w:val="both"/>
        <w:rPr>
          <w:rFonts w:asciiTheme="majorHAnsi" w:hAnsiTheme="majorHAnsi" w:cstheme="minorHAnsi"/>
          <w:bCs/>
          <w:color w:val="auto"/>
        </w:rPr>
      </w:pPr>
      <w:r w:rsidRPr="00C20520">
        <w:rPr>
          <w:rFonts w:asciiTheme="majorHAnsi" w:hAnsiTheme="majorHAnsi" w:cstheme="minorHAnsi"/>
          <w:color w:val="auto"/>
        </w:rPr>
        <w:t>Perkančioji organizacija numato įsigyti „</w:t>
      </w:r>
      <w:r w:rsidR="00BE3780" w:rsidRPr="00C20520">
        <w:rPr>
          <w:rFonts w:asciiTheme="majorHAnsi" w:eastAsiaTheme="minorHAnsi" w:hAnsiTheme="majorHAnsi" w:cstheme="minorHAnsi"/>
          <w:b/>
          <w:bCs/>
          <w:color w:val="auto"/>
        </w:rPr>
        <w:t>Garo redukavimo ir paskirstymo</w:t>
      </w:r>
      <w:r w:rsidR="00105AF9" w:rsidRPr="00C20520">
        <w:rPr>
          <w:rFonts w:asciiTheme="majorHAnsi" w:eastAsiaTheme="minorHAnsi" w:hAnsiTheme="majorHAnsi" w:cstheme="minorHAnsi"/>
          <w:b/>
          <w:bCs/>
          <w:color w:val="auto"/>
        </w:rPr>
        <w:t xml:space="preserve"> mazg</w:t>
      </w:r>
      <w:r w:rsidR="00BE3780" w:rsidRPr="00C20520">
        <w:rPr>
          <w:rFonts w:asciiTheme="majorHAnsi" w:eastAsiaTheme="minorHAnsi" w:hAnsiTheme="majorHAnsi" w:cstheme="minorHAnsi"/>
          <w:b/>
          <w:bCs/>
          <w:color w:val="auto"/>
        </w:rPr>
        <w:t>o</w:t>
      </w:r>
      <w:r w:rsidR="00105AF9" w:rsidRPr="00C20520">
        <w:rPr>
          <w:rFonts w:asciiTheme="majorHAnsi" w:eastAsiaTheme="minorHAnsi" w:hAnsiTheme="majorHAnsi" w:cstheme="minorHAnsi"/>
          <w:b/>
          <w:bCs/>
          <w:color w:val="auto"/>
        </w:rPr>
        <w:t xml:space="preserve"> </w:t>
      </w:r>
      <w:r w:rsidR="00BE3780" w:rsidRPr="00C20520">
        <w:rPr>
          <w:rFonts w:asciiTheme="majorHAnsi" w:eastAsiaTheme="minorHAnsi" w:hAnsiTheme="majorHAnsi" w:cstheme="minorHAnsi"/>
          <w:b/>
          <w:bCs/>
          <w:color w:val="auto"/>
        </w:rPr>
        <w:t>remontą Centrinėje sterilizacinėje</w:t>
      </w:r>
      <w:r w:rsidRPr="00C20520">
        <w:rPr>
          <w:rFonts w:asciiTheme="majorHAnsi" w:hAnsiTheme="majorHAnsi" w:cstheme="minorHAnsi"/>
          <w:b/>
          <w:color w:val="auto"/>
        </w:rPr>
        <w:t>“</w:t>
      </w:r>
      <w:r w:rsidRPr="00C20520">
        <w:rPr>
          <w:rFonts w:asciiTheme="majorHAnsi" w:hAnsiTheme="majorHAnsi" w:cstheme="minorHAnsi"/>
          <w:color w:val="auto"/>
        </w:rPr>
        <w:t>.</w:t>
      </w:r>
      <w:r w:rsidR="00105AF9" w:rsidRPr="00C20520">
        <w:rPr>
          <w:rFonts w:asciiTheme="majorHAnsi" w:hAnsiTheme="majorHAnsi" w:cstheme="minorHAnsi"/>
          <w:color w:val="auto"/>
        </w:rPr>
        <w:t xml:space="preserve"> </w:t>
      </w:r>
      <w:r w:rsidR="00105AF9" w:rsidRPr="00C20520">
        <w:rPr>
          <w:rFonts w:asciiTheme="majorHAnsi" w:hAnsiTheme="majorHAnsi" w:cstheme="minorHAnsi"/>
        </w:rPr>
        <w:t>Garo</w:t>
      </w:r>
      <w:r w:rsidR="00EB1BB5" w:rsidRPr="00C20520">
        <w:rPr>
          <w:rFonts w:asciiTheme="majorHAnsi" w:hAnsiTheme="majorHAnsi" w:cstheme="minorHAnsi"/>
        </w:rPr>
        <w:t xml:space="preserve"> </w:t>
      </w:r>
      <w:r w:rsidR="00105AF9" w:rsidRPr="00C20520">
        <w:rPr>
          <w:rFonts w:asciiTheme="majorHAnsi" w:hAnsiTheme="majorHAnsi" w:cstheme="minorHAnsi"/>
        </w:rPr>
        <w:t>reguliavimo</w:t>
      </w:r>
      <w:r w:rsidR="00EB1BB5" w:rsidRPr="00C20520">
        <w:rPr>
          <w:rFonts w:asciiTheme="majorHAnsi" w:hAnsiTheme="majorHAnsi" w:cstheme="minorHAnsi"/>
        </w:rPr>
        <w:t xml:space="preserve"> mazgų rekonstrukcijos</w:t>
      </w:r>
      <w:r w:rsidR="00105AF9" w:rsidRPr="00C20520">
        <w:rPr>
          <w:rFonts w:asciiTheme="majorHAnsi" w:hAnsiTheme="majorHAnsi" w:cstheme="minorHAnsi"/>
        </w:rPr>
        <w:t xml:space="preserve"> darbai vykdomas su tikslu užtikrinti ekonomišką, saugų garo bei kondensato vamzdynų</w:t>
      </w:r>
      <w:r w:rsidR="00BE3780" w:rsidRPr="00C20520">
        <w:rPr>
          <w:rFonts w:asciiTheme="majorHAnsi" w:hAnsiTheme="majorHAnsi" w:cstheme="minorHAnsi"/>
        </w:rPr>
        <w:t xml:space="preserve"> bei prijungtos įrangos</w:t>
      </w:r>
      <w:r w:rsidR="00105AF9" w:rsidRPr="00C20520">
        <w:rPr>
          <w:rFonts w:asciiTheme="majorHAnsi" w:hAnsiTheme="majorHAnsi" w:cstheme="minorHAnsi"/>
        </w:rPr>
        <w:t xml:space="preserve"> eksploatavimą. Tikslų įgyvendinimui, būtina atlikti darbus (toliau – kartu darbai), nurodytus žemiau:</w:t>
      </w:r>
    </w:p>
    <w:p w:rsidR="003760C3" w:rsidRPr="00C20520" w:rsidRDefault="003760C3" w:rsidP="003760C3">
      <w:pPr>
        <w:pStyle w:val="Default"/>
        <w:jc w:val="both"/>
        <w:rPr>
          <w:rFonts w:asciiTheme="majorHAnsi" w:hAnsiTheme="majorHAnsi" w:cstheme="minorHAnsi"/>
          <w:color w:val="auto"/>
        </w:rPr>
      </w:pPr>
    </w:p>
    <w:tbl>
      <w:tblPr>
        <w:tblStyle w:val="Lentelstinklelis"/>
        <w:tblW w:w="9747" w:type="dxa"/>
        <w:tblLook w:val="04A0"/>
      </w:tblPr>
      <w:tblGrid>
        <w:gridCol w:w="674"/>
        <w:gridCol w:w="9073"/>
      </w:tblGrid>
      <w:tr w:rsidR="00571ED9" w:rsidRPr="00C20520" w:rsidTr="00571ED9">
        <w:tc>
          <w:tcPr>
            <w:tcW w:w="674" w:type="dxa"/>
          </w:tcPr>
          <w:p w:rsidR="00571ED9" w:rsidRPr="00C20520" w:rsidRDefault="00571ED9" w:rsidP="00086459">
            <w:pPr>
              <w:jc w:val="both"/>
              <w:rPr>
                <w:rFonts w:asciiTheme="majorHAnsi" w:eastAsia="Times New Roman" w:hAnsiTheme="majorHAnsi" w:cstheme="minorHAnsi"/>
                <w:b/>
                <w:sz w:val="24"/>
                <w:szCs w:val="24"/>
                <w:lang w:eastAsia="lt-LT"/>
              </w:rPr>
            </w:pPr>
            <w:r w:rsidRPr="00C20520">
              <w:rPr>
                <w:rFonts w:asciiTheme="majorHAnsi" w:eastAsia="Times New Roman" w:hAnsiTheme="majorHAnsi" w:cstheme="minorHAnsi"/>
                <w:b/>
                <w:sz w:val="24"/>
                <w:szCs w:val="24"/>
                <w:lang w:eastAsia="lt-LT"/>
              </w:rPr>
              <w:t xml:space="preserve">Eil. Nr. </w:t>
            </w:r>
          </w:p>
        </w:tc>
        <w:tc>
          <w:tcPr>
            <w:tcW w:w="9073" w:type="dxa"/>
          </w:tcPr>
          <w:p w:rsidR="00571ED9" w:rsidRPr="00C20520" w:rsidRDefault="00571ED9" w:rsidP="00086459">
            <w:pPr>
              <w:jc w:val="center"/>
              <w:rPr>
                <w:rFonts w:asciiTheme="majorHAnsi" w:eastAsia="Times New Roman" w:hAnsiTheme="majorHAnsi" w:cstheme="minorHAnsi"/>
                <w:b/>
                <w:sz w:val="24"/>
                <w:szCs w:val="24"/>
                <w:lang w:eastAsia="lt-LT"/>
              </w:rPr>
            </w:pPr>
            <w:r w:rsidRPr="00C20520">
              <w:rPr>
                <w:rFonts w:asciiTheme="majorHAnsi" w:eastAsia="Times New Roman" w:hAnsiTheme="majorHAnsi" w:cstheme="minorHAnsi"/>
                <w:b/>
                <w:sz w:val="24"/>
                <w:szCs w:val="24"/>
                <w:lang w:eastAsia="lt-LT"/>
              </w:rPr>
              <w:t>Preliminarus darbų sąrašas ir aprašymas</w:t>
            </w:r>
          </w:p>
        </w:tc>
      </w:tr>
      <w:tr w:rsidR="00571ED9" w:rsidRPr="00C20520" w:rsidTr="00571ED9">
        <w:tc>
          <w:tcPr>
            <w:tcW w:w="674" w:type="dxa"/>
          </w:tcPr>
          <w:p w:rsidR="00571ED9" w:rsidRPr="00C20520" w:rsidRDefault="00571ED9" w:rsidP="00086459">
            <w:pPr>
              <w:jc w:val="center"/>
              <w:rPr>
                <w:rFonts w:asciiTheme="majorHAnsi" w:eastAsia="Times New Roman" w:hAnsiTheme="majorHAnsi" w:cstheme="minorHAnsi"/>
                <w:sz w:val="24"/>
                <w:szCs w:val="24"/>
                <w:lang w:eastAsia="lt-LT"/>
              </w:rPr>
            </w:pPr>
            <w:r w:rsidRPr="00C20520">
              <w:rPr>
                <w:rFonts w:asciiTheme="majorHAnsi" w:eastAsia="Times New Roman" w:hAnsiTheme="majorHAnsi" w:cstheme="minorHAnsi"/>
                <w:sz w:val="24"/>
                <w:szCs w:val="24"/>
                <w:lang w:eastAsia="lt-LT"/>
              </w:rPr>
              <w:t>1.</w:t>
            </w:r>
          </w:p>
        </w:tc>
        <w:tc>
          <w:tcPr>
            <w:tcW w:w="9073" w:type="dxa"/>
          </w:tcPr>
          <w:p w:rsidR="00571ED9" w:rsidRPr="00C20520" w:rsidRDefault="00000F46" w:rsidP="00494622">
            <w:pPr>
              <w:pStyle w:val="Default"/>
              <w:spacing w:line="360" w:lineRule="auto"/>
              <w:rPr>
                <w:rFonts w:asciiTheme="majorHAnsi" w:eastAsia="Times New Roman" w:hAnsiTheme="majorHAnsi" w:cstheme="minorHAnsi"/>
                <w:color w:val="auto"/>
                <w:lang w:eastAsia="lt-LT"/>
              </w:rPr>
            </w:pPr>
            <w:r w:rsidRPr="00C20520">
              <w:rPr>
                <w:rFonts w:asciiTheme="majorHAnsi" w:eastAsia="Times New Roman" w:hAnsiTheme="majorHAnsi" w:cstheme="minorHAnsi"/>
                <w:b/>
                <w:color w:val="auto"/>
                <w:lang w:eastAsia="lt-LT"/>
              </w:rPr>
              <w:t>G</w:t>
            </w:r>
            <w:r w:rsidR="00EB1BB5" w:rsidRPr="00C20520">
              <w:rPr>
                <w:rFonts w:asciiTheme="majorHAnsi" w:eastAsia="Times New Roman" w:hAnsiTheme="majorHAnsi" w:cstheme="minorHAnsi"/>
                <w:b/>
                <w:color w:val="auto"/>
                <w:lang w:eastAsia="lt-LT"/>
              </w:rPr>
              <w:t xml:space="preserve">aro </w:t>
            </w:r>
            <w:r w:rsidRPr="00C20520">
              <w:rPr>
                <w:rFonts w:asciiTheme="majorHAnsi" w:eastAsia="Times New Roman" w:hAnsiTheme="majorHAnsi" w:cstheme="minorHAnsi"/>
                <w:b/>
                <w:color w:val="auto"/>
                <w:lang w:eastAsia="lt-LT"/>
              </w:rPr>
              <w:t>redukavimo mazgo remontas</w:t>
            </w:r>
            <w:r w:rsidR="00EB1BB5" w:rsidRPr="00C20520">
              <w:rPr>
                <w:rFonts w:asciiTheme="majorHAnsi" w:eastAsia="Times New Roman" w:hAnsiTheme="majorHAnsi" w:cstheme="minorHAnsi"/>
                <w:b/>
                <w:color w:val="auto"/>
                <w:lang w:eastAsia="lt-LT"/>
              </w:rPr>
              <w:t>:</w:t>
            </w:r>
            <w:r w:rsidR="00EB1BB5" w:rsidRPr="00C20520">
              <w:rPr>
                <w:rFonts w:asciiTheme="majorHAnsi" w:eastAsia="Times New Roman" w:hAnsiTheme="majorHAnsi" w:cstheme="minorHAnsi"/>
                <w:color w:val="auto"/>
                <w:lang w:eastAsia="lt-LT"/>
              </w:rPr>
              <w:t xml:space="preserve"> </w:t>
            </w:r>
            <w:r w:rsidRPr="00C20520">
              <w:rPr>
                <w:rFonts w:asciiTheme="majorHAnsi" w:eastAsia="Times New Roman" w:hAnsiTheme="majorHAnsi" w:cstheme="minorHAnsi"/>
                <w:color w:val="auto"/>
                <w:lang w:eastAsia="lt-LT"/>
              </w:rPr>
              <w:t xml:space="preserve">Atlikti garo redukavimo mazgo remontą, sumontuojant komponentus pagal sterilizatoriaus gamintojo </w:t>
            </w:r>
            <w:r w:rsidR="004C1804" w:rsidRPr="00C20520">
              <w:rPr>
                <w:rFonts w:asciiTheme="majorHAnsi" w:eastAsia="Times New Roman" w:hAnsiTheme="majorHAnsi" w:cstheme="minorHAnsi"/>
                <w:color w:val="auto"/>
                <w:lang w:eastAsia="lt-LT"/>
              </w:rPr>
              <w:t>rekomendacijas</w:t>
            </w:r>
            <w:r w:rsidRPr="00C20520">
              <w:rPr>
                <w:rFonts w:asciiTheme="majorHAnsi" w:eastAsia="Times New Roman" w:hAnsiTheme="majorHAnsi" w:cstheme="minorHAnsi"/>
                <w:color w:val="auto"/>
                <w:lang w:eastAsia="lt-LT"/>
              </w:rPr>
              <w:t xml:space="preserve"> (priedas Nr. </w:t>
            </w:r>
            <w:r w:rsidR="00D371A2" w:rsidRPr="00C20520">
              <w:rPr>
                <w:rFonts w:asciiTheme="majorHAnsi" w:eastAsia="Times New Roman" w:hAnsiTheme="majorHAnsi" w:cstheme="minorHAnsi"/>
                <w:color w:val="auto"/>
                <w:lang w:eastAsia="lt-LT"/>
              </w:rPr>
              <w:t>2</w:t>
            </w:r>
            <w:r w:rsidRPr="00C20520">
              <w:rPr>
                <w:rFonts w:asciiTheme="majorHAnsi" w:eastAsia="Times New Roman" w:hAnsiTheme="majorHAnsi" w:cstheme="minorHAnsi"/>
                <w:color w:val="auto"/>
                <w:lang w:eastAsia="lt-LT"/>
              </w:rPr>
              <w:t>). Duomenys komponentų parinkimui: Garo slėgis prieš reguliatorių – 4-5 bar, garo slėgis po reguliatoriaus  - 3,1 bar</w:t>
            </w:r>
            <w:r w:rsidR="002D4E58" w:rsidRPr="00C20520">
              <w:rPr>
                <w:rFonts w:asciiTheme="majorHAnsi" w:eastAsia="Times New Roman" w:hAnsiTheme="majorHAnsi" w:cstheme="minorHAnsi"/>
                <w:color w:val="auto"/>
                <w:lang w:eastAsia="lt-LT"/>
              </w:rPr>
              <w:t>, leidžiamas slėgio pulsavimas nedaugiau 0,1 bar.</w:t>
            </w:r>
            <w:r w:rsidRPr="00C20520">
              <w:rPr>
                <w:rFonts w:asciiTheme="majorHAnsi" w:eastAsia="Times New Roman" w:hAnsiTheme="majorHAnsi" w:cstheme="minorHAnsi"/>
                <w:color w:val="auto"/>
                <w:lang w:eastAsia="lt-LT"/>
              </w:rPr>
              <w:t xml:space="preserve"> Apsauginio vožtuvo suveikimo riba</w:t>
            </w:r>
            <w:r w:rsidR="004C1804" w:rsidRPr="00C20520">
              <w:rPr>
                <w:rFonts w:asciiTheme="majorHAnsi" w:eastAsia="Times New Roman" w:hAnsiTheme="majorHAnsi" w:cstheme="minorHAnsi"/>
                <w:color w:val="auto"/>
                <w:lang w:eastAsia="lt-LT"/>
              </w:rPr>
              <w:t xml:space="preserve"> – 4 bar.</w:t>
            </w:r>
            <w:r w:rsidRPr="00C20520">
              <w:rPr>
                <w:rFonts w:asciiTheme="majorHAnsi" w:eastAsia="Times New Roman" w:hAnsiTheme="majorHAnsi" w:cstheme="minorHAnsi"/>
                <w:color w:val="auto"/>
                <w:lang w:eastAsia="lt-LT"/>
              </w:rPr>
              <w:t xml:space="preserve"> </w:t>
            </w:r>
            <w:proofErr w:type="spellStart"/>
            <w:r w:rsidR="004C1804" w:rsidRPr="00C20520">
              <w:rPr>
                <w:rFonts w:asciiTheme="majorHAnsi" w:eastAsia="Times New Roman" w:hAnsiTheme="majorHAnsi" w:cstheme="minorHAnsi"/>
                <w:color w:val="auto"/>
                <w:lang w:eastAsia="lt-LT"/>
              </w:rPr>
              <w:t>Pikinis</w:t>
            </w:r>
            <w:proofErr w:type="spellEnd"/>
            <w:r w:rsidR="004C1804" w:rsidRPr="00C20520">
              <w:rPr>
                <w:rFonts w:asciiTheme="majorHAnsi" w:eastAsia="Times New Roman" w:hAnsiTheme="majorHAnsi" w:cstheme="minorHAnsi"/>
                <w:color w:val="auto"/>
                <w:lang w:eastAsia="lt-LT"/>
              </w:rPr>
              <w:t xml:space="preserve"> garo poreikis </w:t>
            </w:r>
            <w:r w:rsidR="00494622">
              <w:rPr>
                <w:rFonts w:asciiTheme="majorHAnsi" w:eastAsia="Times New Roman" w:hAnsiTheme="majorHAnsi" w:cstheme="minorHAnsi"/>
                <w:color w:val="auto"/>
                <w:lang w:eastAsia="lt-LT"/>
              </w:rPr>
              <w:t>-</w:t>
            </w:r>
            <w:r w:rsidR="004C1804" w:rsidRPr="00C20520">
              <w:rPr>
                <w:rFonts w:asciiTheme="majorHAnsi" w:eastAsia="Times New Roman" w:hAnsiTheme="majorHAnsi" w:cstheme="minorHAnsi"/>
                <w:color w:val="auto"/>
                <w:lang w:eastAsia="lt-LT"/>
              </w:rPr>
              <w:t xml:space="preserve"> 600 kg/h</w:t>
            </w:r>
            <w:r w:rsidR="00CC6DE8" w:rsidRPr="00C20520">
              <w:rPr>
                <w:rFonts w:asciiTheme="majorHAnsi" w:eastAsia="Times New Roman" w:hAnsiTheme="majorHAnsi" w:cstheme="minorHAnsi"/>
                <w:color w:val="auto"/>
                <w:lang w:eastAsia="lt-LT"/>
              </w:rPr>
              <w:t>.</w:t>
            </w:r>
            <w:r w:rsidR="004C1804" w:rsidRPr="00C20520">
              <w:rPr>
                <w:rFonts w:asciiTheme="majorHAnsi" w:eastAsia="Times New Roman" w:hAnsiTheme="majorHAnsi" w:cstheme="minorHAnsi"/>
                <w:color w:val="auto"/>
                <w:lang w:eastAsia="lt-LT"/>
              </w:rPr>
              <w:t xml:space="preserve"> Parenkant garo redukavimo mazgo komponentus atsižvelgti, kad garo vartojimas yra ciklinis, galimi laiko periodai, kai garo vartojimo nėra</w:t>
            </w:r>
            <w:r w:rsidR="00CC6DE8" w:rsidRPr="00C20520">
              <w:rPr>
                <w:rFonts w:asciiTheme="majorHAnsi" w:eastAsia="Times New Roman" w:hAnsiTheme="majorHAnsi" w:cstheme="minorHAnsi"/>
                <w:color w:val="auto"/>
                <w:lang w:eastAsia="lt-LT"/>
              </w:rPr>
              <w:t>.</w:t>
            </w:r>
            <w:r w:rsidR="004C1804" w:rsidRPr="00C20520">
              <w:rPr>
                <w:rFonts w:asciiTheme="majorHAnsi" w:eastAsia="Times New Roman" w:hAnsiTheme="majorHAnsi" w:cstheme="minorHAnsi"/>
                <w:color w:val="auto"/>
                <w:lang w:eastAsia="lt-LT"/>
              </w:rPr>
              <w:t xml:space="preserve"> Montavimo metu atsižvelgti į tai, kad sterilizacinės stabdymo laikas negali būti ilgesnis nei 2 val. per dieną, iš anksto suderintu laiku</w:t>
            </w:r>
            <w:r w:rsidR="00983951">
              <w:rPr>
                <w:rFonts w:asciiTheme="majorHAnsi" w:eastAsia="Times New Roman" w:hAnsiTheme="majorHAnsi" w:cstheme="minorHAnsi"/>
                <w:color w:val="auto"/>
                <w:lang w:eastAsia="lt-LT"/>
              </w:rPr>
              <w:t>, arba sterilizacinės nedarbo metu</w:t>
            </w:r>
            <w:r w:rsidR="004C1804" w:rsidRPr="00C20520">
              <w:rPr>
                <w:rFonts w:asciiTheme="majorHAnsi" w:eastAsia="Times New Roman" w:hAnsiTheme="majorHAnsi" w:cstheme="minorHAnsi"/>
                <w:color w:val="auto"/>
                <w:lang w:eastAsia="lt-LT"/>
              </w:rPr>
              <w:t>.</w:t>
            </w:r>
            <w:r w:rsidR="00571ED9" w:rsidRPr="00C20520">
              <w:rPr>
                <w:rFonts w:asciiTheme="majorHAnsi" w:eastAsia="Times New Roman" w:hAnsiTheme="majorHAnsi" w:cstheme="minorHAnsi"/>
                <w:color w:val="auto"/>
                <w:lang w:eastAsia="lt-LT"/>
              </w:rPr>
              <w:t xml:space="preserve"> Jei reikia,</w:t>
            </w:r>
            <w:r w:rsidR="00CC6DE8" w:rsidRPr="00C20520">
              <w:rPr>
                <w:rFonts w:asciiTheme="majorHAnsi" w:eastAsia="Times New Roman" w:hAnsiTheme="majorHAnsi" w:cstheme="minorHAnsi"/>
                <w:color w:val="auto"/>
                <w:lang w:eastAsia="lt-LT"/>
              </w:rPr>
              <w:t xml:space="preserve"> kondensato</w:t>
            </w:r>
            <w:r w:rsidR="00571ED9" w:rsidRPr="00C20520">
              <w:rPr>
                <w:rFonts w:asciiTheme="majorHAnsi" w:eastAsia="Times New Roman" w:hAnsiTheme="majorHAnsi" w:cstheme="minorHAnsi"/>
                <w:color w:val="auto"/>
                <w:lang w:eastAsia="lt-LT"/>
              </w:rPr>
              <w:t xml:space="preserve"> sistemą papildyti uždaromąją armatūra, pagal </w:t>
            </w:r>
            <w:r w:rsidR="00CC6DE8" w:rsidRPr="00C20520">
              <w:rPr>
                <w:rFonts w:asciiTheme="majorHAnsi" w:eastAsia="Times New Roman" w:hAnsiTheme="majorHAnsi" w:cstheme="minorHAnsi"/>
                <w:color w:val="auto"/>
                <w:lang w:eastAsia="lt-LT"/>
              </w:rPr>
              <w:t xml:space="preserve">siūlomo kondensato </w:t>
            </w:r>
            <w:r w:rsidR="008F054D" w:rsidRPr="00C20520">
              <w:rPr>
                <w:rFonts w:asciiTheme="majorHAnsi" w:eastAsia="Times New Roman" w:hAnsiTheme="majorHAnsi" w:cstheme="minorHAnsi"/>
                <w:color w:val="auto"/>
                <w:lang w:eastAsia="lt-LT"/>
              </w:rPr>
              <w:t xml:space="preserve">nuvedimo </w:t>
            </w:r>
            <w:r w:rsidR="004C1804" w:rsidRPr="00C20520">
              <w:rPr>
                <w:rFonts w:asciiTheme="majorHAnsi" w:eastAsia="Times New Roman" w:hAnsiTheme="majorHAnsi" w:cstheme="minorHAnsi"/>
                <w:color w:val="auto"/>
                <w:lang w:eastAsia="lt-LT"/>
              </w:rPr>
              <w:t>įrangos (separatoriaus)</w:t>
            </w:r>
            <w:r w:rsidR="008F054D" w:rsidRPr="00C20520">
              <w:rPr>
                <w:rFonts w:asciiTheme="majorHAnsi" w:eastAsia="Times New Roman" w:hAnsiTheme="majorHAnsi" w:cstheme="minorHAnsi"/>
                <w:color w:val="auto"/>
                <w:lang w:eastAsia="lt-LT"/>
              </w:rPr>
              <w:t xml:space="preserve"> gamintojo</w:t>
            </w:r>
            <w:r w:rsidR="00571ED9" w:rsidRPr="00C20520">
              <w:rPr>
                <w:rFonts w:asciiTheme="majorHAnsi" w:eastAsia="Times New Roman" w:hAnsiTheme="majorHAnsi" w:cstheme="minorHAnsi"/>
                <w:color w:val="auto"/>
                <w:lang w:eastAsia="lt-LT"/>
              </w:rPr>
              <w:t xml:space="preserve"> rekomenduojamą schemą. </w:t>
            </w:r>
            <w:r w:rsidR="004C1804" w:rsidRPr="00C20520">
              <w:rPr>
                <w:rFonts w:asciiTheme="majorHAnsi" w:eastAsia="Times New Roman" w:hAnsiTheme="majorHAnsi" w:cstheme="minorHAnsi"/>
                <w:color w:val="auto"/>
                <w:lang w:eastAsia="lt-LT"/>
              </w:rPr>
              <w:t>V</w:t>
            </w:r>
            <w:r w:rsidR="00CA2C9C" w:rsidRPr="00C20520">
              <w:rPr>
                <w:rFonts w:asciiTheme="majorHAnsi" w:eastAsia="Times New Roman" w:hAnsiTheme="majorHAnsi" w:cstheme="minorHAnsi"/>
                <w:color w:val="auto"/>
                <w:lang w:eastAsia="lt-LT"/>
              </w:rPr>
              <w:t xml:space="preserve">amzdynas izoliuojamas </w:t>
            </w:r>
            <w:r w:rsidR="008F054D" w:rsidRPr="00C20520">
              <w:rPr>
                <w:rFonts w:asciiTheme="majorHAnsi" w:eastAsia="Times New Roman" w:hAnsiTheme="majorHAnsi" w:cstheme="minorHAnsi"/>
                <w:color w:val="auto"/>
                <w:lang w:eastAsia="lt-LT"/>
              </w:rPr>
              <w:t>6</w:t>
            </w:r>
            <w:r w:rsidR="00CA2C9C" w:rsidRPr="00C20520">
              <w:rPr>
                <w:rFonts w:asciiTheme="majorHAnsi" w:eastAsia="Times New Roman" w:hAnsiTheme="majorHAnsi" w:cstheme="minorHAnsi"/>
                <w:color w:val="auto"/>
                <w:lang w:eastAsia="lt-LT"/>
              </w:rPr>
              <w:t>0 mm</w:t>
            </w:r>
            <w:r w:rsidR="008F054D" w:rsidRPr="00C20520">
              <w:rPr>
                <w:rFonts w:asciiTheme="majorHAnsi" w:eastAsia="Times New Roman" w:hAnsiTheme="majorHAnsi" w:cstheme="minorHAnsi"/>
                <w:color w:val="auto"/>
                <w:lang w:eastAsia="lt-LT"/>
              </w:rPr>
              <w:t xml:space="preserve"> (DN</w:t>
            </w:r>
            <w:r w:rsidR="00F41A83" w:rsidRPr="00C20520">
              <w:rPr>
                <w:rFonts w:asciiTheme="majorHAnsi" w:eastAsia="Times New Roman" w:hAnsiTheme="majorHAnsi" w:cstheme="minorHAnsi"/>
                <w:color w:val="auto"/>
                <w:lang w:eastAsia="lt-LT"/>
              </w:rPr>
              <w:t>5</w:t>
            </w:r>
            <w:r w:rsidR="004C1804" w:rsidRPr="00C20520">
              <w:rPr>
                <w:rFonts w:asciiTheme="majorHAnsi" w:eastAsia="Times New Roman" w:hAnsiTheme="majorHAnsi" w:cstheme="minorHAnsi"/>
                <w:color w:val="auto"/>
                <w:lang w:eastAsia="lt-LT"/>
              </w:rPr>
              <w:t>0-32)</w:t>
            </w:r>
            <w:r w:rsidR="008F054D" w:rsidRPr="00C20520">
              <w:rPr>
                <w:rFonts w:asciiTheme="majorHAnsi" w:eastAsia="Times New Roman" w:hAnsiTheme="majorHAnsi" w:cstheme="minorHAnsi"/>
                <w:color w:val="auto"/>
                <w:lang w:eastAsia="lt-LT"/>
              </w:rPr>
              <w:t xml:space="preserve"> </w:t>
            </w:r>
            <w:r w:rsidR="00CA2C9C" w:rsidRPr="00C20520">
              <w:rPr>
                <w:rFonts w:asciiTheme="majorHAnsi" w:eastAsia="Times New Roman" w:hAnsiTheme="majorHAnsi" w:cstheme="minorHAnsi"/>
                <w:color w:val="auto"/>
                <w:lang w:eastAsia="lt-LT"/>
              </w:rPr>
              <w:t>storio šilumos izoliacija su armuota aliuminio folijos išorine danga</w:t>
            </w:r>
            <w:r w:rsidR="00B67ACA" w:rsidRPr="00C20520">
              <w:rPr>
                <w:rFonts w:asciiTheme="majorHAnsi" w:eastAsia="Times New Roman" w:hAnsiTheme="majorHAnsi" w:cstheme="minorHAnsi"/>
                <w:color w:val="auto"/>
                <w:lang w:eastAsia="lt-LT"/>
              </w:rPr>
              <w:t xml:space="preserve">  </w:t>
            </w:r>
            <w:r w:rsidR="00B67ACA" w:rsidRPr="00C20520">
              <w:rPr>
                <w:rFonts w:asciiTheme="majorHAnsi" w:eastAsia="Times New Roman" w:hAnsiTheme="majorHAnsi" w:cstheme="minorHAnsi"/>
                <w:lang w:eastAsia="lt-LT"/>
              </w:rPr>
              <w:t>Mineralinės vatos šiluminė varža – λ</w:t>
            </w:r>
            <w:r w:rsidR="00B67ACA" w:rsidRPr="00C20520">
              <w:rPr>
                <w:rFonts w:asciiTheme="majorHAnsi" w:eastAsia="Times New Roman" w:hAnsiTheme="majorHAnsi" w:cstheme="minorHAnsi"/>
                <w:vertAlign w:val="subscript"/>
                <w:lang w:eastAsia="lt-LT"/>
              </w:rPr>
              <w:t>100</w:t>
            </w:r>
            <w:r w:rsidR="00494622">
              <w:rPr>
                <w:rFonts w:asciiTheme="majorHAnsi" w:eastAsia="Times New Roman" w:hAnsiTheme="majorHAnsi" w:cstheme="minorHAnsi"/>
                <w:lang w:eastAsia="lt-LT"/>
              </w:rPr>
              <w:t xml:space="preserve"> ≤ 0,045 W/</w:t>
            </w:r>
            <w:proofErr w:type="spellStart"/>
            <w:r w:rsidR="00494622">
              <w:rPr>
                <w:rFonts w:asciiTheme="majorHAnsi" w:eastAsia="Times New Roman" w:hAnsiTheme="majorHAnsi" w:cstheme="minorHAnsi"/>
                <w:lang w:eastAsia="lt-LT"/>
              </w:rPr>
              <w:t>mK</w:t>
            </w:r>
            <w:proofErr w:type="spellEnd"/>
            <w:r w:rsidR="004C1804" w:rsidRPr="00C20520">
              <w:rPr>
                <w:rFonts w:asciiTheme="majorHAnsi" w:eastAsia="Times New Roman" w:hAnsiTheme="majorHAnsi" w:cstheme="minorHAnsi"/>
                <w:color w:val="auto"/>
                <w:lang w:eastAsia="lt-LT"/>
              </w:rPr>
              <w:t>, komponentai izoliuojami išardomais izoliavimo dembliais.</w:t>
            </w:r>
            <w:r w:rsidR="00CA2C9C" w:rsidRPr="00C20520">
              <w:rPr>
                <w:rFonts w:asciiTheme="majorHAnsi" w:eastAsia="Times New Roman" w:hAnsiTheme="majorHAnsi" w:cstheme="minorHAnsi"/>
                <w:color w:val="auto"/>
                <w:lang w:eastAsia="lt-LT"/>
              </w:rPr>
              <w:t xml:space="preserve">. </w:t>
            </w:r>
            <w:r w:rsidR="00F41A83" w:rsidRPr="00C20520">
              <w:rPr>
                <w:rFonts w:asciiTheme="majorHAnsi" w:eastAsia="Times New Roman" w:hAnsiTheme="majorHAnsi" w:cstheme="minorHAnsi"/>
                <w:color w:val="auto"/>
                <w:lang w:eastAsia="lt-LT"/>
              </w:rPr>
              <w:t>Garotiekio diametras DN50-32, kondensato vamzdyno DN</w:t>
            </w:r>
            <w:r w:rsidR="004C1804" w:rsidRPr="00C20520">
              <w:rPr>
                <w:rFonts w:asciiTheme="majorHAnsi" w:eastAsia="Times New Roman" w:hAnsiTheme="majorHAnsi" w:cstheme="minorHAnsi"/>
                <w:color w:val="auto"/>
                <w:lang w:eastAsia="lt-LT"/>
              </w:rPr>
              <w:t>20</w:t>
            </w:r>
            <w:r w:rsidR="00F41A83" w:rsidRPr="00C20520">
              <w:rPr>
                <w:rFonts w:asciiTheme="majorHAnsi" w:eastAsia="Times New Roman" w:hAnsiTheme="majorHAnsi" w:cstheme="minorHAnsi"/>
                <w:color w:val="auto"/>
                <w:lang w:eastAsia="lt-LT"/>
              </w:rPr>
              <w:t>-15</w:t>
            </w:r>
            <w:r w:rsidR="004C1804" w:rsidRPr="00C20520">
              <w:rPr>
                <w:rFonts w:asciiTheme="majorHAnsi" w:eastAsia="Times New Roman" w:hAnsiTheme="majorHAnsi" w:cstheme="minorHAnsi"/>
                <w:color w:val="auto"/>
                <w:lang w:eastAsia="lt-LT"/>
              </w:rPr>
              <w:t>, kondensato vamzdynas yra sumontuotas pogrindžio kanale, redukavimo mazgo patalpoje. E</w:t>
            </w:r>
            <w:r w:rsidR="00F41A83" w:rsidRPr="00C20520">
              <w:rPr>
                <w:rFonts w:asciiTheme="majorHAnsi" w:eastAsia="Times New Roman" w:hAnsiTheme="majorHAnsi" w:cstheme="minorHAnsi"/>
                <w:color w:val="auto"/>
                <w:lang w:eastAsia="lt-LT"/>
              </w:rPr>
              <w:t>samo vamzdyno nomenklatūra pagal GOST. Demontuoti nereikalingą vamzdyną darbo zonoje.</w:t>
            </w:r>
            <w:r w:rsidR="00B67ACA" w:rsidRPr="00C20520">
              <w:rPr>
                <w:rFonts w:asciiTheme="majorHAnsi" w:eastAsia="Times New Roman" w:hAnsiTheme="majorHAnsi" w:cstheme="minorHAnsi"/>
                <w:color w:val="auto"/>
                <w:lang w:eastAsia="lt-LT"/>
              </w:rPr>
              <w:t xml:space="preserve"> </w:t>
            </w:r>
          </w:p>
        </w:tc>
      </w:tr>
      <w:tr w:rsidR="002D4E58" w:rsidRPr="00C20520" w:rsidTr="00571ED9">
        <w:tc>
          <w:tcPr>
            <w:tcW w:w="674" w:type="dxa"/>
          </w:tcPr>
          <w:p w:rsidR="002D4E58" w:rsidRPr="00C20520" w:rsidRDefault="002D4E58" w:rsidP="00086459">
            <w:pPr>
              <w:jc w:val="center"/>
              <w:rPr>
                <w:rFonts w:asciiTheme="majorHAnsi" w:eastAsia="Times New Roman" w:hAnsiTheme="majorHAnsi" w:cstheme="minorHAnsi"/>
                <w:sz w:val="24"/>
                <w:szCs w:val="24"/>
                <w:lang w:eastAsia="lt-LT"/>
              </w:rPr>
            </w:pPr>
            <w:r w:rsidRPr="00C20520">
              <w:rPr>
                <w:rFonts w:asciiTheme="majorHAnsi" w:eastAsia="Times New Roman" w:hAnsiTheme="majorHAnsi" w:cstheme="minorHAnsi"/>
                <w:sz w:val="24"/>
                <w:szCs w:val="24"/>
                <w:lang w:eastAsia="lt-LT"/>
              </w:rPr>
              <w:t>2.</w:t>
            </w:r>
          </w:p>
        </w:tc>
        <w:tc>
          <w:tcPr>
            <w:tcW w:w="9073" w:type="dxa"/>
          </w:tcPr>
          <w:p w:rsidR="002D4E58" w:rsidRPr="00C20520" w:rsidRDefault="002D4E58" w:rsidP="0060768D">
            <w:pPr>
              <w:pStyle w:val="Default"/>
              <w:spacing w:line="360" w:lineRule="auto"/>
              <w:rPr>
                <w:rFonts w:asciiTheme="majorHAnsi" w:eastAsia="Times New Roman" w:hAnsiTheme="majorHAnsi" w:cstheme="minorHAnsi"/>
                <w:b/>
                <w:color w:val="auto"/>
                <w:lang w:eastAsia="lt-LT"/>
              </w:rPr>
            </w:pPr>
            <w:r w:rsidRPr="00C20520">
              <w:rPr>
                <w:rFonts w:asciiTheme="majorHAnsi" w:eastAsia="Times New Roman" w:hAnsiTheme="majorHAnsi" w:cstheme="minorHAnsi"/>
                <w:b/>
                <w:color w:val="auto"/>
                <w:lang w:eastAsia="lt-LT"/>
              </w:rPr>
              <w:t xml:space="preserve">Garo paskirstymo mazgo remontas </w:t>
            </w:r>
            <w:r w:rsidRPr="00C20520">
              <w:rPr>
                <w:rFonts w:asciiTheme="majorHAnsi" w:eastAsia="Times New Roman" w:hAnsiTheme="majorHAnsi" w:cstheme="minorHAnsi"/>
                <w:color w:val="auto"/>
                <w:lang w:eastAsia="lt-LT"/>
              </w:rPr>
              <w:t>Atlikti garo paskirstymo mazgo remontą, pakeičiant jame esantį paskirstymo kolektorių</w:t>
            </w:r>
            <w:r w:rsidRPr="00C20520">
              <w:rPr>
                <w:rFonts w:asciiTheme="majorHAnsi" w:eastAsia="Times New Roman" w:hAnsiTheme="majorHAnsi" w:cstheme="minorHAnsi"/>
                <w:b/>
                <w:color w:val="auto"/>
                <w:lang w:eastAsia="lt-LT"/>
              </w:rPr>
              <w:t xml:space="preserve"> </w:t>
            </w:r>
            <w:r w:rsidRPr="00C20520">
              <w:rPr>
                <w:rFonts w:asciiTheme="majorHAnsi" w:eastAsia="Times New Roman" w:hAnsiTheme="majorHAnsi" w:cstheme="minorHAnsi"/>
                <w:color w:val="auto"/>
                <w:lang w:eastAsia="lt-LT"/>
              </w:rPr>
              <w:t>ir esamą armatūrą naujais komponentais, įrengiant slėgio numetimo linijas nuo sterilizatorių (apsauginio diametras DN25)</w:t>
            </w:r>
            <w:r w:rsidR="0060768D">
              <w:rPr>
                <w:rFonts w:asciiTheme="majorHAnsi" w:eastAsia="Times New Roman" w:hAnsiTheme="majorHAnsi" w:cstheme="minorHAnsi"/>
                <w:color w:val="auto"/>
                <w:lang w:eastAsia="lt-LT"/>
              </w:rPr>
              <w:t xml:space="preserve"> - 3 vnt.</w:t>
            </w:r>
            <w:r w:rsidRPr="00C20520">
              <w:rPr>
                <w:rFonts w:asciiTheme="majorHAnsi" w:eastAsia="Times New Roman" w:hAnsiTheme="majorHAnsi" w:cstheme="minorHAnsi"/>
                <w:color w:val="auto"/>
                <w:lang w:eastAsia="lt-LT"/>
              </w:rPr>
              <w:t xml:space="preserve"> Prie garo paskirstymo mazgo prijungta 3 vnt. sterilizatorių (kiekvieno garo suvartojimas 150 kg/h), 3 plovimo maši</w:t>
            </w:r>
            <w:r w:rsidR="00D371A2" w:rsidRPr="00C20520">
              <w:rPr>
                <w:rFonts w:asciiTheme="majorHAnsi" w:eastAsia="Times New Roman" w:hAnsiTheme="majorHAnsi" w:cstheme="minorHAnsi"/>
                <w:color w:val="auto"/>
                <w:lang w:eastAsia="lt-LT"/>
              </w:rPr>
              <w:t>n</w:t>
            </w:r>
            <w:r w:rsidRPr="00C20520">
              <w:rPr>
                <w:rFonts w:asciiTheme="majorHAnsi" w:eastAsia="Times New Roman" w:hAnsiTheme="majorHAnsi" w:cstheme="minorHAnsi"/>
                <w:color w:val="auto"/>
                <w:lang w:eastAsia="lt-LT"/>
              </w:rPr>
              <w:t xml:space="preserve">os (bendra atšaka DN 25, garo suvartojimas 150 kg/h). Pakeisti vamzdyną ir komponentus į sterilizatorius </w:t>
            </w:r>
            <w:r w:rsidR="00D371A2" w:rsidRPr="00C20520">
              <w:rPr>
                <w:rFonts w:asciiTheme="majorHAnsi" w:eastAsia="Times New Roman" w:hAnsiTheme="majorHAnsi" w:cstheme="minorHAnsi"/>
                <w:color w:val="auto"/>
                <w:lang w:eastAsia="lt-LT"/>
              </w:rPr>
              <w:t xml:space="preserve">(filtras, atbulinis vožtuvas, karščiui atsparus lankstus prijungimas) parenkant jų diametrus pagal sterilizatoriaus gamintojo rekomendacijas (priedas Nr. 2).Sterilizatoriaus garo pajungimo atvamzdis DN20, </w:t>
            </w:r>
            <w:r w:rsidR="00D371A2" w:rsidRPr="00C20520">
              <w:rPr>
                <w:rFonts w:asciiTheme="majorHAnsi" w:eastAsiaTheme="minorHAnsi" w:hAnsiTheme="majorHAnsi" w:cstheme="minorHAnsi"/>
              </w:rPr>
              <w:t>ISO-</w:t>
            </w:r>
            <w:proofErr w:type="spellStart"/>
            <w:r w:rsidR="00D371A2" w:rsidRPr="00C20520">
              <w:rPr>
                <w:rFonts w:asciiTheme="majorHAnsi" w:eastAsiaTheme="minorHAnsi" w:hAnsiTheme="majorHAnsi" w:cstheme="minorHAnsi"/>
              </w:rPr>
              <w:t>Rp</w:t>
            </w:r>
            <w:proofErr w:type="spellEnd"/>
            <w:r w:rsidR="00D371A2" w:rsidRPr="00C20520">
              <w:rPr>
                <w:rFonts w:asciiTheme="majorHAnsi" w:eastAsiaTheme="minorHAnsi" w:hAnsiTheme="majorHAnsi" w:cstheme="minorHAnsi"/>
              </w:rPr>
              <w:t xml:space="preserve"> ¾. Vietoj schemoje </w:t>
            </w:r>
            <w:r w:rsidR="00D371A2" w:rsidRPr="00C20520">
              <w:rPr>
                <w:rFonts w:asciiTheme="majorHAnsi" w:eastAsiaTheme="minorHAnsi" w:hAnsiTheme="majorHAnsi" w:cstheme="minorHAnsi"/>
              </w:rPr>
              <w:lastRenderedPageBreak/>
              <w:t xml:space="preserve">nurodyto nuotoliniu būdu valdomo vožtuvo (11 nr.) galima naudoti rankinį vožtuvą. Atšaka į plovimo mašinas montuojama su uždarymo ir  atbuliniu vožtuvais, parodomaisiais manometrais. Ant paskirstymo kolektoriaus turi būti sumontuotas parodomasis manometras. Prieš pat kolektorių arba ant kolektoriaus montuojamas kondensato nuvedimo mazgas. </w:t>
            </w:r>
            <w:r w:rsidR="00C20520" w:rsidRPr="00C20520">
              <w:rPr>
                <w:rFonts w:asciiTheme="majorHAnsi" w:eastAsiaTheme="minorHAnsi" w:hAnsiTheme="majorHAnsi" w:cstheme="minorHAnsi"/>
              </w:rPr>
              <w:t>Kondensato vamzdynai yra nišoje grindyse.</w:t>
            </w:r>
            <w:r w:rsidR="00983951">
              <w:rPr>
                <w:rFonts w:asciiTheme="majorHAnsi" w:eastAsia="Times New Roman" w:hAnsiTheme="majorHAnsi" w:cstheme="minorHAnsi"/>
                <w:color w:val="auto"/>
                <w:lang w:eastAsia="lt-LT"/>
              </w:rPr>
              <w:t xml:space="preserve"> </w:t>
            </w:r>
            <w:r w:rsidR="00983951" w:rsidRPr="00C20520">
              <w:rPr>
                <w:rFonts w:asciiTheme="majorHAnsi" w:eastAsia="Times New Roman" w:hAnsiTheme="majorHAnsi" w:cstheme="minorHAnsi"/>
                <w:color w:val="auto"/>
                <w:lang w:eastAsia="lt-LT"/>
              </w:rPr>
              <w:t>Montavimo metu atsižvelgti į tai, kad sterilizacinės stabdymo laikas negali būti ilgesnis nei 2 val. per dieną, iš anksto suderintu laiku</w:t>
            </w:r>
            <w:r w:rsidR="00983951">
              <w:rPr>
                <w:rFonts w:asciiTheme="majorHAnsi" w:eastAsia="Times New Roman" w:hAnsiTheme="majorHAnsi" w:cstheme="minorHAnsi"/>
                <w:color w:val="auto"/>
                <w:lang w:eastAsia="lt-LT"/>
              </w:rPr>
              <w:t>, arba sterilizacinės nedarbo metu</w:t>
            </w:r>
            <w:r w:rsidR="00983951" w:rsidRPr="00C20520">
              <w:rPr>
                <w:rFonts w:asciiTheme="majorHAnsi" w:eastAsia="Times New Roman" w:hAnsiTheme="majorHAnsi" w:cstheme="minorHAnsi"/>
                <w:color w:val="auto"/>
                <w:lang w:eastAsia="lt-LT"/>
              </w:rPr>
              <w:t>.</w:t>
            </w:r>
          </w:p>
        </w:tc>
      </w:tr>
    </w:tbl>
    <w:p w:rsidR="003760C3" w:rsidRPr="00C20520" w:rsidRDefault="003760C3" w:rsidP="003760C3">
      <w:pPr>
        <w:pStyle w:val="Default"/>
        <w:jc w:val="both"/>
        <w:rPr>
          <w:rFonts w:asciiTheme="majorHAnsi" w:hAnsiTheme="majorHAnsi" w:cstheme="minorHAnsi"/>
          <w:color w:val="auto"/>
        </w:rPr>
      </w:pPr>
    </w:p>
    <w:p w:rsidR="003760C3" w:rsidRPr="00C20520" w:rsidRDefault="003760C3" w:rsidP="003760C3">
      <w:pPr>
        <w:ind w:firstLine="851"/>
        <w:jc w:val="both"/>
        <w:rPr>
          <w:rFonts w:asciiTheme="majorHAnsi" w:hAnsiTheme="majorHAnsi" w:cstheme="minorHAnsi"/>
          <w:b/>
        </w:rPr>
      </w:pPr>
      <w:r w:rsidRPr="00C20520">
        <w:rPr>
          <w:rFonts w:asciiTheme="majorHAnsi" w:eastAsia="Times New Roman" w:hAnsiTheme="majorHAnsi" w:cstheme="minorHAnsi"/>
          <w:b/>
          <w:lang w:eastAsia="lt-LT"/>
        </w:rPr>
        <w:t xml:space="preserve">2. </w:t>
      </w:r>
      <w:r w:rsidRPr="00C20520">
        <w:rPr>
          <w:rFonts w:asciiTheme="majorHAnsi" w:hAnsiTheme="majorHAnsi" w:cstheme="minorHAnsi"/>
          <w:b/>
        </w:rPr>
        <w:t xml:space="preserve">Bendrieji reikalavimai </w:t>
      </w:r>
      <w:r w:rsidR="00105AF9" w:rsidRPr="00C20520">
        <w:rPr>
          <w:rFonts w:asciiTheme="majorHAnsi" w:hAnsiTheme="majorHAnsi" w:cstheme="minorHAnsi"/>
          <w:b/>
        </w:rPr>
        <w:t>darbams</w:t>
      </w:r>
      <w:r w:rsidR="00614A38" w:rsidRPr="00C20520">
        <w:rPr>
          <w:rFonts w:asciiTheme="majorHAnsi" w:hAnsiTheme="majorHAnsi" w:cstheme="minorHAnsi"/>
          <w:b/>
        </w:rPr>
        <w:t xml:space="preserve"> ir medžiagoms</w:t>
      </w:r>
      <w:r w:rsidRPr="00C20520">
        <w:rPr>
          <w:rFonts w:asciiTheme="majorHAnsi" w:hAnsiTheme="majorHAnsi" w:cstheme="minorHAnsi"/>
          <w:b/>
        </w:rPr>
        <w:t>.</w:t>
      </w:r>
    </w:p>
    <w:p w:rsidR="003760C3" w:rsidRPr="00C20520" w:rsidRDefault="003760C3" w:rsidP="003760C3">
      <w:pPr>
        <w:jc w:val="both"/>
        <w:rPr>
          <w:rFonts w:asciiTheme="majorHAnsi" w:hAnsiTheme="majorHAnsi" w:cstheme="minorHAnsi"/>
        </w:rPr>
      </w:pPr>
      <w:r w:rsidRPr="00C20520">
        <w:rPr>
          <w:rFonts w:asciiTheme="majorHAnsi" w:hAnsiTheme="majorHAnsi" w:cstheme="minorHAnsi"/>
        </w:rPr>
        <w:t xml:space="preserve">2.1. </w:t>
      </w:r>
      <w:r w:rsidR="00CA2C9C" w:rsidRPr="00C20520">
        <w:rPr>
          <w:rFonts w:asciiTheme="majorHAnsi" w:hAnsiTheme="majorHAnsi" w:cstheme="minorHAnsi"/>
        </w:rPr>
        <w:t>Rangovas</w:t>
      </w:r>
      <w:r w:rsidRPr="00C20520">
        <w:rPr>
          <w:rFonts w:asciiTheme="majorHAnsi" w:hAnsiTheme="majorHAnsi" w:cstheme="minorHAnsi"/>
        </w:rPr>
        <w:t xml:space="preserve"> savo jėgomis privalo atlikti visus reikalingus darbus, bei pats pasirūpina visomis reikalingomis medžiagomis ir dalimis.</w:t>
      </w:r>
    </w:p>
    <w:p w:rsidR="003760C3" w:rsidRPr="00C20520" w:rsidRDefault="003760C3" w:rsidP="003760C3">
      <w:pPr>
        <w:jc w:val="both"/>
        <w:rPr>
          <w:rFonts w:asciiTheme="majorHAnsi" w:hAnsiTheme="majorHAnsi" w:cstheme="minorHAnsi"/>
        </w:rPr>
      </w:pPr>
      <w:r w:rsidRPr="00C20520">
        <w:rPr>
          <w:rFonts w:asciiTheme="majorHAnsi" w:hAnsiTheme="majorHAnsi" w:cstheme="minorHAnsi"/>
        </w:rPr>
        <w:t xml:space="preserve">2.2. </w:t>
      </w:r>
      <w:r w:rsidR="00B67ACA" w:rsidRPr="00C20520">
        <w:rPr>
          <w:rFonts w:asciiTheme="majorHAnsi" w:hAnsiTheme="majorHAnsi" w:cstheme="minorHAnsi"/>
        </w:rPr>
        <w:t>Visi įrenginiai</w:t>
      </w:r>
      <w:r w:rsidR="002D4E58" w:rsidRPr="00C20520">
        <w:rPr>
          <w:rFonts w:asciiTheme="majorHAnsi" w:hAnsiTheme="majorHAnsi" w:cstheme="minorHAnsi"/>
        </w:rPr>
        <w:t>, armatūra</w:t>
      </w:r>
      <w:r w:rsidR="00B67ACA" w:rsidRPr="00C20520">
        <w:rPr>
          <w:rFonts w:asciiTheme="majorHAnsi" w:hAnsiTheme="majorHAnsi" w:cstheme="minorHAnsi"/>
        </w:rPr>
        <w:t xml:space="preserve"> turi būti nauji, nenaudoti.</w:t>
      </w:r>
    </w:p>
    <w:p w:rsidR="003760C3" w:rsidRPr="00C20520" w:rsidRDefault="003760C3" w:rsidP="003760C3">
      <w:pPr>
        <w:spacing w:after="100" w:afterAutospacing="1"/>
        <w:contextualSpacing/>
        <w:jc w:val="both"/>
        <w:rPr>
          <w:rFonts w:asciiTheme="majorHAnsi" w:hAnsiTheme="majorHAnsi" w:cstheme="minorHAnsi"/>
          <w:lang w:eastAsia="lt-LT"/>
        </w:rPr>
      </w:pPr>
      <w:r w:rsidRPr="00C20520">
        <w:rPr>
          <w:rFonts w:asciiTheme="majorHAnsi" w:hAnsiTheme="majorHAnsi" w:cstheme="minorHAnsi"/>
          <w:lang w:eastAsia="lt-LT"/>
        </w:rPr>
        <w:t xml:space="preserve">2.3. </w:t>
      </w:r>
      <w:r w:rsidR="00CA2C9C" w:rsidRPr="00C20520">
        <w:rPr>
          <w:rFonts w:asciiTheme="majorHAnsi" w:hAnsiTheme="majorHAnsi" w:cstheme="minorHAnsi"/>
          <w:lang w:eastAsia="lt-LT"/>
        </w:rPr>
        <w:t>Rangovas</w:t>
      </w:r>
      <w:r w:rsidRPr="00C20520">
        <w:rPr>
          <w:rFonts w:asciiTheme="majorHAnsi" w:hAnsiTheme="majorHAnsi" w:cstheme="minorHAnsi"/>
          <w:lang w:eastAsia="lt-LT"/>
        </w:rPr>
        <w:t xml:space="preserve"> turi pateikti pasiūlymą visai techninėje specifikacijoje nurodytai </w:t>
      </w:r>
      <w:r w:rsidR="00614A38" w:rsidRPr="00C20520">
        <w:rPr>
          <w:rFonts w:asciiTheme="majorHAnsi" w:hAnsiTheme="majorHAnsi" w:cstheme="minorHAnsi"/>
          <w:lang w:eastAsia="lt-LT"/>
        </w:rPr>
        <w:t>darbų</w:t>
      </w:r>
      <w:r w:rsidRPr="00C20520">
        <w:rPr>
          <w:rFonts w:asciiTheme="majorHAnsi" w:hAnsiTheme="majorHAnsi" w:cstheme="minorHAnsi"/>
          <w:lang w:eastAsia="lt-LT"/>
        </w:rPr>
        <w:t xml:space="preserve"> apimčiai. </w:t>
      </w:r>
    </w:p>
    <w:p w:rsidR="006D2D62" w:rsidRPr="00C20520" w:rsidRDefault="00CA2C9C" w:rsidP="003760C3">
      <w:pPr>
        <w:spacing w:after="100" w:afterAutospacing="1"/>
        <w:contextualSpacing/>
        <w:jc w:val="both"/>
        <w:rPr>
          <w:rFonts w:asciiTheme="majorHAnsi" w:hAnsiTheme="majorHAnsi" w:cstheme="minorHAnsi"/>
          <w:lang w:eastAsia="lt-LT"/>
        </w:rPr>
      </w:pPr>
      <w:r w:rsidRPr="00C20520">
        <w:rPr>
          <w:rFonts w:asciiTheme="majorHAnsi" w:hAnsiTheme="majorHAnsi" w:cstheme="minorHAnsi"/>
          <w:lang w:eastAsia="lt-LT"/>
        </w:rPr>
        <w:t xml:space="preserve">2.4. Vamzdynui naudoti P235GH markės </w:t>
      </w:r>
      <w:r w:rsidR="006D2D62" w:rsidRPr="00C20520">
        <w:rPr>
          <w:rFonts w:asciiTheme="majorHAnsi" w:hAnsiTheme="majorHAnsi" w:cstheme="minorHAnsi"/>
          <w:lang w:eastAsia="lt-LT"/>
        </w:rPr>
        <w:t>plieno vamzdžius, skirtus garui.</w:t>
      </w:r>
    </w:p>
    <w:p w:rsidR="00E03F57" w:rsidRPr="00C20520" w:rsidRDefault="006D2D62" w:rsidP="003760C3">
      <w:pPr>
        <w:spacing w:after="100" w:afterAutospacing="1"/>
        <w:contextualSpacing/>
        <w:jc w:val="both"/>
        <w:rPr>
          <w:rFonts w:asciiTheme="majorHAnsi" w:hAnsiTheme="majorHAnsi" w:cstheme="minorHAnsi"/>
          <w:lang w:eastAsia="lt-LT"/>
        </w:rPr>
      </w:pPr>
      <w:r w:rsidRPr="00C20520">
        <w:rPr>
          <w:rFonts w:asciiTheme="majorHAnsi" w:hAnsiTheme="majorHAnsi" w:cstheme="minorHAnsi"/>
          <w:lang w:eastAsia="lt-LT"/>
        </w:rPr>
        <w:t xml:space="preserve">2.5. Visa papildomai sumontuota </w:t>
      </w:r>
      <w:r w:rsidR="00E03F57" w:rsidRPr="00C20520">
        <w:rPr>
          <w:rFonts w:asciiTheme="majorHAnsi" w:hAnsiTheme="majorHAnsi" w:cstheme="minorHAnsi"/>
          <w:lang w:eastAsia="lt-LT"/>
        </w:rPr>
        <w:t>armatūra turi būti skirta garui/kondensatui. Slėgio klasė PN16.</w:t>
      </w:r>
      <w:r w:rsidR="00B67ACA" w:rsidRPr="00C20520">
        <w:rPr>
          <w:rFonts w:asciiTheme="majorHAnsi" w:hAnsiTheme="majorHAnsi" w:cstheme="minorHAnsi"/>
          <w:lang w:eastAsia="lt-LT"/>
        </w:rPr>
        <w:t xml:space="preserve"> </w:t>
      </w:r>
      <w:proofErr w:type="spellStart"/>
      <w:r w:rsidR="00B67ACA" w:rsidRPr="00C20520">
        <w:rPr>
          <w:rFonts w:asciiTheme="majorHAnsi" w:hAnsiTheme="majorHAnsi" w:cstheme="minorHAnsi"/>
          <w:lang w:eastAsia="lt-LT"/>
        </w:rPr>
        <w:t>Flanšinių</w:t>
      </w:r>
      <w:proofErr w:type="spellEnd"/>
      <w:r w:rsidR="00B67ACA" w:rsidRPr="00C20520">
        <w:rPr>
          <w:rFonts w:asciiTheme="majorHAnsi" w:hAnsiTheme="majorHAnsi" w:cstheme="minorHAnsi"/>
          <w:lang w:eastAsia="lt-LT"/>
        </w:rPr>
        <w:t xml:space="preserve"> sklendžių stiebo sandarinimas – </w:t>
      </w:r>
      <w:proofErr w:type="spellStart"/>
      <w:r w:rsidR="00B67ACA" w:rsidRPr="00C20520">
        <w:rPr>
          <w:rFonts w:asciiTheme="majorHAnsi" w:hAnsiTheme="majorHAnsi" w:cstheme="minorHAnsi"/>
          <w:lang w:eastAsia="lt-LT"/>
        </w:rPr>
        <w:t>silfoninis</w:t>
      </w:r>
      <w:proofErr w:type="spellEnd"/>
      <w:r w:rsidR="00B67ACA" w:rsidRPr="00C20520">
        <w:rPr>
          <w:rFonts w:asciiTheme="majorHAnsi" w:hAnsiTheme="majorHAnsi" w:cstheme="minorHAnsi"/>
          <w:lang w:eastAsia="lt-LT"/>
        </w:rPr>
        <w:t>. Rutulinės sklendės pilno pralaidumo.</w:t>
      </w:r>
    </w:p>
    <w:p w:rsidR="00F41A83" w:rsidRPr="00C20520" w:rsidRDefault="00DB36F6" w:rsidP="003760C3">
      <w:pPr>
        <w:spacing w:after="100" w:afterAutospacing="1"/>
        <w:contextualSpacing/>
        <w:jc w:val="both"/>
        <w:rPr>
          <w:rFonts w:asciiTheme="majorHAnsi" w:hAnsiTheme="majorHAnsi" w:cstheme="minorHAnsi"/>
          <w:lang w:eastAsia="lt-LT"/>
        </w:rPr>
      </w:pPr>
      <w:r w:rsidRPr="00C20520">
        <w:rPr>
          <w:rFonts w:asciiTheme="majorHAnsi" w:hAnsiTheme="majorHAnsi" w:cstheme="minorHAnsi"/>
          <w:lang w:eastAsia="lt-LT"/>
        </w:rPr>
        <w:t>2.6.Suvirinimo darbus turi atlikti atestuotas pagal EN 9606-1 standartą suvirintojas.</w:t>
      </w:r>
    </w:p>
    <w:p w:rsidR="00CA2C9C" w:rsidRPr="00C20520" w:rsidRDefault="00E03F57" w:rsidP="00E03F57">
      <w:pPr>
        <w:contextualSpacing/>
        <w:jc w:val="both"/>
        <w:rPr>
          <w:rFonts w:asciiTheme="majorHAnsi" w:hAnsiTheme="majorHAnsi" w:cstheme="minorHAnsi"/>
          <w:lang w:eastAsia="lt-LT"/>
        </w:rPr>
      </w:pPr>
      <w:r w:rsidRPr="00C20520">
        <w:rPr>
          <w:rFonts w:asciiTheme="majorHAnsi" w:hAnsiTheme="majorHAnsi" w:cstheme="minorHAnsi"/>
          <w:lang w:eastAsia="lt-LT"/>
        </w:rPr>
        <w:t>2.</w:t>
      </w:r>
      <w:r w:rsidR="00F41A83" w:rsidRPr="00C20520">
        <w:rPr>
          <w:rFonts w:asciiTheme="majorHAnsi" w:hAnsiTheme="majorHAnsi" w:cstheme="minorHAnsi"/>
          <w:lang w:eastAsia="lt-LT"/>
        </w:rPr>
        <w:t>8</w:t>
      </w:r>
      <w:r w:rsidRPr="00C20520">
        <w:rPr>
          <w:rFonts w:asciiTheme="majorHAnsi" w:hAnsiTheme="majorHAnsi" w:cstheme="minorHAnsi"/>
          <w:lang w:eastAsia="lt-LT"/>
        </w:rPr>
        <w:t xml:space="preserve">. </w:t>
      </w:r>
      <w:r w:rsidR="00A419A0" w:rsidRPr="00C20520">
        <w:rPr>
          <w:rFonts w:asciiTheme="majorHAnsi" w:hAnsiTheme="majorHAnsi" w:cstheme="minorHAnsi"/>
          <w:lang w:eastAsia="lt-LT"/>
        </w:rPr>
        <w:t xml:space="preserve">Centrinės sterilizacinės </w:t>
      </w:r>
      <w:r w:rsidR="00B67ACA" w:rsidRPr="00C20520">
        <w:rPr>
          <w:rFonts w:asciiTheme="majorHAnsi" w:hAnsiTheme="majorHAnsi" w:cstheme="minorHAnsi"/>
          <w:lang w:eastAsia="lt-LT"/>
        </w:rPr>
        <w:t xml:space="preserve">darbo laikas </w:t>
      </w:r>
      <w:r w:rsidR="00C20520">
        <w:rPr>
          <w:rFonts w:asciiTheme="majorHAnsi" w:hAnsiTheme="majorHAnsi" w:cstheme="minorHAnsi"/>
          <w:lang w:eastAsia="lt-LT"/>
        </w:rPr>
        <w:t>–</w:t>
      </w:r>
      <w:r w:rsidR="00B67ACA" w:rsidRPr="00C20520">
        <w:rPr>
          <w:rFonts w:asciiTheme="majorHAnsi" w:hAnsiTheme="majorHAnsi" w:cstheme="minorHAnsi"/>
          <w:lang w:eastAsia="lt-LT"/>
        </w:rPr>
        <w:t xml:space="preserve"> </w:t>
      </w:r>
      <w:r w:rsidR="00C20520">
        <w:rPr>
          <w:rFonts w:asciiTheme="majorHAnsi" w:hAnsiTheme="majorHAnsi" w:cstheme="minorHAnsi"/>
          <w:lang w:eastAsia="lt-LT"/>
        </w:rPr>
        <w:t>7-</w:t>
      </w:r>
      <w:r w:rsidR="00983951">
        <w:rPr>
          <w:rFonts w:asciiTheme="majorHAnsi" w:hAnsiTheme="majorHAnsi" w:cstheme="minorHAnsi"/>
          <w:lang w:eastAsia="lt-LT"/>
        </w:rPr>
        <w:t>20</w:t>
      </w:r>
      <w:r w:rsidR="00C20520">
        <w:rPr>
          <w:rFonts w:asciiTheme="majorHAnsi" w:hAnsiTheme="majorHAnsi" w:cstheme="minorHAnsi"/>
          <w:lang w:eastAsia="lt-LT"/>
        </w:rPr>
        <w:t xml:space="preserve"> val.</w:t>
      </w:r>
    </w:p>
    <w:p w:rsidR="003760C3" w:rsidRPr="00C20520" w:rsidRDefault="003760C3" w:rsidP="003760C3">
      <w:pPr>
        <w:pStyle w:val="Default"/>
        <w:jc w:val="both"/>
        <w:rPr>
          <w:rFonts w:asciiTheme="majorHAnsi" w:hAnsiTheme="majorHAnsi" w:cstheme="minorHAnsi"/>
          <w:color w:val="auto"/>
        </w:rPr>
      </w:pPr>
      <w:r w:rsidRPr="00C20520">
        <w:rPr>
          <w:rFonts w:asciiTheme="majorHAnsi" w:hAnsiTheme="majorHAnsi" w:cstheme="minorHAnsi"/>
          <w:color w:val="auto"/>
        </w:rPr>
        <w:t>2.</w:t>
      </w:r>
      <w:r w:rsidR="00F41A83" w:rsidRPr="00C20520">
        <w:rPr>
          <w:rFonts w:asciiTheme="majorHAnsi" w:hAnsiTheme="majorHAnsi" w:cstheme="minorHAnsi"/>
          <w:color w:val="auto"/>
        </w:rPr>
        <w:t>9</w:t>
      </w:r>
      <w:r w:rsidRPr="00C20520">
        <w:rPr>
          <w:rFonts w:asciiTheme="majorHAnsi" w:hAnsiTheme="majorHAnsi" w:cstheme="minorHAnsi"/>
          <w:color w:val="auto"/>
        </w:rPr>
        <w:t xml:space="preserve">. Garantiniu laikotarpiu atsiradus gedimui dėl nekokybiškai atliktų </w:t>
      </w:r>
      <w:r w:rsidR="00E03F57" w:rsidRPr="00C20520">
        <w:rPr>
          <w:rFonts w:asciiTheme="majorHAnsi" w:hAnsiTheme="majorHAnsi" w:cstheme="minorHAnsi"/>
          <w:color w:val="auto"/>
        </w:rPr>
        <w:t>darbų</w:t>
      </w:r>
      <w:r w:rsidRPr="00C20520">
        <w:rPr>
          <w:rFonts w:asciiTheme="majorHAnsi" w:hAnsiTheme="majorHAnsi" w:cstheme="minorHAnsi"/>
          <w:color w:val="auto"/>
        </w:rPr>
        <w:t xml:space="preserve">, </w:t>
      </w:r>
      <w:r w:rsidR="00E03F57" w:rsidRPr="00C20520">
        <w:rPr>
          <w:rFonts w:asciiTheme="majorHAnsi" w:hAnsiTheme="majorHAnsi" w:cstheme="minorHAnsi"/>
          <w:color w:val="auto"/>
        </w:rPr>
        <w:t>rangovas</w:t>
      </w:r>
      <w:r w:rsidRPr="00C20520">
        <w:rPr>
          <w:rFonts w:asciiTheme="majorHAnsi" w:hAnsiTheme="majorHAnsi" w:cstheme="minorHAnsi"/>
          <w:color w:val="auto"/>
        </w:rPr>
        <w:t>, suderinęs su perkančiosios organizacijos atstovu, turi pašalinti trūkumus savo lėšomis ne ilgiau kaip per 5 darbo dienų laikotarpį.</w:t>
      </w:r>
      <w:r w:rsidR="00F337CC">
        <w:rPr>
          <w:rFonts w:asciiTheme="majorHAnsi" w:hAnsiTheme="majorHAnsi" w:cstheme="minorHAnsi"/>
          <w:color w:val="auto"/>
        </w:rPr>
        <w:t xml:space="preserve"> Garantinis laikotarpis įrangai – 24 mėnesiai, darbams – pagal Statybos įstatymą.</w:t>
      </w:r>
    </w:p>
    <w:p w:rsidR="003760C3" w:rsidRPr="00C20520" w:rsidRDefault="003760C3" w:rsidP="003760C3">
      <w:pPr>
        <w:pStyle w:val="Default"/>
        <w:jc w:val="both"/>
        <w:rPr>
          <w:rFonts w:asciiTheme="majorHAnsi" w:eastAsia="Times New Roman" w:hAnsiTheme="majorHAnsi" w:cstheme="minorHAnsi"/>
          <w:lang w:eastAsia="lt-LT"/>
        </w:rPr>
      </w:pPr>
      <w:r w:rsidRPr="00C20520">
        <w:rPr>
          <w:rFonts w:asciiTheme="majorHAnsi" w:hAnsiTheme="majorHAnsi" w:cstheme="minorHAnsi"/>
          <w:color w:val="auto"/>
        </w:rPr>
        <w:t>2.</w:t>
      </w:r>
      <w:r w:rsidR="00F41A83" w:rsidRPr="00C20520">
        <w:rPr>
          <w:rFonts w:asciiTheme="majorHAnsi" w:hAnsiTheme="majorHAnsi" w:cstheme="minorHAnsi"/>
          <w:color w:val="auto"/>
        </w:rPr>
        <w:t>10</w:t>
      </w:r>
      <w:r w:rsidRPr="00C20520">
        <w:rPr>
          <w:rFonts w:asciiTheme="majorHAnsi" w:hAnsiTheme="majorHAnsi" w:cstheme="minorHAnsi"/>
          <w:color w:val="auto"/>
        </w:rPr>
        <w:t xml:space="preserve">. </w:t>
      </w:r>
      <w:r w:rsidR="00E03F57" w:rsidRPr="00C20520">
        <w:rPr>
          <w:rFonts w:asciiTheme="majorHAnsi" w:eastAsia="Times New Roman" w:hAnsiTheme="majorHAnsi" w:cstheme="minorHAnsi"/>
          <w:lang w:eastAsia="lt-LT"/>
        </w:rPr>
        <w:t>Darbų</w:t>
      </w:r>
      <w:r w:rsidRPr="00C20520">
        <w:rPr>
          <w:rFonts w:asciiTheme="majorHAnsi" w:eastAsia="Times New Roman" w:hAnsiTheme="majorHAnsi" w:cstheme="minorHAnsi"/>
          <w:lang w:eastAsia="lt-LT"/>
        </w:rPr>
        <w:t xml:space="preserve"> </w:t>
      </w:r>
      <w:r w:rsidR="00E03F57" w:rsidRPr="00C20520">
        <w:rPr>
          <w:rFonts w:asciiTheme="majorHAnsi" w:eastAsia="Times New Roman" w:hAnsiTheme="majorHAnsi" w:cstheme="minorHAnsi"/>
          <w:lang w:eastAsia="lt-LT"/>
        </w:rPr>
        <w:t>atlikimo</w:t>
      </w:r>
      <w:r w:rsidRPr="00C20520">
        <w:rPr>
          <w:rFonts w:asciiTheme="majorHAnsi" w:eastAsia="Times New Roman" w:hAnsiTheme="majorHAnsi" w:cstheme="minorHAnsi"/>
          <w:lang w:eastAsia="lt-LT"/>
        </w:rPr>
        <w:t xml:space="preserve"> adresas: Lietuvos sveikatos mokslų universiteto ligoninė Kauno klinikos, adresas </w:t>
      </w:r>
      <w:proofErr w:type="spellStart"/>
      <w:r w:rsidRPr="00C20520">
        <w:rPr>
          <w:rFonts w:asciiTheme="majorHAnsi" w:eastAsia="Times New Roman" w:hAnsiTheme="majorHAnsi" w:cstheme="minorHAnsi"/>
          <w:lang w:eastAsia="lt-LT"/>
        </w:rPr>
        <w:t>Eiveni</w:t>
      </w:r>
      <w:r w:rsidR="00E03F57" w:rsidRPr="00C20520">
        <w:rPr>
          <w:rFonts w:asciiTheme="majorHAnsi" w:eastAsia="Times New Roman" w:hAnsiTheme="majorHAnsi" w:cstheme="minorHAnsi"/>
          <w:lang w:eastAsia="lt-LT"/>
        </w:rPr>
        <w:t>ų</w:t>
      </w:r>
      <w:proofErr w:type="spellEnd"/>
      <w:r w:rsidRPr="00C20520">
        <w:rPr>
          <w:rFonts w:asciiTheme="majorHAnsi" w:eastAsia="Times New Roman" w:hAnsiTheme="majorHAnsi" w:cstheme="minorHAnsi"/>
          <w:lang w:eastAsia="lt-LT"/>
        </w:rPr>
        <w:t xml:space="preserve"> g. 2, LT-50161 Kaunas.</w:t>
      </w:r>
    </w:p>
    <w:p w:rsidR="000C53FE" w:rsidRPr="00C20520" w:rsidRDefault="000C53FE" w:rsidP="003760C3">
      <w:pPr>
        <w:pStyle w:val="Default"/>
        <w:jc w:val="both"/>
        <w:rPr>
          <w:rFonts w:asciiTheme="majorHAnsi" w:hAnsiTheme="majorHAnsi" w:cstheme="minorHAnsi"/>
        </w:rPr>
      </w:pPr>
      <w:r w:rsidRPr="00C20520">
        <w:rPr>
          <w:rFonts w:asciiTheme="majorHAnsi" w:eastAsia="Times New Roman" w:hAnsiTheme="majorHAnsi" w:cstheme="minorHAnsi"/>
          <w:lang w:eastAsia="lt-LT"/>
        </w:rPr>
        <w:t>2.</w:t>
      </w:r>
      <w:r w:rsidR="00F41A83" w:rsidRPr="00C20520">
        <w:rPr>
          <w:rFonts w:asciiTheme="majorHAnsi" w:eastAsia="Times New Roman" w:hAnsiTheme="majorHAnsi" w:cstheme="minorHAnsi"/>
          <w:lang w:eastAsia="lt-LT"/>
        </w:rPr>
        <w:t>11</w:t>
      </w:r>
      <w:r w:rsidRPr="00C20520">
        <w:rPr>
          <w:rFonts w:asciiTheme="majorHAnsi" w:eastAsia="Times New Roman" w:hAnsiTheme="majorHAnsi" w:cstheme="minorHAnsi"/>
          <w:lang w:eastAsia="lt-LT"/>
        </w:rPr>
        <w:t xml:space="preserve">. </w:t>
      </w:r>
      <w:r w:rsidRPr="00C20520">
        <w:rPr>
          <w:rFonts w:asciiTheme="majorHAnsi" w:hAnsiTheme="majorHAnsi" w:cstheme="minorHAnsi"/>
        </w:rPr>
        <w:t>Apklausoje dalyvaujantis potencialus rangovas dėl planuojamų darbų vykdymo</w:t>
      </w:r>
      <w:r w:rsidR="00DB36F6" w:rsidRPr="00C20520">
        <w:rPr>
          <w:rFonts w:asciiTheme="majorHAnsi" w:hAnsiTheme="majorHAnsi" w:cstheme="minorHAnsi"/>
        </w:rPr>
        <w:t>, esant pageidavimui,</w:t>
      </w:r>
      <w:r w:rsidRPr="00C20520">
        <w:rPr>
          <w:rFonts w:asciiTheme="majorHAnsi" w:hAnsiTheme="majorHAnsi" w:cstheme="minorHAnsi"/>
        </w:rPr>
        <w:t xml:space="preserve"> gali atvykti į objektą apžiūrėti </w:t>
      </w:r>
      <w:r w:rsidR="00DB36F6" w:rsidRPr="00C20520">
        <w:rPr>
          <w:rFonts w:asciiTheme="majorHAnsi" w:hAnsiTheme="majorHAnsi" w:cstheme="minorHAnsi"/>
        </w:rPr>
        <w:t xml:space="preserve">ir </w:t>
      </w:r>
      <w:r w:rsidRPr="00C20520">
        <w:rPr>
          <w:rFonts w:asciiTheme="majorHAnsi" w:hAnsiTheme="majorHAnsi" w:cstheme="minorHAnsi"/>
        </w:rPr>
        <w:t>įvertinti situaciją vietoje.</w:t>
      </w:r>
    </w:p>
    <w:p w:rsidR="00B67ACA" w:rsidRPr="00C20520" w:rsidRDefault="00B67ACA" w:rsidP="00B67ACA">
      <w:pPr>
        <w:contextualSpacing/>
        <w:jc w:val="both"/>
        <w:rPr>
          <w:rFonts w:asciiTheme="majorHAnsi" w:hAnsiTheme="majorHAnsi" w:cstheme="minorHAnsi"/>
        </w:rPr>
      </w:pPr>
      <w:r w:rsidRPr="00C20520">
        <w:rPr>
          <w:rFonts w:asciiTheme="majorHAnsi" w:hAnsiTheme="majorHAnsi" w:cstheme="minorHAnsi"/>
        </w:rPr>
        <w:t>2.12. Naudojamas šiluminės izoliacijos produktas neturi išskirti šių cheminių medžiagų (kartu su pasiūlymu pateikti tai įrodančius dokumentus):</w:t>
      </w:r>
    </w:p>
    <w:p w:rsidR="00B67ACA" w:rsidRPr="00C20520" w:rsidRDefault="00B67ACA" w:rsidP="00B67ACA">
      <w:pPr>
        <w:contextualSpacing/>
        <w:jc w:val="both"/>
        <w:rPr>
          <w:rFonts w:asciiTheme="majorHAnsi" w:hAnsiTheme="majorHAnsi" w:cstheme="minorHAnsi"/>
        </w:rPr>
      </w:pPr>
      <w:r w:rsidRPr="00C20520">
        <w:rPr>
          <w:rFonts w:asciiTheme="majorHAnsi" w:hAnsiTheme="majorHAnsi" w:cstheme="minorHAnsi"/>
        </w:rPr>
        <w:t xml:space="preserve">2.12.1. </w:t>
      </w:r>
      <w:proofErr w:type="spellStart"/>
      <w:r w:rsidRPr="00C20520">
        <w:rPr>
          <w:rFonts w:asciiTheme="majorHAnsi" w:hAnsiTheme="majorHAnsi" w:cstheme="minorHAnsi"/>
        </w:rPr>
        <w:t>Fluorintų</w:t>
      </w:r>
      <w:proofErr w:type="spellEnd"/>
      <w:r w:rsidRPr="00C20520">
        <w:rPr>
          <w:rFonts w:asciiTheme="majorHAnsi" w:hAnsiTheme="majorHAnsi" w:cstheme="minorHAnsi"/>
        </w:rPr>
        <w:t xml:space="preserve"> šiltnamio efektą sukeliančių dujų pagal Europos Parlamento ir Tarybos reglamentą (EB) Nr. 842/2006 dėl </w:t>
      </w:r>
      <w:proofErr w:type="spellStart"/>
      <w:r w:rsidRPr="00C20520">
        <w:rPr>
          <w:rFonts w:asciiTheme="majorHAnsi" w:hAnsiTheme="majorHAnsi" w:cstheme="minorHAnsi"/>
        </w:rPr>
        <w:t>fluorintų</w:t>
      </w:r>
      <w:proofErr w:type="spellEnd"/>
      <w:r w:rsidRPr="00C20520">
        <w:rPr>
          <w:rFonts w:asciiTheme="majorHAnsi" w:hAnsiTheme="majorHAnsi" w:cstheme="minorHAnsi"/>
        </w:rPr>
        <w:t xml:space="preserve"> šiltnamio efektą sukeliančių dujų;</w:t>
      </w:r>
    </w:p>
    <w:p w:rsidR="00B67ACA" w:rsidRDefault="00B67ACA" w:rsidP="00B67ACA">
      <w:pPr>
        <w:contextualSpacing/>
        <w:jc w:val="both"/>
        <w:rPr>
          <w:rFonts w:asciiTheme="majorHAnsi" w:hAnsiTheme="majorHAnsi" w:cstheme="minorHAnsi"/>
        </w:rPr>
      </w:pPr>
      <w:r w:rsidRPr="00C20520">
        <w:rPr>
          <w:rFonts w:asciiTheme="majorHAnsi" w:hAnsiTheme="majorHAnsi" w:cstheme="minorHAnsi"/>
        </w:rPr>
        <w:t>2.</w:t>
      </w:r>
      <w:r w:rsidR="0060768D">
        <w:rPr>
          <w:rFonts w:asciiTheme="majorHAnsi" w:hAnsiTheme="majorHAnsi" w:cstheme="minorHAnsi"/>
        </w:rPr>
        <w:t>12.2</w:t>
      </w:r>
      <w:r w:rsidRPr="00C20520">
        <w:rPr>
          <w:rFonts w:asciiTheme="majorHAnsi" w:hAnsiTheme="majorHAnsi" w:cstheme="minorHAnsi"/>
        </w:rPr>
        <w:t xml:space="preserve"> </w:t>
      </w:r>
      <w:r w:rsidR="00983951">
        <w:rPr>
          <w:rFonts w:asciiTheme="majorHAnsi" w:hAnsiTheme="majorHAnsi" w:cstheme="minorHAnsi"/>
        </w:rPr>
        <w:t>P</w:t>
      </w:r>
      <w:r w:rsidRPr="00C20520">
        <w:rPr>
          <w:rFonts w:asciiTheme="majorHAnsi" w:hAnsiTheme="majorHAnsi" w:cstheme="minorHAnsi"/>
        </w:rPr>
        <w:t xml:space="preserve">avojingų cheminių medžiagų, klasifikuojamų priskiriant bet kurią iš nurodytų pavojingumo frazę pagal Reglamentą (EB) Nr. 1272/2008: kancerogeninės (H350, H350i, H351), </w:t>
      </w:r>
      <w:proofErr w:type="spellStart"/>
      <w:r w:rsidRPr="00C20520">
        <w:rPr>
          <w:rFonts w:asciiTheme="majorHAnsi" w:hAnsiTheme="majorHAnsi" w:cstheme="minorHAnsi"/>
        </w:rPr>
        <w:t>toksiškos</w:t>
      </w:r>
      <w:proofErr w:type="spellEnd"/>
      <w:r w:rsidRPr="00C20520">
        <w:rPr>
          <w:rFonts w:asciiTheme="majorHAnsi" w:hAnsiTheme="majorHAnsi" w:cstheme="minorHAnsi"/>
        </w:rPr>
        <w:t xml:space="preserve"> reprodukcijai (H360D, H360F, H360FD, H360Fd, H360Df, H361f, H361d, H361fd), </w:t>
      </w:r>
      <w:proofErr w:type="spellStart"/>
      <w:r w:rsidRPr="00C20520">
        <w:rPr>
          <w:rFonts w:asciiTheme="majorHAnsi" w:hAnsiTheme="majorHAnsi" w:cstheme="minorHAnsi"/>
        </w:rPr>
        <w:t>toksiškos</w:t>
      </w:r>
      <w:proofErr w:type="spellEnd"/>
      <w:r w:rsidRPr="00C20520">
        <w:rPr>
          <w:rFonts w:asciiTheme="majorHAnsi" w:hAnsiTheme="majorHAnsi" w:cstheme="minorHAnsi"/>
        </w:rPr>
        <w:t xml:space="preserve"> ar labai </w:t>
      </w:r>
      <w:proofErr w:type="spellStart"/>
      <w:r w:rsidRPr="00C20520">
        <w:rPr>
          <w:rFonts w:asciiTheme="majorHAnsi" w:hAnsiTheme="majorHAnsi" w:cstheme="minorHAnsi"/>
        </w:rPr>
        <w:t>toksiškos</w:t>
      </w:r>
      <w:proofErr w:type="spellEnd"/>
      <w:r w:rsidRPr="00C20520">
        <w:rPr>
          <w:rFonts w:asciiTheme="majorHAnsi" w:hAnsiTheme="majorHAnsi" w:cstheme="minorHAnsi"/>
        </w:rPr>
        <w:t xml:space="preserve">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rsidR="00F41A83" w:rsidRDefault="00F41A83" w:rsidP="00B67ACA">
      <w:pPr>
        <w:tabs>
          <w:tab w:val="left" w:pos="1276"/>
          <w:tab w:val="left" w:pos="1560"/>
        </w:tabs>
        <w:contextualSpacing/>
        <w:jc w:val="both"/>
        <w:rPr>
          <w:rFonts w:asciiTheme="majorHAnsi" w:hAnsiTheme="majorHAnsi" w:cstheme="minorHAnsi"/>
        </w:rPr>
      </w:pPr>
      <w:r w:rsidRPr="00C20520">
        <w:rPr>
          <w:rFonts w:asciiTheme="majorHAnsi" w:hAnsiTheme="majorHAnsi" w:cstheme="minorHAnsi"/>
        </w:rPr>
        <w:t>2.1</w:t>
      </w:r>
      <w:r w:rsidR="00B67ACA" w:rsidRPr="00C20520">
        <w:rPr>
          <w:rFonts w:asciiTheme="majorHAnsi" w:hAnsiTheme="majorHAnsi" w:cstheme="minorHAnsi"/>
        </w:rPr>
        <w:t>3</w:t>
      </w:r>
      <w:r w:rsidRPr="00C20520">
        <w:rPr>
          <w:rFonts w:asciiTheme="majorHAnsi" w:hAnsiTheme="majorHAnsi" w:cstheme="minorHAnsi"/>
        </w:rPr>
        <w:t>. Po įrengimo darbų atnaujinti/naujai nubraižyti garo reguliavimo</w:t>
      </w:r>
      <w:r w:rsidR="00494622">
        <w:rPr>
          <w:rFonts w:asciiTheme="majorHAnsi" w:hAnsiTheme="majorHAnsi" w:cstheme="minorHAnsi"/>
        </w:rPr>
        <w:t xml:space="preserve"> ir paskirstymo</w:t>
      </w:r>
      <w:r w:rsidRPr="00C20520">
        <w:rPr>
          <w:rFonts w:asciiTheme="majorHAnsi" w:hAnsiTheme="majorHAnsi" w:cstheme="minorHAnsi"/>
        </w:rPr>
        <w:t xml:space="preserve"> mazgų principines schemas.</w:t>
      </w:r>
    </w:p>
    <w:p w:rsidR="0060768D" w:rsidRPr="0060768D" w:rsidRDefault="0060768D" w:rsidP="00B67ACA">
      <w:pPr>
        <w:tabs>
          <w:tab w:val="left" w:pos="1276"/>
          <w:tab w:val="left" w:pos="1560"/>
        </w:tabs>
        <w:contextualSpacing/>
        <w:jc w:val="both"/>
        <w:rPr>
          <w:rFonts w:asciiTheme="majorHAnsi" w:hAnsiTheme="majorHAnsi" w:cstheme="minorHAnsi"/>
        </w:rPr>
      </w:pPr>
      <w:r>
        <w:rPr>
          <w:rFonts w:asciiTheme="majorHAnsi" w:hAnsiTheme="majorHAnsi" w:cstheme="minorHAnsi"/>
        </w:rPr>
        <w:t xml:space="preserve">2.14 Jei reikalingi atitvarų ardymo darbai, jos turi būti atstatytos į pradinę būklę. </w:t>
      </w:r>
    </w:p>
    <w:p w:rsidR="003760C3" w:rsidRPr="00C20520" w:rsidRDefault="003760C3" w:rsidP="003760C3">
      <w:pPr>
        <w:ind w:firstLine="851"/>
        <w:jc w:val="both"/>
        <w:rPr>
          <w:rFonts w:asciiTheme="majorHAnsi" w:eastAsia="Times New Roman" w:hAnsiTheme="majorHAnsi" w:cstheme="minorHAnsi"/>
          <w:b/>
          <w:lang w:eastAsia="lt-LT"/>
        </w:rPr>
      </w:pPr>
      <w:r w:rsidRPr="00C20520">
        <w:rPr>
          <w:rFonts w:asciiTheme="majorHAnsi" w:eastAsia="Times New Roman" w:hAnsiTheme="majorHAnsi" w:cstheme="minorHAnsi"/>
          <w:b/>
          <w:lang w:eastAsia="lt-LT"/>
        </w:rPr>
        <w:t xml:space="preserve">3. </w:t>
      </w:r>
      <w:r w:rsidRPr="00C20520">
        <w:rPr>
          <w:rFonts w:asciiTheme="majorHAnsi" w:hAnsiTheme="majorHAnsi" w:cstheme="minorHAnsi"/>
          <w:b/>
        </w:rPr>
        <w:t>Reikalavimai pasiūlymams ir jų vertinimas</w:t>
      </w:r>
      <w:r w:rsidRPr="00C20520">
        <w:rPr>
          <w:rFonts w:asciiTheme="majorHAnsi" w:hAnsiTheme="majorHAnsi" w:cstheme="minorHAnsi"/>
        </w:rPr>
        <w:t>.</w:t>
      </w:r>
    </w:p>
    <w:p w:rsidR="003760C3" w:rsidRPr="00C20520" w:rsidRDefault="003760C3" w:rsidP="003760C3">
      <w:pPr>
        <w:pStyle w:val="Sraopastraipa"/>
        <w:spacing w:after="0" w:line="240" w:lineRule="auto"/>
        <w:ind w:left="0"/>
        <w:contextualSpacing/>
        <w:jc w:val="both"/>
        <w:rPr>
          <w:rFonts w:asciiTheme="majorHAnsi" w:hAnsiTheme="majorHAnsi" w:cstheme="minorHAnsi"/>
          <w:sz w:val="24"/>
          <w:szCs w:val="24"/>
          <w:lang w:val="lt-LT"/>
        </w:rPr>
      </w:pPr>
      <w:r w:rsidRPr="00C20520">
        <w:rPr>
          <w:rFonts w:asciiTheme="majorHAnsi" w:hAnsiTheme="majorHAnsi" w:cstheme="minorHAnsi"/>
          <w:sz w:val="24"/>
          <w:szCs w:val="24"/>
          <w:lang w:val="lt-LT"/>
        </w:rPr>
        <w:t>3.</w:t>
      </w:r>
      <w:r w:rsidR="005F641C" w:rsidRPr="00C20520">
        <w:rPr>
          <w:rFonts w:asciiTheme="majorHAnsi" w:hAnsiTheme="majorHAnsi" w:cstheme="minorHAnsi"/>
          <w:sz w:val="24"/>
          <w:szCs w:val="24"/>
          <w:lang w:val="lt-LT"/>
        </w:rPr>
        <w:t>1</w:t>
      </w:r>
      <w:r w:rsidRPr="00C20520">
        <w:rPr>
          <w:rFonts w:asciiTheme="majorHAnsi" w:hAnsiTheme="majorHAnsi" w:cstheme="minorHAnsi"/>
          <w:sz w:val="24"/>
          <w:szCs w:val="24"/>
          <w:lang w:val="lt-LT"/>
        </w:rPr>
        <w:t xml:space="preserve">. Į </w:t>
      </w:r>
      <w:r w:rsidR="00E03F57" w:rsidRPr="00C20520">
        <w:rPr>
          <w:rFonts w:asciiTheme="majorHAnsi" w:hAnsiTheme="majorHAnsi" w:cstheme="minorHAnsi"/>
          <w:sz w:val="24"/>
          <w:szCs w:val="24"/>
          <w:lang w:val="lt-LT"/>
        </w:rPr>
        <w:t>darbų</w:t>
      </w:r>
      <w:r w:rsidRPr="00C20520">
        <w:rPr>
          <w:rFonts w:asciiTheme="majorHAnsi" w:hAnsiTheme="majorHAnsi" w:cstheme="minorHAnsi"/>
          <w:sz w:val="24"/>
          <w:szCs w:val="24"/>
          <w:lang w:val="lt-LT"/>
        </w:rPr>
        <w:t xml:space="preserve"> kainą turi būti įskaičiuoti visi vykdytojo mokesčiai (įskaitant, bet neapsiribojant: darbuotojo darbo užmokestis, privalomi mokėtini mokesčiai VMI ir Sodra, vykdytojo administraciniai, išlaikymo, transporto, draudimo kaštai ir kt.). </w:t>
      </w:r>
      <w:r w:rsidR="00E03F57" w:rsidRPr="00C20520">
        <w:rPr>
          <w:rFonts w:asciiTheme="majorHAnsi" w:hAnsiTheme="majorHAnsi" w:cstheme="minorHAnsi"/>
          <w:sz w:val="24"/>
          <w:szCs w:val="24"/>
          <w:lang w:val="lt-LT"/>
        </w:rPr>
        <w:t>Darbų</w:t>
      </w:r>
      <w:r w:rsidRPr="00C20520">
        <w:rPr>
          <w:rFonts w:asciiTheme="majorHAnsi" w:hAnsiTheme="majorHAnsi" w:cstheme="minorHAnsi"/>
          <w:sz w:val="24"/>
          <w:szCs w:val="24"/>
          <w:lang w:val="lt-LT"/>
        </w:rPr>
        <w:t xml:space="preserve"> kaina turi apimti visus </w:t>
      </w:r>
      <w:r w:rsidR="00E03F57" w:rsidRPr="00C20520">
        <w:rPr>
          <w:rFonts w:asciiTheme="majorHAnsi" w:hAnsiTheme="majorHAnsi" w:cstheme="minorHAnsi"/>
          <w:sz w:val="24"/>
          <w:szCs w:val="24"/>
          <w:lang w:val="lt-LT"/>
        </w:rPr>
        <w:t>reikiamus</w:t>
      </w:r>
      <w:r w:rsidRPr="00C20520">
        <w:rPr>
          <w:rFonts w:asciiTheme="majorHAnsi" w:hAnsiTheme="majorHAnsi" w:cstheme="minorHAnsi"/>
          <w:sz w:val="24"/>
          <w:szCs w:val="24"/>
          <w:lang w:val="lt-LT"/>
        </w:rPr>
        <w:t xml:space="preserve"> darbus</w:t>
      </w:r>
      <w:r w:rsidR="00E03F57" w:rsidRPr="00C20520">
        <w:rPr>
          <w:rFonts w:asciiTheme="majorHAnsi" w:hAnsiTheme="majorHAnsi" w:cstheme="minorHAnsi"/>
          <w:sz w:val="24"/>
          <w:szCs w:val="24"/>
          <w:lang w:val="lt-LT"/>
        </w:rPr>
        <w:t xml:space="preserve"> ir įrangą, korektiškam garo reguliavimo mazgo veikimui</w:t>
      </w:r>
      <w:r w:rsidRPr="00C20520">
        <w:rPr>
          <w:rFonts w:asciiTheme="majorHAnsi" w:hAnsiTheme="majorHAnsi" w:cstheme="minorHAnsi"/>
          <w:sz w:val="24"/>
          <w:szCs w:val="24"/>
          <w:lang w:val="lt-LT"/>
        </w:rPr>
        <w:t xml:space="preserve">. </w:t>
      </w:r>
    </w:p>
    <w:p w:rsidR="00F41A83" w:rsidRPr="00C20520" w:rsidRDefault="00F41A83" w:rsidP="00F41A83">
      <w:pPr>
        <w:spacing w:after="100" w:afterAutospacing="1"/>
        <w:contextualSpacing/>
        <w:jc w:val="both"/>
        <w:rPr>
          <w:rFonts w:asciiTheme="majorHAnsi" w:hAnsiTheme="majorHAnsi" w:cstheme="minorHAnsi"/>
          <w:lang w:eastAsia="lt-LT"/>
        </w:rPr>
      </w:pPr>
      <w:r w:rsidRPr="00C20520">
        <w:rPr>
          <w:rFonts w:asciiTheme="majorHAnsi" w:hAnsiTheme="majorHAnsi" w:cstheme="minorHAnsi"/>
        </w:rPr>
        <w:lastRenderedPageBreak/>
        <w:t xml:space="preserve">3.2. </w:t>
      </w:r>
      <w:r w:rsidRPr="00C20520">
        <w:rPr>
          <w:rFonts w:asciiTheme="majorHAnsi" w:hAnsiTheme="majorHAnsi" w:cstheme="minorHAnsi"/>
          <w:lang w:eastAsia="lt-LT"/>
        </w:rPr>
        <w:t xml:space="preserve">Vadovaujantis Lietuvos Respublikos aplinkos ministro 2011 m. birželio 28 d. įsakymu Nr. D1-508 „Dėl aplinkos apsaugos kriterijų taikymo, vykdant žaliuosius pirkimus, tvarkos aprašo patvirtinimo“ (aktuali redakcija) patvirtinto Aplinkos apsaugos kriterijų taikymo, vykdant žaliuosius pirkimus, tvarkos aprašo 4.3 punktu, konkurse dalyvaujantys asmenys turi pateikti dokumentus, patvirtinančius, kad perkamai paslaugai yra taikomi aplinkos apsaugos vadybos reikalavimai pagal standartą LST EN ISO 14001 „Aplinkos vadybos sistemos. Reikalavimai ir naudojimo gairės“, EMAS ar kitus aplinkos apsaugos kriterijus užtikrinančius dokumentus. </w:t>
      </w:r>
    </w:p>
    <w:p w:rsidR="00B67ACA" w:rsidRPr="00C20520" w:rsidRDefault="00B67ACA" w:rsidP="00F41A83">
      <w:pPr>
        <w:spacing w:after="100" w:afterAutospacing="1"/>
        <w:contextualSpacing/>
        <w:jc w:val="both"/>
        <w:rPr>
          <w:rFonts w:asciiTheme="majorHAnsi" w:hAnsiTheme="majorHAnsi" w:cstheme="minorHAnsi"/>
        </w:rPr>
      </w:pPr>
      <w:r w:rsidRPr="00C20520">
        <w:rPr>
          <w:rFonts w:asciiTheme="majorHAnsi" w:hAnsiTheme="majorHAnsi" w:cstheme="minorHAnsi"/>
          <w:lang w:eastAsia="lt-LT"/>
        </w:rPr>
        <w:t xml:space="preserve">3.3. Kartu su pasiūlymu pateikti garo slėgio reguliatoriaus, apsauginio vožtuvo, separatoriaus duomenų lapus, arba katalogus. </w:t>
      </w:r>
    </w:p>
    <w:p w:rsidR="003760C3" w:rsidRPr="00C20520" w:rsidRDefault="003760C3" w:rsidP="003760C3">
      <w:pPr>
        <w:tabs>
          <w:tab w:val="left" w:pos="709"/>
        </w:tabs>
        <w:jc w:val="both"/>
        <w:rPr>
          <w:rFonts w:asciiTheme="majorHAnsi" w:hAnsiTheme="majorHAnsi" w:cstheme="minorHAnsi"/>
        </w:rPr>
      </w:pPr>
      <w:r w:rsidRPr="00C20520">
        <w:rPr>
          <w:rFonts w:asciiTheme="majorHAnsi" w:hAnsiTheme="majorHAnsi" w:cstheme="minorHAnsi"/>
        </w:rPr>
        <w:t>3.</w:t>
      </w:r>
      <w:r w:rsidR="00B67ACA" w:rsidRPr="00C20520">
        <w:rPr>
          <w:rFonts w:asciiTheme="majorHAnsi" w:hAnsiTheme="majorHAnsi" w:cstheme="minorHAnsi"/>
        </w:rPr>
        <w:t>4</w:t>
      </w:r>
      <w:r w:rsidRPr="00C20520">
        <w:rPr>
          <w:rFonts w:asciiTheme="majorHAnsi" w:hAnsiTheme="majorHAnsi" w:cstheme="minorHAnsi"/>
        </w:rPr>
        <w:t xml:space="preserve">. </w:t>
      </w:r>
      <w:r w:rsidR="00E03F57" w:rsidRPr="00C20520">
        <w:rPr>
          <w:rFonts w:asciiTheme="majorHAnsi" w:hAnsiTheme="majorHAnsi" w:cstheme="minorHAnsi"/>
        </w:rPr>
        <w:t>Darbus</w:t>
      </w:r>
      <w:r w:rsidRPr="00C20520">
        <w:rPr>
          <w:rFonts w:asciiTheme="majorHAnsi" w:hAnsiTheme="majorHAnsi" w:cstheme="minorHAnsi"/>
        </w:rPr>
        <w:t xml:space="preserve"> būtina atlikti laikantis esamų normų ir taisyklių, užtikrinti darbų saugą objekte, priešgaisrinę ir aplinkos ekologinę apsaugą, laikytis užsakovo vidaus darbo tvarkos taisyklių. </w:t>
      </w:r>
    </w:p>
    <w:p w:rsidR="00C05EE4" w:rsidRPr="00C20520" w:rsidRDefault="00C05EE4" w:rsidP="003760C3">
      <w:pPr>
        <w:tabs>
          <w:tab w:val="left" w:pos="709"/>
        </w:tabs>
        <w:jc w:val="both"/>
        <w:rPr>
          <w:rFonts w:asciiTheme="majorHAnsi" w:hAnsiTheme="majorHAnsi" w:cstheme="minorHAnsi"/>
        </w:rPr>
      </w:pPr>
    </w:p>
    <w:p w:rsidR="00C05EE4" w:rsidRPr="00C20520" w:rsidRDefault="00C05EE4" w:rsidP="003760C3">
      <w:pPr>
        <w:tabs>
          <w:tab w:val="left" w:pos="709"/>
        </w:tabs>
        <w:jc w:val="both"/>
        <w:rPr>
          <w:rFonts w:asciiTheme="majorHAnsi" w:hAnsiTheme="majorHAnsi" w:cstheme="minorHAnsi"/>
        </w:rPr>
      </w:pPr>
    </w:p>
    <w:p w:rsidR="00C20520" w:rsidRDefault="00C05EE4" w:rsidP="003760C3">
      <w:pPr>
        <w:tabs>
          <w:tab w:val="left" w:pos="709"/>
        </w:tabs>
        <w:jc w:val="both"/>
        <w:rPr>
          <w:rFonts w:asciiTheme="majorHAnsi" w:hAnsiTheme="majorHAnsi" w:cstheme="minorHAnsi"/>
          <w:b/>
        </w:rPr>
      </w:pPr>
      <w:r w:rsidRPr="00C20520">
        <w:rPr>
          <w:rFonts w:asciiTheme="majorHAnsi" w:hAnsiTheme="majorHAnsi" w:cstheme="minorHAnsi"/>
          <w:b/>
        </w:rPr>
        <w:t>Prieda</w:t>
      </w:r>
      <w:r w:rsidR="00C20520">
        <w:rPr>
          <w:rFonts w:asciiTheme="majorHAnsi" w:hAnsiTheme="majorHAnsi" w:cstheme="minorHAnsi"/>
          <w:b/>
        </w:rPr>
        <w:t>i:</w:t>
      </w:r>
    </w:p>
    <w:p w:rsidR="00C05EE4" w:rsidRDefault="00C20520" w:rsidP="003760C3">
      <w:pPr>
        <w:tabs>
          <w:tab w:val="left" w:pos="709"/>
        </w:tabs>
        <w:jc w:val="both"/>
        <w:rPr>
          <w:rFonts w:asciiTheme="majorHAnsi" w:hAnsiTheme="majorHAnsi" w:cstheme="minorHAnsi"/>
        </w:rPr>
      </w:pPr>
      <w:r w:rsidRPr="00494622">
        <w:rPr>
          <w:rFonts w:asciiTheme="majorHAnsi" w:hAnsiTheme="majorHAnsi" w:cstheme="minorHAnsi"/>
        </w:rPr>
        <w:t>1.</w:t>
      </w:r>
      <w:r>
        <w:rPr>
          <w:rFonts w:asciiTheme="majorHAnsi" w:hAnsiTheme="majorHAnsi" w:cstheme="minorHAnsi"/>
          <w:b/>
        </w:rPr>
        <w:t xml:space="preserve"> </w:t>
      </w:r>
      <w:r w:rsidR="00C05EE4" w:rsidRPr="00C20520">
        <w:rPr>
          <w:rFonts w:asciiTheme="majorHAnsi" w:hAnsiTheme="majorHAnsi" w:cstheme="minorHAnsi"/>
        </w:rPr>
        <w:t>Esama situacija</w:t>
      </w:r>
      <w:r>
        <w:rPr>
          <w:rFonts w:asciiTheme="majorHAnsi" w:hAnsiTheme="majorHAnsi" w:cstheme="minorHAnsi"/>
        </w:rPr>
        <w:t>, 2 lapai</w:t>
      </w:r>
      <w:r w:rsidR="00FF5374">
        <w:rPr>
          <w:rFonts w:asciiTheme="majorHAnsi" w:hAnsiTheme="majorHAnsi" w:cstheme="minorHAnsi"/>
        </w:rPr>
        <w:t>;</w:t>
      </w:r>
    </w:p>
    <w:p w:rsidR="00C20520" w:rsidRPr="00C20520" w:rsidRDefault="00C20520" w:rsidP="003760C3">
      <w:pPr>
        <w:tabs>
          <w:tab w:val="left" w:pos="709"/>
        </w:tabs>
        <w:jc w:val="both"/>
        <w:rPr>
          <w:rFonts w:asciiTheme="majorHAnsi" w:hAnsiTheme="majorHAnsi" w:cstheme="minorHAnsi"/>
        </w:rPr>
      </w:pPr>
      <w:r>
        <w:rPr>
          <w:rFonts w:asciiTheme="majorHAnsi" w:hAnsiTheme="majorHAnsi" w:cstheme="minorHAnsi"/>
        </w:rPr>
        <w:t>2. Sterilizatoriaus gamintojo rekomendacijos, 4 lapai.</w:t>
      </w:r>
    </w:p>
    <w:p w:rsidR="00D54EE1" w:rsidRPr="00C20520" w:rsidRDefault="00C05EE4">
      <w:pPr>
        <w:suppressAutoHyphens w:val="0"/>
        <w:spacing w:after="200" w:line="276" w:lineRule="auto"/>
        <w:rPr>
          <w:rFonts w:asciiTheme="majorHAnsi" w:hAnsiTheme="majorHAnsi" w:cstheme="minorHAnsi"/>
        </w:rPr>
        <w:sectPr w:rsidR="00D54EE1" w:rsidRPr="00C20520" w:rsidSect="004E62B5">
          <w:pgSz w:w="11906" w:h="16838"/>
          <w:pgMar w:top="1134" w:right="567" w:bottom="1134" w:left="1701" w:header="567" w:footer="567" w:gutter="0"/>
          <w:cols w:space="1296"/>
          <w:docGrid w:linePitch="360"/>
        </w:sectPr>
      </w:pPr>
      <w:r w:rsidRPr="00C20520">
        <w:rPr>
          <w:rFonts w:asciiTheme="majorHAnsi" w:hAnsiTheme="majorHAnsi" w:cstheme="minorHAnsi"/>
        </w:rPr>
        <w:br w:type="page"/>
      </w:r>
    </w:p>
    <w:p w:rsidR="00C05EE4" w:rsidRPr="00C20520" w:rsidRDefault="00494622" w:rsidP="00D54EE1">
      <w:pPr>
        <w:suppressAutoHyphens w:val="0"/>
        <w:spacing w:after="200" w:line="276" w:lineRule="auto"/>
        <w:jc w:val="right"/>
        <w:rPr>
          <w:rFonts w:asciiTheme="majorHAnsi" w:hAnsiTheme="majorHAnsi" w:cstheme="minorHAnsi"/>
          <w:b/>
          <w:i/>
        </w:rPr>
      </w:pPr>
      <w:r>
        <w:rPr>
          <w:rFonts w:asciiTheme="majorHAnsi" w:hAnsiTheme="majorHAnsi" w:cstheme="minorHAnsi"/>
          <w:b/>
          <w:i/>
        </w:rPr>
        <w:lastRenderedPageBreak/>
        <w:t>P</w:t>
      </w:r>
      <w:r w:rsidR="00C20520">
        <w:rPr>
          <w:rFonts w:asciiTheme="majorHAnsi" w:hAnsiTheme="majorHAnsi" w:cstheme="minorHAnsi"/>
          <w:b/>
          <w:i/>
        </w:rPr>
        <w:t xml:space="preserve">riedas Nr. 1 </w:t>
      </w:r>
      <w:r w:rsidR="00D54EE1" w:rsidRPr="00C20520">
        <w:rPr>
          <w:rFonts w:asciiTheme="majorHAnsi" w:hAnsiTheme="majorHAnsi" w:cstheme="minorHAnsi"/>
          <w:b/>
          <w:i/>
        </w:rPr>
        <w:t>Esama situacija</w:t>
      </w:r>
    </w:p>
    <w:p w:rsidR="00C05EE4" w:rsidRPr="00C20520" w:rsidRDefault="00C20520" w:rsidP="003760C3">
      <w:pPr>
        <w:tabs>
          <w:tab w:val="left" w:pos="709"/>
        </w:tabs>
        <w:jc w:val="both"/>
        <w:rPr>
          <w:rFonts w:asciiTheme="majorHAnsi" w:eastAsia="Times New Roman" w:hAnsiTheme="majorHAnsi" w:cstheme="minorHAnsi"/>
          <w:b/>
          <w:lang w:eastAsia="lt-LT"/>
        </w:rPr>
      </w:pPr>
      <w:r>
        <w:rPr>
          <w:rFonts w:asciiTheme="majorHAnsi" w:eastAsia="Times New Roman" w:hAnsiTheme="majorHAnsi" w:cstheme="minorHAnsi"/>
          <w:b/>
          <w:lang w:eastAsia="lt-LT"/>
        </w:rPr>
        <w:t>G</w:t>
      </w:r>
      <w:r w:rsidR="00C05EE4" w:rsidRPr="00C20520">
        <w:rPr>
          <w:rFonts w:asciiTheme="majorHAnsi" w:eastAsia="Times New Roman" w:hAnsiTheme="majorHAnsi" w:cstheme="minorHAnsi"/>
          <w:b/>
          <w:lang w:eastAsia="lt-LT"/>
        </w:rPr>
        <w:t>aro re</w:t>
      </w:r>
      <w:r>
        <w:rPr>
          <w:rFonts w:asciiTheme="majorHAnsi" w:eastAsia="Times New Roman" w:hAnsiTheme="majorHAnsi" w:cstheme="minorHAnsi"/>
          <w:b/>
          <w:lang w:eastAsia="lt-LT"/>
        </w:rPr>
        <w:t>dukavimo</w:t>
      </w:r>
      <w:r w:rsidR="00C05EE4" w:rsidRPr="00C20520">
        <w:rPr>
          <w:rFonts w:asciiTheme="majorHAnsi" w:eastAsia="Times New Roman" w:hAnsiTheme="majorHAnsi" w:cstheme="minorHAnsi"/>
          <w:b/>
          <w:lang w:eastAsia="lt-LT"/>
        </w:rPr>
        <w:t xml:space="preserve"> mazgas</w:t>
      </w:r>
    </w:p>
    <w:p w:rsidR="00C05EE4" w:rsidRPr="00C20520" w:rsidRDefault="00F337CC" w:rsidP="003760C3">
      <w:pPr>
        <w:tabs>
          <w:tab w:val="left" w:pos="709"/>
        </w:tabs>
        <w:jc w:val="both"/>
        <w:rPr>
          <w:rFonts w:asciiTheme="majorHAnsi" w:hAnsiTheme="majorHAnsi" w:cstheme="minorHAnsi"/>
        </w:rPr>
      </w:pPr>
      <w:r w:rsidRPr="009D610B">
        <w:rPr>
          <w:rFonts w:asciiTheme="majorHAnsi" w:hAnsiTheme="maj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482.55pt;mso-position-horizontal-relative:char;mso-position-vertical-relative:line">
            <v:imagedata r:id="rId7" o:title="Redukavimo mazgas"/>
          </v:shape>
        </w:pict>
      </w:r>
    </w:p>
    <w:p w:rsidR="004E62B5" w:rsidRPr="00C20520" w:rsidRDefault="004E62B5" w:rsidP="003760C3">
      <w:pPr>
        <w:tabs>
          <w:tab w:val="left" w:pos="709"/>
        </w:tabs>
        <w:jc w:val="both"/>
        <w:rPr>
          <w:rFonts w:asciiTheme="majorHAnsi" w:hAnsiTheme="majorHAnsi" w:cstheme="minorHAnsi"/>
        </w:rPr>
      </w:pPr>
    </w:p>
    <w:p w:rsidR="00C20520" w:rsidRDefault="00C20520">
      <w:pPr>
        <w:suppressAutoHyphens w:val="0"/>
        <w:spacing w:after="200" w:line="276" w:lineRule="auto"/>
        <w:rPr>
          <w:rFonts w:asciiTheme="majorHAnsi" w:hAnsiTheme="majorHAnsi" w:cstheme="minorHAnsi"/>
          <w:b/>
        </w:rPr>
      </w:pPr>
      <w:r>
        <w:rPr>
          <w:rFonts w:asciiTheme="majorHAnsi" w:hAnsiTheme="majorHAnsi" w:cstheme="minorHAnsi"/>
          <w:b/>
        </w:rPr>
        <w:br w:type="page"/>
      </w:r>
    </w:p>
    <w:p w:rsidR="004E62B5" w:rsidRPr="00C20520" w:rsidRDefault="00C20520" w:rsidP="003760C3">
      <w:pPr>
        <w:tabs>
          <w:tab w:val="left" w:pos="709"/>
        </w:tabs>
        <w:jc w:val="both"/>
        <w:rPr>
          <w:rFonts w:asciiTheme="majorHAnsi" w:hAnsiTheme="majorHAnsi" w:cstheme="minorHAnsi"/>
          <w:b/>
        </w:rPr>
      </w:pPr>
      <w:r>
        <w:rPr>
          <w:rFonts w:asciiTheme="majorHAnsi" w:hAnsiTheme="majorHAnsi" w:cstheme="minorHAnsi"/>
          <w:b/>
        </w:rPr>
        <w:lastRenderedPageBreak/>
        <w:t>Garo paskirstymo</w:t>
      </w:r>
      <w:r w:rsidR="004E62B5" w:rsidRPr="00C20520">
        <w:rPr>
          <w:rFonts w:asciiTheme="majorHAnsi" w:hAnsiTheme="majorHAnsi" w:cstheme="minorHAnsi"/>
          <w:b/>
        </w:rPr>
        <w:t xml:space="preserve"> mazgas</w:t>
      </w:r>
    </w:p>
    <w:p w:rsidR="004E62B5" w:rsidRDefault="00F337CC" w:rsidP="003760C3">
      <w:pPr>
        <w:tabs>
          <w:tab w:val="left" w:pos="709"/>
        </w:tabs>
        <w:jc w:val="both"/>
        <w:rPr>
          <w:rFonts w:asciiTheme="majorHAnsi" w:hAnsiTheme="majorHAnsi" w:cstheme="minorHAnsi"/>
        </w:rPr>
      </w:pPr>
      <w:r w:rsidRPr="009D610B">
        <w:rPr>
          <w:rFonts w:asciiTheme="majorHAnsi" w:hAnsiTheme="majorHAnsi" w:cstheme="minorHAnsi"/>
        </w:rPr>
        <w:pict>
          <v:shape id="_x0000_i1026" type="#_x0000_t75" style="width:249.7pt;height:425.1pt;mso-position-horizontal-relative:char;mso-position-vertical-relative:line">
            <v:imagedata r:id="rId8" o:title="Paskirstymo kolektorius" cropbottom="4203f" cropright="17438f"/>
          </v:shape>
        </w:pict>
      </w:r>
    </w:p>
    <w:p w:rsidR="00C20520" w:rsidRDefault="00C20520" w:rsidP="003760C3">
      <w:pPr>
        <w:tabs>
          <w:tab w:val="left" w:pos="709"/>
        </w:tabs>
        <w:jc w:val="both"/>
        <w:rPr>
          <w:rFonts w:asciiTheme="majorHAnsi" w:hAnsiTheme="majorHAnsi" w:cstheme="minorHAnsi"/>
          <w:b/>
        </w:rPr>
      </w:pPr>
      <w:r w:rsidRPr="00C20520">
        <w:rPr>
          <w:rFonts w:asciiTheme="majorHAnsi" w:hAnsiTheme="majorHAnsi" w:cstheme="minorHAnsi"/>
          <w:b/>
        </w:rPr>
        <w:t>Sterilizatoriaus pajungimas</w:t>
      </w:r>
    </w:p>
    <w:p w:rsidR="00C20520" w:rsidRPr="00C20520" w:rsidRDefault="00F337CC" w:rsidP="003760C3">
      <w:pPr>
        <w:tabs>
          <w:tab w:val="left" w:pos="709"/>
        </w:tabs>
        <w:jc w:val="both"/>
        <w:rPr>
          <w:rFonts w:asciiTheme="majorHAnsi" w:hAnsiTheme="majorHAnsi" w:cstheme="minorHAnsi"/>
          <w:b/>
        </w:rPr>
      </w:pPr>
      <w:r w:rsidRPr="009D610B">
        <w:rPr>
          <w:rFonts w:asciiTheme="majorHAnsi" w:hAnsiTheme="majorHAnsi" w:cstheme="minorHAnsi"/>
          <w:b/>
        </w:rPr>
        <w:pict>
          <v:shape id="_x0000_i1027" type="#_x0000_t75" style="width:481.8pt;height:4in">
            <v:imagedata r:id="rId9" o:title="Sterilizatorių pajungimas" cropbottom="13216f"/>
          </v:shape>
        </w:pict>
      </w:r>
    </w:p>
    <w:sectPr w:rsidR="00C20520" w:rsidRPr="00C20520" w:rsidSect="00C20520">
      <w:type w:val="continuous"/>
      <w:pgSz w:w="11906" w:h="16838"/>
      <w:pgMar w:top="851"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F50" w:rsidRDefault="00C57F50" w:rsidP="004E62B5">
      <w:r>
        <w:separator/>
      </w:r>
    </w:p>
  </w:endnote>
  <w:endnote w:type="continuationSeparator" w:id="0">
    <w:p w:rsidR="00C57F50" w:rsidRDefault="00C57F50" w:rsidP="004E62B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F50" w:rsidRDefault="00C57F50" w:rsidP="004E62B5">
      <w:r>
        <w:separator/>
      </w:r>
    </w:p>
  </w:footnote>
  <w:footnote w:type="continuationSeparator" w:id="0">
    <w:p w:rsidR="00C57F50" w:rsidRDefault="00C57F50" w:rsidP="004E62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1296"/>
  <w:hyphenationZone w:val="396"/>
  <w:characterSpacingControl w:val="doNotCompress"/>
  <w:footnotePr>
    <w:footnote w:id="-1"/>
    <w:footnote w:id="0"/>
  </w:footnotePr>
  <w:endnotePr>
    <w:endnote w:id="-1"/>
    <w:endnote w:id="0"/>
  </w:endnotePr>
  <w:compat/>
  <w:rsids>
    <w:rsidRoot w:val="003760C3"/>
    <w:rsid w:val="0000053D"/>
    <w:rsid w:val="00000726"/>
    <w:rsid w:val="00000953"/>
    <w:rsid w:val="00000A84"/>
    <w:rsid w:val="00000AE4"/>
    <w:rsid w:val="00000F46"/>
    <w:rsid w:val="00003472"/>
    <w:rsid w:val="00004397"/>
    <w:rsid w:val="000047EC"/>
    <w:rsid w:val="0000486B"/>
    <w:rsid w:val="000052B7"/>
    <w:rsid w:val="00005F95"/>
    <w:rsid w:val="00005FC5"/>
    <w:rsid w:val="00006021"/>
    <w:rsid w:val="00006432"/>
    <w:rsid w:val="00006FD3"/>
    <w:rsid w:val="00006FDC"/>
    <w:rsid w:val="000075D5"/>
    <w:rsid w:val="00007939"/>
    <w:rsid w:val="00007988"/>
    <w:rsid w:val="00010221"/>
    <w:rsid w:val="0001116B"/>
    <w:rsid w:val="00012805"/>
    <w:rsid w:val="000135E8"/>
    <w:rsid w:val="00013BCE"/>
    <w:rsid w:val="00013CA7"/>
    <w:rsid w:val="000144D5"/>
    <w:rsid w:val="00014AA8"/>
    <w:rsid w:val="00015680"/>
    <w:rsid w:val="00015A76"/>
    <w:rsid w:val="00017542"/>
    <w:rsid w:val="000209ED"/>
    <w:rsid w:val="00020A0A"/>
    <w:rsid w:val="00021599"/>
    <w:rsid w:val="00021E52"/>
    <w:rsid w:val="00022FA2"/>
    <w:rsid w:val="00023217"/>
    <w:rsid w:val="00023E35"/>
    <w:rsid w:val="00025473"/>
    <w:rsid w:val="00025C14"/>
    <w:rsid w:val="00027D72"/>
    <w:rsid w:val="00031C7E"/>
    <w:rsid w:val="0003215B"/>
    <w:rsid w:val="00032F6C"/>
    <w:rsid w:val="00033C1F"/>
    <w:rsid w:val="00033DE9"/>
    <w:rsid w:val="00033DF6"/>
    <w:rsid w:val="000340D0"/>
    <w:rsid w:val="000343B7"/>
    <w:rsid w:val="00034E3C"/>
    <w:rsid w:val="00035026"/>
    <w:rsid w:val="0003535D"/>
    <w:rsid w:val="00035EEB"/>
    <w:rsid w:val="00037407"/>
    <w:rsid w:val="000374DC"/>
    <w:rsid w:val="0003780E"/>
    <w:rsid w:val="00037A27"/>
    <w:rsid w:val="0004033F"/>
    <w:rsid w:val="00040634"/>
    <w:rsid w:val="000406EE"/>
    <w:rsid w:val="00040D62"/>
    <w:rsid w:val="00043325"/>
    <w:rsid w:val="00043446"/>
    <w:rsid w:val="0004446F"/>
    <w:rsid w:val="00045012"/>
    <w:rsid w:val="00045CFB"/>
    <w:rsid w:val="0004641B"/>
    <w:rsid w:val="000471CB"/>
    <w:rsid w:val="000476F4"/>
    <w:rsid w:val="00047B30"/>
    <w:rsid w:val="0005352A"/>
    <w:rsid w:val="00053C16"/>
    <w:rsid w:val="00056F8C"/>
    <w:rsid w:val="00057B30"/>
    <w:rsid w:val="00060CF9"/>
    <w:rsid w:val="000613D5"/>
    <w:rsid w:val="000620F1"/>
    <w:rsid w:val="000627EA"/>
    <w:rsid w:val="000649E4"/>
    <w:rsid w:val="000659DB"/>
    <w:rsid w:val="00066B4B"/>
    <w:rsid w:val="00067D58"/>
    <w:rsid w:val="00071C26"/>
    <w:rsid w:val="00072484"/>
    <w:rsid w:val="0007256E"/>
    <w:rsid w:val="0007271A"/>
    <w:rsid w:val="00073C00"/>
    <w:rsid w:val="00074574"/>
    <w:rsid w:val="000746C9"/>
    <w:rsid w:val="00075EE6"/>
    <w:rsid w:val="000766EE"/>
    <w:rsid w:val="000768D3"/>
    <w:rsid w:val="0007758C"/>
    <w:rsid w:val="000801FE"/>
    <w:rsid w:val="000804D8"/>
    <w:rsid w:val="000809A7"/>
    <w:rsid w:val="00080AC0"/>
    <w:rsid w:val="00080C07"/>
    <w:rsid w:val="00083BEB"/>
    <w:rsid w:val="00084B14"/>
    <w:rsid w:val="00084D0C"/>
    <w:rsid w:val="000850FA"/>
    <w:rsid w:val="0008567D"/>
    <w:rsid w:val="0008766A"/>
    <w:rsid w:val="00090A01"/>
    <w:rsid w:val="00090AEF"/>
    <w:rsid w:val="00093E36"/>
    <w:rsid w:val="0009429E"/>
    <w:rsid w:val="00095E66"/>
    <w:rsid w:val="00097267"/>
    <w:rsid w:val="00097BB2"/>
    <w:rsid w:val="00097C2E"/>
    <w:rsid w:val="000A1325"/>
    <w:rsid w:val="000A41D1"/>
    <w:rsid w:val="000A467E"/>
    <w:rsid w:val="000A49D9"/>
    <w:rsid w:val="000A4D46"/>
    <w:rsid w:val="000A4EF1"/>
    <w:rsid w:val="000A62D3"/>
    <w:rsid w:val="000A664B"/>
    <w:rsid w:val="000A681D"/>
    <w:rsid w:val="000A7D1A"/>
    <w:rsid w:val="000B15F3"/>
    <w:rsid w:val="000B337F"/>
    <w:rsid w:val="000B3A35"/>
    <w:rsid w:val="000B3ADD"/>
    <w:rsid w:val="000B75EA"/>
    <w:rsid w:val="000B776C"/>
    <w:rsid w:val="000C0B65"/>
    <w:rsid w:val="000C1A52"/>
    <w:rsid w:val="000C1BB2"/>
    <w:rsid w:val="000C367E"/>
    <w:rsid w:val="000C3D28"/>
    <w:rsid w:val="000C53FE"/>
    <w:rsid w:val="000C6240"/>
    <w:rsid w:val="000C6CD3"/>
    <w:rsid w:val="000C7357"/>
    <w:rsid w:val="000C78AE"/>
    <w:rsid w:val="000D1172"/>
    <w:rsid w:val="000D1A5A"/>
    <w:rsid w:val="000D3965"/>
    <w:rsid w:val="000D40F1"/>
    <w:rsid w:val="000D4230"/>
    <w:rsid w:val="000D430F"/>
    <w:rsid w:val="000D4E2F"/>
    <w:rsid w:val="000D5364"/>
    <w:rsid w:val="000D5AC2"/>
    <w:rsid w:val="000D5B85"/>
    <w:rsid w:val="000D6461"/>
    <w:rsid w:val="000E1F0A"/>
    <w:rsid w:val="000E5A3E"/>
    <w:rsid w:val="000E6721"/>
    <w:rsid w:val="000E6DDB"/>
    <w:rsid w:val="000E75EC"/>
    <w:rsid w:val="000F012F"/>
    <w:rsid w:val="000F112F"/>
    <w:rsid w:val="000F1619"/>
    <w:rsid w:val="000F1A9A"/>
    <w:rsid w:val="000F1BF1"/>
    <w:rsid w:val="000F3411"/>
    <w:rsid w:val="000F475E"/>
    <w:rsid w:val="000F4C5A"/>
    <w:rsid w:val="000F6CDC"/>
    <w:rsid w:val="000F76B7"/>
    <w:rsid w:val="000F7E40"/>
    <w:rsid w:val="00101A35"/>
    <w:rsid w:val="00101B0E"/>
    <w:rsid w:val="00102B27"/>
    <w:rsid w:val="00105328"/>
    <w:rsid w:val="001058CC"/>
    <w:rsid w:val="00105AF9"/>
    <w:rsid w:val="001064CB"/>
    <w:rsid w:val="00107431"/>
    <w:rsid w:val="00110307"/>
    <w:rsid w:val="00110E8E"/>
    <w:rsid w:val="00112750"/>
    <w:rsid w:val="001141C5"/>
    <w:rsid w:val="001146BA"/>
    <w:rsid w:val="00115028"/>
    <w:rsid w:val="00115A64"/>
    <w:rsid w:val="00116AC0"/>
    <w:rsid w:val="001170AC"/>
    <w:rsid w:val="00117103"/>
    <w:rsid w:val="00120E5F"/>
    <w:rsid w:val="00120F0D"/>
    <w:rsid w:val="001214C2"/>
    <w:rsid w:val="001222CA"/>
    <w:rsid w:val="00122585"/>
    <w:rsid w:val="00122FED"/>
    <w:rsid w:val="00123A18"/>
    <w:rsid w:val="00126D9E"/>
    <w:rsid w:val="00126E41"/>
    <w:rsid w:val="00130AB9"/>
    <w:rsid w:val="00130EBF"/>
    <w:rsid w:val="00131F21"/>
    <w:rsid w:val="00132E02"/>
    <w:rsid w:val="00132E71"/>
    <w:rsid w:val="00133CF8"/>
    <w:rsid w:val="00134F25"/>
    <w:rsid w:val="00136494"/>
    <w:rsid w:val="001373CC"/>
    <w:rsid w:val="00137426"/>
    <w:rsid w:val="001375FF"/>
    <w:rsid w:val="0014088A"/>
    <w:rsid w:val="0014206C"/>
    <w:rsid w:val="00142595"/>
    <w:rsid w:val="00142A2C"/>
    <w:rsid w:val="00143370"/>
    <w:rsid w:val="001434C8"/>
    <w:rsid w:val="00143C44"/>
    <w:rsid w:val="00143CEA"/>
    <w:rsid w:val="00146779"/>
    <w:rsid w:val="00146984"/>
    <w:rsid w:val="00147F62"/>
    <w:rsid w:val="00150B5B"/>
    <w:rsid w:val="00151351"/>
    <w:rsid w:val="00151813"/>
    <w:rsid w:val="00151FF2"/>
    <w:rsid w:val="0015272D"/>
    <w:rsid w:val="00152BA2"/>
    <w:rsid w:val="00152E4C"/>
    <w:rsid w:val="0015394E"/>
    <w:rsid w:val="00156762"/>
    <w:rsid w:val="00157A69"/>
    <w:rsid w:val="00160DF3"/>
    <w:rsid w:val="0016457C"/>
    <w:rsid w:val="00165384"/>
    <w:rsid w:val="0016617D"/>
    <w:rsid w:val="001663F9"/>
    <w:rsid w:val="0017001C"/>
    <w:rsid w:val="00171360"/>
    <w:rsid w:val="00171AC6"/>
    <w:rsid w:val="00172870"/>
    <w:rsid w:val="00172EEB"/>
    <w:rsid w:val="00173223"/>
    <w:rsid w:val="001743D8"/>
    <w:rsid w:val="00174A95"/>
    <w:rsid w:val="00174E3F"/>
    <w:rsid w:val="00175846"/>
    <w:rsid w:val="0017736E"/>
    <w:rsid w:val="00177ACB"/>
    <w:rsid w:val="00177D40"/>
    <w:rsid w:val="00177DEE"/>
    <w:rsid w:val="0018097E"/>
    <w:rsid w:val="00180D39"/>
    <w:rsid w:val="001813B5"/>
    <w:rsid w:val="00181463"/>
    <w:rsid w:val="001819BC"/>
    <w:rsid w:val="00182E80"/>
    <w:rsid w:val="00184BC2"/>
    <w:rsid w:val="00184EAC"/>
    <w:rsid w:val="001850AC"/>
    <w:rsid w:val="0018595D"/>
    <w:rsid w:val="00185BED"/>
    <w:rsid w:val="00185CDF"/>
    <w:rsid w:val="00185E23"/>
    <w:rsid w:val="001864B0"/>
    <w:rsid w:val="001870CF"/>
    <w:rsid w:val="0019034E"/>
    <w:rsid w:val="0019041B"/>
    <w:rsid w:val="00190961"/>
    <w:rsid w:val="00190B6E"/>
    <w:rsid w:val="00191ADC"/>
    <w:rsid w:val="00193307"/>
    <w:rsid w:val="00193BC1"/>
    <w:rsid w:val="00194CF7"/>
    <w:rsid w:val="00195D74"/>
    <w:rsid w:val="00195F2A"/>
    <w:rsid w:val="0019619C"/>
    <w:rsid w:val="001A01CE"/>
    <w:rsid w:val="001A0FA5"/>
    <w:rsid w:val="001A1406"/>
    <w:rsid w:val="001A3CB5"/>
    <w:rsid w:val="001A4944"/>
    <w:rsid w:val="001A4B4C"/>
    <w:rsid w:val="001A6663"/>
    <w:rsid w:val="001A7029"/>
    <w:rsid w:val="001A73B3"/>
    <w:rsid w:val="001A74C9"/>
    <w:rsid w:val="001B013F"/>
    <w:rsid w:val="001B08C7"/>
    <w:rsid w:val="001B098C"/>
    <w:rsid w:val="001B1291"/>
    <w:rsid w:val="001B133E"/>
    <w:rsid w:val="001B2D47"/>
    <w:rsid w:val="001B3030"/>
    <w:rsid w:val="001B30D4"/>
    <w:rsid w:val="001B3D16"/>
    <w:rsid w:val="001B4670"/>
    <w:rsid w:val="001B4698"/>
    <w:rsid w:val="001B72EB"/>
    <w:rsid w:val="001B74C3"/>
    <w:rsid w:val="001B7B83"/>
    <w:rsid w:val="001C1999"/>
    <w:rsid w:val="001C23F4"/>
    <w:rsid w:val="001C2A20"/>
    <w:rsid w:val="001C3935"/>
    <w:rsid w:val="001C42A0"/>
    <w:rsid w:val="001C4D91"/>
    <w:rsid w:val="001C6DC3"/>
    <w:rsid w:val="001C6EF2"/>
    <w:rsid w:val="001D0B0B"/>
    <w:rsid w:val="001D0B1A"/>
    <w:rsid w:val="001D1F64"/>
    <w:rsid w:val="001D36DE"/>
    <w:rsid w:val="001D3F47"/>
    <w:rsid w:val="001D4FFD"/>
    <w:rsid w:val="001D50A0"/>
    <w:rsid w:val="001D524E"/>
    <w:rsid w:val="001D5E6F"/>
    <w:rsid w:val="001D7B13"/>
    <w:rsid w:val="001D7DF9"/>
    <w:rsid w:val="001E2089"/>
    <w:rsid w:val="001E2B67"/>
    <w:rsid w:val="001E2CFB"/>
    <w:rsid w:val="001E3151"/>
    <w:rsid w:val="001E36A1"/>
    <w:rsid w:val="001E58B2"/>
    <w:rsid w:val="001E61CE"/>
    <w:rsid w:val="001E70E4"/>
    <w:rsid w:val="001E7534"/>
    <w:rsid w:val="001E7CC2"/>
    <w:rsid w:val="001F0F16"/>
    <w:rsid w:val="001F10F8"/>
    <w:rsid w:val="001F1E31"/>
    <w:rsid w:val="001F21D3"/>
    <w:rsid w:val="001F273D"/>
    <w:rsid w:val="001F4402"/>
    <w:rsid w:val="001F470E"/>
    <w:rsid w:val="001F683C"/>
    <w:rsid w:val="001F7C51"/>
    <w:rsid w:val="00200336"/>
    <w:rsid w:val="002005DA"/>
    <w:rsid w:val="00201C12"/>
    <w:rsid w:val="00202031"/>
    <w:rsid w:val="002023FA"/>
    <w:rsid w:val="002041B8"/>
    <w:rsid w:val="00204706"/>
    <w:rsid w:val="00206C40"/>
    <w:rsid w:val="002100CA"/>
    <w:rsid w:val="00210656"/>
    <w:rsid w:val="00210DC1"/>
    <w:rsid w:val="0021110E"/>
    <w:rsid w:val="00211DD7"/>
    <w:rsid w:val="0021291A"/>
    <w:rsid w:val="00212C9D"/>
    <w:rsid w:val="00212EC3"/>
    <w:rsid w:val="002146ED"/>
    <w:rsid w:val="00215A76"/>
    <w:rsid w:val="00216B7A"/>
    <w:rsid w:val="0021720A"/>
    <w:rsid w:val="00221596"/>
    <w:rsid w:val="00221DC3"/>
    <w:rsid w:val="002238D4"/>
    <w:rsid w:val="002239C1"/>
    <w:rsid w:val="002253A2"/>
    <w:rsid w:val="002265E1"/>
    <w:rsid w:val="0022668C"/>
    <w:rsid w:val="00226B2A"/>
    <w:rsid w:val="00227857"/>
    <w:rsid w:val="00227FA3"/>
    <w:rsid w:val="002311FA"/>
    <w:rsid w:val="00232642"/>
    <w:rsid w:val="00232C66"/>
    <w:rsid w:val="00233A33"/>
    <w:rsid w:val="00237864"/>
    <w:rsid w:val="00241137"/>
    <w:rsid w:val="00241876"/>
    <w:rsid w:val="00242926"/>
    <w:rsid w:val="0024327E"/>
    <w:rsid w:val="002438FA"/>
    <w:rsid w:val="0024467F"/>
    <w:rsid w:val="0024507E"/>
    <w:rsid w:val="00245BBD"/>
    <w:rsid w:val="0024727B"/>
    <w:rsid w:val="00250BC6"/>
    <w:rsid w:val="00251847"/>
    <w:rsid w:val="00252216"/>
    <w:rsid w:val="0025367A"/>
    <w:rsid w:val="00255B81"/>
    <w:rsid w:val="00256AA0"/>
    <w:rsid w:val="00261723"/>
    <w:rsid w:val="00262443"/>
    <w:rsid w:val="00262481"/>
    <w:rsid w:val="002631B8"/>
    <w:rsid w:val="00267C86"/>
    <w:rsid w:val="0027003D"/>
    <w:rsid w:val="0027090D"/>
    <w:rsid w:val="002712EC"/>
    <w:rsid w:val="00271BD4"/>
    <w:rsid w:val="00272206"/>
    <w:rsid w:val="00272382"/>
    <w:rsid w:val="00273706"/>
    <w:rsid w:val="002740A1"/>
    <w:rsid w:val="002741AF"/>
    <w:rsid w:val="00274927"/>
    <w:rsid w:val="00274B97"/>
    <w:rsid w:val="0027538F"/>
    <w:rsid w:val="00275C83"/>
    <w:rsid w:val="00275EBE"/>
    <w:rsid w:val="0027606F"/>
    <w:rsid w:val="002760D7"/>
    <w:rsid w:val="0027637B"/>
    <w:rsid w:val="00276FFA"/>
    <w:rsid w:val="002807D0"/>
    <w:rsid w:val="002810B2"/>
    <w:rsid w:val="00281E55"/>
    <w:rsid w:val="00282359"/>
    <w:rsid w:val="0028408D"/>
    <w:rsid w:val="00284705"/>
    <w:rsid w:val="00284FC8"/>
    <w:rsid w:val="00285124"/>
    <w:rsid w:val="0028671A"/>
    <w:rsid w:val="00287952"/>
    <w:rsid w:val="0029008F"/>
    <w:rsid w:val="00291280"/>
    <w:rsid w:val="00291485"/>
    <w:rsid w:val="00291AE5"/>
    <w:rsid w:val="0029235F"/>
    <w:rsid w:val="002923DF"/>
    <w:rsid w:val="0029273C"/>
    <w:rsid w:val="002940DA"/>
    <w:rsid w:val="00294844"/>
    <w:rsid w:val="00295122"/>
    <w:rsid w:val="00295CAE"/>
    <w:rsid w:val="00295FDC"/>
    <w:rsid w:val="00296188"/>
    <w:rsid w:val="0029714D"/>
    <w:rsid w:val="002A0E2A"/>
    <w:rsid w:val="002A10BC"/>
    <w:rsid w:val="002A115E"/>
    <w:rsid w:val="002A18D4"/>
    <w:rsid w:val="002A3EB1"/>
    <w:rsid w:val="002A7891"/>
    <w:rsid w:val="002A7CA1"/>
    <w:rsid w:val="002A7D5F"/>
    <w:rsid w:val="002B1138"/>
    <w:rsid w:val="002B2CF5"/>
    <w:rsid w:val="002B33CD"/>
    <w:rsid w:val="002B3AC3"/>
    <w:rsid w:val="002B5342"/>
    <w:rsid w:val="002B5609"/>
    <w:rsid w:val="002B675B"/>
    <w:rsid w:val="002B7A64"/>
    <w:rsid w:val="002C1B3B"/>
    <w:rsid w:val="002C1DA6"/>
    <w:rsid w:val="002C2ADF"/>
    <w:rsid w:val="002C4DA9"/>
    <w:rsid w:val="002C5097"/>
    <w:rsid w:val="002C51C1"/>
    <w:rsid w:val="002C5EE5"/>
    <w:rsid w:val="002C6338"/>
    <w:rsid w:val="002C64F9"/>
    <w:rsid w:val="002C6C18"/>
    <w:rsid w:val="002C76F4"/>
    <w:rsid w:val="002C7BC6"/>
    <w:rsid w:val="002C7E89"/>
    <w:rsid w:val="002D1C0E"/>
    <w:rsid w:val="002D2C02"/>
    <w:rsid w:val="002D34EB"/>
    <w:rsid w:val="002D3955"/>
    <w:rsid w:val="002D4216"/>
    <w:rsid w:val="002D4412"/>
    <w:rsid w:val="002D49D1"/>
    <w:rsid w:val="002D4E58"/>
    <w:rsid w:val="002D52B1"/>
    <w:rsid w:val="002D5EEC"/>
    <w:rsid w:val="002D7BFB"/>
    <w:rsid w:val="002E2493"/>
    <w:rsid w:val="002E2746"/>
    <w:rsid w:val="002E380A"/>
    <w:rsid w:val="002E4E9E"/>
    <w:rsid w:val="002E5127"/>
    <w:rsid w:val="002E579D"/>
    <w:rsid w:val="002E680A"/>
    <w:rsid w:val="002F005D"/>
    <w:rsid w:val="002F1280"/>
    <w:rsid w:val="002F1D3E"/>
    <w:rsid w:val="002F2261"/>
    <w:rsid w:val="002F269D"/>
    <w:rsid w:val="002F287D"/>
    <w:rsid w:val="002F2D83"/>
    <w:rsid w:val="002F3649"/>
    <w:rsid w:val="002F4093"/>
    <w:rsid w:val="002F41FD"/>
    <w:rsid w:val="002F4880"/>
    <w:rsid w:val="002F5F9F"/>
    <w:rsid w:val="002F73FC"/>
    <w:rsid w:val="00300CE4"/>
    <w:rsid w:val="003012FA"/>
    <w:rsid w:val="00302204"/>
    <w:rsid w:val="003034B9"/>
    <w:rsid w:val="00303D16"/>
    <w:rsid w:val="00303E16"/>
    <w:rsid w:val="00304EC5"/>
    <w:rsid w:val="0030537A"/>
    <w:rsid w:val="00305784"/>
    <w:rsid w:val="0030654D"/>
    <w:rsid w:val="00307BA5"/>
    <w:rsid w:val="00307D27"/>
    <w:rsid w:val="00310158"/>
    <w:rsid w:val="003101A9"/>
    <w:rsid w:val="00310D48"/>
    <w:rsid w:val="0031308D"/>
    <w:rsid w:val="00313BE1"/>
    <w:rsid w:val="0031479E"/>
    <w:rsid w:val="0031685B"/>
    <w:rsid w:val="00316C78"/>
    <w:rsid w:val="003174DB"/>
    <w:rsid w:val="00322142"/>
    <w:rsid w:val="003221CF"/>
    <w:rsid w:val="00322525"/>
    <w:rsid w:val="00323DF4"/>
    <w:rsid w:val="003277A3"/>
    <w:rsid w:val="00327F29"/>
    <w:rsid w:val="00330654"/>
    <w:rsid w:val="00331371"/>
    <w:rsid w:val="00331497"/>
    <w:rsid w:val="00331500"/>
    <w:rsid w:val="00331967"/>
    <w:rsid w:val="003334F5"/>
    <w:rsid w:val="00333D57"/>
    <w:rsid w:val="00333D83"/>
    <w:rsid w:val="00333F3C"/>
    <w:rsid w:val="00335B76"/>
    <w:rsid w:val="00336207"/>
    <w:rsid w:val="0033642F"/>
    <w:rsid w:val="00337174"/>
    <w:rsid w:val="00337C3D"/>
    <w:rsid w:val="00340571"/>
    <w:rsid w:val="00340D1B"/>
    <w:rsid w:val="00341C21"/>
    <w:rsid w:val="00342E1C"/>
    <w:rsid w:val="00343F47"/>
    <w:rsid w:val="00344AAF"/>
    <w:rsid w:val="00346EA9"/>
    <w:rsid w:val="0035021F"/>
    <w:rsid w:val="00351143"/>
    <w:rsid w:val="00351A9E"/>
    <w:rsid w:val="00355215"/>
    <w:rsid w:val="003565B9"/>
    <w:rsid w:val="00360A41"/>
    <w:rsid w:val="00360CA2"/>
    <w:rsid w:val="003653C3"/>
    <w:rsid w:val="00366B98"/>
    <w:rsid w:val="00366D36"/>
    <w:rsid w:val="00367279"/>
    <w:rsid w:val="00373966"/>
    <w:rsid w:val="00373C38"/>
    <w:rsid w:val="00374889"/>
    <w:rsid w:val="00374BEF"/>
    <w:rsid w:val="00374C45"/>
    <w:rsid w:val="003760C3"/>
    <w:rsid w:val="003761F6"/>
    <w:rsid w:val="00377938"/>
    <w:rsid w:val="00380C5F"/>
    <w:rsid w:val="00381699"/>
    <w:rsid w:val="003843F3"/>
    <w:rsid w:val="00384A85"/>
    <w:rsid w:val="00385453"/>
    <w:rsid w:val="00385642"/>
    <w:rsid w:val="0038586C"/>
    <w:rsid w:val="003864B9"/>
    <w:rsid w:val="003873FE"/>
    <w:rsid w:val="00387CC4"/>
    <w:rsid w:val="00390B47"/>
    <w:rsid w:val="00391C0C"/>
    <w:rsid w:val="00391E56"/>
    <w:rsid w:val="00394D3D"/>
    <w:rsid w:val="00395C39"/>
    <w:rsid w:val="00397225"/>
    <w:rsid w:val="0039743F"/>
    <w:rsid w:val="003A289D"/>
    <w:rsid w:val="003A3295"/>
    <w:rsid w:val="003A5143"/>
    <w:rsid w:val="003A5C1C"/>
    <w:rsid w:val="003B06F0"/>
    <w:rsid w:val="003B0785"/>
    <w:rsid w:val="003B0CBA"/>
    <w:rsid w:val="003B41B4"/>
    <w:rsid w:val="003B4C47"/>
    <w:rsid w:val="003B536F"/>
    <w:rsid w:val="003B5C4B"/>
    <w:rsid w:val="003B6597"/>
    <w:rsid w:val="003C1079"/>
    <w:rsid w:val="003C1CCE"/>
    <w:rsid w:val="003C1E70"/>
    <w:rsid w:val="003C2087"/>
    <w:rsid w:val="003C2240"/>
    <w:rsid w:val="003C407C"/>
    <w:rsid w:val="003C452A"/>
    <w:rsid w:val="003C4DCE"/>
    <w:rsid w:val="003C7683"/>
    <w:rsid w:val="003C775E"/>
    <w:rsid w:val="003D1B3C"/>
    <w:rsid w:val="003D3CB8"/>
    <w:rsid w:val="003D5525"/>
    <w:rsid w:val="003D565F"/>
    <w:rsid w:val="003D6488"/>
    <w:rsid w:val="003D769C"/>
    <w:rsid w:val="003D79D0"/>
    <w:rsid w:val="003E0BCB"/>
    <w:rsid w:val="003E1AD5"/>
    <w:rsid w:val="003E25DD"/>
    <w:rsid w:val="003E311C"/>
    <w:rsid w:val="003E536F"/>
    <w:rsid w:val="003E571D"/>
    <w:rsid w:val="003E5F11"/>
    <w:rsid w:val="003E6051"/>
    <w:rsid w:val="003E66BE"/>
    <w:rsid w:val="003E66C0"/>
    <w:rsid w:val="003F024E"/>
    <w:rsid w:val="003F038F"/>
    <w:rsid w:val="003F0C07"/>
    <w:rsid w:val="003F1144"/>
    <w:rsid w:val="003F150F"/>
    <w:rsid w:val="003F1527"/>
    <w:rsid w:val="003F1B1D"/>
    <w:rsid w:val="003F1D74"/>
    <w:rsid w:val="003F20B9"/>
    <w:rsid w:val="003F25EB"/>
    <w:rsid w:val="003F32D1"/>
    <w:rsid w:val="003F423A"/>
    <w:rsid w:val="003F61FC"/>
    <w:rsid w:val="003F783D"/>
    <w:rsid w:val="003F7BBE"/>
    <w:rsid w:val="00400267"/>
    <w:rsid w:val="0040104A"/>
    <w:rsid w:val="00402C03"/>
    <w:rsid w:val="004036AB"/>
    <w:rsid w:val="00403AE7"/>
    <w:rsid w:val="00403CDD"/>
    <w:rsid w:val="00403F67"/>
    <w:rsid w:val="00404FB1"/>
    <w:rsid w:val="004056AC"/>
    <w:rsid w:val="004058E0"/>
    <w:rsid w:val="00405FE2"/>
    <w:rsid w:val="00406562"/>
    <w:rsid w:val="00406FCD"/>
    <w:rsid w:val="00407411"/>
    <w:rsid w:val="00410173"/>
    <w:rsid w:val="00411A9F"/>
    <w:rsid w:val="00411F5D"/>
    <w:rsid w:val="004142E6"/>
    <w:rsid w:val="0041514B"/>
    <w:rsid w:val="00415784"/>
    <w:rsid w:val="004158C6"/>
    <w:rsid w:val="00417AE0"/>
    <w:rsid w:val="00420302"/>
    <w:rsid w:val="00420712"/>
    <w:rsid w:val="004214D5"/>
    <w:rsid w:val="00422153"/>
    <w:rsid w:val="00424D43"/>
    <w:rsid w:val="004253D9"/>
    <w:rsid w:val="00425514"/>
    <w:rsid w:val="00425E57"/>
    <w:rsid w:val="00426EDF"/>
    <w:rsid w:val="004302A8"/>
    <w:rsid w:val="00431B21"/>
    <w:rsid w:val="0043370B"/>
    <w:rsid w:val="00433843"/>
    <w:rsid w:val="004338B7"/>
    <w:rsid w:val="00433BB1"/>
    <w:rsid w:val="00434065"/>
    <w:rsid w:val="0043537C"/>
    <w:rsid w:val="00435AD9"/>
    <w:rsid w:val="00435C06"/>
    <w:rsid w:val="00436A5B"/>
    <w:rsid w:val="00436E27"/>
    <w:rsid w:val="00441C92"/>
    <w:rsid w:val="00441C9F"/>
    <w:rsid w:val="0044203E"/>
    <w:rsid w:val="004424CC"/>
    <w:rsid w:val="004451D7"/>
    <w:rsid w:val="00445663"/>
    <w:rsid w:val="00447A40"/>
    <w:rsid w:val="00447C93"/>
    <w:rsid w:val="00452A76"/>
    <w:rsid w:val="00453930"/>
    <w:rsid w:val="00454A1F"/>
    <w:rsid w:val="00456A37"/>
    <w:rsid w:val="00461F06"/>
    <w:rsid w:val="00462458"/>
    <w:rsid w:val="004648A8"/>
    <w:rsid w:val="00464C36"/>
    <w:rsid w:val="00464D6B"/>
    <w:rsid w:val="004662BC"/>
    <w:rsid w:val="004667B8"/>
    <w:rsid w:val="00467597"/>
    <w:rsid w:val="00470A6D"/>
    <w:rsid w:val="0047285D"/>
    <w:rsid w:val="00475F38"/>
    <w:rsid w:val="00477DBB"/>
    <w:rsid w:val="00480B37"/>
    <w:rsid w:val="004814CB"/>
    <w:rsid w:val="0048154F"/>
    <w:rsid w:val="0048220D"/>
    <w:rsid w:val="00482526"/>
    <w:rsid w:val="004833E8"/>
    <w:rsid w:val="0048463D"/>
    <w:rsid w:val="004848AD"/>
    <w:rsid w:val="00485DC0"/>
    <w:rsid w:val="00486CD7"/>
    <w:rsid w:val="00487635"/>
    <w:rsid w:val="00490011"/>
    <w:rsid w:val="00490F69"/>
    <w:rsid w:val="0049116F"/>
    <w:rsid w:val="004923B8"/>
    <w:rsid w:val="0049376C"/>
    <w:rsid w:val="00494136"/>
    <w:rsid w:val="00494622"/>
    <w:rsid w:val="00494E61"/>
    <w:rsid w:val="00495DA7"/>
    <w:rsid w:val="004964DA"/>
    <w:rsid w:val="00496D6F"/>
    <w:rsid w:val="004A0D94"/>
    <w:rsid w:val="004A1261"/>
    <w:rsid w:val="004A1788"/>
    <w:rsid w:val="004A1A83"/>
    <w:rsid w:val="004A2981"/>
    <w:rsid w:val="004A29F7"/>
    <w:rsid w:val="004A2A98"/>
    <w:rsid w:val="004A2EA7"/>
    <w:rsid w:val="004A3551"/>
    <w:rsid w:val="004A49BB"/>
    <w:rsid w:val="004A4D24"/>
    <w:rsid w:val="004A58AE"/>
    <w:rsid w:val="004A701E"/>
    <w:rsid w:val="004A768F"/>
    <w:rsid w:val="004A7766"/>
    <w:rsid w:val="004A7EED"/>
    <w:rsid w:val="004B0F80"/>
    <w:rsid w:val="004B2546"/>
    <w:rsid w:val="004B2587"/>
    <w:rsid w:val="004B2BCB"/>
    <w:rsid w:val="004B2E32"/>
    <w:rsid w:val="004B5F62"/>
    <w:rsid w:val="004B6520"/>
    <w:rsid w:val="004B697E"/>
    <w:rsid w:val="004B6FCF"/>
    <w:rsid w:val="004B72D8"/>
    <w:rsid w:val="004B73CB"/>
    <w:rsid w:val="004B7591"/>
    <w:rsid w:val="004B7620"/>
    <w:rsid w:val="004B7A89"/>
    <w:rsid w:val="004C03FA"/>
    <w:rsid w:val="004C1804"/>
    <w:rsid w:val="004C1EEC"/>
    <w:rsid w:val="004C6491"/>
    <w:rsid w:val="004C6899"/>
    <w:rsid w:val="004D0D62"/>
    <w:rsid w:val="004D1257"/>
    <w:rsid w:val="004D3A22"/>
    <w:rsid w:val="004D4806"/>
    <w:rsid w:val="004D5A54"/>
    <w:rsid w:val="004D6CF1"/>
    <w:rsid w:val="004D76D9"/>
    <w:rsid w:val="004E0C3B"/>
    <w:rsid w:val="004E1212"/>
    <w:rsid w:val="004E128A"/>
    <w:rsid w:val="004E1ECD"/>
    <w:rsid w:val="004E1EDB"/>
    <w:rsid w:val="004E1F5B"/>
    <w:rsid w:val="004E3880"/>
    <w:rsid w:val="004E39B1"/>
    <w:rsid w:val="004E5C20"/>
    <w:rsid w:val="004E5C50"/>
    <w:rsid w:val="004E62B5"/>
    <w:rsid w:val="004E7656"/>
    <w:rsid w:val="004E767F"/>
    <w:rsid w:val="004F098D"/>
    <w:rsid w:val="004F21A5"/>
    <w:rsid w:val="004F3608"/>
    <w:rsid w:val="004F3EDC"/>
    <w:rsid w:val="004F497B"/>
    <w:rsid w:val="004F76AB"/>
    <w:rsid w:val="004F77D2"/>
    <w:rsid w:val="005011F0"/>
    <w:rsid w:val="005019BA"/>
    <w:rsid w:val="00502511"/>
    <w:rsid w:val="00502CE1"/>
    <w:rsid w:val="0050554F"/>
    <w:rsid w:val="00505F6F"/>
    <w:rsid w:val="005063FF"/>
    <w:rsid w:val="00506E1D"/>
    <w:rsid w:val="005078A9"/>
    <w:rsid w:val="005105E9"/>
    <w:rsid w:val="0051065E"/>
    <w:rsid w:val="00513472"/>
    <w:rsid w:val="00513E13"/>
    <w:rsid w:val="00514C09"/>
    <w:rsid w:val="005150B9"/>
    <w:rsid w:val="00515211"/>
    <w:rsid w:val="00515B35"/>
    <w:rsid w:val="00515F9C"/>
    <w:rsid w:val="00517FC2"/>
    <w:rsid w:val="0052004F"/>
    <w:rsid w:val="00520740"/>
    <w:rsid w:val="0052153B"/>
    <w:rsid w:val="0052306C"/>
    <w:rsid w:val="00523252"/>
    <w:rsid w:val="00523DA8"/>
    <w:rsid w:val="00524197"/>
    <w:rsid w:val="0052541C"/>
    <w:rsid w:val="00525CB8"/>
    <w:rsid w:val="005273BF"/>
    <w:rsid w:val="0052750C"/>
    <w:rsid w:val="00530894"/>
    <w:rsid w:val="00530B42"/>
    <w:rsid w:val="00530E02"/>
    <w:rsid w:val="00530E43"/>
    <w:rsid w:val="0053298C"/>
    <w:rsid w:val="00533FF3"/>
    <w:rsid w:val="00534051"/>
    <w:rsid w:val="00534849"/>
    <w:rsid w:val="0053493F"/>
    <w:rsid w:val="00535003"/>
    <w:rsid w:val="005371DF"/>
    <w:rsid w:val="0054034B"/>
    <w:rsid w:val="00541933"/>
    <w:rsid w:val="00543983"/>
    <w:rsid w:val="00543C0D"/>
    <w:rsid w:val="00545301"/>
    <w:rsid w:val="00546018"/>
    <w:rsid w:val="00546A38"/>
    <w:rsid w:val="00547124"/>
    <w:rsid w:val="00547813"/>
    <w:rsid w:val="0055011B"/>
    <w:rsid w:val="005513AF"/>
    <w:rsid w:val="005524B6"/>
    <w:rsid w:val="00553770"/>
    <w:rsid w:val="0055385D"/>
    <w:rsid w:val="0056064D"/>
    <w:rsid w:val="0056402F"/>
    <w:rsid w:val="00565699"/>
    <w:rsid w:val="00565D87"/>
    <w:rsid w:val="00565E06"/>
    <w:rsid w:val="00566847"/>
    <w:rsid w:val="00570938"/>
    <w:rsid w:val="00570DB8"/>
    <w:rsid w:val="00571E23"/>
    <w:rsid w:val="00571ED9"/>
    <w:rsid w:val="00572D1C"/>
    <w:rsid w:val="00572F22"/>
    <w:rsid w:val="00573940"/>
    <w:rsid w:val="00574CE9"/>
    <w:rsid w:val="0057633E"/>
    <w:rsid w:val="0057662C"/>
    <w:rsid w:val="00576891"/>
    <w:rsid w:val="00577146"/>
    <w:rsid w:val="00577654"/>
    <w:rsid w:val="00577663"/>
    <w:rsid w:val="00577EF2"/>
    <w:rsid w:val="005803CB"/>
    <w:rsid w:val="00582506"/>
    <w:rsid w:val="0058294E"/>
    <w:rsid w:val="005832C7"/>
    <w:rsid w:val="00583395"/>
    <w:rsid w:val="00583704"/>
    <w:rsid w:val="005843B7"/>
    <w:rsid w:val="005847E0"/>
    <w:rsid w:val="00587A74"/>
    <w:rsid w:val="00591D6C"/>
    <w:rsid w:val="00592BC9"/>
    <w:rsid w:val="0059346E"/>
    <w:rsid w:val="00593A4B"/>
    <w:rsid w:val="00593C92"/>
    <w:rsid w:val="00593E39"/>
    <w:rsid w:val="005942E9"/>
    <w:rsid w:val="00594EE2"/>
    <w:rsid w:val="00595147"/>
    <w:rsid w:val="005956B6"/>
    <w:rsid w:val="0059595C"/>
    <w:rsid w:val="00597602"/>
    <w:rsid w:val="00597EE6"/>
    <w:rsid w:val="005A1DFE"/>
    <w:rsid w:val="005A2DA0"/>
    <w:rsid w:val="005A2DF5"/>
    <w:rsid w:val="005A2FD3"/>
    <w:rsid w:val="005A3185"/>
    <w:rsid w:val="005A3220"/>
    <w:rsid w:val="005A574E"/>
    <w:rsid w:val="005A57C1"/>
    <w:rsid w:val="005A5A32"/>
    <w:rsid w:val="005A6154"/>
    <w:rsid w:val="005A6838"/>
    <w:rsid w:val="005A70FC"/>
    <w:rsid w:val="005A7BF8"/>
    <w:rsid w:val="005B0D9C"/>
    <w:rsid w:val="005B16B3"/>
    <w:rsid w:val="005B22C9"/>
    <w:rsid w:val="005B3C41"/>
    <w:rsid w:val="005B40FD"/>
    <w:rsid w:val="005B48A8"/>
    <w:rsid w:val="005B5E34"/>
    <w:rsid w:val="005B5E7F"/>
    <w:rsid w:val="005B5EFD"/>
    <w:rsid w:val="005B69AA"/>
    <w:rsid w:val="005B7493"/>
    <w:rsid w:val="005B7AB7"/>
    <w:rsid w:val="005B7E2F"/>
    <w:rsid w:val="005C13B3"/>
    <w:rsid w:val="005C1B22"/>
    <w:rsid w:val="005C21F2"/>
    <w:rsid w:val="005C2A89"/>
    <w:rsid w:val="005C3178"/>
    <w:rsid w:val="005C3EB1"/>
    <w:rsid w:val="005C63E7"/>
    <w:rsid w:val="005C6489"/>
    <w:rsid w:val="005C763C"/>
    <w:rsid w:val="005D215A"/>
    <w:rsid w:val="005D256C"/>
    <w:rsid w:val="005D2BBF"/>
    <w:rsid w:val="005D2D6E"/>
    <w:rsid w:val="005D3EE2"/>
    <w:rsid w:val="005D4647"/>
    <w:rsid w:val="005D56F3"/>
    <w:rsid w:val="005D5C9F"/>
    <w:rsid w:val="005D5D64"/>
    <w:rsid w:val="005D6308"/>
    <w:rsid w:val="005D6A2E"/>
    <w:rsid w:val="005D6D0A"/>
    <w:rsid w:val="005D6FD4"/>
    <w:rsid w:val="005E0A66"/>
    <w:rsid w:val="005E1178"/>
    <w:rsid w:val="005E392B"/>
    <w:rsid w:val="005E3E6C"/>
    <w:rsid w:val="005E3E8F"/>
    <w:rsid w:val="005E4451"/>
    <w:rsid w:val="005E4A51"/>
    <w:rsid w:val="005E65D2"/>
    <w:rsid w:val="005E7268"/>
    <w:rsid w:val="005F0547"/>
    <w:rsid w:val="005F0579"/>
    <w:rsid w:val="005F0EF0"/>
    <w:rsid w:val="005F14C6"/>
    <w:rsid w:val="005F2484"/>
    <w:rsid w:val="005F28BE"/>
    <w:rsid w:val="005F2B33"/>
    <w:rsid w:val="005F2DFE"/>
    <w:rsid w:val="005F36B7"/>
    <w:rsid w:val="005F44A9"/>
    <w:rsid w:val="005F4FFB"/>
    <w:rsid w:val="005F641C"/>
    <w:rsid w:val="005F6424"/>
    <w:rsid w:val="005F6A71"/>
    <w:rsid w:val="005F6D0C"/>
    <w:rsid w:val="005F74FF"/>
    <w:rsid w:val="00600C03"/>
    <w:rsid w:val="00600C30"/>
    <w:rsid w:val="00601FC5"/>
    <w:rsid w:val="00603A69"/>
    <w:rsid w:val="006052D3"/>
    <w:rsid w:val="006062BD"/>
    <w:rsid w:val="006069E4"/>
    <w:rsid w:val="0060768D"/>
    <w:rsid w:val="00611712"/>
    <w:rsid w:val="00611CB6"/>
    <w:rsid w:val="0061404B"/>
    <w:rsid w:val="0061444B"/>
    <w:rsid w:val="00614A38"/>
    <w:rsid w:val="00614D29"/>
    <w:rsid w:val="0061588A"/>
    <w:rsid w:val="006158E2"/>
    <w:rsid w:val="00616623"/>
    <w:rsid w:val="00616EC8"/>
    <w:rsid w:val="0061708D"/>
    <w:rsid w:val="00617319"/>
    <w:rsid w:val="00617D1D"/>
    <w:rsid w:val="00620F46"/>
    <w:rsid w:val="006219FA"/>
    <w:rsid w:val="00621A8D"/>
    <w:rsid w:val="00622CA3"/>
    <w:rsid w:val="00623755"/>
    <w:rsid w:val="00625218"/>
    <w:rsid w:val="006252CD"/>
    <w:rsid w:val="0062582D"/>
    <w:rsid w:val="006304D5"/>
    <w:rsid w:val="006312B4"/>
    <w:rsid w:val="00633D2B"/>
    <w:rsid w:val="00634657"/>
    <w:rsid w:val="00635C76"/>
    <w:rsid w:val="00636C29"/>
    <w:rsid w:val="006370A3"/>
    <w:rsid w:val="0063776C"/>
    <w:rsid w:val="00637F84"/>
    <w:rsid w:val="00637FCB"/>
    <w:rsid w:val="00640908"/>
    <w:rsid w:val="00641576"/>
    <w:rsid w:val="006418F1"/>
    <w:rsid w:val="00641F6A"/>
    <w:rsid w:val="0064261C"/>
    <w:rsid w:val="00642F90"/>
    <w:rsid w:val="0064396C"/>
    <w:rsid w:val="00643CDE"/>
    <w:rsid w:val="00644046"/>
    <w:rsid w:val="0064431C"/>
    <w:rsid w:val="00645FF1"/>
    <w:rsid w:val="006461EB"/>
    <w:rsid w:val="00646744"/>
    <w:rsid w:val="0064728B"/>
    <w:rsid w:val="006520BC"/>
    <w:rsid w:val="00653513"/>
    <w:rsid w:val="0065431B"/>
    <w:rsid w:val="0065440E"/>
    <w:rsid w:val="0065445D"/>
    <w:rsid w:val="0065486D"/>
    <w:rsid w:val="00654881"/>
    <w:rsid w:val="00656111"/>
    <w:rsid w:val="0066063A"/>
    <w:rsid w:val="0066111C"/>
    <w:rsid w:val="00661AA5"/>
    <w:rsid w:val="00661FF8"/>
    <w:rsid w:val="00662110"/>
    <w:rsid w:val="00662274"/>
    <w:rsid w:val="00662D10"/>
    <w:rsid w:val="00663690"/>
    <w:rsid w:val="00663789"/>
    <w:rsid w:val="00665BC4"/>
    <w:rsid w:val="00665DFF"/>
    <w:rsid w:val="0066750B"/>
    <w:rsid w:val="00667BF6"/>
    <w:rsid w:val="00670AB1"/>
    <w:rsid w:val="00672A3C"/>
    <w:rsid w:val="006730B2"/>
    <w:rsid w:val="00673201"/>
    <w:rsid w:val="00674F19"/>
    <w:rsid w:val="00675F6A"/>
    <w:rsid w:val="006762EA"/>
    <w:rsid w:val="0067653C"/>
    <w:rsid w:val="00676FA7"/>
    <w:rsid w:val="00677B1F"/>
    <w:rsid w:val="0068338D"/>
    <w:rsid w:val="00683DBA"/>
    <w:rsid w:val="00684436"/>
    <w:rsid w:val="0068465E"/>
    <w:rsid w:val="00684CE5"/>
    <w:rsid w:val="00684D10"/>
    <w:rsid w:val="006856B7"/>
    <w:rsid w:val="00686E21"/>
    <w:rsid w:val="00686EB8"/>
    <w:rsid w:val="00686FF1"/>
    <w:rsid w:val="00690007"/>
    <w:rsid w:val="0069087F"/>
    <w:rsid w:val="00690E12"/>
    <w:rsid w:val="00690FFE"/>
    <w:rsid w:val="00693D1C"/>
    <w:rsid w:val="0069459C"/>
    <w:rsid w:val="00697BE5"/>
    <w:rsid w:val="00697E90"/>
    <w:rsid w:val="00697F83"/>
    <w:rsid w:val="006A2442"/>
    <w:rsid w:val="006A2668"/>
    <w:rsid w:val="006A2B4B"/>
    <w:rsid w:val="006A3008"/>
    <w:rsid w:val="006A3590"/>
    <w:rsid w:val="006A4014"/>
    <w:rsid w:val="006A4987"/>
    <w:rsid w:val="006B0251"/>
    <w:rsid w:val="006B0AB1"/>
    <w:rsid w:val="006B0CC3"/>
    <w:rsid w:val="006B0E70"/>
    <w:rsid w:val="006B0F1E"/>
    <w:rsid w:val="006B1910"/>
    <w:rsid w:val="006B2343"/>
    <w:rsid w:val="006B2A48"/>
    <w:rsid w:val="006B31F3"/>
    <w:rsid w:val="006B359E"/>
    <w:rsid w:val="006B4760"/>
    <w:rsid w:val="006B5BFC"/>
    <w:rsid w:val="006B6B57"/>
    <w:rsid w:val="006B78B4"/>
    <w:rsid w:val="006C1C0C"/>
    <w:rsid w:val="006C1FD9"/>
    <w:rsid w:val="006C3D2E"/>
    <w:rsid w:val="006C5681"/>
    <w:rsid w:val="006C64D8"/>
    <w:rsid w:val="006C6BB2"/>
    <w:rsid w:val="006D2998"/>
    <w:rsid w:val="006D2D62"/>
    <w:rsid w:val="006D3361"/>
    <w:rsid w:val="006D3437"/>
    <w:rsid w:val="006D4264"/>
    <w:rsid w:val="006D437B"/>
    <w:rsid w:val="006D5EF9"/>
    <w:rsid w:val="006D6838"/>
    <w:rsid w:val="006D6C3E"/>
    <w:rsid w:val="006D717A"/>
    <w:rsid w:val="006D7BA4"/>
    <w:rsid w:val="006E0F81"/>
    <w:rsid w:val="006E14E2"/>
    <w:rsid w:val="006E2987"/>
    <w:rsid w:val="006E3104"/>
    <w:rsid w:val="006E6297"/>
    <w:rsid w:val="006E6513"/>
    <w:rsid w:val="006E7B03"/>
    <w:rsid w:val="006F5295"/>
    <w:rsid w:val="006F69E3"/>
    <w:rsid w:val="006F7985"/>
    <w:rsid w:val="006F7D26"/>
    <w:rsid w:val="007000A0"/>
    <w:rsid w:val="00700AE3"/>
    <w:rsid w:val="00700D44"/>
    <w:rsid w:val="00701665"/>
    <w:rsid w:val="00702196"/>
    <w:rsid w:val="00703562"/>
    <w:rsid w:val="00705FD5"/>
    <w:rsid w:val="00711A18"/>
    <w:rsid w:val="007129D0"/>
    <w:rsid w:val="007154AD"/>
    <w:rsid w:val="00715B29"/>
    <w:rsid w:val="00717F7B"/>
    <w:rsid w:val="007201D6"/>
    <w:rsid w:val="007204DC"/>
    <w:rsid w:val="00720A2C"/>
    <w:rsid w:val="00720A2D"/>
    <w:rsid w:val="00720B10"/>
    <w:rsid w:val="0072143C"/>
    <w:rsid w:val="007215D0"/>
    <w:rsid w:val="0072214A"/>
    <w:rsid w:val="0072503D"/>
    <w:rsid w:val="007250E5"/>
    <w:rsid w:val="00726A97"/>
    <w:rsid w:val="00730C7D"/>
    <w:rsid w:val="007334C2"/>
    <w:rsid w:val="007357D3"/>
    <w:rsid w:val="00736460"/>
    <w:rsid w:val="00736669"/>
    <w:rsid w:val="00736E6B"/>
    <w:rsid w:val="007375D1"/>
    <w:rsid w:val="007401B0"/>
    <w:rsid w:val="007440DA"/>
    <w:rsid w:val="00745667"/>
    <w:rsid w:val="00745B77"/>
    <w:rsid w:val="00745EE3"/>
    <w:rsid w:val="007468C8"/>
    <w:rsid w:val="00746BE0"/>
    <w:rsid w:val="00750D68"/>
    <w:rsid w:val="0075304E"/>
    <w:rsid w:val="007536E8"/>
    <w:rsid w:val="00753F00"/>
    <w:rsid w:val="00754DA9"/>
    <w:rsid w:val="0075525C"/>
    <w:rsid w:val="0075783F"/>
    <w:rsid w:val="00757EDE"/>
    <w:rsid w:val="00760644"/>
    <w:rsid w:val="007606C8"/>
    <w:rsid w:val="00761737"/>
    <w:rsid w:val="00762C26"/>
    <w:rsid w:val="00763326"/>
    <w:rsid w:val="00763528"/>
    <w:rsid w:val="007638E2"/>
    <w:rsid w:val="007641F0"/>
    <w:rsid w:val="007653CE"/>
    <w:rsid w:val="00765741"/>
    <w:rsid w:val="007660D0"/>
    <w:rsid w:val="00767F92"/>
    <w:rsid w:val="007708C0"/>
    <w:rsid w:val="00770C42"/>
    <w:rsid w:val="007714A2"/>
    <w:rsid w:val="00772956"/>
    <w:rsid w:val="00773D19"/>
    <w:rsid w:val="007751DD"/>
    <w:rsid w:val="00775E9B"/>
    <w:rsid w:val="0077691B"/>
    <w:rsid w:val="00776B0D"/>
    <w:rsid w:val="00780C30"/>
    <w:rsid w:val="00781344"/>
    <w:rsid w:val="00782A15"/>
    <w:rsid w:val="0078378F"/>
    <w:rsid w:val="007842AB"/>
    <w:rsid w:val="007866C1"/>
    <w:rsid w:val="00787792"/>
    <w:rsid w:val="00787D4F"/>
    <w:rsid w:val="00791B52"/>
    <w:rsid w:val="00791EA5"/>
    <w:rsid w:val="0079458A"/>
    <w:rsid w:val="00796EC4"/>
    <w:rsid w:val="00796F26"/>
    <w:rsid w:val="007970E8"/>
    <w:rsid w:val="007972B6"/>
    <w:rsid w:val="00797D0C"/>
    <w:rsid w:val="007A18A3"/>
    <w:rsid w:val="007A2856"/>
    <w:rsid w:val="007A2CC9"/>
    <w:rsid w:val="007A2F83"/>
    <w:rsid w:val="007A541E"/>
    <w:rsid w:val="007A554A"/>
    <w:rsid w:val="007A593D"/>
    <w:rsid w:val="007A614F"/>
    <w:rsid w:val="007A641F"/>
    <w:rsid w:val="007B01D4"/>
    <w:rsid w:val="007B0872"/>
    <w:rsid w:val="007B12DA"/>
    <w:rsid w:val="007B323D"/>
    <w:rsid w:val="007B45B8"/>
    <w:rsid w:val="007B48C3"/>
    <w:rsid w:val="007B4922"/>
    <w:rsid w:val="007B57B5"/>
    <w:rsid w:val="007B7D10"/>
    <w:rsid w:val="007C1AEC"/>
    <w:rsid w:val="007C4359"/>
    <w:rsid w:val="007C4DE3"/>
    <w:rsid w:val="007C5ED7"/>
    <w:rsid w:val="007C6943"/>
    <w:rsid w:val="007D08D2"/>
    <w:rsid w:val="007D10A3"/>
    <w:rsid w:val="007D1CA3"/>
    <w:rsid w:val="007D288E"/>
    <w:rsid w:val="007D6FC7"/>
    <w:rsid w:val="007D7103"/>
    <w:rsid w:val="007D78B5"/>
    <w:rsid w:val="007D7DEE"/>
    <w:rsid w:val="007E1239"/>
    <w:rsid w:val="007E177F"/>
    <w:rsid w:val="007E17BE"/>
    <w:rsid w:val="007E21D3"/>
    <w:rsid w:val="007E2EF9"/>
    <w:rsid w:val="007E3487"/>
    <w:rsid w:val="007F158D"/>
    <w:rsid w:val="007F1592"/>
    <w:rsid w:val="007F1C7A"/>
    <w:rsid w:val="007F1D42"/>
    <w:rsid w:val="007F1E35"/>
    <w:rsid w:val="007F3A59"/>
    <w:rsid w:val="007F3D15"/>
    <w:rsid w:val="007F3DBB"/>
    <w:rsid w:val="007F3E12"/>
    <w:rsid w:val="007F42BB"/>
    <w:rsid w:val="007F481E"/>
    <w:rsid w:val="007F537B"/>
    <w:rsid w:val="007F56A5"/>
    <w:rsid w:val="007F56FC"/>
    <w:rsid w:val="007F73B2"/>
    <w:rsid w:val="00801424"/>
    <w:rsid w:val="00803A75"/>
    <w:rsid w:val="00804D40"/>
    <w:rsid w:val="00805EAA"/>
    <w:rsid w:val="0080614D"/>
    <w:rsid w:val="0080681C"/>
    <w:rsid w:val="00806A7C"/>
    <w:rsid w:val="0081164D"/>
    <w:rsid w:val="00811D2D"/>
    <w:rsid w:val="00811D66"/>
    <w:rsid w:val="0081291C"/>
    <w:rsid w:val="0081347F"/>
    <w:rsid w:val="00813888"/>
    <w:rsid w:val="00813C12"/>
    <w:rsid w:val="00814ACB"/>
    <w:rsid w:val="0081578D"/>
    <w:rsid w:val="00815EC9"/>
    <w:rsid w:val="00816F81"/>
    <w:rsid w:val="008178BF"/>
    <w:rsid w:val="00821BCB"/>
    <w:rsid w:val="00823235"/>
    <w:rsid w:val="0082458C"/>
    <w:rsid w:val="008255FF"/>
    <w:rsid w:val="0082602D"/>
    <w:rsid w:val="0082614E"/>
    <w:rsid w:val="00826157"/>
    <w:rsid w:val="0082744B"/>
    <w:rsid w:val="00832287"/>
    <w:rsid w:val="0083298D"/>
    <w:rsid w:val="00832BBC"/>
    <w:rsid w:val="00832CD2"/>
    <w:rsid w:val="008332D0"/>
    <w:rsid w:val="00833DCC"/>
    <w:rsid w:val="0083415A"/>
    <w:rsid w:val="008342C0"/>
    <w:rsid w:val="00834640"/>
    <w:rsid w:val="00834B1B"/>
    <w:rsid w:val="008353CD"/>
    <w:rsid w:val="0083687E"/>
    <w:rsid w:val="00836FA5"/>
    <w:rsid w:val="00837A1D"/>
    <w:rsid w:val="0084162F"/>
    <w:rsid w:val="0084369A"/>
    <w:rsid w:val="00843D74"/>
    <w:rsid w:val="00844457"/>
    <w:rsid w:val="00845E10"/>
    <w:rsid w:val="0084750E"/>
    <w:rsid w:val="0084772C"/>
    <w:rsid w:val="00850A9A"/>
    <w:rsid w:val="00851C98"/>
    <w:rsid w:val="00851DD3"/>
    <w:rsid w:val="00851FBD"/>
    <w:rsid w:val="0085240A"/>
    <w:rsid w:val="008537B7"/>
    <w:rsid w:val="00854523"/>
    <w:rsid w:val="008554D1"/>
    <w:rsid w:val="0085556C"/>
    <w:rsid w:val="00855B8A"/>
    <w:rsid w:val="00855E18"/>
    <w:rsid w:val="00860FD0"/>
    <w:rsid w:val="00861CB2"/>
    <w:rsid w:val="00864FCE"/>
    <w:rsid w:val="0086566C"/>
    <w:rsid w:val="00865B05"/>
    <w:rsid w:val="008667CB"/>
    <w:rsid w:val="00867A9A"/>
    <w:rsid w:val="00867F4B"/>
    <w:rsid w:val="0087174B"/>
    <w:rsid w:val="00872398"/>
    <w:rsid w:val="0087259D"/>
    <w:rsid w:val="0087476F"/>
    <w:rsid w:val="00875656"/>
    <w:rsid w:val="0087612F"/>
    <w:rsid w:val="00877160"/>
    <w:rsid w:val="00877855"/>
    <w:rsid w:val="00880975"/>
    <w:rsid w:val="00882CA5"/>
    <w:rsid w:val="00883067"/>
    <w:rsid w:val="0088315B"/>
    <w:rsid w:val="0088337E"/>
    <w:rsid w:val="008839BF"/>
    <w:rsid w:val="008840DB"/>
    <w:rsid w:val="00885EB0"/>
    <w:rsid w:val="00886BE7"/>
    <w:rsid w:val="00886C24"/>
    <w:rsid w:val="008916AE"/>
    <w:rsid w:val="00891BC2"/>
    <w:rsid w:val="008929D4"/>
    <w:rsid w:val="008947E1"/>
    <w:rsid w:val="0089510A"/>
    <w:rsid w:val="008957B4"/>
    <w:rsid w:val="008957D9"/>
    <w:rsid w:val="0089591A"/>
    <w:rsid w:val="008965A3"/>
    <w:rsid w:val="008970D1"/>
    <w:rsid w:val="008A07D4"/>
    <w:rsid w:val="008A0F37"/>
    <w:rsid w:val="008A0F57"/>
    <w:rsid w:val="008A16FC"/>
    <w:rsid w:val="008A2013"/>
    <w:rsid w:val="008A304A"/>
    <w:rsid w:val="008A4FD6"/>
    <w:rsid w:val="008A5163"/>
    <w:rsid w:val="008A5516"/>
    <w:rsid w:val="008A5C26"/>
    <w:rsid w:val="008A64E0"/>
    <w:rsid w:val="008A6903"/>
    <w:rsid w:val="008A6EBB"/>
    <w:rsid w:val="008B00A3"/>
    <w:rsid w:val="008B0511"/>
    <w:rsid w:val="008B118B"/>
    <w:rsid w:val="008B195C"/>
    <w:rsid w:val="008B2ED9"/>
    <w:rsid w:val="008B3187"/>
    <w:rsid w:val="008B3717"/>
    <w:rsid w:val="008B5EA4"/>
    <w:rsid w:val="008B64AA"/>
    <w:rsid w:val="008B731F"/>
    <w:rsid w:val="008C180E"/>
    <w:rsid w:val="008C292C"/>
    <w:rsid w:val="008C333F"/>
    <w:rsid w:val="008C4199"/>
    <w:rsid w:val="008C4469"/>
    <w:rsid w:val="008C447A"/>
    <w:rsid w:val="008C5208"/>
    <w:rsid w:val="008C5BA4"/>
    <w:rsid w:val="008C5C27"/>
    <w:rsid w:val="008C6C6B"/>
    <w:rsid w:val="008C7298"/>
    <w:rsid w:val="008D35DA"/>
    <w:rsid w:val="008D38BB"/>
    <w:rsid w:val="008D393A"/>
    <w:rsid w:val="008D3B75"/>
    <w:rsid w:val="008D540C"/>
    <w:rsid w:val="008D5E5E"/>
    <w:rsid w:val="008D5EC8"/>
    <w:rsid w:val="008D6E20"/>
    <w:rsid w:val="008D6FD7"/>
    <w:rsid w:val="008E0901"/>
    <w:rsid w:val="008E0B20"/>
    <w:rsid w:val="008E19D4"/>
    <w:rsid w:val="008E25CA"/>
    <w:rsid w:val="008E2E0C"/>
    <w:rsid w:val="008E4332"/>
    <w:rsid w:val="008E4A0F"/>
    <w:rsid w:val="008E4DF9"/>
    <w:rsid w:val="008E67DC"/>
    <w:rsid w:val="008E6AFA"/>
    <w:rsid w:val="008E6C43"/>
    <w:rsid w:val="008E73AB"/>
    <w:rsid w:val="008E780F"/>
    <w:rsid w:val="008E7C75"/>
    <w:rsid w:val="008F054D"/>
    <w:rsid w:val="008F06C0"/>
    <w:rsid w:val="008F0804"/>
    <w:rsid w:val="008F119D"/>
    <w:rsid w:val="008F18BB"/>
    <w:rsid w:val="008F267C"/>
    <w:rsid w:val="008F281C"/>
    <w:rsid w:val="008F39D0"/>
    <w:rsid w:val="008F4188"/>
    <w:rsid w:val="008F4236"/>
    <w:rsid w:val="008F435E"/>
    <w:rsid w:val="008F4A08"/>
    <w:rsid w:val="008F5726"/>
    <w:rsid w:val="008F5A7E"/>
    <w:rsid w:val="008F70A3"/>
    <w:rsid w:val="00900178"/>
    <w:rsid w:val="00900BE3"/>
    <w:rsid w:val="00900F14"/>
    <w:rsid w:val="0090114F"/>
    <w:rsid w:val="009020A8"/>
    <w:rsid w:val="00902181"/>
    <w:rsid w:val="00902385"/>
    <w:rsid w:val="00902BC8"/>
    <w:rsid w:val="00902E59"/>
    <w:rsid w:val="009039CC"/>
    <w:rsid w:val="00903BA4"/>
    <w:rsid w:val="00904B75"/>
    <w:rsid w:val="00904F5B"/>
    <w:rsid w:val="00904FBB"/>
    <w:rsid w:val="009055B7"/>
    <w:rsid w:val="0090676E"/>
    <w:rsid w:val="00910086"/>
    <w:rsid w:val="0091066D"/>
    <w:rsid w:val="009109C4"/>
    <w:rsid w:val="009114B5"/>
    <w:rsid w:val="009130B2"/>
    <w:rsid w:val="00913265"/>
    <w:rsid w:val="009141BF"/>
    <w:rsid w:val="00915D03"/>
    <w:rsid w:val="009163F7"/>
    <w:rsid w:val="00917287"/>
    <w:rsid w:val="00920968"/>
    <w:rsid w:val="00922058"/>
    <w:rsid w:val="00922B4D"/>
    <w:rsid w:val="00922F06"/>
    <w:rsid w:val="0092369F"/>
    <w:rsid w:val="00923FCF"/>
    <w:rsid w:val="00924D9A"/>
    <w:rsid w:val="0092577F"/>
    <w:rsid w:val="00925A1D"/>
    <w:rsid w:val="00925D0A"/>
    <w:rsid w:val="00926259"/>
    <w:rsid w:val="00926699"/>
    <w:rsid w:val="00927D2B"/>
    <w:rsid w:val="009303C5"/>
    <w:rsid w:val="00930CB0"/>
    <w:rsid w:val="00931765"/>
    <w:rsid w:val="00931F03"/>
    <w:rsid w:val="00932591"/>
    <w:rsid w:val="009332CE"/>
    <w:rsid w:val="00934276"/>
    <w:rsid w:val="00936473"/>
    <w:rsid w:val="00936939"/>
    <w:rsid w:val="009370C9"/>
    <w:rsid w:val="00937A2A"/>
    <w:rsid w:val="00940344"/>
    <w:rsid w:val="00940E4C"/>
    <w:rsid w:val="00942C77"/>
    <w:rsid w:val="00944261"/>
    <w:rsid w:val="00944805"/>
    <w:rsid w:val="00944E15"/>
    <w:rsid w:val="00944E59"/>
    <w:rsid w:val="00950FE4"/>
    <w:rsid w:val="009537CC"/>
    <w:rsid w:val="00956771"/>
    <w:rsid w:val="00957AB7"/>
    <w:rsid w:val="00957DAE"/>
    <w:rsid w:val="009618CD"/>
    <w:rsid w:val="009638DD"/>
    <w:rsid w:val="00967E2B"/>
    <w:rsid w:val="00971B3E"/>
    <w:rsid w:val="009720B9"/>
    <w:rsid w:val="00975F14"/>
    <w:rsid w:val="00976664"/>
    <w:rsid w:val="009770ED"/>
    <w:rsid w:val="00980E67"/>
    <w:rsid w:val="00981AC2"/>
    <w:rsid w:val="00982E6C"/>
    <w:rsid w:val="0098335C"/>
    <w:rsid w:val="00983951"/>
    <w:rsid w:val="0098429F"/>
    <w:rsid w:val="00984C7E"/>
    <w:rsid w:val="0098640D"/>
    <w:rsid w:val="009865C8"/>
    <w:rsid w:val="00986845"/>
    <w:rsid w:val="00990038"/>
    <w:rsid w:val="00990572"/>
    <w:rsid w:val="00993A27"/>
    <w:rsid w:val="0099433E"/>
    <w:rsid w:val="009951EE"/>
    <w:rsid w:val="009967C7"/>
    <w:rsid w:val="00996D66"/>
    <w:rsid w:val="00997200"/>
    <w:rsid w:val="0099723E"/>
    <w:rsid w:val="00997778"/>
    <w:rsid w:val="00997B9F"/>
    <w:rsid w:val="009A079E"/>
    <w:rsid w:val="009A1592"/>
    <w:rsid w:val="009A1E8D"/>
    <w:rsid w:val="009A2E45"/>
    <w:rsid w:val="009A4F9C"/>
    <w:rsid w:val="009A5940"/>
    <w:rsid w:val="009B031D"/>
    <w:rsid w:val="009B0367"/>
    <w:rsid w:val="009B0A9B"/>
    <w:rsid w:val="009B134B"/>
    <w:rsid w:val="009B55D5"/>
    <w:rsid w:val="009B6B89"/>
    <w:rsid w:val="009B6CA4"/>
    <w:rsid w:val="009B7A44"/>
    <w:rsid w:val="009C0267"/>
    <w:rsid w:val="009C357E"/>
    <w:rsid w:val="009C3626"/>
    <w:rsid w:val="009C5837"/>
    <w:rsid w:val="009C5B27"/>
    <w:rsid w:val="009C61E5"/>
    <w:rsid w:val="009C6B9C"/>
    <w:rsid w:val="009C6D40"/>
    <w:rsid w:val="009C7E0D"/>
    <w:rsid w:val="009D037B"/>
    <w:rsid w:val="009D05ED"/>
    <w:rsid w:val="009D175D"/>
    <w:rsid w:val="009D1764"/>
    <w:rsid w:val="009D17F2"/>
    <w:rsid w:val="009D1CAC"/>
    <w:rsid w:val="009D2042"/>
    <w:rsid w:val="009D2117"/>
    <w:rsid w:val="009D26C2"/>
    <w:rsid w:val="009D3FCC"/>
    <w:rsid w:val="009D43BE"/>
    <w:rsid w:val="009D443E"/>
    <w:rsid w:val="009D610B"/>
    <w:rsid w:val="009E03C1"/>
    <w:rsid w:val="009E0F9E"/>
    <w:rsid w:val="009E115A"/>
    <w:rsid w:val="009E1D27"/>
    <w:rsid w:val="009E1E06"/>
    <w:rsid w:val="009E28CD"/>
    <w:rsid w:val="009E2A67"/>
    <w:rsid w:val="009E3273"/>
    <w:rsid w:val="009E3796"/>
    <w:rsid w:val="009E3DD8"/>
    <w:rsid w:val="009E4FDF"/>
    <w:rsid w:val="009E53B0"/>
    <w:rsid w:val="009E6F2E"/>
    <w:rsid w:val="009E7285"/>
    <w:rsid w:val="009F0C46"/>
    <w:rsid w:val="009F0F3D"/>
    <w:rsid w:val="009F1091"/>
    <w:rsid w:val="009F112C"/>
    <w:rsid w:val="009F13E4"/>
    <w:rsid w:val="009F2539"/>
    <w:rsid w:val="009F26E9"/>
    <w:rsid w:val="009F3108"/>
    <w:rsid w:val="009F3FE1"/>
    <w:rsid w:val="009F4293"/>
    <w:rsid w:val="009F55AD"/>
    <w:rsid w:val="009F6994"/>
    <w:rsid w:val="009F77C0"/>
    <w:rsid w:val="00A0003C"/>
    <w:rsid w:val="00A00C67"/>
    <w:rsid w:val="00A00FD6"/>
    <w:rsid w:val="00A012F1"/>
    <w:rsid w:val="00A0149D"/>
    <w:rsid w:val="00A01FB8"/>
    <w:rsid w:val="00A03D11"/>
    <w:rsid w:val="00A03E60"/>
    <w:rsid w:val="00A079C6"/>
    <w:rsid w:val="00A07A6C"/>
    <w:rsid w:val="00A07F6B"/>
    <w:rsid w:val="00A1024D"/>
    <w:rsid w:val="00A10B9F"/>
    <w:rsid w:val="00A12319"/>
    <w:rsid w:val="00A1255F"/>
    <w:rsid w:val="00A125A9"/>
    <w:rsid w:val="00A127AD"/>
    <w:rsid w:val="00A12C4F"/>
    <w:rsid w:val="00A12E50"/>
    <w:rsid w:val="00A13BE5"/>
    <w:rsid w:val="00A14ABB"/>
    <w:rsid w:val="00A17AD6"/>
    <w:rsid w:val="00A206F8"/>
    <w:rsid w:val="00A23076"/>
    <w:rsid w:val="00A23B84"/>
    <w:rsid w:val="00A24546"/>
    <w:rsid w:val="00A276C9"/>
    <w:rsid w:val="00A306EB"/>
    <w:rsid w:val="00A32BAA"/>
    <w:rsid w:val="00A33BC0"/>
    <w:rsid w:val="00A340C3"/>
    <w:rsid w:val="00A340FA"/>
    <w:rsid w:val="00A347CE"/>
    <w:rsid w:val="00A34935"/>
    <w:rsid w:val="00A34B02"/>
    <w:rsid w:val="00A35512"/>
    <w:rsid w:val="00A36F7D"/>
    <w:rsid w:val="00A3760D"/>
    <w:rsid w:val="00A376A0"/>
    <w:rsid w:val="00A41673"/>
    <w:rsid w:val="00A419A0"/>
    <w:rsid w:val="00A41DCB"/>
    <w:rsid w:val="00A43691"/>
    <w:rsid w:val="00A43B19"/>
    <w:rsid w:val="00A44085"/>
    <w:rsid w:val="00A44606"/>
    <w:rsid w:val="00A456FD"/>
    <w:rsid w:val="00A45873"/>
    <w:rsid w:val="00A4655A"/>
    <w:rsid w:val="00A465EB"/>
    <w:rsid w:val="00A468CD"/>
    <w:rsid w:val="00A46DA9"/>
    <w:rsid w:val="00A47100"/>
    <w:rsid w:val="00A477B7"/>
    <w:rsid w:val="00A508BF"/>
    <w:rsid w:val="00A50E73"/>
    <w:rsid w:val="00A50F42"/>
    <w:rsid w:val="00A5164E"/>
    <w:rsid w:val="00A51FF6"/>
    <w:rsid w:val="00A5315D"/>
    <w:rsid w:val="00A53316"/>
    <w:rsid w:val="00A53EAD"/>
    <w:rsid w:val="00A54172"/>
    <w:rsid w:val="00A548A1"/>
    <w:rsid w:val="00A54A16"/>
    <w:rsid w:val="00A55200"/>
    <w:rsid w:val="00A56004"/>
    <w:rsid w:val="00A56D35"/>
    <w:rsid w:val="00A57227"/>
    <w:rsid w:val="00A60559"/>
    <w:rsid w:val="00A6069C"/>
    <w:rsid w:val="00A6069D"/>
    <w:rsid w:val="00A60E1B"/>
    <w:rsid w:val="00A61246"/>
    <w:rsid w:val="00A6165B"/>
    <w:rsid w:val="00A639C6"/>
    <w:rsid w:val="00A642A7"/>
    <w:rsid w:val="00A6499F"/>
    <w:rsid w:val="00A64D97"/>
    <w:rsid w:val="00A65038"/>
    <w:rsid w:val="00A6511D"/>
    <w:rsid w:val="00A652CB"/>
    <w:rsid w:val="00A65DD7"/>
    <w:rsid w:val="00A66960"/>
    <w:rsid w:val="00A66BD4"/>
    <w:rsid w:val="00A70791"/>
    <w:rsid w:val="00A70E87"/>
    <w:rsid w:val="00A70F82"/>
    <w:rsid w:val="00A720B3"/>
    <w:rsid w:val="00A72AC1"/>
    <w:rsid w:val="00A731A4"/>
    <w:rsid w:val="00A73D4A"/>
    <w:rsid w:val="00A8060C"/>
    <w:rsid w:val="00A819D7"/>
    <w:rsid w:val="00A8223E"/>
    <w:rsid w:val="00A82EFD"/>
    <w:rsid w:val="00A83048"/>
    <w:rsid w:val="00A83ADD"/>
    <w:rsid w:val="00A84885"/>
    <w:rsid w:val="00A855E4"/>
    <w:rsid w:val="00A85DB5"/>
    <w:rsid w:val="00A86197"/>
    <w:rsid w:val="00A86275"/>
    <w:rsid w:val="00A867E5"/>
    <w:rsid w:val="00A86BCE"/>
    <w:rsid w:val="00A86C94"/>
    <w:rsid w:val="00A9005D"/>
    <w:rsid w:val="00A904FB"/>
    <w:rsid w:val="00A9107F"/>
    <w:rsid w:val="00A917BF"/>
    <w:rsid w:val="00A92651"/>
    <w:rsid w:val="00A9268B"/>
    <w:rsid w:val="00A92D9E"/>
    <w:rsid w:val="00A93ACB"/>
    <w:rsid w:val="00A94187"/>
    <w:rsid w:val="00A94385"/>
    <w:rsid w:val="00A94398"/>
    <w:rsid w:val="00A943BD"/>
    <w:rsid w:val="00A94BF5"/>
    <w:rsid w:val="00A94FDA"/>
    <w:rsid w:val="00A950B5"/>
    <w:rsid w:val="00A9565C"/>
    <w:rsid w:val="00A96BCE"/>
    <w:rsid w:val="00A97247"/>
    <w:rsid w:val="00AA07A1"/>
    <w:rsid w:val="00AA0C94"/>
    <w:rsid w:val="00AA1509"/>
    <w:rsid w:val="00AA1B3D"/>
    <w:rsid w:val="00AA3291"/>
    <w:rsid w:val="00AA482A"/>
    <w:rsid w:val="00AA4CB0"/>
    <w:rsid w:val="00AA51D4"/>
    <w:rsid w:val="00AA5626"/>
    <w:rsid w:val="00AA5AE0"/>
    <w:rsid w:val="00AB236D"/>
    <w:rsid w:val="00AB3067"/>
    <w:rsid w:val="00AB30DC"/>
    <w:rsid w:val="00AB3D45"/>
    <w:rsid w:val="00AB4093"/>
    <w:rsid w:val="00AB5A3B"/>
    <w:rsid w:val="00AB655E"/>
    <w:rsid w:val="00AB6AFC"/>
    <w:rsid w:val="00AB6C5B"/>
    <w:rsid w:val="00AC0746"/>
    <w:rsid w:val="00AC0780"/>
    <w:rsid w:val="00AC08C8"/>
    <w:rsid w:val="00AC1650"/>
    <w:rsid w:val="00AC27FC"/>
    <w:rsid w:val="00AC49C5"/>
    <w:rsid w:val="00AC6054"/>
    <w:rsid w:val="00AC69B3"/>
    <w:rsid w:val="00AD05AE"/>
    <w:rsid w:val="00AD1566"/>
    <w:rsid w:val="00AD3FB4"/>
    <w:rsid w:val="00AD522B"/>
    <w:rsid w:val="00AD542A"/>
    <w:rsid w:val="00AD65C2"/>
    <w:rsid w:val="00AD7089"/>
    <w:rsid w:val="00AD7764"/>
    <w:rsid w:val="00AD778A"/>
    <w:rsid w:val="00AD77A4"/>
    <w:rsid w:val="00AE1AF2"/>
    <w:rsid w:val="00AE2924"/>
    <w:rsid w:val="00AE3997"/>
    <w:rsid w:val="00AE3DE2"/>
    <w:rsid w:val="00AE3EBF"/>
    <w:rsid w:val="00AE4031"/>
    <w:rsid w:val="00AE4E55"/>
    <w:rsid w:val="00AE5FA4"/>
    <w:rsid w:val="00AE7D6A"/>
    <w:rsid w:val="00AF0CFF"/>
    <w:rsid w:val="00AF0E12"/>
    <w:rsid w:val="00AF18C9"/>
    <w:rsid w:val="00AF28AF"/>
    <w:rsid w:val="00AF4223"/>
    <w:rsid w:val="00AF4B78"/>
    <w:rsid w:val="00AF5F9A"/>
    <w:rsid w:val="00AF62FD"/>
    <w:rsid w:val="00AF6B31"/>
    <w:rsid w:val="00AF6B6A"/>
    <w:rsid w:val="00AF6C3B"/>
    <w:rsid w:val="00AF7B4F"/>
    <w:rsid w:val="00B017B5"/>
    <w:rsid w:val="00B01E82"/>
    <w:rsid w:val="00B02610"/>
    <w:rsid w:val="00B02839"/>
    <w:rsid w:val="00B03FF4"/>
    <w:rsid w:val="00B0415C"/>
    <w:rsid w:val="00B05895"/>
    <w:rsid w:val="00B0734F"/>
    <w:rsid w:val="00B07D6F"/>
    <w:rsid w:val="00B100E0"/>
    <w:rsid w:val="00B1181B"/>
    <w:rsid w:val="00B130E6"/>
    <w:rsid w:val="00B14717"/>
    <w:rsid w:val="00B15C2D"/>
    <w:rsid w:val="00B16960"/>
    <w:rsid w:val="00B1729D"/>
    <w:rsid w:val="00B17480"/>
    <w:rsid w:val="00B17C72"/>
    <w:rsid w:val="00B17F96"/>
    <w:rsid w:val="00B20FF3"/>
    <w:rsid w:val="00B21CA5"/>
    <w:rsid w:val="00B23F3F"/>
    <w:rsid w:val="00B24F7F"/>
    <w:rsid w:val="00B2544A"/>
    <w:rsid w:val="00B301A0"/>
    <w:rsid w:val="00B316AD"/>
    <w:rsid w:val="00B3201F"/>
    <w:rsid w:val="00B322D7"/>
    <w:rsid w:val="00B3367A"/>
    <w:rsid w:val="00B33A94"/>
    <w:rsid w:val="00B33B7F"/>
    <w:rsid w:val="00B3476B"/>
    <w:rsid w:val="00B35128"/>
    <w:rsid w:val="00B354D9"/>
    <w:rsid w:val="00B359A2"/>
    <w:rsid w:val="00B403B6"/>
    <w:rsid w:val="00B40B36"/>
    <w:rsid w:val="00B41A9E"/>
    <w:rsid w:val="00B42CAD"/>
    <w:rsid w:val="00B42F19"/>
    <w:rsid w:val="00B43169"/>
    <w:rsid w:val="00B431BF"/>
    <w:rsid w:val="00B4417B"/>
    <w:rsid w:val="00B448F7"/>
    <w:rsid w:val="00B454D2"/>
    <w:rsid w:val="00B4623A"/>
    <w:rsid w:val="00B4741D"/>
    <w:rsid w:val="00B47C03"/>
    <w:rsid w:val="00B50F5F"/>
    <w:rsid w:val="00B50FE9"/>
    <w:rsid w:val="00B51853"/>
    <w:rsid w:val="00B52509"/>
    <w:rsid w:val="00B552E7"/>
    <w:rsid w:val="00B554C6"/>
    <w:rsid w:val="00B557C0"/>
    <w:rsid w:val="00B565F4"/>
    <w:rsid w:val="00B573B5"/>
    <w:rsid w:val="00B578EA"/>
    <w:rsid w:val="00B60960"/>
    <w:rsid w:val="00B61D6F"/>
    <w:rsid w:val="00B62849"/>
    <w:rsid w:val="00B64CD3"/>
    <w:rsid w:val="00B67245"/>
    <w:rsid w:val="00B675A6"/>
    <w:rsid w:val="00B67805"/>
    <w:rsid w:val="00B67ACA"/>
    <w:rsid w:val="00B713F4"/>
    <w:rsid w:val="00B71414"/>
    <w:rsid w:val="00B715DA"/>
    <w:rsid w:val="00B75AEF"/>
    <w:rsid w:val="00B765F3"/>
    <w:rsid w:val="00B768C6"/>
    <w:rsid w:val="00B770F4"/>
    <w:rsid w:val="00B7722E"/>
    <w:rsid w:val="00B776BD"/>
    <w:rsid w:val="00B77E4C"/>
    <w:rsid w:val="00B77F26"/>
    <w:rsid w:val="00B80232"/>
    <w:rsid w:val="00B8164E"/>
    <w:rsid w:val="00B81DB5"/>
    <w:rsid w:val="00B822F3"/>
    <w:rsid w:val="00B83994"/>
    <w:rsid w:val="00B84001"/>
    <w:rsid w:val="00B84674"/>
    <w:rsid w:val="00B851B9"/>
    <w:rsid w:val="00B852B9"/>
    <w:rsid w:val="00B86AA4"/>
    <w:rsid w:val="00B86C06"/>
    <w:rsid w:val="00B87A4B"/>
    <w:rsid w:val="00B90DC3"/>
    <w:rsid w:val="00B91EDC"/>
    <w:rsid w:val="00B93287"/>
    <w:rsid w:val="00B937A3"/>
    <w:rsid w:val="00B94491"/>
    <w:rsid w:val="00B954CA"/>
    <w:rsid w:val="00B973CB"/>
    <w:rsid w:val="00B97EFD"/>
    <w:rsid w:val="00BA031C"/>
    <w:rsid w:val="00BA1E4E"/>
    <w:rsid w:val="00BA2929"/>
    <w:rsid w:val="00BA49D0"/>
    <w:rsid w:val="00BA6716"/>
    <w:rsid w:val="00BA7B63"/>
    <w:rsid w:val="00BB015F"/>
    <w:rsid w:val="00BB0268"/>
    <w:rsid w:val="00BB3B10"/>
    <w:rsid w:val="00BB4B80"/>
    <w:rsid w:val="00BB60B5"/>
    <w:rsid w:val="00BB6554"/>
    <w:rsid w:val="00BB719B"/>
    <w:rsid w:val="00BB7305"/>
    <w:rsid w:val="00BB7D85"/>
    <w:rsid w:val="00BC15F2"/>
    <w:rsid w:val="00BC2684"/>
    <w:rsid w:val="00BC2901"/>
    <w:rsid w:val="00BC47C8"/>
    <w:rsid w:val="00BC7590"/>
    <w:rsid w:val="00BD0A0F"/>
    <w:rsid w:val="00BD0A17"/>
    <w:rsid w:val="00BD1A94"/>
    <w:rsid w:val="00BD2800"/>
    <w:rsid w:val="00BD3B1A"/>
    <w:rsid w:val="00BD481D"/>
    <w:rsid w:val="00BD4B1C"/>
    <w:rsid w:val="00BD4B30"/>
    <w:rsid w:val="00BD508B"/>
    <w:rsid w:val="00BD535D"/>
    <w:rsid w:val="00BE016F"/>
    <w:rsid w:val="00BE0598"/>
    <w:rsid w:val="00BE3780"/>
    <w:rsid w:val="00BE3FE4"/>
    <w:rsid w:val="00BE5C67"/>
    <w:rsid w:val="00BE6101"/>
    <w:rsid w:val="00BE6C47"/>
    <w:rsid w:val="00BE77E5"/>
    <w:rsid w:val="00BE7AD5"/>
    <w:rsid w:val="00BE7D49"/>
    <w:rsid w:val="00BF09C5"/>
    <w:rsid w:val="00BF1F40"/>
    <w:rsid w:val="00BF3EA3"/>
    <w:rsid w:val="00BF480F"/>
    <w:rsid w:val="00BF4FB4"/>
    <w:rsid w:val="00BF5299"/>
    <w:rsid w:val="00BF56B9"/>
    <w:rsid w:val="00BF60C0"/>
    <w:rsid w:val="00BF6E0A"/>
    <w:rsid w:val="00BF761C"/>
    <w:rsid w:val="00C0064B"/>
    <w:rsid w:val="00C026FE"/>
    <w:rsid w:val="00C028CA"/>
    <w:rsid w:val="00C02900"/>
    <w:rsid w:val="00C038E4"/>
    <w:rsid w:val="00C03BBE"/>
    <w:rsid w:val="00C03F6D"/>
    <w:rsid w:val="00C045E0"/>
    <w:rsid w:val="00C059EF"/>
    <w:rsid w:val="00C05EE4"/>
    <w:rsid w:val="00C06A6C"/>
    <w:rsid w:val="00C072DA"/>
    <w:rsid w:val="00C0792C"/>
    <w:rsid w:val="00C10B18"/>
    <w:rsid w:val="00C10B3E"/>
    <w:rsid w:val="00C1351E"/>
    <w:rsid w:val="00C141BF"/>
    <w:rsid w:val="00C156E2"/>
    <w:rsid w:val="00C15B01"/>
    <w:rsid w:val="00C16418"/>
    <w:rsid w:val="00C168AE"/>
    <w:rsid w:val="00C17405"/>
    <w:rsid w:val="00C17CCA"/>
    <w:rsid w:val="00C2007D"/>
    <w:rsid w:val="00C20520"/>
    <w:rsid w:val="00C20769"/>
    <w:rsid w:val="00C20D89"/>
    <w:rsid w:val="00C23238"/>
    <w:rsid w:val="00C253CE"/>
    <w:rsid w:val="00C2599A"/>
    <w:rsid w:val="00C304E9"/>
    <w:rsid w:val="00C3122D"/>
    <w:rsid w:val="00C324A6"/>
    <w:rsid w:val="00C32D9E"/>
    <w:rsid w:val="00C335D3"/>
    <w:rsid w:val="00C33795"/>
    <w:rsid w:val="00C33A7C"/>
    <w:rsid w:val="00C33FA5"/>
    <w:rsid w:val="00C35162"/>
    <w:rsid w:val="00C35860"/>
    <w:rsid w:val="00C3644E"/>
    <w:rsid w:val="00C36551"/>
    <w:rsid w:val="00C37876"/>
    <w:rsid w:val="00C379B3"/>
    <w:rsid w:val="00C4073A"/>
    <w:rsid w:val="00C409EE"/>
    <w:rsid w:val="00C4139F"/>
    <w:rsid w:val="00C413C1"/>
    <w:rsid w:val="00C41966"/>
    <w:rsid w:val="00C41B02"/>
    <w:rsid w:val="00C44581"/>
    <w:rsid w:val="00C447FB"/>
    <w:rsid w:val="00C45876"/>
    <w:rsid w:val="00C45A9C"/>
    <w:rsid w:val="00C474A6"/>
    <w:rsid w:val="00C50B12"/>
    <w:rsid w:val="00C51590"/>
    <w:rsid w:val="00C52D99"/>
    <w:rsid w:val="00C5349B"/>
    <w:rsid w:val="00C53B8D"/>
    <w:rsid w:val="00C54A5A"/>
    <w:rsid w:val="00C54BC8"/>
    <w:rsid w:val="00C5537B"/>
    <w:rsid w:val="00C5644B"/>
    <w:rsid w:val="00C57791"/>
    <w:rsid w:val="00C57916"/>
    <w:rsid w:val="00C57F50"/>
    <w:rsid w:val="00C60432"/>
    <w:rsid w:val="00C60E46"/>
    <w:rsid w:val="00C61CC8"/>
    <w:rsid w:val="00C627B7"/>
    <w:rsid w:val="00C62EAE"/>
    <w:rsid w:val="00C63392"/>
    <w:rsid w:val="00C64A41"/>
    <w:rsid w:val="00C64D3D"/>
    <w:rsid w:val="00C655C4"/>
    <w:rsid w:val="00C66030"/>
    <w:rsid w:val="00C66D04"/>
    <w:rsid w:val="00C67406"/>
    <w:rsid w:val="00C677A3"/>
    <w:rsid w:val="00C71564"/>
    <w:rsid w:val="00C71C6A"/>
    <w:rsid w:val="00C723C3"/>
    <w:rsid w:val="00C72B8A"/>
    <w:rsid w:val="00C7363E"/>
    <w:rsid w:val="00C73805"/>
    <w:rsid w:val="00C73A8B"/>
    <w:rsid w:val="00C74B46"/>
    <w:rsid w:val="00C758CC"/>
    <w:rsid w:val="00C75F76"/>
    <w:rsid w:val="00C75FEE"/>
    <w:rsid w:val="00C77122"/>
    <w:rsid w:val="00C77D14"/>
    <w:rsid w:val="00C77F02"/>
    <w:rsid w:val="00C807F1"/>
    <w:rsid w:val="00C82285"/>
    <w:rsid w:val="00C82B58"/>
    <w:rsid w:val="00C847E6"/>
    <w:rsid w:val="00C85789"/>
    <w:rsid w:val="00C86006"/>
    <w:rsid w:val="00C8634E"/>
    <w:rsid w:val="00C863A2"/>
    <w:rsid w:val="00C91CC4"/>
    <w:rsid w:val="00C92CC9"/>
    <w:rsid w:val="00C92EA1"/>
    <w:rsid w:val="00C92EB3"/>
    <w:rsid w:val="00C93603"/>
    <w:rsid w:val="00C937F9"/>
    <w:rsid w:val="00C93A92"/>
    <w:rsid w:val="00C950C8"/>
    <w:rsid w:val="00C96189"/>
    <w:rsid w:val="00C97236"/>
    <w:rsid w:val="00C97618"/>
    <w:rsid w:val="00C97F89"/>
    <w:rsid w:val="00CA0F4B"/>
    <w:rsid w:val="00CA2C9C"/>
    <w:rsid w:val="00CA39ED"/>
    <w:rsid w:val="00CA3E99"/>
    <w:rsid w:val="00CA76CC"/>
    <w:rsid w:val="00CA77E4"/>
    <w:rsid w:val="00CB0C54"/>
    <w:rsid w:val="00CB0D30"/>
    <w:rsid w:val="00CB1D4D"/>
    <w:rsid w:val="00CB37BA"/>
    <w:rsid w:val="00CB4E52"/>
    <w:rsid w:val="00CB5382"/>
    <w:rsid w:val="00CB5BCE"/>
    <w:rsid w:val="00CB5ED2"/>
    <w:rsid w:val="00CB5F6B"/>
    <w:rsid w:val="00CB753C"/>
    <w:rsid w:val="00CB7FEA"/>
    <w:rsid w:val="00CC1FE8"/>
    <w:rsid w:val="00CC28AC"/>
    <w:rsid w:val="00CC2B21"/>
    <w:rsid w:val="00CC629F"/>
    <w:rsid w:val="00CC6DE8"/>
    <w:rsid w:val="00CD0FD4"/>
    <w:rsid w:val="00CD1146"/>
    <w:rsid w:val="00CD245B"/>
    <w:rsid w:val="00CD29ED"/>
    <w:rsid w:val="00CD41B9"/>
    <w:rsid w:val="00CD4599"/>
    <w:rsid w:val="00CD5618"/>
    <w:rsid w:val="00CD567E"/>
    <w:rsid w:val="00CE06FC"/>
    <w:rsid w:val="00CE452F"/>
    <w:rsid w:val="00CE4EED"/>
    <w:rsid w:val="00CE593C"/>
    <w:rsid w:val="00CE6AAB"/>
    <w:rsid w:val="00CE6FD8"/>
    <w:rsid w:val="00CF06AE"/>
    <w:rsid w:val="00CF1083"/>
    <w:rsid w:val="00CF1413"/>
    <w:rsid w:val="00CF1C49"/>
    <w:rsid w:val="00CF1CE0"/>
    <w:rsid w:val="00CF26E5"/>
    <w:rsid w:val="00CF3E48"/>
    <w:rsid w:val="00CF4071"/>
    <w:rsid w:val="00CF4464"/>
    <w:rsid w:val="00CF5E00"/>
    <w:rsid w:val="00CF6274"/>
    <w:rsid w:val="00CF677E"/>
    <w:rsid w:val="00CF699C"/>
    <w:rsid w:val="00CF7661"/>
    <w:rsid w:val="00CF79E6"/>
    <w:rsid w:val="00D02F6C"/>
    <w:rsid w:val="00D035AF"/>
    <w:rsid w:val="00D03759"/>
    <w:rsid w:val="00D0487A"/>
    <w:rsid w:val="00D048CC"/>
    <w:rsid w:val="00D04928"/>
    <w:rsid w:val="00D05580"/>
    <w:rsid w:val="00D05C43"/>
    <w:rsid w:val="00D066ED"/>
    <w:rsid w:val="00D06F88"/>
    <w:rsid w:val="00D11C2D"/>
    <w:rsid w:val="00D1220C"/>
    <w:rsid w:val="00D13344"/>
    <w:rsid w:val="00D14087"/>
    <w:rsid w:val="00D14591"/>
    <w:rsid w:val="00D15409"/>
    <w:rsid w:val="00D15912"/>
    <w:rsid w:val="00D15D42"/>
    <w:rsid w:val="00D1638C"/>
    <w:rsid w:val="00D17E92"/>
    <w:rsid w:val="00D20BA0"/>
    <w:rsid w:val="00D20EB8"/>
    <w:rsid w:val="00D22D1E"/>
    <w:rsid w:val="00D24014"/>
    <w:rsid w:val="00D243F5"/>
    <w:rsid w:val="00D26FAD"/>
    <w:rsid w:val="00D272C4"/>
    <w:rsid w:val="00D273D9"/>
    <w:rsid w:val="00D2781D"/>
    <w:rsid w:val="00D316F8"/>
    <w:rsid w:val="00D31AE6"/>
    <w:rsid w:val="00D31B9D"/>
    <w:rsid w:val="00D31EE2"/>
    <w:rsid w:val="00D32750"/>
    <w:rsid w:val="00D32D24"/>
    <w:rsid w:val="00D34590"/>
    <w:rsid w:val="00D351B3"/>
    <w:rsid w:val="00D3533F"/>
    <w:rsid w:val="00D358C7"/>
    <w:rsid w:val="00D36379"/>
    <w:rsid w:val="00D364AA"/>
    <w:rsid w:val="00D3658E"/>
    <w:rsid w:val="00D36864"/>
    <w:rsid w:val="00D371A2"/>
    <w:rsid w:val="00D379FB"/>
    <w:rsid w:val="00D411F6"/>
    <w:rsid w:val="00D412FC"/>
    <w:rsid w:val="00D41697"/>
    <w:rsid w:val="00D4482B"/>
    <w:rsid w:val="00D44C1E"/>
    <w:rsid w:val="00D453B5"/>
    <w:rsid w:val="00D4680E"/>
    <w:rsid w:val="00D5089C"/>
    <w:rsid w:val="00D509FA"/>
    <w:rsid w:val="00D51E1A"/>
    <w:rsid w:val="00D53006"/>
    <w:rsid w:val="00D54EE1"/>
    <w:rsid w:val="00D5552D"/>
    <w:rsid w:val="00D55B71"/>
    <w:rsid w:val="00D56046"/>
    <w:rsid w:val="00D562ED"/>
    <w:rsid w:val="00D60FA4"/>
    <w:rsid w:val="00D6314F"/>
    <w:rsid w:val="00D642D6"/>
    <w:rsid w:val="00D64618"/>
    <w:rsid w:val="00D66270"/>
    <w:rsid w:val="00D66946"/>
    <w:rsid w:val="00D66A36"/>
    <w:rsid w:val="00D66B27"/>
    <w:rsid w:val="00D70BA9"/>
    <w:rsid w:val="00D7146D"/>
    <w:rsid w:val="00D71543"/>
    <w:rsid w:val="00D715B2"/>
    <w:rsid w:val="00D715FB"/>
    <w:rsid w:val="00D7225D"/>
    <w:rsid w:val="00D72358"/>
    <w:rsid w:val="00D723F0"/>
    <w:rsid w:val="00D72C60"/>
    <w:rsid w:val="00D734D8"/>
    <w:rsid w:val="00D745F0"/>
    <w:rsid w:val="00D74F26"/>
    <w:rsid w:val="00D7575C"/>
    <w:rsid w:val="00D761D3"/>
    <w:rsid w:val="00D77163"/>
    <w:rsid w:val="00D80509"/>
    <w:rsid w:val="00D80AA3"/>
    <w:rsid w:val="00D818E4"/>
    <w:rsid w:val="00D82646"/>
    <w:rsid w:val="00D8289B"/>
    <w:rsid w:val="00D83E4E"/>
    <w:rsid w:val="00D8400A"/>
    <w:rsid w:val="00D85C46"/>
    <w:rsid w:val="00D86961"/>
    <w:rsid w:val="00D9025A"/>
    <w:rsid w:val="00D9096A"/>
    <w:rsid w:val="00D90EAE"/>
    <w:rsid w:val="00D921AA"/>
    <w:rsid w:val="00D94DB0"/>
    <w:rsid w:val="00D94F4D"/>
    <w:rsid w:val="00D962FF"/>
    <w:rsid w:val="00D96FCB"/>
    <w:rsid w:val="00D970EF"/>
    <w:rsid w:val="00D97A1E"/>
    <w:rsid w:val="00DA0C69"/>
    <w:rsid w:val="00DA0E73"/>
    <w:rsid w:val="00DA10B3"/>
    <w:rsid w:val="00DA12A2"/>
    <w:rsid w:val="00DA1A01"/>
    <w:rsid w:val="00DA28D7"/>
    <w:rsid w:val="00DA2F5A"/>
    <w:rsid w:val="00DA3932"/>
    <w:rsid w:val="00DA3A6E"/>
    <w:rsid w:val="00DA5B11"/>
    <w:rsid w:val="00DA69FD"/>
    <w:rsid w:val="00DA7187"/>
    <w:rsid w:val="00DA76FF"/>
    <w:rsid w:val="00DB1206"/>
    <w:rsid w:val="00DB1CBE"/>
    <w:rsid w:val="00DB2111"/>
    <w:rsid w:val="00DB28E5"/>
    <w:rsid w:val="00DB2DB0"/>
    <w:rsid w:val="00DB36F6"/>
    <w:rsid w:val="00DB66FB"/>
    <w:rsid w:val="00DB6E85"/>
    <w:rsid w:val="00DB74E0"/>
    <w:rsid w:val="00DB7862"/>
    <w:rsid w:val="00DC032C"/>
    <w:rsid w:val="00DC0722"/>
    <w:rsid w:val="00DC1857"/>
    <w:rsid w:val="00DC1A23"/>
    <w:rsid w:val="00DC325F"/>
    <w:rsid w:val="00DC3E88"/>
    <w:rsid w:val="00DC476C"/>
    <w:rsid w:val="00DC4B48"/>
    <w:rsid w:val="00DC6B83"/>
    <w:rsid w:val="00DC71B3"/>
    <w:rsid w:val="00DD05FE"/>
    <w:rsid w:val="00DD08AE"/>
    <w:rsid w:val="00DD0A39"/>
    <w:rsid w:val="00DD1978"/>
    <w:rsid w:val="00DD1A58"/>
    <w:rsid w:val="00DD2965"/>
    <w:rsid w:val="00DD2CC0"/>
    <w:rsid w:val="00DD32B4"/>
    <w:rsid w:val="00DD46B1"/>
    <w:rsid w:val="00DD55C9"/>
    <w:rsid w:val="00DD5B8A"/>
    <w:rsid w:val="00DD62A1"/>
    <w:rsid w:val="00DD67B5"/>
    <w:rsid w:val="00DD71D1"/>
    <w:rsid w:val="00DD75E9"/>
    <w:rsid w:val="00DD778C"/>
    <w:rsid w:val="00DD7A51"/>
    <w:rsid w:val="00DE0913"/>
    <w:rsid w:val="00DE15E7"/>
    <w:rsid w:val="00DE3F2F"/>
    <w:rsid w:val="00DE570A"/>
    <w:rsid w:val="00DF0B01"/>
    <w:rsid w:val="00DF1695"/>
    <w:rsid w:val="00DF2BE7"/>
    <w:rsid w:val="00DF39E1"/>
    <w:rsid w:val="00DF4281"/>
    <w:rsid w:val="00DF4863"/>
    <w:rsid w:val="00DF4942"/>
    <w:rsid w:val="00DF6C43"/>
    <w:rsid w:val="00DF7340"/>
    <w:rsid w:val="00DF7955"/>
    <w:rsid w:val="00DF7BDF"/>
    <w:rsid w:val="00E00319"/>
    <w:rsid w:val="00E00BC0"/>
    <w:rsid w:val="00E00D42"/>
    <w:rsid w:val="00E012FC"/>
    <w:rsid w:val="00E018AB"/>
    <w:rsid w:val="00E02B9A"/>
    <w:rsid w:val="00E02C03"/>
    <w:rsid w:val="00E03F57"/>
    <w:rsid w:val="00E04575"/>
    <w:rsid w:val="00E053F9"/>
    <w:rsid w:val="00E05421"/>
    <w:rsid w:val="00E061FA"/>
    <w:rsid w:val="00E110C0"/>
    <w:rsid w:val="00E12498"/>
    <w:rsid w:val="00E12F12"/>
    <w:rsid w:val="00E13021"/>
    <w:rsid w:val="00E14045"/>
    <w:rsid w:val="00E1475E"/>
    <w:rsid w:val="00E15194"/>
    <w:rsid w:val="00E15F03"/>
    <w:rsid w:val="00E16465"/>
    <w:rsid w:val="00E16B7C"/>
    <w:rsid w:val="00E17FE7"/>
    <w:rsid w:val="00E213C6"/>
    <w:rsid w:val="00E22999"/>
    <w:rsid w:val="00E231C3"/>
    <w:rsid w:val="00E245A3"/>
    <w:rsid w:val="00E24A0D"/>
    <w:rsid w:val="00E24F8E"/>
    <w:rsid w:val="00E250C1"/>
    <w:rsid w:val="00E25B38"/>
    <w:rsid w:val="00E25F43"/>
    <w:rsid w:val="00E265E2"/>
    <w:rsid w:val="00E2672F"/>
    <w:rsid w:val="00E276CF"/>
    <w:rsid w:val="00E27BA5"/>
    <w:rsid w:val="00E27F5D"/>
    <w:rsid w:val="00E30C69"/>
    <w:rsid w:val="00E31C56"/>
    <w:rsid w:val="00E323F1"/>
    <w:rsid w:val="00E33BE0"/>
    <w:rsid w:val="00E33D46"/>
    <w:rsid w:val="00E34D4B"/>
    <w:rsid w:val="00E35F40"/>
    <w:rsid w:val="00E370D3"/>
    <w:rsid w:val="00E37E26"/>
    <w:rsid w:val="00E4026D"/>
    <w:rsid w:val="00E414DE"/>
    <w:rsid w:val="00E41DAB"/>
    <w:rsid w:val="00E41F84"/>
    <w:rsid w:val="00E42240"/>
    <w:rsid w:val="00E44219"/>
    <w:rsid w:val="00E4451B"/>
    <w:rsid w:val="00E4647D"/>
    <w:rsid w:val="00E46615"/>
    <w:rsid w:val="00E46B0A"/>
    <w:rsid w:val="00E47B13"/>
    <w:rsid w:val="00E52BA9"/>
    <w:rsid w:val="00E53271"/>
    <w:rsid w:val="00E544F2"/>
    <w:rsid w:val="00E54FB2"/>
    <w:rsid w:val="00E550DB"/>
    <w:rsid w:val="00E553B9"/>
    <w:rsid w:val="00E55416"/>
    <w:rsid w:val="00E556E0"/>
    <w:rsid w:val="00E55E5C"/>
    <w:rsid w:val="00E55E88"/>
    <w:rsid w:val="00E562BC"/>
    <w:rsid w:val="00E56AE3"/>
    <w:rsid w:val="00E56AEE"/>
    <w:rsid w:val="00E61CD6"/>
    <w:rsid w:val="00E6343F"/>
    <w:rsid w:val="00E63706"/>
    <w:rsid w:val="00E64A27"/>
    <w:rsid w:val="00E65737"/>
    <w:rsid w:val="00E659B1"/>
    <w:rsid w:val="00E678B3"/>
    <w:rsid w:val="00E70729"/>
    <w:rsid w:val="00E716C8"/>
    <w:rsid w:val="00E71D26"/>
    <w:rsid w:val="00E72D7D"/>
    <w:rsid w:val="00E72DA8"/>
    <w:rsid w:val="00E72EA9"/>
    <w:rsid w:val="00E7423F"/>
    <w:rsid w:val="00E80258"/>
    <w:rsid w:val="00E80E0F"/>
    <w:rsid w:val="00E81A40"/>
    <w:rsid w:val="00E82363"/>
    <w:rsid w:val="00E84BFE"/>
    <w:rsid w:val="00E8575D"/>
    <w:rsid w:val="00E86662"/>
    <w:rsid w:val="00E86EDF"/>
    <w:rsid w:val="00E872FE"/>
    <w:rsid w:val="00E87686"/>
    <w:rsid w:val="00E87B79"/>
    <w:rsid w:val="00E87F48"/>
    <w:rsid w:val="00E904C6"/>
    <w:rsid w:val="00E90B88"/>
    <w:rsid w:val="00E90E4F"/>
    <w:rsid w:val="00E90E90"/>
    <w:rsid w:val="00E916B4"/>
    <w:rsid w:val="00E91A56"/>
    <w:rsid w:val="00E92189"/>
    <w:rsid w:val="00E92E1E"/>
    <w:rsid w:val="00E933E8"/>
    <w:rsid w:val="00E93D8C"/>
    <w:rsid w:val="00E93F14"/>
    <w:rsid w:val="00E94B20"/>
    <w:rsid w:val="00E9563E"/>
    <w:rsid w:val="00E96064"/>
    <w:rsid w:val="00E96313"/>
    <w:rsid w:val="00E965FD"/>
    <w:rsid w:val="00E96CD8"/>
    <w:rsid w:val="00E97297"/>
    <w:rsid w:val="00E973F4"/>
    <w:rsid w:val="00EA0B72"/>
    <w:rsid w:val="00EA122A"/>
    <w:rsid w:val="00EA1A11"/>
    <w:rsid w:val="00EA45CD"/>
    <w:rsid w:val="00EA4D70"/>
    <w:rsid w:val="00EA6632"/>
    <w:rsid w:val="00EA6886"/>
    <w:rsid w:val="00EA75E0"/>
    <w:rsid w:val="00EB18B1"/>
    <w:rsid w:val="00EB1BB5"/>
    <w:rsid w:val="00EB1C82"/>
    <w:rsid w:val="00EB29EF"/>
    <w:rsid w:val="00EB39FD"/>
    <w:rsid w:val="00EB3C96"/>
    <w:rsid w:val="00EB6EDE"/>
    <w:rsid w:val="00EB7288"/>
    <w:rsid w:val="00EB75A9"/>
    <w:rsid w:val="00EB77B7"/>
    <w:rsid w:val="00EB7B86"/>
    <w:rsid w:val="00EC0F96"/>
    <w:rsid w:val="00EC246D"/>
    <w:rsid w:val="00EC33A5"/>
    <w:rsid w:val="00EC4317"/>
    <w:rsid w:val="00EC511D"/>
    <w:rsid w:val="00EC56F4"/>
    <w:rsid w:val="00EC5D5A"/>
    <w:rsid w:val="00EC70A7"/>
    <w:rsid w:val="00ED051B"/>
    <w:rsid w:val="00ED06DF"/>
    <w:rsid w:val="00ED1F19"/>
    <w:rsid w:val="00ED23E2"/>
    <w:rsid w:val="00ED2C96"/>
    <w:rsid w:val="00ED3533"/>
    <w:rsid w:val="00ED3703"/>
    <w:rsid w:val="00ED39BF"/>
    <w:rsid w:val="00ED5DE2"/>
    <w:rsid w:val="00EE3837"/>
    <w:rsid w:val="00EE54F5"/>
    <w:rsid w:val="00EE574D"/>
    <w:rsid w:val="00EE5DDE"/>
    <w:rsid w:val="00EF01F5"/>
    <w:rsid w:val="00EF4ED4"/>
    <w:rsid w:val="00EF5F58"/>
    <w:rsid w:val="00EF6651"/>
    <w:rsid w:val="00EF6A4C"/>
    <w:rsid w:val="00EF799B"/>
    <w:rsid w:val="00F00156"/>
    <w:rsid w:val="00F0142A"/>
    <w:rsid w:val="00F0181A"/>
    <w:rsid w:val="00F01E2E"/>
    <w:rsid w:val="00F02403"/>
    <w:rsid w:val="00F04AD8"/>
    <w:rsid w:val="00F04F8C"/>
    <w:rsid w:val="00F04FCA"/>
    <w:rsid w:val="00F0553E"/>
    <w:rsid w:val="00F06520"/>
    <w:rsid w:val="00F078E6"/>
    <w:rsid w:val="00F11124"/>
    <w:rsid w:val="00F1120F"/>
    <w:rsid w:val="00F1197A"/>
    <w:rsid w:val="00F12B7C"/>
    <w:rsid w:val="00F12D54"/>
    <w:rsid w:val="00F15008"/>
    <w:rsid w:val="00F15196"/>
    <w:rsid w:val="00F1550D"/>
    <w:rsid w:val="00F16166"/>
    <w:rsid w:val="00F171CC"/>
    <w:rsid w:val="00F17226"/>
    <w:rsid w:val="00F17748"/>
    <w:rsid w:val="00F20974"/>
    <w:rsid w:val="00F21026"/>
    <w:rsid w:val="00F212EE"/>
    <w:rsid w:val="00F227A0"/>
    <w:rsid w:val="00F23369"/>
    <w:rsid w:val="00F25C54"/>
    <w:rsid w:val="00F2666A"/>
    <w:rsid w:val="00F26C42"/>
    <w:rsid w:val="00F276CD"/>
    <w:rsid w:val="00F312C8"/>
    <w:rsid w:val="00F32357"/>
    <w:rsid w:val="00F3247B"/>
    <w:rsid w:val="00F32AD7"/>
    <w:rsid w:val="00F337CC"/>
    <w:rsid w:val="00F347BD"/>
    <w:rsid w:val="00F35A2F"/>
    <w:rsid w:val="00F37031"/>
    <w:rsid w:val="00F40ACF"/>
    <w:rsid w:val="00F41099"/>
    <w:rsid w:val="00F414EF"/>
    <w:rsid w:val="00F41A83"/>
    <w:rsid w:val="00F42C3B"/>
    <w:rsid w:val="00F43345"/>
    <w:rsid w:val="00F4396D"/>
    <w:rsid w:val="00F43F80"/>
    <w:rsid w:val="00F44498"/>
    <w:rsid w:val="00F45096"/>
    <w:rsid w:val="00F458E1"/>
    <w:rsid w:val="00F4602E"/>
    <w:rsid w:val="00F4665E"/>
    <w:rsid w:val="00F47170"/>
    <w:rsid w:val="00F47EBF"/>
    <w:rsid w:val="00F50363"/>
    <w:rsid w:val="00F50FC2"/>
    <w:rsid w:val="00F54907"/>
    <w:rsid w:val="00F558ED"/>
    <w:rsid w:val="00F55D59"/>
    <w:rsid w:val="00F573C7"/>
    <w:rsid w:val="00F62FEE"/>
    <w:rsid w:val="00F64023"/>
    <w:rsid w:val="00F64079"/>
    <w:rsid w:val="00F64A98"/>
    <w:rsid w:val="00F64B34"/>
    <w:rsid w:val="00F65BD6"/>
    <w:rsid w:val="00F65FD8"/>
    <w:rsid w:val="00F66FB1"/>
    <w:rsid w:val="00F675CE"/>
    <w:rsid w:val="00F702BE"/>
    <w:rsid w:val="00F705DC"/>
    <w:rsid w:val="00F706CC"/>
    <w:rsid w:val="00F70960"/>
    <w:rsid w:val="00F70CBD"/>
    <w:rsid w:val="00F71293"/>
    <w:rsid w:val="00F71CDF"/>
    <w:rsid w:val="00F724F7"/>
    <w:rsid w:val="00F74C74"/>
    <w:rsid w:val="00F75672"/>
    <w:rsid w:val="00F76D3D"/>
    <w:rsid w:val="00F80C99"/>
    <w:rsid w:val="00F811F0"/>
    <w:rsid w:val="00F82E6C"/>
    <w:rsid w:val="00F82F30"/>
    <w:rsid w:val="00F8301D"/>
    <w:rsid w:val="00F830A6"/>
    <w:rsid w:val="00F84D66"/>
    <w:rsid w:val="00F85F79"/>
    <w:rsid w:val="00F864F0"/>
    <w:rsid w:val="00F87BD6"/>
    <w:rsid w:val="00F9000C"/>
    <w:rsid w:val="00F900A6"/>
    <w:rsid w:val="00F9595C"/>
    <w:rsid w:val="00F961FE"/>
    <w:rsid w:val="00F96A57"/>
    <w:rsid w:val="00F9737A"/>
    <w:rsid w:val="00F9761F"/>
    <w:rsid w:val="00FA2907"/>
    <w:rsid w:val="00FA50BF"/>
    <w:rsid w:val="00FA5489"/>
    <w:rsid w:val="00FA6146"/>
    <w:rsid w:val="00FA6442"/>
    <w:rsid w:val="00FA6AD5"/>
    <w:rsid w:val="00FA6FE9"/>
    <w:rsid w:val="00FA7E8B"/>
    <w:rsid w:val="00FB1420"/>
    <w:rsid w:val="00FB3A37"/>
    <w:rsid w:val="00FB42F7"/>
    <w:rsid w:val="00FB4464"/>
    <w:rsid w:val="00FB5B35"/>
    <w:rsid w:val="00FB5C00"/>
    <w:rsid w:val="00FB634D"/>
    <w:rsid w:val="00FB7555"/>
    <w:rsid w:val="00FC037B"/>
    <w:rsid w:val="00FC08D5"/>
    <w:rsid w:val="00FC165D"/>
    <w:rsid w:val="00FC1FFE"/>
    <w:rsid w:val="00FC2A7D"/>
    <w:rsid w:val="00FC2D8C"/>
    <w:rsid w:val="00FC3121"/>
    <w:rsid w:val="00FC3398"/>
    <w:rsid w:val="00FC3D4C"/>
    <w:rsid w:val="00FC42AD"/>
    <w:rsid w:val="00FC4DC5"/>
    <w:rsid w:val="00FC4E37"/>
    <w:rsid w:val="00FC61EF"/>
    <w:rsid w:val="00FC6486"/>
    <w:rsid w:val="00FC67B4"/>
    <w:rsid w:val="00FC7079"/>
    <w:rsid w:val="00FC7367"/>
    <w:rsid w:val="00FC7772"/>
    <w:rsid w:val="00FC7BD7"/>
    <w:rsid w:val="00FD063D"/>
    <w:rsid w:val="00FD06BE"/>
    <w:rsid w:val="00FD09E8"/>
    <w:rsid w:val="00FD09F4"/>
    <w:rsid w:val="00FD0FF5"/>
    <w:rsid w:val="00FD18CA"/>
    <w:rsid w:val="00FD1BDE"/>
    <w:rsid w:val="00FD1E7F"/>
    <w:rsid w:val="00FD2E50"/>
    <w:rsid w:val="00FD3F5D"/>
    <w:rsid w:val="00FD4AF1"/>
    <w:rsid w:val="00FD4C79"/>
    <w:rsid w:val="00FD4CF9"/>
    <w:rsid w:val="00FD596E"/>
    <w:rsid w:val="00FD7673"/>
    <w:rsid w:val="00FD7EEE"/>
    <w:rsid w:val="00FE0491"/>
    <w:rsid w:val="00FE2496"/>
    <w:rsid w:val="00FE4B97"/>
    <w:rsid w:val="00FE5629"/>
    <w:rsid w:val="00FF0666"/>
    <w:rsid w:val="00FF17F7"/>
    <w:rsid w:val="00FF1CDB"/>
    <w:rsid w:val="00FF2424"/>
    <w:rsid w:val="00FF2637"/>
    <w:rsid w:val="00FF2933"/>
    <w:rsid w:val="00FF2C5D"/>
    <w:rsid w:val="00FF4171"/>
    <w:rsid w:val="00FF4520"/>
    <w:rsid w:val="00FF5374"/>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760C3"/>
    <w:pPr>
      <w:suppressAutoHyphens/>
      <w:spacing w:after="0" w:line="240" w:lineRule="auto"/>
    </w:pPr>
    <w:rPr>
      <w:rFonts w:ascii="Times New Roman" w:eastAsia="Calibri" w:hAnsi="Times New Roman" w:cs="Times New Roman"/>
      <w:sz w:val="24"/>
      <w:szCs w:val="24"/>
      <w:lang w:eastAsia="zh-C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Numbering,ERP-List Paragraph,List Paragraph1,List Paragraph11,Bullet EY,List Paragraph2,List Paragraph21,Lentele,List not in Table,List Paragraph Red,Buletai,lp1,Bullet 1,Use Case List Paragraph,List Paragraph111,Paragraph"/>
    <w:basedOn w:val="prastasis"/>
    <w:link w:val="SraopastraipaDiagrama"/>
    <w:uiPriority w:val="34"/>
    <w:qFormat/>
    <w:rsid w:val="003760C3"/>
    <w:pPr>
      <w:suppressAutoHyphens w:val="0"/>
      <w:spacing w:after="200" w:line="276" w:lineRule="auto"/>
      <w:ind w:left="720"/>
    </w:pPr>
    <w:rPr>
      <w:rFonts w:ascii="Calibri" w:eastAsia="Times New Roman" w:hAnsi="Calibri" w:cs="Calibri"/>
      <w:sz w:val="22"/>
      <w:szCs w:val="22"/>
      <w:lang w:val="en-US" w:eastAsia="en-US"/>
    </w:rPr>
  </w:style>
  <w:style w:type="character" w:customStyle="1" w:styleId="SraopastraipaDiagrama">
    <w:name w:val="Sąrašo pastraipa Diagrama"/>
    <w:aliases w:val="Numbering Diagrama,ERP-List Paragraph Diagrama,List Paragraph1 Diagrama,List Paragraph11 Diagrama,Bullet EY Diagrama,List Paragraph2 Diagrama,List Paragraph21 Diagrama,Lentele Diagrama,List not in Table Diagrama,lp1 Diagrama"/>
    <w:link w:val="Sraopastraipa"/>
    <w:uiPriority w:val="34"/>
    <w:qFormat/>
    <w:locked/>
    <w:rsid w:val="003760C3"/>
    <w:rPr>
      <w:rFonts w:ascii="Calibri" w:eastAsia="Times New Roman" w:hAnsi="Calibri" w:cs="Calibri"/>
      <w:lang w:val="en-US"/>
    </w:rPr>
  </w:style>
  <w:style w:type="paragraph" w:customStyle="1" w:styleId="Default">
    <w:name w:val="Default"/>
    <w:rsid w:val="003760C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Lentelstinklelis">
    <w:name w:val="Table Grid"/>
    <w:basedOn w:val="prastojilentel"/>
    <w:uiPriority w:val="99"/>
    <w:rsid w:val="003760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besliotekstas">
    <w:name w:val="Balloon Text"/>
    <w:basedOn w:val="prastasis"/>
    <w:link w:val="DebesliotekstasDiagrama"/>
    <w:uiPriority w:val="99"/>
    <w:semiHidden/>
    <w:unhideWhenUsed/>
    <w:rsid w:val="00571ED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71ED9"/>
    <w:rPr>
      <w:rFonts w:ascii="Tahoma" w:eastAsia="Calibri" w:hAnsi="Tahoma" w:cs="Tahoma"/>
      <w:sz w:val="16"/>
      <w:szCs w:val="16"/>
      <w:lang w:eastAsia="zh-CN"/>
    </w:rPr>
  </w:style>
  <w:style w:type="paragraph" w:styleId="Antrats">
    <w:name w:val="header"/>
    <w:basedOn w:val="prastasis"/>
    <w:link w:val="AntratsDiagrama"/>
    <w:uiPriority w:val="99"/>
    <w:semiHidden/>
    <w:unhideWhenUsed/>
    <w:rsid w:val="004E62B5"/>
    <w:pPr>
      <w:tabs>
        <w:tab w:val="center" w:pos="4819"/>
        <w:tab w:val="right" w:pos="9638"/>
      </w:tabs>
    </w:pPr>
  </w:style>
  <w:style w:type="character" w:customStyle="1" w:styleId="AntratsDiagrama">
    <w:name w:val="Antraštės Diagrama"/>
    <w:basedOn w:val="Numatytasispastraiposriftas"/>
    <w:link w:val="Antrats"/>
    <w:uiPriority w:val="99"/>
    <w:semiHidden/>
    <w:rsid w:val="004E62B5"/>
    <w:rPr>
      <w:rFonts w:ascii="Times New Roman" w:eastAsia="Calibri" w:hAnsi="Times New Roman" w:cs="Times New Roman"/>
      <w:sz w:val="24"/>
      <w:szCs w:val="24"/>
      <w:lang w:eastAsia="zh-CN"/>
    </w:rPr>
  </w:style>
  <w:style w:type="paragraph" w:styleId="Porat">
    <w:name w:val="footer"/>
    <w:basedOn w:val="prastasis"/>
    <w:link w:val="PoratDiagrama"/>
    <w:uiPriority w:val="99"/>
    <w:semiHidden/>
    <w:unhideWhenUsed/>
    <w:rsid w:val="004E62B5"/>
    <w:pPr>
      <w:tabs>
        <w:tab w:val="center" w:pos="4819"/>
        <w:tab w:val="right" w:pos="9638"/>
      </w:tabs>
    </w:pPr>
  </w:style>
  <w:style w:type="character" w:customStyle="1" w:styleId="PoratDiagrama">
    <w:name w:val="Poraštė Diagrama"/>
    <w:basedOn w:val="Numatytasispastraiposriftas"/>
    <w:link w:val="Porat"/>
    <w:uiPriority w:val="99"/>
    <w:semiHidden/>
    <w:rsid w:val="004E62B5"/>
    <w:rPr>
      <w:rFonts w:ascii="Times New Roman" w:eastAsia="Calibri"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3A55C1-6732-49B7-B4B8-BE4BAE461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5</Pages>
  <Words>4505</Words>
  <Characters>2569</Characters>
  <Application>Microsoft Office Word</Application>
  <DocSecurity>0</DocSecurity>
  <Lines>21</Lines>
  <Paragraphs>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20</cp:revision>
  <dcterms:created xsi:type="dcterms:W3CDTF">2023-11-22T06:17:00Z</dcterms:created>
  <dcterms:modified xsi:type="dcterms:W3CDTF">2025-12-10T08:25:00Z</dcterms:modified>
</cp:coreProperties>
</file>