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B831D2" w:rsidRDefault="00847798" w:rsidP="00C00CD1">
      <w:pPr>
        <w:spacing w:after="0" w:line="240" w:lineRule="auto"/>
        <w:jc w:val="center"/>
        <w:rPr>
          <w:rFonts w:ascii="Times New Roman" w:hAnsi="Times New Roman" w:cs="Times New Roman"/>
          <w:b/>
          <w:bCs/>
          <w:sz w:val="24"/>
          <w:szCs w:val="24"/>
          <w:lang w:val="lt-LT"/>
        </w:rPr>
      </w:pPr>
      <w:r w:rsidRPr="00B831D2">
        <w:rPr>
          <w:rFonts w:ascii="Times New Roman" w:hAnsi="Times New Roman" w:cs="Times New Roman"/>
          <w:b/>
          <w:bCs/>
          <w:sz w:val="24"/>
          <w:szCs w:val="24"/>
          <w:lang w:val="lt-LT"/>
        </w:rPr>
        <w:t xml:space="preserve">SUPAPRASTINTO PIRKIMO </w:t>
      </w:r>
    </w:p>
    <w:p w14:paraId="6F7D35EA" w14:textId="77777777" w:rsidR="00082EBE" w:rsidRPr="00B831D2" w:rsidRDefault="00082EBE" w:rsidP="00C00CD1">
      <w:pPr>
        <w:spacing w:after="0" w:line="240" w:lineRule="auto"/>
        <w:jc w:val="center"/>
        <w:rPr>
          <w:rFonts w:ascii="Times New Roman" w:hAnsi="Times New Roman" w:cs="Times New Roman"/>
          <w:b/>
          <w:bCs/>
          <w:sz w:val="24"/>
          <w:szCs w:val="24"/>
          <w:lang w:val="lt-LT"/>
        </w:rPr>
      </w:pPr>
    </w:p>
    <w:p w14:paraId="4E2262B3" w14:textId="788CBFB1" w:rsidR="00C00CD1" w:rsidRPr="00150CF3" w:rsidRDefault="00150CF3" w:rsidP="00C00CD1">
      <w:pPr>
        <w:spacing w:after="0" w:line="240" w:lineRule="auto"/>
        <w:jc w:val="center"/>
        <w:rPr>
          <w:rFonts w:ascii="Times New Roman" w:hAnsi="Times New Roman" w:cs="Times New Roman"/>
          <w:b/>
          <w:bCs/>
          <w:sz w:val="24"/>
          <w:szCs w:val="24"/>
        </w:rPr>
      </w:pPr>
      <w:r w:rsidRPr="00150CF3">
        <w:rPr>
          <w:rFonts w:ascii="Times New Roman" w:hAnsi="Times New Roman" w:cs="Times New Roman"/>
          <w:b/>
          <w:bCs/>
          <w:sz w:val="24"/>
          <w:szCs w:val="24"/>
          <w:lang w:val="pt-BR"/>
        </w:rPr>
        <w:t>„</w:t>
      </w:r>
      <w:r w:rsidRPr="00150CF3">
        <w:rPr>
          <w:rFonts w:ascii="Times New Roman" w:hAnsi="Times New Roman" w:cs="Times New Roman"/>
          <w:b/>
          <w:bCs/>
          <w:sz w:val="24"/>
          <w:szCs w:val="24"/>
        </w:rPr>
        <w:t>VALSTYBINĖS REIKŠMĖS RAJONINIO KELIO NR. 4532 GRIEŽPELKIAI I - VILKYŠKIAI RUOŽO NUO 8,645 KM IKI 8,720 KM IR NUO 8,910 KM IKI 9,304 KM  PAPRASTASIS REMONTAS SUTAISANT TAKĄ“</w:t>
      </w:r>
    </w:p>
    <w:p w14:paraId="66B0187D" w14:textId="77777777" w:rsidR="00150CF3" w:rsidRPr="00B831D2" w:rsidRDefault="00150CF3" w:rsidP="00C00CD1">
      <w:pPr>
        <w:spacing w:after="0" w:line="240" w:lineRule="auto"/>
        <w:jc w:val="center"/>
        <w:rPr>
          <w:rFonts w:ascii="Times New Roman" w:hAnsi="Times New Roman" w:cs="Times New Roman"/>
          <w:b/>
          <w:bCs/>
          <w:sz w:val="24"/>
          <w:szCs w:val="24"/>
          <w:lang w:val="lt-LT"/>
        </w:rPr>
      </w:pPr>
    </w:p>
    <w:p w14:paraId="24456CCD" w14:textId="4DA1AACD" w:rsidR="00847798" w:rsidRPr="00B831D2" w:rsidRDefault="00C00CD1" w:rsidP="00C00CD1">
      <w:pPr>
        <w:spacing w:after="0" w:line="240" w:lineRule="auto"/>
        <w:jc w:val="center"/>
        <w:rPr>
          <w:rFonts w:ascii="Times New Roman" w:hAnsi="Times New Roman" w:cs="Times New Roman"/>
          <w:b/>
          <w:bCs/>
          <w:sz w:val="24"/>
          <w:szCs w:val="24"/>
          <w:lang w:val="lt-LT"/>
        </w:rPr>
      </w:pPr>
      <w:r w:rsidRPr="00B831D2">
        <w:rPr>
          <w:rFonts w:ascii="Times New Roman" w:hAnsi="Times New Roman" w:cs="Times New Roman"/>
          <w:b/>
          <w:bCs/>
          <w:sz w:val="24"/>
          <w:szCs w:val="24"/>
          <w:lang w:val="lt-LT"/>
        </w:rPr>
        <w:t>SPECIALIŲJŲ SĄLYGŲ</w:t>
      </w:r>
    </w:p>
    <w:p w14:paraId="2461F80D" w14:textId="77777777" w:rsidR="00C00CD1" w:rsidRDefault="00C00CD1" w:rsidP="00C00CD1">
      <w:pPr>
        <w:spacing w:after="0" w:line="240" w:lineRule="auto"/>
        <w:jc w:val="center"/>
        <w:rPr>
          <w:rFonts w:ascii="Times New Roman" w:hAnsi="Times New Roman" w:cs="Times New Roman"/>
          <w:b/>
          <w:bCs/>
          <w:lang w:val="lt-LT"/>
        </w:rPr>
      </w:pPr>
    </w:p>
    <w:p w14:paraId="1A38C0A5" w14:textId="59BF8B07" w:rsidR="006F7D08" w:rsidRPr="00847798" w:rsidRDefault="006021DB" w:rsidP="00C00CD1">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Priedas Nr. </w:t>
      </w:r>
      <w:r w:rsidR="000A7FB2" w:rsidRPr="00847798">
        <w:rPr>
          <w:rFonts w:ascii="Times New Roman" w:hAnsi="Times New Roman" w:cs="Times New Roman"/>
          <w:b/>
          <w:bCs/>
          <w:lang w:val="lt-LT"/>
        </w:rPr>
        <w:t>1</w:t>
      </w:r>
      <w:r w:rsidRPr="00847798">
        <w:rPr>
          <w:rFonts w:ascii="Times New Roman" w:hAnsi="Times New Roman" w:cs="Times New Roman"/>
          <w:b/>
          <w:bCs/>
          <w:lang w:val="lt-LT"/>
        </w:rPr>
        <w:t xml:space="preserve"> „</w:t>
      </w:r>
      <w:r w:rsidR="000A7FB2" w:rsidRPr="00847798">
        <w:rPr>
          <w:rFonts w:ascii="Times New Roman" w:hAnsi="Times New Roman" w:cs="Times New Roman"/>
          <w:b/>
          <w:bCs/>
          <w:lang w:val="lt-LT"/>
        </w:rPr>
        <w:t>Terminai</w:t>
      </w:r>
      <w:r w:rsidRPr="00847798">
        <w:rPr>
          <w:rFonts w:ascii="Times New Roman" w:hAnsi="Times New Roman" w:cs="Times New Roman"/>
          <w:b/>
          <w:bCs/>
          <w:lang w:val="lt-LT"/>
        </w:rPr>
        <w:t>“</w:t>
      </w:r>
    </w:p>
    <w:p w14:paraId="6D517309" w14:textId="77777777" w:rsidR="000A7FB2" w:rsidRDefault="000A7FB2" w:rsidP="006021DB">
      <w:pPr>
        <w:jc w:val="center"/>
        <w:rPr>
          <w:rFonts w:cstheme="minorHAnsi"/>
          <w:b/>
          <w:bCs/>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847798" w:rsidRPr="00847798" w14:paraId="69D191B0" w14:textId="77777777" w:rsidTr="00F409CC">
        <w:trPr>
          <w:trHeight w:val="20"/>
        </w:trPr>
        <w:tc>
          <w:tcPr>
            <w:tcW w:w="726" w:type="dxa"/>
            <w:shd w:val="clear" w:color="auto" w:fill="D9D9D9" w:themeFill="background1" w:themeFillShade="D9"/>
            <w:tcMar>
              <w:top w:w="0" w:type="dxa"/>
              <w:left w:w="108" w:type="dxa"/>
              <w:bottom w:w="0" w:type="dxa"/>
              <w:right w:w="108" w:type="dxa"/>
            </w:tcMar>
          </w:tcPr>
          <w:p w14:paraId="6DB2DAF5"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Eil. Nr.</w:t>
            </w:r>
          </w:p>
        </w:tc>
        <w:tc>
          <w:tcPr>
            <w:tcW w:w="2531" w:type="dxa"/>
            <w:shd w:val="clear" w:color="auto" w:fill="D9D9D9" w:themeFill="background1" w:themeFillShade="D9"/>
            <w:tcMar>
              <w:top w:w="0" w:type="dxa"/>
              <w:left w:w="108" w:type="dxa"/>
              <w:bottom w:w="0" w:type="dxa"/>
              <w:right w:w="108" w:type="dxa"/>
            </w:tcMar>
          </w:tcPr>
          <w:p w14:paraId="0186C804" w14:textId="77777777" w:rsidR="00847798" w:rsidRPr="00847798" w:rsidRDefault="00847798" w:rsidP="00847798">
            <w:pPr>
              <w:spacing w:line="276" w:lineRule="auto"/>
              <w:jc w:val="center"/>
              <w:rPr>
                <w:rFonts w:ascii="Times New Roman" w:eastAsiaTheme="minorEastAsia" w:hAnsi="Times New Roman" w:cs="Times New Roman"/>
                <w:b/>
                <w:bCs/>
                <w:kern w:val="0"/>
                <w:sz w:val="20"/>
                <w:szCs w:val="20"/>
                <w:lang w:val="lt-LT" w:eastAsia="lt-LT"/>
                <w14:ligatures w14:val="none"/>
              </w:rPr>
            </w:pPr>
            <w:r w:rsidRPr="00847798">
              <w:rPr>
                <w:rFonts w:ascii="Times New Roman" w:eastAsiaTheme="minorEastAsia" w:hAnsi="Times New Roman" w:cs="Times New Roman"/>
                <w:b/>
                <w:bCs/>
                <w:kern w:val="0"/>
                <w:sz w:val="20"/>
                <w:szCs w:val="20"/>
                <w:lang w:val="lt-LT" w:eastAsia="lt-LT"/>
                <w14:ligatures w14:val="none"/>
              </w:rPr>
              <w:t>VEIKSMAS</w:t>
            </w:r>
          </w:p>
        </w:tc>
        <w:tc>
          <w:tcPr>
            <w:tcW w:w="3643" w:type="dxa"/>
            <w:shd w:val="clear" w:color="auto" w:fill="D9D9D9" w:themeFill="background1" w:themeFillShade="D9"/>
            <w:tcMar>
              <w:top w:w="0" w:type="dxa"/>
              <w:left w:w="108" w:type="dxa"/>
              <w:bottom w:w="0" w:type="dxa"/>
              <w:right w:w="108" w:type="dxa"/>
            </w:tcMar>
          </w:tcPr>
          <w:p w14:paraId="2AB40138" w14:textId="77777777" w:rsidR="00847798" w:rsidRPr="00847798" w:rsidRDefault="00847798" w:rsidP="00847798">
            <w:pPr>
              <w:spacing w:after="0"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DATA/DIENŲ SKAIČIUS/ LAIKAS</w:t>
            </w:r>
          </w:p>
          <w:p w14:paraId="569F8AEC" w14:textId="77777777" w:rsidR="00847798" w:rsidRPr="00847798" w:rsidRDefault="00847798" w:rsidP="00847798">
            <w:pPr>
              <w:spacing w:after="0" w:line="276" w:lineRule="auto"/>
              <w:jc w:val="center"/>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(Lietuvos laiku)</w:t>
            </w:r>
          </w:p>
        </w:tc>
        <w:tc>
          <w:tcPr>
            <w:tcW w:w="2954" w:type="dxa"/>
            <w:shd w:val="clear" w:color="auto" w:fill="D9D9D9" w:themeFill="background1" w:themeFillShade="D9"/>
            <w:tcMar>
              <w:top w:w="0" w:type="dxa"/>
              <w:left w:w="108" w:type="dxa"/>
              <w:bottom w:w="0" w:type="dxa"/>
              <w:right w:w="108" w:type="dxa"/>
            </w:tcMar>
          </w:tcPr>
          <w:p w14:paraId="41A17350" w14:textId="77777777" w:rsidR="00847798" w:rsidRPr="00847798" w:rsidRDefault="00847798" w:rsidP="00847798">
            <w:pPr>
              <w:spacing w:line="276" w:lineRule="auto"/>
              <w:jc w:val="center"/>
              <w:rPr>
                <w:rFonts w:ascii="Times New Roman" w:eastAsiaTheme="minorEastAsia" w:hAnsi="Times New Roman" w:cs="Times New Roman"/>
                <w:b/>
                <w:kern w:val="0"/>
                <w:sz w:val="20"/>
                <w:szCs w:val="20"/>
                <w:lang w:val="lt-LT" w:eastAsia="lt-LT"/>
                <w14:ligatures w14:val="none"/>
              </w:rPr>
            </w:pPr>
            <w:r w:rsidRPr="00847798">
              <w:rPr>
                <w:rFonts w:ascii="Times New Roman" w:eastAsiaTheme="minorEastAsia" w:hAnsi="Times New Roman" w:cs="Times New Roman"/>
                <w:b/>
                <w:kern w:val="0"/>
                <w:sz w:val="20"/>
                <w:szCs w:val="20"/>
                <w:lang w:val="lt-LT" w:eastAsia="lt-LT"/>
                <w14:ligatures w14:val="none"/>
              </w:rPr>
              <w:t>PASTABOS</w:t>
            </w:r>
          </w:p>
        </w:tc>
      </w:tr>
      <w:tr w:rsidR="00847798" w:rsidRPr="00082EBE" w14:paraId="25462E1D" w14:textId="77777777" w:rsidTr="00F409CC">
        <w:trPr>
          <w:trHeight w:val="20"/>
        </w:trPr>
        <w:tc>
          <w:tcPr>
            <w:tcW w:w="726" w:type="dxa"/>
            <w:tcMar>
              <w:top w:w="0" w:type="dxa"/>
              <w:left w:w="108" w:type="dxa"/>
              <w:bottom w:w="0" w:type="dxa"/>
              <w:right w:w="108" w:type="dxa"/>
            </w:tcMar>
          </w:tcPr>
          <w:p w14:paraId="27CEEDAC"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w:t>
            </w:r>
          </w:p>
        </w:tc>
        <w:tc>
          <w:tcPr>
            <w:tcW w:w="2531" w:type="dxa"/>
            <w:tcMar>
              <w:top w:w="0" w:type="dxa"/>
              <w:left w:w="108" w:type="dxa"/>
              <w:bottom w:w="0" w:type="dxa"/>
              <w:right w:w="108" w:type="dxa"/>
            </w:tcMar>
          </w:tcPr>
          <w:p w14:paraId="4880A611"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Pasiūlymų pateikimo terminas</w:t>
            </w:r>
          </w:p>
        </w:tc>
        <w:tc>
          <w:tcPr>
            <w:tcW w:w="3643" w:type="dxa"/>
            <w:tcMar>
              <w:top w:w="0" w:type="dxa"/>
              <w:left w:w="108" w:type="dxa"/>
              <w:bottom w:w="0" w:type="dxa"/>
              <w:right w:w="108" w:type="dxa"/>
            </w:tcMar>
          </w:tcPr>
          <w:p w14:paraId="0A6FB8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nurodytas skelbime </w:t>
            </w:r>
          </w:p>
        </w:tc>
        <w:tc>
          <w:tcPr>
            <w:tcW w:w="2954" w:type="dxa"/>
            <w:tcMar>
              <w:top w:w="0" w:type="dxa"/>
              <w:left w:w="108" w:type="dxa"/>
              <w:bottom w:w="0" w:type="dxa"/>
              <w:right w:w="108" w:type="dxa"/>
            </w:tcMar>
          </w:tcPr>
          <w:p w14:paraId="7AF50823" w14:textId="2E5CD6B8" w:rsidR="00847798" w:rsidRPr="00847798" w:rsidRDefault="00662438" w:rsidP="00847798">
            <w:pPr>
              <w:spacing w:after="0" w:line="240" w:lineRule="auto"/>
              <w:rPr>
                <w:rFonts w:ascii="Times New Roman" w:eastAsiaTheme="minorEastAsia" w:hAnsi="Times New Roman" w:cs="Times New Roman"/>
                <w:iCs/>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turi teisę pratęsti pasiūlymų pateikimo terminą.</w:t>
            </w:r>
          </w:p>
        </w:tc>
      </w:tr>
      <w:tr w:rsidR="00847798" w:rsidRPr="00082EBE" w14:paraId="2F967EF4" w14:textId="77777777" w:rsidTr="00F409CC">
        <w:trPr>
          <w:trHeight w:val="20"/>
        </w:trPr>
        <w:tc>
          <w:tcPr>
            <w:tcW w:w="726" w:type="dxa"/>
            <w:tcMar>
              <w:top w:w="0" w:type="dxa"/>
              <w:left w:w="108" w:type="dxa"/>
              <w:bottom w:w="0" w:type="dxa"/>
              <w:right w:w="108" w:type="dxa"/>
            </w:tcMar>
          </w:tcPr>
          <w:p w14:paraId="1063CAB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2.</w:t>
            </w:r>
          </w:p>
        </w:tc>
        <w:tc>
          <w:tcPr>
            <w:tcW w:w="2531" w:type="dxa"/>
            <w:tcMar>
              <w:top w:w="0" w:type="dxa"/>
              <w:left w:w="108" w:type="dxa"/>
              <w:bottom w:w="0" w:type="dxa"/>
              <w:right w:w="108" w:type="dxa"/>
            </w:tcMar>
          </w:tcPr>
          <w:p w14:paraId="5F642FC2" w14:textId="77777777" w:rsidR="00847798" w:rsidRPr="00847798" w:rsidRDefault="00847798" w:rsidP="00847798">
            <w:pPr>
              <w:keepNext/>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imes New Roman" w:hAnsi="Times New Roman" w:cs="Times New Roman"/>
                <w:kern w:val="0"/>
                <w:sz w:val="20"/>
                <w:szCs w:val="20"/>
                <w:lang w:val="lt-LT" w:eastAsia="lt-LT"/>
                <w14:ligatures w14:val="none"/>
              </w:rPr>
              <w:t>Pradinis susipažinimas su CVP IS priemonėmis gautais pasiūlymais</w:t>
            </w:r>
          </w:p>
        </w:tc>
        <w:tc>
          <w:tcPr>
            <w:tcW w:w="3643" w:type="dxa"/>
            <w:tcMar>
              <w:top w:w="0" w:type="dxa"/>
              <w:left w:w="108" w:type="dxa"/>
              <w:bottom w:w="0" w:type="dxa"/>
              <w:right w:w="108" w:type="dxa"/>
            </w:tcMar>
          </w:tcPr>
          <w:p w14:paraId="2189138C"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Pradedamas ne anksčiau nei </w:t>
            </w:r>
            <w:r w:rsidRPr="00847798">
              <w:rPr>
                <w:rFonts w:ascii="Times New Roman" w:eastAsiaTheme="minorEastAsia" w:hAnsi="Times New Roman" w:cs="Times New Roman"/>
                <w:color w:val="000000" w:themeColor="text1"/>
                <w:kern w:val="0"/>
                <w:sz w:val="20"/>
                <w:szCs w:val="20"/>
                <w:lang w:val="lt-LT" w:eastAsia="lt-LT"/>
                <w14:ligatures w14:val="none"/>
              </w:rPr>
              <w:t>po 30 minučių</w:t>
            </w:r>
            <w:r w:rsidRPr="00847798">
              <w:rPr>
                <w:rFonts w:ascii="Times New Roman" w:eastAsiaTheme="minorEastAsia" w:hAnsi="Times New Roman" w:cs="Times New Roman"/>
                <w:kern w:val="0"/>
                <w:sz w:val="20"/>
                <w:szCs w:val="20"/>
                <w:lang w:val="lt-LT" w:eastAsia="lt-LT"/>
                <w14:ligatures w14:val="none"/>
              </w:rPr>
              <w:t xml:space="preserve"> po pasiūlymų pateikimo termino pabaigos</w:t>
            </w:r>
          </w:p>
        </w:tc>
        <w:tc>
          <w:tcPr>
            <w:tcW w:w="2954" w:type="dxa"/>
            <w:tcMar>
              <w:top w:w="0" w:type="dxa"/>
              <w:left w:w="108" w:type="dxa"/>
              <w:bottom w:w="0" w:type="dxa"/>
              <w:right w:w="108" w:type="dxa"/>
            </w:tcMar>
          </w:tcPr>
          <w:p w14:paraId="22BFB52F"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r>
      <w:tr w:rsidR="00847798" w:rsidRPr="00847798" w14:paraId="2CFF7F5D" w14:textId="77777777" w:rsidTr="00F409CC">
        <w:trPr>
          <w:trHeight w:val="20"/>
        </w:trPr>
        <w:tc>
          <w:tcPr>
            <w:tcW w:w="726" w:type="dxa"/>
            <w:tcMar>
              <w:top w:w="0" w:type="dxa"/>
              <w:left w:w="108" w:type="dxa"/>
              <w:bottom w:w="0" w:type="dxa"/>
              <w:right w:w="108" w:type="dxa"/>
            </w:tcMar>
          </w:tcPr>
          <w:p w14:paraId="3B9116EE"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w:t>
            </w:r>
          </w:p>
        </w:tc>
        <w:tc>
          <w:tcPr>
            <w:tcW w:w="2531" w:type="dxa"/>
            <w:tcMar>
              <w:top w:w="0" w:type="dxa"/>
              <w:left w:w="108" w:type="dxa"/>
              <w:bottom w:w="0" w:type="dxa"/>
              <w:right w:w="108" w:type="dxa"/>
            </w:tcMar>
          </w:tcPr>
          <w:p w14:paraId="48297C75" w14:textId="77777777" w:rsidR="00847798" w:rsidRPr="00847798" w:rsidRDefault="00847798" w:rsidP="00847798">
            <w:pPr>
              <w:keepNext/>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Prašymą paaiškinti, patikslinti pirkimo sąlygas tiekėjas turi pateikti ne vėliau kaip (Paaiškinimų termino pabaiga)</w:t>
            </w:r>
          </w:p>
        </w:tc>
        <w:tc>
          <w:tcPr>
            <w:tcW w:w="3643" w:type="dxa"/>
            <w:tcMar>
              <w:top w:w="0" w:type="dxa"/>
              <w:left w:w="108" w:type="dxa"/>
              <w:bottom w:w="0" w:type="dxa"/>
              <w:right w:w="108" w:type="dxa"/>
            </w:tcMar>
          </w:tcPr>
          <w:p w14:paraId="7A985FBB"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nurodytas skelbime</w:t>
            </w:r>
          </w:p>
        </w:tc>
        <w:tc>
          <w:tcPr>
            <w:tcW w:w="2954" w:type="dxa"/>
            <w:tcMar>
              <w:top w:w="0" w:type="dxa"/>
              <w:left w:w="108" w:type="dxa"/>
              <w:bottom w:w="0" w:type="dxa"/>
              <w:right w:w="108" w:type="dxa"/>
            </w:tcMar>
          </w:tcPr>
          <w:p w14:paraId="429D70DC" w14:textId="77777777" w:rsidR="00847798" w:rsidRPr="00847798" w:rsidRDefault="00847798" w:rsidP="00847798">
            <w:pPr>
              <w:spacing w:after="0" w:line="240" w:lineRule="auto"/>
              <w:rPr>
                <w:rFonts w:ascii="Times New Roman" w:eastAsiaTheme="minorEastAsia" w:hAnsi="Times New Roman" w:cs="Times New Roman"/>
                <w:iCs/>
                <w:color w:val="7030A0"/>
                <w:kern w:val="0"/>
                <w:sz w:val="20"/>
                <w:szCs w:val="20"/>
                <w:lang w:val="lt-LT" w:eastAsia="lt-LT"/>
                <w14:ligatures w14:val="none"/>
              </w:rPr>
            </w:pPr>
          </w:p>
        </w:tc>
      </w:tr>
      <w:tr w:rsidR="00847798" w:rsidRPr="00082EBE" w14:paraId="51F3ED87" w14:textId="77777777" w:rsidTr="00F409CC">
        <w:trPr>
          <w:trHeight w:val="20"/>
        </w:trPr>
        <w:tc>
          <w:tcPr>
            <w:tcW w:w="726" w:type="dxa"/>
            <w:tcMar>
              <w:top w:w="0" w:type="dxa"/>
              <w:left w:w="108" w:type="dxa"/>
              <w:bottom w:w="0" w:type="dxa"/>
              <w:right w:w="108" w:type="dxa"/>
            </w:tcMar>
          </w:tcPr>
          <w:p w14:paraId="60C5EBA6"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3EE297B" w14:textId="13085587"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pirkimo sąlygų paaiškinimą, patikslinimą pateikia visiems tiekėjams ne vėliau kaip</w:t>
            </w:r>
          </w:p>
        </w:tc>
        <w:tc>
          <w:tcPr>
            <w:tcW w:w="3643" w:type="dxa"/>
            <w:tcMar>
              <w:top w:w="0" w:type="dxa"/>
              <w:left w:w="108" w:type="dxa"/>
              <w:bottom w:w="0" w:type="dxa"/>
              <w:right w:w="108" w:type="dxa"/>
            </w:tcMar>
          </w:tcPr>
          <w:p w14:paraId="02BA15E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4 (keturios) dienos iki pasiūlymų pateikimo termino dienos</w:t>
            </w:r>
          </w:p>
        </w:tc>
        <w:tc>
          <w:tcPr>
            <w:tcW w:w="2954" w:type="dxa"/>
            <w:tcMar>
              <w:top w:w="0" w:type="dxa"/>
              <w:left w:w="108" w:type="dxa"/>
              <w:bottom w:w="0" w:type="dxa"/>
              <w:right w:w="108" w:type="dxa"/>
            </w:tcMar>
          </w:tcPr>
          <w:p w14:paraId="37E7C81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6DAC2E7" w14:textId="77777777" w:rsidTr="00F409CC">
        <w:trPr>
          <w:trHeight w:val="20"/>
        </w:trPr>
        <w:tc>
          <w:tcPr>
            <w:tcW w:w="726" w:type="dxa"/>
            <w:tcMar>
              <w:top w:w="0" w:type="dxa"/>
              <w:left w:w="108" w:type="dxa"/>
              <w:bottom w:w="0" w:type="dxa"/>
              <w:right w:w="108" w:type="dxa"/>
            </w:tcMar>
          </w:tcPr>
          <w:p w14:paraId="15EC365A"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1EDDA2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Objekto apžiūra bus vykdoma:</w:t>
            </w:r>
          </w:p>
        </w:tc>
        <w:tc>
          <w:tcPr>
            <w:tcW w:w="3643" w:type="dxa"/>
            <w:tcMar>
              <w:top w:w="0" w:type="dxa"/>
              <w:left w:w="108" w:type="dxa"/>
              <w:bottom w:w="0" w:type="dxa"/>
              <w:right w:w="108" w:type="dxa"/>
            </w:tcMar>
          </w:tcPr>
          <w:p w14:paraId="3CD72AF7" w14:textId="797C0639" w:rsidR="00847798" w:rsidRPr="00847798" w:rsidRDefault="00847798" w:rsidP="00B831D2">
            <w:pPr>
              <w:spacing w:after="0" w:line="240" w:lineRule="auto"/>
              <w:jc w:val="both"/>
              <w:rPr>
                <w:rFonts w:ascii="Times New Roman" w:eastAsiaTheme="minorEastAsia" w:hAnsi="Times New Roman" w:cs="Times New Roman"/>
                <w:iCs/>
                <w:color w:val="FF0000"/>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r w:rsidR="00B831D2">
              <w:rPr>
                <w:rFonts w:ascii="Times New Roman" w:eastAsiaTheme="minorEastAsia" w:hAnsi="Times New Roman" w:cs="Times New Roman"/>
                <w:iCs/>
                <w:kern w:val="0"/>
                <w:sz w:val="20"/>
                <w:szCs w:val="20"/>
                <w:lang w:val="lt-LT" w:eastAsia="lt-LT"/>
                <w14:ligatures w14:val="none"/>
              </w:rPr>
              <w:t>, tiekėjai savo iniciatyva savarankiškai gali apžiūrėti objektą. Rekomenduojama objekto apžiūrą atlikti iki prašymų paaiškinti Pirkimo dokumentų reikalavimus termino pabaigos tam, kad apžiūros metu kilusius klausimus tiekėjai galėtų pateikti per CVP IS nustatytais terminais.</w:t>
            </w:r>
          </w:p>
        </w:tc>
        <w:tc>
          <w:tcPr>
            <w:tcW w:w="2954" w:type="dxa"/>
            <w:tcMar>
              <w:top w:w="0" w:type="dxa"/>
              <w:left w:w="108" w:type="dxa"/>
              <w:bottom w:w="0" w:type="dxa"/>
              <w:right w:w="108" w:type="dxa"/>
            </w:tcMar>
          </w:tcPr>
          <w:p w14:paraId="259817E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25ED0D9F" w14:textId="77777777" w:rsidTr="00F409CC">
        <w:trPr>
          <w:trHeight w:val="20"/>
        </w:trPr>
        <w:tc>
          <w:tcPr>
            <w:tcW w:w="726" w:type="dxa"/>
            <w:tcMar>
              <w:top w:w="0" w:type="dxa"/>
              <w:left w:w="108" w:type="dxa"/>
              <w:bottom w:w="0" w:type="dxa"/>
              <w:right w:w="108" w:type="dxa"/>
            </w:tcMar>
          </w:tcPr>
          <w:p w14:paraId="2173EFA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7BDF4C4" w14:textId="5BEDBC0A"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rengs susitikimus su tiekėjais dėl pirkimo sąlygų paaiškinimo</w:t>
            </w:r>
          </w:p>
        </w:tc>
        <w:tc>
          <w:tcPr>
            <w:tcW w:w="3643" w:type="dxa"/>
            <w:tcMar>
              <w:top w:w="0" w:type="dxa"/>
              <w:left w:w="108" w:type="dxa"/>
              <w:bottom w:w="0" w:type="dxa"/>
              <w:right w:w="108" w:type="dxa"/>
            </w:tcMar>
          </w:tcPr>
          <w:p w14:paraId="4D640341"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NETAIKOMA</w:t>
            </w:r>
          </w:p>
        </w:tc>
        <w:tc>
          <w:tcPr>
            <w:tcW w:w="2954" w:type="dxa"/>
            <w:tcMar>
              <w:top w:w="0" w:type="dxa"/>
              <w:left w:w="108" w:type="dxa"/>
              <w:bottom w:w="0" w:type="dxa"/>
              <w:right w:w="108" w:type="dxa"/>
            </w:tcMar>
          </w:tcPr>
          <w:p w14:paraId="10DDBECA"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5E4E8A3B" w14:textId="77777777" w:rsidTr="00F409CC">
        <w:trPr>
          <w:trHeight w:val="20"/>
        </w:trPr>
        <w:tc>
          <w:tcPr>
            <w:tcW w:w="726" w:type="dxa"/>
            <w:tcMar>
              <w:top w:w="0" w:type="dxa"/>
              <w:left w:w="108" w:type="dxa"/>
              <w:bottom w:w="0" w:type="dxa"/>
              <w:right w:w="108" w:type="dxa"/>
            </w:tcMar>
          </w:tcPr>
          <w:p w14:paraId="1230561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63649011"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Tiekėjai turi pateikti prekių pavyzdžius</w:t>
            </w:r>
          </w:p>
        </w:tc>
        <w:tc>
          <w:tcPr>
            <w:tcW w:w="3643" w:type="dxa"/>
            <w:tcMar>
              <w:top w:w="0" w:type="dxa"/>
              <w:left w:w="108" w:type="dxa"/>
              <w:bottom w:w="0" w:type="dxa"/>
              <w:right w:w="108" w:type="dxa"/>
            </w:tcMar>
          </w:tcPr>
          <w:p w14:paraId="23F7CDD8" w14:textId="77777777" w:rsidR="00847798" w:rsidRPr="00847798" w:rsidRDefault="00847798" w:rsidP="00847798">
            <w:pPr>
              <w:suppressAutoHyphens/>
              <w:spacing w:after="0" w:line="240" w:lineRule="auto"/>
              <w:jc w:val="both"/>
              <w:rPr>
                <w:rFonts w:ascii="Times New Roman" w:eastAsia="Arial Unicode MS" w:hAnsi="Times New Roman" w:cs="Times New Roman"/>
                <w:kern w:val="0"/>
                <w:sz w:val="20"/>
                <w:szCs w:val="20"/>
                <w:lang w:val="lt-LT"/>
                <w14:ligatures w14:val="none"/>
              </w:rPr>
            </w:pPr>
            <w:r w:rsidRPr="00847798">
              <w:rPr>
                <w:rFonts w:ascii="Times New Roman" w:eastAsia="Arial Unicode MS" w:hAnsi="Times New Roman" w:cs="Times New Roman"/>
                <w:kern w:val="0"/>
                <w:sz w:val="20"/>
                <w:szCs w:val="20"/>
                <w:lang w:val="lt-LT"/>
                <w14:ligatures w14:val="none"/>
              </w:rPr>
              <w:t>NETAIKOMA</w:t>
            </w:r>
          </w:p>
          <w:p w14:paraId="74A09FFF" w14:textId="77777777" w:rsidR="00847798" w:rsidRPr="00847798" w:rsidRDefault="00847798" w:rsidP="00847798">
            <w:pPr>
              <w:spacing w:after="0" w:line="240" w:lineRule="auto"/>
              <w:rPr>
                <w:rFonts w:ascii="Times New Roman" w:eastAsiaTheme="minorEastAsia" w:hAnsi="Times New Roman" w:cs="Times New Roman"/>
                <w:iCs/>
                <w:color w:val="00B050"/>
                <w:kern w:val="0"/>
                <w:sz w:val="20"/>
                <w:szCs w:val="20"/>
                <w:lang w:val="lt-LT" w:eastAsia="lt-LT"/>
                <w14:ligatures w14:val="none"/>
              </w:rPr>
            </w:pPr>
            <w:r w:rsidRPr="00847798">
              <w:rPr>
                <w:rFonts w:ascii="Times New Roman" w:eastAsiaTheme="minorEastAsia" w:hAnsi="Times New Roman" w:cs="Times New Roman"/>
                <w:i/>
                <w:iCs/>
                <w:color w:val="7030A0"/>
                <w:kern w:val="0"/>
                <w:sz w:val="20"/>
                <w:szCs w:val="20"/>
                <w:lang w:val="lt-LT" w:eastAsia="lt-LT"/>
                <w14:ligatures w14:val="none"/>
              </w:rPr>
              <w:t xml:space="preserve"> </w:t>
            </w:r>
          </w:p>
        </w:tc>
        <w:tc>
          <w:tcPr>
            <w:tcW w:w="2954" w:type="dxa"/>
            <w:tcMar>
              <w:top w:w="0" w:type="dxa"/>
              <w:left w:w="108" w:type="dxa"/>
              <w:bottom w:w="0" w:type="dxa"/>
              <w:right w:w="108" w:type="dxa"/>
            </w:tcMar>
          </w:tcPr>
          <w:p w14:paraId="5126F33F"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5D97538E" w14:textId="77777777" w:rsidTr="00F409CC">
        <w:trPr>
          <w:trHeight w:val="20"/>
        </w:trPr>
        <w:tc>
          <w:tcPr>
            <w:tcW w:w="726" w:type="dxa"/>
            <w:tcMar>
              <w:top w:w="0" w:type="dxa"/>
              <w:left w:w="108" w:type="dxa"/>
              <w:bottom w:w="0" w:type="dxa"/>
              <w:right w:w="108" w:type="dxa"/>
            </w:tcMar>
          </w:tcPr>
          <w:p w14:paraId="0619EB2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2B5FECD9"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1A0E0FF5"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2886FCA7"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35524D82" w14:textId="77777777" w:rsidTr="00F409CC">
        <w:trPr>
          <w:trHeight w:val="20"/>
        </w:trPr>
        <w:tc>
          <w:tcPr>
            <w:tcW w:w="726" w:type="dxa"/>
            <w:tcMar>
              <w:top w:w="0" w:type="dxa"/>
              <w:left w:w="108" w:type="dxa"/>
              <w:bottom w:w="0" w:type="dxa"/>
              <w:right w:w="108" w:type="dxa"/>
            </w:tcMar>
          </w:tcPr>
          <w:p w14:paraId="116D53F8"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2A3AFB5B" w14:textId="08EB4302"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C9969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iCs/>
                <w:kern w:val="0"/>
                <w:sz w:val="20"/>
                <w:szCs w:val="20"/>
                <w:lang w:val="lt-LT" w:eastAsia="lt-LT"/>
                <w14:ligatures w14:val="none"/>
              </w:rPr>
              <w:t xml:space="preserve">3 (tris) darbo dienas </w:t>
            </w:r>
            <w:r w:rsidRPr="00847798">
              <w:rPr>
                <w:rFonts w:ascii="Times New Roman" w:eastAsiaTheme="minorEastAsia" w:hAnsi="Times New Roman" w:cs="Times New Roman"/>
                <w:kern w:val="0"/>
                <w:sz w:val="20"/>
                <w:szCs w:val="20"/>
                <w:lang w:val="lt-LT" w:eastAsia="lt-LT"/>
                <w14:ligatures w14:val="none"/>
              </w:rPr>
              <w:t>nuo prašymo gavimo dienos</w:t>
            </w:r>
          </w:p>
          <w:p w14:paraId="57A40CF4" w14:textId="77777777" w:rsidR="00847798" w:rsidRPr="00847798" w:rsidRDefault="00847798" w:rsidP="00847798">
            <w:pPr>
              <w:spacing w:after="0" w:line="240" w:lineRule="auto"/>
              <w:rPr>
                <w:rFonts w:ascii="Times New Roman" w:eastAsiaTheme="minorEastAsia" w:hAnsi="Times New Roman" w:cs="Times New Roman"/>
                <w:iCs/>
                <w:kern w:val="0"/>
                <w:sz w:val="20"/>
                <w:szCs w:val="20"/>
                <w:lang w:val="lt-LT" w:eastAsia="lt-LT"/>
                <w14:ligatures w14:val="none"/>
              </w:rPr>
            </w:pPr>
          </w:p>
        </w:tc>
        <w:tc>
          <w:tcPr>
            <w:tcW w:w="2954" w:type="dxa"/>
            <w:tcMar>
              <w:top w:w="0" w:type="dxa"/>
              <w:left w:w="108" w:type="dxa"/>
              <w:bottom w:w="0" w:type="dxa"/>
              <w:right w:w="108" w:type="dxa"/>
            </w:tcMar>
          </w:tcPr>
          <w:p w14:paraId="4B91D983"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7332FCF6" w14:textId="77777777" w:rsidTr="00F409CC">
        <w:trPr>
          <w:trHeight w:val="20"/>
        </w:trPr>
        <w:tc>
          <w:tcPr>
            <w:tcW w:w="726" w:type="dxa"/>
            <w:tcMar>
              <w:top w:w="0" w:type="dxa"/>
              <w:left w:w="108" w:type="dxa"/>
              <w:bottom w:w="0" w:type="dxa"/>
              <w:right w:w="108" w:type="dxa"/>
            </w:tcMar>
          </w:tcPr>
          <w:p w14:paraId="317442AD"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542EC781"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themeColor="text1"/>
                <w:kern w:val="0"/>
                <w:sz w:val="20"/>
                <w:szCs w:val="20"/>
                <w:lang w:val="lt-LT"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21A885D8"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5 (penkias) darbo dienas nuo prašymo gavimo dienos</w:t>
            </w:r>
          </w:p>
          <w:p w14:paraId="59236B1C" w14:textId="77777777" w:rsidR="00847798" w:rsidRPr="00847798" w:rsidRDefault="00847798" w:rsidP="00847798">
            <w:pPr>
              <w:spacing w:after="0" w:line="240" w:lineRule="auto"/>
              <w:jc w:val="both"/>
              <w:rPr>
                <w:rFonts w:ascii="Times New Roman" w:eastAsiaTheme="minorEastAsia" w:hAnsi="Times New Roman" w:cs="Times New Roman"/>
                <w:color w:val="000000" w:themeColor="text1"/>
                <w:kern w:val="0"/>
                <w:sz w:val="20"/>
                <w:szCs w:val="20"/>
                <w:lang w:val="lt-LT" w:eastAsia="lt-LT"/>
                <w14:ligatures w14:val="none"/>
              </w:rPr>
            </w:pPr>
          </w:p>
        </w:tc>
        <w:tc>
          <w:tcPr>
            <w:tcW w:w="2954" w:type="dxa"/>
            <w:tcMar>
              <w:top w:w="0" w:type="dxa"/>
              <w:left w:w="108" w:type="dxa"/>
              <w:bottom w:w="0" w:type="dxa"/>
              <w:right w:w="108" w:type="dxa"/>
            </w:tcMar>
          </w:tcPr>
          <w:p w14:paraId="3ED1017D"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4958EA14" w14:textId="77777777" w:rsidTr="00F409CC">
        <w:trPr>
          <w:trHeight w:val="20"/>
        </w:trPr>
        <w:tc>
          <w:tcPr>
            <w:tcW w:w="726" w:type="dxa"/>
            <w:tcMar>
              <w:top w:w="0" w:type="dxa"/>
              <w:left w:w="108" w:type="dxa"/>
              <w:bottom w:w="0" w:type="dxa"/>
              <w:right w:w="108" w:type="dxa"/>
            </w:tcMar>
          </w:tcPr>
          <w:p w14:paraId="061F606F"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7CC3278F" w14:textId="0B5273B0"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bCs/>
                <w:kern w:val="0"/>
                <w:sz w:val="20"/>
                <w:szCs w:val="20"/>
                <w:lang w:val="lt-LT" w:eastAsia="lt-LT"/>
                <w14:ligatures w14:val="none"/>
              </w:rPr>
              <w:t>Perkančioji organizacija</w:t>
            </w:r>
            <w:r w:rsidR="00847798" w:rsidRPr="00847798">
              <w:rPr>
                <w:rFonts w:ascii="Times New Roman" w:eastAsiaTheme="minorEastAsia" w:hAnsi="Times New Roman" w:cs="Times New Roman"/>
                <w:bCs/>
                <w:kern w:val="0"/>
                <w:sz w:val="20"/>
                <w:szCs w:val="20"/>
                <w:lang w:val="lt-LT" w:eastAsia="lt-LT"/>
                <w14:ligatures w14:val="none"/>
              </w:rPr>
              <w:t xml:space="preserve"> informuoja pirkimo dalyvius apie EBVPD vertinimo rezultatus ne vėliau kaip per</w:t>
            </w:r>
          </w:p>
        </w:tc>
        <w:tc>
          <w:tcPr>
            <w:tcW w:w="3643" w:type="dxa"/>
            <w:tcMar>
              <w:top w:w="0" w:type="dxa"/>
              <w:left w:w="108" w:type="dxa"/>
              <w:bottom w:w="0" w:type="dxa"/>
              <w:right w:w="108" w:type="dxa"/>
            </w:tcMar>
          </w:tcPr>
          <w:p w14:paraId="65D1A3B7"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36828C9B"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082EBE" w14:paraId="32D44F30" w14:textId="77777777" w:rsidTr="00F409CC">
        <w:trPr>
          <w:trHeight w:val="20"/>
        </w:trPr>
        <w:tc>
          <w:tcPr>
            <w:tcW w:w="726" w:type="dxa"/>
            <w:tcMar>
              <w:top w:w="0" w:type="dxa"/>
              <w:left w:w="108" w:type="dxa"/>
              <w:bottom w:w="0" w:type="dxa"/>
              <w:right w:w="108" w:type="dxa"/>
            </w:tcMar>
          </w:tcPr>
          <w:p w14:paraId="7318DDF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1C07A792" w14:textId="536AF5B3"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bCs/>
                <w:kern w:val="0"/>
                <w:sz w:val="20"/>
                <w:szCs w:val="20"/>
                <w:lang w:val="lt-LT" w:eastAsia="lt-LT"/>
                <w14:ligatures w14:val="none"/>
              </w:rPr>
              <w:t>Perkančioji organizacija</w:t>
            </w:r>
            <w:r w:rsidR="00847798" w:rsidRPr="00847798">
              <w:rPr>
                <w:rFonts w:ascii="Times New Roman" w:eastAsiaTheme="minorEastAsia" w:hAnsi="Times New Roman" w:cs="Times New Roman"/>
                <w:bCs/>
                <w:kern w:val="0"/>
                <w:sz w:val="20"/>
                <w:szCs w:val="20"/>
                <w:lang w:val="lt-LT" w:eastAsia="lt-LT"/>
                <w14:ligatures w14:val="none"/>
              </w:rPr>
              <w:t xml:space="preserve"> pirkimo dalyviams praneša apie priimtą sprendimą nustatyti laimėjusį pasiūlymą, </w:t>
            </w:r>
            <w:r w:rsidR="00847798" w:rsidRPr="00847798">
              <w:rPr>
                <w:rFonts w:ascii="Times New Roman" w:eastAsiaTheme="minorEastAsia" w:hAnsi="Times New Roman" w:cs="Times New Roman"/>
                <w:kern w:val="0"/>
                <w:sz w:val="20"/>
                <w:szCs w:val="20"/>
                <w:lang w:val="lt-LT" w:eastAsia="lt-LT"/>
                <w14:ligatures w14:val="none"/>
              </w:rPr>
              <w:t>dėl kurio bus sudaroma</w:t>
            </w:r>
            <w:r w:rsidR="00847798" w:rsidRPr="00847798">
              <w:rPr>
                <w:rFonts w:ascii="Times New Roman" w:eastAsiaTheme="minorEastAsia" w:hAnsi="Times New Roman" w:cs="Times New Roman"/>
                <w:bCs/>
                <w:kern w:val="0"/>
                <w:sz w:val="20"/>
                <w:szCs w:val="20"/>
                <w:lang w:val="lt-LT" w:eastAsia="lt-LT"/>
                <w14:ligatures w14:val="none"/>
              </w:rPr>
              <w:t xml:space="preserve"> sutartis ne vėliau kaip per</w:t>
            </w:r>
          </w:p>
        </w:tc>
        <w:tc>
          <w:tcPr>
            <w:tcW w:w="3643" w:type="dxa"/>
            <w:tcMar>
              <w:top w:w="0" w:type="dxa"/>
              <w:left w:w="108" w:type="dxa"/>
              <w:bottom w:w="0" w:type="dxa"/>
              <w:right w:w="108" w:type="dxa"/>
            </w:tcMar>
          </w:tcPr>
          <w:p w14:paraId="6CB43BEA"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3 (tris) darbo dienas nuo sprendimo priėmimo dienos</w:t>
            </w:r>
          </w:p>
        </w:tc>
        <w:tc>
          <w:tcPr>
            <w:tcW w:w="2954" w:type="dxa"/>
            <w:tcMar>
              <w:top w:w="0" w:type="dxa"/>
              <w:left w:w="108" w:type="dxa"/>
              <w:bottom w:w="0" w:type="dxa"/>
              <w:right w:w="108" w:type="dxa"/>
            </w:tcMar>
          </w:tcPr>
          <w:p w14:paraId="596B82D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p w14:paraId="0C8704EA" w14:textId="77777777" w:rsidR="00847798" w:rsidRPr="00847798" w:rsidRDefault="00847798" w:rsidP="00847798">
            <w:pPr>
              <w:spacing w:line="276" w:lineRule="auto"/>
              <w:jc w:val="right"/>
              <w:rPr>
                <w:rFonts w:ascii="Times New Roman" w:eastAsiaTheme="minorEastAsia" w:hAnsi="Times New Roman" w:cs="Times New Roman"/>
                <w:kern w:val="0"/>
                <w:sz w:val="20"/>
                <w:szCs w:val="20"/>
                <w:lang w:val="lt-LT" w:eastAsia="lt-LT"/>
                <w14:ligatures w14:val="none"/>
              </w:rPr>
            </w:pPr>
          </w:p>
        </w:tc>
      </w:tr>
      <w:tr w:rsidR="00847798" w:rsidRPr="00082EBE" w14:paraId="56A09774" w14:textId="77777777" w:rsidTr="00F409CC">
        <w:trPr>
          <w:trHeight w:val="20"/>
        </w:trPr>
        <w:tc>
          <w:tcPr>
            <w:tcW w:w="726" w:type="dxa"/>
            <w:tcMar>
              <w:top w:w="0" w:type="dxa"/>
              <w:left w:w="108" w:type="dxa"/>
              <w:bottom w:w="0" w:type="dxa"/>
              <w:right w:w="108" w:type="dxa"/>
            </w:tcMar>
          </w:tcPr>
          <w:p w14:paraId="15EEB789"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203C71C" w14:textId="4091D49D" w:rsidR="00847798" w:rsidRPr="00847798" w:rsidRDefault="00662438" w:rsidP="00847798">
            <w:pPr>
              <w:spacing w:after="0" w:line="240" w:lineRule="auto"/>
              <w:rPr>
                <w:rFonts w:ascii="Times New Roman" w:eastAsiaTheme="minorEastAsia" w:hAnsi="Times New Roman" w:cs="Times New Roman"/>
                <w:bCs/>
                <w:kern w:val="0"/>
                <w:sz w:val="20"/>
                <w:szCs w:val="20"/>
                <w:lang w:val="lt-LT" w:eastAsia="lt-LT"/>
                <w14:ligatures w14:val="none"/>
              </w:rPr>
            </w:pPr>
            <w:r>
              <w:rPr>
                <w:rFonts w:ascii="Times New Roman" w:eastAsiaTheme="minorEastAsia" w:hAnsi="Times New Roman" w:cs="Times New Roman"/>
                <w:bCs/>
                <w:kern w:val="0"/>
                <w:sz w:val="20"/>
                <w:szCs w:val="20"/>
                <w:lang w:val="lt-LT" w:eastAsia="lt-LT"/>
                <w14:ligatures w14:val="none"/>
              </w:rPr>
              <w:t>Perkančioji organizacija</w:t>
            </w:r>
            <w:r w:rsidR="00847798" w:rsidRPr="00847798">
              <w:rPr>
                <w:rFonts w:ascii="Times New Roman" w:eastAsiaTheme="minorEastAsia" w:hAnsi="Times New Roman" w:cs="Times New Roman"/>
                <w:bCs/>
                <w:kern w:val="0"/>
                <w:sz w:val="20"/>
                <w:szCs w:val="20"/>
                <w:lang w:val="lt-LT" w:eastAsia="lt-LT"/>
                <w14:ligatures w14:val="none"/>
              </w:rPr>
              <w:t xml:space="preserve">, pirkimo dalyviui raštu paprašius, jam pateikia </w:t>
            </w:r>
            <w:r w:rsidR="001B6593">
              <w:rPr>
                <w:rFonts w:ascii="Times New Roman" w:eastAsiaTheme="minorEastAsia" w:hAnsi="Times New Roman" w:cs="Times New Roman"/>
                <w:bCs/>
                <w:kern w:val="0"/>
                <w:sz w:val="20"/>
                <w:szCs w:val="20"/>
                <w:lang w:val="lt-LT" w:eastAsia="lt-LT"/>
                <w14:ligatures w14:val="none"/>
              </w:rPr>
              <w:t>VP</w:t>
            </w:r>
            <w:r w:rsidR="00847798" w:rsidRPr="00847798">
              <w:rPr>
                <w:rFonts w:ascii="Times New Roman" w:eastAsiaTheme="minorEastAsia" w:hAnsi="Times New Roman" w:cs="Times New Roman"/>
                <w:bCs/>
                <w:kern w:val="0"/>
                <w:sz w:val="20"/>
                <w:szCs w:val="20"/>
                <w:lang w:val="lt-LT" w:eastAsia="lt-LT"/>
                <w14:ligatures w14:val="none"/>
              </w:rPr>
              <w:t>Į 2</w:t>
            </w:r>
            <w:r w:rsidR="00122A4D">
              <w:rPr>
                <w:rFonts w:ascii="Times New Roman" w:eastAsiaTheme="minorEastAsia" w:hAnsi="Times New Roman" w:cs="Times New Roman"/>
                <w:bCs/>
                <w:kern w:val="0"/>
                <w:sz w:val="20"/>
                <w:szCs w:val="20"/>
                <w:lang w:val="lt-LT" w:eastAsia="lt-LT"/>
                <w14:ligatures w14:val="none"/>
              </w:rPr>
              <w:t>0</w:t>
            </w:r>
            <w:r w:rsidR="00847798" w:rsidRPr="00847798">
              <w:rPr>
                <w:rFonts w:ascii="Times New Roman" w:eastAsiaTheme="minorEastAsia" w:hAnsi="Times New Roman" w:cs="Times New Roman"/>
                <w:bCs/>
                <w:kern w:val="0"/>
                <w:sz w:val="20"/>
                <w:szCs w:val="20"/>
                <w:lang w:val="lt-LT" w:eastAsia="lt-LT"/>
                <w14:ligatures w14:val="none"/>
              </w:rPr>
              <w:t xml:space="preserve"> straipsnio 5 dalyje nustatytą informaciją ne vėliau kaip per</w:t>
            </w:r>
          </w:p>
        </w:tc>
        <w:tc>
          <w:tcPr>
            <w:tcW w:w="3643" w:type="dxa"/>
            <w:tcMar>
              <w:top w:w="0" w:type="dxa"/>
              <w:left w:w="108" w:type="dxa"/>
              <w:bottom w:w="0" w:type="dxa"/>
              <w:right w:w="108" w:type="dxa"/>
            </w:tcMar>
          </w:tcPr>
          <w:p w14:paraId="65FA2375"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482F38BD" w14:textId="77777777" w:rsidR="00847798" w:rsidRPr="00847798" w:rsidRDefault="00847798" w:rsidP="00847798">
            <w:pPr>
              <w:shd w:val="clear" w:color="auto" w:fill="FFFFFF"/>
              <w:spacing w:after="0" w:line="240" w:lineRule="auto"/>
              <w:ind w:firstLine="313"/>
              <w:rPr>
                <w:rFonts w:ascii="Times New Roman" w:eastAsia="Times New Roman" w:hAnsi="Times New Roman" w:cs="Times New Roman"/>
                <w:kern w:val="0"/>
                <w:sz w:val="20"/>
                <w:szCs w:val="20"/>
                <w:lang w:val="lt-LT" w:eastAsia="lt-LT"/>
                <w14:ligatures w14:val="none"/>
              </w:rPr>
            </w:pPr>
          </w:p>
        </w:tc>
      </w:tr>
      <w:tr w:rsidR="00847798" w:rsidRPr="00082EBE" w14:paraId="0729DFD4" w14:textId="77777777" w:rsidTr="00F409CC">
        <w:trPr>
          <w:trHeight w:val="20"/>
        </w:trPr>
        <w:tc>
          <w:tcPr>
            <w:tcW w:w="726" w:type="dxa"/>
            <w:tcMar>
              <w:top w:w="0" w:type="dxa"/>
              <w:left w:w="108" w:type="dxa"/>
              <w:bottom w:w="0" w:type="dxa"/>
              <w:right w:w="108" w:type="dxa"/>
            </w:tcMar>
          </w:tcPr>
          <w:p w14:paraId="69DF33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32C5BBB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color w:val="000000"/>
                <w:kern w:val="0"/>
                <w:sz w:val="20"/>
                <w:szCs w:val="20"/>
                <w:shd w:val="clear" w:color="auto" w:fill="FFFFFF"/>
                <w:lang w:val="lt-LT" w:eastAsia="lt-LT"/>
                <w14:ligatures w14:val="none"/>
              </w:rPr>
              <w:t xml:space="preserve">Tiekėjas turi teisę pateikti pretenziją perkančiajai organizacijai, pateikti prašymą ar pareikšti ieškinį teismui </w:t>
            </w:r>
            <w:r w:rsidRPr="00847798">
              <w:rPr>
                <w:rFonts w:ascii="Times New Roman" w:eastAsiaTheme="minorEastAsia" w:hAnsi="Times New Roman" w:cs="Times New Roman"/>
                <w:bCs/>
                <w:kern w:val="0"/>
                <w:sz w:val="20"/>
                <w:szCs w:val="20"/>
                <w:lang w:val="lt-LT" w:eastAsia="lt-LT"/>
                <w14:ligatures w14:val="none"/>
              </w:rPr>
              <w:t>ne vėliau kaip per</w:t>
            </w:r>
          </w:p>
        </w:tc>
        <w:tc>
          <w:tcPr>
            <w:tcW w:w="3643" w:type="dxa"/>
            <w:tcMar>
              <w:top w:w="0" w:type="dxa"/>
              <w:left w:w="108" w:type="dxa"/>
              <w:bottom w:w="0" w:type="dxa"/>
              <w:right w:w="108" w:type="dxa"/>
            </w:tcMar>
          </w:tcPr>
          <w:p w14:paraId="66BF1566" w14:textId="2BD715D3" w:rsidR="00847798" w:rsidRPr="00847798" w:rsidRDefault="00847798" w:rsidP="00E9326C">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5 (penkias) darbo dienas nuo </w:t>
            </w:r>
            <w:r w:rsidR="00834687">
              <w:rPr>
                <w:rFonts w:ascii="Times New Roman" w:eastAsia="Arial" w:hAnsi="Times New Roman" w:cs="Times New Roman"/>
                <w:kern w:val="0"/>
                <w:sz w:val="20"/>
                <w:szCs w:val="20"/>
                <w:lang w:val="lt-LT" w:eastAsia="lt-LT"/>
                <w14:ligatures w14:val="none"/>
              </w:rPr>
              <w:t>perkančiosios organizacijos</w:t>
            </w:r>
            <w:r w:rsidRPr="00847798">
              <w:rPr>
                <w:rFonts w:ascii="Times New Roman" w:eastAsiaTheme="minorEastAsia" w:hAnsi="Times New Roman" w:cs="Times New Roman"/>
                <w:kern w:val="0"/>
                <w:sz w:val="20"/>
                <w:szCs w:val="20"/>
                <w:lang w:val="lt-LT" w:eastAsia="lt-LT"/>
                <w14:ligatures w14:val="none"/>
              </w:rPr>
              <w:t xml:space="preserve"> pranešimo raštu apie jo priimtą sprendimą išsiuntimo tiekėjams dienos arba nuo paskelbimo apie </w:t>
            </w:r>
            <w:r w:rsidRPr="00847798">
              <w:rPr>
                <w:rFonts w:ascii="Times New Roman" w:eastAsia="Arial" w:hAnsi="Times New Roman" w:cs="Times New Roman"/>
                <w:kern w:val="0"/>
                <w:sz w:val="20"/>
                <w:szCs w:val="20"/>
                <w:lang w:val="lt-LT" w:eastAsia="lt-LT"/>
                <w14:ligatures w14:val="none"/>
              </w:rPr>
              <w:t xml:space="preserve">perkančiojo subjekto </w:t>
            </w:r>
            <w:r w:rsidRPr="00847798">
              <w:rPr>
                <w:rFonts w:ascii="Times New Roman" w:eastAsiaTheme="minorEastAsia" w:hAnsi="Times New Roman" w:cs="Times New Roman"/>
                <w:kern w:val="0"/>
                <w:sz w:val="20"/>
                <w:szCs w:val="20"/>
                <w:lang w:val="lt-LT" w:eastAsia="lt-LT"/>
                <w14:ligatures w14:val="none"/>
              </w:rPr>
              <w:t xml:space="preserve">priimtus sprendimus dienos, jei </w:t>
            </w:r>
            <w:r w:rsidR="001B6593">
              <w:rPr>
                <w:rFonts w:ascii="Times New Roman" w:eastAsiaTheme="minorEastAsia" w:hAnsi="Times New Roman" w:cs="Times New Roman"/>
                <w:kern w:val="0"/>
                <w:sz w:val="20"/>
                <w:szCs w:val="20"/>
                <w:lang w:val="lt-LT" w:eastAsia="lt-LT"/>
                <w14:ligatures w14:val="none"/>
              </w:rPr>
              <w:t>VPĮ</w:t>
            </w:r>
            <w:r w:rsidRPr="00847798">
              <w:rPr>
                <w:rFonts w:ascii="Times New Roman" w:eastAsiaTheme="minorEastAsia" w:hAnsi="Times New Roman" w:cs="Times New Roman"/>
                <w:kern w:val="0"/>
                <w:sz w:val="20"/>
                <w:szCs w:val="20"/>
                <w:lang w:val="lt-LT" w:eastAsia="lt-LT"/>
                <w14:ligatures w14:val="none"/>
              </w:rPr>
              <w:t xml:space="preserve"> nenumato reikalavimo raštu informuoti tiekėjus apie </w:t>
            </w:r>
            <w:r w:rsidRPr="00847798">
              <w:rPr>
                <w:rFonts w:ascii="Times New Roman" w:eastAsia="Arial" w:hAnsi="Times New Roman" w:cs="Times New Roman"/>
                <w:kern w:val="0"/>
                <w:sz w:val="20"/>
                <w:szCs w:val="20"/>
                <w:lang w:val="lt-LT" w:eastAsia="lt-LT"/>
                <w14:ligatures w14:val="none"/>
              </w:rPr>
              <w:t xml:space="preserve"> perkančiojo subjekto </w:t>
            </w:r>
            <w:r w:rsidRPr="00847798">
              <w:rPr>
                <w:rFonts w:ascii="Times New Roman" w:eastAsiaTheme="minorEastAsia" w:hAnsi="Times New Roman" w:cs="Times New Roman"/>
                <w:kern w:val="0"/>
                <w:sz w:val="20"/>
                <w:szCs w:val="20"/>
                <w:lang w:val="lt-LT" w:eastAsia="lt-LT"/>
                <w14:ligatures w14:val="none"/>
              </w:rPr>
              <w:t>priimtus sprendimus;</w:t>
            </w:r>
          </w:p>
          <w:p w14:paraId="4BA4D38E" w14:textId="77777777" w:rsidR="00847798" w:rsidRPr="00847798" w:rsidRDefault="00847798" w:rsidP="00E9326C">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54BED6" w14:textId="77777777"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p>
        </w:tc>
      </w:tr>
      <w:tr w:rsidR="00847798" w:rsidRPr="00082EBE" w14:paraId="4E36F6FD" w14:textId="77777777" w:rsidTr="00F409CC">
        <w:trPr>
          <w:trHeight w:val="20"/>
        </w:trPr>
        <w:tc>
          <w:tcPr>
            <w:tcW w:w="726" w:type="dxa"/>
            <w:tcMar>
              <w:top w:w="0" w:type="dxa"/>
              <w:left w:w="108" w:type="dxa"/>
              <w:bottom w:w="0" w:type="dxa"/>
              <w:right w:w="108" w:type="dxa"/>
            </w:tcMar>
          </w:tcPr>
          <w:p w14:paraId="6C7C7173"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7D1933C6" w14:textId="3664A45E"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E41B7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6 (šešias) darbo dienas nuo pretenzijos gavimo dienos</w:t>
            </w:r>
          </w:p>
        </w:tc>
        <w:tc>
          <w:tcPr>
            <w:tcW w:w="2954" w:type="dxa"/>
            <w:tcMar>
              <w:top w:w="0" w:type="dxa"/>
              <w:left w:w="108" w:type="dxa"/>
              <w:bottom w:w="0" w:type="dxa"/>
              <w:right w:w="108" w:type="dxa"/>
            </w:tcMar>
          </w:tcPr>
          <w:p w14:paraId="2BFE19F8"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412B29A6" w14:textId="77777777" w:rsidTr="00F409CC">
        <w:trPr>
          <w:trHeight w:val="20"/>
        </w:trPr>
        <w:tc>
          <w:tcPr>
            <w:tcW w:w="726" w:type="dxa"/>
            <w:tcMar>
              <w:top w:w="0" w:type="dxa"/>
              <w:left w:w="108" w:type="dxa"/>
              <w:bottom w:w="0" w:type="dxa"/>
              <w:right w:w="108" w:type="dxa"/>
            </w:tcMar>
          </w:tcPr>
          <w:p w14:paraId="2DAE3515"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bCs/>
                <w:kern w:val="0"/>
                <w:sz w:val="20"/>
                <w:szCs w:val="20"/>
                <w:lang w:val="lt-LT" w:eastAsia="lt-LT"/>
                <w14:ligatures w14:val="none"/>
              </w:rPr>
            </w:pPr>
          </w:p>
        </w:tc>
        <w:tc>
          <w:tcPr>
            <w:tcW w:w="2531" w:type="dxa"/>
            <w:tcMar>
              <w:top w:w="0" w:type="dxa"/>
              <w:left w:w="108" w:type="dxa"/>
              <w:bottom w:w="0" w:type="dxa"/>
              <w:right w:w="108" w:type="dxa"/>
            </w:tcMar>
          </w:tcPr>
          <w:p w14:paraId="0F37330F" w14:textId="4DABBF54" w:rsidR="00847798" w:rsidRPr="00847798" w:rsidRDefault="00847798" w:rsidP="00847798">
            <w:pPr>
              <w:spacing w:after="0" w:line="240" w:lineRule="auto"/>
              <w:rPr>
                <w:rFonts w:ascii="Times New Roman" w:eastAsiaTheme="minorEastAsia" w:hAnsi="Times New Roman" w:cs="Times New Roman"/>
                <w:bCs/>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00662438">
              <w:rPr>
                <w:rFonts w:ascii="Times New Roman" w:eastAsiaTheme="minorEastAsia" w:hAnsi="Times New Roman" w:cs="Times New Roman"/>
                <w:kern w:val="0"/>
                <w:sz w:val="20"/>
                <w:szCs w:val="20"/>
                <w:lang w:val="lt-LT" w:eastAsia="lt-LT"/>
                <w14:ligatures w14:val="none"/>
              </w:rPr>
              <w:t>Perkančioji organizacija</w:t>
            </w:r>
            <w:r w:rsidRPr="00847798">
              <w:rPr>
                <w:rFonts w:ascii="Times New Roman" w:eastAsiaTheme="minorEastAsia" w:hAnsi="Times New Roman" w:cs="Times New Roman"/>
                <w:kern w:val="0"/>
                <w:sz w:val="20"/>
                <w:szCs w:val="20"/>
                <w:lang w:val="lt-LT" w:eastAsia="lt-LT"/>
                <w14:ligatures w14:val="none"/>
              </w:rPr>
              <w:t xml:space="preserve"> per nustatytą terminą neišnagrinėja jam pateiktos pretenzijos, tiekėjas turi teisę pateikti prašymą ar pareikšti ieškinį teismui per</w:t>
            </w:r>
            <w:r w:rsidRPr="00847798">
              <w:rPr>
                <w:rFonts w:ascii="Times New Roman" w:eastAsiaTheme="minorEastAsia" w:hAnsi="Times New Roman" w:cs="Times New Roman"/>
                <w:bCs/>
                <w:kern w:val="0"/>
                <w:sz w:val="20"/>
                <w:szCs w:val="20"/>
                <w:lang w:val="lt-LT"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53AE846A" w14:textId="03BA1163"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per 15 (penkiolika) dienų nuo dienos, kurią </w:t>
            </w:r>
            <w:r w:rsidR="00662438">
              <w:rPr>
                <w:rFonts w:ascii="Times New Roman" w:eastAsiaTheme="minorEastAsia" w:hAnsi="Times New Roman" w:cs="Times New Roman"/>
                <w:kern w:val="0"/>
                <w:sz w:val="20"/>
                <w:szCs w:val="20"/>
                <w:lang w:val="lt-LT" w:eastAsia="lt-LT"/>
                <w14:ligatures w14:val="none"/>
              </w:rPr>
              <w:t>Perkančioji organizacija</w:t>
            </w:r>
            <w:r w:rsidRPr="00847798">
              <w:rPr>
                <w:rFonts w:ascii="Times New Roman" w:eastAsiaTheme="minorEastAsia" w:hAnsi="Times New Roman" w:cs="Times New Roman"/>
                <w:kern w:val="0"/>
                <w:sz w:val="20"/>
                <w:szCs w:val="20"/>
                <w:lang w:val="lt-LT" w:eastAsia="lt-LT"/>
                <w14:ligatures w14:val="none"/>
              </w:rPr>
              <w:t xml:space="preserve"> turėjo raštu pranešti apie priimtą sprendimą pretenziją pateikusiam tiekėjui,   suinteresuotiems pirkimo dalyviams.</w:t>
            </w:r>
          </w:p>
        </w:tc>
        <w:tc>
          <w:tcPr>
            <w:tcW w:w="2954" w:type="dxa"/>
            <w:tcMar>
              <w:top w:w="0" w:type="dxa"/>
              <w:left w:w="108" w:type="dxa"/>
              <w:bottom w:w="0" w:type="dxa"/>
              <w:right w:w="108" w:type="dxa"/>
            </w:tcMar>
          </w:tcPr>
          <w:p w14:paraId="691AB8A9"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082EBE" w14:paraId="06F2E216" w14:textId="77777777" w:rsidTr="00F409CC">
        <w:trPr>
          <w:trHeight w:val="20"/>
        </w:trPr>
        <w:tc>
          <w:tcPr>
            <w:tcW w:w="726" w:type="dxa"/>
            <w:tcMar>
              <w:top w:w="0" w:type="dxa"/>
              <w:left w:w="108" w:type="dxa"/>
              <w:bottom w:w="0" w:type="dxa"/>
              <w:right w:w="108" w:type="dxa"/>
            </w:tcMar>
          </w:tcPr>
          <w:p w14:paraId="2FE9A19E"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0E9FBD9" w14:textId="075D849A" w:rsidR="00847798" w:rsidRPr="00847798" w:rsidRDefault="00662438" w:rsidP="00847798">
            <w:pPr>
              <w:spacing w:after="0" w:line="240" w:lineRule="auto"/>
              <w:rPr>
                <w:rFonts w:ascii="Times New Roman" w:eastAsiaTheme="minorEastAsia" w:hAnsi="Times New Roman" w:cs="Times New Roman"/>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Perkančioji organizacija</w:t>
            </w:r>
            <w:r w:rsidR="00847798" w:rsidRPr="00847798">
              <w:rPr>
                <w:rFonts w:ascii="Times New Roman" w:eastAsiaTheme="minorEastAsia" w:hAnsi="Times New Roman" w:cs="Times New Roman"/>
                <w:kern w:val="0"/>
                <w:sz w:val="20"/>
                <w:szCs w:val="20"/>
                <w:lang w:val="lt-LT" w:eastAsia="lt-LT"/>
                <w14:ligatures w14:val="none"/>
              </w:rPr>
              <w:t xml:space="preserve"> negali sudaryti sutarties anksčiau kaip po</w:t>
            </w:r>
          </w:p>
        </w:tc>
        <w:tc>
          <w:tcPr>
            <w:tcW w:w="3643" w:type="dxa"/>
            <w:tcMar>
              <w:top w:w="0" w:type="dxa"/>
              <w:left w:w="108" w:type="dxa"/>
              <w:bottom w:w="0" w:type="dxa"/>
              <w:right w:w="108" w:type="dxa"/>
            </w:tcMar>
          </w:tcPr>
          <w:p w14:paraId="1B6F7852" w14:textId="77777777" w:rsidR="00847798" w:rsidRPr="00847798" w:rsidRDefault="00847798" w:rsidP="00847798">
            <w:pPr>
              <w:spacing w:after="0" w:line="240" w:lineRule="auto"/>
              <w:jc w:val="both"/>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bCs/>
                <w:kern w:val="0"/>
                <w:sz w:val="20"/>
                <w:szCs w:val="20"/>
                <w:lang w:val="lt-LT" w:eastAsia="lt-LT"/>
                <w14:ligatures w14:val="none"/>
              </w:rPr>
              <w:t>5 (penkių) darbo dienų,</w:t>
            </w:r>
            <w:r w:rsidRPr="00847798">
              <w:rPr>
                <w:rFonts w:ascii="Times New Roman" w:eastAsiaTheme="minorEastAsia" w:hAnsi="Times New Roman" w:cs="Times New Roman"/>
                <w:kern w:val="0"/>
                <w:sz w:val="20"/>
                <w:szCs w:val="20"/>
                <w:lang w:val="lt-LT" w:eastAsia="lt-LT"/>
                <w14:ligatures w14:val="none"/>
              </w:rPr>
              <w:t xml:space="preserve"> nuo pranešimo apie sprendimą sudaryti sutartį (o jei buvau gauta pretenzija – nuo pranešimo raštu apie jos priimtą sprendimą dėl pretenzijos) </w:t>
            </w:r>
            <w:r w:rsidRPr="00847798">
              <w:rPr>
                <w:rFonts w:ascii="Times New Roman" w:eastAsiaTheme="minorEastAsia" w:hAnsi="Times New Roman" w:cs="Times New Roman"/>
                <w:kern w:val="0"/>
                <w:sz w:val="20"/>
                <w:szCs w:val="20"/>
                <w:lang w:val="lt-LT" w:eastAsia="lt-LT"/>
                <w14:ligatures w14:val="none"/>
              </w:rPr>
              <w:lastRenderedPageBreak/>
              <w:t>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1E679604"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r w:rsidR="00847798" w:rsidRPr="00847798" w14:paraId="441C2937" w14:textId="77777777" w:rsidTr="00F409CC">
        <w:trPr>
          <w:trHeight w:val="20"/>
        </w:trPr>
        <w:tc>
          <w:tcPr>
            <w:tcW w:w="726" w:type="dxa"/>
            <w:tcMar>
              <w:top w:w="0" w:type="dxa"/>
              <w:left w:w="108" w:type="dxa"/>
              <w:bottom w:w="0" w:type="dxa"/>
              <w:right w:w="108" w:type="dxa"/>
            </w:tcMar>
          </w:tcPr>
          <w:p w14:paraId="2ED8162C" w14:textId="77777777" w:rsidR="00847798" w:rsidRPr="00847798" w:rsidRDefault="00847798" w:rsidP="00847798">
            <w:pPr>
              <w:numPr>
                <w:ilvl w:val="0"/>
                <w:numId w:val="8"/>
              </w:numPr>
              <w:spacing w:after="0" w:line="240" w:lineRule="auto"/>
              <w:contextualSpacing/>
              <w:rPr>
                <w:rFonts w:ascii="Times New Roman" w:eastAsiaTheme="minorEastAsia" w:hAnsi="Times New Roman" w:cs="Times New Roman"/>
                <w:kern w:val="0"/>
                <w:sz w:val="20"/>
                <w:szCs w:val="20"/>
                <w:lang w:val="lt-LT" w:eastAsia="lt-LT"/>
                <w14:ligatures w14:val="none"/>
              </w:rPr>
            </w:pPr>
          </w:p>
        </w:tc>
        <w:tc>
          <w:tcPr>
            <w:tcW w:w="2531" w:type="dxa"/>
            <w:tcMar>
              <w:top w:w="0" w:type="dxa"/>
              <w:left w:w="108" w:type="dxa"/>
              <w:bottom w:w="0" w:type="dxa"/>
              <w:right w:w="108" w:type="dxa"/>
            </w:tcMar>
          </w:tcPr>
          <w:p w14:paraId="32D767F5"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r w:rsidRPr="00847798">
              <w:rPr>
                <w:rFonts w:ascii="Times New Roman" w:eastAsiaTheme="minorEastAsia" w:hAnsi="Times New Roman" w:cs="Times New Roman"/>
                <w:kern w:val="0"/>
                <w:sz w:val="20"/>
                <w:szCs w:val="20"/>
                <w:lang w:val="lt-LT" w:eastAsia="lt-LT"/>
                <w14:ligatures w14:val="none"/>
              </w:rPr>
              <w:t xml:space="preserve">Jeigu </w:t>
            </w:r>
            <w:r w:rsidRPr="00847798">
              <w:rPr>
                <w:rFonts w:ascii="Times New Roman" w:eastAsiaTheme="minorEastAsia" w:hAnsi="Times New Roman" w:cs="Times New Roman"/>
                <w:iCs/>
                <w:kern w:val="0"/>
                <w:sz w:val="20"/>
                <w:szCs w:val="20"/>
                <w:lang w:val="lt-LT"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2115B206" w14:textId="5300FEEA" w:rsidR="00847798" w:rsidRPr="00847798" w:rsidRDefault="00122A4D" w:rsidP="00847798">
            <w:pPr>
              <w:spacing w:after="0" w:line="240" w:lineRule="auto"/>
              <w:jc w:val="both"/>
              <w:rPr>
                <w:rFonts w:ascii="Times New Roman" w:eastAsiaTheme="minorEastAsia" w:hAnsi="Times New Roman" w:cs="Times New Roman"/>
                <w:i/>
                <w:iCs/>
                <w:color w:val="FF0000"/>
                <w:kern w:val="0"/>
                <w:sz w:val="20"/>
                <w:szCs w:val="20"/>
                <w:lang w:val="lt-LT" w:eastAsia="lt-LT"/>
                <w14:ligatures w14:val="none"/>
              </w:rPr>
            </w:pPr>
            <w:r>
              <w:rPr>
                <w:rFonts w:ascii="Times New Roman" w:eastAsiaTheme="minorEastAsia" w:hAnsi="Times New Roman" w:cs="Times New Roman"/>
                <w:kern w:val="0"/>
                <w:sz w:val="20"/>
                <w:szCs w:val="20"/>
                <w:lang w:val="lt-LT" w:eastAsia="lt-LT"/>
                <w14:ligatures w14:val="none"/>
              </w:rPr>
              <w:t>V</w:t>
            </w:r>
            <w:r w:rsidR="00847798" w:rsidRPr="00847798">
              <w:rPr>
                <w:rFonts w:ascii="Times New Roman" w:eastAsiaTheme="minorEastAsia" w:hAnsi="Times New Roman" w:cs="Times New Roman"/>
                <w:kern w:val="0"/>
                <w:sz w:val="20"/>
                <w:szCs w:val="20"/>
                <w:lang w:val="lt-LT" w:eastAsia="lt-LT"/>
                <w14:ligatures w14:val="none"/>
              </w:rPr>
              <w:t xml:space="preserve">PĮ VII str. nustatytas terminas ir atidėjimo terminas pratęsiami papildomam terminui, jį skaičiuojant nuo suinteresuoto dalyvio prašymo pateikti laimėjusį pasiūlymą pateikimo </w:t>
            </w:r>
            <w:r w:rsidR="00662438">
              <w:rPr>
                <w:rFonts w:ascii="Times New Roman" w:eastAsiaTheme="minorEastAsia" w:hAnsi="Times New Roman" w:cs="Times New Roman"/>
                <w:kern w:val="0"/>
                <w:sz w:val="20"/>
                <w:szCs w:val="20"/>
                <w:lang w:val="lt-LT" w:eastAsia="lt-LT"/>
                <w14:ligatures w14:val="none"/>
              </w:rPr>
              <w:t>Perkančiajai organizacijai</w:t>
            </w:r>
            <w:r w:rsidR="00847798" w:rsidRPr="00847798">
              <w:rPr>
                <w:rFonts w:ascii="Times New Roman" w:eastAsiaTheme="minorEastAsia" w:hAnsi="Times New Roman" w:cs="Times New Roman"/>
                <w:kern w:val="0"/>
                <w:sz w:val="20"/>
                <w:szCs w:val="20"/>
                <w:lang w:val="lt-LT" w:eastAsia="lt-LT"/>
                <w14:ligatures w14:val="none"/>
              </w:rPr>
              <w:t xml:space="preserve"> dienos iki tol, kol suinteresuotam dalyviui bus pateiktas minėtas pasiūlymas. Jeigu laimėjusio dalyvio pasiūlymas pateikiamas tą pačią dieną, kai buvo paprašyta, </w:t>
            </w:r>
            <w:r>
              <w:rPr>
                <w:rFonts w:ascii="Times New Roman" w:eastAsiaTheme="minorEastAsia" w:hAnsi="Times New Roman" w:cs="Times New Roman"/>
                <w:kern w:val="0"/>
                <w:sz w:val="20"/>
                <w:szCs w:val="20"/>
                <w:lang w:val="lt-LT" w:eastAsia="lt-LT"/>
                <w14:ligatures w14:val="none"/>
              </w:rPr>
              <w:t>V</w:t>
            </w:r>
            <w:r w:rsidR="00847798" w:rsidRPr="00847798">
              <w:rPr>
                <w:rFonts w:ascii="Times New Roman" w:eastAsiaTheme="minorEastAsia" w:hAnsi="Times New Roman" w:cs="Times New Roman"/>
                <w:kern w:val="0"/>
                <w:sz w:val="20"/>
                <w:szCs w:val="20"/>
                <w:lang w:val="lt-LT" w:eastAsia="lt-LT"/>
                <w14:ligatures w14:val="none"/>
              </w:rPr>
              <w:t>PĮ VII str.  nustatytas terminas ir atidėjimo terminas pratęsiami vienai darbo dienai.</w:t>
            </w:r>
          </w:p>
        </w:tc>
        <w:tc>
          <w:tcPr>
            <w:tcW w:w="2954" w:type="dxa"/>
            <w:tcMar>
              <w:top w:w="0" w:type="dxa"/>
              <w:left w:w="108" w:type="dxa"/>
              <w:bottom w:w="0" w:type="dxa"/>
              <w:right w:w="108" w:type="dxa"/>
            </w:tcMar>
          </w:tcPr>
          <w:p w14:paraId="585B5D6E" w14:textId="77777777" w:rsidR="00847798" w:rsidRPr="00847798" w:rsidRDefault="00847798" w:rsidP="00847798">
            <w:pPr>
              <w:spacing w:after="0" w:line="240" w:lineRule="auto"/>
              <w:rPr>
                <w:rFonts w:ascii="Times New Roman" w:eastAsiaTheme="minorEastAsia" w:hAnsi="Times New Roman" w:cs="Times New Roman"/>
                <w:kern w:val="0"/>
                <w:sz w:val="20"/>
                <w:szCs w:val="20"/>
                <w:lang w:val="lt-LT" w:eastAsia="lt-LT"/>
                <w14:ligatures w14:val="none"/>
              </w:rPr>
            </w:pPr>
          </w:p>
        </w:tc>
      </w:tr>
    </w:tbl>
    <w:p w14:paraId="507780F8" w14:textId="77777777" w:rsidR="000A7FB2" w:rsidRDefault="000A7FB2" w:rsidP="006021DB">
      <w:pPr>
        <w:jc w:val="center"/>
        <w:rPr>
          <w:rFonts w:cstheme="minorHAnsi"/>
          <w:b/>
          <w:bCs/>
          <w:lang w:val="lt-LT"/>
        </w:rPr>
      </w:pPr>
    </w:p>
    <w:sectPr w:rsidR="000A7FB2"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102943755">
    <w:abstractNumId w:val="6"/>
  </w:num>
  <w:num w:numId="2" w16cid:durableId="1370447519">
    <w:abstractNumId w:val="1"/>
  </w:num>
  <w:num w:numId="3" w16cid:durableId="1469203710">
    <w:abstractNumId w:val="2"/>
  </w:num>
  <w:num w:numId="4" w16cid:durableId="201329253">
    <w:abstractNumId w:val="3"/>
  </w:num>
  <w:num w:numId="5" w16cid:durableId="1079711167">
    <w:abstractNumId w:val="4"/>
  </w:num>
  <w:num w:numId="6" w16cid:durableId="151534267">
    <w:abstractNumId w:val="0"/>
  </w:num>
  <w:num w:numId="7" w16cid:durableId="474415840">
    <w:abstractNumId w:val="5"/>
  </w:num>
  <w:num w:numId="8" w16cid:durableId="574897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82EBE"/>
    <w:rsid w:val="00090CFF"/>
    <w:rsid w:val="000A7FB2"/>
    <w:rsid w:val="000C13B1"/>
    <w:rsid w:val="000D05F7"/>
    <w:rsid w:val="000E2BB9"/>
    <w:rsid w:val="00122A4D"/>
    <w:rsid w:val="00123B2C"/>
    <w:rsid w:val="00134895"/>
    <w:rsid w:val="00140AD5"/>
    <w:rsid w:val="00150CF3"/>
    <w:rsid w:val="00154274"/>
    <w:rsid w:val="00166D7C"/>
    <w:rsid w:val="001857BC"/>
    <w:rsid w:val="001A32AE"/>
    <w:rsid w:val="001B63A7"/>
    <w:rsid w:val="001B6593"/>
    <w:rsid w:val="001B695E"/>
    <w:rsid w:val="001C7377"/>
    <w:rsid w:val="001E4163"/>
    <w:rsid w:val="001F3CE2"/>
    <w:rsid w:val="002061DC"/>
    <w:rsid w:val="00255E0D"/>
    <w:rsid w:val="00273AD3"/>
    <w:rsid w:val="002A10B1"/>
    <w:rsid w:val="002A5923"/>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B082B"/>
    <w:rsid w:val="004B1486"/>
    <w:rsid w:val="004B3F20"/>
    <w:rsid w:val="004D032B"/>
    <w:rsid w:val="004E16D9"/>
    <w:rsid w:val="004E37D4"/>
    <w:rsid w:val="00542B9E"/>
    <w:rsid w:val="005470A8"/>
    <w:rsid w:val="00554565"/>
    <w:rsid w:val="00567C3F"/>
    <w:rsid w:val="005B00E2"/>
    <w:rsid w:val="005B5E2E"/>
    <w:rsid w:val="005D4FE1"/>
    <w:rsid w:val="005F1563"/>
    <w:rsid w:val="006021DB"/>
    <w:rsid w:val="00615EFB"/>
    <w:rsid w:val="00662438"/>
    <w:rsid w:val="00676239"/>
    <w:rsid w:val="006A22FB"/>
    <w:rsid w:val="006C16FF"/>
    <w:rsid w:val="006D23B4"/>
    <w:rsid w:val="006D46A6"/>
    <w:rsid w:val="006E5DB1"/>
    <w:rsid w:val="006F5CED"/>
    <w:rsid w:val="006F7D08"/>
    <w:rsid w:val="0072754A"/>
    <w:rsid w:val="007606CE"/>
    <w:rsid w:val="00772DE9"/>
    <w:rsid w:val="007817A3"/>
    <w:rsid w:val="00793881"/>
    <w:rsid w:val="007A0748"/>
    <w:rsid w:val="007B7246"/>
    <w:rsid w:val="007C12CE"/>
    <w:rsid w:val="007D5767"/>
    <w:rsid w:val="007F247A"/>
    <w:rsid w:val="008061B7"/>
    <w:rsid w:val="00807256"/>
    <w:rsid w:val="0082194C"/>
    <w:rsid w:val="0083236C"/>
    <w:rsid w:val="008324D6"/>
    <w:rsid w:val="00833F97"/>
    <w:rsid w:val="00834687"/>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31D2"/>
    <w:rsid w:val="00B86616"/>
    <w:rsid w:val="00B924CB"/>
    <w:rsid w:val="00BA285F"/>
    <w:rsid w:val="00BA797C"/>
    <w:rsid w:val="00BD7983"/>
    <w:rsid w:val="00C00CD1"/>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F39B9"/>
    <w:rsid w:val="00DF5C56"/>
    <w:rsid w:val="00E06BD1"/>
    <w:rsid w:val="00E15099"/>
    <w:rsid w:val="00E2097E"/>
    <w:rsid w:val="00E219C7"/>
    <w:rsid w:val="00E222A0"/>
    <w:rsid w:val="00E269B0"/>
    <w:rsid w:val="00E766DE"/>
    <w:rsid w:val="00E9326C"/>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apple-converted-space">
    <w:name w:val="apple-converted-space"/>
    <w:basedOn w:val="DefaultParagraphFont"/>
    <w:rsid w:val="00B831D2"/>
  </w:style>
  <w:style w:type="character" w:styleId="Strong">
    <w:name w:val="Strong"/>
    <w:basedOn w:val="DefaultParagraphFont"/>
    <w:uiPriority w:val="22"/>
    <w:qFormat/>
    <w:rsid w:val="00806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8C63-A69C-450C-A76C-C74678F1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716</Words>
  <Characters>4084</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Andrius P.</cp:lastModifiedBy>
  <cp:revision>10</cp:revision>
  <dcterms:created xsi:type="dcterms:W3CDTF">2025-06-25T11:23:00Z</dcterms:created>
  <dcterms:modified xsi:type="dcterms:W3CDTF">2025-11-20T09:37:00Z</dcterms:modified>
</cp:coreProperties>
</file>