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60FA7" w14:textId="77777777" w:rsidR="00E7041C" w:rsidRPr="00002E1A" w:rsidRDefault="00E7041C" w:rsidP="00E7041C">
      <w:pPr>
        <w:spacing w:after="120" w:line="20" w:lineRule="atLeast"/>
        <w:contextualSpacing/>
        <w:jc w:val="center"/>
        <w:rPr>
          <w:rFonts w:ascii="Times New Roman" w:hAnsi="Times New Roman" w:cs="Times New Roman"/>
          <w:b/>
          <w:bCs/>
          <w:lang w:val="lt-LT"/>
        </w:rPr>
      </w:pPr>
      <w:r w:rsidRPr="00002E1A">
        <w:rPr>
          <w:rFonts w:ascii="Times New Roman" w:hAnsi="Times New Roman" w:cs="Times New Roman"/>
          <w:b/>
          <w:bCs/>
          <w:color w:val="000000" w:themeColor="text1"/>
          <w:lang w:val="lt-LT"/>
        </w:rPr>
        <w:t xml:space="preserve">VIEŠOJO PIRKIMO </w:t>
      </w:r>
      <w:r w:rsidRPr="00002E1A">
        <w:rPr>
          <w:rFonts w:ascii="Times New Roman" w:hAnsi="Times New Roman" w:cs="Times New Roman"/>
          <w:b/>
          <w:bCs/>
          <w:lang w:val="lt-LT"/>
        </w:rPr>
        <w:t>„VALSTYBINĖS REIKŠMĖS RAJONINIO KELIO NR. 4532 GRIEŽPELKIAI I - VILKYŠKIAI RUOŽO NUO 8,645 KM IKI 8,720 KM IR NUO 8,910 KM IKI 9,304 KM  PAPRASTASIS REMONTAS SUTAISANT TAKĄ“</w:t>
      </w:r>
    </w:p>
    <w:p w14:paraId="77432FEA" w14:textId="77777777" w:rsidR="00E7041C" w:rsidRPr="00002E1A" w:rsidRDefault="00E7041C" w:rsidP="00E7041C">
      <w:pPr>
        <w:spacing w:after="120" w:line="20" w:lineRule="atLeast"/>
        <w:contextualSpacing/>
        <w:jc w:val="center"/>
        <w:rPr>
          <w:rFonts w:ascii="Times New Roman" w:hAnsi="Times New Roman" w:cs="Times New Roman"/>
          <w:b/>
          <w:bCs/>
          <w:lang w:val="lt-LT"/>
        </w:rPr>
      </w:pPr>
    </w:p>
    <w:p w14:paraId="67921153" w14:textId="77777777" w:rsidR="00E7041C" w:rsidRPr="00002E1A" w:rsidRDefault="00E7041C" w:rsidP="00E7041C">
      <w:pPr>
        <w:spacing w:after="120" w:line="20" w:lineRule="atLeast"/>
        <w:contextualSpacing/>
        <w:jc w:val="center"/>
        <w:rPr>
          <w:rFonts w:ascii="Times New Roman" w:hAnsi="Times New Roman" w:cs="Times New Roman"/>
          <w:b/>
          <w:bCs/>
          <w:lang w:val="lt-LT"/>
        </w:rPr>
      </w:pPr>
      <w:r w:rsidRPr="00002E1A">
        <w:rPr>
          <w:rFonts w:ascii="Times New Roman" w:hAnsi="Times New Roman" w:cs="Times New Roman"/>
          <w:b/>
          <w:bCs/>
          <w:lang w:val="lt-LT"/>
        </w:rPr>
        <w:t>SPECIALIŲJŲ SĄLYGŲ</w:t>
      </w:r>
    </w:p>
    <w:p w14:paraId="24456CCD" w14:textId="77777777" w:rsidR="00847798" w:rsidRPr="008F6680" w:rsidRDefault="00847798" w:rsidP="00847798">
      <w:pPr>
        <w:jc w:val="center"/>
        <w:rPr>
          <w:rFonts w:ascii="Times New Roman" w:hAnsi="Times New Roman" w:cs="Times New Roman"/>
          <w:b/>
          <w:bCs/>
          <w:lang w:val="lt-LT"/>
        </w:rPr>
      </w:pPr>
    </w:p>
    <w:p w14:paraId="6D517309" w14:textId="0190D1D5" w:rsidR="000A7FB2" w:rsidRPr="008F6680" w:rsidRDefault="006021DB" w:rsidP="006021DB">
      <w:pPr>
        <w:jc w:val="center"/>
        <w:rPr>
          <w:rFonts w:ascii="Times New Roman" w:hAnsi="Times New Roman" w:cs="Times New Roman"/>
          <w:b/>
          <w:bCs/>
          <w:lang w:val="lt-LT"/>
        </w:rPr>
      </w:pPr>
      <w:r w:rsidRPr="008F6680">
        <w:rPr>
          <w:rFonts w:ascii="Times New Roman" w:hAnsi="Times New Roman" w:cs="Times New Roman"/>
          <w:b/>
          <w:bCs/>
          <w:lang w:val="lt-LT"/>
        </w:rPr>
        <w:t xml:space="preserve">Priedas Nr. </w:t>
      </w:r>
      <w:r w:rsidR="00113BB5" w:rsidRPr="008F6680">
        <w:rPr>
          <w:rFonts w:ascii="Times New Roman" w:hAnsi="Times New Roman" w:cs="Times New Roman"/>
          <w:b/>
          <w:bCs/>
          <w:lang w:val="lt-LT"/>
        </w:rPr>
        <w:t>3 „Tiekėjų pašalinimo pagrindai“</w:t>
      </w:r>
    </w:p>
    <w:p w14:paraId="74810013" w14:textId="1E07F9D5"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Su pasiūlymu teikiamas tik EBVPD.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su pasiūlymu nereikalauja pateikti lentelėje nurodytų pašalinimo pagrindų nebuvimą įrodančių dokumentų</w:t>
      </w:r>
      <w:r w:rsidR="006263DA">
        <w:rPr>
          <w:rFonts w:ascii="Times New Roman" w:eastAsiaTheme="minorEastAsia" w:hAnsi="Times New Roman" w:cs="Times New Roman"/>
          <w:kern w:val="0"/>
          <w:lang w:val="lt-LT"/>
          <w14:ligatures w14:val="none"/>
        </w:rPr>
        <w:t xml:space="preserve"> </w:t>
      </w:r>
      <w:bookmarkStart w:id="0" w:name="_GoBack"/>
      <w:r w:rsidR="00494EE9" w:rsidRPr="00494EE9">
        <w:rPr>
          <w:rFonts w:ascii="Times New Roman" w:eastAsiaTheme="minorEastAsia" w:hAnsi="Times New Roman" w:cs="Times New Roman"/>
          <w:kern w:val="0"/>
          <w:lang w:val="lt-LT"/>
          <w14:ligatures w14:val="none"/>
        </w:rPr>
        <w:t>i</w:t>
      </w:r>
      <w:r w:rsidR="006263DA" w:rsidRPr="00494EE9">
        <w:rPr>
          <w:rFonts w:ascii="Times New Roman" w:hAnsi="Times New Roman" w:cs="Times New Roman"/>
          <w:color w:val="000000"/>
          <w:kern w:val="0"/>
          <w:lang w:val="lt-LT"/>
        </w:rPr>
        <w:t>šskyrus tuos atvejus, kai kyla pagrįstų abejonių dėl tiekėjų patikimumo</w:t>
      </w:r>
      <w:r w:rsidRPr="00494EE9">
        <w:rPr>
          <w:rFonts w:ascii="Times New Roman" w:eastAsiaTheme="minorEastAsia" w:hAnsi="Times New Roman" w:cs="Times New Roman"/>
          <w:kern w:val="0"/>
          <w:lang w:val="lt-LT"/>
          <w14:ligatures w14:val="none"/>
        </w:rPr>
        <w:t>.</w:t>
      </w:r>
      <w:bookmarkEnd w:id="0"/>
      <w:r w:rsidRPr="008F6680">
        <w:rPr>
          <w:rFonts w:ascii="Times New Roman" w:eastAsiaTheme="minorEastAsia" w:hAnsi="Times New Roman" w:cs="Times New Roman"/>
          <w:kern w:val="0"/>
          <w:lang w:val="lt-LT"/>
          <w14:ligatures w14:val="none"/>
        </w:rPr>
        <w:t xml:space="preserve"> Šių dokumentų prašoma tik iš ekonomiškai naudingiausią pasiūlymą pateikusio tiekėjo prieš nustatant laimėjusį pasiūlymą. Vis dėlto,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bet kuriuo pirkimo procedūros metu gali paprašyti kandidatų ar dalyvių pateikti visus ar dalį dokumentų, patvirtinančių jų pašalinimo pagrindų nebuvimą, jeigu tai būtina siekiant užtikrinti tinkamą pirkimo procedūros atlikimą.</w:t>
      </w:r>
    </w:p>
    <w:p w14:paraId="13ECC254" w14:textId="77777777"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Pašalinimo pagrindai taikomi tiekėjui (kai pasiūlymą teikia ūkio subjektų grupė – visiems tos grupės nariams) ir ūkio subjektams, kurių pajėgumais tiekėjas remiasi.</w:t>
      </w:r>
      <w:r w:rsidRPr="008F6680">
        <w:rPr>
          <w:rFonts w:ascii="Times New Roman" w:eastAsiaTheme="minorEastAsia" w:hAnsi="Times New Roman" w:cs="Times New Roman"/>
          <w:color w:val="7030A0"/>
          <w:kern w:val="0"/>
          <w:lang w:val="lt-LT"/>
          <w14:ligatures w14:val="none"/>
        </w:rPr>
        <w:t xml:space="preserve"> </w:t>
      </w:r>
    </w:p>
    <w:p w14:paraId="7CE7D9DE" w14:textId="649C1754" w:rsidR="00113BB5" w:rsidRPr="008F6680" w:rsidRDefault="008F6680" w:rsidP="00113BB5">
      <w:pPr>
        <w:numPr>
          <w:ilvl w:val="0"/>
          <w:numId w:val="9"/>
        </w:numPr>
        <w:tabs>
          <w:tab w:val="left" w:pos="270"/>
        </w:tabs>
        <w:spacing w:before="120" w:after="120" w:line="240" w:lineRule="auto"/>
        <w:jc w:val="both"/>
        <w:rPr>
          <w:rFonts w:ascii="Times New Roman" w:eastAsia="Verdana" w:hAnsi="Times New Roman" w:cs="Times New Roman"/>
          <w:kern w:val="0"/>
          <w:lang w:val="lt-LT"/>
          <w14:ligatures w14:val="none"/>
        </w:rPr>
      </w:pPr>
      <w:r w:rsidRPr="008F6680">
        <w:rPr>
          <w:rFonts w:ascii="Times New Roman" w:eastAsiaTheme="minorEastAsia" w:hAnsi="Times New Roman" w:cs="Times New Roman"/>
          <w:color w:val="000000" w:themeColor="text1"/>
          <w:kern w:val="0"/>
          <w:lang w:val="lt-LT"/>
          <w14:ligatures w14:val="none"/>
        </w:rPr>
        <w:t>Perkančioji organizacija</w:t>
      </w:r>
      <w:r w:rsidR="00113BB5" w:rsidRPr="008F6680">
        <w:rPr>
          <w:rFonts w:ascii="Times New Roman" w:eastAsiaTheme="minorEastAsia" w:hAnsi="Times New Roman" w:cs="Times New Roman"/>
          <w:color w:val="000000" w:themeColor="text1"/>
          <w:kern w:val="0"/>
          <w:lang w:val="lt-LT"/>
          <w14:ligatures w14:val="none"/>
        </w:rPr>
        <w:t xml:space="preserve"> tiekėją pašalina iš pirkimo procedūros bet kuriame pirkimo procedūros etape, jeigu paaiškėja, kad dėl savo veiksmų ar neveikimo prieš pirkimo procedūrą ar jos metu jis atitinka bent vieną iš pirkimo dokumentuos</w:t>
      </w:r>
      <w:r w:rsidR="00113BB5" w:rsidRPr="008F6680">
        <w:rPr>
          <w:rFonts w:ascii="Times New Roman" w:eastAsia="Verdana" w:hAnsi="Times New Roman" w:cs="Times New Roman"/>
          <w:color w:val="000000" w:themeColor="text1"/>
          <w:kern w:val="0"/>
          <w:lang w:val="lt-LT"/>
          <w14:ligatures w14:val="none"/>
        </w:rPr>
        <w:t xml:space="preserve">e nustatytų tiekėjo pašalinimo pagrindų, išskyrus VPĮ 46 straipsnio 10 dalyje nustatytus atvejus (tačiau atsižvelgiant į VPĮ 46 straipsnio 11 ir 12 dalių nuostatas). </w:t>
      </w:r>
    </w:p>
    <w:p w14:paraId="659E132E" w14:textId="2241488A" w:rsidR="00113BB5" w:rsidRPr="008F6680" w:rsidRDefault="008F6680" w:rsidP="00113BB5">
      <w:pPr>
        <w:numPr>
          <w:ilvl w:val="0"/>
          <w:numId w:val="9"/>
        </w:numPr>
        <w:tabs>
          <w:tab w:val="left" w:pos="270"/>
        </w:tabs>
        <w:spacing w:before="120" w:after="120" w:line="240" w:lineRule="auto"/>
        <w:jc w:val="both"/>
        <w:rPr>
          <w:rFonts w:ascii="Times New Roman" w:eastAsia="Verdana" w:hAnsi="Times New Roman" w:cs="Times New Roman"/>
          <w:color w:val="000000" w:themeColor="text1"/>
          <w:kern w:val="0"/>
          <w:lang w:val="lt-LT"/>
          <w14:ligatures w14:val="none"/>
        </w:rPr>
      </w:pPr>
      <w:r w:rsidRPr="008F6680">
        <w:rPr>
          <w:rFonts w:ascii="Times New Roman" w:eastAsia="Verdana" w:hAnsi="Times New Roman" w:cs="Times New Roman"/>
          <w:color w:val="000000" w:themeColor="text1"/>
          <w:kern w:val="0"/>
          <w:lang w:val="lt-LT"/>
          <w14:ligatures w14:val="none"/>
        </w:rPr>
        <w:t>Perkančioji organizacija</w:t>
      </w:r>
      <w:r w:rsidR="00113BB5" w:rsidRPr="008F6680">
        <w:rPr>
          <w:rFonts w:ascii="Times New Roman" w:eastAsia="Verdana" w:hAnsi="Times New Roman" w:cs="Times New Roman"/>
          <w:color w:val="000000" w:themeColor="text1"/>
          <w:kern w:val="0"/>
          <w:lang w:val="lt-LT"/>
          <w14:ligatures w14:val="none"/>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9033168" w14:textId="299F5701" w:rsidR="00113BB5" w:rsidRPr="008F6680" w:rsidRDefault="008F6680"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Verdana" w:hAnsi="Times New Roman" w:cs="Times New Roman"/>
          <w:kern w:val="0"/>
          <w:lang w:val="lt-LT"/>
          <w14:ligatures w14:val="none"/>
        </w:rPr>
        <w:t>Perkančioji organizacija</w:t>
      </w:r>
      <w:r w:rsidR="00113BB5" w:rsidRPr="008F6680">
        <w:rPr>
          <w:rFonts w:ascii="Times New Roman" w:eastAsia="Verdana" w:hAnsi="Times New Roman" w:cs="Times New Roman"/>
          <w:kern w:val="0"/>
          <w:lang w:val="lt-LT"/>
          <w14:ligatures w14:val="none"/>
        </w:rPr>
        <w:t xml:space="preserve"> visų pirma reikalauja tokios rūšies pažymų ir tokių dokumentinių įrodymų formų, apie kuriuos pateikta informacija Europos Komisijos informacinėje dokumentų saugykloje „e-Certis“. Lentelės ketvirtame stulpelyje nurodomi doku</w:t>
      </w:r>
      <w:r w:rsidR="00113BB5" w:rsidRPr="008F6680">
        <w:rPr>
          <w:rFonts w:ascii="Times New Roman" w:eastAsiaTheme="minorEastAsia" w:hAnsi="Times New Roman" w:cs="Times New Roman"/>
          <w:kern w:val="0"/>
          <w:lang w:val="lt-LT"/>
          <w14:ligatures w14:val="none"/>
        </w:rPr>
        <w:t xml:space="preserve">mentai, kuriuos turi pateikti Lietuvos Respublikoje registruoti tiekėjai. Dėl dokumentų, kuriuos turi pateikti užsienio šalių tiekėjai, informaciją </w:t>
      </w:r>
      <w:r w:rsidRPr="008F6680">
        <w:rPr>
          <w:rFonts w:ascii="Times New Roman" w:eastAsiaTheme="minorEastAsia" w:hAnsi="Times New Roman" w:cs="Times New Roman"/>
          <w:kern w:val="0"/>
          <w:lang w:val="lt-LT"/>
          <w14:ligatures w14:val="none"/>
        </w:rPr>
        <w:t>Perkančioji organizacija</w:t>
      </w:r>
      <w:r w:rsidR="00113BB5" w:rsidRPr="008F6680">
        <w:rPr>
          <w:rFonts w:ascii="Times New Roman" w:eastAsiaTheme="minorEastAsia" w:hAnsi="Times New Roman" w:cs="Times New Roman"/>
          <w:kern w:val="0"/>
          <w:lang w:val="lt-LT"/>
          <w14:ligatures w14:val="none"/>
        </w:rPr>
        <w:t xml:space="preserve"> pasitikrina „e-Certis“, adresu </w:t>
      </w:r>
      <w:hyperlink r:id="rId6" w:history="1">
        <w:r w:rsidR="00113BB5" w:rsidRPr="008F6680">
          <w:rPr>
            <w:rFonts w:ascii="Times New Roman" w:eastAsia="Calibri" w:hAnsi="Times New Roman" w:cs="Times New Roman"/>
            <w:kern w:val="0"/>
            <w:lang w:val="lt-LT"/>
            <w14:ligatures w14:val="none"/>
          </w:rPr>
          <w:t>https://ec.europa.eu/tools/ecertis/</w:t>
        </w:r>
      </w:hyperlink>
      <w:r w:rsidR="00113BB5" w:rsidRPr="008F6680">
        <w:rPr>
          <w:rFonts w:ascii="Times New Roman" w:eastAsiaTheme="minorEastAsia" w:hAnsi="Times New Roman" w:cs="Times New Roman"/>
          <w:kern w:val="0"/>
          <w:lang w:val="lt-LT"/>
          <w14:ligatures w14:val="none"/>
        </w:rPr>
        <w:t xml:space="preserve">. </w:t>
      </w:r>
    </w:p>
    <w:p w14:paraId="0D3DBA83" w14:textId="14388D31"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Kai tiekėjas pateikia EBVPD, pažymų, patvirtinančių VPĮ 46 straipsnyje nurodytų tiekėjo pašalinimo pagrindų nebuvimą, nereikalaujama. Pažymų, patvirtinančių tiekėjo pašalinimo pagrindų nebuvimą,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gali reikalauti iš tiekėjų tik turėdamas pagrįstų abejonių dėl šių tiekėjų patikimumo.</w:t>
      </w:r>
    </w:p>
    <w:p w14:paraId="1428FEBF" w14:textId="77777777" w:rsidR="00113BB5" w:rsidRPr="008F6680" w:rsidRDefault="00113BB5" w:rsidP="00113BB5">
      <w:pPr>
        <w:numPr>
          <w:ilvl w:val="0"/>
          <w:numId w:val="9"/>
        </w:numPr>
        <w:tabs>
          <w:tab w:val="left" w:pos="27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19FFC" w14:textId="77777777" w:rsidR="00113BB5" w:rsidRPr="008F6680"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priesaikos deklaracija;</w:t>
      </w:r>
    </w:p>
    <w:p w14:paraId="36233BAC" w14:textId="77777777" w:rsidR="00113BB5" w:rsidRPr="008F6680" w:rsidRDefault="00113BB5" w:rsidP="00113BB5">
      <w:pPr>
        <w:numPr>
          <w:ilvl w:val="1"/>
          <w:numId w:val="9"/>
        </w:numPr>
        <w:tabs>
          <w:tab w:val="left" w:pos="270"/>
          <w:tab w:val="left" w:pos="450"/>
        </w:tabs>
        <w:spacing w:before="120" w:after="12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07780F8" w14:textId="77777777" w:rsidR="000A7FB2" w:rsidRPr="008F6680" w:rsidRDefault="000A7FB2" w:rsidP="006021DB">
      <w:pPr>
        <w:jc w:val="center"/>
        <w:rPr>
          <w:rFonts w:ascii="Times New Roman" w:hAnsi="Times New Roman" w:cs="Times New Roman"/>
          <w:b/>
          <w:bCs/>
          <w:lang w:val="lt-LT"/>
        </w:rPr>
      </w:pPr>
    </w:p>
    <w:p w14:paraId="2766FBD5" w14:textId="77777777" w:rsidR="00113BB5" w:rsidRPr="008F6680" w:rsidRDefault="00113BB5" w:rsidP="006021DB">
      <w:pPr>
        <w:jc w:val="center"/>
        <w:rPr>
          <w:rFonts w:ascii="Times New Roman" w:hAnsi="Times New Roman" w:cs="Times New Roman"/>
          <w:b/>
          <w:bCs/>
          <w:lang w:val="lt-LT"/>
        </w:rPr>
      </w:pPr>
    </w:p>
    <w:p w14:paraId="5B539EEE" w14:textId="77777777" w:rsidR="00113BB5" w:rsidRPr="008F6680" w:rsidRDefault="00113BB5" w:rsidP="006021DB">
      <w:pPr>
        <w:jc w:val="center"/>
        <w:rPr>
          <w:rFonts w:ascii="Times New Roman" w:hAnsi="Times New Roman" w:cs="Times New Roman"/>
          <w:b/>
          <w:bCs/>
          <w:lang w:val="lt-LT"/>
        </w:rPr>
      </w:pPr>
    </w:p>
    <w:tbl>
      <w:tblPr>
        <w:tblW w:w="9985" w:type="dxa"/>
        <w:tblLayout w:type="fixed"/>
        <w:tblCellMar>
          <w:left w:w="10" w:type="dxa"/>
          <w:right w:w="10" w:type="dxa"/>
        </w:tblCellMar>
        <w:tblLook w:val="04A0" w:firstRow="1" w:lastRow="0" w:firstColumn="1" w:lastColumn="0" w:noHBand="0" w:noVBand="1"/>
      </w:tblPr>
      <w:tblGrid>
        <w:gridCol w:w="625"/>
        <w:gridCol w:w="3690"/>
        <w:gridCol w:w="2250"/>
        <w:gridCol w:w="3420"/>
      </w:tblGrid>
      <w:tr w:rsidR="00113BB5" w:rsidRPr="008F6680" w14:paraId="4492DC0D"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9886" w14:textId="77777777" w:rsidR="00113BB5" w:rsidRPr="008F6680" w:rsidRDefault="00113BB5" w:rsidP="00113BB5">
            <w:pPr>
              <w:spacing w:after="0" w:line="240" w:lineRule="auto"/>
              <w:ind w:left="32"/>
              <w:jc w:val="center"/>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Eil. Nr.</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2417B0" w14:textId="77777777" w:rsidR="00113BB5" w:rsidRPr="008F6680" w:rsidRDefault="00113BB5" w:rsidP="00113BB5">
            <w:pPr>
              <w:spacing w:after="0" w:line="240" w:lineRule="auto"/>
              <w:jc w:val="center"/>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
                <w:kern w:val="0"/>
                <w:lang w:val="lt-LT"/>
                <w14:ligatures w14:val="none"/>
              </w:rPr>
              <w:t>Tiekėjo pašalinimo pagrindai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AD6798" w14:textId="77777777" w:rsidR="00113BB5" w:rsidRPr="008F6680" w:rsidRDefault="00113BB5" w:rsidP="00113BB5">
            <w:pPr>
              <w:spacing w:after="0" w:line="240" w:lineRule="auto"/>
              <w:jc w:val="center"/>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 xml:space="preserve">VPĮ straipsnis,  dalis, punktas bei EBVPD formos dalis pildymui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6C15F2" w14:textId="77777777" w:rsidR="00113BB5" w:rsidRPr="008F6680" w:rsidRDefault="00113BB5" w:rsidP="00113BB5">
            <w:pPr>
              <w:spacing w:after="0" w:line="240" w:lineRule="auto"/>
              <w:jc w:val="center"/>
              <w:rPr>
                <w:rFonts w:ascii="Times New Roman" w:eastAsiaTheme="minorEastAsia" w:hAnsi="Times New Roman" w:cs="Times New Roman"/>
                <w:bCs/>
                <w:iCs/>
                <w:kern w:val="0"/>
                <w:lang w:val="lt-LT"/>
                <w14:ligatures w14:val="none"/>
              </w:rPr>
            </w:pPr>
            <w:r w:rsidRPr="008F6680">
              <w:rPr>
                <w:rFonts w:ascii="Times New Roman" w:eastAsiaTheme="minorEastAsia" w:hAnsi="Times New Roman" w:cs="Times New Roman"/>
                <w:b/>
                <w:kern w:val="0"/>
                <w:lang w:val="lt-LT"/>
                <w14:ligatures w14:val="none"/>
              </w:rPr>
              <w:t>Pašalinimo pagrindų nebuvimą įrodantys dokumentai</w:t>
            </w:r>
          </w:p>
        </w:tc>
      </w:tr>
      <w:tr w:rsidR="00113BB5" w:rsidRPr="008F6680" w14:paraId="408D70FA"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10B138"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6B8AA9"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Tiekėjas arba jo atsakingas asmuo, nurodytas VPĮ 46 straipsnio 2 dalies 2 punkte, nuteistas už šią nusikalstamą veiką:</w:t>
            </w:r>
          </w:p>
          <w:p w14:paraId="20B33CA7"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1) dalyvavimą nusikalstamame susivienijime, jo organizavimą ar vadovavimą jam;</w:t>
            </w:r>
          </w:p>
          <w:p w14:paraId="172AA28B"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2) kyšininkavimą, prekybą poveikiu, papirkimą;</w:t>
            </w:r>
          </w:p>
          <w:p w14:paraId="59AA7A19"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C1AF57C"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4) nusikalstamą bankrotą;</w:t>
            </w:r>
          </w:p>
          <w:p w14:paraId="31487F2C"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5) teroristinį ir su teroristine veikla susijusį nusikaltimą;</w:t>
            </w:r>
          </w:p>
          <w:p w14:paraId="45438ED4"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6) nusikalstamu būdu gauto turto legalizavimą;</w:t>
            </w:r>
          </w:p>
          <w:p w14:paraId="4BCB3EAB"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7) prekybą žmonėmis, vaiko pirkimą arba pardavimą;</w:t>
            </w:r>
          </w:p>
          <w:p w14:paraId="4F30164A"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8) kitos valstybės tiekėjo atliktą nusikaltimą, apibrėžtą Direktyvos 2014/24/ES 57 straipsnio 1 dalyje išvardytus Europos Sąjungos teisės aktus įgyvendinančiuose kitų valstybių teisės aktuose.</w:t>
            </w:r>
          </w:p>
          <w:p w14:paraId="02D3EB81"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p w14:paraId="16FE6671"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Laikoma, kad tiekėjas arba jo atsakingas asmuo nuteistas už aukščiau nurodytą nusikalstamą veiką, kai dėl:</w:t>
            </w:r>
          </w:p>
          <w:p w14:paraId="38ACC7D5"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 xml:space="preserve">1) tiekėjo, kuris yra fizinis asmuo, per pastaruosius 5 metus buvo priimtas ir įsiteisėjęs apkaltinamasis teismo </w:t>
            </w:r>
            <w:r w:rsidRPr="008F6680">
              <w:rPr>
                <w:rFonts w:ascii="Times New Roman" w:eastAsiaTheme="minorEastAsia" w:hAnsi="Times New Roman" w:cs="Times New Roman"/>
                <w:bCs/>
                <w:kern w:val="0"/>
                <w:lang w:val="lt-LT"/>
                <w14:ligatures w14:val="none"/>
              </w:rPr>
              <w:lastRenderedPageBreak/>
              <w:t>nuosprendis ir šis asmuo turi neišnykusį ar nepanaikintą teistumą;</w:t>
            </w:r>
          </w:p>
          <w:p w14:paraId="577B0B7F"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2) tiekėjo, kuris yra juridinis asmuo, kita organizacija ar jos </w:t>
            </w:r>
            <w:r w:rsidRPr="008F6680">
              <w:rPr>
                <w:rFonts w:ascii="Times New Roman" w:eastAsiaTheme="minorEastAsia" w:hAnsi="Times New Roman" w:cs="Times New Roman"/>
                <w:b/>
                <w:bCs/>
                <w:kern w:val="0"/>
                <w:lang w:val="lt-LT"/>
                <w14:ligatures w14:val="none"/>
              </w:rPr>
              <w:t>struktūrinis</w:t>
            </w:r>
            <w:r w:rsidRPr="008F6680">
              <w:rPr>
                <w:rFonts w:ascii="Times New Roman" w:eastAsiaTheme="minorEastAsia" w:hAnsi="Times New Roman" w:cs="Times New Roman"/>
                <w:kern w:val="0"/>
                <w:lang w:val="lt-LT"/>
                <w14:ligatures w14:val="none"/>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74EE2A"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 xml:space="preserve">3) tiekėjo, kuris yra juridinis asmuo, kita organizacija ar jos </w:t>
            </w:r>
            <w:r w:rsidRPr="008F6680">
              <w:rPr>
                <w:rFonts w:ascii="Times New Roman" w:eastAsiaTheme="minorEastAsia" w:hAnsi="Times New Roman" w:cs="Times New Roman"/>
                <w:b/>
                <w:kern w:val="0"/>
                <w:lang w:val="lt-LT"/>
                <w14:ligatures w14:val="none"/>
              </w:rPr>
              <w:t>struktūrinis</w:t>
            </w:r>
            <w:r w:rsidRPr="008F6680">
              <w:rPr>
                <w:rFonts w:ascii="Times New Roman" w:eastAsiaTheme="minorEastAsia" w:hAnsi="Times New Roman" w:cs="Times New Roman"/>
                <w:bCs/>
                <w:kern w:val="0"/>
                <w:lang w:val="lt-LT"/>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191BA"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lastRenderedPageBreak/>
              <w:t>VPĮ 46 straipsnio 1 dalis</w:t>
            </w:r>
          </w:p>
          <w:p w14:paraId="5EA08FEB"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50BE143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A1-A6 punktai</w:t>
            </w:r>
          </w:p>
          <w:p w14:paraId="271B819D"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65483DD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D1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A8C0D" w14:textId="3E086EE6"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Pažymų, patvirtinančių VPĮ 46 straipsnyje nurodytų tiekėjo pašalinimo pagrindų nebuvimą, pateikti nereikalaujama. Jų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reikalaus tik turėdamas pagrįstų abejonių dėl tiekėjo patikimumo.</w:t>
            </w:r>
          </w:p>
          <w:p w14:paraId="3B5B81C0"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tc>
      </w:tr>
      <w:tr w:rsidR="00113BB5" w:rsidRPr="008F6680" w14:paraId="57004BB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33F294"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EDBD62"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Tiekėjas yra neatlikęs jam paskirtos baudžiamojo poveikio priemonės – uždraudimo juridiniam asmeniui dalyvauti viešuosiuose pirkimuose.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87131E"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2¹ dalis</w:t>
            </w:r>
          </w:p>
          <w:p w14:paraId="43F560C8"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p>
          <w:p w14:paraId="378EAE4D"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D2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18B0C"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tc>
      </w:tr>
      <w:tr w:rsidR="00113BB5" w:rsidRPr="008F6680" w14:paraId="2205F790"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6564CD"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bookmarkStart w:id="1" w:name="_Hlk90887843"/>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D8E496" w14:textId="24C354BE"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yra nuteistas už įsipareigojimų, susijusių su mokesčių, įskaitant socialinio draudimo įmokas, mokėjimu, nevykdymą pagal šalies, kurioje registruotas tiekėjas, ar šalies, kurioje yra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reikalavimus, kaip tai apibrėžta VPĮ 46 straipsnio 2 dalies 1 ir 3 punktuose, arba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turi kitų įrodymų apie šių įsipareigojimų nevykdymą. </w:t>
            </w:r>
          </w:p>
          <w:p w14:paraId="40C63FB6"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p w14:paraId="1086EE34"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Laikoma, kad tiekėjas nuteistas už aukščiau nurodytą nusikalstamą veiką, kai dėl:</w:t>
            </w:r>
          </w:p>
          <w:p w14:paraId="236D0680"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1) tiekėjo, kuris yra fizinis asmuo, per pastaruosius 5 metus buvo priimtas ir įsiteisėjęs apkaltinamasis teismo nuosprendis ir šis asmuo turi neišnykusį ar nepanaikintą teistumą;</w:t>
            </w:r>
          </w:p>
          <w:p w14:paraId="289F2C86"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 xml:space="preserve">2) tiekėjo, kuris yra juridinis asmuo, kita organizacija ar jos </w:t>
            </w:r>
            <w:r w:rsidRPr="008F6680">
              <w:rPr>
                <w:rFonts w:ascii="Times New Roman" w:eastAsiaTheme="minorEastAsia" w:hAnsi="Times New Roman" w:cs="Times New Roman"/>
                <w:b/>
                <w:kern w:val="0"/>
                <w:lang w:val="lt-LT"/>
                <w14:ligatures w14:val="none"/>
              </w:rPr>
              <w:t>struktūrinis</w:t>
            </w:r>
            <w:r w:rsidRPr="008F6680">
              <w:rPr>
                <w:rFonts w:ascii="Times New Roman" w:eastAsiaTheme="minorEastAsia" w:hAnsi="Times New Roman" w:cs="Times New Roman"/>
                <w:bCs/>
                <w:kern w:val="0"/>
                <w:lang w:val="lt-LT"/>
                <w14:ligatures w14:val="none"/>
              </w:rPr>
              <w:t xml:space="preserve"> padalinys, per pastaruosius 5 metus buvo priimtas ir įsiteisėjęs apkaltinamasis teismo nuosprendis arba VPĮ 46 straipsnio 3 dalies atveju – </w:t>
            </w:r>
            <w:r w:rsidRPr="008F6680">
              <w:rPr>
                <w:rFonts w:ascii="Times New Roman" w:eastAsiaTheme="minorEastAsia" w:hAnsi="Times New Roman" w:cs="Times New Roman"/>
                <w:bCs/>
                <w:kern w:val="0"/>
                <w:lang w:val="lt-LT"/>
                <w14:ligatures w14:val="none"/>
              </w:rPr>
              <w:lastRenderedPageBreak/>
              <w:t>galutinis administracinis sprendimas, jeigu toks sprendimas priimamas pagal tiekėjo šalies teisės aktų reikalavimus.</w:t>
            </w:r>
          </w:p>
          <w:p w14:paraId="7D7BEA37"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Tačiau ši nuostata netaikoma, jeigu:</w:t>
            </w:r>
          </w:p>
          <w:p w14:paraId="15D54282"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1) tiekėjas yra įsipareigojęs sumokėti mokesčius, įskaitant socialinio draudimo įmokas ir dėl to laikomas jau įvykdžiusiu šioje dalyje nurodytus įsipareigojimus;</w:t>
            </w:r>
          </w:p>
          <w:p w14:paraId="316538E3"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2) įsiskolinimo suma neviršija 50 Eur (penkiasdešimt eurų);</w:t>
            </w:r>
          </w:p>
          <w:p w14:paraId="13443722"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Cs/>
                <w:kern w:val="0"/>
                <w:lang w:val="lt-LT"/>
                <w14:ligatures w14:val="none"/>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3BE96"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lastRenderedPageBreak/>
              <w:t>VPĮ 46 straipsnio 3 dalis</w:t>
            </w:r>
          </w:p>
          <w:p w14:paraId="19B352EA" w14:textId="77777777" w:rsidR="00113BB5" w:rsidRPr="008F6680" w:rsidRDefault="00113BB5" w:rsidP="00113BB5">
            <w:pPr>
              <w:spacing w:after="0" w:line="240" w:lineRule="auto"/>
              <w:jc w:val="both"/>
              <w:rPr>
                <w:rFonts w:ascii="Times New Roman" w:eastAsia="Arial" w:hAnsi="Times New Roman" w:cs="Times New Roman"/>
                <w:kern w:val="0"/>
                <w:lang w:val="lt-LT"/>
                <w14:ligatures w14:val="none"/>
              </w:rPr>
            </w:pPr>
          </w:p>
          <w:p w14:paraId="0F80AD5B"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Arial" w:hAnsi="Times New Roman" w:cs="Times New Roman"/>
                <w:kern w:val="0"/>
                <w:lang w:val="lt-LT"/>
                <w14:ligatures w14:val="none"/>
              </w:rPr>
              <w:t>EBVPD III dalies B1 ir B2 punktai</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7476F" w14:textId="55CCC9BC"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Pažymų, patvirtinančių VPĮ 46 straipsnyje nurodytų tiekėjo pašalinimo pagrindų nebuvimą, pateikti nereikalaujama. Jų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reikalaus tik turėdamas pagrįstų abejonių dėl tiekėjo patikimumo.</w:t>
            </w:r>
          </w:p>
          <w:p w14:paraId="1ECC6330"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tc>
      </w:tr>
      <w:bookmarkEnd w:id="1"/>
      <w:tr w:rsidR="00113BB5" w:rsidRPr="008F6680" w14:paraId="3A53A444"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721F5"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DE9B40" w14:textId="163F6BAA"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su kitais tiekėjais yra sudaręs susitarimų, kuriais siekiama iškreipti konkurenciją atliekamame pirkime, ir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dėl to turi įtikinamų duomenų.</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F6F1FF"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1 punktas</w:t>
            </w:r>
          </w:p>
          <w:p w14:paraId="32AE6DF9"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68BDB4FC"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C10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D504FB"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172CFE6F" w14:textId="77777777" w:rsidR="00113BB5" w:rsidRPr="008F6680" w:rsidRDefault="00113BB5" w:rsidP="00113BB5">
            <w:pPr>
              <w:spacing w:after="0" w:line="240" w:lineRule="auto"/>
              <w:jc w:val="both"/>
              <w:rPr>
                <w:rFonts w:ascii="Times New Roman" w:eastAsiaTheme="minorEastAsia" w:hAnsi="Times New Roman" w:cs="Times New Roman"/>
                <w:bCs/>
                <w:iCs/>
                <w:kern w:val="0"/>
                <w:lang w:val="lt-LT"/>
                <w14:ligatures w14:val="none"/>
              </w:rPr>
            </w:pPr>
          </w:p>
          <w:p w14:paraId="3429955B"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44B3579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D1A73C"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97D2B"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pirkimo metu pateko į interesų konflikto situaciją, kaip apibrėžta VPĮ 21 straipsnyje, ir atitinkamos padėties negalima ištaisyti. </w:t>
            </w:r>
          </w:p>
          <w:p w14:paraId="5213A254" w14:textId="4D12B1B5"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Laikoma, kad atitinkamos padėties dėl interesų konflikto negalima ištaisyti, jeigu į interesų konfliktą patekę asmenys nulėmė viešojo pirkimo komisijos ar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sprendimus ir šių sprendimų pakeitimas prieštarautų VPĮ nuostatoms.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743D6"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2 punktas</w:t>
            </w:r>
          </w:p>
          <w:p w14:paraId="070241FC"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7CAA20D5"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C12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A85BD"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7FA96EF6" w14:textId="77777777" w:rsidR="00113BB5" w:rsidRPr="008F6680" w:rsidRDefault="00113BB5" w:rsidP="00113BB5">
            <w:pPr>
              <w:spacing w:after="0" w:line="240" w:lineRule="auto"/>
              <w:jc w:val="both"/>
              <w:rPr>
                <w:rFonts w:ascii="Times New Roman" w:eastAsiaTheme="minorEastAsia" w:hAnsi="Times New Roman" w:cs="Times New Roman"/>
                <w:bCs/>
                <w:iCs/>
                <w:kern w:val="0"/>
                <w:lang w:val="lt-LT"/>
                <w14:ligatures w14:val="none"/>
              </w:rPr>
            </w:pPr>
          </w:p>
          <w:p w14:paraId="2212C243"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6DB0E11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33E7C4"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0E9C"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Pažeista konkurencija, kaip nustatyta VPĮ 27 straipsnio 3 ir 4 dalyse, ir atitinkamos padėties negalima ištaisyti.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070A7"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3 punktas</w:t>
            </w:r>
          </w:p>
          <w:p w14:paraId="471EABC8"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7EB0EDE5"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lastRenderedPageBreak/>
              <w:t xml:space="preserve">EBVPD III dalies C13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36D04"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lastRenderedPageBreak/>
              <w:t>Iš Lietuvoje įsteigtų subjektų įrodančių dokumentų nereikalaujama. Užtenka pateikto EBVPD.</w:t>
            </w:r>
          </w:p>
          <w:p w14:paraId="6C9A11FC"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09DE1421"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B8029A"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8A04A" w14:textId="403E590C"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pirkimo procedūrų metu nuslėpė informaciją ar pateikė melagingą informaciją apie atitiktį VPĮ 46 ir 47 straipsniuose nustatytiems reikalavimams, ir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gali tai įrodyti bet kokiomis teisėtomis priemonėmis, arba tiekėjas dėl pateiktos melagingos informacijos negali pateikti patvirtinančių dokumentų, reikalaujamų pagal VPĮ 50 straipsnį. </w:t>
            </w:r>
          </w:p>
          <w:p w14:paraId="503A28A0"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23551C6"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r w:rsidRPr="008F6680">
              <w:rPr>
                <w:rFonts w:ascii="Times New Roman" w:eastAsiaTheme="minorEastAsia" w:hAnsi="Times New Roman" w:cs="Times New Roman"/>
                <w:bCs/>
                <w:kern w:val="0"/>
                <w:lang w:val="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EF5FE"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4 punktas</w:t>
            </w:r>
          </w:p>
          <w:p w14:paraId="317FDBA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111B63DA"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 xml:space="preserve">EBVPD III dalies C15 punktas </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D25A2A"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3AD9F166"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 xml:space="preserve">Priimant sprendimus dėl tiekėjo pašalinimo iš pirkimo procedūros šiame punkte nurodytu pašalinimo pagrindu, be kita ko, gali būti atsižvelgiama į pagal VPĮ 52 straipsnį skelbiamą informaciją: </w:t>
            </w:r>
          </w:p>
          <w:p w14:paraId="560E9E5C" w14:textId="77777777" w:rsidR="00113BB5" w:rsidRPr="008F6680" w:rsidRDefault="00494EE9" w:rsidP="00113BB5">
            <w:pPr>
              <w:spacing w:after="0" w:line="240" w:lineRule="auto"/>
              <w:jc w:val="both"/>
              <w:rPr>
                <w:rFonts w:ascii="Times New Roman" w:eastAsiaTheme="minorEastAsia" w:hAnsi="Times New Roman" w:cs="Times New Roman"/>
                <w:kern w:val="0"/>
                <w:lang w:val="lt-LT"/>
                <w14:ligatures w14:val="none"/>
              </w:rPr>
            </w:pPr>
            <w:hyperlink r:id="rId7" w:history="1">
              <w:r w:rsidR="00113BB5" w:rsidRPr="008F6680">
                <w:rPr>
                  <w:rFonts w:ascii="Times New Roman" w:eastAsiaTheme="minorEastAsia" w:hAnsi="Times New Roman" w:cs="Times New Roman"/>
                  <w:kern w:val="0"/>
                  <w:lang w:val="lt-LT"/>
                  <w14:ligatures w14:val="none"/>
                </w:rPr>
                <w:t>https://vpt.lrv.lt/lt/nuorodos/kiti-duomenys/powerbi/melaginga-informacija-pateikusiu-tiekeju-sarasas-3/</w:t>
              </w:r>
            </w:hyperlink>
          </w:p>
        </w:tc>
      </w:tr>
      <w:tr w:rsidR="00113BB5" w:rsidRPr="008F6680" w14:paraId="32A384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B6EE43"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DF43A0" w14:textId="77398AD1"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pirkimo metu ėmėsi neteisėtų veiksmų, siekdamas daryti įtaką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sprendimams, gauti konfidencialios informacijos, kuri suteiktų jam neteisėtą pranašumą pirkimo procedūroje, ar teikė klaidinančią informaciją, kuri gali daryti esminę įtaką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w:t>
            </w:r>
            <w:r w:rsidRPr="008F6680">
              <w:rPr>
                <w:rFonts w:ascii="Times New Roman" w:eastAsiaTheme="minorEastAsia" w:hAnsi="Times New Roman" w:cs="Times New Roman"/>
                <w:kern w:val="0"/>
                <w:lang w:val="lt-LT"/>
                <w14:ligatures w14:val="none"/>
              </w:rPr>
              <w:lastRenderedPageBreak/>
              <w:t xml:space="preserve">sprendimams dėl tiekėjų pašalinimo, jų kvalifikacijos vertinimo, laimėtojo nustatymo, ir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gali tai įrodyti bet kokiomis teisėtomis priemonėmis.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22F50"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lastRenderedPageBreak/>
              <w:t>VPĮ 46 straipsnio 4 dalies 5 punktas</w:t>
            </w:r>
          </w:p>
          <w:p w14:paraId="574DCFE6"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5F2DA177"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w:t>
            </w:r>
            <w:r w:rsidRPr="008F6680">
              <w:rPr>
                <w:rFonts w:ascii="Times New Roman" w:eastAsia="Arial" w:hAnsi="Times New Roman" w:cs="Times New Roman"/>
                <w:kern w:val="0"/>
                <w:lang w:val="lt-LT"/>
                <w14:ligatures w14:val="none"/>
              </w:rPr>
              <w:t xml:space="preserve"> III dalies C15 punktas</w:t>
            </w:r>
          </w:p>
          <w:p w14:paraId="7498362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0E638EC1"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84853"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67AB5332"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74B63019"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0F923E" w14:textId="77777777" w:rsidR="00113BB5" w:rsidRPr="008F6680" w:rsidRDefault="00113BB5" w:rsidP="00113BB5">
            <w:pPr>
              <w:numPr>
                <w:ilvl w:val="0"/>
                <w:numId w:val="10"/>
              </w:numPr>
              <w:spacing w:after="0" w:line="240" w:lineRule="auto"/>
              <w:rPr>
                <w:rFonts w:ascii="Times New Roman" w:eastAsiaTheme="minorEastAsia" w:hAnsi="Times New Roman" w:cs="Times New Roman"/>
                <w:b/>
                <w:bCs/>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6A2239" w14:textId="66ED930C"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ar suteikiančiosios institucijos reikalavimas atlyginti nuostolius, patirtus dėl to, kad tiekėjas sutartyje nustatytą esminę sutarties sąlygą vykdė su dideliais arba nuolatiniais trūkumais, ar per pastaruosius 3 metus buvo priimtas </w:t>
            </w:r>
            <w:r w:rsidR="008F6680" w:rsidRPr="008F6680">
              <w:rPr>
                <w:rFonts w:ascii="Times New Roman" w:eastAsiaTheme="minorEastAsia" w:hAnsi="Times New Roman" w:cs="Times New Roman"/>
                <w:kern w:val="0"/>
                <w:lang w:val="lt-LT"/>
                <w14:ligatures w14:val="none"/>
              </w:rPr>
              <w:t>Perkančiosios organizacijos</w:t>
            </w:r>
            <w:r w:rsidRPr="008F6680">
              <w:rPr>
                <w:rFonts w:ascii="Times New Roman" w:eastAsiaTheme="minorEastAsia" w:hAnsi="Times New Roman" w:cs="Times New Roman"/>
                <w:kern w:val="0"/>
                <w:lang w:val="lt-LT"/>
                <w14:ligatures w14:val="none"/>
              </w:rPr>
              <w:t xml:space="preserve"> sprendimas, kad tiekėjas sutartyje nustatytą esminę sutarties sąlygą vykdė su dideliais arba nuolatiniais trūkumais ir dėl to buvo pritaikyta sutartyje nustatyta sankcija. </w:t>
            </w:r>
          </w:p>
          <w:p w14:paraId="28AFCC69"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19A9A"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6 punktas</w:t>
            </w:r>
          </w:p>
          <w:p w14:paraId="1ED50A92"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6E0349F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w:t>
            </w:r>
            <w:r w:rsidRPr="008F6680">
              <w:rPr>
                <w:rFonts w:ascii="Times New Roman" w:eastAsia="Arial" w:hAnsi="Times New Roman" w:cs="Times New Roman"/>
                <w:kern w:val="0"/>
                <w:lang w:val="lt-LT"/>
                <w14:ligatures w14:val="none"/>
              </w:rPr>
              <w:t xml:space="preserve"> III dalies C14 punktas</w:t>
            </w:r>
          </w:p>
          <w:p w14:paraId="0F3A9601"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55995A3C"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7A0A3"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464A7C2F"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 xml:space="preserve">Priimant sprendimus dėl tiekėjo pašalinimo iš pirkimo procedūros šiame punkte nurodytu pašalinimo pagrindu, gali būti atsižvelgiama į pagal VPĮ 91 straipsnį skelbiamą informaciją: </w:t>
            </w:r>
          </w:p>
          <w:p w14:paraId="328AF15D" w14:textId="77777777" w:rsidR="00113BB5" w:rsidRPr="008F6680" w:rsidRDefault="00494EE9" w:rsidP="00113BB5">
            <w:pPr>
              <w:spacing w:after="0" w:line="240" w:lineRule="auto"/>
              <w:jc w:val="both"/>
              <w:rPr>
                <w:rFonts w:ascii="Times New Roman" w:eastAsiaTheme="minorEastAsia" w:hAnsi="Times New Roman" w:cs="Times New Roman"/>
                <w:kern w:val="0"/>
                <w:lang w:val="lt-LT"/>
                <w14:ligatures w14:val="none"/>
              </w:rPr>
            </w:pPr>
            <w:hyperlink r:id="rId8" w:history="1">
              <w:r w:rsidR="00113BB5" w:rsidRPr="008F6680">
                <w:rPr>
                  <w:rFonts w:ascii="Times New Roman" w:eastAsiaTheme="minorEastAsia" w:hAnsi="Times New Roman" w:cs="Times New Roman"/>
                  <w:kern w:val="0"/>
                  <w:lang w:val="lt-LT"/>
                  <w14:ligatures w14:val="none"/>
                </w:rPr>
                <w:t>https://vpt.lrv.lt/lt/nuorodos/kiti-duomenys/powerbi/nepatikimi-tiekejai-1/</w:t>
              </w:r>
            </w:hyperlink>
          </w:p>
          <w:p w14:paraId="175A51E8" w14:textId="77777777" w:rsidR="00113BB5" w:rsidRPr="008F6680" w:rsidRDefault="00494EE9" w:rsidP="00113BB5">
            <w:pPr>
              <w:spacing w:after="0" w:line="240" w:lineRule="auto"/>
              <w:jc w:val="both"/>
              <w:rPr>
                <w:rFonts w:ascii="Times New Roman" w:eastAsiaTheme="minorEastAsia" w:hAnsi="Times New Roman" w:cs="Times New Roman"/>
                <w:kern w:val="0"/>
                <w:lang w:val="lt-LT"/>
                <w14:ligatures w14:val="none"/>
              </w:rPr>
            </w:pPr>
            <w:hyperlink r:id="rId9" w:history="1">
              <w:r w:rsidR="00113BB5" w:rsidRPr="008F6680">
                <w:rPr>
                  <w:rFonts w:ascii="Times New Roman" w:eastAsiaTheme="minorEastAsia" w:hAnsi="Times New Roman" w:cs="Times New Roman"/>
                  <w:kern w:val="0"/>
                  <w:lang w:val="lt-LT"/>
                  <w14:ligatures w14:val="none"/>
                </w:rPr>
                <w:t>https://vpt.lrv.lt/lt/pasalinimo-pagrindai-1/nepatikimu-koncesininku-sarasas-1/nepatikimu-koncesininku-sarasas/</w:t>
              </w:r>
            </w:hyperlink>
          </w:p>
          <w:p w14:paraId="7F04F1F1" w14:textId="77777777" w:rsidR="00113BB5" w:rsidRPr="008F6680" w:rsidRDefault="00113BB5" w:rsidP="00113BB5">
            <w:pPr>
              <w:spacing w:after="0" w:line="240" w:lineRule="auto"/>
              <w:jc w:val="both"/>
              <w:rPr>
                <w:rFonts w:ascii="Times New Roman" w:eastAsiaTheme="minorEastAsia" w:hAnsi="Times New Roman" w:cs="Times New Roman"/>
                <w:bCs/>
                <w:kern w:val="0"/>
                <w:lang w:val="lt-LT"/>
                <w14:ligatures w14:val="none"/>
              </w:rPr>
            </w:pPr>
          </w:p>
          <w:p w14:paraId="7BC2A162"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p>
        </w:tc>
      </w:tr>
      <w:tr w:rsidR="00113BB5" w:rsidRPr="008F6680" w14:paraId="35FC63A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6E5" w14:textId="77777777" w:rsidR="00113BB5" w:rsidRPr="008F6680" w:rsidRDefault="00113BB5" w:rsidP="00113BB5">
            <w:pPr>
              <w:numPr>
                <w:ilvl w:val="0"/>
                <w:numId w:val="10"/>
              </w:numPr>
              <w:spacing w:after="0" w:line="240" w:lineRule="auto"/>
              <w:rPr>
                <w:rFonts w:ascii="Times New Roman" w:eastAsiaTheme="minorEastAsia" w:hAnsi="Times New Roman" w:cs="Times New Roman"/>
                <w:kern w:val="0"/>
                <w:lang w:val="lt-LT"/>
                <w14:ligatures w14:val="none"/>
              </w:rPr>
            </w:pPr>
          </w:p>
          <w:p w14:paraId="5FC0E3C0" w14:textId="77777777" w:rsidR="00113BB5" w:rsidRPr="008F6680" w:rsidRDefault="00113BB5" w:rsidP="00113BB5">
            <w:pPr>
              <w:spacing w:after="0" w:line="240" w:lineRule="auto"/>
              <w:rPr>
                <w:rFonts w:ascii="Times New Roman" w:eastAsiaTheme="minorEastAsia" w:hAnsi="Times New Roman" w:cs="Times New Roman"/>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EE1E4F" w14:textId="1BE3E761"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yra padaręs rimtą profesinį pažeidimą, dėl kurio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abejoja tiekėjo sąžiningumu, kai jis</w:t>
            </w:r>
            <w:bookmarkStart w:id="2" w:name="part_030e6c6c64ba4f96a23474e439d1b80c"/>
            <w:bookmarkEnd w:id="2"/>
            <w:r w:rsidRPr="008F6680">
              <w:rPr>
                <w:rFonts w:ascii="Times New Roman" w:eastAsiaTheme="minorEastAsia" w:hAnsi="Times New Roman" w:cs="Times New Roman"/>
                <w:kern w:val="0"/>
                <w:lang w:val="lt-LT"/>
                <w14:ligatures w14:val="none"/>
              </w:rPr>
              <w:t xml:space="preserve"> yra padaręs finansinės atskaitomybės ir audito teisės aktų pažeidimą ir nuo jo padarymo dienos praėjo mažiau kaip vieni metai.</w:t>
            </w:r>
          </w:p>
          <w:p w14:paraId="1B0D8336" w14:textId="77777777" w:rsidR="00113BB5" w:rsidRPr="008F6680" w:rsidRDefault="00113BB5" w:rsidP="00113BB5">
            <w:pPr>
              <w:spacing w:after="0" w:line="240" w:lineRule="auto"/>
              <w:jc w:val="both"/>
              <w:rPr>
                <w:rFonts w:ascii="Times New Roman" w:eastAsiaTheme="minorEastAsia" w:hAnsi="Times New Roman" w:cs="Times New Roman"/>
                <w:b/>
                <w:kern w:val="0"/>
                <w:lang w:val="lt-LT"/>
                <w14:ligatures w14:val="none"/>
              </w:rPr>
            </w:pP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F5F2B"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7 punkto a papunktis</w:t>
            </w:r>
          </w:p>
          <w:p w14:paraId="7BA2E96E"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33E2280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78E1C"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 Priimant sprendimus dėl tiekėjo pašalinimo iš pirkimo procedūros šiame punkte nurodytu pašalinimo pagrindu, be kita ko, atsižvelgiama į</w:t>
            </w:r>
            <w:r w:rsidRPr="008F6680">
              <w:rPr>
                <w:rFonts w:ascii="Times New Roman" w:eastAsiaTheme="minorEastAsia" w:hAnsi="Times New Roman" w:cs="Times New Roman"/>
                <w:b/>
                <w:bCs/>
                <w:kern w:val="0"/>
                <w:lang w:val="lt-LT"/>
                <w14:ligatures w14:val="none"/>
              </w:rPr>
              <w:t xml:space="preserve"> </w:t>
            </w:r>
            <w:r w:rsidRPr="008F6680">
              <w:rPr>
                <w:rFonts w:ascii="Times New Roman" w:eastAsiaTheme="minorEastAsia" w:hAnsi="Times New Roman" w:cs="Times New Roman"/>
                <w:kern w:val="0"/>
                <w:lang w:val="lt-LT"/>
                <w14:ligatures w14:val="none"/>
              </w:rPr>
              <w:t xml:space="preserve">nacionalinėje duomenų bazėje adresu: </w:t>
            </w:r>
            <w:hyperlink r:id="rId10" w:history="1">
              <w:r w:rsidRPr="008F6680">
                <w:rPr>
                  <w:rFonts w:ascii="Times New Roman" w:eastAsiaTheme="minorEastAsia" w:hAnsi="Times New Roman" w:cs="Times New Roman"/>
                  <w:kern w:val="0"/>
                  <w:u w:val="single"/>
                  <w:lang w:val="lt-LT"/>
                  <w14:ligatures w14:val="none"/>
                </w:rPr>
                <w:t>https://www.registrucentras.lt/jar/p/index.php</w:t>
              </w:r>
            </w:hyperlink>
          </w:p>
          <w:p w14:paraId="368386AA"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paskelbtą informaciją, taip pat į šiame informaciniame pranešime pateiktą informaciją:</w:t>
            </w:r>
          </w:p>
          <w:p w14:paraId="6ED1EDF7" w14:textId="77777777" w:rsidR="00113BB5" w:rsidRPr="008F6680" w:rsidRDefault="00494EE9" w:rsidP="00113BB5">
            <w:pPr>
              <w:spacing w:after="0" w:line="240" w:lineRule="auto"/>
              <w:jc w:val="both"/>
              <w:rPr>
                <w:rFonts w:ascii="Times New Roman" w:eastAsiaTheme="minorEastAsia" w:hAnsi="Times New Roman" w:cs="Times New Roman"/>
                <w:kern w:val="0"/>
                <w:lang w:val="lt-LT"/>
                <w14:ligatures w14:val="none"/>
              </w:rPr>
            </w:pPr>
            <w:hyperlink r:id="rId11" w:history="1">
              <w:r w:rsidR="00113BB5" w:rsidRPr="008F6680">
                <w:rPr>
                  <w:rFonts w:ascii="Times New Roman" w:eastAsiaTheme="minorEastAsia" w:hAnsi="Times New Roman" w:cs="Times New Roman"/>
                  <w:kern w:val="0"/>
                  <w:lang w:val="lt-LT"/>
                  <w14:ligatures w14:val="none"/>
                </w:rPr>
                <w:t>https://vpt.lrv.lt/lt/naujienos-3/finansiniu-ataskaitu-nepateikimas-gali-tapti-kliutimi-dalyvauti-viesuosiuose-pirkimuose/</w:t>
              </w:r>
            </w:hyperlink>
          </w:p>
          <w:p w14:paraId="06A2FE24" w14:textId="77777777" w:rsidR="00113BB5" w:rsidRPr="008F6680" w:rsidRDefault="00113BB5" w:rsidP="00113BB5">
            <w:pPr>
              <w:spacing w:after="0" w:line="240" w:lineRule="auto"/>
              <w:jc w:val="both"/>
              <w:rPr>
                <w:rFonts w:ascii="Times New Roman" w:eastAsiaTheme="minorEastAsia" w:hAnsi="Times New Roman" w:cs="Times New Roman"/>
                <w:b/>
                <w:bCs/>
                <w:iCs/>
                <w:kern w:val="0"/>
                <w:lang w:val="lt-LT"/>
                <w14:ligatures w14:val="none"/>
              </w:rPr>
            </w:pPr>
          </w:p>
        </w:tc>
      </w:tr>
      <w:tr w:rsidR="00113BB5" w:rsidRPr="008F6680" w14:paraId="5B9515FB"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7B677" w14:textId="77777777" w:rsidR="00113BB5" w:rsidRPr="008F6680" w:rsidRDefault="00113BB5" w:rsidP="00113BB5">
            <w:pPr>
              <w:numPr>
                <w:ilvl w:val="0"/>
                <w:numId w:val="10"/>
              </w:numPr>
              <w:spacing w:after="0" w:line="240" w:lineRule="auto"/>
              <w:rPr>
                <w:rFonts w:ascii="Times New Roman" w:eastAsiaTheme="minorEastAsia" w:hAnsi="Times New Roman" w:cs="Times New Roman"/>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FC0EF" w14:textId="7FC3C566"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 xml:space="preserve">Tiekėjas yra padaręs rimtą profesinį pažeidimą, dėl kurio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abejoja tiekėjo sąžiningumu, </w:t>
            </w:r>
            <w:r w:rsidRPr="008F6680">
              <w:rPr>
                <w:rFonts w:ascii="Times New Roman" w:eastAsia="Times New Roman" w:hAnsi="Times New Roman" w:cs="Times New Roman"/>
                <w:kern w:val="0"/>
                <w:lang w:val="lt-LT"/>
                <w14:ligatures w14:val="none"/>
              </w:rPr>
              <w:t xml:space="preserve"> kai jis (tiekėjas) neatitinka minimalių patikimo mokesčių mokėtojo kriterijų, nustatytų Lietuvos Respublikos mokesčių administravimo įstatymo 40</w:t>
            </w:r>
            <w:r w:rsidRPr="008F6680">
              <w:rPr>
                <w:rFonts w:ascii="Times New Roman" w:eastAsia="Times New Roman" w:hAnsi="Times New Roman" w:cs="Times New Roman"/>
                <w:kern w:val="0"/>
                <w:vertAlign w:val="superscript"/>
                <w:lang w:val="lt-LT"/>
                <w14:ligatures w14:val="none"/>
              </w:rPr>
              <w:t>1</w:t>
            </w:r>
            <w:r w:rsidRPr="008F6680">
              <w:rPr>
                <w:rFonts w:ascii="Times New Roman" w:eastAsia="Times New Roman" w:hAnsi="Times New Roman" w:cs="Times New Roman"/>
                <w:kern w:val="0"/>
                <w:lang w:val="lt-LT"/>
                <w14:ligatures w14:val="none"/>
              </w:rPr>
              <w:t xml:space="preserve"> straipsnio 1 dalyje.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49522A"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7 punkto b papunktis</w:t>
            </w:r>
          </w:p>
          <w:p w14:paraId="68E1D7B8"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3B1D8C1B"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4AE9D"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1DFBAFD4" w14:textId="77777777" w:rsidR="00113BB5" w:rsidRPr="008F6680" w:rsidRDefault="00113BB5" w:rsidP="00113BB5">
            <w:pPr>
              <w:spacing w:after="0" w:line="240" w:lineRule="auto"/>
              <w:jc w:val="both"/>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kern w:val="0"/>
                <w:lang w:val="lt-LT"/>
                <w14:ligatures w14:val="none"/>
              </w:rPr>
              <w:t>Priimant sprendimus dėl tiekėjo pašalinimo iš pirkimo procedūros šiame punkte nurodytu pašalinimo pagrindu, be kita ko, atsižvelgiama į</w:t>
            </w:r>
            <w:r w:rsidRPr="008F6680">
              <w:rPr>
                <w:rFonts w:ascii="Times New Roman" w:eastAsiaTheme="minorEastAsia" w:hAnsi="Times New Roman" w:cs="Times New Roman"/>
                <w:b/>
                <w:bCs/>
                <w:kern w:val="0"/>
                <w:lang w:val="lt-LT"/>
                <w14:ligatures w14:val="none"/>
              </w:rPr>
              <w:t xml:space="preserve"> </w:t>
            </w:r>
            <w:r w:rsidRPr="008F6680">
              <w:rPr>
                <w:rFonts w:ascii="Times New Roman" w:eastAsiaTheme="minorEastAsia" w:hAnsi="Times New Roman" w:cs="Times New Roman"/>
                <w:kern w:val="0"/>
                <w:lang w:val="lt-LT"/>
                <w14:ligatures w14:val="none"/>
              </w:rPr>
              <w:t xml:space="preserve">nacionalinėje duomenų bazėje adresu </w:t>
            </w:r>
            <w:hyperlink r:id="rId12">
              <w:r w:rsidRPr="008F6680">
                <w:rPr>
                  <w:rFonts w:ascii="Times New Roman" w:eastAsiaTheme="minorEastAsia" w:hAnsi="Times New Roman" w:cs="Times New Roman"/>
                  <w:kern w:val="0"/>
                  <w:u w:val="single"/>
                  <w:lang w:val="lt-LT"/>
                  <w14:ligatures w14:val="none"/>
                </w:rPr>
                <w:t>https://www.vmi.lt/evmi/mokesciu-moketoju-informacija</w:t>
              </w:r>
            </w:hyperlink>
            <w:r w:rsidRPr="008F6680">
              <w:rPr>
                <w:rFonts w:ascii="Times New Roman" w:eastAsiaTheme="minorEastAsia" w:hAnsi="Times New Roman" w:cs="Times New Roman"/>
                <w:kern w:val="0"/>
                <w:lang w:val="lt-LT"/>
                <w14:ligatures w14:val="none"/>
              </w:rPr>
              <w:t xml:space="preserve"> skelbiamą informaciją.</w:t>
            </w:r>
          </w:p>
        </w:tc>
      </w:tr>
      <w:tr w:rsidR="00113BB5" w:rsidRPr="008F6680" w14:paraId="2281DA46" w14:textId="77777777" w:rsidTr="009C52BD">
        <w:tc>
          <w:tcPr>
            <w:tcW w:w="6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792058" w14:textId="77777777" w:rsidR="00113BB5" w:rsidRPr="008F6680" w:rsidRDefault="00113BB5" w:rsidP="00113BB5">
            <w:pPr>
              <w:numPr>
                <w:ilvl w:val="0"/>
                <w:numId w:val="10"/>
              </w:numPr>
              <w:spacing w:after="0" w:line="240" w:lineRule="auto"/>
              <w:rPr>
                <w:rFonts w:ascii="Times New Roman" w:eastAsiaTheme="minorEastAsia" w:hAnsi="Times New Roman" w:cs="Times New Roman"/>
                <w:kern w:val="0"/>
                <w:lang w:val="lt-LT"/>
                <w14:ligatures w14:val="none"/>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DA8180" w14:textId="7A9F100D"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 xml:space="preserve">Tiekėjas yra padaręs rimtą profesinį pažeidimą, dėl kurio </w:t>
            </w:r>
            <w:r w:rsidR="008F6680" w:rsidRPr="008F6680">
              <w:rPr>
                <w:rFonts w:ascii="Times New Roman" w:eastAsiaTheme="minorEastAsia" w:hAnsi="Times New Roman" w:cs="Times New Roman"/>
                <w:kern w:val="0"/>
                <w:lang w:val="lt-LT"/>
                <w14:ligatures w14:val="none"/>
              </w:rPr>
              <w:t>Perkančioji organizacija</w:t>
            </w:r>
            <w:r w:rsidRPr="008F6680">
              <w:rPr>
                <w:rFonts w:ascii="Times New Roman" w:eastAsiaTheme="minorEastAsia" w:hAnsi="Times New Roman" w:cs="Times New Roman"/>
                <w:kern w:val="0"/>
                <w:lang w:val="lt-LT"/>
                <w14:ligatures w14:val="none"/>
              </w:rPr>
              <w:t xml:space="preserve">  abejoja tiekėjo sąžiningumu,</w:t>
            </w:r>
            <w:r w:rsidRPr="008F6680">
              <w:rPr>
                <w:rFonts w:ascii="Times New Roman" w:eastAsia="Times New Roman" w:hAnsi="Times New Roman" w:cs="Times New Roman"/>
                <w:kern w:val="0"/>
                <w:lang w:val="lt-LT"/>
                <w14:ligatures w14:val="none"/>
              </w:rPr>
              <w:t xml:space="preserve"> kai jis </w:t>
            </w:r>
            <w:r w:rsidRPr="008F6680">
              <w:rPr>
                <w:rFonts w:ascii="Times New Roman" w:eastAsiaTheme="minorEastAsia" w:hAnsi="Times New Roman" w:cs="Times New Roman"/>
                <w:color w:val="000000" w:themeColor="text1"/>
                <w:kern w:val="0"/>
                <w:lang w:val="lt-LT"/>
                <w14:ligatures w14:val="none"/>
              </w:rPr>
              <w:t>yra padaręs draudimo sudaryti draudžiamus susitarimus, įtvirtinto Lietuvos Respublikos konkurencijos įstatyme ar panašaus pobūdžio kitos valstybės teisės akte, pažeidimą ir nuo jo padarymo dienos praėjo mažiau kaip 3 metai.</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A6C173" w14:textId="77777777" w:rsidR="00113BB5" w:rsidRPr="008F6680" w:rsidRDefault="00113BB5" w:rsidP="00113BB5">
            <w:pPr>
              <w:spacing w:after="0" w:line="240" w:lineRule="auto"/>
              <w:jc w:val="both"/>
              <w:rPr>
                <w:rFonts w:ascii="Times New Roman" w:eastAsia="Yu Mincho" w:hAnsi="Times New Roman" w:cs="Times New Roman"/>
                <w:b/>
                <w:bCs/>
                <w:kern w:val="0"/>
                <w:lang w:val="lt-LT"/>
                <w14:ligatures w14:val="none"/>
              </w:rPr>
            </w:pPr>
            <w:r w:rsidRPr="008F6680">
              <w:rPr>
                <w:rFonts w:ascii="Times New Roman" w:eastAsia="Yu Mincho" w:hAnsi="Times New Roman" w:cs="Times New Roman"/>
                <w:b/>
                <w:bCs/>
                <w:kern w:val="0"/>
                <w:lang w:val="lt-LT"/>
                <w14:ligatures w14:val="none"/>
              </w:rPr>
              <w:t>VPĮ 46 straipsnio 4 dalies 7 punkto c papunktis</w:t>
            </w:r>
          </w:p>
          <w:p w14:paraId="7B5835B9"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p>
          <w:p w14:paraId="0211F3BF" w14:textId="77777777" w:rsidR="00113BB5" w:rsidRPr="008F6680" w:rsidRDefault="00113BB5" w:rsidP="00113BB5">
            <w:pPr>
              <w:spacing w:after="0" w:line="240" w:lineRule="auto"/>
              <w:jc w:val="both"/>
              <w:rPr>
                <w:rFonts w:ascii="Times New Roman" w:eastAsia="Yu Mincho" w:hAnsi="Times New Roman" w:cs="Times New Roman"/>
                <w:kern w:val="0"/>
                <w:lang w:val="lt-LT"/>
                <w14:ligatures w14:val="none"/>
              </w:rPr>
            </w:pPr>
            <w:r w:rsidRPr="008F6680">
              <w:rPr>
                <w:rFonts w:ascii="Times New Roman" w:eastAsia="Yu Mincho" w:hAnsi="Times New Roman" w:cs="Times New Roman"/>
                <w:kern w:val="0"/>
                <w:lang w:val="lt-LT"/>
                <w14:ligatures w14:val="none"/>
              </w:rPr>
              <w:t>EBVPD III dalies C11 punktas</w:t>
            </w:r>
          </w:p>
        </w:tc>
        <w:tc>
          <w:tcPr>
            <w:tcW w:w="34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C08B7B" w14:textId="77777777" w:rsidR="00113BB5" w:rsidRPr="008F6680" w:rsidRDefault="00113BB5" w:rsidP="00113BB5">
            <w:pPr>
              <w:spacing w:after="0" w:line="240" w:lineRule="auto"/>
              <w:jc w:val="both"/>
              <w:rPr>
                <w:rFonts w:ascii="Times New Roman" w:eastAsiaTheme="minorEastAsia" w:hAnsi="Times New Roman" w:cs="Times New Roman"/>
                <w:kern w:val="0"/>
                <w:lang w:val="lt-LT"/>
                <w14:ligatures w14:val="none"/>
              </w:rPr>
            </w:pPr>
            <w:r w:rsidRPr="008F6680">
              <w:rPr>
                <w:rFonts w:ascii="Times New Roman" w:eastAsiaTheme="minorEastAsia" w:hAnsi="Times New Roman" w:cs="Times New Roman"/>
                <w:kern w:val="0"/>
                <w:lang w:val="lt-LT"/>
                <w14:ligatures w14:val="none"/>
              </w:rPr>
              <w:t>Iš Lietuvoje įsteigtų subjektų įrodančių dokumentų nereikalaujama. Užtenka pateikto EBVPD.</w:t>
            </w:r>
          </w:p>
          <w:p w14:paraId="46B39DCA" w14:textId="77777777" w:rsidR="00113BB5" w:rsidRPr="008F6680" w:rsidRDefault="00113BB5" w:rsidP="00113BB5">
            <w:pPr>
              <w:spacing w:line="276" w:lineRule="auto"/>
              <w:rPr>
                <w:rFonts w:ascii="Times New Roman" w:eastAsiaTheme="minorEastAsia" w:hAnsi="Times New Roman" w:cs="Times New Roman"/>
                <w:b/>
                <w:bCs/>
                <w:kern w:val="0"/>
                <w:lang w:val="lt-LT"/>
                <w14:ligatures w14:val="none"/>
              </w:rPr>
            </w:pPr>
            <w:r w:rsidRPr="008F6680">
              <w:rPr>
                <w:rFonts w:ascii="Times New Roman" w:eastAsiaTheme="minorEastAsia" w:hAnsi="Times New Roman" w:cs="Times New Roman"/>
                <w:b/>
                <w:bCs/>
                <w:kern w:val="0"/>
                <w:lang w:val="lt-LT"/>
                <w14:ligatures w14:val="none"/>
              </w:rPr>
              <w:t xml:space="preserve">Priimant sprendimus dėl tiekėjo pašalinimo iš pirkimo procedūros šiame punkte nurodytu pašalinimo pagrindu, be kita ko, atsižvelgiama į nacionalinėje duomenų bazėje adresu: </w:t>
            </w:r>
          </w:p>
          <w:p w14:paraId="73B93060" w14:textId="77777777" w:rsidR="00113BB5" w:rsidRPr="008F6680" w:rsidRDefault="00494EE9" w:rsidP="00113BB5">
            <w:pPr>
              <w:spacing w:line="276" w:lineRule="auto"/>
              <w:rPr>
                <w:rFonts w:ascii="Times New Roman" w:eastAsiaTheme="minorEastAsia" w:hAnsi="Times New Roman" w:cs="Times New Roman"/>
                <w:bCs/>
                <w:iCs/>
                <w:kern w:val="0"/>
                <w:lang w:val="lt-LT"/>
                <w14:ligatures w14:val="none"/>
              </w:rPr>
            </w:pPr>
            <w:hyperlink r:id="rId13" w:history="1">
              <w:r w:rsidR="00113BB5" w:rsidRPr="008F6680">
                <w:rPr>
                  <w:rFonts w:ascii="Times New Roman" w:eastAsiaTheme="minorEastAsia" w:hAnsi="Times New Roman" w:cs="Times New Roman"/>
                  <w:kern w:val="0"/>
                  <w:u w:val="single"/>
                  <w:lang w:val="lt-LT"/>
                  <w14:ligatures w14:val="none"/>
                </w:rPr>
                <w:t>https://kt.gov.lt/lt/atviri-duomenys/diskvalifikavimas-is-viesuju-pirkimu</w:t>
              </w:r>
            </w:hyperlink>
            <w:r w:rsidR="00113BB5" w:rsidRPr="008F6680">
              <w:rPr>
                <w:rFonts w:ascii="Times New Roman" w:eastAsiaTheme="minorEastAsia" w:hAnsi="Times New Roman" w:cs="Times New Roman"/>
                <w:kern w:val="0"/>
                <w:lang w:val="lt-LT"/>
                <w14:ligatures w14:val="none"/>
              </w:rPr>
              <w:t xml:space="preserve"> skelbiamą informaciją. </w:t>
            </w:r>
          </w:p>
        </w:tc>
      </w:tr>
    </w:tbl>
    <w:p w14:paraId="0204D8FE" w14:textId="77777777" w:rsidR="00113BB5" w:rsidRPr="008F6680" w:rsidRDefault="00113BB5" w:rsidP="006021DB">
      <w:pPr>
        <w:jc w:val="center"/>
        <w:rPr>
          <w:rFonts w:ascii="Times New Roman" w:hAnsi="Times New Roman" w:cs="Times New Roman"/>
          <w:b/>
          <w:bCs/>
          <w:lang w:val="lt-LT"/>
        </w:rPr>
      </w:pPr>
    </w:p>
    <w:sectPr w:rsidR="00113BB5" w:rsidRPr="008F6680" w:rsidSect="00FB78B2">
      <w:pgSz w:w="12240" w:h="15840"/>
      <w:pgMar w:top="1440" w:right="562" w:bottom="1138"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649691" w16cid:durableId="7964969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00000000" w:usb1="2AC7FCF0"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A2B1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AF57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CFA1554"/>
    <w:multiLevelType w:val="multilevel"/>
    <w:tmpl w:val="DF5EA766"/>
    <w:lvl w:ilvl="0">
      <w:start w:val="4"/>
      <w:numFmt w:val="decimal"/>
      <w:lvlText w:val="%1."/>
      <w:lvlJc w:val="left"/>
      <w:pPr>
        <w:ind w:left="510" w:hanging="510"/>
      </w:pPr>
      <w:rPr>
        <w:rFonts w:hint="default"/>
      </w:rPr>
    </w:lvl>
    <w:lvl w:ilvl="1">
      <w:start w:val="3"/>
      <w:numFmt w:val="decimal"/>
      <w:lvlText w:val="%1.%2."/>
      <w:lvlJc w:val="left"/>
      <w:pPr>
        <w:ind w:left="870" w:hanging="51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7816F40"/>
    <w:multiLevelType w:val="multilevel"/>
    <w:tmpl w:val="650879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8DC1F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nsid w:val="624548EC"/>
    <w:multiLevelType w:val="multilevel"/>
    <w:tmpl w:val="8E14F74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D505B75"/>
    <w:multiLevelType w:val="multilevel"/>
    <w:tmpl w:val="27EE2F2E"/>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
    <w:nsid w:val="744C62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8"/>
  </w:num>
  <w:num w:numId="2">
    <w:abstractNumId w:val="1"/>
  </w:num>
  <w:num w:numId="3">
    <w:abstractNumId w:val="2"/>
  </w:num>
  <w:num w:numId="4">
    <w:abstractNumId w:val="3"/>
  </w:num>
  <w:num w:numId="5">
    <w:abstractNumId w:val="4"/>
  </w:num>
  <w:num w:numId="6">
    <w:abstractNumId w:val="0"/>
  </w:num>
  <w:num w:numId="7">
    <w:abstractNumId w:val="6"/>
  </w:num>
  <w:num w:numId="8">
    <w:abstractNumId w:val="9"/>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D4"/>
    <w:rsid w:val="00007B08"/>
    <w:rsid w:val="0001007F"/>
    <w:rsid w:val="00017F52"/>
    <w:rsid w:val="00025CC2"/>
    <w:rsid w:val="00034BCD"/>
    <w:rsid w:val="000425E1"/>
    <w:rsid w:val="00045597"/>
    <w:rsid w:val="00090CFF"/>
    <w:rsid w:val="000A7FB2"/>
    <w:rsid w:val="000C13B1"/>
    <w:rsid w:val="000D05F7"/>
    <w:rsid w:val="000E2BB9"/>
    <w:rsid w:val="00113BB5"/>
    <w:rsid w:val="00134895"/>
    <w:rsid w:val="00140AD5"/>
    <w:rsid w:val="00154274"/>
    <w:rsid w:val="00166D7C"/>
    <w:rsid w:val="001857BC"/>
    <w:rsid w:val="001A32AE"/>
    <w:rsid w:val="001B63A7"/>
    <w:rsid w:val="001B695E"/>
    <w:rsid w:val="001C021C"/>
    <w:rsid w:val="001C7377"/>
    <w:rsid w:val="001E4163"/>
    <w:rsid w:val="001F3CE2"/>
    <w:rsid w:val="002061DC"/>
    <w:rsid w:val="002256E2"/>
    <w:rsid w:val="00240BA5"/>
    <w:rsid w:val="00255E0D"/>
    <w:rsid w:val="00273AD3"/>
    <w:rsid w:val="002A10B1"/>
    <w:rsid w:val="002A78A8"/>
    <w:rsid w:val="002B790C"/>
    <w:rsid w:val="002C2615"/>
    <w:rsid w:val="002F1B40"/>
    <w:rsid w:val="00304F46"/>
    <w:rsid w:val="00320737"/>
    <w:rsid w:val="0032378E"/>
    <w:rsid w:val="003A425F"/>
    <w:rsid w:val="003C3683"/>
    <w:rsid w:val="003D2B15"/>
    <w:rsid w:val="003F0DBC"/>
    <w:rsid w:val="003F3460"/>
    <w:rsid w:val="003F4C5E"/>
    <w:rsid w:val="003F5594"/>
    <w:rsid w:val="00406D8C"/>
    <w:rsid w:val="00421495"/>
    <w:rsid w:val="004242B2"/>
    <w:rsid w:val="00425FC2"/>
    <w:rsid w:val="00443F56"/>
    <w:rsid w:val="004729C8"/>
    <w:rsid w:val="00474468"/>
    <w:rsid w:val="0047528B"/>
    <w:rsid w:val="00477460"/>
    <w:rsid w:val="00486250"/>
    <w:rsid w:val="004924C3"/>
    <w:rsid w:val="00494EE9"/>
    <w:rsid w:val="004B082B"/>
    <w:rsid w:val="004B1486"/>
    <w:rsid w:val="004B3F20"/>
    <w:rsid w:val="004D032B"/>
    <w:rsid w:val="004E37D4"/>
    <w:rsid w:val="00542B9E"/>
    <w:rsid w:val="005470A8"/>
    <w:rsid w:val="00554565"/>
    <w:rsid w:val="00567C3F"/>
    <w:rsid w:val="005B00E2"/>
    <w:rsid w:val="005B5E2E"/>
    <w:rsid w:val="005D4FE1"/>
    <w:rsid w:val="005F1563"/>
    <w:rsid w:val="006021DB"/>
    <w:rsid w:val="00615EFB"/>
    <w:rsid w:val="006263DA"/>
    <w:rsid w:val="00676239"/>
    <w:rsid w:val="006A22FB"/>
    <w:rsid w:val="006C16FF"/>
    <w:rsid w:val="006D23B4"/>
    <w:rsid w:val="006D46A6"/>
    <w:rsid w:val="006E5DB1"/>
    <w:rsid w:val="006F5CED"/>
    <w:rsid w:val="006F7D08"/>
    <w:rsid w:val="0072754A"/>
    <w:rsid w:val="007606CE"/>
    <w:rsid w:val="007817A3"/>
    <w:rsid w:val="00793881"/>
    <w:rsid w:val="007A0748"/>
    <w:rsid w:val="007B7246"/>
    <w:rsid w:val="007C12CE"/>
    <w:rsid w:val="007D5767"/>
    <w:rsid w:val="007E1B0D"/>
    <w:rsid w:val="007F247A"/>
    <w:rsid w:val="00807256"/>
    <w:rsid w:val="0082194C"/>
    <w:rsid w:val="0083236C"/>
    <w:rsid w:val="008324D6"/>
    <w:rsid w:val="008459B7"/>
    <w:rsid w:val="00847798"/>
    <w:rsid w:val="00850E69"/>
    <w:rsid w:val="00854691"/>
    <w:rsid w:val="0085606F"/>
    <w:rsid w:val="008770D6"/>
    <w:rsid w:val="008928A0"/>
    <w:rsid w:val="0089361B"/>
    <w:rsid w:val="00893958"/>
    <w:rsid w:val="008A1833"/>
    <w:rsid w:val="008A33ED"/>
    <w:rsid w:val="008A6557"/>
    <w:rsid w:val="008F3D3C"/>
    <w:rsid w:val="008F6680"/>
    <w:rsid w:val="00905A05"/>
    <w:rsid w:val="00913738"/>
    <w:rsid w:val="009271A8"/>
    <w:rsid w:val="009377E5"/>
    <w:rsid w:val="00955095"/>
    <w:rsid w:val="0096232B"/>
    <w:rsid w:val="009678C2"/>
    <w:rsid w:val="0097227C"/>
    <w:rsid w:val="009B4D88"/>
    <w:rsid w:val="009C6144"/>
    <w:rsid w:val="009F5413"/>
    <w:rsid w:val="00A019D1"/>
    <w:rsid w:val="00A311E4"/>
    <w:rsid w:val="00A36AFA"/>
    <w:rsid w:val="00A83339"/>
    <w:rsid w:val="00AD5D17"/>
    <w:rsid w:val="00AE0A2B"/>
    <w:rsid w:val="00B053DF"/>
    <w:rsid w:val="00B06E51"/>
    <w:rsid w:val="00B37552"/>
    <w:rsid w:val="00B45972"/>
    <w:rsid w:val="00B501A5"/>
    <w:rsid w:val="00B54D88"/>
    <w:rsid w:val="00B65966"/>
    <w:rsid w:val="00B72A74"/>
    <w:rsid w:val="00B86616"/>
    <w:rsid w:val="00B924CB"/>
    <w:rsid w:val="00BA285F"/>
    <w:rsid w:val="00BA797C"/>
    <w:rsid w:val="00BD7983"/>
    <w:rsid w:val="00C2545A"/>
    <w:rsid w:val="00C26F17"/>
    <w:rsid w:val="00C62EDA"/>
    <w:rsid w:val="00C74BFA"/>
    <w:rsid w:val="00CA4E38"/>
    <w:rsid w:val="00CB771C"/>
    <w:rsid w:val="00CE273F"/>
    <w:rsid w:val="00CE38EC"/>
    <w:rsid w:val="00CE504F"/>
    <w:rsid w:val="00D04CF9"/>
    <w:rsid w:val="00D1445F"/>
    <w:rsid w:val="00D2082C"/>
    <w:rsid w:val="00D27367"/>
    <w:rsid w:val="00D36A84"/>
    <w:rsid w:val="00D43CC7"/>
    <w:rsid w:val="00D44E28"/>
    <w:rsid w:val="00D96C63"/>
    <w:rsid w:val="00DA21B6"/>
    <w:rsid w:val="00DB7143"/>
    <w:rsid w:val="00DC4711"/>
    <w:rsid w:val="00DD0CCF"/>
    <w:rsid w:val="00DD1A5B"/>
    <w:rsid w:val="00DD7BAA"/>
    <w:rsid w:val="00DE5E58"/>
    <w:rsid w:val="00DF39B9"/>
    <w:rsid w:val="00DF5C56"/>
    <w:rsid w:val="00E06BD1"/>
    <w:rsid w:val="00E15099"/>
    <w:rsid w:val="00E2097E"/>
    <w:rsid w:val="00E219C7"/>
    <w:rsid w:val="00E222A0"/>
    <w:rsid w:val="00E7041C"/>
    <w:rsid w:val="00E766DE"/>
    <w:rsid w:val="00E9691E"/>
    <w:rsid w:val="00EA4300"/>
    <w:rsid w:val="00EC1FF0"/>
    <w:rsid w:val="00ED6090"/>
    <w:rsid w:val="00F1093A"/>
    <w:rsid w:val="00F15DCA"/>
    <w:rsid w:val="00F20307"/>
    <w:rsid w:val="00F26914"/>
    <w:rsid w:val="00F34A42"/>
    <w:rsid w:val="00F41E62"/>
    <w:rsid w:val="00F429AF"/>
    <w:rsid w:val="00F529C2"/>
    <w:rsid w:val="00F64A85"/>
    <w:rsid w:val="00F8124B"/>
    <w:rsid w:val="00F9230B"/>
    <w:rsid w:val="00F94B20"/>
    <w:rsid w:val="00FA5495"/>
    <w:rsid w:val="00FB78B2"/>
    <w:rsid w:val="00FC7379"/>
    <w:rsid w:val="00FD04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E267"/>
  <w15:chartTrackingRefBased/>
  <w15:docId w15:val="{1DA5EFF3-5349-4F10-9560-2062153D2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FA5495"/>
    <w:pPr>
      <w:spacing w:after="0" w:line="240" w:lineRule="auto"/>
    </w:pPr>
  </w:style>
  <w:style w:type="character" w:styleId="Hipersaitas">
    <w:name w:val="Hyperlink"/>
    <w:basedOn w:val="Numatytasispastraiposriftas"/>
    <w:uiPriority w:val="99"/>
    <w:unhideWhenUsed/>
    <w:rsid w:val="00320737"/>
    <w:rPr>
      <w:color w:val="0563C1" w:themeColor="hyperlink"/>
      <w:u w:val="single"/>
    </w:rPr>
  </w:style>
  <w:style w:type="character" w:customStyle="1" w:styleId="UnresolvedMention1">
    <w:name w:val="Unresolved Mention1"/>
    <w:basedOn w:val="Numatytasispastraiposriftas"/>
    <w:uiPriority w:val="99"/>
    <w:semiHidden/>
    <w:unhideWhenUsed/>
    <w:rsid w:val="00320737"/>
    <w:rPr>
      <w:color w:val="605E5C"/>
      <w:shd w:val="clear" w:color="auto" w:fill="E1DFDD"/>
    </w:rPr>
  </w:style>
  <w:style w:type="paragraph" w:styleId="Sraopastraipa">
    <w:name w:val="List Paragraph"/>
    <w:basedOn w:val="prastasis"/>
    <w:uiPriority w:val="34"/>
    <w:qFormat/>
    <w:rsid w:val="006C16FF"/>
    <w:pPr>
      <w:ind w:left="720"/>
      <w:contextualSpacing/>
    </w:pPr>
  </w:style>
  <w:style w:type="paragraph" w:styleId="Debesliotekstas">
    <w:name w:val="Balloon Text"/>
    <w:basedOn w:val="prastasis"/>
    <w:link w:val="DebesliotekstasDiagrama"/>
    <w:uiPriority w:val="99"/>
    <w:semiHidden/>
    <w:unhideWhenUsed/>
    <w:rsid w:val="00CE38E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E38EC"/>
    <w:rPr>
      <w:rFonts w:ascii="Segoe UI" w:hAnsi="Segoe UI" w:cs="Segoe UI"/>
      <w:sz w:val="18"/>
      <w:szCs w:val="18"/>
    </w:rPr>
  </w:style>
  <w:style w:type="table" w:styleId="Lentelstinklelis">
    <w:name w:val="Table Grid"/>
    <w:basedOn w:val="prastojilentel"/>
    <w:uiPriority w:val="39"/>
    <w:rsid w:val="00F20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prastojilentel"/>
    <w:next w:val="Lentelstinklelis"/>
    <w:uiPriority w:val="39"/>
    <w:rsid w:val="00477460"/>
    <w:pPr>
      <w:spacing w:after="0" w:line="240" w:lineRule="auto"/>
    </w:pPr>
    <w:rPr>
      <w:rFonts w:ascii="Times New Roman" w:eastAsiaTheme="minorEastAsia"/>
      <w:kern w:val="0"/>
      <w:sz w:val="20"/>
      <w:szCs w:val="20"/>
      <w:lang w:val="lt-LT"/>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2">
    <w:name w:val="Unresolved Mention2"/>
    <w:basedOn w:val="Numatytasispastraiposriftas"/>
    <w:uiPriority w:val="99"/>
    <w:semiHidden/>
    <w:unhideWhenUsed/>
    <w:rsid w:val="00421495"/>
    <w:rPr>
      <w:color w:val="605E5C"/>
      <w:shd w:val="clear" w:color="auto" w:fill="E1DFDD"/>
    </w:rPr>
  </w:style>
  <w:style w:type="character" w:styleId="Komentaronuoroda">
    <w:name w:val="annotation reference"/>
    <w:basedOn w:val="Numatytasispastraiposriftas"/>
    <w:uiPriority w:val="99"/>
    <w:semiHidden/>
    <w:unhideWhenUsed/>
    <w:rsid w:val="00D04CF9"/>
    <w:rPr>
      <w:sz w:val="16"/>
      <w:szCs w:val="16"/>
    </w:rPr>
  </w:style>
  <w:style w:type="paragraph" w:styleId="Komentarotekstas">
    <w:name w:val="annotation text"/>
    <w:basedOn w:val="prastasis"/>
    <w:link w:val="KomentarotekstasDiagrama"/>
    <w:uiPriority w:val="99"/>
    <w:unhideWhenUsed/>
    <w:rsid w:val="00D04CF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04CF9"/>
    <w:rPr>
      <w:sz w:val="20"/>
      <w:szCs w:val="20"/>
    </w:rPr>
  </w:style>
  <w:style w:type="paragraph" w:styleId="Komentarotema">
    <w:name w:val="annotation subject"/>
    <w:basedOn w:val="Komentarotekstas"/>
    <w:next w:val="Komentarotekstas"/>
    <w:link w:val="KomentarotemaDiagrama"/>
    <w:uiPriority w:val="99"/>
    <w:semiHidden/>
    <w:unhideWhenUsed/>
    <w:rsid w:val="00D04CF9"/>
    <w:rPr>
      <w:b/>
      <w:bCs/>
    </w:rPr>
  </w:style>
  <w:style w:type="character" w:customStyle="1" w:styleId="KomentarotemaDiagrama">
    <w:name w:val="Komentaro tema Diagrama"/>
    <w:basedOn w:val="KomentarotekstasDiagrama"/>
    <w:link w:val="Komentarotema"/>
    <w:uiPriority w:val="99"/>
    <w:semiHidden/>
    <w:rsid w:val="00D04CF9"/>
    <w:rPr>
      <w:b/>
      <w:bCs/>
      <w:sz w:val="20"/>
      <w:szCs w:val="20"/>
    </w:rPr>
  </w:style>
  <w:style w:type="paragraph" w:customStyle="1" w:styleId="Default">
    <w:name w:val="Default"/>
    <w:rsid w:val="00017F52"/>
    <w:pPr>
      <w:autoSpaceDE w:val="0"/>
      <w:autoSpaceDN w:val="0"/>
      <w:adjustRightInd w:val="0"/>
      <w:spacing w:after="0" w:line="240" w:lineRule="auto"/>
    </w:pPr>
    <w:rPr>
      <w:rFonts w:ascii="Calibri" w:hAnsi="Calibri" w:cs="Calibri"/>
      <w:color w:val="000000"/>
      <w:kern w:val="0"/>
      <w:sz w:val="24"/>
      <w:szCs w:val="24"/>
      <w:lang w:val="lt-LT"/>
    </w:rPr>
  </w:style>
  <w:style w:type="character" w:customStyle="1" w:styleId="apple-converted-space">
    <w:name w:val="apple-converted-space"/>
    <w:basedOn w:val="Numatytasispastraiposriftas"/>
    <w:rsid w:val="008F6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685469">
      <w:bodyDiv w:val="1"/>
      <w:marLeft w:val="0"/>
      <w:marRight w:val="0"/>
      <w:marTop w:val="0"/>
      <w:marBottom w:val="0"/>
      <w:divBdr>
        <w:top w:val="none" w:sz="0" w:space="0" w:color="auto"/>
        <w:left w:val="none" w:sz="0" w:space="0" w:color="auto"/>
        <w:bottom w:val="none" w:sz="0" w:space="0" w:color="auto"/>
        <w:right w:val="none" w:sz="0" w:space="0" w:color="auto"/>
      </w:divBdr>
    </w:div>
    <w:div w:id="85014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nepatikimi-tiekejai-1/" TargetMode="External"/><Relationship Id="rId13"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hyperlink" Target="https://vpt.lrv.lt/lt/nuorodos/kiti-duomenys/powerbi/melaginga-informacija-pateikusiu-tiekeju-sarasas-3/" TargetMode="External"/><Relationship Id="rId12"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hyperlink" Target="https://ec.europa.eu/tools/ecertis/" TargetMode="External"/><Relationship Id="rId11"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12B82-79AA-4314-B8B9-66622212B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7</Pages>
  <Words>11236</Words>
  <Characters>6406</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Comp</cp:lastModifiedBy>
  <cp:revision>10</cp:revision>
  <dcterms:created xsi:type="dcterms:W3CDTF">2025-06-25T15:19:00Z</dcterms:created>
  <dcterms:modified xsi:type="dcterms:W3CDTF">2025-11-25T11:12:00Z</dcterms:modified>
</cp:coreProperties>
</file>