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5A2A" w14:textId="77777777" w:rsidR="007407EE" w:rsidRPr="001E0417" w:rsidRDefault="007407EE" w:rsidP="007407EE">
      <w:pPr>
        <w:pStyle w:val="Sraopastraipa"/>
        <w:tabs>
          <w:tab w:val="left" w:pos="709"/>
          <w:tab w:val="left" w:pos="1701"/>
        </w:tabs>
        <w:overflowPunct w:val="0"/>
        <w:autoSpaceDE w:val="0"/>
        <w:autoSpaceDN w:val="0"/>
        <w:adjustRightInd w:val="0"/>
        <w:spacing w:after="0" w:line="240" w:lineRule="auto"/>
        <w:jc w:val="both"/>
        <w:rPr>
          <w:rFonts w:ascii="Times New Roman" w:eastAsia="Times New Roman" w:hAnsi="Times New Roman" w:cs="Times New Roman"/>
          <w:kern w:val="0"/>
          <w:sz w:val="24"/>
          <w:szCs w:val="24"/>
          <w:lang w:val="en-US"/>
        </w:rPr>
      </w:pPr>
    </w:p>
    <w:p w14:paraId="2E929B16" w14:textId="7486082D" w:rsidR="007407EE" w:rsidRPr="001E0417" w:rsidRDefault="00B468BE" w:rsidP="007407EE">
      <w:pPr>
        <w:pStyle w:val="Sraopastraipa"/>
        <w:tabs>
          <w:tab w:val="left" w:pos="709"/>
          <w:tab w:val="left" w:pos="1701"/>
        </w:tabs>
        <w:overflowPunct w:val="0"/>
        <w:autoSpaceDE w:val="0"/>
        <w:autoSpaceDN w:val="0"/>
        <w:adjustRightInd w:val="0"/>
        <w:spacing w:after="0" w:line="240" w:lineRule="auto"/>
        <w:jc w:val="both"/>
        <w:rPr>
          <w:rFonts w:ascii="Times New Roman" w:eastAsia="Times New Roman" w:hAnsi="Times New Roman" w:cs="Times New Roman"/>
          <w:kern w:val="0"/>
          <w:sz w:val="24"/>
          <w:szCs w:val="24"/>
        </w:rPr>
      </w:pPr>
      <w:r w:rsidRPr="001E0417">
        <w:rPr>
          <w:rFonts w:ascii="Times New Roman" w:eastAsia="Times New Roman" w:hAnsi="Times New Roman" w:cs="Times New Roman"/>
          <w:kern w:val="0"/>
          <w:sz w:val="24"/>
          <w:szCs w:val="24"/>
        </w:rPr>
        <w:t xml:space="preserve">           </w:t>
      </w:r>
      <w:r w:rsidR="007407EE" w:rsidRPr="001E0417">
        <w:rPr>
          <w:rFonts w:ascii="Times New Roman" w:eastAsia="Times New Roman" w:hAnsi="Times New Roman" w:cs="Times New Roman"/>
          <w:kern w:val="0"/>
          <w:sz w:val="24"/>
          <w:szCs w:val="24"/>
        </w:rPr>
        <w:t>Žuvininkystės tarnyba prie Lietuvos Respublikos žemės ūkio ministerijos (toliau – Žuvininkystės tarnyba</w:t>
      </w:r>
      <w:r w:rsidR="00B6527B">
        <w:rPr>
          <w:rFonts w:ascii="Times New Roman" w:eastAsia="Times New Roman" w:hAnsi="Times New Roman" w:cs="Times New Roman"/>
          <w:kern w:val="0"/>
          <w:sz w:val="24"/>
          <w:szCs w:val="24"/>
        </w:rPr>
        <w:t xml:space="preserve"> arba Perkančioji organizacija</w:t>
      </w:r>
      <w:r w:rsidR="007407EE" w:rsidRPr="001E0417">
        <w:rPr>
          <w:rFonts w:ascii="Times New Roman" w:eastAsia="Times New Roman" w:hAnsi="Times New Roman" w:cs="Times New Roman"/>
          <w:kern w:val="0"/>
          <w:sz w:val="24"/>
          <w:szCs w:val="24"/>
        </w:rPr>
        <w:t xml:space="preserve">), Centrinės viešųjų pirkimų informacinės sistemos (toliau – CVP IS) priemonėmis vykdo supaprastintą pirkimą </w:t>
      </w:r>
      <w:sdt>
        <w:sdtPr>
          <w:rPr>
            <w:rFonts w:ascii="Times New Roman" w:hAnsi="Times New Roman" w:cs="Times New Roman"/>
            <w:bCs/>
            <w:i/>
            <w:iCs/>
            <w:noProof/>
            <w:sz w:val="24"/>
            <w:szCs w:val="24"/>
          </w:rPr>
          <w:alias w:val="Pavadinimas"/>
          <w:tag w:val="Pavadinimas"/>
          <w:id w:val="-1290510010"/>
          <w:placeholder>
            <w:docPart w:val="1FB28D82D80141089523D26F23E6462C"/>
          </w:placeholder>
          <w:text w:multiLine="1"/>
        </w:sdtPr>
        <w:sdtEndPr/>
        <w:sdtContent>
          <w:r w:rsidR="007407EE" w:rsidRPr="001E0417">
            <w:rPr>
              <w:rFonts w:ascii="Times New Roman" w:hAnsi="Times New Roman" w:cs="Times New Roman"/>
              <w:bCs/>
              <w:i/>
              <w:iCs/>
              <w:noProof/>
              <w:sz w:val="24"/>
              <w:szCs w:val="24"/>
            </w:rPr>
            <w:t>Gamybinio cecho pastato  Šyškrantės g. 50, Šyškrantės k. Rusnės sen., Šilutės r. sav.,  rekonstravimas</w:t>
          </w:r>
        </w:sdtContent>
      </w:sdt>
      <w:r w:rsidR="007407EE" w:rsidRPr="001E0417">
        <w:rPr>
          <w:rFonts w:ascii="Times New Roman" w:eastAsia="Times New Roman" w:hAnsi="Times New Roman" w:cs="Times New Roman"/>
          <w:kern w:val="0"/>
          <w:sz w:val="24"/>
          <w:szCs w:val="24"/>
        </w:rPr>
        <w:t xml:space="preserve"> atviro konkurso būdu (pirkimo Nr. </w:t>
      </w:r>
      <w:r w:rsidR="007407EE" w:rsidRPr="001E0417">
        <w:rPr>
          <w:rFonts w:ascii="Times New Roman" w:hAnsi="Times New Roman" w:cs="Times New Roman"/>
          <w:color w:val="00241A"/>
          <w:sz w:val="24"/>
          <w:szCs w:val="24"/>
          <w:shd w:val="clear" w:color="auto" w:fill="FFFFFF"/>
        </w:rPr>
        <w:t>5634678</w:t>
      </w:r>
      <w:r w:rsidR="007407EE" w:rsidRPr="001E0417">
        <w:rPr>
          <w:rFonts w:ascii="Times New Roman" w:eastAsia="Times New Roman" w:hAnsi="Times New Roman" w:cs="Times New Roman"/>
          <w:kern w:val="0"/>
          <w:sz w:val="24"/>
          <w:szCs w:val="24"/>
        </w:rPr>
        <w:t xml:space="preserve">) (toliau – pirkimas). </w:t>
      </w:r>
    </w:p>
    <w:p w14:paraId="49545489" w14:textId="77777777" w:rsidR="007407EE" w:rsidRPr="001E0417" w:rsidRDefault="007407EE" w:rsidP="00A120B2">
      <w:pPr>
        <w:pStyle w:val="Sraopastraipa"/>
        <w:tabs>
          <w:tab w:val="left" w:pos="709"/>
          <w:tab w:val="left" w:pos="1701"/>
        </w:tabs>
        <w:overflowPunct w:val="0"/>
        <w:autoSpaceDE w:val="0"/>
        <w:autoSpaceDN w:val="0"/>
        <w:adjustRightInd w:val="0"/>
        <w:spacing w:after="0" w:line="240" w:lineRule="auto"/>
        <w:jc w:val="both"/>
        <w:rPr>
          <w:rFonts w:ascii="Times New Roman" w:eastAsia="Times New Roman" w:hAnsi="Times New Roman" w:cs="Times New Roman"/>
          <w:kern w:val="0"/>
          <w:sz w:val="24"/>
          <w:szCs w:val="24"/>
        </w:rPr>
      </w:pPr>
      <w:r w:rsidRPr="001E0417">
        <w:rPr>
          <w:rFonts w:ascii="Times New Roman" w:eastAsia="Times New Roman" w:hAnsi="Times New Roman" w:cs="Times New Roman"/>
          <w:kern w:val="0"/>
          <w:sz w:val="24"/>
          <w:szCs w:val="24"/>
        </w:rPr>
        <w:t>Teikiame atsakymus į gautus tiekėjų klausimus (klausimų tekstas neredaguotas):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36"/>
        <w:gridCol w:w="4031"/>
      </w:tblGrid>
      <w:tr w:rsidR="007407EE" w:rsidRPr="001E0417" w14:paraId="4D9ECBA1" w14:textId="77777777" w:rsidTr="00F9554B">
        <w:tc>
          <w:tcPr>
            <w:tcW w:w="675" w:type="dxa"/>
          </w:tcPr>
          <w:p w14:paraId="433BF8CA" w14:textId="77777777" w:rsidR="007407EE" w:rsidRPr="001E0417" w:rsidRDefault="007407EE" w:rsidP="00F9554B">
            <w:pPr>
              <w:spacing w:after="0" w:line="240" w:lineRule="auto"/>
              <w:rPr>
                <w:rFonts w:ascii="Times New Roman" w:hAnsi="Times New Roman" w:cs="Times New Roman"/>
                <w:sz w:val="24"/>
                <w:szCs w:val="24"/>
              </w:rPr>
            </w:pPr>
            <w:r w:rsidRPr="001E0417">
              <w:rPr>
                <w:rFonts w:ascii="Times New Roman" w:hAnsi="Times New Roman" w:cs="Times New Roman"/>
                <w:sz w:val="24"/>
                <w:szCs w:val="24"/>
              </w:rPr>
              <w:t>Eil. Nr.</w:t>
            </w:r>
          </w:p>
        </w:tc>
        <w:tc>
          <w:tcPr>
            <w:tcW w:w="4536" w:type="dxa"/>
          </w:tcPr>
          <w:p w14:paraId="6EC4423C" w14:textId="77777777" w:rsidR="007407EE" w:rsidRPr="001E0417" w:rsidRDefault="007407EE" w:rsidP="00F9554B">
            <w:pPr>
              <w:spacing w:after="0" w:line="240" w:lineRule="auto"/>
              <w:rPr>
                <w:rFonts w:ascii="Times New Roman" w:hAnsi="Times New Roman" w:cs="Times New Roman"/>
                <w:sz w:val="24"/>
                <w:szCs w:val="24"/>
              </w:rPr>
            </w:pPr>
            <w:r w:rsidRPr="001E0417">
              <w:rPr>
                <w:rFonts w:ascii="Times New Roman" w:hAnsi="Times New Roman" w:cs="Times New Roman"/>
                <w:sz w:val="24"/>
                <w:szCs w:val="24"/>
              </w:rPr>
              <w:t>Klausimai:</w:t>
            </w:r>
          </w:p>
        </w:tc>
        <w:tc>
          <w:tcPr>
            <w:tcW w:w="4031" w:type="dxa"/>
          </w:tcPr>
          <w:p w14:paraId="7A2DE45D" w14:textId="77777777" w:rsidR="007407EE" w:rsidRPr="001E0417" w:rsidRDefault="007407EE" w:rsidP="00F9554B">
            <w:pPr>
              <w:spacing w:after="0" w:line="240" w:lineRule="auto"/>
              <w:rPr>
                <w:rFonts w:ascii="Times New Roman" w:hAnsi="Times New Roman" w:cs="Times New Roman"/>
                <w:sz w:val="24"/>
                <w:szCs w:val="24"/>
              </w:rPr>
            </w:pPr>
            <w:r w:rsidRPr="001E0417">
              <w:rPr>
                <w:rFonts w:ascii="Times New Roman" w:hAnsi="Times New Roman" w:cs="Times New Roman"/>
                <w:sz w:val="24"/>
                <w:szCs w:val="24"/>
              </w:rPr>
              <w:t>Atsakymai</w:t>
            </w:r>
          </w:p>
        </w:tc>
      </w:tr>
      <w:tr w:rsidR="007407EE" w:rsidRPr="001E0417" w14:paraId="640D53F8" w14:textId="77777777" w:rsidTr="00F9554B">
        <w:tc>
          <w:tcPr>
            <w:tcW w:w="675" w:type="dxa"/>
          </w:tcPr>
          <w:p w14:paraId="5FF6C577" w14:textId="77777777" w:rsidR="007407EE" w:rsidRPr="001E0417" w:rsidRDefault="007407EE" w:rsidP="00F9554B">
            <w:pPr>
              <w:spacing w:after="0" w:line="240" w:lineRule="auto"/>
              <w:rPr>
                <w:rFonts w:ascii="Times New Roman" w:hAnsi="Times New Roman" w:cs="Times New Roman"/>
                <w:sz w:val="24"/>
                <w:szCs w:val="24"/>
              </w:rPr>
            </w:pPr>
            <w:r w:rsidRPr="001E0417">
              <w:rPr>
                <w:rFonts w:ascii="Times New Roman" w:hAnsi="Times New Roman" w:cs="Times New Roman"/>
                <w:sz w:val="24"/>
                <w:szCs w:val="24"/>
              </w:rPr>
              <w:t>1.</w:t>
            </w:r>
          </w:p>
        </w:tc>
        <w:tc>
          <w:tcPr>
            <w:tcW w:w="4536" w:type="dxa"/>
          </w:tcPr>
          <w:p w14:paraId="079A161E" w14:textId="2999820E" w:rsidR="007407EE" w:rsidRPr="001E0417" w:rsidRDefault="00472B0A" w:rsidP="00F9554B">
            <w:pPr>
              <w:pStyle w:val="prastasiniatinklio"/>
              <w:shd w:val="clear" w:color="auto" w:fill="FFFFFF"/>
              <w:spacing w:before="0" w:beforeAutospacing="0" w:after="150" w:afterAutospacing="0"/>
              <w:rPr>
                <w:color w:val="333333"/>
              </w:rPr>
            </w:pPr>
            <w:r w:rsidRPr="001E0417">
              <w:rPr>
                <w:color w:val="00241A"/>
                <w:shd w:val="clear" w:color="auto" w:fill="FFFFFF"/>
              </w:rPr>
              <w:t>Papildykite prašau konkurso sąlygų punktą :"8.3.1.2. - neypatingo statinio specialiųjų (mechanikos) statybos darbų vadovą"</w:t>
            </w:r>
          </w:p>
        </w:tc>
        <w:tc>
          <w:tcPr>
            <w:tcW w:w="4031" w:type="dxa"/>
          </w:tcPr>
          <w:p w14:paraId="7A49BAD6" w14:textId="3936B526" w:rsidR="007407EE" w:rsidRPr="001E0417" w:rsidRDefault="00472B0A" w:rsidP="00F9554B">
            <w:pPr>
              <w:spacing w:after="0" w:line="240" w:lineRule="auto"/>
              <w:rPr>
                <w:rFonts w:ascii="Times New Roman" w:hAnsi="Times New Roman" w:cs="Times New Roman"/>
                <w:sz w:val="24"/>
                <w:szCs w:val="24"/>
              </w:rPr>
            </w:pPr>
            <w:r w:rsidRPr="001E0417">
              <w:rPr>
                <w:rFonts w:ascii="Times New Roman" w:hAnsi="Times New Roman" w:cs="Times New Roman"/>
                <w:sz w:val="24"/>
                <w:szCs w:val="24"/>
              </w:rPr>
              <w:t>Pirkimo sąlygų 8.3.1.2 punktas papildytas (Pirkimo sąlygų A.R. prisegta).</w:t>
            </w:r>
          </w:p>
          <w:p w14:paraId="7991A900" w14:textId="77777777" w:rsidR="007407EE" w:rsidRPr="001E0417" w:rsidRDefault="007407EE" w:rsidP="00F9554B">
            <w:pPr>
              <w:spacing w:after="0" w:line="240" w:lineRule="auto"/>
              <w:rPr>
                <w:rFonts w:ascii="Times New Roman" w:hAnsi="Times New Roman" w:cs="Times New Roman"/>
                <w:sz w:val="24"/>
                <w:szCs w:val="24"/>
              </w:rPr>
            </w:pPr>
            <w:r w:rsidRPr="001E0417">
              <w:rPr>
                <w:rFonts w:ascii="Times New Roman" w:hAnsi="Times New Roman" w:cs="Times New Roman"/>
                <w:sz w:val="24"/>
                <w:szCs w:val="24"/>
              </w:rPr>
              <w:t xml:space="preserve"> </w:t>
            </w:r>
          </w:p>
        </w:tc>
      </w:tr>
      <w:tr w:rsidR="007407EE" w:rsidRPr="001E0417" w14:paraId="0B21C9B5" w14:textId="77777777" w:rsidTr="00F9554B">
        <w:tc>
          <w:tcPr>
            <w:tcW w:w="675" w:type="dxa"/>
          </w:tcPr>
          <w:p w14:paraId="6E5B2B61" w14:textId="4E3549FD" w:rsidR="007407EE" w:rsidRPr="001E0417" w:rsidRDefault="00381D7C" w:rsidP="00F9554B">
            <w:pPr>
              <w:spacing w:after="0" w:line="240" w:lineRule="auto"/>
              <w:rPr>
                <w:rFonts w:ascii="Times New Roman" w:hAnsi="Times New Roman" w:cs="Times New Roman"/>
                <w:sz w:val="24"/>
                <w:szCs w:val="24"/>
              </w:rPr>
            </w:pPr>
            <w:r w:rsidRPr="001E0417">
              <w:rPr>
                <w:rFonts w:ascii="Times New Roman" w:hAnsi="Times New Roman" w:cs="Times New Roman"/>
                <w:sz w:val="24"/>
                <w:szCs w:val="24"/>
              </w:rPr>
              <w:t>2.</w:t>
            </w:r>
          </w:p>
        </w:tc>
        <w:tc>
          <w:tcPr>
            <w:tcW w:w="4536" w:type="dxa"/>
          </w:tcPr>
          <w:p w14:paraId="6246AB7C" w14:textId="7A664164" w:rsidR="007407EE" w:rsidRPr="001E0417" w:rsidRDefault="00C27466" w:rsidP="00F9554B">
            <w:pPr>
              <w:pStyle w:val="prastasiniatinklio"/>
              <w:shd w:val="clear" w:color="auto" w:fill="FFFFFF"/>
              <w:spacing w:before="0" w:beforeAutospacing="0" w:after="150" w:afterAutospacing="0"/>
              <w:rPr>
                <w:color w:val="333333"/>
              </w:rPr>
            </w:pPr>
            <w:r w:rsidRPr="001E0417">
              <w:rPr>
                <w:color w:val="00241A"/>
                <w:shd w:val="clear" w:color="auto" w:fill="FFFFFF"/>
              </w:rPr>
              <w:t>Prašau patikslinti daugiasluoksnių plokščių užpildą:</w:t>
            </w:r>
            <w:r w:rsidRPr="001E0417">
              <w:rPr>
                <w:color w:val="00241A"/>
              </w:rPr>
              <w:br/>
            </w:r>
            <w:r w:rsidRPr="001E0417">
              <w:rPr>
                <w:color w:val="00241A"/>
                <w:shd w:val="clear" w:color="auto" w:fill="FFFFFF"/>
              </w:rPr>
              <w:t>Darbų kiekių žiniaraštyje nurodomas užpildas EPS, o techniniame darbo projekte - PIR. Prašau patikslinti kuo vadovautis?</w:t>
            </w:r>
            <w:r w:rsidRPr="001E0417">
              <w:rPr>
                <w:color w:val="00241A"/>
              </w:rPr>
              <w:br/>
            </w:r>
            <w:r w:rsidRPr="001E0417">
              <w:rPr>
                <w:color w:val="00241A"/>
                <w:shd w:val="clear" w:color="auto" w:fill="FFFFFF"/>
              </w:rPr>
              <w:t>Projekte nurodyta pastato stogo danga - 140 mm PIR daugiasluoksnės plokštės, kurių šilumos perdavimo koeficientas (U vertė) -] 0,14. Daugiasluoksnių plokščių gamintojai šio storio paneliams deklaruoja U vertę = 0,16 W/K*m2. Sienų danga: 120 mm –(U vertė) =0.16, gamintojas deklaruoja– 0.19 W/K*m2.</w:t>
            </w:r>
            <w:r w:rsidRPr="001E0417">
              <w:rPr>
                <w:color w:val="00241A"/>
              </w:rPr>
              <w:br/>
            </w:r>
            <w:r w:rsidRPr="001E0417">
              <w:rPr>
                <w:color w:val="00241A"/>
                <w:shd w:val="clear" w:color="auto" w:fill="FFFFFF"/>
              </w:rPr>
              <w:t>Prašom patikslinti kurio daugiasluoksnių plokščių gamintojo duomenys buvo priimti rengiant projektą.</w:t>
            </w:r>
          </w:p>
        </w:tc>
        <w:tc>
          <w:tcPr>
            <w:tcW w:w="4031" w:type="dxa"/>
          </w:tcPr>
          <w:p w14:paraId="1CB45A54" w14:textId="22AC35C1" w:rsidR="00FF2588" w:rsidRDefault="00FF2588" w:rsidP="00FF2588">
            <w:pPr>
              <w:rPr>
                <w:rFonts w:ascii="Times New Roman" w:hAnsi="Times New Roman" w:cs="Times New Roman"/>
                <w:sz w:val="24"/>
                <w:szCs w:val="24"/>
                <w:shd w:val="clear" w:color="auto" w:fill="FFFFFF"/>
              </w:rPr>
            </w:pPr>
            <w:r w:rsidRPr="00FF2588">
              <w:rPr>
                <w:rFonts w:ascii="Times New Roman" w:hAnsi="Times New Roman" w:cs="Times New Roman"/>
                <w:sz w:val="24"/>
                <w:szCs w:val="24"/>
                <w:shd w:val="clear" w:color="auto" w:fill="FFFFFF"/>
              </w:rPr>
              <w:t>Užpildas turi būti PIR</w:t>
            </w:r>
            <w:r>
              <w:rPr>
                <w:rFonts w:ascii="Times New Roman" w:hAnsi="Times New Roman" w:cs="Times New Roman"/>
                <w:sz w:val="24"/>
                <w:szCs w:val="24"/>
                <w:shd w:val="clear" w:color="auto" w:fill="FFFFFF"/>
              </w:rPr>
              <w:t>.</w:t>
            </w:r>
          </w:p>
          <w:p w14:paraId="082EF55A" w14:textId="67379A40" w:rsidR="00B91F12" w:rsidRPr="00B91F12" w:rsidRDefault="00B91F12" w:rsidP="00B91F12">
            <w:pPr>
              <w:rPr>
                <w:rFonts w:ascii="Times New Roman" w:hAnsi="Times New Roman" w:cs="Times New Roman"/>
                <w:sz w:val="24"/>
                <w:szCs w:val="24"/>
              </w:rPr>
            </w:pPr>
            <w:r w:rsidRPr="00B91F12">
              <w:rPr>
                <w:rFonts w:ascii="Times New Roman" w:hAnsi="Times New Roman" w:cs="Times New Roman"/>
                <w:sz w:val="24"/>
                <w:szCs w:val="24"/>
                <w:shd w:val="clear" w:color="auto" w:fill="FFFFFF"/>
              </w:rPr>
              <w:t>Pagal energetinius skaičiavimus, šilumos perdavimo koeficientas turi būti nemažesnių parametrų:</w:t>
            </w:r>
            <w:r w:rsidR="00673CD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nurodyta lentelėje, esančioje žemiau.</w:t>
            </w:r>
          </w:p>
          <w:p w14:paraId="10C2350B" w14:textId="77777777" w:rsidR="00FF2588" w:rsidRPr="00FF2588" w:rsidRDefault="00FF2588" w:rsidP="00FF2588">
            <w:pPr>
              <w:rPr>
                <w:rFonts w:ascii="Times New Roman" w:hAnsi="Times New Roman" w:cs="Times New Roman"/>
                <w:sz w:val="24"/>
                <w:szCs w:val="24"/>
              </w:rPr>
            </w:pPr>
          </w:p>
          <w:p w14:paraId="4C2D9108" w14:textId="78C5A96C" w:rsidR="007407EE" w:rsidRPr="001E0417" w:rsidRDefault="007407EE" w:rsidP="00F9554B">
            <w:pPr>
              <w:spacing w:after="0" w:line="240" w:lineRule="auto"/>
              <w:rPr>
                <w:rFonts w:ascii="Times New Roman" w:hAnsi="Times New Roman" w:cs="Times New Roman"/>
                <w:sz w:val="24"/>
                <w:szCs w:val="24"/>
              </w:rPr>
            </w:pPr>
          </w:p>
        </w:tc>
      </w:tr>
      <w:tr w:rsidR="00381D7C" w:rsidRPr="001E0417" w14:paraId="37E74415" w14:textId="77777777" w:rsidTr="00F9554B">
        <w:tc>
          <w:tcPr>
            <w:tcW w:w="675" w:type="dxa"/>
          </w:tcPr>
          <w:p w14:paraId="5C6AF401" w14:textId="25E605B7" w:rsidR="00381D7C" w:rsidRPr="001E0417" w:rsidRDefault="00381D7C" w:rsidP="00F9554B">
            <w:pPr>
              <w:spacing w:after="0" w:line="240" w:lineRule="auto"/>
              <w:rPr>
                <w:rFonts w:ascii="Times New Roman" w:hAnsi="Times New Roman" w:cs="Times New Roman"/>
                <w:sz w:val="24"/>
                <w:szCs w:val="24"/>
              </w:rPr>
            </w:pPr>
            <w:r w:rsidRPr="001E0417">
              <w:rPr>
                <w:rFonts w:ascii="Times New Roman" w:hAnsi="Times New Roman" w:cs="Times New Roman"/>
                <w:sz w:val="24"/>
                <w:szCs w:val="24"/>
              </w:rPr>
              <w:t>3.</w:t>
            </w:r>
          </w:p>
        </w:tc>
        <w:tc>
          <w:tcPr>
            <w:tcW w:w="4536" w:type="dxa"/>
          </w:tcPr>
          <w:p w14:paraId="0E1FAACD" w14:textId="760ACF34" w:rsidR="00381D7C" w:rsidRPr="001E0417" w:rsidRDefault="009F2D5A" w:rsidP="001229F2">
            <w:pPr>
              <w:rPr>
                <w:rFonts w:ascii="Times New Roman" w:hAnsi="Times New Roman" w:cs="Times New Roman"/>
                <w:sz w:val="24"/>
                <w:szCs w:val="24"/>
                <w:lang w:val="en-US"/>
              </w:rPr>
            </w:pPr>
            <w:r w:rsidRPr="001E0417">
              <w:rPr>
                <w:rFonts w:ascii="Times New Roman" w:hAnsi="Times New Roman" w:cs="Times New Roman"/>
                <w:color w:val="00241A"/>
                <w:sz w:val="24"/>
                <w:szCs w:val="24"/>
                <w:shd w:val="clear" w:color="auto" w:fill="FFFFFF"/>
              </w:rPr>
              <w:t>Konkurso sąlygose pateikto darbų kiekių žiniaraščio „Elektrotechnikos dalis“ įrenginių poreikio žiniaraštyje nurodyta elektromobilių įkrovimo stotelė ir „Sklypo sutvarkymas“ įrenginių poreikių žiniaraštyje taip pat nurodyta elektromobilių įkrovimo stotelė.</w:t>
            </w:r>
            <w:r w:rsidRPr="001E0417">
              <w:rPr>
                <w:rFonts w:ascii="Times New Roman" w:hAnsi="Times New Roman" w:cs="Times New Roman"/>
                <w:color w:val="00241A"/>
                <w:sz w:val="24"/>
                <w:szCs w:val="24"/>
              </w:rPr>
              <w:br/>
            </w:r>
            <w:r w:rsidRPr="001E0417">
              <w:rPr>
                <w:rFonts w:ascii="Times New Roman" w:hAnsi="Times New Roman" w:cs="Times New Roman"/>
                <w:color w:val="00241A"/>
                <w:sz w:val="24"/>
                <w:szCs w:val="24"/>
                <w:shd w:val="clear" w:color="auto" w:fill="FFFFFF"/>
              </w:rPr>
              <w:t>Ar šie įrenginiai nesidubliuoja? Jeigu taip, kurioje dalyje palikti įvertintą?</w:t>
            </w:r>
          </w:p>
        </w:tc>
        <w:tc>
          <w:tcPr>
            <w:tcW w:w="4031" w:type="dxa"/>
          </w:tcPr>
          <w:p w14:paraId="6FE8252E" w14:textId="0952939E" w:rsidR="00381D7C" w:rsidRPr="00E52768" w:rsidRDefault="00E52768" w:rsidP="00F9554B">
            <w:pPr>
              <w:spacing w:after="0" w:line="240" w:lineRule="auto"/>
              <w:rPr>
                <w:rFonts w:ascii="Times New Roman" w:hAnsi="Times New Roman" w:cs="Times New Roman"/>
                <w:sz w:val="24"/>
                <w:szCs w:val="24"/>
              </w:rPr>
            </w:pPr>
            <w:r w:rsidRPr="00E52768">
              <w:rPr>
                <w:rFonts w:ascii="Times New Roman" w:hAnsi="Times New Roman" w:cs="Times New Roman"/>
                <w:sz w:val="24"/>
                <w:szCs w:val="24"/>
                <w:shd w:val="clear" w:color="auto" w:fill="FFFFFF"/>
              </w:rPr>
              <w:t>Tai tas pats įrenginys, vertinti pagal „Elektrotechnikos dalis“ žiniaraštį ir sprendinius.</w:t>
            </w:r>
          </w:p>
        </w:tc>
      </w:tr>
      <w:tr w:rsidR="00381D7C" w:rsidRPr="001E0417" w14:paraId="74EF6C0E" w14:textId="77777777" w:rsidTr="00F9554B">
        <w:tc>
          <w:tcPr>
            <w:tcW w:w="675" w:type="dxa"/>
          </w:tcPr>
          <w:p w14:paraId="53C6AF1E" w14:textId="3D1F67DD" w:rsidR="00381D7C" w:rsidRPr="001E0417" w:rsidRDefault="00381D7C" w:rsidP="00F9554B">
            <w:pPr>
              <w:spacing w:after="0" w:line="240" w:lineRule="auto"/>
              <w:rPr>
                <w:rFonts w:ascii="Times New Roman" w:hAnsi="Times New Roman" w:cs="Times New Roman"/>
                <w:sz w:val="24"/>
                <w:szCs w:val="24"/>
              </w:rPr>
            </w:pPr>
            <w:r w:rsidRPr="001E0417">
              <w:rPr>
                <w:rFonts w:ascii="Times New Roman" w:hAnsi="Times New Roman" w:cs="Times New Roman"/>
                <w:sz w:val="24"/>
                <w:szCs w:val="24"/>
              </w:rPr>
              <w:t>4.</w:t>
            </w:r>
          </w:p>
        </w:tc>
        <w:tc>
          <w:tcPr>
            <w:tcW w:w="4536" w:type="dxa"/>
          </w:tcPr>
          <w:p w14:paraId="0838FA47" w14:textId="12D1E7E1" w:rsidR="00381D7C" w:rsidRPr="001E0417" w:rsidRDefault="0009452F" w:rsidP="00A62B4F">
            <w:pPr>
              <w:rPr>
                <w:rFonts w:ascii="Times New Roman" w:hAnsi="Times New Roman" w:cs="Times New Roman"/>
                <w:sz w:val="24"/>
                <w:szCs w:val="24"/>
                <w:lang w:val="en-US"/>
              </w:rPr>
            </w:pPr>
            <w:r w:rsidRPr="001E0417">
              <w:rPr>
                <w:rFonts w:ascii="Times New Roman" w:hAnsi="Times New Roman" w:cs="Times New Roman"/>
                <w:color w:val="00241A"/>
                <w:sz w:val="24"/>
                <w:szCs w:val="24"/>
                <w:shd w:val="clear" w:color="auto" w:fill="FFFFFF"/>
              </w:rPr>
              <w:t xml:space="preserve">Darbų kiekių žiniaraščio „Architektūra“ 37, 38, 39 eilutėse įvertintas praustuvas ir jo pajungimo dalys. Tuo tarpu Darbų kiekių žiniaraščio „Vandentiekio ir nuotekų šalinimo dalis“, eilutėje Nr.23 taip pat įvertintas „praustuvų su vandens maišytuvais montavimas“ Ar šie darbai nesidubliuoja? Jeigu taip, kurioje dalyje </w:t>
            </w:r>
            <w:r w:rsidRPr="001E0417">
              <w:rPr>
                <w:rFonts w:ascii="Times New Roman" w:hAnsi="Times New Roman" w:cs="Times New Roman"/>
                <w:color w:val="00241A"/>
                <w:sz w:val="24"/>
                <w:szCs w:val="24"/>
                <w:shd w:val="clear" w:color="auto" w:fill="FFFFFF"/>
              </w:rPr>
              <w:lastRenderedPageBreak/>
              <w:t>palikti</w:t>
            </w:r>
          </w:p>
        </w:tc>
        <w:tc>
          <w:tcPr>
            <w:tcW w:w="4031" w:type="dxa"/>
          </w:tcPr>
          <w:p w14:paraId="0CE62A3F" w14:textId="229BA789" w:rsidR="00381D7C" w:rsidRPr="00CB1960" w:rsidRDefault="00CB1960" w:rsidP="00F9554B">
            <w:pPr>
              <w:spacing w:after="0" w:line="240" w:lineRule="auto"/>
              <w:rPr>
                <w:rFonts w:ascii="Times New Roman" w:hAnsi="Times New Roman" w:cs="Times New Roman"/>
                <w:sz w:val="24"/>
                <w:szCs w:val="24"/>
              </w:rPr>
            </w:pPr>
            <w:r w:rsidRPr="00CB1960">
              <w:rPr>
                <w:rFonts w:ascii="Times New Roman" w:hAnsi="Times New Roman" w:cs="Times New Roman"/>
                <w:sz w:val="24"/>
                <w:szCs w:val="24"/>
                <w:shd w:val="clear" w:color="auto" w:fill="FFFFFF"/>
              </w:rPr>
              <w:lastRenderedPageBreak/>
              <w:t>Taip dubliuojasi, palikti pagal „Vandentiekio ir nuotekų šalinimo dalis“.</w:t>
            </w:r>
          </w:p>
        </w:tc>
      </w:tr>
      <w:tr w:rsidR="00381D7C" w:rsidRPr="001E0417" w14:paraId="3F1E2201" w14:textId="77777777" w:rsidTr="00F9554B">
        <w:tc>
          <w:tcPr>
            <w:tcW w:w="675" w:type="dxa"/>
          </w:tcPr>
          <w:p w14:paraId="70630F72" w14:textId="536A12BE" w:rsidR="00381D7C" w:rsidRPr="001E0417" w:rsidRDefault="00381D7C" w:rsidP="00F9554B">
            <w:pPr>
              <w:spacing w:after="0" w:line="240" w:lineRule="auto"/>
              <w:rPr>
                <w:rFonts w:ascii="Times New Roman" w:hAnsi="Times New Roman" w:cs="Times New Roman"/>
                <w:sz w:val="24"/>
                <w:szCs w:val="24"/>
              </w:rPr>
            </w:pPr>
            <w:r w:rsidRPr="001E0417">
              <w:rPr>
                <w:rFonts w:ascii="Times New Roman" w:hAnsi="Times New Roman" w:cs="Times New Roman"/>
                <w:sz w:val="24"/>
                <w:szCs w:val="24"/>
              </w:rPr>
              <w:t>5.</w:t>
            </w:r>
          </w:p>
        </w:tc>
        <w:tc>
          <w:tcPr>
            <w:tcW w:w="4536" w:type="dxa"/>
          </w:tcPr>
          <w:p w14:paraId="23548266" w14:textId="18AEB834" w:rsidR="00381D7C" w:rsidRPr="001E0417" w:rsidRDefault="0027338E" w:rsidP="00F9554B">
            <w:pPr>
              <w:pStyle w:val="prastasiniatinklio"/>
              <w:shd w:val="clear" w:color="auto" w:fill="FFFFFF"/>
              <w:spacing w:before="0" w:beforeAutospacing="0" w:after="150" w:afterAutospacing="0"/>
              <w:rPr>
                <w:color w:val="00241A"/>
                <w:shd w:val="clear" w:color="auto" w:fill="FFFFFF"/>
              </w:rPr>
            </w:pPr>
            <w:r w:rsidRPr="001E0417">
              <w:rPr>
                <w:color w:val="00241A"/>
                <w:shd w:val="clear" w:color="auto" w:fill="FFFFFF"/>
              </w:rPr>
              <w:t>Darbų kiekių žiniaraščio „Architektūra“ 41 eilutėse įvertinti „</w:t>
            </w:r>
            <w:proofErr w:type="spellStart"/>
            <w:r w:rsidRPr="001E0417">
              <w:rPr>
                <w:color w:val="00241A"/>
                <w:shd w:val="clear" w:color="auto" w:fill="FFFFFF"/>
              </w:rPr>
              <w:t>Aco</w:t>
            </w:r>
            <w:proofErr w:type="spellEnd"/>
            <w:r w:rsidRPr="001E0417">
              <w:rPr>
                <w:color w:val="00241A"/>
                <w:shd w:val="clear" w:color="auto" w:fill="FFFFFF"/>
              </w:rPr>
              <w:t xml:space="preserve"> </w:t>
            </w:r>
            <w:proofErr w:type="spellStart"/>
            <w:r w:rsidRPr="001E0417">
              <w:rPr>
                <w:color w:val="00241A"/>
                <w:shd w:val="clear" w:color="auto" w:fill="FFFFFF"/>
              </w:rPr>
              <w:t>drain</w:t>
            </w:r>
            <w:proofErr w:type="spellEnd"/>
            <w:r w:rsidRPr="001E0417">
              <w:rPr>
                <w:color w:val="00241A"/>
                <w:shd w:val="clear" w:color="auto" w:fill="FFFFFF"/>
              </w:rPr>
              <w:t xml:space="preserve"> latakai su cinkuoto plieno grotelėmis“ 33,1 m. Tuo tarpu Darbų kiekių žiniaraščio „Vandentiekio ir nuotekų šalinimo dalis“ eilutėse 24 ir 25 įvertinti trapai su grotelėmis ir jų montavimas, tik jau 36,6 m. Patikslinkite prašau ar nesidubliuoja darbai ir kuris kiekis teisingas.</w:t>
            </w:r>
          </w:p>
        </w:tc>
        <w:tc>
          <w:tcPr>
            <w:tcW w:w="4031" w:type="dxa"/>
          </w:tcPr>
          <w:p w14:paraId="6320F4BF" w14:textId="77777777" w:rsidR="003C6F37" w:rsidRPr="003C6F37" w:rsidRDefault="003C6F37" w:rsidP="003C6F37">
            <w:pPr>
              <w:rPr>
                <w:rFonts w:ascii="Times New Roman" w:hAnsi="Times New Roman" w:cs="Times New Roman"/>
                <w:sz w:val="24"/>
                <w:szCs w:val="24"/>
              </w:rPr>
            </w:pPr>
            <w:r w:rsidRPr="003C6F37">
              <w:rPr>
                <w:rFonts w:ascii="Times New Roman" w:hAnsi="Times New Roman" w:cs="Times New Roman"/>
                <w:sz w:val="24"/>
                <w:szCs w:val="24"/>
                <w:shd w:val="clear" w:color="auto" w:fill="FFFFFF"/>
              </w:rPr>
              <w:t>Taip dubliuojasi, kiekį ir gaminį vertinti pagal „Vandentiekio ir nuotekų šalinimo dalis“.</w:t>
            </w:r>
          </w:p>
          <w:p w14:paraId="7C1B51CD" w14:textId="3D70D805" w:rsidR="0018039A" w:rsidRPr="001E0417" w:rsidRDefault="0018039A" w:rsidP="00472B0A">
            <w:pPr>
              <w:spacing w:after="0" w:line="240" w:lineRule="auto"/>
              <w:rPr>
                <w:rFonts w:ascii="Times New Roman" w:hAnsi="Times New Roman" w:cs="Times New Roman"/>
                <w:sz w:val="24"/>
                <w:szCs w:val="24"/>
              </w:rPr>
            </w:pPr>
          </w:p>
        </w:tc>
      </w:tr>
    </w:tbl>
    <w:p w14:paraId="2A43EA84" w14:textId="77777777" w:rsidR="007407EE" w:rsidRPr="001E0417" w:rsidRDefault="007407EE" w:rsidP="00381D7C">
      <w:pPr>
        <w:rPr>
          <w:rFonts w:ascii="Times New Roman" w:hAnsi="Times New Roman" w:cs="Times New Roman"/>
          <w:sz w:val="24"/>
          <w:szCs w:val="24"/>
        </w:rPr>
      </w:pPr>
    </w:p>
    <w:p w14:paraId="5958E7B0" w14:textId="5009DD71" w:rsidR="00B6527B" w:rsidRPr="00B6527B" w:rsidRDefault="00673CD2" w:rsidP="00B6527B">
      <w:pPr>
        <w:spacing w:after="0" w:line="240" w:lineRule="auto"/>
        <w:rPr>
          <w:rFonts w:ascii="Times New Roman" w:hAnsi="Times New Roman" w:cs="Times New Roman"/>
        </w:rPr>
      </w:pPr>
      <w:r>
        <w:rPr>
          <w:rFonts w:ascii="Times New Roman" w:hAnsi="Times New Roman" w:cs="Times New Roman"/>
          <w:i/>
          <w:iCs/>
          <w:shd w:val="clear" w:color="auto" w:fill="FFFFFF"/>
        </w:rPr>
        <w:t>*</w:t>
      </w:r>
      <w:r w:rsidR="00B6527B" w:rsidRPr="00B6527B">
        <w:rPr>
          <w:rFonts w:ascii="Times New Roman" w:hAnsi="Times New Roman" w:cs="Times New Roman"/>
          <w:i/>
          <w:iCs/>
          <w:shd w:val="clear" w:color="auto" w:fill="FFFFFF"/>
        </w:rPr>
        <w:t>Pagal energetinius skaičiavimus, šilumos perdavimo koeficientas turi būti nemažesnių parametrų:</w:t>
      </w:r>
    </w:p>
    <w:p w14:paraId="42BD3A95" w14:textId="4B87750C" w:rsidR="00B6527B" w:rsidRDefault="00B6527B" w:rsidP="00B6527B">
      <w:pPr>
        <w:rPr>
          <w:rFonts w:ascii="Times New Roman" w:hAnsi="Times New Roman" w:cs="Times New Roman"/>
          <w:color w:val="00241A"/>
        </w:rPr>
      </w:pPr>
      <w:r>
        <w:rPr>
          <w:rFonts w:ascii="Times New Roman" w:hAnsi="Times New Roman" w:cs="Times New Roman"/>
          <w:i/>
          <w:iCs/>
          <w:noProof/>
          <w:color w:val="00241A"/>
          <w:shd w:val="clear" w:color="auto" w:fill="FFFFFF"/>
        </w:rPr>
        <w:drawing>
          <wp:inline distT="0" distB="0" distL="0" distR="0" wp14:anchorId="3EFF0B15" wp14:editId="26A21811">
            <wp:extent cx="5731510" cy="2480945"/>
            <wp:effectExtent l="0" t="0" r="0" b="0"/>
            <wp:docPr id="139715412" name="Paveikslėlis 1" descr="Paveikslėlis, kuriame yra tekstas, ekrano kopija, skaičiu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5412" name="Paveikslėlis 1" descr="Paveikslėlis, kuriame yra tekstas, ekrano kopija, skaičius, Šriftas&#10;&#10;Dirbtinio intelekto sugeneruotas turinys gali būti neteisinga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1510" cy="2480945"/>
                    </a:xfrm>
                    <a:prstGeom prst="rect">
                      <a:avLst/>
                    </a:prstGeom>
                    <a:noFill/>
                    <a:ln>
                      <a:noFill/>
                    </a:ln>
                  </pic:spPr>
                </pic:pic>
              </a:graphicData>
            </a:graphic>
          </wp:inline>
        </w:drawing>
      </w:r>
    </w:p>
    <w:p w14:paraId="16E170B8" w14:textId="6CA9989C" w:rsidR="00B6527B" w:rsidRDefault="00B6527B" w:rsidP="007407EE">
      <w:pPr>
        <w:rPr>
          <w:rFonts w:ascii="Times New Roman" w:hAnsi="Times New Roman" w:cs="Times New Roman"/>
          <w:sz w:val="24"/>
          <w:szCs w:val="24"/>
          <w:lang w:val="en-US"/>
        </w:rPr>
      </w:pPr>
    </w:p>
    <w:p w14:paraId="4A50AEC7" w14:textId="0B80EA93" w:rsidR="00B6527B" w:rsidRPr="001E0417" w:rsidRDefault="009B41F7" w:rsidP="007407EE">
      <w:pPr>
        <w:rPr>
          <w:rFonts w:ascii="Times New Roman" w:hAnsi="Times New Roman" w:cs="Times New Roman"/>
          <w:sz w:val="24"/>
          <w:szCs w:val="24"/>
          <w:lang w:val="en-US"/>
        </w:rPr>
      </w:pPr>
      <w:r>
        <w:rPr>
          <w:rFonts w:ascii="Times New Roman" w:hAnsi="Times New Roman" w:cs="Times New Roman"/>
          <w:sz w:val="24"/>
          <w:szCs w:val="24"/>
          <w:lang w:val="en-US"/>
        </w:rPr>
        <w:t xml:space="preserve">Taip pat informuojame, </w:t>
      </w:r>
      <w:proofErr w:type="spellStart"/>
      <w:r>
        <w:rPr>
          <w:rFonts w:ascii="Times New Roman" w:hAnsi="Times New Roman" w:cs="Times New Roman"/>
          <w:sz w:val="24"/>
          <w:szCs w:val="24"/>
          <w:lang w:val="en-US"/>
        </w:rPr>
        <w:t>kad</w:t>
      </w:r>
      <w:proofErr w:type="spellEnd"/>
      <w:r>
        <w:rPr>
          <w:rFonts w:ascii="Times New Roman" w:hAnsi="Times New Roman" w:cs="Times New Roman"/>
          <w:sz w:val="24"/>
          <w:szCs w:val="24"/>
          <w:lang w:val="en-US"/>
        </w:rPr>
        <w:t xml:space="preserve"> </w:t>
      </w:r>
      <w:r>
        <w:rPr>
          <w:rFonts w:ascii="Times New Roman" w:eastAsia="Times New Roman" w:hAnsi="Times New Roman" w:cs="Times New Roman"/>
          <w:kern w:val="0"/>
          <w:sz w:val="24"/>
          <w:szCs w:val="24"/>
        </w:rPr>
        <w:t xml:space="preserve">Perkančioji organizacija </w:t>
      </w:r>
      <w:r w:rsidR="00F11427">
        <w:rPr>
          <w:rFonts w:ascii="Times New Roman" w:eastAsia="Times New Roman" w:hAnsi="Times New Roman" w:cs="Times New Roman"/>
          <w:kern w:val="0"/>
          <w:sz w:val="24"/>
          <w:szCs w:val="24"/>
        </w:rPr>
        <w:t xml:space="preserve">patęsia pasiūlymų pateikimo terminą iki </w:t>
      </w:r>
      <w:r w:rsidR="00F11427" w:rsidRPr="001C105D">
        <w:rPr>
          <w:rFonts w:ascii="Times New Roman" w:eastAsia="Times New Roman" w:hAnsi="Times New Roman" w:cs="Times New Roman"/>
          <w:b/>
          <w:bCs/>
          <w:kern w:val="0"/>
          <w:sz w:val="24"/>
          <w:szCs w:val="24"/>
        </w:rPr>
        <w:t xml:space="preserve">2025 m. gruodžio </w:t>
      </w:r>
      <w:r w:rsidR="00217EC4" w:rsidRPr="001C105D">
        <w:rPr>
          <w:rFonts w:ascii="Times New Roman" w:eastAsia="Times New Roman" w:hAnsi="Times New Roman" w:cs="Times New Roman"/>
          <w:b/>
          <w:bCs/>
          <w:kern w:val="0"/>
          <w:sz w:val="24"/>
          <w:szCs w:val="24"/>
        </w:rPr>
        <w:t>22 d. 10:00 val.</w:t>
      </w:r>
    </w:p>
    <w:sectPr w:rsidR="00B6527B" w:rsidRPr="001E041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36FC3"/>
    <w:multiLevelType w:val="hybridMultilevel"/>
    <w:tmpl w:val="752CB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0109C6"/>
    <w:multiLevelType w:val="hybridMultilevel"/>
    <w:tmpl w:val="842AB2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0E6519"/>
    <w:multiLevelType w:val="hybridMultilevel"/>
    <w:tmpl w:val="842AB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6F5237F"/>
    <w:multiLevelType w:val="hybridMultilevel"/>
    <w:tmpl w:val="842AB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6240891">
    <w:abstractNumId w:val="1"/>
  </w:num>
  <w:num w:numId="2" w16cid:durableId="1316835242">
    <w:abstractNumId w:val="0"/>
  </w:num>
  <w:num w:numId="3" w16cid:durableId="2051373130">
    <w:abstractNumId w:val="3"/>
  </w:num>
  <w:num w:numId="4" w16cid:durableId="949971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2D187D"/>
    <w:rsid w:val="00006B05"/>
    <w:rsid w:val="00044BE2"/>
    <w:rsid w:val="0009452F"/>
    <w:rsid w:val="000A2763"/>
    <w:rsid w:val="000A5319"/>
    <w:rsid w:val="001229F2"/>
    <w:rsid w:val="0018039A"/>
    <w:rsid w:val="001C105D"/>
    <w:rsid w:val="001E0417"/>
    <w:rsid w:val="00217EC4"/>
    <w:rsid w:val="0022378D"/>
    <w:rsid w:val="0027338E"/>
    <w:rsid w:val="00290CDA"/>
    <w:rsid w:val="00295847"/>
    <w:rsid w:val="002D187D"/>
    <w:rsid w:val="003468C2"/>
    <w:rsid w:val="003731C6"/>
    <w:rsid w:val="00381D7C"/>
    <w:rsid w:val="003C6F37"/>
    <w:rsid w:val="003E53A0"/>
    <w:rsid w:val="004475FD"/>
    <w:rsid w:val="00472B0A"/>
    <w:rsid w:val="004E0B7D"/>
    <w:rsid w:val="005A4714"/>
    <w:rsid w:val="005A560C"/>
    <w:rsid w:val="00673CD2"/>
    <w:rsid w:val="00675F72"/>
    <w:rsid w:val="007407EE"/>
    <w:rsid w:val="00753669"/>
    <w:rsid w:val="007541AB"/>
    <w:rsid w:val="00755015"/>
    <w:rsid w:val="007B5434"/>
    <w:rsid w:val="007F16A1"/>
    <w:rsid w:val="0084391B"/>
    <w:rsid w:val="00876680"/>
    <w:rsid w:val="00956231"/>
    <w:rsid w:val="00965B9F"/>
    <w:rsid w:val="009B41F7"/>
    <w:rsid w:val="009C46BD"/>
    <w:rsid w:val="009C491C"/>
    <w:rsid w:val="009F2D5A"/>
    <w:rsid w:val="00A000D9"/>
    <w:rsid w:val="00A120B2"/>
    <w:rsid w:val="00A62B4F"/>
    <w:rsid w:val="00A65546"/>
    <w:rsid w:val="00AF0BEC"/>
    <w:rsid w:val="00B468BE"/>
    <w:rsid w:val="00B6527B"/>
    <w:rsid w:val="00B91F12"/>
    <w:rsid w:val="00C27466"/>
    <w:rsid w:val="00C47EFD"/>
    <w:rsid w:val="00CB1960"/>
    <w:rsid w:val="00CE26EA"/>
    <w:rsid w:val="00CF77B4"/>
    <w:rsid w:val="00D11000"/>
    <w:rsid w:val="00D6491F"/>
    <w:rsid w:val="00E21AF9"/>
    <w:rsid w:val="00E52768"/>
    <w:rsid w:val="00E55774"/>
    <w:rsid w:val="00F0071F"/>
    <w:rsid w:val="00F11427"/>
    <w:rsid w:val="00F31AD7"/>
    <w:rsid w:val="00F577A3"/>
    <w:rsid w:val="00FC3D3F"/>
    <w:rsid w:val="00FD6B21"/>
    <w:rsid w:val="00FF25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D8B84"/>
  <w15:chartTrackingRefBased/>
  <w15:docId w15:val="{7CAA117F-1B4E-43D9-92F0-5A019234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D1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D1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D187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D187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D187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D187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D187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D187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D187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187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D187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D187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D187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D187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D187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187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187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187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1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187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187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187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187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D187D"/>
    <w:rPr>
      <w:i/>
      <w:iCs/>
      <w:color w:val="404040" w:themeColor="text1" w:themeTint="BF"/>
    </w:rPr>
  </w:style>
  <w:style w:type="paragraph" w:styleId="Sraopastraipa">
    <w:name w:val="List Paragraph"/>
    <w:basedOn w:val="prastasis"/>
    <w:uiPriority w:val="34"/>
    <w:qFormat/>
    <w:rsid w:val="002D187D"/>
    <w:pPr>
      <w:ind w:left="720"/>
      <w:contextualSpacing/>
    </w:pPr>
  </w:style>
  <w:style w:type="character" w:styleId="Rykuspabraukimas">
    <w:name w:val="Intense Emphasis"/>
    <w:basedOn w:val="Numatytasispastraiposriftas"/>
    <w:uiPriority w:val="21"/>
    <w:qFormat/>
    <w:rsid w:val="002D187D"/>
    <w:rPr>
      <w:i/>
      <w:iCs/>
      <w:color w:val="0F4761" w:themeColor="accent1" w:themeShade="BF"/>
    </w:rPr>
  </w:style>
  <w:style w:type="paragraph" w:styleId="Iskirtacitata">
    <w:name w:val="Intense Quote"/>
    <w:basedOn w:val="prastasis"/>
    <w:next w:val="prastasis"/>
    <w:link w:val="IskirtacitataDiagrama"/>
    <w:uiPriority w:val="30"/>
    <w:qFormat/>
    <w:rsid w:val="002D1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D187D"/>
    <w:rPr>
      <w:i/>
      <w:iCs/>
      <w:color w:val="0F4761" w:themeColor="accent1" w:themeShade="BF"/>
    </w:rPr>
  </w:style>
  <w:style w:type="character" w:styleId="Rykinuoroda">
    <w:name w:val="Intense Reference"/>
    <w:basedOn w:val="Numatytasispastraiposriftas"/>
    <w:uiPriority w:val="32"/>
    <w:qFormat/>
    <w:rsid w:val="002D187D"/>
    <w:rPr>
      <w:b/>
      <w:bCs/>
      <w:smallCaps/>
      <w:color w:val="0F4761" w:themeColor="accent1" w:themeShade="BF"/>
      <w:spacing w:val="5"/>
    </w:rPr>
  </w:style>
  <w:style w:type="paragraph" w:styleId="prastasiniatinklio">
    <w:name w:val="Normal (Web)"/>
    <w:basedOn w:val="prastasis"/>
    <w:uiPriority w:val="99"/>
    <w:unhideWhenUsed/>
    <w:rsid w:val="007407EE"/>
    <w:pPr>
      <w:spacing w:before="100" w:beforeAutospacing="1" w:after="100" w:afterAutospacing="1" w:line="240" w:lineRule="auto"/>
    </w:pPr>
    <w:rPr>
      <w:rFonts w:ascii="Times New Roman" w:eastAsia="Times New Roman" w:hAnsi="Times New Roman" w:cs="Times New Roman"/>
      <w:kern w:val="0"/>
      <w:sz w:val="24"/>
      <w:szCs w:val="24"/>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D6B21"/>
    <w:pPr>
      <w:spacing w:after="120" w:line="240" w:lineRule="auto"/>
    </w:pPr>
    <w:rPr>
      <w:rFonts w:ascii="Times New Roman" w:eastAsia="Times New Roman" w:hAnsi="Times New Roman" w:cs="Times New Roman"/>
      <w:kern w:val="0"/>
      <w:sz w:val="24"/>
      <w:szCs w:val="24"/>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D6B21"/>
    <w:rPr>
      <w:rFonts w:ascii="Times New Roman" w:eastAsia="Times New Roman" w:hAnsi="Times New Roman" w:cs="Times New Roman"/>
      <w:kern w:val="0"/>
      <w:sz w:val="24"/>
      <w:szCs w:val="24"/>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ce8b1cf2-18c3-4421-a89f-e2721d1f72a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B28D82D80141089523D26F23E6462C"/>
        <w:category>
          <w:name w:val="Bendrosios nuostatos"/>
          <w:gallery w:val="placeholder"/>
        </w:category>
        <w:types>
          <w:type w:val="bbPlcHdr"/>
        </w:types>
        <w:behaviors>
          <w:behavior w:val="content"/>
        </w:behaviors>
        <w:guid w:val="{FE5534B0-87B9-410A-BD64-B817600432EB}"/>
      </w:docPartPr>
      <w:docPartBody>
        <w:p w:rsidR="00AF7F19" w:rsidRDefault="00AF7F19" w:rsidP="00AF7F19">
          <w:pPr>
            <w:pStyle w:val="1FB28D82D80141089523D26F23E6462C"/>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19"/>
    <w:rsid w:val="005A4714"/>
    <w:rsid w:val="00A65546"/>
    <w:rsid w:val="00AF7F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F7F19"/>
    <w:rPr>
      <w:color w:val="808080"/>
    </w:rPr>
  </w:style>
  <w:style w:type="paragraph" w:customStyle="1" w:styleId="1FB28D82D80141089523D26F23E6462C">
    <w:name w:val="1FB28D82D80141089523D26F23E6462C"/>
    <w:rsid w:val="00AF7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1901</Words>
  <Characters>1084</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Andrej Grigorjev</cp:lastModifiedBy>
  <cp:revision>64</cp:revision>
  <dcterms:created xsi:type="dcterms:W3CDTF">2025-12-05T10:08:00Z</dcterms:created>
  <dcterms:modified xsi:type="dcterms:W3CDTF">2025-12-16T04:44:00Z</dcterms:modified>
</cp:coreProperties>
</file>