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FADF" w14:textId="77777777" w:rsidR="002B2985" w:rsidRDefault="0036049F" w:rsidP="00D135B0">
      <w:pPr>
        <w:pStyle w:val="BodyText2"/>
        <w:spacing w:line="360" w:lineRule="auto"/>
        <w:rPr>
          <w:rFonts w:ascii="Times New Roman" w:eastAsia="Calibri" w:hAnsi="Times New Roman"/>
          <w:szCs w:val="24"/>
          <w:lang w:eastAsia="lt-LT"/>
        </w:rPr>
      </w:pPr>
      <w:r w:rsidRPr="0036049F">
        <w:rPr>
          <w:rFonts w:ascii="Times New Roman" w:eastAsia="Calibri" w:hAnsi="Times New Roman"/>
          <w:szCs w:val="24"/>
          <w:lang w:eastAsia="lt-LT"/>
        </w:rPr>
        <w:t>JURBARKO RAJONO SAVIVALDYBĖS ADMINISTRACIJA</w:t>
      </w:r>
    </w:p>
    <w:p w14:paraId="149D184D" w14:textId="77777777" w:rsidR="002B2985" w:rsidRPr="002B2985" w:rsidRDefault="0036049F" w:rsidP="00D135B0">
      <w:pPr>
        <w:pStyle w:val="BodyText2"/>
        <w:spacing w:line="360" w:lineRule="auto"/>
        <w:rPr>
          <w:rFonts w:ascii="Times New Roman" w:eastAsia="Calibri" w:hAnsi="Times New Roman"/>
          <w:b w:val="0"/>
          <w:bCs w:val="0"/>
          <w:szCs w:val="24"/>
          <w:lang w:eastAsia="lt-LT"/>
        </w:rPr>
      </w:pPr>
      <w:r w:rsidRPr="002B2985">
        <w:rPr>
          <w:rFonts w:ascii="Times New Roman" w:eastAsia="Calibri" w:hAnsi="Times New Roman"/>
          <w:b w:val="0"/>
          <w:bCs w:val="0"/>
          <w:szCs w:val="24"/>
          <w:lang w:eastAsia="lt-LT"/>
        </w:rPr>
        <w:t xml:space="preserve">Juridinio asmens kodas 188713933, </w:t>
      </w:r>
    </w:p>
    <w:p w14:paraId="63A4BCC6" w14:textId="1FCCF343" w:rsidR="002B2985" w:rsidRDefault="0036049F" w:rsidP="00D135B0">
      <w:pPr>
        <w:pStyle w:val="BodyText2"/>
        <w:spacing w:line="360" w:lineRule="auto"/>
        <w:rPr>
          <w:rFonts w:ascii="Times New Roman" w:eastAsia="Calibri" w:hAnsi="Times New Roman"/>
          <w:szCs w:val="24"/>
          <w:lang w:eastAsia="lt-LT"/>
        </w:rPr>
      </w:pPr>
      <w:r w:rsidRPr="002B2985">
        <w:rPr>
          <w:rFonts w:ascii="Times New Roman" w:eastAsia="Calibri" w:hAnsi="Times New Roman"/>
          <w:b w:val="0"/>
          <w:bCs w:val="0"/>
          <w:szCs w:val="24"/>
          <w:lang w:eastAsia="lt-LT"/>
        </w:rPr>
        <w:t>adresas Dariaus ir Girėno g. 96, 74187 Jurbarkas</w:t>
      </w:r>
      <w:r w:rsidRPr="0036049F">
        <w:rPr>
          <w:rFonts w:ascii="Times New Roman" w:eastAsia="Calibri" w:hAnsi="Times New Roman"/>
          <w:szCs w:val="24"/>
          <w:lang w:eastAsia="lt-LT"/>
        </w:rPr>
        <w:t xml:space="preserve"> </w:t>
      </w:r>
    </w:p>
    <w:p w14:paraId="1E1E2D8C" w14:textId="77777777" w:rsidR="002B2985" w:rsidRDefault="002B2985" w:rsidP="00D135B0">
      <w:pPr>
        <w:pStyle w:val="BodyText2"/>
        <w:spacing w:line="360" w:lineRule="auto"/>
        <w:rPr>
          <w:rFonts w:ascii="Times New Roman" w:eastAsia="Calibri" w:hAnsi="Times New Roman"/>
          <w:szCs w:val="24"/>
          <w:lang w:eastAsia="lt-LT"/>
        </w:rPr>
      </w:pPr>
    </w:p>
    <w:p w14:paraId="25E7F758" w14:textId="27D11B32" w:rsidR="00EB548C" w:rsidRPr="00F413EC" w:rsidRDefault="009C3FA9" w:rsidP="00EB548C">
      <w:pPr>
        <w:pStyle w:val="BodyText2"/>
        <w:spacing w:line="360" w:lineRule="auto"/>
        <w:jc w:val="left"/>
        <w:rPr>
          <w:rFonts w:ascii="Times New Roman" w:eastAsia="Calibri" w:hAnsi="Times New Roman"/>
          <w:b w:val="0"/>
          <w:bCs w:val="0"/>
          <w:szCs w:val="24"/>
          <w:lang w:eastAsia="lt-LT"/>
        </w:rPr>
      </w:pPr>
      <w:bookmarkStart w:id="0" w:name="_Hlk209172958"/>
      <w:r>
        <w:rPr>
          <w:rFonts w:ascii="Times New Roman" w:eastAsia="Calibri" w:hAnsi="Times New Roman"/>
          <w:b w:val="0"/>
          <w:bCs w:val="0"/>
          <w:szCs w:val="24"/>
          <w:lang w:eastAsia="lt-LT"/>
        </w:rPr>
        <w:t>CVP IS tiekėjams</w:t>
      </w:r>
    </w:p>
    <w:bookmarkEnd w:id="0"/>
    <w:p w14:paraId="67374086" w14:textId="77777777" w:rsidR="0057753B" w:rsidRPr="0015528C" w:rsidRDefault="0057753B" w:rsidP="002A0682">
      <w:pPr>
        <w:spacing w:line="360" w:lineRule="auto"/>
        <w:jc w:val="center"/>
        <w:rPr>
          <w:rFonts w:ascii="Times New Roman" w:hAnsi="Times New Roman"/>
          <w:szCs w:val="24"/>
        </w:rPr>
      </w:pPr>
    </w:p>
    <w:p w14:paraId="7ADA9483" w14:textId="5AFDACF1" w:rsidR="00F54F43" w:rsidRPr="00FF5B9E" w:rsidRDefault="0057753B" w:rsidP="0003093B">
      <w:pPr>
        <w:spacing w:after="240" w:line="360" w:lineRule="auto"/>
        <w:rPr>
          <w:rFonts w:ascii="Times New Roman" w:hAnsi="Times New Roman"/>
          <w:b/>
          <w:bCs/>
          <w:szCs w:val="24"/>
        </w:rPr>
      </w:pPr>
      <w:r w:rsidRPr="0015528C">
        <w:rPr>
          <w:rFonts w:ascii="Times New Roman" w:hAnsi="Times New Roman"/>
          <w:szCs w:val="24"/>
        </w:rPr>
        <w:tab/>
      </w:r>
      <w:r w:rsidR="002E4A14" w:rsidRPr="00FF5B9E">
        <w:rPr>
          <w:rFonts w:ascii="Times New Roman" w:hAnsi="Times New Roman"/>
          <w:b/>
          <w:bCs/>
          <w:szCs w:val="24"/>
        </w:rPr>
        <w:t>DĖL</w:t>
      </w:r>
      <w:r w:rsidR="00BE1F4F" w:rsidRPr="00FF5B9E">
        <w:rPr>
          <w:rFonts w:ascii="Times New Roman" w:hAnsi="Times New Roman"/>
          <w:b/>
          <w:bCs/>
          <w:szCs w:val="24"/>
        </w:rPr>
        <w:t xml:space="preserve"> </w:t>
      </w:r>
      <w:r w:rsidR="0011713F" w:rsidRPr="00FF5B9E">
        <w:rPr>
          <w:rFonts w:ascii="Times New Roman" w:hAnsi="Times New Roman"/>
          <w:b/>
          <w:bCs/>
          <w:szCs w:val="24"/>
        </w:rPr>
        <w:t>ATSAKYM</w:t>
      </w:r>
      <w:r w:rsidR="00252FEA" w:rsidRPr="00FF5B9E">
        <w:rPr>
          <w:rFonts w:ascii="Times New Roman" w:hAnsi="Times New Roman"/>
          <w:b/>
          <w:bCs/>
          <w:szCs w:val="24"/>
        </w:rPr>
        <w:t>O</w:t>
      </w:r>
      <w:r w:rsidR="0011713F" w:rsidRPr="00FF5B9E">
        <w:rPr>
          <w:rFonts w:ascii="Times New Roman" w:hAnsi="Times New Roman"/>
          <w:b/>
          <w:bCs/>
          <w:szCs w:val="24"/>
        </w:rPr>
        <w:t xml:space="preserve"> Į </w:t>
      </w:r>
      <w:r w:rsidR="00252FEA" w:rsidRPr="00FF5B9E">
        <w:rPr>
          <w:rFonts w:ascii="Times New Roman" w:hAnsi="Times New Roman"/>
          <w:b/>
          <w:bCs/>
          <w:szCs w:val="24"/>
        </w:rPr>
        <w:t>PRAŠYMĄ</w:t>
      </w:r>
    </w:p>
    <w:p w14:paraId="76C8C29F" w14:textId="7C98E72A" w:rsidR="0003093B" w:rsidRPr="0003093B" w:rsidRDefault="0003093B" w:rsidP="00FF5B9E">
      <w:pPr>
        <w:spacing w:line="360" w:lineRule="auto"/>
        <w:ind w:firstLine="720"/>
        <w:jc w:val="both"/>
        <w:rPr>
          <w:rFonts w:ascii="Times New Roman" w:hAnsi="Times New Roman"/>
          <w:szCs w:val="24"/>
        </w:rPr>
      </w:pPr>
      <w:r w:rsidRPr="0003093B">
        <w:rPr>
          <w:rFonts w:ascii="Times New Roman" w:hAnsi="Times New Roman"/>
          <w:szCs w:val="24"/>
        </w:rPr>
        <w:t>Informuojame, kad</w:t>
      </w:r>
      <w:r w:rsidRPr="0003093B">
        <w:rPr>
          <w:rFonts w:ascii="Times New Roman" w:hAnsi="Times New Roman"/>
          <w:bCs/>
          <w:szCs w:val="24"/>
        </w:rPr>
        <w:t xml:space="preserve"> atviro konkurso būdu vykdant </w:t>
      </w:r>
      <w:r w:rsidRPr="0003093B">
        <w:rPr>
          <w:rFonts w:ascii="Times New Roman" w:hAnsi="Times New Roman"/>
          <w:szCs w:val="24"/>
        </w:rPr>
        <w:t>supaprastintą viešąjį „</w:t>
      </w:r>
      <w:r w:rsidRPr="0003093B">
        <w:rPr>
          <w:rFonts w:ascii="Times New Roman" w:hAnsi="Times New Roman"/>
          <w:bCs/>
          <w:szCs w:val="24"/>
        </w:rPr>
        <w:t xml:space="preserve">Karjero pakrantės Jurbarko m. sutvarkymo ir </w:t>
      </w:r>
      <w:proofErr w:type="spellStart"/>
      <w:r w:rsidRPr="0003093B">
        <w:rPr>
          <w:rFonts w:ascii="Times New Roman" w:hAnsi="Times New Roman"/>
          <w:bCs/>
          <w:szCs w:val="24"/>
        </w:rPr>
        <w:t>įveiklinimo</w:t>
      </w:r>
      <w:proofErr w:type="spellEnd"/>
      <w:r w:rsidRPr="0003093B">
        <w:rPr>
          <w:rFonts w:ascii="Times New Roman" w:hAnsi="Times New Roman"/>
          <w:bCs/>
          <w:szCs w:val="24"/>
        </w:rPr>
        <w:t xml:space="preserve"> projektavimo paslaugų pirkimą“ (pirkimo ID 5706782, toliau – Pirkimas), </w:t>
      </w:r>
      <w:r w:rsidRPr="0003093B">
        <w:rPr>
          <w:rFonts w:ascii="Times New Roman" w:hAnsi="Times New Roman"/>
          <w:szCs w:val="24"/>
        </w:rPr>
        <w:t xml:space="preserve">Centrinės viešųjų pirkimų informacinės sistemos priemonėmis gautas tiekėjo prašymas paaiškinti/ patikslinti Pirkimo dokumentus. </w:t>
      </w:r>
    </w:p>
    <w:p w14:paraId="0EDF55E9" w14:textId="77777777" w:rsidR="0003093B" w:rsidRPr="0003093B" w:rsidRDefault="0003093B" w:rsidP="00C036BA">
      <w:pPr>
        <w:spacing w:line="360" w:lineRule="auto"/>
        <w:ind w:firstLine="720"/>
        <w:jc w:val="both"/>
        <w:rPr>
          <w:rFonts w:ascii="Times New Roman" w:hAnsi="Times New Roman"/>
          <w:bCs/>
          <w:szCs w:val="24"/>
        </w:rPr>
      </w:pPr>
      <w:r w:rsidRPr="0003093B">
        <w:rPr>
          <w:rFonts w:ascii="Times New Roman" w:hAnsi="Times New Roman"/>
          <w:bCs/>
          <w:szCs w:val="24"/>
        </w:rPr>
        <w:t>Viešųjų pirkimų komisija (toliau – Komisija) teikia atsakymą į pateiktą prašymą.</w:t>
      </w:r>
    </w:p>
    <w:p w14:paraId="28EF80C5" w14:textId="77777777" w:rsidR="0003093B" w:rsidRPr="0003093B" w:rsidRDefault="0003093B" w:rsidP="00FF5B9E">
      <w:pPr>
        <w:spacing w:line="360" w:lineRule="auto"/>
        <w:ind w:firstLine="720"/>
        <w:jc w:val="both"/>
        <w:rPr>
          <w:rFonts w:ascii="Times New Roman" w:hAnsi="Times New Roman"/>
          <w:b/>
          <w:szCs w:val="24"/>
        </w:rPr>
      </w:pPr>
      <w:r w:rsidRPr="0003093B">
        <w:rPr>
          <w:rFonts w:ascii="Times New Roman" w:hAnsi="Times New Roman"/>
          <w:b/>
          <w:szCs w:val="24"/>
        </w:rPr>
        <w:t xml:space="preserve">Prašymas (kalba netaisyta): </w:t>
      </w:r>
    </w:p>
    <w:p w14:paraId="072BD718" w14:textId="77777777" w:rsidR="0003093B" w:rsidRPr="0003093B" w:rsidRDefault="0003093B" w:rsidP="00E51A2D">
      <w:pPr>
        <w:spacing w:line="360" w:lineRule="auto"/>
        <w:ind w:firstLine="720"/>
        <w:jc w:val="both"/>
        <w:rPr>
          <w:rFonts w:ascii="Times New Roman" w:hAnsi="Times New Roman"/>
          <w:bCs/>
          <w:i/>
          <w:iCs/>
          <w:szCs w:val="24"/>
        </w:rPr>
      </w:pPr>
      <w:r w:rsidRPr="0003093B">
        <w:rPr>
          <w:rFonts w:ascii="Times New Roman" w:hAnsi="Times New Roman"/>
          <w:bCs/>
          <w:i/>
          <w:iCs/>
          <w:szCs w:val="24"/>
        </w:rPr>
        <w:t>„1. Prašome pateikti apibrėžtą projekto ribą, kad geriau suprastume nagrinėjamą teritoriją ir galėtume tiksliau įsivertinti projektavimo apimtis;</w:t>
      </w:r>
    </w:p>
    <w:p w14:paraId="37E758CF" w14:textId="77777777" w:rsidR="0003093B" w:rsidRPr="0003093B" w:rsidRDefault="0003093B" w:rsidP="00C63289">
      <w:pPr>
        <w:spacing w:line="360" w:lineRule="auto"/>
        <w:ind w:firstLine="720"/>
        <w:jc w:val="both"/>
        <w:rPr>
          <w:rFonts w:ascii="Times New Roman" w:hAnsi="Times New Roman"/>
          <w:bCs/>
          <w:i/>
          <w:iCs/>
          <w:szCs w:val="24"/>
        </w:rPr>
      </w:pPr>
      <w:r w:rsidRPr="0003093B">
        <w:rPr>
          <w:rFonts w:ascii="Times New Roman" w:hAnsi="Times New Roman"/>
          <w:bCs/>
          <w:i/>
          <w:iCs/>
          <w:szCs w:val="24"/>
        </w:rPr>
        <w:t>2. Prašome pateikti sklypų nuosavybės dokumentus (Registrų centro išrašai ir sklypo kadastriniai planai),nes jie dabar prie pirkimo sąlygų nepridėti.</w:t>
      </w:r>
    </w:p>
    <w:p w14:paraId="4146D3AB" w14:textId="77777777" w:rsidR="0003093B" w:rsidRPr="0003093B" w:rsidRDefault="0003093B" w:rsidP="00C63289">
      <w:pPr>
        <w:spacing w:line="360" w:lineRule="auto"/>
        <w:ind w:firstLine="720"/>
        <w:jc w:val="both"/>
        <w:rPr>
          <w:rFonts w:ascii="Times New Roman" w:hAnsi="Times New Roman"/>
          <w:bCs/>
          <w:i/>
          <w:iCs/>
          <w:szCs w:val="24"/>
        </w:rPr>
      </w:pPr>
      <w:r w:rsidRPr="0003093B">
        <w:rPr>
          <w:rFonts w:ascii="Times New Roman" w:hAnsi="Times New Roman"/>
          <w:bCs/>
          <w:i/>
          <w:iCs/>
          <w:szCs w:val="24"/>
        </w:rPr>
        <w:t xml:space="preserve">3. Prašome patikslinti/ paaiškinti užduotį gelbėtojų postui ir WC su dušais. Patikslinkite prašau, kas tiksliai turi būti suprojektuota? Ar turima omenyje bokštelis gelbėtojų apžvalgai? Stoginė ar kažkas kita? Ir dėl WC bei dušų, ar turima omenyje konteinerinio tipo? Koks </w:t>
      </w:r>
      <w:proofErr w:type="spellStart"/>
      <w:r w:rsidRPr="0003093B">
        <w:rPr>
          <w:rFonts w:ascii="Times New Roman" w:hAnsi="Times New Roman"/>
          <w:bCs/>
          <w:i/>
          <w:iCs/>
          <w:szCs w:val="24"/>
        </w:rPr>
        <w:t>san</w:t>
      </w:r>
      <w:proofErr w:type="spellEnd"/>
      <w:r w:rsidRPr="0003093B">
        <w:rPr>
          <w:rFonts w:ascii="Times New Roman" w:hAnsi="Times New Roman"/>
          <w:bCs/>
          <w:i/>
          <w:iCs/>
          <w:szCs w:val="24"/>
        </w:rPr>
        <w:t>. prietaisų kiekis?“</w:t>
      </w:r>
    </w:p>
    <w:p w14:paraId="55331220" w14:textId="77777777" w:rsidR="0003093B" w:rsidRPr="0003093B" w:rsidRDefault="0003093B" w:rsidP="00FF5B9E">
      <w:pPr>
        <w:spacing w:line="360" w:lineRule="auto"/>
        <w:ind w:firstLine="720"/>
        <w:jc w:val="both"/>
        <w:rPr>
          <w:rFonts w:ascii="Times New Roman" w:hAnsi="Times New Roman"/>
          <w:b/>
          <w:szCs w:val="24"/>
        </w:rPr>
      </w:pPr>
      <w:r w:rsidRPr="0003093B">
        <w:rPr>
          <w:rFonts w:ascii="Times New Roman" w:hAnsi="Times New Roman"/>
          <w:b/>
          <w:szCs w:val="24"/>
        </w:rPr>
        <w:t>Atsakymas:</w:t>
      </w:r>
    </w:p>
    <w:p w14:paraId="234B28A6" w14:textId="77777777" w:rsidR="0003093B" w:rsidRPr="0003093B" w:rsidRDefault="0003093B" w:rsidP="00E51A2D">
      <w:pPr>
        <w:spacing w:line="360" w:lineRule="auto"/>
        <w:ind w:firstLine="720"/>
        <w:jc w:val="both"/>
        <w:rPr>
          <w:rFonts w:ascii="Times New Roman" w:hAnsi="Times New Roman"/>
          <w:szCs w:val="24"/>
        </w:rPr>
      </w:pPr>
      <w:r w:rsidRPr="0003093B">
        <w:rPr>
          <w:rFonts w:ascii="Times New Roman" w:hAnsi="Times New Roman"/>
          <w:szCs w:val="24"/>
        </w:rPr>
        <w:t xml:space="preserve">Teikiame Nekilnojamojo turto registro duomenų bazės išrašus bei Schemas karjero pakrančių teritorijos sutvarkymo ir </w:t>
      </w:r>
      <w:proofErr w:type="spellStart"/>
      <w:r w:rsidRPr="0003093B">
        <w:rPr>
          <w:rFonts w:ascii="Times New Roman" w:hAnsi="Times New Roman"/>
          <w:szCs w:val="24"/>
        </w:rPr>
        <w:t>įveiklinimo</w:t>
      </w:r>
      <w:proofErr w:type="spellEnd"/>
      <w:r w:rsidRPr="0003093B">
        <w:rPr>
          <w:rFonts w:ascii="Times New Roman" w:hAnsi="Times New Roman"/>
          <w:szCs w:val="24"/>
        </w:rPr>
        <w:t xml:space="preserve"> projektinių pasiūlymų rengimui.</w:t>
      </w:r>
    </w:p>
    <w:p w14:paraId="156325AD" w14:textId="77777777" w:rsidR="0003093B" w:rsidRPr="0003093B" w:rsidRDefault="0003093B" w:rsidP="00A10BD9">
      <w:pPr>
        <w:spacing w:line="360" w:lineRule="auto"/>
        <w:ind w:firstLine="720"/>
        <w:jc w:val="both"/>
        <w:rPr>
          <w:rFonts w:ascii="Times New Roman" w:hAnsi="Times New Roman"/>
          <w:szCs w:val="24"/>
        </w:rPr>
      </w:pPr>
      <w:r w:rsidRPr="0003093B">
        <w:rPr>
          <w:rFonts w:ascii="Times New Roman" w:hAnsi="Times New Roman"/>
          <w:szCs w:val="24"/>
        </w:rPr>
        <w:t>Pageidautina suprojektuoti konteinerinio tipo WC, kuriame būtų 2-3 universalūs bendro (neskirstant vyrams ir moterims) naudojimo tualetai ir 1-as žmonėms su negalia.</w:t>
      </w:r>
    </w:p>
    <w:p w14:paraId="17A90843" w14:textId="77777777" w:rsidR="0003093B" w:rsidRPr="0003093B" w:rsidRDefault="0003093B" w:rsidP="00A10BD9">
      <w:pPr>
        <w:spacing w:line="360" w:lineRule="auto"/>
        <w:ind w:firstLine="720"/>
        <w:jc w:val="both"/>
        <w:rPr>
          <w:rFonts w:ascii="Times New Roman" w:hAnsi="Times New Roman"/>
          <w:szCs w:val="24"/>
        </w:rPr>
      </w:pPr>
      <w:r w:rsidRPr="0003093B">
        <w:rPr>
          <w:rFonts w:ascii="Times New Roman" w:hAnsi="Times New Roman"/>
          <w:szCs w:val="24"/>
        </w:rPr>
        <w:t>Gelbėtojams krante turėtų būti projektuojamas bokštelis su stogeliu.</w:t>
      </w:r>
    </w:p>
    <w:p w14:paraId="4AAE9E79" w14:textId="77777777" w:rsidR="0003093B" w:rsidRPr="0003093B" w:rsidRDefault="0003093B" w:rsidP="00E51A2D">
      <w:pPr>
        <w:spacing w:line="360" w:lineRule="auto"/>
        <w:ind w:firstLine="720"/>
        <w:jc w:val="both"/>
        <w:rPr>
          <w:rFonts w:ascii="Times New Roman" w:hAnsi="Times New Roman"/>
          <w:szCs w:val="24"/>
        </w:rPr>
      </w:pPr>
      <w:r w:rsidRPr="0003093B">
        <w:rPr>
          <w:rFonts w:ascii="Times New Roman" w:hAnsi="Times New Roman"/>
          <w:szCs w:val="24"/>
        </w:rPr>
        <w:t xml:space="preserve">Vadovaujantis Pirkimo sąlygų 1 priedo „Terminai“ nuostata, numatančia, kad Perkančioji organizacija pirkimo dokumentų paaiškinimą, patikslinimą pateikia visiems dalyviams likus ne mažiau kaip 4 dienoms iki pasiūlymų pateikimo termino pabaigos, nutarta pratęsti pasiūlymų pateikimo terminą iki 2025-12-22 9:00 val. </w:t>
      </w:r>
    </w:p>
    <w:p w14:paraId="28026146" w14:textId="77777777" w:rsidR="0003093B" w:rsidRPr="0003093B" w:rsidRDefault="0003093B" w:rsidP="00FF5B9E">
      <w:pPr>
        <w:spacing w:line="360" w:lineRule="auto"/>
        <w:ind w:firstLine="720"/>
        <w:jc w:val="both"/>
        <w:rPr>
          <w:rFonts w:ascii="Times New Roman" w:hAnsi="Times New Roman"/>
          <w:szCs w:val="24"/>
        </w:rPr>
      </w:pPr>
      <w:r w:rsidRPr="0003093B">
        <w:rPr>
          <w:rFonts w:ascii="Times New Roman" w:hAnsi="Times New Roman"/>
          <w:szCs w:val="24"/>
        </w:rPr>
        <w:t>PRIDEDAMA:</w:t>
      </w:r>
    </w:p>
    <w:p w14:paraId="7E5A81AF" w14:textId="77777777" w:rsidR="0003093B" w:rsidRPr="0003093B" w:rsidRDefault="0003093B" w:rsidP="00FF5B9E">
      <w:pPr>
        <w:numPr>
          <w:ilvl w:val="0"/>
          <w:numId w:val="29"/>
        </w:numPr>
        <w:spacing w:line="360" w:lineRule="auto"/>
        <w:jc w:val="both"/>
        <w:rPr>
          <w:rFonts w:ascii="Times New Roman" w:hAnsi="Times New Roman"/>
          <w:szCs w:val="24"/>
        </w:rPr>
      </w:pPr>
      <w:r w:rsidRPr="0003093B">
        <w:rPr>
          <w:rFonts w:ascii="Times New Roman" w:hAnsi="Times New Roman"/>
          <w:szCs w:val="24"/>
        </w:rPr>
        <w:t>Nekilnojamojo turto registro duomenų bazės išrašai;</w:t>
      </w:r>
    </w:p>
    <w:p w14:paraId="712E0CCF" w14:textId="10AA9EC0" w:rsidR="0003093B" w:rsidRPr="0003093B" w:rsidRDefault="0003093B" w:rsidP="00FF5B9E">
      <w:pPr>
        <w:numPr>
          <w:ilvl w:val="0"/>
          <w:numId w:val="29"/>
        </w:numPr>
        <w:spacing w:line="360" w:lineRule="auto"/>
        <w:jc w:val="both"/>
        <w:rPr>
          <w:rFonts w:ascii="Times New Roman" w:hAnsi="Times New Roman"/>
          <w:szCs w:val="24"/>
        </w:rPr>
      </w:pPr>
      <w:r w:rsidRPr="0003093B">
        <w:rPr>
          <w:rFonts w:ascii="Times New Roman" w:hAnsi="Times New Roman"/>
          <w:szCs w:val="24"/>
        </w:rPr>
        <w:t xml:space="preserve">Schemos karjero pakrančių teritorijos sutvarkymo ir </w:t>
      </w:r>
      <w:proofErr w:type="spellStart"/>
      <w:r w:rsidRPr="0003093B">
        <w:rPr>
          <w:rFonts w:ascii="Times New Roman" w:hAnsi="Times New Roman"/>
          <w:szCs w:val="24"/>
        </w:rPr>
        <w:t>įveiklinimo</w:t>
      </w:r>
      <w:proofErr w:type="spellEnd"/>
      <w:r w:rsidRPr="0003093B">
        <w:rPr>
          <w:rFonts w:ascii="Times New Roman" w:hAnsi="Times New Roman"/>
          <w:szCs w:val="24"/>
        </w:rPr>
        <w:t xml:space="preserve"> projektinių pasiūlymų rengimui.</w:t>
      </w:r>
    </w:p>
    <w:sectPr w:rsidR="0003093B" w:rsidRPr="0003093B" w:rsidSect="00303B86">
      <w:footerReference w:type="default" r:id="rId8"/>
      <w:pgSz w:w="11907" w:h="16840" w:code="9"/>
      <w:pgMar w:top="1134" w:right="567" w:bottom="113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872E5" w14:textId="77777777" w:rsidR="005C2885" w:rsidRPr="0015528C" w:rsidRDefault="005C2885">
      <w:r w:rsidRPr="0015528C">
        <w:separator/>
      </w:r>
    </w:p>
  </w:endnote>
  <w:endnote w:type="continuationSeparator" w:id="0">
    <w:p w14:paraId="7C427CC8" w14:textId="77777777" w:rsidR="005C2885" w:rsidRPr="0015528C" w:rsidRDefault="005C2885">
      <w:r w:rsidRPr="001552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759E" w14:textId="77777777" w:rsidR="00303B86" w:rsidRPr="00F54020" w:rsidRDefault="00303B86">
    <w:pPr>
      <w:pStyle w:val="Footer"/>
      <w:jc w:val="center"/>
      <w:rPr>
        <w:caps/>
        <w:color w:val="4472C4"/>
      </w:rPr>
    </w:pPr>
    <w:r w:rsidRPr="00F54020">
      <w:rPr>
        <w:caps/>
        <w:color w:val="4472C4"/>
      </w:rPr>
      <w:fldChar w:fldCharType="begin"/>
    </w:r>
    <w:r w:rsidRPr="00F54020">
      <w:rPr>
        <w:caps/>
        <w:color w:val="4472C4"/>
      </w:rPr>
      <w:instrText xml:space="preserve"> PAGE   \* MERGEFORMAT </w:instrText>
    </w:r>
    <w:r w:rsidRPr="00F54020">
      <w:rPr>
        <w:caps/>
        <w:color w:val="4472C4"/>
      </w:rPr>
      <w:fldChar w:fldCharType="separate"/>
    </w:r>
    <w:r w:rsidRPr="00F54020">
      <w:rPr>
        <w:caps/>
        <w:color w:val="4472C4"/>
      </w:rPr>
      <w:t>2</w:t>
    </w:r>
    <w:r w:rsidRPr="00F54020">
      <w:rPr>
        <w:caps/>
        <w:color w:val="4472C4"/>
      </w:rPr>
      <w:fldChar w:fldCharType="end"/>
    </w:r>
  </w:p>
  <w:p w14:paraId="4D6F26B6" w14:textId="77777777" w:rsidR="00303B86" w:rsidRPr="0015528C" w:rsidRDefault="00303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556C" w14:textId="77777777" w:rsidR="005C2885" w:rsidRPr="0015528C" w:rsidRDefault="005C2885">
      <w:r w:rsidRPr="0015528C">
        <w:separator/>
      </w:r>
    </w:p>
  </w:footnote>
  <w:footnote w:type="continuationSeparator" w:id="0">
    <w:p w14:paraId="793862F2" w14:textId="77777777" w:rsidR="005C2885" w:rsidRPr="0015528C" w:rsidRDefault="005C2885">
      <w:r w:rsidRPr="0015528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9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1B645B"/>
    <w:multiLevelType w:val="hybridMultilevel"/>
    <w:tmpl w:val="6CA8058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8A125D"/>
    <w:multiLevelType w:val="hybridMultilevel"/>
    <w:tmpl w:val="A42A4DC0"/>
    <w:lvl w:ilvl="0" w:tplc="3D3C8348">
      <w:start w:val="1"/>
      <w:numFmt w:val="decimal"/>
      <w:lvlText w:val="%1."/>
      <w:lvlJc w:val="left"/>
      <w:pPr>
        <w:ind w:left="1080" w:hanging="360"/>
      </w:pPr>
      <w:rPr>
        <w:rFonts w:hint="default"/>
        <w:b/>
        <w:bCs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09DA290D"/>
    <w:multiLevelType w:val="hybridMultilevel"/>
    <w:tmpl w:val="BB4A866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0BB0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A553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3A29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D530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672BEF"/>
    <w:multiLevelType w:val="singleLevel"/>
    <w:tmpl w:val="7C904126"/>
    <w:lvl w:ilvl="0">
      <w:start w:val="3"/>
      <w:numFmt w:val="decimal"/>
      <w:lvlText w:val=""/>
      <w:lvlJc w:val="left"/>
      <w:pPr>
        <w:tabs>
          <w:tab w:val="num" w:pos="540"/>
        </w:tabs>
        <w:ind w:left="540" w:hanging="540"/>
      </w:pPr>
      <w:rPr>
        <w:rFonts w:ascii="Times New Roman" w:hAnsi="Times New Roman" w:hint="default"/>
      </w:rPr>
    </w:lvl>
  </w:abstractNum>
  <w:abstractNum w:abstractNumId="9" w15:restartNumberingAfterBreak="0">
    <w:nsid w:val="21B96F2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9153628"/>
    <w:multiLevelType w:val="multilevel"/>
    <w:tmpl w:val="5CEAF78E"/>
    <w:lvl w:ilvl="0">
      <w:start w:val="3"/>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E815A1A"/>
    <w:multiLevelType w:val="multilevel"/>
    <w:tmpl w:val="A8A664DC"/>
    <w:lvl w:ilvl="0">
      <w:start w:val="1"/>
      <w:numFmt w:val="decimal"/>
      <w:lvlText w:val="%1."/>
      <w:lvlJc w:val="left"/>
      <w:pPr>
        <w:tabs>
          <w:tab w:val="num" w:pos="360"/>
        </w:tabs>
        <w:ind w:left="360" w:hanging="360"/>
      </w:p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2E8561E2"/>
    <w:multiLevelType w:val="hybridMultilevel"/>
    <w:tmpl w:val="0DD4D55A"/>
    <w:lvl w:ilvl="0" w:tplc="DA66F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1E856DC"/>
    <w:multiLevelType w:val="hybridMultilevel"/>
    <w:tmpl w:val="3C90A95A"/>
    <w:lvl w:ilvl="0" w:tplc="2D403F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B1304B"/>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2C65D50"/>
    <w:multiLevelType w:val="multilevel"/>
    <w:tmpl w:val="2A52D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D4728C"/>
    <w:multiLevelType w:val="hybridMultilevel"/>
    <w:tmpl w:val="2ECCAF2C"/>
    <w:lvl w:ilvl="0" w:tplc="60F87B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00931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02A1669"/>
    <w:multiLevelType w:val="hybridMultilevel"/>
    <w:tmpl w:val="E9F4EE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C433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427213"/>
    <w:multiLevelType w:val="hybridMultilevel"/>
    <w:tmpl w:val="87BEF460"/>
    <w:lvl w:ilvl="0" w:tplc="D13C9F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F907168"/>
    <w:multiLevelType w:val="multilevel"/>
    <w:tmpl w:val="5CEAF78E"/>
    <w:lvl w:ilvl="0">
      <w:start w:val="3"/>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FD36EC3"/>
    <w:multiLevelType w:val="multilevel"/>
    <w:tmpl w:val="157EEDC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625C2FA0"/>
    <w:multiLevelType w:val="multilevel"/>
    <w:tmpl w:val="9006A7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33779EF"/>
    <w:multiLevelType w:val="multilevel"/>
    <w:tmpl w:val="157EEDC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688C1694"/>
    <w:multiLevelType w:val="singleLevel"/>
    <w:tmpl w:val="B4B62104"/>
    <w:lvl w:ilvl="0">
      <w:start w:val="1"/>
      <w:numFmt w:val="decimal"/>
      <w:lvlText w:val="%1."/>
      <w:lvlJc w:val="left"/>
      <w:pPr>
        <w:tabs>
          <w:tab w:val="num" w:pos="1080"/>
        </w:tabs>
        <w:ind w:left="1080" w:hanging="360"/>
      </w:pPr>
      <w:rPr>
        <w:rFonts w:hint="default"/>
        <w:b w:val="0"/>
      </w:rPr>
    </w:lvl>
  </w:abstractNum>
  <w:abstractNum w:abstractNumId="26" w15:restartNumberingAfterBreak="0">
    <w:nsid w:val="6D720194"/>
    <w:multiLevelType w:val="multilevel"/>
    <w:tmpl w:val="9006A7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DAF11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1BB6579"/>
    <w:multiLevelType w:val="hybridMultilevel"/>
    <w:tmpl w:val="50785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3236241">
    <w:abstractNumId w:val="25"/>
  </w:num>
  <w:num w:numId="2" w16cid:durableId="1027370486">
    <w:abstractNumId w:val="9"/>
  </w:num>
  <w:num w:numId="3" w16cid:durableId="883712457">
    <w:abstractNumId w:val="0"/>
  </w:num>
  <w:num w:numId="4" w16cid:durableId="966280737">
    <w:abstractNumId w:val="5"/>
  </w:num>
  <w:num w:numId="5" w16cid:durableId="836577071">
    <w:abstractNumId w:val="17"/>
  </w:num>
  <w:num w:numId="6" w16cid:durableId="2111194131">
    <w:abstractNumId w:val="19"/>
  </w:num>
  <w:num w:numId="7" w16cid:durableId="1257977057">
    <w:abstractNumId w:val="27"/>
  </w:num>
  <w:num w:numId="8" w16cid:durableId="1668317120">
    <w:abstractNumId w:val="4"/>
  </w:num>
  <w:num w:numId="9" w16cid:durableId="913971812">
    <w:abstractNumId w:val="7"/>
  </w:num>
  <w:num w:numId="10" w16cid:durableId="414937795">
    <w:abstractNumId w:val="6"/>
  </w:num>
  <w:num w:numId="11" w16cid:durableId="2110734008">
    <w:abstractNumId w:val="14"/>
  </w:num>
  <w:num w:numId="12" w16cid:durableId="1431461920">
    <w:abstractNumId w:val="22"/>
  </w:num>
  <w:num w:numId="13" w16cid:durableId="60374358">
    <w:abstractNumId w:val="10"/>
  </w:num>
  <w:num w:numId="14" w16cid:durableId="1240603643">
    <w:abstractNumId w:val="21"/>
  </w:num>
  <w:num w:numId="15" w16cid:durableId="628558761">
    <w:abstractNumId w:val="24"/>
  </w:num>
  <w:num w:numId="16" w16cid:durableId="318315252">
    <w:abstractNumId w:val="8"/>
  </w:num>
  <w:num w:numId="17" w16cid:durableId="1007248887">
    <w:abstractNumId w:val="11"/>
  </w:num>
  <w:num w:numId="18" w16cid:durableId="244842923">
    <w:abstractNumId w:val="26"/>
  </w:num>
  <w:num w:numId="19" w16cid:durableId="524758746">
    <w:abstractNumId w:val="23"/>
  </w:num>
  <w:num w:numId="20" w16cid:durableId="421223652">
    <w:abstractNumId w:val="20"/>
  </w:num>
  <w:num w:numId="21" w16cid:durableId="1865360094">
    <w:abstractNumId w:val="2"/>
  </w:num>
  <w:num w:numId="22" w16cid:durableId="1508132888">
    <w:abstractNumId w:val="12"/>
  </w:num>
  <w:num w:numId="23" w16cid:durableId="132986824">
    <w:abstractNumId w:val="16"/>
  </w:num>
  <w:num w:numId="24" w16cid:durableId="552422354">
    <w:abstractNumId w:val="28"/>
  </w:num>
  <w:num w:numId="25" w16cid:durableId="1676574328">
    <w:abstractNumId w:val="13"/>
  </w:num>
  <w:num w:numId="26" w16cid:durableId="240800728">
    <w:abstractNumId w:val="18"/>
  </w:num>
  <w:num w:numId="27" w16cid:durableId="832181942">
    <w:abstractNumId w:val="1"/>
  </w:num>
  <w:num w:numId="28" w16cid:durableId="1742019502">
    <w:abstractNumId w:val="15"/>
  </w:num>
  <w:num w:numId="29" w16cid:durableId="279728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8D"/>
    <w:rsid w:val="000006DD"/>
    <w:rsid w:val="00003243"/>
    <w:rsid w:val="00006BC7"/>
    <w:rsid w:val="00007BFB"/>
    <w:rsid w:val="0001391D"/>
    <w:rsid w:val="0001771D"/>
    <w:rsid w:val="0002040B"/>
    <w:rsid w:val="000227BF"/>
    <w:rsid w:val="0002445E"/>
    <w:rsid w:val="000271EB"/>
    <w:rsid w:val="0003093B"/>
    <w:rsid w:val="0003181A"/>
    <w:rsid w:val="00031ECC"/>
    <w:rsid w:val="00043908"/>
    <w:rsid w:val="0004660B"/>
    <w:rsid w:val="00054527"/>
    <w:rsid w:val="00057595"/>
    <w:rsid w:val="000610E7"/>
    <w:rsid w:val="0006177C"/>
    <w:rsid w:val="000626D8"/>
    <w:rsid w:val="00066D58"/>
    <w:rsid w:val="00067321"/>
    <w:rsid w:val="00073C96"/>
    <w:rsid w:val="00075F02"/>
    <w:rsid w:val="00076DD8"/>
    <w:rsid w:val="000870E7"/>
    <w:rsid w:val="0009042D"/>
    <w:rsid w:val="00090B4B"/>
    <w:rsid w:val="00090C46"/>
    <w:rsid w:val="0009247C"/>
    <w:rsid w:val="000B047E"/>
    <w:rsid w:val="000B4746"/>
    <w:rsid w:val="000C106E"/>
    <w:rsid w:val="000C21E8"/>
    <w:rsid w:val="000C3574"/>
    <w:rsid w:val="000C469D"/>
    <w:rsid w:val="000C60D3"/>
    <w:rsid w:val="000D0037"/>
    <w:rsid w:val="000D3012"/>
    <w:rsid w:val="000D4145"/>
    <w:rsid w:val="000D6DEF"/>
    <w:rsid w:val="000E00E5"/>
    <w:rsid w:val="000E080E"/>
    <w:rsid w:val="000E0D7C"/>
    <w:rsid w:val="000E3AE1"/>
    <w:rsid w:val="000E4124"/>
    <w:rsid w:val="000E6153"/>
    <w:rsid w:val="000E7628"/>
    <w:rsid w:val="000E7FE6"/>
    <w:rsid w:val="000F1D53"/>
    <w:rsid w:val="00101EA4"/>
    <w:rsid w:val="001031CF"/>
    <w:rsid w:val="0010566E"/>
    <w:rsid w:val="00106302"/>
    <w:rsid w:val="00106680"/>
    <w:rsid w:val="00110235"/>
    <w:rsid w:val="0011713F"/>
    <w:rsid w:val="00117BB9"/>
    <w:rsid w:val="001240C8"/>
    <w:rsid w:val="00127952"/>
    <w:rsid w:val="00127A6C"/>
    <w:rsid w:val="0013035F"/>
    <w:rsid w:val="0013162C"/>
    <w:rsid w:val="001321C9"/>
    <w:rsid w:val="00133736"/>
    <w:rsid w:val="00135778"/>
    <w:rsid w:val="001412B0"/>
    <w:rsid w:val="00143EA5"/>
    <w:rsid w:val="001442A9"/>
    <w:rsid w:val="00145069"/>
    <w:rsid w:val="001479C3"/>
    <w:rsid w:val="00147C08"/>
    <w:rsid w:val="00153F5F"/>
    <w:rsid w:val="00154FE8"/>
    <w:rsid w:val="0015528C"/>
    <w:rsid w:val="0016065B"/>
    <w:rsid w:val="0016236E"/>
    <w:rsid w:val="001626F5"/>
    <w:rsid w:val="00162F2C"/>
    <w:rsid w:val="00163313"/>
    <w:rsid w:val="00175077"/>
    <w:rsid w:val="00180717"/>
    <w:rsid w:val="0018368F"/>
    <w:rsid w:val="00183D7D"/>
    <w:rsid w:val="0018720A"/>
    <w:rsid w:val="001939B8"/>
    <w:rsid w:val="00196F74"/>
    <w:rsid w:val="001A2531"/>
    <w:rsid w:val="001B0842"/>
    <w:rsid w:val="001B1269"/>
    <w:rsid w:val="001B5C99"/>
    <w:rsid w:val="001B78DD"/>
    <w:rsid w:val="001C26FD"/>
    <w:rsid w:val="001C2963"/>
    <w:rsid w:val="001D0698"/>
    <w:rsid w:val="001D1CBD"/>
    <w:rsid w:val="001D1D65"/>
    <w:rsid w:val="001D2CCA"/>
    <w:rsid w:val="001E6A3D"/>
    <w:rsid w:val="001E7EC6"/>
    <w:rsid w:val="001F0E8B"/>
    <w:rsid w:val="001F392A"/>
    <w:rsid w:val="001F431E"/>
    <w:rsid w:val="0020405C"/>
    <w:rsid w:val="00205178"/>
    <w:rsid w:val="002100AA"/>
    <w:rsid w:val="00213984"/>
    <w:rsid w:val="002179DC"/>
    <w:rsid w:val="00220748"/>
    <w:rsid w:val="00224757"/>
    <w:rsid w:val="002279C6"/>
    <w:rsid w:val="002300A6"/>
    <w:rsid w:val="00233972"/>
    <w:rsid w:val="002370A2"/>
    <w:rsid w:val="0024000D"/>
    <w:rsid w:val="00242039"/>
    <w:rsid w:val="00244183"/>
    <w:rsid w:val="00245FFD"/>
    <w:rsid w:val="002476E6"/>
    <w:rsid w:val="00252FEA"/>
    <w:rsid w:val="002554D0"/>
    <w:rsid w:val="0025620A"/>
    <w:rsid w:val="00261FF4"/>
    <w:rsid w:val="002650FD"/>
    <w:rsid w:val="00265985"/>
    <w:rsid w:val="002661E6"/>
    <w:rsid w:val="002701F1"/>
    <w:rsid w:val="00270BAC"/>
    <w:rsid w:val="00271324"/>
    <w:rsid w:val="00282832"/>
    <w:rsid w:val="00282AFB"/>
    <w:rsid w:val="00291553"/>
    <w:rsid w:val="0029292D"/>
    <w:rsid w:val="002955F0"/>
    <w:rsid w:val="00295EE4"/>
    <w:rsid w:val="00296E9C"/>
    <w:rsid w:val="00297787"/>
    <w:rsid w:val="002A0682"/>
    <w:rsid w:val="002A0EFC"/>
    <w:rsid w:val="002A635C"/>
    <w:rsid w:val="002B2985"/>
    <w:rsid w:val="002B7439"/>
    <w:rsid w:val="002B7BEB"/>
    <w:rsid w:val="002C14E2"/>
    <w:rsid w:val="002C487D"/>
    <w:rsid w:val="002D19C1"/>
    <w:rsid w:val="002D6755"/>
    <w:rsid w:val="002D6E01"/>
    <w:rsid w:val="002D71C1"/>
    <w:rsid w:val="002D7D1D"/>
    <w:rsid w:val="002E0F9E"/>
    <w:rsid w:val="002E1431"/>
    <w:rsid w:val="002E2491"/>
    <w:rsid w:val="002E4A14"/>
    <w:rsid w:val="002E6455"/>
    <w:rsid w:val="002F0BCF"/>
    <w:rsid w:val="002F2302"/>
    <w:rsid w:val="00303B86"/>
    <w:rsid w:val="00306D41"/>
    <w:rsid w:val="00317052"/>
    <w:rsid w:val="0032394E"/>
    <w:rsid w:val="0032554C"/>
    <w:rsid w:val="0032728E"/>
    <w:rsid w:val="00331E33"/>
    <w:rsid w:val="00333FD1"/>
    <w:rsid w:val="003408D2"/>
    <w:rsid w:val="003440AF"/>
    <w:rsid w:val="00347214"/>
    <w:rsid w:val="00347D50"/>
    <w:rsid w:val="00350DD9"/>
    <w:rsid w:val="003541FC"/>
    <w:rsid w:val="0035563D"/>
    <w:rsid w:val="0036005B"/>
    <w:rsid w:val="0036049F"/>
    <w:rsid w:val="003627A4"/>
    <w:rsid w:val="003654B2"/>
    <w:rsid w:val="00367943"/>
    <w:rsid w:val="00367DB0"/>
    <w:rsid w:val="00372DC6"/>
    <w:rsid w:val="003730A9"/>
    <w:rsid w:val="00373F5E"/>
    <w:rsid w:val="0038254B"/>
    <w:rsid w:val="00391AC1"/>
    <w:rsid w:val="00394AFD"/>
    <w:rsid w:val="00395084"/>
    <w:rsid w:val="00395A1D"/>
    <w:rsid w:val="00395CA3"/>
    <w:rsid w:val="003A0F84"/>
    <w:rsid w:val="003A376F"/>
    <w:rsid w:val="003B0D73"/>
    <w:rsid w:val="003B1741"/>
    <w:rsid w:val="003B3E0D"/>
    <w:rsid w:val="003B5538"/>
    <w:rsid w:val="003B6FBB"/>
    <w:rsid w:val="003C3BF4"/>
    <w:rsid w:val="003C7A2A"/>
    <w:rsid w:val="003F317C"/>
    <w:rsid w:val="003F5DA1"/>
    <w:rsid w:val="003F7EB5"/>
    <w:rsid w:val="004019DC"/>
    <w:rsid w:val="00402782"/>
    <w:rsid w:val="004058A8"/>
    <w:rsid w:val="00411E90"/>
    <w:rsid w:val="0042291B"/>
    <w:rsid w:val="00423FCA"/>
    <w:rsid w:val="0042435D"/>
    <w:rsid w:val="00430A00"/>
    <w:rsid w:val="00431FBD"/>
    <w:rsid w:val="00432107"/>
    <w:rsid w:val="00434E0E"/>
    <w:rsid w:val="00440182"/>
    <w:rsid w:val="00443E71"/>
    <w:rsid w:val="004440B2"/>
    <w:rsid w:val="004455A7"/>
    <w:rsid w:val="004567C5"/>
    <w:rsid w:val="00461E03"/>
    <w:rsid w:val="004654E3"/>
    <w:rsid w:val="00474D24"/>
    <w:rsid w:val="00477824"/>
    <w:rsid w:val="00477FB3"/>
    <w:rsid w:val="00486634"/>
    <w:rsid w:val="00495092"/>
    <w:rsid w:val="004955B6"/>
    <w:rsid w:val="004A2DEB"/>
    <w:rsid w:val="004A31FA"/>
    <w:rsid w:val="004A6585"/>
    <w:rsid w:val="004A6EE2"/>
    <w:rsid w:val="004A7D33"/>
    <w:rsid w:val="004B0CE4"/>
    <w:rsid w:val="004B2A1A"/>
    <w:rsid w:val="004B6854"/>
    <w:rsid w:val="004C0C40"/>
    <w:rsid w:val="004C5016"/>
    <w:rsid w:val="004D04C9"/>
    <w:rsid w:val="004D08AB"/>
    <w:rsid w:val="004D55AD"/>
    <w:rsid w:val="004D5ACE"/>
    <w:rsid w:val="004E0106"/>
    <w:rsid w:val="004E15AC"/>
    <w:rsid w:val="004E267F"/>
    <w:rsid w:val="004E7503"/>
    <w:rsid w:val="004F01A5"/>
    <w:rsid w:val="004F26B1"/>
    <w:rsid w:val="004F6D02"/>
    <w:rsid w:val="005019A2"/>
    <w:rsid w:val="00501DE7"/>
    <w:rsid w:val="00501EDF"/>
    <w:rsid w:val="00503868"/>
    <w:rsid w:val="0050438E"/>
    <w:rsid w:val="005135DD"/>
    <w:rsid w:val="00514C7D"/>
    <w:rsid w:val="00515A2E"/>
    <w:rsid w:val="00515B8F"/>
    <w:rsid w:val="00516654"/>
    <w:rsid w:val="00523439"/>
    <w:rsid w:val="00526996"/>
    <w:rsid w:val="005407B2"/>
    <w:rsid w:val="00541C36"/>
    <w:rsid w:val="0054265B"/>
    <w:rsid w:val="0055212A"/>
    <w:rsid w:val="00554ED4"/>
    <w:rsid w:val="0055577A"/>
    <w:rsid w:val="00556BD7"/>
    <w:rsid w:val="0057696E"/>
    <w:rsid w:val="00576BE0"/>
    <w:rsid w:val="0057753B"/>
    <w:rsid w:val="00577600"/>
    <w:rsid w:val="00583B90"/>
    <w:rsid w:val="00595318"/>
    <w:rsid w:val="005962B7"/>
    <w:rsid w:val="005A231D"/>
    <w:rsid w:val="005A4742"/>
    <w:rsid w:val="005B118F"/>
    <w:rsid w:val="005B76EF"/>
    <w:rsid w:val="005C2885"/>
    <w:rsid w:val="005C5295"/>
    <w:rsid w:val="005C6D10"/>
    <w:rsid w:val="005D5ED0"/>
    <w:rsid w:val="005D60BD"/>
    <w:rsid w:val="005E7675"/>
    <w:rsid w:val="005F2B4E"/>
    <w:rsid w:val="005F6C93"/>
    <w:rsid w:val="006009EA"/>
    <w:rsid w:val="00603A6B"/>
    <w:rsid w:val="006079E6"/>
    <w:rsid w:val="00617A00"/>
    <w:rsid w:val="00624998"/>
    <w:rsid w:val="00627370"/>
    <w:rsid w:val="0064281B"/>
    <w:rsid w:val="0064524D"/>
    <w:rsid w:val="006456BE"/>
    <w:rsid w:val="00652F26"/>
    <w:rsid w:val="00662A9E"/>
    <w:rsid w:val="00664B60"/>
    <w:rsid w:val="0066683E"/>
    <w:rsid w:val="0067072E"/>
    <w:rsid w:val="006722B7"/>
    <w:rsid w:val="00675C87"/>
    <w:rsid w:val="00693A71"/>
    <w:rsid w:val="00694515"/>
    <w:rsid w:val="006A1B28"/>
    <w:rsid w:val="006A3A4A"/>
    <w:rsid w:val="006A6757"/>
    <w:rsid w:val="006A7A9C"/>
    <w:rsid w:val="006C44B0"/>
    <w:rsid w:val="006C4902"/>
    <w:rsid w:val="006C7066"/>
    <w:rsid w:val="006D1D98"/>
    <w:rsid w:val="006D307C"/>
    <w:rsid w:val="006D4FB6"/>
    <w:rsid w:val="006E1BB4"/>
    <w:rsid w:val="006E4077"/>
    <w:rsid w:val="006E7111"/>
    <w:rsid w:val="006F23EC"/>
    <w:rsid w:val="00701865"/>
    <w:rsid w:val="0070438A"/>
    <w:rsid w:val="00705330"/>
    <w:rsid w:val="00716670"/>
    <w:rsid w:val="0073735D"/>
    <w:rsid w:val="00741335"/>
    <w:rsid w:val="00745124"/>
    <w:rsid w:val="00761FB5"/>
    <w:rsid w:val="007622F9"/>
    <w:rsid w:val="00764C32"/>
    <w:rsid w:val="00764F44"/>
    <w:rsid w:val="00771D06"/>
    <w:rsid w:val="00780CA6"/>
    <w:rsid w:val="00783DFE"/>
    <w:rsid w:val="00785CAF"/>
    <w:rsid w:val="00791D8C"/>
    <w:rsid w:val="00794502"/>
    <w:rsid w:val="007A3EBA"/>
    <w:rsid w:val="007A5210"/>
    <w:rsid w:val="007A54D7"/>
    <w:rsid w:val="007B4036"/>
    <w:rsid w:val="007B5E61"/>
    <w:rsid w:val="007B6866"/>
    <w:rsid w:val="007C44E4"/>
    <w:rsid w:val="007C5127"/>
    <w:rsid w:val="007C76D2"/>
    <w:rsid w:val="007D34E4"/>
    <w:rsid w:val="007E271C"/>
    <w:rsid w:val="007E28BB"/>
    <w:rsid w:val="007E2DA0"/>
    <w:rsid w:val="007E4E64"/>
    <w:rsid w:val="007F4FDD"/>
    <w:rsid w:val="007F5C05"/>
    <w:rsid w:val="007F6788"/>
    <w:rsid w:val="00802723"/>
    <w:rsid w:val="00806070"/>
    <w:rsid w:val="00810126"/>
    <w:rsid w:val="00812102"/>
    <w:rsid w:val="008136B1"/>
    <w:rsid w:val="008340E3"/>
    <w:rsid w:val="00834EAD"/>
    <w:rsid w:val="008357A0"/>
    <w:rsid w:val="00835A19"/>
    <w:rsid w:val="00847420"/>
    <w:rsid w:val="00847CD6"/>
    <w:rsid w:val="00857223"/>
    <w:rsid w:val="00860355"/>
    <w:rsid w:val="00860E98"/>
    <w:rsid w:val="00861FC2"/>
    <w:rsid w:val="00864DA9"/>
    <w:rsid w:val="0086784C"/>
    <w:rsid w:val="00872075"/>
    <w:rsid w:val="008731AC"/>
    <w:rsid w:val="00876120"/>
    <w:rsid w:val="008768AB"/>
    <w:rsid w:val="0089043B"/>
    <w:rsid w:val="00891454"/>
    <w:rsid w:val="00893C4A"/>
    <w:rsid w:val="008A5B11"/>
    <w:rsid w:val="008B0F10"/>
    <w:rsid w:val="008B13F4"/>
    <w:rsid w:val="008B1C63"/>
    <w:rsid w:val="008C3430"/>
    <w:rsid w:val="008C39CA"/>
    <w:rsid w:val="008C59AA"/>
    <w:rsid w:val="008C5F68"/>
    <w:rsid w:val="008D28EF"/>
    <w:rsid w:val="008D3301"/>
    <w:rsid w:val="008D40F1"/>
    <w:rsid w:val="008E05CA"/>
    <w:rsid w:val="008E0B71"/>
    <w:rsid w:val="008E10A0"/>
    <w:rsid w:val="008E4B5A"/>
    <w:rsid w:val="008E7B52"/>
    <w:rsid w:val="008F190F"/>
    <w:rsid w:val="008F2920"/>
    <w:rsid w:val="009001E5"/>
    <w:rsid w:val="00900396"/>
    <w:rsid w:val="00904008"/>
    <w:rsid w:val="00906388"/>
    <w:rsid w:val="00907491"/>
    <w:rsid w:val="00911BE5"/>
    <w:rsid w:val="0091286F"/>
    <w:rsid w:val="00916B3D"/>
    <w:rsid w:val="00917D26"/>
    <w:rsid w:val="009209E1"/>
    <w:rsid w:val="009231DD"/>
    <w:rsid w:val="00924221"/>
    <w:rsid w:val="009270B9"/>
    <w:rsid w:val="009325AD"/>
    <w:rsid w:val="0093292B"/>
    <w:rsid w:val="009362AC"/>
    <w:rsid w:val="00945BEB"/>
    <w:rsid w:val="0094646A"/>
    <w:rsid w:val="00953CD8"/>
    <w:rsid w:val="009549C5"/>
    <w:rsid w:val="009567E6"/>
    <w:rsid w:val="00962856"/>
    <w:rsid w:val="00966A28"/>
    <w:rsid w:val="00976EF7"/>
    <w:rsid w:val="00980000"/>
    <w:rsid w:val="009837EB"/>
    <w:rsid w:val="00984008"/>
    <w:rsid w:val="00987854"/>
    <w:rsid w:val="00987F75"/>
    <w:rsid w:val="0099702C"/>
    <w:rsid w:val="009A1C61"/>
    <w:rsid w:val="009A238F"/>
    <w:rsid w:val="009A3A76"/>
    <w:rsid w:val="009B61EB"/>
    <w:rsid w:val="009B6B88"/>
    <w:rsid w:val="009C0679"/>
    <w:rsid w:val="009C3FA9"/>
    <w:rsid w:val="009C45D7"/>
    <w:rsid w:val="009C7287"/>
    <w:rsid w:val="009D0F7F"/>
    <w:rsid w:val="009D27F6"/>
    <w:rsid w:val="009D359C"/>
    <w:rsid w:val="009D3D65"/>
    <w:rsid w:val="009E06F8"/>
    <w:rsid w:val="009F4EE2"/>
    <w:rsid w:val="009F7740"/>
    <w:rsid w:val="00A02A49"/>
    <w:rsid w:val="00A03163"/>
    <w:rsid w:val="00A07086"/>
    <w:rsid w:val="00A10BD9"/>
    <w:rsid w:val="00A15ED7"/>
    <w:rsid w:val="00A22C61"/>
    <w:rsid w:val="00A26795"/>
    <w:rsid w:val="00A33B92"/>
    <w:rsid w:val="00A361E9"/>
    <w:rsid w:val="00A40EFC"/>
    <w:rsid w:val="00A412CF"/>
    <w:rsid w:val="00A41597"/>
    <w:rsid w:val="00A4163A"/>
    <w:rsid w:val="00A45C72"/>
    <w:rsid w:val="00A4782F"/>
    <w:rsid w:val="00A5586C"/>
    <w:rsid w:val="00A5718F"/>
    <w:rsid w:val="00A60B32"/>
    <w:rsid w:val="00A62A24"/>
    <w:rsid w:val="00A71FB9"/>
    <w:rsid w:val="00A7218D"/>
    <w:rsid w:val="00A7500B"/>
    <w:rsid w:val="00A753D0"/>
    <w:rsid w:val="00A8227E"/>
    <w:rsid w:val="00A8444C"/>
    <w:rsid w:val="00A844AE"/>
    <w:rsid w:val="00A84780"/>
    <w:rsid w:val="00A9191A"/>
    <w:rsid w:val="00A93EAA"/>
    <w:rsid w:val="00A94FE4"/>
    <w:rsid w:val="00A9571A"/>
    <w:rsid w:val="00A969C1"/>
    <w:rsid w:val="00A97B80"/>
    <w:rsid w:val="00AA450C"/>
    <w:rsid w:val="00AA65E7"/>
    <w:rsid w:val="00AB5AD7"/>
    <w:rsid w:val="00AB6BF5"/>
    <w:rsid w:val="00AB7639"/>
    <w:rsid w:val="00AC3B1A"/>
    <w:rsid w:val="00AC468F"/>
    <w:rsid w:val="00AC4926"/>
    <w:rsid w:val="00AC5415"/>
    <w:rsid w:val="00AC6899"/>
    <w:rsid w:val="00AC795B"/>
    <w:rsid w:val="00AC7E2B"/>
    <w:rsid w:val="00AD12DE"/>
    <w:rsid w:val="00AD167D"/>
    <w:rsid w:val="00AD29BF"/>
    <w:rsid w:val="00AD3A7C"/>
    <w:rsid w:val="00AD51A3"/>
    <w:rsid w:val="00AD6155"/>
    <w:rsid w:val="00AE33A3"/>
    <w:rsid w:val="00AE3A71"/>
    <w:rsid w:val="00AF0981"/>
    <w:rsid w:val="00AF3B49"/>
    <w:rsid w:val="00AF64FA"/>
    <w:rsid w:val="00AF7B2A"/>
    <w:rsid w:val="00B0011C"/>
    <w:rsid w:val="00B01189"/>
    <w:rsid w:val="00B03293"/>
    <w:rsid w:val="00B058D0"/>
    <w:rsid w:val="00B06B31"/>
    <w:rsid w:val="00B161F2"/>
    <w:rsid w:val="00B30846"/>
    <w:rsid w:val="00B31AD8"/>
    <w:rsid w:val="00B328A7"/>
    <w:rsid w:val="00B33E3E"/>
    <w:rsid w:val="00B34BF7"/>
    <w:rsid w:val="00B43CEB"/>
    <w:rsid w:val="00B50540"/>
    <w:rsid w:val="00B51366"/>
    <w:rsid w:val="00B546C5"/>
    <w:rsid w:val="00B563CD"/>
    <w:rsid w:val="00B601A3"/>
    <w:rsid w:val="00B607B5"/>
    <w:rsid w:val="00B7577C"/>
    <w:rsid w:val="00B82EBA"/>
    <w:rsid w:val="00B8792D"/>
    <w:rsid w:val="00B87DE8"/>
    <w:rsid w:val="00B9015F"/>
    <w:rsid w:val="00B94F4D"/>
    <w:rsid w:val="00B95276"/>
    <w:rsid w:val="00B9729B"/>
    <w:rsid w:val="00B97F3B"/>
    <w:rsid w:val="00BA07B9"/>
    <w:rsid w:val="00BA11AB"/>
    <w:rsid w:val="00BA3ABB"/>
    <w:rsid w:val="00BA7B34"/>
    <w:rsid w:val="00BB4B2D"/>
    <w:rsid w:val="00BB5CE6"/>
    <w:rsid w:val="00BB6516"/>
    <w:rsid w:val="00BB7133"/>
    <w:rsid w:val="00BC0F17"/>
    <w:rsid w:val="00BC68CC"/>
    <w:rsid w:val="00BC7AD6"/>
    <w:rsid w:val="00BD6C8D"/>
    <w:rsid w:val="00BE1100"/>
    <w:rsid w:val="00BE1F4F"/>
    <w:rsid w:val="00BE48CD"/>
    <w:rsid w:val="00BE4AF1"/>
    <w:rsid w:val="00BF7D99"/>
    <w:rsid w:val="00C00C0A"/>
    <w:rsid w:val="00C00FE8"/>
    <w:rsid w:val="00C036BA"/>
    <w:rsid w:val="00C048A1"/>
    <w:rsid w:val="00C0571E"/>
    <w:rsid w:val="00C076D5"/>
    <w:rsid w:val="00C1488B"/>
    <w:rsid w:val="00C14C9F"/>
    <w:rsid w:val="00C14CBA"/>
    <w:rsid w:val="00C14D24"/>
    <w:rsid w:val="00C1643B"/>
    <w:rsid w:val="00C17867"/>
    <w:rsid w:val="00C1793A"/>
    <w:rsid w:val="00C17E66"/>
    <w:rsid w:val="00C25F8B"/>
    <w:rsid w:val="00C33EF4"/>
    <w:rsid w:val="00C3440B"/>
    <w:rsid w:val="00C365C0"/>
    <w:rsid w:val="00C43A53"/>
    <w:rsid w:val="00C45650"/>
    <w:rsid w:val="00C51C35"/>
    <w:rsid w:val="00C60392"/>
    <w:rsid w:val="00C6318C"/>
    <w:rsid w:val="00C63289"/>
    <w:rsid w:val="00C7354C"/>
    <w:rsid w:val="00C75DDD"/>
    <w:rsid w:val="00C77302"/>
    <w:rsid w:val="00C822E8"/>
    <w:rsid w:val="00C874CF"/>
    <w:rsid w:val="00C9245C"/>
    <w:rsid w:val="00CA1F67"/>
    <w:rsid w:val="00CA1FFC"/>
    <w:rsid w:val="00CA6380"/>
    <w:rsid w:val="00CB056D"/>
    <w:rsid w:val="00CB53F0"/>
    <w:rsid w:val="00CB55BD"/>
    <w:rsid w:val="00CB5977"/>
    <w:rsid w:val="00CC1A76"/>
    <w:rsid w:val="00CC21D5"/>
    <w:rsid w:val="00CC2C5F"/>
    <w:rsid w:val="00CC3A3A"/>
    <w:rsid w:val="00CD1094"/>
    <w:rsid w:val="00CD2688"/>
    <w:rsid w:val="00CE2685"/>
    <w:rsid w:val="00CE2B60"/>
    <w:rsid w:val="00CE3760"/>
    <w:rsid w:val="00CE6F82"/>
    <w:rsid w:val="00CE7FFB"/>
    <w:rsid w:val="00CF702A"/>
    <w:rsid w:val="00D10D25"/>
    <w:rsid w:val="00D11046"/>
    <w:rsid w:val="00D135B0"/>
    <w:rsid w:val="00D13FA4"/>
    <w:rsid w:val="00D14F2A"/>
    <w:rsid w:val="00D17A49"/>
    <w:rsid w:val="00D24ACB"/>
    <w:rsid w:val="00D340C6"/>
    <w:rsid w:val="00D3541E"/>
    <w:rsid w:val="00D36804"/>
    <w:rsid w:val="00D53521"/>
    <w:rsid w:val="00D53CF4"/>
    <w:rsid w:val="00D5616A"/>
    <w:rsid w:val="00D61C71"/>
    <w:rsid w:val="00D64336"/>
    <w:rsid w:val="00D66118"/>
    <w:rsid w:val="00D728DE"/>
    <w:rsid w:val="00D77CCE"/>
    <w:rsid w:val="00D83782"/>
    <w:rsid w:val="00D86F69"/>
    <w:rsid w:val="00D875FB"/>
    <w:rsid w:val="00D92F7F"/>
    <w:rsid w:val="00D95B4C"/>
    <w:rsid w:val="00DA79C6"/>
    <w:rsid w:val="00DA7D34"/>
    <w:rsid w:val="00DB39F3"/>
    <w:rsid w:val="00DD015D"/>
    <w:rsid w:val="00DD3FB5"/>
    <w:rsid w:val="00DD6C2B"/>
    <w:rsid w:val="00DE11DA"/>
    <w:rsid w:val="00DE1660"/>
    <w:rsid w:val="00DE24DB"/>
    <w:rsid w:val="00DE3024"/>
    <w:rsid w:val="00DE3796"/>
    <w:rsid w:val="00DE653B"/>
    <w:rsid w:val="00DF1585"/>
    <w:rsid w:val="00DF4907"/>
    <w:rsid w:val="00DF5897"/>
    <w:rsid w:val="00DF5BDE"/>
    <w:rsid w:val="00DF602C"/>
    <w:rsid w:val="00E008AF"/>
    <w:rsid w:val="00E01F8C"/>
    <w:rsid w:val="00E12650"/>
    <w:rsid w:val="00E13009"/>
    <w:rsid w:val="00E13128"/>
    <w:rsid w:val="00E13F5C"/>
    <w:rsid w:val="00E14657"/>
    <w:rsid w:val="00E22A78"/>
    <w:rsid w:val="00E25AA8"/>
    <w:rsid w:val="00E37520"/>
    <w:rsid w:val="00E378C4"/>
    <w:rsid w:val="00E41F2F"/>
    <w:rsid w:val="00E42CE9"/>
    <w:rsid w:val="00E51470"/>
    <w:rsid w:val="00E51A2D"/>
    <w:rsid w:val="00E52144"/>
    <w:rsid w:val="00E55086"/>
    <w:rsid w:val="00E559C6"/>
    <w:rsid w:val="00E55B6D"/>
    <w:rsid w:val="00E5731C"/>
    <w:rsid w:val="00E64448"/>
    <w:rsid w:val="00E65604"/>
    <w:rsid w:val="00E7218E"/>
    <w:rsid w:val="00E75D21"/>
    <w:rsid w:val="00E7737A"/>
    <w:rsid w:val="00E77E86"/>
    <w:rsid w:val="00E80770"/>
    <w:rsid w:val="00E8093D"/>
    <w:rsid w:val="00E81F36"/>
    <w:rsid w:val="00E83F21"/>
    <w:rsid w:val="00E86425"/>
    <w:rsid w:val="00E87973"/>
    <w:rsid w:val="00E92290"/>
    <w:rsid w:val="00E938B3"/>
    <w:rsid w:val="00E93AD1"/>
    <w:rsid w:val="00E941A7"/>
    <w:rsid w:val="00E95B9F"/>
    <w:rsid w:val="00EA0D46"/>
    <w:rsid w:val="00EA1430"/>
    <w:rsid w:val="00EA5878"/>
    <w:rsid w:val="00EB3C11"/>
    <w:rsid w:val="00EB520A"/>
    <w:rsid w:val="00EB548C"/>
    <w:rsid w:val="00EB7DD2"/>
    <w:rsid w:val="00EC0815"/>
    <w:rsid w:val="00EC3211"/>
    <w:rsid w:val="00EC4192"/>
    <w:rsid w:val="00EC66B6"/>
    <w:rsid w:val="00EC70DF"/>
    <w:rsid w:val="00ED016E"/>
    <w:rsid w:val="00ED1264"/>
    <w:rsid w:val="00ED170E"/>
    <w:rsid w:val="00ED1BF8"/>
    <w:rsid w:val="00ED62F6"/>
    <w:rsid w:val="00ED6C0B"/>
    <w:rsid w:val="00EF12F1"/>
    <w:rsid w:val="00EF1A07"/>
    <w:rsid w:val="00EF1BDD"/>
    <w:rsid w:val="00EF2E08"/>
    <w:rsid w:val="00EF3C7B"/>
    <w:rsid w:val="00F00DC5"/>
    <w:rsid w:val="00F00EDE"/>
    <w:rsid w:val="00F11CB5"/>
    <w:rsid w:val="00F12D77"/>
    <w:rsid w:val="00F15198"/>
    <w:rsid w:val="00F20918"/>
    <w:rsid w:val="00F22910"/>
    <w:rsid w:val="00F24889"/>
    <w:rsid w:val="00F24C16"/>
    <w:rsid w:val="00F260D5"/>
    <w:rsid w:val="00F303E6"/>
    <w:rsid w:val="00F307E5"/>
    <w:rsid w:val="00F32482"/>
    <w:rsid w:val="00F4046D"/>
    <w:rsid w:val="00F413EC"/>
    <w:rsid w:val="00F42DFA"/>
    <w:rsid w:val="00F43128"/>
    <w:rsid w:val="00F464F7"/>
    <w:rsid w:val="00F50FFC"/>
    <w:rsid w:val="00F539F5"/>
    <w:rsid w:val="00F54020"/>
    <w:rsid w:val="00F54F43"/>
    <w:rsid w:val="00F57A61"/>
    <w:rsid w:val="00F60476"/>
    <w:rsid w:val="00F60FF0"/>
    <w:rsid w:val="00F621B4"/>
    <w:rsid w:val="00F65AB3"/>
    <w:rsid w:val="00F706DE"/>
    <w:rsid w:val="00F70B95"/>
    <w:rsid w:val="00F748A3"/>
    <w:rsid w:val="00F86E34"/>
    <w:rsid w:val="00F87D20"/>
    <w:rsid w:val="00F90F61"/>
    <w:rsid w:val="00F92BE8"/>
    <w:rsid w:val="00F9527E"/>
    <w:rsid w:val="00FA505A"/>
    <w:rsid w:val="00FB13B3"/>
    <w:rsid w:val="00FB346F"/>
    <w:rsid w:val="00FC2D86"/>
    <w:rsid w:val="00FC48F1"/>
    <w:rsid w:val="00FC6BB2"/>
    <w:rsid w:val="00FD5E48"/>
    <w:rsid w:val="00FF1B18"/>
    <w:rsid w:val="00FF59AF"/>
    <w:rsid w:val="00FF5B9E"/>
    <w:rsid w:val="108EF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EA9F2"/>
  <w15:chartTrackingRefBased/>
  <w15:docId w15:val="{6A9E7390-B660-4E41-AFCD-50ECA896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7D20"/>
    <w:rPr>
      <w:rFonts w:ascii="TimesLT" w:hAnsi="TimesLT"/>
      <w:sz w:val="24"/>
      <w:lang w:val="lt-LT"/>
    </w:rPr>
  </w:style>
  <w:style w:type="paragraph" w:styleId="Heading1">
    <w:name w:val="heading 1"/>
    <w:basedOn w:val="Normal"/>
    <w:next w:val="Normal"/>
    <w:qFormat/>
    <w:rsid w:val="00F87D20"/>
    <w:pPr>
      <w:keepNext/>
      <w:jc w:val="center"/>
      <w:outlineLvl w:val="0"/>
    </w:pPr>
    <w:rPr>
      <w:b/>
      <w:bCs/>
      <w:caps/>
    </w:rPr>
  </w:style>
  <w:style w:type="paragraph" w:styleId="Heading4">
    <w:name w:val="heading 4"/>
    <w:basedOn w:val="Normal"/>
    <w:next w:val="Normal"/>
    <w:link w:val="Heading4Char"/>
    <w:semiHidden/>
    <w:unhideWhenUsed/>
    <w:qFormat/>
    <w:rsid w:val="00DF602C"/>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7D20"/>
    <w:pPr>
      <w:tabs>
        <w:tab w:val="center" w:pos="4320"/>
        <w:tab w:val="right" w:pos="8640"/>
      </w:tabs>
    </w:pPr>
  </w:style>
  <w:style w:type="paragraph" w:styleId="Footer">
    <w:name w:val="footer"/>
    <w:basedOn w:val="Normal"/>
    <w:link w:val="FooterChar"/>
    <w:uiPriority w:val="99"/>
    <w:rsid w:val="00F87D20"/>
    <w:pPr>
      <w:tabs>
        <w:tab w:val="center" w:pos="4320"/>
        <w:tab w:val="right" w:pos="8640"/>
      </w:tabs>
    </w:pPr>
  </w:style>
  <w:style w:type="paragraph" w:styleId="BodyText">
    <w:name w:val="Body Text"/>
    <w:basedOn w:val="Normal"/>
    <w:rsid w:val="00F87D20"/>
    <w:pPr>
      <w:jc w:val="both"/>
    </w:pPr>
  </w:style>
  <w:style w:type="paragraph" w:styleId="BodyTextIndent">
    <w:name w:val="Body Text Indent"/>
    <w:basedOn w:val="Normal"/>
    <w:rsid w:val="00F87D20"/>
    <w:pPr>
      <w:ind w:firstLine="360"/>
      <w:jc w:val="both"/>
    </w:pPr>
  </w:style>
  <w:style w:type="paragraph" w:styleId="BodyTextIndent2">
    <w:name w:val="Body Text Indent 2"/>
    <w:basedOn w:val="Normal"/>
    <w:link w:val="BodyTextIndent2Char"/>
    <w:rsid w:val="00F87D20"/>
    <w:pPr>
      <w:ind w:firstLine="720"/>
      <w:jc w:val="both"/>
    </w:pPr>
  </w:style>
  <w:style w:type="paragraph" w:styleId="BodyText2">
    <w:name w:val="Body Text 2"/>
    <w:basedOn w:val="Normal"/>
    <w:link w:val="BodyText2Char"/>
    <w:rsid w:val="00F87D20"/>
    <w:pPr>
      <w:jc w:val="center"/>
    </w:pPr>
    <w:rPr>
      <w:b/>
      <w:bCs/>
    </w:rPr>
  </w:style>
  <w:style w:type="paragraph" w:styleId="BalloonText">
    <w:name w:val="Balloon Text"/>
    <w:basedOn w:val="Normal"/>
    <w:semiHidden/>
    <w:rsid w:val="00175077"/>
    <w:rPr>
      <w:rFonts w:ascii="Tahoma" w:hAnsi="Tahoma" w:cs="Tahoma"/>
      <w:sz w:val="16"/>
      <w:szCs w:val="16"/>
    </w:rPr>
  </w:style>
  <w:style w:type="table" w:styleId="TableGrid">
    <w:name w:val="Table Grid"/>
    <w:basedOn w:val="TableNormal"/>
    <w:rsid w:val="00CE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73C96"/>
    <w:rPr>
      <w:rFonts w:ascii="Courier New" w:hAnsi="Courier New" w:cs="Courier New"/>
      <w:sz w:val="20"/>
    </w:rPr>
  </w:style>
  <w:style w:type="character" w:customStyle="1" w:styleId="HTMLPreformattedChar">
    <w:name w:val="HTML Preformatted Char"/>
    <w:link w:val="HTMLPreformatted"/>
    <w:uiPriority w:val="99"/>
    <w:semiHidden/>
    <w:rsid w:val="00073C96"/>
    <w:rPr>
      <w:rFonts w:ascii="Courier New" w:hAnsi="Courier New" w:cs="Courier New"/>
      <w:lang w:val="en-US" w:eastAsia="en-US"/>
    </w:rPr>
  </w:style>
  <w:style w:type="paragraph" w:customStyle="1" w:styleId="DiagramaDiagrama1Diagrama">
    <w:name w:val="Diagrama Diagrama1 Diagrama"/>
    <w:basedOn w:val="Normal"/>
    <w:rsid w:val="00DA7D34"/>
    <w:pPr>
      <w:spacing w:after="160" w:line="240" w:lineRule="exact"/>
    </w:pPr>
    <w:rPr>
      <w:rFonts w:ascii="Tahoma" w:hAnsi="Tahoma"/>
      <w:sz w:val="20"/>
    </w:rPr>
  </w:style>
  <w:style w:type="character" w:customStyle="1" w:styleId="BodyTextIndent2Char">
    <w:name w:val="Body Text Indent 2 Char"/>
    <w:link w:val="BodyTextIndent2"/>
    <w:rsid w:val="004A6585"/>
    <w:rPr>
      <w:rFonts w:ascii="TimesLT" w:hAnsi="TimesLT"/>
      <w:sz w:val="24"/>
      <w:lang w:eastAsia="en-US"/>
    </w:rPr>
  </w:style>
  <w:style w:type="character" w:customStyle="1" w:styleId="BodyText2Char">
    <w:name w:val="Body Text 2 Char"/>
    <w:link w:val="BodyText2"/>
    <w:rsid w:val="0057753B"/>
    <w:rPr>
      <w:rFonts w:ascii="TimesLT" w:hAnsi="TimesLT"/>
      <w:b/>
      <w:bCs/>
      <w:sz w:val="24"/>
      <w:lang w:eastAsia="en-US"/>
    </w:rPr>
  </w:style>
  <w:style w:type="paragraph" w:styleId="PlainText">
    <w:name w:val="Plain Text"/>
    <w:basedOn w:val="Normal"/>
    <w:link w:val="PlainTextChar"/>
    <w:rsid w:val="004567C5"/>
    <w:rPr>
      <w:rFonts w:ascii="Courier New" w:hAnsi="Courier New" w:cs="Courier New"/>
      <w:sz w:val="20"/>
    </w:rPr>
  </w:style>
  <w:style w:type="character" w:customStyle="1" w:styleId="PlainTextChar">
    <w:name w:val="Plain Text Char"/>
    <w:link w:val="PlainText"/>
    <w:rsid w:val="004567C5"/>
    <w:rPr>
      <w:rFonts w:ascii="Courier New" w:hAnsi="Courier New" w:cs="Courier New"/>
      <w:lang w:val="en-US" w:eastAsia="en-US"/>
    </w:rPr>
  </w:style>
  <w:style w:type="paragraph" w:styleId="Revision">
    <w:name w:val="Revision"/>
    <w:hidden/>
    <w:uiPriority w:val="99"/>
    <w:semiHidden/>
    <w:rsid w:val="00C25F8B"/>
    <w:rPr>
      <w:rFonts w:ascii="TimesLT" w:hAnsi="TimesLT"/>
      <w:sz w:val="24"/>
    </w:rPr>
  </w:style>
  <w:style w:type="paragraph" w:styleId="ListParagraph">
    <w:name w:val="List Paragraph"/>
    <w:basedOn w:val="Normal"/>
    <w:uiPriority w:val="34"/>
    <w:qFormat/>
    <w:rsid w:val="001D1D65"/>
    <w:pPr>
      <w:ind w:left="720"/>
      <w:contextualSpacing/>
    </w:pPr>
  </w:style>
  <w:style w:type="character" w:customStyle="1" w:styleId="Heading4Char">
    <w:name w:val="Heading 4 Char"/>
    <w:basedOn w:val="DefaultParagraphFont"/>
    <w:link w:val="Heading4"/>
    <w:semiHidden/>
    <w:rsid w:val="00DF602C"/>
    <w:rPr>
      <w:rFonts w:asciiTheme="majorHAnsi" w:eastAsiaTheme="majorEastAsia" w:hAnsiTheme="majorHAnsi" w:cstheme="majorBidi"/>
      <w:i/>
      <w:iCs/>
      <w:color w:val="0F4761" w:themeColor="accent1" w:themeShade="BF"/>
      <w:sz w:val="24"/>
    </w:rPr>
  </w:style>
  <w:style w:type="character" w:customStyle="1" w:styleId="FooterChar">
    <w:name w:val="Footer Char"/>
    <w:basedOn w:val="DefaultParagraphFont"/>
    <w:link w:val="Footer"/>
    <w:uiPriority w:val="99"/>
    <w:rsid w:val="00303B86"/>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9460">
      <w:bodyDiv w:val="1"/>
      <w:marLeft w:val="0"/>
      <w:marRight w:val="0"/>
      <w:marTop w:val="0"/>
      <w:marBottom w:val="0"/>
      <w:divBdr>
        <w:top w:val="none" w:sz="0" w:space="0" w:color="auto"/>
        <w:left w:val="none" w:sz="0" w:space="0" w:color="auto"/>
        <w:bottom w:val="none" w:sz="0" w:space="0" w:color="auto"/>
        <w:right w:val="none" w:sz="0" w:space="0" w:color="auto"/>
      </w:divBdr>
    </w:div>
    <w:div w:id="211983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C58A1-DFE2-4637-B39A-5E67FDCD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1326</Words>
  <Characters>756</Characters>
  <Application>Microsoft Office Word</Application>
  <DocSecurity>0</DocSecurity>
  <Lines>6</Lines>
  <Paragraphs>4</Paragraphs>
  <ScaleCrop>false</ScaleCrop>
  <Company>Jurbarko savivaldybe</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ROTOKOLAS</dc:title>
  <dc:subject/>
  <dc:creator>*</dc:creator>
  <cp:keywords/>
  <dc:description>Dokumentas koreguotas UAB Fotonija 'Korektoriumi' v. 1.0 4/9/99 11:05:28 AM</dc:description>
  <cp:lastModifiedBy>Jana Kislaja</cp:lastModifiedBy>
  <cp:revision>11</cp:revision>
  <cp:lastPrinted>2025-09-19T08:20:00Z</cp:lastPrinted>
  <dcterms:created xsi:type="dcterms:W3CDTF">2025-12-16T08:23:00Z</dcterms:created>
  <dcterms:modified xsi:type="dcterms:W3CDTF">2025-12-16T08:28:00Z</dcterms:modified>
</cp:coreProperties>
</file>