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Pr="00A03B0D" w:rsidRDefault="00886243" w:rsidP="006519C4">
            <w:pPr>
              <w:widowControl w:val="0"/>
            </w:pPr>
            <w:r w:rsidRPr="00A03B0D">
              <w:br w:type="page"/>
              <w:t>Konkurso sąlygų aprašo</w:t>
            </w:r>
          </w:p>
        </w:tc>
      </w:tr>
      <w:tr w:rsidR="00886243" w14:paraId="0E4903F2" w14:textId="77777777" w:rsidTr="006519C4">
        <w:tc>
          <w:tcPr>
            <w:tcW w:w="2760" w:type="dxa"/>
          </w:tcPr>
          <w:p w14:paraId="7FFFAAD1" w14:textId="24CE0899" w:rsidR="00886243" w:rsidRPr="00A03B0D" w:rsidRDefault="00207F0B" w:rsidP="006519C4">
            <w:pPr>
              <w:widowControl w:val="0"/>
            </w:pPr>
            <w:r>
              <w:t>3</w:t>
            </w:r>
            <w:r w:rsidR="00886243" w:rsidRPr="00A03B0D">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03B397D4" w14:textId="77777777" w:rsidR="00E35BA0" w:rsidRPr="00DD0E3D" w:rsidRDefault="00E35BA0" w:rsidP="00E35BA0">
      <w:pPr>
        <w:ind w:right="111" w:firstLine="709"/>
        <w:jc w:val="both"/>
        <w:rPr>
          <w:b/>
          <w:i/>
          <w:iCs/>
          <w:color w:val="FF0000"/>
        </w:rPr>
      </w:pPr>
      <w:bookmarkStart w:id="0" w:name="_Hlk203116024"/>
      <w:r w:rsidRPr="00DD0E3D">
        <w:rPr>
          <w:b/>
          <w:bCs/>
          <w:i/>
          <w:color w:val="000000" w:themeColor="text1"/>
        </w:rPr>
        <w:t xml:space="preserve">Pastaba. </w:t>
      </w:r>
      <w:r w:rsidRPr="00DD0E3D">
        <w:rPr>
          <w:b/>
          <w:i/>
          <w:iCs/>
        </w:rPr>
        <w:t xml:space="preserve">Vadovaujantis </w:t>
      </w:r>
      <w:r w:rsidRPr="00DD0E3D">
        <w:rPr>
          <w:b/>
          <w:bCs/>
          <w:i/>
          <w:iCs/>
        </w:rPr>
        <w:t>Viešųjų pirkimų tarnybos direktoriaus 2022 m. gruodžio 30 d. įsakymu Nr. 1S-240 patvirtintomis Pasiūlymo patikslinimo, papildymo ar paaiškinimo taisyklėmis</w:t>
      </w:r>
      <w:r w:rsidRPr="00DD0E3D">
        <w:rPr>
          <w:rStyle w:val="Hipersaitas"/>
          <w:bCs/>
          <w:u w:val="none"/>
        </w:rPr>
        <w:t xml:space="preserve">, </w:t>
      </w:r>
      <w:r w:rsidRPr="00DD0E3D">
        <w:rPr>
          <w:b/>
          <w:i/>
          <w:iCs/>
        </w:rPr>
        <w:t xml:space="preserve">tiekėjas </w:t>
      </w:r>
      <w:r w:rsidRPr="00DD0E3D">
        <w:rPr>
          <w:b/>
          <w:i/>
          <w:iCs/>
          <w:u w:val="single"/>
        </w:rPr>
        <w:t>gali tikslinti tik pradinius kvalifikacijos duomenis</w:t>
      </w:r>
      <w:r w:rsidRPr="00DD0E3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DD0E3D">
        <w:rPr>
          <w:b/>
          <w:bCs/>
          <w:i/>
          <w:iCs/>
          <w:color w:val="000000"/>
        </w:rPr>
        <w:t>(dėl to paties klausimo)</w:t>
      </w:r>
      <w:r w:rsidRPr="00DD0E3D">
        <w:rPr>
          <w:b/>
          <w:i/>
          <w:iCs/>
        </w:rPr>
        <w:t xml:space="preserve"> Perkančioji organizacija turi teisę kreiptis tik vieną kartą </w:t>
      </w:r>
      <w:r w:rsidRPr="00DD0E3D">
        <w:rPr>
          <w:b/>
          <w:bCs/>
          <w:i/>
          <w:iCs/>
          <w:color w:val="000000"/>
        </w:rPr>
        <w:t>(</w:t>
      </w:r>
      <w:r w:rsidRPr="00DD0E3D">
        <w:rPr>
          <w:b/>
          <w:bCs/>
          <w:i/>
          <w:iCs/>
          <w:color w:val="000000"/>
          <w:u w:val="single"/>
        </w:rPr>
        <w:t>pasiūlymo patikslinimas, papildymas ar paaiškinimas dėl to paties klausimo atliekamas vieną kartą</w:t>
      </w:r>
      <w:r w:rsidRPr="00DD0E3D">
        <w:rPr>
          <w:b/>
          <w:bCs/>
          <w:i/>
          <w:iCs/>
          <w:color w:val="000000"/>
        </w:rPr>
        <w:t>)</w:t>
      </w:r>
      <w:r w:rsidRPr="00DD0E3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4E230DC5" w14:textId="1BD461B1" w:rsidR="00886243" w:rsidRPr="00973C56" w:rsidRDefault="00E35BA0" w:rsidP="00E35BA0">
      <w:pPr>
        <w:keepNext/>
        <w:keepLines/>
        <w:ind w:firstLine="709"/>
        <w:jc w:val="both"/>
        <w:rPr>
          <w:b/>
          <w:color w:val="FF0000"/>
          <w:sz w:val="22"/>
          <w:szCs w:val="22"/>
        </w:rPr>
      </w:pPr>
      <w:r w:rsidRPr="00DD0E3D">
        <w:rPr>
          <w:i/>
          <w:iCs/>
        </w:rPr>
        <w:t xml:space="preserve">Taip pat atkreipiamas dėmesys, kad </w:t>
      </w:r>
      <w:r w:rsidRPr="00DD0E3D">
        <w:rPr>
          <w:b/>
          <w:bCs/>
          <w:i/>
          <w:iCs/>
        </w:rPr>
        <w:t xml:space="preserve">jeigu tiekėjo pradiniuose kvalifikacijos duomenyse nurodytas specialistas yra tiekėjo darbuotojas ir jis neatitinka </w:t>
      </w:r>
      <w:r w:rsidRPr="00DD0E3D">
        <w:rPr>
          <w:i/>
          <w:iCs/>
        </w:rPr>
        <w:t xml:space="preserve">pirkimo dokumentuose nustatyto kvalifikacinio reikalavimo, tokiu atveju laikoma, kad reikalavimo neatitinka pats tiekėjas, todėl reikalavimų neatitinkantį </w:t>
      </w:r>
      <w:r w:rsidRPr="00DD0E3D">
        <w:rPr>
          <w:b/>
          <w:bCs/>
          <w:i/>
          <w:iCs/>
        </w:rPr>
        <w:t>specialistą keisti į kitą, naują</w:t>
      </w:r>
      <w:r w:rsidRPr="00DD0E3D">
        <w:rPr>
          <w:i/>
          <w:iCs/>
        </w:rPr>
        <w:t xml:space="preserve"> (pradiniuose kvalifikacijos duomenyse nenurodytą), paties tiekėjo darbuotoją, kuris tą reikalavimą atitiktų, tiekėjas </w:t>
      </w:r>
      <w:r w:rsidRPr="00DD0E3D">
        <w:rPr>
          <w:b/>
          <w:bCs/>
          <w:i/>
          <w:iCs/>
        </w:rPr>
        <w:t>negali</w:t>
      </w:r>
      <w:r w:rsidRPr="00DD0E3D">
        <w:rPr>
          <w:i/>
          <w:iCs/>
        </w:rPr>
        <w:t xml:space="preserve">. Vadovaujantis Pasiūlymų patikslinimo, papildymo ar paaiškinimo taisyklių 6 p., jei iš pasiūlyme pateiktų duomenų įmanoma nustatyti </w:t>
      </w:r>
      <w:r w:rsidRPr="00212409">
        <w:rPr>
          <w:i/>
          <w:iCs/>
        </w:rPr>
        <w:t>pasiūlymo neatitiktį pirkimo dokumentuose nustatytiems reikalavimams, dėl pasiūlymo patikslinimo į tiekėją nesikreipiama, o svarstoma</w:t>
      </w:r>
      <w:r w:rsidRPr="00212409">
        <w:rPr>
          <w:b/>
          <w:bCs/>
          <w:i/>
          <w:iCs/>
        </w:rPr>
        <w:t xml:space="preserve"> dėl pasiūlymo atmetimo</w:t>
      </w:r>
      <w:r w:rsidR="00886243" w:rsidRPr="00212409">
        <w:rPr>
          <w:b/>
          <w:bCs/>
          <w:i/>
          <w:iCs/>
        </w:rPr>
        <w:t>.</w:t>
      </w:r>
    </w:p>
    <w:p w14:paraId="31D41FE6" w14:textId="77777777" w:rsidR="00886243" w:rsidRDefault="00886243" w:rsidP="00886243">
      <w:pPr>
        <w:keepNext/>
        <w:keepLines/>
        <w:rPr>
          <w:b/>
          <w:sz w:val="22"/>
          <w:szCs w:val="22"/>
        </w:rPr>
      </w:pPr>
    </w:p>
    <w:tbl>
      <w:tblPr>
        <w:tblStyle w:val="Lentelstinklelis"/>
        <w:tblW w:w="14596" w:type="dxa"/>
        <w:tblLook w:val="04A0" w:firstRow="1" w:lastRow="0" w:firstColumn="1" w:lastColumn="0" w:noHBand="0" w:noVBand="1"/>
      </w:tblPr>
      <w:tblGrid>
        <w:gridCol w:w="1475"/>
        <w:gridCol w:w="3623"/>
        <w:gridCol w:w="2424"/>
        <w:gridCol w:w="1736"/>
        <w:gridCol w:w="5338"/>
      </w:tblGrid>
      <w:tr w:rsidR="00F47CF7" w14:paraId="28211378" w14:textId="77777777" w:rsidTr="00212409">
        <w:tc>
          <w:tcPr>
            <w:tcW w:w="1475" w:type="dxa"/>
            <w:tcBorders>
              <w:top w:val="single" w:sz="4" w:space="0" w:color="auto"/>
              <w:left w:val="single" w:sz="4" w:space="0" w:color="auto"/>
              <w:bottom w:val="single" w:sz="4" w:space="0" w:color="auto"/>
              <w:right w:val="single" w:sz="4" w:space="0" w:color="auto"/>
            </w:tcBorders>
            <w:vAlign w:val="center"/>
            <w:hideMark/>
          </w:tcPr>
          <w:p w14:paraId="1F8944C1" w14:textId="77777777" w:rsidR="00F47CF7" w:rsidRPr="00496E3F" w:rsidRDefault="00F47CF7" w:rsidP="00555975">
            <w:pPr>
              <w:jc w:val="center"/>
              <w:rPr>
                <w:b/>
                <w:bCs/>
                <w:sz w:val="22"/>
                <w:szCs w:val="22"/>
              </w:rPr>
            </w:pPr>
            <w:r w:rsidRPr="00496E3F">
              <w:rPr>
                <w:b/>
                <w:bCs/>
                <w:sz w:val="22"/>
                <w:szCs w:val="22"/>
              </w:rPr>
              <w:t>Specialisto vardas ir pavardė</w:t>
            </w:r>
          </w:p>
        </w:tc>
        <w:tc>
          <w:tcPr>
            <w:tcW w:w="3623" w:type="dxa"/>
            <w:tcBorders>
              <w:top w:val="single" w:sz="4" w:space="0" w:color="auto"/>
              <w:left w:val="single" w:sz="4" w:space="0" w:color="auto"/>
              <w:bottom w:val="single" w:sz="4" w:space="0" w:color="auto"/>
              <w:right w:val="single" w:sz="4" w:space="0" w:color="auto"/>
            </w:tcBorders>
            <w:vAlign w:val="center"/>
            <w:hideMark/>
          </w:tcPr>
          <w:p w14:paraId="701F6B0A" w14:textId="77777777" w:rsidR="00F47CF7" w:rsidRPr="00496E3F" w:rsidRDefault="00F47CF7" w:rsidP="00555975">
            <w:pPr>
              <w:jc w:val="center"/>
              <w:rPr>
                <w:b/>
                <w:bCs/>
                <w:sz w:val="22"/>
                <w:szCs w:val="22"/>
              </w:rPr>
            </w:pPr>
            <w:r w:rsidRPr="00496E3F">
              <w:rPr>
                <w:b/>
                <w:bCs/>
                <w:sz w:val="22"/>
                <w:szCs w:val="22"/>
              </w:rPr>
              <w:t>Specialisto pareigos vykdant sutartį</w:t>
            </w:r>
          </w:p>
        </w:tc>
        <w:tc>
          <w:tcPr>
            <w:tcW w:w="2424" w:type="dxa"/>
            <w:tcBorders>
              <w:top w:val="single" w:sz="4" w:space="0" w:color="auto"/>
              <w:left w:val="single" w:sz="4" w:space="0" w:color="auto"/>
              <w:bottom w:val="single" w:sz="4" w:space="0" w:color="auto"/>
              <w:right w:val="single" w:sz="4" w:space="0" w:color="auto"/>
            </w:tcBorders>
            <w:vAlign w:val="center"/>
            <w:hideMark/>
          </w:tcPr>
          <w:p w14:paraId="005A510D" w14:textId="77777777" w:rsidR="00F47CF7" w:rsidRPr="00496E3F" w:rsidRDefault="00F47CF7" w:rsidP="00555975">
            <w:pPr>
              <w:jc w:val="center"/>
              <w:rPr>
                <w:i/>
                <w:iCs/>
                <w:sz w:val="20"/>
                <w:szCs w:val="20"/>
              </w:rPr>
            </w:pPr>
            <w:r w:rsidRPr="00496E3F">
              <w:rPr>
                <w:b/>
                <w:bCs/>
                <w:sz w:val="22"/>
                <w:szCs w:val="22"/>
              </w:rPr>
              <w:t xml:space="preserve">Kokiu pagrindu specialistas yra pasitelkiamas: </w:t>
            </w:r>
            <w:r w:rsidRPr="00496E3F">
              <w:rPr>
                <w:i/>
                <w:iCs/>
                <w:sz w:val="20"/>
                <w:szCs w:val="20"/>
              </w:rPr>
              <w:t>nurodyti, ar specialistas</w:t>
            </w:r>
          </w:p>
          <w:p w14:paraId="23E42149" w14:textId="77777777" w:rsidR="00F47CF7" w:rsidRPr="00496E3F" w:rsidRDefault="00F47CF7" w:rsidP="00555975">
            <w:pPr>
              <w:jc w:val="center"/>
              <w:rPr>
                <w:i/>
                <w:iCs/>
                <w:sz w:val="20"/>
                <w:szCs w:val="20"/>
              </w:rPr>
            </w:pPr>
            <w:r w:rsidRPr="00496E3F">
              <w:rPr>
                <w:i/>
                <w:iCs/>
                <w:sz w:val="20"/>
                <w:szCs w:val="20"/>
              </w:rPr>
              <w:t>1) yra įdarbintas tiekėjo įmonėje; 2) yra įdarbintas ūkio subjekto, kurio pajėgumais remiamasi, įmonėje;</w:t>
            </w:r>
          </w:p>
          <w:p w14:paraId="01DDC4E4" w14:textId="77777777" w:rsidR="00F47CF7" w:rsidRPr="00496E3F" w:rsidRDefault="00F47CF7" w:rsidP="00555975">
            <w:pPr>
              <w:jc w:val="center"/>
              <w:rPr>
                <w:i/>
                <w:iCs/>
                <w:sz w:val="20"/>
                <w:szCs w:val="20"/>
              </w:rPr>
            </w:pPr>
            <w:r w:rsidRPr="00496E3F">
              <w:rPr>
                <w:i/>
                <w:iCs/>
                <w:sz w:val="20"/>
                <w:szCs w:val="20"/>
              </w:rPr>
              <w:t>3) yra planuojamas įdarbinti laimėjus konkursą (kvazisutbiekėjas);</w:t>
            </w:r>
          </w:p>
          <w:p w14:paraId="33D718C0" w14:textId="77777777" w:rsidR="00F47CF7" w:rsidRPr="00496E3F" w:rsidRDefault="00F47CF7" w:rsidP="00555975">
            <w:pPr>
              <w:jc w:val="center"/>
              <w:rPr>
                <w:b/>
                <w:bCs/>
                <w:sz w:val="22"/>
                <w:szCs w:val="22"/>
              </w:rPr>
            </w:pPr>
            <w:r w:rsidRPr="00496E3F">
              <w:rPr>
                <w:i/>
                <w:iCs/>
                <w:sz w:val="20"/>
                <w:szCs w:val="20"/>
              </w:rPr>
              <w:t>4) yra pasitelkiamas kaip ūkio subjektas, kurio pajėgumais remiamasi</w:t>
            </w:r>
          </w:p>
        </w:tc>
        <w:tc>
          <w:tcPr>
            <w:tcW w:w="1736" w:type="dxa"/>
            <w:tcBorders>
              <w:top w:val="single" w:sz="4" w:space="0" w:color="auto"/>
              <w:left w:val="single" w:sz="4" w:space="0" w:color="auto"/>
              <w:bottom w:val="single" w:sz="4" w:space="0" w:color="auto"/>
              <w:right w:val="single" w:sz="4" w:space="0" w:color="auto"/>
            </w:tcBorders>
            <w:vAlign w:val="center"/>
          </w:tcPr>
          <w:p w14:paraId="5DDD40E3" w14:textId="7E01A724" w:rsidR="00F47CF7" w:rsidRPr="00BF57E2" w:rsidRDefault="00F47CF7" w:rsidP="00555975">
            <w:pPr>
              <w:jc w:val="center"/>
              <w:rPr>
                <w:b/>
                <w:bCs/>
                <w:sz w:val="22"/>
                <w:szCs w:val="22"/>
              </w:rPr>
            </w:pPr>
            <w:r w:rsidRPr="00BF57E2">
              <w:rPr>
                <w:b/>
                <w:bCs/>
                <w:sz w:val="22"/>
                <w:szCs w:val="22"/>
              </w:rPr>
              <w:t>Specialisto išsilavinimą liudijantis dokumentas</w:t>
            </w:r>
          </w:p>
          <w:p w14:paraId="0C0F2BB8" w14:textId="77777777" w:rsidR="00F47CF7" w:rsidRPr="00E35BA0" w:rsidRDefault="00F47CF7" w:rsidP="00555975">
            <w:pPr>
              <w:jc w:val="center"/>
              <w:rPr>
                <w:b/>
                <w:bCs/>
                <w:color w:val="FF0000"/>
                <w:sz w:val="22"/>
                <w:szCs w:val="22"/>
              </w:rPr>
            </w:pPr>
            <w:r w:rsidRPr="00BF57E2">
              <w:rPr>
                <w:sz w:val="22"/>
                <w:szCs w:val="22"/>
              </w:rPr>
              <w:t xml:space="preserve">(pridedama, nurodoma </w:t>
            </w:r>
            <w:r w:rsidRPr="00BF57E2">
              <w:rPr>
                <w:i/>
                <w:iCs/>
                <w:sz w:val="22"/>
                <w:szCs w:val="22"/>
              </w:rPr>
              <w:t>Taip/Ne</w:t>
            </w:r>
            <w:r w:rsidRPr="00BF57E2">
              <w:rPr>
                <w:sz w:val="22"/>
                <w:szCs w:val="22"/>
              </w:rPr>
              <w:t>)</w:t>
            </w:r>
          </w:p>
        </w:tc>
        <w:tc>
          <w:tcPr>
            <w:tcW w:w="5338" w:type="dxa"/>
            <w:tcBorders>
              <w:top w:val="single" w:sz="4" w:space="0" w:color="auto"/>
              <w:left w:val="single" w:sz="4" w:space="0" w:color="auto"/>
              <w:bottom w:val="single" w:sz="4" w:space="0" w:color="auto"/>
              <w:right w:val="single" w:sz="4" w:space="0" w:color="auto"/>
            </w:tcBorders>
            <w:vAlign w:val="center"/>
          </w:tcPr>
          <w:p w14:paraId="07F448B5" w14:textId="77777777" w:rsidR="00212409" w:rsidRDefault="00F47CF7" w:rsidP="00212409">
            <w:pPr>
              <w:jc w:val="center"/>
              <w:rPr>
                <w:b/>
                <w:bCs/>
                <w:sz w:val="22"/>
                <w:szCs w:val="22"/>
              </w:rPr>
            </w:pPr>
            <w:r w:rsidRPr="00E16412">
              <w:rPr>
                <w:b/>
                <w:bCs/>
                <w:sz w:val="22"/>
                <w:szCs w:val="22"/>
              </w:rPr>
              <w:t>Darbo patirties aprašymas</w:t>
            </w:r>
          </w:p>
          <w:p w14:paraId="7114056D" w14:textId="540708BE" w:rsidR="00096A3B" w:rsidRPr="001E4635" w:rsidRDefault="00F47CF7" w:rsidP="00096A3B">
            <w:pPr>
              <w:jc w:val="center"/>
              <w:rPr>
                <w:i/>
                <w:iCs/>
                <w:sz w:val="22"/>
                <w:szCs w:val="22"/>
              </w:rPr>
            </w:pPr>
            <w:r w:rsidRPr="001E4635">
              <w:rPr>
                <w:i/>
                <w:iCs/>
                <w:sz w:val="22"/>
                <w:szCs w:val="22"/>
              </w:rPr>
              <w:t>(</w:t>
            </w:r>
            <w:r w:rsidR="00096A3B" w:rsidRPr="001E4635">
              <w:rPr>
                <w:rFonts w:eastAsia="Calibri"/>
                <w:i/>
                <w:iCs/>
                <w:sz w:val="22"/>
                <w:szCs w:val="22"/>
              </w:rPr>
              <w:t xml:space="preserve">aprašyti įgytą </w:t>
            </w:r>
            <w:r w:rsidR="00096A3B" w:rsidRPr="001E4635">
              <w:rPr>
                <w:bCs/>
                <w:i/>
                <w:iCs/>
                <w:color w:val="000000"/>
                <w:sz w:val="22"/>
                <w:szCs w:val="22"/>
              </w:rPr>
              <w:t xml:space="preserve">darbo patirtį </w:t>
            </w:r>
            <w:r w:rsidR="00096A3B" w:rsidRPr="001E4635">
              <w:rPr>
                <w:rFonts w:eastAsia="LiberationSerif"/>
                <w:i/>
                <w:iCs/>
                <w:sz w:val="22"/>
                <w:szCs w:val="22"/>
              </w:rPr>
              <w:t>augalininkystės priežiūros srityje</w:t>
            </w:r>
            <w:r w:rsidR="00677DE7">
              <w:rPr>
                <w:rFonts w:eastAsia="LiberationSerif"/>
                <w:i/>
                <w:iCs/>
                <w:sz w:val="22"/>
                <w:szCs w:val="22"/>
              </w:rPr>
              <w:t xml:space="preserve">, </w:t>
            </w:r>
            <w:r w:rsidR="00096A3B" w:rsidRPr="001E4635">
              <w:rPr>
                <w:rFonts w:eastAsia="Calibri"/>
                <w:i/>
                <w:iCs/>
                <w:sz w:val="22"/>
                <w:szCs w:val="22"/>
              </w:rPr>
              <w:t xml:space="preserve">nurodyti paslaugų teikimo pradžią ir pabaigą mėnesio tikslumu, užsakovą ir (ar) kitą </w:t>
            </w:r>
            <w:r w:rsidR="00677DE7">
              <w:rPr>
                <w:rFonts w:eastAsia="Calibri"/>
                <w:i/>
                <w:iCs/>
                <w:sz w:val="22"/>
                <w:szCs w:val="22"/>
              </w:rPr>
              <w:t xml:space="preserve">reikalingą </w:t>
            </w:r>
            <w:r w:rsidR="00096A3B" w:rsidRPr="001E4635">
              <w:rPr>
                <w:rFonts w:eastAsia="Calibri"/>
                <w:i/>
                <w:iCs/>
                <w:sz w:val="22"/>
                <w:szCs w:val="22"/>
              </w:rPr>
              <w:t>informaciją. Darbo patirties aprašyme turi būti nurodyta tiek ir tokio pobūdžio informacijos, kad pagal ją siūlomas specialistas turėtų</w:t>
            </w:r>
            <w:r w:rsidRPr="001E4635">
              <w:rPr>
                <w:i/>
                <w:iCs/>
                <w:sz w:val="22"/>
                <w:szCs w:val="22"/>
              </w:rPr>
              <w:t xml:space="preserve"> reikalaujamos darbo patirties nurodytoje srityje)</w:t>
            </w:r>
          </w:p>
        </w:tc>
      </w:tr>
      <w:tr w:rsidR="00E35BA0" w14:paraId="228084EA" w14:textId="77777777" w:rsidTr="00212409">
        <w:tc>
          <w:tcPr>
            <w:tcW w:w="14596" w:type="dxa"/>
            <w:gridSpan w:val="5"/>
            <w:tcBorders>
              <w:top w:val="single" w:sz="4" w:space="0" w:color="auto"/>
              <w:left w:val="single" w:sz="4" w:space="0" w:color="auto"/>
              <w:bottom w:val="single" w:sz="4" w:space="0" w:color="auto"/>
              <w:right w:val="single" w:sz="4" w:space="0" w:color="auto"/>
            </w:tcBorders>
          </w:tcPr>
          <w:p w14:paraId="16433B31" w14:textId="77777777" w:rsidR="001C2C4B" w:rsidRDefault="001C2C4B" w:rsidP="00555975">
            <w:pPr>
              <w:jc w:val="center"/>
              <w:rPr>
                <w:b/>
                <w:bCs/>
              </w:rPr>
            </w:pPr>
          </w:p>
          <w:p w14:paraId="0E793A89" w14:textId="77777777" w:rsidR="001C2C4B" w:rsidRDefault="001C2C4B" w:rsidP="00555975">
            <w:pPr>
              <w:jc w:val="center"/>
              <w:rPr>
                <w:b/>
                <w:bCs/>
              </w:rPr>
            </w:pPr>
          </w:p>
          <w:p w14:paraId="17F4B997" w14:textId="2C4281C5" w:rsidR="00E35BA0" w:rsidRPr="003E4442" w:rsidRDefault="00E35BA0" w:rsidP="00555975">
            <w:pPr>
              <w:jc w:val="center"/>
              <w:rPr>
                <w:b/>
                <w:bCs/>
              </w:rPr>
            </w:pPr>
            <w:r w:rsidRPr="003E4442">
              <w:rPr>
                <w:b/>
                <w:bCs/>
              </w:rPr>
              <w:lastRenderedPageBreak/>
              <w:t>I pirkimo dalis</w:t>
            </w:r>
          </w:p>
        </w:tc>
      </w:tr>
      <w:tr w:rsidR="003E4442" w14:paraId="53BFD210"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3777BB2F" w14:textId="77777777" w:rsidR="003E4442" w:rsidRDefault="003E4442" w:rsidP="003E4442">
            <w:pPr>
              <w:jc w:val="center"/>
            </w:pPr>
          </w:p>
        </w:tc>
        <w:tc>
          <w:tcPr>
            <w:tcW w:w="3623" w:type="dxa"/>
            <w:tcBorders>
              <w:top w:val="single" w:sz="4" w:space="0" w:color="auto"/>
              <w:left w:val="single" w:sz="4" w:space="0" w:color="auto"/>
              <w:bottom w:val="single" w:sz="4" w:space="0" w:color="auto"/>
              <w:right w:val="single" w:sz="4" w:space="0" w:color="auto"/>
            </w:tcBorders>
          </w:tcPr>
          <w:p w14:paraId="0754BA11" w14:textId="310CE48E" w:rsidR="003E4442" w:rsidRPr="00212409" w:rsidRDefault="003E4442" w:rsidP="003E4442">
            <w:pPr>
              <w:jc w:val="center"/>
              <w:rPr>
                <w:rFonts w:eastAsia="LiberationSerif"/>
                <w:sz w:val="22"/>
                <w:szCs w:val="22"/>
              </w:rPr>
            </w:pPr>
            <w:r w:rsidRPr="00212409">
              <w:rPr>
                <w:rFonts w:eastAsia="LiberationSerif"/>
                <w:sz w:val="22"/>
                <w:szCs w:val="22"/>
              </w:rPr>
              <w:t xml:space="preserve">Specialistas, turintis ne žemesnį kaip aukštąjį </w:t>
            </w:r>
            <w:r w:rsidRPr="005E00B1">
              <w:rPr>
                <w:rFonts w:eastAsia="LiberationSerif"/>
                <w:sz w:val="22"/>
                <w:szCs w:val="22"/>
              </w:rPr>
              <w:t>neuniversitetinį ar aukštesnįjį, ar jiems prilygintą žemės ūkio mokslų studijų krypties grupės agronomijos ir (ar) žemės ūkio, ir (ar) miškininkystės studijų krypčių ar inžinerijos mokslų studijų krypties grupės aplinkos inžinerijos studijų krypties išsilavinimą</w:t>
            </w:r>
            <w:r w:rsidR="005E00B1" w:rsidRPr="005E00B1">
              <w:rPr>
                <w:rFonts w:eastAsia="LiberationSerif"/>
                <w:sz w:val="22"/>
                <w:szCs w:val="22"/>
              </w:rPr>
              <w:t>*</w:t>
            </w:r>
            <w:r w:rsidRPr="005E00B1">
              <w:rPr>
                <w:rFonts w:eastAsia="LiberationSerif"/>
                <w:sz w:val="22"/>
                <w:szCs w:val="22"/>
              </w:rPr>
              <w:t>, kurio darbo patirtis augalininkystės priežiūros srityje ne mažesnė kaip 24 mėn</w:t>
            </w:r>
            <w:r w:rsidRPr="00212409">
              <w:rPr>
                <w:rFonts w:eastAsia="LiberationSerif"/>
                <w:sz w:val="22"/>
                <w:szCs w:val="22"/>
              </w:rPr>
              <w:t>.</w:t>
            </w:r>
          </w:p>
        </w:tc>
        <w:tc>
          <w:tcPr>
            <w:tcW w:w="2424" w:type="dxa"/>
            <w:tcBorders>
              <w:top w:val="single" w:sz="4" w:space="0" w:color="auto"/>
              <w:left w:val="single" w:sz="4" w:space="0" w:color="auto"/>
              <w:bottom w:val="single" w:sz="4" w:space="0" w:color="auto"/>
              <w:right w:val="single" w:sz="4" w:space="0" w:color="auto"/>
            </w:tcBorders>
            <w:vAlign w:val="center"/>
          </w:tcPr>
          <w:p w14:paraId="5872D64C" w14:textId="77777777" w:rsidR="003E4442" w:rsidRPr="00212409" w:rsidRDefault="003E4442" w:rsidP="003E4442">
            <w:pPr>
              <w:jc w:val="center"/>
            </w:pPr>
          </w:p>
        </w:tc>
        <w:tc>
          <w:tcPr>
            <w:tcW w:w="1736" w:type="dxa"/>
            <w:tcBorders>
              <w:top w:val="single" w:sz="4" w:space="0" w:color="auto"/>
              <w:left w:val="single" w:sz="4" w:space="0" w:color="auto"/>
              <w:bottom w:val="single" w:sz="4" w:space="0" w:color="auto"/>
              <w:right w:val="single" w:sz="4" w:space="0" w:color="auto"/>
            </w:tcBorders>
            <w:vAlign w:val="center"/>
          </w:tcPr>
          <w:p w14:paraId="4893FD52" w14:textId="0000F208" w:rsidR="003E4442" w:rsidRPr="00212409" w:rsidRDefault="003E4442" w:rsidP="003E4442">
            <w:pPr>
              <w:jc w:val="center"/>
            </w:pPr>
          </w:p>
        </w:tc>
        <w:tc>
          <w:tcPr>
            <w:tcW w:w="5338" w:type="dxa"/>
            <w:tcBorders>
              <w:top w:val="single" w:sz="4" w:space="0" w:color="auto"/>
              <w:left w:val="single" w:sz="4" w:space="0" w:color="auto"/>
              <w:bottom w:val="single" w:sz="4" w:space="0" w:color="auto"/>
              <w:right w:val="single" w:sz="4" w:space="0" w:color="auto"/>
            </w:tcBorders>
            <w:vAlign w:val="center"/>
          </w:tcPr>
          <w:p w14:paraId="3156386F" w14:textId="1D3DC9DF" w:rsidR="003E4442" w:rsidRPr="00B131A4" w:rsidRDefault="003E4442" w:rsidP="003E4442">
            <w:pPr>
              <w:jc w:val="center"/>
              <w:rPr>
                <w:color w:val="FF0000"/>
                <w:sz w:val="20"/>
                <w:szCs w:val="20"/>
              </w:rPr>
            </w:pPr>
          </w:p>
        </w:tc>
      </w:tr>
      <w:tr w:rsidR="003E4442" w14:paraId="7D0D6FE5"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00EAA48E" w14:textId="77777777" w:rsidR="003E4442" w:rsidRDefault="003E4442" w:rsidP="003E4442">
            <w:pPr>
              <w:jc w:val="center"/>
            </w:pPr>
          </w:p>
        </w:tc>
        <w:tc>
          <w:tcPr>
            <w:tcW w:w="3623" w:type="dxa"/>
            <w:tcBorders>
              <w:top w:val="single" w:sz="4" w:space="0" w:color="auto"/>
              <w:left w:val="single" w:sz="4" w:space="0" w:color="auto"/>
              <w:bottom w:val="single" w:sz="4" w:space="0" w:color="auto"/>
              <w:right w:val="single" w:sz="4" w:space="0" w:color="auto"/>
            </w:tcBorders>
          </w:tcPr>
          <w:p w14:paraId="44B78EE9" w14:textId="5057FF15" w:rsidR="003E4442" w:rsidRPr="00212409" w:rsidRDefault="003E4442" w:rsidP="003E4442">
            <w:pPr>
              <w:jc w:val="center"/>
              <w:rPr>
                <w:rFonts w:eastAsia="LiberationSerif"/>
                <w:sz w:val="22"/>
                <w:szCs w:val="22"/>
              </w:rPr>
            </w:pPr>
            <w:r w:rsidRPr="00212409">
              <w:rPr>
                <w:rFonts w:eastAsia="LiberationSerif"/>
                <w:sz w:val="22"/>
                <w:szCs w:val="22"/>
              </w:rPr>
              <w:t>Darbuotojas, turintis ne mažesnę kaip 24 mėn. darbo patirtį augalininkystės priežiūros srityje</w:t>
            </w:r>
          </w:p>
        </w:tc>
        <w:tc>
          <w:tcPr>
            <w:tcW w:w="2424" w:type="dxa"/>
            <w:tcBorders>
              <w:top w:val="single" w:sz="4" w:space="0" w:color="auto"/>
              <w:left w:val="single" w:sz="4" w:space="0" w:color="auto"/>
              <w:bottom w:val="single" w:sz="4" w:space="0" w:color="auto"/>
              <w:right w:val="single" w:sz="4" w:space="0" w:color="auto"/>
            </w:tcBorders>
            <w:vAlign w:val="center"/>
          </w:tcPr>
          <w:p w14:paraId="50F26ABE" w14:textId="77777777" w:rsidR="003E4442" w:rsidRPr="00212409" w:rsidRDefault="003E4442" w:rsidP="003E4442">
            <w:pPr>
              <w:jc w:val="center"/>
            </w:pPr>
          </w:p>
        </w:tc>
        <w:tc>
          <w:tcPr>
            <w:tcW w:w="1736" w:type="dxa"/>
            <w:tcBorders>
              <w:top w:val="single" w:sz="4" w:space="0" w:color="auto"/>
              <w:left w:val="single" w:sz="4" w:space="0" w:color="auto"/>
              <w:bottom w:val="single" w:sz="4" w:space="0" w:color="auto"/>
              <w:right w:val="single" w:sz="4" w:space="0" w:color="auto"/>
            </w:tcBorders>
            <w:vAlign w:val="center"/>
          </w:tcPr>
          <w:p w14:paraId="7EF5E81E" w14:textId="31F2FBE6" w:rsidR="003E4442" w:rsidRPr="00212409" w:rsidRDefault="00212409" w:rsidP="003E4442">
            <w:pPr>
              <w:jc w:val="center"/>
            </w:pPr>
            <w:r w:rsidRPr="00212409">
              <w:t>Nereikalaujama</w:t>
            </w:r>
          </w:p>
        </w:tc>
        <w:tc>
          <w:tcPr>
            <w:tcW w:w="5338" w:type="dxa"/>
            <w:tcBorders>
              <w:top w:val="single" w:sz="4" w:space="0" w:color="auto"/>
              <w:left w:val="single" w:sz="4" w:space="0" w:color="auto"/>
              <w:bottom w:val="single" w:sz="4" w:space="0" w:color="auto"/>
              <w:right w:val="single" w:sz="4" w:space="0" w:color="auto"/>
            </w:tcBorders>
            <w:vAlign w:val="center"/>
          </w:tcPr>
          <w:p w14:paraId="5993255E" w14:textId="77777777" w:rsidR="003E4442" w:rsidRPr="00B131A4" w:rsidRDefault="003E4442" w:rsidP="003E4442">
            <w:pPr>
              <w:jc w:val="center"/>
              <w:rPr>
                <w:color w:val="FF0000"/>
              </w:rPr>
            </w:pPr>
          </w:p>
        </w:tc>
      </w:tr>
      <w:tr w:rsidR="003E4442" w14:paraId="53A5D1BC"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45771461" w14:textId="77777777" w:rsidR="003E4442" w:rsidRDefault="003E4442" w:rsidP="003E4442">
            <w:pPr>
              <w:jc w:val="center"/>
            </w:pPr>
          </w:p>
        </w:tc>
        <w:tc>
          <w:tcPr>
            <w:tcW w:w="3623" w:type="dxa"/>
            <w:tcBorders>
              <w:top w:val="single" w:sz="4" w:space="0" w:color="auto"/>
              <w:left w:val="single" w:sz="4" w:space="0" w:color="auto"/>
              <w:bottom w:val="single" w:sz="4" w:space="0" w:color="auto"/>
              <w:right w:val="single" w:sz="4" w:space="0" w:color="auto"/>
            </w:tcBorders>
          </w:tcPr>
          <w:p w14:paraId="04559CAB" w14:textId="3F317F26" w:rsidR="003E4442" w:rsidRPr="00212409" w:rsidRDefault="003E4442" w:rsidP="003E4442">
            <w:pPr>
              <w:jc w:val="center"/>
              <w:rPr>
                <w:rFonts w:eastAsia="LiberationSerif"/>
                <w:sz w:val="22"/>
                <w:szCs w:val="22"/>
              </w:rPr>
            </w:pPr>
            <w:r w:rsidRPr="00212409">
              <w:rPr>
                <w:rFonts w:eastAsia="LiberationSerif"/>
                <w:sz w:val="22"/>
                <w:szCs w:val="22"/>
              </w:rPr>
              <w:t>Darbuotojas, turintis ne mažesnę kaip 24 mėn. darbo patirtį augalininkystės priežiūros srityje</w:t>
            </w:r>
          </w:p>
        </w:tc>
        <w:tc>
          <w:tcPr>
            <w:tcW w:w="2424" w:type="dxa"/>
            <w:tcBorders>
              <w:top w:val="single" w:sz="4" w:space="0" w:color="auto"/>
              <w:left w:val="single" w:sz="4" w:space="0" w:color="auto"/>
              <w:bottom w:val="single" w:sz="4" w:space="0" w:color="auto"/>
              <w:right w:val="single" w:sz="4" w:space="0" w:color="auto"/>
            </w:tcBorders>
            <w:vAlign w:val="center"/>
          </w:tcPr>
          <w:p w14:paraId="6367EDE9" w14:textId="77777777" w:rsidR="003E4442" w:rsidRPr="00212409" w:rsidRDefault="003E4442" w:rsidP="003E4442">
            <w:pPr>
              <w:jc w:val="center"/>
            </w:pPr>
          </w:p>
        </w:tc>
        <w:tc>
          <w:tcPr>
            <w:tcW w:w="1736" w:type="dxa"/>
            <w:tcBorders>
              <w:top w:val="single" w:sz="4" w:space="0" w:color="auto"/>
              <w:left w:val="single" w:sz="4" w:space="0" w:color="auto"/>
              <w:bottom w:val="single" w:sz="4" w:space="0" w:color="auto"/>
              <w:right w:val="single" w:sz="4" w:space="0" w:color="auto"/>
            </w:tcBorders>
            <w:vAlign w:val="center"/>
          </w:tcPr>
          <w:p w14:paraId="251F00C7" w14:textId="1AFD6C09" w:rsidR="003E4442" w:rsidRPr="00212409" w:rsidRDefault="00212409" w:rsidP="003E4442">
            <w:pPr>
              <w:jc w:val="center"/>
            </w:pPr>
            <w:r w:rsidRPr="00212409">
              <w:t>Nereikalaujama</w:t>
            </w:r>
          </w:p>
        </w:tc>
        <w:tc>
          <w:tcPr>
            <w:tcW w:w="5338" w:type="dxa"/>
            <w:tcBorders>
              <w:top w:val="single" w:sz="4" w:space="0" w:color="auto"/>
              <w:left w:val="single" w:sz="4" w:space="0" w:color="auto"/>
              <w:bottom w:val="single" w:sz="4" w:space="0" w:color="auto"/>
              <w:right w:val="single" w:sz="4" w:space="0" w:color="auto"/>
            </w:tcBorders>
            <w:vAlign w:val="center"/>
          </w:tcPr>
          <w:p w14:paraId="316D92CF" w14:textId="77777777" w:rsidR="003E4442" w:rsidRPr="00B131A4" w:rsidRDefault="003E4442" w:rsidP="003E4442">
            <w:pPr>
              <w:jc w:val="center"/>
              <w:rPr>
                <w:color w:val="FF0000"/>
              </w:rPr>
            </w:pPr>
          </w:p>
        </w:tc>
      </w:tr>
      <w:tr w:rsidR="003E4442" w14:paraId="5333807B"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596C1819" w14:textId="77777777" w:rsidR="003E4442" w:rsidRDefault="003E4442" w:rsidP="003E4442">
            <w:pPr>
              <w:jc w:val="center"/>
            </w:pPr>
          </w:p>
        </w:tc>
        <w:tc>
          <w:tcPr>
            <w:tcW w:w="3623" w:type="dxa"/>
            <w:tcBorders>
              <w:top w:val="single" w:sz="4" w:space="0" w:color="auto"/>
              <w:left w:val="single" w:sz="4" w:space="0" w:color="auto"/>
              <w:bottom w:val="single" w:sz="4" w:space="0" w:color="auto"/>
              <w:right w:val="single" w:sz="4" w:space="0" w:color="auto"/>
            </w:tcBorders>
          </w:tcPr>
          <w:p w14:paraId="22E558DE" w14:textId="68E7A653" w:rsidR="003E4442" w:rsidRPr="00212409" w:rsidRDefault="003E4442" w:rsidP="003E4442">
            <w:pPr>
              <w:jc w:val="center"/>
              <w:rPr>
                <w:rFonts w:eastAsia="LiberationSerif"/>
                <w:sz w:val="22"/>
                <w:szCs w:val="22"/>
              </w:rPr>
            </w:pPr>
            <w:r w:rsidRPr="00212409">
              <w:rPr>
                <w:rFonts w:eastAsia="LiberationSerif"/>
                <w:sz w:val="22"/>
                <w:szCs w:val="22"/>
              </w:rPr>
              <w:t>Darbuotojas, turintis ne mažesnę kaip 24 mėn. darbo patirtį augalininkystės priežiūros srityje</w:t>
            </w:r>
          </w:p>
        </w:tc>
        <w:tc>
          <w:tcPr>
            <w:tcW w:w="2424" w:type="dxa"/>
            <w:tcBorders>
              <w:top w:val="single" w:sz="4" w:space="0" w:color="auto"/>
              <w:left w:val="single" w:sz="4" w:space="0" w:color="auto"/>
              <w:bottom w:val="single" w:sz="4" w:space="0" w:color="auto"/>
              <w:right w:val="single" w:sz="4" w:space="0" w:color="auto"/>
            </w:tcBorders>
            <w:vAlign w:val="center"/>
          </w:tcPr>
          <w:p w14:paraId="538EF1B2" w14:textId="77777777" w:rsidR="003E4442" w:rsidRPr="00212409" w:rsidRDefault="003E4442" w:rsidP="003E4442">
            <w:pPr>
              <w:jc w:val="center"/>
            </w:pPr>
          </w:p>
        </w:tc>
        <w:tc>
          <w:tcPr>
            <w:tcW w:w="1736" w:type="dxa"/>
            <w:tcBorders>
              <w:top w:val="single" w:sz="4" w:space="0" w:color="auto"/>
              <w:left w:val="single" w:sz="4" w:space="0" w:color="auto"/>
              <w:bottom w:val="single" w:sz="4" w:space="0" w:color="auto"/>
              <w:right w:val="single" w:sz="4" w:space="0" w:color="auto"/>
            </w:tcBorders>
            <w:vAlign w:val="center"/>
          </w:tcPr>
          <w:p w14:paraId="2DDB2A95" w14:textId="07264527" w:rsidR="003E4442" w:rsidRPr="00212409" w:rsidRDefault="00212409" w:rsidP="003E4442">
            <w:pPr>
              <w:jc w:val="center"/>
            </w:pPr>
            <w:r w:rsidRPr="00212409">
              <w:t>Nereikalaujama</w:t>
            </w:r>
          </w:p>
        </w:tc>
        <w:tc>
          <w:tcPr>
            <w:tcW w:w="5338" w:type="dxa"/>
            <w:tcBorders>
              <w:top w:val="single" w:sz="4" w:space="0" w:color="auto"/>
              <w:left w:val="single" w:sz="4" w:space="0" w:color="auto"/>
              <w:bottom w:val="single" w:sz="4" w:space="0" w:color="auto"/>
              <w:right w:val="single" w:sz="4" w:space="0" w:color="auto"/>
            </w:tcBorders>
            <w:vAlign w:val="center"/>
          </w:tcPr>
          <w:p w14:paraId="4BFD65B4" w14:textId="77777777" w:rsidR="003E4442" w:rsidRPr="00B131A4" w:rsidRDefault="003E4442" w:rsidP="003E4442">
            <w:pPr>
              <w:jc w:val="center"/>
              <w:rPr>
                <w:color w:val="FF0000"/>
              </w:rPr>
            </w:pPr>
          </w:p>
        </w:tc>
      </w:tr>
      <w:tr w:rsidR="00E35BA0" w14:paraId="6C6FCCD5" w14:textId="77777777" w:rsidTr="00212409">
        <w:tc>
          <w:tcPr>
            <w:tcW w:w="14596" w:type="dxa"/>
            <w:gridSpan w:val="5"/>
            <w:tcBorders>
              <w:top w:val="single" w:sz="4" w:space="0" w:color="auto"/>
              <w:left w:val="single" w:sz="4" w:space="0" w:color="auto"/>
              <w:bottom w:val="single" w:sz="4" w:space="0" w:color="auto"/>
              <w:right w:val="single" w:sz="4" w:space="0" w:color="auto"/>
            </w:tcBorders>
          </w:tcPr>
          <w:p w14:paraId="078AA1DA" w14:textId="77777777" w:rsidR="00E35BA0" w:rsidRPr="003E4442" w:rsidRDefault="00E35BA0" w:rsidP="00555975">
            <w:pPr>
              <w:jc w:val="center"/>
              <w:rPr>
                <w:b/>
                <w:bCs/>
              </w:rPr>
            </w:pPr>
            <w:r w:rsidRPr="003E4442">
              <w:rPr>
                <w:b/>
                <w:bCs/>
              </w:rPr>
              <w:t>II pirkimo dalis</w:t>
            </w:r>
          </w:p>
        </w:tc>
      </w:tr>
      <w:tr w:rsidR="003E4442" w14:paraId="17C787BE"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181200C4" w14:textId="77777777" w:rsidR="003E4442" w:rsidRPr="002037E5" w:rsidRDefault="003E4442" w:rsidP="003E4442">
            <w:pPr>
              <w:jc w:val="center"/>
              <w:rPr>
                <w:b/>
                <w:bCs/>
              </w:rPr>
            </w:pPr>
          </w:p>
        </w:tc>
        <w:tc>
          <w:tcPr>
            <w:tcW w:w="3623" w:type="dxa"/>
            <w:tcBorders>
              <w:top w:val="single" w:sz="4" w:space="0" w:color="auto"/>
              <w:left w:val="single" w:sz="4" w:space="0" w:color="auto"/>
              <w:bottom w:val="single" w:sz="4" w:space="0" w:color="auto"/>
              <w:right w:val="single" w:sz="4" w:space="0" w:color="auto"/>
            </w:tcBorders>
          </w:tcPr>
          <w:p w14:paraId="05B41C93" w14:textId="56A8F9EB" w:rsidR="003E4442" w:rsidRPr="000013E7" w:rsidRDefault="003E4442" w:rsidP="003E4442">
            <w:pPr>
              <w:autoSpaceDE w:val="0"/>
              <w:autoSpaceDN w:val="0"/>
              <w:adjustRightInd w:val="0"/>
              <w:jc w:val="center"/>
              <w:rPr>
                <w:rFonts w:eastAsia="LiberationSerif"/>
                <w:sz w:val="22"/>
                <w:szCs w:val="22"/>
              </w:rPr>
            </w:pPr>
            <w:r w:rsidRPr="000013E7">
              <w:rPr>
                <w:rFonts w:eastAsia="LiberationSerif"/>
                <w:sz w:val="22"/>
                <w:szCs w:val="22"/>
              </w:rPr>
              <w:t xml:space="preserve">Specialistas, turintis ne žemesnį kaip aukštąjį neuniversitetinį ar aukštesnįjį, ar jiems prilygintą žemės ūkio mokslų studijų </w:t>
            </w:r>
            <w:r w:rsidRPr="005E00B1">
              <w:rPr>
                <w:rFonts w:eastAsia="LiberationSerif"/>
                <w:sz w:val="22"/>
                <w:szCs w:val="22"/>
              </w:rPr>
              <w:t>krypties grupės agronomijos ir (ar) žemės ūkio, ir (ar) miškininkystės studijų krypčių ar inžinerijos mokslų studijų krypties grupės aplinkos inžinerijos studijų krypties išsilavinimą</w:t>
            </w:r>
            <w:r w:rsidR="005E00B1" w:rsidRPr="005E00B1">
              <w:rPr>
                <w:rFonts w:eastAsia="LiberationSerif"/>
                <w:sz w:val="22"/>
                <w:szCs w:val="22"/>
              </w:rPr>
              <w:t>*</w:t>
            </w:r>
            <w:r w:rsidRPr="005E00B1">
              <w:rPr>
                <w:rFonts w:eastAsia="LiberationSerif"/>
                <w:sz w:val="22"/>
                <w:szCs w:val="22"/>
              </w:rPr>
              <w:t>, kurio darbo patirtis augalininkystės priežiūros</w:t>
            </w:r>
            <w:r w:rsidRPr="000013E7">
              <w:rPr>
                <w:rFonts w:eastAsia="LiberationSerif"/>
                <w:sz w:val="22"/>
                <w:szCs w:val="22"/>
              </w:rPr>
              <w:t xml:space="preserve"> srityje ne mažesnė kaip 24 mėn.</w:t>
            </w:r>
          </w:p>
        </w:tc>
        <w:tc>
          <w:tcPr>
            <w:tcW w:w="2424" w:type="dxa"/>
            <w:tcBorders>
              <w:top w:val="single" w:sz="4" w:space="0" w:color="auto"/>
              <w:left w:val="single" w:sz="4" w:space="0" w:color="auto"/>
              <w:bottom w:val="single" w:sz="4" w:space="0" w:color="auto"/>
              <w:right w:val="single" w:sz="4" w:space="0" w:color="auto"/>
            </w:tcBorders>
            <w:vAlign w:val="center"/>
          </w:tcPr>
          <w:p w14:paraId="69B8DDCF" w14:textId="77777777" w:rsidR="003E4442" w:rsidRPr="00B131A4" w:rsidRDefault="003E4442" w:rsidP="003E4442">
            <w:pPr>
              <w:jc w:val="center"/>
              <w:rPr>
                <w:b/>
                <w:bCs/>
                <w:color w:val="FF0000"/>
              </w:rPr>
            </w:pPr>
          </w:p>
        </w:tc>
        <w:tc>
          <w:tcPr>
            <w:tcW w:w="1736" w:type="dxa"/>
            <w:tcBorders>
              <w:top w:val="single" w:sz="4" w:space="0" w:color="auto"/>
              <w:left w:val="single" w:sz="4" w:space="0" w:color="auto"/>
              <w:bottom w:val="single" w:sz="4" w:space="0" w:color="auto"/>
              <w:right w:val="single" w:sz="4" w:space="0" w:color="auto"/>
            </w:tcBorders>
            <w:vAlign w:val="center"/>
          </w:tcPr>
          <w:p w14:paraId="7422470E" w14:textId="435F74B0" w:rsidR="003E4442" w:rsidRPr="00B131A4" w:rsidRDefault="003E4442" w:rsidP="003E4442">
            <w:pPr>
              <w:jc w:val="center"/>
              <w:rPr>
                <w:b/>
                <w:bCs/>
                <w:color w:val="FF0000"/>
              </w:rPr>
            </w:pPr>
          </w:p>
        </w:tc>
        <w:tc>
          <w:tcPr>
            <w:tcW w:w="5338" w:type="dxa"/>
            <w:tcBorders>
              <w:top w:val="single" w:sz="4" w:space="0" w:color="auto"/>
              <w:left w:val="single" w:sz="4" w:space="0" w:color="auto"/>
              <w:bottom w:val="single" w:sz="4" w:space="0" w:color="auto"/>
              <w:right w:val="single" w:sz="4" w:space="0" w:color="auto"/>
            </w:tcBorders>
            <w:vAlign w:val="center"/>
          </w:tcPr>
          <w:p w14:paraId="238A9D76" w14:textId="66762B21" w:rsidR="003E4442" w:rsidRPr="00B131A4" w:rsidRDefault="003E4442" w:rsidP="003E4442">
            <w:pPr>
              <w:jc w:val="center"/>
              <w:rPr>
                <w:b/>
                <w:bCs/>
                <w:color w:val="FF0000"/>
                <w:sz w:val="20"/>
                <w:szCs w:val="20"/>
              </w:rPr>
            </w:pPr>
          </w:p>
        </w:tc>
      </w:tr>
      <w:tr w:rsidR="003E4442" w14:paraId="3BA4055A"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5CAF4FA0" w14:textId="77777777" w:rsidR="003E4442" w:rsidRPr="002037E5" w:rsidRDefault="003E4442" w:rsidP="003E4442">
            <w:pPr>
              <w:jc w:val="center"/>
              <w:rPr>
                <w:b/>
                <w:bCs/>
              </w:rPr>
            </w:pPr>
          </w:p>
        </w:tc>
        <w:tc>
          <w:tcPr>
            <w:tcW w:w="3623" w:type="dxa"/>
            <w:tcBorders>
              <w:top w:val="single" w:sz="4" w:space="0" w:color="auto"/>
              <w:left w:val="single" w:sz="4" w:space="0" w:color="auto"/>
              <w:bottom w:val="single" w:sz="4" w:space="0" w:color="auto"/>
              <w:right w:val="single" w:sz="4" w:space="0" w:color="auto"/>
            </w:tcBorders>
          </w:tcPr>
          <w:p w14:paraId="4C8E9187" w14:textId="26D01BA2" w:rsidR="003E4442" w:rsidRPr="000013E7" w:rsidRDefault="003E4442" w:rsidP="003E4442">
            <w:pPr>
              <w:pStyle w:val="xmsonormal"/>
              <w:jc w:val="center"/>
              <w:rPr>
                <w:rFonts w:ascii="Times New Roman" w:eastAsia="LiberationSerif" w:hAnsi="Times New Roman" w:cs="Times New Roman"/>
              </w:rPr>
            </w:pPr>
            <w:r w:rsidRPr="000013E7">
              <w:rPr>
                <w:rFonts w:ascii="Times New Roman" w:eastAsia="LiberationSerif" w:hAnsi="Times New Roman" w:cs="Times New Roman"/>
              </w:rPr>
              <w:t>Darbuotojas, turintis ne mažesnę kaip 24 mėn. darbo patirtį augalininkystės priežiūros srityje</w:t>
            </w:r>
          </w:p>
        </w:tc>
        <w:tc>
          <w:tcPr>
            <w:tcW w:w="2424" w:type="dxa"/>
            <w:tcBorders>
              <w:top w:val="single" w:sz="4" w:space="0" w:color="auto"/>
              <w:left w:val="single" w:sz="4" w:space="0" w:color="auto"/>
              <w:bottom w:val="single" w:sz="4" w:space="0" w:color="auto"/>
              <w:right w:val="single" w:sz="4" w:space="0" w:color="auto"/>
            </w:tcBorders>
            <w:vAlign w:val="center"/>
          </w:tcPr>
          <w:p w14:paraId="1471D12C" w14:textId="77777777" w:rsidR="003E4442" w:rsidRPr="00B131A4" w:rsidRDefault="003E4442" w:rsidP="003E4442">
            <w:pPr>
              <w:jc w:val="center"/>
              <w:rPr>
                <w:b/>
                <w:bCs/>
                <w:color w:val="FF0000"/>
              </w:rPr>
            </w:pPr>
          </w:p>
        </w:tc>
        <w:tc>
          <w:tcPr>
            <w:tcW w:w="1736" w:type="dxa"/>
            <w:tcBorders>
              <w:top w:val="single" w:sz="4" w:space="0" w:color="auto"/>
              <w:left w:val="single" w:sz="4" w:space="0" w:color="auto"/>
              <w:bottom w:val="single" w:sz="4" w:space="0" w:color="auto"/>
              <w:right w:val="single" w:sz="4" w:space="0" w:color="auto"/>
            </w:tcBorders>
            <w:vAlign w:val="center"/>
          </w:tcPr>
          <w:p w14:paraId="6D723263" w14:textId="62379F44" w:rsidR="003E4442" w:rsidRPr="00B131A4" w:rsidRDefault="00212409" w:rsidP="003E4442">
            <w:pPr>
              <w:jc w:val="center"/>
              <w:rPr>
                <w:b/>
                <w:bCs/>
                <w:color w:val="FF0000"/>
              </w:rPr>
            </w:pPr>
            <w:r>
              <w:rPr>
                <w:sz w:val="22"/>
                <w:szCs w:val="22"/>
              </w:rPr>
              <w:t>Nereikalaujama</w:t>
            </w:r>
          </w:p>
        </w:tc>
        <w:tc>
          <w:tcPr>
            <w:tcW w:w="5338" w:type="dxa"/>
            <w:tcBorders>
              <w:top w:val="single" w:sz="4" w:space="0" w:color="auto"/>
              <w:left w:val="single" w:sz="4" w:space="0" w:color="auto"/>
              <w:bottom w:val="single" w:sz="4" w:space="0" w:color="auto"/>
              <w:right w:val="single" w:sz="4" w:space="0" w:color="auto"/>
            </w:tcBorders>
            <w:vAlign w:val="center"/>
          </w:tcPr>
          <w:p w14:paraId="21F47E75" w14:textId="4D203074" w:rsidR="003E4442" w:rsidRPr="00B131A4" w:rsidRDefault="003E4442" w:rsidP="003E4442">
            <w:pPr>
              <w:jc w:val="center"/>
              <w:rPr>
                <w:b/>
                <w:bCs/>
                <w:color w:val="FF0000"/>
                <w:sz w:val="20"/>
                <w:szCs w:val="20"/>
              </w:rPr>
            </w:pPr>
          </w:p>
        </w:tc>
      </w:tr>
      <w:tr w:rsidR="003E4442" w14:paraId="327F5B68"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3504372D" w14:textId="77777777" w:rsidR="003E4442" w:rsidRPr="002037E5" w:rsidRDefault="003E4442" w:rsidP="003E4442">
            <w:pPr>
              <w:jc w:val="center"/>
              <w:rPr>
                <w:b/>
                <w:bCs/>
              </w:rPr>
            </w:pPr>
          </w:p>
        </w:tc>
        <w:tc>
          <w:tcPr>
            <w:tcW w:w="3623" w:type="dxa"/>
            <w:tcBorders>
              <w:top w:val="single" w:sz="4" w:space="0" w:color="auto"/>
              <w:left w:val="single" w:sz="4" w:space="0" w:color="auto"/>
              <w:bottom w:val="single" w:sz="4" w:space="0" w:color="auto"/>
              <w:right w:val="single" w:sz="4" w:space="0" w:color="auto"/>
            </w:tcBorders>
          </w:tcPr>
          <w:p w14:paraId="7DC5931C" w14:textId="19E4AFF9" w:rsidR="003E4442" w:rsidRPr="000013E7" w:rsidRDefault="003E4442" w:rsidP="003E4442">
            <w:pPr>
              <w:pStyle w:val="xmsonormal"/>
              <w:jc w:val="center"/>
              <w:rPr>
                <w:rFonts w:ascii="Times New Roman" w:eastAsia="LiberationSerif" w:hAnsi="Times New Roman" w:cs="Times New Roman"/>
              </w:rPr>
            </w:pPr>
            <w:r w:rsidRPr="000013E7">
              <w:rPr>
                <w:rFonts w:ascii="Times New Roman" w:eastAsia="LiberationSerif" w:hAnsi="Times New Roman" w:cs="Times New Roman"/>
              </w:rPr>
              <w:t>Darbuotojas, turintis ne mažesnę kaip 24 mėn. darbo patirtį augalininkystės priežiūros srityje</w:t>
            </w:r>
          </w:p>
        </w:tc>
        <w:tc>
          <w:tcPr>
            <w:tcW w:w="2424" w:type="dxa"/>
            <w:tcBorders>
              <w:top w:val="single" w:sz="4" w:space="0" w:color="auto"/>
              <w:left w:val="single" w:sz="4" w:space="0" w:color="auto"/>
              <w:bottom w:val="single" w:sz="4" w:space="0" w:color="auto"/>
              <w:right w:val="single" w:sz="4" w:space="0" w:color="auto"/>
            </w:tcBorders>
            <w:vAlign w:val="center"/>
          </w:tcPr>
          <w:p w14:paraId="1FA98A3E" w14:textId="77777777" w:rsidR="003E4442" w:rsidRPr="00B131A4" w:rsidRDefault="003E4442" w:rsidP="003E4442">
            <w:pPr>
              <w:jc w:val="center"/>
              <w:rPr>
                <w:b/>
                <w:bCs/>
                <w:color w:val="FF0000"/>
              </w:rPr>
            </w:pPr>
          </w:p>
        </w:tc>
        <w:tc>
          <w:tcPr>
            <w:tcW w:w="1736" w:type="dxa"/>
            <w:tcBorders>
              <w:top w:val="single" w:sz="4" w:space="0" w:color="auto"/>
              <w:left w:val="single" w:sz="4" w:space="0" w:color="auto"/>
              <w:bottom w:val="single" w:sz="4" w:space="0" w:color="auto"/>
              <w:right w:val="single" w:sz="4" w:space="0" w:color="auto"/>
            </w:tcBorders>
            <w:vAlign w:val="center"/>
          </w:tcPr>
          <w:p w14:paraId="462923BF" w14:textId="0AE5D317" w:rsidR="003E4442" w:rsidRPr="00B131A4" w:rsidRDefault="00212409" w:rsidP="003E4442">
            <w:pPr>
              <w:jc w:val="center"/>
              <w:rPr>
                <w:b/>
                <w:bCs/>
                <w:color w:val="FF0000"/>
              </w:rPr>
            </w:pPr>
            <w:r>
              <w:rPr>
                <w:sz w:val="22"/>
                <w:szCs w:val="22"/>
              </w:rPr>
              <w:t>Nereikalaujama</w:t>
            </w:r>
          </w:p>
        </w:tc>
        <w:tc>
          <w:tcPr>
            <w:tcW w:w="5338" w:type="dxa"/>
            <w:tcBorders>
              <w:top w:val="single" w:sz="4" w:space="0" w:color="auto"/>
              <w:left w:val="single" w:sz="4" w:space="0" w:color="auto"/>
              <w:bottom w:val="single" w:sz="4" w:space="0" w:color="auto"/>
              <w:right w:val="single" w:sz="4" w:space="0" w:color="auto"/>
            </w:tcBorders>
            <w:vAlign w:val="center"/>
          </w:tcPr>
          <w:p w14:paraId="334D2B35" w14:textId="77777777" w:rsidR="003E4442" w:rsidRPr="00B131A4" w:rsidRDefault="003E4442" w:rsidP="003E4442">
            <w:pPr>
              <w:jc w:val="center"/>
              <w:rPr>
                <w:b/>
                <w:bCs/>
                <w:color w:val="FF0000"/>
                <w:sz w:val="20"/>
                <w:szCs w:val="20"/>
              </w:rPr>
            </w:pPr>
          </w:p>
        </w:tc>
      </w:tr>
      <w:tr w:rsidR="003E4442" w14:paraId="3BF91647" w14:textId="77777777" w:rsidTr="00212409">
        <w:tc>
          <w:tcPr>
            <w:tcW w:w="1475" w:type="dxa"/>
            <w:tcBorders>
              <w:top w:val="single" w:sz="4" w:space="0" w:color="auto"/>
              <w:left w:val="single" w:sz="4" w:space="0" w:color="auto"/>
              <w:bottom w:val="single" w:sz="4" w:space="0" w:color="auto"/>
              <w:right w:val="single" w:sz="4" w:space="0" w:color="auto"/>
            </w:tcBorders>
            <w:vAlign w:val="center"/>
          </w:tcPr>
          <w:p w14:paraId="285B7A30" w14:textId="77777777" w:rsidR="003E4442" w:rsidRPr="002037E5" w:rsidRDefault="003E4442" w:rsidP="003E4442">
            <w:pPr>
              <w:jc w:val="center"/>
              <w:rPr>
                <w:b/>
                <w:bCs/>
              </w:rPr>
            </w:pPr>
          </w:p>
        </w:tc>
        <w:tc>
          <w:tcPr>
            <w:tcW w:w="3623" w:type="dxa"/>
            <w:tcBorders>
              <w:top w:val="single" w:sz="4" w:space="0" w:color="auto"/>
              <w:left w:val="single" w:sz="4" w:space="0" w:color="auto"/>
              <w:bottom w:val="single" w:sz="4" w:space="0" w:color="auto"/>
              <w:right w:val="single" w:sz="4" w:space="0" w:color="auto"/>
            </w:tcBorders>
          </w:tcPr>
          <w:p w14:paraId="586B4E24" w14:textId="753F938F" w:rsidR="003E4442" w:rsidRPr="000013E7" w:rsidRDefault="003E4442" w:rsidP="003E4442">
            <w:pPr>
              <w:pStyle w:val="xmsonormal"/>
              <w:jc w:val="center"/>
              <w:rPr>
                <w:rFonts w:ascii="Times New Roman" w:eastAsia="LiberationSerif" w:hAnsi="Times New Roman" w:cs="Times New Roman"/>
              </w:rPr>
            </w:pPr>
            <w:r w:rsidRPr="000013E7">
              <w:rPr>
                <w:rFonts w:ascii="Times New Roman" w:eastAsia="LiberationSerif" w:hAnsi="Times New Roman" w:cs="Times New Roman"/>
              </w:rPr>
              <w:t>Darbuotojas, turintis ne mažesnę kaip 24 mėn. darbo patirtį augalininkystės priežiūros srityje</w:t>
            </w:r>
          </w:p>
        </w:tc>
        <w:tc>
          <w:tcPr>
            <w:tcW w:w="2424" w:type="dxa"/>
            <w:tcBorders>
              <w:top w:val="single" w:sz="4" w:space="0" w:color="auto"/>
              <w:left w:val="single" w:sz="4" w:space="0" w:color="auto"/>
              <w:bottom w:val="single" w:sz="4" w:space="0" w:color="auto"/>
              <w:right w:val="single" w:sz="4" w:space="0" w:color="auto"/>
            </w:tcBorders>
            <w:vAlign w:val="center"/>
          </w:tcPr>
          <w:p w14:paraId="27A19897" w14:textId="77777777" w:rsidR="003E4442" w:rsidRPr="00B131A4" w:rsidRDefault="003E4442" w:rsidP="003E4442">
            <w:pPr>
              <w:jc w:val="center"/>
              <w:rPr>
                <w:b/>
                <w:bCs/>
                <w:color w:val="FF0000"/>
              </w:rPr>
            </w:pPr>
          </w:p>
        </w:tc>
        <w:tc>
          <w:tcPr>
            <w:tcW w:w="1736" w:type="dxa"/>
            <w:tcBorders>
              <w:top w:val="single" w:sz="4" w:space="0" w:color="auto"/>
              <w:left w:val="single" w:sz="4" w:space="0" w:color="auto"/>
              <w:bottom w:val="single" w:sz="4" w:space="0" w:color="auto"/>
              <w:right w:val="single" w:sz="4" w:space="0" w:color="auto"/>
            </w:tcBorders>
            <w:vAlign w:val="center"/>
          </w:tcPr>
          <w:p w14:paraId="7D67A6B4" w14:textId="2DDFD599" w:rsidR="003E4442" w:rsidRPr="00B131A4" w:rsidRDefault="00212409" w:rsidP="003E4442">
            <w:pPr>
              <w:jc w:val="center"/>
              <w:rPr>
                <w:b/>
                <w:bCs/>
                <w:color w:val="FF0000"/>
              </w:rPr>
            </w:pPr>
            <w:r>
              <w:rPr>
                <w:sz w:val="22"/>
                <w:szCs w:val="22"/>
              </w:rPr>
              <w:t>Nereikalaujama</w:t>
            </w:r>
          </w:p>
        </w:tc>
        <w:tc>
          <w:tcPr>
            <w:tcW w:w="5338" w:type="dxa"/>
            <w:tcBorders>
              <w:top w:val="single" w:sz="4" w:space="0" w:color="auto"/>
              <w:left w:val="single" w:sz="4" w:space="0" w:color="auto"/>
              <w:bottom w:val="single" w:sz="4" w:space="0" w:color="auto"/>
              <w:right w:val="single" w:sz="4" w:space="0" w:color="auto"/>
            </w:tcBorders>
            <w:vAlign w:val="center"/>
          </w:tcPr>
          <w:p w14:paraId="0C733D08" w14:textId="77777777" w:rsidR="003E4442" w:rsidRPr="00B131A4" w:rsidRDefault="003E4442" w:rsidP="003E4442">
            <w:pPr>
              <w:jc w:val="center"/>
              <w:rPr>
                <w:b/>
                <w:bCs/>
                <w:color w:val="FF0000"/>
                <w:sz w:val="20"/>
                <w:szCs w:val="20"/>
              </w:rPr>
            </w:pPr>
          </w:p>
        </w:tc>
      </w:tr>
    </w:tbl>
    <w:p w14:paraId="1E6E260A" w14:textId="77777777" w:rsidR="00E35BA0" w:rsidRPr="005E00B1" w:rsidRDefault="00E35BA0" w:rsidP="005E00B1">
      <w:pPr>
        <w:tabs>
          <w:tab w:val="left" w:pos="347"/>
          <w:tab w:val="left" w:pos="1665"/>
        </w:tabs>
        <w:ind w:right="111" w:firstLine="709"/>
        <w:jc w:val="both"/>
        <w:rPr>
          <w:b/>
          <w:i/>
          <w:iCs/>
        </w:rPr>
      </w:pPr>
      <w:r w:rsidRPr="005E00B1">
        <w:rPr>
          <w:b/>
          <w:i/>
          <w:iCs/>
        </w:rPr>
        <w:t>Pastabos:</w:t>
      </w:r>
    </w:p>
    <w:p w14:paraId="28586D33" w14:textId="0DD149E7" w:rsidR="005E00B1" w:rsidRPr="007B0C24" w:rsidRDefault="005E00B1" w:rsidP="005E00B1">
      <w:pPr>
        <w:autoSpaceDE w:val="0"/>
        <w:autoSpaceDN w:val="0"/>
        <w:adjustRightInd w:val="0"/>
        <w:ind w:firstLine="709"/>
        <w:jc w:val="both"/>
        <w:rPr>
          <w:rFonts w:eastAsiaTheme="minorHAnsi"/>
          <w:i/>
          <w:iCs/>
        </w:rPr>
      </w:pPr>
      <w:r>
        <w:rPr>
          <w:rFonts w:eastAsia="LiberationSerif"/>
          <w:i/>
          <w:iCs/>
        </w:rPr>
        <w:t xml:space="preserve">- </w:t>
      </w:r>
      <w:r w:rsidRPr="007B0C24">
        <w:rPr>
          <w:rFonts w:eastAsia="LiberationSerif"/>
          <w:i/>
          <w:iCs/>
        </w:rPr>
        <w:t>tas pats specialistas negali būti siūlomas visoms pozicijoms</w:t>
      </w:r>
      <w:r w:rsidRPr="007B0C24">
        <w:rPr>
          <w:rFonts w:eastAsiaTheme="minorHAnsi"/>
          <w:i/>
          <w:iCs/>
        </w:rPr>
        <w:t>;</w:t>
      </w:r>
    </w:p>
    <w:p w14:paraId="6362115F" w14:textId="3C652B61" w:rsidR="005E00B1" w:rsidRPr="007B0C24" w:rsidRDefault="005E00B1" w:rsidP="005E00B1">
      <w:pPr>
        <w:autoSpaceDE w:val="0"/>
        <w:autoSpaceDN w:val="0"/>
        <w:adjustRightInd w:val="0"/>
        <w:ind w:firstLine="709"/>
        <w:jc w:val="both"/>
        <w:rPr>
          <w:rFonts w:eastAsiaTheme="minorHAnsi"/>
          <w:i/>
          <w:iCs/>
        </w:rPr>
      </w:pPr>
      <w:r w:rsidRPr="007B0C24">
        <w:rPr>
          <w:rFonts w:eastAsiaTheme="minorHAnsi"/>
          <w:i/>
          <w:iCs/>
        </w:rPr>
        <w:t xml:space="preserve">- </w:t>
      </w:r>
      <w:r w:rsidRPr="007B0C24">
        <w:rPr>
          <w:rFonts w:eastAsia="LiberationSerif"/>
          <w:i/>
          <w:iCs/>
        </w:rPr>
        <w:t>jeigu abejoms pirkimo</w:t>
      </w:r>
      <w:r>
        <w:rPr>
          <w:rFonts w:eastAsia="LiberationSerif"/>
          <w:i/>
          <w:iCs/>
        </w:rPr>
        <w:t xml:space="preserve"> </w:t>
      </w:r>
      <w:r w:rsidRPr="007B0C24">
        <w:rPr>
          <w:rFonts w:eastAsia="LiberationSerif"/>
          <w:i/>
          <w:iCs/>
        </w:rPr>
        <w:t xml:space="preserve">dalims pateiktas </w:t>
      </w:r>
      <w:r>
        <w:rPr>
          <w:rFonts w:eastAsia="LiberationSerif"/>
          <w:i/>
          <w:iCs/>
        </w:rPr>
        <w:t>a</w:t>
      </w:r>
      <w:r w:rsidRPr="007B0C24">
        <w:rPr>
          <w:rFonts w:eastAsia="LiberationSerif"/>
          <w:i/>
          <w:iCs/>
        </w:rPr>
        <w:t>rba,</w:t>
      </w:r>
      <w:r>
        <w:rPr>
          <w:rFonts w:eastAsia="LiberationSerif"/>
          <w:i/>
          <w:iCs/>
        </w:rPr>
        <w:t xml:space="preserve"> </w:t>
      </w:r>
      <w:r w:rsidRPr="007B0C24">
        <w:rPr>
          <w:rFonts w:eastAsia="LiberationSerif"/>
          <w:i/>
          <w:iCs/>
        </w:rPr>
        <w:t>įvertinus pasiūlymus, liko tik</w:t>
      </w:r>
      <w:r>
        <w:rPr>
          <w:rFonts w:eastAsia="LiberationSerif"/>
          <w:i/>
          <w:iCs/>
        </w:rPr>
        <w:t xml:space="preserve"> </w:t>
      </w:r>
      <w:r w:rsidRPr="007B0C24">
        <w:rPr>
          <w:rFonts w:eastAsia="LiberationSerif"/>
          <w:i/>
          <w:iCs/>
        </w:rPr>
        <w:t>vienas pasiūlymas ir tas pats</w:t>
      </w:r>
      <w:r>
        <w:rPr>
          <w:rFonts w:eastAsia="LiberationSerif"/>
          <w:i/>
          <w:iCs/>
        </w:rPr>
        <w:t xml:space="preserve"> </w:t>
      </w:r>
      <w:r w:rsidRPr="007B0C24">
        <w:rPr>
          <w:rFonts w:eastAsia="LiberationSerif"/>
          <w:i/>
          <w:iCs/>
        </w:rPr>
        <w:t>tiekėjas laimėtoju gali būti</w:t>
      </w:r>
      <w:r>
        <w:rPr>
          <w:rFonts w:eastAsia="LiberationSerif"/>
          <w:i/>
          <w:iCs/>
        </w:rPr>
        <w:t xml:space="preserve"> </w:t>
      </w:r>
      <w:r w:rsidRPr="007B0C24">
        <w:rPr>
          <w:rFonts w:eastAsia="LiberationSerif"/>
          <w:i/>
          <w:iCs/>
        </w:rPr>
        <w:t>pripažintas abejoms pirkimo</w:t>
      </w:r>
      <w:r>
        <w:rPr>
          <w:rFonts w:eastAsia="LiberationSerif"/>
          <w:i/>
          <w:iCs/>
        </w:rPr>
        <w:t xml:space="preserve"> </w:t>
      </w:r>
      <w:r w:rsidRPr="007B0C24">
        <w:rPr>
          <w:rFonts w:eastAsia="LiberationSerif"/>
          <w:i/>
          <w:iCs/>
        </w:rPr>
        <w:t xml:space="preserve">dalims, </w:t>
      </w:r>
      <w:r>
        <w:rPr>
          <w:rFonts w:eastAsia="LiberationSerif"/>
          <w:i/>
          <w:iCs/>
        </w:rPr>
        <w:t xml:space="preserve">tokiu atveju </w:t>
      </w:r>
      <w:r w:rsidRPr="007B0C24">
        <w:rPr>
          <w:rFonts w:eastAsia="LiberationSerif"/>
          <w:i/>
          <w:iCs/>
        </w:rPr>
        <w:t>gali būti siūlomi tie</w:t>
      </w:r>
      <w:r>
        <w:rPr>
          <w:rFonts w:eastAsia="LiberationSerif"/>
          <w:i/>
          <w:iCs/>
        </w:rPr>
        <w:t xml:space="preserve"> </w:t>
      </w:r>
      <w:r w:rsidRPr="007B0C24">
        <w:rPr>
          <w:rFonts w:eastAsia="LiberationSerif"/>
          <w:i/>
          <w:iCs/>
        </w:rPr>
        <w:t>patys</w:t>
      </w:r>
      <w:r w:rsidR="00A44A24">
        <w:rPr>
          <w:rFonts w:eastAsia="LiberationSerif"/>
          <w:i/>
          <w:iCs/>
        </w:rPr>
        <w:t xml:space="preserve"> </w:t>
      </w:r>
      <w:r>
        <w:rPr>
          <w:rFonts w:eastAsia="LiberationSerif"/>
          <w:i/>
          <w:iCs/>
        </w:rPr>
        <w:t>s</w:t>
      </w:r>
      <w:r w:rsidRPr="007B0C24">
        <w:rPr>
          <w:rFonts w:eastAsia="LiberationSerif"/>
          <w:i/>
          <w:iCs/>
        </w:rPr>
        <w:t>pecialistai abejoms</w:t>
      </w:r>
      <w:r>
        <w:rPr>
          <w:rFonts w:eastAsia="LiberationSerif"/>
          <w:i/>
          <w:iCs/>
        </w:rPr>
        <w:t xml:space="preserve"> </w:t>
      </w:r>
      <w:r w:rsidRPr="007B0C24">
        <w:rPr>
          <w:rFonts w:eastAsia="LiberationSerif"/>
          <w:i/>
          <w:iCs/>
        </w:rPr>
        <w:t>pirkimo dalims</w:t>
      </w:r>
      <w:r w:rsidRPr="007B0C24">
        <w:rPr>
          <w:rFonts w:eastAsiaTheme="minorHAnsi"/>
          <w:i/>
          <w:iCs/>
        </w:rPr>
        <w:t>;</w:t>
      </w:r>
    </w:p>
    <w:p w14:paraId="44414D2B" w14:textId="77777777" w:rsidR="005E00B1" w:rsidRDefault="005E00B1" w:rsidP="005E00B1">
      <w:pPr>
        <w:autoSpaceDE w:val="0"/>
        <w:autoSpaceDN w:val="0"/>
        <w:adjustRightInd w:val="0"/>
        <w:ind w:firstLine="709"/>
        <w:jc w:val="both"/>
        <w:rPr>
          <w:rFonts w:eastAsiaTheme="minorHAnsi"/>
          <w:i/>
          <w:iCs/>
        </w:rPr>
      </w:pPr>
      <w:r w:rsidRPr="00F02D3D">
        <w:rPr>
          <w:rFonts w:eastAsiaTheme="minorHAnsi"/>
          <w:i/>
          <w:iCs/>
        </w:rPr>
        <w:t xml:space="preserve">- </w:t>
      </w:r>
      <w:r w:rsidRPr="001348C3">
        <w:rPr>
          <w:bCs/>
          <w:i/>
        </w:rPr>
        <w:t xml:space="preserve">įgyta darbo </w:t>
      </w:r>
      <w:r w:rsidRPr="001348C3">
        <w:rPr>
          <w:i/>
          <w:lang w:val="en-US"/>
        </w:rPr>
        <w:t>p</w:t>
      </w:r>
      <w:r w:rsidRPr="001348C3">
        <w:rPr>
          <w:i/>
        </w:rPr>
        <w:t xml:space="preserve">atirtis </w:t>
      </w:r>
      <w:r w:rsidRPr="00717B0C">
        <w:rPr>
          <w:i/>
        </w:rPr>
        <w:t>skaičiuojama mėnesio tikslumu.  Vienu metu įgyta da</w:t>
      </w:r>
      <w:r w:rsidRPr="001348C3">
        <w:rPr>
          <w:i/>
        </w:rPr>
        <w:t>rbo patirties trukmė nėra sumuojama, t. y. jei specialistas pagal vieną sutartį darbo patirtį įgijo nuo (tų pačių metų) rugsėjo 1 d. iki  lapkričio 1 d., o pagal kitą sutartį nuo rugsėjo 1 d. iki gruodžio 1 d., laikoma, kad jo patirtis yra 3 mėnesiai</w:t>
      </w:r>
      <w:r>
        <w:rPr>
          <w:rFonts w:eastAsiaTheme="minorHAnsi"/>
          <w:i/>
          <w:iCs/>
        </w:rPr>
        <w:t>;</w:t>
      </w:r>
    </w:p>
    <w:p w14:paraId="69A067AE" w14:textId="31280C99" w:rsidR="00C31C35" w:rsidRPr="00633361" w:rsidRDefault="005E00B1" w:rsidP="005E00B1">
      <w:pPr>
        <w:ind w:right="111" w:firstLine="709"/>
        <w:jc w:val="both"/>
        <w:rPr>
          <w:color w:val="FF0000"/>
        </w:rPr>
      </w:pPr>
      <w:r w:rsidRPr="00D66A45">
        <w:rPr>
          <w:rFonts w:eastAsia="LiberationSerif"/>
          <w:i/>
          <w:iCs/>
        </w:rPr>
        <w:t>*pagal Studijų krypčių ir krypčių grupių, pagal kurias vyksta studijos aukštosiose mokyklose, sąrašą, patvirtintą Lietuvos Respublikos švietimo, mokslo ir sporto ministro 2016 m. gruodžio 1 d. įsakymu Nr. V-1075</w:t>
      </w:r>
      <w:r w:rsidR="00A44A24">
        <w:rPr>
          <w:rFonts w:eastAsia="LiberationSerif"/>
          <w:i/>
          <w:iCs/>
        </w:rPr>
        <w:t>.</w:t>
      </w:r>
    </w:p>
    <w:sectPr w:rsidR="00C31C35" w:rsidRPr="00633361"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13E7"/>
    <w:rsid w:val="000073E7"/>
    <w:rsid w:val="00040BAE"/>
    <w:rsid w:val="00090CB7"/>
    <w:rsid w:val="00096A3B"/>
    <w:rsid w:val="00165E70"/>
    <w:rsid w:val="001C2C4B"/>
    <w:rsid w:val="001E4635"/>
    <w:rsid w:val="00207F0B"/>
    <w:rsid w:val="00212409"/>
    <w:rsid w:val="002F2A4E"/>
    <w:rsid w:val="0034364D"/>
    <w:rsid w:val="00385F9C"/>
    <w:rsid w:val="003903C1"/>
    <w:rsid w:val="003E4442"/>
    <w:rsid w:val="00417D69"/>
    <w:rsid w:val="004A4894"/>
    <w:rsid w:val="005329A7"/>
    <w:rsid w:val="005E00B1"/>
    <w:rsid w:val="00633361"/>
    <w:rsid w:val="00651982"/>
    <w:rsid w:val="00677BCD"/>
    <w:rsid w:val="00677DE7"/>
    <w:rsid w:val="006A34B6"/>
    <w:rsid w:val="006C04F5"/>
    <w:rsid w:val="00731FB5"/>
    <w:rsid w:val="007852ED"/>
    <w:rsid w:val="007A01BE"/>
    <w:rsid w:val="007C2FBB"/>
    <w:rsid w:val="00881CFC"/>
    <w:rsid w:val="00886243"/>
    <w:rsid w:val="00973C56"/>
    <w:rsid w:val="00993AA1"/>
    <w:rsid w:val="00A03B0D"/>
    <w:rsid w:val="00A44A24"/>
    <w:rsid w:val="00A82DE9"/>
    <w:rsid w:val="00AC0936"/>
    <w:rsid w:val="00AC2AEA"/>
    <w:rsid w:val="00AF2129"/>
    <w:rsid w:val="00B131A4"/>
    <w:rsid w:val="00B23D1C"/>
    <w:rsid w:val="00B5389B"/>
    <w:rsid w:val="00B94C92"/>
    <w:rsid w:val="00BB4F42"/>
    <w:rsid w:val="00BE0B31"/>
    <w:rsid w:val="00BF57E2"/>
    <w:rsid w:val="00C31C35"/>
    <w:rsid w:val="00C4560C"/>
    <w:rsid w:val="00D85256"/>
    <w:rsid w:val="00DA5D82"/>
    <w:rsid w:val="00E139D4"/>
    <w:rsid w:val="00E16412"/>
    <w:rsid w:val="00E35BA0"/>
    <w:rsid w:val="00EA4844"/>
    <w:rsid w:val="00EC35CF"/>
    <w:rsid w:val="00F452F5"/>
    <w:rsid w:val="00F47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35BA0"/>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35BA0"/>
    <w:pPr>
      <w:ind w:left="720"/>
      <w:contextualSpacing/>
    </w:pPr>
    <w:rPr>
      <w:sz w:val="20"/>
      <w:szCs w:val="20"/>
      <w:lang w:eastAsia="lt-LT"/>
    </w:rPr>
  </w:style>
  <w:style w:type="paragraph" w:styleId="Porat">
    <w:name w:val="footer"/>
    <w:basedOn w:val="prastasis"/>
    <w:link w:val="PoratDiagrama"/>
    <w:uiPriority w:val="99"/>
    <w:unhideWhenUsed/>
    <w:rsid w:val="00AF2129"/>
    <w:pPr>
      <w:tabs>
        <w:tab w:val="center" w:pos="4819"/>
        <w:tab w:val="right" w:pos="9638"/>
      </w:tabs>
    </w:pPr>
  </w:style>
  <w:style w:type="character" w:customStyle="1" w:styleId="PoratDiagrama">
    <w:name w:val="Poraštė Diagrama"/>
    <w:basedOn w:val="Numatytasispastraiposriftas"/>
    <w:link w:val="Porat"/>
    <w:uiPriority w:val="99"/>
    <w:rsid w:val="00AF21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3203</Words>
  <Characters>1826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125</cp:revision>
  <dcterms:created xsi:type="dcterms:W3CDTF">2024-02-26T17:37:00Z</dcterms:created>
  <dcterms:modified xsi:type="dcterms:W3CDTF">2025-12-09T09:46:00Z</dcterms:modified>
</cp:coreProperties>
</file>