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0DB87AF1" w14:textId="77777777" w:rsidR="00452A6D" w:rsidRPr="005D15E8" w:rsidRDefault="00452A6D" w:rsidP="00452A6D">
          <w:pPr>
            <w:spacing w:after="120" w:line="20" w:lineRule="atLeast"/>
            <w:contextualSpacing/>
            <w:jc w:val="center"/>
            <w:rPr>
              <w:rFonts w:ascii="Calibri" w:hAnsi="Calibri" w:cs="Calibri"/>
              <w:b/>
              <w:color w:val="000000" w:themeColor="text1"/>
              <w:sz w:val="22"/>
              <w:szCs w:val="22"/>
            </w:rPr>
          </w:pPr>
          <w:r w:rsidRPr="005D15E8">
            <w:rPr>
              <w:rFonts w:ascii="Calibri" w:hAnsi="Calibri" w:cs="Calibri"/>
              <w:b/>
              <w:bCs/>
              <w:color w:val="000000" w:themeColor="text1"/>
              <w:sz w:val="22"/>
              <w:szCs w:val="22"/>
            </w:rPr>
            <w:t>VILNIAUS MIESTO SAVIVALDYBĖS ADMINISTRACIJA</w:t>
          </w:r>
        </w:p>
        <w:p w14:paraId="79512B6A" w14:textId="77777777" w:rsidR="00452A6D" w:rsidRPr="005D15E8" w:rsidRDefault="00452A6D" w:rsidP="00452A6D">
          <w:pPr>
            <w:spacing w:after="120" w:line="20" w:lineRule="atLeast"/>
            <w:jc w:val="center"/>
            <w:rPr>
              <w:rFonts w:ascii="Calibri" w:eastAsia="Calibri" w:hAnsi="Calibri" w:cs="Calibri"/>
              <w:color w:val="000000" w:themeColor="text1"/>
              <w:sz w:val="22"/>
              <w:szCs w:val="22"/>
            </w:rPr>
          </w:pPr>
          <w:r w:rsidRPr="005D15E8">
            <w:rPr>
              <w:rFonts w:ascii="Calibri" w:hAnsi="Calibri" w:cs="Calibri"/>
              <w:color w:val="000000" w:themeColor="text1"/>
              <w:sz w:val="22"/>
              <w:szCs w:val="22"/>
            </w:rPr>
            <w:t>Konstitucijos pr. 3, LT-09601 Vilnius, k. 188710061</w:t>
          </w:r>
        </w:p>
        <w:p w14:paraId="39FB86BB" w14:textId="77777777" w:rsidR="00452A6D" w:rsidRPr="005D15E8" w:rsidRDefault="00452A6D" w:rsidP="00452A6D">
          <w:pPr>
            <w:spacing w:after="120" w:line="20" w:lineRule="atLeast"/>
            <w:contextualSpacing/>
            <w:jc w:val="center"/>
            <w:rPr>
              <w:rFonts w:ascii="Calibri" w:hAnsi="Calibri" w:cs="Calibri"/>
              <w:color w:val="000000" w:themeColor="text1"/>
              <w:sz w:val="22"/>
              <w:szCs w:val="22"/>
            </w:rPr>
          </w:pPr>
        </w:p>
        <w:p w14:paraId="016C8C47" w14:textId="77777777" w:rsidR="00452A6D" w:rsidRPr="005D15E8" w:rsidRDefault="00452A6D" w:rsidP="00452A6D">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 xml:space="preserve">PATVIRTINTA </w:t>
          </w:r>
        </w:p>
        <w:p w14:paraId="3C4E3930" w14:textId="77777777" w:rsidR="00452A6D" w:rsidRPr="005D15E8" w:rsidRDefault="00452A6D" w:rsidP="00452A6D">
          <w:pPr>
            <w:spacing w:after="120" w:line="20" w:lineRule="atLeast"/>
            <w:ind w:left="5245"/>
            <w:contextualSpacing/>
            <w:rPr>
              <w:rFonts w:ascii="Calibri" w:hAnsi="Calibri" w:cs="Calibri"/>
              <w:color w:val="000000" w:themeColor="text1"/>
              <w:sz w:val="22"/>
              <w:szCs w:val="22"/>
            </w:rPr>
          </w:pPr>
        </w:p>
        <w:p w14:paraId="1FF4C586" w14:textId="77777777" w:rsidR="00452A6D" w:rsidRPr="005D15E8" w:rsidRDefault="00452A6D" w:rsidP="00452A6D">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PAKEITIMAI PATVIRTINTI:</w:t>
          </w:r>
        </w:p>
        <w:p w14:paraId="0C4A77E1" w14:textId="77777777" w:rsidR="00452A6D" w:rsidRPr="005D15E8" w:rsidRDefault="00452A6D" w:rsidP="00452A6D">
          <w:pPr>
            <w:spacing w:after="120" w:line="20" w:lineRule="atLeast"/>
            <w:ind w:left="5245"/>
            <w:contextualSpacing/>
            <w:rPr>
              <w:rFonts w:ascii="Calibri" w:hAnsi="Calibri" w:cs="Calibri"/>
              <w:i/>
              <w:color w:val="000000" w:themeColor="text1"/>
              <w:sz w:val="22"/>
              <w:szCs w:val="22"/>
            </w:rPr>
          </w:pPr>
          <w:r w:rsidRPr="005D15E8">
            <w:rPr>
              <w:rFonts w:ascii="Calibri" w:hAnsi="Calibri" w:cs="Calibri"/>
              <w:i/>
              <w:color w:val="000000" w:themeColor="text1"/>
              <w:sz w:val="22"/>
              <w:szCs w:val="22"/>
            </w:rPr>
            <w:t>NETAIKOMA</w:t>
          </w:r>
        </w:p>
        <w:p w14:paraId="1FE5B02F" w14:textId="77777777" w:rsidR="00452A6D" w:rsidRPr="005D15E8" w:rsidRDefault="00452A6D" w:rsidP="00452A6D">
          <w:pPr>
            <w:spacing w:after="120" w:line="20" w:lineRule="atLeast"/>
            <w:contextualSpacing/>
            <w:jc w:val="center"/>
            <w:rPr>
              <w:rFonts w:ascii="Calibri" w:hAnsi="Calibri" w:cs="Calibri"/>
              <w:color w:val="000000" w:themeColor="text1"/>
              <w:sz w:val="22"/>
              <w:szCs w:val="22"/>
            </w:rPr>
          </w:pPr>
        </w:p>
        <w:p w14:paraId="49A4AC74" w14:textId="77777777" w:rsidR="00452A6D" w:rsidRPr="005D15E8" w:rsidRDefault="00452A6D" w:rsidP="00452A6D">
          <w:pPr>
            <w:spacing w:after="120" w:line="20" w:lineRule="atLeast"/>
            <w:contextualSpacing/>
            <w:jc w:val="center"/>
            <w:rPr>
              <w:rFonts w:ascii="Calibri" w:hAnsi="Calibri" w:cs="Calibri"/>
              <w:color w:val="000000" w:themeColor="text1"/>
              <w:sz w:val="22"/>
              <w:szCs w:val="22"/>
            </w:rPr>
          </w:pPr>
        </w:p>
        <w:p w14:paraId="4D78AC84" w14:textId="1C85B552" w:rsidR="00452A6D" w:rsidRPr="00E10F92" w:rsidRDefault="00452A6D" w:rsidP="00452A6D">
          <w:pPr>
            <w:spacing w:after="120" w:line="20" w:lineRule="atLeast"/>
            <w:contextualSpacing/>
            <w:jc w:val="center"/>
            <w:rPr>
              <w:rFonts w:ascii="Calibri" w:hAnsi="Calibri" w:cs="Calibri"/>
              <w:b/>
              <w:bCs/>
              <w:color w:val="000000" w:themeColor="text1"/>
              <w:sz w:val="22"/>
              <w:szCs w:val="22"/>
            </w:rPr>
          </w:pPr>
          <w:r w:rsidRPr="005D15E8">
            <w:rPr>
              <w:rFonts w:ascii="Calibri" w:hAnsi="Calibri" w:cs="Calibri"/>
              <w:b/>
              <w:bCs/>
              <w:color w:val="000000" w:themeColor="text1"/>
              <w:sz w:val="22"/>
              <w:szCs w:val="22"/>
            </w:rPr>
            <w:t xml:space="preserve">SUPAPRASTINTOS VERTĖS </w:t>
          </w:r>
          <w:r w:rsidRPr="00E10F92">
            <w:rPr>
              <w:rFonts w:ascii="Calibri" w:hAnsi="Calibri" w:cs="Calibri"/>
              <w:b/>
              <w:bCs/>
              <w:color w:val="000000" w:themeColor="text1"/>
              <w:sz w:val="22"/>
              <w:szCs w:val="22"/>
            </w:rPr>
            <w:t>VIEŠOJO PIRKIMO „</w:t>
          </w:r>
          <w:r>
            <w:rPr>
              <w:rFonts w:ascii="Calibri" w:hAnsi="Calibri" w:cs="Calibri"/>
              <w:b/>
              <w:bCs/>
              <w:color w:val="000000" w:themeColor="text1"/>
              <w:sz w:val="22"/>
              <w:szCs w:val="22"/>
            </w:rPr>
            <w:t>VILNIAUS VGTU INŽINERIJOS LICĖJAUS, ANTAKALNIO G. 120, SPORTO AIKŠTYNŲ ATNAUJINIMO DARBAI</w:t>
          </w:r>
          <w:r w:rsidRPr="00E10F92">
            <w:rPr>
              <w:rFonts w:ascii="Calibri" w:hAnsi="Calibri" w:cs="Calibri"/>
              <w:b/>
              <w:bCs/>
              <w:color w:val="000000" w:themeColor="text1"/>
              <w:sz w:val="22"/>
              <w:szCs w:val="22"/>
            </w:rPr>
            <w:t xml:space="preserve">“ ATVIRO KONKURSO SPECIALIOSIOS SĄLYGOS </w:t>
          </w:r>
        </w:p>
        <w:p w14:paraId="5E578E90" w14:textId="297F1DA5" w:rsidR="00452A6D" w:rsidRPr="00682B25" w:rsidRDefault="00452A6D" w:rsidP="00452A6D">
          <w:pPr>
            <w:spacing w:after="120" w:line="20" w:lineRule="atLeast"/>
            <w:contextualSpacing/>
            <w:jc w:val="center"/>
            <w:rPr>
              <w:rFonts w:cstheme="minorHAnsi"/>
              <w:b/>
              <w:bCs/>
              <w:color w:val="0070C0"/>
              <w:sz w:val="22"/>
              <w:szCs w:val="22"/>
            </w:rPr>
          </w:pPr>
          <w:r w:rsidRPr="00E10F92">
            <w:rPr>
              <w:rFonts w:ascii="Calibri" w:hAnsi="Calibri" w:cs="Calibri"/>
              <w:b/>
              <w:bCs/>
              <w:color w:val="000000" w:themeColor="text1"/>
              <w:sz w:val="22"/>
              <w:szCs w:val="22"/>
            </w:rPr>
            <w:t>1 Versija</w:t>
          </w:r>
        </w:p>
        <w:p w14:paraId="67D34D7E" w14:textId="44F93146" w:rsidR="00D53BF4" w:rsidRPr="00682B25" w:rsidRDefault="00D53BF4" w:rsidP="004E4612">
          <w:pPr>
            <w:spacing w:after="120" w:line="20" w:lineRule="atLeast"/>
            <w:contextualSpacing/>
            <w:jc w:val="center"/>
            <w:rPr>
              <w:rFonts w:cstheme="minorHAnsi"/>
              <w:b/>
              <w:bCs/>
              <w:color w:val="0070C0"/>
              <w:sz w:val="22"/>
              <w:szCs w:val="22"/>
            </w:rPr>
          </w:pP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CDD37D9" w14:textId="33EF7BBB" w:rsidR="000B16B3"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807476" w:history="1">
                <w:r w:rsidR="000B16B3" w:rsidRPr="00CF7CA4">
                  <w:rPr>
                    <w:rStyle w:val="Hipersaitas"/>
                    <w:rFonts w:cstheme="minorHAnsi"/>
                    <w:noProof/>
                  </w:rPr>
                  <w:t>1.</w:t>
                </w:r>
                <w:r w:rsidR="000B16B3">
                  <w:rPr>
                    <w:noProof/>
                    <w:kern w:val="2"/>
                    <w:sz w:val="24"/>
                    <w:szCs w:val="24"/>
                    <w14:ligatures w14:val="standardContextual"/>
                  </w:rPr>
                  <w:tab/>
                </w:r>
                <w:r w:rsidR="000B16B3" w:rsidRPr="00CF7CA4">
                  <w:rPr>
                    <w:rStyle w:val="Hipersaitas"/>
                    <w:rFonts w:cstheme="minorHAnsi"/>
                    <w:noProof/>
                  </w:rPr>
                  <w:t>Bendra informacija</w:t>
                </w:r>
                <w:r w:rsidR="000B16B3">
                  <w:rPr>
                    <w:noProof/>
                    <w:webHidden/>
                  </w:rPr>
                  <w:tab/>
                </w:r>
                <w:r w:rsidR="000B16B3">
                  <w:rPr>
                    <w:noProof/>
                    <w:webHidden/>
                  </w:rPr>
                  <w:fldChar w:fldCharType="begin"/>
                </w:r>
                <w:r w:rsidR="000B16B3">
                  <w:rPr>
                    <w:noProof/>
                    <w:webHidden/>
                  </w:rPr>
                  <w:instrText xml:space="preserve"> PAGEREF _Toc216807476 \h </w:instrText>
                </w:r>
                <w:r w:rsidR="000B16B3">
                  <w:rPr>
                    <w:noProof/>
                    <w:webHidden/>
                  </w:rPr>
                </w:r>
                <w:r w:rsidR="000B16B3">
                  <w:rPr>
                    <w:noProof/>
                    <w:webHidden/>
                  </w:rPr>
                  <w:fldChar w:fldCharType="separate"/>
                </w:r>
                <w:r w:rsidR="000B16B3">
                  <w:rPr>
                    <w:noProof/>
                    <w:webHidden/>
                  </w:rPr>
                  <w:t>2</w:t>
                </w:r>
                <w:r w:rsidR="000B16B3">
                  <w:rPr>
                    <w:noProof/>
                    <w:webHidden/>
                  </w:rPr>
                  <w:fldChar w:fldCharType="end"/>
                </w:r>
              </w:hyperlink>
            </w:p>
            <w:p w14:paraId="3DB43DF3" w14:textId="6233A7C6" w:rsidR="000B16B3" w:rsidRDefault="000B16B3">
              <w:pPr>
                <w:pStyle w:val="Turinys1"/>
                <w:rPr>
                  <w:noProof/>
                  <w:kern w:val="2"/>
                  <w:sz w:val="24"/>
                  <w:szCs w:val="24"/>
                  <w14:ligatures w14:val="standardContextual"/>
                </w:rPr>
              </w:pPr>
              <w:hyperlink w:anchor="_Toc216807477" w:history="1">
                <w:r w:rsidRPr="00CF7CA4">
                  <w:rPr>
                    <w:rStyle w:val="Hipersaitas"/>
                    <w:rFonts w:cstheme="minorHAnsi"/>
                    <w:noProof/>
                  </w:rPr>
                  <w:t>2. Pirkimo objektas</w:t>
                </w:r>
                <w:r>
                  <w:rPr>
                    <w:noProof/>
                    <w:webHidden/>
                  </w:rPr>
                  <w:tab/>
                </w:r>
                <w:r>
                  <w:rPr>
                    <w:noProof/>
                    <w:webHidden/>
                  </w:rPr>
                  <w:fldChar w:fldCharType="begin"/>
                </w:r>
                <w:r>
                  <w:rPr>
                    <w:noProof/>
                    <w:webHidden/>
                  </w:rPr>
                  <w:instrText xml:space="preserve"> PAGEREF _Toc216807477 \h </w:instrText>
                </w:r>
                <w:r>
                  <w:rPr>
                    <w:noProof/>
                    <w:webHidden/>
                  </w:rPr>
                </w:r>
                <w:r>
                  <w:rPr>
                    <w:noProof/>
                    <w:webHidden/>
                  </w:rPr>
                  <w:fldChar w:fldCharType="separate"/>
                </w:r>
                <w:r>
                  <w:rPr>
                    <w:noProof/>
                    <w:webHidden/>
                  </w:rPr>
                  <w:t>2</w:t>
                </w:r>
                <w:r>
                  <w:rPr>
                    <w:noProof/>
                    <w:webHidden/>
                  </w:rPr>
                  <w:fldChar w:fldCharType="end"/>
                </w:r>
              </w:hyperlink>
            </w:p>
            <w:p w14:paraId="46B95D02" w14:textId="237DD5D6" w:rsidR="000B16B3" w:rsidRDefault="000B16B3">
              <w:pPr>
                <w:pStyle w:val="Turinys1"/>
                <w:rPr>
                  <w:noProof/>
                  <w:kern w:val="2"/>
                  <w:sz w:val="24"/>
                  <w:szCs w:val="24"/>
                  <w14:ligatures w14:val="standardContextual"/>
                </w:rPr>
              </w:pPr>
              <w:hyperlink w:anchor="_Toc216807478" w:history="1">
                <w:r w:rsidRPr="00CF7CA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_Toc216807478 \h </w:instrText>
                </w:r>
                <w:r>
                  <w:rPr>
                    <w:noProof/>
                    <w:webHidden/>
                  </w:rPr>
                </w:r>
                <w:r>
                  <w:rPr>
                    <w:noProof/>
                    <w:webHidden/>
                  </w:rPr>
                  <w:fldChar w:fldCharType="separate"/>
                </w:r>
                <w:r>
                  <w:rPr>
                    <w:noProof/>
                    <w:webHidden/>
                  </w:rPr>
                  <w:t>3</w:t>
                </w:r>
                <w:r>
                  <w:rPr>
                    <w:noProof/>
                    <w:webHidden/>
                  </w:rPr>
                  <w:fldChar w:fldCharType="end"/>
                </w:r>
              </w:hyperlink>
            </w:p>
            <w:p w14:paraId="5031E560" w14:textId="541EC4E7" w:rsidR="000B16B3" w:rsidRDefault="000B16B3">
              <w:pPr>
                <w:pStyle w:val="Turinys1"/>
                <w:rPr>
                  <w:noProof/>
                  <w:kern w:val="2"/>
                  <w:sz w:val="24"/>
                  <w:szCs w:val="24"/>
                  <w14:ligatures w14:val="standardContextual"/>
                </w:rPr>
              </w:pPr>
              <w:hyperlink w:anchor="_Toc216807479" w:history="1">
                <w:r w:rsidRPr="00CF7CA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_Toc216807479 \h </w:instrText>
                </w:r>
                <w:r>
                  <w:rPr>
                    <w:noProof/>
                    <w:webHidden/>
                  </w:rPr>
                </w:r>
                <w:r>
                  <w:rPr>
                    <w:noProof/>
                    <w:webHidden/>
                  </w:rPr>
                  <w:fldChar w:fldCharType="separate"/>
                </w:r>
                <w:r>
                  <w:rPr>
                    <w:noProof/>
                    <w:webHidden/>
                  </w:rPr>
                  <w:t>3</w:t>
                </w:r>
                <w:r>
                  <w:rPr>
                    <w:noProof/>
                    <w:webHidden/>
                  </w:rPr>
                  <w:fldChar w:fldCharType="end"/>
                </w:r>
              </w:hyperlink>
            </w:p>
            <w:p w14:paraId="253970F0" w14:textId="092F9DA6" w:rsidR="000B16B3" w:rsidRDefault="000B16B3">
              <w:pPr>
                <w:pStyle w:val="Turinys1"/>
                <w:tabs>
                  <w:tab w:val="left" w:pos="720"/>
                </w:tabs>
                <w:rPr>
                  <w:noProof/>
                  <w:kern w:val="2"/>
                  <w:sz w:val="24"/>
                  <w:szCs w:val="24"/>
                  <w14:ligatures w14:val="standardContextual"/>
                </w:rPr>
              </w:pPr>
              <w:hyperlink w:anchor="_Toc216807480" w:history="1">
                <w:r w:rsidRPr="00CF7CA4">
                  <w:rPr>
                    <w:rStyle w:val="Hipersaitas"/>
                    <w:rFonts w:cstheme="majorHAnsi"/>
                    <w:noProof/>
                  </w:rPr>
                  <w:t>5.</w:t>
                </w:r>
                <w:r>
                  <w:rPr>
                    <w:noProof/>
                    <w:kern w:val="2"/>
                    <w:sz w:val="24"/>
                    <w:szCs w:val="24"/>
                    <w14:ligatures w14:val="standardContextual"/>
                  </w:rPr>
                  <w:tab/>
                </w:r>
                <w:r w:rsidRPr="00CF7CA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_Toc216807480 \h </w:instrText>
                </w:r>
                <w:r>
                  <w:rPr>
                    <w:noProof/>
                    <w:webHidden/>
                  </w:rPr>
                </w:r>
                <w:r>
                  <w:rPr>
                    <w:noProof/>
                    <w:webHidden/>
                  </w:rPr>
                  <w:fldChar w:fldCharType="separate"/>
                </w:r>
                <w:r>
                  <w:rPr>
                    <w:noProof/>
                    <w:webHidden/>
                  </w:rPr>
                  <w:t>3</w:t>
                </w:r>
                <w:r>
                  <w:rPr>
                    <w:noProof/>
                    <w:webHidden/>
                  </w:rPr>
                  <w:fldChar w:fldCharType="end"/>
                </w:r>
              </w:hyperlink>
            </w:p>
            <w:p w14:paraId="27AE7198" w14:textId="0AFD0132" w:rsidR="000B16B3" w:rsidRDefault="000B16B3">
              <w:pPr>
                <w:pStyle w:val="Turinys1"/>
                <w:rPr>
                  <w:noProof/>
                  <w:kern w:val="2"/>
                  <w:sz w:val="24"/>
                  <w:szCs w:val="24"/>
                  <w14:ligatures w14:val="standardContextual"/>
                </w:rPr>
              </w:pPr>
              <w:hyperlink w:anchor="_Toc216807481" w:history="1">
                <w:r w:rsidRPr="00CF7CA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_Toc216807481 \h </w:instrText>
                </w:r>
                <w:r>
                  <w:rPr>
                    <w:noProof/>
                    <w:webHidden/>
                  </w:rPr>
                </w:r>
                <w:r>
                  <w:rPr>
                    <w:noProof/>
                    <w:webHidden/>
                  </w:rPr>
                  <w:fldChar w:fldCharType="separate"/>
                </w:r>
                <w:r>
                  <w:rPr>
                    <w:noProof/>
                    <w:webHidden/>
                  </w:rPr>
                  <w:t>4</w:t>
                </w:r>
                <w:r>
                  <w:rPr>
                    <w:noProof/>
                    <w:webHidden/>
                  </w:rPr>
                  <w:fldChar w:fldCharType="end"/>
                </w:r>
              </w:hyperlink>
            </w:p>
            <w:p w14:paraId="6A4895DB" w14:textId="1A355178" w:rsidR="000B16B3" w:rsidRDefault="000B16B3">
              <w:pPr>
                <w:pStyle w:val="Turinys1"/>
                <w:tabs>
                  <w:tab w:val="left" w:pos="720"/>
                </w:tabs>
                <w:rPr>
                  <w:noProof/>
                  <w:kern w:val="2"/>
                  <w:sz w:val="24"/>
                  <w:szCs w:val="24"/>
                  <w14:ligatures w14:val="standardContextual"/>
                </w:rPr>
              </w:pPr>
              <w:hyperlink w:anchor="_Toc216807482" w:history="1">
                <w:r w:rsidRPr="00CF7CA4">
                  <w:rPr>
                    <w:rStyle w:val="Hipersaitas"/>
                    <w:rFonts w:cstheme="minorHAnsi"/>
                    <w:noProof/>
                  </w:rPr>
                  <w:t>7.</w:t>
                </w:r>
                <w:r>
                  <w:rPr>
                    <w:noProof/>
                    <w:kern w:val="2"/>
                    <w:sz w:val="24"/>
                    <w:szCs w:val="24"/>
                    <w14:ligatures w14:val="standardContextual"/>
                  </w:rPr>
                  <w:tab/>
                </w:r>
                <w:r w:rsidRPr="00CF7CA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_Toc216807482 \h </w:instrText>
                </w:r>
                <w:r>
                  <w:rPr>
                    <w:noProof/>
                    <w:webHidden/>
                  </w:rPr>
                </w:r>
                <w:r>
                  <w:rPr>
                    <w:noProof/>
                    <w:webHidden/>
                  </w:rPr>
                  <w:fldChar w:fldCharType="separate"/>
                </w:r>
                <w:r>
                  <w:rPr>
                    <w:noProof/>
                    <w:webHidden/>
                  </w:rPr>
                  <w:t>4</w:t>
                </w:r>
                <w:r>
                  <w:rPr>
                    <w:noProof/>
                    <w:webHidden/>
                  </w:rPr>
                  <w:fldChar w:fldCharType="end"/>
                </w:r>
              </w:hyperlink>
            </w:p>
            <w:p w14:paraId="7DA9D0E4" w14:textId="66ED9133" w:rsidR="000B16B3" w:rsidRDefault="000B16B3">
              <w:pPr>
                <w:pStyle w:val="Turinys1"/>
                <w:tabs>
                  <w:tab w:val="left" w:pos="720"/>
                </w:tabs>
                <w:rPr>
                  <w:noProof/>
                  <w:kern w:val="2"/>
                  <w:sz w:val="24"/>
                  <w:szCs w:val="24"/>
                  <w14:ligatures w14:val="standardContextual"/>
                </w:rPr>
              </w:pPr>
              <w:hyperlink w:anchor="_Toc216807483" w:history="1">
                <w:r w:rsidRPr="00CF7CA4">
                  <w:rPr>
                    <w:rStyle w:val="Hipersaitas"/>
                    <w:rFonts w:cstheme="minorHAnsi"/>
                    <w:noProof/>
                  </w:rPr>
                  <w:t>8.</w:t>
                </w:r>
                <w:r>
                  <w:rPr>
                    <w:noProof/>
                    <w:kern w:val="2"/>
                    <w:sz w:val="24"/>
                    <w:szCs w:val="24"/>
                    <w14:ligatures w14:val="standardContextual"/>
                  </w:rPr>
                  <w:tab/>
                </w:r>
                <w:r w:rsidRPr="00CF7CA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_Toc216807483 \h </w:instrText>
                </w:r>
                <w:r>
                  <w:rPr>
                    <w:noProof/>
                    <w:webHidden/>
                  </w:rPr>
                </w:r>
                <w:r>
                  <w:rPr>
                    <w:noProof/>
                    <w:webHidden/>
                  </w:rPr>
                  <w:fldChar w:fldCharType="separate"/>
                </w:r>
                <w:r>
                  <w:rPr>
                    <w:noProof/>
                    <w:webHidden/>
                  </w:rPr>
                  <w:t>6</w:t>
                </w:r>
                <w:r>
                  <w:rPr>
                    <w:noProof/>
                    <w:webHidden/>
                  </w:rPr>
                  <w:fldChar w:fldCharType="end"/>
                </w:r>
              </w:hyperlink>
            </w:p>
            <w:p w14:paraId="76BFAEF7" w14:textId="625CB9B1" w:rsidR="000B16B3" w:rsidRDefault="000B16B3">
              <w:pPr>
                <w:pStyle w:val="Turinys1"/>
                <w:tabs>
                  <w:tab w:val="left" w:pos="720"/>
                </w:tabs>
                <w:rPr>
                  <w:noProof/>
                  <w:kern w:val="2"/>
                  <w:sz w:val="24"/>
                  <w:szCs w:val="24"/>
                  <w14:ligatures w14:val="standardContextual"/>
                </w:rPr>
              </w:pPr>
              <w:hyperlink w:anchor="_Toc216807484" w:history="1">
                <w:r w:rsidRPr="00CF7CA4">
                  <w:rPr>
                    <w:rStyle w:val="Hipersaitas"/>
                    <w:rFonts w:cstheme="minorHAnsi"/>
                    <w:noProof/>
                  </w:rPr>
                  <w:t>9.</w:t>
                </w:r>
                <w:r>
                  <w:rPr>
                    <w:noProof/>
                    <w:kern w:val="2"/>
                    <w:sz w:val="24"/>
                    <w:szCs w:val="24"/>
                    <w14:ligatures w14:val="standardContextual"/>
                  </w:rPr>
                  <w:tab/>
                </w:r>
                <w:r w:rsidRPr="00CF7CA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_Toc216807484 \h </w:instrText>
                </w:r>
                <w:r>
                  <w:rPr>
                    <w:noProof/>
                    <w:webHidden/>
                  </w:rPr>
                </w:r>
                <w:r>
                  <w:rPr>
                    <w:noProof/>
                    <w:webHidden/>
                  </w:rPr>
                  <w:fldChar w:fldCharType="separate"/>
                </w:r>
                <w:r>
                  <w:rPr>
                    <w:noProof/>
                    <w:webHidden/>
                  </w:rPr>
                  <w:t>6</w:t>
                </w:r>
                <w:r>
                  <w:rPr>
                    <w:noProof/>
                    <w:webHidden/>
                  </w:rPr>
                  <w:fldChar w:fldCharType="end"/>
                </w:r>
              </w:hyperlink>
            </w:p>
            <w:p w14:paraId="32A8288D" w14:textId="0BED5F1C" w:rsidR="000B16B3" w:rsidRDefault="000B16B3">
              <w:pPr>
                <w:pStyle w:val="Turinys1"/>
                <w:tabs>
                  <w:tab w:val="left" w:pos="720"/>
                </w:tabs>
                <w:rPr>
                  <w:noProof/>
                  <w:kern w:val="2"/>
                  <w:sz w:val="24"/>
                  <w:szCs w:val="24"/>
                  <w14:ligatures w14:val="standardContextual"/>
                </w:rPr>
              </w:pPr>
              <w:hyperlink w:anchor="_Toc216807485" w:history="1">
                <w:r w:rsidRPr="00CF7CA4">
                  <w:rPr>
                    <w:rStyle w:val="Hipersaitas"/>
                    <w:rFonts w:cstheme="minorHAnsi"/>
                    <w:noProof/>
                  </w:rPr>
                  <w:t>10.</w:t>
                </w:r>
                <w:r>
                  <w:rPr>
                    <w:noProof/>
                    <w:kern w:val="2"/>
                    <w:sz w:val="24"/>
                    <w:szCs w:val="24"/>
                    <w14:ligatures w14:val="standardContextual"/>
                  </w:rPr>
                  <w:tab/>
                </w:r>
                <w:r w:rsidRPr="00CF7CA4">
                  <w:rPr>
                    <w:rStyle w:val="Hipersaitas"/>
                    <w:rFonts w:cstheme="minorHAnsi"/>
                    <w:noProof/>
                  </w:rPr>
                  <w:t>Sutarties sudarymas</w:t>
                </w:r>
                <w:r>
                  <w:rPr>
                    <w:noProof/>
                    <w:webHidden/>
                  </w:rPr>
                  <w:tab/>
                </w:r>
                <w:r>
                  <w:rPr>
                    <w:noProof/>
                    <w:webHidden/>
                  </w:rPr>
                  <w:fldChar w:fldCharType="begin"/>
                </w:r>
                <w:r>
                  <w:rPr>
                    <w:noProof/>
                    <w:webHidden/>
                  </w:rPr>
                  <w:instrText xml:space="preserve"> PAGEREF _Toc216807485 \h </w:instrText>
                </w:r>
                <w:r>
                  <w:rPr>
                    <w:noProof/>
                    <w:webHidden/>
                  </w:rPr>
                </w:r>
                <w:r>
                  <w:rPr>
                    <w:noProof/>
                    <w:webHidden/>
                  </w:rPr>
                  <w:fldChar w:fldCharType="separate"/>
                </w:r>
                <w:r>
                  <w:rPr>
                    <w:noProof/>
                    <w:webHidden/>
                  </w:rPr>
                  <w:t>6</w:t>
                </w:r>
                <w:r>
                  <w:rPr>
                    <w:noProof/>
                    <w:webHidden/>
                  </w:rPr>
                  <w:fldChar w:fldCharType="end"/>
                </w:r>
              </w:hyperlink>
            </w:p>
            <w:p w14:paraId="78287592" w14:textId="6F6D7E1D" w:rsidR="000B16B3" w:rsidRDefault="000B16B3">
              <w:pPr>
                <w:pStyle w:val="Turinys1"/>
                <w:tabs>
                  <w:tab w:val="left" w:pos="720"/>
                </w:tabs>
                <w:rPr>
                  <w:noProof/>
                  <w:kern w:val="2"/>
                  <w:sz w:val="24"/>
                  <w:szCs w:val="24"/>
                  <w14:ligatures w14:val="standardContextual"/>
                </w:rPr>
              </w:pPr>
              <w:hyperlink w:anchor="_Toc216807486" w:history="1">
                <w:r w:rsidRPr="00CF7CA4">
                  <w:rPr>
                    <w:rStyle w:val="Hipersaitas"/>
                    <w:rFonts w:cstheme="minorHAnsi"/>
                    <w:noProof/>
                  </w:rPr>
                  <w:t>11.</w:t>
                </w:r>
                <w:r>
                  <w:rPr>
                    <w:noProof/>
                    <w:kern w:val="2"/>
                    <w:sz w:val="24"/>
                    <w:szCs w:val="24"/>
                    <w14:ligatures w14:val="standardContextual"/>
                  </w:rPr>
                  <w:tab/>
                </w:r>
                <w:r w:rsidRPr="00CF7CA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_Toc216807486 \h </w:instrText>
                </w:r>
                <w:r>
                  <w:rPr>
                    <w:noProof/>
                    <w:webHidden/>
                  </w:rPr>
                </w:r>
                <w:r>
                  <w:rPr>
                    <w:noProof/>
                    <w:webHidden/>
                  </w:rPr>
                  <w:fldChar w:fldCharType="separate"/>
                </w:r>
                <w:r>
                  <w:rPr>
                    <w:noProof/>
                    <w:webHidden/>
                  </w:rPr>
                  <w:t>7</w:t>
                </w:r>
                <w:r>
                  <w:rPr>
                    <w:noProof/>
                    <w:webHidden/>
                  </w:rPr>
                  <w:fldChar w:fldCharType="end"/>
                </w:r>
              </w:hyperlink>
            </w:p>
            <w:p w14:paraId="433365C3" w14:textId="5536F06E" w:rsidR="000B16B3" w:rsidRDefault="000B16B3">
              <w:pPr>
                <w:pStyle w:val="Turinys1"/>
                <w:tabs>
                  <w:tab w:val="left" w:pos="720"/>
                </w:tabs>
                <w:rPr>
                  <w:noProof/>
                  <w:kern w:val="2"/>
                  <w:sz w:val="24"/>
                  <w:szCs w:val="24"/>
                  <w14:ligatures w14:val="standardContextual"/>
                </w:rPr>
              </w:pPr>
              <w:hyperlink w:anchor="_Toc216807487" w:history="1">
                <w:r w:rsidRPr="00CF7CA4">
                  <w:rPr>
                    <w:rStyle w:val="Hipersaitas"/>
                    <w:rFonts w:cstheme="minorHAnsi"/>
                    <w:noProof/>
                  </w:rPr>
                  <w:t>12.</w:t>
                </w:r>
                <w:r>
                  <w:rPr>
                    <w:noProof/>
                    <w:kern w:val="2"/>
                    <w:sz w:val="24"/>
                    <w:szCs w:val="24"/>
                    <w14:ligatures w14:val="standardContextual"/>
                  </w:rPr>
                  <w:tab/>
                </w:r>
                <w:r w:rsidRPr="00CF7CA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_Toc216807487 \h </w:instrText>
                </w:r>
                <w:r>
                  <w:rPr>
                    <w:noProof/>
                    <w:webHidden/>
                  </w:rPr>
                </w:r>
                <w:r>
                  <w:rPr>
                    <w:noProof/>
                    <w:webHidden/>
                  </w:rPr>
                  <w:fldChar w:fldCharType="separate"/>
                </w:r>
                <w:r>
                  <w:rPr>
                    <w:noProof/>
                    <w:webHidden/>
                  </w:rPr>
                  <w:t>8</w:t>
                </w:r>
                <w:r>
                  <w:rPr>
                    <w:noProof/>
                    <w:webHidden/>
                  </w:rPr>
                  <w:fldChar w:fldCharType="end"/>
                </w:r>
              </w:hyperlink>
            </w:p>
            <w:p w14:paraId="25D3D045" w14:textId="5556CB91" w:rsidR="000B16B3" w:rsidRDefault="000B16B3">
              <w:pPr>
                <w:pStyle w:val="Turinys1"/>
                <w:tabs>
                  <w:tab w:val="left" w:pos="720"/>
                </w:tabs>
                <w:rPr>
                  <w:noProof/>
                  <w:kern w:val="2"/>
                  <w:sz w:val="24"/>
                  <w:szCs w:val="24"/>
                  <w14:ligatures w14:val="standardContextual"/>
                </w:rPr>
              </w:pPr>
              <w:hyperlink w:anchor="_Toc216807488" w:history="1">
                <w:r w:rsidRPr="00CF7CA4">
                  <w:rPr>
                    <w:rStyle w:val="Hipersaitas"/>
                    <w:rFonts w:cstheme="minorHAnsi"/>
                    <w:noProof/>
                  </w:rPr>
                  <w:t>13.</w:t>
                </w:r>
                <w:r>
                  <w:rPr>
                    <w:noProof/>
                    <w:kern w:val="2"/>
                    <w:sz w:val="24"/>
                    <w:szCs w:val="24"/>
                    <w14:ligatures w14:val="standardContextual"/>
                  </w:rPr>
                  <w:tab/>
                </w:r>
                <w:r w:rsidRPr="00CF7CA4">
                  <w:rPr>
                    <w:rStyle w:val="Hipersaitas"/>
                    <w:rFonts w:cstheme="minorHAnsi"/>
                    <w:noProof/>
                  </w:rPr>
                  <w:t>Kitos sąlygos</w:t>
                </w:r>
                <w:r>
                  <w:rPr>
                    <w:noProof/>
                    <w:webHidden/>
                  </w:rPr>
                  <w:tab/>
                </w:r>
                <w:r>
                  <w:rPr>
                    <w:noProof/>
                    <w:webHidden/>
                  </w:rPr>
                  <w:fldChar w:fldCharType="begin"/>
                </w:r>
                <w:r>
                  <w:rPr>
                    <w:noProof/>
                    <w:webHidden/>
                  </w:rPr>
                  <w:instrText xml:space="preserve"> PAGEREF _Toc216807488 \h </w:instrText>
                </w:r>
                <w:r>
                  <w:rPr>
                    <w:noProof/>
                    <w:webHidden/>
                  </w:rPr>
                </w:r>
                <w:r>
                  <w:rPr>
                    <w:noProof/>
                    <w:webHidden/>
                  </w:rPr>
                  <w:fldChar w:fldCharType="separate"/>
                </w:r>
                <w:r>
                  <w:rPr>
                    <w:noProof/>
                    <w:webHidden/>
                  </w:rPr>
                  <w:t>8</w:t>
                </w:r>
                <w:r>
                  <w:rPr>
                    <w:noProof/>
                    <w:webHidden/>
                  </w:rPr>
                  <w:fldChar w:fldCharType="end"/>
                </w:r>
              </w:hyperlink>
            </w:p>
            <w:p w14:paraId="49E9A628" w14:textId="264D36DB" w:rsidR="000B16B3" w:rsidRDefault="000B16B3">
              <w:pPr>
                <w:pStyle w:val="Turinys2"/>
                <w:rPr>
                  <w:noProof/>
                  <w:kern w:val="2"/>
                  <w:sz w:val="24"/>
                  <w:szCs w:val="24"/>
                  <w14:ligatures w14:val="standardContextual"/>
                </w:rPr>
              </w:pPr>
              <w:hyperlink w:anchor="_Toc216807489" w:history="1">
                <w:r w:rsidRPr="00CF7CA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_Toc216807489 \h </w:instrText>
                </w:r>
                <w:r>
                  <w:rPr>
                    <w:noProof/>
                    <w:webHidden/>
                  </w:rPr>
                </w:r>
                <w:r>
                  <w:rPr>
                    <w:noProof/>
                    <w:webHidden/>
                  </w:rPr>
                  <w:fldChar w:fldCharType="separate"/>
                </w:r>
                <w:r>
                  <w:rPr>
                    <w:noProof/>
                    <w:webHidden/>
                  </w:rPr>
                  <w:t>22</w:t>
                </w:r>
                <w:r>
                  <w:rPr>
                    <w:noProof/>
                    <w:webHidden/>
                  </w:rPr>
                  <w:fldChar w:fldCharType="end"/>
                </w:r>
              </w:hyperlink>
            </w:p>
            <w:p w14:paraId="23982420" w14:textId="1B820E8C" w:rsidR="000B16B3" w:rsidRDefault="000B16B3">
              <w:pPr>
                <w:pStyle w:val="Turinys2"/>
                <w:rPr>
                  <w:noProof/>
                  <w:kern w:val="2"/>
                  <w:sz w:val="24"/>
                  <w:szCs w:val="24"/>
                  <w14:ligatures w14:val="standardContextual"/>
                </w:rPr>
              </w:pPr>
              <w:hyperlink w:anchor="_Toc216807490" w:history="1">
                <w:r w:rsidRPr="00CF7CA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_Toc216807490 \h </w:instrText>
                </w:r>
                <w:r>
                  <w:rPr>
                    <w:noProof/>
                    <w:webHidden/>
                  </w:rPr>
                </w:r>
                <w:r>
                  <w:rPr>
                    <w:noProof/>
                    <w:webHidden/>
                  </w:rPr>
                  <w:fldChar w:fldCharType="separate"/>
                </w:r>
                <w:r>
                  <w:rPr>
                    <w:noProof/>
                    <w:webHidden/>
                  </w:rPr>
                  <w:t>25</w:t>
                </w:r>
                <w:r>
                  <w:rPr>
                    <w:noProof/>
                    <w:webHidden/>
                  </w:rPr>
                  <w:fldChar w:fldCharType="end"/>
                </w:r>
              </w:hyperlink>
            </w:p>
            <w:p w14:paraId="1EAEA011" w14:textId="04E4F132" w:rsidR="000B16B3" w:rsidRDefault="000B16B3">
              <w:pPr>
                <w:pStyle w:val="Turinys2"/>
                <w:rPr>
                  <w:noProof/>
                  <w:kern w:val="2"/>
                  <w:sz w:val="24"/>
                  <w:szCs w:val="24"/>
                  <w14:ligatures w14:val="standardContextual"/>
                </w:rPr>
              </w:pPr>
              <w:hyperlink w:anchor="_Toc216807491" w:history="1">
                <w:r w:rsidRPr="00CF7CA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_Toc216807491 \h </w:instrText>
                </w:r>
                <w:r>
                  <w:rPr>
                    <w:noProof/>
                    <w:webHidden/>
                  </w:rPr>
                </w:r>
                <w:r>
                  <w:rPr>
                    <w:noProof/>
                    <w:webHidden/>
                  </w:rPr>
                  <w:fldChar w:fldCharType="separate"/>
                </w:r>
                <w:r>
                  <w:rPr>
                    <w:noProof/>
                    <w:webHidden/>
                  </w:rPr>
                  <w:t>22</w:t>
                </w:r>
                <w:r>
                  <w:rPr>
                    <w:noProof/>
                    <w:webHidden/>
                  </w:rPr>
                  <w:fldChar w:fldCharType="end"/>
                </w:r>
              </w:hyperlink>
            </w:p>
            <w:p w14:paraId="2C3F67BF" w14:textId="1CA6344E" w:rsidR="000B16B3" w:rsidRDefault="000B16B3">
              <w:pPr>
                <w:pStyle w:val="Turinys2"/>
                <w:rPr>
                  <w:noProof/>
                  <w:kern w:val="2"/>
                  <w:sz w:val="24"/>
                  <w:szCs w:val="24"/>
                  <w14:ligatures w14:val="standardContextual"/>
                </w:rPr>
              </w:pPr>
              <w:hyperlink w:anchor="_Toc216807492" w:history="1">
                <w:r w:rsidRPr="00CF7CA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_Toc216807492 \h </w:instrText>
                </w:r>
                <w:r>
                  <w:rPr>
                    <w:noProof/>
                    <w:webHidden/>
                  </w:rPr>
                </w:r>
                <w:r>
                  <w:rPr>
                    <w:noProof/>
                    <w:webHidden/>
                  </w:rPr>
                  <w:fldChar w:fldCharType="separate"/>
                </w:r>
                <w:r>
                  <w:rPr>
                    <w:noProof/>
                    <w:webHidden/>
                  </w:rPr>
                  <w:t>29</w:t>
                </w:r>
                <w:r>
                  <w:rPr>
                    <w:noProof/>
                    <w:webHidden/>
                  </w:rPr>
                  <w:fldChar w:fldCharType="end"/>
                </w:r>
              </w:hyperlink>
            </w:p>
            <w:p w14:paraId="03829E31" w14:textId="0C2F9763" w:rsidR="000B16B3" w:rsidRDefault="000B16B3">
              <w:pPr>
                <w:pStyle w:val="Turinys2"/>
                <w:rPr>
                  <w:noProof/>
                  <w:kern w:val="2"/>
                  <w:sz w:val="24"/>
                  <w:szCs w:val="24"/>
                  <w14:ligatures w14:val="standardContextual"/>
                </w:rPr>
              </w:pPr>
              <w:hyperlink w:anchor="_Toc216807494" w:history="1">
                <w:r w:rsidRPr="00CF7CA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_Toc216807494 \h </w:instrText>
                </w:r>
                <w:r>
                  <w:rPr>
                    <w:noProof/>
                    <w:webHidden/>
                  </w:rPr>
                </w:r>
                <w:r>
                  <w:rPr>
                    <w:noProof/>
                    <w:webHidden/>
                  </w:rPr>
                  <w:fldChar w:fldCharType="separate"/>
                </w:r>
                <w:r>
                  <w:rPr>
                    <w:noProof/>
                    <w:webHidden/>
                  </w:rPr>
                  <w:t>31</w:t>
                </w:r>
                <w:r>
                  <w:rPr>
                    <w:noProof/>
                    <w:webHidden/>
                  </w:rPr>
                  <w:fldChar w:fldCharType="end"/>
                </w:r>
              </w:hyperlink>
            </w:p>
            <w:p w14:paraId="44FB67C3" w14:textId="65F4243D" w:rsidR="000B16B3" w:rsidRDefault="000B16B3">
              <w:pPr>
                <w:pStyle w:val="Turinys2"/>
                <w:rPr>
                  <w:noProof/>
                  <w:kern w:val="2"/>
                  <w:sz w:val="24"/>
                  <w:szCs w:val="24"/>
                  <w14:ligatures w14:val="standardContextual"/>
                </w:rPr>
              </w:pPr>
              <w:hyperlink w:anchor="_Toc216807495" w:history="1">
                <w:r w:rsidRPr="00CF7CA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_Toc216807495 \h </w:instrText>
                </w:r>
                <w:r>
                  <w:rPr>
                    <w:noProof/>
                    <w:webHidden/>
                  </w:rPr>
                </w:r>
                <w:r>
                  <w:rPr>
                    <w:noProof/>
                    <w:webHidden/>
                  </w:rPr>
                  <w:fldChar w:fldCharType="separate"/>
                </w:r>
                <w:r>
                  <w:rPr>
                    <w:noProof/>
                    <w:webHidden/>
                  </w:rPr>
                  <w:t>22</w:t>
                </w:r>
                <w:r>
                  <w:rPr>
                    <w:noProof/>
                    <w:webHidden/>
                  </w:rPr>
                  <w:fldChar w:fldCharType="end"/>
                </w:r>
              </w:hyperlink>
            </w:p>
            <w:p w14:paraId="7BC872E3" w14:textId="620FE179" w:rsidR="000B16B3" w:rsidRDefault="000B16B3">
              <w:pPr>
                <w:pStyle w:val="Turinys2"/>
                <w:rPr>
                  <w:noProof/>
                  <w:kern w:val="2"/>
                  <w:sz w:val="24"/>
                  <w:szCs w:val="24"/>
                  <w14:ligatures w14:val="standardContextual"/>
                </w:rPr>
              </w:pPr>
              <w:hyperlink w:anchor="_Toc216807496" w:history="1">
                <w:r w:rsidRPr="00CF7CA4">
                  <w:rPr>
                    <w:rStyle w:val="Hipersaitas"/>
                    <w:rFonts w:eastAsia="Calibri" w:cstheme="minorHAnsi"/>
                    <w:noProof/>
                  </w:rPr>
                  <w:t xml:space="preserve">Pirkimo sąlygų 7 priedas „EBVPD“ </w:t>
                </w:r>
                <w:r w:rsidRPr="00CF7CA4">
                  <w:rPr>
                    <w:rStyle w:val="Hipersaitas"/>
                    <w:rFonts w:cstheme="minorHAnsi"/>
                    <w:noProof/>
                  </w:rPr>
                  <w:t>(XML formatu)</w:t>
                </w:r>
                <w:r>
                  <w:rPr>
                    <w:noProof/>
                    <w:webHidden/>
                  </w:rPr>
                  <w:tab/>
                </w:r>
                <w:r>
                  <w:rPr>
                    <w:noProof/>
                    <w:webHidden/>
                  </w:rPr>
                  <w:fldChar w:fldCharType="begin"/>
                </w:r>
                <w:r>
                  <w:rPr>
                    <w:noProof/>
                    <w:webHidden/>
                  </w:rPr>
                  <w:instrText xml:space="preserve"> PAGEREF _Toc216807496 \h </w:instrText>
                </w:r>
                <w:r>
                  <w:rPr>
                    <w:noProof/>
                    <w:webHidden/>
                  </w:rPr>
                </w:r>
                <w:r>
                  <w:rPr>
                    <w:noProof/>
                    <w:webHidden/>
                  </w:rPr>
                  <w:fldChar w:fldCharType="separate"/>
                </w:r>
                <w:r>
                  <w:rPr>
                    <w:noProof/>
                    <w:webHidden/>
                  </w:rPr>
                  <w:t>22</w:t>
                </w:r>
                <w:r>
                  <w:rPr>
                    <w:noProof/>
                    <w:webHidden/>
                  </w:rPr>
                  <w:fldChar w:fldCharType="end"/>
                </w:r>
              </w:hyperlink>
            </w:p>
            <w:p w14:paraId="53EC6081" w14:textId="28FD90D9" w:rsidR="000B16B3" w:rsidRDefault="000B16B3">
              <w:pPr>
                <w:pStyle w:val="Turinys2"/>
                <w:rPr>
                  <w:noProof/>
                  <w:kern w:val="2"/>
                  <w:sz w:val="24"/>
                  <w:szCs w:val="24"/>
                  <w14:ligatures w14:val="standardContextual"/>
                </w:rPr>
              </w:pPr>
              <w:hyperlink w:anchor="_Toc216807497" w:history="1">
                <w:r w:rsidRPr="00CF7CA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_Toc216807497 \h </w:instrText>
                </w:r>
                <w:r>
                  <w:rPr>
                    <w:noProof/>
                    <w:webHidden/>
                  </w:rPr>
                </w:r>
                <w:r>
                  <w:rPr>
                    <w:noProof/>
                    <w:webHidden/>
                  </w:rPr>
                  <w:fldChar w:fldCharType="separate"/>
                </w:r>
                <w:r>
                  <w:rPr>
                    <w:noProof/>
                    <w:webHidden/>
                  </w:rPr>
                  <w:t>22</w:t>
                </w:r>
                <w:r>
                  <w:rPr>
                    <w:noProof/>
                    <w:webHidden/>
                  </w:rPr>
                  <w:fldChar w:fldCharType="end"/>
                </w:r>
              </w:hyperlink>
            </w:p>
            <w:p w14:paraId="2E3F2063" w14:textId="05193AE8" w:rsidR="000B16B3" w:rsidRDefault="000B16B3">
              <w:pPr>
                <w:pStyle w:val="Turinys2"/>
                <w:rPr>
                  <w:noProof/>
                  <w:kern w:val="2"/>
                  <w:sz w:val="24"/>
                  <w:szCs w:val="24"/>
                  <w14:ligatures w14:val="standardContextual"/>
                </w:rPr>
              </w:pPr>
              <w:hyperlink w:anchor="_Toc216807498" w:history="1">
                <w:r w:rsidRPr="00CF7CA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_Toc216807498 \h </w:instrText>
                </w:r>
                <w:r>
                  <w:rPr>
                    <w:noProof/>
                    <w:webHidden/>
                  </w:rPr>
                </w:r>
                <w:r>
                  <w:rPr>
                    <w:noProof/>
                    <w:webHidden/>
                  </w:rPr>
                  <w:fldChar w:fldCharType="separate"/>
                </w:r>
                <w:r>
                  <w:rPr>
                    <w:noProof/>
                    <w:webHidden/>
                  </w:rPr>
                  <w:t>25</w:t>
                </w:r>
                <w:r>
                  <w:rPr>
                    <w:noProof/>
                    <w:webHidden/>
                  </w:rPr>
                  <w:fldChar w:fldCharType="end"/>
                </w:r>
              </w:hyperlink>
            </w:p>
            <w:p w14:paraId="46CA428B" w14:textId="6E989ECD" w:rsidR="000B16B3" w:rsidRDefault="000B16B3">
              <w:pPr>
                <w:pStyle w:val="Turinys2"/>
                <w:rPr>
                  <w:noProof/>
                  <w:kern w:val="2"/>
                  <w:sz w:val="24"/>
                  <w:szCs w:val="24"/>
                  <w14:ligatures w14:val="standardContextual"/>
                </w:rPr>
              </w:pPr>
              <w:hyperlink w:anchor="_Toc216807499" w:history="1">
                <w:r w:rsidRPr="00CF7CA4">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_Toc216807499 \h </w:instrText>
                </w:r>
                <w:r>
                  <w:rPr>
                    <w:noProof/>
                    <w:webHidden/>
                  </w:rPr>
                </w:r>
                <w:r>
                  <w:rPr>
                    <w:noProof/>
                    <w:webHidden/>
                  </w:rPr>
                  <w:fldChar w:fldCharType="separate"/>
                </w:r>
                <w:r>
                  <w:rPr>
                    <w:noProof/>
                    <w:webHidden/>
                  </w:rPr>
                  <w:t>29</w:t>
                </w:r>
                <w:r>
                  <w:rPr>
                    <w:noProof/>
                    <w:webHidden/>
                  </w:rPr>
                  <w:fldChar w:fldCharType="end"/>
                </w:r>
              </w:hyperlink>
            </w:p>
            <w:p w14:paraId="58679A66" w14:textId="58578CAF" w:rsidR="000B16B3" w:rsidRDefault="000B16B3">
              <w:pPr>
                <w:pStyle w:val="Turinys2"/>
                <w:rPr>
                  <w:noProof/>
                  <w:kern w:val="2"/>
                  <w:sz w:val="24"/>
                  <w:szCs w:val="24"/>
                  <w14:ligatures w14:val="standardContextual"/>
                </w:rPr>
              </w:pPr>
              <w:hyperlink w:anchor="_Toc216807500" w:history="1">
                <w:r w:rsidRPr="00CF7CA4">
                  <w:rPr>
                    <w:rStyle w:val="Hipersaitas"/>
                    <w:rFonts w:eastAsia="Calibri" w:cstheme="minorHAnsi"/>
                    <w:noProof/>
                  </w:rPr>
                  <w:t>Pirkimo sąlygų 11 priedas „Savo jėgomis atliktų darbų sąrašo forma“</w:t>
                </w:r>
                <w:r>
                  <w:rPr>
                    <w:noProof/>
                    <w:webHidden/>
                  </w:rPr>
                  <w:tab/>
                </w:r>
                <w:r>
                  <w:rPr>
                    <w:noProof/>
                    <w:webHidden/>
                  </w:rPr>
                  <w:fldChar w:fldCharType="begin"/>
                </w:r>
                <w:r>
                  <w:rPr>
                    <w:noProof/>
                    <w:webHidden/>
                  </w:rPr>
                  <w:instrText xml:space="preserve"> PAGEREF _Toc216807500 \h </w:instrText>
                </w:r>
                <w:r>
                  <w:rPr>
                    <w:noProof/>
                    <w:webHidden/>
                  </w:rPr>
                </w:r>
                <w:r>
                  <w:rPr>
                    <w:noProof/>
                    <w:webHidden/>
                  </w:rPr>
                  <w:fldChar w:fldCharType="separate"/>
                </w:r>
                <w:r>
                  <w:rPr>
                    <w:noProof/>
                    <w:webHidden/>
                  </w:rPr>
                  <w:t>22</w:t>
                </w:r>
                <w:r>
                  <w:rPr>
                    <w:noProof/>
                    <w:webHidden/>
                  </w:rPr>
                  <w:fldChar w:fldCharType="end"/>
                </w:r>
              </w:hyperlink>
            </w:p>
            <w:p w14:paraId="199B14F9" w14:textId="3AF127E2" w:rsidR="000B16B3" w:rsidRDefault="000B16B3">
              <w:pPr>
                <w:pStyle w:val="Turinys2"/>
                <w:rPr>
                  <w:noProof/>
                  <w:kern w:val="2"/>
                  <w:sz w:val="24"/>
                  <w:szCs w:val="24"/>
                  <w14:ligatures w14:val="standardContextual"/>
                </w:rPr>
              </w:pPr>
              <w:hyperlink w:anchor="_Toc216807501" w:history="1">
                <w:r w:rsidRPr="00CF7CA4">
                  <w:rPr>
                    <w:rStyle w:val="Hipersaitas"/>
                    <w:rFonts w:eastAsia="Calibri" w:cstheme="minorHAnsi"/>
                    <w:noProof/>
                  </w:rPr>
                  <w:t>Pirkimo sąlygų 12 priedas „Specialistų, atsakingų už pirkimo sutarties vykdymą sąrašo forma“</w:t>
                </w:r>
                <w:r>
                  <w:rPr>
                    <w:noProof/>
                    <w:webHidden/>
                  </w:rPr>
                  <w:tab/>
                </w:r>
                <w:r>
                  <w:rPr>
                    <w:noProof/>
                    <w:webHidden/>
                  </w:rPr>
                  <w:fldChar w:fldCharType="begin"/>
                </w:r>
                <w:r>
                  <w:rPr>
                    <w:noProof/>
                    <w:webHidden/>
                  </w:rPr>
                  <w:instrText xml:space="preserve"> PAGEREF _Toc216807501 \h </w:instrText>
                </w:r>
                <w:r>
                  <w:rPr>
                    <w:noProof/>
                    <w:webHidden/>
                  </w:rPr>
                </w:r>
                <w:r>
                  <w:rPr>
                    <w:noProof/>
                    <w:webHidden/>
                  </w:rPr>
                  <w:fldChar w:fldCharType="separate"/>
                </w:r>
                <w:r>
                  <w:rPr>
                    <w:noProof/>
                    <w:webHidden/>
                  </w:rPr>
                  <w:t>23</w:t>
                </w:r>
                <w:r>
                  <w:rPr>
                    <w:noProof/>
                    <w:webHidden/>
                  </w:rPr>
                  <w:fldChar w:fldCharType="end"/>
                </w:r>
              </w:hyperlink>
            </w:p>
            <w:p w14:paraId="0DDC40AE" w14:textId="6D8046B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6807476"/>
      <w:bookmarkStart w:id="2" w:name="_Toc335201954"/>
      <w:bookmarkStart w:id="3" w:name="_Toc147739116"/>
      <w:r w:rsidRPr="000E06F9">
        <w:rPr>
          <w:rFonts w:asciiTheme="minorHAnsi" w:hAnsiTheme="minorHAnsi" w:cstheme="minorHAnsi"/>
        </w:rPr>
        <w:t>Bendra informacija</w:t>
      </w:r>
      <w:bookmarkEnd w:id="0"/>
      <w:bookmarkEnd w:id="1"/>
    </w:p>
    <w:p w14:paraId="20B4CC80" w14:textId="7FA92382"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DD1665">
        <w:rPr>
          <w:rFonts w:eastAsia="Calibri" w:cstheme="minorHAnsi"/>
          <w:sz w:val="22"/>
          <w:szCs w:val="22"/>
        </w:rPr>
        <w:t>.</w:t>
      </w:r>
    </w:p>
    <w:p w14:paraId="2BE8B1CB" w14:textId="77777777" w:rsidR="001A446C" w:rsidRPr="001A446C" w:rsidRDefault="007D6857" w:rsidP="001A446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1A446C">
        <w:rPr>
          <w:rFonts w:cstheme="minorHAnsi"/>
          <w:color w:val="000000" w:themeColor="text1"/>
          <w:sz w:val="22"/>
          <w:szCs w:val="22"/>
        </w:rPr>
        <w:t xml:space="preserve"> centralizuotų pirkimų kataloge tokių darbų nėra. </w:t>
      </w:r>
      <w:r w:rsidRPr="003A7D14">
        <w:rPr>
          <w:rFonts w:cstheme="minorHAnsi"/>
          <w:color w:val="000000" w:themeColor="text1"/>
          <w:sz w:val="22"/>
          <w:szCs w:val="22"/>
        </w:rPr>
        <w:t xml:space="preserve"> </w:t>
      </w:r>
    </w:p>
    <w:p w14:paraId="714C2D23" w14:textId="77777777" w:rsidR="001A446C" w:rsidRPr="001A446C" w:rsidRDefault="00AA23FB" w:rsidP="001A446C">
      <w:pPr>
        <w:pStyle w:val="Sraopastraipa"/>
        <w:numPr>
          <w:ilvl w:val="1"/>
          <w:numId w:val="1"/>
        </w:numPr>
        <w:spacing w:after="0" w:line="240" w:lineRule="auto"/>
        <w:ind w:left="0" w:firstLine="567"/>
        <w:jc w:val="both"/>
        <w:rPr>
          <w:rFonts w:eastAsia="Calibri" w:cstheme="minorHAnsi"/>
          <w:sz w:val="22"/>
          <w:szCs w:val="22"/>
        </w:rPr>
      </w:pPr>
      <w:r w:rsidRPr="001A446C">
        <w:rPr>
          <w:rFonts w:eastAsia="Times New Roman" w:cstheme="minorHAnsi"/>
          <w:sz w:val="22"/>
          <w:szCs w:val="22"/>
        </w:rPr>
        <w:t>Perkančioji organizacija nerezervuoja teisės dalyvauti pirkime.</w:t>
      </w:r>
    </w:p>
    <w:p w14:paraId="69646F10" w14:textId="77777777" w:rsidR="00710BD2" w:rsidRPr="00710BD2" w:rsidRDefault="00E32C8E" w:rsidP="00710BD2">
      <w:pPr>
        <w:pStyle w:val="Sraopastraipa"/>
        <w:numPr>
          <w:ilvl w:val="1"/>
          <w:numId w:val="1"/>
        </w:numPr>
        <w:spacing w:after="0" w:line="240" w:lineRule="auto"/>
        <w:ind w:left="0" w:firstLine="567"/>
        <w:jc w:val="both"/>
        <w:rPr>
          <w:rFonts w:eastAsia="Calibri" w:cstheme="minorHAnsi"/>
          <w:sz w:val="22"/>
          <w:szCs w:val="22"/>
        </w:rPr>
      </w:pPr>
      <w:r w:rsidRPr="001A446C">
        <w:rPr>
          <w:rFonts w:cstheme="minorHAnsi"/>
          <w:sz w:val="22"/>
          <w:szCs w:val="22"/>
        </w:rPr>
        <w:t xml:space="preserve">Stebėtojai dalyvauti </w:t>
      </w:r>
      <w:r w:rsidR="008A3C98" w:rsidRPr="001A446C">
        <w:rPr>
          <w:rFonts w:cstheme="minorHAnsi"/>
          <w:sz w:val="22"/>
          <w:szCs w:val="22"/>
        </w:rPr>
        <w:t>K</w:t>
      </w:r>
      <w:r w:rsidRPr="001A446C">
        <w:rPr>
          <w:rFonts w:cstheme="minorHAnsi"/>
          <w:sz w:val="22"/>
          <w:szCs w:val="22"/>
        </w:rPr>
        <w:t>omisijos posėdžiuose nėra kviečiami.</w:t>
      </w:r>
    </w:p>
    <w:p w14:paraId="641BEA80" w14:textId="6C4E62ED" w:rsidR="00710BD2" w:rsidRPr="00710BD2" w:rsidRDefault="003A502A"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cstheme="minorHAnsi"/>
          <w:sz w:val="22"/>
          <w:szCs w:val="22"/>
        </w:rPr>
        <w:t xml:space="preserve">Atliekamas žaliasis pirkimas. Pirkimas vykdomas vadovaujantis </w:t>
      </w:r>
      <w:r w:rsidR="001B53E8" w:rsidRPr="00710BD2">
        <w:rPr>
          <w:rFonts w:cstheme="minorHAnsi"/>
          <w:sz w:val="22"/>
          <w:szCs w:val="22"/>
        </w:rPr>
        <w:t>Aplinkos apsaugos kriterijų taikymo, vykdant žaliuosius pirkimus, tvarkos aprašo</w:t>
      </w:r>
      <w:r w:rsidR="00522BA0" w:rsidRPr="00710BD2">
        <w:rPr>
          <w:rFonts w:cstheme="minorHAnsi"/>
          <w:sz w:val="22"/>
          <w:szCs w:val="22"/>
        </w:rPr>
        <w:t>, patvirtinto</w:t>
      </w:r>
      <w:r w:rsidR="00522BA0" w:rsidRPr="00710BD2">
        <w:rPr>
          <w:rFonts w:cstheme="minorHAnsi"/>
          <w:b/>
          <w:bCs/>
          <w:sz w:val="22"/>
          <w:szCs w:val="22"/>
        </w:rPr>
        <w:t xml:space="preserve"> </w:t>
      </w:r>
      <w:r w:rsidRPr="00710BD2">
        <w:rPr>
          <w:rFonts w:cstheme="minorHAnsi"/>
          <w:sz w:val="22"/>
          <w:szCs w:val="22"/>
        </w:rPr>
        <w:t>Lietuvos Respublikos aplinkos ministro 2011 m. birželio 28 d. įsakym</w:t>
      </w:r>
      <w:r w:rsidR="00522BA0" w:rsidRPr="00710BD2">
        <w:rPr>
          <w:rFonts w:cstheme="minorHAnsi"/>
          <w:sz w:val="22"/>
          <w:szCs w:val="22"/>
        </w:rPr>
        <w:t>u</w:t>
      </w:r>
      <w:r w:rsidRPr="00710BD2">
        <w:rPr>
          <w:rFonts w:cstheme="minorHAnsi"/>
          <w:sz w:val="22"/>
          <w:szCs w:val="22"/>
        </w:rPr>
        <w:t xml:space="preserve"> Nr. D1-508 „</w:t>
      </w:r>
      <w:hyperlink r:id="rId11" w:history="1">
        <w:r w:rsidRPr="00710BD2">
          <w:rPr>
            <w:rStyle w:val="Hipersaitas"/>
            <w:rFonts w:cstheme="minorHAnsi"/>
            <w:color w:val="0070C0"/>
            <w:sz w:val="22"/>
            <w:szCs w:val="22"/>
            <w:u w:val="single"/>
          </w:rPr>
          <w:t>Dėl Aplinkos apsaugos kriterijų taikymo, vykdant žaliuosius pirkimus, tvarkos aprašo patvirtinimo</w:t>
        </w:r>
      </w:hyperlink>
      <w:r w:rsidRPr="00710BD2">
        <w:rPr>
          <w:rFonts w:cstheme="minorHAnsi"/>
          <w:sz w:val="22"/>
          <w:szCs w:val="22"/>
        </w:rPr>
        <w:t>“</w:t>
      </w:r>
      <w:r w:rsidR="00A43CDE" w:rsidRPr="00710BD2">
        <w:rPr>
          <w:rFonts w:cstheme="minorHAnsi"/>
          <w:sz w:val="22"/>
          <w:szCs w:val="22"/>
        </w:rPr>
        <w:t>,</w:t>
      </w:r>
      <w:r w:rsidR="009B0E54" w:rsidRPr="00710BD2">
        <w:rPr>
          <w:rFonts w:cstheme="minorHAnsi"/>
          <w:sz w:val="22"/>
          <w:szCs w:val="22"/>
        </w:rPr>
        <w:t xml:space="preserve"> </w:t>
      </w:r>
      <w:r w:rsidR="009B0E54" w:rsidRPr="00710BD2">
        <w:rPr>
          <w:rFonts w:eastAsia="Calibri"/>
          <w:szCs w:val="24"/>
        </w:rPr>
        <w:t xml:space="preserve">4.3 papunktį. </w:t>
      </w:r>
      <w:r w:rsidRPr="00710BD2">
        <w:rPr>
          <w:rFonts w:cstheme="minorHAnsi"/>
          <w:sz w:val="22"/>
          <w:szCs w:val="22"/>
        </w:rPr>
        <w:t xml:space="preserve"> </w:t>
      </w:r>
      <w:r w:rsidRPr="00710BD2">
        <w:rPr>
          <w:rFonts w:cstheme="minorHAnsi"/>
          <w:color w:val="000000" w:themeColor="text1"/>
          <w:sz w:val="22"/>
          <w:szCs w:val="22"/>
        </w:rPr>
        <w:t>Aplinkos apaugos kriterijai</w:t>
      </w:r>
      <w:r w:rsidR="00F2401B">
        <w:rPr>
          <w:rFonts w:cstheme="minorHAnsi"/>
          <w:color w:val="000000" w:themeColor="text1"/>
          <w:sz w:val="22"/>
          <w:szCs w:val="22"/>
        </w:rPr>
        <w:t xml:space="preserve"> nustatyti</w:t>
      </w:r>
      <w:r w:rsidRPr="00710BD2">
        <w:rPr>
          <w:rFonts w:cstheme="minorHAnsi"/>
          <w:color w:val="000000" w:themeColor="text1"/>
          <w:sz w:val="22"/>
          <w:szCs w:val="22"/>
        </w:rPr>
        <w:t xml:space="preserve"> </w:t>
      </w:r>
      <w:r w:rsidR="00D4732D" w:rsidRPr="00710BD2">
        <w:rPr>
          <w:rFonts w:cstheme="minorHAnsi"/>
          <w:color w:val="000000" w:themeColor="text1"/>
          <w:sz w:val="22"/>
          <w:szCs w:val="22"/>
        </w:rPr>
        <w:t xml:space="preserve">specialiųjų pirkimo sąlygų </w:t>
      </w:r>
      <w:r w:rsidR="006A30AF" w:rsidRPr="00710BD2">
        <w:rPr>
          <w:rFonts w:cstheme="minorHAnsi"/>
          <w:color w:val="000000" w:themeColor="text1"/>
          <w:sz w:val="22"/>
          <w:szCs w:val="22"/>
        </w:rPr>
        <w:t>8</w:t>
      </w:r>
      <w:r w:rsidR="00D4732D" w:rsidRPr="00710BD2">
        <w:rPr>
          <w:rFonts w:cstheme="minorHAnsi"/>
          <w:color w:val="000000" w:themeColor="text1"/>
          <w:sz w:val="22"/>
          <w:szCs w:val="22"/>
        </w:rPr>
        <w:t xml:space="preserve"> priede „</w:t>
      </w:r>
      <w:r w:rsidR="00F16DE1" w:rsidRPr="00710BD2">
        <w:rPr>
          <w:rFonts w:cstheme="minorHAnsi"/>
          <w:color w:val="000000" w:themeColor="text1"/>
          <w:sz w:val="22"/>
          <w:szCs w:val="22"/>
        </w:rPr>
        <w:t>Tiekėjų kvalifikacijos reikalavimai ir reikalaujami kokybės bei aplinkos apsaugos vadybos sistemų standartai</w:t>
      </w:r>
      <w:r w:rsidR="00D4732D" w:rsidRPr="00710BD2">
        <w:rPr>
          <w:rFonts w:cstheme="minorHAnsi"/>
          <w:color w:val="000000" w:themeColor="text1"/>
          <w:sz w:val="22"/>
          <w:szCs w:val="22"/>
        </w:rPr>
        <w:t>“</w:t>
      </w:r>
      <w:r w:rsidRPr="00710BD2">
        <w:rPr>
          <w:rFonts w:cstheme="minorHAnsi"/>
          <w:color w:val="000000" w:themeColor="text1"/>
          <w:sz w:val="22"/>
          <w:szCs w:val="22"/>
        </w:rPr>
        <w:t>.</w:t>
      </w:r>
    </w:p>
    <w:p w14:paraId="0A688FCA" w14:textId="77777777" w:rsidR="00710BD2" w:rsidRPr="00710BD2" w:rsidRDefault="0069195A"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Arial" w:cstheme="minorHAnsi"/>
          <w:color w:val="000000" w:themeColor="text1"/>
          <w:sz w:val="22"/>
          <w:szCs w:val="22"/>
        </w:rPr>
        <w:t xml:space="preserve">Šiame pirkime </w:t>
      </w:r>
      <w:r w:rsidR="00D701D9" w:rsidRPr="00710BD2">
        <w:rPr>
          <w:rFonts w:eastAsia="Arial" w:cstheme="minorHAnsi"/>
          <w:color w:val="000000" w:themeColor="text1"/>
          <w:sz w:val="22"/>
          <w:szCs w:val="22"/>
        </w:rPr>
        <w:t xml:space="preserve">netaikomi </w:t>
      </w:r>
      <w:r w:rsidR="001573A3" w:rsidRPr="00710BD2">
        <w:rPr>
          <w:rFonts w:eastAsia="Arial" w:cstheme="minorHAnsi"/>
          <w:color w:val="000000" w:themeColor="text1"/>
          <w:sz w:val="22"/>
          <w:szCs w:val="22"/>
        </w:rPr>
        <w:t>energijos vartojimo efektyvumo reikalavimai</w:t>
      </w:r>
      <w:r w:rsidR="00EE1B8F" w:rsidRPr="00710BD2">
        <w:rPr>
          <w:rFonts w:eastAsia="Arial" w:cstheme="minorHAnsi"/>
          <w:color w:val="000000" w:themeColor="text1"/>
          <w:sz w:val="22"/>
          <w:szCs w:val="22"/>
        </w:rPr>
        <w:t xml:space="preserve">, </w:t>
      </w:r>
      <w:r w:rsidR="00DE0B39" w:rsidRPr="00710BD2">
        <w:rPr>
          <w:rFonts w:eastAsia="Arial" w:cstheme="minorHAnsi"/>
          <w:color w:val="000000" w:themeColor="text1"/>
          <w:sz w:val="22"/>
          <w:szCs w:val="22"/>
        </w:rPr>
        <w:t xml:space="preserve">nustatyti </w:t>
      </w:r>
      <w:r w:rsidR="00EE1B8F" w:rsidRPr="00710BD2">
        <w:rPr>
          <w:rFonts w:eastAsia="Arial" w:cstheme="minorHAnsi"/>
          <w:color w:val="000000" w:themeColor="text1"/>
          <w:sz w:val="22"/>
          <w:szCs w:val="22"/>
        </w:rPr>
        <w:t xml:space="preserve">vadovaujantis Lietuvos Respublikos energetikos ministro </w:t>
      </w:r>
      <w:r w:rsidR="009E43CE" w:rsidRPr="00710BD2">
        <w:rPr>
          <w:rFonts w:eastAsia="Arial" w:cstheme="minorHAnsi"/>
          <w:color w:val="000000" w:themeColor="text1"/>
          <w:sz w:val="22"/>
          <w:szCs w:val="22"/>
        </w:rPr>
        <w:t>2015 m. birželio 18 d. įsakymu Nr. 1-154</w:t>
      </w:r>
      <w:r w:rsidRPr="00710BD2">
        <w:rPr>
          <w:rFonts w:eastAsia="Arial" w:cstheme="minorHAnsi"/>
          <w:color w:val="000000" w:themeColor="text1"/>
          <w:sz w:val="22"/>
          <w:szCs w:val="22"/>
        </w:rPr>
        <w:t>.</w:t>
      </w:r>
    </w:p>
    <w:p w14:paraId="464C325A" w14:textId="77777777" w:rsidR="00710BD2" w:rsidRPr="00710BD2" w:rsidRDefault="00710BD2" w:rsidP="00710BD2">
      <w:pPr>
        <w:pStyle w:val="Sraopastraipa"/>
        <w:numPr>
          <w:ilvl w:val="1"/>
          <w:numId w:val="1"/>
        </w:numPr>
        <w:spacing w:after="0" w:line="240" w:lineRule="auto"/>
        <w:ind w:left="0" w:firstLine="567"/>
        <w:jc w:val="both"/>
        <w:rPr>
          <w:rFonts w:eastAsia="Calibri" w:cstheme="minorHAnsi"/>
          <w:sz w:val="22"/>
          <w:szCs w:val="22"/>
        </w:rPr>
      </w:pPr>
      <w:r w:rsidRPr="00710BD2">
        <w:rPr>
          <w:color w:val="000000" w:themeColor="text1"/>
          <w:szCs w:val="24"/>
        </w:rPr>
        <w:t>Perkamam objektui netaikomi Lietuvos Respublikos Vyriausybės 2021 m. gruodžio 8 d. nutarime Nr. 1061 „Dėl reikalavimų ir (arba) kriterijų dėl statinio informacinio modeliavimo metodų taikymo“ nurodyti atvejai.</w:t>
      </w:r>
    </w:p>
    <w:p w14:paraId="36907215" w14:textId="77777777" w:rsidR="00710BD2" w:rsidRPr="00710BD2" w:rsidRDefault="00E32C8E"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Arial" w:cstheme="minorHAnsi"/>
          <w:color w:val="000000" w:themeColor="text1"/>
          <w:sz w:val="22"/>
          <w:szCs w:val="22"/>
        </w:rPr>
        <w:t xml:space="preserve">Išankstinis skelbimas apie </w:t>
      </w:r>
      <w:r w:rsidR="007A68AD" w:rsidRPr="00710BD2">
        <w:rPr>
          <w:rFonts w:eastAsia="Arial" w:cstheme="minorHAnsi"/>
          <w:color w:val="000000" w:themeColor="text1"/>
          <w:sz w:val="22"/>
          <w:szCs w:val="22"/>
        </w:rPr>
        <w:t>p</w:t>
      </w:r>
      <w:r w:rsidRPr="00710BD2">
        <w:rPr>
          <w:rFonts w:eastAsia="Arial" w:cstheme="minorHAnsi"/>
          <w:color w:val="000000" w:themeColor="text1"/>
          <w:sz w:val="22"/>
          <w:szCs w:val="22"/>
        </w:rPr>
        <w:t>irkimą nebuvo paskelbtas</w:t>
      </w:r>
      <w:r w:rsidR="0020741F" w:rsidRPr="00710BD2">
        <w:rPr>
          <w:rFonts w:eastAsia="Arial" w:cstheme="minorHAnsi"/>
          <w:color w:val="000000" w:themeColor="text1"/>
          <w:sz w:val="22"/>
          <w:szCs w:val="22"/>
        </w:rPr>
        <w:t>.</w:t>
      </w:r>
    </w:p>
    <w:p w14:paraId="339ABFB1" w14:textId="77777777" w:rsidR="00710BD2" w:rsidRPr="00710BD2" w:rsidRDefault="00015FC9"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cstheme="minorHAnsi"/>
          <w:color w:val="000000" w:themeColor="text1"/>
          <w:sz w:val="22"/>
          <w:szCs w:val="22"/>
          <w:lang w:eastAsia="en-US"/>
        </w:rPr>
        <w:t>P</w:t>
      </w:r>
      <w:r w:rsidR="00E32C8E" w:rsidRPr="00710BD2">
        <w:rPr>
          <w:rFonts w:cstheme="minorHAnsi"/>
          <w:color w:val="000000" w:themeColor="text1"/>
          <w:sz w:val="22"/>
          <w:szCs w:val="22"/>
          <w:lang w:eastAsia="en-US"/>
        </w:rPr>
        <w:t xml:space="preserve">irkime </w:t>
      </w:r>
      <w:r w:rsidR="007A68AD" w:rsidRPr="00710BD2">
        <w:rPr>
          <w:rFonts w:cstheme="minorHAnsi"/>
          <w:color w:val="000000" w:themeColor="text1"/>
          <w:sz w:val="22"/>
          <w:szCs w:val="22"/>
        </w:rPr>
        <w:t>perkančioji organizacija</w:t>
      </w:r>
      <w:r w:rsidR="00E32C8E" w:rsidRPr="00710BD2">
        <w:rPr>
          <w:rFonts w:cstheme="minorHAnsi"/>
          <w:color w:val="000000" w:themeColor="text1"/>
          <w:sz w:val="22"/>
          <w:szCs w:val="22"/>
          <w:lang w:eastAsia="en-US"/>
        </w:rPr>
        <w:t xml:space="preserve"> nenumato skelbti pranešimo dėl savanoriško </w:t>
      </w:r>
      <w:proofErr w:type="spellStart"/>
      <w:r w:rsidR="00E32C8E" w:rsidRPr="00710BD2">
        <w:rPr>
          <w:rFonts w:cstheme="minorHAnsi"/>
          <w:i/>
          <w:iCs/>
          <w:color w:val="000000" w:themeColor="text1"/>
          <w:sz w:val="22"/>
          <w:szCs w:val="22"/>
          <w:lang w:eastAsia="en-US"/>
        </w:rPr>
        <w:t>ex</w:t>
      </w:r>
      <w:proofErr w:type="spellEnd"/>
      <w:r w:rsidR="00E32C8E" w:rsidRPr="00710BD2">
        <w:rPr>
          <w:rFonts w:cstheme="minorHAnsi"/>
          <w:i/>
          <w:iCs/>
          <w:color w:val="000000" w:themeColor="text1"/>
          <w:sz w:val="22"/>
          <w:szCs w:val="22"/>
          <w:lang w:eastAsia="en-US"/>
        </w:rPr>
        <w:t xml:space="preserve"> ante</w:t>
      </w:r>
      <w:r w:rsidR="00E32C8E" w:rsidRPr="00710BD2">
        <w:rPr>
          <w:rFonts w:cstheme="minorHAnsi"/>
          <w:color w:val="000000" w:themeColor="text1"/>
          <w:sz w:val="22"/>
          <w:szCs w:val="22"/>
          <w:lang w:eastAsia="en-US"/>
        </w:rPr>
        <w:t xml:space="preserve"> skaidrumo.</w:t>
      </w:r>
    </w:p>
    <w:p w14:paraId="0973C0DB" w14:textId="77777777" w:rsidR="00710BD2" w:rsidRPr="00710BD2" w:rsidRDefault="00841F13"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cstheme="minorHAnsi"/>
          <w:color w:val="000000" w:themeColor="text1"/>
          <w:sz w:val="22"/>
          <w:szCs w:val="22"/>
        </w:rPr>
        <w:t xml:space="preserve">Pirkime neleidžiama pateikti alternatyvių pasiūlymų. </w:t>
      </w:r>
      <w:r w:rsidR="00BA0147" w:rsidRPr="00710BD2">
        <w:rPr>
          <w:rFonts w:cstheme="minorHAnsi"/>
          <w:color w:val="000000" w:themeColor="text1"/>
          <w:sz w:val="22"/>
          <w:szCs w:val="22"/>
        </w:rPr>
        <w:t>Tiekėjui pateikus alternatyvų pasiūlymą (alternatyvius pasiūlymus), jo pasiūlymas ir alternatyvūs pasiūlymai bus atmesti.</w:t>
      </w:r>
    </w:p>
    <w:p w14:paraId="021EF116" w14:textId="77777777" w:rsidR="001C6F70" w:rsidRPr="001C6F70" w:rsidRDefault="004D070C"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710BD2">
        <w:rPr>
          <w:rFonts w:cstheme="minorHAnsi"/>
          <w:color w:val="000000" w:themeColor="text1"/>
          <w:sz w:val="22"/>
          <w:szCs w:val="22"/>
        </w:rPr>
        <w:t>dalyvis turės pateikti tokiai patikrai atlikti reikalingus dokumentus.</w:t>
      </w:r>
    </w:p>
    <w:p w14:paraId="0C002F05" w14:textId="65B594EB" w:rsidR="00E32C8E" w:rsidRPr="00710BD2" w:rsidRDefault="00E32C8E" w:rsidP="00710BD2">
      <w:pPr>
        <w:pStyle w:val="Sraopastraipa"/>
        <w:numPr>
          <w:ilvl w:val="1"/>
          <w:numId w:val="1"/>
        </w:numPr>
        <w:spacing w:after="0" w:line="240" w:lineRule="auto"/>
        <w:ind w:left="0" w:firstLine="567"/>
        <w:jc w:val="both"/>
        <w:rPr>
          <w:rFonts w:eastAsia="Calibri" w:cstheme="minorHAnsi"/>
          <w:sz w:val="22"/>
          <w:szCs w:val="22"/>
        </w:rPr>
      </w:pPr>
      <w:r w:rsidRPr="00710BD2">
        <w:rPr>
          <w:rFonts w:eastAsia="Arial" w:cstheme="minorHAnsi"/>
          <w:color w:val="000000" w:themeColor="text1"/>
          <w:sz w:val="22"/>
          <w:szCs w:val="22"/>
        </w:rPr>
        <w:t xml:space="preserve">Bendrosios </w:t>
      </w:r>
      <w:r w:rsidR="007E5F55" w:rsidRPr="00710BD2">
        <w:rPr>
          <w:rFonts w:eastAsia="Arial" w:cstheme="minorHAnsi"/>
          <w:color w:val="000000" w:themeColor="text1"/>
          <w:sz w:val="22"/>
          <w:szCs w:val="22"/>
        </w:rPr>
        <w:t xml:space="preserve">pirkimo </w:t>
      </w:r>
      <w:r w:rsidRPr="00710BD2">
        <w:rPr>
          <w:rFonts w:eastAsia="Arial" w:cstheme="minorHAnsi"/>
          <w:color w:val="000000" w:themeColor="text1"/>
          <w:sz w:val="22"/>
          <w:szCs w:val="22"/>
        </w:rPr>
        <w:t>sąlygos yra neatskiriama ši</w:t>
      </w:r>
      <w:r w:rsidR="00C07F25" w:rsidRPr="00710BD2">
        <w:rPr>
          <w:rFonts w:eastAsia="Arial" w:cstheme="minorHAnsi"/>
          <w:color w:val="000000" w:themeColor="text1"/>
          <w:sz w:val="22"/>
          <w:szCs w:val="22"/>
        </w:rPr>
        <w:t>ų</w:t>
      </w:r>
      <w:r w:rsidRPr="00710BD2">
        <w:rPr>
          <w:rFonts w:eastAsia="Arial" w:cstheme="minorHAnsi"/>
          <w:color w:val="000000" w:themeColor="text1"/>
          <w:sz w:val="22"/>
          <w:szCs w:val="22"/>
        </w:rPr>
        <w:t xml:space="preserve"> </w:t>
      </w:r>
      <w:r w:rsidR="00F4541C" w:rsidRPr="00710BD2">
        <w:rPr>
          <w:rFonts w:eastAsia="Arial" w:cstheme="minorHAnsi"/>
          <w:color w:val="000000" w:themeColor="text1"/>
          <w:sz w:val="22"/>
          <w:szCs w:val="22"/>
        </w:rPr>
        <w:t>p</w:t>
      </w:r>
      <w:r w:rsidRPr="00710BD2">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680747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58BDAC4" w:rsidR="00B41C66" w:rsidRPr="0017619E" w:rsidRDefault="00B41C66"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eastAsia="Calibri" w:cstheme="minorHAnsi"/>
          <w:color w:val="000000" w:themeColor="text1"/>
          <w:sz w:val="22"/>
          <w:szCs w:val="22"/>
        </w:rPr>
        <w:t>Perkančioji organizacija numato įsigyti</w:t>
      </w:r>
      <w:r w:rsidR="001C6F70" w:rsidRPr="0017619E">
        <w:rPr>
          <w:rFonts w:eastAsia="Calibri" w:cstheme="minorHAnsi"/>
          <w:color w:val="000000" w:themeColor="text1"/>
          <w:sz w:val="22"/>
          <w:szCs w:val="22"/>
        </w:rPr>
        <w:t xml:space="preserve"> Vilniaus VGTU inžinerijos licėjaus, Antakalnio g. 120, sporto aikštynų atnaujinimo darbus</w:t>
      </w:r>
      <w:r w:rsidRPr="0017619E">
        <w:rPr>
          <w:rFonts w:eastAsia="Calibri" w:cstheme="minorHAnsi"/>
          <w:color w:val="000000" w:themeColor="text1"/>
          <w:sz w:val="22"/>
          <w:szCs w:val="22"/>
        </w:rPr>
        <w:t xml:space="preserve"> </w:t>
      </w:r>
      <w:r w:rsidR="00066F91" w:rsidRPr="0017619E">
        <w:rPr>
          <w:rFonts w:eastAsia="Times New Roman" w:cstheme="minorHAnsi"/>
          <w:color w:val="000000" w:themeColor="text1"/>
          <w:sz w:val="22"/>
          <w:szCs w:val="22"/>
          <w:lang w:eastAsia="en-US"/>
        </w:rPr>
        <w:t>(toliau –</w:t>
      </w:r>
      <w:r w:rsidR="004B33B1" w:rsidRPr="0017619E">
        <w:rPr>
          <w:rFonts w:eastAsia="Times New Roman" w:cstheme="minorHAnsi"/>
          <w:color w:val="000000" w:themeColor="text1"/>
          <w:sz w:val="22"/>
          <w:szCs w:val="22"/>
          <w:lang w:eastAsia="en-US"/>
        </w:rPr>
        <w:t xml:space="preserve"> </w:t>
      </w:r>
      <w:r w:rsidR="00066F91" w:rsidRPr="0017619E">
        <w:rPr>
          <w:rFonts w:eastAsia="Times New Roman" w:cstheme="minorHAnsi"/>
          <w:color w:val="000000" w:themeColor="text1"/>
          <w:sz w:val="22"/>
          <w:szCs w:val="22"/>
          <w:lang w:eastAsia="en-US"/>
        </w:rPr>
        <w:t>darbai, pirkimo objektas)</w:t>
      </w:r>
      <w:r w:rsidRPr="0017619E">
        <w:rPr>
          <w:rFonts w:eastAsia="Calibri" w:cstheme="minorHAnsi"/>
          <w:color w:val="000000" w:themeColor="text1"/>
          <w:sz w:val="22"/>
          <w:szCs w:val="22"/>
        </w:rPr>
        <w:t>.</w:t>
      </w:r>
    </w:p>
    <w:p w14:paraId="297186F2"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hAnsi="Calibri" w:cs="Calibri"/>
          <w:color w:val="000000" w:themeColor="text1"/>
          <w:sz w:val="22"/>
          <w:szCs w:val="22"/>
        </w:rPr>
        <w:t>Pirkimo objektas į dalis neskaidomas. Pirkimo apimtys, reikalavimai ir techninė specifikacija apibrėžti specialiųjų pirkimo sąlygų 2 priede „Techninė specifikacija“.</w:t>
      </w:r>
    </w:p>
    <w:p w14:paraId="7858F788"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eastAsia="Calibri" w:hAnsi="Calibri" w:cs="Calibri"/>
          <w:iCs/>
          <w:color w:val="000000" w:themeColor="text1"/>
          <w:sz w:val="22"/>
          <w:szCs w:val="22"/>
        </w:rPr>
        <w:t>Tai yra supaprastintos vertės pirkimas, todėl jam netaikomi sprendimo dėl tarptautinės vertės pirkimo objekto neskaidymo į dalis pagrindimo reikalavimai.</w:t>
      </w:r>
    </w:p>
    <w:p w14:paraId="49983A01"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hAnsi="Calibri" w:cs="Calibri"/>
          <w:color w:val="000000" w:themeColor="text1"/>
          <w:sz w:val="22"/>
          <w:szCs w:val="22"/>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E428EDA" w14:textId="77777777" w:rsidR="0017619E" w:rsidRPr="0017619E" w:rsidRDefault="0017619E" w:rsidP="002A1FF5">
      <w:pPr>
        <w:pStyle w:val="Betarp"/>
        <w:numPr>
          <w:ilvl w:val="1"/>
          <w:numId w:val="15"/>
        </w:numPr>
        <w:spacing w:after="120"/>
        <w:ind w:left="0" w:firstLine="567"/>
        <w:contextualSpacing/>
        <w:jc w:val="both"/>
        <w:rPr>
          <w:rFonts w:cstheme="minorHAnsi"/>
          <w:color w:val="000000" w:themeColor="text1"/>
          <w:sz w:val="22"/>
          <w:szCs w:val="22"/>
        </w:rPr>
      </w:pPr>
      <w:r w:rsidRPr="0017619E">
        <w:rPr>
          <w:rFonts w:ascii="Calibri" w:hAnsi="Calibri" w:cs="Calibri"/>
          <w:color w:val="000000" w:themeColor="text1"/>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378A6E65" w14:textId="611D5B40" w:rsidR="0017619E" w:rsidRPr="0017619E" w:rsidRDefault="0017619E" w:rsidP="002A1FF5">
      <w:pPr>
        <w:pStyle w:val="Betarp"/>
        <w:numPr>
          <w:ilvl w:val="1"/>
          <w:numId w:val="15"/>
        </w:numPr>
        <w:spacing w:after="120"/>
        <w:ind w:left="0" w:firstLine="567"/>
        <w:contextualSpacing/>
        <w:jc w:val="both"/>
        <w:rPr>
          <w:rFonts w:cstheme="minorHAnsi"/>
          <w:sz w:val="22"/>
          <w:szCs w:val="22"/>
        </w:rPr>
      </w:pPr>
      <w:r w:rsidRPr="0017619E">
        <w:rPr>
          <w:rFonts w:ascii="Calibri" w:hAnsi="Calibri" w:cs="Calibri"/>
          <w:color w:val="000000" w:themeColor="text1"/>
          <w:sz w:val="22"/>
          <w:szCs w:val="22"/>
        </w:rPr>
        <w:t>Perkančioji organizacija nereikalauja, kad esmines užduotis atliktų pats pasiūlymą pateikęs dalyvis, o jeigu pasiūlymą pateikė tiekėjų grupė, – tos grupės partneris</w:t>
      </w:r>
      <w:r w:rsidRPr="0017619E">
        <w:rPr>
          <w:rFonts w:ascii="Calibri" w:hAnsi="Calibri" w:cs="Calibri"/>
          <w:sz w:val="22"/>
          <w:szCs w:val="22"/>
        </w:rPr>
        <w:t>.</w:t>
      </w:r>
    </w:p>
    <w:p w14:paraId="7B274DC2" w14:textId="77777777" w:rsidR="0017619E" w:rsidRDefault="0017619E" w:rsidP="00B41C66">
      <w:pPr>
        <w:pStyle w:val="Betarp"/>
        <w:spacing w:after="120"/>
        <w:contextualSpacing/>
        <w:jc w:val="both"/>
        <w:rPr>
          <w:rFonts w:cstheme="minorHAnsi"/>
          <w:i/>
          <w:color w:val="FF0000"/>
          <w:sz w:val="22"/>
          <w:szCs w:val="22"/>
          <w:highlight w:val="lightGray"/>
        </w:rPr>
      </w:pPr>
    </w:p>
    <w:p w14:paraId="5FECCE19" w14:textId="77777777" w:rsidR="0017619E" w:rsidRDefault="0017619E" w:rsidP="00B41C66">
      <w:pPr>
        <w:pStyle w:val="Betarp"/>
        <w:spacing w:after="120"/>
        <w:contextualSpacing/>
        <w:jc w:val="both"/>
        <w:rPr>
          <w:rFonts w:cstheme="minorHAnsi"/>
          <w:i/>
          <w:color w:val="FF0000"/>
          <w:sz w:val="22"/>
          <w:szCs w:val="22"/>
          <w:highlight w:val="lightGray"/>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680747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AB6F58C" w14:textId="77777777" w:rsidR="00B53DC4" w:rsidRPr="00B53DC4" w:rsidRDefault="001B2523" w:rsidP="002A1FF5">
      <w:pPr>
        <w:pStyle w:val="Sraopastraipa"/>
        <w:numPr>
          <w:ilvl w:val="1"/>
          <w:numId w:val="11"/>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605449">
        <w:rPr>
          <w:rFonts w:cstheme="minorHAnsi"/>
          <w:sz w:val="22"/>
          <w:szCs w:val="22"/>
        </w:rPr>
        <w:t xml:space="preserve">Perkančioji organizacija nerengs susitikimo su tiekėjais dėl pirkimo </w:t>
      </w:r>
      <w:r w:rsidR="004257A5" w:rsidRPr="00605449">
        <w:rPr>
          <w:rFonts w:cstheme="minorHAnsi"/>
          <w:sz w:val="22"/>
          <w:szCs w:val="22"/>
        </w:rPr>
        <w:t>sąlyg</w:t>
      </w:r>
      <w:r w:rsidR="00B176FD" w:rsidRPr="00605449">
        <w:rPr>
          <w:rFonts w:cstheme="minorHAnsi"/>
          <w:sz w:val="22"/>
          <w:szCs w:val="22"/>
        </w:rPr>
        <w:t>ų</w:t>
      </w:r>
      <w:r w:rsidR="00946722" w:rsidRPr="00605449">
        <w:rPr>
          <w:rFonts w:cstheme="minorHAnsi"/>
          <w:sz w:val="22"/>
          <w:szCs w:val="22"/>
        </w:rPr>
        <w:t xml:space="preserve"> paaiškinimo</w:t>
      </w:r>
      <w:r w:rsidR="00B176FD" w:rsidRPr="00605449">
        <w:rPr>
          <w:rFonts w:cstheme="minorHAnsi"/>
          <w:sz w:val="22"/>
          <w:szCs w:val="22"/>
        </w:rPr>
        <w:t>.</w:t>
      </w:r>
    </w:p>
    <w:p w14:paraId="24A7FE06" w14:textId="2A79B8E5" w:rsidR="00BE0587" w:rsidRPr="00B53DC4" w:rsidRDefault="00BE0587" w:rsidP="002A1FF5">
      <w:pPr>
        <w:pStyle w:val="Sraopastraipa"/>
        <w:numPr>
          <w:ilvl w:val="1"/>
          <w:numId w:val="11"/>
        </w:numPr>
        <w:spacing w:after="0"/>
        <w:ind w:left="0" w:firstLine="567"/>
        <w:jc w:val="both"/>
        <w:rPr>
          <w:rFonts w:cstheme="minorHAnsi"/>
          <w:i/>
          <w:color w:val="FF0000"/>
          <w:sz w:val="22"/>
          <w:szCs w:val="22"/>
        </w:rPr>
      </w:pPr>
      <w:r w:rsidRPr="00B53DC4">
        <w:rPr>
          <w:rFonts w:eastAsiaTheme="minorHAnsi" w:cstheme="minorHAnsi"/>
          <w:sz w:val="22"/>
          <w:szCs w:val="22"/>
          <w:lang w:eastAsia="en-US"/>
        </w:rPr>
        <w:t>P</w:t>
      </w:r>
      <w:r w:rsidRPr="00B53DC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680747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0BD6948A" w14:textId="77777777" w:rsidR="00FE10B5" w:rsidRPr="005D15E8" w:rsidRDefault="00FE10B5" w:rsidP="002A1FF5">
      <w:pPr>
        <w:pStyle w:val="Sraopastraipa"/>
        <w:numPr>
          <w:ilvl w:val="1"/>
          <w:numId w:val="8"/>
        </w:numPr>
        <w:spacing w:after="0" w:line="20" w:lineRule="atLeast"/>
        <w:ind w:left="0" w:firstLine="567"/>
        <w:jc w:val="both"/>
        <w:rPr>
          <w:rFonts w:ascii="Calibri" w:hAnsi="Calibri" w:cs="Calibri"/>
          <w:color w:val="00B050"/>
          <w:sz w:val="22"/>
          <w:szCs w:val="22"/>
        </w:rPr>
      </w:pPr>
      <w:r w:rsidRPr="005D15E8">
        <w:rPr>
          <w:rFonts w:ascii="Calibri" w:hAnsi="Calibri" w:cs="Calibri"/>
          <w:sz w:val="22"/>
          <w:szCs w:val="22"/>
        </w:rPr>
        <w:t xml:space="preserve">Reikalavimai dėl tiekėjo ir ūkio subjektų, kurių pajėgumais tiekėjas remiasi, kad atitiktų nustatytus kvalifikacijos reikalavimus, pašalinimo pagrindų nebuvimo bei jų nebuvimą patvirtinantys dokumentai nurodyti specialiųjų </w:t>
      </w:r>
      <w:r w:rsidRPr="005D15E8">
        <w:rPr>
          <w:rFonts w:ascii="Calibri" w:eastAsia="Calibri" w:hAnsi="Calibri" w:cs="Calibri"/>
          <w:sz w:val="22"/>
          <w:szCs w:val="22"/>
        </w:rPr>
        <w:t xml:space="preserve">pirkimo sąlygų </w:t>
      </w:r>
      <w:r w:rsidRPr="005D15E8">
        <w:rPr>
          <w:rFonts w:ascii="Calibri" w:hAnsi="Calibri" w:cs="Calibri"/>
          <w:sz w:val="22"/>
          <w:szCs w:val="22"/>
        </w:rPr>
        <w:t xml:space="preserve">6 priede „Tiekėjų pašalinimo pagrindai“. </w:t>
      </w:r>
    </w:p>
    <w:p w14:paraId="420D1BB8" w14:textId="77777777" w:rsidR="00FE10B5" w:rsidRPr="005D15E8" w:rsidRDefault="00FE10B5" w:rsidP="002A1FF5">
      <w:pPr>
        <w:pStyle w:val="Sraopastraipa"/>
        <w:numPr>
          <w:ilvl w:val="1"/>
          <w:numId w:val="8"/>
        </w:numPr>
        <w:spacing w:after="0" w:line="20" w:lineRule="atLeast"/>
        <w:ind w:left="0" w:firstLine="567"/>
        <w:jc w:val="both"/>
        <w:rPr>
          <w:rFonts w:ascii="Calibri" w:hAnsi="Calibri" w:cs="Calibri"/>
          <w:sz w:val="22"/>
          <w:szCs w:val="22"/>
        </w:rPr>
      </w:pPr>
      <w:r w:rsidRPr="005D15E8">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D15E8">
        <w:rPr>
          <w:rFonts w:ascii="Calibri" w:eastAsia="Calibri" w:hAnsi="Calibri" w:cs="Calibri"/>
          <w:sz w:val="22"/>
          <w:szCs w:val="22"/>
        </w:rPr>
        <w:t>„Tiekėjų kvalifikacijos reikalavimai ir reikalaujami kokybės bei aplinkos apsaugos vadybos sistemų standartai“.</w:t>
      </w:r>
    </w:p>
    <w:p w14:paraId="0BED346B" w14:textId="77777777" w:rsidR="00FE10B5" w:rsidRPr="005D15E8" w:rsidRDefault="00FE10B5" w:rsidP="002A1FF5">
      <w:pPr>
        <w:pStyle w:val="Sraopastraipa"/>
        <w:numPr>
          <w:ilvl w:val="1"/>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Kartu su pasiūlymu užpildytą EBVPD turi pateikti:</w:t>
      </w:r>
    </w:p>
    <w:p w14:paraId="2600A6CB" w14:textId="77777777" w:rsidR="00FE10B5" w:rsidRPr="005D15E8" w:rsidRDefault="00FE10B5" w:rsidP="002A1FF5">
      <w:pPr>
        <w:pStyle w:val="Sraopastraipa"/>
        <w:numPr>
          <w:ilvl w:val="2"/>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pasiūlymą pateikęs tiekėjas;</w:t>
      </w:r>
    </w:p>
    <w:p w14:paraId="020B7CE3" w14:textId="77777777" w:rsidR="00FE10B5" w:rsidRPr="005D15E8" w:rsidRDefault="00FE10B5" w:rsidP="002A1FF5">
      <w:pPr>
        <w:pStyle w:val="Sraopastraipa"/>
        <w:numPr>
          <w:ilvl w:val="2"/>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kiekvienas tiekėjų grupės partneris, jei pasiūlymą pateikia tiekėjų grupė;</w:t>
      </w:r>
    </w:p>
    <w:p w14:paraId="0DC2BA5A" w14:textId="77777777" w:rsidR="00FE10B5" w:rsidRPr="005D15E8" w:rsidRDefault="00FE10B5" w:rsidP="002A1FF5">
      <w:pPr>
        <w:pStyle w:val="Sraopastraipa"/>
        <w:numPr>
          <w:ilvl w:val="2"/>
          <w:numId w:val="8"/>
        </w:numPr>
        <w:spacing w:line="240" w:lineRule="auto"/>
        <w:ind w:left="0" w:firstLine="567"/>
        <w:jc w:val="both"/>
        <w:rPr>
          <w:rFonts w:ascii="Calibri" w:hAnsi="Calibri" w:cs="Calibri"/>
          <w:sz w:val="22"/>
          <w:szCs w:val="22"/>
        </w:rPr>
      </w:pPr>
      <w:r w:rsidRPr="005D15E8">
        <w:rPr>
          <w:rFonts w:ascii="Calibri" w:hAnsi="Calibri" w:cs="Calibri"/>
          <w:sz w:val="22"/>
          <w:szCs w:val="22"/>
        </w:rPr>
        <w:t xml:space="preserve">kiekvienas ūkio subjektas, kurio kvalifikacijos pajėgumais tiekėjas remiasi pagal VPĮ 49 str. (šis reikalavimas netaikomas </w:t>
      </w:r>
      <w:proofErr w:type="spellStart"/>
      <w:r w:rsidRPr="005D15E8">
        <w:rPr>
          <w:rFonts w:ascii="Calibri" w:hAnsi="Calibri" w:cs="Calibri"/>
          <w:sz w:val="22"/>
          <w:szCs w:val="22"/>
        </w:rPr>
        <w:t>kvazisubtiekėjams</w:t>
      </w:r>
      <w:proofErr w:type="spellEnd"/>
      <w:r w:rsidRPr="005D15E8">
        <w:rPr>
          <w:rFonts w:ascii="Calibri" w:hAnsi="Calibri" w:cs="Calibri"/>
          <w:sz w:val="22"/>
          <w:szCs w:val="22"/>
        </w:rPr>
        <w:t>).</w:t>
      </w:r>
    </w:p>
    <w:p w14:paraId="299D2325" w14:textId="4D6CCE9A" w:rsidR="00FE10B5" w:rsidRPr="00FE10B5" w:rsidRDefault="00FE10B5" w:rsidP="002A1FF5">
      <w:pPr>
        <w:pStyle w:val="Sraopastraipa"/>
        <w:numPr>
          <w:ilvl w:val="1"/>
          <w:numId w:val="8"/>
        </w:numPr>
        <w:spacing w:after="0" w:line="20" w:lineRule="atLeast"/>
        <w:ind w:left="0" w:firstLine="567"/>
        <w:jc w:val="both"/>
        <w:rPr>
          <w:rFonts w:ascii="Calibri" w:hAnsi="Calibri" w:cs="Calibri"/>
          <w:color w:val="00B050"/>
          <w:sz w:val="22"/>
          <w:szCs w:val="22"/>
        </w:rPr>
      </w:pPr>
      <w:r w:rsidRPr="005D15E8">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145656" w:rsidRDefault="009743D3" w:rsidP="002A1FF5">
      <w:pPr>
        <w:pStyle w:val="Antrat1"/>
        <w:numPr>
          <w:ilvl w:val="0"/>
          <w:numId w:val="8"/>
        </w:numPr>
        <w:tabs>
          <w:tab w:val="left" w:pos="567"/>
        </w:tabs>
        <w:spacing w:after="0"/>
        <w:contextualSpacing/>
        <w:jc w:val="both"/>
        <w:rPr>
          <w:rFonts w:cstheme="majorHAnsi"/>
        </w:rPr>
      </w:pPr>
      <w:bookmarkStart w:id="18" w:name="_Toc190416436"/>
      <w:bookmarkStart w:id="19" w:name="_Toc216807480"/>
      <w:r w:rsidRPr="00145656">
        <w:rPr>
          <w:rFonts w:cstheme="majorHAnsi"/>
        </w:rPr>
        <w:t>Reikalavimai, susiję su nacionaliniu saugumu</w:t>
      </w:r>
      <w:bookmarkEnd w:id="18"/>
      <w:bookmarkEnd w:id="19"/>
      <w:r w:rsidRPr="00145656">
        <w:rPr>
          <w:rFonts w:cstheme="majorHAnsi"/>
        </w:rPr>
        <w:t xml:space="preserve"> </w:t>
      </w:r>
    </w:p>
    <w:p w14:paraId="5C430AC4" w14:textId="77777777" w:rsidR="00946F68" w:rsidRDefault="00946F68" w:rsidP="002A1FF5">
      <w:pPr>
        <w:pStyle w:val="Sraopastraipa"/>
        <w:numPr>
          <w:ilvl w:val="1"/>
          <w:numId w:val="8"/>
        </w:numPr>
        <w:spacing w:before="120" w:after="0" w:line="240" w:lineRule="auto"/>
        <w:ind w:left="0" w:firstLine="567"/>
        <w:contextualSpacing w:val="0"/>
        <w:jc w:val="both"/>
        <w:rPr>
          <w:rFonts w:cstheme="minorHAnsi"/>
          <w:iCs/>
          <w:color w:val="000000" w:themeColor="text1"/>
          <w:sz w:val="22"/>
          <w:szCs w:val="22"/>
        </w:rPr>
      </w:pPr>
      <w:r w:rsidRPr="00BB3614">
        <w:rPr>
          <w:rFonts w:cstheme="minorHAnsi"/>
          <w:iCs/>
          <w:sz w:val="22"/>
          <w:szCs w:val="22"/>
        </w:rPr>
        <w:t xml:space="preserve">Perkančioji organizacija </w:t>
      </w:r>
      <w:r w:rsidRPr="007D347E">
        <w:rPr>
          <w:rFonts w:cstheme="minorHAnsi"/>
          <w:iCs/>
          <w:color w:val="000000" w:themeColor="text1"/>
          <w:sz w:val="22"/>
          <w:szCs w:val="22"/>
        </w:rPr>
        <w:t>atmes tiekėjo pasiūlymą, jei bus tenkinama bent viena VPĮ 45 straipsnio 2</w:t>
      </w:r>
      <w:r w:rsidRPr="007D347E">
        <w:rPr>
          <w:rFonts w:cstheme="minorHAnsi"/>
          <w:iCs/>
          <w:color w:val="000000" w:themeColor="text1"/>
          <w:sz w:val="22"/>
          <w:szCs w:val="22"/>
          <w:vertAlign w:val="superscript"/>
        </w:rPr>
        <w:t>1</w:t>
      </w:r>
      <w:r w:rsidRPr="007D347E">
        <w:rPr>
          <w:rFonts w:cstheme="minorHAnsi"/>
          <w:iCs/>
          <w:color w:val="000000" w:themeColor="text1"/>
          <w:sz w:val="22"/>
          <w:szCs w:val="22"/>
        </w:rPr>
        <w:t xml:space="preserve"> dalies 1-6 punktuose nurodytų sąlygų</w:t>
      </w:r>
      <w:r w:rsidRPr="007D347E">
        <w:rPr>
          <w:rStyle w:val="Puslapioinaosnuoroda"/>
          <w:rFonts w:cstheme="minorHAnsi"/>
          <w:iCs/>
          <w:color w:val="000000" w:themeColor="text1"/>
          <w:sz w:val="22"/>
          <w:szCs w:val="22"/>
        </w:rPr>
        <w:footnoteReference w:id="2"/>
      </w:r>
      <w:r w:rsidRPr="007D347E">
        <w:rPr>
          <w:rFonts w:cstheme="minorHAnsi"/>
          <w:iCs/>
          <w:color w:val="000000" w:themeColor="text1"/>
          <w:sz w:val="22"/>
          <w:szCs w:val="22"/>
        </w:rPr>
        <w:t xml:space="preserve">. Tiekėjas pasiūlymo formoje deklaruoja atitiktį VPĮ 45 straipsnio </w:t>
      </w:r>
      <w:r w:rsidRPr="007D347E">
        <w:rPr>
          <w:rFonts w:cstheme="minorHAnsi"/>
          <w:i/>
          <w:color w:val="000000" w:themeColor="text1"/>
          <w:sz w:val="22"/>
          <w:szCs w:val="22"/>
        </w:rPr>
        <w:t>2</w:t>
      </w:r>
      <w:r w:rsidRPr="007D347E">
        <w:rPr>
          <w:rFonts w:cstheme="minorHAnsi"/>
          <w:i/>
          <w:color w:val="000000" w:themeColor="text1"/>
          <w:sz w:val="22"/>
          <w:szCs w:val="22"/>
          <w:vertAlign w:val="superscript"/>
        </w:rPr>
        <w:t>1</w:t>
      </w:r>
      <w:r w:rsidRPr="007D347E">
        <w:rPr>
          <w:rFonts w:cstheme="minorHAnsi"/>
          <w:i/>
          <w:color w:val="000000" w:themeColor="text1"/>
          <w:sz w:val="22"/>
          <w:szCs w:val="22"/>
        </w:rPr>
        <w:t xml:space="preserve"> dalies 1, 2, 3 ir 6 punktams</w:t>
      </w:r>
      <w:r w:rsidRPr="007D347E">
        <w:rPr>
          <w:rFonts w:cstheme="minorHAnsi"/>
          <w:iCs/>
          <w:color w:val="000000" w:themeColor="text1"/>
          <w:sz w:val="22"/>
          <w:szCs w:val="22"/>
        </w:rPr>
        <w:t>.</w:t>
      </w:r>
    </w:p>
    <w:p w14:paraId="4F04EB8E" w14:textId="77777777" w:rsidR="00946F68" w:rsidRDefault="00946F68" w:rsidP="00946F68">
      <w:pPr>
        <w:spacing w:after="0" w:line="240" w:lineRule="auto"/>
        <w:jc w:val="both"/>
        <w:rPr>
          <w:rFonts w:cstheme="minorHAnsi"/>
          <w:color w:val="000000" w:themeColor="text1"/>
          <w:sz w:val="22"/>
          <w:szCs w:val="22"/>
        </w:rPr>
      </w:pPr>
    </w:p>
    <w:p w14:paraId="3CF64156" w14:textId="77777777" w:rsidR="00946F68" w:rsidRPr="00946F68" w:rsidRDefault="00946F68" w:rsidP="00946F68">
      <w:pPr>
        <w:spacing w:after="0" w:line="240" w:lineRule="auto"/>
        <w:jc w:val="both"/>
        <w:rPr>
          <w:rFonts w:cstheme="minorHAnsi"/>
          <w:color w:val="000000" w:themeColor="text1"/>
          <w:sz w:val="22"/>
          <w:szCs w:val="22"/>
        </w:rPr>
      </w:pPr>
    </w:p>
    <w:p w14:paraId="33C3CA4E" w14:textId="658AE435" w:rsidR="0031687B" w:rsidRPr="007D347E" w:rsidRDefault="0031687B" w:rsidP="002A1FF5">
      <w:pPr>
        <w:pStyle w:val="Sraopastraipa"/>
        <w:numPr>
          <w:ilvl w:val="1"/>
          <w:numId w:val="8"/>
        </w:numPr>
        <w:spacing w:after="0" w:line="240" w:lineRule="auto"/>
        <w:ind w:left="0" w:firstLine="567"/>
        <w:jc w:val="both"/>
        <w:rPr>
          <w:rFonts w:cstheme="minorHAnsi"/>
          <w:iCs/>
          <w:color w:val="000000" w:themeColor="text1"/>
          <w:sz w:val="22"/>
          <w:szCs w:val="22"/>
        </w:rPr>
      </w:pPr>
      <w:r w:rsidRPr="00183CBD">
        <w:rPr>
          <w:rFonts w:cstheme="minorHAnsi"/>
          <w:iCs/>
          <w:color w:val="000000" w:themeColor="text1"/>
          <w:sz w:val="22"/>
          <w:szCs w:val="22"/>
        </w:rPr>
        <w:t xml:space="preserve">Perkančiajai organizacijai kilus abejonių dėl </w:t>
      </w:r>
      <w:r>
        <w:rPr>
          <w:rFonts w:cstheme="minorHAnsi"/>
          <w:iCs/>
          <w:color w:val="000000" w:themeColor="text1"/>
          <w:sz w:val="22"/>
          <w:szCs w:val="22"/>
        </w:rPr>
        <w:t>p</w:t>
      </w:r>
      <w:r w:rsidRPr="00183CBD">
        <w:rPr>
          <w:rFonts w:cstheme="minorHAnsi"/>
          <w:iCs/>
          <w:color w:val="000000" w:themeColor="text1"/>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934E6A1" w14:textId="77777777" w:rsidR="0031687B" w:rsidRPr="00AA2286" w:rsidRDefault="0031687B" w:rsidP="002A1FF5">
      <w:pPr>
        <w:pStyle w:val="Sraopastraipa"/>
        <w:numPr>
          <w:ilvl w:val="1"/>
          <w:numId w:val="8"/>
        </w:numPr>
        <w:spacing w:after="0" w:line="240" w:lineRule="auto"/>
        <w:ind w:left="0" w:firstLine="567"/>
        <w:jc w:val="both"/>
        <w:rPr>
          <w:rFonts w:cstheme="minorHAnsi"/>
          <w:color w:val="000000" w:themeColor="text1"/>
          <w:sz w:val="22"/>
          <w:szCs w:val="22"/>
        </w:rPr>
      </w:pPr>
      <w:r w:rsidRPr="007D347E">
        <w:rPr>
          <w:rFonts w:cstheme="minorHAns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w:t>
      </w:r>
      <w:r w:rsidRPr="00BB3614">
        <w:rPr>
          <w:rFonts w:cstheme="minorHAnsi"/>
          <w:sz w:val="22"/>
          <w:szCs w:val="22"/>
        </w:rPr>
        <w:t>susitarimus.</w:t>
      </w:r>
    </w:p>
    <w:p w14:paraId="48902AF7" w14:textId="3F7B2AB2" w:rsidR="005379B3" w:rsidRPr="005379B3" w:rsidRDefault="00245E8F" w:rsidP="005379B3">
      <w:pPr>
        <w:pStyle w:val="Antrat1"/>
        <w:spacing w:line="20" w:lineRule="atLeast"/>
        <w:contextualSpacing/>
        <w:rPr>
          <w:rFonts w:asciiTheme="minorHAnsi" w:hAnsiTheme="minorHAnsi" w:cstheme="minorHAnsi"/>
        </w:rPr>
      </w:pPr>
      <w:bookmarkStart w:id="20" w:name="_Ref39666794"/>
      <w:bookmarkStart w:id="21" w:name="_Ref39666796"/>
      <w:bookmarkStart w:id="22" w:name="_Toc190416437"/>
      <w:bookmarkStart w:id="23" w:name="_Toc21680748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0"/>
      <w:bookmarkEnd w:id="21"/>
      <w:bookmarkEnd w:id="22"/>
      <w:bookmarkEnd w:id="23"/>
    </w:p>
    <w:p w14:paraId="74B99011" w14:textId="77777777" w:rsidR="005379B3" w:rsidRPr="00F009D3" w:rsidRDefault="005379B3" w:rsidP="002A1FF5">
      <w:pPr>
        <w:pStyle w:val="Sraopastraipa"/>
        <w:numPr>
          <w:ilvl w:val="1"/>
          <w:numId w:val="12"/>
        </w:numPr>
        <w:spacing w:after="0" w:line="20" w:lineRule="atLeast"/>
        <w:ind w:left="0" w:firstLine="567"/>
        <w:jc w:val="both"/>
        <w:rPr>
          <w:rFonts w:cstheme="minorHAnsi"/>
          <w:i/>
          <w:iCs/>
          <w:color w:val="7030A0"/>
          <w:sz w:val="22"/>
          <w:szCs w:val="22"/>
        </w:rPr>
      </w:pPr>
      <w:r w:rsidRPr="00F009D3">
        <w:rPr>
          <w:rFonts w:cstheme="minorHAnsi"/>
          <w:sz w:val="22"/>
          <w:szCs w:val="22"/>
        </w:rPr>
        <w:t>Tiekėjo pasiūlymą sudaro CVP IS pateikiamų ir žemiau nurodytų dokumentų visuma:</w:t>
      </w:r>
    </w:p>
    <w:p w14:paraId="0DD8CDD8" w14:textId="77777777" w:rsidR="005379B3" w:rsidRPr="001E677D" w:rsidRDefault="005379B3" w:rsidP="002A1FF5">
      <w:pPr>
        <w:pStyle w:val="Sraopastraipa"/>
        <w:numPr>
          <w:ilvl w:val="2"/>
          <w:numId w:val="6"/>
        </w:numPr>
        <w:spacing w:after="0" w:line="240" w:lineRule="auto"/>
        <w:ind w:left="0" w:firstLine="567"/>
        <w:jc w:val="both"/>
        <w:rPr>
          <w:rFonts w:cstheme="minorHAnsi"/>
          <w:color w:val="000000" w:themeColor="text1"/>
          <w:sz w:val="22"/>
          <w:szCs w:val="22"/>
          <w:u w:val="single"/>
        </w:rPr>
      </w:pPr>
      <w:r w:rsidRPr="00682B25">
        <w:rPr>
          <w:rFonts w:cstheme="minorHAnsi"/>
          <w:sz w:val="22"/>
          <w:szCs w:val="22"/>
        </w:rPr>
        <w:t xml:space="preserve">tiekėjo pasiūlymas, parengtas pagal specialiųjų pirkimo </w:t>
      </w:r>
      <w:r w:rsidRPr="001E677D">
        <w:rPr>
          <w:rFonts w:cstheme="minorHAnsi"/>
          <w:color w:val="000000" w:themeColor="text1"/>
          <w:sz w:val="22"/>
          <w:szCs w:val="22"/>
        </w:rPr>
        <w:t>sąlygų 3 priede „Pasiūlymo forma“ pateiktą pasiūlymo formą ir formoje nurodyti pateiktini dokumentai bei kiti tiekėjo teikiami dokumentai.</w:t>
      </w:r>
    </w:p>
    <w:p w14:paraId="515DA013" w14:textId="29191BB4" w:rsidR="005379B3" w:rsidRPr="00F2401B" w:rsidRDefault="005379B3" w:rsidP="002A1FF5">
      <w:pPr>
        <w:pStyle w:val="Sraopastraipa"/>
        <w:numPr>
          <w:ilvl w:val="1"/>
          <w:numId w:val="6"/>
        </w:numPr>
        <w:spacing w:line="240" w:lineRule="auto"/>
        <w:ind w:left="0" w:firstLine="567"/>
        <w:jc w:val="both"/>
        <w:rPr>
          <w:rFonts w:cstheme="minorHAnsi"/>
          <w:color w:val="000000" w:themeColor="text1"/>
          <w:sz w:val="22"/>
          <w:szCs w:val="22"/>
        </w:rPr>
      </w:pPr>
      <w:r w:rsidRPr="00F2401B">
        <w:rPr>
          <w:rFonts w:cstheme="minorHAnsi"/>
          <w:color w:val="000000" w:themeColor="text1"/>
          <w:sz w:val="22"/>
          <w:szCs w:val="22"/>
        </w:rPr>
        <w:t xml:space="preserve">Pasiūlymo forma turi būti parengta </w:t>
      </w:r>
      <w:r w:rsidRPr="00F2401B">
        <w:rPr>
          <w:rFonts w:cstheme="minorHAnsi"/>
          <w:b/>
          <w:bCs/>
          <w:color w:val="000000" w:themeColor="text1"/>
          <w:sz w:val="22"/>
          <w:szCs w:val="22"/>
        </w:rPr>
        <w:t>lietuvių kalba</w:t>
      </w:r>
      <w:r w:rsidRPr="00F2401B">
        <w:rPr>
          <w:rFonts w:cstheme="minorHAnsi"/>
          <w:color w:val="000000" w:themeColor="text1"/>
          <w:sz w:val="22"/>
          <w:szCs w:val="22"/>
        </w:rPr>
        <w:t xml:space="preserve">. Su pasiūlymu pateikiami dokumentai turi būti parengti lietuvių arba anglų kalba. </w:t>
      </w:r>
      <w:r w:rsidRPr="00F2401B">
        <w:rPr>
          <w:rFonts w:eastAsia="Arial" w:cstheme="minorHAnsi"/>
          <w:color w:val="000000" w:themeColor="text1"/>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F2401B">
        <w:rPr>
          <w:rFonts w:cstheme="min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2A1FF5">
      <w:pPr>
        <w:pStyle w:val="Antrat1"/>
        <w:numPr>
          <w:ilvl w:val="0"/>
          <w:numId w:val="6"/>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416438"/>
      <w:bookmarkStart w:id="32" w:name="_Toc216807482"/>
      <w:bookmarkEnd w:id="24"/>
      <w:bookmarkEnd w:id="25"/>
      <w:bookmarkEnd w:id="26"/>
      <w:bookmarkEnd w:id="27"/>
      <w:bookmarkEnd w:id="28"/>
      <w:r w:rsidRPr="00145656">
        <w:rPr>
          <w:rFonts w:asciiTheme="minorHAnsi" w:hAnsiTheme="minorHAnsi" w:cstheme="minorHAnsi"/>
        </w:rPr>
        <w:t>Pasiūlymo galiojimo užtikrinimas</w:t>
      </w:r>
      <w:bookmarkEnd w:id="29"/>
      <w:bookmarkEnd w:id="30"/>
      <w:bookmarkEnd w:id="31"/>
      <w:bookmarkEnd w:id="32"/>
    </w:p>
    <w:p w14:paraId="6D2D21E4" w14:textId="6B64CAF1" w:rsidR="00044218" w:rsidRPr="00044218" w:rsidRDefault="00044218" w:rsidP="002A1FF5">
      <w:pPr>
        <w:pStyle w:val="Sraopastraipa"/>
        <w:numPr>
          <w:ilvl w:val="1"/>
          <w:numId w:val="6"/>
        </w:numPr>
        <w:spacing w:after="0" w:line="240" w:lineRule="auto"/>
        <w:ind w:left="0" w:firstLine="567"/>
        <w:jc w:val="both"/>
        <w:rPr>
          <w:rFonts w:cstheme="minorHAnsi"/>
          <w:color w:val="000000" w:themeColor="text1"/>
          <w:sz w:val="22"/>
          <w:szCs w:val="22"/>
        </w:rPr>
      </w:pPr>
      <w:r w:rsidRPr="00044218">
        <w:rPr>
          <w:rFonts w:cstheme="minorHAnsi"/>
          <w:color w:val="000000" w:themeColor="text1"/>
          <w:sz w:val="22"/>
          <w:szCs w:val="22"/>
        </w:rPr>
        <w:t>Tiekėjas privalo užtikrinti savo pasiūlymo galiojimą ne mažesne kaip 5</w:t>
      </w:r>
      <w:r w:rsidR="008E36D1">
        <w:rPr>
          <w:rFonts w:cstheme="minorHAnsi"/>
          <w:color w:val="000000" w:themeColor="text1"/>
          <w:sz w:val="22"/>
          <w:szCs w:val="22"/>
        </w:rPr>
        <w:t xml:space="preserve"> 80</w:t>
      </w:r>
      <w:r w:rsidRPr="00044218">
        <w:rPr>
          <w:rFonts w:cstheme="minorHAnsi"/>
          <w:color w:val="000000" w:themeColor="text1"/>
          <w:sz w:val="22"/>
          <w:szCs w:val="22"/>
        </w:rPr>
        <w:t xml:space="preserve">0,00 EUR suma vienu iš šių būdų: užstatu, banko garantija arba draudimo bendrovės laidavimo draudimu (toliau – laidavimo draudimas). </w:t>
      </w:r>
    </w:p>
    <w:p w14:paraId="777A1286" w14:textId="77777777" w:rsidR="00044218" w:rsidRPr="00BE472F" w:rsidRDefault="00044218" w:rsidP="002A1FF5">
      <w:pPr>
        <w:pStyle w:val="Sraopastraipa"/>
        <w:numPr>
          <w:ilvl w:val="1"/>
          <w:numId w:val="6"/>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212591B2" w14:textId="77777777" w:rsidR="00044218" w:rsidRPr="00682B25" w:rsidRDefault="00044218" w:rsidP="002A1FF5">
      <w:pPr>
        <w:pStyle w:val="Sraopastraipa"/>
        <w:numPr>
          <w:ilvl w:val="2"/>
          <w:numId w:val="6"/>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Pr>
          <w:sz w:val="22"/>
          <w:szCs w:val="22"/>
        </w:rPr>
        <w:t xml:space="preserve">AB </w:t>
      </w:r>
      <w:proofErr w:type="spellStart"/>
      <w:r w:rsidRPr="5F231C8B">
        <w:rPr>
          <w:sz w:val="22"/>
          <w:szCs w:val="22"/>
        </w:rPr>
        <w:t>Artea</w:t>
      </w:r>
      <w:proofErr w:type="spellEnd"/>
      <w:r w:rsidRPr="5F231C8B">
        <w:rPr>
          <w:sz w:val="22"/>
          <w:szCs w:val="22"/>
        </w:rPr>
        <w:t xml:space="preserve"> banke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39532C9C"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6E3396F" w14:textId="77777777" w:rsidR="00044218" w:rsidRPr="007D70E0" w:rsidRDefault="00044218" w:rsidP="002A1FF5">
      <w:pPr>
        <w:pStyle w:val="Sraopastraipa"/>
        <w:numPr>
          <w:ilvl w:val="1"/>
          <w:numId w:val="6"/>
        </w:numPr>
        <w:spacing w:after="120" w:line="20" w:lineRule="atLeast"/>
        <w:ind w:left="0" w:firstLine="567"/>
        <w:jc w:val="both"/>
        <w:rPr>
          <w:rFonts w:cstheme="minorHAnsi"/>
          <w:color w:val="000000" w:themeColor="text1"/>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7D70E0">
        <w:rPr>
          <w:rFonts w:cstheme="minorHAnsi"/>
          <w:color w:val="000000" w:themeColor="text1"/>
          <w:sz w:val="22"/>
          <w:szCs w:val="22"/>
        </w:rPr>
        <w:t>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61F2C39" w14:textId="77777777" w:rsidR="00044218" w:rsidRPr="007D70E0" w:rsidRDefault="00044218" w:rsidP="002A1FF5">
      <w:pPr>
        <w:pStyle w:val="Sraopastraipa"/>
        <w:numPr>
          <w:ilvl w:val="1"/>
          <w:numId w:val="6"/>
        </w:numPr>
        <w:spacing w:after="0" w:line="240" w:lineRule="auto"/>
        <w:ind w:left="0" w:firstLine="567"/>
        <w:jc w:val="both"/>
        <w:rPr>
          <w:rFonts w:cstheme="minorHAnsi"/>
          <w:b/>
          <w:bCs/>
          <w:color w:val="000000" w:themeColor="text1"/>
          <w:sz w:val="22"/>
          <w:szCs w:val="22"/>
        </w:rPr>
      </w:pPr>
      <w:r w:rsidRPr="007D70E0">
        <w:rPr>
          <w:rFonts w:cstheme="minorHAnsi"/>
          <w:b/>
          <w:bCs/>
          <w:color w:val="000000" w:themeColor="text1"/>
          <w:sz w:val="22"/>
          <w:szCs w:val="22"/>
        </w:rPr>
        <w:t>Reikalavimai banko garantijai ir laidavimo draudimui:</w:t>
      </w:r>
    </w:p>
    <w:p w14:paraId="44F03277" w14:textId="77777777" w:rsidR="00044218" w:rsidRPr="007D70E0" w:rsidRDefault="00044218" w:rsidP="002A1FF5">
      <w:pPr>
        <w:pStyle w:val="Sraopastraipa"/>
        <w:numPr>
          <w:ilvl w:val="2"/>
          <w:numId w:val="6"/>
        </w:numPr>
        <w:spacing w:after="0" w:line="240" w:lineRule="auto"/>
        <w:ind w:left="0" w:firstLine="567"/>
        <w:jc w:val="both"/>
        <w:rPr>
          <w:rFonts w:cstheme="minorHAnsi"/>
          <w:color w:val="000000" w:themeColor="text1"/>
          <w:sz w:val="22"/>
          <w:szCs w:val="22"/>
        </w:rPr>
      </w:pPr>
      <w:r w:rsidRPr="007D70E0">
        <w:rPr>
          <w:rFonts w:cstheme="minorHAnsi"/>
          <w:color w:val="000000" w:themeColor="text1"/>
          <w:sz w:val="22"/>
          <w:szCs w:val="22"/>
        </w:rPr>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w:t>
      </w:r>
    </w:p>
    <w:p w14:paraId="4DCCDC11"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4723540A" w14:textId="77777777" w:rsidR="00044218"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Pr>
          <w:rFonts w:cstheme="minorHAnsi"/>
          <w:sz w:val="22"/>
          <w:szCs w:val="22"/>
        </w:rPr>
        <w:t>šiame</w:t>
      </w:r>
      <w:r w:rsidRPr="00682B25">
        <w:rPr>
          <w:rFonts w:cstheme="minorHAnsi"/>
          <w:sz w:val="22"/>
          <w:szCs w:val="22"/>
        </w:rPr>
        <w:t xml:space="preserve"> punkte nurodytų sąlygų, įvardindama šią sąlygą.</w:t>
      </w:r>
    </w:p>
    <w:p w14:paraId="315BD1A2" w14:textId="77777777" w:rsidR="00044218" w:rsidRPr="00E9683B" w:rsidRDefault="00044218" w:rsidP="002A1FF5">
      <w:pPr>
        <w:pStyle w:val="Sraopastraipa"/>
        <w:numPr>
          <w:ilvl w:val="1"/>
          <w:numId w:val="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2A861110"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4496B26" w14:textId="77777777" w:rsidR="00044218" w:rsidRPr="00682B25" w:rsidRDefault="00044218" w:rsidP="002A1FF5">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3FA096ED" w14:textId="77777777" w:rsidR="00044218" w:rsidRPr="00682B25" w:rsidRDefault="00044218" w:rsidP="002A1FF5">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0ECAE156" w14:textId="77777777" w:rsidR="00044218" w:rsidRPr="00682B25" w:rsidRDefault="00044218" w:rsidP="002A1FF5">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w:t>
      </w:r>
    </w:p>
    <w:p w14:paraId="18334E8D" w14:textId="77777777" w:rsidR="00044218" w:rsidRPr="00682B25" w:rsidRDefault="00044218" w:rsidP="002A1FF5">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03593471" w14:textId="77777777" w:rsidR="00044218" w:rsidRPr="00682B25" w:rsidRDefault="00044218" w:rsidP="002A1FF5">
      <w:pPr>
        <w:pStyle w:val="Sraopastraipa"/>
        <w:numPr>
          <w:ilvl w:val="1"/>
          <w:numId w:val="6"/>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per specialiųjų p</w:t>
      </w:r>
      <w:r w:rsidRPr="00682B25">
        <w:rPr>
          <w:rFonts w:cstheme="minorHAnsi"/>
          <w:color w:val="000000"/>
          <w:sz w:val="22"/>
          <w:szCs w:val="22"/>
          <w:shd w:val="clear" w:color="auto" w:fill="FFFFFF"/>
        </w:rPr>
        <w:t xml:space="preserve">irkimo </w:t>
      </w:r>
      <w:r w:rsidRPr="00011E21">
        <w:rPr>
          <w:rFonts w:cstheme="minorHAnsi"/>
          <w:color w:val="000000" w:themeColor="text1"/>
          <w:sz w:val="22"/>
          <w:szCs w:val="22"/>
          <w:shd w:val="clear" w:color="auto" w:fill="FFFFFF"/>
        </w:rPr>
        <w:t xml:space="preserve">sąlygų </w:t>
      </w:r>
      <w:r w:rsidRPr="00011E21">
        <w:rPr>
          <w:rFonts w:cstheme="minorHAnsi"/>
          <w:color w:val="000000" w:themeColor="text1"/>
          <w:sz w:val="22"/>
          <w:szCs w:val="22"/>
        </w:rPr>
        <w:t xml:space="preserve">1 priede „Terminai“ 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03D95E4" w14:textId="77777777" w:rsidR="00044218" w:rsidRPr="00682B25" w:rsidRDefault="00044218" w:rsidP="002A1FF5">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25AC0034" w14:textId="77777777" w:rsidR="00044218" w:rsidRPr="00682B25" w:rsidRDefault="00044218" w:rsidP="002A1FF5">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5290A374" w14:textId="77777777" w:rsidR="00044218" w:rsidRPr="00682B25" w:rsidRDefault="00044218" w:rsidP="002A1FF5">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nutraukiamos pirkimo procedūros;</w:t>
      </w:r>
    </w:p>
    <w:p w14:paraId="11DB8DCF" w14:textId="77777777" w:rsidR="00044218" w:rsidRPr="00A73CD8" w:rsidRDefault="00044218" w:rsidP="002A1FF5">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B11F7A5" w14:textId="2EDBEA8F" w:rsidR="00A73CD8" w:rsidRPr="003A3FCE" w:rsidRDefault="00044218" w:rsidP="002A1FF5">
      <w:pPr>
        <w:pStyle w:val="Sraopastraipa"/>
        <w:numPr>
          <w:ilvl w:val="1"/>
          <w:numId w:val="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7136C94B" w14:textId="6E03C3FE" w:rsidR="00040C0F" w:rsidRPr="00145656" w:rsidRDefault="00040C0F" w:rsidP="002A1FF5">
      <w:pPr>
        <w:pStyle w:val="Antrat1"/>
        <w:numPr>
          <w:ilvl w:val="0"/>
          <w:numId w:val="6"/>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416439"/>
      <w:bookmarkStart w:id="38" w:name="_Toc216807483"/>
      <w:bookmarkStart w:id="39" w:name="_Ref39485250"/>
      <w:bookmarkStart w:id="40" w:name="_Ref39485258"/>
      <w:r w:rsidRPr="00145656">
        <w:rPr>
          <w:rFonts w:asciiTheme="minorHAnsi" w:hAnsiTheme="minorHAnsi" w:cstheme="minorHAnsi"/>
        </w:rPr>
        <w:t>Elektroninis aukcionas</w:t>
      </w:r>
      <w:bookmarkEnd w:id="33"/>
      <w:bookmarkEnd w:id="34"/>
      <w:bookmarkEnd w:id="35"/>
      <w:bookmarkEnd w:id="36"/>
      <w:bookmarkEnd w:id="37"/>
      <w:bookmarkEnd w:id="38"/>
    </w:p>
    <w:p w14:paraId="0BFDB7B0" w14:textId="3DA08993" w:rsidR="00040C0F" w:rsidRPr="00AB1339" w:rsidRDefault="002827E4" w:rsidP="00216B78">
      <w:pPr>
        <w:spacing w:after="0" w:line="240" w:lineRule="auto"/>
        <w:ind w:firstLine="567"/>
        <w:rPr>
          <w:rFonts w:cstheme="minorHAnsi"/>
          <w:sz w:val="22"/>
          <w:szCs w:val="22"/>
        </w:rPr>
      </w:pPr>
      <w:r w:rsidRPr="00682B25">
        <w:rPr>
          <w:rFonts w:cstheme="minorHAnsi"/>
          <w:sz w:val="22"/>
          <w:szCs w:val="22"/>
        </w:rPr>
        <w:t xml:space="preserve">8.1. </w:t>
      </w:r>
      <w:r w:rsidR="00040C0F" w:rsidRPr="00AB1339">
        <w:rPr>
          <w:rFonts w:cstheme="minorHAnsi"/>
          <w:sz w:val="22"/>
          <w:szCs w:val="22"/>
        </w:rPr>
        <w:t>Perkančioji organizacija pirkime netaikys elektroninio aukciono.</w:t>
      </w:r>
    </w:p>
    <w:p w14:paraId="14CBD3AD" w14:textId="23B8A7AF" w:rsidR="009D0DC5" w:rsidRPr="00145656" w:rsidRDefault="00EA001C" w:rsidP="002A1FF5">
      <w:pPr>
        <w:pStyle w:val="Antrat1"/>
        <w:numPr>
          <w:ilvl w:val="0"/>
          <w:numId w:val="6"/>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90416440"/>
      <w:bookmarkStart w:id="44" w:name="_Toc216807484"/>
      <w:r w:rsidRPr="00145656">
        <w:rPr>
          <w:rFonts w:asciiTheme="minorHAnsi" w:hAnsiTheme="minorHAnsi" w:cstheme="minorHAnsi"/>
        </w:rPr>
        <w:t>P</w:t>
      </w:r>
      <w:r w:rsidR="00014A61" w:rsidRPr="00145656">
        <w:rPr>
          <w:rFonts w:asciiTheme="minorHAnsi" w:hAnsiTheme="minorHAnsi" w:cstheme="minorHAnsi"/>
        </w:rPr>
        <w:t>asiūlymų vertinimas</w:t>
      </w:r>
      <w:bookmarkEnd w:id="39"/>
      <w:bookmarkEnd w:id="40"/>
      <w:bookmarkEnd w:id="41"/>
      <w:bookmarkEnd w:id="42"/>
      <w:bookmarkEnd w:id="43"/>
      <w:bookmarkEnd w:id="44"/>
    </w:p>
    <w:p w14:paraId="6B77B6B5" w14:textId="30AA7163" w:rsidR="00216B78" w:rsidRPr="000B0D26" w:rsidRDefault="00216B78" w:rsidP="002A1FF5">
      <w:pPr>
        <w:pStyle w:val="Sraopastraipa"/>
        <w:numPr>
          <w:ilvl w:val="1"/>
          <w:numId w:val="6"/>
        </w:numPr>
        <w:spacing w:after="0" w:line="240" w:lineRule="auto"/>
        <w:ind w:left="0" w:firstLine="567"/>
        <w:jc w:val="both"/>
        <w:rPr>
          <w:rFonts w:eastAsia="Calibri" w:cstheme="minorHAnsi"/>
          <w:color w:val="000000" w:themeColor="text1"/>
          <w:sz w:val="22"/>
          <w:szCs w:val="22"/>
        </w:rPr>
      </w:pPr>
      <w:r w:rsidRPr="000B0D26">
        <w:rPr>
          <w:rFonts w:eastAsia="Calibri" w:cstheme="minorHAnsi"/>
          <w:sz w:val="22"/>
          <w:szCs w:val="22"/>
        </w:rPr>
        <w:t xml:space="preserve">Perkančioji organizacija ekonomiškai naudingiausią pasiūlymą išrenka pagal kainos ir kokybės santykį. Duomenys, kuriuos savo pasiūlyme turi </w:t>
      </w:r>
      <w:r w:rsidRPr="000B0D26">
        <w:rPr>
          <w:rFonts w:eastAsia="Calibri" w:cstheme="minorHAnsi"/>
          <w:color w:val="000000" w:themeColor="text1"/>
          <w:sz w:val="22"/>
          <w:szCs w:val="22"/>
        </w:rPr>
        <w:t xml:space="preserve">pateikti tiekėjas, vertinimo kriterijai ir tvarka, pagal kuria vertinami tiekėjo pateikti duomenys, pateikiama specialiųjų pirkimo sąlygų </w:t>
      </w:r>
      <w:r w:rsidRPr="000B0D26">
        <w:rPr>
          <w:rFonts w:cstheme="minorHAnsi"/>
          <w:color w:val="000000" w:themeColor="text1"/>
          <w:sz w:val="22"/>
          <w:szCs w:val="22"/>
          <w:shd w:val="clear" w:color="auto" w:fill="FFFFFF"/>
        </w:rPr>
        <w:t xml:space="preserve">3 priede „Pasiūlymo forma“ ir (arba) 4 priede </w:t>
      </w:r>
      <w:r w:rsidRPr="000B0D26">
        <w:rPr>
          <w:rFonts w:eastAsia="Calibri" w:cstheme="minorHAnsi"/>
          <w:color w:val="000000" w:themeColor="text1"/>
          <w:sz w:val="22"/>
          <w:szCs w:val="22"/>
        </w:rPr>
        <w:t xml:space="preserve">„Pasiūlymų vertinimo kriterijai ir sąlygos“. </w:t>
      </w:r>
    </w:p>
    <w:p w14:paraId="6AA93124" w14:textId="77777777" w:rsidR="00216B78" w:rsidRPr="000B0D26" w:rsidRDefault="00216B78" w:rsidP="002A1FF5">
      <w:pPr>
        <w:pStyle w:val="Sraopastraipa"/>
        <w:numPr>
          <w:ilvl w:val="1"/>
          <w:numId w:val="6"/>
        </w:numPr>
        <w:spacing w:after="0" w:line="240" w:lineRule="auto"/>
        <w:ind w:left="0" w:firstLine="567"/>
        <w:jc w:val="both"/>
        <w:rPr>
          <w:rFonts w:eastAsia="Calibri" w:cstheme="minorHAnsi"/>
          <w:color w:val="000000" w:themeColor="text1"/>
          <w:sz w:val="22"/>
          <w:szCs w:val="22"/>
        </w:rPr>
      </w:pPr>
      <w:r w:rsidRPr="000B0D26">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77CF27CA" w14:textId="4F6F52CE" w:rsidR="00216B78" w:rsidRPr="000B0D26" w:rsidRDefault="00216B78" w:rsidP="002A1FF5">
      <w:pPr>
        <w:pStyle w:val="Sraopastraipa"/>
        <w:numPr>
          <w:ilvl w:val="1"/>
          <w:numId w:val="6"/>
        </w:numPr>
        <w:spacing w:after="0" w:line="240" w:lineRule="auto"/>
        <w:ind w:left="0" w:firstLine="567"/>
        <w:jc w:val="both"/>
        <w:rPr>
          <w:rFonts w:eastAsia="Calibri" w:cstheme="minorHAnsi"/>
          <w:color w:val="000000" w:themeColor="text1"/>
          <w:sz w:val="22"/>
          <w:szCs w:val="22"/>
        </w:rPr>
      </w:pPr>
      <w:r w:rsidRPr="000B0D26">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Pr>
          <w:rStyle w:val="cf01"/>
          <w:rFonts w:asciiTheme="minorHAnsi" w:hAnsiTheme="minorHAnsi" w:cstheme="minorHAnsi"/>
          <w:sz w:val="22"/>
          <w:szCs w:val="22"/>
        </w:rPr>
        <w:t xml:space="preserve"> </w:t>
      </w:r>
      <w:r w:rsidRPr="0085267A">
        <w:rPr>
          <w:rStyle w:val="cf01"/>
          <w:rFonts w:asciiTheme="minorHAnsi" w:hAnsiTheme="minorHAnsi" w:cstheme="minorHAnsi"/>
          <w:sz w:val="22"/>
          <w:szCs w:val="22"/>
        </w:rPr>
        <w:t>3 priedas „Pasiūlymo forma“</w:t>
      </w:r>
      <w:r w:rsidR="00FA708A">
        <w:rPr>
          <w:rStyle w:val="cf01"/>
          <w:rFonts w:asciiTheme="minorHAnsi" w:hAnsiTheme="minorHAnsi" w:cstheme="minorHAnsi"/>
          <w:sz w:val="22"/>
          <w:szCs w:val="22"/>
        </w:rPr>
        <w:t xml:space="preserve">, </w:t>
      </w:r>
      <w:r w:rsidR="00FA708A" w:rsidRPr="0085267A">
        <w:rPr>
          <w:rStyle w:val="cf01"/>
          <w:rFonts w:asciiTheme="minorHAnsi" w:hAnsiTheme="minorHAnsi" w:cstheme="minorHAnsi"/>
          <w:sz w:val="22"/>
          <w:szCs w:val="22"/>
        </w:rPr>
        <w:t>3 priedas „Pasiūlymo forma“</w:t>
      </w:r>
      <w:r w:rsidR="00FA708A">
        <w:rPr>
          <w:rStyle w:val="cf01"/>
          <w:rFonts w:asciiTheme="minorHAnsi" w:hAnsiTheme="minorHAnsi" w:cstheme="minorHAnsi"/>
          <w:sz w:val="22"/>
          <w:szCs w:val="22"/>
        </w:rPr>
        <w:t xml:space="preserve"> </w:t>
      </w:r>
      <w:r w:rsidR="00770DD8">
        <w:rPr>
          <w:rStyle w:val="cf01"/>
          <w:rFonts w:asciiTheme="minorHAnsi" w:hAnsiTheme="minorHAnsi" w:cstheme="minorHAnsi"/>
          <w:sz w:val="22"/>
          <w:szCs w:val="22"/>
        </w:rPr>
        <w:t>1 priedas (</w:t>
      </w:r>
      <w:proofErr w:type="spellStart"/>
      <w:r w:rsidR="00770DD8">
        <w:rPr>
          <w:rStyle w:val="cf01"/>
          <w:rFonts w:asciiTheme="minorHAnsi" w:hAnsiTheme="minorHAnsi" w:cstheme="minorHAnsi"/>
          <w:sz w:val="22"/>
          <w:szCs w:val="22"/>
        </w:rPr>
        <w:t>exel</w:t>
      </w:r>
      <w:proofErr w:type="spellEnd"/>
      <w:r w:rsidR="00770DD8">
        <w:rPr>
          <w:rStyle w:val="cf01"/>
          <w:rFonts w:asciiTheme="minorHAnsi" w:hAnsiTheme="minorHAnsi" w:cstheme="minorHAnsi"/>
          <w:sz w:val="22"/>
          <w:szCs w:val="22"/>
        </w:rPr>
        <w:t xml:space="preserve"> formatu).</w:t>
      </w:r>
    </w:p>
    <w:p w14:paraId="613657EF" w14:textId="77777777" w:rsidR="00216B78" w:rsidRPr="00CE335D" w:rsidRDefault="00216B78" w:rsidP="002A1FF5">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2A1FF5">
      <w:pPr>
        <w:pStyle w:val="Antrat1"/>
        <w:numPr>
          <w:ilvl w:val="0"/>
          <w:numId w:val="6"/>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90416441"/>
      <w:bookmarkStart w:id="48" w:name="_Toc216807485"/>
      <w:r w:rsidRPr="00145656">
        <w:rPr>
          <w:rFonts w:asciiTheme="minorHAnsi" w:hAnsiTheme="minorHAnsi" w:cstheme="minorHAnsi"/>
        </w:rPr>
        <w:t>S</w:t>
      </w:r>
      <w:r w:rsidR="00281735" w:rsidRPr="00145656">
        <w:rPr>
          <w:rFonts w:asciiTheme="minorHAnsi" w:hAnsiTheme="minorHAnsi" w:cstheme="minorHAnsi"/>
        </w:rPr>
        <w:t>utarties sudarymas</w:t>
      </w:r>
      <w:bookmarkEnd w:id="45"/>
      <w:bookmarkEnd w:id="46"/>
      <w:bookmarkEnd w:id="47"/>
      <w:bookmarkEnd w:id="48"/>
    </w:p>
    <w:p w14:paraId="43286EE9" w14:textId="77777777" w:rsidR="008D598C" w:rsidRDefault="008D598C" w:rsidP="002A1FF5">
      <w:pPr>
        <w:pStyle w:val="Sraopastraipa"/>
        <w:numPr>
          <w:ilvl w:val="1"/>
          <w:numId w:val="7"/>
        </w:numPr>
        <w:spacing w:after="0" w:line="240" w:lineRule="auto"/>
        <w:ind w:left="0" w:firstLine="567"/>
        <w:jc w:val="both"/>
        <w:rPr>
          <w:rFonts w:cstheme="minorHAnsi"/>
          <w:color w:val="000000" w:themeColor="text1"/>
          <w:sz w:val="22"/>
          <w:szCs w:val="22"/>
        </w:rPr>
      </w:pPr>
      <w:r w:rsidRPr="008D598C">
        <w:rPr>
          <w:rFonts w:cstheme="minorHAns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19672BE5" w14:textId="1B19ADAC" w:rsidR="008D598C" w:rsidRPr="008D598C" w:rsidRDefault="008D598C" w:rsidP="002A1FF5">
      <w:pPr>
        <w:pStyle w:val="Sraopastraipa"/>
        <w:numPr>
          <w:ilvl w:val="1"/>
          <w:numId w:val="7"/>
        </w:numPr>
        <w:spacing w:after="0" w:line="240" w:lineRule="auto"/>
        <w:ind w:left="0" w:firstLine="567"/>
        <w:jc w:val="both"/>
        <w:rPr>
          <w:rFonts w:cstheme="minorHAnsi"/>
          <w:color w:val="000000" w:themeColor="text1"/>
          <w:sz w:val="22"/>
          <w:szCs w:val="22"/>
        </w:rPr>
      </w:pPr>
      <w:r w:rsidRPr="008D598C">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2467BF75" w14:textId="77777777" w:rsidR="008D598C" w:rsidRDefault="008D598C" w:rsidP="003300F2">
      <w:pPr>
        <w:spacing w:after="0" w:line="240" w:lineRule="auto"/>
        <w:jc w:val="both"/>
        <w:rPr>
          <w:rFonts w:eastAsiaTheme="minorHAnsi" w:cstheme="minorHAnsi"/>
          <w:i/>
          <w:iCs/>
          <w:color w:val="FF0000"/>
          <w:sz w:val="22"/>
          <w:szCs w:val="22"/>
          <w:highlight w:val="lightGray"/>
          <w:lang w:eastAsia="en-US"/>
        </w:rPr>
      </w:pPr>
    </w:p>
    <w:p w14:paraId="2090130C" w14:textId="77777777" w:rsidR="008D598C" w:rsidRDefault="008D598C" w:rsidP="003300F2">
      <w:pPr>
        <w:spacing w:after="0" w:line="240" w:lineRule="auto"/>
        <w:jc w:val="both"/>
        <w:rPr>
          <w:rFonts w:eastAsiaTheme="minorHAnsi" w:cstheme="minorHAnsi"/>
          <w:i/>
          <w:iCs/>
          <w:color w:val="FF0000"/>
          <w:sz w:val="22"/>
          <w:szCs w:val="22"/>
          <w:highlight w:val="lightGray"/>
          <w:lang w:eastAsia="en-US"/>
        </w:rPr>
      </w:pPr>
    </w:p>
    <w:p w14:paraId="3539D158" w14:textId="77777777" w:rsidR="008D598C" w:rsidRDefault="008D598C" w:rsidP="003300F2">
      <w:pPr>
        <w:spacing w:after="0" w:line="240" w:lineRule="auto"/>
        <w:jc w:val="both"/>
        <w:rPr>
          <w:rFonts w:eastAsiaTheme="minorHAnsi" w:cstheme="minorHAnsi"/>
          <w:i/>
          <w:iCs/>
          <w:color w:val="FF0000"/>
          <w:sz w:val="22"/>
          <w:szCs w:val="22"/>
          <w:highlight w:val="lightGray"/>
          <w:lang w:eastAsia="en-US"/>
        </w:rPr>
      </w:pPr>
    </w:p>
    <w:p w14:paraId="6FCCD013" w14:textId="77777777" w:rsidR="00061FA2" w:rsidRPr="00145656" w:rsidRDefault="00BE111B" w:rsidP="002A1FF5">
      <w:pPr>
        <w:pStyle w:val="Antrat1"/>
        <w:numPr>
          <w:ilvl w:val="0"/>
          <w:numId w:val="7"/>
        </w:numPr>
        <w:tabs>
          <w:tab w:val="left" w:pos="567"/>
        </w:tabs>
        <w:spacing w:line="20" w:lineRule="atLeast"/>
        <w:contextualSpacing/>
        <w:jc w:val="both"/>
        <w:rPr>
          <w:rFonts w:asciiTheme="minorHAnsi" w:hAnsiTheme="minorHAnsi" w:cstheme="minorHAnsi"/>
        </w:rPr>
      </w:pPr>
      <w:bookmarkStart w:id="49" w:name="_Toc216807486"/>
      <w:bookmarkStart w:id="50" w:name="_Toc190416442"/>
      <w:bookmarkEnd w:id="3"/>
      <w:r w:rsidRPr="00145656">
        <w:rPr>
          <w:rFonts w:asciiTheme="minorHAnsi" w:hAnsiTheme="minorHAnsi" w:cstheme="minorHAnsi"/>
        </w:rPr>
        <w:t>Sutarties įvykdymo užtikrinimas</w:t>
      </w:r>
      <w:bookmarkEnd w:id="49"/>
    </w:p>
    <w:p w14:paraId="4CE9DCEE" w14:textId="77777777" w:rsidR="00C21178" w:rsidRPr="00FA4C6B" w:rsidRDefault="00C21178" w:rsidP="002A1FF5">
      <w:pPr>
        <w:pStyle w:val="Sraopastraipa"/>
        <w:numPr>
          <w:ilvl w:val="1"/>
          <w:numId w:val="7"/>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Pr="008576AE">
        <w:rPr>
          <w:rFonts w:eastAsia="Times New Roman" w:cstheme="minorHAnsi"/>
          <w:iCs/>
          <w:sz w:val="22"/>
          <w:szCs w:val="22"/>
          <w:lang w:eastAsia="en-US"/>
        </w:rPr>
        <w:t xml:space="preserve">Sutarties įvykdymo užtikrinimui, </w:t>
      </w:r>
      <w:proofErr w:type="spellStart"/>
      <w:r w:rsidRPr="008576AE">
        <w:rPr>
          <w:rFonts w:eastAsia="Times New Roman" w:cstheme="minorHAnsi"/>
          <w:i/>
          <w:sz w:val="22"/>
          <w:szCs w:val="22"/>
          <w:lang w:eastAsia="en-US"/>
        </w:rPr>
        <w:t>mutatis</w:t>
      </w:r>
      <w:proofErr w:type="spellEnd"/>
      <w:r w:rsidRPr="008576AE">
        <w:rPr>
          <w:rFonts w:eastAsia="Times New Roman" w:cstheme="minorHAnsi"/>
          <w:i/>
          <w:sz w:val="22"/>
          <w:szCs w:val="22"/>
          <w:lang w:eastAsia="en-US"/>
        </w:rPr>
        <w:t xml:space="preserve"> </w:t>
      </w:r>
      <w:proofErr w:type="spellStart"/>
      <w:r w:rsidRPr="008576AE">
        <w:rPr>
          <w:rFonts w:eastAsia="Times New Roman" w:cstheme="minorHAnsi"/>
          <w:i/>
          <w:sz w:val="22"/>
          <w:szCs w:val="22"/>
          <w:lang w:eastAsia="en-US"/>
        </w:rPr>
        <w:t>mutandis</w:t>
      </w:r>
      <w:proofErr w:type="spellEnd"/>
      <w:r w:rsidRPr="008576AE">
        <w:rPr>
          <w:rFonts w:eastAsia="Times New Roman" w:cstheme="minorHAnsi"/>
          <w:iCs/>
          <w:sz w:val="22"/>
          <w:szCs w:val="22"/>
          <w:lang w:eastAsia="en-US"/>
        </w:rPr>
        <w:t xml:space="preserve">, taikomos Sutarties projekte </w:t>
      </w:r>
      <w:r w:rsidRPr="00FA4C6B">
        <w:rPr>
          <w:rFonts w:eastAsia="Times New Roman" w:cstheme="minorHAnsi"/>
          <w:iCs/>
          <w:color w:val="000000" w:themeColor="text1"/>
          <w:sz w:val="22"/>
          <w:szCs w:val="22"/>
          <w:lang w:eastAsia="en-US"/>
        </w:rPr>
        <w:t>nustatytos sąlygos, jeigu nenurodyta kitaip.</w:t>
      </w:r>
    </w:p>
    <w:p w14:paraId="42CD662F" w14:textId="77777777" w:rsidR="00C21178"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FA4C6B">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5CD5FD1A" w14:textId="77777777" w:rsidR="00C21178"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color w:val="000000" w:themeColor="text1"/>
          <w:sz w:val="22"/>
          <w:szCs w:val="22"/>
          <w:lang w:eastAsia="en-US"/>
        </w:rPr>
        <w:t>užstatu;</w:t>
      </w:r>
    </w:p>
    <w:p w14:paraId="185BBB18" w14:textId="77777777" w:rsidR="00C21178" w:rsidRPr="007C6722"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besąlygine ir neatšaukiama banko garantija (toliau – garantija);</w:t>
      </w:r>
    </w:p>
    <w:p w14:paraId="122549BC" w14:textId="77777777" w:rsidR="00C21178" w:rsidRPr="007C6722"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besąlyginiu ir neatšaukiamu draudimo bendrovės laidavimo draudimu (toliau – laidavimo draudimas).</w:t>
      </w:r>
    </w:p>
    <w:p w14:paraId="3B8A65BF" w14:textId="77777777" w:rsidR="00C21178" w:rsidRPr="00D708A7" w:rsidRDefault="00C21178" w:rsidP="002A1FF5">
      <w:pPr>
        <w:pStyle w:val="Sraopastraipa"/>
        <w:numPr>
          <w:ilvl w:val="1"/>
          <w:numId w:val="7"/>
        </w:numPr>
        <w:spacing w:after="0" w:line="240" w:lineRule="auto"/>
        <w:ind w:left="0" w:firstLine="567"/>
        <w:jc w:val="both"/>
        <w:rPr>
          <w:rFonts w:eastAsia="Times New Roman" w:cstheme="minorHAnsi"/>
          <w:sz w:val="22"/>
          <w:szCs w:val="22"/>
          <w:lang w:eastAsia="en-US"/>
        </w:rPr>
      </w:pPr>
      <w:r w:rsidRPr="00D708A7">
        <w:rPr>
          <w:rFonts w:eastAsia="Times New Roman" w:cstheme="minorHAnsi"/>
          <w:sz w:val="22"/>
          <w:szCs w:val="22"/>
          <w:lang w:eastAsia="en-US"/>
        </w:rPr>
        <w:t>Tiekėjas, kurio pasiūlymas pripažintas laimėjusiu, per 10 darbo dienų nuo sutarties pasirašymo dienos privalės, pasirinktinai:</w:t>
      </w:r>
    </w:p>
    <w:p w14:paraId="476E2FEC" w14:textId="77777777" w:rsidR="00C21178" w:rsidRPr="00191B24" w:rsidRDefault="00C21178" w:rsidP="002A1FF5">
      <w:pPr>
        <w:pStyle w:val="Sraopastraipa"/>
        <w:numPr>
          <w:ilvl w:val="2"/>
          <w:numId w:val="7"/>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pervesti užstatą į Vilniaus miesto savivaldybės administracijos (kodas 188710061) sąskaitas LT 077180 3000 0113 0388 </w:t>
      </w:r>
      <w:r>
        <w:rPr>
          <w:rFonts w:eastAsia="Times New Roman"/>
          <w:sz w:val="22"/>
          <w:szCs w:val="22"/>
          <w:lang w:eastAsia="en-US"/>
        </w:rPr>
        <w:t xml:space="preserve">AB </w:t>
      </w:r>
      <w:proofErr w:type="spellStart"/>
      <w:r w:rsidRPr="5F231C8B">
        <w:rPr>
          <w:rFonts w:eastAsia="Times New Roman"/>
          <w:sz w:val="22"/>
          <w:szCs w:val="22"/>
          <w:lang w:eastAsia="en-US"/>
        </w:rPr>
        <w:t>Artea</w:t>
      </w:r>
      <w:proofErr w:type="spellEnd"/>
      <w:r w:rsidRPr="5F231C8B">
        <w:rPr>
          <w:rFonts w:eastAsia="Times New Roman"/>
          <w:sz w:val="22"/>
          <w:szCs w:val="22"/>
          <w:lang w:eastAsia="en-US"/>
        </w:rPr>
        <w:t xml:space="preserve"> </w:t>
      </w:r>
      <w:r w:rsidRPr="00191B24">
        <w:rPr>
          <w:rFonts w:eastAsia="Times New Roman"/>
          <w:color w:val="000000" w:themeColor="text1"/>
          <w:sz w:val="22"/>
          <w:szCs w:val="22"/>
          <w:lang w:eastAsia="en-US"/>
        </w:rPr>
        <w:t xml:space="preserve">banke arba LT50 4010 0424 0394 3983 </w:t>
      </w:r>
      <w:proofErr w:type="spellStart"/>
      <w:r w:rsidRPr="00191B24">
        <w:rPr>
          <w:rFonts w:eastAsia="Times New Roman"/>
          <w:color w:val="000000" w:themeColor="text1"/>
          <w:sz w:val="22"/>
          <w:szCs w:val="22"/>
          <w:lang w:eastAsia="en-US"/>
        </w:rPr>
        <w:t>Luminor</w:t>
      </w:r>
      <w:proofErr w:type="spellEnd"/>
      <w:r w:rsidRPr="00191B24">
        <w:rPr>
          <w:rFonts w:eastAsia="Times New Roman"/>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 </w:t>
      </w:r>
    </w:p>
    <w:p w14:paraId="69313AE9" w14:textId="77777777" w:rsidR="00C21178" w:rsidRPr="00191B24" w:rsidRDefault="00C21178" w:rsidP="002A1FF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w:t>
      </w:r>
      <w:r w:rsidRPr="00191B24">
        <w:rPr>
          <w:rFonts w:eastAsia="Calibri" w:cstheme="minorHAnsi"/>
          <w:bCs/>
          <w:color w:val="000000" w:themeColor="text1"/>
          <w:sz w:val="22"/>
          <w:szCs w:val="22"/>
          <w:lang w:eastAsia="en-US"/>
        </w:rPr>
        <w:t>sumokėta.</w:t>
      </w:r>
      <w:r w:rsidRPr="00191B24">
        <w:rPr>
          <w:rFonts w:eastAsia="Times New Roman"/>
          <w:color w:val="000000" w:themeColor="text1"/>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Pr>
          <w:rFonts w:eastAsia="Times New Roman" w:cstheme="minorHAnsi"/>
          <w:color w:val="000000" w:themeColor="text1"/>
          <w:sz w:val="22"/>
          <w:szCs w:val="22"/>
          <w:lang w:eastAsia="en-US"/>
        </w:rPr>
        <w:t>.</w:t>
      </w:r>
    </w:p>
    <w:p w14:paraId="20ADF61B" w14:textId="77777777" w:rsidR="00C21178"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191B24">
        <w:rPr>
          <w:rFonts w:eastAsia="DengXian" w:cstheme="minorHAnsi"/>
          <w:color w:val="000000" w:themeColor="text1"/>
          <w:sz w:val="22"/>
          <w:szCs w:val="22"/>
          <w:lang w:eastAsia="zh-CN"/>
        </w:rPr>
        <w:t>Sutarties sąlygų įvykdymo užtikrinimo g</w:t>
      </w:r>
      <w:r w:rsidRPr="00191B24">
        <w:rPr>
          <w:rFonts w:eastAsia="Times New Roman" w:cstheme="minorHAnsi"/>
          <w:color w:val="000000" w:themeColor="text1"/>
          <w:sz w:val="22"/>
          <w:szCs w:val="22"/>
          <w:lang w:eastAsia="en-US"/>
        </w:rPr>
        <w:t xml:space="preserve">arantijos ir laidavimo draudimo rašto sąlygos yra pateiktos specialiųjų pirkimo sąlygų 12 </w:t>
      </w:r>
      <w:r w:rsidRPr="00191B24">
        <w:rPr>
          <w:rFonts w:eastAsia="Times New Roman" w:cstheme="minorHAnsi"/>
          <w:bCs/>
          <w:color w:val="000000" w:themeColor="text1"/>
          <w:sz w:val="22"/>
          <w:szCs w:val="22"/>
          <w:lang w:eastAsia="en-US"/>
        </w:rPr>
        <w:t>priede „</w:t>
      </w:r>
      <w:r w:rsidRPr="00191B24">
        <w:rPr>
          <w:rFonts w:eastAsia="Calibri" w:cstheme="minorHAnsi"/>
          <w:color w:val="000000" w:themeColor="text1"/>
          <w:sz w:val="22"/>
          <w:szCs w:val="22"/>
        </w:rPr>
        <w:t>Sutarties sąlygų įvykdymo užtikrinimų formos“</w:t>
      </w:r>
      <w:r w:rsidRPr="00191B24">
        <w:rPr>
          <w:rFonts w:eastAsia="Times New Roman" w:cstheme="minorHAnsi"/>
          <w:color w:val="000000" w:themeColor="text1"/>
          <w:sz w:val="22"/>
          <w:szCs w:val="22"/>
          <w:lang w:eastAsia="en-US"/>
        </w:rPr>
        <w:t>.</w:t>
      </w:r>
      <w:bookmarkStart w:id="51" w:name="_Ref88485151"/>
    </w:p>
    <w:p w14:paraId="4CC72E25" w14:textId="6CC93785" w:rsidR="00C21178" w:rsidRPr="005400CA"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5400CA">
        <w:rPr>
          <w:rFonts w:eastAsia="Times New Roman" w:cstheme="minorHAnsi"/>
          <w:sz w:val="22"/>
          <w:szCs w:val="22"/>
          <w:lang w:eastAsia="en-US"/>
        </w:rPr>
        <w:t xml:space="preserve">Užstato, garantijos, laidavimo draudimo suma: </w:t>
      </w:r>
      <w:r w:rsidR="00471C8E">
        <w:rPr>
          <w:rFonts w:eastAsia="Times New Roman" w:cstheme="minorHAnsi"/>
          <w:sz w:val="22"/>
          <w:szCs w:val="22"/>
          <w:lang w:eastAsia="en-US"/>
        </w:rPr>
        <w:t>14 0</w:t>
      </w:r>
      <w:r w:rsidRPr="005400CA">
        <w:rPr>
          <w:rFonts w:eastAsia="Times New Roman" w:cstheme="minorHAnsi"/>
          <w:sz w:val="22"/>
          <w:szCs w:val="22"/>
          <w:lang w:eastAsia="en-US"/>
        </w:rPr>
        <w:t>00,00</w:t>
      </w:r>
      <w:r w:rsidRPr="005400CA">
        <w:rPr>
          <w:rFonts w:eastAsia="Times New Roman" w:cstheme="minorHAnsi"/>
          <w:color w:val="00B050"/>
          <w:sz w:val="22"/>
          <w:szCs w:val="22"/>
          <w:lang w:eastAsia="en-US"/>
        </w:rPr>
        <w:t xml:space="preserve"> </w:t>
      </w:r>
      <w:r w:rsidRPr="005400CA">
        <w:rPr>
          <w:rFonts w:eastAsia="Times New Roman" w:cstheme="minorHAnsi"/>
          <w:sz w:val="22"/>
          <w:szCs w:val="22"/>
          <w:lang w:eastAsia="en-US"/>
        </w:rPr>
        <w:t xml:space="preserve">EUR. </w:t>
      </w:r>
      <w:bookmarkEnd w:id="51"/>
    </w:p>
    <w:p w14:paraId="10420E19" w14:textId="77777777" w:rsidR="00C21178" w:rsidRPr="00455FE9"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w:t>
      </w:r>
      <w:r w:rsidRPr="00455FE9">
        <w:rPr>
          <w:rFonts w:eastAsia="Times New Roman" w:cstheme="minorHAnsi"/>
          <w:sz w:val="22"/>
          <w:szCs w:val="22"/>
          <w:lang w:eastAsia="en-US"/>
        </w:rPr>
        <w:t xml:space="preserve">užstatu, garantija ar laidavimo draudimu </w:t>
      </w:r>
      <w:proofErr w:type="spellStart"/>
      <w:r w:rsidRPr="00455FE9">
        <w:rPr>
          <w:rFonts w:eastAsia="Times New Roman" w:cstheme="minorHAnsi"/>
          <w:sz w:val="22"/>
          <w:szCs w:val="22"/>
          <w:lang w:eastAsia="en-US"/>
        </w:rPr>
        <w:t>vykdytinumui</w:t>
      </w:r>
      <w:proofErr w:type="spellEnd"/>
      <w:r w:rsidRPr="00455FE9">
        <w:rPr>
          <w:rFonts w:eastAsia="Times New Roman" w:cstheme="minorHAnsi"/>
          <w:sz w:val="22"/>
          <w:szCs w:val="22"/>
          <w:lang w:eastAsia="en-US"/>
        </w:rPr>
        <w:t xml:space="preserve"> ar apimčiai ir neatleis dalyvio nuo visiško įsipareigojimų pagal Sutarties sąlygų įvykdymo užstatu, garantija ar laidavimo draudimu vykdymo. Tiekėjas turi užtikrinti, kad </w:t>
      </w:r>
      <w:r w:rsidRPr="00455FE9">
        <w:rPr>
          <w:rFonts w:eastAsia="Times New Roman" w:cstheme="minorHAnsi"/>
          <w:color w:val="000000" w:themeColor="text1"/>
          <w:sz w:val="22"/>
          <w:szCs w:val="22"/>
          <w:lang w:eastAsia="en-US"/>
        </w:rPr>
        <w:t>pratęsiant sutarties įvykdymo užtikrinimo terminą neatsirastų laikotarpis, per kurį tiekėjo prievolių vykdymas būtų neužtikrintas.</w:t>
      </w:r>
    </w:p>
    <w:p w14:paraId="51238197" w14:textId="2446C9D0" w:rsidR="00C21178" w:rsidRPr="00455FE9" w:rsidRDefault="00C21178" w:rsidP="002A1FF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455FE9">
        <w:rPr>
          <w:rFonts w:eastAsia="Times New Roman" w:cstheme="minorHAnsi"/>
          <w:color w:val="000000" w:themeColor="text1"/>
          <w:sz w:val="22"/>
          <w:szCs w:val="22"/>
          <w:lang w:eastAsia="en-US"/>
        </w:rPr>
        <w:t xml:space="preserve">Sutarties įvykdymo užtikrinimo galiojimo terminas: </w:t>
      </w:r>
      <w:r w:rsidRPr="00455FE9">
        <w:rPr>
          <w:rFonts w:eastAsia="Calibri" w:cstheme="minorHAnsi"/>
          <w:bCs/>
          <w:color w:val="000000" w:themeColor="text1"/>
          <w:sz w:val="22"/>
          <w:szCs w:val="22"/>
          <w:lang w:eastAsia="en-US"/>
        </w:rPr>
        <w:t xml:space="preserve">ne trumpiau kaip </w:t>
      </w:r>
      <w:r w:rsidR="00455FE9" w:rsidRPr="00455FE9">
        <w:rPr>
          <w:rFonts w:eastAsia="Calibri" w:cstheme="minorHAnsi"/>
          <w:bCs/>
          <w:color w:val="000000" w:themeColor="text1"/>
          <w:sz w:val="22"/>
          <w:szCs w:val="22"/>
          <w:lang w:eastAsia="en-US"/>
        </w:rPr>
        <w:t>4</w:t>
      </w:r>
      <w:r w:rsidRPr="00455FE9">
        <w:rPr>
          <w:rFonts w:eastAsia="Calibri" w:cstheme="minorHAnsi"/>
          <w:bCs/>
          <w:color w:val="000000" w:themeColor="text1"/>
          <w:sz w:val="22"/>
          <w:szCs w:val="22"/>
          <w:lang w:eastAsia="en-US"/>
        </w:rPr>
        <w:t xml:space="preserve"> (</w:t>
      </w:r>
      <w:r w:rsidR="00455FE9" w:rsidRPr="00455FE9">
        <w:rPr>
          <w:rFonts w:eastAsia="Calibri" w:cstheme="minorHAnsi"/>
          <w:bCs/>
          <w:color w:val="000000" w:themeColor="text1"/>
          <w:sz w:val="22"/>
          <w:szCs w:val="22"/>
          <w:lang w:eastAsia="en-US"/>
        </w:rPr>
        <w:t>keturi</w:t>
      </w:r>
      <w:r w:rsidRPr="00455FE9">
        <w:rPr>
          <w:rFonts w:eastAsia="Calibri" w:cstheme="minorHAnsi"/>
          <w:bCs/>
          <w:color w:val="000000" w:themeColor="text1"/>
          <w:sz w:val="22"/>
          <w:szCs w:val="22"/>
          <w:lang w:eastAsia="en-US"/>
        </w:rPr>
        <w:t>) mėn. nuo sutarties įsigaliojimo dienos.</w:t>
      </w:r>
    </w:p>
    <w:p w14:paraId="5A2F53A6" w14:textId="77777777" w:rsidR="00C21178" w:rsidRPr="00682B25" w:rsidRDefault="00C21178" w:rsidP="002A1FF5">
      <w:pPr>
        <w:pStyle w:val="Sraopastraipa"/>
        <w:numPr>
          <w:ilvl w:val="1"/>
          <w:numId w:val="7"/>
        </w:numPr>
        <w:spacing w:after="0" w:line="240" w:lineRule="auto"/>
        <w:ind w:left="0" w:firstLine="567"/>
        <w:jc w:val="both"/>
        <w:rPr>
          <w:rFonts w:eastAsia="Times New Roman" w:cstheme="minorHAnsi"/>
          <w:sz w:val="22"/>
          <w:szCs w:val="22"/>
          <w:lang w:eastAsia="en-US"/>
        </w:rPr>
      </w:pPr>
      <w:r w:rsidRPr="00455FE9">
        <w:rPr>
          <w:rFonts w:eastAsia="Times New Roman" w:cstheme="minorHAnsi"/>
          <w:sz w:val="22"/>
          <w:szCs w:val="22"/>
          <w:lang w:eastAsia="en-US"/>
        </w:rPr>
        <w:t>Sutarties įvykdymo užtikrinimo dalykas: sutarties sąlygų pažeidimai, dalinis arba visiškas jų nevykdymas arba netinkamas vykdymas</w:t>
      </w:r>
      <w:r>
        <w:rPr>
          <w:rFonts w:eastAsia="Times New Roman" w:cstheme="minorHAnsi"/>
          <w:sz w:val="22"/>
          <w:szCs w:val="22"/>
          <w:lang w:eastAsia="en-US"/>
        </w:rPr>
        <w:t>.</w:t>
      </w:r>
    </w:p>
    <w:p w14:paraId="4C1E72D6" w14:textId="64A8E051" w:rsidR="00061FA2" w:rsidRPr="00FC5C92" w:rsidRDefault="00C21178" w:rsidP="002A1FF5">
      <w:pPr>
        <w:pStyle w:val="Sraopastraipa"/>
        <w:numPr>
          <w:ilvl w:val="1"/>
          <w:numId w:val="7"/>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rsidP="002A1FF5">
      <w:pPr>
        <w:pStyle w:val="Antrat1"/>
        <w:numPr>
          <w:ilvl w:val="0"/>
          <w:numId w:val="7"/>
        </w:numPr>
        <w:tabs>
          <w:tab w:val="left" w:pos="567"/>
        </w:tabs>
        <w:spacing w:line="20" w:lineRule="atLeast"/>
        <w:contextualSpacing/>
        <w:jc w:val="both"/>
        <w:rPr>
          <w:rFonts w:asciiTheme="minorHAnsi" w:hAnsiTheme="minorHAnsi" w:cstheme="minorHAnsi"/>
        </w:rPr>
      </w:pPr>
      <w:bookmarkStart w:id="52" w:name="_Toc216807487"/>
      <w:r w:rsidRPr="007233E8">
        <w:rPr>
          <w:rFonts w:asciiTheme="minorHAnsi" w:hAnsiTheme="minorHAnsi" w:cstheme="minorHAnsi"/>
        </w:rPr>
        <w:t>Asmens duomenų tvarkymas</w:t>
      </w:r>
      <w:bookmarkEnd w:id="52"/>
    </w:p>
    <w:p w14:paraId="0BA320BF" w14:textId="4DCDC914" w:rsidR="00F904AA" w:rsidRDefault="00F904AA" w:rsidP="002A1FF5">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A1FF5">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2A1FF5">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2A1FF5">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A1FF5">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2A1FF5">
      <w:pPr>
        <w:pStyle w:val="Antrat1"/>
        <w:numPr>
          <w:ilvl w:val="0"/>
          <w:numId w:val="7"/>
        </w:numPr>
        <w:tabs>
          <w:tab w:val="left" w:pos="567"/>
        </w:tabs>
        <w:spacing w:line="20" w:lineRule="atLeast"/>
        <w:contextualSpacing/>
        <w:jc w:val="both"/>
        <w:rPr>
          <w:rFonts w:asciiTheme="minorHAnsi" w:hAnsiTheme="minorHAnsi" w:cstheme="minorHAnsi"/>
          <w:b/>
          <w:bCs/>
        </w:rPr>
      </w:pPr>
      <w:bookmarkStart w:id="53" w:name="_Toc216807488"/>
      <w:r w:rsidRPr="00145656">
        <w:rPr>
          <w:rFonts w:asciiTheme="minorHAnsi" w:hAnsiTheme="minorHAnsi" w:cstheme="minorHAnsi"/>
        </w:rPr>
        <w:t>Kitos sąlygos</w:t>
      </w:r>
      <w:bookmarkEnd w:id="50"/>
      <w:bookmarkEnd w:id="53"/>
    </w:p>
    <w:p w14:paraId="42932C03" w14:textId="77777777" w:rsidR="00FD129F" w:rsidRPr="00D708A7" w:rsidRDefault="00FD129F" w:rsidP="002A1FF5">
      <w:pPr>
        <w:pStyle w:val="Sraopastraipa"/>
        <w:numPr>
          <w:ilvl w:val="1"/>
          <w:numId w:val="7"/>
        </w:numPr>
        <w:shd w:val="clear" w:color="auto" w:fill="FFFFFF"/>
        <w:spacing w:after="0" w:line="240" w:lineRule="auto"/>
        <w:ind w:left="0" w:firstLine="567"/>
        <w:jc w:val="both"/>
        <w:rPr>
          <w:rFonts w:ascii="Calibri" w:eastAsia="Calibri" w:hAnsi="Calibri" w:cs="Calibri"/>
          <w:sz w:val="22"/>
          <w:szCs w:val="22"/>
        </w:rPr>
      </w:pPr>
      <w:r w:rsidRPr="00D708A7">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965B7" w:rsidRDefault="000631F1" w:rsidP="0067172E">
      <w:pPr>
        <w:pStyle w:val="Antrat2"/>
        <w:ind w:left="5103"/>
        <w:rPr>
          <w:rFonts w:asciiTheme="minorHAnsi" w:hAnsiTheme="minorHAnsi" w:cstheme="minorHAnsi"/>
          <w:color w:val="000000" w:themeColor="text1"/>
          <w:sz w:val="22"/>
          <w:szCs w:val="22"/>
        </w:rPr>
      </w:pPr>
      <w:bookmarkStart w:id="54" w:name="_Toc190416443"/>
      <w:bookmarkStart w:id="55" w:name="_Toc216807489"/>
      <w:r w:rsidRPr="006965B7">
        <w:rPr>
          <w:rFonts w:asciiTheme="minorHAnsi" w:hAnsiTheme="minorHAnsi" w:cstheme="minorHAnsi"/>
          <w:color w:val="000000" w:themeColor="text1"/>
          <w:sz w:val="22"/>
          <w:szCs w:val="22"/>
        </w:rPr>
        <w:t>P</w:t>
      </w:r>
      <w:r w:rsidR="008F59C5" w:rsidRPr="006965B7">
        <w:rPr>
          <w:rFonts w:asciiTheme="minorHAnsi" w:hAnsiTheme="minorHAnsi" w:cstheme="minorHAnsi"/>
          <w:color w:val="000000" w:themeColor="text1"/>
          <w:sz w:val="22"/>
          <w:szCs w:val="22"/>
        </w:rPr>
        <w:t xml:space="preserve">irkimo sąlygų </w:t>
      </w:r>
      <w:r w:rsidR="004B63DB" w:rsidRPr="006965B7">
        <w:rPr>
          <w:rFonts w:asciiTheme="minorHAnsi" w:hAnsiTheme="minorHAnsi" w:cstheme="minorHAnsi"/>
          <w:color w:val="000000" w:themeColor="text1"/>
          <w:sz w:val="22"/>
          <w:szCs w:val="22"/>
        </w:rPr>
        <w:t>1</w:t>
      </w:r>
      <w:r w:rsidR="008F59C5" w:rsidRPr="006965B7">
        <w:rPr>
          <w:rFonts w:asciiTheme="minorHAnsi" w:hAnsiTheme="minorHAnsi" w:cstheme="minorHAnsi"/>
          <w:color w:val="000000" w:themeColor="text1"/>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p w14:paraId="45BA63D4" w14:textId="77777777" w:rsidR="006965B7" w:rsidRPr="00682B25" w:rsidRDefault="006965B7" w:rsidP="006965B7">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6965B7" w:rsidRPr="00682B25" w14:paraId="3F371631" w14:textId="77777777" w:rsidTr="001C156D">
        <w:trPr>
          <w:trHeight w:val="20"/>
        </w:trPr>
        <w:tc>
          <w:tcPr>
            <w:tcW w:w="726" w:type="dxa"/>
            <w:shd w:val="clear" w:color="auto" w:fill="D9D9D9" w:themeFill="background1" w:themeFillShade="D9"/>
            <w:tcMar>
              <w:top w:w="0" w:type="dxa"/>
              <w:left w:w="108" w:type="dxa"/>
              <w:bottom w:w="0" w:type="dxa"/>
              <w:right w:w="108" w:type="dxa"/>
            </w:tcMar>
          </w:tcPr>
          <w:p w14:paraId="1A94964F" w14:textId="77777777" w:rsidR="006965B7" w:rsidRPr="00682B25" w:rsidRDefault="006965B7" w:rsidP="001C156D">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51570374" w14:textId="77777777" w:rsidR="006965B7" w:rsidRPr="00682B25" w:rsidRDefault="006965B7" w:rsidP="001C156D">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22C602C" w14:textId="77777777" w:rsidR="006965B7" w:rsidRPr="00682B25" w:rsidRDefault="006965B7" w:rsidP="001C156D">
            <w:pPr>
              <w:spacing w:after="0"/>
              <w:jc w:val="center"/>
              <w:rPr>
                <w:rFonts w:cstheme="minorHAnsi"/>
                <w:b/>
                <w:sz w:val="22"/>
                <w:szCs w:val="22"/>
              </w:rPr>
            </w:pPr>
            <w:r w:rsidRPr="00682B25">
              <w:rPr>
                <w:rFonts w:cstheme="minorHAnsi"/>
                <w:b/>
                <w:sz w:val="22"/>
                <w:szCs w:val="22"/>
              </w:rPr>
              <w:t>DATA/DIENŲ SKAIČIUS/ LAIKAS</w:t>
            </w:r>
          </w:p>
          <w:p w14:paraId="4B722218" w14:textId="77777777" w:rsidR="006965B7" w:rsidRPr="00682B25" w:rsidRDefault="006965B7" w:rsidP="001C156D">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492CFB4" w14:textId="77777777" w:rsidR="006965B7" w:rsidRPr="00682B25" w:rsidRDefault="006965B7" w:rsidP="001C156D">
            <w:pPr>
              <w:jc w:val="center"/>
              <w:rPr>
                <w:rFonts w:cstheme="minorHAnsi"/>
                <w:b/>
                <w:sz w:val="22"/>
                <w:szCs w:val="22"/>
              </w:rPr>
            </w:pPr>
            <w:r w:rsidRPr="00682B25">
              <w:rPr>
                <w:rFonts w:cstheme="minorHAnsi"/>
                <w:b/>
                <w:sz w:val="22"/>
                <w:szCs w:val="22"/>
              </w:rPr>
              <w:t>PASTABOS</w:t>
            </w:r>
          </w:p>
        </w:tc>
      </w:tr>
      <w:tr w:rsidR="006965B7" w:rsidRPr="00682B25" w14:paraId="400FB8B3" w14:textId="77777777" w:rsidTr="001C156D">
        <w:trPr>
          <w:trHeight w:val="20"/>
        </w:trPr>
        <w:tc>
          <w:tcPr>
            <w:tcW w:w="726" w:type="dxa"/>
            <w:tcMar>
              <w:top w:w="0" w:type="dxa"/>
              <w:left w:w="108" w:type="dxa"/>
              <w:bottom w:w="0" w:type="dxa"/>
              <w:right w:w="108" w:type="dxa"/>
            </w:tcMar>
          </w:tcPr>
          <w:p w14:paraId="3F5B1B8F" w14:textId="77777777" w:rsidR="006965B7" w:rsidRPr="00682B25" w:rsidRDefault="006965B7" w:rsidP="001C156D">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3D1AE9" w14:textId="77777777" w:rsidR="006965B7" w:rsidRPr="00682B25" w:rsidRDefault="006965B7" w:rsidP="001C156D">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43E2DF1"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 xml:space="preserve">nurodytas skelbime </w:t>
            </w:r>
          </w:p>
        </w:tc>
        <w:tc>
          <w:tcPr>
            <w:tcW w:w="2954" w:type="dxa"/>
            <w:tcMar>
              <w:top w:w="0" w:type="dxa"/>
              <w:left w:w="108" w:type="dxa"/>
              <w:bottom w:w="0" w:type="dxa"/>
              <w:right w:w="108" w:type="dxa"/>
            </w:tcMar>
          </w:tcPr>
          <w:p w14:paraId="50755376" w14:textId="77777777" w:rsidR="006965B7" w:rsidRPr="00682B25" w:rsidRDefault="006965B7" w:rsidP="001C156D">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6965B7" w:rsidRPr="00682B25" w14:paraId="02DFE859" w14:textId="77777777" w:rsidTr="001C156D">
        <w:trPr>
          <w:trHeight w:val="20"/>
        </w:trPr>
        <w:tc>
          <w:tcPr>
            <w:tcW w:w="726" w:type="dxa"/>
            <w:tcMar>
              <w:top w:w="0" w:type="dxa"/>
              <w:left w:w="108" w:type="dxa"/>
              <w:bottom w:w="0" w:type="dxa"/>
              <w:right w:w="108" w:type="dxa"/>
            </w:tcMar>
          </w:tcPr>
          <w:p w14:paraId="362D74E8" w14:textId="77777777" w:rsidR="006965B7" w:rsidRPr="00682B25" w:rsidRDefault="006965B7" w:rsidP="001C156D">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08EAC5DF" w14:textId="77777777" w:rsidR="006965B7" w:rsidRPr="00682B25" w:rsidRDefault="006965B7" w:rsidP="001C156D">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31B5AA78"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 xml:space="preserve">Pradedamas ne </w:t>
            </w:r>
            <w:r w:rsidRPr="00B46EF8">
              <w:rPr>
                <w:rFonts w:cstheme="minorHAnsi"/>
                <w:color w:val="000000" w:themeColor="text1"/>
                <w:sz w:val="22"/>
                <w:szCs w:val="22"/>
              </w:rPr>
              <w:t>anksčiau nei po 30 (trisdešimt) minučių po pasiūlymų pateikimo termino pabaigos</w:t>
            </w:r>
          </w:p>
        </w:tc>
        <w:tc>
          <w:tcPr>
            <w:tcW w:w="2954" w:type="dxa"/>
            <w:tcMar>
              <w:top w:w="0" w:type="dxa"/>
              <w:left w:w="108" w:type="dxa"/>
              <w:bottom w:w="0" w:type="dxa"/>
              <w:right w:w="108" w:type="dxa"/>
            </w:tcMar>
          </w:tcPr>
          <w:p w14:paraId="215988C0" w14:textId="77777777" w:rsidR="006965B7" w:rsidRPr="00682B25" w:rsidRDefault="006965B7" w:rsidP="001C156D">
            <w:pPr>
              <w:spacing w:after="0" w:line="240" w:lineRule="auto"/>
              <w:rPr>
                <w:rFonts w:cstheme="minorHAnsi"/>
                <w:iCs/>
                <w:sz w:val="22"/>
                <w:szCs w:val="22"/>
              </w:rPr>
            </w:pPr>
          </w:p>
        </w:tc>
      </w:tr>
      <w:tr w:rsidR="006965B7" w:rsidRPr="00682B25" w14:paraId="5BDB9FFC" w14:textId="77777777" w:rsidTr="001C156D">
        <w:trPr>
          <w:trHeight w:val="20"/>
        </w:trPr>
        <w:tc>
          <w:tcPr>
            <w:tcW w:w="726" w:type="dxa"/>
            <w:tcMar>
              <w:top w:w="0" w:type="dxa"/>
              <w:left w:w="108" w:type="dxa"/>
              <w:bottom w:w="0" w:type="dxa"/>
              <w:right w:w="108" w:type="dxa"/>
            </w:tcMar>
          </w:tcPr>
          <w:p w14:paraId="62E15374" w14:textId="77777777" w:rsidR="006965B7" w:rsidRPr="00682B25" w:rsidRDefault="006965B7" w:rsidP="001C156D">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794B8106" w14:textId="77777777" w:rsidR="006965B7" w:rsidRPr="00682B25" w:rsidRDefault="006965B7" w:rsidP="001C156D">
            <w:pPr>
              <w:keepNext/>
              <w:spacing w:after="0" w:line="240" w:lineRule="auto"/>
              <w:rPr>
                <w:rFonts w:cstheme="minorHAnsi"/>
                <w:bCs/>
                <w:sz w:val="22"/>
                <w:szCs w:val="22"/>
              </w:rPr>
            </w:pPr>
            <w:r w:rsidRPr="00682B25">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60A1CBFF"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3A1BE98D" w14:textId="77777777" w:rsidR="006965B7" w:rsidRPr="00682B25" w:rsidRDefault="006965B7" w:rsidP="001C156D">
            <w:pPr>
              <w:spacing w:after="0" w:line="240" w:lineRule="auto"/>
              <w:rPr>
                <w:rFonts w:cstheme="minorHAnsi"/>
                <w:iCs/>
                <w:color w:val="7030A0"/>
                <w:sz w:val="22"/>
                <w:szCs w:val="22"/>
              </w:rPr>
            </w:pPr>
          </w:p>
        </w:tc>
      </w:tr>
      <w:tr w:rsidR="006965B7" w:rsidRPr="00682B25" w14:paraId="038DE9BC" w14:textId="77777777" w:rsidTr="001C156D">
        <w:trPr>
          <w:trHeight w:val="20"/>
        </w:trPr>
        <w:tc>
          <w:tcPr>
            <w:tcW w:w="726" w:type="dxa"/>
            <w:tcMar>
              <w:top w:w="0" w:type="dxa"/>
              <w:left w:w="108" w:type="dxa"/>
              <w:bottom w:w="0" w:type="dxa"/>
              <w:right w:w="108" w:type="dxa"/>
            </w:tcMar>
          </w:tcPr>
          <w:p w14:paraId="1395779E"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81A9F8B"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0678BB5"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4 (keturios) dienos iki pasiūlymų pateikimo termino pabaigos</w:t>
            </w:r>
          </w:p>
          <w:p w14:paraId="7F679463" w14:textId="77777777" w:rsidR="006965B7" w:rsidRPr="00682B25" w:rsidRDefault="006965B7" w:rsidP="001C156D">
            <w:pPr>
              <w:spacing w:after="0" w:line="240" w:lineRule="auto"/>
              <w:rPr>
                <w:rFonts w:cstheme="minorHAnsi"/>
                <w:sz w:val="22"/>
                <w:szCs w:val="22"/>
              </w:rPr>
            </w:pPr>
          </w:p>
        </w:tc>
        <w:tc>
          <w:tcPr>
            <w:tcW w:w="2954" w:type="dxa"/>
            <w:tcMar>
              <w:top w:w="0" w:type="dxa"/>
              <w:left w:w="108" w:type="dxa"/>
              <w:bottom w:w="0" w:type="dxa"/>
              <w:right w:w="108" w:type="dxa"/>
            </w:tcMar>
          </w:tcPr>
          <w:p w14:paraId="43B4A0E9" w14:textId="77777777" w:rsidR="006965B7" w:rsidRPr="00682B25" w:rsidRDefault="006965B7" w:rsidP="001C156D">
            <w:pPr>
              <w:spacing w:after="0" w:line="240" w:lineRule="auto"/>
              <w:rPr>
                <w:rFonts w:cstheme="minorHAnsi"/>
                <w:sz w:val="22"/>
                <w:szCs w:val="22"/>
              </w:rPr>
            </w:pPr>
          </w:p>
        </w:tc>
      </w:tr>
      <w:tr w:rsidR="006965B7" w:rsidRPr="00682B25" w14:paraId="5E0B2103" w14:textId="77777777" w:rsidTr="001C156D">
        <w:trPr>
          <w:trHeight w:val="20"/>
        </w:trPr>
        <w:tc>
          <w:tcPr>
            <w:tcW w:w="726" w:type="dxa"/>
            <w:tcMar>
              <w:top w:w="0" w:type="dxa"/>
              <w:left w:w="108" w:type="dxa"/>
              <w:bottom w:w="0" w:type="dxa"/>
              <w:right w:w="108" w:type="dxa"/>
            </w:tcMar>
          </w:tcPr>
          <w:p w14:paraId="764C71AA"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DB17294"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Objekto apžiūra bus vykdoma:</w:t>
            </w:r>
          </w:p>
        </w:tc>
        <w:tc>
          <w:tcPr>
            <w:tcW w:w="3643" w:type="dxa"/>
            <w:tcMar>
              <w:top w:w="0" w:type="dxa"/>
              <w:left w:w="108" w:type="dxa"/>
              <w:bottom w:w="0" w:type="dxa"/>
              <w:right w:w="108" w:type="dxa"/>
            </w:tcMar>
          </w:tcPr>
          <w:p w14:paraId="4B85804A" w14:textId="77777777" w:rsidR="006965B7" w:rsidRPr="00682B25" w:rsidRDefault="006965B7" w:rsidP="001C156D">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5B977FB5" w14:textId="77777777" w:rsidR="006965B7" w:rsidRPr="00682B25" w:rsidRDefault="006965B7" w:rsidP="001C156D">
            <w:pPr>
              <w:spacing w:after="0" w:line="240" w:lineRule="auto"/>
              <w:rPr>
                <w:rFonts w:cstheme="minorHAnsi"/>
                <w:sz w:val="22"/>
                <w:szCs w:val="22"/>
              </w:rPr>
            </w:pPr>
          </w:p>
        </w:tc>
      </w:tr>
      <w:tr w:rsidR="006965B7" w:rsidRPr="00682B25" w14:paraId="4D867934" w14:textId="77777777" w:rsidTr="001C156D">
        <w:trPr>
          <w:trHeight w:val="20"/>
        </w:trPr>
        <w:tc>
          <w:tcPr>
            <w:tcW w:w="726" w:type="dxa"/>
            <w:tcMar>
              <w:top w:w="0" w:type="dxa"/>
              <w:left w:w="108" w:type="dxa"/>
              <w:bottom w:w="0" w:type="dxa"/>
              <w:right w:w="108" w:type="dxa"/>
            </w:tcMar>
          </w:tcPr>
          <w:p w14:paraId="6BFE5D42"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84C9FC5"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4E9A0688" w14:textId="77777777" w:rsidR="006965B7" w:rsidRPr="00682B25" w:rsidRDefault="006965B7" w:rsidP="001C156D">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5F97191" w14:textId="77777777" w:rsidR="006965B7" w:rsidRPr="00682B25" w:rsidRDefault="006965B7" w:rsidP="001C156D">
            <w:pPr>
              <w:spacing w:after="0" w:line="240" w:lineRule="auto"/>
              <w:rPr>
                <w:rFonts w:cstheme="minorHAnsi"/>
                <w:sz w:val="22"/>
                <w:szCs w:val="22"/>
              </w:rPr>
            </w:pPr>
          </w:p>
        </w:tc>
      </w:tr>
      <w:tr w:rsidR="006965B7" w:rsidRPr="00682B25" w14:paraId="26719049" w14:textId="77777777" w:rsidTr="001C156D">
        <w:trPr>
          <w:trHeight w:val="20"/>
        </w:trPr>
        <w:tc>
          <w:tcPr>
            <w:tcW w:w="726" w:type="dxa"/>
            <w:tcMar>
              <w:top w:w="0" w:type="dxa"/>
              <w:left w:w="108" w:type="dxa"/>
              <w:bottom w:w="0" w:type="dxa"/>
              <w:right w:w="108" w:type="dxa"/>
            </w:tcMar>
          </w:tcPr>
          <w:p w14:paraId="3AE49C34"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494856"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6968F616" w14:textId="77777777" w:rsidR="006965B7" w:rsidRPr="008045AA" w:rsidRDefault="006965B7" w:rsidP="001C156D">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7AB5AB17" w14:textId="77777777" w:rsidR="006965B7" w:rsidRPr="00682B25" w:rsidRDefault="006965B7" w:rsidP="001C156D">
            <w:pPr>
              <w:spacing w:after="0" w:line="240" w:lineRule="auto"/>
              <w:rPr>
                <w:rFonts w:cstheme="minorHAnsi"/>
                <w:sz w:val="22"/>
                <w:szCs w:val="22"/>
              </w:rPr>
            </w:pPr>
          </w:p>
        </w:tc>
      </w:tr>
      <w:tr w:rsidR="006965B7" w:rsidRPr="00682B25" w14:paraId="349DAB5F" w14:textId="77777777" w:rsidTr="001C156D">
        <w:trPr>
          <w:trHeight w:val="20"/>
        </w:trPr>
        <w:tc>
          <w:tcPr>
            <w:tcW w:w="726" w:type="dxa"/>
            <w:tcMar>
              <w:top w:w="0" w:type="dxa"/>
              <w:left w:w="108" w:type="dxa"/>
              <w:bottom w:w="0" w:type="dxa"/>
              <w:right w:w="108" w:type="dxa"/>
            </w:tcMar>
          </w:tcPr>
          <w:p w14:paraId="6DB90EF8"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8020C0" w14:textId="77777777" w:rsidR="006965B7" w:rsidRPr="008045AA" w:rsidRDefault="006965B7" w:rsidP="001C156D">
            <w:pPr>
              <w:spacing w:after="0" w:line="240" w:lineRule="auto"/>
              <w:rPr>
                <w:rFonts w:cstheme="minorHAnsi"/>
                <w:bCs/>
                <w:color w:val="000000" w:themeColor="text1"/>
                <w:sz w:val="22"/>
                <w:szCs w:val="22"/>
              </w:rPr>
            </w:pPr>
            <w:r w:rsidRPr="008045AA">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21754BE1" w14:textId="77777777" w:rsidR="006965B7" w:rsidRPr="008045AA" w:rsidRDefault="006965B7" w:rsidP="001C156D">
            <w:pPr>
              <w:spacing w:after="0" w:line="240" w:lineRule="auto"/>
              <w:rPr>
                <w:color w:val="000000" w:themeColor="text1"/>
                <w:sz w:val="22"/>
                <w:szCs w:val="22"/>
              </w:rPr>
            </w:pPr>
            <w:r w:rsidRPr="008045AA">
              <w:rPr>
                <w:color w:val="000000" w:themeColor="text1"/>
                <w:sz w:val="22"/>
                <w:szCs w:val="22"/>
              </w:rPr>
              <w:t>3 (trys) mėnesiai nuo pasiūlymų pateikimo galutinio termino pabaigos</w:t>
            </w:r>
          </w:p>
        </w:tc>
        <w:tc>
          <w:tcPr>
            <w:tcW w:w="2954" w:type="dxa"/>
            <w:tcMar>
              <w:top w:w="0" w:type="dxa"/>
              <w:left w:w="108" w:type="dxa"/>
              <w:bottom w:w="0" w:type="dxa"/>
              <w:right w:w="108" w:type="dxa"/>
            </w:tcMar>
          </w:tcPr>
          <w:p w14:paraId="2BECC065" w14:textId="77777777" w:rsidR="006965B7" w:rsidRPr="00682B25" w:rsidRDefault="006965B7" w:rsidP="001C156D">
            <w:pPr>
              <w:spacing w:after="0" w:line="240" w:lineRule="auto"/>
              <w:rPr>
                <w:rFonts w:cstheme="minorHAnsi"/>
                <w:sz w:val="22"/>
                <w:szCs w:val="22"/>
              </w:rPr>
            </w:pPr>
          </w:p>
        </w:tc>
      </w:tr>
      <w:tr w:rsidR="006965B7" w:rsidRPr="00682B25" w14:paraId="31810E28" w14:textId="77777777" w:rsidTr="001C156D">
        <w:trPr>
          <w:trHeight w:val="20"/>
        </w:trPr>
        <w:tc>
          <w:tcPr>
            <w:tcW w:w="726" w:type="dxa"/>
            <w:tcMar>
              <w:top w:w="0" w:type="dxa"/>
              <w:left w:w="108" w:type="dxa"/>
              <w:bottom w:w="0" w:type="dxa"/>
              <w:right w:w="108" w:type="dxa"/>
            </w:tcMar>
          </w:tcPr>
          <w:p w14:paraId="1FC43CB2"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465942B1" w14:textId="77777777" w:rsidR="006965B7" w:rsidRPr="008045AA" w:rsidRDefault="006965B7" w:rsidP="001C156D">
            <w:pPr>
              <w:spacing w:after="0" w:line="240" w:lineRule="auto"/>
              <w:rPr>
                <w:rFonts w:cstheme="minorHAnsi"/>
                <w:bCs/>
                <w:color w:val="000000" w:themeColor="text1"/>
                <w:sz w:val="22"/>
                <w:szCs w:val="22"/>
              </w:rPr>
            </w:pPr>
            <w:r w:rsidRPr="008045AA">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9606BD2" w14:textId="77777777" w:rsidR="006965B7" w:rsidRPr="008045AA" w:rsidRDefault="006965B7" w:rsidP="001C156D">
            <w:pPr>
              <w:spacing w:after="0" w:line="240" w:lineRule="auto"/>
              <w:rPr>
                <w:rFonts w:cstheme="minorHAnsi"/>
                <w:color w:val="000000" w:themeColor="text1"/>
                <w:sz w:val="22"/>
                <w:szCs w:val="22"/>
              </w:rPr>
            </w:pPr>
            <w:r w:rsidRPr="008045AA">
              <w:rPr>
                <w:rFonts w:cstheme="minorHAnsi"/>
                <w:iCs/>
                <w:color w:val="000000" w:themeColor="text1"/>
                <w:sz w:val="22"/>
                <w:szCs w:val="22"/>
              </w:rPr>
              <w:t xml:space="preserve">3 (tris) darbo dienas </w:t>
            </w:r>
            <w:r w:rsidRPr="008045AA">
              <w:rPr>
                <w:rFonts w:cstheme="minorHAnsi"/>
                <w:color w:val="000000" w:themeColor="text1"/>
                <w:sz w:val="22"/>
                <w:szCs w:val="22"/>
              </w:rPr>
              <w:t>nuo prašymo gavimo dienos</w:t>
            </w:r>
          </w:p>
          <w:p w14:paraId="33154A3B" w14:textId="77777777" w:rsidR="006965B7" w:rsidRPr="008045AA" w:rsidRDefault="006965B7" w:rsidP="001C156D">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52CD8556" w14:textId="77777777" w:rsidR="006965B7" w:rsidRPr="00682B25" w:rsidRDefault="006965B7" w:rsidP="001C156D">
            <w:pPr>
              <w:spacing w:after="0" w:line="240" w:lineRule="auto"/>
              <w:rPr>
                <w:rFonts w:cstheme="minorHAnsi"/>
                <w:sz w:val="22"/>
                <w:szCs w:val="22"/>
              </w:rPr>
            </w:pPr>
          </w:p>
        </w:tc>
      </w:tr>
      <w:tr w:rsidR="006965B7" w:rsidRPr="00682B25" w14:paraId="27D9AD5B" w14:textId="77777777" w:rsidTr="001C156D">
        <w:trPr>
          <w:trHeight w:val="20"/>
        </w:trPr>
        <w:tc>
          <w:tcPr>
            <w:tcW w:w="726" w:type="dxa"/>
            <w:tcMar>
              <w:top w:w="0" w:type="dxa"/>
              <w:left w:w="108" w:type="dxa"/>
              <w:bottom w:w="0" w:type="dxa"/>
              <w:right w:w="108" w:type="dxa"/>
            </w:tcMar>
          </w:tcPr>
          <w:p w14:paraId="3F08ED2C"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547F8640" w14:textId="77777777" w:rsidR="006965B7" w:rsidRPr="002740C8" w:rsidRDefault="006965B7" w:rsidP="001C156D">
            <w:pPr>
              <w:spacing w:after="0" w:line="240" w:lineRule="auto"/>
              <w:rPr>
                <w:color w:val="000000" w:themeColor="text1"/>
                <w:sz w:val="22"/>
                <w:szCs w:val="22"/>
              </w:rPr>
            </w:pPr>
            <w:r w:rsidRPr="002740C8">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B4E3A37" w14:textId="77777777" w:rsidR="006965B7" w:rsidRPr="002740C8" w:rsidRDefault="006965B7" w:rsidP="001C156D">
            <w:pPr>
              <w:spacing w:after="0" w:line="240" w:lineRule="auto"/>
              <w:jc w:val="both"/>
              <w:rPr>
                <w:color w:val="000000" w:themeColor="text1"/>
                <w:sz w:val="22"/>
                <w:szCs w:val="22"/>
              </w:rPr>
            </w:pPr>
            <w:r w:rsidRPr="002740C8">
              <w:rPr>
                <w:color w:val="000000" w:themeColor="text1"/>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431C1836" w14:textId="77777777" w:rsidR="006965B7" w:rsidRPr="00682B25" w:rsidRDefault="006965B7" w:rsidP="001C156D">
            <w:pPr>
              <w:spacing w:after="0" w:line="240" w:lineRule="auto"/>
              <w:rPr>
                <w:rFonts w:cstheme="minorHAnsi"/>
                <w:sz w:val="22"/>
                <w:szCs w:val="22"/>
              </w:rPr>
            </w:pPr>
          </w:p>
        </w:tc>
      </w:tr>
      <w:tr w:rsidR="006965B7" w:rsidRPr="00682B25" w14:paraId="319B5988" w14:textId="77777777" w:rsidTr="001C156D">
        <w:trPr>
          <w:trHeight w:val="20"/>
        </w:trPr>
        <w:tc>
          <w:tcPr>
            <w:tcW w:w="726" w:type="dxa"/>
            <w:tcMar>
              <w:top w:w="0" w:type="dxa"/>
              <w:left w:w="108" w:type="dxa"/>
              <w:bottom w:w="0" w:type="dxa"/>
              <w:right w:w="108" w:type="dxa"/>
            </w:tcMar>
          </w:tcPr>
          <w:p w14:paraId="64DC3873"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6E7D0D"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7CC03D6D"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76017967" w14:textId="77777777" w:rsidR="006965B7" w:rsidRPr="00682B25" w:rsidRDefault="006965B7" w:rsidP="001C156D">
            <w:pPr>
              <w:spacing w:after="0" w:line="240" w:lineRule="auto"/>
              <w:rPr>
                <w:rFonts w:cstheme="minorHAnsi"/>
                <w:bCs/>
                <w:sz w:val="22"/>
                <w:szCs w:val="22"/>
              </w:rPr>
            </w:pPr>
          </w:p>
        </w:tc>
      </w:tr>
      <w:tr w:rsidR="006965B7" w:rsidRPr="00682B25" w14:paraId="56B3E94A" w14:textId="77777777" w:rsidTr="001C156D">
        <w:trPr>
          <w:trHeight w:val="20"/>
        </w:trPr>
        <w:tc>
          <w:tcPr>
            <w:tcW w:w="726" w:type="dxa"/>
            <w:tcMar>
              <w:top w:w="0" w:type="dxa"/>
              <w:left w:w="108" w:type="dxa"/>
              <w:bottom w:w="0" w:type="dxa"/>
              <w:right w:w="108" w:type="dxa"/>
            </w:tcMar>
          </w:tcPr>
          <w:p w14:paraId="2FC68CA6"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6F0E98C3"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1E077697"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F5D3B2D" w14:textId="77777777" w:rsidR="006965B7" w:rsidRPr="00682B25" w:rsidRDefault="006965B7" w:rsidP="001C156D">
            <w:pPr>
              <w:spacing w:after="0" w:line="240" w:lineRule="auto"/>
              <w:rPr>
                <w:rFonts w:cstheme="minorHAnsi"/>
                <w:sz w:val="22"/>
                <w:szCs w:val="22"/>
              </w:rPr>
            </w:pPr>
          </w:p>
        </w:tc>
      </w:tr>
      <w:tr w:rsidR="006965B7" w:rsidRPr="00682B25" w14:paraId="128B94C6" w14:textId="77777777" w:rsidTr="001C156D">
        <w:trPr>
          <w:trHeight w:val="20"/>
        </w:trPr>
        <w:tc>
          <w:tcPr>
            <w:tcW w:w="726" w:type="dxa"/>
            <w:tcMar>
              <w:top w:w="0" w:type="dxa"/>
              <w:left w:w="108" w:type="dxa"/>
              <w:bottom w:w="0" w:type="dxa"/>
              <w:right w:w="108" w:type="dxa"/>
            </w:tcMar>
          </w:tcPr>
          <w:p w14:paraId="4F09A1B6"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F8D9730"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5EDDEA3" w14:textId="77777777" w:rsidR="006965B7" w:rsidRPr="00682B25" w:rsidRDefault="006965B7" w:rsidP="001C156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0182D0A9" w14:textId="77777777" w:rsidR="006965B7" w:rsidRPr="00682B25" w:rsidRDefault="006965B7" w:rsidP="001C156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6965B7" w:rsidRPr="00682B25" w14:paraId="731F785A" w14:textId="77777777" w:rsidTr="001C156D">
        <w:trPr>
          <w:trHeight w:val="20"/>
        </w:trPr>
        <w:tc>
          <w:tcPr>
            <w:tcW w:w="726" w:type="dxa"/>
            <w:tcMar>
              <w:top w:w="0" w:type="dxa"/>
              <w:left w:w="108" w:type="dxa"/>
              <w:bottom w:w="0" w:type="dxa"/>
              <w:right w:w="108" w:type="dxa"/>
            </w:tcMar>
          </w:tcPr>
          <w:p w14:paraId="0FD73E4F"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4F7E1B87" w14:textId="77777777" w:rsidR="006965B7" w:rsidRPr="00682B25" w:rsidRDefault="006965B7" w:rsidP="001C156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3F2DC6D"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5 (penkias) darbo dienas</w:t>
            </w:r>
          </w:p>
          <w:p w14:paraId="06FF239C" w14:textId="77777777" w:rsidR="006965B7" w:rsidRPr="00682B25" w:rsidRDefault="006965B7" w:rsidP="001C156D">
            <w:pPr>
              <w:spacing w:after="0" w:line="240" w:lineRule="auto"/>
              <w:rPr>
                <w:rFonts w:cstheme="minorHAnsi"/>
                <w:sz w:val="22"/>
                <w:szCs w:val="22"/>
              </w:rPr>
            </w:pPr>
          </w:p>
          <w:p w14:paraId="0505BB44" w14:textId="77777777" w:rsidR="006965B7" w:rsidRPr="00682B25" w:rsidRDefault="006965B7" w:rsidP="001C156D">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47EDDDE5" w14:textId="77777777" w:rsidR="006965B7" w:rsidRPr="00682B25" w:rsidRDefault="006965B7" w:rsidP="001C156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B666AE5" w14:textId="77777777" w:rsidR="006965B7" w:rsidRPr="00682B25" w:rsidRDefault="006965B7" w:rsidP="001C156D">
            <w:pPr>
              <w:spacing w:after="0" w:line="240" w:lineRule="auto"/>
              <w:rPr>
                <w:rFonts w:cstheme="minorHAnsi"/>
                <w:bCs/>
                <w:sz w:val="22"/>
                <w:szCs w:val="22"/>
              </w:rPr>
            </w:pPr>
          </w:p>
        </w:tc>
      </w:tr>
      <w:tr w:rsidR="006965B7" w:rsidRPr="00682B25" w14:paraId="0AAB9A64" w14:textId="77777777" w:rsidTr="001C156D">
        <w:trPr>
          <w:trHeight w:val="20"/>
        </w:trPr>
        <w:tc>
          <w:tcPr>
            <w:tcW w:w="726" w:type="dxa"/>
            <w:tcMar>
              <w:top w:w="0" w:type="dxa"/>
              <w:left w:w="108" w:type="dxa"/>
              <w:bottom w:w="0" w:type="dxa"/>
              <w:right w:w="108" w:type="dxa"/>
            </w:tcMar>
          </w:tcPr>
          <w:p w14:paraId="1959187F"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0A0D8719"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4047E15"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7B65C7B6" w14:textId="77777777" w:rsidR="006965B7" w:rsidRPr="00682B25" w:rsidRDefault="006965B7" w:rsidP="001C156D">
            <w:pPr>
              <w:spacing w:after="0" w:line="240" w:lineRule="auto"/>
              <w:rPr>
                <w:rFonts w:cstheme="minorHAnsi"/>
                <w:sz w:val="22"/>
                <w:szCs w:val="22"/>
              </w:rPr>
            </w:pPr>
          </w:p>
        </w:tc>
      </w:tr>
      <w:tr w:rsidR="006965B7" w:rsidRPr="00682B25" w14:paraId="69882961" w14:textId="77777777" w:rsidTr="001C156D">
        <w:trPr>
          <w:trHeight w:val="20"/>
        </w:trPr>
        <w:tc>
          <w:tcPr>
            <w:tcW w:w="726" w:type="dxa"/>
            <w:tcMar>
              <w:top w:w="0" w:type="dxa"/>
              <w:left w:w="108" w:type="dxa"/>
              <w:bottom w:w="0" w:type="dxa"/>
              <w:right w:w="108" w:type="dxa"/>
            </w:tcMar>
          </w:tcPr>
          <w:p w14:paraId="744E98CF" w14:textId="77777777" w:rsidR="006965B7" w:rsidRPr="00682B25" w:rsidRDefault="006965B7" w:rsidP="002A1FF5">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06493D08" w14:textId="77777777" w:rsidR="006965B7" w:rsidRPr="00682B25" w:rsidRDefault="006965B7" w:rsidP="001C156D">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42B70AE3"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 xml:space="preserve">per 15 (penkiolika) dienų nuo dienos, kurią perkančioji organizacija turėjo raštu pranešti apie priimtą sprendimą pretenziją pateikusiam tiekėjui, </w:t>
            </w:r>
            <w:r>
              <w:rPr>
                <w:rFonts w:cstheme="minorHAnsi"/>
                <w:sz w:val="22"/>
                <w:szCs w:val="22"/>
              </w:rPr>
              <w:t>s</w:t>
            </w:r>
            <w:r w:rsidRPr="00682B25">
              <w:rPr>
                <w:rFonts w:cstheme="minorHAnsi"/>
                <w:sz w:val="22"/>
                <w:szCs w:val="22"/>
              </w:rPr>
              <w:t>uinteresuotiems pirkimo dalyviams.</w:t>
            </w:r>
          </w:p>
        </w:tc>
        <w:tc>
          <w:tcPr>
            <w:tcW w:w="2954" w:type="dxa"/>
            <w:tcMar>
              <w:top w:w="0" w:type="dxa"/>
              <w:left w:w="108" w:type="dxa"/>
              <w:bottom w:w="0" w:type="dxa"/>
              <w:right w:w="108" w:type="dxa"/>
            </w:tcMar>
          </w:tcPr>
          <w:p w14:paraId="03297C09" w14:textId="77777777" w:rsidR="006965B7" w:rsidRPr="00682B25" w:rsidRDefault="006965B7" w:rsidP="001C156D">
            <w:pPr>
              <w:spacing w:after="0" w:line="240" w:lineRule="auto"/>
              <w:rPr>
                <w:rFonts w:cstheme="minorHAnsi"/>
                <w:sz w:val="22"/>
                <w:szCs w:val="22"/>
              </w:rPr>
            </w:pPr>
          </w:p>
        </w:tc>
      </w:tr>
      <w:tr w:rsidR="006965B7" w:rsidRPr="00682B25" w14:paraId="108E3542" w14:textId="77777777" w:rsidTr="001C156D">
        <w:trPr>
          <w:trHeight w:val="20"/>
        </w:trPr>
        <w:tc>
          <w:tcPr>
            <w:tcW w:w="726" w:type="dxa"/>
            <w:tcMar>
              <w:top w:w="0" w:type="dxa"/>
              <w:left w:w="108" w:type="dxa"/>
              <w:bottom w:w="0" w:type="dxa"/>
              <w:right w:w="108" w:type="dxa"/>
            </w:tcMar>
          </w:tcPr>
          <w:p w14:paraId="27A84C5A"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7E85E891"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7237F4A4" w14:textId="77777777" w:rsidR="006965B7" w:rsidRPr="00682B25" w:rsidRDefault="006965B7" w:rsidP="001C156D">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7B11C0E" w14:textId="77777777" w:rsidR="006965B7" w:rsidRPr="00682B25" w:rsidRDefault="006965B7" w:rsidP="001C156D">
            <w:pPr>
              <w:spacing w:after="0" w:line="240" w:lineRule="auto"/>
              <w:rPr>
                <w:rFonts w:cstheme="minorHAnsi"/>
                <w:sz w:val="22"/>
                <w:szCs w:val="22"/>
              </w:rPr>
            </w:pPr>
          </w:p>
        </w:tc>
      </w:tr>
      <w:tr w:rsidR="006965B7" w:rsidRPr="00682B25" w14:paraId="08C4848A" w14:textId="77777777" w:rsidTr="001C156D">
        <w:trPr>
          <w:trHeight w:val="20"/>
        </w:trPr>
        <w:tc>
          <w:tcPr>
            <w:tcW w:w="726" w:type="dxa"/>
            <w:tcMar>
              <w:top w:w="0" w:type="dxa"/>
              <w:left w:w="108" w:type="dxa"/>
              <w:bottom w:w="0" w:type="dxa"/>
              <w:right w:w="108" w:type="dxa"/>
            </w:tcMar>
          </w:tcPr>
          <w:p w14:paraId="3A9DD53B" w14:textId="77777777" w:rsidR="006965B7" w:rsidRPr="00682B25" w:rsidRDefault="006965B7" w:rsidP="002A1FF5">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540A115F" w14:textId="77777777" w:rsidR="006965B7" w:rsidRPr="00682B25" w:rsidRDefault="006965B7" w:rsidP="001C156D">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21495AA8" w14:textId="77777777" w:rsidR="006965B7" w:rsidRPr="00D526C4" w:rsidRDefault="006965B7" w:rsidP="001C156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16279D26" w14:textId="77777777" w:rsidR="006965B7" w:rsidRPr="00682B25" w:rsidRDefault="006965B7" w:rsidP="001C156D">
            <w:pPr>
              <w:spacing w:after="0" w:line="240" w:lineRule="auto"/>
              <w:rPr>
                <w:rFonts w:cstheme="minorHAnsi"/>
                <w:sz w:val="22"/>
                <w:szCs w:val="22"/>
              </w:rPr>
            </w:pPr>
          </w:p>
        </w:tc>
      </w:tr>
    </w:tbl>
    <w:p w14:paraId="4268B37C" w14:textId="77777777" w:rsidR="006965B7" w:rsidRDefault="006965B7" w:rsidP="008D704D">
      <w:pPr>
        <w:tabs>
          <w:tab w:val="left" w:pos="2977"/>
        </w:tabs>
        <w:spacing w:after="120" w:line="20" w:lineRule="atLeast"/>
        <w:jc w:val="center"/>
        <w:rPr>
          <w:rFonts w:eastAsia="Calibri" w:cstheme="minorHAnsi"/>
          <w:sz w:val="22"/>
          <w:szCs w:val="22"/>
        </w:rPr>
      </w:pPr>
    </w:p>
    <w:p w14:paraId="7300D3EE" w14:textId="1D2F80B0"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2711A" w:rsidRDefault="008D704D" w:rsidP="008D704D">
      <w:pPr>
        <w:pStyle w:val="Antrat2"/>
        <w:ind w:left="5103"/>
        <w:rPr>
          <w:rFonts w:asciiTheme="minorHAnsi" w:eastAsia="Calibri" w:hAnsiTheme="minorHAnsi" w:cstheme="minorHAnsi"/>
          <w:color w:val="000000" w:themeColor="text1"/>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6807490"/>
      <w:bookmarkEnd w:id="56"/>
      <w:r w:rsidRPr="0052711A">
        <w:rPr>
          <w:rFonts w:asciiTheme="minorHAnsi" w:eastAsia="Calibri" w:hAnsiTheme="minorHAnsi" w:cstheme="minorHAnsi"/>
          <w:color w:val="000000" w:themeColor="text1"/>
          <w:sz w:val="22"/>
          <w:szCs w:val="22"/>
        </w:rPr>
        <w:t xml:space="preserve">Pirkimo sąlygų </w:t>
      </w:r>
      <w:bookmarkStart w:id="63" w:name="antraspriedas"/>
      <w:r w:rsidR="005F0B78" w:rsidRPr="0052711A">
        <w:rPr>
          <w:rFonts w:asciiTheme="minorHAnsi" w:eastAsia="Calibri" w:hAnsiTheme="minorHAnsi" w:cstheme="minorHAnsi"/>
          <w:color w:val="000000" w:themeColor="text1"/>
          <w:sz w:val="22"/>
          <w:szCs w:val="22"/>
        </w:rPr>
        <w:t>2</w:t>
      </w:r>
      <w:bookmarkEnd w:id="63"/>
      <w:r w:rsidRPr="0052711A">
        <w:rPr>
          <w:rFonts w:asciiTheme="minorHAnsi" w:eastAsia="Calibri" w:hAnsiTheme="minorHAnsi" w:cstheme="minorHAnsi"/>
          <w:color w:val="000000" w:themeColor="text1"/>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5213DBA9" w14:textId="046EAE1F" w:rsidR="008D704D" w:rsidRPr="0052711A" w:rsidRDefault="00281735" w:rsidP="00BE1858">
      <w:pPr>
        <w:pStyle w:val="Paantrat"/>
        <w:jc w:val="center"/>
        <w:rPr>
          <w:rFonts w:cstheme="minorHAnsi"/>
          <w:b/>
          <w:bCs/>
          <w:sz w:val="22"/>
          <w:szCs w:val="22"/>
        </w:rPr>
      </w:pPr>
      <w:r w:rsidRPr="0052711A">
        <w:rPr>
          <w:rFonts w:cstheme="minorHAnsi"/>
          <w:b/>
          <w:bCs/>
          <w:sz w:val="22"/>
          <w:szCs w:val="22"/>
        </w:rPr>
        <w:t>TECHNINĖ SPECIFIKACIJA</w:t>
      </w:r>
    </w:p>
    <w:p w14:paraId="5BD9C3DD" w14:textId="77777777" w:rsidR="00526D8F" w:rsidRPr="00C44591" w:rsidRDefault="00526D8F" w:rsidP="00526D8F">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436048">
        <w:rPr>
          <w:rFonts w:ascii="Calibri" w:eastAsia="Times New Roman" w:hAnsi="Calibri" w:cs="Calibri"/>
          <w:color w:val="000000"/>
          <w:sz w:val="22"/>
          <w:szCs w:val="22"/>
        </w:rPr>
        <w:t xml:space="preserve">Vilniaus miesto savivaldybės administracija (toliau – Užsakovas) numato įsigyti Vilniaus VGTU inžinerijos licėjaus, </w:t>
      </w:r>
      <w:r w:rsidRPr="00C44591">
        <w:rPr>
          <w:rFonts w:eastAsia="Times New Roman" w:cstheme="minorHAnsi"/>
          <w:color w:val="000000"/>
          <w:sz w:val="22"/>
          <w:szCs w:val="22"/>
        </w:rPr>
        <w:t>Antakalnio g. 120, sporto aikštynų atnaujinimo darbus, adresu Antakalnio g. 120, Vilnius.</w:t>
      </w:r>
    </w:p>
    <w:p w14:paraId="4C3BCF59" w14:textId="77777777" w:rsidR="00526D8F" w:rsidRPr="00C44591" w:rsidRDefault="00526D8F" w:rsidP="00526D8F">
      <w:pPr>
        <w:pBdr>
          <w:top w:val="nil"/>
          <w:left w:val="nil"/>
          <w:bottom w:val="nil"/>
          <w:right w:val="nil"/>
          <w:between w:val="nil"/>
        </w:pBdr>
        <w:spacing w:before="120" w:after="0" w:line="240" w:lineRule="auto"/>
        <w:ind w:firstLine="567"/>
        <w:jc w:val="both"/>
        <w:rPr>
          <w:rFonts w:cstheme="minorHAnsi"/>
          <w:color w:val="000000"/>
          <w:sz w:val="22"/>
          <w:szCs w:val="22"/>
        </w:rPr>
      </w:pPr>
      <w:r w:rsidRPr="00C44591">
        <w:rPr>
          <w:rFonts w:eastAsia="Times New Roman" w:cstheme="minorHAnsi"/>
          <w:color w:val="000000"/>
          <w:sz w:val="22"/>
          <w:szCs w:val="22"/>
        </w:rPr>
        <w:t>Darbų atlikimo terminai: 3</w:t>
      </w:r>
      <w:r w:rsidRPr="00C44591">
        <w:rPr>
          <w:rFonts w:eastAsia="Times New Roman" w:cstheme="minorHAnsi"/>
          <w:color w:val="000000" w:themeColor="text1"/>
          <w:sz w:val="22"/>
          <w:szCs w:val="22"/>
          <w:lang w:eastAsia="en-US"/>
        </w:rPr>
        <w:t xml:space="preserve"> (trys)</w:t>
      </w:r>
      <w:r w:rsidRPr="00C44591">
        <w:rPr>
          <w:rFonts w:cstheme="minorHAnsi"/>
          <w:color w:val="000000" w:themeColor="text1"/>
          <w:sz w:val="22"/>
          <w:szCs w:val="22"/>
        </w:rPr>
        <w:t xml:space="preserve"> mėn. nuo Sutarties įsigaliojimo dienos.</w:t>
      </w:r>
      <w:r w:rsidRPr="00C44591">
        <w:rPr>
          <w:rFonts w:eastAsia="Times New Roman" w:cstheme="minorHAnsi"/>
          <w:color w:val="000000"/>
          <w:sz w:val="22"/>
          <w:szCs w:val="22"/>
          <w:highlight w:val="white"/>
        </w:rPr>
        <w:t xml:space="preserve"> Sutarties </w:t>
      </w:r>
      <w:r w:rsidRPr="00C44591">
        <w:rPr>
          <w:rFonts w:eastAsia="Times New Roman" w:cstheme="minorHAnsi"/>
          <w:color w:val="000000"/>
          <w:sz w:val="22"/>
          <w:szCs w:val="22"/>
        </w:rPr>
        <w:t>vykdymo metu dėl nenumatytų aplinkybių, kurios nepriklauso nuo Rangovo ir kurias Rangovas privalės pagrįsti raštu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Rangovas) gali būti sustabdytas darbų atlikimas. Sustabdymo terminas negali būti ilgesnis nei 6 (šeši) mėnesiai. Medžiagų tiekimo sutrikimas (-ai) nebus traktuojamas (-i) kaip nenumatytos aplinkybės, kurios nepriklauso nuo Rangovo.</w:t>
      </w:r>
    </w:p>
    <w:p w14:paraId="2D8E6FE9" w14:textId="77777777" w:rsidR="00526D8F" w:rsidRPr="00C44591" w:rsidRDefault="00526D8F" w:rsidP="00526D8F">
      <w:pPr>
        <w:pBdr>
          <w:top w:val="nil"/>
          <w:left w:val="nil"/>
          <w:bottom w:val="nil"/>
          <w:right w:val="nil"/>
          <w:between w:val="nil"/>
        </w:pBdr>
        <w:spacing w:after="0" w:line="240" w:lineRule="auto"/>
        <w:ind w:firstLine="567"/>
        <w:jc w:val="both"/>
        <w:rPr>
          <w:rFonts w:cstheme="minorHAnsi"/>
          <w:color w:val="000000"/>
          <w:sz w:val="22"/>
          <w:szCs w:val="22"/>
        </w:rPr>
      </w:pPr>
    </w:p>
    <w:p w14:paraId="4C680AAC" w14:textId="77777777" w:rsidR="00526D8F" w:rsidRPr="00C44591" w:rsidRDefault="00526D8F" w:rsidP="00526D8F">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C44591">
        <w:rPr>
          <w:rFonts w:eastAsia="Times New Roman" w:cstheme="minorHAnsi"/>
          <w:b/>
          <w:color w:val="000000"/>
          <w:sz w:val="22"/>
          <w:szCs w:val="22"/>
        </w:rPr>
        <w:t>Perkamus darbus apima:</w:t>
      </w:r>
    </w:p>
    <w:p w14:paraId="4E6E37D5" w14:textId="77777777" w:rsidR="00526D8F" w:rsidRPr="00C44591" w:rsidRDefault="00526D8F" w:rsidP="00526D8F">
      <w:pPr>
        <w:pBdr>
          <w:top w:val="nil"/>
          <w:left w:val="nil"/>
          <w:bottom w:val="nil"/>
          <w:right w:val="nil"/>
          <w:between w:val="nil"/>
        </w:pBdr>
        <w:spacing w:after="0" w:line="240" w:lineRule="auto"/>
        <w:ind w:firstLine="567"/>
        <w:jc w:val="both"/>
        <w:rPr>
          <w:rFonts w:eastAsia="Times New Roman" w:cstheme="minorHAnsi"/>
          <w:b/>
          <w:bCs/>
          <w:sz w:val="22"/>
          <w:szCs w:val="22"/>
        </w:rPr>
      </w:pPr>
    </w:p>
    <w:p w14:paraId="7560CDED" w14:textId="77777777" w:rsidR="00526D8F" w:rsidRPr="00C44591" w:rsidRDefault="00526D8F" w:rsidP="00526D8F">
      <w:pPr>
        <w:pStyle w:val="Sraopastraipa"/>
        <w:numPr>
          <w:ilvl w:val="0"/>
          <w:numId w:val="22"/>
        </w:numPr>
        <w:spacing w:after="0" w:line="240" w:lineRule="auto"/>
        <w:ind w:left="0" w:firstLine="567"/>
        <w:jc w:val="both"/>
        <w:rPr>
          <w:rFonts w:eastAsia="Times New Roman" w:cstheme="minorHAnsi"/>
          <w:b/>
          <w:bCs/>
          <w:sz w:val="22"/>
          <w:szCs w:val="22"/>
        </w:rPr>
      </w:pPr>
      <w:r w:rsidRPr="00C44591">
        <w:rPr>
          <w:rFonts w:eastAsia="Times New Roman" w:cstheme="minorHAnsi"/>
          <w:b/>
          <w:bCs/>
          <w:sz w:val="22"/>
          <w:szCs w:val="22"/>
        </w:rPr>
        <w:t>Futbolo aikštyno dangų remontas:</w:t>
      </w:r>
    </w:p>
    <w:p w14:paraId="1DC8FE5A" w14:textId="77777777" w:rsidR="00526D8F" w:rsidRPr="00C44591" w:rsidRDefault="00526D8F" w:rsidP="00526D8F">
      <w:pPr>
        <w:numPr>
          <w:ilvl w:val="1"/>
          <w:numId w:val="22"/>
        </w:numPr>
        <w:pBdr>
          <w:top w:val="nil"/>
          <w:left w:val="nil"/>
          <w:bottom w:val="nil"/>
          <w:right w:val="nil"/>
          <w:between w:val="nil"/>
        </w:pBdr>
        <w:spacing w:after="0" w:line="240" w:lineRule="auto"/>
        <w:ind w:left="0" w:firstLine="567"/>
        <w:jc w:val="both"/>
        <w:rPr>
          <w:rFonts w:eastAsia="Times New Roman" w:cstheme="minorHAnsi"/>
          <w:sz w:val="22"/>
          <w:szCs w:val="22"/>
        </w:rPr>
      </w:pPr>
      <w:r w:rsidRPr="00C44591">
        <w:rPr>
          <w:rFonts w:eastAsia="Times New Roman" w:cstheme="minorHAnsi"/>
          <w:sz w:val="22"/>
          <w:szCs w:val="22"/>
        </w:rPr>
        <w:t xml:space="preserve">senos dangos, bortų demontavimas ir utilizavimas, grunto nukasimas, lovio paruošimas pagrindų įrengimui, sutankinimas (Ev2&gt; 45 </w:t>
      </w:r>
      <w:proofErr w:type="spellStart"/>
      <w:r w:rsidRPr="00C44591">
        <w:rPr>
          <w:rFonts w:eastAsia="Times New Roman" w:cstheme="minorHAnsi"/>
          <w:sz w:val="22"/>
          <w:szCs w:val="22"/>
        </w:rPr>
        <w:t>Mpa</w:t>
      </w:r>
      <w:proofErr w:type="spellEnd"/>
      <w:r w:rsidRPr="00C44591">
        <w:rPr>
          <w:rFonts w:eastAsia="Times New Roman" w:cstheme="minorHAnsi"/>
          <w:sz w:val="22"/>
          <w:szCs w:val="22"/>
        </w:rPr>
        <w:t xml:space="preserve">), sutankinto atsparaus šalčiui 300 mm smėlio sluoksnio įrengimas (Ev2&gt;80 </w:t>
      </w:r>
      <w:proofErr w:type="spellStart"/>
      <w:r w:rsidRPr="00C44591">
        <w:rPr>
          <w:rFonts w:eastAsia="Times New Roman" w:cstheme="minorHAnsi"/>
          <w:sz w:val="22"/>
          <w:szCs w:val="22"/>
        </w:rPr>
        <w:t>Mpa</w:t>
      </w:r>
      <w:proofErr w:type="spellEnd"/>
      <w:r w:rsidRPr="00C44591">
        <w:rPr>
          <w:rFonts w:eastAsia="Times New Roman" w:cstheme="minorHAnsi"/>
          <w:sz w:val="22"/>
          <w:szCs w:val="22"/>
        </w:rPr>
        <w:t xml:space="preserve">), 150 mm sutankintos dolomito skaldos sluoksnio įrengimas, frakcija </w:t>
      </w:r>
      <w:r w:rsidRPr="00C44591">
        <w:rPr>
          <w:rFonts w:eastAsia="Times New Roman" w:cstheme="minorHAnsi"/>
          <w:color w:val="000000"/>
          <w:sz w:val="22"/>
          <w:szCs w:val="22"/>
        </w:rPr>
        <w:t>0/32,</w:t>
      </w:r>
      <w:r w:rsidRPr="00C44591">
        <w:rPr>
          <w:rFonts w:eastAsia="Times New Roman" w:cstheme="minorHAnsi"/>
          <w:sz w:val="22"/>
          <w:szCs w:val="22"/>
        </w:rPr>
        <w:t xml:space="preserve"> (Ev2&gt; 120 </w:t>
      </w:r>
      <w:proofErr w:type="spellStart"/>
      <w:r w:rsidRPr="00C44591">
        <w:rPr>
          <w:rFonts w:eastAsia="Times New Roman" w:cstheme="minorHAnsi"/>
          <w:sz w:val="22"/>
          <w:szCs w:val="22"/>
        </w:rPr>
        <w:t>Mpa</w:t>
      </w:r>
      <w:proofErr w:type="spellEnd"/>
      <w:r w:rsidRPr="00C44591">
        <w:rPr>
          <w:rFonts w:eastAsia="Times New Roman" w:cstheme="minorHAnsi"/>
          <w:sz w:val="22"/>
          <w:szCs w:val="22"/>
        </w:rPr>
        <w:t>). Leistinas skaldos sluoksnio paviršiaus nuokrypis lygumui – iki 10 mm matuojant 3 m ilgio.</w:t>
      </w:r>
    </w:p>
    <w:p w14:paraId="42D282E9" w14:textId="77777777" w:rsidR="00526D8F" w:rsidRPr="00C44591" w:rsidRDefault="00526D8F" w:rsidP="00526D8F">
      <w:pPr>
        <w:numPr>
          <w:ilvl w:val="1"/>
          <w:numId w:val="22"/>
        </w:numPr>
        <w:pBdr>
          <w:top w:val="nil"/>
          <w:left w:val="nil"/>
          <w:bottom w:val="nil"/>
          <w:right w:val="nil"/>
          <w:between w:val="nil"/>
        </w:pBdr>
        <w:spacing w:after="0" w:line="240" w:lineRule="auto"/>
        <w:ind w:left="0" w:firstLine="567"/>
        <w:jc w:val="both"/>
        <w:rPr>
          <w:rFonts w:eastAsia="Times New Roman" w:cstheme="minorHAnsi"/>
          <w:sz w:val="22"/>
          <w:szCs w:val="22"/>
        </w:rPr>
      </w:pPr>
      <w:r w:rsidRPr="00C44591">
        <w:rPr>
          <w:rFonts w:eastAsia="Times New Roman" w:cstheme="minorHAnsi"/>
          <w:sz w:val="22"/>
          <w:szCs w:val="22"/>
        </w:rPr>
        <w:t xml:space="preserve">Ne mažiau kaip 20 mm storio elastinis sluoksnio - pakloto įrengimas, kurį sudaro tarpusavyje sujungiamos plokštės iš termiškai surištų kryžmintų polietileno putų, padengtų termiškai surišta poliesterio tekstilė arba ne mažiau kaip 20 mm storio elastinis sluoksnis visam aikštės plotui (gumos granulės, surištos klijais).  </w:t>
      </w:r>
    </w:p>
    <w:p w14:paraId="20F4F1AC" w14:textId="77777777" w:rsidR="00526D8F" w:rsidRPr="00C44591" w:rsidRDefault="00526D8F" w:rsidP="00526D8F">
      <w:pPr>
        <w:numPr>
          <w:ilvl w:val="1"/>
          <w:numId w:val="22"/>
        </w:numPr>
        <w:pBdr>
          <w:top w:val="nil"/>
          <w:left w:val="nil"/>
          <w:bottom w:val="nil"/>
          <w:right w:val="nil"/>
          <w:between w:val="nil"/>
        </w:pBdr>
        <w:spacing w:after="0" w:line="240" w:lineRule="auto"/>
        <w:ind w:left="0" w:firstLine="567"/>
        <w:jc w:val="both"/>
        <w:rPr>
          <w:rFonts w:eastAsia="Times New Roman" w:cstheme="minorHAnsi"/>
          <w:sz w:val="22"/>
          <w:szCs w:val="22"/>
        </w:rPr>
      </w:pPr>
      <w:r w:rsidRPr="00C44591">
        <w:rPr>
          <w:rFonts w:eastAsia="Times New Roman" w:cstheme="minorHAnsi"/>
          <w:sz w:val="22"/>
          <w:szCs w:val="22"/>
        </w:rPr>
        <w:t>Dirbtinės žolės dangos įrengimas („</w:t>
      </w:r>
      <w:proofErr w:type="spellStart"/>
      <w:r w:rsidRPr="00C44591">
        <w:rPr>
          <w:rFonts w:eastAsia="Times New Roman" w:cstheme="minorHAnsi"/>
          <w:sz w:val="22"/>
          <w:szCs w:val="22"/>
        </w:rPr>
        <w:t>Non-infill</w:t>
      </w:r>
      <w:proofErr w:type="spellEnd"/>
      <w:r w:rsidRPr="00C44591">
        <w:rPr>
          <w:rFonts w:eastAsia="Times New Roman" w:cstheme="minorHAnsi"/>
          <w:sz w:val="22"/>
          <w:szCs w:val="22"/>
        </w:rPr>
        <w:t>“, nereikalaujanti užpildo):</w:t>
      </w:r>
    </w:p>
    <w:p w14:paraId="6FE822D5" w14:textId="77777777" w:rsidR="00526D8F" w:rsidRPr="00C44591" w:rsidRDefault="00526D8F" w:rsidP="00526D8F">
      <w:pPr>
        <w:numPr>
          <w:ilvl w:val="2"/>
          <w:numId w:val="22"/>
        </w:numPr>
        <w:pBdr>
          <w:top w:val="nil"/>
          <w:left w:val="nil"/>
          <w:bottom w:val="nil"/>
          <w:right w:val="nil"/>
          <w:between w:val="nil"/>
        </w:pBdr>
        <w:spacing w:after="0" w:line="240" w:lineRule="auto"/>
        <w:ind w:left="0" w:firstLine="567"/>
        <w:jc w:val="both"/>
        <w:rPr>
          <w:rFonts w:eastAsia="Times New Roman" w:cstheme="minorHAnsi"/>
          <w:sz w:val="22"/>
          <w:szCs w:val="22"/>
          <w:u w:val="single"/>
        </w:rPr>
      </w:pPr>
      <w:r w:rsidRPr="00C44591">
        <w:rPr>
          <w:rFonts w:eastAsia="Times New Roman" w:cstheme="minorHAnsi"/>
          <w:color w:val="000000"/>
          <w:sz w:val="22"/>
          <w:szCs w:val="22"/>
        </w:rPr>
        <w:t>aukštis ne mažiau kaip 25 mm;</w:t>
      </w:r>
    </w:p>
    <w:p w14:paraId="378D2CEE"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C44591">
        <w:rPr>
          <w:rFonts w:eastAsia="Times New Roman" w:cstheme="minorHAnsi"/>
          <w:color w:val="000000"/>
          <w:sz w:val="22"/>
          <w:szCs w:val="22"/>
        </w:rPr>
        <w:t>dangos sudėtis – ne mažiau</w:t>
      </w:r>
      <w:r w:rsidRPr="00436048">
        <w:rPr>
          <w:rFonts w:ascii="Calibri" w:eastAsia="Times New Roman" w:hAnsi="Calibri" w:cs="Calibri"/>
          <w:color w:val="000000"/>
          <w:sz w:val="22"/>
          <w:szCs w:val="22"/>
        </w:rPr>
        <w:t xml:space="preserve"> 2 skirtingų tipų (tiesus ir tekstūrinis) plaukai;</w:t>
      </w:r>
    </w:p>
    <w:p w14:paraId="3E018180"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p</w:t>
      </w:r>
      <w:r w:rsidRPr="00436048">
        <w:rPr>
          <w:rFonts w:ascii="Calibri" w:eastAsia="Times New Roman" w:hAnsi="Calibri" w:cs="Calibri"/>
          <w:color w:val="000000"/>
          <w:sz w:val="22"/>
          <w:szCs w:val="22"/>
        </w:rPr>
        <w:t xml:space="preserve">laukas tiesus - </w:t>
      </w:r>
      <w:proofErr w:type="spellStart"/>
      <w:r w:rsidRPr="00436048">
        <w:rPr>
          <w:rFonts w:ascii="Calibri" w:eastAsia="Times New Roman" w:hAnsi="Calibri" w:cs="Calibri"/>
          <w:color w:val="000000"/>
          <w:sz w:val="22"/>
          <w:szCs w:val="22"/>
        </w:rPr>
        <w:t>dtex</w:t>
      </w:r>
      <w:proofErr w:type="spellEnd"/>
      <w:r w:rsidRPr="00436048">
        <w:rPr>
          <w:rFonts w:ascii="Calibri" w:eastAsia="Times New Roman" w:hAnsi="Calibri" w:cs="Calibri"/>
          <w:color w:val="000000"/>
          <w:sz w:val="22"/>
          <w:szCs w:val="22"/>
        </w:rPr>
        <w:t xml:space="preserve">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14500, plauko storis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400 mikronų;</w:t>
      </w:r>
    </w:p>
    <w:p w14:paraId="5AD1D993"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p</w:t>
      </w:r>
      <w:r w:rsidRPr="00436048">
        <w:rPr>
          <w:rFonts w:ascii="Calibri" w:eastAsia="Times New Roman" w:hAnsi="Calibri" w:cs="Calibri"/>
          <w:color w:val="000000"/>
          <w:sz w:val="22"/>
          <w:szCs w:val="22"/>
        </w:rPr>
        <w:t xml:space="preserve">laukas tekstūrinis - </w:t>
      </w:r>
      <w:proofErr w:type="spellStart"/>
      <w:r w:rsidRPr="00436048">
        <w:rPr>
          <w:rFonts w:ascii="Calibri" w:eastAsia="Times New Roman" w:hAnsi="Calibri" w:cs="Calibri"/>
          <w:color w:val="000000"/>
          <w:sz w:val="22"/>
          <w:szCs w:val="22"/>
        </w:rPr>
        <w:t>dtex</w:t>
      </w:r>
      <w:proofErr w:type="spellEnd"/>
      <w:r w:rsidRPr="00436048">
        <w:rPr>
          <w:rFonts w:ascii="Calibri" w:eastAsia="Times New Roman" w:hAnsi="Calibri" w:cs="Calibri"/>
          <w:color w:val="000000"/>
          <w:sz w:val="22"/>
          <w:szCs w:val="22"/>
        </w:rPr>
        <w:t xml:space="preserve">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7000, plauko storis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100 mikronų;</w:t>
      </w:r>
    </w:p>
    <w:p w14:paraId="3F94C095"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d</w:t>
      </w:r>
      <w:r w:rsidRPr="00436048">
        <w:rPr>
          <w:rFonts w:ascii="Calibri" w:eastAsia="Times New Roman" w:hAnsi="Calibri" w:cs="Calibri"/>
          <w:color w:val="000000"/>
          <w:sz w:val="22"/>
          <w:szCs w:val="22"/>
        </w:rPr>
        <w:t>ygsnių kiekis 1 m</w:t>
      </w:r>
      <w:r w:rsidRPr="002F2582">
        <w:rPr>
          <w:rFonts w:ascii="Calibri" w:eastAsia="Times New Roman" w:hAnsi="Calibri" w:cs="Calibri"/>
          <w:color w:val="000000"/>
          <w:sz w:val="22"/>
          <w:szCs w:val="22"/>
          <w:vertAlign w:val="superscript"/>
        </w:rPr>
        <w:t>2</w:t>
      </w:r>
      <w:r w:rsidRPr="00436048">
        <w:rPr>
          <w:rFonts w:ascii="Calibri" w:eastAsia="Times New Roman" w:hAnsi="Calibri" w:cs="Calibri"/>
          <w:color w:val="000000"/>
          <w:sz w:val="22"/>
          <w:szCs w:val="22"/>
        </w:rPr>
        <w:t xml:space="preserve"> –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25 000 vienetų;</w:t>
      </w:r>
    </w:p>
    <w:p w14:paraId="48ACE859"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Pr>
          <w:rFonts w:ascii="Calibri" w:eastAsia="Times New Roman" w:hAnsi="Calibri" w:cs="Calibri"/>
          <w:color w:val="000000"/>
        </w:rPr>
        <w:t>p</w:t>
      </w:r>
      <w:r w:rsidRPr="00436048">
        <w:rPr>
          <w:rFonts w:ascii="Calibri" w:eastAsia="Times New Roman" w:hAnsi="Calibri" w:cs="Calibri"/>
          <w:color w:val="000000"/>
          <w:sz w:val="22"/>
          <w:szCs w:val="22"/>
        </w:rPr>
        <w:t>laušelių kiekis 1 m</w:t>
      </w:r>
      <w:r w:rsidRPr="002F2582">
        <w:rPr>
          <w:rFonts w:ascii="Calibri" w:eastAsia="Times New Roman" w:hAnsi="Calibri" w:cs="Calibri"/>
          <w:color w:val="000000"/>
          <w:sz w:val="22"/>
          <w:szCs w:val="22"/>
          <w:vertAlign w:val="superscript"/>
        </w:rPr>
        <w:t>2</w:t>
      </w:r>
      <w:r w:rsidRPr="00436048">
        <w:rPr>
          <w:rFonts w:ascii="Calibri" w:eastAsia="Times New Roman" w:hAnsi="Calibri" w:cs="Calibri"/>
          <w:color w:val="000000"/>
          <w:sz w:val="22"/>
          <w:szCs w:val="22"/>
        </w:rPr>
        <w:t xml:space="preserve"> – ne mažiau</w:t>
      </w:r>
      <w:r>
        <w:rPr>
          <w:rFonts w:ascii="Calibri" w:eastAsia="Times New Roman" w:hAnsi="Calibri" w:cs="Calibri"/>
          <w:color w:val="000000"/>
        </w:rPr>
        <w:t xml:space="preserve"> kaip</w:t>
      </w:r>
      <w:r w:rsidRPr="00436048">
        <w:rPr>
          <w:rFonts w:ascii="Calibri" w:eastAsia="Times New Roman" w:hAnsi="Calibri" w:cs="Calibri"/>
          <w:color w:val="000000"/>
          <w:sz w:val="22"/>
          <w:szCs w:val="22"/>
        </w:rPr>
        <w:t xml:space="preserve"> 615 000 vienetų;</w:t>
      </w:r>
    </w:p>
    <w:p w14:paraId="2C5A7E77"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436048">
        <w:rPr>
          <w:rFonts w:ascii="Calibri" w:eastAsia="Times New Roman" w:hAnsi="Calibri" w:cs="Calibri"/>
          <w:color w:val="000000"/>
          <w:sz w:val="22"/>
          <w:szCs w:val="22"/>
        </w:rPr>
        <w:t>Danga turi būti laidi vandeniui, atspari UV spinduliams;</w:t>
      </w:r>
    </w:p>
    <w:p w14:paraId="26B276CB"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436048">
        <w:rPr>
          <w:rFonts w:ascii="Calibri" w:eastAsia="Times New Roman" w:hAnsi="Calibri" w:cs="Calibri"/>
          <w:color w:val="000000"/>
          <w:sz w:val="22"/>
          <w:szCs w:val="22"/>
        </w:rPr>
        <w:t>Dangos spalva – derinama su Užsakovu</w:t>
      </w:r>
      <w:r>
        <w:rPr>
          <w:rFonts w:ascii="Calibri" w:eastAsia="Times New Roman" w:hAnsi="Calibri" w:cs="Calibri"/>
          <w:color w:val="000000"/>
        </w:rPr>
        <w:t xml:space="preserve"> prieš dangos įrengimą</w:t>
      </w:r>
      <w:r w:rsidRPr="00436048">
        <w:rPr>
          <w:rFonts w:ascii="Calibri" w:eastAsia="Times New Roman" w:hAnsi="Calibri" w:cs="Calibri"/>
          <w:color w:val="000000"/>
          <w:sz w:val="22"/>
          <w:szCs w:val="22"/>
        </w:rPr>
        <w:t>;</w:t>
      </w:r>
    </w:p>
    <w:p w14:paraId="2784223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r w:rsidRPr="00436048">
        <w:rPr>
          <w:rFonts w:ascii="Calibri" w:eastAsia="Times New Roman" w:hAnsi="Calibri" w:cs="Calibri"/>
          <w:color w:val="000000"/>
          <w:sz w:val="22"/>
          <w:szCs w:val="22"/>
        </w:rPr>
        <w:t xml:space="preserve">Linijų įrengimas: skiriamosios aikštelių linijos, pagal aikštelių reikalavimus, žymimos baltomis juostomis integruotomis arba atskirai įklijuotomis į dirbtinės žolės dangą. </w:t>
      </w:r>
    </w:p>
    <w:p w14:paraId="1322457F"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proofErr w:type="spellStart"/>
      <w:r w:rsidRPr="00436048">
        <w:rPr>
          <w:rFonts w:ascii="Calibri" w:eastAsia="Times New Roman" w:hAnsi="Calibri" w:cs="Calibri"/>
          <w:color w:val="000000"/>
          <w:sz w:val="22"/>
          <w:szCs w:val="22"/>
        </w:rPr>
        <w:t>Bortelių</w:t>
      </w:r>
      <w:proofErr w:type="spellEnd"/>
      <w:r w:rsidRPr="00436048">
        <w:rPr>
          <w:rFonts w:ascii="Calibri" w:eastAsia="Times New Roman" w:hAnsi="Calibri" w:cs="Calibri"/>
          <w:color w:val="000000"/>
          <w:sz w:val="22"/>
          <w:szCs w:val="22"/>
        </w:rPr>
        <w:t xml:space="preserve"> įrengimas: betoniniai ne mažesnio kaip 50x200x1000 mm dydžio vejos </w:t>
      </w:r>
      <w:proofErr w:type="spellStart"/>
      <w:r w:rsidRPr="00436048">
        <w:rPr>
          <w:rFonts w:ascii="Calibri" w:eastAsia="Times New Roman" w:hAnsi="Calibri" w:cs="Calibri"/>
          <w:color w:val="000000"/>
          <w:sz w:val="22"/>
          <w:szCs w:val="22"/>
        </w:rPr>
        <w:t>borteliais</w:t>
      </w:r>
      <w:proofErr w:type="spellEnd"/>
      <w:r w:rsidRPr="00436048">
        <w:rPr>
          <w:rFonts w:ascii="Calibri" w:eastAsia="Times New Roman" w:hAnsi="Calibri" w:cs="Calibri"/>
          <w:color w:val="000000"/>
          <w:sz w:val="22"/>
          <w:szCs w:val="22"/>
        </w:rPr>
        <w:t xml:space="preserve"> įrėminama futbolo aikštė. </w:t>
      </w:r>
    </w:p>
    <w:p w14:paraId="24D0C99E" w14:textId="77777777" w:rsidR="00526D8F" w:rsidRPr="00436048" w:rsidRDefault="00526D8F" w:rsidP="00526D8F">
      <w:pPr>
        <w:numPr>
          <w:ilvl w:val="0"/>
          <w:numId w:val="22"/>
        </w:numPr>
        <w:pBdr>
          <w:top w:val="nil"/>
          <w:left w:val="nil"/>
          <w:bottom w:val="nil"/>
          <w:right w:val="nil"/>
          <w:between w:val="nil"/>
        </w:pBdr>
        <w:spacing w:before="120" w:after="120" w:line="240" w:lineRule="auto"/>
        <w:ind w:left="0" w:firstLine="567"/>
        <w:jc w:val="both"/>
        <w:rPr>
          <w:rFonts w:ascii="Calibri" w:eastAsia="Times New Roman" w:hAnsi="Calibri" w:cs="Calibri"/>
          <w:b/>
          <w:bCs/>
          <w:sz w:val="22"/>
          <w:szCs w:val="22"/>
          <w:u w:val="single"/>
        </w:rPr>
      </w:pPr>
      <w:r w:rsidRPr="00436048">
        <w:rPr>
          <w:rFonts w:ascii="Calibri" w:eastAsia="Times New Roman" w:hAnsi="Calibri" w:cs="Calibri"/>
          <w:b/>
          <w:bCs/>
          <w:color w:val="000000"/>
          <w:sz w:val="22"/>
          <w:szCs w:val="22"/>
        </w:rPr>
        <w:t>Futbolo aikštyno kamuolių gaudyklės remontas su segmentine tvora:</w:t>
      </w:r>
    </w:p>
    <w:p w14:paraId="78D379E0"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s</w:t>
      </w:r>
      <w:r w:rsidRPr="00436048">
        <w:rPr>
          <w:rFonts w:ascii="Calibri" w:eastAsia="Times New Roman" w:hAnsi="Calibri" w:cs="Calibri"/>
          <w:sz w:val="22"/>
          <w:szCs w:val="22"/>
        </w:rPr>
        <w:t>enų kamuolių gaudyklių demontavimas ir utilizavimas.</w:t>
      </w:r>
    </w:p>
    <w:p w14:paraId="63F79184"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Segmentinė tvora:</w:t>
      </w:r>
    </w:p>
    <w:p w14:paraId="2B965AA2"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t</w:t>
      </w:r>
      <w:r w:rsidRPr="00436048">
        <w:rPr>
          <w:rFonts w:ascii="Calibri" w:eastAsia="Times New Roman" w:hAnsi="Calibri" w:cs="Calibri"/>
          <w:sz w:val="22"/>
          <w:szCs w:val="22"/>
        </w:rPr>
        <w:t xml:space="preserve">uri būti aptveriama 2DS </w:t>
      </w:r>
      <w:r>
        <w:rPr>
          <w:rFonts w:ascii="Calibri" w:eastAsia="Times New Roman" w:hAnsi="Calibri" w:cs="Calibri"/>
        </w:rPr>
        <w:t xml:space="preserve">(arba lygiaverte) </w:t>
      </w:r>
      <w:r w:rsidRPr="00436048">
        <w:rPr>
          <w:rFonts w:ascii="Calibri" w:eastAsia="Times New Roman" w:hAnsi="Calibri" w:cs="Calibri"/>
          <w:sz w:val="22"/>
          <w:szCs w:val="22"/>
        </w:rPr>
        <w:t>segmentine 1,83 m aukščio tvora;</w:t>
      </w:r>
    </w:p>
    <w:p w14:paraId="421FBEFC"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t</w:t>
      </w:r>
      <w:r w:rsidRPr="00436048">
        <w:rPr>
          <w:rFonts w:ascii="Calibri" w:eastAsia="Times New Roman" w:hAnsi="Calibri" w:cs="Calibri"/>
          <w:sz w:val="22"/>
          <w:szCs w:val="22"/>
        </w:rPr>
        <w:t>voros vertikali ir horizontali viela: 6 mm vertikali ir sudvigubinta 8 mm skersmens horizontali cinkuota viela.</w:t>
      </w:r>
    </w:p>
    <w:p w14:paraId="56EEA3FC"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Segmentai cinkuoti ir  dažyti RAL 9005 </w:t>
      </w:r>
      <w:r>
        <w:rPr>
          <w:rFonts w:ascii="Calibri" w:eastAsia="Times New Roman" w:hAnsi="Calibri" w:cs="Calibri"/>
        </w:rPr>
        <w:t xml:space="preserve">(arba lygiavertės) </w:t>
      </w:r>
      <w:r w:rsidRPr="00436048">
        <w:rPr>
          <w:rFonts w:ascii="Calibri" w:eastAsia="Times New Roman" w:hAnsi="Calibri" w:cs="Calibri"/>
          <w:sz w:val="22"/>
          <w:szCs w:val="22"/>
        </w:rPr>
        <w:t>spalvos poliesterio dažais milteliniu (arba lygiaverčiu) būdu;</w:t>
      </w:r>
    </w:p>
    <w:p w14:paraId="1C15DD9B"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s</w:t>
      </w:r>
      <w:r w:rsidRPr="00436048">
        <w:rPr>
          <w:rFonts w:ascii="Calibri" w:eastAsia="Times New Roman" w:hAnsi="Calibri" w:cs="Calibri"/>
          <w:sz w:val="22"/>
          <w:szCs w:val="22"/>
        </w:rPr>
        <w:t>egmentų plotis</w:t>
      </w:r>
      <w:r>
        <w:rPr>
          <w:rFonts w:ascii="Calibri" w:eastAsia="Times New Roman" w:hAnsi="Calibri" w:cs="Calibri"/>
        </w:rPr>
        <w:t xml:space="preserve"> ~</w:t>
      </w:r>
      <w:r w:rsidRPr="00436048">
        <w:rPr>
          <w:rFonts w:ascii="Calibri" w:eastAsia="Times New Roman" w:hAnsi="Calibri" w:cs="Calibri"/>
          <w:sz w:val="22"/>
          <w:szCs w:val="22"/>
        </w:rPr>
        <w:t xml:space="preserve"> 2,5 m;</w:t>
      </w:r>
    </w:p>
    <w:p w14:paraId="0DE33BBC"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s</w:t>
      </w:r>
      <w:r w:rsidRPr="00436048">
        <w:rPr>
          <w:rFonts w:ascii="Calibri" w:eastAsia="Times New Roman" w:hAnsi="Calibri" w:cs="Calibri"/>
          <w:sz w:val="22"/>
          <w:szCs w:val="22"/>
        </w:rPr>
        <w:t>egmentas vienoje pusėje tvirtinimas prie kamuolių gaudyklės stulpo, kurio montavimo žingsnis yra kas 5 metrai, o kitoje pusėje segmentas tvirtinimas prie tvoros stulpo, kurio žingsnis kas 5 metrai.</w:t>
      </w:r>
    </w:p>
    <w:p w14:paraId="61774627"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Tvoros stulpai:</w:t>
      </w:r>
    </w:p>
    <w:p w14:paraId="37CB427A"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a</w:t>
      </w:r>
      <w:r w:rsidRPr="00436048">
        <w:rPr>
          <w:rFonts w:ascii="Calibri" w:eastAsia="Times New Roman" w:hAnsi="Calibri" w:cs="Calibri"/>
          <w:sz w:val="22"/>
          <w:szCs w:val="22"/>
        </w:rPr>
        <w:t xml:space="preserve">ukštis virš žemės </w:t>
      </w:r>
      <w:r>
        <w:rPr>
          <w:rFonts w:ascii="Calibri" w:eastAsia="Times New Roman" w:hAnsi="Calibri" w:cs="Calibri"/>
        </w:rPr>
        <w:t xml:space="preserve">~ </w:t>
      </w:r>
      <w:r w:rsidRPr="00436048">
        <w:rPr>
          <w:rFonts w:ascii="Calibri" w:eastAsia="Times New Roman" w:hAnsi="Calibri" w:cs="Calibri"/>
          <w:sz w:val="22"/>
          <w:szCs w:val="22"/>
        </w:rPr>
        <w:t>1,83 m;</w:t>
      </w:r>
    </w:p>
    <w:p w14:paraId="0BC202E9"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ž</w:t>
      </w:r>
      <w:r w:rsidRPr="00436048">
        <w:rPr>
          <w:rFonts w:ascii="Calibri" w:eastAsia="Times New Roman" w:hAnsi="Calibri" w:cs="Calibri"/>
          <w:sz w:val="22"/>
          <w:szCs w:val="22"/>
        </w:rPr>
        <w:t>ingsnis tarp stulpų ne daugiau nei 5 metrai;</w:t>
      </w:r>
    </w:p>
    <w:p w14:paraId="2CF66E27"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c</w:t>
      </w:r>
      <w:r w:rsidRPr="00436048">
        <w:rPr>
          <w:rFonts w:ascii="Calibri" w:eastAsia="Times New Roman" w:hAnsi="Calibri" w:cs="Calibri"/>
          <w:sz w:val="22"/>
          <w:szCs w:val="22"/>
        </w:rPr>
        <w:t>inkuoti ir poliesterio dažai (RAL 9005</w:t>
      </w:r>
      <w:r>
        <w:rPr>
          <w:rFonts w:ascii="Calibri" w:eastAsia="Times New Roman" w:hAnsi="Calibri" w:cs="Calibri"/>
        </w:rPr>
        <w:t xml:space="preserve"> (arba lygiavertė)</w:t>
      </w:r>
      <w:r w:rsidRPr="00436048">
        <w:rPr>
          <w:rFonts w:ascii="Calibri" w:eastAsia="Times New Roman" w:hAnsi="Calibri" w:cs="Calibri"/>
          <w:sz w:val="22"/>
          <w:szCs w:val="22"/>
        </w:rPr>
        <w:t xml:space="preserve"> spalva) dažyti milteliniu (arba lygiaverčiu) būdu;</w:t>
      </w:r>
    </w:p>
    <w:p w14:paraId="04EC88EA"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n</w:t>
      </w:r>
      <w:r w:rsidRPr="00436048">
        <w:rPr>
          <w:rFonts w:ascii="Calibri" w:eastAsia="Times New Roman" w:hAnsi="Calibri" w:cs="Calibri"/>
          <w:sz w:val="22"/>
          <w:szCs w:val="22"/>
        </w:rPr>
        <w:t>e mažesnio kaip 60 x 60 mm, 3 mm storio plieno kvadratinio vamzdžio profilio stulpų. Stulpų viršuje – uždėti dangteliai;</w:t>
      </w:r>
    </w:p>
    <w:p w14:paraId="014D3C13"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g</w:t>
      </w:r>
      <w:r w:rsidRPr="00436048">
        <w:rPr>
          <w:rFonts w:ascii="Calibri" w:eastAsia="Times New Roman" w:hAnsi="Calibri" w:cs="Calibri"/>
          <w:sz w:val="22"/>
          <w:szCs w:val="22"/>
        </w:rPr>
        <w:t>ręžtinis pamatas</w:t>
      </w:r>
      <w:r>
        <w:rPr>
          <w:rFonts w:ascii="Calibri" w:eastAsia="Times New Roman" w:hAnsi="Calibri" w:cs="Calibri"/>
        </w:rPr>
        <w:t xml:space="preserve"> ~</w:t>
      </w:r>
      <w:r w:rsidRPr="00436048">
        <w:rPr>
          <w:rFonts w:ascii="Calibri" w:eastAsia="Times New Roman" w:hAnsi="Calibri" w:cs="Calibri"/>
          <w:sz w:val="22"/>
          <w:szCs w:val="22"/>
        </w:rPr>
        <w:t xml:space="preserve"> 0,2 m. skersmens ir 1 m įgilintas į žemę, betonas C25/30 (XC2).</w:t>
      </w:r>
    </w:p>
    <w:p w14:paraId="0B0647D3"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Kamuolių gaudyklės stulpai:</w:t>
      </w:r>
    </w:p>
    <w:p w14:paraId="0AFE0F7F"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5 m</w:t>
      </w:r>
      <w:r>
        <w:rPr>
          <w:rFonts w:ascii="Calibri" w:eastAsia="Times New Roman" w:hAnsi="Calibri" w:cs="Calibri"/>
        </w:rPr>
        <w:t>etrų</w:t>
      </w:r>
      <w:r w:rsidRPr="00436048">
        <w:rPr>
          <w:rFonts w:ascii="Calibri" w:eastAsia="Times New Roman" w:hAnsi="Calibri" w:cs="Calibri"/>
          <w:sz w:val="22"/>
          <w:szCs w:val="22"/>
        </w:rPr>
        <w:t xml:space="preserve"> aukščio (nuo žemės);</w:t>
      </w:r>
    </w:p>
    <w:p w14:paraId="4FA52FB3"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ž</w:t>
      </w:r>
      <w:r w:rsidRPr="00436048">
        <w:rPr>
          <w:rFonts w:ascii="Calibri" w:eastAsia="Times New Roman" w:hAnsi="Calibri" w:cs="Calibri"/>
          <w:sz w:val="22"/>
          <w:szCs w:val="22"/>
        </w:rPr>
        <w:t>ingsnis tarp stulpų ne daugiau kaip 5 metrai;</w:t>
      </w:r>
    </w:p>
    <w:p w14:paraId="0F23BCD6"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c</w:t>
      </w:r>
      <w:r w:rsidRPr="00436048">
        <w:rPr>
          <w:rFonts w:ascii="Calibri" w:eastAsia="Times New Roman" w:hAnsi="Calibri" w:cs="Calibri"/>
          <w:sz w:val="22"/>
          <w:szCs w:val="22"/>
        </w:rPr>
        <w:t>inkuotų ir poliesterio dažais (RAL 9005) dažytu milteliniu (arba lygiaverčiu) būdu;</w:t>
      </w:r>
    </w:p>
    <w:p w14:paraId="69100E98"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n</w:t>
      </w:r>
      <w:r w:rsidRPr="00436048">
        <w:rPr>
          <w:rFonts w:ascii="Calibri" w:eastAsia="Times New Roman" w:hAnsi="Calibri" w:cs="Calibri"/>
          <w:sz w:val="22"/>
          <w:szCs w:val="22"/>
        </w:rPr>
        <w:t>e mažesnio kaip  80 x 80 mm, 4 mm storio plieno kvadratinio vamzdžio profilio stulpų. Stulpų viršuje turi būti uždėti dangteliai;</w:t>
      </w:r>
    </w:p>
    <w:p w14:paraId="280CC78B"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g</w:t>
      </w:r>
      <w:r w:rsidRPr="00436048">
        <w:rPr>
          <w:rFonts w:ascii="Calibri" w:eastAsia="Times New Roman" w:hAnsi="Calibri" w:cs="Calibri"/>
          <w:sz w:val="22"/>
          <w:szCs w:val="22"/>
        </w:rPr>
        <w:t>ręžtinis pamatas</w:t>
      </w:r>
      <w:r>
        <w:rPr>
          <w:rFonts w:ascii="Calibri" w:eastAsia="Times New Roman" w:hAnsi="Calibri" w:cs="Calibri"/>
        </w:rPr>
        <w:t xml:space="preserve"> ~</w:t>
      </w:r>
      <w:r w:rsidRPr="00436048">
        <w:rPr>
          <w:rFonts w:ascii="Calibri" w:eastAsia="Times New Roman" w:hAnsi="Calibri" w:cs="Calibri"/>
          <w:sz w:val="22"/>
          <w:szCs w:val="22"/>
        </w:rPr>
        <w:t xml:space="preserve"> 0,2 m. skersmens ir </w:t>
      </w:r>
      <w:r>
        <w:rPr>
          <w:rFonts w:ascii="Calibri" w:eastAsia="Times New Roman" w:hAnsi="Calibri" w:cs="Calibri"/>
        </w:rPr>
        <w:t>~</w:t>
      </w:r>
      <w:r w:rsidRPr="00436048">
        <w:rPr>
          <w:rFonts w:ascii="Calibri" w:eastAsia="Times New Roman" w:hAnsi="Calibri" w:cs="Calibri"/>
          <w:sz w:val="22"/>
          <w:szCs w:val="22"/>
        </w:rPr>
        <w:t>1,5 m įgilintas į žemę, betonas C25/30 (XC2).</w:t>
      </w:r>
    </w:p>
    <w:p w14:paraId="0D4FEFAC" w14:textId="77777777" w:rsidR="00526D8F" w:rsidRPr="00202351" w:rsidRDefault="00526D8F" w:rsidP="00526D8F">
      <w:pPr>
        <w:numPr>
          <w:ilvl w:val="1"/>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202351">
        <w:rPr>
          <w:rFonts w:ascii="Calibri" w:eastAsia="Times New Roman" w:hAnsi="Calibri" w:cs="Calibri"/>
          <w:b/>
          <w:bCs/>
          <w:sz w:val="22"/>
          <w:szCs w:val="22"/>
        </w:rPr>
        <w:t>Kamuolių gaudyklės tinklas (iki segmentinės tvoros viršaus):</w:t>
      </w:r>
    </w:p>
    <w:p w14:paraId="4EAA5A99"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p</w:t>
      </w:r>
      <w:r w:rsidRPr="00436048">
        <w:rPr>
          <w:rFonts w:ascii="Calibri" w:eastAsia="Times New Roman" w:hAnsi="Calibri" w:cs="Calibri"/>
          <w:sz w:val="22"/>
          <w:szCs w:val="22"/>
        </w:rPr>
        <w:t>olipropilenas (4 mm), tinklo akies dydis 100 x 100 mm;</w:t>
      </w:r>
    </w:p>
    <w:p w14:paraId="78627380" w14:textId="77777777" w:rsidR="00526D8F" w:rsidRPr="00436048" w:rsidRDefault="00526D8F" w:rsidP="00526D8F">
      <w:pPr>
        <w:numPr>
          <w:ilvl w:val="2"/>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j</w:t>
      </w:r>
      <w:r w:rsidRPr="00436048">
        <w:rPr>
          <w:rFonts w:ascii="Calibri" w:eastAsia="Times New Roman" w:hAnsi="Calibri" w:cs="Calibri"/>
          <w:sz w:val="22"/>
          <w:szCs w:val="22"/>
        </w:rPr>
        <w:t>uodos spalvos apie 3,20 m</w:t>
      </w:r>
      <w:r>
        <w:rPr>
          <w:rFonts w:ascii="Calibri" w:eastAsia="Times New Roman" w:hAnsi="Calibri" w:cs="Calibri"/>
        </w:rPr>
        <w:t>etrų</w:t>
      </w:r>
      <w:r w:rsidRPr="00436048">
        <w:rPr>
          <w:rFonts w:ascii="Calibri" w:eastAsia="Times New Roman" w:hAnsi="Calibri" w:cs="Calibri"/>
          <w:sz w:val="22"/>
          <w:szCs w:val="22"/>
        </w:rPr>
        <w:t xml:space="preserve"> aukščio kamuolio gaudyklė, kuri montuojama iki segmentinės tvoros viršaus;</w:t>
      </w:r>
    </w:p>
    <w:p w14:paraId="73F5E01F"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g</w:t>
      </w:r>
      <w:r w:rsidRPr="00436048">
        <w:rPr>
          <w:rFonts w:ascii="Calibri" w:eastAsia="Times New Roman" w:hAnsi="Calibri" w:cs="Calibri"/>
          <w:sz w:val="22"/>
          <w:szCs w:val="22"/>
        </w:rPr>
        <w:t>aminio komplekte turi būti plieninis galvanizuotas cinku d</w:t>
      </w:r>
      <w:r w:rsidRPr="00436048">
        <w:rPr>
          <w:rFonts w:ascii="Calibri" w:eastAsia="Times New Roman" w:hAnsi="Calibri" w:cs="Calibri"/>
          <w:sz w:val="22"/>
          <w:szCs w:val="22"/>
          <w:lang w:val="en-US"/>
        </w:rPr>
        <w:t>6</w:t>
      </w:r>
      <w:r w:rsidRPr="00436048">
        <w:rPr>
          <w:rFonts w:ascii="Calibri" w:eastAsia="Times New Roman" w:hAnsi="Calibri" w:cs="Calibri"/>
          <w:sz w:val="22"/>
          <w:szCs w:val="22"/>
        </w:rPr>
        <w:t xml:space="preserve"> trosas įtempiamas tinklo viršuje;</w:t>
      </w:r>
    </w:p>
    <w:p w14:paraId="3AA3F162"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p</w:t>
      </w:r>
      <w:r w:rsidRPr="00436048">
        <w:rPr>
          <w:rFonts w:ascii="Calibri" w:eastAsia="Times New Roman" w:hAnsi="Calibri" w:cs="Calibri"/>
          <w:sz w:val="22"/>
          <w:szCs w:val="22"/>
        </w:rPr>
        <w:t>lieniniai įtempimo kabliai;</w:t>
      </w:r>
    </w:p>
    <w:p w14:paraId="3E701AA3"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p</w:t>
      </w:r>
      <w:r w:rsidRPr="00436048">
        <w:rPr>
          <w:rFonts w:ascii="Calibri" w:eastAsia="Times New Roman" w:hAnsi="Calibri" w:cs="Calibri"/>
          <w:sz w:val="22"/>
          <w:szCs w:val="22"/>
        </w:rPr>
        <w:t>lieniniai kilpų užveržėjai;</w:t>
      </w:r>
    </w:p>
    <w:p w14:paraId="6DBAB77A"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lang w:val="pt-BR"/>
        </w:rPr>
        <w:t>g</w:t>
      </w:r>
      <w:r w:rsidRPr="00436048">
        <w:rPr>
          <w:rFonts w:ascii="Calibri" w:eastAsia="Times New Roman" w:hAnsi="Calibri" w:cs="Calibri"/>
          <w:sz w:val="22"/>
          <w:szCs w:val="22"/>
          <w:lang w:val="pt-BR"/>
        </w:rPr>
        <w:t xml:space="preserve">audyklė viršuje kabinama ant trosų karabinais. Karabinai cinkuoto plieno 4x40 mm. </w:t>
      </w:r>
      <w:r w:rsidRPr="00436048">
        <w:rPr>
          <w:rFonts w:ascii="Calibri" w:eastAsia="Times New Roman" w:hAnsi="Calibri" w:cs="Calibri"/>
          <w:sz w:val="22"/>
          <w:szCs w:val="22"/>
        </w:rPr>
        <w:t>Karabinai montuojami kas 40 cm.</w:t>
      </w:r>
    </w:p>
    <w:p w14:paraId="2F1DC27A"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bCs/>
          <w:sz w:val="22"/>
          <w:szCs w:val="22"/>
        </w:rPr>
        <w:t>Futbolo aikštyno segmentiniai dvivėriai vartai:</w:t>
      </w:r>
    </w:p>
    <w:p w14:paraId="23BA7F3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artai suvirinti iš 60 x 40 mm cinkuoto profilio plieno;</w:t>
      </w:r>
    </w:p>
    <w:p w14:paraId="44B0147C"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l</w:t>
      </w:r>
      <w:r w:rsidRPr="00436048">
        <w:rPr>
          <w:rFonts w:ascii="Calibri" w:eastAsia="Times New Roman" w:hAnsi="Calibri" w:cs="Calibri"/>
          <w:color w:val="000000"/>
          <w:sz w:val="22"/>
          <w:szCs w:val="22"/>
        </w:rPr>
        <w:t>aikantys stulpai pagaminti iš 80 x 80 mm profilio plieno, 4 mm storio;</w:t>
      </w:r>
    </w:p>
    <w:p w14:paraId="320EC445"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artų varčios matmenys 3920 x 1830 mm;</w:t>
      </w:r>
    </w:p>
    <w:p w14:paraId="7B8C6221"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u</w:t>
      </w:r>
      <w:r w:rsidRPr="00436048">
        <w:rPr>
          <w:rFonts w:ascii="Calibri" w:eastAsia="Times New Roman" w:hAnsi="Calibri" w:cs="Calibri"/>
          <w:color w:val="000000"/>
          <w:sz w:val="22"/>
          <w:szCs w:val="22"/>
        </w:rPr>
        <w:t>žpildas suvirintos vielos segmentas;</w:t>
      </w:r>
    </w:p>
    <w:p w14:paraId="539D8EB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k</w:t>
      </w:r>
      <w:r w:rsidRPr="00436048">
        <w:rPr>
          <w:rFonts w:ascii="Calibri" w:eastAsia="Times New Roman" w:hAnsi="Calibri" w:cs="Calibri"/>
          <w:color w:val="000000"/>
          <w:sz w:val="22"/>
          <w:szCs w:val="22"/>
        </w:rPr>
        <w:t xml:space="preserve">omplektuojami su reguliuojamais vyriais, kilpomis pakabinamai spynai ir judėjimui skirtais </w:t>
      </w:r>
      <w:proofErr w:type="spellStart"/>
      <w:r w:rsidRPr="00436048">
        <w:rPr>
          <w:rFonts w:ascii="Calibri" w:eastAsia="Times New Roman" w:hAnsi="Calibri" w:cs="Calibri"/>
          <w:color w:val="000000"/>
          <w:sz w:val="22"/>
          <w:szCs w:val="22"/>
        </w:rPr>
        <w:t>fiksaciniais</w:t>
      </w:r>
      <w:proofErr w:type="spellEnd"/>
      <w:r w:rsidRPr="00436048">
        <w:rPr>
          <w:rFonts w:ascii="Calibri" w:eastAsia="Times New Roman" w:hAnsi="Calibri" w:cs="Calibri"/>
          <w:color w:val="000000"/>
          <w:sz w:val="22"/>
          <w:szCs w:val="22"/>
        </w:rPr>
        <w:t xml:space="preserve"> kaiščiais;</w:t>
      </w:r>
    </w:p>
    <w:p w14:paraId="5E79C126"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d</w:t>
      </w:r>
      <w:r w:rsidRPr="00436048">
        <w:rPr>
          <w:rFonts w:ascii="Calibri" w:eastAsia="Times New Roman" w:hAnsi="Calibri" w:cs="Calibri"/>
          <w:color w:val="000000"/>
          <w:sz w:val="22"/>
          <w:szCs w:val="22"/>
        </w:rPr>
        <w:t>ažyti milteliniu būdu (arba lygiaverčiu);</w:t>
      </w:r>
    </w:p>
    <w:p w14:paraId="7FF3BC7F"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s</w:t>
      </w:r>
      <w:r w:rsidRPr="00436048">
        <w:rPr>
          <w:rFonts w:ascii="Calibri" w:eastAsia="Times New Roman" w:hAnsi="Calibri" w:cs="Calibri"/>
          <w:color w:val="000000"/>
          <w:sz w:val="22"/>
          <w:szCs w:val="22"/>
        </w:rPr>
        <w:t>palva RAL9005</w:t>
      </w:r>
      <w:r>
        <w:rPr>
          <w:rFonts w:ascii="Calibri" w:eastAsia="Times New Roman" w:hAnsi="Calibri" w:cs="Calibri"/>
          <w:color w:val="000000"/>
        </w:rPr>
        <w:t xml:space="preserve"> (arba lygiavertė)</w:t>
      </w:r>
      <w:r w:rsidRPr="00436048">
        <w:rPr>
          <w:rFonts w:ascii="Calibri" w:eastAsia="Times New Roman" w:hAnsi="Calibri" w:cs="Calibri"/>
          <w:color w:val="000000"/>
          <w:sz w:val="22"/>
          <w:szCs w:val="22"/>
        </w:rPr>
        <w:t>;</w:t>
      </w:r>
    </w:p>
    <w:p w14:paraId="44935158"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g</w:t>
      </w:r>
      <w:r w:rsidRPr="00436048">
        <w:rPr>
          <w:rFonts w:ascii="Calibri" w:eastAsia="Times New Roman" w:hAnsi="Calibri" w:cs="Calibri"/>
          <w:sz w:val="22"/>
          <w:szCs w:val="22"/>
        </w:rPr>
        <w:t>ręžtinis pamatas 0,2 m. skersmens ir 1,2 m įgilintas į žemę, betonas C25/30 (XC2).</w:t>
      </w:r>
    </w:p>
    <w:p w14:paraId="62A46486"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Futbolo aikštyno segmentiniai varteliai:</w:t>
      </w:r>
    </w:p>
    <w:p w14:paraId="57B1546D"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arteliai suvirinti iš 60 x 40 mm cinkuoto profilio plieno;</w:t>
      </w:r>
    </w:p>
    <w:p w14:paraId="4900BB14"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l</w:t>
      </w:r>
      <w:r w:rsidRPr="00436048">
        <w:rPr>
          <w:rFonts w:ascii="Calibri" w:eastAsia="Times New Roman" w:hAnsi="Calibri" w:cs="Calibri"/>
          <w:color w:val="000000"/>
          <w:sz w:val="22"/>
          <w:szCs w:val="22"/>
        </w:rPr>
        <w:t>aikantys stulpai pagaminti iš 60 x 60 mm profilio plieno, 3 mm storio;</w:t>
      </w:r>
    </w:p>
    <w:p w14:paraId="3C15D42B"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color w:val="000000"/>
        </w:rPr>
        <w:t>v</w:t>
      </w:r>
      <w:r w:rsidRPr="00436048">
        <w:rPr>
          <w:rFonts w:ascii="Calibri" w:eastAsia="Times New Roman" w:hAnsi="Calibri" w:cs="Calibri"/>
          <w:color w:val="000000"/>
          <w:sz w:val="22"/>
          <w:szCs w:val="22"/>
        </w:rPr>
        <w:t>artelių varčios matmenys 1200 x 1830 mm;</w:t>
      </w:r>
    </w:p>
    <w:p w14:paraId="2C7950A9"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k</w:t>
      </w:r>
      <w:r w:rsidRPr="00436048">
        <w:rPr>
          <w:rFonts w:ascii="Calibri" w:eastAsia="Times New Roman" w:hAnsi="Calibri" w:cs="Calibri"/>
          <w:sz w:val="22"/>
          <w:szCs w:val="22"/>
        </w:rPr>
        <w:t>omplektuojami su reguliuojamais vyriais;</w:t>
      </w:r>
    </w:p>
    <w:p w14:paraId="45183178"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u</w:t>
      </w:r>
      <w:r w:rsidRPr="00436048">
        <w:rPr>
          <w:rFonts w:ascii="Calibri" w:eastAsia="Times New Roman" w:hAnsi="Calibri" w:cs="Calibri"/>
          <w:sz w:val="22"/>
          <w:szCs w:val="22"/>
        </w:rPr>
        <w:t>žraktas įleidžiama rakinama spyna;</w:t>
      </w:r>
    </w:p>
    <w:p w14:paraId="4C2EACC6"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d</w:t>
      </w:r>
      <w:r w:rsidRPr="00436048">
        <w:rPr>
          <w:rFonts w:ascii="Calibri" w:eastAsia="Times New Roman" w:hAnsi="Calibri" w:cs="Calibri"/>
          <w:sz w:val="22"/>
          <w:szCs w:val="22"/>
        </w:rPr>
        <w:t>ažyti milteliniu būdu (arba lygiaverčiu);</w:t>
      </w:r>
    </w:p>
    <w:p w14:paraId="35A6FC26"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s</w:t>
      </w:r>
      <w:r w:rsidRPr="00436048">
        <w:rPr>
          <w:rFonts w:ascii="Calibri" w:eastAsia="Times New Roman" w:hAnsi="Calibri" w:cs="Calibri"/>
          <w:sz w:val="22"/>
          <w:szCs w:val="22"/>
        </w:rPr>
        <w:t>palva RAL 9005</w:t>
      </w:r>
      <w:r>
        <w:rPr>
          <w:rFonts w:ascii="Calibri" w:eastAsia="Times New Roman" w:hAnsi="Calibri" w:cs="Calibri"/>
        </w:rPr>
        <w:t xml:space="preserve"> (arba lygiavertė)</w:t>
      </w:r>
      <w:r w:rsidRPr="00436048">
        <w:rPr>
          <w:rFonts w:ascii="Calibri" w:eastAsia="Times New Roman" w:hAnsi="Calibri" w:cs="Calibri"/>
          <w:sz w:val="22"/>
          <w:szCs w:val="22"/>
        </w:rPr>
        <w:t>;</w:t>
      </w:r>
    </w:p>
    <w:p w14:paraId="62241DF0"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Pr>
          <w:rFonts w:ascii="Calibri" w:eastAsia="Times New Roman" w:hAnsi="Calibri" w:cs="Calibri"/>
        </w:rPr>
        <w:t>g</w:t>
      </w:r>
      <w:r w:rsidRPr="00436048">
        <w:rPr>
          <w:rFonts w:ascii="Calibri" w:eastAsia="Times New Roman" w:hAnsi="Calibri" w:cs="Calibri"/>
          <w:sz w:val="22"/>
          <w:szCs w:val="22"/>
        </w:rPr>
        <w:t>ręžtinis pamatas 0,2 m. skersmens ir 1,2 m įgilintas į žemę, betonas C25/30 (XC2).</w:t>
      </w:r>
    </w:p>
    <w:p w14:paraId="1E9D5BC1"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Futbolo vartai:</w:t>
      </w:r>
    </w:p>
    <w:p w14:paraId="15D5AD3E"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sz w:val="22"/>
          <w:szCs w:val="22"/>
        </w:rPr>
        <w:t>2 vnt. dažyti milteliniu</w:t>
      </w:r>
      <w:r>
        <w:rPr>
          <w:rFonts w:ascii="Calibri" w:eastAsia="Times New Roman" w:hAnsi="Calibri" w:cs="Calibri"/>
        </w:rPr>
        <w:t xml:space="preserve"> (arba lygiaverčiu)</w:t>
      </w:r>
      <w:r w:rsidRPr="00436048">
        <w:rPr>
          <w:rFonts w:ascii="Calibri" w:eastAsia="Times New Roman" w:hAnsi="Calibri" w:cs="Calibri"/>
          <w:sz w:val="22"/>
          <w:szCs w:val="22"/>
        </w:rPr>
        <w:t xml:space="preserve"> būdu (spalva - balta) aliumininio konstrukcijos įbetonuojami, kartu su įbetonuojamomis kapsulėmis su dangteliais, galiniais viršutinio ir apatiniu tinklo palaikymo rėmu, matmenys – 3000 x 2000 mm. Futbolo vartai turi būti komplektuojami su tinklu. Futbolo vartai turi atitikti EN 16579 ar EN 8462 arba jam lygiavertį standartą</w:t>
      </w:r>
      <w:r w:rsidRPr="00436048">
        <w:rPr>
          <w:rFonts w:ascii="Calibri" w:eastAsia="Times New Roman" w:hAnsi="Calibri" w:cs="Calibri"/>
          <w:color w:val="000000"/>
          <w:sz w:val="22"/>
          <w:szCs w:val="22"/>
        </w:rPr>
        <w:t>.</w:t>
      </w:r>
    </w:p>
    <w:p w14:paraId="4163EADB"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sz w:val="22"/>
          <w:szCs w:val="22"/>
        </w:rPr>
        <w:t>4 vnt. aliumininio konstrukcijos, matmenys 120 x 180 cm. Futbolo vartai komplektuojami su tinklu. Vartų  konstrukcijos profilis ovalaus arba apvalaus aliuminio vamzdžio. Vartų konstrukcija suvirinta.</w:t>
      </w:r>
    </w:p>
    <w:p w14:paraId="3135AA67" w14:textId="77777777" w:rsidR="00526D8F" w:rsidRPr="00436048" w:rsidRDefault="00526D8F" w:rsidP="00526D8F">
      <w:pPr>
        <w:pBdr>
          <w:top w:val="nil"/>
          <w:left w:val="nil"/>
          <w:bottom w:val="nil"/>
          <w:right w:val="nil"/>
          <w:between w:val="nil"/>
        </w:pBdr>
        <w:spacing w:after="0" w:line="240" w:lineRule="auto"/>
        <w:ind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     </w:t>
      </w:r>
    </w:p>
    <w:p w14:paraId="72D6F8E6" w14:textId="77777777" w:rsidR="00526D8F" w:rsidRPr="00436048" w:rsidRDefault="00526D8F" w:rsidP="00526D8F">
      <w:pPr>
        <w:numPr>
          <w:ilvl w:val="0"/>
          <w:numId w:val="22"/>
        </w:numPr>
        <w:pBdr>
          <w:top w:val="nil"/>
          <w:left w:val="nil"/>
          <w:bottom w:val="nil"/>
          <w:right w:val="nil"/>
          <w:between w:val="nil"/>
        </w:pBdr>
        <w:spacing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 xml:space="preserve">Lauko treniruokliai: </w:t>
      </w:r>
    </w:p>
    <w:p w14:paraId="3C177455"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Žiūrėti </w:t>
      </w:r>
      <w:r>
        <w:rPr>
          <w:rFonts w:ascii="Calibri" w:eastAsia="Times New Roman" w:hAnsi="Calibri" w:cs="Calibri"/>
        </w:rPr>
        <w:t xml:space="preserve">techninės specifikacijos 1 </w:t>
      </w:r>
      <w:r w:rsidRPr="00436048">
        <w:rPr>
          <w:rFonts w:ascii="Calibri" w:eastAsia="Times New Roman" w:hAnsi="Calibri" w:cs="Calibri"/>
          <w:sz w:val="22"/>
          <w:szCs w:val="22"/>
        </w:rPr>
        <w:t>pried</w:t>
      </w:r>
      <w:r>
        <w:rPr>
          <w:rFonts w:ascii="Calibri" w:eastAsia="Times New Roman" w:hAnsi="Calibri" w:cs="Calibri"/>
        </w:rPr>
        <w:t>ą</w:t>
      </w:r>
      <w:r w:rsidRPr="00436048">
        <w:rPr>
          <w:rFonts w:ascii="Calibri" w:eastAsia="Times New Roman" w:hAnsi="Calibri" w:cs="Calibri"/>
          <w:sz w:val="22"/>
          <w:szCs w:val="22"/>
        </w:rPr>
        <w:t>.</w:t>
      </w:r>
    </w:p>
    <w:p w14:paraId="6AD6C68E" w14:textId="77777777" w:rsidR="00526D8F" w:rsidRPr="00436048" w:rsidRDefault="00526D8F" w:rsidP="00526D8F">
      <w:pPr>
        <w:pBdr>
          <w:top w:val="nil"/>
          <w:left w:val="nil"/>
          <w:bottom w:val="nil"/>
          <w:right w:val="nil"/>
          <w:between w:val="nil"/>
        </w:pBdr>
        <w:spacing w:after="0" w:line="240" w:lineRule="auto"/>
        <w:ind w:firstLine="567"/>
        <w:jc w:val="both"/>
        <w:rPr>
          <w:rFonts w:ascii="Calibri" w:eastAsia="Times New Roman" w:hAnsi="Calibri" w:cs="Calibri"/>
          <w:sz w:val="22"/>
          <w:szCs w:val="22"/>
        </w:rPr>
      </w:pPr>
    </w:p>
    <w:p w14:paraId="4C8C2215" w14:textId="77777777" w:rsidR="00526D8F" w:rsidRPr="00436048" w:rsidRDefault="00526D8F" w:rsidP="00526D8F">
      <w:pPr>
        <w:pStyle w:val="Sraopastraipa"/>
        <w:numPr>
          <w:ilvl w:val="0"/>
          <w:numId w:val="22"/>
        </w:numPr>
        <w:spacing w:before="120" w:after="0" w:line="240" w:lineRule="auto"/>
        <w:ind w:left="0" w:firstLine="567"/>
        <w:contextualSpacing w:val="0"/>
        <w:jc w:val="both"/>
        <w:rPr>
          <w:rFonts w:ascii="Calibri" w:eastAsia="Times New Roman" w:hAnsi="Calibri" w:cs="Calibri"/>
          <w:b/>
          <w:bCs/>
          <w:sz w:val="22"/>
          <w:szCs w:val="22"/>
          <w:highlight w:val="white"/>
        </w:rPr>
      </w:pPr>
      <w:bookmarkStart w:id="64" w:name="_Hlk196226537"/>
      <w:r w:rsidRPr="00436048">
        <w:rPr>
          <w:rFonts w:ascii="Calibri" w:eastAsia="Times New Roman" w:hAnsi="Calibri" w:cs="Calibri"/>
          <w:b/>
          <w:bCs/>
          <w:sz w:val="22"/>
          <w:szCs w:val="22"/>
          <w:highlight w:val="white"/>
        </w:rPr>
        <w:t>Treniruoklių zonos dangos įrengimas:</w:t>
      </w:r>
    </w:p>
    <w:p w14:paraId="37045A11"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3D00213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apsauginis šalčiui atsparus smėlio 300 mm sluoksnis, sutankinimas Ev2&gt;80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4907B338"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dolomito skaldos pagrindo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xml:space="preserve">. 0/32 150 mm sluoksnis, sutankinimas Ev2&gt;120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47733C91"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Betono pagrindas įrengiamas pagal technologinę kortelę, kurią prieš darbų atlikimo pradžią parengia Rangovas ir suderina su Užsakovu. Leistinas betono paviršiaus nuokrypis lygumui – iki 10 mm</w:t>
      </w:r>
      <w:r>
        <w:rPr>
          <w:rFonts w:ascii="Calibri" w:eastAsia="Times New Roman" w:hAnsi="Calibri" w:cs="Calibri"/>
          <w:highlight w:val="white"/>
        </w:rPr>
        <w:t xml:space="preserve"> m</w:t>
      </w:r>
      <w:r w:rsidRPr="00436048">
        <w:rPr>
          <w:rFonts w:ascii="Calibri" w:eastAsia="Times New Roman" w:hAnsi="Calibri" w:cs="Calibri"/>
          <w:sz w:val="22"/>
          <w:szCs w:val="22"/>
          <w:highlight w:val="white"/>
        </w:rPr>
        <w:t>atuojant 3 m ilgio liniuote. Turi būti suformuoti leistini nuolydžiai.</w:t>
      </w:r>
    </w:p>
    <w:p w14:paraId="2AE75C9F"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150 mm storio betono C20/25 sluoksnis armuotas armatūros tinklu D8/150/150 arba fibra (pagal gamintoją). </w:t>
      </w:r>
    </w:p>
    <w:p w14:paraId="08D9005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Armavimo tipą ir jų kiekius derinti su Užsakovu prieš darbų atlikimą. Pagal armavimo tipą turi būti parinktos deformacinių/ susitraukimo siūlių būdas bei vietos.</w:t>
      </w:r>
    </w:p>
    <w:p w14:paraId="07EF4634"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bookmarkStart w:id="65" w:name="_Hlk199744711"/>
      <w:r w:rsidRPr="00436048">
        <w:rPr>
          <w:rFonts w:ascii="Calibri" w:eastAsia="Times New Roman" w:hAnsi="Calibri" w:cs="Calibri"/>
          <w:sz w:val="22"/>
          <w:szCs w:val="22"/>
        </w:rPr>
        <w:t xml:space="preserve">Po treniruokliais </w:t>
      </w:r>
      <w:r>
        <w:rPr>
          <w:rFonts w:ascii="Calibri" w:eastAsia="Times New Roman" w:hAnsi="Calibri" w:cs="Calibri"/>
        </w:rPr>
        <w:t xml:space="preserve">turi būti </w:t>
      </w:r>
      <w:r w:rsidRPr="00436048">
        <w:rPr>
          <w:rFonts w:ascii="Calibri" w:eastAsia="Times New Roman" w:hAnsi="Calibri" w:cs="Calibri"/>
          <w:sz w:val="22"/>
          <w:szCs w:val="22"/>
        </w:rPr>
        <w:t xml:space="preserve">liejama </w:t>
      </w:r>
      <w:proofErr w:type="spellStart"/>
      <w:r w:rsidRPr="00436048">
        <w:rPr>
          <w:rFonts w:ascii="Calibri" w:eastAsia="Times New Roman" w:hAnsi="Calibri" w:cs="Calibri"/>
          <w:sz w:val="22"/>
          <w:szCs w:val="22"/>
        </w:rPr>
        <w:t>dvisluoksnė</w:t>
      </w:r>
      <w:proofErr w:type="spellEnd"/>
      <w:r w:rsidRPr="00436048">
        <w:rPr>
          <w:rFonts w:ascii="Calibri" w:eastAsia="Times New Roman" w:hAnsi="Calibri" w:cs="Calibri"/>
          <w:sz w:val="22"/>
          <w:szCs w:val="22"/>
        </w:rPr>
        <w:t xml:space="preserve"> gumos granulių danga.</w:t>
      </w:r>
    </w:p>
    <w:p w14:paraId="0164F3A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Spalva</w:t>
      </w:r>
      <w:r>
        <w:rPr>
          <w:rFonts w:ascii="Calibri" w:eastAsia="Times New Roman" w:hAnsi="Calibri" w:cs="Calibri"/>
        </w:rPr>
        <w:t xml:space="preserve">: </w:t>
      </w:r>
      <w:r w:rsidRPr="00436048">
        <w:rPr>
          <w:rFonts w:ascii="Calibri" w:eastAsia="Times New Roman" w:hAnsi="Calibri" w:cs="Calibri"/>
          <w:sz w:val="22"/>
          <w:szCs w:val="22"/>
        </w:rPr>
        <w:t>RAL derinti su Užsakovu</w:t>
      </w:r>
      <w:r>
        <w:rPr>
          <w:rFonts w:ascii="Calibri" w:eastAsia="Times New Roman" w:hAnsi="Calibri" w:cs="Calibri"/>
        </w:rPr>
        <w:t xml:space="preserve"> prieš darbų atlikimą.</w:t>
      </w:r>
    </w:p>
    <w:p w14:paraId="18E37747"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Bendras liejamos dangos storis ne mažiau kaip 16 mm (8 mm SBR (arba lygiavertė) ir 8 mm EPDM (arba lygiavertė) sluoksnis). Siūloma danga turi atitikti LST EN14877 „Sintetiniai lauko sporto aikštynų paviršiai. Techniniai reikalavimai“ standarto (arba lygiaverčio) reikalavimus.</w:t>
      </w:r>
    </w:p>
    <w:p w14:paraId="6963A812"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u w:val="single"/>
        </w:rPr>
      </w:pPr>
      <w:proofErr w:type="spellStart"/>
      <w:r w:rsidRPr="00436048">
        <w:rPr>
          <w:rFonts w:ascii="Calibri" w:eastAsia="Times New Roman" w:hAnsi="Calibri" w:cs="Calibri"/>
          <w:color w:val="000000"/>
          <w:sz w:val="22"/>
          <w:szCs w:val="22"/>
        </w:rPr>
        <w:t>Bortelių</w:t>
      </w:r>
      <w:proofErr w:type="spellEnd"/>
      <w:r w:rsidRPr="00436048">
        <w:rPr>
          <w:rFonts w:ascii="Calibri" w:eastAsia="Times New Roman" w:hAnsi="Calibri" w:cs="Calibri"/>
          <w:color w:val="000000"/>
          <w:sz w:val="22"/>
          <w:szCs w:val="22"/>
        </w:rPr>
        <w:t xml:space="preserve"> įrengimas: betoniniais ne mažesnio kaip 50x200x1000 mm dydžio </w:t>
      </w:r>
      <w:proofErr w:type="spellStart"/>
      <w:r w:rsidRPr="00436048">
        <w:rPr>
          <w:rFonts w:ascii="Calibri" w:eastAsia="Times New Roman" w:hAnsi="Calibri" w:cs="Calibri"/>
          <w:color w:val="000000"/>
          <w:sz w:val="22"/>
          <w:szCs w:val="22"/>
        </w:rPr>
        <w:t>vėjos</w:t>
      </w:r>
      <w:proofErr w:type="spellEnd"/>
      <w:r w:rsidRPr="00436048">
        <w:rPr>
          <w:rFonts w:ascii="Calibri" w:eastAsia="Times New Roman" w:hAnsi="Calibri" w:cs="Calibri"/>
          <w:color w:val="000000"/>
          <w:sz w:val="22"/>
          <w:szCs w:val="22"/>
        </w:rPr>
        <w:t xml:space="preserve"> </w:t>
      </w:r>
      <w:proofErr w:type="spellStart"/>
      <w:r w:rsidRPr="00436048">
        <w:rPr>
          <w:rFonts w:ascii="Calibri" w:eastAsia="Times New Roman" w:hAnsi="Calibri" w:cs="Calibri"/>
          <w:color w:val="000000"/>
          <w:sz w:val="22"/>
          <w:szCs w:val="22"/>
        </w:rPr>
        <w:t>borteliais</w:t>
      </w:r>
      <w:proofErr w:type="spellEnd"/>
      <w:r w:rsidRPr="00436048">
        <w:rPr>
          <w:rFonts w:ascii="Calibri" w:eastAsia="Times New Roman" w:hAnsi="Calibri" w:cs="Calibri"/>
          <w:color w:val="000000"/>
          <w:sz w:val="22"/>
          <w:szCs w:val="22"/>
        </w:rPr>
        <w:t xml:space="preserve"> įrėminamos treniruoklių aikštelės dvi kraštinės (~40 m`). Viena aikštelės kraštinė glaudžiasi prie esamos aikštelės bortų. </w:t>
      </w:r>
    </w:p>
    <w:p w14:paraId="2F33B89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bookmarkStart w:id="66" w:name="_Hlk213829345"/>
      <w:r w:rsidRPr="00436048">
        <w:rPr>
          <w:rFonts w:ascii="Calibri" w:eastAsia="Times New Roman" w:hAnsi="Calibri" w:cs="Calibri"/>
          <w:sz w:val="22"/>
          <w:szCs w:val="22"/>
          <w:highlight w:val="white"/>
        </w:rPr>
        <w:t xml:space="preserve">Įrengus EPDM </w:t>
      </w:r>
      <w:r>
        <w:rPr>
          <w:rFonts w:ascii="Calibri" w:eastAsia="Times New Roman" w:hAnsi="Calibri" w:cs="Calibri"/>
          <w:highlight w:val="white"/>
        </w:rPr>
        <w:t xml:space="preserve">(arba lygiaverčių) </w:t>
      </w:r>
      <w:r w:rsidRPr="00436048">
        <w:rPr>
          <w:rFonts w:ascii="Calibri" w:eastAsia="Times New Roman" w:hAnsi="Calibri" w:cs="Calibri"/>
          <w:sz w:val="22"/>
          <w:szCs w:val="22"/>
          <w:highlight w:val="white"/>
        </w:rPr>
        <w:t>granulių dangą negali būti vizualinių defektų: matomi spalvos skirtumai, matomos sujungimo siūlės, paviršiaus nelygumai ir t.t. Siekiant išvengti vizualinių dangos defektų ir</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kad dangų būtų vienalytė, EPDM </w:t>
      </w:r>
      <w:r>
        <w:rPr>
          <w:rFonts w:ascii="Calibri" w:eastAsia="Times New Roman" w:hAnsi="Calibri" w:cs="Calibri"/>
          <w:highlight w:val="white"/>
        </w:rPr>
        <w:t xml:space="preserve"> (arba lygiavertė) </w:t>
      </w:r>
      <w:r w:rsidRPr="00436048">
        <w:rPr>
          <w:rFonts w:ascii="Calibri" w:eastAsia="Times New Roman" w:hAnsi="Calibri" w:cs="Calibri"/>
          <w:sz w:val="22"/>
          <w:szCs w:val="22"/>
          <w:highlight w:val="white"/>
        </w:rPr>
        <w:t>danga visu aikštelės plotu, turi būti įrengiama vienu metu t.</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y. negali būti laiko pertraukų tarp skirtingų plotų įrengimo. Vizualiniai defektai bus vertinami </w:t>
      </w:r>
      <w:r w:rsidRPr="00436048">
        <w:rPr>
          <w:rFonts w:ascii="Calibri" w:eastAsia="Times New Roman" w:hAnsi="Calibri" w:cs="Calibri"/>
          <w:sz w:val="22"/>
          <w:szCs w:val="22"/>
        </w:rPr>
        <w:t>apžiūrint EPDM</w:t>
      </w:r>
      <w:r>
        <w:rPr>
          <w:rFonts w:ascii="Calibri" w:eastAsia="Times New Roman" w:hAnsi="Calibri" w:cs="Calibri"/>
        </w:rPr>
        <w:t xml:space="preserve"> (arba lygiavertės)</w:t>
      </w:r>
      <w:r w:rsidRPr="00436048">
        <w:rPr>
          <w:rFonts w:ascii="Calibri" w:eastAsia="Times New Roman" w:hAnsi="Calibri" w:cs="Calibri"/>
          <w:sz w:val="22"/>
          <w:szCs w:val="22"/>
        </w:rPr>
        <w:t xml:space="preserve"> dangos paviršių dienos šviesoje iš 3 metrų atstumo. Bet kokie vizualiniai defektai </w:t>
      </w:r>
      <w:r>
        <w:rPr>
          <w:rFonts w:ascii="Calibri" w:eastAsia="Times New Roman" w:hAnsi="Calibri" w:cs="Calibri"/>
        </w:rPr>
        <w:t xml:space="preserve">turi būti </w:t>
      </w:r>
      <w:r w:rsidRPr="00436048">
        <w:rPr>
          <w:rFonts w:ascii="Calibri" w:eastAsia="Times New Roman" w:hAnsi="Calibri" w:cs="Calibri"/>
          <w:sz w:val="22"/>
          <w:szCs w:val="22"/>
        </w:rPr>
        <w:t>šalinami Rangovo sąskaita.</w:t>
      </w:r>
    </w:p>
    <w:bookmarkEnd w:id="65"/>
    <w:bookmarkEnd w:id="66"/>
    <w:p w14:paraId="6E3DF06B"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rPr>
      </w:pPr>
      <w:r w:rsidRPr="00436048">
        <w:rPr>
          <w:rFonts w:ascii="Calibri" w:eastAsia="Times New Roman" w:hAnsi="Calibri" w:cs="Calibri"/>
          <w:b/>
          <w:bCs/>
          <w:sz w:val="22"/>
          <w:szCs w:val="22"/>
        </w:rPr>
        <w:t xml:space="preserve">Bėgimo tako įrengimas (esamo tako pratęsimas) </w:t>
      </w:r>
      <w:proofErr w:type="spellStart"/>
      <w:r w:rsidRPr="00436048">
        <w:rPr>
          <w:rFonts w:ascii="Calibri" w:eastAsia="Times New Roman" w:hAnsi="Calibri" w:cs="Calibri"/>
          <w:b/>
          <w:bCs/>
          <w:sz w:val="22"/>
          <w:szCs w:val="22"/>
        </w:rPr>
        <w:t>šuoliaduobės</w:t>
      </w:r>
      <w:proofErr w:type="spellEnd"/>
      <w:r w:rsidRPr="00436048">
        <w:rPr>
          <w:rFonts w:ascii="Calibri" w:eastAsia="Times New Roman" w:hAnsi="Calibri" w:cs="Calibri"/>
          <w:b/>
          <w:bCs/>
          <w:sz w:val="22"/>
          <w:szCs w:val="22"/>
        </w:rPr>
        <w:t xml:space="preserve"> vietoje:</w:t>
      </w:r>
    </w:p>
    <w:p w14:paraId="593D181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i</w:t>
      </w:r>
      <w:r w:rsidRPr="00436048">
        <w:rPr>
          <w:rFonts w:ascii="Calibri" w:eastAsia="Times New Roman" w:hAnsi="Calibri" w:cs="Calibri"/>
          <w:sz w:val="22"/>
          <w:szCs w:val="22"/>
          <w:highlight w:val="white"/>
        </w:rPr>
        <w:t>škasamas esamas smėlio sluoksnis ir gruntas iki reikiamo gylio pagrindams ir dangoms įrengti (~ 62cm gylio nuo esamo bėgimo tako paviršiaus).</w:t>
      </w:r>
    </w:p>
    <w:p w14:paraId="17D2988E"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d</w:t>
      </w:r>
      <w:r w:rsidRPr="00436048">
        <w:rPr>
          <w:rFonts w:ascii="Calibri" w:eastAsia="Times New Roman" w:hAnsi="Calibri" w:cs="Calibri"/>
          <w:sz w:val="22"/>
          <w:szCs w:val="22"/>
          <w:highlight w:val="white"/>
        </w:rPr>
        <w:t xml:space="preserve">emontuojami šaligatvio </w:t>
      </w:r>
      <w:proofErr w:type="spellStart"/>
      <w:r w:rsidRPr="00436048">
        <w:rPr>
          <w:rFonts w:ascii="Calibri" w:eastAsia="Times New Roman" w:hAnsi="Calibri" w:cs="Calibri"/>
          <w:sz w:val="22"/>
          <w:szCs w:val="22"/>
          <w:highlight w:val="white"/>
        </w:rPr>
        <w:t>borteliai</w:t>
      </w:r>
      <w:proofErr w:type="spellEnd"/>
      <w:r w:rsidRPr="00436048">
        <w:rPr>
          <w:rFonts w:ascii="Calibri" w:eastAsia="Times New Roman" w:hAnsi="Calibri" w:cs="Calibri"/>
          <w:sz w:val="22"/>
          <w:szCs w:val="22"/>
          <w:highlight w:val="white"/>
        </w:rPr>
        <w:t>.</w:t>
      </w:r>
    </w:p>
    <w:p w14:paraId="053343C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apsauginis šalčiui atsparus smėlio 300 mm sluoksnis, sutankinimas Ev2&gt;80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1ABBC1A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rengiamas dolomito skaldos pagrindo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0/32 150</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mm sluoksnis, sutankinimas Ev2&gt; 120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3000B20E"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Betono pagrindas </w:t>
      </w:r>
      <w:r>
        <w:rPr>
          <w:rFonts w:ascii="Calibri" w:eastAsia="Times New Roman" w:hAnsi="Calibri" w:cs="Calibri"/>
          <w:highlight w:val="white"/>
        </w:rPr>
        <w:t xml:space="preserve">turi būti </w:t>
      </w:r>
      <w:r w:rsidRPr="00436048">
        <w:rPr>
          <w:rFonts w:ascii="Calibri" w:eastAsia="Times New Roman" w:hAnsi="Calibri" w:cs="Calibri"/>
          <w:sz w:val="22"/>
          <w:szCs w:val="22"/>
          <w:highlight w:val="white"/>
        </w:rPr>
        <w:t>įrengimas pagal technologinę kortelę, kurią prieš darbų atlikimo pradžią parengia Rangovas ir suderina su Užsakovu. Leistinas betono paviršiaus nuokrypis lygumui – iki 10 mm. Matuojant 3 m ilgio liniuote. Turi būti suformuoti leistini nuolydžiai.</w:t>
      </w:r>
    </w:p>
    <w:p w14:paraId="25BB9822"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150 mm storio betono C20/25 sluoksnis armuotas armatūros tinklu D8/150/150 arba fibra (pagal gamintoją).</w:t>
      </w:r>
    </w:p>
    <w:p w14:paraId="28C80A0C"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Armavimo tipą ir jų kiekius derinti su Užsakovu prieš darbų atlikimą. Pagal armavimo tipą turi būti parinktos deformacinių/ susitraukimo siūlių būdas bei vietos.</w:t>
      </w:r>
    </w:p>
    <w:p w14:paraId="1D3642F5"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pt-BR"/>
        </w:rPr>
      </w:pPr>
      <w:r w:rsidRPr="00436048">
        <w:rPr>
          <w:rFonts w:ascii="Calibri" w:eastAsia="Times New Roman" w:hAnsi="Calibri" w:cs="Calibri"/>
          <w:color w:val="000000"/>
          <w:sz w:val="22"/>
          <w:szCs w:val="22"/>
          <w:lang w:val="pt-BR"/>
        </w:rPr>
        <w:t>Dvisluoksnė elastinė purškiama gumos granulių danga (apatinis SBR (arba lygiavertis) sluoksnis ir viršutinis EPDM (arba lygiavertis) sluoksnis).</w:t>
      </w:r>
    </w:p>
    <w:p w14:paraId="45B36741"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fi-FI"/>
        </w:rPr>
      </w:pPr>
      <w:r w:rsidRPr="00436048">
        <w:rPr>
          <w:rFonts w:ascii="Calibri" w:eastAsia="Times New Roman" w:hAnsi="Calibri" w:cs="Calibri"/>
          <w:color w:val="000000"/>
          <w:sz w:val="22"/>
          <w:szCs w:val="22"/>
          <w:lang w:val="fi-FI"/>
        </w:rPr>
        <w:t>Apatinis sluoksnis liejamas klotuvu, viršutinis sluoksnis purškiamas 2, jei reikia 3 sluoksniais.</w:t>
      </w:r>
    </w:p>
    <w:p w14:paraId="0E8CEF93"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fi-FI"/>
        </w:rPr>
      </w:pPr>
      <w:r w:rsidRPr="00436048">
        <w:rPr>
          <w:rFonts w:ascii="Calibri" w:eastAsia="Times New Roman" w:hAnsi="Calibri" w:cs="Calibri"/>
          <w:color w:val="000000"/>
          <w:sz w:val="22"/>
          <w:szCs w:val="22"/>
          <w:lang w:val="fi-FI"/>
        </w:rPr>
        <w:t>Bendras liejamos dangos storis ne mažiau</w:t>
      </w:r>
      <w:r>
        <w:rPr>
          <w:rFonts w:ascii="Calibri" w:eastAsia="Times New Roman" w:hAnsi="Calibri" w:cs="Calibri"/>
          <w:color w:val="000000"/>
          <w:lang w:val="fi-FI"/>
        </w:rPr>
        <w:t xml:space="preserve"> kaip</w:t>
      </w:r>
      <w:r w:rsidRPr="00436048">
        <w:rPr>
          <w:rFonts w:ascii="Calibri" w:eastAsia="Times New Roman" w:hAnsi="Calibri" w:cs="Calibri"/>
          <w:color w:val="000000"/>
          <w:sz w:val="22"/>
          <w:szCs w:val="22"/>
          <w:lang w:val="fi-FI"/>
        </w:rPr>
        <w:t xml:space="preserve"> 13 mm (viršutinis EPDM (arba lygiavertis) sluoksnis ne mažiau</w:t>
      </w:r>
      <w:r>
        <w:rPr>
          <w:rFonts w:ascii="Calibri" w:eastAsia="Times New Roman" w:hAnsi="Calibri" w:cs="Calibri"/>
          <w:color w:val="000000"/>
          <w:lang w:val="fi-FI"/>
        </w:rPr>
        <w:t xml:space="preserve"> kaip</w:t>
      </w:r>
      <w:r w:rsidRPr="00436048">
        <w:rPr>
          <w:rFonts w:ascii="Calibri" w:eastAsia="Times New Roman" w:hAnsi="Calibri" w:cs="Calibri"/>
          <w:color w:val="000000"/>
          <w:sz w:val="22"/>
          <w:szCs w:val="22"/>
          <w:lang w:val="fi-FI"/>
        </w:rPr>
        <w:t xml:space="preserve"> 2 mm).</w:t>
      </w:r>
    </w:p>
    <w:p w14:paraId="4FCF8E67"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lang w:val="pt-BR"/>
        </w:rPr>
      </w:pPr>
      <w:r w:rsidRPr="00436048">
        <w:rPr>
          <w:rFonts w:ascii="Calibri" w:eastAsia="Times New Roman" w:hAnsi="Calibri" w:cs="Calibri"/>
          <w:color w:val="000000"/>
          <w:sz w:val="22"/>
          <w:szCs w:val="22"/>
          <w:lang w:val="pt-BR"/>
        </w:rPr>
        <w:t>Dangos splava – derinama su Užsakovu</w:t>
      </w:r>
      <w:r>
        <w:rPr>
          <w:rFonts w:ascii="Calibri" w:eastAsia="Times New Roman" w:hAnsi="Calibri" w:cs="Calibri"/>
          <w:color w:val="000000"/>
          <w:lang w:val="pt-BR"/>
        </w:rPr>
        <w:t xml:space="preserve"> prieš darbų atlikimą</w:t>
      </w:r>
      <w:r w:rsidRPr="00436048">
        <w:rPr>
          <w:rFonts w:ascii="Calibri" w:eastAsia="Times New Roman" w:hAnsi="Calibri" w:cs="Calibri"/>
          <w:color w:val="000000"/>
          <w:sz w:val="22"/>
          <w:szCs w:val="22"/>
          <w:lang w:val="pt-BR"/>
        </w:rPr>
        <w:t>.</w:t>
      </w:r>
    </w:p>
    <w:p w14:paraId="6896E181"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rPr>
      </w:pPr>
      <w:bookmarkStart w:id="67" w:name="_Hlk205891779"/>
      <w:r w:rsidRPr="00436048">
        <w:rPr>
          <w:rFonts w:ascii="Calibri" w:eastAsia="Times New Roman" w:hAnsi="Calibri" w:cs="Calibri"/>
          <w:sz w:val="22"/>
          <w:szCs w:val="22"/>
          <w:lang w:val="pt-BR"/>
        </w:rPr>
        <w:t xml:space="preserve">Dvisluoksnės gumos granulių dangos sistema turi atitikti LST EN14877 „Sintetiniai lauko sporto aikštynų </w:t>
      </w:r>
      <w:r w:rsidRPr="00436048">
        <w:rPr>
          <w:rFonts w:ascii="Calibri" w:eastAsia="Times New Roman" w:hAnsi="Calibri" w:cs="Calibri"/>
          <w:color w:val="000000"/>
          <w:sz w:val="22"/>
          <w:szCs w:val="22"/>
          <w:lang w:val="pt-BR"/>
        </w:rPr>
        <w:t xml:space="preserve">paviršiai. </w:t>
      </w:r>
      <w:r w:rsidRPr="00436048">
        <w:rPr>
          <w:rFonts w:ascii="Calibri" w:eastAsia="Times New Roman" w:hAnsi="Calibri" w:cs="Calibri"/>
          <w:color w:val="000000"/>
          <w:sz w:val="22"/>
          <w:szCs w:val="22"/>
        </w:rPr>
        <w:t>Techniniai reikalavimai” arba lygiaverčio standarto reikalavimus.</w:t>
      </w:r>
    </w:p>
    <w:p w14:paraId="7F55F4C4"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Įrengus EPDM </w:t>
      </w:r>
      <w:r>
        <w:rPr>
          <w:rFonts w:ascii="Calibri" w:eastAsia="Times New Roman" w:hAnsi="Calibri" w:cs="Calibri"/>
          <w:highlight w:val="white"/>
        </w:rPr>
        <w:t xml:space="preserve">(arba lygiaverčių) </w:t>
      </w:r>
      <w:r w:rsidRPr="00436048">
        <w:rPr>
          <w:rFonts w:ascii="Calibri" w:eastAsia="Times New Roman" w:hAnsi="Calibri" w:cs="Calibri"/>
          <w:sz w:val="22"/>
          <w:szCs w:val="22"/>
          <w:highlight w:val="white"/>
        </w:rPr>
        <w:t xml:space="preserve">granulių dangą negali būti vizualinių defektų: matomi spalvos skirtumai, matomos sujungimo siūlės, paviršiaus nelygumai ir t.t. Siekiant išvengti vizualinių dangos defektų ir kad dangų būtų vienalytė, EPDM </w:t>
      </w:r>
      <w:r>
        <w:rPr>
          <w:rFonts w:ascii="Calibri" w:eastAsia="Times New Roman" w:hAnsi="Calibri" w:cs="Calibri"/>
          <w:highlight w:val="white"/>
        </w:rPr>
        <w:t xml:space="preserve">(arba lygiavertė) </w:t>
      </w:r>
      <w:r w:rsidRPr="00436048">
        <w:rPr>
          <w:rFonts w:ascii="Calibri" w:eastAsia="Times New Roman" w:hAnsi="Calibri" w:cs="Calibri"/>
          <w:sz w:val="22"/>
          <w:szCs w:val="22"/>
          <w:highlight w:val="white"/>
        </w:rPr>
        <w:t>danga visu aikštelės plotu, turi būti įrengiama vienu metu t.</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y. negali būti laiko pertraukų tarp skirtingų plotų įrengimo. Vizualiniai defektai bus vertinami </w:t>
      </w:r>
      <w:r w:rsidRPr="00436048">
        <w:rPr>
          <w:rFonts w:ascii="Calibri" w:eastAsia="Times New Roman" w:hAnsi="Calibri" w:cs="Calibri"/>
          <w:sz w:val="22"/>
          <w:szCs w:val="22"/>
        </w:rPr>
        <w:t xml:space="preserve">apžiūrint EPDM </w:t>
      </w:r>
      <w:r>
        <w:rPr>
          <w:rFonts w:ascii="Calibri" w:eastAsia="Times New Roman" w:hAnsi="Calibri" w:cs="Calibri"/>
        </w:rPr>
        <w:t xml:space="preserve">(arba lygiavertės) </w:t>
      </w:r>
      <w:r w:rsidRPr="00436048">
        <w:rPr>
          <w:rFonts w:ascii="Calibri" w:eastAsia="Times New Roman" w:hAnsi="Calibri" w:cs="Calibri"/>
          <w:sz w:val="22"/>
          <w:szCs w:val="22"/>
        </w:rPr>
        <w:t>dangos paviršių dienos šviesoje iš 3 metrų atstumo. Bet kokie vizualiniai defektai šalinami Rangovo sąskaita.</w:t>
      </w:r>
    </w:p>
    <w:p w14:paraId="1F9BFA6B" w14:textId="77777777" w:rsidR="00526D8F" w:rsidRPr="00436048" w:rsidRDefault="00526D8F" w:rsidP="00526D8F">
      <w:pPr>
        <w:pStyle w:val="Sraopastraipa"/>
        <w:numPr>
          <w:ilvl w:val="1"/>
          <w:numId w:val="22"/>
        </w:numPr>
        <w:spacing w:before="120" w:after="0" w:line="240" w:lineRule="auto"/>
        <w:ind w:left="0" w:firstLine="567"/>
        <w:jc w:val="both"/>
        <w:rPr>
          <w:rFonts w:ascii="Calibri" w:eastAsia="Times New Roman" w:hAnsi="Calibri" w:cs="Calibri"/>
          <w:color w:val="000000"/>
          <w:sz w:val="22"/>
          <w:szCs w:val="22"/>
        </w:rPr>
      </w:pPr>
      <w:r w:rsidRPr="00436048">
        <w:rPr>
          <w:rFonts w:ascii="Calibri" w:eastAsia="Times New Roman" w:hAnsi="Calibri" w:cs="Calibri"/>
          <w:color w:val="000000"/>
          <w:sz w:val="22"/>
          <w:szCs w:val="22"/>
          <w:lang w:val="fi-FI"/>
        </w:rPr>
        <w:t>Linijų žymėjimo darbai: plotis – 50 mm. Dažai skirti EPDM (arba lygiavertis) dangai ir lauko sąlygoms, atsparūs dilimui, trinčiai bei atmosferos poveikiams. T</w:t>
      </w:r>
      <w:r w:rsidRPr="00436048">
        <w:rPr>
          <w:rFonts w:ascii="Calibri" w:eastAsia="Times New Roman" w:hAnsi="Calibri" w:cs="Calibri"/>
          <w:sz w:val="22"/>
          <w:szCs w:val="22"/>
          <w:lang w:val="fi-FI"/>
        </w:rPr>
        <w:t xml:space="preserve">ikslus linijų žymėjimas, turi būti suderintas su Užsakovu prieš darbų </w:t>
      </w:r>
      <w:r w:rsidRPr="00436048">
        <w:rPr>
          <w:rFonts w:ascii="Calibri" w:eastAsia="Times New Roman" w:hAnsi="Calibri" w:cs="Calibri"/>
          <w:bCs/>
          <w:color w:val="000000"/>
          <w:sz w:val="22"/>
          <w:szCs w:val="22"/>
          <w:lang w:val="fi-FI"/>
        </w:rPr>
        <w:t>atlikimą.</w:t>
      </w:r>
    </w:p>
    <w:bookmarkEnd w:id="67"/>
    <w:p w14:paraId="3DE28E0C"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highlight w:val="white"/>
        </w:rPr>
      </w:pPr>
      <w:proofErr w:type="spellStart"/>
      <w:r w:rsidRPr="00436048">
        <w:rPr>
          <w:rFonts w:ascii="Calibri" w:eastAsia="Times New Roman" w:hAnsi="Calibri" w:cs="Calibri"/>
          <w:b/>
          <w:bCs/>
          <w:sz w:val="22"/>
          <w:szCs w:val="22"/>
          <w:highlight w:val="white"/>
        </w:rPr>
        <w:t>Šuoliaduobės</w:t>
      </w:r>
      <w:proofErr w:type="spellEnd"/>
      <w:r w:rsidRPr="00436048">
        <w:rPr>
          <w:rFonts w:ascii="Calibri" w:eastAsia="Times New Roman" w:hAnsi="Calibri" w:cs="Calibri"/>
          <w:b/>
          <w:bCs/>
          <w:sz w:val="22"/>
          <w:szCs w:val="22"/>
          <w:highlight w:val="white"/>
        </w:rPr>
        <w:t xml:space="preserve"> įrengimas:</w:t>
      </w:r>
    </w:p>
    <w:p w14:paraId="37703E8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Pr>
          <w:rFonts w:ascii="Calibri" w:eastAsia="Times New Roman" w:hAnsi="Calibri" w:cs="Calibri"/>
          <w:highlight w:val="white"/>
        </w:rPr>
        <w:t>š</w:t>
      </w:r>
      <w:r w:rsidRPr="00436048">
        <w:rPr>
          <w:rFonts w:ascii="Calibri" w:eastAsia="Times New Roman" w:hAnsi="Calibri" w:cs="Calibri"/>
          <w:sz w:val="22"/>
          <w:szCs w:val="22"/>
          <w:highlight w:val="white"/>
        </w:rPr>
        <w:t>uoliaduobės</w:t>
      </w:r>
      <w:proofErr w:type="spellEnd"/>
      <w:r w:rsidRPr="00436048">
        <w:rPr>
          <w:rFonts w:ascii="Calibri" w:eastAsia="Times New Roman" w:hAnsi="Calibri" w:cs="Calibri"/>
          <w:sz w:val="22"/>
          <w:szCs w:val="22"/>
          <w:highlight w:val="white"/>
        </w:rPr>
        <w:t xml:space="preserve"> matmenys: plotis 3 m, ilgis 6 m.</w:t>
      </w:r>
    </w:p>
    <w:p w14:paraId="681B5E30"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7CF94A8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Ant išlyginto ir sutankinto pagrindo</w:t>
      </w:r>
      <w:r>
        <w:rPr>
          <w:rFonts w:ascii="Calibri" w:eastAsia="Times New Roman" w:hAnsi="Calibri" w:cs="Calibri"/>
          <w:highlight w:val="white"/>
        </w:rPr>
        <w:t xml:space="preserve"> turi būti</w:t>
      </w:r>
      <w:r w:rsidRPr="00436048">
        <w:rPr>
          <w:rFonts w:ascii="Calibri" w:eastAsia="Times New Roman" w:hAnsi="Calibri" w:cs="Calibri"/>
          <w:sz w:val="22"/>
          <w:szCs w:val="22"/>
          <w:highlight w:val="white"/>
        </w:rPr>
        <w:t xml:space="preserve"> įrengiama skalda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16-32 mm 20 cm sluoksnio storis (drenuojantis sluoksnis).</w:t>
      </w:r>
    </w:p>
    <w:p w14:paraId="02ACF6E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sidRPr="00436048">
        <w:rPr>
          <w:rFonts w:ascii="Calibri" w:eastAsia="Times New Roman" w:hAnsi="Calibri" w:cs="Calibri"/>
          <w:sz w:val="22"/>
          <w:szCs w:val="22"/>
          <w:highlight w:val="white"/>
        </w:rPr>
        <w:t>Šuoliaduobės</w:t>
      </w:r>
      <w:proofErr w:type="spellEnd"/>
      <w:r w:rsidRPr="00436048">
        <w:rPr>
          <w:rFonts w:ascii="Calibri" w:eastAsia="Times New Roman" w:hAnsi="Calibri" w:cs="Calibri"/>
          <w:sz w:val="22"/>
          <w:szCs w:val="22"/>
          <w:highlight w:val="white"/>
        </w:rPr>
        <w:t xml:space="preserve"> apačioje (virš skaldos) ir šonuose turi būti paklota neaustinė geotekstilės medžiaga (apsauga nuo maišymosi skaldos su smėliu). </w:t>
      </w:r>
    </w:p>
    <w:p w14:paraId="40880DD9"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sidRPr="00436048">
        <w:rPr>
          <w:rFonts w:ascii="Calibri" w:eastAsia="Times New Roman" w:hAnsi="Calibri" w:cs="Calibri"/>
          <w:sz w:val="22"/>
          <w:szCs w:val="22"/>
          <w:lang w:eastAsia="en-US"/>
        </w:rPr>
        <w:t>Šuoliaduobė</w:t>
      </w:r>
      <w:proofErr w:type="spellEnd"/>
      <w:r w:rsidRPr="00436048">
        <w:rPr>
          <w:rFonts w:ascii="Calibri" w:eastAsia="Times New Roman" w:hAnsi="Calibri" w:cs="Calibri"/>
          <w:sz w:val="22"/>
          <w:szCs w:val="22"/>
          <w:lang w:eastAsia="en-US"/>
        </w:rPr>
        <w:t xml:space="preserve"> turi būti užpildyta smėlio be priemaišų užpildu. Smėlio frakcija 0/1 mm., 30 cm sluoksnio storis.</w:t>
      </w:r>
    </w:p>
    <w:p w14:paraId="3E881E31"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proofErr w:type="spellStart"/>
      <w:r w:rsidRPr="00436048">
        <w:rPr>
          <w:rFonts w:ascii="Calibri" w:eastAsia="Times New Roman" w:hAnsi="Calibri" w:cs="Calibri"/>
          <w:color w:val="000000"/>
          <w:sz w:val="22"/>
          <w:szCs w:val="22"/>
        </w:rPr>
        <w:t>Šuoliaduobės</w:t>
      </w:r>
      <w:proofErr w:type="spellEnd"/>
      <w:r w:rsidRPr="00436048">
        <w:rPr>
          <w:rFonts w:ascii="Calibri" w:eastAsia="Times New Roman" w:hAnsi="Calibri" w:cs="Calibri"/>
          <w:color w:val="000000"/>
          <w:sz w:val="22"/>
          <w:szCs w:val="22"/>
        </w:rPr>
        <w:t xml:space="preserve"> perimetras po žeme iki 30 cm gylio turi būti izoliuotas guminiais bortais</w:t>
      </w:r>
      <w:r w:rsidRPr="00436048">
        <w:rPr>
          <w:rFonts w:ascii="Calibri" w:eastAsia="Times New Roman" w:hAnsi="Calibri" w:cs="Calibri"/>
          <w:sz w:val="22"/>
          <w:szCs w:val="22"/>
        </w:rPr>
        <w:t>, apie 18 m,</w:t>
      </w:r>
      <w:r w:rsidRPr="00436048">
        <w:rPr>
          <w:rFonts w:ascii="Calibri" w:eastAsia="Times New Roman" w:hAnsi="Calibri" w:cs="Calibri"/>
          <w:color w:val="000000"/>
          <w:sz w:val="22"/>
          <w:szCs w:val="22"/>
        </w:rPr>
        <w:t xml:space="preserve"> šonuose nuo dirvožemio susimaišymo</w:t>
      </w:r>
      <w:r w:rsidRPr="00436048">
        <w:rPr>
          <w:rFonts w:ascii="Calibri" w:eastAsia="Times New Roman" w:hAnsi="Calibri" w:cs="Calibri"/>
          <w:sz w:val="22"/>
          <w:szCs w:val="22"/>
          <w:lang w:eastAsia="en-US"/>
        </w:rPr>
        <w:t>.</w:t>
      </w:r>
    </w:p>
    <w:p w14:paraId="06FB1EE9" w14:textId="77777777" w:rsidR="00526D8F" w:rsidRPr="00436048" w:rsidRDefault="00526D8F" w:rsidP="00526D8F">
      <w:pPr>
        <w:pStyle w:val="Sraopastraipa"/>
        <w:numPr>
          <w:ilvl w:val="0"/>
          <w:numId w:val="22"/>
        </w:numPr>
        <w:pBdr>
          <w:top w:val="nil"/>
          <w:left w:val="nil"/>
          <w:bottom w:val="nil"/>
          <w:right w:val="nil"/>
          <w:between w:val="nil"/>
        </w:pBdr>
        <w:spacing w:before="120" w:after="0" w:line="240" w:lineRule="auto"/>
        <w:ind w:left="0" w:firstLine="567"/>
        <w:contextualSpacing w:val="0"/>
        <w:jc w:val="both"/>
        <w:rPr>
          <w:rFonts w:ascii="Calibri" w:eastAsia="Times New Roman" w:hAnsi="Calibri" w:cs="Calibri"/>
          <w:b/>
          <w:bCs/>
          <w:sz w:val="22"/>
          <w:szCs w:val="22"/>
        </w:rPr>
      </w:pPr>
      <w:proofErr w:type="spellStart"/>
      <w:r w:rsidRPr="00436048">
        <w:rPr>
          <w:rFonts w:ascii="Calibri" w:eastAsia="Times New Roman" w:hAnsi="Calibri" w:cs="Calibri"/>
          <w:b/>
          <w:bCs/>
          <w:sz w:val="22"/>
          <w:szCs w:val="22"/>
        </w:rPr>
        <w:t>Petankės</w:t>
      </w:r>
      <w:proofErr w:type="spellEnd"/>
      <w:r w:rsidRPr="00436048">
        <w:rPr>
          <w:rFonts w:ascii="Calibri" w:eastAsia="Times New Roman" w:hAnsi="Calibri" w:cs="Calibri"/>
          <w:b/>
          <w:bCs/>
          <w:sz w:val="22"/>
          <w:szCs w:val="22"/>
        </w:rPr>
        <w:t xml:space="preserve"> aikštelės įrengimas:</w:t>
      </w:r>
    </w:p>
    <w:p w14:paraId="6ADD93B4"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rPr>
        <w:t>p</w:t>
      </w:r>
      <w:r w:rsidRPr="00436048">
        <w:rPr>
          <w:rFonts w:ascii="Calibri" w:eastAsia="Times New Roman" w:hAnsi="Calibri" w:cs="Calibri"/>
          <w:sz w:val="22"/>
          <w:szCs w:val="22"/>
        </w:rPr>
        <w:t>lanuojamos įrengti aikštelės matmenys: plotis 5 m, ilgis</w:t>
      </w:r>
      <w:r>
        <w:rPr>
          <w:rFonts w:ascii="Calibri" w:eastAsia="Times New Roman" w:hAnsi="Calibri" w:cs="Calibri"/>
        </w:rPr>
        <w:t xml:space="preserve"> </w:t>
      </w:r>
      <w:r w:rsidRPr="00436048">
        <w:rPr>
          <w:rFonts w:ascii="Calibri" w:eastAsia="Times New Roman" w:hAnsi="Calibri" w:cs="Calibri"/>
          <w:sz w:val="22"/>
          <w:szCs w:val="22"/>
        </w:rPr>
        <w:t>16 m.</w:t>
      </w:r>
    </w:p>
    <w:p w14:paraId="51785008"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0FA335A0"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Aikštelės įrengimui ruošiami pagrindai 300 mm smėlio, EV2&gt; 80 </w:t>
      </w:r>
      <w:proofErr w:type="spellStart"/>
      <w:r w:rsidRPr="00436048">
        <w:rPr>
          <w:rFonts w:ascii="Calibri" w:eastAsia="Times New Roman" w:hAnsi="Calibri" w:cs="Calibri"/>
          <w:sz w:val="22"/>
          <w:szCs w:val="22"/>
        </w:rPr>
        <w:t>MPa</w:t>
      </w:r>
      <w:proofErr w:type="spellEnd"/>
      <w:r w:rsidRPr="00436048">
        <w:rPr>
          <w:rFonts w:ascii="Calibri" w:eastAsia="Times New Roman" w:hAnsi="Calibri" w:cs="Calibri"/>
          <w:sz w:val="22"/>
          <w:szCs w:val="22"/>
        </w:rPr>
        <w:t xml:space="preserve">, 150 mm skalda </w:t>
      </w:r>
      <w:proofErr w:type="spellStart"/>
      <w:r w:rsidRPr="00436048">
        <w:rPr>
          <w:rFonts w:ascii="Calibri" w:eastAsia="Times New Roman" w:hAnsi="Calibri" w:cs="Calibri"/>
          <w:sz w:val="22"/>
          <w:szCs w:val="22"/>
        </w:rPr>
        <w:t>fr</w:t>
      </w:r>
      <w:proofErr w:type="spellEnd"/>
      <w:r w:rsidRPr="00436048">
        <w:rPr>
          <w:rFonts w:ascii="Calibri" w:eastAsia="Times New Roman" w:hAnsi="Calibri" w:cs="Calibri"/>
          <w:sz w:val="22"/>
          <w:szCs w:val="22"/>
        </w:rPr>
        <w:t xml:space="preserve">. </w:t>
      </w:r>
      <w:r w:rsidRPr="00436048">
        <w:rPr>
          <w:rFonts w:ascii="Calibri" w:eastAsia="Times New Roman" w:hAnsi="Calibri" w:cs="Calibri"/>
          <w:sz w:val="22"/>
          <w:szCs w:val="22"/>
          <w:highlight w:val="white"/>
        </w:rPr>
        <w:t>0/32</w:t>
      </w:r>
      <w:r w:rsidRPr="00436048">
        <w:rPr>
          <w:rFonts w:ascii="Calibri" w:eastAsia="Times New Roman" w:hAnsi="Calibri" w:cs="Calibri"/>
          <w:sz w:val="22"/>
          <w:szCs w:val="22"/>
        </w:rPr>
        <w:t xml:space="preserve"> Ev2&gt; 120 </w:t>
      </w:r>
      <w:proofErr w:type="spellStart"/>
      <w:r w:rsidRPr="00436048">
        <w:rPr>
          <w:rFonts w:ascii="Calibri" w:eastAsia="Times New Roman" w:hAnsi="Calibri" w:cs="Calibri"/>
          <w:sz w:val="22"/>
          <w:szCs w:val="22"/>
        </w:rPr>
        <w:t>MPa</w:t>
      </w:r>
      <w:proofErr w:type="spellEnd"/>
      <w:r w:rsidRPr="00436048">
        <w:rPr>
          <w:rFonts w:ascii="Calibri" w:eastAsia="Times New Roman" w:hAnsi="Calibri" w:cs="Calibri"/>
          <w:sz w:val="22"/>
          <w:szCs w:val="22"/>
        </w:rPr>
        <w:t xml:space="preserve">, 3 cm dolomito atsijų ir skaldos danga </w:t>
      </w:r>
      <w:proofErr w:type="spellStart"/>
      <w:r w:rsidRPr="00436048">
        <w:rPr>
          <w:rFonts w:ascii="Calibri" w:eastAsia="Times New Roman" w:hAnsi="Calibri" w:cs="Calibri"/>
          <w:sz w:val="22"/>
          <w:szCs w:val="22"/>
        </w:rPr>
        <w:t>fr</w:t>
      </w:r>
      <w:proofErr w:type="spellEnd"/>
      <w:r w:rsidRPr="00436048">
        <w:rPr>
          <w:rFonts w:ascii="Calibri" w:eastAsia="Times New Roman" w:hAnsi="Calibri" w:cs="Calibri"/>
          <w:sz w:val="22"/>
          <w:szCs w:val="22"/>
        </w:rPr>
        <w:t>. 0/11.</w:t>
      </w:r>
    </w:p>
    <w:p w14:paraId="034CF220"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Aikštelė įrėminama betoniniais bortais 50x200x1000 mm.</w:t>
      </w:r>
    </w:p>
    <w:p w14:paraId="39F1758A" w14:textId="77777777" w:rsidR="00526D8F" w:rsidRPr="00436048" w:rsidRDefault="00526D8F" w:rsidP="00526D8F">
      <w:pPr>
        <w:pStyle w:val="Sraopastraipa"/>
        <w:numPr>
          <w:ilvl w:val="0"/>
          <w:numId w:val="22"/>
        </w:numPr>
        <w:spacing w:before="120" w:after="0" w:line="240" w:lineRule="auto"/>
        <w:ind w:left="0" w:firstLine="567"/>
        <w:contextualSpacing w:val="0"/>
        <w:jc w:val="both"/>
        <w:rPr>
          <w:rFonts w:ascii="Calibri" w:eastAsia="Times New Roman" w:hAnsi="Calibri" w:cs="Calibri"/>
          <w:sz w:val="22"/>
          <w:szCs w:val="22"/>
          <w:highlight w:val="white"/>
        </w:rPr>
      </w:pPr>
      <w:r w:rsidRPr="00436048">
        <w:rPr>
          <w:rFonts w:ascii="Calibri" w:eastAsia="Times New Roman" w:hAnsi="Calibri" w:cs="Calibri"/>
          <w:b/>
          <w:sz w:val="22"/>
          <w:szCs w:val="22"/>
          <w:highlight w:val="white"/>
        </w:rPr>
        <w:t>Betono trinkelių dangos įrengimas:</w:t>
      </w:r>
      <w:r w:rsidRPr="00436048">
        <w:rPr>
          <w:rFonts w:ascii="Calibri" w:eastAsia="Times New Roman" w:hAnsi="Calibri" w:cs="Calibri"/>
          <w:bCs/>
          <w:sz w:val="22"/>
          <w:szCs w:val="22"/>
          <w:highlight w:val="white"/>
        </w:rPr>
        <w:t xml:space="preserve"> </w:t>
      </w:r>
    </w:p>
    <w:p w14:paraId="7F3706A6"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e</w:t>
      </w:r>
      <w:r w:rsidRPr="00436048">
        <w:rPr>
          <w:rFonts w:ascii="Calibri" w:eastAsia="Times New Roman" w:hAnsi="Calibri" w:cs="Calibri"/>
          <w:sz w:val="22"/>
          <w:szCs w:val="22"/>
          <w:highlight w:val="white"/>
        </w:rPr>
        <w:t>samos kilimo dangos ir bortų demontavimas ir utilizavimas.</w:t>
      </w:r>
    </w:p>
    <w:p w14:paraId="7D07052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bCs/>
          <w:sz w:val="22"/>
          <w:szCs w:val="22"/>
          <w:highlight w:val="white"/>
        </w:rPr>
        <w:t xml:space="preserve">Dangos konstrukcija parinkta vadovaujantis </w:t>
      </w:r>
      <w:r w:rsidRPr="00436048">
        <w:rPr>
          <w:rFonts w:ascii="Calibri" w:eastAsia="Times New Roman" w:hAnsi="Calibri" w:cs="Calibri"/>
          <w:bCs/>
          <w:sz w:val="22"/>
          <w:szCs w:val="22"/>
        </w:rPr>
        <w:t>„</w:t>
      </w:r>
      <w:r w:rsidRPr="00436048">
        <w:rPr>
          <w:rFonts w:ascii="Calibri" w:eastAsia="Times New Roman" w:hAnsi="Calibri" w:cs="Calibri"/>
          <w:bCs/>
          <w:sz w:val="22"/>
          <w:szCs w:val="22"/>
          <w:lang w:eastAsia="en-US"/>
        </w:rPr>
        <w:t>Automobilių kelių standartizuotų dangų konstrukcijų projektavimo taisyklių patvirtinimo“</w:t>
      </w:r>
      <w:r w:rsidRPr="00436048">
        <w:rPr>
          <w:rFonts w:ascii="Calibri" w:eastAsia="Times New Roman" w:hAnsi="Calibri" w:cs="Calibri"/>
          <w:bCs/>
          <w:sz w:val="22"/>
          <w:szCs w:val="22"/>
          <w:highlight w:val="white"/>
        </w:rPr>
        <w:t xml:space="preserve"> </w:t>
      </w:r>
      <w:r w:rsidRPr="00436048">
        <w:rPr>
          <w:rFonts w:ascii="Calibri" w:eastAsia="Times New Roman" w:hAnsi="Calibri" w:cs="Calibri"/>
          <w:sz w:val="22"/>
          <w:szCs w:val="22"/>
          <w:lang w:eastAsia="en-US"/>
        </w:rPr>
        <w:t>13 lentelė. Pėsčiųjų ir dviračių takų dangų konstrukcijos ant F2 ir F3 klasės gruntų.</w:t>
      </w:r>
    </w:p>
    <w:p w14:paraId="115D1338"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Trinkelės numatomos įėjimo zonoje į futbolo aikštyną ir šalia aikštyno.</w:t>
      </w:r>
    </w:p>
    <w:p w14:paraId="3AB6F66E"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Betono trinkelės 200x100x60 mm.</w:t>
      </w:r>
    </w:p>
    <w:p w14:paraId="18189E73"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Betono trinkelių spalva- pilka.</w:t>
      </w:r>
    </w:p>
    <w:p w14:paraId="03835602"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sz w:val="22"/>
          <w:szCs w:val="22"/>
          <w:lang w:eastAsia="en-US"/>
        </w:rPr>
        <w:t>Atsparumas šalčiui – 3D (≤1,0 kg/m2).</w:t>
      </w:r>
    </w:p>
    <w:p w14:paraId="60872EFD"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bCs/>
          <w:sz w:val="22"/>
          <w:szCs w:val="22"/>
          <w:highlight w:val="white"/>
        </w:rPr>
      </w:pPr>
      <w:r w:rsidRPr="00436048">
        <w:rPr>
          <w:rFonts w:ascii="Calibri" w:eastAsia="Times New Roman" w:hAnsi="Calibri" w:cs="Calibri"/>
          <w:bCs/>
          <w:sz w:val="22"/>
          <w:szCs w:val="22"/>
          <w:highlight w:val="white"/>
        </w:rPr>
        <w:t>Atsparumas dilimui 4I.</w:t>
      </w:r>
    </w:p>
    <w:p w14:paraId="3D229CD1"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color w:val="000000"/>
          <w:sz w:val="22"/>
          <w:szCs w:val="22"/>
        </w:rPr>
        <w:t xml:space="preserve">Danga klojama demontavus ir utilizavus esamą seną kilimo dangą. Ant Rangovo paruošto pagrindo pagal reikalavimus, bet ne mažiau nei ant 300 mm sutankinto smėlio (EV2&gt;60MPa), 150 mm sutankintos dolomito skaldos, frakcija 0/45 (EV2&gt; 100 </w:t>
      </w:r>
      <w:proofErr w:type="spellStart"/>
      <w:r w:rsidRPr="00436048">
        <w:rPr>
          <w:rFonts w:ascii="Calibri" w:eastAsia="Times New Roman" w:hAnsi="Calibri" w:cs="Calibri"/>
          <w:color w:val="000000"/>
          <w:sz w:val="22"/>
          <w:szCs w:val="22"/>
        </w:rPr>
        <w:t>MPa</w:t>
      </w:r>
      <w:proofErr w:type="spellEnd"/>
      <w:r w:rsidRPr="00436048">
        <w:rPr>
          <w:rFonts w:ascii="Calibri" w:eastAsia="Times New Roman" w:hAnsi="Calibri" w:cs="Calibri"/>
          <w:color w:val="000000"/>
          <w:sz w:val="22"/>
          <w:szCs w:val="22"/>
        </w:rPr>
        <w:t>).</w:t>
      </w:r>
    </w:p>
    <w:p w14:paraId="73E6CFE5"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lang w:eastAsia="en-US"/>
        </w:rPr>
        <w:t>Siūlės tarp plytelių užpildomos (atsijomis) 3/5 mm.</w:t>
      </w:r>
    </w:p>
    <w:p w14:paraId="78C27973" w14:textId="77777777" w:rsidR="00526D8F" w:rsidRPr="00436048" w:rsidRDefault="00526D8F" w:rsidP="00526D8F">
      <w:pPr>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Betono </w:t>
      </w:r>
      <w:proofErr w:type="spellStart"/>
      <w:r w:rsidRPr="00436048">
        <w:rPr>
          <w:rFonts w:ascii="Calibri" w:eastAsia="Times New Roman" w:hAnsi="Calibri" w:cs="Calibri"/>
          <w:sz w:val="22"/>
          <w:szCs w:val="22"/>
        </w:rPr>
        <w:t>bortelių</w:t>
      </w:r>
      <w:proofErr w:type="spellEnd"/>
      <w:r w:rsidRPr="00436048">
        <w:rPr>
          <w:rFonts w:ascii="Calibri" w:eastAsia="Times New Roman" w:hAnsi="Calibri" w:cs="Calibri"/>
          <w:sz w:val="22"/>
          <w:szCs w:val="22"/>
        </w:rPr>
        <w:t xml:space="preserve"> įrengimas: betoniniais ne mažesnio kaip 50x200x1000 mm dydžio vejos </w:t>
      </w:r>
      <w:proofErr w:type="spellStart"/>
      <w:r w:rsidRPr="00436048">
        <w:rPr>
          <w:rFonts w:ascii="Calibri" w:eastAsia="Times New Roman" w:hAnsi="Calibri" w:cs="Calibri"/>
          <w:sz w:val="22"/>
          <w:szCs w:val="22"/>
        </w:rPr>
        <w:t>borteliais</w:t>
      </w:r>
      <w:proofErr w:type="spellEnd"/>
      <w:r w:rsidRPr="00436048">
        <w:rPr>
          <w:rFonts w:ascii="Calibri" w:eastAsia="Times New Roman" w:hAnsi="Calibri" w:cs="Calibri"/>
          <w:sz w:val="22"/>
          <w:szCs w:val="22"/>
        </w:rPr>
        <w:t xml:space="preserve"> įrėminama trinkelėmis išklota zona. </w:t>
      </w:r>
    </w:p>
    <w:bookmarkEnd w:id="64"/>
    <w:p w14:paraId="57BA3B52"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b/>
          <w:bCs/>
          <w:sz w:val="22"/>
          <w:szCs w:val="22"/>
          <w:highlight w:val="white"/>
        </w:rPr>
        <w:t>Vejos įrengimas teritorijoje – žolės atsėjimas aikštyno teritorijoje (tikslios vietos derinamos su Užsakovu darbų vykdymo metu)</w:t>
      </w:r>
      <w:r w:rsidRPr="00436048">
        <w:rPr>
          <w:rFonts w:ascii="Calibri" w:eastAsia="Times New Roman" w:hAnsi="Calibri" w:cs="Calibri"/>
          <w:sz w:val="22"/>
          <w:szCs w:val="22"/>
          <w:highlight w:val="white"/>
        </w:rPr>
        <w:t xml:space="preserve">: </w:t>
      </w:r>
    </w:p>
    <w:p w14:paraId="1E828D16"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Derlingos dirvos sluoksnis tolygiai paskleidžiamas visame būsimos vejos plote 10 cm storio sluoksniu, nurenkami akmenys, žemės sluoksnis sutankinamas voluojant. </w:t>
      </w:r>
    </w:p>
    <w:p w14:paraId="116B45BC"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Prieš sėjant žolę, žemės paviršius išpurenamas. </w:t>
      </w:r>
    </w:p>
    <w:p w14:paraId="5B5EEE60"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Po žolės sėjimo, augalų paviršiu dar kartą purenamas ir laistomas. </w:t>
      </w:r>
    </w:p>
    <w:p w14:paraId="63EBB1BD" w14:textId="77777777" w:rsidR="00526D8F" w:rsidRPr="00891F91" w:rsidRDefault="00526D8F" w:rsidP="00526D8F">
      <w:pPr>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Vejos žolės mišinys gali būti tikslinamas pagal žemės rūšį arba aplinką prieš pradedant darbus.</w:t>
      </w:r>
    </w:p>
    <w:p w14:paraId="640E89D5"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highlight w:val="white"/>
        </w:rPr>
      </w:pPr>
      <w:r w:rsidRPr="00436048">
        <w:rPr>
          <w:rFonts w:ascii="Calibri" w:eastAsia="Times New Roman" w:hAnsi="Calibri" w:cs="Calibri"/>
          <w:b/>
          <w:bCs/>
          <w:sz w:val="22"/>
          <w:szCs w:val="22"/>
        </w:rPr>
        <w:t>Lauko stalo teniso aikštelės įrengimas:</w:t>
      </w:r>
    </w:p>
    <w:p w14:paraId="1CCA98F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p</w:t>
      </w:r>
      <w:r w:rsidRPr="00436048">
        <w:rPr>
          <w:rFonts w:ascii="Calibri" w:eastAsia="Times New Roman" w:hAnsi="Calibri" w:cs="Calibri"/>
          <w:sz w:val="22"/>
          <w:szCs w:val="22"/>
          <w:highlight w:val="white"/>
        </w:rPr>
        <w:t>ašalinamas augalinis sluoksnis, sutankinamas esamas gruntas Ev2&gt; 45Mpa.</w:t>
      </w:r>
    </w:p>
    <w:p w14:paraId="235B9E8A"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rengimas apsauginis šalčiui atsparus smėlio 300 mm sluoksnis, sutankinimas Ev2&gt;80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0CDDE74F"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Pr>
          <w:rFonts w:ascii="Calibri" w:eastAsia="Times New Roman" w:hAnsi="Calibri" w:cs="Calibri"/>
          <w:highlight w:val="white"/>
        </w:rPr>
        <w:t>Turi būti į</w:t>
      </w:r>
      <w:r w:rsidRPr="00436048">
        <w:rPr>
          <w:rFonts w:ascii="Calibri" w:eastAsia="Times New Roman" w:hAnsi="Calibri" w:cs="Calibri"/>
          <w:sz w:val="22"/>
          <w:szCs w:val="22"/>
          <w:highlight w:val="white"/>
        </w:rPr>
        <w:t xml:space="preserve">rengimas dolomito skaldos pagrindo </w:t>
      </w:r>
      <w:proofErr w:type="spellStart"/>
      <w:r w:rsidRPr="00436048">
        <w:rPr>
          <w:rFonts w:ascii="Calibri" w:eastAsia="Times New Roman" w:hAnsi="Calibri" w:cs="Calibri"/>
          <w:sz w:val="22"/>
          <w:szCs w:val="22"/>
          <w:highlight w:val="white"/>
        </w:rPr>
        <w:t>fr</w:t>
      </w:r>
      <w:proofErr w:type="spellEnd"/>
      <w:r w:rsidRPr="00436048">
        <w:rPr>
          <w:rFonts w:ascii="Calibri" w:eastAsia="Times New Roman" w:hAnsi="Calibri" w:cs="Calibri"/>
          <w:sz w:val="22"/>
          <w:szCs w:val="22"/>
          <w:highlight w:val="white"/>
        </w:rPr>
        <w:t xml:space="preserve">. 0/32 150 mm sluoksnis, sutankinimas Ev2&gt; 120 </w:t>
      </w:r>
      <w:proofErr w:type="spellStart"/>
      <w:r w:rsidRPr="00436048">
        <w:rPr>
          <w:rFonts w:ascii="Calibri" w:eastAsia="Times New Roman" w:hAnsi="Calibri" w:cs="Calibri"/>
          <w:sz w:val="22"/>
          <w:szCs w:val="22"/>
          <w:highlight w:val="white"/>
        </w:rPr>
        <w:t>Mpa</w:t>
      </w:r>
      <w:proofErr w:type="spellEnd"/>
      <w:r w:rsidRPr="00436048">
        <w:rPr>
          <w:rFonts w:ascii="Calibri" w:eastAsia="Times New Roman" w:hAnsi="Calibri" w:cs="Calibri"/>
          <w:sz w:val="22"/>
          <w:szCs w:val="22"/>
          <w:highlight w:val="white"/>
        </w:rPr>
        <w:t>.</w:t>
      </w:r>
    </w:p>
    <w:p w14:paraId="37FF66A4"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Betono pagrindas</w:t>
      </w:r>
      <w:r>
        <w:rPr>
          <w:rFonts w:ascii="Calibri" w:eastAsia="Times New Roman" w:hAnsi="Calibri" w:cs="Calibri"/>
          <w:highlight w:val="white"/>
        </w:rPr>
        <w:t xml:space="preserve"> turi būti</w:t>
      </w:r>
      <w:r w:rsidRPr="00436048">
        <w:rPr>
          <w:rFonts w:ascii="Calibri" w:eastAsia="Times New Roman" w:hAnsi="Calibri" w:cs="Calibri"/>
          <w:sz w:val="22"/>
          <w:szCs w:val="22"/>
          <w:highlight w:val="white"/>
        </w:rPr>
        <w:t xml:space="preserve"> įrengimas pagal technologinę kortelę, kurią prieš darbų atlikimo pradžią parengia Rangovas ir suderina su Užsakovu. Leistinas betono paviršiaus nuokrypis lygumui – iki 10 mm. Matuojant 3 m ilgio liniuote. Turi būti suformuoti leistini nuolydžiai.</w:t>
      </w:r>
    </w:p>
    <w:p w14:paraId="5C116A1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 xml:space="preserve">150 mm storio betono C20/25 sluoksnis armuotas armatūros tinklu D8/150/150 arba fibra (pagal gamintoją). </w:t>
      </w:r>
    </w:p>
    <w:p w14:paraId="2320876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Armavimo tipą ir jų kiekius derinti su Užsakovu prieš darbų atlikimą. Pagal armavimo tipą turi būti parinktos deformacinių/ susitraukimo siūlių būdas bei vietos.</w:t>
      </w:r>
    </w:p>
    <w:p w14:paraId="31F7E625"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 xml:space="preserve">Liejama </w:t>
      </w:r>
      <w:proofErr w:type="spellStart"/>
      <w:r w:rsidRPr="00436048">
        <w:rPr>
          <w:rFonts w:ascii="Calibri" w:eastAsia="Times New Roman" w:hAnsi="Calibri" w:cs="Calibri"/>
          <w:sz w:val="22"/>
          <w:szCs w:val="22"/>
        </w:rPr>
        <w:t>dvisluoksnė</w:t>
      </w:r>
      <w:proofErr w:type="spellEnd"/>
      <w:r w:rsidRPr="00436048">
        <w:rPr>
          <w:rFonts w:ascii="Calibri" w:eastAsia="Times New Roman" w:hAnsi="Calibri" w:cs="Calibri"/>
          <w:sz w:val="22"/>
          <w:szCs w:val="22"/>
        </w:rPr>
        <w:t xml:space="preserve"> gumos granulių danga.</w:t>
      </w:r>
    </w:p>
    <w:p w14:paraId="0E44DDDB"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Spalva-RAL derinti su Užsakovu.</w:t>
      </w:r>
    </w:p>
    <w:p w14:paraId="02FFC7D2"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Bendras liejamos dangos storis ne mažiau kaip 16 mm (8 mm SBR (arba lygiavertė) ir 8 mm EPDM (arba lygiavertė) sluoksnis). Siūloma danga turi atitikti LST EN14877 „Sintetiniai lauko sporto aikštynų paviršiai. Techniniai reikalavimai“ standarto (arba lygiaverčio) reikalavimus.</w:t>
      </w:r>
    </w:p>
    <w:p w14:paraId="29A16BAD"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highlight w:val="white"/>
        </w:rPr>
        <w:t>Įrengus EPDM</w:t>
      </w:r>
      <w:r>
        <w:rPr>
          <w:rFonts w:ascii="Calibri" w:eastAsia="Times New Roman" w:hAnsi="Calibri" w:cs="Calibri"/>
          <w:highlight w:val="white"/>
        </w:rPr>
        <w:t xml:space="preserve"> (arba lygiavertę)</w:t>
      </w:r>
      <w:r w:rsidRPr="00436048">
        <w:rPr>
          <w:rFonts w:ascii="Calibri" w:eastAsia="Times New Roman" w:hAnsi="Calibri" w:cs="Calibri"/>
          <w:sz w:val="22"/>
          <w:szCs w:val="22"/>
          <w:highlight w:val="white"/>
        </w:rPr>
        <w:t xml:space="preserve"> granulių dangą negali būti vizualinių defektų: matomi spalvos skirtumai, matomos sujungimo siūlės, paviršiaus nelygumai ir t.t. Siekiant išvengti vizualinių dangos defektų ir kad dangų būtų vienalytė, EPDM </w:t>
      </w:r>
      <w:r>
        <w:rPr>
          <w:rFonts w:ascii="Calibri" w:eastAsia="Times New Roman" w:hAnsi="Calibri" w:cs="Calibri"/>
          <w:highlight w:val="white"/>
        </w:rPr>
        <w:t xml:space="preserve">(arba lygiavertė) </w:t>
      </w:r>
      <w:r w:rsidRPr="00436048">
        <w:rPr>
          <w:rFonts w:ascii="Calibri" w:eastAsia="Times New Roman" w:hAnsi="Calibri" w:cs="Calibri"/>
          <w:sz w:val="22"/>
          <w:szCs w:val="22"/>
          <w:highlight w:val="white"/>
        </w:rPr>
        <w:t>danga visu aikštelės plotu, turi būti įrengiama vienu metu t.</w:t>
      </w:r>
      <w:r>
        <w:rPr>
          <w:rFonts w:ascii="Calibri" w:eastAsia="Times New Roman" w:hAnsi="Calibri" w:cs="Calibri"/>
          <w:highlight w:val="white"/>
        </w:rPr>
        <w:t xml:space="preserve"> </w:t>
      </w:r>
      <w:r w:rsidRPr="00436048">
        <w:rPr>
          <w:rFonts w:ascii="Calibri" w:eastAsia="Times New Roman" w:hAnsi="Calibri" w:cs="Calibri"/>
          <w:sz w:val="22"/>
          <w:szCs w:val="22"/>
          <w:highlight w:val="white"/>
        </w:rPr>
        <w:t xml:space="preserve">y. negali būti laiko pertraukų tarp skirtingų plotų įrengimo. Vizualiniai defektai bus vertinami </w:t>
      </w:r>
      <w:r w:rsidRPr="00436048">
        <w:rPr>
          <w:rFonts w:ascii="Calibri" w:eastAsia="Times New Roman" w:hAnsi="Calibri" w:cs="Calibri"/>
          <w:sz w:val="22"/>
          <w:szCs w:val="22"/>
        </w:rPr>
        <w:t>apžiūrint EPDM</w:t>
      </w:r>
      <w:r>
        <w:rPr>
          <w:rFonts w:ascii="Calibri" w:eastAsia="Times New Roman" w:hAnsi="Calibri" w:cs="Calibri"/>
        </w:rPr>
        <w:t xml:space="preserve"> (arba lygiavertės)</w:t>
      </w:r>
      <w:r w:rsidRPr="00436048">
        <w:rPr>
          <w:rFonts w:ascii="Calibri" w:eastAsia="Times New Roman" w:hAnsi="Calibri" w:cs="Calibri"/>
          <w:sz w:val="22"/>
          <w:szCs w:val="22"/>
        </w:rPr>
        <w:t xml:space="preserve"> dangos paviršių dienos šviesoje iš 3 metrų atstumo. Bet kokie vizualiniai defektai šalinami Rangovo sąskaita.</w:t>
      </w:r>
    </w:p>
    <w:p w14:paraId="30ACA205" w14:textId="77777777" w:rsidR="00526D8F" w:rsidRPr="00436048" w:rsidRDefault="00526D8F" w:rsidP="00526D8F">
      <w:pPr>
        <w:pStyle w:val="Sraopastraipa"/>
        <w:numPr>
          <w:ilvl w:val="1"/>
          <w:numId w:val="22"/>
        </w:numPr>
        <w:spacing w:after="0" w:line="240" w:lineRule="auto"/>
        <w:ind w:left="0" w:firstLine="567"/>
        <w:jc w:val="both"/>
        <w:rPr>
          <w:rFonts w:ascii="Calibri" w:eastAsia="Times New Roman" w:hAnsi="Calibri" w:cs="Calibri"/>
          <w:sz w:val="22"/>
          <w:szCs w:val="22"/>
          <w:highlight w:val="white"/>
        </w:rPr>
      </w:pPr>
      <w:r w:rsidRPr="00436048">
        <w:rPr>
          <w:rFonts w:ascii="Calibri" w:eastAsia="Times New Roman" w:hAnsi="Calibri" w:cs="Calibri"/>
          <w:sz w:val="22"/>
          <w:szCs w:val="22"/>
        </w:rPr>
        <w:t xml:space="preserve">Betono </w:t>
      </w:r>
      <w:proofErr w:type="spellStart"/>
      <w:r w:rsidRPr="00436048">
        <w:rPr>
          <w:rFonts w:ascii="Calibri" w:eastAsia="Times New Roman" w:hAnsi="Calibri" w:cs="Calibri"/>
          <w:sz w:val="22"/>
          <w:szCs w:val="22"/>
        </w:rPr>
        <w:t>bortelių</w:t>
      </w:r>
      <w:proofErr w:type="spellEnd"/>
      <w:r w:rsidRPr="00436048">
        <w:rPr>
          <w:rFonts w:ascii="Calibri" w:eastAsia="Times New Roman" w:hAnsi="Calibri" w:cs="Calibri"/>
          <w:sz w:val="22"/>
          <w:szCs w:val="22"/>
        </w:rPr>
        <w:t xml:space="preserve"> įrengimas: betoniniais ne mažesnio kaip 50x200x1000 mm dydžio vejos </w:t>
      </w:r>
      <w:proofErr w:type="spellStart"/>
      <w:r w:rsidRPr="00436048">
        <w:rPr>
          <w:rFonts w:ascii="Calibri" w:eastAsia="Times New Roman" w:hAnsi="Calibri" w:cs="Calibri"/>
          <w:sz w:val="22"/>
          <w:szCs w:val="22"/>
        </w:rPr>
        <w:t>borteliais</w:t>
      </w:r>
      <w:proofErr w:type="spellEnd"/>
      <w:r w:rsidRPr="00436048">
        <w:rPr>
          <w:rFonts w:ascii="Calibri" w:eastAsia="Times New Roman" w:hAnsi="Calibri" w:cs="Calibri"/>
          <w:sz w:val="22"/>
          <w:szCs w:val="22"/>
        </w:rPr>
        <w:t xml:space="preserve"> įrėminama aikštelė</w:t>
      </w:r>
    </w:p>
    <w:p w14:paraId="69D05FF2"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bCs/>
          <w:sz w:val="22"/>
          <w:szCs w:val="22"/>
        </w:rPr>
        <w:t>Lauko stalo teniso stalas:</w:t>
      </w:r>
    </w:p>
    <w:p w14:paraId="79FDC7B6"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sidRPr="00C44591">
        <w:rPr>
          <w:rFonts w:ascii="Calibri" w:eastAsia="Times New Roman" w:hAnsi="Calibri" w:cs="Calibri"/>
          <w:color w:val="000000" w:themeColor="text1"/>
        </w:rPr>
        <w:t>m</w:t>
      </w:r>
      <w:r w:rsidRPr="00C44591">
        <w:rPr>
          <w:rFonts w:ascii="Calibri" w:eastAsia="Times New Roman" w:hAnsi="Calibri" w:cs="Calibri"/>
          <w:color w:val="000000" w:themeColor="text1"/>
          <w:sz w:val="22"/>
          <w:szCs w:val="22"/>
        </w:rPr>
        <w:t>atmenys: ne mažiau kaip 274x152,5x76 cm;</w:t>
      </w:r>
    </w:p>
    <w:p w14:paraId="17E39A8A"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sidRPr="00C44591">
        <w:rPr>
          <w:rFonts w:ascii="Calibri" w:eastAsia="Times New Roman" w:hAnsi="Calibri" w:cs="Calibri"/>
          <w:color w:val="000000" w:themeColor="text1"/>
        </w:rPr>
        <w:t>s</w:t>
      </w:r>
      <w:r w:rsidRPr="00C44591">
        <w:rPr>
          <w:rFonts w:ascii="Calibri" w:eastAsia="Times New Roman" w:hAnsi="Calibri" w:cs="Calibri"/>
          <w:color w:val="000000" w:themeColor="text1"/>
          <w:sz w:val="22"/>
          <w:szCs w:val="22"/>
        </w:rPr>
        <w:t>talviršis pagamintas iš aukštos kokybės betono su dekoratyviniu užpildu;</w:t>
      </w:r>
    </w:p>
    <w:p w14:paraId="11AC58B5"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s</w:t>
      </w:r>
      <w:r w:rsidRPr="00C44591">
        <w:rPr>
          <w:rFonts w:ascii="Calibri" w:eastAsia="Times New Roman" w:hAnsi="Calibri" w:cs="Calibri"/>
          <w:color w:val="000000" w:themeColor="text1"/>
          <w:sz w:val="22"/>
          <w:szCs w:val="22"/>
        </w:rPr>
        <w:t>talo kraštai padengti aliuminio profiliu;</w:t>
      </w:r>
    </w:p>
    <w:p w14:paraId="1BD3D08D"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t</w:t>
      </w:r>
      <w:r w:rsidRPr="00C44591">
        <w:rPr>
          <w:rFonts w:ascii="Calibri" w:eastAsia="Times New Roman" w:hAnsi="Calibri" w:cs="Calibri"/>
          <w:color w:val="000000" w:themeColor="text1"/>
          <w:sz w:val="22"/>
          <w:szCs w:val="22"/>
        </w:rPr>
        <w:t>inklelis pagamintas 5 mm storio plieno lakšto ir pritvirtintas taip, kad jo nebūtų galima pavogti;</w:t>
      </w:r>
    </w:p>
    <w:p w14:paraId="27F47EED"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s</w:t>
      </w:r>
      <w:r w:rsidRPr="00C44591">
        <w:rPr>
          <w:rFonts w:ascii="Calibri" w:eastAsia="Times New Roman" w:hAnsi="Calibri" w:cs="Calibri"/>
          <w:color w:val="000000" w:themeColor="text1"/>
          <w:sz w:val="22"/>
          <w:szCs w:val="22"/>
        </w:rPr>
        <w:t>talas turi būti pastatomas ant kieto pagrindo (įrenginio tipas ir montavimo vieta derinama su Užsakovu).</w:t>
      </w:r>
    </w:p>
    <w:p w14:paraId="69B60B6F"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rPr>
        <w:t>v</w:t>
      </w:r>
      <w:r w:rsidRPr="00C44591">
        <w:rPr>
          <w:rFonts w:ascii="Calibri" w:eastAsia="Times New Roman" w:hAnsi="Calibri" w:cs="Calibri"/>
          <w:color w:val="000000" w:themeColor="text1"/>
          <w:sz w:val="22"/>
          <w:szCs w:val="22"/>
        </w:rPr>
        <w:t>isos metalinės dalys, turi būti cinkuotos karštu būdu (išskyrus aliumininės ir nerūdijančio plieno dalys).</w:t>
      </w:r>
    </w:p>
    <w:p w14:paraId="07E18A27"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color w:val="000000" w:themeColor="text1"/>
          <w:sz w:val="22"/>
          <w:szCs w:val="22"/>
        </w:rPr>
      </w:pPr>
      <w:r>
        <w:rPr>
          <w:rFonts w:ascii="Calibri" w:eastAsia="Times New Roman" w:hAnsi="Calibri" w:cs="Calibri"/>
          <w:color w:val="000000" w:themeColor="text1"/>
          <w:highlight w:val="white"/>
        </w:rPr>
        <w:t>s</w:t>
      </w:r>
      <w:r w:rsidRPr="00C44591">
        <w:rPr>
          <w:rFonts w:ascii="Calibri" w:eastAsia="Times New Roman" w:hAnsi="Calibri" w:cs="Calibri"/>
          <w:color w:val="000000" w:themeColor="text1"/>
          <w:sz w:val="22"/>
          <w:szCs w:val="22"/>
          <w:highlight w:val="white"/>
        </w:rPr>
        <w:t xml:space="preserve">talo matmenys ir funkciniai reikalavimai </w:t>
      </w:r>
      <w:r>
        <w:rPr>
          <w:rFonts w:ascii="Calibri" w:eastAsia="Times New Roman" w:hAnsi="Calibri" w:cs="Calibri"/>
          <w:color w:val="000000" w:themeColor="text1"/>
          <w:highlight w:val="white"/>
        </w:rPr>
        <w:t xml:space="preserve">turi atitikti </w:t>
      </w:r>
      <w:r w:rsidRPr="00C44591">
        <w:rPr>
          <w:rFonts w:ascii="Calibri" w:eastAsia="Times New Roman" w:hAnsi="Calibri" w:cs="Calibri"/>
          <w:color w:val="000000" w:themeColor="text1"/>
          <w:sz w:val="22"/>
          <w:szCs w:val="22"/>
          <w:highlight w:val="white"/>
        </w:rPr>
        <w:t>Europos standartą PN-EN 14468-1:2007</w:t>
      </w:r>
      <w:r w:rsidRPr="00C44591">
        <w:rPr>
          <w:rFonts w:ascii="Calibri" w:eastAsia="Times New Roman" w:hAnsi="Calibri" w:cs="Calibri"/>
          <w:color w:val="000000" w:themeColor="text1"/>
          <w:sz w:val="22"/>
          <w:szCs w:val="22"/>
        </w:rPr>
        <w:t xml:space="preserve"> (arba lygiavertį).</w:t>
      </w:r>
    </w:p>
    <w:p w14:paraId="727DB210" w14:textId="77777777" w:rsidR="00526D8F" w:rsidRPr="00C44591" w:rsidRDefault="00526D8F" w:rsidP="00526D8F">
      <w:pPr>
        <w:numPr>
          <w:ilvl w:val="0"/>
          <w:numId w:val="22"/>
        </w:numPr>
        <w:spacing w:before="120" w:after="0" w:line="240" w:lineRule="auto"/>
        <w:ind w:left="0" w:firstLine="567"/>
        <w:jc w:val="both"/>
        <w:rPr>
          <w:rFonts w:ascii="Calibri" w:eastAsia="Times New Roman" w:hAnsi="Calibri" w:cs="Calibri"/>
          <w:b/>
          <w:bCs/>
          <w:color w:val="000000" w:themeColor="text1"/>
          <w:sz w:val="22"/>
          <w:szCs w:val="22"/>
          <w:highlight w:val="white"/>
        </w:rPr>
      </w:pPr>
      <w:r w:rsidRPr="00C44591">
        <w:rPr>
          <w:rFonts w:ascii="Calibri" w:eastAsia="Times New Roman" w:hAnsi="Calibri" w:cs="Calibri"/>
          <w:b/>
          <w:bCs/>
          <w:color w:val="000000" w:themeColor="text1"/>
          <w:sz w:val="22"/>
          <w:szCs w:val="22"/>
          <w:highlight w:val="white"/>
        </w:rPr>
        <w:t>Tinklinio aikštelės smėlio papildymas įrengiant tvoros pamato bortus:</w:t>
      </w:r>
    </w:p>
    <w:p w14:paraId="5B24FCFB"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b/>
          <w:bCs/>
          <w:color w:val="000000" w:themeColor="text1"/>
          <w:sz w:val="22"/>
          <w:szCs w:val="22"/>
          <w:highlight w:val="white"/>
        </w:rPr>
      </w:pPr>
      <w:r w:rsidRPr="00C44591">
        <w:rPr>
          <w:rFonts w:ascii="Calibri" w:eastAsia="Times New Roman" w:hAnsi="Calibri" w:cs="Calibri"/>
          <w:color w:val="000000" w:themeColor="text1"/>
          <w:sz w:val="22"/>
          <w:szCs w:val="22"/>
        </w:rPr>
        <w:t xml:space="preserve">Tinklinio aikštelė papildoma smėliu visoje aikštelėje ~ 300 mm storio smėlio sluoksniu, </w:t>
      </w:r>
      <w:r w:rsidRPr="00C44591">
        <w:rPr>
          <w:rFonts w:ascii="Calibri" w:eastAsia="Times New Roman" w:hAnsi="Calibri" w:cs="Calibri"/>
          <w:color w:val="000000" w:themeColor="text1"/>
          <w:sz w:val="22"/>
          <w:szCs w:val="22"/>
          <w:highlight w:val="white"/>
        </w:rPr>
        <w:t>smėlis parenkamas su Užsakovo pritarimu, pateikiant ne mažiau kaip 3 variantus. Smėlis turi būti minkštas/purus, neaštrus, tinkantis paplūdimio tinkliniui žaisti. Smėlis turi būti 0/1 mm frakcijos, bazinės dalelės dydis iki 0,5 mm frakcijos turi būti ne mažesnis nei 90 proc.</w:t>
      </w:r>
    </w:p>
    <w:p w14:paraId="350A1C0D" w14:textId="77777777" w:rsidR="00526D8F" w:rsidRPr="00C44591" w:rsidRDefault="00526D8F" w:rsidP="00526D8F">
      <w:pPr>
        <w:numPr>
          <w:ilvl w:val="1"/>
          <w:numId w:val="22"/>
        </w:numPr>
        <w:spacing w:after="0" w:line="240" w:lineRule="auto"/>
        <w:ind w:left="0" w:firstLine="567"/>
        <w:jc w:val="both"/>
        <w:rPr>
          <w:rFonts w:ascii="Calibri" w:eastAsia="Times New Roman" w:hAnsi="Calibri" w:cs="Calibri"/>
          <w:b/>
          <w:bCs/>
          <w:color w:val="000000" w:themeColor="text1"/>
          <w:sz w:val="22"/>
          <w:szCs w:val="22"/>
          <w:highlight w:val="white"/>
        </w:rPr>
      </w:pPr>
      <w:r w:rsidRPr="00C44591">
        <w:rPr>
          <w:rFonts w:ascii="Calibri" w:eastAsia="Times New Roman" w:hAnsi="Calibri" w:cs="Calibri"/>
          <w:color w:val="000000" w:themeColor="text1"/>
          <w:sz w:val="22"/>
          <w:szCs w:val="22"/>
          <w:highlight w:val="white"/>
        </w:rPr>
        <w:t>Tinklinio aikštelės perimetru montuojamas tvoros pamatas tarp gaudyklių stulpų:</w:t>
      </w:r>
    </w:p>
    <w:p w14:paraId="5FE2E3A8"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Pr>
          <w:rFonts w:ascii="Calibri" w:eastAsia="Times New Roman" w:hAnsi="Calibri" w:cs="Calibri"/>
          <w:color w:val="000000" w:themeColor="text1"/>
          <w:highlight w:val="white"/>
        </w:rPr>
        <w:t>m</w:t>
      </w:r>
      <w:r w:rsidRPr="00C44591">
        <w:rPr>
          <w:rFonts w:ascii="Calibri" w:eastAsia="Times New Roman" w:hAnsi="Calibri" w:cs="Calibri"/>
          <w:color w:val="000000" w:themeColor="text1"/>
          <w:sz w:val="22"/>
          <w:szCs w:val="22"/>
          <w:highlight w:val="white"/>
        </w:rPr>
        <w:t>ontuojamos tvoros pamatas turi būti ne mažesnio nei 300 mm aukščio.</w:t>
      </w:r>
    </w:p>
    <w:p w14:paraId="1E448212"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sidRPr="00C44591">
        <w:rPr>
          <w:rFonts w:ascii="Calibri" w:eastAsia="Times New Roman" w:hAnsi="Calibri" w:cs="Calibri"/>
          <w:color w:val="000000" w:themeColor="text1"/>
          <w:sz w:val="22"/>
          <w:szCs w:val="22"/>
          <w:highlight w:val="white"/>
        </w:rPr>
        <w:t>Tvoros pamato storis-~60 mm.</w:t>
      </w:r>
    </w:p>
    <w:p w14:paraId="453E9E71"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sidRPr="00C44591">
        <w:rPr>
          <w:rFonts w:ascii="Calibri" w:eastAsia="Times New Roman" w:hAnsi="Calibri" w:cs="Calibri"/>
          <w:color w:val="000000" w:themeColor="text1"/>
          <w:sz w:val="22"/>
          <w:szCs w:val="22"/>
          <w:highlight w:val="white"/>
        </w:rPr>
        <w:t>Tvoros pamato viršutiniai kampai turi būti užapvalinti.</w:t>
      </w:r>
    </w:p>
    <w:p w14:paraId="0E512DD8"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highlight w:val="white"/>
        </w:rPr>
      </w:pPr>
      <w:r w:rsidRPr="00C44591">
        <w:rPr>
          <w:rFonts w:ascii="Calibri" w:eastAsia="Times New Roman" w:hAnsi="Calibri" w:cs="Calibri"/>
          <w:color w:val="000000" w:themeColor="text1"/>
          <w:sz w:val="22"/>
          <w:szCs w:val="22"/>
          <w:highlight w:val="white"/>
        </w:rPr>
        <w:t xml:space="preserve">Tvoros pamato spalva- </w:t>
      </w:r>
      <w:proofErr w:type="spellStart"/>
      <w:r w:rsidRPr="00C44591">
        <w:rPr>
          <w:rFonts w:ascii="Calibri" w:eastAsia="Times New Roman" w:hAnsi="Calibri" w:cs="Calibri"/>
          <w:color w:val="000000" w:themeColor="text1"/>
          <w:sz w:val="22"/>
          <w:szCs w:val="22"/>
          <w:highlight w:val="white"/>
        </w:rPr>
        <w:t>grafitinė</w:t>
      </w:r>
      <w:proofErr w:type="spellEnd"/>
      <w:r w:rsidRPr="00C44591">
        <w:rPr>
          <w:rFonts w:ascii="Calibri" w:eastAsia="Times New Roman" w:hAnsi="Calibri" w:cs="Calibri"/>
          <w:color w:val="000000" w:themeColor="text1"/>
          <w:sz w:val="22"/>
          <w:szCs w:val="22"/>
          <w:highlight w:val="white"/>
        </w:rPr>
        <w:t>.</w:t>
      </w:r>
    </w:p>
    <w:p w14:paraId="5B58744F" w14:textId="77777777" w:rsidR="00526D8F" w:rsidRPr="00C44591" w:rsidRDefault="00526D8F" w:rsidP="00526D8F">
      <w:pPr>
        <w:numPr>
          <w:ilvl w:val="2"/>
          <w:numId w:val="22"/>
        </w:numPr>
        <w:spacing w:after="0" w:line="240" w:lineRule="auto"/>
        <w:ind w:left="0" w:firstLine="567"/>
        <w:jc w:val="both"/>
        <w:rPr>
          <w:rFonts w:ascii="Calibri" w:eastAsia="Times New Roman" w:hAnsi="Calibri" w:cs="Calibri"/>
          <w:color w:val="000000" w:themeColor="text1"/>
          <w:sz w:val="22"/>
          <w:szCs w:val="22"/>
        </w:rPr>
      </w:pPr>
      <w:r w:rsidRPr="00C44591">
        <w:rPr>
          <w:rFonts w:ascii="Calibri" w:eastAsia="Times New Roman" w:hAnsi="Calibri" w:cs="Calibri"/>
          <w:color w:val="000000" w:themeColor="text1"/>
          <w:sz w:val="22"/>
          <w:szCs w:val="22"/>
        </w:rPr>
        <w:t>Tvoros pamatas turi būti statomas tarp gaudyklių stulpų per vidurį, įbetonuojant stulpą tvirtinimui. Stulpas 1, m įgilintas į žemę, betonas C25/30 (XC2).</w:t>
      </w:r>
    </w:p>
    <w:p w14:paraId="6B72E76B" w14:textId="77777777" w:rsidR="00526D8F" w:rsidRPr="00436048" w:rsidRDefault="00526D8F" w:rsidP="00526D8F">
      <w:pPr>
        <w:numPr>
          <w:ilvl w:val="2"/>
          <w:numId w:val="22"/>
        </w:numPr>
        <w:spacing w:after="0" w:line="240" w:lineRule="auto"/>
        <w:ind w:left="0" w:firstLine="567"/>
        <w:jc w:val="both"/>
        <w:rPr>
          <w:rFonts w:ascii="Calibri" w:eastAsia="Times New Roman" w:hAnsi="Calibri" w:cs="Calibri"/>
          <w:sz w:val="22"/>
          <w:szCs w:val="22"/>
          <w:highlight w:val="white"/>
        </w:rPr>
      </w:pPr>
      <w:r w:rsidRPr="00C44591">
        <w:rPr>
          <w:rFonts w:ascii="Calibri" w:eastAsia="Times New Roman" w:hAnsi="Calibri" w:cs="Calibri"/>
          <w:color w:val="000000" w:themeColor="text1"/>
          <w:sz w:val="22"/>
          <w:szCs w:val="22"/>
          <w:highlight w:val="white"/>
        </w:rPr>
        <w:t xml:space="preserve">Tvoros pamatas turi įsistatyti į metalinį „U“ formos laikiklį (cinkuotų, dažytų milteliniu </w:t>
      </w:r>
      <w:r>
        <w:rPr>
          <w:rFonts w:ascii="Calibri" w:eastAsia="Times New Roman" w:hAnsi="Calibri" w:cs="Calibri"/>
          <w:color w:val="000000" w:themeColor="text1"/>
          <w:highlight w:val="white"/>
        </w:rPr>
        <w:t xml:space="preserve">(arba lygiaverčiu) </w:t>
      </w:r>
      <w:r w:rsidRPr="00C44591">
        <w:rPr>
          <w:rFonts w:ascii="Calibri" w:eastAsia="Times New Roman" w:hAnsi="Calibri" w:cs="Calibri"/>
          <w:color w:val="000000" w:themeColor="text1"/>
          <w:sz w:val="22"/>
          <w:szCs w:val="22"/>
          <w:highlight w:val="white"/>
        </w:rPr>
        <w:t>būdu (spalv</w:t>
      </w:r>
      <w:r>
        <w:rPr>
          <w:rFonts w:ascii="Calibri" w:eastAsia="Times New Roman" w:hAnsi="Calibri" w:cs="Calibri"/>
          <w:color w:val="000000" w:themeColor="text1"/>
          <w:highlight w:val="white"/>
        </w:rPr>
        <w:t>ą</w:t>
      </w:r>
      <w:r w:rsidRPr="00C44591">
        <w:rPr>
          <w:rFonts w:ascii="Calibri" w:eastAsia="Times New Roman" w:hAnsi="Calibri" w:cs="Calibri"/>
          <w:color w:val="000000" w:themeColor="text1"/>
          <w:sz w:val="22"/>
          <w:szCs w:val="22"/>
          <w:highlight w:val="white"/>
        </w:rPr>
        <w:t xml:space="preserve"> derinti su Užsakovu prieš darbų vykdymą, pritvirtintą </w:t>
      </w:r>
      <w:r w:rsidRPr="00436048">
        <w:rPr>
          <w:rFonts w:ascii="Calibri" w:eastAsia="Times New Roman" w:hAnsi="Calibri" w:cs="Calibri"/>
          <w:sz w:val="22"/>
          <w:szCs w:val="22"/>
          <w:highlight w:val="white"/>
        </w:rPr>
        <w:t xml:space="preserve">prie įbetonuotų stulpų). </w:t>
      </w:r>
    </w:p>
    <w:p w14:paraId="3224E337" w14:textId="77777777" w:rsidR="00526D8F" w:rsidRPr="00436048" w:rsidRDefault="00526D8F" w:rsidP="00526D8F">
      <w:pPr>
        <w:numPr>
          <w:ilvl w:val="0"/>
          <w:numId w:val="22"/>
        </w:numPr>
        <w:pBdr>
          <w:top w:val="nil"/>
          <w:left w:val="nil"/>
          <w:bottom w:val="nil"/>
          <w:right w:val="nil"/>
          <w:between w:val="nil"/>
        </w:pBd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sz w:val="22"/>
          <w:szCs w:val="22"/>
          <w:highlight w:val="white"/>
        </w:rPr>
        <w:t>Suolas be atramos - 2 vnt</w:t>
      </w:r>
      <w:r w:rsidRPr="00436048">
        <w:rPr>
          <w:rFonts w:ascii="Calibri" w:eastAsia="Times New Roman" w:hAnsi="Calibri" w:cs="Calibri"/>
          <w:b/>
          <w:sz w:val="22"/>
          <w:szCs w:val="22"/>
        </w:rPr>
        <w:t>.:</w:t>
      </w:r>
    </w:p>
    <w:p w14:paraId="4C2D8BD2"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p</w:t>
      </w:r>
      <w:r w:rsidRPr="00436048">
        <w:rPr>
          <w:rFonts w:ascii="Calibri" w:eastAsia="Times New Roman" w:hAnsi="Calibri" w:cs="Calibri"/>
          <w:sz w:val="22"/>
          <w:szCs w:val="22"/>
        </w:rPr>
        <w:t>lotis: ne mažiau</w:t>
      </w:r>
      <w:r>
        <w:rPr>
          <w:rFonts w:ascii="Calibri" w:eastAsia="Times New Roman" w:hAnsi="Calibri" w:cs="Calibri"/>
        </w:rPr>
        <w:t xml:space="preserve"> kaip</w:t>
      </w:r>
      <w:r w:rsidRPr="00436048">
        <w:rPr>
          <w:rFonts w:ascii="Calibri" w:eastAsia="Times New Roman" w:hAnsi="Calibri" w:cs="Calibri"/>
          <w:sz w:val="22"/>
          <w:szCs w:val="22"/>
        </w:rPr>
        <w:t xml:space="preserve"> 500 mm;</w:t>
      </w:r>
    </w:p>
    <w:p w14:paraId="0A59E523"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i</w:t>
      </w:r>
      <w:r w:rsidRPr="00436048">
        <w:rPr>
          <w:rFonts w:ascii="Calibri" w:eastAsia="Times New Roman" w:hAnsi="Calibri" w:cs="Calibri"/>
          <w:sz w:val="22"/>
          <w:szCs w:val="22"/>
        </w:rPr>
        <w:t>lgis: ne mažiau</w:t>
      </w:r>
      <w:r w:rsidRPr="00C44591">
        <w:rPr>
          <w:rFonts w:ascii="Calibri" w:eastAsia="Times New Roman" w:hAnsi="Calibri" w:cs="Calibri"/>
        </w:rPr>
        <w:t xml:space="preserve"> </w:t>
      </w:r>
      <w:r>
        <w:rPr>
          <w:rFonts w:ascii="Calibri" w:eastAsia="Times New Roman" w:hAnsi="Calibri" w:cs="Calibri"/>
        </w:rPr>
        <w:t>kaip</w:t>
      </w:r>
      <w:r w:rsidRPr="00436048">
        <w:rPr>
          <w:rFonts w:ascii="Calibri" w:eastAsia="Times New Roman" w:hAnsi="Calibri" w:cs="Calibri"/>
          <w:sz w:val="22"/>
          <w:szCs w:val="22"/>
        </w:rPr>
        <w:t xml:space="preserve"> 1750 mm;</w:t>
      </w:r>
    </w:p>
    <w:p w14:paraId="35B82E22"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a</w:t>
      </w:r>
      <w:r w:rsidRPr="00436048">
        <w:rPr>
          <w:rFonts w:ascii="Calibri" w:eastAsia="Times New Roman" w:hAnsi="Calibri" w:cs="Calibri"/>
          <w:sz w:val="22"/>
          <w:szCs w:val="22"/>
        </w:rPr>
        <w:t>ukštis: ne mažiau</w:t>
      </w:r>
      <w:r>
        <w:rPr>
          <w:rFonts w:ascii="Calibri" w:eastAsia="Times New Roman" w:hAnsi="Calibri" w:cs="Calibri"/>
        </w:rPr>
        <w:t xml:space="preserve"> kaip</w:t>
      </w:r>
      <w:r w:rsidRPr="00436048">
        <w:rPr>
          <w:rFonts w:ascii="Calibri" w:eastAsia="Times New Roman" w:hAnsi="Calibri" w:cs="Calibri"/>
          <w:sz w:val="22"/>
          <w:szCs w:val="22"/>
        </w:rPr>
        <w:t xml:space="preserve"> 400 mm;</w:t>
      </w:r>
    </w:p>
    <w:p w14:paraId="75CE8D97"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Pr>
          <w:rFonts w:ascii="Calibri" w:eastAsia="Times New Roman" w:hAnsi="Calibri" w:cs="Calibri"/>
          <w:color w:val="333333"/>
        </w:rPr>
        <w:t>r</w:t>
      </w:r>
      <w:r w:rsidRPr="00436048">
        <w:rPr>
          <w:rFonts w:ascii="Calibri" w:eastAsia="Times New Roman" w:hAnsi="Calibri" w:cs="Calibri"/>
          <w:color w:val="333333"/>
          <w:sz w:val="22"/>
          <w:szCs w:val="22"/>
        </w:rPr>
        <w:t xml:space="preserve">ėmas pagamintas iš aliuminio konstrukcijos dažytos milteliniu </w:t>
      </w:r>
      <w:r>
        <w:rPr>
          <w:rFonts w:ascii="Calibri" w:eastAsia="Times New Roman" w:hAnsi="Calibri" w:cs="Calibri"/>
          <w:color w:val="333333"/>
        </w:rPr>
        <w:t xml:space="preserve">(arba lygiaverčiu) </w:t>
      </w:r>
      <w:r w:rsidRPr="00436048">
        <w:rPr>
          <w:rFonts w:ascii="Calibri" w:eastAsia="Times New Roman" w:hAnsi="Calibri" w:cs="Calibri"/>
          <w:color w:val="333333"/>
          <w:sz w:val="22"/>
          <w:szCs w:val="22"/>
        </w:rPr>
        <w:t>būdu. Rėmo spalva RAL 9005</w:t>
      </w:r>
      <w:r>
        <w:rPr>
          <w:rFonts w:ascii="Calibri" w:eastAsia="Times New Roman" w:hAnsi="Calibri" w:cs="Calibri"/>
          <w:color w:val="333333"/>
        </w:rPr>
        <w:t xml:space="preserve"> (arba lygiavertė)</w:t>
      </w:r>
      <w:r w:rsidRPr="00436048">
        <w:rPr>
          <w:rFonts w:ascii="Calibri" w:eastAsia="Times New Roman" w:hAnsi="Calibri" w:cs="Calibri"/>
          <w:color w:val="333333"/>
          <w:sz w:val="22"/>
          <w:szCs w:val="22"/>
        </w:rPr>
        <w:t>.</w:t>
      </w:r>
    </w:p>
    <w:p w14:paraId="101ABF63"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color w:val="333333"/>
          <w:sz w:val="22"/>
          <w:szCs w:val="22"/>
        </w:rPr>
        <w:t xml:space="preserve">Mediena – </w:t>
      </w:r>
      <w:proofErr w:type="spellStart"/>
      <w:r w:rsidRPr="00436048">
        <w:rPr>
          <w:rFonts w:ascii="Calibri" w:eastAsia="Times New Roman" w:hAnsi="Calibri" w:cs="Calibri"/>
          <w:color w:val="333333"/>
          <w:sz w:val="22"/>
          <w:szCs w:val="22"/>
        </w:rPr>
        <w:t>kietmedžio</w:t>
      </w:r>
      <w:proofErr w:type="spellEnd"/>
      <w:r w:rsidRPr="00436048">
        <w:rPr>
          <w:rFonts w:ascii="Calibri" w:eastAsia="Times New Roman" w:hAnsi="Calibri" w:cs="Calibri"/>
          <w:color w:val="333333"/>
          <w:sz w:val="22"/>
          <w:szCs w:val="22"/>
        </w:rPr>
        <w:t xml:space="preserve"> (</w:t>
      </w:r>
      <w:proofErr w:type="spellStart"/>
      <w:r w:rsidRPr="00436048">
        <w:rPr>
          <w:rFonts w:ascii="Calibri" w:eastAsia="Times New Roman" w:hAnsi="Calibri" w:cs="Calibri"/>
          <w:color w:val="333333"/>
          <w:sz w:val="22"/>
          <w:szCs w:val="22"/>
        </w:rPr>
        <w:t>jatobos</w:t>
      </w:r>
      <w:proofErr w:type="spellEnd"/>
      <w:r w:rsidRPr="00436048">
        <w:rPr>
          <w:rFonts w:ascii="Calibri" w:eastAsia="Times New Roman" w:hAnsi="Calibri" w:cs="Calibri"/>
          <w:color w:val="333333"/>
          <w:sz w:val="22"/>
          <w:szCs w:val="22"/>
        </w:rPr>
        <w:t>)</w:t>
      </w:r>
      <w:r>
        <w:rPr>
          <w:rFonts w:ascii="Calibri" w:eastAsia="Times New Roman" w:hAnsi="Calibri" w:cs="Calibri"/>
          <w:color w:val="333333"/>
        </w:rPr>
        <w:t xml:space="preserve"> (arba lygiavertė)</w:t>
      </w:r>
      <w:r w:rsidRPr="00436048">
        <w:rPr>
          <w:rFonts w:ascii="Calibri" w:eastAsia="Times New Roman" w:hAnsi="Calibri" w:cs="Calibri"/>
          <w:color w:val="333333"/>
          <w:sz w:val="22"/>
          <w:szCs w:val="22"/>
        </w:rPr>
        <w:t xml:space="preserve">, </w:t>
      </w:r>
      <w:proofErr w:type="spellStart"/>
      <w:r w:rsidRPr="00436048">
        <w:rPr>
          <w:rFonts w:ascii="Calibri" w:eastAsia="Times New Roman" w:hAnsi="Calibri" w:cs="Calibri"/>
          <w:color w:val="333333"/>
          <w:sz w:val="22"/>
          <w:szCs w:val="22"/>
        </w:rPr>
        <w:t>alyvuota</w:t>
      </w:r>
      <w:proofErr w:type="spellEnd"/>
      <w:r w:rsidRPr="00436048">
        <w:rPr>
          <w:rFonts w:ascii="Calibri" w:eastAsia="Times New Roman" w:hAnsi="Calibri" w:cs="Calibri"/>
          <w:color w:val="333333"/>
          <w:sz w:val="22"/>
          <w:szCs w:val="22"/>
        </w:rPr>
        <w:t>.</w:t>
      </w:r>
    </w:p>
    <w:p w14:paraId="6D2CF13C"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color w:val="333333"/>
          <w:sz w:val="22"/>
          <w:szCs w:val="22"/>
        </w:rPr>
        <w:t xml:space="preserve">Tvirtinimas </w:t>
      </w:r>
      <w:proofErr w:type="spellStart"/>
      <w:r w:rsidRPr="00436048">
        <w:rPr>
          <w:rFonts w:ascii="Calibri" w:eastAsia="Times New Roman" w:hAnsi="Calibri" w:cs="Calibri"/>
          <w:color w:val="333333"/>
          <w:sz w:val="22"/>
          <w:szCs w:val="22"/>
        </w:rPr>
        <w:t>ankeriuojant</w:t>
      </w:r>
      <w:proofErr w:type="spellEnd"/>
      <w:r w:rsidRPr="00436048">
        <w:rPr>
          <w:rFonts w:ascii="Calibri" w:eastAsia="Times New Roman" w:hAnsi="Calibri" w:cs="Calibri"/>
          <w:color w:val="333333"/>
          <w:sz w:val="22"/>
          <w:szCs w:val="22"/>
        </w:rPr>
        <w:t>.</w:t>
      </w:r>
    </w:p>
    <w:p w14:paraId="702F7471" w14:textId="77777777" w:rsidR="00526D8F" w:rsidRPr="00436048" w:rsidRDefault="00526D8F" w:rsidP="00526D8F">
      <w:pPr>
        <w:pStyle w:val="Sraopastraipa"/>
        <w:numPr>
          <w:ilvl w:val="1"/>
          <w:numId w:val="22"/>
        </w:numPr>
        <w:pBdr>
          <w:top w:val="nil"/>
          <w:left w:val="nil"/>
          <w:bottom w:val="nil"/>
          <w:right w:val="nil"/>
          <w:between w:val="nil"/>
        </w:pBd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Tiksli vieta derinama su Užsakovu prieš darbų atlikimą.</w:t>
      </w:r>
    </w:p>
    <w:p w14:paraId="679317BF"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b/>
          <w:sz w:val="22"/>
          <w:szCs w:val="22"/>
          <w:highlight w:val="white"/>
        </w:rPr>
        <w:t>Šiukšlių dėžė - 1 vnt</w:t>
      </w:r>
      <w:r w:rsidRPr="00436048">
        <w:rPr>
          <w:rFonts w:ascii="Calibri" w:eastAsia="Times New Roman" w:hAnsi="Calibri" w:cs="Calibri"/>
          <w:b/>
          <w:sz w:val="22"/>
          <w:szCs w:val="22"/>
        </w:rPr>
        <w:t>.</w:t>
      </w:r>
    </w:p>
    <w:p w14:paraId="1102EE9B"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Plotis: ne mažiau 300 mm;</w:t>
      </w:r>
    </w:p>
    <w:p w14:paraId="38885938"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i</w:t>
      </w:r>
      <w:r w:rsidRPr="00436048">
        <w:rPr>
          <w:rFonts w:ascii="Calibri" w:eastAsia="Times New Roman" w:hAnsi="Calibri" w:cs="Calibri"/>
          <w:sz w:val="22"/>
          <w:szCs w:val="22"/>
        </w:rPr>
        <w:t>lgis: ne mažiau 400 mm;</w:t>
      </w:r>
    </w:p>
    <w:p w14:paraId="61D399ED"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a</w:t>
      </w:r>
      <w:r w:rsidRPr="00436048">
        <w:rPr>
          <w:rFonts w:ascii="Calibri" w:eastAsia="Times New Roman" w:hAnsi="Calibri" w:cs="Calibri"/>
          <w:sz w:val="22"/>
          <w:szCs w:val="22"/>
        </w:rPr>
        <w:t>ukštis: ne mažiau 900 mm;</w:t>
      </w:r>
    </w:p>
    <w:p w14:paraId="0DC4F81C"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d</w:t>
      </w:r>
      <w:r w:rsidRPr="00436048">
        <w:rPr>
          <w:rFonts w:ascii="Calibri" w:eastAsia="Times New Roman" w:hAnsi="Calibri" w:cs="Calibri"/>
          <w:sz w:val="22"/>
          <w:szCs w:val="22"/>
        </w:rPr>
        <w:t>urelės rakinamos specialiu raktu;</w:t>
      </w:r>
    </w:p>
    <w:p w14:paraId="586F09EF"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Pr>
          <w:rFonts w:ascii="Calibri" w:eastAsia="Times New Roman" w:hAnsi="Calibri" w:cs="Calibri"/>
        </w:rPr>
        <w:t>t</w:t>
      </w:r>
      <w:r w:rsidRPr="00436048">
        <w:rPr>
          <w:rFonts w:ascii="Calibri" w:eastAsia="Times New Roman" w:hAnsi="Calibri" w:cs="Calibri"/>
          <w:sz w:val="22"/>
          <w:szCs w:val="22"/>
        </w:rPr>
        <w:t xml:space="preserve">ropinio </w:t>
      </w:r>
      <w:proofErr w:type="spellStart"/>
      <w:r w:rsidRPr="00436048">
        <w:rPr>
          <w:rFonts w:ascii="Calibri" w:eastAsia="Times New Roman" w:hAnsi="Calibri" w:cs="Calibri"/>
          <w:sz w:val="22"/>
          <w:szCs w:val="22"/>
        </w:rPr>
        <w:t>kietmedžio</w:t>
      </w:r>
      <w:proofErr w:type="spellEnd"/>
      <w:r w:rsidRPr="00436048">
        <w:rPr>
          <w:rFonts w:ascii="Calibri" w:eastAsia="Times New Roman" w:hAnsi="Calibri" w:cs="Calibri"/>
          <w:sz w:val="22"/>
          <w:szCs w:val="22"/>
        </w:rPr>
        <w:t xml:space="preserve"> medienos </w:t>
      </w:r>
      <w:r>
        <w:rPr>
          <w:rFonts w:ascii="Calibri" w:eastAsia="Times New Roman" w:hAnsi="Calibri" w:cs="Calibri"/>
        </w:rPr>
        <w:t xml:space="preserve">(arba lygiavertė) </w:t>
      </w:r>
      <w:r w:rsidRPr="00436048">
        <w:rPr>
          <w:rFonts w:ascii="Calibri" w:eastAsia="Times New Roman" w:hAnsi="Calibri" w:cs="Calibri"/>
          <w:sz w:val="22"/>
          <w:szCs w:val="22"/>
        </w:rPr>
        <w:t>apdaila;</w:t>
      </w:r>
    </w:p>
    <w:p w14:paraId="36DD05C5"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Šiukšliadėžė pagaminta iš cinkuoto metalo, dažyta milteliniu</w:t>
      </w:r>
      <w:r>
        <w:rPr>
          <w:rFonts w:ascii="Calibri" w:eastAsia="Times New Roman" w:hAnsi="Calibri" w:cs="Calibri"/>
        </w:rPr>
        <w:t xml:space="preserve"> (arba lygiaverčiu)</w:t>
      </w:r>
      <w:r w:rsidRPr="00436048">
        <w:rPr>
          <w:rFonts w:ascii="Calibri" w:eastAsia="Times New Roman" w:hAnsi="Calibri" w:cs="Calibri"/>
          <w:sz w:val="22"/>
          <w:szCs w:val="22"/>
        </w:rPr>
        <w:t xml:space="preserve"> būdu (</w:t>
      </w:r>
      <w:r w:rsidRPr="00436048">
        <w:rPr>
          <w:rFonts w:ascii="Calibri" w:eastAsia="Times New Roman" w:hAnsi="Calibri" w:cs="Calibri"/>
          <w:color w:val="333333"/>
          <w:sz w:val="22"/>
          <w:szCs w:val="22"/>
        </w:rPr>
        <w:t>RAL 9005</w:t>
      </w:r>
      <w:r>
        <w:rPr>
          <w:rFonts w:ascii="Calibri" w:eastAsia="Times New Roman" w:hAnsi="Calibri" w:cs="Calibri"/>
          <w:color w:val="333333"/>
        </w:rPr>
        <w:t xml:space="preserve"> arba lygiavertė</w:t>
      </w:r>
      <w:r w:rsidRPr="00436048">
        <w:rPr>
          <w:rFonts w:ascii="Calibri" w:eastAsia="Times New Roman" w:hAnsi="Calibri" w:cs="Calibri"/>
          <w:sz w:val="22"/>
          <w:szCs w:val="22"/>
        </w:rPr>
        <w:t>). Komplektuojama su metaliniu kibiru.</w:t>
      </w:r>
    </w:p>
    <w:p w14:paraId="58331847"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Tvirtinama </w:t>
      </w:r>
      <w:proofErr w:type="spellStart"/>
      <w:r w:rsidRPr="00436048">
        <w:rPr>
          <w:rFonts w:ascii="Calibri" w:eastAsia="Times New Roman" w:hAnsi="Calibri" w:cs="Calibri"/>
          <w:sz w:val="22"/>
          <w:szCs w:val="22"/>
        </w:rPr>
        <w:t>ankeriais</w:t>
      </w:r>
      <w:proofErr w:type="spellEnd"/>
      <w:r w:rsidRPr="00436048">
        <w:rPr>
          <w:rFonts w:ascii="Calibri" w:eastAsia="Times New Roman" w:hAnsi="Calibri" w:cs="Calibri"/>
          <w:sz w:val="22"/>
          <w:szCs w:val="22"/>
        </w:rPr>
        <w:t xml:space="preserve"> į pagrindą.</w:t>
      </w:r>
    </w:p>
    <w:p w14:paraId="3B374119" w14:textId="77777777" w:rsidR="00526D8F" w:rsidRPr="00436048" w:rsidRDefault="00526D8F" w:rsidP="00526D8F">
      <w:pPr>
        <w:numPr>
          <w:ilvl w:val="0"/>
          <w:numId w:val="22"/>
        </w:numPr>
        <w:spacing w:before="120" w:after="0" w:line="240" w:lineRule="auto"/>
        <w:ind w:left="0" w:firstLine="567"/>
        <w:jc w:val="both"/>
        <w:rPr>
          <w:rFonts w:ascii="Calibri" w:eastAsia="Times New Roman" w:hAnsi="Calibri" w:cs="Calibri"/>
          <w:b/>
          <w:bCs/>
          <w:sz w:val="22"/>
          <w:szCs w:val="22"/>
          <w:highlight w:val="white"/>
        </w:rPr>
      </w:pPr>
      <w:r w:rsidRPr="00436048">
        <w:rPr>
          <w:rFonts w:ascii="Calibri" w:eastAsia="Times New Roman" w:hAnsi="Calibri" w:cs="Calibri"/>
          <w:b/>
          <w:bCs/>
          <w:sz w:val="22"/>
          <w:szCs w:val="22"/>
          <w:highlight w:val="white"/>
        </w:rPr>
        <w:t xml:space="preserve">Mobili žiūrovų tribūna žiūrovams prie sporto aikštyno - </w:t>
      </w:r>
      <w:r w:rsidRPr="00436048">
        <w:rPr>
          <w:rFonts w:ascii="Calibri" w:eastAsia="Times New Roman" w:hAnsi="Calibri" w:cs="Calibri"/>
          <w:b/>
          <w:bCs/>
          <w:sz w:val="22"/>
          <w:szCs w:val="22"/>
        </w:rPr>
        <w:t>3</w:t>
      </w:r>
      <w:r w:rsidRPr="00436048">
        <w:rPr>
          <w:rFonts w:ascii="Calibri" w:eastAsia="Times New Roman" w:hAnsi="Calibri" w:cs="Calibri"/>
          <w:b/>
          <w:bCs/>
          <w:sz w:val="22"/>
          <w:szCs w:val="22"/>
          <w:highlight w:val="white"/>
        </w:rPr>
        <w:t xml:space="preserve"> vnt.</w:t>
      </w:r>
    </w:p>
    <w:p w14:paraId="51C925BC"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Skirt</w:t>
      </w:r>
      <w:r>
        <w:rPr>
          <w:rFonts w:ascii="Calibri" w:eastAsia="Times New Roman" w:hAnsi="Calibri" w:cs="Calibri"/>
        </w:rPr>
        <w:t>a</w:t>
      </w:r>
      <w:r w:rsidRPr="00436048">
        <w:rPr>
          <w:rFonts w:ascii="Calibri" w:eastAsia="Times New Roman" w:hAnsi="Calibri" w:cs="Calibri"/>
          <w:sz w:val="22"/>
          <w:szCs w:val="22"/>
        </w:rPr>
        <w:t xml:space="preserve"> naudoti lauke.</w:t>
      </w:r>
    </w:p>
    <w:p w14:paraId="2CB98C58"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Mobilių </w:t>
      </w:r>
      <w:r>
        <w:rPr>
          <w:rFonts w:ascii="Calibri" w:eastAsia="Times New Roman" w:hAnsi="Calibri" w:cs="Calibri"/>
        </w:rPr>
        <w:t xml:space="preserve">žiūrovų </w:t>
      </w:r>
      <w:r w:rsidRPr="00436048">
        <w:rPr>
          <w:rFonts w:ascii="Calibri" w:eastAsia="Times New Roman" w:hAnsi="Calibri" w:cs="Calibri"/>
          <w:sz w:val="22"/>
          <w:szCs w:val="22"/>
        </w:rPr>
        <w:t>tribūnų rėmai pagaminti iš aliuminio profilių.</w:t>
      </w:r>
    </w:p>
    <w:p w14:paraId="6549C6C9"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Sėdimų vietų ne mažiau kaip 15 vnt. (3 eilės po 5 vnt.).</w:t>
      </w:r>
    </w:p>
    <w:p w14:paraId="5A5BFD69"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 xml:space="preserve">Tribūnų plotis </w:t>
      </w:r>
      <w:r>
        <w:rPr>
          <w:rFonts w:ascii="Calibri" w:eastAsia="Times New Roman" w:hAnsi="Calibri" w:cs="Calibri"/>
        </w:rPr>
        <w:t>~</w:t>
      </w:r>
      <w:r w:rsidRPr="00436048">
        <w:rPr>
          <w:rFonts w:ascii="Calibri" w:eastAsia="Times New Roman" w:hAnsi="Calibri" w:cs="Calibri"/>
          <w:sz w:val="22"/>
          <w:szCs w:val="22"/>
        </w:rPr>
        <w:t xml:space="preserve">2500 mm., aukštis </w:t>
      </w:r>
      <w:r>
        <w:rPr>
          <w:rFonts w:ascii="Calibri" w:eastAsia="Times New Roman" w:hAnsi="Calibri" w:cs="Calibri"/>
        </w:rPr>
        <w:t>~</w:t>
      </w:r>
      <w:r w:rsidRPr="00436048">
        <w:rPr>
          <w:rFonts w:ascii="Calibri" w:eastAsia="Times New Roman" w:hAnsi="Calibri" w:cs="Calibri"/>
          <w:sz w:val="22"/>
          <w:szCs w:val="22"/>
        </w:rPr>
        <w:t xml:space="preserve">1100 mm., gylis </w:t>
      </w:r>
      <w:r>
        <w:rPr>
          <w:rFonts w:ascii="Calibri" w:eastAsia="Times New Roman" w:hAnsi="Calibri" w:cs="Calibri"/>
        </w:rPr>
        <w:t>~</w:t>
      </w:r>
      <w:r w:rsidRPr="00436048">
        <w:rPr>
          <w:rFonts w:ascii="Calibri" w:eastAsia="Times New Roman" w:hAnsi="Calibri" w:cs="Calibri"/>
          <w:sz w:val="22"/>
          <w:szCs w:val="22"/>
        </w:rPr>
        <w:t>2200 mm (gyliui ir aukščiui galima +/- 50 mm paklaida).</w:t>
      </w:r>
    </w:p>
    <w:p w14:paraId="161590AB"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Tribūnos su ne mažiau kaip 4 transportavimo ratukais galinėje dalyje.</w:t>
      </w:r>
    </w:p>
    <w:p w14:paraId="545BBCB2"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Praėjimas tarp eilių ne mažiau kaip 0,4 m. pločio, jo pagrindui naudojama speciali neslidi plokštė (</w:t>
      </w:r>
      <w:proofErr w:type="spellStart"/>
      <w:r w:rsidRPr="00436048">
        <w:rPr>
          <w:rFonts w:ascii="Calibri" w:eastAsia="Times New Roman" w:hAnsi="Calibri" w:cs="Calibri"/>
          <w:sz w:val="22"/>
          <w:szCs w:val="22"/>
        </w:rPr>
        <w:t>jachtinė</w:t>
      </w:r>
      <w:proofErr w:type="spellEnd"/>
      <w:r w:rsidRPr="00436048">
        <w:rPr>
          <w:rFonts w:ascii="Calibri" w:eastAsia="Times New Roman" w:hAnsi="Calibri" w:cs="Calibri"/>
          <w:sz w:val="22"/>
          <w:szCs w:val="22"/>
        </w:rPr>
        <w:t xml:space="preserve"> fanera</w:t>
      </w:r>
      <w:r>
        <w:rPr>
          <w:rFonts w:ascii="Calibri" w:eastAsia="Times New Roman" w:hAnsi="Calibri" w:cs="Calibri"/>
        </w:rPr>
        <w:t xml:space="preserve"> (arba lygiavertė)</w:t>
      </w:r>
      <w:r w:rsidRPr="00436048">
        <w:rPr>
          <w:rFonts w:ascii="Calibri" w:eastAsia="Times New Roman" w:hAnsi="Calibri" w:cs="Calibri"/>
          <w:sz w:val="22"/>
          <w:szCs w:val="22"/>
        </w:rPr>
        <w:t>).</w:t>
      </w:r>
    </w:p>
    <w:p w14:paraId="5E62EAEE" w14:textId="77777777" w:rsidR="00526D8F" w:rsidRPr="00436048" w:rsidRDefault="00526D8F" w:rsidP="00526D8F">
      <w:pPr>
        <w:numPr>
          <w:ilvl w:val="1"/>
          <w:numId w:val="22"/>
        </w:numPr>
        <w:spacing w:after="0" w:line="240" w:lineRule="auto"/>
        <w:ind w:left="0" w:firstLine="567"/>
        <w:jc w:val="both"/>
        <w:rPr>
          <w:rFonts w:ascii="Calibri" w:eastAsia="Times New Roman" w:hAnsi="Calibri" w:cs="Calibri"/>
          <w:sz w:val="22"/>
          <w:szCs w:val="22"/>
        </w:rPr>
      </w:pPr>
      <w:r w:rsidRPr="00436048">
        <w:rPr>
          <w:rFonts w:ascii="Calibri" w:eastAsia="Times New Roman" w:hAnsi="Calibri" w:cs="Calibri"/>
          <w:sz w:val="22"/>
          <w:szCs w:val="22"/>
        </w:rPr>
        <w:t>Sėdynės tipas: plastikinė (polipropileno) su atlošu. Atlošo aukštis ne mažiau kaip 0,32 m. Dviguba atlošo sienelė. Sėdimas plotas ne mažiau kaip 0,45 m. Įrengta drenažo anga. Sėdynė atspari ultravioletiniams spinduliams, degumui, temperatūros pokyčiams. Sėdynės spalva – derinama su Užsakovu</w:t>
      </w:r>
      <w:r>
        <w:rPr>
          <w:rFonts w:ascii="Calibri" w:eastAsia="Times New Roman" w:hAnsi="Calibri" w:cs="Calibri"/>
        </w:rPr>
        <w:t xml:space="preserve"> prie darbų pradžią</w:t>
      </w:r>
      <w:r w:rsidRPr="00436048">
        <w:rPr>
          <w:rFonts w:ascii="Calibri" w:eastAsia="Times New Roman" w:hAnsi="Calibri" w:cs="Calibri"/>
          <w:sz w:val="22"/>
          <w:szCs w:val="22"/>
        </w:rPr>
        <w:t>.</w:t>
      </w:r>
    </w:p>
    <w:p w14:paraId="13DB8661" w14:textId="77777777" w:rsidR="00526D8F" w:rsidRPr="002C3B77" w:rsidRDefault="00526D8F" w:rsidP="00526D8F">
      <w:pPr>
        <w:spacing w:after="0" w:line="240" w:lineRule="auto"/>
        <w:ind w:left="1440"/>
        <w:jc w:val="both"/>
        <w:rPr>
          <w:rFonts w:ascii="Times New Roman" w:eastAsia="Times New Roman" w:hAnsi="Times New Roman" w:cs="Times New Roman"/>
        </w:rPr>
      </w:pPr>
    </w:p>
    <w:p w14:paraId="67BEE983" w14:textId="77777777" w:rsidR="00526D8F" w:rsidRPr="00AE6984" w:rsidRDefault="00526D8F" w:rsidP="00526D8F">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b/>
          <w:bCs/>
        </w:rPr>
      </w:pPr>
      <w:r w:rsidRPr="00AE6984">
        <w:rPr>
          <w:rFonts w:ascii="Times New Roman" w:eastAsia="Times New Roman" w:hAnsi="Times New Roman" w:cs="Times New Roman"/>
          <w:b/>
          <w:bCs/>
        </w:rPr>
        <w:t>Preliminarios perkamų darbų apimtys:</w:t>
      </w:r>
    </w:p>
    <w:p w14:paraId="22114239" w14:textId="77777777" w:rsidR="00526D8F" w:rsidRPr="00976FD8" w:rsidRDefault="00526D8F" w:rsidP="00526D8F">
      <w:pPr>
        <w:pBdr>
          <w:top w:val="nil"/>
          <w:left w:val="nil"/>
          <w:bottom w:val="nil"/>
          <w:right w:val="nil"/>
          <w:between w:val="nil"/>
        </w:pBdr>
        <w:spacing w:after="0" w:line="240" w:lineRule="auto"/>
        <w:ind w:left="560"/>
        <w:jc w:val="right"/>
        <w:rPr>
          <w:color w:val="000000"/>
        </w:rPr>
      </w:pPr>
      <w:r w:rsidRPr="00976FD8">
        <w:rPr>
          <w:rFonts w:ascii="Times New Roman" w:eastAsia="Times New Roman" w:hAnsi="Times New Roman" w:cs="Times New Roman"/>
          <w:color w:val="000000"/>
        </w:rPr>
        <w:t>1 lentelė.</w:t>
      </w:r>
    </w:p>
    <w:tbl>
      <w:tblPr>
        <w:tblW w:w="943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47"/>
        <w:gridCol w:w="5812"/>
        <w:gridCol w:w="1418"/>
        <w:gridCol w:w="1559"/>
      </w:tblGrid>
      <w:tr w:rsidR="00526D8F" w:rsidRPr="00436048" w14:paraId="7FF3A1A4" w14:textId="77777777" w:rsidTr="00526D8F">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B26534F" w14:textId="77777777" w:rsidR="00526D8F" w:rsidRPr="00436048" w:rsidRDefault="00526D8F" w:rsidP="001C156D">
            <w:pPr>
              <w:pBdr>
                <w:top w:val="nil"/>
                <w:left w:val="nil"/>
                <w:bottom w:val="nil"/>
                <w:right w:val="nil"/>
                <w:between w:val="nil"/>
              </w:pBdr>
              <w:spacing w:after="0" w:line="240" w:lineRule="auto"/>
              <w:jc w:val="center"/>
              <w:rPr>
                <w:rFonts w:cstheme="minorHAnsi"/>
                <w:color w:val="000000"/>
                <w:sz w:val="22"/>
                <w:szCs w:val="22"/>
              </w:rPr>
            </w:pPr>
            <w:r w:rsidRPr="00436048">
              <w:rPr>
                <w:rFonts w:eastAsia="Times New Roman" w:cstheme="minorHAnsi"/>
                <w:b/>
                <w:color w:val="000000"/>
                <w:sz w:val="22"/>
                <w:szCs w:val="22"/>
              </w:rPr>
              <w:t xml:space="preserve">Eil. </w:t>
            </w:r>
            <w:proofErr w:type="spellStart"/>
            <w:r w:rsidRPr="00436048">
              <w:rPr>
                <w:rFonts w:eastAsia="Times New Roman" w:cstheme="minorHAnsi"/>
                <w:b/>
                <w:color w:val="000000"/>
                <w:sz w:val="22"/>
                <w:szCs w:val="22"/>
              </w:rPr>
              <w:t>nr</w:t>
            </w:r>
            <w:proofErr w:type="spellEnd"/>
          </w:p>
        </w:tc>
        <w:tc>
          <w:tcPr>
            <w:tcW w:w="5812" w:type="dxa"/>
            <w:tcBorders>
              <w:top w:val="single" w:sz="8" w:space="0" w:color="000000"/>
              <w:left w:val="single" w:sz="8" w:space="0" w:color="000000"/>
              <w:bottom w:val="single" w:sz="8" w:space="0" w:color="000000"/>
              <w:right w:val="single" w:sz="8" w:space="0" w:color="000000"/>
            </w:tcBorders>
            <w:vAlign w:val="center"/>
          </w:tcPr>
          <w:p w14:paraId="5856C5EE" w14:textId="77777777" w:rsidR="00526D8F" w:rsidRPr="00436048" w:rsidRDefault="00526D8F" w:rsidP="001C156D">
            <w:pPr>
              <w:pBdr>
                <w:top w:val="nil"/>
                <w:left w:val="nil"/>
                <w:bottom w:val="nil"/>
                <w:right w:val="nil"/>
                <w:between w:val="nil"/>
              </w:pBdr>
              <w:spacing w:after="0" w:line="240" w:lineRule="auto"/>
              <w:jc w:val="center"/>
              <w:rPr>
                <w:rFonts w:cstheme="minorHAnsi"/>
                <w:color w:val="000000"/>
                <w:sz w:val="22"/>
                <w:szCs w:val="22"/>
              </w:rPr>
            </w:pPr>
            <w:r w:rsidRPr="00436048">
              <w:rPr>
                <w:rFonts w:eastAsia="Times New Roman" w:cstheme="minorHAnsi"/>
                <w:b/>
                <w:color w:val="000000"/>
                <w:sz w:val="22"/>
                <w:szCs w:val="22"/>
              </w:rPr>
              <w:t>Darbo pavadinimas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13F41933"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b/>
                <w:color w:val="000000"/>
                <w:sz w:val="22"/>
                <w:szCs w:val="22"/>
              </w:rPr>
            </w:pPr>
            <w:r w:rsidRPr="00436048">
              <w:rPr>
                <w:rFonts w:eastAsia="Times New Roman" w:cstheme="minorHAnsi"/>
                <w:b/>
                <w:color w:val="000000"/>
                <w:sz w:val="22"/>
                <w:szCs w:val="22"/>
              </w:rPr>
              <w:t>Mato 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67775EC" w14:textId="77777777" w:rsidR="00526D8F" w:rsidRPr="00436048" w:rsidRDefault="00526D8F" w:rsidP="001C156D">
            <w:pPr>
              <w:pBdr>
                <w:top w:val="nil"/>
                <w:left w:val="nil"/>
                <w:bottom w:val="nil"/>
                <w:right w:val="nil"/>
                <w:between w:val="nil"/>
              </w:pBdr>
              <w:spacing w:after="0" w:line="240" w:lineRule="auto"/>
              <w:jc w:val="center"/>
              <w:rPr>
                <w:rFonts w:cstheme="minorHAnsi"/>
                <w:color w:val="000000"/>
                <w:sz w:val="22"/>
                <w:szCs w:val="22"/>
              </w:rPr>
            </w:pPr>
            <w:r w:rsidRPr="00436048">
              <w:rPr>
                <w:rFonts w:eastAsia="Times New Roman" w:cstheme="minorHAnsi"/>
                <w:b/>
                <w:color w:val="000000"/>
                <w:sz w:val="22"/>
                <w:szCs w:val="22"/>
              </w:rPr>
              <w:t>Preliminarios apimtys</w:t>
            </w:r>
          </w:p>
        </w:tc>
      </w:tr>
      <w:tr w:rsidR="00526D8F" w:rsidRPr="00436048" w14:paraId="0A3D8F78"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08D18A6"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FF76CBF"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 xml:space="preserve">Futbolo aikštės dirbtinės žolės dangos įrengimas </w:t>
            </w:r>
          </w:p>
        </w:tc>
        <w:tc>
          <w:tcPr>
            <w:tcW w:w="1418" w:type="dxa"/>
            <w:tcBorders>
              <w:top w:val="single" w:sz="8" w:space="0" w:color="000000"/>
              <w:left w:val="single" w:sz="8" w:space="0" w:color="000000"/>
              <w:bottom w:val="single" w:sz="8" w:space="0" w:color="000000"/>
              <w:right w:val="single" w:sz="8" w:space="0" w:color="000000"/>
            </w:tcBorders>
            <w:vAlign w:val="center"/>
          </w:tcPr>
          <w:p w14:paraId="5213D06D"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Pr>
                <w:rFonts w:eastAsia="Times New Roman" w:cstheme="minorHAnsi"/>
              </w:rPr>
              <w:t>m</w:t>
            </w:r>
            <w:r w:rsidRPr="00FD5368">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5D2FB4F2"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 xml:space="preserve">1044 </w:t>
            </w:r>
          </w:p>
        </w:tc>
      </w:tr>
      <w:tr w:rsidR="00526D8F" w:rsidRPr="00436048" w14:paraId="76DEA4B5"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76B5A31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13F9C67"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Segmentinė tvora su  futbolo aikštės kamuolio gaudyklės įrengimu (h-5 m)</w:t>
            </w:r>
          </w:p>
        </w:tc>
        <w:tc>
          <w:tcPr>
            <w:tcW w:w="1418" w:type="dxa"/>
            <w:tcBorders>
              <w:top w:val="single" w:sz="8" w:space="0" w:color="000000"/>
              <w:left w:val="single" w:sz="8" w:space="0" w:color="000000"/>
              <w:bottom w:val="single" w:sz="8" w:space="0" w:color="000000"/>
              <w:right w:val="single" w:sz="8" w:space="0" w:color="000000"/>
            </w:tcBorders>
            <w:vAlign w:val="center"/>
          </w:tcPr>
          <w:p w14:paraId="705FE179"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Pr>
                <w:rFonts w:eastAsia="Times New Roman" w:cstheme="minorHAnsi"/>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2959D8CB"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136</w:t>
            </w:r>
          </w:p>
        </w:tc>
      </w:tr>
      <w:tr w:rsidR="00526D8F" w:rsidRPr="00436048" w14:paraId="10BF3C15"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661A01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A47D218"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Segmentiniai dvivėriai vartai</w:t>
            </w:r>
          </w:p>
        </w:tc>
        <w:tc>
          <w:tcPr>
            <w:tcW w:w="1418" w:type="dxa"/>
            <w:tcBorders>
              <w:top w:val="single" w:sz="8" w:space="0" w:color="000000"/>
              <w:left w:val="single" w:sz="8" w:space="0" w:color="000000"/>
              <w:bottom w:val="single" w:sz="8" w:space="0" w:color="000000"/>
              <w:right w:val="single" w:sz="8" w:space="0" w:color="000000"/>
            </w:tcBorders>
            <w:vAlign w:val="center"/>
          </w:tcPr>
          <w:p w14:paraId="3053DBF4"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C29F596" w14:textId="77777777" w:rsidR="00526D8F" w:rsidRPr="00436048" w:rsidDel="009D7F85"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27504D3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1370BB2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66C7E875"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Segmentiniai varteliai</w:t>
            </w:r>
          </w:p>
        </w:tc>
        <w:tc>
          <w:tcPr>
            <w:tcW w:w="1418" w:type="dxa"/>
            <w:tcBorders>
              <w:top w:val="single" w:sz="8" w:space="0" w:color="000000"/>
              <w:left w:val="single" w:sz="8" w:space="0" w:color="000000"/>
              <w:bottom w:val="single" w:sz="8" w:space="0" w:color="000000"/>
              <w:right w:val="single" w:sz="8" w:space="0" w:color="000000"/>
            </w:tcBorders>
            <w:vAlign w:val="center"/>
          </w:tcPr>
          <w:p w14:paraId="1E2DB9EE"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5B42A8BD" w14:textId="77777777" w:rsidR="00526D8F" w:rsidRPr="00436048" w:rsidDel="009D7F85"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1C8FDBB8"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EAF797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9A1A503" w14:textId="51D49A3D"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Futbolo vartai su įrengimu (2</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 x 3</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w:t>
            </w:r>
          </w:p>
        </w:tc>
        <w:tc>
          <w:tcPr>
            <w:tcW w:w="1418" w:type="dxa"/>
            <w:tcBorders>
              <w:top w:val="single" w:sz="8" w:space="0" w:color="000000"/>
              <w:left w:val="single" w:sz="8" w:space="0" w:color="000000"/>
              <w:bottom w:val="single" w:sz="8" w:space="0" w:color="000000"/>
              <w:right w:val="single" w:sz="8" w:space="0" w:color="000000"/>
            </w:tcBorders>
            <w:vAlign w:val="center"/>
          </w:tcPr>
          <w:p w14:paraId="59444AF7"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2BFCCEA2"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2</w:t>
            </w:r>
          </w:p>
        </w:tc>
      </w:tr>
      <w:tr w:rsidR="00526D8F" w:rsidRPr="00436048" w14:paraId="554D3C8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5ECE48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C080234" w14:textId="53B8A683"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Futbolo vartai (1,2</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 x 1,8</w:t>
            </w:r>
            <w:r w:rsidR="00A97F9C">
              <w:rPr>
                <w:rFonts w:eastAsia="Times New Roman" w:cstheme="minorHAnsi"/>
                <w:color w:val="000000"/>
                <w:sz w:val="22"/>
                <w:szCs w:val="22"/>
              </w:rPr>
              <w:t xml:space="preserve"> </w:t>
            </w:r>
            <w:r w:rsidRPr="00436048">
              <w:rPr>
                <w:rFonts w:eastAsia="Times New Roman" w:cstheme="minorHAnsi"/>
                <w:color w:val="000000"/>
                <w:sz w:val="22"/>
                <w:szCs w:val="22"/>
              </w:rPr>
              <w:t>m)</w:t>
            </w:r>
          </w:p>
        </w:tc>
        <w:tc>
          <w:tcPr>
            <w:tcW w:w="1418" w:type="dxa"/>
            <w:tcBorders>
              <w:top w:val="single" w:sz="8" w:space="0" w:color="000000"/>
              <w:left w:val="single" w:sz="8" w:space="0" w:color="000000"/>
              <w:bottom w:val="single" w:sz="8" w:space="0" w:color="000000"/>
              <w:right w:val="single" w:sz="8" w:space="0" w:color="000000"/>
            </w:tcBorders>
            <w:vAlign w:val="center"/>
          </w:tcPr>
          <w:p w14:paraId="5A498C0F"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528F0F5D"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4</w:t>
            </w:r>
          </w:p>
        </w:tc>
      </w:tr>
      <w:tr w:rsidR="00526D8F" w:rsidRPr="00436048" w14:paraId="1ABC523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F18B7E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254DC9C"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Pritupimų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4CA01A86"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52655F4"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61A9AF74"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5AB33B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3EBD99B"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Kojų spaudimo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1A07FF41"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FD82253"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159C2BB6" w14:textId="77777777" w:rsidTr="001C156D">
        <w:trPr>
          <w:trHeight w:val="545"/>
        </w:trPr>
        <w:tc>
          <w:tcPr>
            <w:tcW w:w="647" w:type="dxa"/>
            <w:tcBorders>
              <w:top w:val="single" w:sz="8" w:space="0" w:color="000000"/>
              <w:left w:val="single" w:sz="8" w:space="0" w:color="000000"/>
              <w:bottom w:val="single" w:sz="8" w:space="0" w:color="000000"/>
              <w:right w:val="single" w:sz="8" w:space="0" w:color="000000"/>
            </w:tcBorders>
            <w:vAlign w:val="center"/>
          </w:tcPr>
          <w:p w14:paraId="45BCE52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AB01E92" w14:textId="77777777" w:rsidR="00526D8F" w:rsidRPr="00436048" w:rsidRDefault="00526D8F" w:rsidP="001C156D">
            <w:pPr>
              <w:pBdr>
                <w:top w:val="nil"/>
                <w:left w:val="nil"/>
                <w:bottom w:val="nil"/>
                <w:right w:val="nil"/>
                <w:between w:val="nil"/>
              </w:pBdr>
              <w:spacing w:after="0" w:line="240" w:lineRule="auto"/>
              <w:jc w:val="both"/>
              <w:rPr>
                <w:rFonts w:eastAsia="Times New Roman" w:cstheme="minorHAnsi"/>
                <w:color w:val="000000"/>
                <w:sz w:val="22"/>
                <w:szCs w:val="22"/>
              </w:rPr>
            </w:pPr>
            <w:r w:rsidRPr="00436048">
              <w:rPr>
                <w:rFonts w:eastAsia="Times New Roman" w:cstheme="minorHAnsi"/>
                <w:color w:val="000000"/>
                <w:sz w:val="22"/>
                <w:szCs w:val="22"/>
              </w:rPr>
              <w:t xml:space="preserve">Sėdimas </w:t>
            </w:r>
            <w:proofErr w:type="spellStart"/>
            <w:r w:rsidRPr="00436048">
              <w:rPr>
                <w:rFonts w:eastAsia="Times New Roman" w:cstheme="minorHAnsi"/>
                <w:color w:val="000000"/>
                <w:sz w:val="22"/>
                <w:szCs w:val="22"/>
              </w:rPr>
              <w:t>tricepso</w:t>
            </w:r>
            <w:proofErr w:type="spellEnd"/>
            <w:r w:rsidRPr="00436048">
              <w:rPr>
                <w:rFonts w:eastAsia="Times New Roman" w:cstheme="minorHAnsi"/>
                <w:color w:val="000000"/>
                <w:sz w:val="22"/>
                <w:szCs w:val="22"/>
              </w:rPr>
              <w:t xml:space="preserve">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5191CE95"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1AF1A98" w14:textId="77777777" w:rsidR="00526D8F" w:rsidRPr="00436048" w:rsidRDefault="00526D8F" w:rsidP="001C156D">
            <w:pPr>
              <w:pBdr>
                <w:top w:val="nil"/>
                <w:left w:val="nil"/>
                <w:bottom w:val="nil"/>
                <w:right w:val="nil"/>
                <w:between w:val="nil"/>
              </w:pBdr>
              <w:spacing w:after="0" w:line="240" w:lineRule="auto"/>
              <w:jc w:val="center"/>
              <w:rPr>
                <w:rFonts w:eastAsia="Times New Roman" w:cstheme="minorHAnsi"/>
                <w:sz w:val="22"/>
                <w:szCs w:val="22"/>
              </w:rPr>
            </w:pPr>
            <w:r w:rsidRPr="00436048">
              <w:rPr>
                <w:rFonts w:eastAsia="Times New Roman" w:cstheme="minorHAnsi"/>
                <w:sz w:val="22"/>
                <w:szCs w:val="22"/>
              </w:rPr>
              <w:t>1</w:t>
            </w:r>
          </w:p>
        </w:tc>
      </w:tr>
      <w:tr w:rsidR="00526D8F" w:rsidRPr="00436048" w14:paraId="4B769A1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345AD9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320ACAE"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lang w:val="en-US"/>
              </w:rPr>
            </w:pPr>
            <w:r w:rsidRPr="00436048">
              <w:rPr>
                <w:rFonts w:eastAsia="Times New Roman" w:cstheme="minorHAnsi"/>
                <w:bCs/>
                <w:sz w:val="22"/>
                <w:szCs w:val="22"/>
              </w:rPr>
              <w:t>Vertikalios traukos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578D659A"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67FAF57"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 </w:t>
            </w:r>
          </w:p>
        </w:tc>
      </w:tr>
      <w:tr w:rsidR="00526D8F" w:rsidRPr="00436048" w14:paraId="4AA3BC1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003078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2F449A57" w14:textId="77777777" w:rsidR="00526D8F" w:rsidRPr="00436048" w:rsidDel="00F51E67"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Štangos spaudimo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75E1BC57"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70035368"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46D8AECB"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67362D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3A3E3EB"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Štangos spaudimo kampu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116B73FC"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24D3435"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10B51AE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1B67DE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1091727"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Štangos spaudimo iš priekio kampu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64CA2642"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A2AA2D2"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350BEF13"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ED59D69"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4046CEF"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Pilvo preso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28D3D19C"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611D1DC5"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424BBFF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5DF83F2"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0AD59ECD"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Kojų kėlimo/atsispaudimų lygiagretėse/prisitraukimų treniruoklis</w:t>
            </w:r>
          </w:p>
        </w:tc>
        <w:tc>
          <w:tcPr>
            <w:tcW w:w="1418" w:type="dxa"/>
            <w:tcBorders>
              <w:top w:val="single" w:sz="8" w:space="0" w:color="000000"/>
              <w:left w:val="single" w:sz="8" w:space="0" w:color="000000"/>
              <w:bottom w:val="single" w:sz="8" w:space="0" w:color="000000"/>
              <w:right w:val="single" w:sz="8" w:space="0" w:color="000000"/>
            </w:tcBorders>
            <w:vAlign w:val="center"/>
          </w:tcPr>
          <w:p w14:paraId="4039E7AE"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0879C373"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5100B0EE"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F100825"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5157418" w14:textId="77777777" w:rsidR="00526D8F" w:rsidRPr="00436048" w:rsidRDefault="00526D8F" w:rsidP="001C156D">
            <w:pPr>
              <w:pBdr>
                <w:top w:val="nil"/>
                <w:left w:val="nil"/>
                <w:bottom w:val="nil"/>
                <w:right w:val="nil"/>
                <w:between w:val="nil"/>
              </w:pBdr>
              <w:spacing w:after="0" w:line="240" w:lineRule="auto"/>
              <w:rPr>
                <w:rFonts w:eastAsia="Times New Roman" w:cstheme="minorHAnsi"/>
                <w:bCs/>
                <w:sz w:val="22"/>
                <w:szCs w:val="22"/>
              </w:rPr>
            </w:pPr>
            <w:r w:rsidRPr="00436048">
              <w:rPr>
                <w:rFonts w:eastAsia="Times New Roman" w:cstheme="minorHAnsi"/>
                <w:bCs/>
                <w:sz w:val="22"/>
                <w:szCs w:val="22"/>
              </w:rPr>
              <w:t>Sėdima horizontali bloko trauka</w:t>
            </w:r>
          </w:p>
        </w:tc>
        <w:tc>
          <w:tcPr>
            <w:tcW w:w="1418" w:type="dxa"/>
            <w:tcBorders>
              <w:top w:val="single" w:sz="8" w:space="0" w:color="000000"/>
              <w:left w:val="single" w:sz="8" w:space="0" w:color="000000"/>
              <w:bottom w:val="single" w:sz="8" w:space="0" w:color="000000"/>
              <w:right w:val="single" w:sz="8" w:space="0" w:color="000000"/>
            </w:tcBorders>
            <w:vAlign w:val="center"/>
          </w:tcPr>
          <w:p w14:paraId="331391EA" w14:textId="77777777" w:rsidR="00526D8F" w:rsidRPr="00436048" w:rsidRDefault="00526D8F" w:rsidP="001C156D">
            <w:pPr>
              <w:spacing w:after="0" w:line="240" w:lineRule="auto"/>
              <w:jc w:val="center"/>
              <w:rPr>
                <w:rFonts w:eastAsia="Times New Roman" w:cstheme="minorHAnsi"/>
                <w:sz w:val="22"/>
                <w:szCs w:val="22"/>
                <w:highlight w:val="white"/>
              </w:rPr>
            </w:pPr>
            <w:r w:rsidRPr="006C5EEA">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0D185A4"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w:t>
            </w:r>
          </w:p>
        </w:tc>
      </w:tr>
      <w:tr w:rsidR="00526D8F" w:rsidRPr="00436048" w14:paraId="16B5C6E8"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29077D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B519992"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r w:rsidRPr="00436048">
              <w:rPr>
                <w:rFonts w:eastAsia="Times New Roman" w:cstheme="minorHAnsi"/>
                <w:sz w:val="22"/>
                <w:szCs w:val="22"/>
              </w:rPr>
              <w:t>Treniruoklių zonos dangos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247D2732"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rPr>
              <w:t>m</w:t>
            </w:r>
            <w:r w:rsidRPr="00FD5368">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05562A2"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150 </w:t>
            </w:r>
          </w:p>
        </w:tc>
      </w:tr>
      <w:tr w:rsidR="00526D8F" w:rsidRPr="00436048" w14:paraId="54600F5B"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69C750B"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B42FAC4"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r w:rsidRPr="00436048">
              <w:rPr>
                <w:rFonts w:eastAsia="Times New Roman" w:cstheme="minorHAnsi"/>
                <w:sz w:val="22"/>
                <w:szCs w:val="22"/>
              </w:rPr>
              <w:t xml:space="preserve">Vejos bortai </w:t>
            </w:r>
            <w:r w:rsidRPr="00436048">
              <w:rPr>
                <w:rFonts w:eastAsia="Times New Roman" w:cstheme="minorHAnsi"/>
                <w:color w:val="000000"/>
                <w:sz w:val="22"/>
                <w:szCs w:val="22"/>
              </w:rPr>
              <w:t>50x200x1000 mm</w:t>
            </w:r>
          </w:p>
        </w:tc>
        <w:tc>
          <w:tcPr>
            <w:tcW w:w="1418" w:type="dxa"/>
            <w:tcBorders>
              <w:top w:val="single" w:sz="8" w:space="0" w:color="000000"/>
              <w:left w:val="single" w:sz="8" w:space="0" w:color="000000"/>
              <w:bottom w:val="single" w:sz="8" w:space="0" w:color="000000"/>
              <w:right w:val="single" w:sz="8" w:space="0" w:color="000000"/>
            </w:tcBorders>
            <w:vAlign w:val="center"/>
          </w:tcPr>
          <w:p w14:paraId="639B0DE3" w14:textId="16546F7F" w:rsidR="00526D8F" w:rsidRPr="00436048" w:rsidRDefault="00526D8F" w:rsidP="00526D8F">
            <w:pPr>
              <w:spacing w:after="0" w:line="240" w:lineRule="auto"/>
              <w:jc w:val="center"/>
              <w:rPr>
                <w:rFonts w:eastAsia="Times New Roman" w:cstheme="minorHAnsi"/>
                <w:sz w:val="22"/>
                <w:szCs w:val="22"/>
              </w:rPr>
            </w:pPr>
            <w:r>
              <w:rPr>
                <w:rFonts w:eastAsia="Times New Roman" w:cstheme="minorHAnsi"/>
                <w:sz w:val="22"/>
                <w:szCs w:val="22"/>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4E70B1C1" w14:textId="77777777" w:rsidR="00526D8F" w:rsidRPr="00436048" w:rsidRDefault="00526D8F" w:rsidP="001C156D">
            <w:pPr>
              <w:spacing w:after="0" w:line="240" w:lineRule="auto"/>
              <w:jc w:val="center"/>
              <w:rPr>
                <w:rFonts w:eastAsia="Times New Roman" w:cstheme="minorHAnsi"/>
                <w:sz w:val="22"/>
                <w:szCs w:val="22"/>
              </w:rPr>
            </w:pPr>
            <w:r w:rsidRPr="00436048">
              <w:rPr>
                <w:rFonts w:eastAsia="Times New Roman" w:cstheme="minorHAnsi"/>
                <w:sz w:val="22"/>
                <w:szCs w:val="22"/>
              </w:rPr>
              <w:t>312</w:t>
            </w:r>
          </w:p>
        </w:tc>
      </w:tr>
      <w:tr w:rsidR="00526D8F" w:rsidRPr="00436048" w14:paraId="4AE4257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439F286"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E19B7B3"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r w:rsidRPr="00436048">
              <w:rPr>
                <w:rFonts w:cstheme="minorHAnsi"/>
                <w:color w:val="000000" w:themeColor="text1"/>
                <w:sz w:val="22"/>
                <w:szCs w:val="22"/>
              </w:rPr>
              <w:t>Bėgimo tako dangos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7BA930A1"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rPr>
              <w:t>m</w:t>
            </w:r>
            <w:r w:rsidRPr="00FD5368">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4BB9231"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21 </w:t>
            </w:r>
          </w:p>
        </w:tc>
      </w:tr>
      <w:tr w:rsidR="00526D8F" w:rsidRPr="00436048" w14:paraId="45AE3F87"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D7DFA88"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55010501" w14:textId="77777777" w:rsidR="00526D8F" w:rsidRPr="00436048" w:rsidRDefault="00526D8F" w:rsidP="001C156D">
            <w:pPr>
              <w:pBdr>
                <w:top w:val="nil"/>
                <w:left w:val="nil"/>
                <w:bottom w:val="nil"/>
                <w:right w:val="nil"/>
                <w:between w:val="nil"/>
              </w:pBdr>
              <w:spacing w:after="0" w:line="240" w:lineRule="auto"/>
              <w:rPr>
                <w:rFonts w:eastAsia="Times New Roman" w:cstheme="minorHAnsi"/>
                <w:sz w:val="22"/>
                <w:szCs w:val="22"/>
              </w:rPr>
            </w:pPr>
            <w:proofErr w:type="spellStart"/>
            <w:r w:rsidRPr="00436048">
              <w:rPr>
                <w:rFonts w:eastAsia="Times New Roman" w:cstheme="minorHAnsi"/>
                <w:sz w:val="22"/>
                <w:szCs w:val="22"/>
              </w:rPr>
              <w:t>Šuoliaduobės</w:t>
            </w:r>
            <w:proofErr w:type="spellEnd"/>
            <w:r w:rsidRPr="00436048">
              <w:rPr>
                <w:rFonts w:eastAsia="Times New Roman" w:cstheme="minorHAnsi"/>
                <w:sz w:val="22"/>
                <w:szCs w:val="22"/>
              </w:rPr>
              <w:t xml:space="preserve">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2329C9C9"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52EF65E"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 </w:t>
            </w:r>
          </w:p>
        </w:tc>
      </w:tr>
      <w:tr w:rsidR="00526D8F" w:rsidRPr="00436048" w14:paraId="0ADD834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8C7ED8B"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8F0BC9F" w14:textId="77777777" w:rsidR="00526D8F" w:rsidRPr="00436048" w:rsidRDefault="00526D8F" w:rsidP="001C156D">
            <w:pPr>
              <w:spacing w:after="0" w:line="240" w:lineRule="auto"/>
              <w:rPr>
                <w:rFonts w:eastAsia="Times New Roman" w:cstheme="minorHAnsi"/>
                <w:sz w:val="22"/>
                <w:szCs w:val="22"/>
              </w:rPr>
            </w:pPr>
            <w:proofErr w:type="spellStart"/>
            <w:r w:rsidRPr="00436048">
              <w:rPr>
                <w:rFonts w:eastAsia="Times New Roman" w:cstheme="minorHAnsi"/>
                <w:sz w:val="22"/>
                <w:szCs w:val="22"/>
              </w:rPr>
              <w:t>Petankės</w:t>
            </w:r>
            <w:proofErr w:type="spellEnd"/>
            <w:r w:rsidRPr="00436048">
              <w:rPr>
                <w:rFonts w:eastAsia="Times New Roman" w:cstheme="minorHAnsi"/>
                <w:sz w:val="22"/>
                <w:szCs w:val="22"/>
              </w:rPr>
              <w:t xml:space="preserve"> aikštelės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680F269"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1BE06709"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80 </w:t>
            </w:r>
          </w:p>
        </w:tc>
      </w:tr>
      <w:tr w:rsidR="00526D8F" w:rsidRPr="00436048" w14:paraId="6EF0BE4F"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F025824"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7FC4800"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Betono trinkelių dangos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346309A2"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56755954"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105 </w:t>
            </w:r>
          </w:p>
        </w:tc>
      </w:tr>
      <w:tr w:rsidR="00526D8F" w:rsidRPr="00436048" w14:paraId="0C7EED0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4C1D1E4"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3A9DCE9A"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Vejos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530BBB51"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041DF64F"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300 </w:t>
            </w:r>
          </w:p>
        </w:tc>
      </w:tr>
      <w:tr w:rsidR="00526D8F" w:rsidRPr="00436048" w14:paraId="1B76A33D"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7C58AF9C"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155F419"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Stalo teniso aikštelės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98249D0" w14:textId="77777777" w:rsidR="00526D8F" w:rsidRPr="00436048" w:rsidRDefault="00526D8F" w:rsidP="001C156D">
            <w:pPr>
              <w:spacing w:after="0" w:line="240" w:lineRule="auto"/>
              <w:jc w:val="center"/>
              <w:rPr>
                <w:rFonts w:eastAsia="Times New Roman" w:cstheme="minorHAnsi"/>
                <w:sz w:val="22"/>
                <w:szCs w:val="22"/>
                <w:highlight w:val="white"/>
              </w:rPr>
            </w:pPr>
            <w:r w:rsidRPr="00FF08FF">
              <w:rPr>
                <w:rFonts w:eastAsia="Times New Roman" w:cstheme="minorHAnsi"/>
              </w:rPr>
              <w:t>m</w:t>
            </w:r>
            <w:r w:rsidRPr="00FF08FF">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6656653C"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100</w:t>
            </w:r>
          </w:p>
        </w:tc>
      </w:tr>
      <w:tr w:rsidR="00526D8F" w:rsidRPr="00436048" w14:paraId="7E0BCF90"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316118FA"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5080309"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Stalo teniso stalas</w:t>
            </w:r>
          </w:p>
        </w:tc>
        <w:tc>
          <w:tcPr>
            <w:tcW w:w="1418" w:type="dxa"/>
            <w:tcBorders>
              <w:top w:val="single" w:sz="8" w:space="0" w:color="000000"/>
              <w:left w:val="single" w:sz="8" w:space="0" w:color="000000"/>
              <w:bottom w:val="single" w:sz="8" w:space="0" w:color="000000"/>
              <w:right w:val="single" w:sz="8" w:space="0" w:color="000000"/>
            </w:tcBorders>
            <w:vAlign w:val="center"/>
          </w:tcPr>
          <w:p w14:paraId="4F6976C4"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1BFE18D8"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2 </w:t>
            </w:r>
          </w:p>
        </w:tc>
      </w:tr>
      <w:tr w:rsidR="00526D8F" w:rsidRPr="00436048" w14:paraId="677D83D4"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2626B0E3"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4019C68" w14:textId="5555EA56" w:rsidR="00526D8F" w:rsidRPr="00A97F9C" w:rsidDel="0027724E" w:rsidRDefault="00526D8F" w:rsidP="00A97F9C">
            <w:pPr>
              <w:spacing w:after="0" w:line="240" w:lineRule="auto"/>
              <w:jc w:val="both"/>
              <w:rPr>
                <w:rFonts w:eastAsia="Times New Roman" w:cstheme="minorHAnsi"/>
                <w:sz w:val="22"/>
                <w:szCs w:val="22"/>
                <w:highlight w:val="white"/>
              </w:rPr>
            </w:pPr>
            <w:r w:rsidRPr="00436048">
              <w:rPr>
                <w:rFonts w:eastAsia="Times New Roman" w:cstheme="minorHAnsi"/>
                <w:sz w:val="22"/>
                <w:szCs w:val="22"/>
                <w:highlight w:val="white"/>
              </w:rPr>
              <w:t>150 mm storio betono aikštelių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CDA0DD6" w14:textId="77777777" w:rsidR="00526D8F" w:rsidRPr="00436048" w:rsidRDefault="00526D8F" w:rsidP="001C156D">
            <w:pPr>
              <w:spacing w:after="0" w:line="240" w:lineRule="auto"/>
              <w:jc w:val="center"/>
              <w:rPr>
                <w:rFonts w:eastAsia="Times New Roman" w:cstheme="minorHAnsi"/>
                <w:sz w:val="22"/>
                <w:szCs w:val="22"/>
                <w:highlight w:val="white"/>
              </w:rPr>
            </w:pPr>
            <w:r w:rsidRPr="00F44B67">
              <w:rPr>
                <w:rFonts w:eastAsia="Times New Roman" w:cstheme="minorHAnsi"/>
              </w:rPr>
              <w:t>m</w:t>
            </w:r>
            <w:r w:rsidRPr="00F44B67">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4518C3B"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271</w:t>
            </w:r>
          </w:p>
        </w:tc>
      </w:tr>
      <w:tr w:rsidR="00526D8F" w:rsidRPr="00436048" w14:paraId="0996389A"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55375865"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4747089C" w14:textId="77777777" w:rsidR="00526D8F" w:rsidRPr="00436048" w:rsidRDefault="00526D8F" w:rsidP="001C156D">
            <w:pPr>
              <w:spacing w:after="0" w:line="240" w:lineRule="auto"/>
              <w:jc w:val="both"/>
              <w:rPr>
                <w:rFonts w:eastAsia="Times New Roman" w:cstheme="minorHAnsi"/>
                <w:sz w:val="22"/>
                <w:szCs w:val="22"/>
                <w:highlight w:val="white"/>
              </w:rPr>
            </w:pPr>
            <w:r w:rsidRPr="00436048">
              <w:rPr>
                <w:rFonts w:eastAsia="Times New Roman" w:cstheme="minorHAnsi"/>
                <w:sz w:val="22"/>
                <w:szCs w:val="22"/>
                <w:highlight w:val="white"/>
              </w:rPr>
              <w:t>Pagrindų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B22346C" w14:textId="77777777" w:rsidR="00526D8F" w:rsidRPr="00436048" w:rsidRDefault="00526D8F" w:rsidP="001C156D">
            <w:pPr>
              <w:spacing w:after="0" w:line="240" w:lineRule="auto"/>
              <w:jc w:val="center"/>
              <w:rPr>
                <w:rFonts w:eastAsia="Times New Roman" w:cstheme="minorHAnsi"/>
                <w:sz w:val="22"/>
                <w:szCs w:val="22"/>
                <w:highlight w:val="white"/>
              </w:rPr>
            </w:pPr>
            <w:r w:rsidRPr="00F44B67">
              <w:rPr>
                <w:rFonts w:eastAsia="Times New Roman" w:cstheme="minorHAnsi"/>
              </w:rPr>
              <w:t>m</w:t>
            </w:r>
            <w:r w:rsidRPr="00F44B67">
              <w:rPr>
                <w:rFonts w:eastAsia="Times New Roman" w:cstheme="minorHAnsi"/>
                <w:vertAlign w:val="superscript"/>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3A41CE5A"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1500</w:t>
            </w:r>
          </w:p>
        </w:tc>
      </w:tr>
      <w:tr w:rsidR="00526D8F" w:rsidRPr="00436048" w14:paraId="1C88BFA6"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306209E"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7D1E41D5"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Tinklinio aikštelės tvoros pamato įrengimas</w:t>
            </w:r>
          </w:p>
        </w:tc>
        <w:tc>
          <w:tcPr>
            <w:tcW w:w="1418" w:type="dxa"/>
            <w:tcBorders>
              <w:top w:val="single" w:sz="8" w:space="0" w:color="000000"/>
              <w:left w:val="single" w:sz="8" w:space="0" w:color="000000"/>
              <w:bottom w:val="single" w:sz="8" w:space="0" w:color="000000"/>
              <w:right w:val="single" w:sz="8" w:space="0" w:color="000000"/>
            </w:tcBorders>
            <w:vAlign w:val="center"/>
          </w:tcPr>
          <w:p w14:paraId="0CD092ED"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m</w:t>
            </w:r>
          </w:p>
        </w:tc>
        <w:tc>
          <w:tcPr>
            <w:tcW w:w="1559" w:type="dxa"/>
            <w:tcBorders>
              <w:top w:val="single" w:sz="8" w:space="0" w:color="000000"/>
              <w:left w:val="single" w:sz="8" w:space="0" w:color="000000"/>
              <w:bottom w:val="single" w:sz="8" w:space="0" w:color="000000"/>
              <w:right w:val="single" w:sz="8" w:space="0" w:color="000000"/>
            </w:tcBorders>
            <w:vAlign w:val="center"/>
          </w:tcPr>
          <w:p w14:paraId="38A13C08"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80 </w:t>
            </w:r>
          </w:p>
        </w:tc>
      </w:tr>
      <w:tr w:rsidR="00526D8F" w:rsidRPr="00436048" w14:paraId="5A39542C"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452CF462"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68A82C77"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Smėlis tinklinio aikštelei</w:t>
            </w:r>
          </w:p>
        </w:tc>
        <w:tc>
          <w:tcPr>
            <w:tcW w:w="1418" w:type="dxa"/>
            <w:tcBorders>
              <w:top w:val="single" w:sz="8" w:space="0" w:color="000000"/>
              <w:left w:val="single" w:sz="8" w:space="0" w:color="000000"/>
              <w:bottom w:val="single" w:sz="8" w:space="0" w:color="000000"/>
              <w:right w:val="single" w:sz="8" w:space="0" w:color="000000"/>
            </w:tcBorders>
            <w:vAlign w:val="center"/>
          </w:tcPr>
          <w:p w14:paraId="16BEBB68"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rPr>
              <w:t>m</w:t>
            </w:r>
            <w:r>
              <w:rPr>
                <w:rFonts w:eastAsia="Times New Roman" w:cstheme="minorHAnsi"/>
                <w:vertAlign w:val="superscript"/>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2E284705"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113 </w:t>
            </w:r>
          </w:p>
        </w:tc>
      </w:tr>
      <w:tr w:rsidR="00526D8F" w:rsidRPr="00436048" w14:paraId="64B80531"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645EEF27"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29099CD6"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Suolas be atramos</w:t>
            </w:r>
          </w:p>
        </w:tc>
        <w:tc>
          <w:tcPr>
            <w:tcW w:w="1418" w:type="dxa"/>
            <w:tcBorders>
              <w:top w:val="single" w:sz="8" w:space="0" w:color="000000"/>
              <w:left w:val="single" w:sz="8" w:space="0" w:color="000000"/>
              <w:bottom w:val="single" w:sz="8" w:space="0" w:color="000000"/>
              <w:right w:val="single" w:sz="8" w:space="0" w:color="000000"/>
            </w:tcBorders>
            <w:vAlign w:val="center"/>
          </w:tcPr>
          <w:p w14:paraId="70D28645" w14:textId="77777777" w:rsidR="00526D8F" w:rsidRPr="00436048" w:rsidRDefault="00526D8F" w:rsidP="001C156D">
            <w:pPr>
              <w:spacing w:after="0" w:line="240" w:lineRule="auto"/>
              <w:jc w:val="center"/>
              <w:rPr>
                <w:rFonts w:eastAsia="Times New Roman" w:cstheme="minorHAnsi"/>
                <w:sz w:val="22"/>
                <w:szCs w:val="22"/>
                <w:highlight w:val="white"/>
              </w:rPr>
            </w:pPr>
            <w:r>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5775FEAD"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2 </w:t>
            </w:r>
          </w:p>
        </w:tc>
      </w:tr>
      <w:tr w:rsidR="00526D8F" w:rsidRPr="00436048" w14:paraId="50314999"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2AC1A8C"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F8315FF"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Šiukšlių dėžė</w:t>
            </w:r>
          </w:p>
        </w:tc>
        <w:tc>
          <w:tcPr>
            <w:tcW w:w="1418" w:type="dxa"/>
            <w:tcBorders>
              <w:top w:val="single" w:sz="8" w:space="0" w:color="000000"/>
              <w:left w:val="single" w:sz="8" w:space="0" w:color="000000"/>
              <w:bottom w:val="single" w:sz="8" w:space="0" w:color="000000"/>
              <w:right w:val="single" w:sz="8" w:space="0" w:color="000000"/>
            </w:tcBorders>
            <w:vAlign w:val="center"/>
          </w:tcPr>
          <w:p w14:paraId="02EFA6C4" w14:textId="77777777" w:rsidR="00526D8F" w:rsidRPr="00436048" w:rsidRDefault="00526D8F" w:rsidP="001C156D">
            <w:pPr>
              <w:spacing w:after="0" w:line="240" w:lineRule="auto"/>
              <w:jc w:val="center"/>
              <w:rPr>
                <w:rFonts w:eastAsia="Times New Roman" w:cstheme="minorHAnsi"/>
                <w:sz w:val="22"/>
                <w:szCs w:val="22"/>
                <w:highlight w:val="white"/>
              </w:rPr>
            </w:pPr>
            <w:r w:rsidRPr="00A125B3">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3EDD707D"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1 </w:t>
            </w:r>
          </w:p>
        </w:tc>
      </w:tr>
      <w:tr w:rsidR="00526D8F" w:rsidRPr="00436048" w14:paraId="7561801B" w14:textId="77777777" w:rsidTr="001C156D">
        <w:trPr>
          <w:trHeight w:val="515"/>
        </w:trPr>
        <w:tc>
          <w:tcPr>
            <w:tcW w:w="647" w:type="dxa"/>
            <w:tcBorders>
              <w:top w:val="single" w:sz="8" w:space="0" w:color="000000"/>
              <w:left w:val="single" w:sz="8" w:space="0" w:color="000000"/>
              <w:bottom w:val="single" w:sz="8" w:space="0" w:color="000000"/>
              <w:right w:val="single" w:sz="8" w:space="0" w:color="000000"/>
            </w:tcBorders>
            <w:vAlign w:val="center"/>
          </w:tcPr>
          <w:p w14:paraId="0DE1496D" w14:textId="77777777" w:rsidR="00526D8F" w:rsidRPr="00436048" w:rsidRDefault="00526D8F" w:rsidP="00526D8F">
            <w:pPr>
              <w:numPr>
                <w:ilvl w:val="0"/>
                <w:numId w:val="24"/>
              </w:numPr>
              <w:pBdr>
                <w:top w:val="nil"/>
                <w:left w:val="nil"/>
                <w:bottom w:val="nil"/>
                <w:right w:val="nil"/>
                <w:between w:val="nil"/>
              </w:pBdr>
              <w:spacing w:after="0" w:line="240" w:lineRule="auto"/>
              <w:ind w:left="360"/>
              <w:jc w:val="center"/>
              <w:rPr>
                <w:rFonts w:eastAsia="Times New Roman" w:cstheme="minorHAnsi"/>
                <w:color w:val="000000"/>
                <w:sz w:val="22"/>
                <w:szCs w:val="22"/>
              </w:rPr>
            </w:pPr>
          </w:p>
        </w:tc>
        <w:tc>
          <w:tcPr>
            <w:tcW w:w="5812" w:type="dxa"/>
            <w:tcBorders>
              <w:top w:val="single" w:sz="8" w:space="0" w:color="000000"/>
              <w:left w:val="single" w:sz="8" w:space="0" w:color="000000"/>
              <w:bottom w:val="single" w:sz="8" w:space="0" w:color="000000"/>
              <w:right w:val="single" w:sz="8" w:space="0" w:color="000000"/>
            </w:tcBorders>
            <w:vAlign w:val="center"/>
          </w:tcPr>
          <w:p w14:paraId="16CAA215" w14:textId="77777777" w:rsidR="00526D8F" w:rsidRPr="00436048" w:rsidRDefault="00526D8F" w:rsidP="001C156D">
            <w:pPr>
              <w:spacing w:after="0" w:line="240" w:lineRule="auto"/>
              <w:rPr>
                <w:rFonts w:eastAsia="Times New Roman" w:cstheme="minorHAnsi"/>
                <w:sz w:val="22"/>
                <w:szCs w:val="22"/>
              </w:rPr>
            </w:pPr>
            <w:r w:rsidRPr="00436048">
              <w:rPr>
                <w:rFonts w:eastAsia="Times New Roman" w:cstheme="minorHAnsi"/>
                <w:sz w:val="22"/>
                <w:szCs w:val="22"/>
              </w:rPr>
              <w:t>Tribūna</w:t>
            </w:r>
          </w:p>
        </w:tc>
        <w:tc>
          <w:tcPr>
            <w:tcW w:w="1418" w:type="dxa"/>
            <w:tcBorders>
              <w:top w:val="single" w:sz="8" w:space="0" w:color="000000"/>
              <w:left w:val="single" w:sz="8" w:space="0" w:color="000000"/>
              <w:bottom w:val="single" w:sz="8" w:space="0" w:color="000000"/>
              <w:right w:val="single" w:sz="8" w:space="0" w:color="000000"/>
            </w:tcBorders>
            <w:vAlign w:val="center"/>
          </w:tcPr>
          <w:p w14:paraId="76B8BE0B" w14:textId="77777777" w:rsidR="00526D8F" w:rsidRPr="00436048" w:rsidRDefault="00526D8F" w:rsidP="001C156D">
            <w:pPr>
              <w:spacing w:after="0" w:line="240" w:lineRule="auto"/>
              <w:jc w:val="center"/>
              <w:rPr>
                <w:rFonts w:eastAsia="Times New Roman" w:cstheme="minorHAnsi"/>
                <w:sz w:val="22"/>
                <w:szCs w:val="22"/>
                <w:highlight w:val="white"/>
              </w:rPr>
            </w:pPr>
            <w:r w:rsidRPr="00A125B3">
              <w:rPr>
                <w:rFonts w:eastAsia="Times New Roman" w:cstheme="minorHAnsi"/>
                <w:highlight w:val="white"/>
              </w:rPr>
              <w:t>vnt.</w:t>
            </w:r>
          </w:p>
        </w:tc>
        <w:tc>
          <w:tcPr>
            <w:tcW w:w="1559" w:type="dxa"/>
            <w:tcBorders>
              <w:top w:val="single" w:sz="8" w:space="0" w:color="000000"/>
              <w:left w:val="single" w:sz="8" w:space="0" w:color="000000"/>
              <w:bottom w:val="single" w:sz="8" w:space="0" w:color="000000"/>
              <w:right w:val="single" w:sz="8" w:space="0" w:color="000000"/>
            </w:tcBorders>
            <w:vAlign w:val="center"/>
          </w:tcPr>
          <w:p w14:paraId="285F919A" w14:textId="77777777" w:rsidR="00526D8F" w:rsidRPr="00436048" w:rsidRDefault="00526D8F" w:rsidP="001C156D">
            <w:pPr>
              <w:spacing w:after="0" w:line="240" w:lineRule="auto"/>
              <w:jc w:val="center"/>
              <w:rPr>
                <w:rFonts w:eastAsia="Times New Roman" w:cstheme="minorHAnsi"/>
                <w:sz w:val="22"/>
                <w:szCs w:val="22"/>
                <w:highlight w:val="white"/>
              </w:rPr>
            </w:pPr>
            <w:r w:rsidRPr="00436048">
              <w:rPr>
                <w:rFonts w:eastAsia="Times New Roman" w:cstheme="minorHAnsi"/>
                <w:sz w:val="22"/>
                <w:szCs w:val="22"/>
                <w:highlight w:val="white"/>
              </w:rPr>
              <w:t xml:space="preserve">3 </w:t>
            </w:r>
          </w:p>
        </w:tc>
      </w:tr>
    </w:tbl>
    <w:p w14:paraId="387C90BB" w14:textId="77777777" w:rsidR="00526D8F" w:rsidRPr="00FD5368" w:rsidRDefault="00526D8F" w:rsidP="00526D8F">
      <w:pPr>
        <w:pBdr>
          <w:top w:val="nil"/>
          <w:left w:val="nil"/>
          <w:bottom w:val="nil"/>
          <w:right w:val="nil"/>
          <w:between w:val="nil"/>
        </w:pBdr>
        <w:spacing w:before="120" w:after="0" w:line="240" w:lineRule="auto"/>
        <w:ind w:firstLine="561"/>
        <w:jc w:val="both"/>
        <w:rPr>
          <w:rFonts w:ascii="Calibri" w:hAnsi="Calibri" w:cs="Calibri"/>
          <w:color w:val="000000"/>
          <w:sz w:val="22"/>
          <w:szCs w:val="22"/>
        </w:rPr>
      </w:pPr>
      <w:r w:rsidRPr="00FD5368">
        <w:rPr>
          <w:rFonts w:ascii="Calibri" w:eastAsia="Times New Roman" w:hAnsi="Calibri" w:cs="Calibri"/>
          <w:color w:val="000000"/>
          <w:sz w:val="22"/>
          <w:szCs w:val="22"/>
        </w:rPr>
        <w:t>Užsakovas darbus pirks pagal faktinį savo poreikį. Sutarties vykdymo metu 1 lentelėje nurodytos preliminarios darbų apimtys gali kisti (gali būti įsigyta daugiau arba mažiau nurodytų darbų apimties), neviršijant –</w:t>
      </w:r>
      <w:r w:rsidRPr="00FD5368">
        <w:rPr>
          <w:rFonts w:ascii="Calibri" w:eastAsia="Times New Roman" w:hAnsi="Calibri" w:cs="Calibri"/>
          <w:color w:val="000000"/>
          <w:sz w:val="22"/>
          <w:szCs w:val="22"/>
          <w:highlight w:val="white"/>
        </w:rPr>
        <w:t xml:space="preserve"> </w:t>
      </w:r>
      <w:r>
        <w:rPr>
          <w:rFonts w:ascii="Calibri" w:eastAsia="Times New Roman" w:hAnsi="Calibri" w:cs="Calibri"/>
          <w:highlight w:val="white"/>
        </w:rPr>
        <w:t>350 900,00</w:t>
      </w:r>
      <w:r w:rsidRPr="00FD5368">
        <w:rPr>
          <w:rFonts w:ascii="Calibri" w:eastAsia="Times New Roman" w:hAnsi="Calibri" w:cs="Calibri"/>
          <w:sz w:val="22"/>
          <w:szCs w:val="22"/>
          <w:highlight w:val="white"/>
        </w:rPr>
        <w:t xml:space="preserve"> </w:t>
      </w:r>
      <w:r w:rsidRPr="00FD5368">
        <w:rPr>
          <w:rFonts w:ascii="Calibri" w:eastAsia="Times New Roman" w:hAnsi="Calibri" w:cs="Calibri"/>
          <w:color w:val="000000"/>
          <w:sz w:val="22"/>
          <w:szCs w:val="22"/>
        </w:rPr>
        <w:t>EUR įskaitant visus mokesčius.</w:t>
      </w:r>
    </w:p>
    <w:p w14:paraId="1DC938C4" w14:textId="77777777" w:rsidR="00526D8F" w:rsidRPr="00FD5368" w:rsidRDefault="00526D8F" w:rsidP="00526D8F">
      <w:pPr>
        <w:pBdr>
          <w:top w:val="nil"/>
          <w:left w:val="nil"/>
          <w:bottom w:val="nil"/>
          <w:right w:val="nil"/>
          <w:between w:val="nil"/>
        </w:pBdr>
        <w:spacing w:after="0" w:line="240" w:lineRule="auto"/>
        <w:ind w:firstLine="567"/>
        <w:contextualSpacing/>
        <w:jc w:val="both"/>
        <w:rPr>
          <w:rFonts w:ascii="Calibri" w:hAnsi="Calibri" w:cs="Calibri"/>
          <w:color w:val="000000"/>
          <w:sz w:val="22"/>
          <w:szCs w:val="22"/>
        </w:rPr>
      </w:pPr>
      <w:r w:rsidRPr="00FD5368">
        <w:rPr>
          <w:rFonts w:ascii="Calibri" w:eastAsia="Times New Roman" w:hAnsi="Calibri" w:cs="Calibri"/>
          <w:color w:val="000000"/>
          <w:sz w:val="22"/>
          <w:szCs w:val="22"/>
        </w:rPr>
        <w:t>Rangovas turės suteikti faktiškai atliktiems Darbams garantiją – ne trumpesnę nei 5 metai atviriems darbams, ne trumpesnę nei 10 metų paslėptiems darbams, tyčia paslėptiems darbams ne trumpesnę nei 20 metų, medžiagoms – teisės aktuose nustatytą terminą. Atsiradus defektams, Rangovas pagal defektinį aktą savo lėšomis ir medžiagomis ištaiso trūkumus per akte nurodytą laiką, bet ne ilgiau nei 14 kalendorinių dienų.</w:t>
      </w:r>
    </w:p>
    <w:p w14:paraId="4B938115" w14:textId="77777777" w:rsidR="00526D8F" w:rsidRPr="00436048" w:rsidRDefault="00526D8F" w:rsidP="00526D8F">
      <w:pPr>
        <w:pBdr>
          <w:top w:val="nil"/>
          <w:left w:val="nil"/>
          <w:bottom w:val="nil"/>
          <w:right w:val="nil"/>
          <w:between w:val="nil"/>
        </w:pBdr>
        <w:spacing w:before="120" w:after="0" w:line="240" w:lineRule="auto"/>
        <w:ind w:firstLine="567"/>
        <w:jc w:val="both"/>
        <w:rPr>
          <w:rFonts w:ascii="Calibri" w:eastAsia="Times New Roman" w:hAnsi="Calibri" w:cs="Calibri"/>
          <w:b/>
          <w:color w:val="000000"/>
          <w:sz w:val="22"/>
          <w:szCs w:val="22"/>
        </w:rPr>
      </w:pPr>
      <w:r w:rsidRPr="00436048">
        <w:rPr>
          <w:rFonts w:ascii="Calibri" w:eastAsia="Times New Roman" w:hAnsi="Calibri" w:cs="Calibri"/>
          <w:b/>
          <w:color w:val="000000"/>
          <w:sz w:val="22"/>
          <w:szCs w:val="22"/>
        </w:rPr>
        <w:t>Pastabos:</w:t>
      </w:r>
    </w:p>
    <w:p w14:paraId="74CBE036"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Jeigu techninėje specifikacijoje nurodytas konkretus modelis ar šaltinis,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w:t>
      </w:r>
    </w:p>
    <w:p w14:paraId="4C6572CD"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Medžiagos turi būti atitinkančios galiojančius ES standartus bei pritaikytos temperatūrų svyravimui Lietuvos klimatinėms sąlygoms.</w:t>
      </w:r>
    </w:p>
    <w:p w14:paraId="6AF1EDA0"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 xml:space="preserve">Prieš priimat darbus, Užsakovas turi teisę užsakyti ekspertizes (matavimus, bandymus) atliktų </w:t>
      </w:r>
      <w:r>
        <w:rPr>
          <w:rFonts w:ascii="Calibri" w:hAnsi="Calibri" w:cs="Calibri"/>
          <w:sz w:val="22"/>
          <w:szCs w:val="22"/>
        </w:rPr>
        <w:t>d</w:t>
      </w:r>
      <w:r w:rsidRPr="00436048">
        <w:rPr>
          <w:rFonts w:ascii="Calibri" w:hAnsi="Calibri" w:cs="Calibri"/>
          <w:sz w:val="22"/>
          <w:szCs w:val="22"/>
        </w:rPr>
        <w:t xml:space="preserve">arbų kokybei nustatyti. </w:t>
      </w:r>
    </w:p>
    <w:p w14:paraId="5E35F415" w14:textId="77777777" w:rsidR="00526D8F" w:rsidRPr="00436048" w:rsidRDefault="00526D8F" w:rsidP="00526D8F">
      <w:pPr>
        <w:pStyle w:val="Pagrindinistekstas"/>
        <w:numPr>
          <w:ilvl w:val="0"/>
          <w:numId w:val="23"/>
        </w:numPr>
        <w:spacing w:after="0" w:line="240" w:lineRule="auto"/>
        <w:ind w:left="0" w:firstLine="567"/>
        <w:rPr>
          <w:rFonts w:ascii="Calibri" w:hAnsi="Calibri" w:cs="Calibri"/>
          <w:sz w:val="22"/>
          <w:szCs w:val="22"/>
        </w:rPr>
      </w:pPr>
      <w:r w:rsidRPr="00436048">
        <w:rPr>
          <w:rFonts w:ascii="Calibri" w:hAnsi="Calibri" w:cs="Calibri"/>
          <w:sz w:val="22"/>
          <w:szCs w:val="22"/>
        </w:rPr>
        <w:t>Rangovas įpareigojimas savo lėšomis įrengti laikinus Statybvietės aptvėrimus iš medžiagos, suderintos su Užsakovu (profiliuotų lakštų ir (ar) vielos tinklo tvoros elementų), rasti tinkamus privažiavimo kelius bei maršrutus į Statybvietę ir (ar) juos įsirengti savo lėšomis. Taip pat įrengiant Statybvietę užtikrinti apsaugą.</w:t>
      </w:r>
    </w:p>
    <w:p w14:paraId="56E1A544"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įpareigojimas užtikrinti, kad Sutarties vykdymo metu (iki Statybos darbų perdavimo Užsakovui dienos) į Statybvietės teritoriją nepatektų pašaliniai asmenys.</w:t>
      </w:r>
    </w:p>
    <w:p w14:paraId="298E012A"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 xml:space="preserve">Rangovo atsakomybėje Statybvietės, laikinų privažiavimo kelių įsirengimas bei </w:t>
      </w:r>
      <w:proofErr w:type="spellStart"/>
      <w:r w:rsidRPr="00436048">
        <w:rPr>
          <w:rFonts w:ascii="Calibri" w:hAnsi="Calibri" w:cs="Calibri"/>
          <w:sz w:val="22"/>
          <w:szCs w:val="22"/>
        </w:rPr>
        <w:t>gerbūvio</w:t>
      </w:r>
      <w:proofErr w:type="spellEnd"/>
      <w:r w:rsidRPr="00436048">
        <w:rPr>
          <w:rFonts w:ascii="Calibri" w:hAnsi="Calibri" w:cs="Calibri"/>
          <w:sz w:val="22"/>
          <w:szCs w:val="22"/>
        </w:rPr>
        <w:t xml:space="preserve"> atstatymas į ne blogesnę, nei pradinę būklę.</w:t>
      </w:r>
    </w:p>
    <w:p w14:paraId="47CF6B78"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Užbaigus statybos darbus visos darbų metu pažeistos (-i) / sugadintos (-i) konstrukcijos, inžineriniai tinklai, želdiniai ir kt. objektai/ elementai privalo būti Rangovo atstatyti į buvusią padėtį.</w:t>
      </w:r>
    </w:p>
    <w:p w14:paraId="7B5AB1CF"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61643C85"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privalo netrukdyti dirbti specialistams, vykdantiems techninę, valstybinę priežiūrą bei atsižvelgti į jų teikiamas pastabas ir reikalavimus.</w:t>
      </w:r>
    </w:p>
    <w:p w14:paraId="5D72B0ED"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įpareigojimas laikytis darbo saugos reikalavimų, užtikrinti saugumą žmonių sveikatai ir aplinkai, nepažeisti trečiųjų asmenų interesų.</w:t>
      </w:r>
    </w:p>
    <w:p w14:paraId="13FA628C" w14:textId="77777777"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įpareigojimas darbų vykdymo eigoje susidariusias atliekas tvarkyti laikantis visų galiojančių įstatymų, teisės aktų, reglamentuojančių atliekų tvarkymą (Lietuvos respublikos atliekų tvarkymo įstatymas).</w:t>
      </w:r>
    </w:p>
    <w:p w14:paraId="07A33E4C" w14:textId="2A26C654" w:rsidR="00526D8F" w:rsidRPr="00436048" w:rsidRDefault="00526D8F" w:rsidP="00526D8F">
      <w:pPr>
        <w:pStyle w:val="Sraopastraipa"/>
        <w:numPr>
          <w:ilvl w:val="0"/>
          <w:numId w:val="23"/>
        </w:numPr>
        <w:spacing w:after="0" w:line="240" w:lineRule="auto"/>
        <w:ind w:left="0" w:firstLine="567"/>
        <w:jc w:val="both"/>
        <w:rPr>
          <w:rFonts w:ascii="Calibri" w:hAnsi="Calibri" w:cs="Calibri"/>
          <w:sz w:val="22"/>
          <w:szCs w:val="22"/>
        </w:rPr>
      </w:pPr>
      <w:r w:rsidRPr="00436048">
        <w:rPr>
          <w:rFonts w:ascii="Calibri" w:hAnsi="Calibri" w:cs="Calibri"/>
          <w:sz w:val="22"/>
          <w:szCs w:val="22"/>
        </w:rPr>
        <w:t>Rangovas įpareigoj</w:t>
      </w:r>
      <w:r w:rsidR="00A97F9C">
        <w:rPr>
          <w:rFonts w:ascii="Calibri" w:hAnsi="Calibri" w:cs="Calibri"/>
          <w:sz w:val="22"/>
          <w:szCs w:val="22"/>
        </w:rPr>
        <w:t>a</w:t>
      </w:r>
      <w:r w:rsidRPr="00436048">
        <w:rPr>
          <w:rFonts w:ascii="Calibri" w:hAnsi="Calibri" w:cs="Calibri"/>
          <w:sz w:val="22"/>
          <w:szCs w:val="22"/>
        </w:rPr>
        <w:t xml:space="preserve"> pildyti popierinį statybos darbų žurnalą nustatyta tvarka.</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F4343A" w:rsidRDefault="002E2126" w:rsidP="002E2126">
      <w:pPr>
        <w:pStyle w:val="Antrat2"/>
        <w:ind w:left="9356"/>
        <w:rPr>
          <w:rFonts w:asciiTheme="minorHAnsi" w:eastAsia="Calibri" w:hAnsiTheme="minorHAnsi" w:cstheme="minorHAnsi"/>
          <w:color w:val="000000" w:themeColor="text1"/>
          <w:sz w:val="22"/>
          <w:szCs w:val="22"/>
        </w:rPr>
      </w:pPr>
      <w:bookmarkStart w:id="68" w:name="_Ref38540913"/>
      <w:bookmarkStart w:id="69" w:name="_Ref38898051"/>
      <w:bookmarkStart w:id="70" w:name="_Ref38901392"/>
      <w:bookmarkStart w:id="71" w:name="_Toc190416448"/>
      <w:bookmarkStart w:id="72" w:name="_Toc216807491"/>
      <w:r w:rsidRPr="00F4343A">
        <w:rPr>
          <w:rFonts w:asciiTheme="minorHAnsi" w:eastAsia="Calibri" w:hAnsiTheme="minorHAnsi" w:cstheme="minorHAnsi"/>
          <w:color w:val="000000" w:themeColor="text1"/>
          <w:sz w:val="22"/>
          <w:szCs w:val="22"/>
        </w:rPr>
        <w:t>Pirkimo sąlygų 3 priedas „Pasiūlymo forma“</w:t>
      </w:r>
      <w:bookmarkEnd w:id="68"/>
      <w:bookmarkEnd w:id="69"/>
      <w:bookmarkEnd w:id="70"/>
      <w:bookmarkEnd w:id="71"/>
      <w:bookmarkEnd w:id="72"/>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1F8FC5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4D6B6B">
        <w:rPr>
          <w:rFonts w:eastAsia="Times New Roman" w:cstheme="minorHAnsi"/>
          <w:b/>
          <w:sz w:val="22"/>
          <w:szCs w:val="22"/>
          <w:lang w:eastAsia="en-US"/>
        </w:rPr>
        <w:t xml:space="preserve"> VILNIAUS VGTU</w:t>
      </w:r>
      <w:r w:rsidR="00B50566">
        <w:rPr>
          <w:rFonts w:eastAsia="Times New Roman" w:cstheme="minorHAnsi"/>
          <w:b/>
          <w:sz w:val="22"/>
          <w:szCs w:val="22"/>
          <w:lang w:eastAsia="en-US"/>
        </w:rPr>
        <w:t xml:space="preserve"> INŽINERIJOS LICĖJAUS, ANTAKALNIO G. 120, SPORTO AIKŠTYNŲ ATNAUJINI</w:t>
      </w:r>
      <w:r w:rsidR="00F4343A">
        <w:rPr>
          <w:rFonts w:eastAsia="Times New Roman" w:cstheme="minorHAnsi"/>
          <w:b/>
          <w:sz w:val="22"/>
          <w:szCs w:val="22"/>
          <w:lang w:eastAsia="en-US"/>
        </w:rPr>
        <w:t>MO DARBŲ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4343A" w:rsidRDefault="002E2126">
            <w:pPr>
              <w:rPr>
                <w:rFonts w:ascii="Verdana" w:hAnsi="Verdana" w:cs="Tahoma"/>
                <w:color w:val="000000" w:themeColor="text1"/>
              </w:rPr>
            </w:pPr>
            <w:r w:rsidRPr="00F4343A">
              <w:rPr>
                <w:rFonts w:ascii="Verdana" w:hAnsi="Verdana" w:cs="Tahoma"/>
                <w:color w:val="000000" w:themeColor="text1"/>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F4343A" w:rsidRDefault="002E2126">
            <w:pPr>
              <w:rPr>
                <w:rFonts w:ascii="Verdana" w:hAnsi="Verdana" w:cs="Tahoma"/>
                <w:color w:val="000000" w:themeColor="text1"/>
              </w:rPr>
            </w:pPr>
            <w:r w:rsidRPr="00F4343A">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A1FF5">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7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2A1FF5">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6F55F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6F55F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2A1FF5">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2A1FF5">
            <w:pPr>
              <w:pStyle w:val="Sraopastraipa"/>
              <w:numPr>
                <w:ilvl w:val="2"/>
                <w:numId w:val="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2A1FF5">
            <w:pPr>
              <w:pStyle w:val="Sraopastraipa"/>
              <w:numPr>
                <w:ilvl w:val="2"/>
                <w:numId w:val="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2A1FF5">
            <w:pPr>
              <w:pStyle w:val="Sraopastraipa"/>
              <w:numPr>
                <w:ilvl w:val="2"/>
                <w:numId w:val="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2A1FF5">
            <w:pPr>
              <w:pStyle w:val="Sraopastraipa"/>
              <w:numPr>
                <w:ilvl w:val="1"/>
                <w:numId w:val="9"/>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6F55F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6F55F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2A1FF5">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2A1FF5">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2A1FF5">
            <w:pPr>
              <w:pStyle w:val="Sraopastraipa"/>
              <w:numPr>
                <w:ilvl w:val="1"/>
                <w:numId w:val="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2A1FF5">
            <w:pPr>
              <w:pStyle w:val="Sraopastraipa"/>
              <w:numPr>
                <w:ilvl w:val="1"/>
                <w:numId w:val="9"/>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6F55F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6F55F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2A1FF5">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2A1FF5">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7628AF5" w:rsidR="002E2126" w:rsidRPr="00F4343A" w:rsidRDefault="002E2126" w:rsidP="002A1FF5">
      <w:pPr>
        <w:pStyle w:val="Sraopastraipa"/>
        <w:numPr>
          <w:ilvl w:val="0"/>
          <w:numId w:val="9"/>
        </w:numPr>
        <w:spacing w:after="0" w:line="240" w:lineRule="auto"/>
        <w:ind w:left="567" w:firstLine="567"/>
        <w:rPr>
          <w:rFonts w:cstheme="minorHAnsi"/>
          <w:sz w:val="22"/>
          <w:szCs w:val="22"/>
        </w:rPr>
      </w:pPr>
      <w:r w:rsidRPr="00F4343A">
        <w:rPr>
          <w:rFonts w:cstheme="minorHAnsi"/>
          <w:b/>
          <w:bCs/>
          <w:sz w:val="22"/>
          <w:szCs w:val="22"/>
        </w:rPr>
        <w:t xml:space="preserve">Informacija apie ūkio subjektus, kurių pajėgumais tiekėjas remiasi, kad atitiktų perkančiosios organizacijos nustatytus kvalifikacijos reikalavimus </w:t>
      </w:r>
      <w:r w:rsidRPr="00F4343A">
        <w:rPr>
          <w:rFonts w:cstheme="minorHAnsi"/>
          <w:b/>
          <w:bCs/>
          <w:i/>
          <w:iCs/>
          <w:sz w:val="22"/>
          <w:szCs w:val="22"/>
        </w:rPr>
        <w:t xml:space="preserve">(nurodomi ir </w:t>
      </w:r>
      <w:r w:rsidRPr="00F4343A">
        <w:rPr>
          <w:rFonts w:cstheme="minorHAnsi"/>
          <w:b/>
          <w:bCs/>
          <w:i/>
          <w:iCs/>
          <w:sz w:val="22"/>
          <w:szCs w:val="22"/>
          <w:lang w:val="la-Latn"/>
        </w:rPr>
        <w:t>kvazisubtiekėjai</w:t>
      </w:r>
      <w:r w:rsidRPr="00F4343A">
        <w:rPr>
          <w:rFonts w:cstheme="minorHAnsi"/>
          <w:b/>
          <w:bCs/>
          <w:i/>
          <w:iCs/>
          <w:sz w:val="22"/>
          <w:szCs w:val="22"/>
        </w:rPr>
        <w:t xml:space="preserve"> – fiziniai asmenys, kuriuos ketinama įdarbinti pirkimo laimėjimo atveju) </w:t>
      </w:r>
      <w:r w:rsidRPr="00F4343A">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F4343A">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F4343A">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F4343A">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F4343A">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A1FF5">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F4343A">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F4343A">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F4343A">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F4343A">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F4343A">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3"/>
    <w:p w14:paraId="02B4B862" w14:textId="305EDE97" w:rsidR="002A129D" w:rsidRPr="000B5010" w:rsidRDefault="002E2126" w:rsidP="000B5010">
      <w:pPr>
        <w:pStyle w:val="Sraopastraipa"/>
        <w:numPr>
          <w:ilvl w:val="0"/>
          <w:numId w:val="9"/>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40"/>
        <w:gridCol w:w="8788"/>
      </w:tblGrid>
      <w:tr w:rsidR="002A129D" w:rsidRPr="00916D07" w14:paraId="045006A6" w14:textId="77777777" w:rsidTr="006375E3">
        <w:tc>
          <w:tcPr>
            <w:tcW w:w="675" w:type="dxa"/>
            <w:vAlign w:val="center"/>
          </w:tcPr>
          <w:p w14:paraId="6A123F45" w14:textId="77777777" w:rsidR="002A129D" w:rsidRPr="00916D07" w:rsidRDefault="002A129D" w:rsidP="001C156D">
            <w:pPr>
              <w:suppressAutoHyphens/>
              <w:spacing w:after="0" w:line="240" w:lineRule="auto"/>
              <w:jc w:val="center"/>
              <w:rPr>
                <w:rFonts w:ascii="Calibri" w:eastAsia="Times New Roman" w:hAnsi="Calibri" w:cs="Calibri"/>
                <w:b/>
                <w:sz w:val="22"/>
                <w:szCs w:val="22"/>
                <w:lang w:eastAsia="en-US"/>
              </w:rPr>
            </w:pPr>
            <w:r w:rsidRPr="00916D07">
              <w:rPr>
                <w:rFonts w:ascii="Calibri" w:eastAsia="Times New Roman" w:hAnsi="Calibri" w:cs="Calibri"/>
                <w:b/>
                <w:sz w:val="22"/>
                <w:szCs w:val="22"/>
                <w:lang w:eastAsia="en-US"/>
              </w:rPr>
              <w:t xml:space="preserve">Eil. </w:t>
            </w:r>
            <w:proofErr w:type="spellStart"/>
            <w:r w:rsidRPr="00916D07">
              <w:rPr>
                <w:rFonts w:ascii="Calibri" w:eastAsia="Times New Roman" w:hAnsi="Calibri" w:cs="Calibri"/>
                <w:b/>
                <w:sz w:val="22"/>
                <w:szCs w:val="22"/>
                <w:lang w:eastAsia="en-US"/>
              </w:rPr>
              <w:t>nr.</w:t>
            </w:r>
            <w:proofErr w:type="spellEnd"/>
          </w:p>
        </w:tc>
        <w:tc>
          <w:tcPr>
            <w:tcW w:w="4140" w:type="dxa"/>
            <w:vAlign w:val="center"/>
          </w:tcPr>
          <w:p w14:paraId="591238B2" w14:textId="5CCD4A7D" w:rsidR="002A129D" w:rsidRPr="00916D07" w:rsidRDefault="002A129D" w:rsidP="001C156D">
            <w:pPr>
              <w:suppressAutoHyphens/>
              <w:spacing w:after="0" w:line="240" w:lineRule="auto"/>
              <w:jc w:val="center"/>
              <w:rPr>
                <w:rFonts w:ascii="Calibri" w:eastAsia="Times New Roman" w:hAnsi="Calibri" w:cs="Calibri"/>
                <w:b/>
                <w:sz w:val="22"/>
                <w:szCs w:val="22"/>
                <w:lang w:eastAsia="en-US"/>
              </w:rPr>
            </w:pPr>
            <w:r w:rsidRPr="00916D07">
              <w:rPr>
                <w:rFonts w:ascii="Calibri" w:eastAsia="Times New Roman" w:hAnsi="Calibri" w:cs="Calibri"/>
                <w:b/>
                <w:sz w:val="22"/>
                <w:szCs w:val="22"/>
                <w:lang w:eastAsia="en-US"/>
              </w:rPr>
              <w:t>K</w:t>
            </w:r>
            <w:r w:rsidR="000B5010" w:rsidRPr="00916D07">
              <w:rPr>
                <w:rFonts w:ascii="Calibri" w:eastAsia="Times New Roman" w:hAnsi="Calibri" w:cs="Calibri"/>
                <w:b/>
                <w:sz w:val="22"/>
                <w:szCs w:val="22"/>
                <w:lang w:eastAsia="en-US"/>
              </w:rPr>
              <w:t>okybės</w:t>
            </w:r>
            <w:r w:rsidRPr="00916D07">
              <w:rPr>
                <w:rFonts w:ascii="Calibri" w:eastAsia="Times New Roman" w:hAnsi="Calibri" w:cs="Calibri"/>
                <w:b/>
                <w:sz w:val="22"/>
                <w:szCs w:val="22"/>
                <w:lang w:eastAsia="en-US"/>
              </w:rPr>
              <w:t xml:space="preserve"> kriterijai</w:t>
            </w:r>
          </w:p>
        </w:tc>
        <w:tc>
          <w:tcPr>
            <w:tcW w:w="8788" w:type="dxa"/>
            <w:vAlign w:val="center"/>
          </w:tcPr>
          <w:p w14:paraId="2B15F475" w14:textId="77777777" w:rsidR="002A129D" w:rsidRPr="00916D07" w:rsidRDefault="002A129D" w:rsidP="001C156D">
            <w:pPr>
              <w:suppressAutoHyphens/>
              <w:spacing w:after="0" w:line="240" w:lineRule="auto"/>
              <w:jc w:val="center"/>
              <w:rPr>
                <w:rFonts w:ascii="Calibri" w:eastAsia="Times New Roman" w:hAnsi="Calibri" w:cs="Calibri"/>
                <w:b/>
                <w:sz w:val="22"/>
                <w:szCs w:val="22"/>
                <w:lang w:eastAsia="en-US"/>
              </w:rPr>
            </w:pPr>
            <w:r w:rsidRPr="00916D07">
              <w:rPr>
                <w:rFonts w:ascii="Calibri" w:eastAsia="Times New Roman" w:hAnsi="Calibri" w:cs="Calibri"/>
                <w:b/>
                <w:sz w:val="22"/>
                <w:szCs w:val="22"/>
                <w:lang w:eastAsia="en-US"/>
              </w:rPr>
              <w:t>Siūlomų kriterijų rodiklių reikšmės</w:t>
            </w:r>
          </w:p>
        </w:tc>
      </w:tr>
      <w:tr w:rsidR="002A129D" w:rsidRPr="00916D07" w14:paraId="7BC50B69" w14:textId="77777777" w:rsidTr="006375E3">
        <w:tc>
          <w:tcPr>
            <w:tcW w:w="675" w:type="dxa"/>
          </w:tcPr>
          <w:p w14:paraId="69838019" w14:textId="628BCE5D" w:rsidR="002A129D" w:rsidRPr="00916D07" w:rsidRDefault="002A129D" w:rsidP="002A129D">
            <w:pPr>
              <w:suppressAutoHyphens/>
              <w:spacing w:after="0" w:line="240" w:lineRule="auto"/>
              <w:jc w:val="center"/>
              <w:rPr>
                <w:rFonts w:ascii="Calibri" w:eastAsia="Times New Roman" w:hAnsi="Calibri" w:cs="Calibri"/>
                <w:sz w:val="22"/>
                <w:szCs w:val="22"/>
                <w:lang w:eastAsia="en-US"/>
              </w:rPr>
            </w:pPr>
            <w:r w:rsidRPr="00916D07">
              <w:rPr>
                <w:rFonts w:ascii="Calibri" w:eastAsia="Times New Roman" w:hAnsi="Calibri" w:cs="Calibri"/>
                <w:sz w:val="22"/>
                <w:szCs w:val="22"/>
                <w:lang w:eastAsia="en-US"/>
              </w:rPr>
              <w:t>1.</w:t>
            </w:r>
          </w:p>
        </w:tc>
        <w:tc>
          <w:tcPr>
            <w:tcW w:w="4140" w:type="dxa"/>
          </w:tcPr>
          <w:p w14:paraId="74D62774" w14:textId="4B392964" w:rsidR="002A129D" w:rsidRPr="00916D07" w:rsidRDefault="002A129D" w:rsidP="001C156D">
            <w:pPr>
              <w:suppressAutoHyphens/>
              <w:spacing w:after="0" w:line="240" w:lineRule="auto"/>
              <w:jc w:val="both"/>
              <w:rPr>
                <w:rFonts w:ascii="Calibri" w:eastAsia="Times New Roman" w:hAnsi="Calibri" w:cs="Calibri"/>
                <w:i/>
                <w:iCs/>
                <w:sz w:val="22"/>
                <w:szCs w:val="22"/>
                <w:lang w:eastAsia="en-US"/>
              </w:rPr>
            </w:pPr>
            <w:r w:rsidRPr="00916D07">
              <w:rPr>
                <w:rFonts w:ascii="Calibri" w:hAnsi="Calibri" w:cs="Calibri"/>
                <w:b/>
                <w:i/>
                <w:iCs/>
                <w:sz w:val="22"/>
                <w:szCs w:val="22"/>
              </w:rPr>
              <w:t xml:space="preserve">Antras kriterijus – </w:t>
            </w:r>
            <w:r w:rsidRPr="00916D07">
              <w:rPr>
                <w:rFonts w:ascii="Calibri" w:eastAsia="Calibri" w:hAnsi="Calibri" w:cs="Calibri"/>
                <w:bCs/>
                <w:i/>
                <w:iCs/>
                <w:sz w:val="22"/>
                <w:szCs w:val="22"/>
              </w:rPr>
              <w:t>faktiškai a</w:t>
            </w:r>
            <w:r w:rsidRPr="00916D07">
              <w:rPr>
                <w:rFonts w:ascii="Calibri" w:hAnsi="Calibri" w:cs="Calibri"/>
                <w:bCs/>
                <w:i/>
                <w:iCs/>
                <w:color w:val="000000"/>
                <w:spacing w:val="-5"/>
                <w:sz w:val="22"/>
                <w:szCs w:val="22"/>
              </w:rPr>
              <w:t>tliktiems darbams taikomas papildomas garantinis terminas (metais)</w:t>
            </w:r>
            <w:r w:rsidRPr="00916D07">
              <w:rPr>
                <w:rFonts w:ascii="Calibri" w:eastAsia="Calibri" w:hAnsi="Calibri" w:cs="Calibri"/>
                <w:b/>
                <w:i/>
                <w:iCs/>
                <w:sz w:val="22"/>
                <w:szCs w:val="22"/>
              </w:rPr>
              <w:t xml:space="preserve"> </w:t>
            </w:r>
            <w:r w:rsidRPr="00916D07">
              <w:rPr>
                <w:rFonts w:ascii="Calibri" w:eastAsia="Calibri" w:hAnsi="Calibri" w:cs="Calibri"/>
                <w:i/>
                <w:iCs/>
                <w:sz w:val="22"/>
                <w:szCs w:val="22"/>
              </w:rPr>
              <w:t>(T)</w:t>
            </w:r>
          </w:p>
        </w:tc>
        <w:tc>
          <w:tcPr>
            <w:tcW w:w="8788" w:type="dxa"/>
          </w:tcPr>
          <w:p w14:paraId="56B48E51" w14:textId="48467A41" w:rsidR="002A129D" w:rsidRDefault="002A129D" w:rsidP="001C156D">
            <w:pPr>
              <w:suppressAutoHyphens/>
              <w:spacing w:after="120" w:line="240" w:lineRule="auto"/>
              <w:jc w:val="both"/>
              <w:rPr>
                <w:rFonts w:ascii="Calibri" w:eastAsia="Times New Roman" w:hAnsi="Calibri" w:cs="Calibri"/>
                <w:i/>
                <w:iCs/>
                <w:sz w:val="22"/>
                <w:szCs w:val="22"/>
                <w:u w:val="single"/>
                <w:lang w:eastAsia="en-US"/>
              </w:rPr>
            </w:pPr>
            <w:r w:rsidRPr="00916D07">
              <w:rPr>
                <w:rFonts w:ascii="Calibri" w:eastAsia="Times New Roman" w:hAnsi="Calibri" w:cs="Calibri"/>
                <w:i/>
                <w:iCs/>
                <w:sz w:val="22"/>
                <w:szCs w:val="22"/>
                <w:lang w:eastAsia="en-US"/>
              </w:rPr>
              <w:t xml:space="preserve">Pažymėti siūlomą faktiškai atliktiems darbams taikomą papildomą garantinį terminą (metais) (pagal pirkimo sąlygų </w:t>
            </w:r>
            <w:r w:rsidR="00241876" w:rsidRPr="00916D07">
              <w:rPr>
                <w:rFonts w:ascii="Calibri" w:eastAsia="Times New Roman" w:hAnsi="Calibri" w:cs="Calibri"/>
                <w:i/>
                <w:iCs/>
                <w:sz w:val="22"/>
                <w:szCs w:val="22"/>
                <w:lang w:eastAsia="en-US"/>
              </w:rPr>
              <w:t>4 priedą</w:t>
            </w:r>
            <w:r w:rsidRPr="00916D07">
              <w:rPr>
                <w:rFonts w:ascii="Calibri" w:eastAsia="Times New Roman" w:hAnsi="Calibri" w:cs="Calibri"/>
                <w:i/>
                <w:iCs/>
                <w:sz w:val="22"/>
                <w:szCs w:val="22"/>
                <w:lang w:eastAsia="en-US"/>
              </w:rPr>
              <w:t xml:space="preserve">) </w:t>
            </w:r>
            <w:r w:rsidRPr="00916D07">
              <w:rPr>
                <w:rFonts w:ascii="Calibri" w:eastAsia="Times New Roman" w:hAnsi="Calibri" w:cs="Calibri"/>
                <w:i/>
                <w:iCs/>
                <w:sz w:val="22"/>
                <w:szCs w:val="22"/>
                <w:u w:val="single"/>
                <w:lang w:eastAsia="en-US"/>
              </w:rPr>
              <w:t>(simboliu „x“ pažymėti tik vieną langelį):</w:t>
            </w:r>
          </w:p>
          <w:p w14:paraId="1581FDBE" w14:textId="2AFEB866" w:rsidR="005A19CE" w:rsidRPr="00916D07" w:rsidRDefault="004E3DEF" w:rsidP="005A19CE">
            <w:pPr>
              <w:suppressAutoHyphens/>
              <w:autoSpaceDN w:val="0"/>
              <w:spacing w:after="0" w:line="240" w:lineRule="auto"/>
              <w:jc w:val="center"/>
              <w:textAlignment w:val="baseline"/>
              <w:rPr>
                <w:rFonts w:ascii="Calibri" w:eastAsia="Times New Roman" w:hAnsi="Calibri" w:cs="Calibri"/>
                <w:i/>
                <w:iCs/>
                <w:sz w:val="22"/>
                <w:szCs w:val="22"/>
              </w:rPr>
            </w:pPr>
            <w:r>
              <w:rPr>
                <w:rFonts w:ascii="Calibri" w:eastAsia="Times New Roman" w:hAnsi="Calibri" w:cs="Calibri"/>
                <w:i/>
                <w:iCs/>
                <w:sz w:val="22"/>
                <w:szCs w:val="22"/>
                <w:lang w:eastAsia="en-US"/>
              </w:rPr>
              <w:t>Papildomas garantinis terminas nesiūlomas</w:t>
            </w:r>
            <w:r w:rsidR="005A19CE" w:rsidRPr="00916D07">
              <w:rPr>
                <w:rFonts w:ascii="Calibri" w:eastAsia="Times New Roman" w:hAnsi="Calibri" w:cs="Calibri"/>
                <w:i/>
                <w:iCs/>
                <w:sz w:val="22"/>
                <w:szCs w:val="22"/>
                <w:lang w:eastAsia="en-US"/>
              </w:rPr>
              <w:t xml:space="preserve"> - </w:t>
            </w:r>
            <w:sdt>
              <w:sdtPr>
                <w:rPr>
                  <w:rFonts w:ascii="Calibri" w:eastAsia="Times New Roman" w:hAnsi="Calibri" w:cs="Calibri"/>
                  <w:sz w:val="22"/>
                  <w:szCs w:val="22"/>
                </w:rPr>
                <w:id w:val="-2143031239"/>
                <w14:checkbox>
                  <w14:checked w14:val="0"/>
                  <w14:checkedState w14:val="2612" w14:font="MS Gothic"/>
                  <w14:uncheckedState w14:val="2610" w14:font="MS Gothic"/>
                </w14:checkbox>
              </w:sdtPr>
              <w:sdtEndPr/>
              <w:sdtContent>
                <w:r w:rsidR="005A19CE" w:rsidRPr="00916D07">
                  <w:rPr>
                    <w:rFonts w:ascii="Segoe UI Symbol" w:eastAsia="MS Gothic" w:hAnsi="Segoe UI Symbol" w:cs="Segoe UI Symbol"/>
                    <w:sz w:val="22"/>
                    <w:szCs w:val="22"/>
                  </w:rPr>
                  <w:t>☐</w:t>
                </w:r>
              </w:sdtContent>
            </w:sdt>
          </w:p>
          <w:p w14:paraId="67C498F5" w14:textId="7BE98CC9" w:rsidR="002A129D" w:rsidRPr="00916D07" w:rsidRDefault="002A129D" w:rsidP="00F43B13">
            <w:pPr>
              <w:suppressAutoHyphens/>
              <w:autoSpaceDN w:val="0"/>
              <w:spacing w:after="0" w:line="240" w:lineRule="auto"/>
              <w:jc w:val="center"/>
              <w:textAlignment w:val="baseline"/>
              <w:rPr>
                <w:rFonts w:ascii="Calibri" w:eastAsia="Times New Roman" w:hAnsi="Calibri" w:cs="Calibri"/>
                <w:i/>
                <w:iCs/>
                <w:sz w:val="22"/>
                <w:szCs w:val="22"/>
              </w:rPr>
            </w:pPr>
            <w:r w:rsidRPr="00916D07">
              <w:rPr>
                <w:rFonts w:ascii="Calibri" w:eastAsia="Times New Roman" w:hAnsi="Calibri" w:cs="Calibri"/>
                <w:i/>
                <w:iCs/>
                <w:sz w:val="22"/>
                <w:szCs w:val="22"/>
                <w:lang w:eastAsia="en-US"/>
              </w:rPr>
              <w:t xml:space="preserve">1 metai - </w:t>
            </w:r>
            <w:sdt>
              <w:sdtPr>
                <w:rPr>
                  <w:rFonts w:ascii="Calibri" w:eastAsia="Times New Roman" w:hAnsi="Calibri" w:cs="Calibri"/>
                  <w:sz w:val="22"/>
                  <w:szCs w:val="22"/>
                </w:rPr>
                <w:id w:val="-849712932"/>
                <w14:checkbox>
                  <w14:checked w14:val="0"/>
                  <w14:checkedState w14:val="2612" w14:font="MS Gothic"/>
                  <w14:uncheckedState w14:val="2610" w14:font="MS Gothic"/>
                </w14:checkbox>
              </w:sdtPr>
              <w:sdtEndPr/>
              <w:sdtContent>
                <w:r w:rsidR="0025454C" w:rsidRPr="00916D07">
                  <w:rPr>
                    <w:rFonts w:ascii="Segoe UI Symbol" w:eastAsia="MS Gothic" w:hAnsi="Segoe UI Symbol" w:cs="Segoe UI Symbol"/>
                    <w:sz w:val="22"/>
                    <w:szCs w:val="22"/>
                  </w:rPr>
                  <w:t>☐</w:t>
                </w:r>
              </w:sdtContent>
            </w:sdt>
          </w:p>
          <w:p w14:paraId="7C2CDF8B" w14:textId="05FAC521" w:rsidR="002A129D" w:rsidRPr="00916D07" w:rsidRDefault="002A129D" w:rsidP="00F43B13">
            <w:pPr>
              <w:suppressAutoHyphens/>
              <w:autoSpaceDN w:val="0"/>
              <w:spacing w:after="0" w:line="240" w:lineRule="auto"/>
              <w:jc w:val="center"/>
              <w:textAlignment w:val="baseline"/>
              <w:rPr>
                <w:rFonts w:ascii="Calibri" w:eastAsia="Times New Roman" w:hAnsi="Calibri" w:cs="Calibri"/>
                <w:i/>
                <w:iCs/>
                <w:sz w:val="22"/>
                <w:szCs w:val="22"/>
              </w:rPr>
            </w:pPr>
            <w:r w:rsidRPr="00916D07">
              <w:rPr>
                <w:rFonts w:ascii="Calibri" w:eastAsia="Times New Roman" w:hAnsi="Calibri" w:cs="Calibri"/>
                <w:i/>
                <w:iCs/>
                <w:sz w:val="22"/>
                <w:szCs w:val="22"/>
                <w:lang w:eastAsia="en-US"/>
              </w:rPr>
              <w:t xml:space="preserve">2 metai - </w:t>
            </w:r>
            <w:sdt>
              <w:sdtPr>
                <w:rPr>
                  <w:rFonts w:ascii="Calibri" w:eastAsia="Times New Roman" w:hAnsi="Calibri" w:cs="Calibri"/>
                  <w:sz w:val="22"/>
                  <w:szCs w:val="22"/>
                </w:rPr>
                <w:id w:val="-2127992906"/>
                <w14:checkbox>
                  <w14:checked w14:val="0"/>
                  <w14:checkedState w14:val="2612" w14:font="MS Gothic"/>
                  <w14:uncheckedState w14:val="2610" w14:font="MS Gothic"/>
                </w14:checkbox>
              </w:sdtPr>
              <w:sdtEndPr/>
              <w:sdtContent>
                <w:r w:rsidR="00F12228" w:rsidRPr="00916D07">
                  <w:rPr>
                    <w:rFonts w:ascii="Segoe UI Symbol" w:eastAsia="MS Gothic" w:hAnsi="Segoe UI Symbol" w:cs="Segoe UI Symbol"/>
                    <w:sz w:val="22"/>
                    <w:szCs w:val="22"/>
                  </w:rPr>
                  <w:t>☐</w:t>
                </w:r>
              </w:sdtContent>
            </w:sdt>
          </w:p>
          <w:p w14:paraId="6088D0F4" w14:textId="571B7450" w:rsidR="002A129D" w:rsidRPr="00916D07" w:rsidRDefault="002A129D" w:rsidP="00F43B13">
            <w:pPr>
              <w:suppressAutoHyphens/>
              <w:autoSpaceDN w:val="0"/>
              <w:spacing w:after="0" w:line="240" w:lineRule="auto"/>
              <w:jc w:val="center"/>
              <w:textAlignment w:val="baseline"/>
              <w:rPr>
                <w:rFonts w:ascii="Calibri" w:eastAsia="Times New Roman" w:hAnsi="Calibri" w:cs="Calibri"/>
                <w:i/>
                <w:iCs/>
                <w:sz w:val="22"/>
                <w:szCs w:val="22"/>
              </w:rPr>
            </w:pPr>
            <w:r w:rsidRPr="00916D07">
              <w:rPr>
                <w:rFonts w:ascii="Calibri" w:eastAsia="Times New Roman" w:hAnsi="Calibri" w:cs="Calibri"/>
                <w:i/>
                <w:iCs/>
                <w:sz w:val="22"/>
                <w:szCs w:val="22"/>
                <w:lang w:eastAsia="en-US"/>
              </w:rPr>
              <w:t xml:space="preserve">3 metai - </w:t>
            </w:r>
            <w:sdt>
              <w:sdtPr>
                <w:rPr>
                  <w:rFonts w:ascii="Calibri" w:eastAsia="Times New Roman" w:hAnsi="Calibri" w:cs="Calibri"/>
                  <w:sz w:val="22"/>
                  <w:szCs w:val="22"/>
                </w:rPr>
                <w:id w:val="-1819106092"/>
                <w14:checkbox>
                  <w14:checked w14:val="0"/>
                  <w14:checkedState w14:val="2612" w14:font="MS Gothic"/>
                  <w14:uncheckedState w14:val="2610" w14:font="MS Gothic"/>
                </w14:checkbox>
              </w:sdtPr>
              <w:sdtEndPr/>
              <w:sdtContent>
                <w:r w:rsidR="00F12228" w:rsidRPr="00916D07">
                  <w:rPr>
                    <w:rFonts w:ascii="Segoe UI Symbol" w:eastAsia="MS Gothic" w:hAnsi="Segoe UI Symbol" w:cs="Segoe UI Symbol"/>
                    <w:sz w:val="22"/>
                    <w:szCs w:val="22"/>
                  </w:rPr>
                  <w:t>☐</w:t>
                </w:r>
              </w:sdtContent>
            </w:sdt>
          </w:p>
        </w:tc>
      </w:tr>
    </w:tbl>
    <w:p w14:paraId="1E17661A" w14:textId="77777777" w:rsidR="002A129D" w:rsidRDefault="002A129D" w:rsidP="002E2126">
      <w:pPr>
        <w:spacing w:after="0" w:line="240" w:lineRule="auto"/>
        <w:ind w:firstLine="567"/>
        <w:jc w:val="both"/>
        <w:rPr>
          <w:rFonts w:eastAsia="Times New Roman" w:cstheme="minorHAnsi"/>
          <w:i/>
          <w:iCs/>
          <w:sz w:val="22"/>
          <w:szCs w:val="22"/>
          <w:lang w:eastAsia="en-US"/>
        </w:rPr>
      </w:pPr>
    </w:p>
    <w:p w14:paraId="1AB6CEC4" w14:textId="77777777" w:rsidR="002E2126" w:rsidRPr="00733F08" w:rsidRDefault="002E2126" w:rsidP="002A1FF5">
      <w:pPr>
        <w:pStyle w:val="Sraopastraipa"/>
        <w:numPr>
          <w:ilvl w:val="0"/>
          <w:numId w:val="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1220DC5" w:rsidR="002E2126" w:rsidRPr="00DF649F" w:rsidRDefault="002E2126" w:rsidP="002A1FF5">
      <w:pPr>
        <w:pStyle w:val="Sraopastraipa"/>
        <w:numPr>
          <w:ilvl w:val="1"/>
          <w:numId w:val="9"/>
        </w:numPr>
        <w:spacing w:after="0" w:line="240" w:lineRule="auto"/>
        <w:ind w:left="0" w:firstLine="567"/>
        <w:jc w:val="both"/>
        <w:rPr>
          <w:rFonts w:eastAsia="Times New Roman" w:cstheme="minorHAnsi"/>
          <w:color w:val="000000" w:themeColor="text1"/>
          <w:sz w:val="22"/>
          <w:szCs w:val="22"/>
          <w:lang w:eastAsia="en-US"/>
        </w:rPr>
      </w:pPr>
      <w:r w:rsidRPr="00DF649F">
        <w:rPr>
          <w:rFonts w:eastAsia="Arial" w:cstheme="minorHAnsi"/>
          <w:color w:val="000000" w:themeColor="text1"/>
          <w:sz w:val="22"/>
          <w:szCs w:val="22"/>
        </w:rPr>
        <w:t xml:space="preserve">Pasiūlymo kaina su PVM  turi būti nurodoma 2 skaitmenų po kablelio tikslumu. Šią kainą sudarančios kainos sudedamosios dalys ar įkainiai gali būti </w:t>
      </w:r>
      <w:r w:rsidR="008669B8" w:rsidRPr="00DF649F">
        <w:rPr>
          <w:rFonts w:eastAsia="Arial" w:cstheme="minorHAnsi"/>
          <w:color w:val="000000" w:themeColor="text1"/>
          <w:sz w:val="22"/>
          <w:szCs w:val="22"/>
        </w:rPr>
        <w:t>išreikšti 2 skaitmenų po kablelio tikslumu</w:t>
      </w:r>
      <w:r w:rsidRPr="00733F08">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w:t>
      </w:r>
      <w:r w:rsidRPr="00DF649F">
        <w:rPr>
          <w:rFonts w:eastAsia="Times New Roman" w:cstheme="minorHAnsi"/>
          <w:color w:val="000000" w:themeColor="text1"/>
          <w:sz w:val="22"/>
          <w:szCs w:val="22"/>
          <w:lang w:eastAsia="en-US"/>
        </w:rPr>
        <w:t>mokesčiai bei visos kitos Tiekėjo patirtos ir (ar) galimos patirti tiesioginės ir netiesioginės išlaidos ir mokesčiai (įskaitant už atsiskaitymus informacinės sistemos SABIS priemonėmis), susiję su Darbų atlikimu.</w:t>
      </w:r>
    </w:p>
    <w:p w14:paraId="58EA3631" w14:textId="77777777" w:rsidR="002E2126" w:rsidRPr="00DF649F" w:rsidRDefault="002E2126" w:rsidP="002A1FF5">
      <w:pPr>
        <w:pStyle w:val="Sraopastraipa"/>
        <w:numPr>
          <w:ilvl w:val="1"/>
          <w:numId w:val="9"/>
        </w:numPr>
        <w:spacing w:after="0" w:line="240" w:lineRule="auto"/>
        <w:ind w:left="0" w:firstLine="567"/>
        <w:jc w:val="both"/>
        <w:rPr>
          <w:rFonts w:eastAsia="Times New Roman" w:cstheme="minorHAnsi"/>
          <w:color w:val="000000" w:themeColor="text1"/>
          <w:sz w:val="22"/>
          <w:szCs w:val="22"/>
          <w:lang w:eastAsia="en-US"/>
        </w:rPr>
      </w:pPr>
      <w:r w:rsidRPr="00DF649F">
        <w:rPr>
          <w:rFonts w:eastAsia="Times New Roman" w:cstheme="minorHAnsi"/>
          <w:color w:val="000000" w:themeColor="text1"/>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FE2774" w:rsidRDefault="002E2126" w:rsidP="002A1FF5">
      <w:pPr>
        <w:pStyle w:val="Sraopastraipa"/>
        <w:numPr>
          <w:ilvl w:val="1"/>
          <w:numId w:val="9"/>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w:t>
      </w:r>
      <w:r w:rsidRPr="00D074EB">
        <w:rPr>
          <w:rFonts w:eastAsia="Times New Roman" w:cstheme="minorHAnsi"/>
          <w:color w:val="000000" w:themeColor="text1"/>
          <w:sz w:val="22"/>
          <w:szCs w:val="22"/>
          <w:lang w:eastAsia="en-US"/>
        </w:rPr>
        <w:t xml:space="preserve">PVM mokėtoju. Jei tiekėjas vykdydamas sutartį taps PVM mokėtoju, pasiūlyme turi nurodyti kainą su PVM. Pasiūlymų kainos bus vertinamos ir lyginamos su visais mokesčiais, įskaitant PVM. Tuo atveju, kai mokesčius reglamentuojančių teisės aktų </w:t>
      </w:r>
      <w:r w:rsidRPr="00FE2774">
        <w:rPr>
          <w:rFonts w:eastAsia="Times New Roman" w:cstheme="minorHAnsi"/>
          <w:color w:val="000000" w:themeColor="text1"/>
          <w:sz w:val="22"/>
          <w:szCs w:val="22"/>
          <w:lang w:eastAsia="en-US"/>
        </w:rPr>
        <w:t xml:space="preserve">nustatyta tvarka perkančioji organizacija pati turi sumokėti PVM į valstybės biudžetą už įsigytą pirkimo </w:t>
      </w:r>
      <w:r w:rsidRPr="00FE2774">
        <w:rPr>
          <w:rFonts w:eastAsia="Times New Roman" w:cstheme="minorHAnsi"/>
          <w:sz w:val="22"/>
          <w:szCs w:val="22"/>
          <w:lang w:eastAsia="en-US"/>
        </w:rPr>
        <w:t>objektą, šis mokestis įskaičiuojamas į pasiūlymo kainą (jeigu tiekėjas jo neįskaičiavo pateikiant pasiūlymą, palyginimo tikslais įskaičiuoja pati perkančioji organizacija);</w:t>
      </w:r>
    </w:p>
    <w:p w14:paraId="58774BD8" w14:textId="77777777" w:rsidR="000A44B9" w:rsidRPr="00FE2774" w:rsidRDefault="002E2126" w:rsidP="000A44B9">
      <w:pPr>
        <w:pStyle w:val="Sraopastraipa"/>
        <w:numPr>
          <w:ilvl w:val="1"/>
          <w:numId w:val="9"/>
        </w:numPr>
        <w:spacing w:line="240" w:lineRule="auto"/>
        <w:ind w:left="0" w:firstLine="567"/>
        <w:jc w:val="both"/>
        <w:rPr>
          <w:rFonts w:eastAsia="Times New Roman" w:cstheme="minorHAnsi"/>
          <w:sz w:val="22"/>
          <w:szCs w:val="22"/>
          <w:lang w:eastAsia="en-US"/>
        </w:rPr>
      </w:pPr>
      <w:r w:rsidRPr="00FE2774">
        <w:rPr>
          <w:rFonts w:eastAsia="Times New Roman" w:cstheme="minorHAnsi"/>
          <w:b/>
          <w:bCs/>
          <w:sz w:val="22"/>
          <w:szCs w:val="22"/>
        </w:rPr>
        <w:t xml:space="preserve">Maksimali priimtina pasiūlymo </w:t>
      </w:r>
      <w:r w:rsidRPr="00FE2774">
        <w:rPr>
          <w:rFonts w:eastAsia="Times New Roman" w:cstheme="minorHAnsi"/>
          <w:b/>
          <w:bCs/>
          <w:color w:val="000000" w:themeColor="text1"/>
          <w:sz w:val="22"/>
          <w:szCs w:val="22"/>
        </w:rPr>
        <w:t>kaina yra</w:t>
      </w:r>
      <w:r w:rsidRPr="00FE2774">
        <w:rPr>
          <w:rFonts w:eastAsia="Times New Roman" w:cstheme="minorHAnsi"/>
          <w:color w:val="000000" w:themeColor="text1"/>
          <w:sz w:val="22"/>
          <w:szCs w:val="22"/>
        </w:rPr>
        <w:t xml:space="preserve"> </w:t>
      </w:r>
      <w:r w:rsidR="00AD0593" w:rsidRPr="00FE2774">
        <w:rPr>
          <w:rFonts w:eastAsia="Times New Roman" w:cstheme="minorHAnsi"/>
          <w:b/>
          <w:bCs/>
          <w:color w:val="000000" w:themeColor="text1"/>
          <w:sz w:val="22"/>
          <w:szCs w:val="22"/>
        </w:rPr>
        <w:t xml:space="preserve">350 900,00 </w:t>
      </w:r>
      <w:r w:rsidRPr="00FE2774">
        <w:rPr>
          <w:rFonts w:eastAsia="Times New Roman" w:cstheme="minorHAnsi"/>
          <w:b/>
          <w:bCs/>
          <w:color w:val="000000" w:themeColor="text1"/>
          <w:sz w:val="22"/>
          <w:szCs w:val="22"/>
        </w:rPr>
        <w:t xml:space="preserve">Eur įskaitant </w:t>
      </w:r>
      <w:r w:rsidRPr="00FE2774">
        <w:rPr>
          <w:rFonts w:eastAsia="Times New Roman" w:cstheme="minorHAnsi"/>
          <w:b/>
          <w:bCs/>
          <w:sz w:val="22"/>
          <w:szCs w:val="22"/>
        </w:rPr>
        <w:t>visus mokesčius. Pasiūlymas, kuriame nurodyta kaina bus didesnė, bus atmestas kaip neatitinkantis pirkimo dokumentuose nustatytų reikalavimų.</w:t>
      </w:r>
      <w:r w:rsidRPr="00FE2774">
        <w:rPr>
          <w:rFonts w:eastAsia="Times New Roman" w:cstheme="minorHAnsi"/>
          <w:sz w:val="22"/>
          <w:szCs w:val="22"/>
        </w:rPr>
        <w:t xml:space="preserve"> </w:t>
      </w:r>
    </w:p>
    <w:p w14:paraId="39451D88" w14:textId="35136DC2" w:rsidR="000A44B9" w:rsidRPr="00FE2774" w:rsidRDefault="00DA4D57" w:rsidP="000A44B9">
      <w:pPr>
        <w:pStyle w:val="Sraopastraipa"/>
        <w:numPr>
          <w:ilvl w:val="1"/>
          <w:numId w:val="9"/>
        </w:numPr>
        <w:spacing w:line="240" w:lineRule="auto"/>
        <w:ind w:left="0" w:firstLine="567"/>
        <w:jc w:val="both"/>
        <w:rPr>
          <w:rFonts w:eastAsia="Times New Roman" w:cstheme="minorHAnsi"/>
          <w:sz w:val="22"/>
          <w:szCs w:val="22"/>
          <w:lang w:eastAsia="en-US"/>
        </w:rPr>
      </w:pPr>
      <w:r w:rsidRPr="00FE2774">
        <w:rPr>
          <w:rFonts w:eastAsia="Times New Roman" w:cstheme="minorHAnsi"/>
          <w:kern w:val="3"/>
          <w:sz w:val="22"/>
          <w:szCs w:val="22"/>
          <w:lang w:eastAsia="en-US"/>
        </w:rPr>
        <w:t xml:space="preserve">Siūlomi pirkimo objekto įkainiai nurodyti pasiūlymo formos 1 priede. </w:t>
      </w:r>
      <w:r w:rsidR="000A44B9" w:rsidRPr="00FE2774">
        <w:rPr>
          <w:rFonts w:eastAsia="Times New Roman" w:cstheme="minorHAnsi"/>
          <w:sz w:val="22"/>
          <w:szCs w:val="22"/>
          <w:lang w:eastAsia="en-US"/>
        </w:rPr>
        <w:t>Siūlome šią bendrą preliminarią pasiūlymo kainą, suskaičiuotą pagal pasiūlymo formos 1 priedą:</w:t>
      </w:r>
    </w:p>
    <w:tbl>
      <w:tblPr>
        <w:tblW w:w="134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6000"/>
        <w:gridCol w:w="6946"/>
      </w:tblGrid>
      <w:tr w:rsidR="00DA4D57" w:rsidRPr="00FE2774" w14:paraId="2818BB82" w14:textId="77777777" w:rsidTr="001C156D">
        <w:trPr>
          <w:trHeight w:val="489"/>
        </w:trPr>
        <w:tc>
          <w:tcPr>
            <w:tcW w:w="520" w:type="dxa"/>
            <w:vAlign w:val="center"/>
          </w:tcPr>
          <w:p w14:paraId="7749CA9D"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1.</w:t>
            </w:r>
          </w:p>
        </w:tc>
        <w:tc>
          <w:tcPr>
            <w:tcW w:w="6000" w:type="dxa"/>
            <w:vAlign w:val="center"/>
          </w:tcPr>
          <w:p w14:paraId="64EEE6EA" w14:textId="3C6F473C"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Bendra preliminari pasiūlymo kaina be PVM</w:t>
            </w:r>
          </w:p>
        </w:tc>
        <w:tc>
          <w:tcPr>
            <w:tcW w:w="6946" w:type="dxa"/>
            <w:vAlign w:val="center"/>
          </w:tcPr>
          <w:p w14:paraId="3C1D7ED7"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 EUR</w:t>
            </w:r>
          </w:p>
          <w:p w14:paraId="5297E428" w14:textId="77777777" w:rsidR="00DA4D57" w:rsidRPr="00FE2774" w:rsidRDefault="00DA4D57" w:rsidP="00DA4D57">
            <w:pPr>
              <w:spacing w:after="0" w:line="240" w:lineRule="auto"/>
              <w:jc w:val="center"/>
              <w:rPr>
                <w:rFonts w:eastAsia="Times New Roman" w:cstheme="minorHAnsi"/>
                <w:i/>
                <w:iCs/>
                <w:sz w:val="22"/>
                <w:szCs w:val="22"/>
                <w:lang w:eastAsia="en-US"/>
              </w:rPr>
            </w:pPr>
            <w:r w:rsidRPr="00FE2774">
              <w:rPr>
                <w:rFonts w:eastAsia="Times New Roman" w:cstheme="minorHAnsi"/>
                <w:i/>
                <w:iCs/>
                <w:sz w:val="22"/>
                <w:szCs w:val="22"/>
                <w:lang w:eastAsia="en-US"/>
              </w:rPr>
              <w:t>(skaičiais ir žodžiais)</w:t>
            </w:r>
          </w:p>
        </w:tc>
      </w:tr>
      <w:tr w:rsidR="00DA4D57" w:rsidRPr="00FE2774" w14:paraId="030C2F0D" w14:textId="77777777" w:rsidTr="001C156D">
        <w:trPr>
          <w:trHeight w:val="567"/>
        </w:trPr>
        <w:tc>
          <w:tcPr>
            <w:tcW w:w="520" w:type="dxa"/>
            <w:vAlign w:val="center"/>
          </w:tcPr>
          <w:p w14:paraId="57DE300F"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2.</w:t>
            </w:r>
          </w:p>
        </w:tc>
        <w:tc>
          <w:tcPr>
            <w:tcW w:w="6000" w:type="dxa"/>
            <w:vAlign w:val="center"/>
          </w:tcPr>
          <w:p w14:paraId="01E69462"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21% PVM</w:t>
            </w:r>
          </w:p>
        </w:tc>
        <w:tc>
          <w:tcPr>
            <w:tcW w:w="6946" w:type="dxa"/>
            <w:vAlign w:val="center"/>
          </w:tcPr>
          <w:p w14:paraId="05D71A6B"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 EUR</w:t>
            </w:r>
          </w:p>
          <w:p w14:paraId="281D31CC" w14:textId="77777777" w:rsidR="00DA4D57" w:rsidRPr="00FE2774" w:rsidRDefault="00DA4D57" w:rsidP="00DA4D57">
            <w:pPr>
              <w:spacing w:after="0" w:line="240" w:lineRule="auto"/>
              <w:jc w:val="center"/>
              <w:rPr>
                <w:rFonts w:eastAsia="Times New Roman" w:cstheme="minorHAnsi"/>
                <w:i/>
                <w:iCs/>
                <w:sz w:val="22"/>
                <w:szCs w:val="22"/>
                <w:lang w:eastAsia="en-US"/>
              </w:rPr>
            </w:pPr>
            <w:r w:rsidRPr="00FE2774">
              <w:rPr>
                <w:rFonts w:eastAsia="Times New Roman" w:cstheme="minorHAnsi"/>
                <w:i/>
                <w:iCs/>
                <w:sz w:val="22"/>
                <w:szCs w:val="22"/>
                <w:lang w:eastAsia="en-US"/>
              </w:rPr>
              <w:t>(skaičiais ir žodžiais)</w:t>
            </w:r>
          </w:p>
        </w:tc>
      </w:tr>
      <w:tr w:rsidR="00DA4D57" w:rsidRPr="00FE2774" w14:paraId="255E800F" w14:textId="77777777" w:rsidTr="001C156D">
        <w:tc>
          <w:tcPr>
            <w:tcW w:w="520" w:type="dxa"/>
            <w:vAlign w:val="center"/>
          </w:tcPr>
          <w:p w14:paraId="0575C90D" w14:textId="77777777" w:rsidR="00DA4D57" w:rsidRPr="00FE2774" w:rsidRDefault="00DA4D57" w:rsidP="00DA4D57">
            <w:pPr>
              <w:spacing w:after="0" w:line="240" w:lineRule="auto"/>
              <w:jc w:val="center"/>
              <w:rPr>
                <w:rFonts w:eastAsia="Times New Roman" w:cstheme="minorHAnsi"/>
                <w:sz w:val="22"/>
                <w:szCs w:val="22"/>
                <w:lang w:eastAsia="en-US"/>
              </w:rPr>
            </w:pPr>
            <w:r w:rsidRPr="00FE2774">
              <w:rPr>
                <w:rFonts w:eastAsia="Times New Roman" w:cstheme="minorHAnsi"/>
                <w:sz w:val="22"/>
                <w:szCs w:val="22"/>
                <w:lang w:eastAsia="en-US"/>
              </w:rPr>
              <w:t>3.</w:t>
            </w:r>
          </w:p>
        </w:tc>
        <w:tc>
          <w:tcPr>
            <w:tcW w:w="6000" w:type="dxa"/>
            <w:vAlign w:val="center"/>
          </w:tcPr>
          <w:p w14:paraId="12AE9FDA" w14:textId="140CA663" w:rsidR="00DA4D57" w:rsidRPr="00FE2774" w:rsidRDefault="00DA4D57" w:rsidP="00DA4D57">
            <w:pPr>
              <w:spacing w:after="0" w:line="240" w:lineRule="auto"/>
              <w:jc w:val="center"/>
              <w:rPr>
                <w:rFonts w:eastAsia="Times New Roman" w:cstheme="minorHAnsi"/>
                <w:b/>
                <w:sz w:val="22"/>
                <w:szCs w:val="22"/>
                <w:lang w:eastAsia="en-US"/>
              </w:rPr>
            </w:pPr>
            <w:r w:rsidRPr="00FE2774">
              <w:rPr>
                <w:rFonts w:eastAsia="Times New Roman" w:cstheme="minorHAnsi"/>
                <w:b/>
                <w:sz w:val="22"/>
                <w:szCs w:val="22"/>
                <w:lang w:eastAsia="en-US"/>
              </w:rPr>
              <w:t>Bendra preliminari pasiūlymo kaina su PVM (</w:t>
            </w:r>
            <w:r w:rsidRPr="00FE2774">
              <w:rPr>
                <w:rFonts w:eastAsia="Times New Roman" w:cstheme="minorHAnsi"/>
                <w:b/>
                <w:i/>
                <w:sz w:val="22"/>
                <w:szCs w:val="22"/>
                <w:lang w:eastAsia="en-US"/>
              </w:rPr>
              <w:t>pasiūlymų palyginimui</w:t>
            </w:r>
            <w:r w:rsidRPr="00FE2774">
              <w:rPr>
                <w:rFonts w:eastAsia="Times New Roman" w:cstheme="minorHAnsi"/>
                <w:b/>
                <w:sz w:val="22"/>
                <w:szCs w:val="22"/>
                <w:lang w:eastAsia="en-US"/>
              </w:rPr>
              <w:t>)*</w:t>
            </w:r>
          </w:p>
        </w:tc>
        <w:tc>
          <w:tcPr>
            <w:tcW w:w="6946" w:type="dxa"/>
            <w:vAlign w:val="center"/>
          </w:tcPr>
          <w:p w14:paraId="50372FC9" w14:textId="77777777" w:rsidR="00DA4D57" w:rsidRPr="00FE2774" w:rsidRDefault="00DA4D57" w:rsidP="00DA4D57">
            <w:pPr>
              <w:spacing w:after="0" w:line="240" w:lineRule="auto"/>
              <w:jc w:val="center"/>
              <w:rPr>
                <w:rFonts w:eastAsia="Times New Roman" w:cstheme="minorHAnsi"/>
                <w:b/>
                <w:sz w:val="22"/>
                <w:szCs w:val="22"/>
                <w:lang w:eastAsia="en-US"/>
              </w:rPr>
            </w:pPr>
            <w:r w:rsidRPr="00FE2774">
              <w:rPr>
                <w:rFonts w:eastAsia="Times New Roman" w:cstheme="minorHAnsi"/>
                <w:b/>
                <w:sz w:val="22"/>
                <w:szCs w:val="22"/>
                <w:lang w:eastAsia="en-US"/>
              </w:rPr>
              <w:t xml:space="preserve">................................................... EUR </w:t>
            </w:r>
          </w:p>
          <w:p w14:paraId="703110CD" w14:textId="77777777" w:rsidR="00DA4D57" w:rsidRPr="00FE2774" w:rsidRDefault="00DA4D57" w:rsidP="00DA4D57">
            <w:pPr>
              <w:spacing w:after="0" w:line="240" w:lineRule="auto"/>
              <w:jc w:val="center"/>
              <w:rPr>
                <w:rFonts w:eastAsia="Times New Roman" w:cstheme="minorHAnsi"/>
                <w:bCs/>
                <w:i/>
                <w:iCs/>
                <w:sz w:val="22"/>
                <w:szCs w:val="22"/>
                <w:lang w:eastAsia="en-US"/>
              </w:rPr>
            </w:pPr>
            <w:r w:rsidRPr="00FE2774">
              <w:rPr>
                <w:rFonts w:eastAsia="Times New Roman" w:cstheme="minorHAnsi"/>
                <w:bCs/>
                <w:i/>
                <w:iCs/>
                <w:sz w:val="22"/>
                <w:szCs w:val="22"/>
                <w:lang w:eastAsia="en-US"/>
              </w:rPr>
              <w:t>(skaičiais ir žodžiais)</w:t>
            </w:r>
          </w:p>
        </w:tc>
      </w:tr>
    </w:tbl>
    <w:p w14:paraId="35639565" w14:textId="77777777" w:rsidR="00DA4D57" w:rsidRPr="00FE2774" w:rsidRDefault="00DA4D57" w:rsidP="00DA4D57">
      <w:pPr>
        <w:pStyle w:val="Sraopastraipa"/>
        <w:spacing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5E89B498" w:rsidR="002E2126" w:rsidRPr="00CF6185" w:rsidRDefault="002E2126" w:rsidP="002A1FF5">
      <w:pPr>
        <w:pStyle w:val="Sraopastraipa"/>
        <w:numPr>
          <w:ilvl w:val="0"/>
          <w:numId w:val="9"/>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F4343A">
        <w:rPr>
          <w:rFonts w:eastAsia="Times New Roman" w:cstheme="minorHAnsi"/>
          <w:b/>
          <w:bCs/>
          <w:sz w:val="22"/>
          <w:szCs w:val="22"/>
          <w:lang w:eastAsia="en-US"/>
        </w:rPr>
        <w:t>.</w:t>
      </w:r>
    </w:p>
    <w:p w14:paraId="555A298B" w14:textId="77777777" w:rsidR="002E2126" w:rsidRPr="006543D5" w:rsidRDefault="002E2126" w:rsidP="002A1FF5">
      <w:pPr>
        <w:pStyle w:val="Sraopastraipa"/>
        <w:numPr>
          <w:ilvl w:val="0"/>
          <w:numId w:val="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EFA5D" w14:textId="77777777" w:rsidR="00834200" w:rsidRPr="00834200" w:rsidRDefault="00834200" w:rsidP="00834200">
            <w:pPr>
              <w:jc w:val="both"/>
              <w:rPr>
                <w:rFonts w:ascii="Calibri" w:hAnsi="Calibri" w:cs="Calibri"/>
                <w:bCs/>
                <w:color w:val="000000" w:themeColor="text1"/>
              </w:rPr>
            </w:pPr>
            <w:r w:rsidRPr="00834200">
              <w:rPr>
                <w:rFonts w:ascii="Calibri" w:eastAsiaTheme="minorHAnsi" w:hAnsi="Calibri" w:cs="Calibri"/>
                <w:bCs/>
                <w:iCs/>
                <w:color w:val="000000" w:themeColor="text1"/>
              </w:rPr>
              <w:t>EBVPD (</w:t>
            </w:r>
            <w:r w:rsidRPr="00834200">
              <w:rPr>
                <w:rFonts w:ascii="Calibri" w:eastAsiaTheme="minorHAnsi" w:hAnsi="Calibri" w:cs="Calibri"/>
                <w:bCs/>
                <w:iCs/>
                <w:color w:val="000000" w:themeColor="text1"/>
              </w:rPr>
              <w:fldChar w:fldCharType="begin"/>
            </w:r>
            <w:r w:rsidRPr="00834200">
              <w:rPr>
                <w:rFonts w:ascii="Calibri" w:eastAsiaTheme="minorHAnsi" w:hAnsi="Calibri" w:cs="Calibri"/>
                <w:bCs/>
                <w:iCs/>
                <w:color w:val="000000" w:themeColor="text1"/>
              </w:rPr>
              <w:instrText xml:space="preserve"> REF _Ref38898251 \h  \* MERGEFORMAT </w:instrText>
            </w:r>
            <w:r w:rsidRPr="00834200">
              <w:rPr>
                <w:rFonts w:ascii="Calibri" w:eastAsiaTheme="minorHAnsi" w:hAnsi="Calibri" w:cs="Calibri"/>
                <w:bCs/>
                <w:iCs/>
                <w:color w:val="000000" w:themeColor="text1"/>
              </w:rPr>
            </w:r>
            <w:r w:rsidRPr="00834200">
              <w:rPr>
                <w:rFonts w:ascii="Calibri" w:eastAsiaTheme="minorHAnsi" w:hAnsi="Calibri" w:cs="Calibri"/>
                <w:bCs/>
                <w:iCs/>
                <w:color w:val="000000" w:themeColor="text1"/>
              </w:rPr>
              <w:fldChar w:fldCharType="separate"/>
            </w:r>
            <w:r w:rsidRPr="00834200">
              <w:rPr>
                <w:rFonts w:ascii="Calibri" w:eastAsia="Calibri" w:hAnsi="Calibri" w:cs="Calibri"/>
                <w:color w:val="000000" w:themeColor="text1"/>
              </w:rPr>
              <w:t>Pirkimo sąlygų 7 priedas „EBVPD“</w:t>
            </w:r>
            <w:r w:rsidRPr="00834200">
              <w:rPr>
                <w:rFonts w:ascii="Calibri" w:hAnsi="Calibri" w:cs="Calibri"/>
                <w:color w:val="000000" w:themeColor="text1"/>
              </w:rPr>
              <w:t xml:space="preserve"> (XML formatu)</w:t>
            </w:r>
            <w:r w:rsidRPr="00834200">
              <w:rPr>
                <w:rFonts w:ascii="Calibri" w:eastAsiaTheme="minorHAnsi" w:hAnsi="Calibri" w:cs="Calibri"/>
                <w:bCs/>
                <w:iCs/>
                <w:color w:val="000000" w:themeColor="text1"/>
              </w:rPr>
              <w:fldChar w:fldCharType="end"/>
            </w:r>
            <w:r w:rsidRPr="00834200">
              <w:rPr>
                <w:rFonts w:ascii="Calibri" w:eastAsiaTheme="minorHAnsi" w:hAnsi="Calibri" w:cs="Calibri"/>
                <w:bCs/>
                <w:iCs/>
                <w:color w:val="000000" w:themeColor="text1"/>
              </w:rPr>
              <w:t>.</w:t>
            </w:r>
            <w:r w:rsidRPr="00834200">
              <w:rPr>
                <w:rFonts w:ascii="Calibri" w:hAnsi="Calibri" w:cs="Calibri"/>
                <w:bCs/>
                <w:color w:val="000000" w:themeColor="text1"/>
              </w:rPr>
              <w:t xml:space="preserve"> </w:t>
            </w:r>
          </w:p>
          <w:p w14:paraId="7F27A656" w14:textId="77777777" w:rsidR="00834200" w:rsidRPr="00834200" w:rsidRDefault="00834200" w:rsidP="00834200">
            <w:pPr>
              <w:pStyle w:val="Betarp"/>
              <w:tabs>
                <w:tab w:val="left" w:pos="331"/>
              </w:tabs>
              <w:ind w:left="32" w:hanging="32"/>
              <w:jc w:val="both"/>
              <w:rPr>
                <w:rFonts w:ascii="Calibri" w:hAnsi="Calibri" w:cs="Calibri"/>
                <w:bCs/>
                <w:color w:val="000000" w:themeColor="text1"/>
              </w:rPr>
            </w:pPr>
            <w:r w:rsidRPr="00834200">
              <w:rPr>
                <w:rFonts w:ascii="Calibri" w:hAnsi="Calibri" w:cs="Calibri"/>
                <w:bCs/>
                <w:color w:val="000000" w:themeColor="text1"/>
              </w:rPr>
              <w:t>*Atskirą EBVPD pildo:</w:t>
            </w:r>
          </w:p>
          <w:p w14:paraId="2F25284E" w14:textId="77777777" w:rsidR="00834200" w:rsidRPr="00834200" w:rsidRDefault="00834200" w:rsidP="002A1FF5">
            <w:pPr>
              <w:pStyle w:val="Betarp"/>
              <w:numPr>
                <w:ilvl w:val="0"/>
                <w:numId w:val="10"/>
              </w:numPr>
              <w:tabs>
                <w:tab w:val="left" w:pos="331"/>
              </w:tabs>
              <w:ind w:left="0" w:hanging="32"/>
              <w:jc w:val="both"/>
              <w:rPr>
                <w:rFonts w:ascii="Calibri" w:hAnsi="Calibri" w:cs="Calibri"/>
                <w:bCs/>
                <w:color w:val="000000" w:themeColor="text1"/>
              </w:rPr>
            </w:pPr>
            <w:r w:rsidRPr="00834200">
              <w:rPr>
                <w:rFonts w:ascii="Calibri" w:hAnsi="Calibri" w:cs="Calibri"/>
                <w:bCs/>
                <w:color w:val="000000" w:themeColor="text1"/>
              </w:rPr>
              <w:t>tiekėjas;</w:t>
            </w:r>
          </w:p>
          <w:p w14:paraId="3F8803F0" w14:textId="77777777" w:rsidR="00834200" w:rsidRPr="00834200" w:rsidRDefault="00834200" w:rsidP="002A1FF5">
            <w:pPr>
              <w:pStyle w:val="Betarp"/>
              <w:numPr>
                <w:ilvl w:val="0"/>
                <w:numId w:val="10"/>
              </w:numPr>
              <w:tabs>
                <w:tab w:val="left" w:pos="331"/>
              </w:tabs>
              <w:ind w:left="0" w:hanging="32"/>
              <w:jc w:val="both"/>
              <w:rPr>
                <w:rFonts w:ascii="Calibri" w:hAnsi="Calibri" w:cs="Calibri"/>
                <w:bCs/>
                <w:color w:val="000000" w:themeColor="text1"/>
              </w:rPr>
            </w:pPr>
            <w:r w:rsidRPr="00834200">
              <w:rPr>
                <w:rFonts w:ascii="Calibri" w:hAnsi="Calibri" w:cs="Calibri"/>
                <w:bCs/>
                <w:color w:val="000000" w:themeColor="text1"/>
              </w:rPr>
              <w:t>kiekvienas tiekėjų grupės narys (jeigu pasiūlymą teikia tiekėjų grupė);</w:t>
            </w:r>
          </w:p>
          <w:p w14:paraId="650B1A0B" w14:textId="600BF297" w:rsidR="002E2126" w:rsidRPr="00834200" w:rsidRDefault="00834200" w:rsidP="00834200">
            <w:pPr>
              <w:pStyle w:val="Sraopastraipa"/>
              <w:tabs>
                <w:tab w:val="left" w:pos="331"/>
              </w:tabs>
              <w:spacing w:line="20" w:lineRule="atLeast"/>
              <w:ind w:left="0"/>
              <w:rPr>
                <w:rFonts w:asciiTheme="minorHAnsi" w:cstheme="minorHAnsi"/>
                <w:bCs/>
                <w:iCs/>
                <w:color w:val="000000" w:themeColor="text1"/>
              </w:rPr>
            </w:pPr>
            <w:r w:rsidRPr="00834200">
              <w:rPr>
                <w:rFonts w:ascii="Calibri" w:hAnsi="Calibri" w:cs="Calibri"/>
                <w:bCs/>
                <w:color w:val="000000" w:themeColor="text1"/>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57B6E84" w:rsidR="002E2126" w:rsidRPr="00834200" w:rsidRDefault="002E2126">
            <w:pPr>
              <w:pStyle w:val="Sraopastraipa"/>
              <w:tabs>
                <w:tab w:val="left" w:pos="1701"/>
              </w:tabs>
              <w:spacing w:line="20" w:lineRule="atLeast"/>
              <w:ind w:left="32"/>
              <w:rPr>
                <w:rFonts w:asciiTheme="minorHAnsi" w:cstheme="minorHAnsi"/>
                <w:bCs/>
                <w:iCs/>
                <w:color w:val="000000" w:themeColor="text1"/>
              </w:rPr>
            </w:pPr>
            <w:r w:rsidRPr="00834200">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5518EEAB" w14:textId="77777777" w:rsidTr="0017240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D8DD278" w:rsidR="002E2126" w:rsidRPr="00CE145A" w:rsidRDefault="0017240E">
            <w:pPr>
              <w:rPr>
                <w:rFonts w:ascii="Calibri" w:hAnsi="Calibri" w:cs="Calibri"/>
              </w:rPr>
            </w:pPr>
            <w:r w:rsidRPr="00CE145A">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269A2CE2" w:rsidR="002E2126" w:rsidRPr="00CE145A" w:rsidRDefault="0017240E">
            <w:pPr>
              <w:rPr>
                <w:rFonts w:ascii="Calibri" w:hAnsi="Calibri" w:cs="Calibri"/>
                <w:bCs/>
                <w:iCs/>
                <w:color w:val="00B050"/>
              </w:rPr>
            </w:pPr>
            <w:r w:rsidRPr="00CE145A">
              <w:rPr>
                <w:rFonts w:ascii="Calibri" w:hAnsi="Calibri" w:cs="Calibri"/>
              </w:rPr>
              <w:t>Užpildytas pasiūlymo formos 1 priedas</w:t>
            </w:r>
            <w:r w:rsidR="00CE145A" w:rsidRPr="00CE145A">
              <w:rPr>
                <w:rFonts w:ascii="Calibri" w:hAnsi="Calibri" w:cs="Calibri"/>
              </w:rPr>
              <w:t xml:space="preserve"> (</w:t>
            </w:r>
            <w:proofErr w:type="spellStart"/>
            <w:r w:rsidR="00CE145A" w:rsidRPr="00CE145A">
              <w:rPr>
                <w:rFonts w:ascii="Calibri" w:hAnsi="Calibri" w:cs="Calibri"/>
              </w:rPr>
              <w:t>exel</w:t>
            </w:r>
            <w:proofErr w:type="spellEnd"/>
            <w:r w:rsidR="00CE145A" w:rsidRPr="00CE145A">
              <w:rPr>
                <w:rFonts w:ascii="Calibri" w:hAnsi="Calibri" w:cs="Calibri"/>
              </w:rPr>
              <w:t xml:space="preserve">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2A1FF5">
      <w:pPr>
        <w:pStyle w:val="Sraopastraipa"/>
        <w:numPr>
          <w:ilvl w:val="0"/>
          <w:numId w:val="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A1FF5">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2A1FF5">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2A1FF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051E0B" w:rsidR="002E2126" w:rsidRPr="00CD41BC" w:rsidRDefault="002E2126" w:rsidP="002A1FF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CD41BC">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2A1FF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855C2" w:rsidRPr="009855C2"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855C2">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855C2"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855C2">
              <w:rPr>
                <w:rFonts w:eastAsia="Times New Roman" w:cstheme="minorHAnsi"/>
                <w:i/>
                <w:color w:val="000000" w:themeColor="text1"/>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9855C2" w:rsidRDefault="00D33821" w:rsidP="00D33821">
      <w:pPr>
        <w:pStyle w:val="Antrat2"/>
        <w:ind w:left="5103"/>
        <w:rPr>
          <w:rFonts w:asciiTheme="minorHAnsi" w:eastAsia="Calibri" w:hAnsiTheme="minorHAnsi" w:cstheme="minorHAnsi"/>
          <w:color w:val="000000" w:themeColor="text1"/>
          <w:sz w:val="22"/>
          <w:szCs w:val="22"/>
        </w:rPr>
      </w:pPr>
      <w:bookmarkStart w:id="78" w:name="_Ref39484039"/>
      <w:bookmarkStart w:id="79" w:name="_Ref40278562"/>
      <w:bookmarkStart w:id="80" w:name="_Toc190416450"/>
      <w:bookmarkStart w:id="81" w:name="_Toc216807492"/>
      <w:bookmarkStart w:id="82" w:name="_Ref38285444"/>
      <w:bookmarkStart w:id="83" w:name="_Ref38291496"/>
      <w:bookmarkStart w:id="84" w:name="_Toc190416445"/>
      <w:r w:rsidRPr="009855C2">
        <w:rPr>
          <w:rFonts w:asciiTheme="minorHAnsi" w:eastAsia="Calibri" w:hAnsiTheme="minorHAnsi" w:cstheme="minorHAnsi"/>
          <w:color w:val="000000" w:themeColor="text1"/>
          <w:sz w:val="22"/>
          <w:szCs w:val="22"/>
        </w:rPr>
        <w:t>Pirkimo sąlygų 4 priedas „Pasiūlymų vertinimo kriterijai ir sąlygos“</w:t>
      </w:r>
      <w:bookmarkEnd w:id="78"/>
      <w:bookmarkEnd w:id="79"/>
      <w:bookmarkEnd w:id="80"/>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7451E9" w:rsidRDefault="00D33821" w:rsidP="00D33821">
      <w:pPr>
        <w:pStyle w:val="Paantrat"/>
        <w:jc w:val="center"/>
        <w:rPr>
          <w:rFonts w:ascii="Calibri" w:hAnsi="Calibri" w:cs="Calibri"/>
          <w:b/>
          <w:bCs/>
          <w:smallCaps/>
          <w:sz w:val="22"/>
          <w:szCs w:val="22"/>
        </w:rPr>
      </w:pPr>
      <w:r w:rsidRPr="007451E9">
        <w:rPr>
          <w:rFonts w:ascii="Calibri" w:hAnsi="Calibri" w:cs="Calibri"/>
          <w:b/>
          <w:bCs/>
          <w:sz w:val="22"/>
          <w:szCs w:val="22"/>
        </w:rPr>
        <w:t>PASIŪLYMŲ VERTINIMO KRITERIJAI ir Sąlygos</w:t>
      </w:r>
    </w:p>
    <w:p w14:paraId="4389C4AA" w14:textId="77777777" w:rsidR="008A5AAF" w:rsidRPr="007712D2" w:rsidRDefault="008A5AAF" w:rsidP="008A5AAF">
      <w:pPr>
        <w:spacing w:line="240" w:lineRule="auto"/>
        <w:rPr>
          <w:rFonts w:cstheme="minorHAnsi"/>
          <w:sz w:val="22"/>
          <w:szCs w:val="22"/>
        </w:rPr>
      </w:pPr>
      <w:r w:rsidRPr="007712D2">
        <w:rPr>
          <w:rFonts w:eastAsia="Calibri" w:cstheme="minorHAnsi"/>
          <w:sz w:val="22"/>
          <w:szCs w:val="22"/>
        </w:rPr>
        <w:t>Perkančioji organizacija ekonomiškai naudingiausią pasiūlymą išrenka pagal kainos ir kokybės santykį.</w:t>
      </w:r>
    </w:p>
    <w:p w14:paraId="174A94B6" w14:textId="77777777" w:rsidR="008A5AAF" w:rsidRPr="007712D2" w:rsidRDefault="008A5AAF" w:rsidP="002A1FF5">
      <w:pPr>
        <w:pStyle w:val="Pagrindinistekstas"/>
        <w:numPr>
          <w:ilvl w:val="0"/>
          <w:numId w:val="13"/>
        </w:numPr>
        <w:spacing w:after="0" w:line="240" w:lineRule="auto"/>
        <w:rPr>
          <w:rFonts w:cstheme="minorHAnsi"/>
          <w:b/>
          <w:bCs/>
          <w:sz w:val="22"/>
          <w:szCs w:val="22"/>
        </w:rPr>
      </w:pPr>
      <w:r w:rsidRPr="007712D2">
        <w:rPr>
          <w:rFonts w:cstheme="minorHAnsi"/>
          <w:b/>
          <w:bCs/>
          <w:sz w:val="22"/>
          <w:szCs w:val="22"/>
        </w:rPr>
        <w:t>Pasiūlymų vertinimo kriterijai:</w:t>
      </w:r>
    </w:p>
    <w:tbl>
      <w:tblPr>
        <w:tblStyle w:val="Lentelstinklelis"/>
        <w:tblW w:w="10065" w:type="dxa"/>
        <w:tblInd w:w="-289" w:type="dxa"/>
        <w:tblLook w:val="04A0" w:firstRow="1" w:lastRow="0" w:firstColumn="1" w:lastColumn="0" w:noHBand="0" w:noVBand="1"/>
      </w:tblPr>
      <w:tblGrid>
        <w:gridCol w:w="8081"/>
        <w:gridCol w:w="1984"/>
      </w:tblGrid>
      <w:tr w:rsidR="005D246E" w:rsidRPr="007712D2" w14:paraId="3D5E25F9" w14:textId="77777777" w:rsidTr="001C156D">
        <w:tc>
          <w:tcPr>
            <w:tcW w:w="8081" w:type="dxa"/>
            <w:vAlign w:val="center"/>
          </w:tcPr>
          <w:p w14:paraId="1A7D5AAF" w14:textId="77777777" w:rsidR="005D246E" w:rsidRPr="007712D2" w:rsidRDefault="005D246E" w:rsidP="001C156D">
            <w:pPr>
              <w:suppressAutoHyphens/>
              <w:jc w:val="center"/>
              <w:rPr>
                <w:rFonts w:asciiTheme="minorHAnsi" w:cstheme="minorHAnsi"/>
                <w:b/>
                <w:bCs/>
                <w:sz w:val="22"/>
                <w:szCs w:val="22"/>
              </w:rPr>
            </w:pPr>
            <w:bookmarkStart w:id="85" w:name="_Hlk9405945"/>
            <w:r w:rsidRPr="007712D2">
              <w:rPr>
                <w:rFonts w:asciiTheme="minorHAnsi" w:cstheme="minorHAnsi"/>
                <w:b/>
                <w:bCs/>
                <w:sz w:val="22"/>
                <w:szCs w:val="22"/>
              </w:rPr>
              <w:t>Vertinimo kriterijai</w:t>
            </w:r>
          </w:p>
        </w:tc>
        <w:tc>
          <w:tcPr>
            <w:tcW w:w="1984" w:type="dxa"/>
            <w:vAlign w:val="center"/>
          </w:tcPr>
          <w:p w14:paraId="560C9FE0" w14:textId="77777777" w:rsidR="005D246E" w:rsidRPr="007712D2" w:rsidRDefault="005D246E" w:rsidP="001C156D">
            <w:pPr>
              <w:suppressAutoHyphens/>
              <w:jc w:val="center"/>
              <w:rPr>
                <w:rFonts w:asciiTheme="minorHAnsi" w:cstheme="minorHAnsi"/>
                <w:b/>
                <w:bCs/>
                <w:sz w:val="22"/>
                <w:szCs w:val="22"/>
              </w:rPr>
            </w:pPr>
            <w:r w:rsidRPr="007712D2">
              <w:rPr>
                <w:rFonts w:asciiTheme="minorHAnsi" w:cstheme="minorHAnsi"/>
                <w:b/>
                <w:bCs/>
                <w:sz w:val="22"/>
                <w:szCs w:val="22"/>
              </w:rPr>
              <w:t>Kriterijaus lyginamasis svoris</w:t>
            </w:r>
          </w:p>
        </w:tc>
      </w:tr>
      <w:tr w:rsidR="005D246E" w:rsidRPr="007712D2" w14:paraId="5DA9A45E" w14:textId="77777777" w:rsidTr="001C156D">
        <w:trPr>
          <w:trHeight w:val="157"/>
        </w:trPr>
        <w:tc>
          <w:tcPr>
            <w:tcW w:w="8081" w:type="dxa"/>
            <w:vAlign w:val="center"/>
          </w:tcPr>
          <w:p w14:paraId="5FE393E0" w14:textId="77777777" w:rsidR="005D246E" w:rsidRPr="007712D2" w:rsidRDefault="005D246E" w:rsidP="001C156D">
            <w:pPr>
              <w:suppressAutoHyphens/>
              <w:jc w:val="both"/>
              <w:rPr>
                <w:rFonts w:asciiTheme="minorHAnsi" w:cstheme="minorHAnsi"/>
                <w:b/>
                <w:sz w:val="22"/>
                <w:szCs w:val="22"/>
              </w:rPr>
            </w:pPr>
            <w:r w:rsidRPr="007712D2">
              <w:rPr>
                <w:rFonts w:asciiTheme="minorHAnsi" w:cstheme="minorHAnsi"/>
                <w:b/>
                <w:i/>
                <w:sz w:val="22"/>
                <w:szCs w:val="22"/>
              </w:rPr>
              <w:t xml:space="preserve">Pirmas kriterijus – </w:t>
            </w:r>
            <w:r w:rsidRPr="007712D2">
              <w:rPr>
                <w:rFonts w:asciiTheme="minorHAnsi" w:cstheme="minorHAnsi"/>
                <w:b/>
                <w:iCs/>
                <w:sz w:val="22"/>
                <w:szCs w:val="22"/>
              </w:rPr>
              <w:t>kaina</w:t>
            </w:r>
            <w:r w:rsidRPr="007712D2">
              <w:rPr>
                <w:rFonts w:asciiTheme="minorHAnsi" w:cstheme="minorHAnsi"/>
                <w:b/>
                <w:sz w:val="22"/>
                <w:szCs w:val="22"/>
              </w:rPr>
              <w:t xml:space="preserve"> (C)</w:t>
            </w:r>
          </w:p>
        </w:tc>
        <w:tc>
          <w:tcPr>
            <w:tcW w:w="1984" w:type="dxa"/>
            <w:vAlign w:val="center"/>
          </w:tcPr>
          <w:p w14:paraId="38ACF116" w14:textId="2126CB27" w:rsidR="005D246E" w:rsidRPr="007712D2" w:rsidRDefault="005D246E" w:rsidP="001C156D">
            <w:pPr>
              <w:suppressAutoHyphens/>
              <w:jc w:val="center"/>
              <w:rPr>
                <w:rFonts w:asciiTheme="minorHAnsi" w:cstheme="minorHAnsi"/>
                <w:sz w:val="22"/>
                <w:szCs w:val="22"/>
              </w:rPr>
            </w:pPr>
            <w:r w:rsidRPr="007712D2">
              <w:rPr>
                <w:rFonts w:asciiTheme="minorHAnsi" w:cstheme="minorHAnsi"/>
                <w:sz w:val="22"/>
                <w:szCs w:val="22"/>
              </w:rPr>
              <w:t>X=</w:t>
            </w:r>
            <w:r w:rsidR="005A66C6" w:rsidRPr="007712D2">
              <w:rPr>
                <w:rFonts w:asciiTheme="minorHAnsi" w:cstheme="minorHAnsi"/>
                <w:sz w:val="22"/>
                <w:szCs w:val="22"/>
              </w:rPr>
              <w:t>8</w:t>
            </w:r>
            <w:r w:rsidRPr="007712D2">
              <w:rPr>
                <w:rFonts w:asciiTheme="minorHAnsi" w:cstheme="minorHAnsi"/>
                <w:sz w:val="22"/>
                <w:szCs w:val="22"/>
              </w:rPr>
              <w:t>5</w:t>
            </w:r>
          </w:p>
        </w:tc>
      </w:tr>
      <w:tr w:rsidR="005D246E" w:rsidRPr="007712D2" w14:paraId="0CB6B13D" w14:textId="77777777" w:rsidTr="001C156D">
        <w:tc>
          <w:tcPr>
            <w:tcW w:w="8081" w:type="dxa"/>
            <w:vAlign w:val="center"/>
          </w:tcPr>
          <w:p w14:paraId="1CB0A361" w14:textId="06A58E5E" w:rsidR="005D246E" w:rsidRPr="007712D2" w:rsidRDefault="005D246E" w:rsidP="001C156D">
            <w:pPr>
              <w:suppressAutoHyphens/>
              <w:jc w:val="both"/>
              <w:rPr>
                <w:rFonts w:asciiTheme="minorHAnsi" w:cstheme="minorHAnsi"/>
                <w:b/>
                <w:i/>
                <w:sz w:val="22"/>
                <w:szCs w:val="22"/>
              </w:rPr>
            </w:pPr>
            <w:r w:rsidRPr="007712D2">
              <w:rPr>
                <w:rFonts w:asciiTheme="minorHAnsi" w:eastAsia="Calibri" w:cstheme="minorHAnsi"/>
                <w:b/>
                <w:i/>
                <w:iCs/>
                <w:sz w:val="22"/>
                <w:szCs w:val="22"/>
              </w:rPr>
              <w:t>Antras kriterijus</w:t>
            </w:r>
            <w:r w:rsidRPr="007712D2">
              <w:rPr>
                <w:rFonts w:asciiTheme="minorHAnsi" w:eastAsia="Calibri" w:cstheme="minorHAnsi"/>
                <w:b/>
                <w:sz w:val="22"/>
                <w:szCs w:val="22"/>
              </w:rPr>
              <w:t xml:space="preserve"> – faktiškai a</w:t>
            </w:r>
            <w:r w:rsidRPr="007712D2">
              <w:rPr>
                <w:rFonts w:asciiTheme="minorHAnsi" w:cstheme="minorHAnsi"/>
                <w:b/>
                <w:bCs/>
                <w:color w:val="000000"/>
                <w:spacing w:val="-5"/>
                <w:sz w:val="22"/>
                <w:szCs w:val="22"/>
              </w:rPr>
              <w:t>tliktiems darbams taikomas papildomas garantinis terminas (metais)</w:t>
            </w:r>
            <w:r w:rsidRPr="007712D2">
              <w:rPr>
                <w:rFonts w:asciiTheme="minorHAnsi" w:eastAsia="Calibri" w:cstheme="minorHAnsi"/>
                <w:b/>
                <w:sz w:val="22"/>
                <w:szCs w:val="22"/>
              </w:rPr>
              <w:t xml:space="preserve"> </w:t>
            </w:r>
            <w:r w:rsidRPr="007712D2">
              <w:rPr>
                <w:rFonts w:asciiTheme="minorHAnsi" w:eastAsia="Calibri" w:cstheme="minorHAnsi"/>
                <w:sz w:val="22"/>
                <w:szCs w:val="22"/>
              </w:rPr>
              <w:t>(T)</w:t>
            </w:r>
          </w:p>
        </w:tc>
        <w:tc>
          <w:tcPr>
            <w:tcW w:w="1984" w:type="dxa"/>
            <w:vAlign w:val="center"/>
          </w:tcPr>
          <w:p w14:paraId="3F787F41" w14:textId="5228E9FE" w:rsidR="005D246E" w:rsidRPr="007712D2" w:rsidRDefault="005D246E" w:rsidP="001C156D">
            <w:pPr>
              <w:suppressAutoHyphens/>
              <w:jc w:val="center"/>
              <w:rPr>
                <w:rFonts w:asciiTheme="minorHAnsi" w:eastAsia="Calibri" w:cstheme="minorHAnsi"/>
                <w:sz w:val="22"/>
                <w:szCs w:val="22"/>
              </w:rPr>
            </w:pPr>
            <w:r w:rsidRPr="007712D2">
              <w:rPr>
                <w:rFonts w:asciiTheme="minorHAnsi" w:eastAsia="Calibri" w:cstheme="minorHAnsi"/>
                <w:sz w:val="22"/>
                <w:szCs w:val="22"/>
              </w:rPr>
              <w:t>Y=15</w:t>
            </w:r>
          </w:p>
        </w:tc>
      </w:tr>
    </w:tbl>
    <w:p w14:paraId="35208A6C" w14:textId="1A58ABF0" w:rsidR="008A5AAF" w:rsidRPr="007712D2" w:rsidRDefault="008A5AAF" w:rsidP="00F03D82">
      <w:pPr>
        <w:spacing w:before="120"/>
        <w:ind w:firstLine="567"/>
        <w:jc w:val="both"/>
        <w:rPr>
          <w:rFonts w:eastAsia="Times New Roman" w:cstheme="minorHAnsi"/>
          <w:b/>
          <w:sz w:val="22"/>
          <w:szCs w:val="22"/>
          <w:lang w:eastAsia="en-US"/>
        </w:rPr>
      </w:pPr>
      <w:bookmarkStart w:id="86" w:name="_Toc204000276"/>
      <w:bookmarkStart w:id="87" w:name="_Toc204000430"/>
      <w:bookmarkStart w:id="88" w:name="_Toc204355081"/>
      <w:bookmarkEnd w:id="85"/>
      <w:r w:rsidRPr="007712D2">
        <w:rPr>
          <w:rFonts w:eastAsia="Times New Roman" w:cstheme="minorHAnsi"/>
          <w:bCs/>
          <w:sz w:val="22"/>
          <w:szCs w:val="22"/>
          <w:lang w:eastAsia="en-US"/>
        </w:rPr>
        <w:t>1.1.</w:t>
      </w:r>
      <w:r w:rsidRPr="007712D2">
        <w:rPr>
          <w:rFonts w:eastAsia="Times New Roman" w:cstheme="minorHAnsi"/>
          <w:b/>
          <w:sz w:val="22"/>
          <w:szCs w:val="22"/>
          <w:lang w:eastAsia="en-US"/>
        </w:rPr>
        <w:t xml:space="preserve"> Ekonominis naudingumas (S) apskaičiuojamas sudedant pasiūlymo kainos (C) ir kriterij</w:t>
      </w:r>
      <w:r w:rsidR="004E525F" w:rsidRPr="007712D2">
        <w:rPr>
          <w:rFonts w:eastAsia="Times New Roman" w:cstheme="minorHAnsi"/>
          <w:b/>
          <w:sz w:val="22"/>
          <w:szCs w:val="22"/>
          <w:lang w:eastAsia="en-US"/>
        </w:rPr>
        <w:t>aus</w:t>
      </w:r>
      <w:r w:rsidRPr="007712D2">
        <w:rPr>
          <w:rFonts w:eastAsia="Times New Roman" w:cstheme="minorHAnsi"/>
          <w:b/>
          <w:sz w:val="22"/>
          <w:szCs w:val="22"/>
          <w:lang w:eastAsia="en-US"/>
        </w:rPr>
        <w:t xml:space="preserve"> (T) bal</w:t>
      </w:r>
      <w:r w:rsidR="004E525F" w:rsidRPr="007712D2">
        <w:rPr>
          <w:rFonts w:eastAsia="Times New Roman" w:cstheme="minorHAnsi"/>
          <w:b/>
          <w:sz w:val="22"/>
          <w:szCs w:val="22"/>
          <w:lang w:eastAsia="en-US"/>
        </w:rPr>
        <w:t>ą</w:t>
      </w:r>
      <w:r w:rsidRPr="007712D2">
        <w:rPr>
          <w:rFonts w:eastAsia="Times New Roman" w:cstheme="minorHAnsi"/>
          <w:b/>
          <w:sz w:val="22"/>
          <w:szCs w:val="22"/>
          <w:lang w:eastAsia="en-US"/>
        </w:rPr>
        <w:t>:</w:t>
      </w:r>
      <w:bookmarkEnd w:id="86"/>
      <w:bookmarkEnd w:id="87"/>
      <w:bookmarkEnd w:id="88"/>
    </w:p>
    <w:p w14:paraId="3C6B13D9"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p>
    <w:p w14:paraId="72E531AA"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r w:rsidRPr="007712D2">
        <w:rPr>
          <w:rFonts w:eastAsia="Times New Roman" w:cstheme="minorHAnsi"/>
          <w:position w:val="-6"/>
          <w:sz w:val="22"/>
          <w:szCs w:val="22"/>
          <w:lang w:eastAsia="en-US"/>
        </w:rPr>
        <w:object w:dxaOrig="1020" w:dyaOrig="279" w14:anchorId="09C2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4.5pt" o:ole="" fillcolor="window">
            <v:imagedata r:id="rId15" o:title=""/>
          </v:shape>
          <o:OLEObject Type="Embed" ProgID="Equation.3" ShapeID="_x0000_i1025" DrawAspect="Content" ObjectID="_1827423869" r:id="rId16"/>
        </w:object>
      </w:r>
      <w:r w:rsidRPr="007712D2">
        <w:rPr>
          <w:rFonts w:eastAsia="Times New Roman" w:cstheme="minorHAnsi"/>
          <w:sz w:val="22"/>
          <w:szCs w:val="22"/>
          <w:lang w:eastAsia="en-US"/>
        </w:rPr>
        <w:t>.</w:t>
      </w:r>
    </w:p>
    <w:p w14:paraId="5DAF2BAF" w14:textId="77777777" w:rsidR="008A5AAF" w:rsidRPr="007712D2" w:rsidRDefault="008A5AAF" w:rsidP="008A5AAF">
      <w:pPr>
        <w:spacing w:before="240"/>
        <w:ind w:firstLine="567"/>
        <w:jc w:val="both"/>
        <w:rPr>
          <w:rFonts w:eastAsia="Times New Roman" w:cstheme="minorHAnsi"/>
          <w:b/>
          <w:sz w:val="22"/>
          <w:szCs w:val="22"/>
          <w:lang w:eastAsia="en-US"/>
        </w:rPr>
      </w:pPr>
      <w:bookmarkStart w:id="89" w:name="_Toc204000277"/>
      <w:bookmarkStart w:id="90" w:name="_Toc204000431"/>
      <w:bookmarkStart w:id="91" w:name="_Toc204355082"/>
      <w:r w:rsidRPr="007712D2">
        <w:rPr>
          <w:rFonts w:eastAsia="Times New Roman" w:cstheme="minorHAnsi"/>
          <w:bCs/>
          <w:sz w:val="22"/>
          <w:szCs w:val="22"/>
          <w:lang w:eastAsia="en-US"/>
        </w:rPr>
        <w:t>1.2.</w:t>
      </w:r>
      <w:r w:rsidRPr="007712D2">
        <w:rPr>
          <w:rFonts w:eastAsia="Times New Roman" w:cstheme="minorHAnsi"/>
          <w:b/>
          <w:sz w:val="22"/>
          <w:szCs w:val="22"/>
          <w:lang w:eastAsia="en-US"/>
        </w:rPr>
        <w:t xml:space="preserve"> Pasiūlymo kainos (C) balai apskaičiuojami mažiausios pasiūlytos kainos (</w:t>
      </w:r>
      <w:proofErr w:type="spellStart"/>
      <w:r w:rsidRPr="007712D2">
        <w:rPr>
          <w:rFonts w:eastAsia="Times New Roman" w:cstheme="minorHAnsi"/>
          <w:b/>
          <w:sz w:val="22"/>
          <w:szCs w:val="22"/>
          <w:lang w:eastAsia="en-US"/>
        </w:rPr>
        <w:t>C</w:t>
      </w:r>
      <w:r w:rsidRPr="007712D2">
        <w:rPr>
          <w:rFonts w:eastAsia="Times New Roman" w:cstheme="minorHAnsi"/>
          <w:b/>
          <w:sz w:val="22"/>
          <w:szCs w:val="22"/>
          <w:vertAlign w:val="subscript"/>
          <w:lang w:eastAsia="en-US"/>
        </w:rPr>
        <w:t>min</w:t>
      </w:r>
      <w:proofErr w:type="spellEnd"/>
      <w:r w:rsidRPr="007712D2">
        <w:rPr>
          <w:rFonts w:eastAsia="Times New Roman" w:cstheme="minorHAnsi"/>
          <w:b/>
          <w:sz w:val="22"/>
          <w:szCs w:val="22"/>
          <w:lang w:eastAsia="en-US"/>
        </w:rPr>
        <w:t>) ir vertinamo pasiūlymo kainos (</w:t>
      </w:r>
      <w:proofErr w:type="spellStart"/>
      <w:r w:rsidRPr="007712D2">
        <w:rPr>
          <w:rFonts w:eastAsia="Times New Roman" w:cstheme="minorHAnsi"/>
          <w:b/>
          <w:sz w:val="22"/>
          <w:szCs w:val="22"/>
          <w:lang w:eastAsia="en-US"/>
        </w:rPr>
        <w:t>C</w:t>
      </w:r>
      <w:r w:rsidRPr="007712D2">
        <w:rPr>
          <w:rFonts w:eastAsia="Times New Roman" w:cstheme="minorHAnsi"/>
          <w:b/>
          <w:sz w:val="22"/>
          <w:szCs w:val="22"/>
          <w:vertAlign w:val="subscript"/>
          <w:lang w:eastAsia="en-US"/>
        </w:rPr>
        <w:t>p</w:t>
      </w:r>
      <w:proofErr w:type="spellEnd"/>
      <w:r w:rsidRPr="007712D2">
        <w:rPr>
          <w:rFonts w:eastAsia="Times New Roman" w:cstheme="minorHAnsi"/>
          <w:b/>
          <w:sz w:val="22"/>
          <w:szCs w:val="22"/>
          <w:lang w:eastAsia="en-US"/>
        </w:rPr>
        <w:t>) santykį padauginant iš kainos kriterijaus lyginamojo svorio (X):</w:t>
      </w:r>
      <w:bookmarkEnd w:id="89"/>
      <w:bookmarkEnd w:id="90"/>
      <w:bookmarkEnd w:id="91"/>
    </w:p>
    <w:p w14:paraId="242BCC31"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p>
    <w:p w14:paraId="3F4531B1"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r w:rsidRPr="007712D2">
        <w:rPr>
          <w:rFonts w:eastAsia="Times New Roman" w:cstheme="minorHAnsi"/>
          <w:position w:val="-32"/>
          <w:sz w:val="22"/>
          <w:szCs w:val="22"/>
          <w:lang w:eastAsia="en-US"/>
        </w:rPr>
        <w:object w:dxaOrig="1300" w:dyaOrig="720" w14:anchorId="0AEDF0E5">
          <v:shape id="_x0000_i1026" type="#_x0000_t75" style="width:65.95pt;height:36pt" o:ole="" fillcolor="window">
            <v:imagedata r:id="rId17" o:title=""/>
          </v:shape>
          <o:OLEObject Type="Embed" ProgID="Equation.3" ShapeID="_x0000_i1026" DrawAspect="Content" ObjectID="_1827423870" r:id="rId18"/>
        </w:object>
      </w:r>
      <w:r w:rsidRPr="007712D2">
        <w:rPr>
          <w:rFonts w:eastAsia="Times New Roman" w:cstheme="minorHAnsi"/>
          <w:sz w:val="22"/>
          <w:szCs w:val="22"/>
          <w:lang w:eastAsia="en-US"/>
        </w:rPr>
        <w:t>.</w:t>
      </w:r>
    </w:p>
    <w:p w14:paraId="7268B854" w14:textId="31976C6A" w:rsidR="009E28C5" w:rsidRPr="007712D2" w:rsidRDefault="008A5AAF" w:rsidP="009E28C5">
      <w:pPr>
        <w:pStyle w:val="Sraopastraipa"/>
        <w:keepNext/>
        <w:numPr>
          <w:ilvl w:val="1"/>
          <w:numId w:val="26"/>
        </w:numPr>
        <w:suppressAutoHyphens/>
        <w:spacing w:after="120" w:line="240" w:lineRule="auto"/>
        <w:ind w:left="0" w:firstLine="567"/>
        <w:jc w:val="both"/>
        <w:outlineLvl w:val="2"/>
        <w:rPr>
          <w:rFonts w:cstheme="minorHAnsi"/>
          <w:sz w:val="22"/>
          <w:szCs w:val="22"/>
        </w:rPr>
      </w:pPr>
      <w:bookmarkStart w:id="92" w:name="_Toc216807493"/>
      <w:r w:rsidRPr="007712D2">
        <w:rPr>
          <w:rFonts w:cstheme="minorHAnsi"/>
          <w:b/>
          <w:sz w:val="22"/>
          <w:szCs w:val="22"/>
        </w:rPr>
        <w:t xml:space="preserve">Antrojo kriterijaus </w:t>
      </w:r>
      <w:bookmarkStart w:id="93" w:name="_Hlk170481774"/>
      <w:r w:rsidR="009E28C5" w:rsidRPr="007712D2">
        <w:rPr>
          <w:rFonts w:cstheme="minorHAnsi"/>
          <w:b/>
          <w:bCs/>
          <w:sz w:val="22"/>
          <w:szCs w:val="22"/>
        </w:rPr>
        <w:t>„Faktiškai a</w:t>
      </w:r>
      <w:r w:rsidR="009E28C5" w:rsidRPr="007712D2">
        <w:rPr>
          <w:rFonts w:cstheme="minorHAnsi"/>
          <w:b/>
          <w:bCs/>
          <w:color w:val="000000"/>
          <w:spacing w:val="-5"/>
          <w:sz w:val="22"/>
          <w:szCs w:val="22"/>
        </w:rPr>
        <w:t>tliktiems darbams taikomas papildomas garantinis terminas (metais)</w:t>
      </w:r>
      <w:r w:rsidR="009E28C5" w:rsidRPr="007712D2">
        <w:rPr>
          <w:rFonts w:eastAsia="Calibri" w:cstheme="minorHAnsi"/>
          <w:b/>
          <w:sz w:val="22"/>
          <w:szCs w:val="22"/>
        </w:rPr>
        <w:t xml:space="preserve">“ </w:t>
      </w:r>
      <w:r w:rsidR="009E28C5" w:rsidRPr="007712D2">
        <w:rPr>
          <w:rFonts w:eastAsia="Calibri" w:cstheme="minorHAnsi"/>
          <w:sz w:val="22"/>
          <w:szCs w:val="22"/>
        </w:rPr>
        <w:t>(T) balai nustatomi tiesiogiai pagal šią lentelę:</w:t>
      </w:r>
      <w:bookmarkEnd w:id="92"/>
    </w:p>
    <w:tbl>
      <w:tblPr>
        <w:tblStyle w:val="Lentelstinklelis23"/>
        <w:tblW w:w="0" w:type="auto"/>
        <w:tblLook w:val="04A0" w:firstRow="1" w:lastRow="0" w:firstColumn="1" w:lastColumn="0" w:noHBand="0" w:noVBand="1"/>
      </w:tblPr>
      <w:tblGrid>
        <w:gridCol w:w="5721"/>
        <w:gridCol w:w="3907"/>
      </w:tblGrid>
      <w:tr w:rsidR="007712D2" w:rsidRPr="007712D2" w14:paraId="054C3B96"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0F8CD3" w14:textId="14C701A9" w:rsidR="007712D2" w:rsidRPr="007712D2" w:rsidRDefault="007712D2" w:rsidP="001C156D">
            <w:pPr>
              <w:jc w:val="center"/>
              <w:rPr>
                <w:rFonts w:asciiTheme="minorHAnsi" w:hAnsiTheme="minorHAnsi" w:cstheme="minorHAnsi"/>
                <w:lang w:val="fi-FI"/>
              </w:rPr>
            </w:pPr>
            <w:r w:rsidRPr="007712D2">
              <w:rPr>
                <w:rFonts w:asciiTheme="minorHAnsi" w:hAnsiTheme="minorHAnsi" w:cstheme="minorHAnsi"/>
                <w:b/>
                <w:bCs/>
                <w:color w:val="000000"/>
                <w:spacing w:val="-5"/>
              </w:rPr>
              <w:t>Faktiškai atliktiems darbams taikomas papildomas garantinis terminas (metais)</w:t>
            </w:r>
            <w:r w:rsidRPr="007712D2">
              <w:rPr>
                <w:rFonts w:asciiTheme="minorHAnsi" w:eastAsia="Calibri" w:hAnsiTheme="minorHAnsi" w:cstheme="minorHAnsi"/>
                <w:b/>
              </w:rPr>
              <w:t xml:space="preserve"> </w:t>
            </w:r>
            <w:r w:rsidRPr="007712D2">
              <w:rPr>
                <w:rFonts w:asciiTheme="minorHAnsi" w:eastAsia="Calibri" w:hAnsiTheme="minorHAnsi" w:cstheme="minorHAnsi"/>
              </w:rPr>
              <w:t>(T)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9A5218" w14:textId="77777777" w:rsidR="007712D2" w:rsidRPr="007712D2" w:rsidRDefault="007712D2" w:rsidP="001C156D">
            <w:pPr>
              <w:jc w:val="center"/>
              <w:rPr>
                <w:rFonts w:asciiTheme="minorHAnsi" w:hAnsiTheme="minorHAnsi" w:cstheme="minorHAnsi"/>
              </w:rPr>
            </w:pPr>
            <w:r w:rsidRPr="007712D2">
              <w:rPr>
                <w:rFonts w:asciiTheme="minorHAnsi" w:hAnsiTheme="minorHAnsi" w:cstheme="minorHAnsi"/>
                <w:b/>
              </w:rPr>
              <w:t>Ekonominio naudingumo balai, kurie bus suteikti šiam kriterijui</w:t>
            </w:r>
          </w:p>
        </w:tc>
      </w:tr>
      <w:tr w:rsidR="007712D2" w:rsidRPr="007712D2" w14:paraId="72F70FC1"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tcPr>
          <w:p w14:paraId="5896AD4D"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1</w:t>
            </w:r>
          </w:p>
        </w:tc>
        <w:tc>
          <w:tcPr>
            <w:tcW w:w="3907" w:type="dxa"/>
            <w:tcBorders>
              <w:top w:val="single" w:sz="4" w:space="0" w:color="000000"/>
              <w:left w:val="single" w:sz="4" w:space="0" w:color="000000"/>
              <w:bottom w:val="single" w:sz="4" w:space="0" w:color="000000"/>
              <w:right w:val="single" w:sz="4" w:space="0" w:color="000000"/>
            </w:tcBorders>
            <w:vAlign w:val="center"/>
          </w:tcPr>
          <w:p w14:paraId="27834B93"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5</w:t>
            </w:r>
          </w:p>
        </w:tc>
      </w:tr>
      <w:tr w:rsidR="007712D2" w:rsidRPr="007712D2" w14:paraId="4BBC1FF2"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tcPr>
          <w:p w14:paraId="0B2458A7"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2</w:t>
            </w:r>
          </w:p>
        </w:tc>
        <w:tc>
          <w:tcPr>
            <w:tcW w:w="3907" w:type="dxa"/>
            <w:tcBorders>
              <w:top w:val="single" w:sz="4" w:space="0" w:color="000000"/>
              <w:left w:val="single" w:sz="4" w:space="0" w:color="000000"/>
              <w:bottom w:val="single" w:sz="4" w:space="0" w:color="000000"/>
              <w:right w:val="single" w:sz="4" w:space="0" w:color="000000"/>
            </w:tcBorders>
            <w:vAlign w:val="center"/>
          </w:tcPr>
          <w:p w14:paraId="0C69A3C3"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10</w:t>
            </w:r>
          </w:p>
        </w:tc>
      </w:tr>
      <w:tr w:rsidR="007712D2" w:rsidRPr="007712D2" w14:paraId="1FCA1B0F" w14:textId="77777777" w:rsidTr="001C156D">
        <w:trPr>
          <w:cantSplit/>
        </w:trPr>
        <w:tc>
          <w:tcPr>
            <w:tcW w:w="5721" w:type="dxa"/>
            <w:tcBorders>
              <w:top w:val="single" w:sz="4" w:space="0" w:color="000000"/>
              <w:left w:val="single" w:sz="4" w:space="0" w:color="000000"/>
              <w:bottom w:val="single" w:sz="4" w:space="0" w:color="000000"/>
              <w:right w:val="single" w:sz="4" w:space="0" w:color="000000"/>
            </w:tcBorders>
          </w:tcPr>
          <w:p w14:paraId="0B2251EC"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3</w:t>
            </w:r>
          </w:p>
        </w:tc>
        <w:tc>
          <w:tcPr>
            <w:tcW w:w="3907" w:type="dxa"/>
            <w:tcBorders>
              <w:top w:val="single" w:sz="4" w:space="0" w:color="000000"/>
              <w:left w:val="single" w:sz="4" w:space="0" w:color="000000"/>
              <w:bottom w:val="single" w:sz="4" w:space="0" w:color="000000"/>
              <w:right w:val="single" w:sz="4" w:space="0" w:color="000000"/>
            </w:tcBorders>
            <w:vAlign w:val="center"/>
          </w:tcPr>
          <w:p w14:paraId="3EAD7764" w14:textId="77777777" w:rsidR="007712D2" w:rsidRPr="007712D2" w:rsidRDefault="007712D2" w:rsidP="001C156D">
            <w:pPr>
              <w:jc w:val="center"/>
              <w:rPr>
                <w:rFonts w:asciiTheme="minorHAnsi" w:hAnsiTheme="minorHAnsi" w:cstheme="minorHAnsi"/>
                <w:bCs/>
              </w:rPr>
            </w:pPr>
            <w:r w:rsidRPr="007712D2">
              <w:rPr>
                <w:rFonts w:asciiTheme="minorHAnsi" w:hAnsiTheme="minorHAnsi" w:cstheme="minorHAnsi"/>
                <w:bCs/>
              </w:rPr>
              <w:t>15</w:t>
            </w:r>
          </w:p>
        </w:tc>
      </w:tr>
      <w:tr w:rsidR="007712D2" w:rsidRPr="007712D2" w14:paraId="30538435" w14:textId="77777777" w:rsidTr="001C156D">
        <w:trPr>
          <w:cantSplit/>
        </w:trPr>
        <w:tc>
          <w:tcPr>
            <w:tcW w:w="9628" w:type="dxa"/>
            <w:gridSpan w:val="2"/>
            <w:tcBorders>
              <w:top w:val="single" w:sz="4" w:space="0" w:color="000000"/>
              <w:left w:val="single" w:sz="4" w:space="0" w:color="000000"/>
              <w:bottom w:val="single" w:sz="4" w:space="0" w:color="000000"/>
              <w:right w:val="single" w:sz="4" w:space="0" w:color="000000"/>
            </w:tcBorders>
          </w:tcPr>
          <w:p w14:paraId="277CDF39" w14:textId="065D36ED" w:rsidR="007712D2" w:rsidRPr="007712D2" w:rsidRDefault="007712D2" w:rsidP="001C156D">
            <w:pPr>
              <w:jc w:val="both"/>
              <w:rPr>
                <w:rFonts w:asciiTheme="minorHAnsi" w:hAnsiTheme="minorHAnsi" w:cstheme="minorHAnsi"/>
                <w:i/>
                <w:iCs/>
                <w:color w:val="000000"/>
                <w:spacing w:val="-5"/>
              </w:rPr>
            </w:pPr>
            <w:r w:rsidRPr="007712D2">
              <w:rPr>
                <w:rFonts w:asciiTheme="minorHAnsi" w:hAnsiTheme="minorHAnsi" w:cstheme="minorHAnsi"/>
                <w:b/>
              </w:rPr>
              <w:t>PASTABOS:</w:t>
            </w:r>
            <w:r w:rsidRPr="007712D2">
              <w:rPr>
                <w:rFonts w:asciiTheme="minorHAnsi" w:hAnsiTheme="minorHAnsi" w:cstheme="minorHAnsi"/>
                <w:bCs/>
                <w:i/>
                <w:iCs/>
              </w:rPr>
              <w:t xml:space="preserve"> Faktiškai atliktiems darbams taikomas p</w:t>
            </w:r>
            <w:r w:rsidRPr="007712D2">
              <w:rPr>
                <w:rFonts w:asciiTheme="minorHAnsi" w:hAnsiTheme="minorHAnsi" w:cstheme="minorHAnsi"/>
                <w:i/>
                <w:iCs/>
                <w:color w:val="000000"/>
                <w:spacing w:val="-5"/>
              </w:rPr>
              <w:t xml:space="preserve">apildomas garantinis terminas – tiekėjo suteikiamas papildomas terminas, viršijantis privalomą teisės aktais bei techninėje specifikacijoje nustatytą 5 metų garantinį terminą. Perkančioji organizacija vertindama pasiūlymus, balus </w:t>
            </w:r>
            <w:r w:rsidR="00F5104B">
              <w:rPr>
                <w:rFonts w:asciiTheme="minorHAnsi" w:hAnsiTheme="minorHAnsi" w:cstheme="minorHAnsi"/>
                <w:i/>
                <w:iCs/>
                <w:color w:val="000000"/>
                <w:spacing w:val="-5"/>
              </w:rPr>
              <w:t>antram</w:t>
            </w:r>
            <w:r w:rsidRPr="007712D2">
              <w:rPr>
                <w:rFonts w:asciiTheme="minorHAnsi" w:hAnsiTheme="minorHAnsi" w:cstheme="minorHAnsi"/>
                <w:i/>
                <w:iCs/>
              </w:rPr>
              <w:t xml:space="preserve"> kriterijui </w:t>
            </w:r>
            <w:r w:rsidRPr="007712D2">
              <w:rPr>
                <w:rFonts w:asciiTheme="minorHAnsi" w:hAnsiTheme="minorHAnsi" w:cstheme="minorHAnsi"/>
                <w:b/>
                <w:bCs/>
                <w:i/>
                <w:iCs/>
              </w:rPr>
              <w:t>„Faktiškai a</w:t>
            </w:r>
            <w:r w:rsidRPr="007712D2">
              <w:rPr>
                <w:rFonts w:asciiTheme="minorHAnsi" w:hAnsiTheme="minorHAnsi" w:cstheme="minorHAnsi"/>
                <w:b/>
                <w:bCs/>
                <w:i/>
                <w:iCs/>
                <w:color w:val="000000"/>
                <w:spacing w:val="-5"/>
              </w:rPr>
              <w:t>tliktiems darbams taikomas papildomas garantinis terminas (metais)</w:t>
            </w:r>
            <w:r w:rsidRPr="007712D2">
              <w:rPr>
                <w:rFonts w:asciiTheme="minorHAnsi" w:eastAsia="Calibri" w:hAnsiTheme="minorHAnsi" w:cstheme="minorHAnsi"/>
                <w:b/>
                <w:i/>
                <w:iCs/>
              </w:rPr>
              <w:t xml:space="preserve">“ </w:t>
            </w:r>
            <w:r w:rsidRPr="007712D2">
              <w:rPr>
                <w:rFonts w:asciiTheme="minorHAnsi" w:eastAsia="Calibri" w:hAnsiTheme="minorHAnsi" w:cstheme="minorHAnsi"/>
                <w:i/>
                <w:iCs/>
              </w:rPr>
              <w:t xml:space="preserve">(T) </w:t>
            </w:r>
            <w:r w:rsidRPr="007712D2">
              <w:rPr>
                <w:rFonts w:asciiTheme="minorHAnsi" w:hAnsiTheme="minorHAnsi" w:cstheme="minorHAnsi"/>
                <w:i/>
                <w:iCs/>
                <w:color w:val="000000"/>
                <w:spacing w:val="-5"/>
              </w:rPr>
              <w:t xml:space="preserve">skirs ne daugiau kaip už 3 metus papildomo garantinio termino, t. y. jei tiekėjas pirkimo </w:t>
            </w:r>
            <w:r w:rsidRPr="007712D2">
              <w:rPr>
                <w:rFonts w:asciiTheme="minorHAnsi" w:hAnsiTheme="minorHAnsi" w:cstheme="minorHAnsi"/>
                <w:bCs/>
                <w:i/>
                <w:iCs/>
              </w:rPr>
              <w:t>sąlygų</w:t>
            </w:r>
            <w:r w:rsidRPr="007712D2">
              <w:rPr>
                <w:rFonts w:asciiTheme="minorHAnsi" w:hAnsiTheme="minorHAnsi" w:cstheme="minorHAnsi"/>
                <w:i/>
                <w:iCs/>
                <w:color w:val="000000"/>
                <w:spacing w:val="-5"/>
              </w:rPr>
              <w:t xml:space="preserve"> </w:t>
            </w:r>
            <w:r w:rsidR="007D2632">
              <w:rPr>
                <w:rFonts w:asciiTheme="minorHAnsi" w:hAnsiTheme="minorHAnsi" w:cstheme="minorHAnsi"/>
                <w:i/>
                <w:iCs/>
                <w:color w:val="000000"/>
                <w:spacing w:val="-5"/>
              </w:rPr>
              <w:t>3</w:t>
            </w:r>
            <w:r w:rsidRPr="007712D2">
              <w:rPr>
                <w:rFonts w:asciiTheme="minorHAnsi" w:hAnsiTheme="minorHAnsi" w:cstheme="minorHAnsi"/>
                <w:i/>
                <w:iCs/>
                <w:color w:val="000000"/>
                <w:spacing w:val="-5"/>
              </w:rPr>
              <w:t xml:space="preserve"> priedo </w:t>
            </w:r>
            <w:r w:rsidR="00205F12">
              <w:rPr>
                <w:rFonts w:asciiTheme="minorHAnsi" w:hAnsiTheme="minorHAnsi" w:cstheme="minorHAnsi"/>
                <w:i/>
                <w:iCs/>
                <w:color w:val="000000"/>
                <w:spacing w:val="-5"/>
              </w:rPr>
              <w:t>4</w:t>
            </w:r>
            <w:r w:rsidRPr="007712D2">
              <w:rPr>
                <w:rFonts w:asciiTheme="minorHAnsi" w:hAnsiTheme="minorHAnsi" w:cstheme="minorHAnsi"/>
                <w:i/>
                <w:iCs/>
                <w:color w:val="000000"/>
                <w:spacing w:val="-5"/>
              </w:rPr>
              <w:t xml:space="preserve"> punkt</w:t>
            </w:r>
            <w:r w:rsidR="00205F12">
              <w:rPr>
                <w:rFonts w:asciiTheme="minorHAnsi" w:hAnsiTheme="minorHAnsi" w:cstheme="minorHAnsi"/>
                <w:i/>
                <w:iCs/>
                <w:color w:val="000000"/>
                <w:spacing w:val="-5"/>
              </w:rPr>
              <w:t>o lentelės</w:t>
            </w:r>
            <w:r w:rsidRPr="007712D2">
              <w:rPr>
                <w:rFonts w:asciiTheme="minorHAnsi" w:hAnsiTheme="minorHAnsi" w:cstheme="minorHAnsi"/>
                <w:i/>
                <w:iCs/>
                <w:color w:val="000000"/>
                <w:spacing w:val="-5"/>
              </w:rPr>
              <w:t xml:space="preserve"> nurodys daugiau kaip 3 metus, skaičiuojant šio kriterijaus reikšmę bus vertinama, kad tiekėjas pasiūlė maksimalų 3 metų papildomą garantinį terminą.</w:t>
            </w:r>
            <w:r w:rsidR="001247B1">
              <w:rPr>
                <w:rFonts w:asciiTheme="minorHAnsi" w:hAnsiTheme="minorHAnsi" w:cstheme="minorHAnsi"/>
                <w:i/>
                <w:iCs/>
                <w:color w:val="000000"/>
                <w:spacing w:val="-5"/>
              </w:rPr>
              <w:t xml:space="preserve"> </w:t>
            </w:r>
          </w:p>
          <w:p w14:paraId="7C8C6033" w14:textId="4110D6FF" w:rsidR="007712D2" w:rsidRPr="007712D2" w:rsidRDefault="007712D2" w:rsidP="001C156D">
            <w:pPr>
              <w:jc w:val="both"/>
              <w:rPr>
                <w:rFonts w:asciiTheme="minorHAnsi" w:hAnsiTheme="minorHAnsi" w:cstheme="minorHAnsi"/>
                <w:i/>
                <w:iCs/>
                <w:color w:val="000000"/>
                <w:spacing w:val="-5"/>
              </w:rPr>
            </w:pPr>
            <w:r w:rsidRPr="007712D2">
              <w:rPr>
                <w:rFonts w:asciiTheme="minorHAnsi" w:hAnsiTheme="minorHAnsi" w:cstheme="minorHAnsi"/>
                <w:i/>
                <w:iCs/>
                <w:color w:val="000000"/>
                <w:spacing w:val="-5"/>
              </w:rPr>
              <w:t xml:space="preserve">Jei tiekėjas nepasiūlys papildomo garantinio termino, jam bus skiriama 0 balų. Jei tiekėjas pasiūlys, t. y. pirkimo </w:t>
            </w:r>
            <w:r w:rsidRPr="007712D2">
              <w:rPr>
                <w:rFonts w:asciiTheme="minorHAnsi" w:hAnsiTheme="minorHAnsi" w:cstheme="minorHAnsi"/>
                <w:bCs/>
                <w:i/>
                <w:iCs/>
              </w:rPr>
              <w:t>sąlygų</w:t>
            </w:r>
            <w:r w:rsidRPr="007712D2">
              <w:rPr>
                <w:rFonts w:asciiTheme="minorHAnsi" w:hAnsiTheme="minorHAnsi" w:cstheme="minorHAnsi"/>
                <w:i/>
                <w:iCs/>
                <w:color w:val="000000"/>
                <w:spacing w:val="-5"/>
              </w:rPr>
              <w:t xml:space="preserve"> </w:t>
            </w:r>
            <w:r w:rsidR="009B740B">
              <w:rPr>
                <w:rFonts w:asciiTheme="minorHAnsi" w:hAnsiTheme="minorHAnsi" w:cstheme="minorHAnsi"/>
                <w:i/>
                <w:iCs/>
                <w:color w:val="000000"/>
                <w:spacing w:val="-5"/>
              </w:rPr>
              <w:t>3</w:t>
            </w:r>
            <w:r w:rsidR="009B740B" w:rsidRPr="007712D2">
              <w:rPr>
                <w:rFonts w:asciiTheme="minorHAnsi" w:hAnsiTheme="minorHAnsi" w:cstheme="minorHAnsi"/>
                <w:i/>
                <w:iCs/>
                <w:color w:val="000000"/>
                <w:spacing w:val="-5"/>
              </w:rPr>
              <w:t xml:space="preserve"> priedo </w:t>
            </w:r>
            <w:r w:rsidR="009B740B">
              <w:rPr>
                <w:rFonts w:asciiTheme="minorHAnsi" w:hAnsiTheme="minorHAnsi" w:cstheme="minorHAnsi"/>
                <w:i/>
                <w:iCs/>
                <w:color w:val="000000"/>
                <w:spacing w:val="-5"/>
              </w:rPr>
              <w:t>4</w:t>
            </w:r>
            <w:r w:rsidR="009B740B" w:rsidRPr="007712D2">
              <w:rPr>
                <w:rFonts w:asciiTheme="minorHAnsi" w:hAnsiTheme="minorHAnsi" w:cstheme="minorHAnsi"/>
                <w:i/>
                <w:iCs/>
                <w:color w:val="000000"/>
                <w:spacing w:val="-5"/>
              </w:rPr>
              <w:t xml:space="preserve"> punkt</w:t>
            </w:r>
            <w:r w:rsidR="009B740B">
              <w:rPr>
                <w:rFonts w:asciiTheme="minorHAnsi" w:hAnsiTheme="minorHAnsi" w:cstheme="minorHAnsi"/>
                <w:i/>
                <w:iCs/>
                <w:color w:val="000000"/>
                <w:spacing w:val="-5"/>
              </w:rPr>
              <w:t>o lentelės</w:t>
            </w:r>
            <w:r w:rsidR="009B740B" w:rsidRPr="007712D2">
              <w:rPr>
                <w:rFonts w:asciiTheme="minorHAnsi" w:hAnsiTheme="minorHAnsi" w:cstheme="minorHAnsi"/>
                <w:i/>
                <w:iCs/>
                <w:color w:val="000000"/>
                <w:spacing w:val="-5"/>
              </w:rPr>
              <w:t xml:space="preserve"> </w:t>
            </w:r>
            <w:r w:rsidRPr="007712D2">
              <w:rPr>
                <w:rFonts w:asciiTheme="minorHAnsi" w:hAnsiTheme="minorHAnsi" w:cstheme="minorHAnsi"/>
                <w:i/>
                <w:iCs/>
                <w:color w:val="000000"/>
                <w:spacing w:val="-5"/>
              </w:rPr>
              <w:t xml:space="preserve">nurodys papildomą garantinį terminą išreikštą ne sveikuoju skaičiumi (pvz. 1,5; 2,2 ar pan.) perkančioji organizacija balus už </w:t>
            </w:r>
            <w:r w:rsidRPr="007712D2">
              <w:rPr>
                <w:rFonts w:asciiTheme="minorHAnsi" w:eastAsia="Calibri" w:hAnsiTheme="minorHAnsi" w:cstheme="minorHAnsi"/>
                <w:i/>
                <w:iCs/>
              </w:rPr>
              <w:t>T</w:t>
            </w:r>
            <w:r w:rsidRPr="007712D2">
              <w:rPr>
                <w:rFonts w:asciiTheme="minorHAnsi" w:hAnsiTheme="minorHAnsi" w:cstheme="minorHAnsi"/>
                <w:i/>
                <w:iCs/>
                <w:color w:val="000000"/>
                <w:spacing w:val="-5"/>
              </w:rPr>
              <w:t xml:space="preserve"> kriterijų skirs pagal sveikojo skaičiaus reikšmę (pvz. pasiūlius 1,5 metų papildomą garantinį terminą bus skiriami 5 balai; pasiūlius 2,2 metų papildomą garantinį terminą - 10 balų ir t.t.).</w:t>
            </w:r>
          </w:p>
        </w:tc>
      </w:tr>
    </w:tbl>
    <w:bookmarkEnd w:id="93"/>
    <w:p w14:paraId="2E2AF4A8" w14:textId="77777777" w:rsidR="008A5AAF" w:rsidRPr="007712D2" w:rsidRDefault="008A5AAF" w:rsidP="002A1FF5">
      <w:pPr>
        <w:pStyle w:val="Pagrindinistekstas"/>
        <w:numPr>
          <w:ilvl w:val="0"/>
          <w:numId w:val="14"/>
        </w:numPr>
        <w:shd w:val="clear" w:color="auto" w:fill="FFFFFF" w:themeFill="background1"/>
        <w:spacing w:before="120"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Tiekėjų surinkti ekonominio naudingumo balai bus perskaičiuojami, jei tiekėjo pasiūlymas, kurio pirkimo metu nustatyto kriterijaus reikšmė buvo geriausia ir su ja buvo lyginamos kitų dalyvių kriterijų reikšmės:</w:t>
      </w:r>
    </w:p>
    <w:p w14:paraId="40F88A34"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yra atmetamas;</w:t>
      </w:r>
    </w:p>
    <w:p w14:paraId="19DAB713"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tiekėjas atšaukia savo pasiūlymą;</w:t>
      </w:r>
    </w:p>
    <w:p w14:paraId="76AE00A2"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tiekėjas atsisako sudaryti sutartį;</w:t>
      </w:r>
    </w:p>
    <w:p w14:paraId="0C5B318E" w14:textId="77777777" w:rsidR="008A5AAF" w:rsidRPr="007712D2" w:rsidRDefault="008A5AAF" w:rsidP="002A1FF5">
      <w:pPr>
        <w:pStyle w:val="Pagrindinistekstas"/>
        <w:numPr>
          <w:ilvl w:val="2"/>
          <w:numId w:val="14"/>
        </w:numPr>
        <w:tabs>
          <w:tab w:val="left" w:pos="1560"/>
        </w:tabs>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2188BAE0" w14:textId="77777777" w:rsidR="008A5AAF" w:rsidRPr="007712D2" w:rsidRDefault="008A5AAF" w:rsidP="002A1FF5">
      <w:pPr>
        <w:pStyle w:val="Pagrindinistekstas"/>
        <w:numPr>
          <w:ilvl w:val="1"/>
          <w:numId w:val="14"/>
        </w:numPr>
        <w:spacing w:after="0" w:line="240" w:lineRule="auto"/>
        <w:ind w:left="0" w:firstLine="567"/>
        <w:rPr>
          <w:rFonts w:cstheme="minorHAnsi"/>
          <w:color w:val="000000" w:themeColor="text1"/>
          <w:sz w:val="22"/>
          <w:szCs w:val="22"/>
        </w:rPr>
      </w:pPr>
      <w:r w:rsidRPr="007712D2">
        <w:rPr>
          <w:rFonts w:cstheme="minorHAnsi"/>
          <w:color w:val="000000" w:themeColor="text1"/>
          <w:sz w:val="22"/>
          <w:szCs w:val="22"/>
        </w:rPr>
        <w:t>Kriterijų balai apvalinami paliekant 2 (du) skaitmenis po kablelio.</w:t>
      </w:r>
    </w:p>
    <w:p w14:paraId="1575F640" w14:textId="77777777" w:rsidR="008A5AAF" w:rsidRPr="007712D2" w:rsidRDefault="008A5AAF" w:rsidP="002A1FF5">
      <w:pPr>
        <w:pStyle w:val="Sraopastraipa"/>
        <w:numPr>
          <w:ilvl w:val="0"/>
          <w:numId w:val="14"/>
        </w:numPr>
        <w:spacing w:after="0" w:line="240" w:lineRule="auto"/>
        <w:ind w:left="0" w:firstLine="567"/>
        <w:jc w:val="both"/>
        <w:rPr>
          <w:rFonts w:cstheme="minorHAnsi"/>
          <w:sz w:val="22"/>
          <w:szCs w:val="22"/>
        </w:rPr>
      </w:pPr>
      <w:r w:rsidRPr="007712D2">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6974A4AD" w14:textId="77777777" w:rsidR="008A5AAF" w:rsidRPr="007712D2" w:rsidRDefault="008A5AAF" w:rsidP="008A5AAF">
      <w:pPr>
        <w:suppressAutoHyphens/>
        <w:spacing w:after="0" w:line="240" w:lineRule="auto"/>
        <w:ind w:firstLine="567"/>
        <w:jc w:val="both"/>
        <w:rPr>
          <w:rFonts w:eastAsia="Times New Roman" w:cstheme="minorHAnsi"/>
          <w:sz w:val="22"/>
          <w:szCs w:val="22"/>
          <w:lang w:eastAsia="en-US"/>
        </w:rPr>
      </w:pPr>
    </w:p>
    <w:p w14:paraId="4D32244C" w14:textId="4574D080" w:rsidR="00D33821" w:rsidRPr="00FB0B34" w:rsidRDefault="008A5AAF" w:rsidP="00FB0B34">
      <w:pPr>
        <w:jc w:val="center"/>
        <w:rPr>
          <w:rFonts w:ascii="Calibri" w:hAnsi="Calibri" w:cs="Calibri"/>
          <w:b/>
          <w:bCs/>
          <w:smallCaps/>
          <w:sz w:val="22"/>
          <w:szCs w:val="22"/>
        </w:rPr>
      </w:pPr>
      <w:r w:rsidRPr="007451E9">
        <w:rPr>
          <w:rFonts w:ascii="Calibri" w:hAnsi="Calibri" w:cs="Calibri"/>
          <w:sz w:val="22"/>
          <w:szCs w:val="22"/>
        </w:rPr>
        <w:t>________</w:t>
      </w:r>
      <w:r w:rsidR="00D33821" w:rsidRPr="00682B25">
        <w:rPr>
          <w:rFonts w:cstheme="minorHAnsi"/>
          <w:b/>
          <w:bCs/>
          <w:smallCaps/>
          <w:sz w:val="22"/>
          <w:szCs w:val="22"/>
        </w:rPr>
        <w:br w:type="page"/>
      </w:r>
    </w:p>
    <w:p w14:paraId="734B586A" w14:textId="77777777" w:rsidR="007509AA" w:rsidRPr="00A42D4B" w:rsidRDefault="007509AA" w:rsidP="007509AA">
      <w:pPr>
        <w:pStyle w:val="Antrat2"/>
        <w:ind w:left="5103"/>
        <w:rPr>
          <w:rFonts w:asciiTheme="minorHAnsi" w:hAnsiTheme="minorHAnsi" w:cstheme="minorHAnsi"/>
          <w:color w:val="000000" w:themeColor="text1"/>
          <w:sz w:val="22"/>
          <w:szCs w:val="22"/>
        </w:rPr>
      </w:pPr>
      <w:bookmarkStart w:id="94" w:name="_Toc216807494"/>
      <w:r w:rsidRPr="00A42D4B">
        <w:rPr>
          <w:rFonts w:asciiTheme="minorHAnsi" w:hAnsiTheme="minorHAnsi" w:cstheme="minorHAnsi"/>
          <w:color w:val="000000" w:themeColor="text1"/>
          <w:sz w:val="22"/>
          <w:szCs w:val="22"/>
        </w:rPr>
        <w:t>Pirkimo sąlygų 5 priedas „Sutarties projektas“</w:t>
      </w:r>
      <w:bookmarkEnd w:id="94"/>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01F8E134" w14:textId="77777777" w:rsidR="00250628" w:rsidRDefault="00973E05" w:rsidP="00250628">
      <w:pPr>
        <w:ind w:firstLine="567"/>
        <w:jc w:val="both"/>
        <w:rPr>
          <w:rFonts w:ascii="Calibri" w:hAnsi="Calibri" w:cs="Calibri"/>
          <w:color w:val="000000" w:themeColor="text1"/>
          <w:sz w:val="22"/>
          <w:szCs w:val="22"/>
        </w:rPr>
        <w:sectPr w:rsidR="00250628" w:rsidSect="00973E05">
          <w:footerReference w:type="first" r:id="rId19"/>
          <w:pgSz w:w="12240" w:h="15840"/>
          <w:pgMar w:top="1134" w:right="567" w:bottom="1134" w:left="1701" w:header="720" w:footer="720" w:gutter="0"/>
          <w:cols w:space="720"/>
          <w:docGrid w:linePitch="360"/>
        </w:sectPr>
      </w:pPr>
      <w:r>
        <w:rPr>
          <w:rFonts w:ascii="Calibri" w:hAnsi="Calibri" w:cs="Calibri"/>
          <w:color w:val="000000" w:themeColor="text1"/>
          <w:sz w:val="22"/>
          <w:szCs w:val="22"/>
        </w:rPr>
        <w:t xml:space="preserve">Darbų </w:t>
      </w:r>
      <w:r w:rsidR="00780EBF">
        <w:rPr>
          <w:rFonts w:ascii="Calibri" w:hAnsi="Calibri" w:cs="Calibri"/>
          <w:color w:val="000000" w:themeColor="text1"/>
          <w:sz w:val="22"/>
          <w:szCs w:val="22"/>
        </w:rPr>
        <w:t xml:space="preserve">(Rangos) </w:t>
      </w:r>
      <w:r w:rsidR="009C7FF5">
        <w:rPr>
          <w:rFonts w:ascii="Calibri" w:hAnsi="Calibri" w:cs="Calibri"/>
          <w:color w:val="000000" w:themeColor="text1"/>
          <w:sz w:val="22"/>
          <w:szCs w:val="22"/>
        </w:rPr>
        <w:t xml:space="preserve">pirkimo </w:t>
      </w:r>
      <w:r w:rsidRPr="005D15E8">
        <w:rPr>
          <w:rFonts w:ascii="Calibri" w:hAnsi="Calibri" w:cs="Calibri"/>
          <w:color w:val="000000" w:themeColor="text1"/>
          <w:sz w:val="22"/>
          <w:szCs w:val="22"/>
        </w:rPr>
        <w:t xml:space="preserve">sutarties bendrosios sąlygos ir </w:t>
      </w:r>
      <w:r w:rsidR="001E1133">
        <w:rPr>
          <w:rFonts w:ascii="Calibri" w:hAnsi="Calibri" w:cs="Calibri"/>
          <w:color w:val="000000" w:themeColor="text1"/>
          <w:sz w:val="22"/>
          <w:szCs w:val="22"/>
        </w:rPr>
        <w:t>Darbų (Rangos)</w:t>
      </w:r>
      <w:r w:rsidRPr="005D15E8">
        <w:rPr>
          <w:rFonts w:ascii="Calibri" w:hAnsi="Calibri" w:cs="Calibri"/>
          <w:color w:val="000000" w:themeColor="text1"/>
          <w:sz w:val="22"/>
          <w:szCs w:val="22"/>
        </w:rPr>
        <w:t xml:space="preserve"> sutarties specialiosios sąlygos pateikiamos atskir</w:t>
      </w:r>
      <w:r w:rsidR="001E1133">
        <w:rPr>
          <w:rFonts w:ascii="Calibri" w:hAnsi="Calibri" w:cs="Calibri"/>
          <w:color w:val="000000" w:themeColor="text1"/>
          <w:sz w:val="22"/>
          <w:szCs w:val="22"/>
        </w:rPr>
        <w:t>u</w:t>
      </w:r>
      <w:r w:rsidRPr="005D15E8">
        <w:rPr>
          <w:rFonts w:ascii="Calibri" w:hAnsi="Calibri" w:cs="Calibri"/>
          <w:color w:val="000000" w:themeColor="text1"/>
          <w:sz w:val="22"/>
          <w:szCs w:val="22"/>
        </w:rPr>
        <w:t xml:space="preserve"> dokumen</w:t>
      </w:r>
      <w:r w:rsidR="001E1133">
        <w:rPr>
          <w:rFonts w:ascii="Calibri" w:hAnsi="Calibri" w:cs="Calibri"/>
          <w:color w:val="000000" w:themeColor="text1"/>
          <w:sz w:val="22"/>
          <w:szCs w:val="22"/>
        </w:rPr>
        <w:t>tu</w:t>
      </w:r>
      <w:r w:rsidR="00250628">
        <w:rPr>
          <w:rFonts w:ascii="Calibri" w:hAnsi="Calibri" w:cs="Calibri"/>
          <w:color w:val="000000" w:themeColor="text1"/>
          <w:sz w:val="22"/>
          <w:szCs w:val="22"/>
        </w:rPr>
        <w:t>.</w:t>
      </w:r>
    </w:p>
    <w:p w14:paraId="73F43DFB" w14:textId="27396EB5" w:rsidR="008D704D" w:rsidRPr="00250628" w:rsidRDefault="008D704D" w:rsidP="00250628">
      <w:pPr>
        <w:pStyle w:val="Antrat2"/>
        <w:ind w:left="5103"/>
        <w:jc w:val="right"/>
        <w:rPr>
          <w:rFonts w:asciiTheme="minorHAnsi" w:eastAsia="Calibri" w:hAnsiTheme="minorHAnsi" w:cstheme="minorHAnsi"/>
          <w:color w:val="000000" w:themeColor="text1"/>
          <w:sz w:val="22"/>
          <w:szCs w:val="22"/>
        </w:rPr>
      </w:pPr>
      <w:bookmarkStart w:id="95" w:name="_Toc216807495"/>
      <w:r w:rsidRPr="00250628">
        <w:rPr>
          <w:rFonts w:asciiTheme="minorHAnsi" w:eastAsia="Calibri" w:hAnsiTheme="minorHAnsi" w:cstheme="minorHAnsi"/>
          <w:color w:val="000000" w:themeColor="text1"/>
          <w:sz w:val="22"/>
          <w:szCs w:val="22"/>
        </w:rPr>
        <w:t xml:space="preserve">Pirkimo sąlygų </w:t>
      </w:r>
      <w:r w:rsidR="007509AA" w:rsidRPr="00250628">
        <w:rPr>
          <w:rFonts w:asciiTheme="minorHAnsi" w:eastAsia="Calibri" w:hAnsiTheme="minorHAnsi" w:cstheme="minorHAnsi"/>
          <w:color w:val="000000" w:themeColor="text1"/>
          <w:sz w:val="22"/>
          <w:szCs w:val="22"/>
        </w:rPr>
        <w:t>6</w:t>
      </w:r>
      <w:r w:rsidRPr="00250628">
        <w:rPr>
          <w:rFonts w:asciiTheme="minorHAnsi" w:eastAsia="Calibri" w:hAnsiTheme="minorHAnsi" w:cstheme="minorHAnsi"/>
          <w:color w:val="000000" w:themeColor="text1"/>
          <w:sz w:val="22"/>
          <w:szCs w:val="22"/>
        </w:rPr>
        <w:t xml:space="preserve"> priedas „Tiekėjų pašalinimo pagrindai“</w:t>
      </w:r>
      <w:bookmarkEnd w:id="82"/>
      <w:bookmarkEnd w:id="83"/>
      <w:bookmarkEnd w:id="84"/>
      <w:bookmarkEnd w:id="9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5E20CE" w:rsidRDefault="000E6657" w:rsidP="00BE1858">
      <w:pPr>
        <w:pStyle w:val="Paantrat"/>
        <w:jc w:val="center"/>
        <w:rPr>
          <w:rFonts w:cstheme="minorHAnsi"/>
          <w:b/>
          <w:bCs/>
          <w:sz w:val="22"/>
          <w:szCs w:val="22"/>
        </w:rPr>
      </w:pPr>
      <w:r w:rsidRPr="005E20CE">
        <w:rPr>
          <w:rFonts w:cstheme="minorHAnsi"/>
          <w:b/>
          <w:bCs/>
          <w:sz w:val="22"/>
          <w:szCs w:val="22"/>
        </w:rPr>
        <w:t>TIEKĖJŲ PAŠALINIMO PAGRINDAI</w:t>
      </w:r>
    </w:p>
    <w:p w14:paraId="0FFE3CC8" w14:textId="77777777" w:rsidR="005E20CE" w:rsidRPr="00B82B6F" w:rsidRDefault="005E20CE" w:rsidP="002A1FF5">
      <w:pPr>
        <w:pStyle w:val="Sraopastraipa"/>
        <w:numPr>
          <w:ilvl w:val="0"/>
          <w:numId w:val="19"/>
        </w:numPr>
        <w:suppressAutoHyphens/>
        <w:spacing w:after="0" w:line="240" w:lineRule="auto"/>
        <w:ind w:left="0" w:firstLine="567"/>
        <w:jc w:val="both"/>
        <w:rPr>
          <w:rFonts w:ascii="Calibri" w:eastAsia="Times New Roman" w:hAnsi="Calibri" w:cs="Calibri"/>
          <w:color w:val="000000" w:themeColor="text1"/>
          <w:lang w:eastAsia="en-US"/>
        </w:rPr>
      </w:pPr>
      <w:r w:rsidRPr="00C72B2B">
        <w:rPr>
          <w:rFonts w:ascii="Calibri" w:eastAsia="Times New Roman" w:hAnsi="Calibri" w:cs="Calibri"/>
          <w:lang w:eastAsia="en-US"/>
        </w:rPr>
        <w:t xml:space="preserve">Su </w:t>
      </w:r>
      <w:bookmarkStart w:id="96" w:name="_Hlk193187467"/>
      <w:r w:rsidRPr="00B82B6F">
        <w:rPr>
          <w:rFonts w:ascii="Calibri" w:eastAsia="Times New Roman" w:hAnsi="Calibri" w:cs="Calibri"/>
          <w:color w:val="000000" w:themeColor="text1"/>
          <w:lang w:eastAsia="en-US"/>
        </w:rPr>
        <w:t xml:space="preserve">pasiūlymu </w:t>
      </w:r>
      <w:bookmarkEnd w:id="96"/>
      <w:r w:rsidRPr="00B82B6F">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76E7A75" w14:textId="77777777" w:rsidR="005E20CE" w:rsidRPr="00B82B6F" w:rsidRDefault="005E20CE" w:rsidP="002A1FF5">
      <w:pPr>
        <w:pStyle w:val="Sraopastraipa"/>
        <w:numPr>
          <w:ilvl w:val="0"/>
          <w:numId w:val="19"/>
        </w:numPr>
        <w:suppressAutoHyphens/>
        <w:spacing w:after="0" w:line="240" w:lineRule="auto"/>
        <w:ind w:left="0" w:firstLine="567"/>
        <w:jc w:val="both"/>
        <w:rPr>
          <w:rFonts w:ascii="Calibri" w:eastAsia="Times New Roman" w:hAnsi="Calibri" w:cs="Calibri"/>
          <w:color w:val="000000" w:themeColor="text1"/>
          <w:lang w:eastAsia="en-US"/>
        </w:rPr>
      </w:pPr>
      <w:r w:rsidRPr="00B82B6F">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545C9E03" w14:textId="77777777" w:rsidR="005E20CE" w:rsidRPr="00C72B2B" w:rsidRDefault="005E20CE" w:rsidP="002A1FF5">
      <w:pPr>
        <w:pStyle w:val="Sraopastraipa"/>
        <w:numPr>
          <w:ilvl w:val="0"/>
          <w:numId w:val="19"/>
        </w:numPr>
        <w:spacing w:after="200" w:line="240" w:lineRule="auto"/>
        <w:ind w:left="0" w:firstLine="567"/>
        <w:jc w:val="both"/>
        <w:rPr>
          <w:rFonts w:ascii="Calibri" w:eastAsia="Times New Roman" w:hAnsi="Calibri" w:cs="Calibri"/>
          <w:lang w:eastAsia="en-US"/>
        </w:rPr>
      </w:pPr>
      <w:r w:rsidRPr="00B82B6F">
        <w:rPr>
          <w:rFonts w:ascii="Calibri" w:eastAsia="Times New Roman" w:hAnsi="Calibri" w:cs="Calibri"/>
          <w:color w:val="000000" w:themeColor="text1"/>
          <w:lang w:eastAsia="en-US"/>
        </w:rPr>
        <w:t xml:space="preserve">Perkančioji organizacija </w:t>
      </w:r>
      <w:r w:rsidRPr="00C72B2B">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026CC2F" w14:textId="77777777" w:rsidR="005E20CE" w:rsidRPr="00C72B2B" w:rsidRDefault="005E20CE" w:rsidP="002A1FF5">
      <w:pPr>
        <w:pStyle w:val="Sraopastraipa"/>
        <w:numPr>
          <w:ilvl w:val="0"/>
          <w:numId w:val="1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73DA8C" w14:textId="77777777" w:rsidR="005E20CE" w:rsidRPr="00C72B2B" w:rsidRDefault="005E20CE" w:rsidP="002A1FF5">
      <w:pPr>
        <w:pStyle w:val="Sraopastraipa"/>
        <w:numPr>
          <w:ilvl w:val="0"/>
          <w:numId w:val="19"/>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20"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69424E5" w14:textId="77777777" w:rsidR="005E20CE" w:rsidRPr="00C72B2B" w:rsidRDefault="005E20CE" w:rsidP="002A1FF5">
      <w:pPr>
        <w:pStyle w:val="Sraopastraipa"/>
        <w:numPr>
          <w:ilvl w:val="0"/>
          <w:numId w:val="19"/>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0C584CF8" w14:textId="77777777" w:rsidR="005E20CE" w:rsidRPr="00C72B2B" w:rsidRDefault="005E20CE" w:rsidP="002A1FF5">
      <w:pPr>
        <w:pStyle w:val="Betarp"/>
        <w:numPr>
          <w:ilvl w:val="0"/>
          <w:numId w:val="19"/>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D8F86" w14:textId="77777777" w:rsidR="005E20CE" w:rsidRPr="00C72B2B" w:rsidRDefault="005E20CE" w:rsidP="002A1FF5">
      <w:pPr>
        <w:pStyle w:val="Betarp"/>
        <w:numPr>
          <w:ilvl w:val="1"/>
          <w:numId w:val="20"/>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BC7E1D1" w14:textId="77777777" w:rsidR="005E20CE" w:rsidRPr="00C72B2B" w:rsidRDefault="005E20CE" w:rsidP="002A1FF5">
      <w:pPr>
        <w:pStyle w:val="Sraopastraipa"/>
        <w:numPr>
          <w:ilvl w:val="1"/>
          <w:numId w:val="20"/>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5E20CE" w:rsidRPr="00C72B2B" w14:paraId="749D1529" w14:textId="77777777" w:rsidTr="001C156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2EFC79" w14:textId="77777777" w:rsidR="005E20CE" w:rsidRPr="00C72B2B" w:rsidRDefault="005E20CE" w:rsidP="001C156D">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B987704" w14:textId="77777777" w:rsidR="005E20CE" w:rsidRPr="00C72B2B" w:rsidRDefault="005E20CE" w:rsidP="001C156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1A8BC1" w14:textId="77777777" w:rsidR="005E20CE" w:rsidRPr="00C72B2B" w:rsidRDefault="005E20CE" w:rsidP="001C156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702089" w14:textId="77777777" w:rsidR="005E20CE" w:rsidRPr="00C72B2B" w:rsidRDefault="005E20CE" w:rsidP="001C156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5E20CE" w:rsidRPr="00AB3768" w14:paraId="278148F4" w14:textId="77777777" w:rsidTr="001C156D">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4941CD97" w14:textId="77777777" w:rsidR="005E20CE" w:rsidRPr="00AB3768" w:rsidRDefault="005E20CE" w:rsidP="001C156D">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C78F1E5" w14:textId="77777777" w:rsidR="005E20CE" w:rsidRPr="00AB3768" w:rsidRDefault="005E20CE" w:rsidP="001C156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6E4C871" w14:textId="77777777" w:rsidR="005E20CE" w:rsidRPr="00AB3768" w:rsidRDefault="005E20CE" w:rsidP="001C156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51EA6068" w14:textId="77777777" w:rsidR="005E20CE" w:rsidRPr="00AB3768" w:rsidRDefault="005E20CE" w:rsidP="001C156D">
            <w:pPr>
              <w:contextualSpacing/>
              <w:jc w:val="center"/>
              <w:rPr>
                <w:rFonts w:ascii="Calibri" w:eastAsia="SimSun" w:hAnsi="Calibri" w:cs="Calibri"/>
                <w:b/>
                <w:bCs/>
              </w:rPr>
            </w:pPr>
            <w:r w:rsidRPr="00AB3768">
              <w:rPr>
                <w:rFonts w:ascii="Calibri" w:eastAsia="SimSun" w:hAnsi="Calibri" w:cs="Calibri"/>
                <w:b/>
                <w:bCs/>
              </w:rPr>
              <w:t>4</w:t>
            </w:r>
          </w:p>
        </w:tc>
      </w:tr>
      <w:tr w:rsidR="005E20CE" w:rsidRPr="00C72B2B" w14:paraId="01E62C0B"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25D883F2"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E4AA371" w14:textId="77777777" w:rsidR="005E20CE" w:rsidRPr="00D61E10" w:rsidRDefault="005E20CE" w:rsidP="001C156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06D1FAA" w14:textId="77777777" w:rsidR="005E20CE" w:rsidRPr="00D61E10" w:rsidRDefault="005E20CE" w:rsidP="001C156D">
            <w:pPr>
              <w:pStyle w:val="Betarp"/>
              <w:jc w:val="both"/>
              <w:rPr>
                <w:rFonts w:ascii="Calibri" w:eastAsia="Yu Mincho" w:hAnsi="Calibri" w:cs="Calibri"/>
                <w:sz w:val="22"/>
                <w:szCs w:val="22"/>
              </w:rPr>
            </w:pPr>
          </w:p>
          <w:p w14:paraId="456468BE" w14:textId="77777777" w:rsidR="005E20CE" w:rsidRPr="00D61E10" w:rsidRDefault="005E20CE" w:rsidP="001C156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8130C67" w14:textId="77777777" w:rsidR="005E20CE" w:rsidRPr="00D61E10" w:rsidRDefault="005E20CE" w:rsidP="001C156D">
            <w:pPr>
              <w:pStyle w:val="Betarp"/>
              <w:jc w:val="both"/>
              <w:rPr>
                <w:rFonts w:ascii="Calibri" w:eastAsia="Yu Mincho" w:hAnsi="Calibri" w:cs="Calibri"/>
                <w:sz w:val="22"/>
                <w:szCs w:val="22"/>
              </w:rPr>
            </w:pPr>
          </w:p>
          <w:p w14:paraId="4DCF9AEB" w14:textId="77777777" w:rsidR="005E20CE" w:rsidRPr="00C72B2B" w:rsidRDefault="005E20CE" w:rsidP="001C156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076F87F"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5F27F2C8"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1A99C9E9"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18E3AEA9"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B05A04"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157A3661"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0C84E283"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0F262B3"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4DC16630"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F7A0E44" w14:textId="77777777" w:rsidR="005E20CE" w:rsidRPr="00C72B2B" w:rsidRDefault="005E20CE" w:rsidP="001C156D">
            <w:pPr>
              <w:contextualSpacing/>
              <w:jc w:val="both"/>
              <w:outlineLvl w:val="3"/>
              <w:rPr>
                <w:rFonts w:ascii="Calibri" w:eastAsia="SimSun" w:hAnsi="Calibri" w:cs="Calibri"/>
                <w:sz w:val="22"/>
                <w:szCs w:val="22"/>
              </w:rPr>
            </w:pPr>
          </w:p>
          <w:p w14:paraId="5881FD79"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0DE602B2"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C02242E"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32D76D"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E7F147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6C41D979"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3540DDAF"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14855D9D"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B651E1C"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140FC5A" w14:textId="77777777" w:rsidR="005E20CE" w:rsidRPr="00C72B2B" w:rsidRDefault="005E20CE" w:rsidP="001C156D">
            <w:pPr>
              <w:contextualSpacing/>
              <w:jc w:val="both"/>
              <w:rPr>
                <w:rFonts w:ascii="Calibri" w:eastAsia="Yu Mincho" w:hAnsi="Calibri" w:cs="Calibri"/>
                <w:sz w:val="22"/>
                <w:szCs w:val="22"/>
              </w:rPr>
            </w:pPr>
          </w:p>
          <w:p w14:paraId="451DDCEA"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5B0DD25"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0D2089A5"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44D3112" w14:textId="77777777" w:rsidR="005E20CE" w:rsidRPr="00C72B2B" w:rsidRDefault="005E20CE" w:rsidP="001C156D">
            <w:pPr>
              <w:contextualSpacing/>
              <w:jc w:val="both"/>
              <w:rPr>
                <w:rFonts w:ascii="Calibri" w:eastAsia="SimSun" w:hAnsi="Calibri" w:cs="Calibri"/>
                <w:sz w:val="22"/>
                <w:szCs w:val="22"/>
              </w:rPr>
            </w:pPr>
          </w:p>
          <w:p w14:paraId="106046E0"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88BAFDA" w14:textId="77777777" w:rsidR="005E20CE" w:rsidRPr="00C72B2B" w:rsidRDefault="005E20CE" w:rsidP="001C156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E20CE" w:rsidRPr="00C72B2B" w14:paraId="3A14A54A" w14:textId="77777777" w:rsidTr="001C156D">
        <w:tc>
          <w:tcPr>
            <w:tcW w:w="675" w:type="dxa"/>
            <w:tcBorders>
              <w:top w:val="single" w:sz="4" w:space="0" w:color="auto"/>
              <w:left w:val="single" w:sz="4" w:space="0" w:color="auto"/>
              <w:bottom w:val="single" w:sz="4" w:space="0" w:color="auto"/>
              <w:right w:val="single" w:sz="4" w:space="0" w:color="auto"/>
            </w:tcBorders>
          </w:tcPr>
          <w:p w14:paraId="76346069"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526381C0" w14:textId="77777777" w:rsidR="005E20CE" w:rsidRPr="00D61E10" w:rsidRDefault="005E20CE" w:rsidP="001C156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E7578FE" w14:textId="77777777" w:rsidR="005E20CE" w:rsidRPr="00D61E10" w:rsidRDefault="005E20CE" w:rsidP="001C156D">
            <w:pPr>
              <w:contextualSpacing/>
              <w:rPr>
                <w:rFonts w:ascii="Calibri" w:eastAsia="SimSun" w:hAnsi="Calibri" w:cs="Calibri"/>
                <w:sz w:val="22"/>
                <w:szCs w:val="22"/>
              </w:rPr>
            </w:pPr>
          </w:p>
          <w:p w14:paraId="0BAF84BD" w14:textId="77777777" w:rsidR="005E20CE" w:rsidRPr="00C72B2B" w:rsidRDefault="005E20CE" w:rsidP="001C156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6783FFAE" w14:textId="77777777" w:rsidR="005E20CE" w:rsidRPr="00C72B2B" w:rsidRDefault="005E20CE" w:rsidP="001C156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F498D1"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B976544" w14:textId="77777777" w:rsidR="005E20CE" w:rsidRPr="00C72B2B" w:rsidRDefault="005E20CE" w:rsidP="001C156D">
            <w:pPr>
              <w:contextualSpacing/>
              <w:jc w:val="both"/>
              <w:rPr>
                <w:rFonts w:ascii="Calibri" w:eastAsia="SimSun" w:hAnsi="Calibri" w:cs="Calibri"/>
                <w:sz w:val="22"/>
                <w:szCs w:val="22"/>
              </w:rPr>
            </w:pPr>
          </w:p>
        </w:tc>
      </w:tr>
      <w:tr w:rsidR="005E20CE" w:rsidRPr="00C72B2B" w14:paraId="773B748F"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4515DB94"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7295927B" w14:textId="77777777" w:rsidR="005E20CE" w:rsidRPr="00D61E10" w:rsidRDefault="005E20CE" w:rsidP="001C156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F217117" w14:textId="77777777" w:rsidR="005E20CE" w:rsidRPr="00D61E10" w:rsidRDefault="005E20CE" w:rsidP="001C156D">
            <w:pPr>
              <w:contextualSpacing/>
              <w:rPr>
                <w:rFonts w:ascii="Calibri" w:eastAsia="SimSun" w:hAnsi="Calibri" w:cs="Calibri"/>
                <w:bCs/>
                <w:sz w:val="22"/>
                <w:szCs w:val="22"/>
              </w:rPr>
            </w:pPr>
          </w:p>
          <w:p w14:paraId="70FC7BA9" w14:textId="77777777" w:rsidR="005E20CE" w:rsidRPr="00C72B2B" w:rsidRDefault="005E20CE" w:rsidP="001C156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120E96C"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6A7A4C9" w14:textId="77777777" w:rsidR="005E20CE" w:rsidRPr="00C72B2B" w:rsidRDefault="005E20CE" w:rsidP="001C156D">
            <w:pPr>
              <w:contextualSpacing/>
              <w:jc w:val="both"/>
              <w:rPr>
                <w:rFonts w:ascii="Calibri" w:eastAsia="SimSun" w:hAnsi="Calibri" w:cs="Calibri"/>
                <w:bCs/>
                <w:sz w:val="22"/>
                <w:szCs w:val="22"/>
              </w:rPr>
            </w:pPr>
          </w:p>
          <w:p w14:paraId="6869709C"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3011F65A"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C24A0D4"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43ABF74"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CCFA83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57464F4"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5D518F80"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CFAF77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62F39100"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350E9CDE" w14:textId="77777777" w:rsidR="005E20CE" w:rsidRPr="00C72B2B" w:rsidRDefault="005E20CE" w:rsidP="001C156D">
            <w:pPr>
              <w:contextualSpacing/>
              <w:jc w:val="both"/>
              <w:rPr>
                <w:rFonts w:ascii="Calibri" w:eastAsia="SimSun" w:hAnsi="Calibri" w:cs="Calibri"/>
                <w:sz w:val="22"/>
                <w:szCs w:val="22"/>
              </w:rPr>
            </w:pPr>
          </w:p>
          <w:p w14:paraId="0CA4D1C2" w14:textId="77777777" w:rsidR="005E20CE" w:rsidRPr="00C72B2B" w:rsidRDefault="005E20CE" w:rsidP="002A1FF5">
            <w:pPr>
              <w:pStyle w:val="Sraopastraipa"/>
              <w:numPr>
                <w:ilvl w:val="0"/>
                <w:numId w:val="1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2A0FC28A" w14:textId="77777777" w:rsidR="005E20CE" w:rsidRPr="00C72B2B" w:rsidRDefault="005E20CE" w:rsidP="002A1FF5">
            <w:pPr>
              <w:pStyle w:val="Sraopastraipa"/>
              <w:numPr>
                <w:ilvl w:val="0"/>
                <w:numId w:val="1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39A6F16A" w14:textId="77777777" w:rsidR="005E20CE" w:rsidRPr="00C72B2B" w:rsidRDefault="005E20CE" w:rsidP="002A1FF5">
            <w:pPr>
              <w:pStyle w:val="Sraopastraipa"/>
              <w:numPr>
                <w:ilvl w:val="0"/>
                <w:numId w:val="18"/>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54883BB5" w14:textId="77777777" w:rsidR="005E20CE" w:rsidRPr="00C72B2B" w:rsidRDefault="005E20CE" w:rsidP="001C156D">
            <w:pPr>
              <w:contextualSpacing/>
              <w:jc w:val="both"/>
              <w:rPr>
                <w:rFonts w:ascii="Calibri" w:eastAsia="SimSun" w:hAnsi="Calibri" w:cs="Calibri"/>
                <w:sz w:val="22"/>
                <w:szCs w:val="22"/>
              </w:rPr>
            </w:pPr>
          </w:p>
          <w:p w14:paraId="0967848B"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635490A6"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3E3E2D6F" w14:textId="77777777" w:rsidR="005E20CE" w:rsidRPr="00C72B2B" w:rsidRDefault="005E20CE" w:rsidP="001C156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261E233" w14:textId="77777777" w:rsidR="005E20CE" w:rsidRPr="00C72B2B" w:rsidRDefault="005E20CE" w:rsidP="001C156D">
            <w:pPr>
              <w:contextualSpacing/>
              <w:jc w:val="both"/>
              <w:rPr>
                <w:rFonts w:ascii="Calibri" w:eastAsia="Yu Mincho" w:hAnsi="Calibri" w:cs="Calibri"/>
                <w:i/>
                <w:iCs/>
                <w:color w:val="7030A0"/>
                <w:sz w:val="22"/>
                <w:szCs w:val="22"/>
              </w:rPr>
            </w:pPr>
          </w:p>
          <w:p w14:paraId="302FA76E" w14:textId="77777777" w:rsidR="005E20CE" w:rsidRPr="00C72B2B" w:rsidRDefault="005E20CE" w:rsidP="001C156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F36E5D4" w14:textId="77777777" w:rsidR="005E20CE" w:rsidRPr="00C72B2B" w:rsidRDefault="005E20CE" w:rsidP="001C156D">
            <w:pPr>
              <w:contextualSpacing/>
              <w:jc w:val="both"/>
              <w:rPr>
                <w:rFonts w:ascii="Calibri" w:eastAsia="Yu Mincho" w:hAnsi="Calibri" w:cs="Calibri"/>
                <w:b/>
                <w:bCs/>
                <w:sz w:val="22"/>
                <w:szCs w:val="22"/>
              </w:rPr>
            </w:pPr>
          </w:p>
          <w:p w14:paraId="681BB8B3" w14:textId="77777777" w:rsidR="005E20CE" w:rsidRPr="00C72B2B" w:rsidRDefault="005E20CE" w:rsidP="001C156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A899E32" w14:textId="77777777" w:rsidR="005E20CE" w:rsidRPr="00C72B2B" w:rsidRDefault="005E20CE" w:rsidP="001C156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C869E9B" w14:textId="77777777" w:rsidR="005E20CE" w:rsidRPr="00C72B2B" w:rsidRDefault="005E20CE" w:rsidP="001C156D">
            <w:pPr>
              <w:contextualSpacing/>
              <w:jc w:val="both"/>
              <w:rPr>
                <w:rFonts w:ascii="Calibri" w:eastAsia="Yu Mincho" w:hAnsi="Calibri" w:cs="Calibri"/>
                <w:b/>
                <w:bCs/>
                <w:sz w:val="22"/>
                <w:szCs w:val="22"/>
              </w:rPr>
            </w:pPr>
          </w:p>
          <w:p w14:paraId="337F9439"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662879"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2B74AA" w14:textId="77777777" w:rsidR="005E20CE" w:rsidRPr="00C72B2B" w:rsidRDefault="005E20CE" w:rsidP="001C156D">
            <w:pPr>
              <w:contextualSpacing/>
              <w:jc w:val="both"/>
              <w:rPr>
                <w:rFonts w:ascii="Calibri" w:eastAsia="Yu Mincho" w:hAnsi="Calibri" w:cs="Calibri"/>
                <w:b/>
                <w:bCs/>
                <w:sz w:val="22"/>
                <w:szCs w:val="22"/>
              </w:rPr>
            </w:pPr>
          </w:p>
          <w:p w14:paraId="602754E7" w14:textId="77777777" w:rsidR="005E20CE" w:rsidRPr="00C72B2B"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FF11621" w14:textId="77777777" w:rsidR="005E20CE" w:rsidRPr="00C72B2B" w:rsidRDefault="005E20CE" w:rsidP="002A1FF5">
            <w:pPr>
              <w:numPr>
                <w:ilvl w:val="0"/>
                <w:numId w:val="17"/>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EEAE5A0" w14:textId="77777777" w:rsidR="005E20CE" w:rsidRPr="00C72B2B" w:rsidRDefault="005E20CE" w:rsidP="001C156D">
            <w:pPr>
              <w:contextualSpacing/>
              <w:jc w:val="both"/>
              <w:rPr>
                <w:rFonts w:ascii="Calibri" w:eastAsia="Yu Mincho" w:hAnsi="Calibri" w:cs="Calibri"/>
                <w:b/>
                <w:bCs/>
                <w:sz w:val="22"/>
                <w:szCs w:val="22"/>
              </w:rPr>
            </w:pPr>
          </w:p>
          <w:p w14:paraId="54780BB5" w14:textId="77777777" w:rsidR="005E20CE" w:rsidRPr="00C72B2B" w:rsidRDefault="005E20CE" w:rsidP="001C156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C65FDC4" w14:textId="77777777" w:rsidR="005E20CE" w:rsidRDefault="005E20CE" w:rsidP="001C156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FC507F8" w14:textId="77777777" w:rsidR="005E20CE" w:rsidRPr="00C72B2B" w:rsidRDefault="005E20CE" w:rsidP="001C156D">
            <w:pPr>
              <w:contextualSpacing/>
              <w:jc w:val="both"/>
              <w:rPr>
                <w:rFonts w:ascii="Calibri" w:eastAsia="Yu Mincho" w:hAnsi="Calibri" w:cs="Calibri"/>
                <w:sz w:val="22"/>
                <w:szCs w:val="22"/>
              </w:rPr>
            </w:pPr>
          </w:p>
          <w:p w14:paraId="14CF7EAD" w14:textId="77777777" w:rsidR="005E20CE" w:rsidRPr="00C72B2B" w:rsidRDefault="005E20CE" w:rsidP="001C156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E20CE" w:rsidRPr="00C72B2B" w14:paraId="2085869B"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EF37741"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1D32C245" w14:textId="77777777" w:rsidR="005E20CE" w:rsidRPr="00D61E10" w:rsidRDefault="005E20CE" w:rsidP="001C156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F5399BF" w14:textId="77777777" w:rsidR="005E20CE" w:rsidRPr="00D61E10" w:rsidRDefault="005E20CE" w:rsidP="001C156D">
            <w:pPr>
              <w:contextualSpacing/>
              <w:rPr>
                <w:rFonts w:ascii="Calibri" w:eastAsia="SimSun" w:hAnsi="Calibri" w:cs="Calibri"/>
                <w:bCs/>
                <w:sz w:val="22"/>
                <w:szCs w:val="22"/>
              </w:rPr>
            </w:pPr>
          </w:p>
          <w:p w14:paraId="053E1593" w14:textId="77777777" w:rsidR="005E20CE" w:rsidRPr="00C72B2B" w:rsidRDefault="005E20CE" w:rsidP="001C156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9CE4C1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A4913B3"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08C330D5"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D89B436"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66D35587" w14:textId="77777777" w:rsidR="005E20CE" w:rsidRPr="00D61E10" w:rsidRDefault="005E20CE" w:rsidP="001C156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4851B0C" w14:textId="77777777" w:rsidR="005E20CE" w:rsidRPr="00D61E10" w:rsidRDefault="005E20CE" w:rsidP="001C156D">
            <w:pPr>
              <w:contextualSpacing/>
              <w:rPr>
                <w:rFonts w:ascii="Calibri" w:eastAsia="Calibri" w:hAnsi="Calibri" w:cs="Calibri"/>
                <w:sz w:val="22"/>
                <w:szCs w:val="22"/>
              </w:rPr>
            </w:pPr>
          </w:p>
          <w:p w14:paraId="116B70A2" w14:textId="77777777" w:rsidR="005E20CE" w:rsidRPr="00C72B2B"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61CC9F16" w14:textId="77777777" w:rsidR="005E20CE" w:rsidRPr="00C72B2B" w:rsidRDefault="005E20CE" w:rsidP="001C156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1FFFD97"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4B0413A"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086FA74C"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43350EEE"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58A9919" w14:textId="77777777" w:rsidR="005E20CE" w:rsidRPr="00D61E10" w:rsidRDefault="005E20CE" w:rsidP="001C156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1204FB8" w14:textId="77777777" w:rsidR="005E20CE" w:rsidRPr="00D61E10" w:rsidRDefault="005E20CE" w:rsidP="001C156D">
            <w:pPr>
              <w:contextualSpacing/>
              <w:rPr>
                <w:rFonts w:ascii="Calibri" w:eastAsia="Calibri" w:hAnsi="Calibri" w:cs="Calibri"/>
                <w:sz w:val="22"/>
                <w:szCs w:val="22"/>
              </w:rPr>
            </w:pPr>
          </w:p>
          <w:p w14:paraId="1F9EEE15" w14:textId="77777777" w:rsidR="005E20CE"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2F2063DC" w14:textId="77777777" w:rsidR="005E20CE" w:rsidRPr="00AB3768" w:rsidRDefault="005E20CE" w:rsidP="001C156D">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8A3CCA9"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EEF2BCA"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3CCC579D"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E71C9F4"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2E5D6A16" w14:textId="77777777" w:rsidR="005E20CE" w:rsidRPr="00D61E10" w:rsidRDefault="005E20CE" w:rsidP="001C156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0BB9CAB" w14:textId="77777777" w:rsidR="005E20CE" w:rsidRPr="00C72B2B" w:rsidRDefault="005E20CE" w:rsidP="001C156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8761B52"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602F266"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A1A3C8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B91ACB1"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6E9AB001" w14:textId="77777777" w:rsidR="005E20CE" w:rsidRPr="00C72B2B" w:rsidRDefault="005E20CE" w:rsidP="001C156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F5F0EEC" w14:textId="77777777" w:rsidR="005E20CE" w:rsidRPr="00C72B2B" w:rsidRDefault="005E20CE" w:rsidP="001C156D">
            <w:pPr>
              <w:contextualSpacing/>
              <w:jc w:val="both"/>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E20CE" w:rsidRPr="00C72B2B" w14:paraId="01576B2A"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64A00C0"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600B69A4" w14:textId="77777777" w:rsidR="005E20CE" w:rsidRPr="00D61E10" w:rsidRDefault="005E20CE" w:rsidP="001C156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0E092A5" w14:textId="77777777" w:rsidR="005E20CE" w:rsidRPr="00D61E10" w:rsidRDefault="005E20CE" w:rsidP="001C156D">
            <w:pPr>
              <w:contextualSpacing/>
              <w:rPr>
                <w:rFonts w:ascii="Calibri" w:eastAsia="Calibri" w:hAnsi="Calibri" w:cs="Calibri"/>
                <w:sz w:val="22"/>
                <w:szCs w:val="22"/>
              </w:rPr>
            </w:pPr>
          </w:p>
          <w:p w14:paraId="32668428" w14:textId="77777777" w:rsidR="005E20CE" w:rsidRPr="00C72B2B"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1E8BF8F"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909A04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E20CE" w:rsidRPr="00C72B2B" w14:paraId="006314D4"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11B6DEF0"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2F9344E7" w14:textId="77777777" w:rsidR="005E20CE" w:rsidRPr="00D61E10" w:rsidRDefault="005E20CE" w:rsidP="001C156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FC71B3C" w14:textId="77777777" w:rsidR="005E20CE" w:rsidRPr="00C72B2B" w:rsidRDefault="005E20CE" w:rsidP="001C156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46CAFAA" w14:textId="77777777" w:rsidR="005E20CE" w:rsidRPr="00C72B2B" w:rsidRDefault="005E20CE" w:rsidP="001C156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9BED43"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0EA21BE"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11D6045" w14:textId="77777777" w:rsidR="005E20CE" w:rsidRPr="00C72B2B" w:rsidRDefault="005E20CE" w:rsidP="001C156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F0326A3" w14:textId="77777777" w:rsidR="005E20CE" w:rsidRPr="00AB3768" w:rsidRDefault="005E20CE" w:rsidP="001C156D">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6EE0087" w14:textId="77777777" w:rsidR="005E20CE" w:rsidRPr="00AB3768" w:rsidRDefault="005E20CE" w:rsidP="001C156D">
            <w:pPr>
              <w:contextualSpacing/>
              <w:jc w:val="both"/>
              <w:rPr>
                <w:rStyle w:val="Hipersaitas"/>
                <w:rFonts w:ascii="Calibri" w:eastAsia="SimSun" w:hAnsi="Calibri" w:cs="Calibri"/>
                <w:sz w:val="22"/>
                <w:szCs w:val="22"/>
              </w:rPr>
            </w:pPr>
          </w:p>
          <w:p w14:paraId="7396EF31" w14:textId="77777777" w:rsidR="005E20CE" w:rsidRPr="00C72B2B" w:rsidRDefault="005E20CE" w:rsidP="001C156D">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5E20CE" w:rsidRPr="00C72B2B" w14:paraId="0CE6789F"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7422BD63" w14:textId="77777777" w:rsidR="005E20CE" w:rsidRPr="00C72B2B" w:rsidRDefault="005E20CE" w:rsidP="001C156D">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73C87DE4" w14:textId="77777777" w:rsidR="005E20CE" w:rsidRPr="00D61E10" w:rsidRDefault="005E20CE" w:rsidP="001C156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D9296E0" w14:textId="77777777" w:rsidR="005E20CE" w:rsidRPr="00D61E10" w:rsidRDefault="005E20CE" w:rsidP="001C156D">
            <w:pPr>
              <w:contextualSpacing/>
              <w:rPr>
                <w:rFonts w:ascii="Calibri" w:eastAsia="SimSun" w:hAnsi="Calibri" w:cs="Calibri"/>
                <w:bCs/>
                <w:sz w:val="22"/>
                <w:szCs w:val="22"/>
              </w:rPr>
            </w:pPr>
          </w:p>
          <w:p w14:paraId="2BB303BD" w14:textId="77777777" w:rsidR="005E20CE" w:rsidRPr="00C72B2B" w:rsidRDefault="005E20CE" w:rsidP="001C156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DA346F3"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4BE59139"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1011358" w14:textId="77777777" w:rsidR="005E20CE" w:rsidRPr="00C72B2B" w:rsidRDefault="005E20CE" w:rsidP="001C156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14FF66D"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3AD9D2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46737833"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6D726D9" w14:textId="77777777" w:rsidR="005E20CE" w:rsidRPr="00C72B2B" w:rsidRDefault="005E20CE" w:rsidP="001C156D">
            <w:pPr>
              <w:contextualSpacing/>
              <w:jc w:val="both"/>
              <w:rPr>
                <w:rFonts w:ascii="Calibri" w:eastAsia="SimSun" w:hAnsi="Calibri" w:cs="Calibri"/>
                <w:sz w:val="22"/>
                <w:szCs w:val="22"/>
              </w:rPr>
            </w:pPr>
            <w:hyperlink r:id="rId24"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16FA495F"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ADD82A1" w14:textId="77777777" w:rsidR="005E20CE" w:rsidRPr="00C72B2B" w:rsidRDefault="005E20CE" w:rsidP="001C156D">
            <w:pPr>
              <w:contextualSpacing/>
              <w:jc w:val="both"/>
              <w:rPr>
                <w:rFonts w:ascii="Calibri" w:eastAsia="SimSun" w:hAnsi="Calibri" w:cs="Calibri"/>
                <w:sz w:val="22"/>
                <w:szCs w:val="22"/>
              </w:rPr>
            </w:pPr>
          </w:p>
          <w:p w14:paraId="3EE9080C" w14:textId="77777777" w:rsidR="005E20CE" w:rsidRPr="00C72B2B" w:rsidRDefault="005E20CE" w:rsidP="001C156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5E20CE" w:rsidRPr="00C72B2B" w14:paraId="5A34F9C2"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0AE3173" w14:textId="77777777" w:rsidR="005E20CE" w:rsidRPr="00560159" w:rsidRDefault="005E20CE" w:rsidP="001C156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11.</w:t>
            </w:r>
          </w:p>
        </w:tc>
        <w:tc>
          <w:tcPr>
            <w:tcW w:w="4820" w:type="dxa"/>
            <w:tcBorders>
              <w:top w:val="single" w:sz="4" w:space="0" w:color="auto"/>
              <w:left w:val="single" w:sz="4" w:space="0" w:color="auto"/>
              <w:bottom w:val="single" w:sz="4" w:space="0" w:color="auto"/>
              <w:right w:val="single" w:sz="4" w:space="0" w:color="auto"/>
            </w:tcBorders>
          </w:tcPr>
          <w:p w14:paraId="35ABB968" w14:textId="77777777" w:rsidR="005E20CE" w:rsidRPr="00560159" w:rsidRDefault="005E20CE" w:rsidP="001C156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VPĮ 46 straipsnio 6 dalies 3 punktas</w:t>
            </w:r>
          </w:p>
          <w:p w14:paraId="17F4A034" w14:textId="77777777" w:rsidR="005E20CE" w:rsidRPr="00560159" w:rsidRDefault="005E20CE" w:rsidP="001C156D">
            <w:pPr>
              <w:contextualSpacing/>
              <w:rPr>
                <w:rFonts w:ascii="Calibri" w:eastAsia="SimSun" w:hAnsi="Calibri" w:cs="Calibri"/>
                <w:color w:val="000000" w:themeColor="text1"/>
                <w:sz w:val="22"/>
                <w:szCs w:val="22"/>
              </w:rPr>
            </w:pPr>
          </w:p>
          <w:p w14:paraId="1EB2AC88" w14:textId="77777777" w:rsidR="005E20CE" w:rsidRPr="00560159" w:rsidRDefault="005E20CE" w:rsidP="001C156D">
            <w:pPr>
              <w:contextualSpacing/>
              <w:jc w:val="both"/>
              <w:rPr>
                <w:rFonts w:ascii="Calibri" w:eastAsia="SimSun" w:hAnsi="Calibri" w:cs="Calibri"/>
                <w:color w:val="000000" w:themeColor="text1"/>
              </w:rPr>
            </w:pPr>
            <w:r w:rsidRPr="00560159">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7919561" w14:textId="77777777" w:rsidR="005E20CE" w:rsidRPr="005E20CE" w:rsidRDefault="005E20CE" w:rsidP="001C156D">
            <w:pPr>
              <w:contextualSpacing/>
              <w:jc w:val="both"/>
              <w:rPr>
                <w:rFonts w:ascii="Calibri" w:eastAsia="SimSun" w:hAnsi="Calibri" w:cs="Calibri"/>
                <w:color w:val="000000" w:themeColor="text1"/>
                <w:sz w:val="22"/>
                <w:szCs w:val="22"/>
              </w:rPr>
            </w:pPr>
            <w:r w:rsidRPr="005E20CE">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71C7804" w14:textId="77777777" w:rsidR="005E20CE" w:rsidRPr="005E20CE" w:rsidRDefault="005E20CE" w:rsidP="001C156D">
            <w:pPr>
              <w:contextualSpacing/>
              <w:jc w:val="both"/>
              <w:rPr>
                <w:rFonts w:ascii="Calibri" w:eastAsia="SimSun" w:hAnsi="Calibri" w:cs="Calibri"/>
                <w:color w:val="000000" w:themeColor="text1"/>
                <w:sz w:val="22"/>
                <w:szCs w:val="22"/>
              </w:rPr>
            </w:pPr>
            <w:r w:rsidRPr="005E20CE">
              <w:rPr>
                <w:rFonts w:ascii="Calibri" w:eastAsia="SimSun" w:hAnsi="Calibri" w:cs="Calibri"/>
                <w:color w:val="000000" w:themeColor="text1"/>
                <w:sz w:val="22"/>
                <w:szCs w:val="22"/>
              </w:rPr>
              <w:t>EBVPD.</w:t>
            </w:r>
          </w:p>
        </w:tc>
      </w:tr>
    </w:tbl>
    <w:p w14:paraId="3D5E6C2E" w14:textId="77777777" w:rsidR="005E20CE" w:rsidRPr="00C72B2B" w:rsidRDefault="005E20CE" w:rsidP="005E20CE">
      <w:pPr>
        <w:suppressAutoHyphens/>
        <w:spacing w:after="0" w:line="240" w:lineRule="auto"/>
        <w:contextualSpacing/>
        <w:rPr>
          <w:rFonts w:ascii="Calibri" w:eastAsia="Times New Roman" w:hAnsi="Calibri" w:cs="Calibri"/>
          <w:lang w:eastAsia="en-US"/>
        </w:rPr>
      </w:pPr>
    </w:p>
    <w:p w14:paraId="6A68FF58" w14:textId="77777777" w:rsidR="005E20CE" w:rsidRPr="00C72B2B" w:rsidRDefault="005E20CE" w:rsidP="005E20C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5918BC9E" w14:textId="77777777" w:rsidR="005E20CE" w:rsidRPr="00C72B2B" w:rsidRDefault="005E20CE" w:rsidP="005E20CE">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0AD4A20F" w14:textId="77777777" w:rsidR="005E20CE" w:rsidRDefault="005E20CE" w:rsidP="00C6497D">
      <w:pPr>
        <w:jc w:val="center"/>
        <w:rPr>
          <w:rFonts w:cstheme="minorHAnsi"/>
          <w:b/>
          <w:bCs/>
          <w:smallCaps/>
          <w:sz w:val="22"/>
          <w:szCs w:val="22"/>
        </w:rPr>
        <w:sectPr w:rsidR="005E20CE" w:rsidSect="00250628">
          <w:footerReference w:type="first" r:id="rId27"/>
          <w:pgSz w:w="15840" w:h="12240" w:orient="landscape"/>
          <w:pgMar w:top="1701" w:right="1134" w:bottom="567" w:left="1134" w:header="720" w:footer="720" w:gutter="0"/>
          <w:pgNumType w:start="22"/>
          <w:cols w:space="720"/>
          <w:titlePg/>
          <w:docGrid w:linePitch="360"/>
        </w:sectPr>
      </w:pPr>
    </w:p>
    <w:p w14:paraId="18BB74C9" w14:textId="77777777" w:rsidR="003E6599" w:rsidRPr="005E20CE" w:rsidRDefault="003E6599" w:rsidP="003E6599">
      <w:pPr>
        <w:pStyle w:val="Antrat2"/>
        <w:ind w:left="5103"/>
        <w:rPr>
          <w:rFonts w:asciiTheme="minorHAnsi" w:hAnsiTheme="minorHAnsi" w:cstheme="minorHAnsi"/>
          <w:color w:val="000000" w:themeColor="text1"/>
          <w:sz w:val="22"/>
          <w:szCs w:val="22"/>
        </w:rPr>
      </w:pPr>
      <w:bookmarkStart w:id="97" w:name="_Ref38291379"/>
      <w:bookmarkStart w:id="98" w:name="_Ref38291394"/>
      <w:bookmarkStart w:id="99" w:name="_Ref38898251"/>
      <w:bookmarkStart w:id="100" w:name="_Toc190416447"/>
      <w:bookmarkStart w:id="101" w:name="_Toc216807496"/>
      <w:bookmarkStart w:id="102" w:name="_Ref38291223"/>
      <w:bookmarkStart w:id="103" w:name="_Ref38291334"/>
      <w:bookmarkStart w:id="104" w:name="_Ref38533412"/>
      <w:bookmarkStart w:id="105" w:name="_Toc190416446"/>
      <w:r w:rsidRPr="005E20CE">
        <w:rPr>
          <w:rFonts w:asciiTheme="minorHAnsi" w:eastAsia="Calibri" w:hAnsiTheme="minorHAnsi" w:cstheme="minorHAnsi"/>
          <w:color w:val="000000" w:themeColor="text1"/>
          <w:sz w:val="22"/>
          <w:szCs w:val="22"/>
        </w:rPr>
        <w:t xml:space="preserve">Pirkimo sąlygų 7 priedas „EBVPD“ </w:t>
      </w:r>
      <w:r w:rsidRPr="005E20CE">
        <w:rPr>
          <w:rFonts w:asciiTheme="minorHAnsi" w:hAnsiTheme="minorHAnsi" w:cstheme="minorHAnsi"/>
          <w:color w:val="000000" w:themeColor="text1"/>
          <w:sz w:val="22"/>
          <w:szCs w:val="22"/>
        </w:rPr>
        <w:t>(XML formatu)</w:t>
      </w:r>
      <w:bookmarkEnd w:id="97"/>
      <w:bookmarkEnd w:id="98"/>
      <w:bookmarkEnd w:id="99"/>
      <w:bookmarkEnd w:id="100"/>
      <w:bookmarkEnd w:id="10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E20CE">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5E20CE" w:rsidRDefault="008D704D" w:rsidP="009C2357">
      <w:pPr>
        <w:pStyle w:val="Antrat2"/>
        <w:ind w:left="5103"/>
        <w:rPr>
          <w:rFonts w:asciiTheme="minorHAnsi" w:eastAsia="Calibri" w:hAnsiTheme="minorHAnsi" w:cstheme="minorHAnsi"/>
          <w:color w:val="000000" w:themeColor="text1"/>
          <w:sz w:val="22"/>
          <w:szCs w:val="22"/>
        </w:rPr>
      </w:pPr>
      <w:bookmarkStart w:id="106" w:name="_Toc216807497"/>
      <w:r w:rsidRPr="005E20CE">
        <w:rPr>
          <w:rFonts w:asciiTheme="minorHAnsi" w:eastAsia="Calibri" w:hAnsiTheme="minorHAnsi" w:cstheme="minorHAnsi"/>
          <w:color w:val="000000" w:themeColor="text1"/>
          <w:sz w:val="22"/>
          <w:szCs w:val="22"/>
        </w:rPr>
        <w:t xml:space="preserve">Pirkimo sąlygų </w:t>
      </w:r>
      <w:r w:rsidR="00EC3D6D" w:rsidRPr="005E20CE">
        <w:rPr>
          <w:rFonts w:asciiTheme="minorHAnsi" w:eastAsia="Calibri" w:hAnsiTheme="minorHAnsi" w:cstheme="minorHAnsi"/>
          <w:color w:val="000000" w:themeColor="text1"/>
          <w:sz w:val="22"/>
          <w:szCs w:val="22"/>
        </w:rPr>
        <w:t>8</w:t>
      </w:r>
      <w:r w:rsidRPr="005E20CE">
        <w:rPr>
          <w:rFonts w:asciiTheme="minorHAnsi" w:eastAsia="Calibri" w:hAnsiTheme="minorHAnsi" w:cstheme="minorHAnsi"/>
          <w:color w:val="000000" w:themeColor="text1"/>
          <w:sz w:val="22"/>
          <w:szCs w:val="22"/>
        </w:rPr>
        <w:t xml:space="preserve"> priedas „Tiekėjų kvalifikacijos reikalavimai</w:t>
      </w:r>
      <w:r w:rsidR="00283391" w:rsidRPr="005E20CE">
        <w:rPr>
          <w:rFonts w:asciiTheme="minorHAnsi" w:eastAsia="Calibri" w:hAnsiTheme="minorHAnsi" w:cstheme="minorHAnsi"/>
          <w:color w:val="000000" w:themeColor="text1"/>
          <w:sz w:val="22"/>
          <w:szCs w:val="22"/>
        </w:rPr>
        <w:t xml:space="preserve"> ir reikalaujami kokybės bei aplinkos apsaugos vadybos sistemų standartai</w:t>
      </w:r>
      <w:r w:rsidRPr="005E20CE">
        <w:rPr>
          <w:rFonts w:asciiTheme="minorHAnsi" w:eastAsia="Calibri" w:hAnsiTheme="minorHAnsi" w:cstheme="minorHAnsi"/>
          <w:color w:val="000000" w:themeColor="text1"/>
          <w:sz w:val="22"/>
          <w:szCs w:val="22"/>
        </w:rPr>
        <w:t>“</w:t>
      </w:r>
      <w:bookmarkEnd w:id="102"/>
      <w:bookmarkEnd w:id="103"/>
      <w:bookmarkEnd w:id="104"/>
      <w:bookmarkEnd w:id="105"/>
      <w:bookmarkEnd w:id="106"/>
    </w:p>
    <w:p w14:paraId="70EF5423" w14:textId="77777777" w:rsidR="002F396F" w:rsidRPr="00682B25" w:rsidRDefault="002F396F" w:rsidP="00DE290C">
      <w:pPr>
        <w:rPr>
          <w:rFonts w:cstheme="minorHAnsi"/>
          <w:b/>
          <w:bCs/>
          <w:smallCaps/>
          <w:sz w:val="22"/>
          <w:szCs w:val="22"/>
        </w:rPr>
      </w:pPr>
    </w:p>
    <w:p w14:paraId="2E4A6A51" w14:textId="7093DA19" w:rsidR="002F396F" w:rsidRPr="007E2CFF" w:rsidRDefault="002F396F" w:rsidP="007C0612">
      <w:pPr>
        <w:pStyle w:val="Paantrat"/>
        <w:spacing w:line="240" w:lineRule="auto"/>
        <w:jc w:val="center"/>
        <w:rPr>
          <w:rFonts w:ascii="Calibri" w:hAnsi="Calibri" w:cs="Calibri"/>
          <w:b/>
          <w:bCs/>
          <w:smallCaps/>
          <w:sz w:val="22"/>
          <w:szCs w:val="22"/>
        </w:rPr>
      </w:pPr>
      <w:r w:rsidRPr="005E20CE">
        <w:rPr>
          <w:rFonts w:cstheme="minorHAnsi"/>
          <w:b/>
          <w:bCs/>
          <w:smallCaps/>
          <w:sz w:val="22"/>
          <w:szCs w:val="22"/>
        </w:rPr>
        <w:t xml:space="preserve">TIEKĖJŲ </w:t>
      </w:r>
      <w:r w:rsidRPr="007E2CFF">
        <w:rPr>
          <w:rFonts w:ascii="Calibri" w:hAnsi="Calibri" w:cs="Calibri"/>
          <w:b/>
          <w:bCs/>
          <w:smallCaps/>
          <w:sz w:val="22"/>
          <w:szCs w:val="22"/>
        </w:rPr>
        <w:t>KVALIFIKACIJOS REIKALAVIMAI</w:t>
      </w:r>
      <w:r w:rsidR="00955F2F" w:rsidRPr="007E2CFF">
        <w:rPr>
          <w:rFonts w:ascii="Calibri" w:hAnsi="Calibri" w:cs="Calibri"/>
          <w:b/>
          <w:bCs/>
          <w:smallCaps/>
          <w:sz w:val="22"/>
          <w:szCs w:val="22"/>
        </w:rPr>
        <w:t xml:space="preserve"> IR REIKALAVIMAI LAIKYTIS </w:t>
      </w:r>
      <w:r w:rsidR="00955F2F" w:rsidRPr="007E2CFF">
        <w:rPr>
          <w:rFonts w:ascii="Calibri" w:hAnsi="Calibri" w:cs="Calibri"/>
          <w:b/>
          <w:bCs/>
          <w:sz w:val="22"/>
          <w:szCs w:val="22"/>
          <w:lang w:eastAsia="en-US"/>
        </w:rPr>
        <w:t>KOKYBĖS VADYBOS SISTEMOS IR (ARBA) APLINKOS APSAUGOS VADYBOS SISTEMOS STANDARTŲ</w:t>
      </w:r>
    </w:p>
    <w:p w14:paraId="35AA3D37" w14:textId="77777777" w:rsidR="00F211EB" w:rsidRPr="007E2CFF" w:rsidRDefault="00F211EB" w:rsidP="00F211EB">
      <w:pPr>
        <w:pStyle w:val="Sraopastraipa"/>
        <w:numPr>
          <w:ilvl w:val="0"/>
          <w:numId w:val="3"/>
        </w:numPr>
        <w:spacing w:after="0" w:line="240" w:lineRule="auto"/>
        <w:ind w:left="0" w:firstLine="567"/>
        <w:jc w:val="both"/>
        <w:rPr>
          <w:rFonts w:ascii="Calibri" w:eastAsiaTheme="minorHAnsi" w:hAnsi="Calibri" w:cs="Calibri"/>
          <w:sz w:val="22"/>
          <w:szCs w:val="22"/>
        </w:rPr>
      </w:pPr>
      <w:r w:rsidRPr="007E2CFF">
        <w:rPr>
          <w:rFonts w:ascii="Calibri" w:eastAsiaTheme="minorHAnsi" w:hAnsi="Calibri" w:cs="Calibri"/>
          <w:sz w:val="22"/>
          <w:szCs w:val="22"/>
          <w:lang w:eastAsia="en-US"/>
        </w:rPr>
        <w:t>Tiekėjo kvalifikacija turi atitikti šiame priede nustatytus reikalavimus kvalifikacijai.</w:t>
      </w:r>
      <w:r w:rsidRPr="007E2CFF">
        <w:rPr>
          <w:rFonts w:ascii="Calibri" w:eastAsiaTheme="minorHAnsi" w:hAnsi="Calibri" w:cs="Calibri"/>
          <w:sz w:val="22"/>
          <w:szCs w:val="22"/>
        </w:rPr>
        <w:t xml:space="preserve"> </w:t>
      </w:r>
    </w:p>
    <w:p w14:paraId="5EFB2AA4" w14:textId="77777777" w:rsidR="00F211EB" w:rsidRPr="007E2CFF" w:rsidRDefault="00F211EB" w:rsidP="00F211EB">
      <w:pPr>
        <w:pStyle w:val="Sraopastraipa"/>
        <w:numPr>
          <w:ilvl w:val="0"/>
          <w:numId w:val="3"/>
        </w:numPr>
        <w:spacing w:after="0" w:line="240" w:lineRule="auto"/>
        <w:ind w:left="0" w:firstLine="567"/>
        <w:jc w:val="both"/>
        <w:rPr>
          <w:rFonts w:ascii="Calibri" w:hAnsi="Calibri" w:cs="Calibri"/>
          <w:sz w:val="22"/>
          <w:szCs w:val="22"/>
        </w:rPr>
      </w:pPr>
      <w:r w:rsidRPr="007E2CFF">
        <w:rPr>
          <w:rFonts w:ascii="Calibri" w:hAnsi="Calibri" w:cs="Calibri"/>
          <w:sz w:val="22"/>
          <w:szCs w:val="22"/>
        </w:rPr>
        <w:t>Jeigu pasiūlymą teikia tiekėjų grupė – reikalavimą turi atitikti tiekėjų grupės narys (-</w:t>
      </w:r>
      <w:proofErr w:type="spellStart"/>
      <w:r w:rsidRPr="007E2CFF">
        <w:rPr>
          <w:rFonts w:ascii="Calibri" w:hAnsi="Calibri" w:cs="Calibri"/>
          <w:sz w:val="22"/>
          <w:szCs w:val="22"/>
        </w:rPr>
        <w:t>iai</w:t>
      </w:r>
      <w:proofErr w:type="spellEnd"/>
      <w:r w:rsidRPr="007E2CFF">
        <w:rPr>
          <w:rFonts w:ascii="Calibri" w:hAnsi="Calibri" w:cs="Calibri"/>
          <w:sz w:val="22"/>
          <w:szCs w:val="22"/>
        </w:rPr>
        <w:t xml:space="preserve">), atsižvelgiant į jų prisiimamus įsipareigojimus sutarčiai vykdyti. Tiekėjas gali remtis kitų ūkio subjektų pajėgumais atsižvelgiant į jų prisiimamus įsipareigojimus sutarčiai vykdyti. </w:t>
      </w:r>
    </w:p>
    <w:p w14:paraId="649FB03D" w14:textId="77777777" w:rsidR="00F211EB" w:rsidRPr="007E2CFF" w:rsidRDefault="00F211EB" w:rsidP="00F211EB">
      <w:pPr>
        <w:pStyle w:val="Sraopastraipa"/>
        <w:numPr>
          <w:ilvl w:val="0"/>
          <w:numId w:val="3"/>
        </w:numPr>
        <w:spacing w:after="0" w:line="240" w:lineRule="auto"/>
        <w:ind w:left="0" w:firstLine="567"/>
        <w:jc w:val="both"/>
        <w:rPr>
          <w:rFonts w:ascii="Calibri" w:hAnsi="Calibri" w:cs="Calibri"/>
          <w:sz w:val="22"/>
          <w:szCs w:val="22"/>
        </w:rPr>
      </w:pPr>
      <w:r w:rsidRPr="007E2CFF">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E2CFF">
        <w:rPr>
          <w:rFonts w:ascii="Calibri" w:hAnsi="Calibri" w:cs="Calibri"/>
          <w:i/>
          <w:iCs/>
          <w:sz w:val="22"/>
          <w:szCs w:val="22"/>
        </w:rPr>
        <w:t>pirma</w:t>
      </w:r>
      <w:r w:rsidRPr="007E2CFF">
        <w:rPr>
          <w:rFonts w:ascii="Calibri" w:hAnsi="Calibri" w:cs="Calibri"/>
          <w:sz w:val="22"/>
          <w:szCs w:val="22"/>
        </w:rPr>
        <w:t xml:space="preserve">, kad likę grupės partneriai tenkina perkančiosios organizacijos nustatytas dalyvavimo viešojo pirkimo procedūroje sąlygas ir, </w:t>
      </w:r>
      <w:r w:rsidRPr="007E2CFF">
        <w:rPr>
          <w:rFonts w:ascii="Calibri" w:hAnsi="Calibri" w:cs="Calibri"/>
          <w:i/>
          <w:iCs/>
          <w:sz w:val="22"/>
          <w:szCs w:val="22"/>
        </w:rPr>
        <w:t>antra</w:t>
      </w:r>
      <w:r w:rsidRPr="007E2CFF">
        <w:rPr>
          <w:rFonts w:ascii="Calibri" w:hAnsi="Calibri" w:cs="Calibri"/>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F211EB" w:rsidRPr="007E2CFF" w14:paraId="4C25AEE8" w14:textId="77777777" w:rsidTr="001C156D">
        <w:tc>
          <w:tcPr>
            <w:tcW w:w="551" w:type="dxa"/>
            <w:shd w:val="clear" w:color="auto" w:fill="D0CECE" w:themeFill="background2" w:themeFillShade="E6"/>
            <w:vAlign w:val="center"/>
          </w:tcPr>
          <w:p w14:paraId="5D390C1E"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eastAsiaTheme="minorHAnsi" w:hAnsi="Calibri" w:cs="Calibri"/>
                <w:b/>
                <w:bCs/>
                <w:sz w:val="22"/>
                <w:szCs w:val="22"/>
              </w:rPr>
              <w:t>Eil. Nr.</w:t>
            </w:r>
          </w:p>
        </w:tc>
        <w:tc>
          <w:tcPr>
            <w:tcW w:w="3702" w:type="dxa"/>
            <w:shd w:val="clear" w:color="auto" w:fill="D0CECE" w:themeFill="background2" w:themeFillShade="E6"/>
            <w:vAlign w:val="center"/>
          </w:tcPr>
          <w:p w14:paraId="7092D3AE"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hAnsi="Calibri" w:cs="Calibri"/>
                <w:b/>
                <w:bCs/>
                <w:color w:val="000000"/>
                <w:sz w:val="22"/>
                <w:szCs w:val="22"/>
              </w:rPr>
              <w:t>Kvalifikacijos reikalavimas</w:t>
            </w:r>
            <w:r w:rsidRPr="007E2CFF">
              <w:rPr>
                <w:rStyle w:val="Puslapioinaosnuoroda"/>
                <w:rFonts w:ascii="Calibri" w:hAnsi="Calibri" w:cs="Calibri"/>
                <w:b/>
                <w:bCs/>
                <w:color w:val="000000"/>
                <w:sz w:val="22"/>
                <w:szCs w:val="22"/>
              </w:rPr>
              <w:footnoteReference w:id="6"/>
            </w:r>
          </w:p>
        </w:tc>
        <w:tc>
          <w:tcPr>
            <w:tcW w:w="3260" w:type="dxa"/>
            <w:shd w:val="clear" w:color="auto" w:fill="D0CECE" w:themeFill="background2" w:themeFillShade="E6"/>
            <w:vAlign w:val="center"/>
          </w:tcPr>
          <w:p w14:paraId="4BCFB2EC"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hAnsi="Calibri" w:cs="Calibri"/>
                <w:b/>
                <w:bCs/>
                <w:color w:val="000000"/>
                <w:sz w:val="22"/>
                <w:szCs w:val="22"/>
              </w:rPr>
              <w:t>Atitiktį reikalavimui įrodantys dokumentai</w:t>
            </w:r>
          </w:p>
        </w:tc>
        <w:tc>
          <w:tcPr>
            <w:tcW w:w="2410" w:type="dxa"/>
            <w:shd w:val="clear" w:color="auto" w:fill="D0CECE" w:themeFill="background2" w:themeFillShade="E6"/>
          </w:tcPr>
          <w:p w14:paraId="7A0FD32F" w14:textId="77777777" w:rsidR="00F211EB" w:rsidRPr="007E2CFF" w:rsidRDefault="00F211EB" w:rsidP="001C156D">
            <w:pPr>
              <w:pStyle w:val="Sraopastraipa"/>
              <w:tabs>
                <w:tab w:val="left" w:pos="851"/>
              </w:tabs>
              <w:ind w:left="0"/>
              <w:jc w:val="both"/>
              <w:rPr>
                <w:rFonts w:ascii="Calibri" w:hAnsi="Calibri" w:cs="Calibri"/>
                <w:sz w:val="22"/>
                <w:szCs w:val="22"/>
              </w:rPr>
            </w:pPr>
            <w:r w:rsidRPr="007E2CFF">
              <w:rPr>
                <w:rFonts w:ascii="Calibri" w:hAnsi="Calibri" w:cs="Calibri"/>
                <w:b/>
                <w:bCs/>
                <w:color w:val="000000"/>
                <w:sz w:val="22"/>
                <w:szCs w:val="22"/>
              </w:rPr>
              <w:t>Subjektas, kuris turi atitikti reikalavimą</w:t>
            </w:r>
          </w:p>
        </w:tc>
      </w:tr>
      <w:tr w:rsidR="00F211EB" w:rsidRPr="007E2CFF" w14:paraId="77AA1447" w14:textId="77777777" w:rsidTr="001C156D">
        <w:tc>
          <w:tcPr>
            <w:tcW w:w="9923" w:type="dxa"/>
            <w:gridSpan w:val="4"/>
            <w:vAlign w:val="center"/>
          </w:tcPr>
          <w:p w14:paraId="5CB3C56F" w14:textId="77777777" w:rsidR="00F211EB" w:rsidRPr="007E2CFF" w:rsidRDefault="00F211EB" w:rsidP="001C156D">
            <w:pPr>
              <w:pStyle w:val="Sraopastraipa"/>
              <w:tabs>
                <w:tab w:val="left" w:pos="851"/>
              </w:tabs>
              <w:ind w:left="0"/>
              <w:jc w:val="both"/>
              <w:rPr>
                <w:rFonts w:ascii="Calibri" w:hAnsi="Calibri" w:cs="Calibri"/>
                <w:b/>
                <w:bCs/>
                <w:color w:val="000000"/>
                <w:sz w:val="22"/>
                <w:szCs w:val="22"/>
              </w:rPr>
            </w:pPr>
            <w:r w:rsidRPr="007E2CFF">
              <w:rPr>
                <w:rFonts w:ascii="Calibri" w:hAnsi="Calibri" w:cs="Calibri"/>
                <w:b/>
                <w:bCs/>
                <w:color w:val="000000"/>
                <w:sz w:val="22"/>
                <w:szCs w:val="22"/>
              </w:rPr>
              <w:t>Techninis ir profesinis pajėgumas</w:t>
            </w:r>
          </w:p>
        </w:tc>
      </w:tr>
      <w:tr w:rsidR="008158C4" w:rsidRPr="007E2CFF" w14:paraId="6742AE9E" w14:textId="77777777" w:rsidTr="001C156D">
        <w:tc>
          <w:tcPr>
            <w:tcW w:w="551" w:type="dxa"/>
          </w:tcPr>
          <w:p w14:paraId="52D8E9A5" w14:textId="5343C5AE" w:rsidR="008158C4" w:rsidRPr="007E2CFF" w:rsidRDefault="00B22C0A" w:rsidP="008158C4">
            <w:pPr>
              <w:pStyle w:val="Sraopastraipa"/>
              <w:tabs>
                <w:tab w:val="left" w:pos="851"/>
              </w:tabs>
              <w:ind w:left="0"/>
              <w:jc w:val="center"/>
              <w:rPr>
                <w:rFonts w:ascii="Calibri" w:hAnsi="Calibri" w:cs="Calibri"/>
                <w:sz w:val="22"/>
                <w:szCs w:val="22"/>
              </w:rPr>
            </w:pPr>
            <w:r>
              <w:rPr>
                <w:rFonts w:ascii="Calibri" w:hAnsi="Calibri" w:cs="Calibri"/>
                <w:sz w:val="22"/>
                <w:szCs w:val="22"/>
              </w:rPr>
              <w:t>1.</w:t>
            </w:r>
            <w:r w:rsidR="008158C4" w:rsidRPr="007E2CFF">
              <w:rPr>
                <w:rFonts w:ascii="Calibri" w:hAnsi="Calibri" w:cs="Calibri"/>
                <w:sz w:val="22"/>
                <w:szCs w:val="22"/>
              </w:rPr>
              <w:t>1.</w:t>
            </w:r>
          </w:p>
        </w:tc>
        <w:tc>
          <w:tcPr>
            <w:tcW w:w="3702" w:type="dxa"/>
          </w:tcPr>
          <w:p w14:paraId="2D01FD95" w14:textId="054C3C35" w:rsidR="008158C4" w:rsidRPr="00856938" w:rsidRDefault="008158C4" w:rsidP="008612D6">
            <w:pPr>
              <w:jc w:val="both"/>
              <w:rPr>
                <w:rFonts w:ascii="Calibri" w:hAnsi="Calibri" w:cs="Calibri"/>
                <w:sz w:val="22"/>
                <w:szCs w:val="22"/>
              </w:rPr>
            </w:pPr>
            <w:r w:rsidRPr="007E2CFF">
              <w:rPr>
                <w:rFonts w:ascii="Calibri" w:eastAsia="Calibri" w:hAnsi="Calibri" w:cs="Calibri"/>
                <w:sz w:val="22"/>
                <w:szCs w:val="22"/>
              </w:rPr>
              <w:t xml:space="preserve">Tiekėjas (tiekėjų grupės partneriai kartu) </w:t>
            </w:r>
            <w:r w:rsidRPr="007E2CFF">
              <w:rPr>
                <w:rFonts w:ascii="Calibri" w:hAnsi="Calibri" w:cs="Calibri"/>
                <w:sz w:val="22"/>
                <w:szCs w:val="22"/>
              </w:rPr>
              <w:t>per paskutinius 5 metus iki pasiūlymų pateikimo termino pabaigos pagal vieną sutartį savo jėgomis</w:t>
            </w:r>
            <w:r w:rsidRPr="007E2CFF">
              <w:rPr>
                <w:rStyle w:val="Puslapioinaosnuoroda"/>
                <w:rFonts w:ascii="Calibri" w:hAnsi="Calibri" w:cs="Calibri"/>
                <w:sz w:val="22"/>
                <w:szCs w:val="22"/>
              </w:rPr>
              <w:footnoteReference w:id="7"/>
            </w:r>
            <w:r w:rsidRPr="007E2CFF">
              <w:rPr>
                <w:rFonts w:ascii="Calibri" w:hAnsi="Calibri" w:cs="Calibri"/>
                <w:sz w:val="22"/>
                <w:szCs w:val="22"/>
              </w:rPr>
              <w:t xml:space="preserve"> tinkamai</w:t>
            </w:r>
            <w:r w:rsidRPr="007E2CFF">
              <w:rPr>
                <w:rStyle w:val="Puslapioinaosnuoroda"/>
                <w:rFonts w:ascii="Calibri" w:hAnsi="Calibri" w:cs="Calibri"/>
                <w:sz w:val="22"/>
                <w:szCs w:val="22"/>
              </w:rPr>
              <w:footnoteReference w:id="8"/>
            </w:r>
            <w:r w:rsidRPr="007E2CFF">
              <w:rPr>
                <w:rFonts w:ascii="Calibri" w:hAnsi="Calibri" w:cs="Calibri"/>
                <w:sz w:val="22"/>
                <w:szCs w:val="22"/>
              </w:rPr>
              <w:t xml:space="preserve"> yra atlikęs sporto aikštynų ir (arba) kitų viešųjų erdvių* atnaujinimo ir (arba) statybos ir (arba) rekonstravimo, ir (arba) kapitalinio remonto darbus, kurių </w:t>
            </w:r>
            <w:r w:rsidRPr="00856938">
              <w:rPr>
                <w:rFonts w:ascii="Calibri" w:hAnsi="Calibri" w:cs="Calibri"/>
                <w:sz w:val="22"/>
                <w:szCs w:val="22"/>
              </w:rPr>
              <w:t>apimtyje buvo</w:t>
            </w:r>
            <w:r w:rsidR="008612D6" w:rsidRPr="00856938">
              <w:rPr>
                <w:rFonts w:ascii="Calibri" w:hAnsi="Calibri" w:cs="Calibri"/>
                <w:sz w:val="22"/>
                <w:szCs w:val="22"/>
              </w:rPr>
              <w:t xml:space="preserve"> </w:t>
            </w:r>
            <w:r w:rsidRPr="00856938">
              <w:rPr>
                <w:rFonts w:ascii="Calibri" w:hAnsi="Calibri" w:cs="Calibri"/>
                <w:sz w:val="22"/>
                <w:szCs w:val="22"/>
                <w:lang w:eastAsia="lt-LT"/>
              </w:rPr>
              <w:t>n</w:t>
            </w:r>
            <w:r w:rsidRPr="00856938">
              <w:rPr>
                <w:rFonts w:ascii="Calibri" w:hAnsi="Calibri" w:cs="Calibri"/>
                <w:sz w:val="22"/>
                <w:szCs w:val="22"/>
              </w:rPr>
              <w:t>aujai įrengta ne mažiau nei</w:t>
            </w:r>
            <w:r w:rsidRPr="00856938">
              <w:rPr>
                <w:rStyle w:val="cf41"/>
                <w:rFonts w:ascii="Calibri" w:hAnsi="Calibri" w:cs="Calibri"/>
                <w:color w:val="000000" w:themeColor="text1"/>
                <w:sz w:val="22"/>
                <w:szCs w:val="22"/>
                <w:lang w:eastAsia="lt-LT"/>
              </w:rPr>
              <w:t xml:space="preserve"> </w:t>
            </w:r>
            <w:r w:rsidRPr="00856938">
              <w:rPr>
                <w:rFonts w:ascii="Calibri" w:hAnsi="Calibri" w:cs="Calibri"/>
                <w:sz w:val="22"/>
                <w:szCs w:val="22"/>
              </w:rPr>
              <w:t>5</w:t>
            </w:r>
            <w:r w:rsidR="00BE1E67" w:rsidRPr="00856938">
              <w:rPr>
                <w:rFonts w:ascii="Calibri" w:hAnsi="Calibri" w:cs="Calibri"/>
                <w:sz w:val="22"/>
                <w:szCs w:val="22"/>
              </w:rPr>
              <w:t>0</w:t>
            </w:r>
            <w:r w:rsidRPr="00856938">
              <w:rPr>
                <w:rFonts w:ascii="Calibri" w:hAnsi="Calibri" w:cs="Calibri"/>
                <w:sz w:val="22"/>
                <w:szCs w:val="22"/>
              </w:rPr>
              <w:t xml:space="preserve">0 </w:t>
            </w:r>
            <w:r w:rsidRPr="00856938">
              <w:rPr>
                <w:rFonts w:ascii="Calibri" w:hAnsi="Calibri" w:cs="Calibri"/>
                <w:color w:val="000000" w:themeColor="text1"/>
                <w:sz w:val="22"/>
                <w:szCs w:val="22"/>
                <w:lang w:eastAsia="lt-LT"/>
              </w:rPr>
              <w:t>m</w:t>
            </w:r>
            <w:r w:rsidRPr="00856938">
              <w:rPr>
                <w:rFonts w:ascii="Calibri" w:hAnsi="Calibri" w:cs="Calibri"/>
                <w:color w:val="000000" w:themeColor="text1"/>
                <w:sz w:val="22"/>
                <w:szCs w:val="22"/>
                <w:vertAlign w:val="superscript"/>
                <w:lang w:eastAsia="lt-LT"/>
              </w:rPr>
              <w:t xml:space="preserve">2 </w:t>
            </w:r>
            <w:r w:rsidRPr="00856938">
              <w:rPr>
                <w:rStyle w:val="cf51"/>
                <w:rFonts w:ascii="Calibri" w:hAnsi="Calibri" w:cs="Calibri"/>
                <w:color w:val="000000" w:themeColor="text1"/>
                <w:sz w:val="22"/>
                <w:szCs w:val="22"/>
                <w:lang w:eastAsia="lt-LT"/>
              </w:rPr>
              <w:t>s</w:t>
            </w:r>
            <w:r w:rsidRPr="00856938">
              <w:rPr>
                <w:rStyle w:val="cf51"/>
                <w:rFonts w:ascii="Calibri" w:hAnsi="Calibri" w:cs="Calibri"/>
                <w:sz w:val="22"/>
                <w:szCs w:val="22"/>
                <w:lang w:eastAsia="lt-LT"/>
              </w:rPr>
              <w:t>intetinės</w:t>
            </w:r>
            <w:r w:rsidR="00BE1E67" w:rsidRPr="00856938">
              <w:rPr>
                <w:rStyle w:val="cf51"/>
                <w:rFonts w:ascii="Calibri" w:hAnsi="Calibri" w:cs="Calibri"/>
                <w:sz w:val="22"/>
                <w:szCs w:val="22"/>
                <w:lang w:eastAsia="lt-LT"/>
              </w:rPr>
              <w:t xml:space="preserve"> </w:t>
            </w:r>
            <w:r w:rsidRPr="00856938">
              <w:rPr>
                <w:rStyle w:val="cf51"/>
                <w:rFonts w:ascii="Calibri" w:hAnsi="Calibri" w:cs="Calibri"/>
                <w:color w:val="000000" w:themeColor="text1"/>
                <w:sz w:val="22"/>
                <w:szCs w:val="22"/>
                <w:lang w:eastAsia="lt-LT"/>
              </w:rPr>
              <w:t xml:space="preserve"> </w:t>
            </w:r>
            <w:r w:rsidR="00092680" w:rsidRPr="00856938">
              <w:rPr>
                <w:rStyle w:val="cf51"/>
                <w:rFonts w:ascii="Calibri" w:hAnsi="Calibri" w:cs="Calibri"/>
                <w:color w:val="000000" w:themeColor="text1"/>
                <w:sz w:val="22"/>
                <w:szCs w:val="22"/>
                <w:lang w:eastAsia="lt-LT"/>
              </w:rPr>
              <w:t xml:space="preserve">ir (ar) dirbtinės </w:t>
            </w:r>
            <w:r w:rsidRPr="00856938">
              <w:rPr>
                <w:rStyle w:val="cf51"/>
                <w:rFonts w:ascii="Calibri" w:hAnsi="Calibri" w:cs="Calibri"/>
                <w:color w:val="000000" w:themeColor="text1"/>
                <w:sz w:val="22"/>
                <w:szCs w:val="22"/>
                <w:lang w:eastAsia="lt-LT"/>
              </w:rPr>
              <w:t>žolės dangų.</w:t>
            </w:r>
          </w:p>
          <w:p w14:paraId="406A01D7" w14:textId="77777777" w:rsidR="008158C4" w:rsidRPr="007E2CFF" w:rsidRDefault="008158C4" w:rsidP="008158C4">
            <w:pPr>
              <w:jc w:val="both"/>
              <w:rPr>
                <w:rFonts w:ascii="Calibri" w:hAnsi="Calibri" w:cs="Calibri"/>
                <w:sz w:val="22"/>
                <w:szCs w:val="22"/>
              </w:rPr>
            </w:pPr>
            <w:r w:rsidRPr="00856938">
              <w:rPr>
                <w:rFonts w:ascii="Calibri" w:hAnsi="Calibri" w:cs="Calibri"/>
                <w:b/>
                <w:sz w:val="22"/>
                <w:szCs w:val="22"/>
              </w:rPr>
              <w:t xml:space="preserve">Pastaba. </w:t>
            </w:r>
            <w:r w:rsidRPr="00856938">
              <w:rPr>
                <w:rFonts w:ascii="Calibri" w:hAnsi="Calibri" w:cs="Calibri"/>
                <w:sz w:val="22"/>
                <w:szCs w:val="22"/>
              </w:rPr>
              <w:t>Jeigu tiekėjas teikia informaciją apie sutartį (-</w:t>
            </w:r>
            <w:proofErr w:type="spellStart"/>
            <w:r w:rsidRPr="00856938">
              <w:rPr>
                <w:rFonts w:ascii="Calibri" w:hAnsi="Calibri" w:cs="Calibri"/>
                <w:sz w:val="22"/>
                <w:szCs w:val="22"/>
              </w:rPr>
              <w:t>is</w:t>
            </w:r>
            <w:proofErr w:type="spellEnd"/>
            <w:r w:rsidRPr="00856938">
              <w:rPr>
                <w:rFonts w:ascii="Calibri" w:hAnsi="Calibri" w:cs="Calibri"/>
                <w:sz w:val="22"/>
                <w:szCs w:val="22"/>
              </w:rPr>
              <w:t>), pagal kurią (-</w:t>
            </w:r>
            <w:proofErr w:type="spellStart"/>
            <w:r w:rsidRPr="00856938">
              <w:rPr>
                <w:rFonts w:ascii="Calibri" w:hAnsi="Calibri" w:cs="Calibri"/>
                <w:sz w:val="22"/>
                <w:szCs w:val="22"/>
              </w:rPr>
              <w:t>ias</w:t>
            </w:r>
            <w:proofErr w:type="spellEnd"/>
            <w:r w:rsidRPr="00856938">
              <w:rPr>
                <w:rFonts w:ascii="Calibri" w:hAnsi="Calibri" w:cs="Calibri"/>
                <w:sz w:val="22"/>
                <w:szCs w:val="22"/>
              </w:rPr>
              <w:t>) darbai buvo pradėti</w:t>
            </w:r>
            <w:r w:rsidRPr="007E2CFF">
              <w:rPr>
                <w:rFonts w:ascii="Calibri" w:hAnsi="Calibri" w:cs="Calibri"/>
                <w:sz w:val="22"/>
                <w:szCs w:val="22"/>
              </w:rPr>
              <w:t xml:space="preserve"> vykdyti anksčiau nei prieš paskutinius 5 metus iki pasiūlymų pateikimo termino pabaigos, tačiau pabaigti vykdyti per paskutinius 5 metus iki pasiūlymų pateikimo termino pabaigos, į atliktų darbų apimtį (bendrą apimtį) bus įskaičiuojama tik per paskutinius 5 metus iki pasiūlymų pateikimo termino pabaigos įvykdytų darbų dalies apimtis.</w:t>
            </w:r>
          </w:p>
          <w:p w14:paraId="3DD55E3C" w14:textId="77777777" w:rsidR="008158C4" w:rsidRPr="007E2CFF" w:rsidRDefault="008158C4" w:rsidP="008158C4">
            <w:pPr>
              <w:rPr>
                <w:rFonts w:ascii="Calibri" w:hAnsi="Calibri" w:cs="Calibri"/>
                <w:sz w:val="22"/>
                <w:szCs w:val="22"/>
              </w:rPr>
            </w:pPr>
          </w:p>
          <w:p w14:paraId="245FF3E5" w14:textId="3D8D086D" w:rsidR="008158C4" w:rsidRPr="007E2CFF" w:rsidRDefault="008158C4" w:rsidP="008158C4">
            <w:pPr>
              <w:jc w:val="both"/>
              <w:rPr>
                <w:rFonts w:ascii="Calibri" w:eastAsia="Calibri" w:hAnsi="Calibri" w:cs="Calibri"/>
                <w:sz w:val="22"/>
                <w:szCs w:val="22"/>
              </w:rPr>
            </w:pPr>
            <w:r w:rsidRPr="007E2CFF">
              <w:rPr>
                <w:rFonts w:ascii="Calibri" w:hAnsi="Calibri" w:cs="Calibri"/>
                <w:sz w:val="22"/>
                <w:szCs w:val="22"/>
              </w:rPr>
              <w:t>*</w:t>
            </w:r>
            <w:r w:rsidRPr="007E2CFF">
              <w:rPr>
                <w:rFonts w:ascii="Calibri" w:hAnsi="Calibri" w:cs="Calibri"/>
                <w:color w:val="000000" w:themeColor="text1"/>
                <w:sz w:val="22"/>
                <w:szCs w:val="22"/>
              </w:rPr>
              <w:t xml:space="preserve"> viešosiomis erdvėmis bus laikomos: viešosios aikštės, sporto aikštynai, parkai, rekreacinės zonos, vaikų žaidimo aikštelės.</w:t>
            </w:r>
          </w:p>
          <w:p w14:paraId="5E13414C" w14:textId="77777777" w:rsidR="008158C4" w:rsidRPr="007E2CFF" w:rsidRDefault="008158C4" w:rsidP="008158C4">
            <w:pPr>
              <w:jc w:val="both"/>
              <w:rPr>
                <w:rFonts w:ascii="Calibri" w:eastAsia="Times New Roman" w:hAnsi="Calibri" w:cs="Calibri"/>
                <w:color w:val="000000" w:themeColor="text1"/>
                <w:sz w:val="22"/>
                <w:szCs w:val="22"/>
              </w:rPr>
            </w:pPr>
          </w:p>
          <w:p w14:paraId="0F1B0E11" w14:textId="389CC940" w:rsidR="008158C4" w:rsidRPr="007E2CFF" w:rsidRDefault="008158C4" w:rsidP="008158C4">
            <w:pPr>
              <w:pStyle w:val="Sraopastraipa"/>
              <w:tabs>
                <w:tab w:val="left" w:pos="851"/>
              </w:tabs>
              <w:ind w:left="0"/>
              <w:jc w:val="both"/>
              <w:rPr>
                <w:rFonts w:ascii="Calibri" w:hAnsi="Calibri" w:cs="Calibri"/>
                <w:sz w:val="22"/>
                <w:szCs w:val="22"/>
                <w:highlight w:val="yellow"/>
              </w:rPr>
            </w:pPr>
          </w:p>
        </w:tc>
        <w:tc>
          <w:tcPr>
            <w:tcW w:w="3260" w:type="dxa"/>
          </w:tcPr>
          <w:p w14:paraId="5AE2BB33" w14:textId="142D2A02" w:rsidR="008158C4" w:rsidRPr="007E2CFF" w:rsidRDefault="008158C4" w:rsidP="008158C4">
            <w:pPr>
              <w:jc w:val="both"/>
              <w:rPr>
                <w:rFonts w:ascii="Calibri" w:hAnsi="Calibri" w:cs="Calibri"/>
                <w:sz w:val="22"/>
                <w:szCs w:val="22"/>
              </w:rPr>
            </w:pPr>
            <w:r w:rsidRPr="007E2CFF">
              <w:rPr>
                <w:rFonts w:ascii="Calibri" w:hAnsi="Calibri" w:cs="Calibri"/>
                <w:sz w:val="22"/>
                <w:szCs w:val="22"/>
              </w:rPr>
              <w:t>1) EBVPD.</w:t>
            </w:r>
          </w:p>
          <w:p w14:paraId="47347C34" w14:textId="1895075D" w:rsidR="008158C4" w:rsidRPr="00117282" w:rsidRDefault="008158C4" w:rsidP="008158C4">
            <w:pPr>
              <w:jc w:val="both"/>
              <w:rPr>
                <w:rFonts w:ascii="Calibri" w:hAnsi="Calibri" w:cs="Calibri"/>
                <w:sz w:val="22"/>
                <w:szCs w:val="22"/>
              </w:rPr>
            </w:pPr>
            <w:r w:rsidRPr="007E2CFF">
              <w:rPr>
                <w:rFonts w:ascii="Calibri" w:hAnsi="Calibri" w:cs="Calibri"/>
                <w:sz w:val="22"/>
                <w:szCs w:val="22"/>
              </w:rPr>
              <w:t xml:space="preserve">2) per paskutinius 5 metus iki pasiūlymų pateikimo termino pabaigos savo jėgomis atliktų sporto aikštynų ir (arba) kitų viešųjų erdvių atnaujinimo ir (arba) statybos ir (arba) </w:t>
            </w:r>
            <w:r w:rsidRPr="00117282">
              <w:rPr>
                <w:rFonts w:ascii="Calibri" w:hAnsi="Calibri" w:cs="Calibri"/>
                <w:sz w:val="22"/>
                <w:szCs w:val="22"/>
              </w:rPr>
              <w:t>rekonstravimo, ir (arba) kapitalinio remonto savo jėgomis atliktų darbų sąrašas</w:t>
            </w:r>
            <w:r w:rsidRPr="00117282">
              <w:rPr>
                <w:rStyle w:val="Puslapioinaosnuoroda"/>
                <w:rFonts w:ascii="Calibri" w:hAnsi="Calibri" w:cs="Calibri"/>
                <w:sz w:val="22"/>
                <w:szCs w:val="22"/>
              </w:rPr>
              <w:footnoteReference w:id="9"/>
            </w:r>
            <w:r w:rsidRPr="00117282">
              <w:rPr>
                <w:rFonts w:ascii="Calibri" w:hAnsi="Calibri" w:cs="Calibri"/>
                <w:sz w:val="22"/>
                <w:szCs w:val="22"/>
              </w:rPr>
              <w:t xml:space="preserve">, parengtas pagal pirkimo sąlygų </w:t>
            </w:r>
            <w:r w:rsidR="00117282" w:rsidRPr="00117282">
              <w:rPr>
                <w:rFonts w:ascii="Calibri" w:hAnsi="Calibri" w:cs="Calibri"/>
                <w:sz w:val="22"/>
                <w:szCs w:val="22"/>
              </w:rPr>
              <w:t>11</w:t>
            </w:r>
            <w:r w:rsidRPr="00117282">
              <w:rPr>
                <w:rFonts w:ascii="Calibri" w:hAnsi="Calibri" w:cs="Calibri"/>
                <w:sz w:val="22"/>
                <w:szCs w:val="22"/>
              </w:rPr>
              <w:t xml:space="preserve"> priedą. </w:t>
            </w:r>
          </w:p>
          <w:p w14:paraId="438DA737" w14:textId="67D898D1" w:rsidR="008158C4" w:rsidRPr="00117282" w:rsidRDefault="008158C4" w:rsidP="008158C4">
            <w:pPr>
              <w:jc w:val="both"/>
              <w:rPr>
                <w:rFonts w:ascii="Calibri" w:hAnsi="Calibri" w:cs="Calibri"/>
                <w:sz w:val="22"/>
                <w:szCs w:val="22"/>
              </w:rPr>
            </w:pPr>
            <w:r w:rsidRPr="00117282">
              <w:rPr>
                <w:rFonts w:ascii="Calibri" w:hAnsi="Calibri" w:cs="Calibri"/>
                <w:sz w:val="22"/>
                <w:szCs w:val="22"/>
              </w:rPr>
              <w:t xml:space="preserve">3) Užsakovų pažymos, kuriose turi būti: </w:t>
            </w:r>
          </w:p>
          <w:p w14:paraId="2C54B808" w14:textId="77777777" w:rsidR="008158C4" w:rsidRPr="007E2CFF" w:rsidRDefault="008158C4" w:rsidP="008158C4">
            <w:pPr>
              <w:jc w:val="both"/>
              <w:rPr>
                <w:rFonts w:ascii="Calibri" w:hAnsi="Calibri" w:cs="Calibri"/>
                <w:sz w:val="22"/>
                <w:szCs w:val="22"/>
              </w:rPr>
            </w:pPr>
            <w:r w:rsidRPr="00117282">
              <w:rPr>
                <w:rFonts w:ascii="Calibri" w:hAnsi="Calibri" w:cs="Calibri"/>
                <w:sz w:val="22"/>
                <w:szCs w:val="22"/>
              </w:rPr>
              <w:t>- nurodyta sutarties data ir registracijos numeris</w:t>
            </w:r>
            <w:r w:rsidRPr="007E2CFF">
              <w:rPr>
                <w:rFonts w:ascii="Calibri" w:hAnsi="Calibri" w:cs="Calibri"/>
                <w:sz w:val="22"/>
                <w:szCs w:val="22"/>
              </w:rPr>
              <w:t>, sutarties objektas;</w:t>
            </w:r>
          </w:p>
          <w:p w14:paraId="2548FD81" w14:textId="7BAF9257" w:rsidR="008158C4" w:rsidRPr="007E2CFF" w:rsidRDefault="008158C4" w:rsidP="008158C4">
            <w:pPr>
              <w:jc w:val="both"/>
              <w:rPr>
                <w:rFonts w:ascii="Calibri" w:hAnsi="Calibri" w:cs="Calibri"/>
                <w:sz w:val="22"/>
                <w:szCs w:val="22"/>
              </w:rPr>
            </w:pPr>
            <w:r w:rsidRPr="007E2CFF">
              <w:rPr>
                <w:rFonts w:ascii="Calibri" w:hAnsi="Calibri" w:cs="Calibri"/>
                <w:sz w:val="22"/>
                <w:szCs w:val="22"/>
              </w:rPr>
              <w:t>- nurodyta darbų atlikimo vieta;</w:t>
            </w:r>
          </w:p>
          <w:p w14:paraId="7C31FC80" w14:textId="21293E67" w:rsidR="008158C4" w:rsidRPr="00E91833" w:rsidRDefault="008158C4" w:rsidP="008158C4">
            <w:pPr>
              <w:jc w:val="both"/>
              <w:rPr>
                <w:rFonts w:ascii="Calibri" w:hAnsi="Calibri" w:cs="Calibri"/>
                <w:sz w:val="22"/>
                <w:szCs w:val="22"/>
              </w:rPr>
            </w:pPr>
            <w:r w:rsidRPr="007E2CFF">
              <w:rPr>
                <w:rFonts w:ascii="Calibri" w:hAnsi="Calibri" w:cs="Calibri"/>
                <w:sz w:val="22"/>
                <w:szCs w:val="22"/>
              </w:rPr>
              <w:t xml:space="preserve">- </w:t>
            </w:r>
            <w:r w:rsidRPr="00E91833">
              <w:rPr>
                <w:rFonts w:ascii="Calibri" w:hAnsi="Calibri" w:cs="Calibri"/>
                <w:sz w:val="22"/>
                <w:szCs w:val="22"/>
              </w:rPr>
              <w:t xml:space="preserve">nurodyta naujai įrengtos sintetinės </w:t>
            </w:r>
            <w:r w:rsidR="00E91833" w:rsidRPr="00E91833">
              <w:rPr>
                <w:rFonts w:ascii="Calibri" w:hAnsi="Calibri" w:cs="Calibri"/>
                <w:sz w:val="22"/>
                <w:szCs w:val="22"/>
              </w:rPr>
              <w:t xml:space="preserve">ir (ar) dirbtinės </w:t>
            </w:r>
            <w:r w:rsidRPr="00E91833">
              <w:rPr>
                <w:rFonts w:ascii="Calibri" w:hAnsi="Calibri" w:cs="Calibri"/>
                <w:sz w:val="22"/>
                <w:szCs w:val="22"/>
              </w:rPr>
              <w:t xml:space="preserve">žolės dangos apimtis </w:t>
            </w:r>
            <w:r w:rsidRPr="00E91833">
              <w:rPr>
                <w:rFonts w:ascii="Calibri" w:hAnsi="Calibri" w:cs="Calibri"/>
                <w:color w:val="000000" w:themeColor="text1"/>
                <w:sz w:val="22"/>
                <w:szCs w:val="22"/>
              </w:rPr>
              <w:t>m</w:t>
            </w:r>
            <w:r w:rsidRPr="00E91833">
              <w:rPr>
                <w:rFonts w:ascii="Calibri" w:hAnsi="Calibri" w:cs="Calibri"/>
                <w:color w:val="000000" w:themeColor="text1"/>
                <w:sz w:val="22"/>
                <w:szCs w:val="22"/>
                <w:vertAlign w:val="superscript"/>
              </w:rPr>
              <w:t>2</w:t>
            </w:r>
            <w:r w:rsidRPr="00E91833">
              <w:rPr>
                <w:rFonts w:ascii="Calibri" w:hAnsi="Calibri" w:cs="Calibri"/>
                <w:sz w:val="22"/>
                <w:szCs w:val="22"/>
              </w:rPr>
              <w:t>;</w:t>
            </w:r>
          </w:p>
          <w:p w14:paraId="24B0B502" w14:textId="77777777" w:rsidR="008158C4" w:rsidRPr="007E2CFF" w:rsidRDefault="008158C4" w:rsidP="008158C4">
            <w:pPr>
              <w:jc w:val="both"/>
              <w:rPr>
                <w:rFonts w:ascii="Calibri" w:hAnsi="Calibri" w:cs="Calibri"/>
                <w:sz w:val="22"/>
                <w:szCs w:val="22"/>
              </w:rPr>
            </w:pPr>
            <w:r w:rsidRPr="00E91833">
              <w:rPr>
                <w:rFonts w:ascii="Calibri" w:hAnsi="Calibri" w:cs="Calibri"/>
                <w:sz w:val="22"/>
                <w:szCs w:val="22"/>
              </w:rPr>
              <w:t>- nurodyta pirkime dalyvaujančio tiekėjo ar tiekėjų grupės nario, savarankiškai, savo jėgomis tos sutarties apimtyje atliktų</w:t>
            </w:r>
            <w:r w:rsidRPr="007E2CFF">
              <w:rPr>
                <w:rFonts w:ascii="Calibri" w:hAnsi="Calibri" w:cs="Calibri"/>
                <w:sz w:val="22"/>
                <w:szCs w:val="22"/>
              </w:rPr>
              <w:t xml:space="preserve"> darbų dalies vertė (EUR be PVM);</w:t>
            </w:r>
          </w:p>
          <w:p w14:paraId="2A1CE6F8" w14:textId="77777777" w:rsidR="008158C4" w:rsidRPr="007E2CFF" w:rsidRDefault="008158C4" w:rsidP="008158C4">
            <w:pPr>
              <w:jc w:val="both"/>
              <w:rPr>
                <w:rFonts w:ascii="Calibri" w:hAnsi="Calibri" w:cs="Calibri"/>
                <w:sz w:val="22"/>
                <w:szCs w:val="22"/>
              </w:rPr>
            </w:pPr>
            <w:r w:rsidRPr="007E2CFF">
              <w:rPr>
                <w:rFonts w:ascii="Calibri" w:hAnsi="Calibri" w:cs="Calibri"/>
                <w:sz w:val="22"/>
                <w:szCs w:val="22"/>
              </w:rPr>
              <w:t>- nurodytos darbų vykdymo pradžios ir pabaigos datos;</w:t>
            </w:r>
          </w:p>
          <w:p w14:paraId="31D57862" w14:textId="77777777" w:rsidR="008158C4" w:rsidRPr="007E2CFF" w:rsidRDefault="008158C4" w:rsidP="008158C4">
            <w:pPr>
              <w:jc w:val="both"/>
              <w:rPr>
                <w:rFonts w:ascii="Calibri" w:hAnsi="Calibri" w:cs="Calibri"/>
                <w:sz w:val="22"/>
                <w:szCs w:val="22"/>
              </w:rPr>
            </w:pPr>
            <w:r w:rsidRPr="007E2CFF">
              <w:rPr>
                <w:rFonts w:ascii="Calibri" w:hAnsi="Calibri" w:cs="Calibri"/>
                <w:sz w:val="22"/>
                <w:szCs w:val="22"/>
              </w:rPr>
              <w:t>- nurodyta, kad darbų atlikimas ir galutiniai rezultatai buvo tinkami.</w:t>
            </w:r>
          </w:p>
          <w:p w14:paraId="3D0FF2BF" w14:textId="74002E06" w:rsidR="008158C4" w:rsidRPr="007E2CFF" w:rsidRDefault="007E2CFF" w:rsidP="008158C4">
            <w:pPr>
              <w:tabs>
                <w:tab w:val="left" w:pos="464"/>
                <w:tab w:val="left" w:pos="631"/>
              </w:tabs>
              <w:jc w:val="both"/>
              <w:rPr>
                <w:rFonts w:ascii="Calibri" w:eastAsia="Times New Roman" w:hAnsi="Calibri" w:cs="Calibri"/>
                <w:sz w:val="22"/>
                <w:szCs w:val="22"/>
              </w:rPr>
            </w:pPr>
            <w:r>
              <w:rPr>
                <w:rFonts w:ascii="Calibri" w:hAnsi="Calibri" w:cs="Calibri"/>
                <w:sz w:val="22"/>
                <w:szCs w:val="22"/>
              </w:rPr>
              <w:t>PASTABA: p</w:t>
            </w:r>
            <w:r w:rsidR="008158C4" w:rsidRPr="007E2CFF">
              <w:rPr>
                <w:rFonts w:ascii="Calibri" w:hAnsi="Calibri" w:cs="Calibri"/>
                <w:sz w:val="22"/>
                <w:szCs w:val="22"/>
              </w:rPr>
              <w:t>apildomai tiekėjas gali pateikti ir Statybos užbaigimo aktus ar lygiaverčius dokumentus ar užsakovo pasirašytus ir, jei turi, antspaudu patvirtintus darbų perdavimo – priėmimo aktus, jei juose bus visa reikalaujama informacija.</w:t>
            </w:r>
          </w:p>
        </w:tc>
        <w:tc>
          <w:tcPr>
            <w:tcW w:w="2410" w:type="dxa"/>
          </w:tcPr>
          <w:p w14:paraId="27E069AC" w14:textId="77777777" w:rsidR="008158C4" w:rsidRPr="007E2CFF" w:rsidRDefault="008158C4" w:rsidP="008158C4">
            <w:pPr>
              <w:pStyle w:val="Sraopastraipa"/>
              <w:tabs>
                <w:tab w:val="left" w:pos="851"/>
              </w:tabs>
              <w:ind w:left="0"/>
              <w:jc w:val="both"/>
              <w:rPr>
                <w:rFonts w:ascii="Calibri" w:hAnsi="Calibri" w:cs="Calibri"/>
                <w:sz w:val="22"/>
                <w:szCs w:val="22"/>
              </w:rPr>
            </w:pPr>
            <w:r w:rsidRPr="007E2CFF">
              <w:rPr>
                <w:rFonts w:ascii="Calibri" w:hAnsi="Calibri" w:cs="Calibri"/>
                <w:sz w:val="22"/>
                <w:szCs w:val="22"/>
              </w:rPr>
              <w:t>Tiekėjas (tiekėjų grupės nariai kartu), ūkio subjektai, kurių pajėgumais tiekėjas remiasi, jeigu jie teiks paslaugas.</w:t>
            </w:r>
          </w:p>
        </w:tc>
      </w:tr>
      <w:tr w:rsidR="008158C4" w:rsidRPr="00936A16" w14:paraId="0994A48D" w14:textId="77777777" w:rsidTr="001C156D">
        <w:tc>
          <w:tcPr>
            <w:tcW w:w="551" w:type="dxa"/>
          </w:tcPr>
          <w:p w14:paraId="4BAA109C" w14:textId="24AB3784" w:rsidR="008158C4" w:rsidRPr="00936A16" w:rsidRDefault="00B22C0A" w:rsidP="008158C4">
            <w:pPr>
              <w:pStyle w:val="Sraopastraipa"/>
              <w:tabs>
                <w:tab w:val="left" w:pos="851"/>
              </w:tabs>
              <w:ind w:left="0"/>
              <w:jc w:val="center"/>
              <w:rPr>
                <w:rFonts w:asciiTheme="minorHAnsi" w:cstheme="minorHAnsi"/>
                <w:sz w:val="22"/>
                <w:szCs w:val="22"/>
              </w:rPr>
            </w:pPr>
            <w:r>
              <w:rPr>
                <w:rFonts w:asciiTheme="minorHAnsi" w:cstheme="minorHAnsi"/>
                <w:sz w:val="22"/>
                <w:szCs w:val="22"/>
              </w:rPr>
              <w:t>1.</w:t>
            </w:r>
            <w:r w:rsidR="007E2CFF" w:rsidRPr="00936A16">
              <w:rPr>
                <w:rFonts w:asciiTheme="minorHAnsi" w:cstheme="minorHAnsi"/>
                <w:sz w:val="22"/>
                <w:szCs w:val="22"/>
              </w:rPr>
              <w:t xml:space="preserve">2. </w:t>
            </w:r>
          </w:p>
        </w:tc>
        <w:tc>
          <w:tcPr>
            <w:tcW w:w="3702" w:type="dxa"/>
          </w:tcPr>
          <w:p w14:paraId="353695F3" w14:textId="32ABEF67" w:rsidR="00936A16" w:rsidRPr="00921E8D" w:rsidRDefault="008158C4" w:rsidP="00936A16">
            <w:pPr>
              <w:jc w:val="both"/>
              <w:rPr>
                <w:rFonts w:ascii="Calibri" w:hAnsi="Calibri" w:cs="Calibri"/>
                <w:sz w:val="22"/>
                <w:szCs w:val="22"/>
              </w:rPr>
            </w:pPr>
            <w:r w:rsidRPr="00921E8D">
              <w:rPr>
                <w:rFonts w:ascii="Calibri" w:eastAsia="Calibri" w:hAnsi="Calibri" w:cs="Calibri"/>
                <w:sz w:val="22"/>
                <w:szCs w:val="22"/>
              </w:rPr>
              <w:t xml:space="preserve">Tiekėjas (tiekėjų grupės partneriai kartu) turi turėti arba gali pasitelkti </w:t>
            </w:r>
            <w:r w:rsidR="00936A16" w:rsidRPr="00921E8D">
              <w:rPr>
                <w:rFonts w:ascii="Calibri" w:hAnsi="Calibri" w:cs="Calibri"/>
                <w:sz w:val="22"/>
                <w:szCs w:val="22"/>
              </w:rPr>
              <w:t xml:space="preserve">kvalifikuotą specialistą sporto aikštyno atnaujinimo darbų </w:t>
            </w:r>
            <w:r w:rsidR="00936A16" w:rsidRPr="00921E8D">
              <w:rPr>
                <w:rFonts w:ascii="Calibri" w:hAnsi="Calibri" w:cs="Calibri"/>
                <w:b/>
                <w:sz w:val="22"/>
                <w:szCs w:val="22"/>
              </w:rPr>
              <w:t xml:space="preserve">statybos vadovo </w:t>
            </w:r>
            <w:r w:rsidR="00936A16" w:rsidRPr="00921E8D">
              <w:rPr>
                <w:rFonts w:ascii="Calibri" w:hAnsi="Calibri" w:cs="Calibri"/>
                <w:sz w:val="22"/>
                <w:szCs w:val="22"/>
              </w:rPr>
              <w:t>pareigoms eiti:</w:t>
            </w:r>
          </w:p>
          <w:p w14:paraId="0A235323" w14:textId="77777777" w:rsidR="00936A16" w:rsidRPr="00921E8D" w:rsidRDefault="00936A16" w:rsidP="00936A16">
            <w:pPr>
              <w:ind w:firstLine="284"/>
              <w:jc w:val="both"/>
              <w:rPr>
                <w:rFonts w:ascii="Calibri" w:hAnsi="Calibri" w:cs="Calibri"/>
                <w:sz w:val="22"/>
                <w:szCs w:val="22"/>
              </w:rPr>
            </w:pPr>
            <w:r w:rsidRPr="00921E8D">
              <w:rPr>
                <w:rFonts w:ascii="Calibri" w:hAnsi="Calibri" w:cs="Calibri"/>
                <w:b/>
                <w:sz w:val="22"/>
                <w:szCs w:val="22"/>
              </w:rPr>
              <w:t>arba kvalifikuotą statybos inžinierių</w:t>
            </w:r>
            <w:r w:rsidRPr="00921E8D">
              <w:rPr>
                <w:rFonts w:ascii="Calibri" w:hAnsi="Calibri" w:cs="Calibri"/>
                <w:sz w:val="22"/>
                <w:szCs w:val="22"/>
              </w:rPr>
              <w:t>,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w:t>
            </w:r>
            <w:r w:rsidRPr="00921E8D">
              <w:rPr>
                <w:rStyle w:val="Puslapioinaosnuoroda"/>
                <w:rFonts w:ascii="Calibri" w:hAnsi="Calibri" w:cs="Calibri"/>
                <w:sz w:val="22"/>
                <w:szCs w:val="22"/>
              </w:rPr>
              <w:footnoteReference w:id="10"/>
            </w:r>
            <w:r w:rsidRPr="00921E8D">
              <w:rPr>
                <w:rFonts w:ascii="Calibri" w:hAnsi="Calibri" w:cs="Calibri"/>
                <w:sz w:val="22"/>
                <w:szCs w:val="22"/>
              </w:rPr>
              <w:t xml:space="preserve"> ir leidžiančius užsiimti veikla, aprėpiančia vieną, kelias ar visas statybos techninės veiklos pagrindines sritis, nustatytas LR statybos įstatymo 12 straipsnio 1 dalyje ir turintį ne trumpesnę kaip 12 mėnesių</w:t>
            </w:r>
            <w:r w:rsidRPr="00921E8D">
              <w:rPr>
                <w:rStyle w:val="Puslapioinaosnuoroda"/>
                <w:rFonts w:ascii="Calibri" w:hAnsi="Calibri" w:cs="Calibri"/>
                <w:sz w:val="22"/>
                <w:szCs w:val="22"/>
              </w:rPr>
              <w:footnoteReference w:id="11"/>
            </w:r>
            <w:r w:rsidRPr="00921E8D">
              <w:rPr>
                <w:rFonts w:ascii="Calibri" w:hAnsi="Calibri" w:cs="Calibri"/>
                <w:sz w:val="22"/>
                <w:szCs w:val="22"/>
              </w:rPr>
              <w:t xml:space="preserve"> per paskutinius 10 metų, sporto aikštynų ir (arba) kitų viešųjų erdvių* atnaujinimo ir (arba) įrengimo ir (arba) rekonstravimo statybos vadovo patirtį;</w:t>
            </w:r>
          </w:p>
          <w:p w14:paraId="0839209D" w14:textId="77777777" w:rsidR="00936A16" w:rsidRPr="00921E8D" w:rsidRDefault="00936A16" w:rsidP="00936A16">
            <w:pPr>
              <w:ind w:firstLine="284"/>
              <w:jc w:val="both"/>
              <w:rPr>
                <w:rFonts w:ascii="Calibri" w:hAnsi="Calibri" w:cs="Calibri"/>
                <w:sz w:val="22"/>
                <w:szCs w:val="22"/>
              </w:rPr>
            </w:pPr>
            <w:r w:rsidRPr="00921E8D">
              <w:rPr>
                <w:rFonts w:ascii="Calibri" w:hAnsi="Calibri" w:cs="Calibri"/>
                <w:b/>
                <w:sz w:val="22"/>
                <w:szCs w:val="22"/>
              </w:rPr>
              <w:t>arba architektą</w:t>
            </w:r>
            <w:r w:rsidRPr="00921E8D">
              <w:rPr>
                <w:rFonts w:ascii="Calibri" w:hAnsi="Calibri" w:cs="Calibri"/>
                <w:sz w:val="22"/>
                <w:szCs w:val="22"/>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w:t>
            </w:r>
            <w:r w:rsidRPr="00921E8D">
              <w:rPr>
                <w:rFonts w:ascii="Calibri" w:hAnsi="Calibri" w:cs="Calibri"/>
                <w:sz w:val="22"/>
                <w:szCs w:val="22"/>
                <w:vertAlign w:val="superscript"/>
              </w:rPr>
              <w:t>4</w:t>
            </w:r>
            <w:r w:rsidRPr="00921E8D">
              <w:rPr>
                <w:rFonts w:ascii="Calibri" w:hAnsi="Calibri" w:cs="Calibri"/>
                <w:sz w:val="22"/>
                <w:szCs w:val="22"/>
              </w:rPr>
              <w:t xml:space="preserve"> per paskutinius 10 metų, sporto aikštynų ir (arba) kitų viešųjų erdvių* atnaujinimo ir (arba) įrengimo ir (arba) rekonstravimo statybos vadovo patirtį.                                                                                                                                                                                                                                                                                                                                                                                                                                                                                                                                                                                                                                                                                                                                                                                                                                                                                                                                                                                                                                                                                                                                                                                                                                                                                                                                                                                                                                                                                                                                                                                                                                                                                              </w:t>
            </w:r>
          </w:p>
          <w:p w14:paraId="564C1500" w14:textId="5E0F46DD" w:rsidR="008158C4" w:rsidRPr="00921E8D" w:rsidRDefault="00936A16" w:rsidP="008158C4">
            <w:pPr>
              <w:jc w:val="both"/>
              <w:rPr>
                <w:rFonts w:ascii="Calibri" w:eastAsia="Calibri" w:hAnsi="Calibri" w:cs="Calibri"/>
                <w:sz w:val="22"/>
                <w:szCs w:val="22"/>
              </w:rPr>
            </w:pPr>
            <w:r w:rsidRPr="00921E8D">
              <w:rPr>
                <w:rFonts w:ascii="Calibri" w:hAnsi="Calibri" w:cs="Calibri"/>
                <w:sz w:val="22"/>
                <w:szCs w:val="22"/>
              </w:rPr>
              <w:t>*</w:t>
            </w:r>
            <w:r w:rsidRPr="00921E8D">
              <w:rPr>
                <w:rFonts w:ascii="Calibri" w:hAnsi="Calibri" w:cs="Calibri"/>
                <w:color w:val="000000" w:themeColor="text1"/>
                <w:sz w:val="22"/>
                <w:szCs w:val="22"/>
              </w:rPr>
              <w:t xml:space="preserve"> viešosiomis erdvėmis bus laikomos: viešosios aikštės, sporto aikštynai, parkai, rekreacinės zonos, vaikų žaidimo aikštelės.</w:t>
            </w:r>
          </w:p>
        </w:tc>
        <w:tc>
          <w:tcPr>
            <w:tcW w:w="3260" w:type="dxa"/>
          </w:tcPr>
          <w:p w14:paraId="325D9C90" w14:textId="77777777" w:rsidR="00921E8D" w:rsidRPr="00117282" w:rsidRDefault="00921E8D" w:rsidP="002A1FF5">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EBVPD.</w:t>
            </w:r>
          </w:p>
          <w:p w14:paraId="6567DA8C" w14:textId="400C2F36" w:rsidR="00921E8D" w:rsidRPr="00117282" w:rsidRDefault="00921E8D" w:rsidP="002A1FF5">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 xml:space="preserve">Specialisto(ų) atitinkančio(ų) nurodytą kvalifikaciją ir kuris(e) bus atsakingas(i) už pirkimo sutarties vykdymą, sąrašas parengtas pagal pirkimo sąlygų </w:t>
            </w:r>
            <w:r w:rsidR="00117282" w:rsidRPr="00117282">
              <w:rPr>
                <w:rFonts w:ascii="Calibri" w:hAnsi="Calibri" w:cs="Calibri"/>
                <w:sz w:val="22"/>
                <w:szCs w:val="22"/>
              </w:rPr>
              <w:t>12</w:t>
            </w:r>
            <w:r w:rsidRPr="00117282">
              <w:rPr>
                <w:rFonts w:ascii="Calibri" w:hAnsi="Calibri" w:cs="Calibri"/>
                <w:sz w:val="22"/>
                <w:szCs w:val="22"/>
              </w:rPr>
              <w:t xml:space="preserve"> priedą. </w:t>
            </w:r>
          </w:p>
          <w:p w14:paraId="5DD245C9" w14:textId="77777777" w:rsidR="002401D9" w:rsidRPr="00117282" w:rsidRDefault="00921E8D" w:rsidP="002401D9">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Specialisto(ų) išsilavinimą liudijantis diplomas;</w:t>
            </w:r>
          </w:p>
          <w:p w14:paraId="3FCE8328" w14:textId="6B4554C7" w:rsidR="008158C4" w:rsidRPr="002401D9" w:rsidRDefault="00921E8D" w:rsidP="002401D9">
            <w:pPr>
              <w:pStyle w:val="Pagrindinistekstas"/>
              <w:numPr>
                <w:ilvl w:val="0"/>
                <w:numId w:val="21"/>
              </w:numPr>
              <w:tabs>
                <w:tab w:val="left" w:pos="321"/>
              </w:tabs>
              <w:ind w:left="0" w:firstLine="0"/>
              <w:rPr>
                <w:rFonts w:ascii="Calibri" w:hAnsi="Calibri" w:cs="Calibri"/>
                <w:sz w:val="22"/>
                <w:szCs w:val="22"/>
              </w:rPr>
            </w:pPr>
            <w:r w:rsidRPr="00117282">
              <w:rPr>
                <w:rFonts w:ascii="Calibri" w:hAnsi="Calibri" w:cs="Calibri"/>
                <w:sz w:val="22"/>
                <w:szCs w:val="22"/>
              </w:rPr>
              <w:t>Specialisto(ų) darbų vykdymo teisinę formą</w:t>
            </w:r>
            <w:r w:rsidRPr="002401D9">
              <w:rPr>
                <w:rFonts w:ascii="Calibri" w:hAnsi="Calibri" w:cs="Calibri"/>
                <w:sz w:val="22"/>
                <w:szCs w:val="22"/>
              </w:rPr>
              <w:t xml:space="preserve"> pagrindžiantys dokumentai (darbo sutartis, ketinimų protokolas ar kt.).</w:t>
            </w:r>
          </w:p>
        </w:tc>
        <w:tc>
          <w:tcPr>
            <w:tcW w:w="2410" w:type="dxa"/>
          </w:tcPr>
          <w:p w14:paraId="708A6D6B" w14:textId="77777777" w:rsidR="008158C4" w:rsidRPr="00936A16" w:rsidRDefault="008158C4" w:rsidP="008158C4">
            <w:pPr>
              <w:pStyle w:val="Sraopastraipa"/>
              <w:tabs>
                <w:tab w:val="left" w:pos="851"/>
              </w:tabs>
              <w:ind w:left="0"/>
              <w:jc w:val="both"/>
              <w:rPr>
                <w:rFonts w:asciiTheme="minorHAnsi" w:cstheme="minorHAnsi"/>
                <w:sz w:val="22"/>
                <w:szCs w:val="22"/>
              </w:rPr>
            </w:pPr>
          </w:p>
        </w:tc>
      </w:tr>
    </w:tbl>
    <w:p w14:paraId="0431DA04" w14:textId="77777777" w:rsidR="00F211EB" w:rsidRPr="00936A16" w:rsidRDefault="00F211EB" w:rsidP="00F211EB">
      <w:pPr>
        <w:pStyle w:val="Sraopastraipa"/>
        <w:spacing w:after="0" w:line="240" w:lineRule="auto"/>
        <w:ind w:left="567"/>
        <w:jc w:val="both"/>
        <w:rPr>
          <w:rFonts w:cstheme="minorHAnsi"/>
          <w:sz w:val="22"/>
          <w:szCs w:val="22"/>
        </w:rPr>
      </w:pPr>
    </w:p>
    <w:p w14:paraId="07856D2D" w14:textId="77777777" w:rsidR="00F211EB" w:rsidRPr="007E2CFF" w:rsidRDefault="00F211EB" w:rsidP="00F211EB">
      <w:pPr>
        <w:spacing w:before="60" w:after="60" w:line="256" w:lineRule="auto"/>
        <w:jc w:val="center"/>
        <w:rPr>
          <w:rFonts w:ascii="Calibri" w:eastAsia="Calibri" w:hAnsi="Calibri" w:cs="Calibri"/>
          <w:b/>
          <w:bCs/>
          <w:sz w:val="22"/>
          <w:szCs w:val="22"/>
          <w:lang w:eastAsia="en-US"/>
        </w:rPr>
      </w:pPr>
      <w:r w:rsidRPr="007E2CFF">
        <w:rPr>
          <w:rFonts w:ascii="Calibri" w:eastAsia="Calibri" w:hAnsi="Calibri" w:cs="Calibri"/>
          <w:b/>
          <w:bCs/>
          <w:sz w:val="22"/>
          <w:szCs w:val="22"/>
          <w:lang w:eastAsia="en-US"/>
        </w:rPr>
        <w:t>Tiekėjams nustatomi reikalavimai dėl kokybės vadybos sistemos ir (ar) aplinkos apsaugos vadybos sistemos standartų reikalavimai</w:t>
      </w:r>
    </w:p>
    <w:p w14:paraId="24BA00C9" w14:textId="77777777" w:rsidR="00F211EB" w:rsidRPr="007E2CFF" w:rsidRDefault="00F211EB" w:rsidP="00F211EB">
      <w:pPr>
        <w:tabs>
          <w:tab w:val="left" w:pos="720"/>
        </w:tabs>
        <w:spacing w:after="0" w:line="240" w:lineRule="auto"/>
        <w:ind w:firstLine="567"/>
        <w:jc w:val="both"/>
        <w:rPr>
          <w:rFonts w:ascii="Calibri" w:eastAsia="Calibri" w:hAnsi="Calibri" w:cs="Calibri"/>
          <w:sz w:val="22"/>
          <w:szCs w:val="22"/>
          <w:lang w:eastAsia="en-US"/>
        </w:rPr>
      </w:pPr>
    </w:p>
    <w:p w14:paraId="0EBCE3A8" w14:textId="77777777" w:rsidR="00F211EB" w:rsidRPr="007E2CFF" w:rsidRDefault="00F211EB" w:rsidP="00F211EB">
      <w:pPr>
        <w:pStyle w:val="Sraopastraipa"/>
        <w:spacing w:after="0" w:line="20" w:lineRule="atLeast"/>
        <w:ind w:left="0" w:firstLine="567"/>
        <w:jc w:val="both"/>
        <w:rPr>
          <w:rFonts w:ascii="Calibri" w:eastAsiaTheme="minorHAnsi" w:hAnsi="Calibri" w:cs="Calibri"/>
          <w:sz w:val="22"/>
          <w:szCs w:val="22"/>
        </w:rPr>
      </w:pPr>
      <w:r w:rsidRPr="007E2CFF">
        <w:rPr>
          <w:rFonts w:ascii="Calibri" w:eastAsia="Calibri" w:hAnsi="Calibri" w:cs="Calibri"/>
          <w:sz w:val="22"/>
          <w:szCs w:val="22"/>
          <w:lang w:eastAsia="en-US"/>
        </w:rPr>
        <w:t xml:space="preserve">Perkančioji organizacija </w:t>
      </w:r>
      <w:r w:rsidRPr="007E2CFF">
        <w:rPr>
          <w:rFonts w:ascii="Calibri" w:eastAsia="Calibri" w:hAnsi="Calibri" w:cs="Calibri"/>
          <w:b/>
          <w:bCs/>
          <w:sz w:val="22"/>
          <w:szCs w:val="22"/>
          <w:lang w:eastAsia="en-US"/>
        </w:rPr>
        <w:t>nereikalauja,</w:t>
      </w:r>
      <w:r w:rsidRPr="007E2CFF">
        <w:rPr>
          <w:rFonts w:ascii="Calibri" w:eastAsia="Calibri" w:hAnsi="Calibri" w:cs="Calibri"/>
          <w:sz w:val="22"/>
          <w:szCs w:val="22"/>
          <w:lang w:eastAsia="en-US"/>
        </w:rPr>
        <w:t xml:space="preserve"> kad tiekėjai laikytųsi k</w:t>
      </w:r>
      <w:r w:rsidRPr="007E2CFF">
        <w:rPr>
          <w:rFonts w:ascii="Calibri" w:eastAsia="Calibri" w:hAnsi="Calibri" w:cs="Calibri"/>
          <w:iCs/>
          <w:sz w:val="22"/>
          <w:szCs w:val="22"/>
          <w:lang w:eastAsia="en-US"/>
        </w:rPr>
        <w:t>okybės vadybos sistemos ir (arba) aplinkos apsaugos vadybos sistemos standartų.</w:t>
      </w:r>
    </w:p>
    <w:p w14:paraId="7F766630" w14:textId="77777777" w:rsidR="00F211EB" w:rsidRPr="005D15E8" w:rsidRDefault="00F211EB" w:rsidP="00F211EB">
      <w:pPr>
        <w:tabs>
          <w:tab w:val="left" w:pos="709"/>
        </w:tabs>
        <w:spacing w:after="0" w:line="240" w:lineRule="auto"/>
        <w:ind w:firstLine="567"/>
        <w:jc w:val="right"/>
        <w:rPr>
          <w:rFonts w:ascii="Calibri" w:eastAsiaTheme="minorHAnsi" w:hAnsi="Calibri" w:cs="Calibri"/>
          <w:sz w:val="22"/>
          <w:szCs w:val="22"/>
          <w:lang w:eastAsia="en-US"/>
        </w:rPr>
      </w:pPr>
    </w:p>
    <w:p w14:paraId="7C3B4E8C" w14:textId="77777777" w:rsidR="00F211EB" w:rsidRPr="005D15E8" w:rsidRDefault="00F211EB" w:rsidP="00F211EB">
      <w:pPr>
        <w:spacing w:after="0" w:line="240" w:lineRule="auto"/>
        <w:jc w:val="center"/>
        <w:rPr>
          <w:rFonts w:ascii="Calibri" w:hAnsi="Calibri" w:cs="Calibri"/>
          <w:b/>
          <w:bCs/>
          <w:smallCaps/>
          <w:sz w:val="22"/>
          <w:szCs w:val="22"/>
        </w:rPr>
      </w:pPr>
      <w:r w:rsidRPr="005D15E8">
        <w:rPr>
          <w:rFonts w:ascii="Calibri" w:eastAsiaTheme="minorHAnsi" w:hAnsi="Calibri" w:cs="Calibri"/>
          <w:sz w:val="22"/>
          <w:szCs w:val="22"/>
          <w:lang w:eastAsia="en-US"/>
        </w:rPr>
        <w:t>__________</w:t>
      </w:r>
    </w:p>
    <w:p w14:paraId="6821DAB9" w14:textId="6B7C7CEE" w:rsidR="00A4599F" w:rsidRPr="00682B25" w:rsidRDefault="00F211EB" w:rsidP="007E2CFF">
      <w:pPr>
        <w:spacing w:after="0" w:line="240" w:lineRule="auto"/>
        <w:jc w:val="center"/>
        <w:rPr>
          <w:rFonts w:cstheme="minorHAnsi"/>
          <w:b/>
          <w:bCs/>
          <w:smallCaps/>
          <w:sz w:val="22"/>
          <w:szCs w:val="22"/>
        </w:rPr>
      </w:pPr>
      <w:r w:rsidRPr="005D15E8">
        <w:rPr>
          <w:rFonts w:ascii="Calibri" w:hAnsi="Calibri" w:cs="Calibri"/>
          <w:b/>
          <w:bCs/>
          <w:smallCaps/>
          <w:sz w:val="22"/>
          <w:szCs w:val="22"/>
        </w:rPr>
        <w:br w:type="page"/>
      </w:r>
    </w:p>
    <w:p w14:paraId="0695F255" w14:textId="659D2AD9" w:rsidR="008D704D" w:rsidRPr="00921E8D" w:rsidRDefault="008D704D" w:rsidP="008D704D">
      <w:pPr>
        <w:pStyle w:val="Antrat2"/>
        <w:ind w:left="5103"/>
        <w:rPr>
          <w:rFonts w:asciiTheme="minorHAnsi" w:eastAsia="Calibri" w:hAnsiTheme="minorHAnsi" w:cstheme="minorHAnsi"/>
          <w:color w:val="000000" w:themeColor="text1"/>
          <w:sz w:val="22"/>
          <w:szCs w:val="22"/>
        </w:rPr>
      </w:pPr>
      <w:bookmarkStart w:id="108" w:name="_Ref39673589"/>
      <w:bookmarkStart w:id="109" w:name="_Toc190416454"/>
      <w:bookmarkStart w:id="110" w:name="_Toc216807498"/>
      <w:r w:rsidRPr="00921E8D">
        <w:rPr>
          <w:rFonts w:asciiTheme="minorHAnsi" w:eastAsia="Calibri" w:hAnsiTheme="minorHAnsi" w:cstheme="minorHAnsi"/>
          <w:color w:val="000000" w:themeColor="text1"/>
          <w:sz w:val="22"/>
          <w:szCs w:val="22"/>
        </w:rPr>
        <w:t xml:space="preserve">Pirkimo sąlygų </w:t>
      </w:r>
      <w:r w:rsidR="00B950D8" w:rsidRPr="00921E8D">
        <w:rPr>
          <w:rFonts w:asciiTheme="minorHAnsi" w:eastAsia="Calibri" w:hAnsiTheme="minorHAnsi" w:cstheme="minorHAnsi"/>
          <w:color w:val="000000" w:themeColor="text1"/>
          <w:sz w:val="22"/>
          <w:szCs w:val="22"/>
        </w:rPr>
        <w:t>9</w:t>
      </w:r>
      <w:r w:rsidRPr="00921E8D">
        <w:rPr>
          <w:rFonts w:asciiTheme="minorHAnsi" w:eastAsia="Calibri" w:hAnsiTheme="minorHAnsi" w:cstheme="minorHAnsi"/>
          <w:color w:val="000000" w:themeColor="text1"/>
          <w:sz w:val="22"/>
          <w:szCs w:val="22"/>
        </w:rPr>
        <w:t xml:space="preserve"> priedas „</w:t>
      </w:r>
      <w:r w:rsidR="00077234" w:rsidRPr="00921E8D">
        <w:rPr>
          <w:rFonts w:asciiTheme="minorHAnsi" w:eastAsia="Calibri" w:hAnsiTheme="minorHAnsi" w:cstheme="minorHAnsi"/>
          <w:color w:val="000000" w:themeColor="text1"/>
          <w:sz w:val="22"/>
          <w:szCs w:val="22"/>
        </w:rPr>
        <w:t>Pasiūlymo galiojimo užtikrinimų formos</w:t>
      </w:r>
      <w:r w:rsidRPr="00921E8D">
        <w:rPr>
          <w:rFonts w:asciiTheme="minorHAnsi" w:eastAsia="Calibri" w:hAnsiTheme="minorHAnsi" w:cstheme="minorHAnsi"/>
          <w:color w:val="000000" w:themeColor="text1"/>
          <w:sz w:val="22"/>
          <w:szCs w:val="22"/>
        </w:rPr>
        <w:t>“</w:t>
      </w:r>
      <w:bookmarkEnd w:id="108"/>
      <w:bookmarkEnd w:id="109"/>
      <w:bookmarkEnd w:id="11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1" w:name="_Toc190416455"/>
      <w:r>
        <w:rPr>
          <w:rFonts w:eastAsia="Calibri" w:cstheme="minorHAnsi"/>
          <w:color w:val="0070C0"/>
          <w:sz w:val="22"/>
          <w:szCs w:val="22"/>
        </w:rPr>
        <w:br w:type="page"/>
      </w:r>
    </w:p>
    <w:p w14:paraId="79C3C465" w14:textId="49761F9C" w:rsidR="00971C1F" w:rsidRPr="00921E8D" w:rsidRDefault="00971C1F" w:rsidP="00971C1F">
      <w:pPr>
        <w:pStyle w:val="Antrat2"/>
        <w:ind w:left="5103"/>
        <w:rPr>
          <w:rFonts w:asciiTheme="minorHAnsi" w:eastAsia="Calibri" w:hAnsiTheme="minorHAnsi" w:cstheme="minorHAnsi"/>
          <w:color w:val="000000" w:themeColor="text1"/>
          <w:sz w:val="22"/>
          <w:szCs w:val="22"/>
        </w:rPr>
      </w:pPr>
      <w:bookmarkStart w:id="112" w:name="_Toc216807499"/>
      <w:r w:rsidRPr="00921E8D">
        <w:rPr>
          <w:rFonts w:asciiTheme="minorHAnsi" w:eastAsia="Calibri" w:hAnsiTheme="minorHAnsi" w:cstheme="minorHAnsi"/>
          <w:color w:val="000000" w:themeColor="text1"/>
          <w:sz w:val="22"/>
          <w:szCs w:val="22"/>
        </w:rPr>
        <w:t xml:space="preserve">Pirkimo sąlygų </w:t>
      </w:r>
      <w:r w:rsidR="00B950D8" w:rsidRPr="00921E8D">
        <w:rPr>
          <w:rFonts w:asciiTheme="minorHAnsi" w:eastAsia="Calibri" w:hAnsiTheme="minorHAnsi" w:cstheme="minorHAnsi"/>
          <w:color w:val="000000" w:themeColor="text1"/>
          <w:sz w:val="22"/>
          <w:szCs w:val="22"/>
        </w:rPr>
        <w:t>10</w:t>
      </w:r>
      <w:r w:rsidRPr="00921E8D">
        <w:rPr>
          <w:rFonts w:asciiTheme="minorHAnsi" w:eastAsia="Calibri" w:hAnsiTheme="minorHAnsi" w:cstheme="minorHAnsi"/>
          <w:color w:val="000000" w:themeColor="text1"/>
          <w:sz w:val="22"/>
          <w:szCs w:val="22"/>
        </w:rPr>
        <w:t xml:space="preserve"> priedas „Sutarties sąlygų įvykdymo užtikrinimų formos“</w:t>
      </w:r>
      <w:bookmarkEnd w:id="111"/>
      <w:bookmarkEnd w:id="11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921E8D" w:rsidRDefault="00F63EC6" w:rsidP="00F63EC6">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Vilniaus miesto savivaldybės administracijai</w:t>
      </w:r>
    </w:p>
    <w:p w14:paraId="028E1882" w14:textId="77777777" w:rsidR="00F63EC6" w:rsidRPr="00921E8D" w:rsidRDefault="00F63EC6" w:rsidP="00F63EC6">
      <w:pPr>
        <w:suppressAutoHyphens/>
        <w:spacing w:after="0" w:line="240" w:lineRule="auto"/>
        <w:rPr>
          <w:rFonts w:eastAsia="Times New Roman" w:cstheme="minorHAnsi"/>
          <w:color w:val="000000" w:themeColor="text1"/>
          <w:sz w:val="22"/>
          <w:szCs w:val="22"/>
          <w:lang w:eastAsia="en-US"/>
        </w:rPr>
      </w:pPr>
      <w:r w:rsidRPr="00921E8D">
        <w:rPr>
          <w:rFonts w:eastAsia="Calibri" w:cstheme="minorHAnsi"/>
          <w:color w:val="000000" w:themeColor="text1"/>
          <w:sz w:val="22"/>
          <w:szCs w:val="22"/>
        </w:rPr>
        <w:t>juridinio asmens kodas 188710061</w:t>
      </w:r>
    </w:p>
    <w:p w14:paraId="204ED565" w14:textId="77777777" w:rsidR="00F63EC6" w:rsidRPr="00921E8D" w:rsidRDefault="00F63EC6" w:rsidP="00F63EC6">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Konstitucijos pr. 3, LT-09601 Vilnius</w:t>
      </w:r>
    </w:p>
    <w:p w14:paraId="014C4E8D" w14:textId="77777777" w:rsidR="00971C1F" w:rsidRPr="00921E8D"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(toliau – Garantijos gavėjas)</w:t>
      </w:r>
    </w:p>
    <w:p w14:paraId="676E2946" w14:textId="77777777" w:rsidR="00971C1F" w:rsidRPr="00921E8D" w:rsidRDefault="00971C1F" w:rsidP="00971C1F">
      <w:pPr>
        <w:suppressAutoHyphens/>
        <w:autoSpaceDN w:val="0"/>
        <w:spacing w:after="0" w:line="240" w:lineRule="auto"/>
        <w:rPr>
          <w:rFonts w:eastAsia="Times New Roman" w:cstheme="minorHAnsi"/>
          <w:color w:val="000000" w:themeColor="text1"/>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21E8D" w:rsidRDefault="00980F7C" w:rsidP="00980F7C">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Vilniaus miesto savivaldybės administracijai</w:t>
      </w:r>
    </w:p>
    <w:p w14:paraId="75B7802A" w14:textId="77777777" w:rsidR="00980F7C" w:rsidRPr="00921E8D" w:rsidRDefault="00980F7C" w:rsidP="00980F7C">
      <w:pPr>
        <w:suppressAutoHyphens/>
        <w:spacing w:after="0" w:line="240" w:lineRule="auto"/>
        <w:rPr>
          <w:rFonts w:eastAsia="Times New Roman" w:cstheme="minorHAnsi"/>
          <w:color w:val="000000" w:themeColor="text1"/>
          <w:sz w:val="22"/>
          <w:szCs w:val="22"/>
          <w:lang w:eastAsia="en-US"/>
        </w:rPr>
      </w:pPr>
      <w:r w:rsidRPr="00921E8D">
        <w:rPr>
          <w:rFonts w:eastAsia="Calibri" w:cstheme="minorHAnsi"/>
          <w:color w:val="000000" w:themeColor="text1"/>
          <w:sz w:val="22"/>
          <w:szCs w:val="22"/>
        </w:rPr>
        <w:t>juridinio asmens kodas 188710061</w:t>
      </w:r>
    </w:p>
    <w:p w14:paraId="1BBCC611" w14:textId="77777777" w:rsidR="00980F7C" w:rsidRPr="00921E8D" w:rsidRDefault="00980F7C" w:rsidP="00980F7C">
      <w:pPr>
        <w:suppressAutoHyphens/>
        <w:spacing w:after="0" w:line="240" w:lineRule="auto"/>
        <w:rPr>
          <w:rFonts w:eastAsia="Times New Roman" w:cstheme="minorHAnsi"/>
          <w:color w:val="000000" w:themeColor="text1"/>
          <w:sz w:val="22"/>
          <w:szCs w:val="22"/>
          <w:lang w:eastAsia="en-US"/>
        </w:rPr>
      </w:pPr>
      <w:r w:rsidRPr="00921E8D">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EE51FC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921E8D">
        <w:rPr>
          <w:rFonts w:eastAsia="Times New Roman" w:cstheme="minorHAnsi"/>
          <w:color w:val="000000" w:themeColor="text1"/>
          <w:sz w:val="22"/>
          <w:szCs w:val="22"/>
          <w:lang w:eastAsia="en-US"/>
        </w:rPr>
        <w:t xml:space="preserve">neatšaukiamai įsipareigoja Vilniaus miesto savivaldybės administracijai, Konstitucijos pr. 3, Vilnius (toliau – Užsakovas) </w:t>
      </w:r>
      <w:r w:rsidR="006E729F" w:rsidRPr="00921E8D">
        <w:rPr>
          <w:rFonts w:eastAsia="Times New Roman" w:cstheme="minorHAnsi"/>
          <w:color w:val="000000" w:themeColor="text1"/>
          <w:sz w:val="22"/>
          <w:szCs w:val="22"/>
          <w:lang w:eastAsia="en-US"/>
        </w:rPr>
        <w:t>i</w:t>
      </w:r>
      <w:r w:rsidR="006E729F" w:rsidRPr="00AD60A9">
        <w:rPr>
          <w:rFonts w:eastAsia="Times New Roman" w:cstheme="minorHAnsi"/>
          <w:sz w:val="22"/>
          <w:szCs w:val="22"/>
          <w:lang w:eastAsia="en-US"/>
        </w:rPr>
        <w:t>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4A4419E1" w14:textId="77777777" w:rsidR="00D939C7" w:rsidRDefault="00D939C7" w:rsidP="00D939C7">
      <w:pPr>
        <w:spacing w:after="0" w:line="240" w:lineRule="auto"/>
        <w:jc w:val="both"/>
        <w:rPr>
          <w:rFonts w:eastAsia="Times New Roman" w:cstheme="minorHAnsi"/>
          <w:sz w:val="22"/>
          <w:szCs w:val="22"/>
          <w:lang w:eastAsia="en-US"/>
        </w:rPr>
        <w:sectPr w:rsidR="00D939C7" w:rsidSect="005E20CE">
          <w:footerReference w:type="first" r:id="rId28"/>
          <w:pgSz w:w="12240" w:h="15840"/>
          <w:pgMar w:top="1134" w:right="567" w:bottom="1134" w:left="1701" w:header="720" w:footer="720" w:gutter="0"/>
          <w:pgNumType w:start="22"/>
          <w:cols w:space="720"/>
          <w:titlePg/>
          <w:docGrid w:linePitch="360"/>
        </w:sectPr>
      </w:pPr>
    </w:p>
    <w:p w14:paraId="32FCDFCD" w14:textId="65E91562" w:rsidR="00921E8D" w:rsidRPr="00921E8D" w:rsidRDefault="00921E8D" w:rsidP="00D939C7">
      <w:pPr>
        <w:pStyle w:val="Antrat2"/>
        <w:ind w:left="5103"/>
        <w:jc w:val="right"/>
        <w:rPr>
          <w:rFonts w:asciiTheme="minorHAnsi" w:eastAsia="Calibri" w:hAnsiTheme="minorHAnsi" w:cstheme="minorHAnsi"/>
          <w:color w:val="000000" w:themeColor="text1"/>
          <w:sz w:val="22"/>
          <w:szCs w:val="22"/>
        </w:rPr>
      </w:pPr>
      <w:bookmarkStart w:id="115" w:name="_Toc216807500"/>
      <w:r w:rsidRPr="00921E8D">
        <w:rPr>
          <w:rFonts w:asciiTheme="minorHAnsi" w:eastAsia="Calibri" w:hAnsiTheme="minorHAnsi" w:cstheme="minorHAnsi"/>
          <w:color w:val="000000" w:themeColor="text1"/>
          <w:sz w:val="22"/>
          <w:szCs w:val="22"/>
        </w:rPr>
        <w:t>Pirkimo sąlygų 1</w:t>
      </w:r>
      <w:r>
        <w:rPr>
          <w:rFonts w:asciiTheme="minorHAnsi" w:eastAsia="Calibri" w:hAnsiTheme="minorHAnsi" w:cstheme="minorHAnsi"/>
          <w:color w:val="000000" w:themeColor="text1"/>
          <w:sz w:val="22"/>
          <w:szCs w:val="22"/>
        </w:rPr>
        <w:t>1</w:t>
      </w:r>
      <w:r w:rsidRPr="00921E8D">
        <w:rPr>
          <w:rFonts w:asciiTheme="minorHAnsi" w:eastAsia="Calibri" w:hAnsiTheme="minorHAnsi" w:cstheme="minorHAnsi"/>
          <w:color w:val="000000" w:themeColor="text1"/>
          <w:sz w:val="22"/>
          <w:szCs w:val="22"/>
        </w:rPr>
        <w:t xml:space="preserve"> priedas „</w:t>
      </w:r>
      <w:r w:rsidR="00D939C7">
        <w:rPr>
          <w:rFonts w:asciiTheme="minorHAnsi" w:eastAsia="Calibri" w:hAnsiTheme="minorHAnsi" w:cstheme="minorHAnsi"/>
          <w:color w:val="000000" w:themeColor="text1"/>
          <w:sz w:val="22"/>
          <w:szCs w:val="22"/>
        </w:rPr>
        <w:t>Savo jėgomi</w:t>
      </w:r>
      <w:r w:rsidR="00B22C0A">
        <w:rPr>
          <w:rFonts w:asciiTheme="minorHAnsi" w:eastAsia="Calibri" w:hAnsiTheme="minorHAnsi" w:cstheme="minorHAnsi"/>
          <w:color w:val="000000" w:themeColor="text1"/>
          <w:sz w:val="22"/>
          <w:szCs w:val="22"/>
        </w:rPr>
        <w:t>s atliktų darbų sąrašo forma</w:t>
      </w:r>
      <w:r w:rsidRPr="00921E8D">
        <w:rPr>
          <w:rFonts w:asciiTheme="minorHAnsi" w:eastAsia="Calibri" w:hAnsiTheme="minorHAnsi" w:cstheme="minorHAnsi"/>
          <w:color w:val="000000" w:themeColor="text1"/>
          <w:sz w:val="22"/>
          <w:szCs w:val="22"/>
        </w:rPr>
        <w:t>“</w:t>
      </w:r>
      <w:bookmarkEnd w:id="115"/>
    </w:p>
    <w:p w14:paraId="76008CD3" w14:textId="77777777" w:rsidR="00921E8D" w:rsidRDefault="00921E8D" w:rsidP="00971C1F">
      <w:pPr>
        <w:spacing w:after="0" w:line="240" w:lineRule="auto"/>
        <w:ind w:firstLine="567"/>
        <w:jc w:val="both"/>
        <w:rPr>
          <w:rFonts w:eastAsia="Times New Roman" w:cstheme="minorHAnsi"/>
          <w:sz w:val="22"/>
          <w:szCs w:val="22"/>
          <w:lang w:eastAsia="en-US"/>
        </w:rPr>
      </w:pPr>
    </w:p>
    <w:p w14:paraId="2EE80D79" w14:textId="77777777" w:rsidR="00D939C7" w:rsidRPr="00D939C7" w:rsidRDefault="00D939C7" w:rsidP="00D939C7">
      <w:pPr>
        <w:spacing w:after="0" w:line="240" w:lineRule="auto"/>
        <w:jc w:val="center"/>
        <w:rPr>
          <w:rFonts w:eastAsia="Times New Roman" w:cstheme="minorHAnsi"/>
          <w:color w:val="FF0000"/>
          <w:sz w:val="22"/>
          <w:szCs w:val="22"/>
          <w:lang w:eastAsia="en-US"/>
        </w:rPr>
      </w:pPr>
      <w:r w:rsidRPr="00D939C7">
        <w:rPr>
          <w:rFonts w:eastAsia="Times New Roman" w:cstheme="minorHAnsi"/>
          <w:color w:val="FF0000"/>
          <w:sz w:val="22"/>
          <w:szCs w:val="22"/>
          <w:lang w:eastAsia="en-US"/>
        </w:rPr>
        <w:t>(savo jėgomis atliktų darbų sąrašo forma)</w:t>
      </w:r>
    </w:p>
    <w:p w14:paraId="1759ACC8" w14:textId="77777777" w:rsidR="00D939C7" w:rsidRPr="00D939C7" w:rsidRDefault="00D939C7" w:rsidP="00D939C7">
      <w:pPr>
        <w:spacing w:before="120" w:after="120"/>
        <w:jc w:val="center"/>
        <w:rPr>
          <w:rFonts w:cstheme="minorHAnsi"/>
          <w:b/>
          <w:bCs/>
          <w:sz w:val="22"/>
          <w:szCs w:val="22"/>
        </w:rPr>
      </w:pPr>
      <w:r w:rsidRPr="00D939C7">
        <w:rPr>
          <w:rFonts w:cstheme="minorHAnsi"/>
          <w:b/>
          <w:bCs/>
          <w:sz w:val="22"/>
          <w:szCs w:val="22"/>
        </w:rPr>
        <w:t xml:space="preserve">SAVO JĖGOMIS ATLIKTŲ DARBŲ SĄRAŠAS </w:t>
      </w:r>
    </w:p>
    <w:p w14:paraId="6646359E" w14:textId="064E3B1B" w:rsidR="00D939C7" w:rsidRPr="00D939C7" w:rsidRDefault="00D939C7" w:rsidP="00D939C7">
      <w:pPr>
        <w:jc w:val="center"/>
        <w:rPr>
          <w:rFonts w:cstheme="minorHAnsi"/>
          <w:i/>
          <w:iCs/>
          <w:sz w:val="22"/>
          <w:szCs w:val="22"/>
          <w:u w:val="single"/>
        </w:rPr>
      </w:pPr>
      <w:r w:rsidRPr="00D939C7">
        <w:rPr>
          <w:rFonts w:cstheme="minorHAnsi"/>
          <w:i/>
          <w:iCs/>
          <w:sz w:val="22"/>
          <w:szCs w:val="22"/>
          <w:u w:val="single"/>
        </w:rPr>
        <w:t>(PIRKIMO SĄLYGŲ</w:t>
      </w:r>
      <w:r w:rsidR="00B22C0A">
        <w:rPr>
          <w:rFonts w:cstheme="minorHAnsi"/>
          <w:i/>
          <w:iCs/>
          <w:sz w:val="22"/>
          <w:szCs w:val="22"/>
          <w:u w:val="single"/>
        </w:rPr>
        <w:t xml:space="preserve"> 8 PRIEDO</w:t>
      </w:r>
      <w:r w:rsidRPr="00D939C7">
        <w:rPr>
          <w:rFonts w:cstheme="minorHAnsi"/>
          <w:i/>
          <w:iCs/>
          <w:sz w:val="22"/>
          <w:szCs w:val="22"/>
          <w:u w:val="single"/>
        </w:rPr>
        <w:t xml:space="preserve"> </w:t>
      </w:r>
      <w:r w:rsidR="00B22C0A">
        <w:rPr>
          <w:rFonts w:cstheme="minorHAnsi"/>
          <w:i/>
          <w:iCs/>
          <w:sz w:val="22"/>
          <w:szCs w:val="22"/>
          <w:u w:val="single"/>
        </w:rPr>
        <w:t>1</w:t>
      </w:r>
      <w:r w:rsidRPr="00D939C7">
        <w:rPr>
          <w:rFonts w:cstheme="minorHAnsi"/>
          <w:i/>
          <w:iCs/>
          <w:sz w:val="22"/>
          <w:szCs w:val="22"/>
          <w:u w:val="single"/>
        </w:rPr>
        <w:t>.1 PUNKTO REIKALAVIMAS)</w:t>
      </w:r>
    </w:p>
    <w:tbl>
      <w:tblPr>
        <w:tblStyle w:val="Lentelstinklelis"/>
        <w:tblW w:w="13887" w:type="dxa"/>
        <w:tblInd w:w="0" w:type="dxa"/>
        <w:tblLook w:val="04A0" w:firstRow="1" w:lastRow="0" w:firstColumn="1" w:lastColumn="0" w:noHBand="0" w:noVBand="1"/>
      </w:tblPr>
      <w:tblGrid>
        <w:gridCol w:w="621"/>
        <w:gridCol w:w="3382"/>
        <w:gridCol w:w="2371"/>
        <w:gridCol w:w="2218"/>
        <w:gridCol w:w="1913"/>
        <w:gridCol w:w="3382"/>
      </w:tblGrid>
      <w:tr w:rsidR="009872B9" w:rsidRPr="00D939C7" w14:paraId="252A456B" w14:textId="77777777" w:rsidTr="009872B9">
        <w:tc>
          <w:tcPr>
            <w:tcW w:w="621" w:type="dxa"/>
          </w:tcPr>
          <w:p w14:paraId="2E83DABF"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 xml:space="preserve">Eil. </w:t>
            </w:r>
            <w:proofErr w:type="spellStart"/>
            <w:r w:rsidRPr="00D939C7">
              <w:rPr>
                <w:rFonts w:asciiTheme="minorHAnsi" w:cstheme="minorHAnsi"/>
                <w:b/>
                <w:bCs/>
                <w:sz w:val="22"/>
                <w:szCs w:val="22"/>
              </w:rPr>
              <w:t>nr.</w:t>
            </w:r>
            <w:proofErr w:type="spellEnd"/>
          </w:p>
        </w:tc>
        <w:tc>
          <w:tcPr>
            <w:tcW w:w="3382" w:type="dxa"/>
          </w:tcPr>
          <w:p w14:paraId="136B9DE4"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color w:val="000000"/>
                <w:sz w:val="22"/>
                <w:szCs w:val="22"/>
              </w:rPr>
              <w:t>Sutarties (-</w:t>
            </w:r>
            <w:proofErr w:type="spellStart"/>
            <w:r w:rsidRPr="00D939C7">
              <w:rPr>
                <w:rFonts w:asciiTheme="minorHAnsi" w:cstheme="minorHAnsi"/>
                <w:b/>
                <w:bCs/>
                <w:color w:val="000000"/>
                <w:sz w:val="22"/>
                <w:szCs w:val="22"/>
              </w:rPr>
              <w:t>čių</w:t>
            </w:r>
            <w:proofErr w:type="spellEnd"/>
            <w:r w:rsidRPr="00D939C7">
              <w:rPr>
                <w:rFonts w:asciiTheme="minorHAnsi" w:cstheme="minorHAnsi"/>
                <w:b/>
                <w:bCs/>
                <w:color w:val="000000"/>
                <w:sz w:val="22"/>
                <w:szCs w:val="22"/>
              </w:rPr>
              <w:t>), pagal kurią (-</w:t>
            </w:r>
            <w:proofErr w:type="spellStart"/>
            <w:r w:rsidRPr="00D939C7">
              <w:rPr>
                <w:rFonts w:asciiTheme="minorHAnsi" w:cstheme="minorHAnsi"/>
                <w:b/>
                <w:bCs/>
                <w:color w:val="000000"/>
                <w:sz w:val="22"/>
                <w:szCs w:val="22"/>
              </w:rPr>
              <w:t>ias</w:t>
            </w:r>
            <w:proofErr w:type="spellEnd"/>
            <w:r w:rsidRPr="00D939C7">
              <w:rPr>
                <w:rFonts w:asciiTheme="minorHAnsi" w:cstheme="minorHAnsi"/>
                <w:b/>
                <w:bCs/>
                <w:color w:val="000000"/>
                <w:sz w:val="22"/>
                <w:szCs w:val="22"/>
              </w:rPr>
              <w:t>) buvo atlikti darbai, pavadinimas, sudarymo data (-</w:t>
            </w:r>
            <w:proofErr w:type="spellStart"/>
            <w:r w:rsidRPr="00D939C7">
              <w:rPr>
                <w:rFonts w:asciiTheme="minorHAnsi" w:cstheme="minorHAnsi"/>
                <w:b/>
                <w:bCs/>
                <w:color w:val="000000"/>
                <w:sz w:val="22"/>
                <w:szCs w:val="22"/>
              </w:rPr>
              <w:t>os</w:t>
            </w:r>
            <w:proofErr w:type="spellEnd"/>
            <w:r w:rsidRPr="00D939C7">
              <w:rPr>
                <w:rFonts w:asciiTheme="minorHAnsi" w:cstheme="minorHAnsi"/>
                <w:b/>
                <w:bCs/>
                <w:color w:val="000000"/>
                <w:sz w:val="22"/>
                <w:szCs w:val="22"/>
              </w:rPr>
              <w:t>) ir registracijos numeris (-</w:t>
            </w:r>
            <w:proofErr w:type="spellStart"/>
            <w:r w:rsidRPr="00D939C7">
              <w:rPr>
                <w:rFonts w:asciiTheme="minorHAnsi" w:cstheme="minorHAnsi"/>
                <w:b/>
                <w:bCs/>
                <w:color w:val="000000"/>
                <w:sz w:val="22"/>
                <w:szCs w:val="22"/>
              </w:rPr>
              <w:t>iai</w:t>
            </w:r>
            <w:proofErr w:type="spellEnd"/>
            <w:r w:rsidRPr="00D939C7">
              <w:rPr>
                <w:rFonts w:asciiTheme="minorHAnsi" w:cstheme="minorHAnsi"/>
                <w:b/>
                <w:bCs/>
                <w:color w:val="000000"/>
                <w:sz w:val="22"/>
                <w:szCs w:val="22"/>
              </w:rPr>
              <w:t>)</w:t>
            </w:r>
          </w:p>
        </w:tc>
        <w:tc>
          <w:tcPr>
            <w:tcW w:w="2371" w:type="dxa"/>
          </w:tcPr>
          <w:p w14:paraId="2294F8C4"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Nurodoma informacija, kur ir kokie konkrečiai darbai,</w:t>
            </w:r>
            <w:r w:rsidRPr="00D939C7">
              <w:rPr>
                <w:rFonts w:asciiTheme="minorHAnsi" w:cstheme="minorHAnsi"/>
                <w:b/>
                <w:bCs/>
                <w:color w:val="000000"/>
                <w:sz w:val="22"/>
                <w:szCs w:val="22"/>
              </w:rPr>
              <w:t xml:space="preserve"> pagal 2 stulpelyje nurodytą sutartį,</w:t>
            </w:r>
            <w:r w:rsidRPr="00D939C7">
              <w:rPr>
                <w:rFonts w:asciiTheme="minorHAnsi" w:cstheme="minorHAnsi"/>
                <w:b/>
                <w:bCs/>
                <w:sz w:val="22"/>
                <w:szCs w:val="22"/>
              </w:rPr>
              <w:t xml:space="preserve"> buvo atlikti</w:t>
            </w:r>
          </w:p>
        </w:tc>
        <w:tc>
          <w:tcPr>
            <w:tcW w:w="2218" w:type="dxa"/>
          </w:tcPr>
          <w:p w14:paraId="48182EE0"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themeColor="text1"/>
                <w:sz w:val="22"/>
                <w:szCs w:val="22"/>
              </w:rPr>
              <w:t xml:space="preserve">Nurodomos, </w:t>
            </w:r>
            <w:r w:rsidRPr="00D939C7">
              <w:rPr>
                <w:rFonts w:asciiTheme="minorHAnsi" w:eastAsia="Calibri" w:hAnsiTheme="minorHAnsi" w:cstheme="minorHAnsi"/>
                <w:b/>
                <w:bCs/>
                <w:color w:val="000000" w:themeColor="text1"/>
                <w:sz w:val="22"/>
                <w:szCs w:val="22"/>
                <w:lang w:eastAsia="hu-HU"/>
              </w:rPr>
              <w:t>pagal 2 stulpelyje nurodytą sutartį,</w:t>
            </w:r>
            <w:r w:rsidRPr="00D939C7">
              <w:rPr>
                <w:rFonts w:asciiTheme="minorHAnsi" w:hAnsiTheme="minorHAnsi" w:cstheme="minorHAnsi"/>
                <w:b/>
                <w:bCs/>
                <w:color w:val="000000" w:themeColor="text1"/>
                <w:sz w:val="22"/>
                <w:szCs w:val="22"/>
              </w:rPr>
              <w:t xml:space="preserve"> 3 stulpelyje nurodytų darbų atlikimo pradžios ir pabaigos datos</w:t>
            </w:r>
          </w:p>
        </w:tc>
        <w:tc>
          <w:tcPr>
            <w:tcW w:w="1913" w:type="dxa"/>
          </w:tcPr>
          <w:p w14:paraId="62CB1FA4"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themeColor="text1"/>
                <w:sz w:val="22"/>
                <w:szCs w:val="22"/>
              </w:rPr>
              <w:t xml:space="preserve">Nurodoma, </w:t>
            </w:r>
            <w:r w:rsidRPr="00D939C7">
              <w:rPr>
                <w:rFonts w:asciiTheme="minorHAnsi" w:eastAsia="Calibri" w:hAnsiTheme="minorHAnsi" w:cstheme="minorHAnsi"/>
                <w:b/>
                <w:bCs/>
                <w:color w:val="000000" w:themeColor="text1"/>
                <w:sz w:val="22"/>
                <w:szCs w:val="22"/>
                <w:lang w:eastAsia="hu-HU"/>
              </w:rPr>
              <w:t>pagal 2 stulpelyje nurodytą sutartį,</w:t>
            </w:r>
            <w:r w:rsidRPr="00D939C7">
              <w:rPr>
                <w:rFonts w:asciiTheme="minorHAnsi" w:hAnsiTheme="minorHAnsi" w:cstheme="minorHAnsi"/>
                <w:b/>
                <w:bCs/>
                <w:color w:val="000000" w:themeColor="text1"/>
                <w:sz w:val="22"/>
                <w:szCs w:val="22"/>
              </w:rPr>
              <w:t xml:space="preserve"> 3 stulpelyje nurodytų </w:t>
            </w:r>
            <w:r w:rsidRPr="00D939C7">
              <w:rPr>
                <w:rFonts w:asciiTheme="minorHAnsi" w:hAnsiTheme="minorHAnsi" w:cstheme="minorHAnsi"/>
                <w:b/>
                <w:bCs/>
                <w:color w:val="000000"/>
                <w:sz w:val="22"/>
                <w:szCs w:val="22"/>
              </w:rPr>
              <w:t>atliktų darbų apimtis (</w:t>
            </w:r>
            <w:r w:rsidRPr="00D939C7">
              <w:rPr>
                <w:rFonts w:asciiTheme="minorHAnsi" w:hAnsiTheme="minorHAnsi" w:cstheme="minorHAnsi"/>
                <w:b/>
                <w:bCs/>
                <w:color w:val="000000" w:themeColor="text1"/>
                <w:sz w:val="22"/>
                <w:szCs w:val="22"/>
                <w:lang w:eastAsia="lt-LT"/>
              </w:rPr>
              <w:t>m</w:t>
            </w:r>
            <w:r w:rsidRPr="00D939C7">
              <w:rPr>
                <w:rFonts w:asciiTheme="minorHAnsi" w:hAnsiTheme="minorHAnsi" w:cstheme="minorHAnsi"/>
                <w:b/>
                <w:bCs/>
                <w:color w:val="000000" w:themeColor="text1"/>
                <w:sz w:val="22"/>
                <w:szCs w:val="22"/>
                <w:vertAlign w:val="superscript"/>
                <w:lang w:eastAsia="lt-LT"/>
              </w:rPr>
              <w:t>2</w:t>
            </w:r>
            <w:r w:rsidRPr="00D939C7">
              <w:rPr>
                <w:rFonts w:asciiTheme="minorHAnsi" w:hAnsiTheme="minorHAnsi" w:cstheme="minorHAnsi"/>
                <w:b/>
                <w:bCs/>
                <w:color w:val="000000" w:themeColor="text1"/>
                <w:sz w:val="22"/>
                <w:szCs w:val="22"/>
              </w:rPr>
              <w:t>)</w:t>
            </w:r>
          </w:p>
        </w:tc>
        <w:tc>
          <w:tcPr>
            <w:tcW w:w="3382" w:type="dxa"/>
          </w:tcPr>
          <w:p w14:paraId="2589AF5F"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sz w:val="22"/>
                <w:szCs w:val="22"/>
              </w:rPr>
            </w:pPr>
            <w:r w:rsidRPr="00D939C7">
              <w:rPr>
                <w:rFonts w:asciiTheme="minorHAnsi" w:hAnsiTheme="minorHAnsi" w:cstheme="minorHAnsi"/>
                <w:b/>
                <w:bCs/>
                <w:color w:val="000000"/>
                <w:sz w:val="22"/>
                <w:szCs w:val="22"/>
              </w:rPr>
              <w:t xml:space="preserve">Užsakovai </w:t>
            </w:r>
            <w:r w:rsidRPr="00D939C7">
              <w:rPr>
                <w:rFonts w:asciiTheme="minorHAnsi" w:hAnsiTheme="minorHAnsi" w:cstheme="minorHAnsi"/>
                <w:b/>
                <w:bCs/>
                <w:sz w:val="22"/>
                <w:szCs w:val="22"/>
              </w:rPr>
              <w:t xml:space="preserve">(tiek viešieji, tiek privatieji) </w:t>
            </w:r>
            <w:r w:rsidRPr="00D939C7">
              <w:rPr>
                <w:rFonts w:asciiTheme="minorHAnsi" w:hAnsiTheme="minorHAnsi" w:cstheme="minorHAnsi"/>
                <w:b/>
                <w:bCs/>
                <w:color w:val="000000"/>
                <w:sz w:val="22"/>
                <w:szCs w:val="22"/>
              </w:rPr>
              <w:t>bei jų kontaktai, neatsižvelgiant į tai, ar jie yra perkančiosios organizacijos ar ne</w:t>
            </w:r>
          </w:p>
          <w:p w14:paraId="2E198C5B" w14:textId="77777777" w:rsidR="00D939C7" w:rsidRPr="00D939C7" w:rsidRDefault="00D939C7" w:rsidP="001C156D">
            <w:pPr>
              <w:jc w:val="center"/>
              <w:rPr>
                <w:rFonts w:asciiTheme="minorHAnsi" w:cstheme="minorHAnsi"/>
                <w:b/>
                <w:bCs/>
                <w:sz w:val="22"/>
                <w:szCs w:val="22"/>
              </w:rPr>
            </w:pPr>
          </w:p>
        </w:tc>
      </w:tr>
      <w:tr w:rsidR="009872B9" w:rsidRPr="00D939C7" w14:paraId="04ECD245" w14:textId="77777777" w:rsidTr="009872B9">
        <w:tc>
          <w:tcPr>
            <w:tcW w:w="621" w:type="dxa"/>
          </w:tcPr>
          <w:p w14:paraId="61B5E2D9"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1</w:t>
            </w:r>
          </w:p>
        </w:tc>
        <w:tc>
          <w:tcPr>
            <w:tcW w:w="3382" w:type="dxa"/>
          </w:tcPr>
          <w:p w14:paraId="19CC9BE4" w14:textId="77777777" w:rsidR="00D939C7" w:rsidRPr="00D939C7" w:rsidRDefault="00D939C7" w:rsidP="001C156D">
            <w:pPr>
              <w:jc w:val="center"/>
              <w:rPr>
                <w:rFonts w:asciiTheme="minorHAnsi" w:cstheme="minorHAnsi"/>
                <w:b/>
                <w:bCs/>
                <w:color w:val="000000"/>
                <w:sz w:val="22"/>
                <w:szCs w:val="22"/>
              </w:rPr>
            </w:pPr>
            <w:r w:rsidRPr="00D939C7">
              <w:rPr>
                <w:rFonts w:asciiTheme="minorHAnsi" w:cstheme="minorHAnsi"/>
                <w:b/>
                <w:bCs/>
                <w:color w:val="000000"/>
                <w:sz w:val="22"/>
                <w:szCs w:val="22"/>
              </w:rPr>
              <w:t>2</w:t>
            </w:r>
          </w:p>
        </w:tc>
        <w:tc>
          <w:tcPr>
            <w:tcW w:w="2371" w:type="dxa"/>
          </w:tcPr>
          <w:p w14:paraId="5985335F" w14:textId="77777777" w:rsidR="00D939C7" w:rsidRPr="00D939C7" w:rsidRDefault="00D939C7" w:rsidP="001C156D">
            <w:pPr>
              <w:jc w:val="center"/>
              <w:rPr>
                <w:rFonts w:asciiTheme="minorHAnsi" w:cstheme="minorHAnsi"/>
                <w:b/>
                <w:bCs/>
                <w:sz w:val="22"/>
                <w:szCs w:val="22"/>
              </w:rPr>
            </w:pPr>
            <w:r w:rsidRPr="00D939C7">
              <w:rPr>
                <w:rFonts w:asciiTheme="minorHAnsi" w:cstheme="minorHAnsi"/>
                <w:b/>
                <w:bCs/>
                <w:sz w:val="22"/>
                <w:szCs w:val="22"/>
              </w:rPr>
              <w:t>3</w:t>
            </w:r>
          </w:p>
        </w:tc>
        <w:tc>
          <w:tcPr>
            <w:tcW w:w="2218" w:type="dxa"/>
          </w:tcPr>
          <w:p w14:paraId="6610B088"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sz w:val="22"/>
                <w:szCs w:val="22"/>
              </w:rPr>
              <w:t>4</w:t>
            </w:r>
          </w:p>
        </w:tc>
        <w:tc>
          <w:tcPr>
            <w:tcW w:w="1913" w:type="dxa"/>
          </w:tcPr>
          <w:p w14:paraId="29513643"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sz w:val="22"/>
                <w:szCs w:val="22"/>
              </w:rPr>
              <w:t>5</w:t>
            </w:r>
          </w:p>
        </w:tc>
        <w:tc>
          <w:tcPr>
            <w:tcW w:w="3382" w:type="dxa"/>
          </w:tcPr>
          <w:p w14:paraId="2B9B6E8D" w14:textId="77777777" w:rsidR="00D939C7" w:rsidRPr="00D939C7" w:rsidRDefault="00D939C7" w:rsidP="001C156D">
            <w:pPr>
              <w:pStyle w:val="xmsobodytext"/>
              <w:shd w:val="clear" w:color="auto" w:fill="FFFFFF"/>
              <w:tabs>
                <w:tab w:val="left" w:pos="314"/>
              </w:tabs>
              <w:spacing w:before="0" w:beforeAutospacing="0" w:after="0" w:afterAutospacing="0"/>
              <w:jc w:val="center"/>
              <w:rPr>
                <w:rFonts w:asciiTheme="minorHAnsi" w:hAnsiTheme="minorHAnsi" w:cstheme="minorHAnsi"/>
                <w:b/>
                <w:bCs/>
                <w:color w:val="000000"/>
                <w:sz w:val="22"/>
                <w:szCs w:val="22"/>
              </w:rPr>
            </w:pPr>
            <w:r w:rsidRPr="00D939C7">
              <w:rPr>
                <w:rFonts w:asciiTheme="minorHAnsi" w:hAnsiTheme="minorHAnsi" w:cstheme="minorHAnsi"/>
                <w:b/>
                <w:bCs/>
                <w:color w:val="000000"/>
                <w:sz w:val="22"/>
                <w:szCs w:val="22"/>
              </w:rPr>
              <w:t>6</w:t>
            </w:r>
          </w:p>
        </w:tc>
      </w:tr>
      <w:tr w:rsidR="009872B9" w:rsidRPr="00D939C7" w14:paraId="48BB36D6" w14:textId="77777777" w:rsidTr="009872B9">
        <w:trPr>
          <w:trHeight w:val="3256"/>
        </w:trPr>
        <w:tc>
          <w:tcPr>
            <w:tcW w:w="621" w:type="dxa"/>
          </w:tcPr>
          <w:p w14:paraId="0C4B59A4" w14:textId="77777777" w:rsidR="00D939C7" w:rsidRPr="00D939C7" w:rsidRDefault="00D939C7" w:rsidP="001C156D">
            <w:pPr>
              <w:jc w:val="center"/>
              <w:rPr>
                <w:rFonts w:asciiTheme="minorHAnsi" w:cstheme="minorHAnsi"/>
                <w:sz w:val="22"/>
                <w:szCs w:val="22"/>
              </w:rPr>
            </w:pPr>
            <w:r w:rsidRPr="00D939C7">
              <w:rPr>
                <w:rFonts w:asciiTheme="minorHAnsi" w:cstheme="minorHAnsi"/>
                <w:sz w:val="22"/>
                <w:szCs w:val="22"/>
              </w:rPr>
              <w:t xml:space="preserve">1. </w:t>
            </w:r>
          </w:p>
        </w:tc>
        <w:tc>
          <w:tcPr>
            <w:tcW w:w="3382" w:type="dxa"/>
          </w:tcPr>
          <w:p w14:paraId="41BAA160" w14:textId="77777777" w:rsidR="00D939C7" w:rsidRPr="00D939C7" w:rsidRDefault="00D939C7" w:rsidP="001C156D">
            <w:pPr>
              <w:jc w:val="both"/>
              <w:rPr>
                <w:rFonts w:asciiTheme="minorHAnsi" w:cstheme="minorHAnsi"/>
                <w:color w:val="000000" w:themeColor="text1"/>
                <w:sz w:val="22"/>
                <w:szCs w:val="22"/>
              </w:rPr>
            </w:pPr>
          </w:p>
          <w:p w14:paraId="2FCDAD94"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0088C81B"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sutarties pavadinimas)</w:t>
            </w:r>
          </w:p>
          <w:p w14:paraId="1A717646" w14:textId="77777777" w:rsidR="00D939C7" w:rsidRPr="00D939C7" w:rsidRDefault="00D939C7" w:rsidP="001C156D">
            <w:pPr>
              <w:jc w:val="both"/>
              <w:rPr>
                <w:rFonts w:asciiTheme="minorHAnsi" w:cstheme="minorHAnsi"/>
                <w:i/>
                <w:iCs/>
                <w:color w:val="000000" w:themeColor="text1"/>
                <w:sz w:val="22"/>
                <w:szCs w:val="22"/>
              </w:rPr>
            </w:pPr>
          </w:p>
          <w:p w14:paraId="0DD31355"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75994FD2"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 sutarties sudarymo data)</w:t>
            </w:r>
          </w:p>
          <w:p w14:paraId="15982CBB" w14:textId="77777777" w:rsidR="00D939C7" w:rsidRPr="00D939C7" w:rsidRDefault="00D939C7" w:rsidP="001C156D">
            <w:pPr>
              <w:jc w:val="both"/>
              <w:rPr>
                <w:rFonts w:asciiTheme="minorHAnsi" w:cstheme="minorHAnsi"/>
                <w:i/>
                <w:iCs/>
                <w:color w:val="000000" w:themeColor="text1"/>
                <w:sz w:val="22"/>
                <w:szCs w:val="22"/>
              </w:rPr>
            </w:pPr>
          </w:p>
          <w:p w14:paraId="09F8C05A"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26F7FBF0"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sutarties registracijos numeris)</w:t>
            </w:r>
          </w:p>
        </w:tc>
        <w:tc>
          <w:tcPr>
            <w:tcW w:w="2371" w:type="dxa"/>
          </w:tcPr>
          <w:p w14:paraId="1288E55B" w14:textId="77777777" w:rsidR="00D939C7" w:rsidRPr="00D939C7" w:rsidRDefault="00D939C7" w:rsidP="001C156D">
            <w:pPr>
              <w:jc w:val="both"/>
              <w:rPr>
                <w:rFonts w:asciiTheme="minorHAnsi" w:cstheme="minorHAnsi"/>
                <w:color w:val="000000" w:themeColor="text1"/>
                <w:sz w:val="22"/>
                <w:szCs w:val="22"/>
              </w:rPr>
            </w:pPr>
          </w:p>
          <w:p w14:paraId="28D38C42"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56B87C4B"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 darbų atlikimo vieta)</w:t>
            </w:r>
          </w:p>
          <w:p w14:paraId="7E852B8C" w14:textId="77777777" w:rsidR="00D939C7" w:rsidRPr="00D939C7" w:rsidRDefault="00D939C7" w:rsidP="001C156D">
            <w:pPr>
              <w:jc w:val="both"/>
              <w:rPr>
                <w:rFonts w:asciiTheme="minorHAnsi" w:cstheme="minorHAnsi"/>
                <w:color w:val="000000" w:themeColor="text1"/>
                <w:sz w:val="22"/>
                <w:szCs w:val="22"/>
              </w:rPr>
            </w:pPr>
          </w:p>
          <w:p w14:paraId="55E4A60D"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3FC314DE"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 informacija, kokie konkrečiai darbai buvo atlikti)</w:t>
            </w:r>
          </w:p>
          <w:p w14:paraId="3A0461D0" w14:textId="77777777" w:rsidR="00D939C7" w:rsidRPr="00D939C7" w:rsidRDefault="00D939C7" w:rsidP="001C156D">
            <w:pPr>
              <w:jc w:val="center"/>
              <w:rPr>
                <w:rFonts w:asciiTheme="minorHAnsi" w:cstheme="minorHAnsi"/>
                <w:b/>
                <w:bCs/>
                <w:i/>
                <w:iCs/>
                <w:sz w:val="22"/>
                <w:szCs w:val="22"/>
              </w:rPr>
            </w:pPr>
          </w:p>
        </w:tc>
        <w:tc>
          <w:tcPr>
            <w:tcW w:w="2218" w:type="dxa"/>
          </w:tcPr>
          <w:p w14:paraId="5529483F" w14:textId="77777777" w:rsidR="00D939C7" w:rsidRPr="00D939C7" w:rsidRDefault="00D939C7" w:rsidP="001C156D">
            <w:pPr>
              <w:jc w:val="both"/>
              <w:rPr>
                <w:rFonts w:asciiTheme="minorHAnsi" w:cstheme="minorHAnsi"/>
                <w:i/>
                <w:iCs/>
                <w:color w:val="FF0000"/>
                <w:sz w:val="22"/>
                <w:szCs w:val="22"/>
              </w:rPr>
            </w:pPr>
            <w:r w:rsidRPr="00D939C7">
              <w:rPr>
                <w:rFonts w:asciiTheme="minorHAnsi" w:cstheme="minorHAnsi"/>
                <w:color w:val="000000" w:themeColor="text1"/>
                <w:sz w:val="22"/>
                <w:szCs w:val="22"/>
              </w:rPr>
              <w:t xml:space="preserve">Pagal 2 stulpelyje nurodytą sutartį 3 stulpelyje nurodyti darbai buvo atlikti nuo </w:t>
            </w:r>
            <w:r w:rsidRPr="00D939C7">
              <w:rPr>
                <w:rFonts w:asciiTheme="minorHAnsi" w:cstheme="minorHAnsi"/>
                <w:b/>
                <w:bCs/>
                <w:color w:val="000000" w:themeColor="text1"/>
                <w:sz w:val="22"/>
                <w:szCs w:val="22"/>
              </w:rPr>
              <w:t xml:space="preserve">20... m. ........ mėn. ..... d. </w:t>
            </w:r>
            <w:r w:rsidRPr="00D939C7">
              <w:rPr>
                <w:rFonts w:asciiTheme="minorHAnsi" w:cstheme="minorHAnsi"/>
                <w:i/>
                <w:iCs/>
                <w:color w:val="FF0000"/>
                <w:sz w:val="22"/>
                <w:szCs w:val="22"/>
              </w:rPr>
              <w:t>(nurodoma laikotarpio pradžia)</w:t>
            </w:r>
          </w:p>
          <w:p w14:paraId="2BC57101" w14:textId="77777777" w:rsidR="00D939C7" w:rsidRPr="00D939C7" w:rsidRDefault="00D939C7" w:rsidP="001C156D">
            <w:pPr>
              <w:jc w:val="both"/>
              <w:rPr>
                <w:rFonts w:asciiTheme="minorHAnsi" w:cstheme="minorHAnsi"/>
                <w:b/>
                <w:bCs/>
                <w:color w:val="000000" w:themeColor="text1"/>
                <w:sz w:val="22"/>
                <w:szCs w:val="22"/>
              </w:rPr>
            </w:pPr>
            <w:r w:rsidRPr="00D939C7">
              <w:rPr>
                <w:rFonts w:asciiTheme="minorHAnsi" w:cstheme="minorHAnsi"/>
                <w:b/>
                <w:bCs/>
                <w:color w:val="000000" w:themeColor="text1"/>
                <w:sz w:val="22"/>
                <w:szCs w:val="22"/>
              </w:rPr>
              <w:t xml:space="preserve">iki </w:t>
            </w:r>
          </w:p>
          <w:p w14:paraId="508CFE37"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b/>
                <w:bCs/>
                <w:color w:val="000000" w:themeColor="text1"/>
                <w:sz w:val="22"/>
                <w:szCs w:val="22"/>
              </w:rPr>
              <w:t xml:space="preserve">20.. m. .......... mėn. ..... d. </w:t>
            </w:r>
            <w:r w:rsidRPr="00D939C7">
              <w:rPr>
                <w:rFonts w:asciiTheme="minorHAnsi" w:cstheme="minorHAnsi"/>
                <w:i/>
                <w:iCs/>
                <w:color w:val="FF0000"/>
                <w:sz w:val="22"/>
                <w:szCs w:val="22"/>
              </w:rPr>
              <w:t>(nurodoma laikotarpio pabaiga)</w:t>
            </w:r>
          </w:p>
        </w:tc>
        <w:tc>
          <w:tcPr>
            <w:tcW w:w="1913" w:type="dxa"/>
          </w:tcPr>
          <w:p w14:paraId="4C016F6D" w14:textId="77777777" w:rsidR="00D939C7" w:rsidRPr="00D939C7" w:rsidRDefault="00D939C7" w:rsidP="001C156D">
            <w:pPr>
              <w:jc w:val="both"/>
              <w:rPr>
                <w:rFonts w:asciiTheme="minorHAnsi" w:cstheme="minorHAnsi"/>
                <w:color w:val="000000" w:themeColor="text1"/>
                <w:sz w:val="22"/>
                <w:szCs w:val="22"/>
              </w:rPr>
            </w:pPr>
          </w:p>
          <w:p w14:paraId="16A3C05B" w14:textId="77777777" w:rsidR="00D939C7" w:rsidRPr="00D939C7" w:rsidRDefault="00D939C7" w:rsidP="001C156D">
            <w:pPr>
              <w:jc w:val="both"/>
              <w:rPr>
                <w:rFonts w:asciiTheme="minorHAnsi" w:cstheme="minorHAnsi"/>
                <w:i/>
                <w:iCs/>
                <w:color w:val="000000" w:themeColor="text1"/>
                <w:sz w:val="22"/>
                <w:szCs w:val="22"/>
              </w:rPr>
            </w:pPr>
          </w:p>
          <w:p w14:paraId="231718DC" w14:textId="0617115F"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color w:val="000000" w:themeColor="text1"/>
                <w:sz w:val="22"/>
                <w:szCs w:val="22"/>
              </w:rPr>
              <w:t>............ m</w:t>
            </w:r>
            <w:r w:rsidRPr="00D939C7">
              <w:rPr>
                <w:rFonts w:asciiTheme="minorHAnsi" w:cstheme="minorHAnsi"/>
                <w:color w:val="000000" w:themeColor="text1"/>
                <w:sz w:val="22"/>
                <w:szCs w:val="22"/>
                <w:vertAlign w:val="superscript"/>
              </w:rPr>
              <w:t xml:space="preserve">2 </w:t>
            </w:r>
            <w:r w:rsidRPr="00D939C7">
              <w:rPr>
                <w:rFonts w:asciiTheme="minorHAnsi" w:cstheme="minorHAnsi"/>
                <w:i/>
                <w:iCs/>
                <w:color w:val="FF0000"/>
                <w:sz w:val="22"/>
                <w:szCs w:val="22"/>
              </w:rPr>
              <w:t>(nurodoma naujai įrengtos sintetinės</w:t>
            </w:r>
            <w:r w:rsidR="00AF5F30">
              <w:rPr>
                <w:rFonts w:asciiTheme="minorHAnsi" w:cstheme="minorHAnsi"/>
                <w:i/>
                <w:iCs/>
                <w:color w:val="FF0000"/>
                <w:sz w:val="22"/>
                <w:szCs w:val="22"/>
              </w:rPr>
              <w:t xml:space="preserve"> ir (ar) dirbtinės</w:t>
            </w:r>
            <w:r w:rsidRPr="00D939C7">
              <w:rPr>
                <w:rFonts w:asciiTheme="minorHAnsi" w:cstheme="minorHAnsi"/>
                <w:i/>
                <w:iCs/>
                <w:color w:val="FF0000"/>
                <w:sz w:val="22"/>
                <w:szCs w:val="22"/>
              </w:rPr>
              <w:t xml:space="preserve"> žolės dangos apimtis m</w:t>
            </w:r>
            <w:r w:rsidRPr="00D939C7">
              <w:rPr>
                <w:rFonts w:asciiTheme="minorHAnsi" w:cstheme="minorHAnsi"/>
                <w:i/>
                <w:iCs/>
                <w:color w:val="FF0000"/>
                <w:sz w:val="22"/>
                <w:szCs w:val="22"/>
                <w:vertAlign w:val="superscript"/>
              </w:rPr>
              <w:t>2</w:t>
            </w:r>
            <w:r w:rsidRPr="00D939C7">
              <w:rPr>
                <w:rFonts w:asciiTheme="minorHAnsi" w:cstheme="minorHAnsi"/>
                <w:i/>
                <w:iCs/>
                <w:color w:val="FF0000"/>
                <w:sz w:val="22"/>
                <w:szCs w:val="22"/>
              </w:rPr>
              <w:t>)</w:t>
            </w:r>
          </w:p>
        </w:tc>
        <w:tc>
          <w:tcPr>
            <w:tcW w:w="3382" w:type="dxa"/>
          </w:tcPr>
          <w:p w14:paraId="4821736F" w14:textId="77777777" w:rsidR="00D939C7" w:rsidRPr="00D939C7" w:rsidRDefault="00D939C7" w:rsidP="001C156D">
            <w:pPr>
              <w:jc w:val="both"/>
              <w:rPr>
                <w:rFonts w:asciiTheme="minorHAnsi" w:cstheme="minorHAnsi"/>
                <w:color w:val="000000" w:themeColor="text1"/>
                <w:sz w:val="22"/>
                <w:szCs w:val="22"/>
              </w:rPr>
            </w:pPr>
          </w:p>
          <w:p w14:paraId="4656360D"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74646A8F"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Užsakovo pavadinimas)</w:t>
            </w:r>
          </w:p>
          <w:p w14:paraId="4B58E7FC" w14:textId="77777777" w:rsidR="00D939C7" w:rsidRPr="00D939C7" w:rsidRDefault="00D939C7" w:rsidP="001C156D">
            <w:pPr>
              <w:jc w:val="both"/>
              <w:rPr>
                <w:rFonts w:asciiTheme="minorHAnsi" w:cstheme="minorHAnsi"/>
                <w:color w:val="000000" w:themeColor="text1"/>
                <w:sz w:val="22"/>
                <w:szCs w:val="22"/>
              </w:rPr>
            </w:pPr>
          </w:p>
          <w:p w14:paraId="2CC88816"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24199028" w14:textId="77777777" w:rsidR="00D939C7" w:rsidRPr="00D939C7" w:rsidRDefault="00D939C7" w:rsidP="001C156D">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Užsakovo telefono numeris)</w:t>
            </w:r>
          </w:p>
          <w:p w14:paraId="03BC120C" w14:textId="77777777" w:rsidR="00D939C7" w:rsidRPr="00D939C7" w:rsidRDefault="00D939C7" w:rsidP="001C156D">
            <w:pPr>
              <w:jc w:val="both"/>
              <w:rPr>
                <w:rFonts w:asciiTheme="minorHAnsi" w:cstheme="minorHAnsi"/>
                <w:i/>
                <w:iCs/>
                <w:color w:val="000000" w:themeColor="text1"/>
                <w:sz w:val="22"/>
                <w:szCs w:val="22"/>
              </w:rPr>
            </w:pPr>
          </w:p>
          <w:p w14:paraId="610CFCB9" w14:textId="77777777" w:rsidR="00D939C7" w:rsidRPr="00D939C7" w:rsidRDefault="00D939C7" w:rsidP="001C156D">
            <w:pPr>
              <w:jc w:val="both"/>
              <w:rPr>
                <w:rFonts w:asciiTheme="minorHAnsi" w:cstheme="minorHAnsi"/>
                <w:color w:val="000000" w:themeColor="text1"/>
                <w:sz w:val="22"/>
                <w:szCs w:val="22"/>
              </w:rPr>
            </w:pPr>
            <w:r w:rsidRPr="00D939C7">
              <w:rPr>
                <w:rFonts w:asciiTheme="minorHAnsi" w:cstheme="minorHAnsi"/>
                <w:color w:val="000000" w:themeColor="text1"/>
                <w:sz w:val="22"/>
                <w:szCs w:val="22"/>
              </w:rPr>
              <w:t>.........................................................</w:t>
            </w:r>
          </w:p>
          <w:p w14:paraId="4D54C94C" w14:textId="6DCFEDBE" w:rsidR="00D939C7" w:rsidRPr="009872B9" w:rsidRDefault="00D939C7" w:rsidP="009872B9">
            <w:pPr>
              <w:jc w:val="both"/>
              <w:rPr>
                <w:rFonts w:asciiTheme="minorHAnsi" w:cstheme="minorHAnsi"/>
                <w:i/>
                <w:iCs/>
                <w:color w:val="000000" w:themeColor="text1"/>
                <w:sz w:val="22"/>
                <w:szCs w:val="22"/>
              </w:rPr>
            </w:pPr>
            <w:r w:rsidRPr="00D939C7">
              <w:rPr>
                <w:rFonts w:asciiTheme="minorHAnsi" w:cstheme="minorHAnsi"/>
                <w:i/>
                <w:iCs/>
                <w:color w:val="000000" w:themeColor="text1"/>
                <w:sz w:val="22"/>
                <w:szCs w:val="22"/>
              </w:rPr>
              <w:t>(nurodomas Užsakovo el. pašto adresas)</w:t>
            </w:r>
          </w:p>
        </w:tc>
      </w:tr>
      <w:tr w:rsidR="009872B9" w:rsidRPr="00D939C7" w14:paraId="4CD06AC2" w14:textId="77777777" w:rsidTr="009872B9">
        <w:tc>
          <w:tcPr>
            <w:tcW w:w="621" w:type="dxa"/>
            <w:vAlign w:val="center"/>
          </w:tcPr>
          <w:p w14:paraId="51337B7E" w14:textId="77777777" w:rsidR="00D939C7" w:rsidRPr="00D939C7" w:rsidRDefault="00D939C7" w:rsidP="001C156D">
            <w:pPr>
              <w:jc w:val="center"/>
              <w:rPr>
                <w:rFonts w:asciiTheme="minorHAnsi" w:cstheme="minorHAnsi"/>
                <w:sz w:val="22"/>
                <w:szCs w:val="22"/>
              </w:rPr>
            </w:pPr>
            <w:r w:rsidRPr="00D939C7">
              <w:rPr>
                <w:rFonts w:asciiTheme="minorHAnsi" w:cstheme="minorHAnsi"/>
                <w:b/>
                <w:bCs/>
                <w:color w:val="FF0000"/>
                <w:sz w:val="22"/>
                <w:szCs w:val="22"/>
                <w:u w:val="single"/>
              </w:rPr>
              <w:t>......</w:t>
            </w:r>
          </w:p>
        </w:tc>
        <w:tc>
          <w:tcPr>
            <w:tcW w:w="3382" w:type="dxa"/>
            <w:vAlign w:val="center"/>
          </w:tcPr>
          <w:p w14:paraId="3F15831D" w14:textId="77777777" w:rsidR="00D939C7" w:rsidRPr="00D939C7" w:rsidRDefault="00D939C7" w:rsidP="001C156D">
            <w:pPr>
              <w:jc w:val="center"/>
              <w:rPr>
                <w:rFonts w:asciiTheme="minorHAnsi" w:cstheme="minorHAnsi"/>
                <w:b/>
                <w:bCs/>
                <w:color w:val="FF0000"/>
                <w:sz w:val="22"/>
                <w:szCs w:val="22"/>
                <w:u w:val="single"/>
              </w:rPr>
            </w:pPr>
            <w:r w:rsidRPr="00D939C7">
              <w:rPr>
                <w:rFonts w:asciiTheme="minorHAnsi" w:cstheme="minorHAnsi"/>
                <w:b/>
                <w:bCs/>
                <w:color w:val="FF0000"/>
                <w:sz w:val="22"/>
                <w:szCs w:val="22"/>
                <w:u w:val="single"/>
              </w:rPr>
              <w:t>......</w:t>
            </w:r>
          </w:p>
        </w:tc>
        <w:tc>
          <w:tcPr>
            <w:tcW w:w="2371" w:type="dxa"/>
            <w:vAlign w:val="center"/>
          </w:tcPr>
          <w:p w14:paraId="3753D06B" w14:textId="77777777" w:rsidR="00D939C7" w:rsidRPr="00D939C7" w:rsidRDefault="00D939C7" w:rsidP="001C156D">
            <w:pPr>
              <w:jc w:val="center"/>
              <w:rPr>
                <w:rFonts w:asciiTheme="minorHAnsi" w:cstheme="minorHAnsi"/>
                <w:color w:val="000000" w:themeColor="text1"/>
                <w:sz w:val="22"/>
                <w:szCs w:val="22"/>
              </w:rPr>
            </w:pPr>
            <w:r w:rsidRPr="00D939C7">
              <w:rPr>
                <w:rFonts w:asciiTheme="minorHAnsi" w:cstheme="minorHAnsi"/>
                <w:b/>
                <w:bCs/>
                <w:color w:val="FF0000"/>
                <w:sz w:val="22"/>
                <w:szCs w:val="22"/>
                <w:u w:val="single"/>
              </w:rPr>
              <w:t>......</w:t>
            </w:r>
          </w:p>
        </w:tc>
        <w:tc>
          <w:tcPr>
            <w:tcW w:w="2218" w:type="dxa"/>
          </w:tcPr>
          <w:p w14:paraId="256F6D64" w14:textId="77777777" w:rsidR="00D939C7" w:rsidRPr="00D939C7" w:rsidRDefault="00D939C7" w:rsidP="001C156D">
            <w:pPr>
              <w:jc w:val="center"/>
              <w:rPr>
                <w:rFonts w:asciiTheme="minorHAnsi" w:cstheme="minorHAnsi"/>
                <w:b/>
                <w:bCs/>
                <w:color w:val="FF0000"/>
                <w:sz w:val="22"/>
                <w:szCs w:val="22"/>
                <w:u w:val="single"/>
              </w:rPr>
            </w:pPr>
            <w:r w:rsidRPr="00D939C7">
              <w:rPr>
                <w:rFonts w:asciiTheme="minorHAnsi" w:cstheme="minorHAnsi"/>
                <w:b/>
                <w:bCs/>
                <w:color w:val="FF0000"/>
                <w:sz w:val="22"/>
                <w:szCs w:val="22"/>
                <w:u w:val="single"/>
              </w:rPr>
              <w:t>......</w:t>
            </w:r>
          </w:p>
        </w:tc>
        <w:tc>
          <w:tcPr>
            <w:tcW w:w="1913" w:type="dxa"/>
          </w:tcPr>
          <w:p w14:paraId="3EC46AF9" w14:textId="77777777" w:rsidR="00D939C7" w:rsidRPr="00D939C7" w:rsidRDefault="00D939C7" w:rsidP="001C156D">
            <w:pPr>
              <w:jc w:val="center"/>
              <w:rPr>
                <w:rFonts w:asciiTheme="minorHAnsi" w:cstheme="minorHAnsi"/>
                <w:b/>
                <w:bCs/>
                <w:color w:val="FF0000"/>
                <w:sz w:val="22"/>
                <w:szCs w:val="22"/>
                <w:u w:val="single"/>
              </w:rPr>
            </w:pPr>
            <w:r w:rsidRPr="00D939C7">
              <w:rPr>
                <w:rFonts w:asciiTheme="minorHAnsi" w:cstheme="minorHAnsi"/>
                <w:b/>
                <w:bCs/>
                <w:color w:val="FF0000"/>
                <w:sz w:val="22"/>
                <w:szCs w:val="22"/>
                <w:u w:val="single"/>
              </w:rPr>
              <w:t>......</w:t>
            </w:r>
          </w:p>
        </w:tc>
        <w:tc>
          <w:tcPr>
            <w:tcW w:w="3382" w:type="dxa"/>
            <w:vAlign w:val="center"/>
          </w:tcPr>
          <w:p w14:paraId="10489D8A" w14:textId="77777777" w:rsidR="00D939C7" w:rsidRPr="00D939C7" w:rsidRDefault="00D939C7" w:rsidP="001C156D">
            <w:pPr>
              <w:jc w:val="center"/>
              <w:rPr>
                <w:rFonts w:asciiTheme="minorHAnsi" w:cstheme="minorHAnsi"/>
                <w:color w:val="000000" w:themeColor="text1"/>
                <w:sz w:val="22"/>
                <w:szCs w:val="22"/>
              </w:rPr>
            </w:pPr>
            <w:r w:rsidRPr="00D939C7">
              <w:rPr>
                <w:rFonts w:asciiTheme="minorHAnsi" w:cstheme="minorHAnsi"/>
                <w:b/>
                <w:bCs/>
                <w:color w:val="FF0000"/>
                <w:sz w:val="22"/>
                <w:szCs w:val="22"/>
                <w:u w:val="single"/>
              </w:rPr>
              <w:t>......</w:t>
            </w:r>
          </w:p>
        </w:tc>
      </w:tr>
    </w:tbl>
    <w:p w14:paraId="729C7415" w14:textId="77777777" w:rsidR="00D939C7" w:rsidRPr="00D939C7" w:rsidRDefault="00D939C7" w:rsidP="00D939C7">
      <w:pPr>
        <w:spacing w:after="0" w:line="240" w:lineRule="auto"/>
        <w:jc w:val="center"/>
        <w:rPr>
          <w:rFonts w:cstheme="minorHAnsi"/>
          <w:b/>
          <w:bCs/>
          <w:i/>
          <w:iCs/>
          <w:sz w:val="22"/>
          <w:szCs w:val="22"/>
        </w:rPr>
      </w:pPr>
    </w:p>
    <w:p w14:paraId="0BA63A3A" w14:textId="42A87D36" w:rsidR="009872B9" w:rsidRDefault="009872B9" w:rsidP="009872B9">
      <w:pPr>
        <w:tabs>
          <w:tab w:val="left" w:pos="7438"/>
          <w:tab w:val="left" w:pos="11833"/>
        </w:tabs>
        <w:spacing w:after="0" w:line="240" w:lineRule="auto"/>
        <w:jc w:val="both"/>
        <w:rPr>
          <w:rFonts w:cstheme="minorHAnsi"/>
          <w:i/>
          <w:color w:val="00000A"/>
          <w:sz w:val="22"/>
          <w:szCs w:val="22"/>
        </w:rPr>
      </w:pPr>
      <w:r>
        <w:rPr>
          <w:rFonts w:cstheme="minorHAnsi"/>
          <w:i/>
          <w:color w:val="00000A"/>
          <w:sz w:val="22"/>
          <w:szCs w:val="22"/>
        </w:rPr>
        <w:t>.................................................</w:t>
      </w:r>
      <w:r>
        <w:rPr>
          <w:rFonts w:cstheme="minorHAnsi"/>
          <w:i/>
          <w:color w:val="00000A"/>
          <w:sz w:val="22"/>
          <w:szCs w:val="22"/>
        </w:rPr>
        <w:tab/>
        <w:t>...........</w:t>
      </w:r>
      <w:r>
        <w:rPr>
          <w:rFonts w:cstheme="minorHAnsi"/>
          <w:i/>
          <w:color w:val="00000A"/>
          <w:sz w:val="22"/>
          <w:szCs w:val="22"/>
        </w:rPr>
        <w:tab/>
        <w:t>............................</w:t>
      </w:r>
    </w:p>
    <w:p w14:paraId="5EB5D120" w14:textId="25AD7D22" w:rsidR="00D939C7" w:rsidRPr="00D939C7" w:rsidRDefault="00D939C7" w:rsidP="00D939C7">
      <w:pPr>
        <w:tabs>
          <w:tab w:val="center" w:pos="7001"/>
          <w:tab w:val="left" w:pos="11888"/>
        </w:tabs>
        <w:spacing w:after="0" w:line="240" w:lineRule="auto"/>
        <w:jc w:val="both"/>
        <w:rPr>
          <w:rFonts w:cstheme="minorHAnsi"/>
          <w:i/>
          <w:color w:val="00000A"/>
          <w:sz w:val="22"/>
          <w:szCs w:val="22"/>
        </w:rPr>
      </w:pPr>
      <w:r w:rsidRPr="00D939C7">
        <w:rPr>
          <w:rFonts w:cstheme="minorHAnsi"/>
          <w:i/>
          <w:color w:val="00000A"/>
          <w:sz w:val="22"/>
          <w:szCs w:val="22"/>
        </w:rPr>
        <w:t>Dalyvis arba jo įgaliotas asmuo</w:t>
      </w:r>
      <w:r w:rsidRPr="00D939C7">
        <w:rPr>
          <w:rFonts w:cstheme="minorHAnsi"/>
          <w:i/>
          <w:color w:val="00000A"/>
          <w:sz w:val="22"/>
          <w:szCs w:val="22"/>
        </w:rPr>
        <w:tab/>
        <w:t xml:space="preserve">                             parašas</w:t>
      </w:r>
      <w:r w:rsidRPr="00D939C7">
        <w:rPr>
          <w:rFonts w:cstheme="minorHAnsi"/>
          <w:i/>
          <w:color w:val="00000A"/>
          <w:sz w:val="22"/>
          <w:szCs w:val="22"/>
        </w:rPr>
        <w:tab/>
        <w:t>vardas, pavardė</w:t>
      </w:r>
    </w:p>
    <w:p w14:paraId="0024AABF" w14:textId="77777777" w:rsidR="00D939C7" w:rsidRPr="00D939C7" w:rsidRDefault="00D939C7" w:rsidP="00D939C7">
      <w:pPr>
        <w:spacing w:after="0" w:line="240" w:lineRule="auto"/>
        <w:rPr>
          <w:rFonts w:cstheme="minorHAnsi"/>
          <w:sz w:val="22"/>
          <w:szCs w:val="22"/>
        </w:rPr>
      </w:pPr>
    </w:p>
    <w:p w14:paraId="6B822400" w14:textId="1890AAFD" w:rsidR="009872B9" w:rsidRDefault="009872B9" w:rsidP="009872B9">
      <w:pPr>
        <w:pStyle w:val="Antrat2"/>
        <w:ind w:left="5103"/>
        <w:jc w:val="right"/>
        <w:rPr>
          <w:rFonts w:asciiTheme="minorHAnsi" w:eastAsia="Calibri" w:hAnsiTheme="minorHAnsi" w:cstheme="minorHAnsi"/>
          <w:color w:val="000000" w:themeColor="text1"/>
          <w:sz w:val="22"/>
          <w:szCs w:val="22"/>
        </w:rPr>
      </w:pPr>
      <w:bookmarkStart w:id="116" w:name="_Toc216807501"/>
      <w:r w:rsidRPr="00921E8D">
        <w:rPr>
          <w:rFonts w:asciiTheme="minorHAnsi" w:eastAsia="Calibri" w:hAnsiTheme="minorHAnsi" w:cstheme="minorHAnsi"/>
          <w:color w:val="000000" w:themeColor="text1"/>
          <w:sz w:val="22"/>
          <w:szCs w:val="22"/>
        </w:rPr>
        <w:t>Pirkimo sąlygų 1</w:t>
      </w:r>
      <w:r>
        <w:rPr>
          <w:rFonts w:asciiTheme="minorHAnsi" w:eastAsia="Calibri" w:hAnsiTheme="minorHAnsi" w:cstheme="minorHAnsi"/>
          <w:color w:val="000000" w:themeColor="text1"/>
          <w:sz w:val="22"/>
          <w:szCs w:val="22"/>
        </w:rPr>
        <w:t>2</w:t>
      </w:r>
      <w:r w:rsidRPr="00921E8D">
        <w:rPr>
          <w:rFonts w:asciiTheme="minorHAnsi" w:eastAsia="Calibri" w:hAnsiTheme="minorHAnsi" w:cstheme="minorHAnsi"/>
          <w:color w:val="000000" w:themeColor="text1"/>
          <w:sz w:val="22"/>
          <w:szCs w:val="22"/>
        </w:rPr>
        <w:t xml:space="preserve"> priedas „</w:t>
      </w:r>
      <w:r w:rsidR="001E78F3">
        <w:rPr>
          <w:rFonts w:asciiTheme="minorHAnsi" w:eastAsia="Calibri" w:hAnsiTheme="minorHAnsi" w:cstheme="minorHAnsi"/>
          <w:color w:val="000000" w:themeColor="text1"/>
          <w:sz w:val="22"/>
          <w:szCs w:val="22"/>
        </w:rPr>
        <w:t>Specialistų, atsakingų už pirkimo sutarties vykdymą sąrašo</w:t>
      </w:r>
      <w:r>
        <w:rPr>
          <w:rFonts w:asciiTheme="minorHAnsi" w:eastAsia="Calibri" w:hAnsiTheme="minorHAnsi" w:cstheme="minorHAnsi"/>
          <w:color w:val="000000" w:themeColor="text1"/>
          <w:sz w:val="22"/>
          <w:szCs w:val="22"/>
        </w:rPr>
        <w:t xml:space="preserve"> forma</w:t>
      </w:r>
      <w:r w:rsidRPr="00921E8D">
        <w:rPr>
          <w:rFonts w:asciiTheme="minorHAnsi" w:eastAsia="Calibri" w:hAnsiTheme="minorHAnsi" w:cstheme="minorHAnsi"/>
          <w:color w:val="000000" w:themeColor="text1"/>
          <w:sz w:val="22"/>
          <w:szCs w:val="22"/>
        </w:rPr>
        <w:t>“</w:t>
      </w:r>
      <w:bookmarkEnd w:id="116"/>
    </w:p>
    <w:p w14:paraId="0D3585A1" w14:textId="77777777" w:rsidR="00D939C7" w:rsidRPr="00D939C7" w:rsidRDefault="00D939C7" w:rsidP="009872B9">
      <w:pPr>
        <w:spacing w:before="120" w:after="120" w:line="240" w:lineRule="auto"/>
        <w:jc w:val="center"/>
        <w:rPr>
          <w:rFonts w:eastAsia="Times New Roman" w:cstheme="minorHAnsi"/>
          <w:color w:val="FF0000"/>
          <w:sz w:val="22"/>
          <w:szCs w:val="22"/>
          <w:lang w:eastAsia="en-US"/>
        </w:rPr>
      </w:pPr>
      <w:r w:rsidRPr="00D939C7">
        <w:rPr>
          <w:rFonts w:eastAsia="Times New Roman" w:cstheme="minorHAnsi"/>
          <w:color w:val="FF0000"/>
          <w:sz w:val="22"/>
          <w:szCs w:val="22"/>
          <w:lang w:eastAsia="en-US"/>
        </w:rPr>
        <w:t>(specialistų, atsakingų už pirkimo sutarties vykdymą sąrašo forma)</w:t>
      </w:r>
    </w:p>
    <w:p w14:paraId="5954275C" w14:textId="77777777" w:rsidR="00D939C7" w:rsidRPr="00D939C7" w:rsidRDefault="00D939C7" w:rsidP="00D939C7">
      <w:pPr>
        <w:jc w:val="center"/>
        <w:rPr>
          <w:rFonts w:cstheme="minorHAnsi"/>
          <w:b/>
          <w:caps/>
          <w:sz w:val="22"/>
          <w:szCs w:val="22"/>
        </w:rPr>
      </w:pPr>
      <w:r w:rsidRPr="00D939C7">
        <w:rPr>
          <w:rFonts w:cstheme="minorHAnsi"/>
          <w:b/>
          <w:caps/>
          <w:sz w:val="22"/>
          <w:szCs w:val="22"/>
        </w:rPr>
        <w:t>SPECIALISTŲ, atsakingų už PIRKIMO sutarties vykdymą, sąrašas</w:t>
      </w:r>
    </w:p>
    <w:p w14:paraId="0C76E544" w14:textId="121E29D2" w:rsidR="00D939C7" w:rsidRPr="00D939C7" w:rsidRDefault="00D939C7" w:rsidP="00D939C7">
      <w:pPr>
        <w:spacing w:after="0"/>
        <w:jc w:val="center"/>
        <w:rPr>
          <w:rFonts w:eastAsia="Times New Roman" w:cstheme="minorHAnsi"/>
          <w:i/>
          <w:iCs/>
          <w:sz w:val="22"/>
          <w:szCs w:val="22"/>
          <w:lang w:eastAsia="en-US"/>
        </w:rPr>
      </w:pPr>
      <w:r w:rsidRPr="00D939C7">
        <w:rPr>
          <w:rFonts w:eastAsia="Times New Roman" w:cstheme="minorHAnsi"/>
          <w:i/>
          <w:iCs/>
          <w:sz w:val="22"/>
          <w:szCs w:val="22"/>
          <w:lang w:eastAsia="en-US"/>
        </w:rPr>
        <w:t>(informacija, skirta įvertinti statybos vadovo kvalifikacijos atitikimą pirkimo sąlygų</w:t>
      </w:r>
      <w:r w:rsidR="00835F40">
        <w:rPr>
          <w:rFonts w:eastAsia="Times New Roman" w:cstheme="minorHAnsi"/>
          <w:i/>
          <w:iCs/>
          <w:sz w:val="22"/>
          <w:szCs w:val="22"/>
          <w:lang w:eastAsia="en-US"/>
        </w:rPr>
        <w:t xml:space="preserve"> 8 priedo</w:t>
      </w:r>
      <w:r w:rsidRPr="00D939C7">
        <w:rPr>
          <w:rFonts w:eastAsia="Times New Roman" w:cstheme="minorHAnsi"/>
          <w:i/>
          <w:iCs/>
          <w:sz w:val="22"/>
          <w:szCs w:val="22"/>
          <w:lang w:eastAsia="en-US"/>
        </w:rPr>
        <w:t xml:space="preserve"> </w:t>
      </w:r>
      <w:r w:rsidR="00835F40">
        <w:rPr>
          <w:rFonts w:eastAsia="Times New Roman" w:cstheme="minorHAnsi"/>
          <w:i/>
          <w:iCs/>
          <w:sz w:val="22"/>
          <w:szCs w:val="22"/>
          <w:lang w:eastAsia="en-US"/>
        </w:rPr>
        <w:t>1</w:t>
      </w:r>
      <w:r w:rsidRPr="00D939C7">
        <w:rPr>
          <w:rFonts w:eastAsia="Times New Roman" w:cstheme="minorHAnsi"/>
          <w:i/>
          <w:iCs/>
          <w:sz w:val="22"/>
          <w:szCs w:val="22"/>
          <w:lang w:eastAsia="en-US"/>
        </w:rPr>
        <w:t>.2 punkto reikalavimui)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3118"/>
        <w:gridCol w:w="2835"/>
        <w:gridCol w:w="2410"/>
      </w:tblGrid>
      <w:tr w:rsidR="00D939C7" w:rsidRPr="00D939C7" w14:paraId="11BACBF4" w14:textId="77777777" w:rsidTr="001C156D">
        <w:trPr>
          <w:trHeight w:val="2703"/>
        </w:trPr>
        <w:tc>
          <w:tcPr>
            <w:tcW w:w="2830" w:type="dxa"/>
            <w:tcBorders>
              <w:top w:val="single" w:sz="4" w:space="0" w:color="auto"/>
              <w:left w:val="single" w:sz="4" w:space="0" w:color="auto"/>
              <w:bottom w:val="single" w:sz="4" w:space="0" w:color="auto"/>
              <w:right w:val="single" w:sz="4" w:space="0" w:color="auto"/>
            </w:tcBorders>
            <w:hideMark/>
          </w:tcPr>
          <w:p w14:paraId="48462A4F" w14:textId="77777777" w:rsidR="00D939C7" w:rsidRPr="00D939C7" w:rsidRDefault="00D939C7" w:rsidP="001C156D">
            <w:pPr>
              <w:jc w:val="center"/>
              <w:rPr>
                <w:rFonts w:cstheme="minorHAnsi"/>
                <w:b/>
                <w:sz w:val="22"/>
                <w:szCs w:val="22"/>
              </w:rPr>
            </w:pPr>
            <w:r w:rsidRPr="00D939C7">
              <w:rPr>
                <w:rFonts w:cstheme="minorHAnsi"/>
                <w:b/>
                <w:sz w:val="22"/>
                <w:szCs w:val="22"/>
              </w:rPr>
              <w:t>Specialisto vardas, pavardė</w:t>
            </w:r>
          </w:p>
        </w:tc>
        <w:tc>
          <w:tcPr>
            <w:tcW w:w="3261" w:type="dxa"/>
            <w:tcBorders>
              <w:top w:val="single" w:sz="4" w:space="0" w:color="auto"/>
              <w:left w:val="single" w:sz="4" w:space="0" w:color="auto"/>
              <w:bottom w:val="single" w:sz="4" w:space="0" w:color="auto"/>
              <w:right w:val="single" w:sz="4" w:space="0" w:color="auto"/>
            </w:tcBorders>
            <w:hideMark/>
          </w:tcPr>
          <w:p w14:paraId="46D1F2EA" w14:textId="77777777" w:rsidR="00D939C7" w:rsidRPr="00D939C7" w:rsidRDefault="00D939C7" w:rsidP="001C156D">
            <w:pPr>
              <w:jc w:val="center"/>
              <w:rPr>
                <w:rFonts w:cstheme="minorHAnsi"/>
                <w:b/>
                <w:sz w:val="22"/>
                <w:szCs w:val="22"/>
              </w:rPr>
            </w:pPr>
            <w:r w:rsidRPr="00D939C7">
              <w:rPr>
                <w:rFonts w:cstheme="minorHAnsi"/>
                <w:b/>
                <w:sz w:val="22"/>
                <w:szCs w:val="22"/>
              </w:rPr>
              <w:t xml:space="preserve">Pridedami </w:t>
            </w:r>
            <w:r w:rsidRPr="00D939C7">
              <w:rPr>
                <w:rFonts w:cstheme="minorHAnsi"/>
                <w:b/>
                <w:bCs/>
                <w:sz w:val="22"/>
                <w:szCs w:val="22"/>
                <w:shd w:val="clear" w:color="auto" w:fill="FFFFFF"/>
              </w:rPr>
              <w:t>atitikimą nustatytiems kvalifikacijos reikalavimams patvirtinantys dokumentai</w:t>
            </w:r>
            <w:r w:rsidRPr="00D939C7">
              <w:rPr>
                <w:rFonts w:cstheme="minorHAnsi"/>
                <w:b/>
                <w:bCs/>
                <w:sz w:val="22"/>
                <w:szCs w:val="22"/>
              </w:rPr>
              <w:t xml:space="preserve"> </w:t>
            </w:r>
            <w:r w:rsidRPr="00D939C7">
              <w:rPr>
                <w:rFonts w:cstheme="minorHAnsi"/>
                <w:b/>
                <w:sz w:val="22"/>
                <w:szCs w:val="22"/>
              </w:rPr>
              <w:t xml:space="preserve">(atestatai, pažymėjimai, mokslo baigimo diplomai ar kt.) </w:t>
            </w:r>
          </w:p>
        </w:tc>
        <w:tc>
          <w:tcPr>
            <w:tcW w:w="3118" w:type="dxa"/>
            <w:tcBorders>
              <w:top w:val="single" w:sz="4" w:space="0" w:color="auto"/>
              <w:left w:val="single" w:sz="4" w:space="0" w:color="auto"/>
              <w:bottom w:val="single" w:sz="4" w:space="0" w:color="auto"/>
              <w:right w:val="single" w:sz="4" w:space="0" w:color="auto"/>
            </w:tcBorders>
            <w:hideMark/>
          </w:tcPr>
          <w:p w14:paraId="7F60C928" w14:textId="4CACB787" w:rsidR="00D939C7" w:rsidRPr="00D939C7" w:rsidRDefault="00D939C7" w:rsidP="001C156D">
            <w:pPr>
              <w:jc w:val="center"/>
              <w:rPr>
                <w:rFonts w:cstheme="minorHAnsi"/>
                <w:b/>
                <w:sz w:val="22"/>
                <w:szCs w:val="22"/>
              </w:rPr>
            </w:pPr>
            <w:r w:rsidRPr="00D939C7">
              <w:rPr>
                <w:rFonts w:cstheme="minorHAnsi"/>
                <w:b/>
                <w:sz w:val="22"/>
                <w:szCs w:val="22"/>
              </w:rPr>
              <w:t>Specialisto darbo patirtis pirkimo sąlygų</w:t>
            </w:r>
            <w:r w:rsidR="00606657">
              <w:rPr>
                <w:rFonts w:cstheme="minorHAnsi"/>
                <w:b/>
                <w:sz w:val="22"/>
                <w:szCs w:val="22"/>
              </w:rPr>
              <w:t xml:space="preserve"> 8 priedo 1</w:t>
            </w:r>
            <w:r w:rsidRPr="00D939C7">
              <w:rPr>
                <w:rFonts w:cstheme="minorHAnsi"/>
                <w:b/>
                <w:sz w:val="22"/>
                <w:szCs w:val="22"/>
              </w:rPr>
              <w:t>.2 punkte reikalaujamoje srityje (datos: nuo (metai/mėnuo/diena) – iki (metai/mėnuo/diena))*</w:t>
            </w:r>
          </w:p>
        </w:tc>
        <w:tc>
          <w:tcPr>
            <w:tcW w:w="2835" w:type="dxa"/>
            <w:tcBorders>
              <w:top w:val="single" w:sz="4" w:space="0" w:color="auto"/>
              <w:left w:val="single" w:sz="4" w:space="0" w:color="auto"/>
              <w:bottom w:val="single" w:sz="4" w:space="0" w:color="auto"/>
              <w:right w:val="single" w:sz="4" w:space="0" w:color="auto"/>
            </w:tcBorders>
            <w:hideMark/>
          </w:tcPr>
          <w:p w14:paraId="3F11EEAE" w14:textId="103AED4A" w:rsidR="00D939C7" w:rsidRPr="00D939C7" w:rsidRDefault="00D939C7" w:rsidP="001C156D">
            <w:pPr>
              <w:jc w:val="center"/>
              <w:rPr>
                <w:rFonts w:cstheme="minorHAnsi"/>
                <w:b/>
                <w:sz w:val="22"/>
                <w:szCs w:val="22"/>
              </w:rPr>
            </w:pPr>
            <w:r w:rsidRPr="00D939C7">
              <w:rPr>
                <w:rFonts w:cstheme="minorHAnsi"/>
                <w:b/>
                <w:sz w:val="22"/>
                <w:szCs w:val="22"/>
              </w:rPr>
              <w:t xml:space="preserve">Specialisto patirties pirkimo sąlygų </w:t>
            </w:r>
            <w:r w:rsidR="00606657">
              <w:rPr>
                <w:rFonts w:cstheme="minorHAnsi"/>
                <w:b/>
                <w:sz w:val="22"/>
                <w:szCs w:val="22"/>
              </w:rPr>
              <w:t>8 priedo 1</w:t>
            </w:r>
            <w:r w:rsidR="00606657" w:rsidRPr="00D939C7">
              <w:rPr>
                <w:rFonts w:cstheme="minorHAnsi"/>
                <w:b/>
                <w:sz w:val="22"/>
                <w:szCs w:val="22"/>
              </w:rPr>
              <w:t xml:space="preserve">.2 </w:t>
            </w:r>
            <w:r w:rsidRPr="00D939C7">
              <w:rPr>
                <w:rFonts w:cstheme="minorHAnsi"/>
                <w:b/>
                <w:sz w:val="22"/>
                <w:szCs w:val="22"/>
              </w:rPr>
              <w:t xml:space="preserve">punkte reikalaujamoje srityje aprašymas, trumpai apibūdinant vykdytus projektus, sutartis ir pan. (nurodant eitas pareigas, užsakovą ir jo kontaktus) </w:t>
            </w:r>
          </w:p>
        </w:tc>
        <w:tc>
          <w:tcPr>
            <w:tcW w:w="2410" w:type="dxa"/>
            <w:tcBorders>
              <w:top w:val="single" w:sz="4" w:space="0" w:color="auto"/>
              <w:left w:val="single" w:sz="4" w:space="0" w:color="auto"/>
              <w:bottom w:val="single" w:sz="4" w:space="0" w:color="auto"/>
              <w:right w:val="single" w:sz="4" w:space="0" w:color="auto"/>
            </w:tcBorders>
            <w:hideMark/>
          </w:tcPr>
          <w:p w14:paraId="2DFE5976" w14:textId="3FADF75D" w:rsidR="00D939C7" w:rsidRPr="00D939C7" w:rsidRDefault="00D939C7" w:rsidP="001C156D">
            <w:pPr>
              <w:jc w:val="center"/>
              <w:rPr>
                <w:rFonts w:cstheme="minorHAnsi"/>
                <w:b/>
                <w:bCs/>
                <w:sz w:val="22"/>
                <w:szCs w:val="22"/>
              </w:rPr>
            </w:pPr>
            <w:r w:rsidRPr="00D939C7">
              <w:rPr>
                <w:rFonts w:cstheme="minorHAnsi"/>
                <w:b/>
                <w:bCs/>
                <w:sz w:val="22"/>
                <w:szCs w:val="22"/>
              </w:rPr>
              <w:t>Darbų atlikimo tiekėjui teisinė forma (darbo sutartis, ketinimų protokolas ar kt.)</w:t>
            </w:r>
            <w:r w:rsidR="00606657">
              <w:rPr>
                <w:rFonts w:cstheme="minorHAnsi"/>
                <w:b/>
                <w:bCs/>
                <w:sz w:val="22"/>
                <w:szCs w:val="22"/>
              </w:rPr>
              <w:t xml:space="preserve"> </w:t>
            </w:r>
          </w:p>
        </w:tc>
      </w:tr>
      <w:tr w:rsidR="00D939C7" w:rsidRPr="00D939C7" w14:paraId="3408DA51" w14:textId="77777777" w:rsidTr="001C156D">
        <w:trPr>
          <w:trHeight w:val="525"/>
        </w:trPr>
        <w:tc>
          <w:tcPr>
            <w:tcW w:w="2830" w:type="dxa"/>
            <w:tcBorders>
              <w:top w:val="single" w:sz="4" w:space="0" w:color="auto"/>
              <w:left w:val="single" w:sz="4" w:space="0" w:color="auto"/>
              <w:bottom w:val="single" w:sz="4" w:space="0" w:color="auto"/>
              <w:right w:val="single" w:sz="4" w:space="0" w:color="auto"/>
            </w:tcBorders>
          </w:tcPr>
          <w:p w14:paraId="462EF913" w14:textId="77777777" w:rsidR="00D939C7" w:rsidRPr="00D939C7" w:rsidRDefault="00D939C7" w:rsidP="001C156D">
            <w:pPr>
              <w:jc w:val="center"/>
              <w:rPr>
                <w:rFonts w:cstheme="minorHAnsi"/>
                <w:b/>
                <w:caps/>
                <w:sz w:val="22"/>
                <w:szCs w:val="22"/>
              </w:rPr>
            </w:pPr>
          </w:p>
        </w:tc>
        <w:tc>
          <w:tcPr>
            <w:tcW w:w="3261" w:type="dxa"/>
            <w:tcBorders>
              <w:top w:val="single" w:sz="4" w:space="0" w:color="auto"/>
              <w:left w:val="single" w:sz="4" w:space="0" w:color="auto"/>
              <w:bottom w:val="single" w:sz="4" w:space="0" w:color="auto"/>
              <w:right w:val="single" w:sz="4" w:space="0" w:color="auto"/>
            </w:tcBorders>
          </w:tcPr>
          <w:p w14:paraId="131638E7" w14:textId="77777777" w:rsidR="00D939C7" w:rsidRPr="00D939C7" w:rsidRDefault="00D939C7" w:rsidP="001C156D">
            <w:pPr>
              <w:jc w:val="center"/>
              <w:rPr>
                <w:rFonts w:cstheme="minorHAnsi"/>
                <w:b/>
                <w:cap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691B814" w14:textId="77777777" w:rsidR="00D939C7" w:rsidRPr="00D939C7" w:rsidRDefault="00D939C7" w:rsidP="001C156D">
            <w:pPr>
              <w:jc w:val="center"/>
              <w:rPr>
                <w:rFonts w:cstheme="minorHAnsi"/>
                <w:b/>
                <w:cap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F4FC004" w14:textId="77777777" w:rsidR="00D939C7" w:rsidRPr="00D939C7" w:rsidRDefault="00D939C7" w:rsidP="001C156D">
            <w:pPr>
              <w:jc w:val="center"/>
              <w:rPr>
                <w:rFonts w:cstheme="minorHAnsi"/>
                <w:b/>
                <w:cap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8630BF" w14:textId="77777777" w:rsidR="00D939C7" w:rsidRPr="00D939C7" w:rsidRDefault="00D939C7" w:rsidP="001C156D">
            <w:pPr>
              <w:jc w:val="center"/>
              <w:rPr>
                <w:rFonts w:cstheme="minorHAnsi"/>
                <w:b/>
                <w:caps/>
                <w:sz w:val="22"/>
                <w:szCs w:val="22"/>
              </w:rPr>
            </w:pPr>
          </w:p>
        </w:tc>
      </w:tr>
      <w:tr w:rsidR="00D939C7" w:rsidRPr="00D939C7" w14:paraId="3431902C" w14:textId="77777777" w:rsidTr="001C156D">
        <w:trPr>
          <w:trHeight w:val="525"/>
        </w:trPr>
        <w:tc>
          <w:tcPr>
            <w:tcW w:w="2830" w:type="dxa"/>
            <w:tcBorders>
              <w:top w:val="single" w:sz="4" w:space="0" w:color="auto"/>
              <w:left w:val="single" w:sz="4" w:space="0" w:color="auto"/>
              <w:bottom w:val="single" w:sz="4" w:space="0" w:color="auto"/>
              <w:right w:val="single" w:sz="4" w:space="0" w:color="auto"/>
            </w:tcBorders>
          </w:tcPr>
          <w:p w14:paraId="52AC217A"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08D2D2C"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30AC162"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3EA9A29F"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0CD07552" w14:textId="77777777" w:rsidR="00D939C7" w:rsidRPr="00D939C7" w:rsidRDefault="00D939C7" w:rsidP="001C156D">
            <w:pPr>
              <w:jc w:val="center"/>
              <w:rPr>
                <w:rFonts w:cstheme="minorHAnsi"/>
                <w:caps/>
                <w:sz w:val="22"/>
                <w:szCs w:val="22"/>
              </w:rPr>
            </w:pPr>
            <w:r w:rsidRPr="00D939C7">
              <w:rPr>
                <w:rFonts w:cstheme="minorHAnsi"/>
                <w:caps/>
                <w:sz w:val="22"/>
                <w:szCs w:val="22"/>
              </w:rPr>
              <w:t>....</w:t>
            </w:r>
          </w:p>
        </w:tc>
      </w:tr>
    </w:tbl>
    <w:p w14:paraId="6C74C977" w14:textId="4FB18438" w:rsidR="00D939C7" w:rsidRPr="00D939C7" w:rsidRDefault="00D939C7" w:rsidP="00D939C7">
      <w:pPr>
        <w:pStyle w:val="Pagrindinistekstas"/>
        <w:ind w:firstLine="0"/>
        <w:rPr>
          <w:rFonts w:cstheme="minorHAnsi"/>
          <w:i/>
          <w:iCs/>
          <w:sz w:val="22"/>
          <w:szCs w:val="22"/>
        </w:rPr>
      </w:pPr>
      <w:r w:rsidRPr="00D939C7">
        <w:rPr>
          <w:rFonts w:cstheme="minorHAnsi"/>
          <w:b/>
          <w:sz w:val="22"/>
          <w:szCs w:val="22"/>
        </w:rPr>
        <w:t xml:space="preserve">* </w:t>
      </w:r>
      <w:r w:rsidRPr="00D939C7">
        <w:rPr>
          <w:rFonts w:cstheme="minorHAnsi"/>
          <w:bCs/>
          <w:i/>
          <w:iCs/>
          <w:sz w:val="22"/>
          <w:szCs w:val="22"/>
        </w:rPr>
        <w:t xml:space="preserve">Specialisto darbo patirtis pirkimo sąlygų </w:t>
      </w:r>
      <w:r w:rsidR="00606657">
        <w:rPr>
          <w:rFonts w:cstheme="minorHAnsi"/>
          <w:bCs/>
          <w:i/>
          <w:iCs/>
          <w:sz w:val="22"/>
          <w:szCs w:val="22"/>
        </w:rPr>
        <w:t>8 priedo 1</w:t>
      </w:r>
      <w:r w:rsidRPr="00D939C7">
        <w:rPr>
          <w:rFonts w:cstheme="minorHAnsi"/>
          <w:bCs/>
          <w:i/>
          <w:iCs/>
          <w:sz w:val="22"/>
          <w:szCs w:val="22"/>
        </w:rPr>
        <w:t>.2 punkte reikalaujamoje srityje</w:t>
      </w:r>
      <w:r w:rsidRPr="00D939C7">
        <w:rPr>
          <w:rFonts w:cstheme="minorHAnsi"/>
          <w:b/>
          <w:i/>
          <w:iCs/>
          <w:sz w:val="22"/>
          <w:szCs w:val="22"/>
        </w:rPr>
        <w:t xml:space="preserve"> </w:t>
      </w:r>
      <w:r w:rsidRPr="00D939C7">
        <w:rPr>
          <w:rFonts w:cstheme="minorHAnsi"/>
          <w:i/>
          <w:iCs/>
          <w:sz w:val="22"/>
          <w:szCs w:val="22"/>
        </w:rPr>
        <w:t>(patirtis bus laikoma tinkama, tik tuo atveju, jei bus pateikti dokumentai, patvirtinantys specialisto patirtį (veiklos pradžią ir pabaigą): atitinkami išrašai iš statybos darbų žurnalų, įmonės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w:t>
      </w:r>
    </w:p>
    <w:p w14:paraId="5761C022" w14:textId="77777777" w:rsidR="00D939C7" w:rsidRPr="00C66C52" w:rsidRDefault="00D939C7" w:rsidP="00D939C7">
      <w:pPr>
        <w:pStyle w:val="Pagrindinistekstas"/>
        <w:ind w:firstLine="0"/>
        <w:rPr>
          <w:i/>
          <w:iCs/>
          <w:szCs w:val="24"/>
        </w:rPr>
      </w:pPr>
      <w:r w:rsidRPr="00D939C7">
        <w:rPr>
          <w:rFonts w:cstheme="minorHAnsi"/>
          <w:i/>
          <w:iCs/>
          <w:sz w:val="22"/>
          <w:szCs w:val="22"/>
        </w:rPr>
        <w:t>Perkančioji organizacija, vertindama tiekėjų pateiktą informaciją apie nurodytą specialistų patirtį objektuose, gali paprašyti kitų dokumentų, įrodančių specialistų patirtį bei siekdama patikslinti informaciją apie specialisto patirtį, pasilieka teisę be išankstinio įspėjimo susisiekti su tiekėjo nurodytu (-</w:t>
      </w:r>
      <w:proofErr w:type="spellStart"/>
      <w:r w:rsidRPr="00D939C7">
        <w:rPr>
          <w:rFonts w:cstheme="minorHAnsi"/>
          <w:i/>
          <w:iCs/>
          <w:sz w:val="22"/>
          <w:szCs w:val="22"/>
        </w:rPr>
        <w:t>ais</w:t>
      </w:r>
      <w:proofErr w:type="spellEnd"/>
      <w:r w:rsidRPr="00D939C7">
        <w:rPr>
          <w:rFonts w:cstheme="minorHAnsi"/>
          <w:i/>
          <w:iCs/>
          <w:sz w:val="22"/>
          <w:szCs w:val="22"/>
        </w:rPr>
        <w:t>) u</w:t>
      </w:r>
      <w:r w:rsidRPr="00C66C52">
        <w:rPr>
          <w:i/>
          <w:iCs/>
          <w:szCs w:val="24"/>
        </w:rPr>
        <w:t>žsakovo (-ų) atstovu (-</w:t>
      </w:r>
      <w:proofErr w:type="spellStart"/>
      <w:r w:rsidRPr="00C66C52">
        <w:rPr>
          <w:i/>
          <w:iCs/>
          <w:szCs w:val="24"/>
        </w:rPr>
        <w:t>ais</w:t>
      </w:r>
      <w:proofErr w:type="spellEnd"/>
      <w:r w:rsidRPr="00C66C52">
        <w:rPr>
          <w:i/>
          <w:iCs/>
          <w:szCs w:val="24"/>
        </w:rPr>
        <w:t>).</w:t>
      </w:r>
    </w:p>
    <w:p w14:paraId="5C14B363" w14:textId="77777777" w:rsidR="00D939C7" w:rsidRPr="00654039" w:rsidRDefault="00D939C7" w:rsidP="00D939C7">
      <w:pPr>
        <w:jc w:val="both"/>
      </w:pPr>
    </w:p>
    <w:p w14:paraId="2132D168" w14:textId="77777777" w:rsidR="00D939C7" w:rsidRDefault="00D939C7" w:rsidP="00D939C7">
      <w:pPr>
        <w:jc w:val="both"/>
        <w:rPr>
          <w:rFonts w:ascii="Times New Roman" w:eastAsia="Times New Roman" w:hAnsi="Times New Roman" w:cs="Times New Roman"/>
          <w:sz w:val="24"/>
          <w:szCs w:val="24"/>
          <w:lang w:eastAsia="en-US"/>
        </w:rPr>
      </w:pPr>
      <w:r w:rsidRPr="00654039">
        <w:rPr>
          <w:rFonts w:ascii="Times New Roman" w:hAnsi="Times New Roman" w:cs="Times New Roman"/>
          <w:i/>
          <w:color w:val="00000A"/>
          <w:sz w:val="24"/>
          <w:szCs w:val="24"/>
        </w:rPr>
        <w:t>Dalyvis arba jo įgaliotas asmuo                           parašas                                  vardas ir pavardė</w:t>
      </w:r>
    </w:p>
    <w:p w14:paraId="6A1125E7" w14:textId="77777777" w:rsidR="00D939C7" w:rsidRPr="00AD60A9" w:rsidRDefault="00D939C7" w:rsidP="00971C1F">
      <w:pPr>
        <w:spacing w:after="0" w:line="240" w:lineRule="auto"/>
        <w:ind w:firstLine="567"/>
        <w:jc w:val="both"/>
        <w:rPr>
          <w:rFonts w:eastAsia="Times New Roman" w:cstheme="minorHAnsi"/>
          <w:sz w:val="22"/>
          <w:szCs w:val="22"/>
          <w:lang w:eastAsia="en-US"/>
        </w:rPr>
      </w:pPr>
    </w:p>
    <w:sectPr w:rsidR="00D939C7" w:rsidRPr="00AD60A9" w:rsidSect="00D939C7">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7BEA" w14:textId="77777777" w:rsidR="00AA4453" w:rsidRDefault="00AA4453" w:rsidP="00D05666">
      <w:r>
        <w:separator/>
      </w:r>
    </w:p>
  </w:endnote>
  <w:endnote w:type="continuationSeparator" w:id="0">
    <w:p w14:paraId="1DEEA2DC" w14:textId="77777777" w:rsidR="00AA4453" w:rsidRDefault="00AA4453" w:rsidP="00D05666">
      <w:r>
        <w:continuationSeparator/>
      </w:r>
    </w:p>
  </w:endnote>
  <w:endnote w:type="continuationNotice" w:id="1">
    <w:p w14:paraId="4DD8AE0E" w14:textId="77777777" w:rsidR="00AA4453" w:rsidRDefault="00AA4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6C21" w14:textId="77777777" w:rsidR="00973E05" w:rsidRDefault="00973E05">
    <w:pPr>
      <w:pStyle w:val="Porat"/>
      <w:jc w:val="right"/>
    </w:pPr>
    <w:r>
      <w:fldChar w:fldCharType="begin"/>
    </w:r>
    <w:r>
      <w:instrText xml:space="preserve"> PAGE   \* MERGEFORMAT </w:instrText>
    </w:r>
    <w:r>
      <w:fldChar w:fldCharType="separate"/>
    </w:r>
    <w:r>
      <w:rPr>
        <w:noProof/>
      </w:rPr>
      <w:t>2</w:t>
    </w:r>
    <w:r>
      <w:rPr>
        <w:noProof/>
      </w:rPr>
      <w:fldChar w:fldCharType="end"/>
    </w:r>
  </w:p>
  <w:p w14:paraId="7BAC1443" w14:textId="77777777" w:rsidR="00973E05" w:rsidRDefault="00973E0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FF53" w14:textId="77777777" w:rsidR="00AA4453" w:rsidRDefault="00AA4453" w:rsidP="00D05666">
      <w:r>
        <w:separator/>
      </w:r>
    </w:p>
  </w:footnote>
  <w:footnote w:type="continuationSeparator" w:id="0">
    <w:p w14:paraId="5E88FB7E" w14:textId="77777777" w:rsidR="00AA4453" w:rsidRDefault="00AA4453" w:rsidP="00D05666">
      <w:r>
        <w:continuationSeparator/>
      </w:r>
    </w:p>
  </w:footnote>
  <w:footnote w:type="continuationNotice" w:id="1">
    <w:p w14:paraId="4B7758A3" w14:textId="77777777" w:rsidR="00AA4453" w:rsidRDefault="00AA4453">
      <w:pPr>
        <w:spacing w:after="0" w:line="240" w:lineRule="auto"/>
      </w:pPr>
    </w:p>
  </w:footnote>
  <w:footnote w:id="2">
    <w:p w14:paraId="1300FA25" w14:textId="77777777" w:rsidR="00946F68" w:rsidRPr="004836E9" w:rsidRDefault="00946F68" w:rsidP="00946F6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7890801" w14:textId="77777777" w:rsidR="00946F68" w:rsidRPr="004836E9" w:rsidRDefault="00946F68" w:rsidP="00946F68">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F04C86F" w14:textId="77777777" w:rsidR="00946F68" w:rsidRPr="004836E9" w:rsidRDefault="00946F68" w:rsidP="00946F68">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058A1B67" w14:textId="77777777" w:rsidR="00946F68" w:rsidRPr="004836E9" w:rsidRDefault="00946F68" w:rsidP="00946F68">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1E49E010" w14:textId="77777777" w:rsidR="00946F68" w:rsidRPr="004836E9" w:rsidRDefault="00946F68" w:rsidP="00946F68">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258EA5" w14:textId="77777777" w:rsidR="00946F68" w:rsidRPr="004836E9" w:rsidRDefault="00946F68" w:rsidP="00946F68">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22DE18B3" w14:textId="77777777" w:rsidR="00946F68" w:rsidRPr="004836E9" w:rsidRDefault="00946F68" w:rsidP="00946F68">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4" w:name="part_59ec321e391c494f84b320fbe598d9ee"/>
      <w:bookmarkEnd w:id="74"/>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5" w:name="part_1fc07d8744e64e18a56d6956d4a608bd"/>
      <w:bookmarkEnd w:id="7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6" w:name="part_9b8729a009b44b879be4bbdeffdfbc9d"/>
      <w:bookmarkEnd w:id="7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7" w:name="part_8808e0397ccc470f8282f89b94690af4"/>
      <w:bookmarkEnd w:id="77"/>
      <w:r w:rsidRPr="00012DA8">
        <w:t>4) informacija apie pasitelktus ūkio subjektus, kurių pajėgumais remiasi tiekėjas, ir subtiekėjus – tuo atveju, kai ši informacija reikalinga tiekėjui jo teisėtiems interesams ginti.</w:t>
      </w:r>
    </w:p>
  </w:footnote>
  <w:footnote w:id="6">
    <w:p w14:paraId="0673A8B4" w14:textId="77777777" w:rsidR="00F211EB" w:rsidRPr="002A1FF5" w:rsidRDefault="00F211EB" w:rsidP="002A1FF5">
      <w:pPr>
        <w:pStyle w:val="Puslapioinaostekstas"/>
        <w:tabs>
          <w:tab w:val="left" w:pos="9639"/>
        </w:tabs>
        <w:spacing w:after="0" w:line="240" w:lineRule="auto"/>
        <w:ind w:right="51"/>
        <w:jc w:val="both"/>
        <w:rPr>
          <w:rFonts w:ascii="Calibri" w:hAnsi="Calibri" w:cs="Calibri"/>
        </w:rPr>
      </w:pPr>
      <w:r w:rsidRPr="004836E9">
        <w:rPr>
          <w:rStyle w:val="Puslapioinaosnuoroda"/>
          <w:rFonts w:cstheme="minorHAnsi"/>
        </w:rPr>
        <w:footnoteRef/>
      </w:r>
      <w:r w:rsidRPr="004836E9">
        <w:rPr>
          <w:rFonts w:cstheme="minorHAnsi"/>
        </w:rPr>
        <w:t xml:space="preserve"> </w:t>
      </w:r>
      <w:r w:rsidRPr="002A1FF5">
        <w:rPr>
          <w:rFonts w:ascii="Calibri" w:hAnsi="Calibri" w:cs="Calibri"/>
        </w:rPr>
        <w:t xml:space="preserve">Perkančioji organizacija, nustačiusi kvalifikacijos reikalavimus, turi pateikti informaciją kaip numatyta </w:t>
      </w:r>
      <w:r w:rsidRPr="002A1FF5">
        <w:rPr>
          <w:rFonts w:ascii="Calibri" w:eastAsia="Arial" w:hAnsi="Calibri" w:cs="Calibri"/>
        </w:rPr>
        <w:t>Tiekėjo kvalifikacijos reikalavimų nustatymo metodikos 8 punkte.</w:t>
      </w:r>
    </w:p>
  </w:footnote>
  <w:footnote w:id="7">
    <w:p w14:paraId="1E910567" w14:textId="77777777" w:rsidR="008158C4" w:rsidRPr="002A1FF5" w:rsidRDefault="008158C4" w:rsidP="002A1FF5">
      <w:pPr>
        <w:pStyle w:val="Puslapioinaostekstas"/>
        <w:spacing w:after="0" w:line="240" w:lineRule="auto"/>
        <w:jc w:val="both"/>
        <w:rPr>
          <w:rFonts w:ascii="Calibri" w:hAnsi="Calibri" w:cs="Calibri"/>
        </w:rPr>
      </w:pPr>
      <w:r w:rsidRPr="002A1FF5">
        <w:rPr>
          <w:rStyle w:val="Puslapioinaosnuoroda"/>
          <w:rFonts w:ascii="Calibri" w:hAnsi="Calibri" w:cs="Calibri"/>
        </w:rPr>
        <w:footnoteRef/>
      </w:r>
      <w:r w:rsidRPr="002A1FF5">
        <w:rPr>
          <w:rFonts w:ascii="Calibri" w:hAnsi="Calibri" w:cs="Calibri"/>
        </w:rPr>
        <w:t xml:space="preserve"> </w:t>
      </w:r>
      <w:r w:rsidRPr="002A1FF5">
        <w:rPr>
          <w:rFonts w:ascii="Calibri" w:hAnsi="Calibri" w:cs="Calibri"/>
        </w:rPr>
        <w:t>Savo jėgomis reiškia, kad tiekėjas patiekė prekes, suteikė paslaugas ar atliko darbus pats (savo jėgomis) kaip tiekėjas (rangovas), tiekėjų grupės partneris ar subtiekėjas, nepasitelkdamas trečiųjų asmenų.</w:t>
      </w:r>
    </w:p>
  </w:footnote>
  <w:footnote w:id="8">
    <w:p w14:paraId="3C88F132" w14:textId="77777777" w:rsidR="008158C4" w:rsidRPr="002A1FF5" w:rsidRDefault="008158C4" w:rsidP="002A1FF5">
      <w:pPr>
        <w:pStyle w:val="Puslapioinaostekstas"/>
        <w:spacing w:after="0" w:line="240" w:lineRule="auto"/>
        <w:rPr>
          <w:rFonts w:ascii="Calibri" w:hAnsi="Calibri" w:cs="Calibri"/>
        </w:rPr>
      </w:pPr>
      <w:r w:rsidRPr="002A1FF5">
        <w:rPr>
          <w:rStyle w:val="Puslapioinaosnuoroda"/>
          <w:rFonts w:ascii="Calibri" w:hAnsi="Calibri" w:cs="Calibri"/>
        </w:rPr>
        <w:footnoteRef/>
      </w:r>
      <w:r w:rsidRPr="002A1FF5">
        <w:rPr>
          <w:rFonts w:ascii="Calibri" w:hAnsi="Calibri" w:cs="Calibri"/>
        </w:rPr>
        <w:t xml:space="preserve"> </w:t>
      </w:r>
      <w:r w:rsidRPr="002A1FF5">
        <w:rPr>
          <w:rFonts w:ascii="Calibri" w:hAnsi="Calibri" w:cs="Calibri"/>
        </w:rPr>
        <w:t>Tinkamai atliktais darbais laikomi darbai, kurių tinkamumą savo pažymoje patvirtina užsakovas.</w:t>
      </w:r>
    </w:p>
  </w:footnote>
  <w:footnote w:id="9">
    <w:p w14:paraId="4BC787CF" w14:textId="77777777" w:rsidR="008158C4" w:rsidRPr="00F368D8" w:rsidRDefault="008158C4" w:rsidP="002A1FF5">
      <w:pPr>
        <w:pStyle w:val="Puslapioinaostekstas"/>
        <w:spacing w:after="0" w:line="240" w:lineRule="auto"/>
        <w:jc w:val="both"/>
        <w:rPr>
          <w:rFonts w:ascii="Times New Roman" w:hAnsi="Times New Roman" w:cs="Times New Roman"/>
        </w:rPr>
      </w:pPr>
      <w:r w:rsidRPr="002A1FF5">
        <w:rPr>
          <w:rStyle w:val="Puslapioinaosnuoroda"/>
          <w:rFonts w:ascii="Calibri" w:hAnsi="Calibri" w:cs="Calibri"/>
        </w:rPr>
        <w:footnoteRef/>
      </w:r>
      <w:r w:rsidRPr="002A1FF5">
        <w:rPr>
          <w:rFonts w:ascii="Calibri" w:hAnsi="Calibri" w:cs="Calibri"/>
        </w:rPr>
        <w:t xml:space="preserve"> </w:t>
      </w:r>
      <w:bookmarkStart w:id="107" w:name="_Hlk129326808"/>
      <w:r w:rsidRPr="002A1FF5">
        <w:rPr>
          <w:rFonts w:ascii="Calibri" w:hAnsi="Calibri" w:cs="Calibri"/>
        </w:rPr>
        <w:t xml:space="preserve">Atsižvelgiant į tai, kad pateikęs sąrašą dalyvis nebegalės jo papildyti, </w:t>
      </w:r>
      <w:r w:rsidRPr="002A1FF5">
        <w:rPr>
          <w:rFonts w:ascii="Calibri" w:hAnsi="Calibri" w:cs="Calibri"/>
          <w:b/>
        </w:rPr>
        <w:t>rekomenduojame</w:t>
      </w:r>
      <w:r w:rsidRPr="002A1FF5">
        <w:rPr>
          <w:rFonts w:ascii="Calibri" w:hAnsi="Calibri" w:cs="Calibri"/>
        </w:rPr>
        <w:t xml:space="preserve"> teikiame sąraše nurodyti didesnį už reikalaujamą minimalų atliktų darbų skaičių.</w:t>
      </w:r>
      <w:bookmarkEnd w:id="107"/>
    </w:p>
  </w:footnote>
  <w:footnote w:id="10">
    <w:p w14:paraId="580C7485" w14:textId="77777777" w:rsidR="00936A16" w:rsidRPr="003341BF" w:rsidRDefault="00936A16" w:rsidP="00936A16">
      <w:pPr>
        <w:pStyle w:val="Puslapioinaostekstas"/>
        <w:jc w:val="both"/>
        <w:rPr>
          <w:rFonts w:ascii="Times New Roman" w:hAnsi="Times New Roman" w:cs="Times New Roman"/>
        </w:rPr>
      </w:pPr>
      <w:r w:rsidRPr="003341BF">
        <w:rPr>
          <w:rStyle w:val="Puslapioinaosnuoroda"/>
          <w:rFonts w:ascii="Times New Roman" w:hAnsi="Times New Roman"/>
        </w:rPr>
        <w:footnoteRef/>
      </w:r>
      <w:r w:rsidRPr="003341BF">
        <w:rPr>
          <w:rFonts w:ascii="Times New Roman" w:hAnsi="Times New Roman" w:cs="Times New Roman"/>
        </w:rPr>
        <w:t xml:space="preserve"> </w:t>
      </w:r>
      <w:r w:rsidRPr="003341BF">
        <w:rPr>
          <w:rFonts w:ascii="Times New Roman" w:hAnsi="Times New Roman" w:cs="Times New Roman"/>
        </w:rPr>
        <w:t>Kvalifikacijų ir profesinio mokymo plėtros centro direktoriaus 2019 m. liepos 12 d. įsakymu Nr. V1-140 patvirtintos Statybos sektoriaus kvalifikacijos ir jų lygiai.</w:t>
      </w:r>
    </w:p>
  </w:footnote>
  <w:footnote w:id="11">
    <w:p w14:paraId="70DF05A1" w14:textId="77777777" w:rsidR="00936A16" w:rsidRPr="003341BF" w:rsidRDefault="00936A16" w:rsidP="00936A16">
      <w:pPr>
        <w:pStyle w:val="Puslapioinaostekstas"/>
        <w:jc w:val="both"/>
        <w:rPr>
          <w:rFonts w:ascii="Times New Roman" w:hAnsi="Times New Roman" w:cs="Times New Roman"/>
        </w:rPr>
      </w:pPr>
      <w:r w:rsidRPr="003341BF">
        <w:rPr>
          <w:rStyle w:val="Puslapioinaosnuoroda"/>
          <w:rFonts w:ascii="Times New Roman" w:hAnsi="Times New Roman"/>
        </w:rPr>
        <w:footnoteRef/>
      </w:r>
      <w:r w:rsidRPr="003341BF">
        <w:rPr>
          <w:rFonts w:ascii="Times New Roman" w:hAnsi="Times New Roman" w:cs="Times New Roman"/>
        </w:rPr>
        <w:t xml:space="preserve"> </w:t>
      </w:r>
      <w:r w:rsidRPr="003341BF">
        <w:rPr>
          <w:rFonts w:ascii="Times New Roman" w:hAnsi="Times New Roman" w:cs="Times New Roman"/>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F3E6C03"/>
    <w:multiLevelType w:val="multilevel"/>
    <w:tmpl w:val="00BC6D10"/>
    <w:lvl w:ilvl="0">
      <w:start w:val="1"/>
      <w:numFmt w:val="decimal"/>
      <w:lvlText w:val="%1."/>
      <w:lvlJc w:val="right"/>
      <w:pPr>
        <w:ind w:left="720" w:hanging="360"/>
      </w:pPr>
      <w:rPr>
        <w:rFonts w:ascii="Times New Roman" w:eastAsia="Arial" w:hAnsi="Times New Roman" w:cs="Times New Roman" w:hint="default"/>
        <w:b/>
        <w:bCs w:val="0"/>
        <w:u w:val="none"/>
      </w:rPr>
    </w:lvl>
    <w:lvl w:ilvl="1">
      <w:start w:val="1"/>
      <w:numFmt w:val="decimal"/>
      <w:lvlText w:val="%1.%2."/>
      <w:lvlJc w:val="right"/>
      <w:pPr>
        <w:ind w:left="1440" w:hanging="360"/>
      </w:pPr>
      <w:rPr>
        <w:rFonts w:ascii="Calibri" w:eastAsia="Arial" w:hAnsi="Calibri" w:cs="Calibri" w:hint="default"/>
        <w:b w:val="0"/>
        <w:bCs/>
        <w:u w:val="none"/>
      </w:rPr>
    </w:lvl>
    <w:lvl w:ilvl="2">
      <w:start w:val="1"/>
      <w:numFmt w:val="decimal"/>
      <w:lvlText w:val="%1.%2.%3."/>
      <w:lvlJc w:val="right"/>
      <w:pPr>
        <w:ind w:left="2160" w:hanging="360"/>
      </w:pPr>
      <w:rPr>
        <w:rFonts w:hint="default"/>
        <w:b w:val="0"/>
        <w:bCs/>
        <w:highlight w:val="white"/>
        <w:u w:val="none"/>
      </w:rPr>
    </w:lvl>
    <w:lvl w:ilvl="3">
      <w:start w:val="1"/>
      <w:numFmt w:val="decimal"/>
      <w:lvlText w:val="%1.%2.%3.%4."/>
      <w:lvlJc w:val="right"/>
      <w:pPr>
        <w:ind w:left="2880" w:hanging="360"/>
      </w:pPr>
      <w:rPr>
        <w:rFonts w:ascii="Times New Roman" w:eastAsia="Arial" w:hAnsi="Times New Roman" w:cs="Times New Roman" w:hint="default"/>
        <w:b w:val="0"/>
        <w:color w:val="000000"/>
        <w:highlight w:val="white"/>
        <w:u w:val="none"/>
      </w:rPr>
    </w:lvl>
    <w:lvl w:ilvl="4">
      <w:start w:val="1"/>
      <w:numFmt w:val="decimal"/>
      <w:lvlText w:val="%1.%2.%3.%4.%5."/>
      <w:lvlJc w:val="right"/>
      <w:pPr>
        <w:ind w:left="3600" w:hanging="360"/>
      </w:pPr>
      <w:rPr>
        <w:rFonts w:hint="default"/>
        <w:highlight w:val="white"/>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E73FF6"/>
    <w:multiLevelType w:val="multilevel"/>
    <w:tmpl w:val="EA3EF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9E54B1"/>
    <w:multiLevelType w:val="multilevel"/>
    <w:tmpl w:val="118A62EE"/>
    <w:lvl w:ilvl="0">
      <w:start w:val="1"/>
      <w:numFmt w:val="decimal"/>
      <w:lvlText w:val="%1."/>
      <w:lvlJc w:val="left"/>
      <w:pPr>
        <w:ind w:left="360" w:hanging="360"/>
      </w:pPr>
      <w:rPr>
        <w:rFonts w:ascii="Calibri" w:hAnsi="Calibri" w:cs="Calibri" w:hint="default"/>
        <w:b/>
        <w:sz w:val="22"/>
      </w:rPr>
    </w:lvl>
    <w:lvl w:ilvl="1">
      <w:start w:val="3"/>
      <w:numFmt w:val="decimal"/>
      <w:lvlText w:val="%1.%2."/>
      <w:lvlJc w:val="left"/>
      <w:pPr>
        <w:ind w:left="360" w:hanging="360"/>
      </w:pPr>
      <w:rPr>
        <w:rFonts w:ascii="Calibri" w:hAnsi="Calibri" w:cs="Calibri" w:hint="default"/>
        <w:b w:val="0"/>
        <w:bCs/>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440" w:hanging="1440"/>
      </w:pPr>
      <w:rPr>
        <w:rFonts w:ascii="Calibri" w:hAnsi="Calibri" w:cs="Calibri" w:hint="default"/>
        <w:b/>
        <w:sz w:val="22"/>
      </w:rPr>
    </w:lvl>
  </w:abstractNum>
  <w:abstractNum w:abstractNumId="1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6F03076"/>
    <w:multiLevelType w:val="multilevel"/>
    <w:tmpl w:val="D062F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heme="minorEastAsia"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54242B0C"/>
    <w:multiLevelType w:val="hybridMultilevel"/>
    <w:tmpl w:val="B7B2B2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D46D68"/>
    <w:multiLevelType w:val="multilevel"/>
    <w:tmpl w:val="44F4C0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D0D4CF3E"/>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4"/>
  </w:num>
  <w:num w:numId="3" w16cid:durableId="1528367431">
    <w:abstractNumId w:val="20"/>
  </w:num>
  <w:num w:numId="4" w16cid:durableId="1484615006">
    <w:abstractNumId w:val="22"/>
  </w:num>
  <w:num w:numId="5" w16cid:durableId="408162091">
    <w:abstractNumId w:val="24"/>
  </w:num>
  <w:num w:numId="6" w16cid:durableId="749809940">
    <w:abstractNumId w:val="1"/>
  </w:num>
  <w:num w:numId="7" w16cid:durableId="1864435576">
    <w:abstractNumId w:val="23"/>
  </w:num>
  <w:num w:numId="8" w16cid:durableId="256863186">
    <w:abstractNumId w:val="2"/>
  </w:num>
  <w:num w:numId="9" w16cid:durableId="1419787664">
    <w:abstractNumId w:val="25"/>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5"/>
  </w:num>
  <w:num w:numId="12" w16cid:durableId="471793991">
    <w:abstractNumId w:val="13"/>
  </w:num>
  <w:num w:numId="13" w16cid:durableId="1229463082">
    <w:abstractNumId w:val="6"/>
  </w:num>
  <w:num w:numId="14" w16cid:durableId="252469303">
    <w:abstractNumId w:val="7"/>
  </w:num>
  <w:num w:numId="15" w16cid:durableId="1215196189">
    <w:abstractNumId w:val="21"/>
  </w:num>
  <w:num w:numId="16" w16cid:durableId="1914385796">
    <w:abstractNumId w:val="8"/>
  </w:num>
  <w:num w:numId="17" w16cid:durableId="1767458866">
    <w:abstractNumId w:val="19"/>
  </w:num>
  <w:num w:numId="18" w16cid:durableId="701367099">
    <w:abstractNumId w:val="11"/>
  </w:num>
  <w:num w:numId="19" w16cid:durableId="236325392">
    <w:abstractNumId w:val="16"/>
  </w:num>
  <w:num w:numId="20" w16cid:durableId="981542642">
    <w:abstractNumId w:val="18"/>
  </w:num>
  <w:num w:numId="21" w16cid:durableId="1674718262">
    <w:abstractNumId w:val="17"/>
  </w:num>
  <w:num w:numId="22" w16cid:durableId="9459010">
    <w:abstractNumId w:val="3"/>
  </w:num>
  <w:num w:numId="23" w16cid:durableId="843401935">
    <w:abstractNumId w:val="14"/>
  </w:num>
  <w:num w:numId="24" w16cid:durableId="821121957">
    <w:abstractNumId w:val="5"/>
  </w:num>
  <w:num w:numId="25" w16cid:durableId="1355115080">
    <w:abstractNumId w:val="10"/>
  </w:num>
  <w:num w:numId="26" w16cid:durableId="125763666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savePreviewPicture/>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E44"/>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218"/>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80"/>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B9"/>
    <w:rsid w:val="000A4B0D"/>
    <w:rsid w:val="000A5738"/>
    <w:rsid w:val="000A5FB1"/>
    <w:rsid w:val="000A6BBE"/>
    <w:rsid w:val="000A76C1"/>
    <w:rsid w:val="000A7BF8"/>
    <w:rsid w:val="000A7E99"/>
    <w:rsid w:val="000B01A0"/>
    <w:rsid w:val="000B049C"/>
    <w:rsid w:val="000B06C7"/>
    <w:rsid w:val="000B0CED"/>
    <w:rsid w:val="000B122D"/>
    <w:rsid w:val="000B16B3"/>
    <w:rsid w:val="000B285C"/>
    <w:rsid w:val="000B2E23"/>
    <w:rsid w:val="000B36CB"/>
    <w:rsid w:val="000B3887"/>
    <w:rsid w:val="000B4A3A"/>
    <w:rsid w:val="000B4E01"/>
    <w:rsid w:val="000B4E6D"/>
    <w:rsid w:val="000B4E90"/>
    <w:rsid w:val="000B501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282"/>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7B1"/>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6B"/>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40E"/>
    <w:rsid w:val="0017277D"/>
    <w:rsid w:val="00172CF4"/>
    <w:rsid w:val="00172D53"/>
    <w:rsid w:val="00173ACB"/>
    <w:rsid w:val="00173E9D"/>
    <w:rsid w:val="001741F9"/>
    <w:rsid w:val="00174A4C"/>
    <w:rsid w:val="00174EE0"/>
    <w:rsid w:val="0017506F"/>
    <w:rsid w:val="0017533E"/>
    <w:rsid w:val="00175EEB"/>
    <w:rsid w:val="0017619E"/>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6C"/>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F70"/>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33"/>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8F3"/>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E95"/>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5F12"/>
    <w:rsid w:val="00206125"/>
    <w:rsid w:val="00206179"/>
    <w:rsid w:val="0020741F"/>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B78"/>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1D9"/>
    <w:rsid w:val="00240E19"/>
    <w:rsid w:val="00240FF9"/>
    <w:rsid w:val="002411C2"/>
    <w:rsid w:val="00241200"/>
    <w:rsid w:val="002415C7"/>
    <w:rsid w:val="0024180E"/>
    <w:rsid w:val="00241876"/>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628"/>
    <w:rsid w:val="00250731"/>
    <w:rsid w:val="002510C4"/>
    <w:rsid w:val="0025176F"/>
    <w:rsid w:val="00251D4A"/>
    <w:rsid w:val="002525B0"/>
    <w:rsid w:val="00252A35"/>
    <w:rsid w:val="00252D60"/>
    <w:rsid w:val="00253090"/>
    <w:rsid w:val="0025388A"/>
    <w:rsid w:val="00253C3C"/>
    <w:rsid w:val="00253E00"/>
    <w:rsid w:val="0025444B"/>
    <w:rsid w:val="0025454C"/>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29D"/>
    <w:rsid w:val="002A16BF"/>
    <w:rsid w:val="002A1EB6"/>
    <w:rsid w:val="002A1FF5"/>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516"/>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87B"/>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206"/>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6B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3EFB"/>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6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A6D"/>
    <w:rsid w:val="00452C1D"/>
    <w:rsid w:val="00452F57"/>
    <w:rsid w:val="00453770"/>
    <w:rsid w:val="004545ED"/>
    <w:rsid w:val="00454F45"/>
    <w:rsid w:val="00455131"/>
    <w:rsid w:val="004553D3"/>
    <w:rsid w:val="00455810"/>
    <w:rsid w:val="00455A08"/>
    <w:rsid w:val="00455AA9"/>
    <w:rsid w:val="00455D76"/>
    <w:rsid w:val="00455FE9"/>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1C8E"/>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B1"/>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B6B"/>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DEF"/>
    <w:rsid w:val="004E4023"/>
    <w:rsid w:val="004E41AE"/>
    <w:rsid w:val="004E442B"/>
    <w:rsid w:val="004E4562"/>
    <w:rsid w:val="004E4612"/>
    <w:rsid w:val="004E47F9"/>
    <w:rsid w:val="004E4DB4"/>
    <w:rsid w:val="004E525F"/>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AB8"/>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6D8F"/>
    <w:rsid w:val="0052711A"/>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B3"/>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9CE"/>
    <w:rsid w:val="005A1CAA"/>
    <w:rsid w:val="005A2704"/>
    <w:rsid w:val="005A2AC1"/>
    <w:rsid w:val="005A2B07"/>
    <w:rsid w:val="005A37AE"/>
    <w:rsid w:val="005A4EFE"/>
    <w:rsid w:val="005A58E1"/>
    <w:rsid w:val="005A58E6"/>
    <w:rsid w:val="005A5DF1"/>
    <w:rsid w:val="005A65C8"/>
    <w:rsid w:val="005A66C6"/>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6E"/>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0CE"/>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449"/>
    <w:rsid w:val="00605629"/>
    <w:rsid w:val="006059FB"/>
    <w:rsid w:val="00605D03"/>
    <w:rsid w:val="00605F78"/>
    <w:rsid w:val="00606657"/>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5E3"/>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0FE"/>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5B7"/>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0AF"/>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50B"/>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5FA"/>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BD2"/>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60"/>
    <w:rsid w:val="007449CC"/>
    <w:rsid w:val="00744D22"/>
    <w:rsid w:val="00744E82"/>
    <w:rsid w:val="00745110"/>
    <w:rsid w:val="007451E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DD8"/>
    <w:rsid w:val="007712D2"/>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EBF"/>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632"/>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CFF"/>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8C4"/>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200"/>
    <w:rsid w:val="00834BB4"/>
    <w:rsid w:val="00834C2B"/>
    <w:rsid w:val="00834CBF"/>
    <w:rsid w:val="00835378"/>
    <w:rsid w:val="008358C9"/>
    <w:rsid w:val="00835AA5"/>
    <w:rsid w:val="00835F4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938"/>
    <w:rsid w:val="00856CFA"/>
    <w:rsid w:val="00857093"/>
    <w:rsid w:val="0085769C"/>
    <w:rsid w:val="008576A8"/>
    <w:rsid w:val="008576AE"/>
    <w:rsid w:val="00857B3D"/>
    <w:rsid w:val="00857B53"/>
    <w:rsid w:val="00857DE3"/>
    <w:rsid w:val="008601A5"/>
    <w:rsid w:val="00860F5E"/>
    <w:rsid w:val="008611F8"/>
    <w:rsid w:val="00861205"/>
    <w:rsid w:val="008612D6"/>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AAF"/>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98C"/>
    <w:rsid w:val="008D6DD2"/>
    <w:rsid w:val="008D6F67"/>
    <w:rsid w:val="008D6FCC"/>
    <w:rsid w:val="008D704D"/>
    <w:rsid w:val="008D7595"/>
    <w:rsid w:val="008E02DE"/>
    <w:rsid w:val="008E1835"/>
    <w:rsid w:val="008E1BD3"/>
    <w:rsid w:val="008E2035"/>
    <w:rsid w:val="008E2062"/>
    <w:rsid w:val="008E25BF"/>
    <w:rsid w:val="008E3081"/>
    <w:rsid w:val="008E31B9"/>
    <w:rsid w:val="008E36D1"/>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D9"/>
    <w:rsid w:val="009025EC"/>
    <w:rsid w:val="00902977"/>
    <w:rsid w:val="00902F2D"/>
    <w:rsid w:val="009032BE"/>
    <w:rsid w:val="009034DF"/>
    <w:rsid w:val="00903F2F"/>
    <w:rsid w:val="009043AE"/>
    <w:rsid w:val="00904BC4"/>
    <w:rsid w:val="00905C8B"/>
    <w:rsid w:val="00907416"/>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6D07"/>
    <w:rsid w:val="00917242"/>
    <w:rsid w:val="00917759"/>
    <w:rsid w:val="00917E02"/>
    <w:rsid w:val="0092026D"/>
    <w:rsid w:val="00920619"/>
    <w:rsid w:val="00920762"/>
    <w:rsid w:val="009207CE"/>
    <w:rsid w:val="009207D7"/>
    <w:rsid w:val="00920A13"/>
    <w:rsid w:val="00920DF2"/>
    <w:rsid w:val="009216C5"/>
    <w:rsid w:val="00921B24"/>
    <w:rsid w:val="00921E8D"/>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6A16"/>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F68"/>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4E8"/>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3E05"/>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C2"/>
    <w:rsid w:val="009855D4"/>
    <w:rsid w:val="00985A84"/>
    <w:rsid w:val="00985BDD"/>
    <w:rsid w:val="00985F55"/>
    <w:rsid w:val="009860A7"/>
    <w:rsid w:val="00986CE1"/>
    <w:rsid w:val="00986F95"/>
    <w:rsid w:val="00986FE3"/>
    <w:rsid w:val="009872B9"/>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0E54"/>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40B"/>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C7FF5"/>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8C5"/>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1639"/>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4B"/>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73A"/>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97F9C"/>
    <w:rsid w:val="00AA07BB"/>
    <w:rsid w:val="00AA0DC1"/>
    <w:rsid w:val="00AA0F62"/>
    <w:rsid w:val="00AA1198"/>
    <w:rsid w:val="00AA1500"/>
    <w:rsid w:val="00AA1927"/>
    <w:rsid w:val="00AA1D7C"/>
    <w:rsid w:val="00AA23FB"/>
    <w:rsid w:val="00AA2718"/>
    <w:rsid w:val="00AA29DF"/>
    <w:rsid w:val="00AA2A14"/>
    <w:rsid w:val="00AA362E"/>
    <w:rsid w:val="00AA42A1"/>
    <w:rsid w:val="00AA4453"/>
    <w:rsid w:val="00AA4CE6"/>
    <w:rsid w:val="00AA52E1"/>
    <w:rsid w:val="00AA56A0"/>
    <w:rsid w:val="00AA56B6"/>
    <w:rsid w:val="00AA5AED"/>
    <w:rsid w:val="00AA6263"/>
    <w:rsid w:val="00AA62D6"/>
    <w:rsid w:val="00AA6640"/>
    <w:rsid w:val="00AA66DF"/>
    <w:rsid w:val="00AA6796"/>
    <w:rsid w:val="00AA6B35"/>
    <w:rsid w:val="00AA6BAA"/>
    <w:rsid w:val="00AA78B2"/>
    <w:rsid w:val="00AA7C0D"/>
    <w:rsid w:val="00AA7DA8"/>
    <w:rsid w:val="00AA7DD1"/>
    <w:rsid w:val="00AB081A"/>
    <w:rsid w:val="00AB1339"/>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593"/>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5F30"/>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C0A"/>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566"/>
    <w:rsid w:val="00B50760"/>
    <w:rsid w:val="00B51620"/>
    <w:rsid w:val="00B520B0"/>
    <w:rsid w:val="00B5221E"/>
    <w:rsid w:val="00B522AC"/>
    <w:rsid w:val="00B52729"/>
    <w:rsid w:val="00B52AB9"/>
    <w:rsid w:val="00B52E75"/>
    <w:rsid w:val="00B530E7"/>
    <w:rsid w:val="00B53DC4"/>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28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79C"/>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E67"/>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178"/>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5F5"/>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BC"/>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5A"/>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4EB"/>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9C7"/>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D57"/>
    <w:rsid w:val="00DA4EA6"/>
    <w:rsid w:val="00DA5451"/>
    <w:rsid w:val="00DA5953"/>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665"/>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49F"/>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833"/>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D82"/>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228"/>
    <w:rsid w:val="00F123FC"/>
    <w:rsid w:val="00F126A8"/>
    <w:rsid w:val="00F1280A"/>
    <w:rsid w:val="00F1306F"/>
    <w:rsid w:val="00F1334C"/>
    <w:rsid w:val="00F133E3"/>
    <w:rsid w:val="00F13921"/>
    <w:rsid w:val="00F13AAF"/>
    <w:rsid w:val="00F166A2"/>
    <w:rsid w:val="00F16DE1"/>
    <w:rsid w:val="00F170D1"/>
    <w:rsid w:val="00F17A1F"/>
    <w:rsid w:val="00F20241"/>
    <w:rsid w:val="00F203F6"/>
    <w:rsid w:val="00F207CB"/>
    <w:rsid w:val="00F2108C"/>
    <w:rsid w:val="00F211EB"/>
    <w:rsid w:val="00F211FE"/>
    <w:rsid w:val="00F217F8"/>
    <w:rsid w:val="00F21BAE"/>
    <w:rsid w:val="00F21F12"/>
    <w:rsid w:val="00F2279B"/>
    <w:rsid w:val="00F2293A"/>
    <w:rsid w:val="00F22948"/>
    <w:rsid w:val="00F229DE"/>
    <w:rsid w:val="00F23501"/>
    <w:rsid w:val="00F2352E"/>
    <w:rsid w:val="00F235F7"/>
    <w:rsid w:val="00F23899"/>
    <w:rsid w:val="00F23D3F"/>
    <w:rsid w:val="00F2401B"/>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43A"/>
    <w:rsid w:val="00F4353E"/>
    <w:rsid w:val="00F435EE"/>
    <w:rsid w:val="00F43B1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4B"/>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08A"/>
    <w:rsid w:val="00FA7142"/>
    <w:rsid w:val="00FA7269"/>
    <w:rsid w:val="00FA75F8"/>
    <w:rsid w:val="00FA7D78"/>
    <w:rsid w:val="00FB0339"/>
    <w:rsid w:val="00FB059B"/>
    <w:rsid w:val="00FB0608"/>
    <w:rsid w:val="00FB0768"/>
    <w:rsid w:val="00FB0B34"/>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29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0B5"/>
    <w:rsid w:val="00FE142D"/>
    <w:rsid w:val="00FE16E5"/>
    <w:rsid w:val="00FE1B67"/>
    <w:rsid w:val="00FE1BB5"/>
    <w:rsid w:val="00FE1C0E"/>
    <w:rsid w:val="00FE20E1"/>
    <w:rsid w:val="00FE252E"/>
    <w:rsid w:val="00FE2774"/>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f41">
    <w:name w:val="cf41"/>
    <w:basedOn w:val="Numatytasispastraiposriftas"/>
    <w:rsid w:val="002F3516"/>
    <w:rPr>
      <w:rFonts w:ascii="Segoe UI" w:hAnsi="Segoe UI" w:cs="Segoe UI" w:hint="default"/>
      <w:sz w:val="18"/>
      <w:szCs w:val="18"/>
    </w:rPr>
  </w:style>
  <w:style w:type="character" w:customStyle="1" w:styleId="cf51">
    <w:name w:val="cf51"/>
    <w:basedOn w:val="Numatytasispastraiposriftas"/>
    <w:rsid w:val="002F3516"/>
    <w:rPr>
      <w:rFonts w:ascii="Segoe UI" w:hAnsi="Segoe UI" w:cs="Segoe UI" w:hint="default"/>
      <w:sz w:val="18"/>
      <w:szCs w:val="18"/>
    </w:rPr>
  </w:style>
  <w:style w:type="paragraph" w:customStyle="1" w:styleId="xmsobodytext">
    <w:name w:val="x_msobodytext"/>
    <w:basedOn w:val="prastasis"/>
    <w:rsid w:val="00D939C7"/>
    <w:pPr>
      <w:spacing w:before="100" w:beforeAutospacing="1" w:after="100" w:afterAutospacing="1" w:line="240" w:lineRule="auto"/>
    </w:pPr>
    <w:rPr>
      <w:rFonts w:ascii="Times New Roman" w:eastAsiaTheme="minorHAnsi" w:hAnsi="Times New Roman" w:cs="Times New Roman"/>
      <w:sz w:val="24"/>
      <w:szCs w:val="24"/>
      <w:lang w:eastAsia="en-US"/>
    </w:rPr>
  </w:style>
  <w:style w:type="table" w:customStyle="1" w:styleId="Lentelstinklelis23">
    <w:name w:val="Lentelės tinklelis23"/>
    <w:basedOn w:val="prastojilentel"/>
    <w:next w:val="Lentelstinklelis"/>
    <w:uiPriority w:val="59"/>
    <w:rsid w:val="009E28C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55</Pages>
  <Words>74784</Words>
  <Characters>42627</Characters>
  <Application>Microsoft Office Word</Application>
  <DocSecurity>0</DocSecurity>
  <Lines>355</Lines>
  <Paragraphs>234</Paragraphs>
  <ScaleCrop>false</ScaleCrop>
  <Company/>
  <LinksUpToDate>false</LinksUpToDate>
  <CharactersWithSpaces>117177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Škoda</cp:lastModifiedBy>
  <cp:revision>1701</cp:revision>
  <cp:lastPrinted>2025-03-04T13:45:00Z</cp:lastPrinted>
  <dcterms:created xsi:type="dcterms:W3CDTF">2024-12-03T07:07:00Z</dcterms:created>
  <dcterms:modified xsi:type="dcterms:W3CDTF">2025-12-16T18:43:00Z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