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95970" w14:textId="5B7083B2" w:rsidR="0027285E" w:rsidRPr="006C1D3B" w:rsidRDefault="00685AFD" w:rsidP="0027285E">
      <w:pPr>
        <w:ind w:right="-6"/>
        <w:jc w:val="right"/>
        <w:outlineLvl w:val="0"/>
        <w:rPr>
          <w:bCs/>
          <w:color w:val="000000"/>
          <w:szCs w:val="24"/>
        </w:rPr>
      </w:pPr>
      <w:r>
        <w:rPr>
          <w:bCs/>
          <w:color w:val="000000"/>
          <w:szCs w:val="24"/>
        </w:rPr>
        <w:t>Pirkimo sąlygų 2 priedas</w:t>
      </w:r>
    </w:p>
    <w:p w14:paraId="13CC8596" w14:textId="69448847" w:rsidR="00DF7532" w:rsidRPr="0079624D" w:rsidRDefault="00DF7532" w:rsidP="001C7DCE">
      <w:pPr>
        <w:ind w:right="-6"/>
        <w:jc w:val="center"/>
        <w:outlineLvl w:val="0"/>
        <w:rPr>
          <w:b/>
          <w:color w:val="000000"/>
          <w:szCs w:val="24"/>
        </w:rPr>
      </w:pPr>
    </w:p>
    <w:p w14:paraId="282D87D0" w14:textId="77777777" w:rsidR="00DF7532" w:rsidRPr="0079624D" w:rsidRDefault="00DF7532" w:rsidP="001C7DCE">
      <w:pPr>
        <w:ind w:right="-6"/>
        <w:jc w:val="center"/>
        <w:rPr>
          <w:b/>
          <w:color w:val="000000"/>
          <w:szCs w:val="24"/>
        </w:rPr>
      </w:pPr>
    </w:p>
    <w:p w14:paraId="75BFF281" w14:textId="05E4D4A1" w:rsidR="00DF7532" w:rsidRPr="0079624D" w:rsidRDefault="00090558" w:rsidP="001C7DCE">
      <w:pPr>
        <w:ind w:right="-6"/>
        <w:jc w:val="center"/>
        <w:rPr>
          <w:b/>
          <w:color w:val="000000"/>
          <w:szCs w:val="24"/>
        </w:rPr>
      </w:pPr>
      <w:bookmarkStart w:id="0" w:name="_Hlk216343334"/>
      <w:r>
        <w:rPr>
          <w:b/>
          <w:szCs w:val="24"/>
        </w:rPr>
        <w:t>KĖDAINIŲ RAJONO STRATEGINIO PLĖTROS PLANO</w:t>
      </w:r>
      <w:r w:rsidRPr="00A31D8C">
        <w:rPr>
          <w:b/>
          <w:szCs w:val="24"/>
        </w:rPr>
        <w:t xml:space="preserve"> </w:t>
      </w:r>
      <w:r>
        <w:rPr>
          <w:b/>
          <w:szCs w:val="24"/>
        </w:rPr>
        <w:t xml:space="preserve">IKI 2030 METŲ </w:t>
      </w:r>
      <w:r w:rsidR="006C1D3B">
        <w:rPr>
          <w:b/>
          <w:szCs w:val="24"/>
        </w:rPr>
        <w:t>KOREGAVIMO</w:t>
      </w:r>
      <w:r w:rsidRPr="00A31D8C">
        <w:rPr>
          <w:b/>
          <w:szCs w:val="24"/>
        </w:rPr>
        <w:t xml:space="preserve"> PASLAUG</w:t>
      </w:r>
      <w:r w:rsidR="004871ED">
        <w:rPr>
          <w:b/>
          <w:szCs w:val="24"/>
        </w:rPr>
        <w:t>OS</w:t>
      </w:r>
      <w:r w:rsidRPr="00A31D8C">
        <w:rPr>
          <w:b/>
          <w:szCs w:val="24"/>
        </w:rPr>
        <w:t xml:space="preserve"> PIRKIM</w:t>
      </w:r>
      <w:r w:rsidR="006C1D3B">
        <w:rPr>
          <w:b/>
          <w:szCs w:val="24"/>
        </w:rPr>
        <w:t>O</w:t>
      </w:r>
      <w:r w:rsidR="00DF7532" w:rsidRPr="0079624D">
        <w:rPr>
          <w:b/>
          <w:color w:val="000000"/>
          <w:szCs w:val="24"/>
        </w:rPr>
        <w:t xml:space="preserve"> </w:t>
      </w:r>
      <w:bookmarkEnd w:id="0"/>
      <w:r w:rsidR="006C1D3B" w:rsidRPr="0079624D">
        <w:rPr>
          <w:b/>
          <w:color w:val="000000"/>
          <w:szCs w:val="24"/>
        </w:rPr>
        <w:t>TECHNINĖ SPECIFIKACIJA</w:t>
      </w:r>
    </w:p>
    <w:p w14:paraId="5FC724B0" w14:textId="77777777" w:rsidR="001C7DCE" w:rsidRPr="0079624D" w:rsidRDefault="001C7DCE" w:rsidP="001C7DCE">
      <w:pPr>
        <w:ind w:firstLine="720"/>
        <w:jc w:val="both"/>
        <w:rPr>
          <w:szCs w:val="24"/>
        </w:rPr>
      </w:pPr>
    </w:p>
    <w:p w14:paraId="4CD76C5A" w14:textId="77777777" w:rsidR="006C1D3B" w:rsidRDefault="006C1D3B" w:rsidP="001C7DCE">
      <w:pPr>
        <w:ind w:firstLine="720"/>
        <w:jc w:val="both"/>
        <w:rPr>
          <w:szCs w:val="24"/>
        </w:rPr>
      </w:pPr>
    </w:p>
    <w:p w14:paraId="4D9A9CB8" w14:textId="37FF9965" w:rsidR="006C1D3B" w:rsidRPr="006C1D3B" w:rsidRDefault="006C1D3B" w:rsidP="00BF4107">
      <w:pPr>
        <w:ind w:firstLine="720"/>
        <w:jc w:val="both"/>
      </w:pPr>
      <w:r>
        <w:t xml:space="preserve">Vadovaujantis </w:t>
      </w:r>
      <w:r w:rsidRPr="007379DA">
        <w:t>2019 m. spalio 25 d. Kėdainių rajono savivaldybės tarybos</w:t>
      </w:r>
      <w:r>
        <w:t xml:space="preserve"> </w:t>
      </w:r>
      <w:r w:rsidRPr="007379DA">
        <w:t>sprendimu Nr. TS–217</w:t>
      </w:r>
      <w:r>
        <w:t xml:space="preserve"> patvirtintomis </w:t>
      </w:r>
      <w:bookmarkStart w:id="1" w:name="_Hlk216344365"/>
      <w:r>
        <w:t>K</w:t>
      </w:r>
      <w:r w:rsidRPr="00006478">
        <w:t>ėdainių rajono</w:t>
      </w:r>
      <w:r>
        <w:t xml:space="preserve"> </w:t>
      </w:r>
      <w:r w:rsidRPr="00006478">
        <w:t>strategini</w:t>
      </w:r>
      <w:r>
        <w:t>o</w:t>
      </w:r>
      <w:r w:rsidRPr="00006478">
        <w:t xml:space="preserve"> plėtros plan</w:t>
      </w:r>
      <w:r>
        <w:t>o</w:t>
      </w:r>
      <w:r w:rsidRPr="00006478">
        <w:t xml:space="preserve"> iki 2030 metų</w:t>
      </w:r>
      <w:r>
        <w:t xml:space="preserve"> </w:t>
      </w:r>
      <w:bookmarkEnd w:id="1"/>
      <w:r>
        <w:t>(toliau – KRSPP)</w:t>
      </w:r>
      <w:r w:rsidRPr="00006478">
        <w:t xml:space="preserve"> </w:t>
      </w:r>
      <w:r>
        <w:t xml:space="preserve">nuostatomis, </w:t>
      </w:r>
      <w:r w:rsidRPr="00CC1194">
        <w:t xml:space="preserve">KRSPP įgyvendinimo vertinimas </w:t>
      </w:r>
      <w:r w:rsidR="004871ED">
        <w:t xml:space="preserve">ir koregavimas </w:t>
      </w:r>
      <w:r w:rsidRPr="00CC1194">
        <w:t>(KRSPP vizijos, prioritetų, tikslų ir uždavinių peržiūrėjimas), vykdomas vieną kartą per KRSPP įgyvendinimo laikotarpį – 2026 m. kartu su tų metų KRSPP tarpinės įgyvendinimo ataskaitos rengimu.</w:t>
      </w:r>
    </w:p>
    <w:p w14:paraId="0AB1E19A" w14:textId="1A202CB0" w:rsidR="00DF7532" w:rsidRPr="0079624D" w:rsidRDefault="00DF7532" w:rsidP="00BF4107">
      <w:pPr>
        <w:ind w:firstLine="720"/>
        <w:jc w:val="both"/>
        <w:rPr>
          <w:szCs w:val="24"/>
        </w:rPr>
      </w:pPr>
      <w:r w:rsidRPr="0079624D">
        <w:rPr>
          <w:szCs w:val="24"/>
        </w:rPr>
        <w:t xml:space="preserve">Siekiant užtikrinti strateginio valdymo viešumą ir skaidrumą dokumentai bus patalpinti </w:t>
      </w:r>
      <w:r w:rsidR="0006096C">
        <w:rPr>
          <w:szCs w:val="24"/>
        </w:rPr>
        <w:t>Kėdainių rajono savivaldybės</w:t>
      </w:r>
      <w:r w:rsidRPr="0079624D">
        <w:rPr>
          <w:szCs w:val="24"/>
        </w:rPr>
        <w:t xml:space="preserve"> interneto svetainėje </w:t>
      </w:r>
      <w:hyperlink r:id="rId8" w:history="1">
        <w:r w:rsidR="006D3347" w:rsidRPr="008834E6">
          <w:rPr>
            <w:rStyle w:val="Hipersaitas"/>
            <w:szCs w:val="24"/>
          </w:rPr>
          <w:t>www.kedainiai.lt</w:t>
        </w:r>
      </w:hyperlink>
      <w:r w:rsidR="006D3347">
        <w:rPr>
          <w:szCs w:val="24"/>
        </w:rPr>
        <w:t xml:space="preserve"> ir </w:t>
      </w:r>
      <w:r w:rsidR="006D3347" w:rsidRPr="00326D86">
        <w:t xml:space="preserve">interneto svetainėje adresu </w:t>
      </w:r>
      <w:hyperlink r:id="rId9" w:history="1">
        <w:r w:rsidR="006D3347" w:rsidRPr="008834E6">
          <w:rPr>
            <w:rStyle w:val="Hipersaitas"/>
          </w:rPr>
          <w:t>www.facebook.com/kedainiurajonosavivaldybe</w:t>
        </w:r>
      </w:hyperlink>
      <w:r w:rsidR="006D3347">
        <w:t xml:space="preserve">.  </w:t>
      </w:r>
      <w:r w:rsidRPr="0079624D">
        <w:rPr>
          <w:szCs w:val="24"/>
        </w:rPr>
        <w:t xml:space="preserve"> </w:t>
      </w:r>
    </w:p>
    <w:p w14:paraId="652890A2" w14:textId="77777777" w:rsidR="00DF7532" w:rsidRPr="0079624D" w:rsidRDefault="00DF7532" w:rsidP="00BF4107">
      <w:pPr>
        <w:spacing w:line="360" w:lineRule="auto"/>
        <w:jc w:val="both"/>
        <w:rPr>
          <w:szCs w:val="24"/>
        </w:rPr>
      </w:pPr>
    </w:p>
    <w:p w14:paraId="60417FD3" w14:textId="6C9D215F" w:rsidR="001C7DCE" w:rsidRPr="0079624D" w:rsidRDefault="00D31B74" w:rsidP="00BF4107">
      <w:pPr>
        <w:jc w:val="both"/>
        <w:outlineLvl w:val="0"/>
        <w:rPr>
          <w:b/>
          <w:szCs w:val="24"/>
        </w:rPr>
      </w:pPr>
      <w:r w:rsidRPr="0079624D">
        <w:rPr>
          <w:b/>
          <w:szCs w:val="24"/>
        </w:rPr>
        <w:t>1</w:t>
      </w:r>
      <w:r w:rsidR="001C7DCE" w:rsidRPr="0079624D">
        <w:rPr>
          <w:b/>
          <w:szCs w:val="24"/>
        </w:rPr>
        <w:t>. Pagrindinė informacija</w:t>
      </w:r>
      <w:r w:rsidR="00BF4107">
        <w:rPr>
          <w:b/>
          <w:szCs w:val="24"/>
        </w:rPr>
        <w:t>.</w:t>
      </w:r>
    </w:p>
    <w:p w14:paraId="4BD1ADD9" w14:textId="118E6FA4" w:rsidR="00D31B74" w:rsidRPr="0079624D" w:rsidRDefault="0012379D" w:rsidP="00BF4107">
      <w:pPr>
        <w:pStyle w:val="Sraopastraipa"/>
        <w:numPr>
          <w:ilvl w:val="1"/>
          <w:numId w:val="7"/>
        </w:numPr>
        <w:tabs>
          <w:tab w:val="left" w:pos="993"/>
        </w:tabs>
        <w:ind w:left="0" w:firstLine="567"/>
        <w:jc w:val="both"/>
        <w:rPr>
          <w:rFonts w:eastAsia="Calibri"/>
          <w:szCs w:val="24"/>
        </w:rPr>
      </w:pPr>
      <w:r>
        <w:rPr>
          <w:rFonts w:eastAsia="Calibri"/>
          <w:szCs w:val="24"/>
        </w:rPr>
        <w:t>Perkančioji organizacija</w:t>
      </w:r>
      <w:r w:rsidR="001C7DCE" w:rsidRPr="0079624D">
        <w:rPr>
          <w:rFonts w:eastAsia="Calibri"/>
          <w:szCs w:val="24"/>
        </w:rPr>
        <w:t xml:space="preserve"> – Kėdainių rajono savivaldybės administracija, adresas J. Basanavičiaus g. 36, 57288 Kėdainiai.</w:t>
      </w:r>
    </w:p>
    <w:p w14:paraId="460742C3" w14:textId="157A2A35" w:rsidR="00D31B74" w:rsidRPr="0071232F" w:rsidRDefault="0006096C" w:rsidP="00BF4107">
      <w:pPr>
        <w:pStyle w:val="Sraopastraipa"/>
        <w:numPr>
          <w:ilvl w:val="1"/>
          <w:numId w:val="7"/>
        </w:numPr>
        <w:tabs>
          <w:tab w:val="left" w:pos="993"/>
        </w:tabs>
        <w:ind w:left="0" w:firstLine="567"/>
        <w:jc w:val="both"/>
        <w:rPr>
          <w:rFonts w:eastAsia="Calibri"/>
          <w:szCs w:val="24"/>
        </w:rPr>
      </w:pPr>
      <w:r>
        <w:rPr>
          <w:rFonts w:eastAsia="Calibri"/>
          <w:szCs w:val="24"/>
        </w:rPr>
        <w:t xml:space="preserve">Numatoma </w:t>
      </w:r>
      <w:r w:rsidR="006C1D3B">
        <w:rPr>
          <w:rFonts w:eastAsia="Calibri"/>
          <w:szCs w:val="24"/>
        </w:rPr>
        <w:t>KR</w:t>
      </w:r>
      <w:r w:rsidR="00BC0BD1">
        <w:rPr>
          <w:szCs w:val="24"/>
        </w:rPr>
        <w:t>SPP</w:t>
      </w:r>
      <w:r w:rsidR="00BC0BD1" w:rsidRPr="0071232F">
        <w:rPr>
          <w:rFonts w:eastAsia="Calibri"/>
          <w:szCs w:val="24"/>
        </w:rPr>
        <w:t xml:space="preserve"> </w:t>
      </w:r>
      <w:r w:rsidR="001C7DCE" w:rsidRPr="0071232F">
        <w:rPr>
          <w:rFonts w:eastAsia="Calibri"/>
          <w:szCs w:val="24"/>
        </w:rPr>
        <w:t xml:space="preserve">teritorija </w:t>
      </w:r>
      <w:r>
        <w:rPr>
          <w:rFonts w:eastAsia="Calibri"/>
          <w:szCs w:val="24"/>
        </w:rPr>
        <w:t>–</w:t>
      </w:r>
      <w:r w:rsidR="001C7DCE" w:rsidRPr="0071232F">
        <w:rPr>
          <w:rFonts w:eastAsia="Calibri"/>
          <w:szCs w:val="24"/>
        </w:rPr>
        <w:t xml:space="preserve"> Kėdainių rajono savivaldybės teritorija.</w:t>
      </w:r>
    </w:p>
    <w:p w14:paraId="7587CBAD" w14:textId="77777777" w:rsidR="004871ED" w:rsidRPr="004871ED" w:rsidRDefault="001C7DCE" w:rsidP="004871ED">
      <w:pPr>
        <w:pStyle w:val="Sraopastraipa"/>
        <w:numPr>
          <w:ilvl w:val="1"/>
          <w:numId w:val="7"/>
        </w:numPr>
        <w:tabs>
          <w:tab w:val="left" w:pos="993"/>
        </w:tabs>
        <w:ind w:left="0" w:firstLine="567"/>
        <w:jc w:val="both"/>
        <w:rPr>
          <w:rFonts w:eastAsia="Calibri"/>
          <w:szCs w:val="24"/>
        </w:rPr>
      </w:pPr>
      <w:r w:rsidRPr="0071232F">
        <w:rPr>
          <w:rFonts w:eastAsia="Calibri"/>
          <w:szCs w:val="24"/>
        </w:rPr>
        <w:t xml:space="preserve">Paslaugos atlikimo tikslas – </w:t>
      </w:r>
      <w:r w:rsidR="006C1D3B">
        <w:rPr>
          <w:szCs w:val="24"/>
        </w:rPr>
        <w:t>atlikti</w:t>
      </w:r>
      <w:r w:rsidR="00945577" w:rsidRPr="0071232F">
        <w:rPr>
          <w:szCs w:val="24"/>
        </w:rPr>
        <w:t xml:space="preserve"> </w:t>
      </w:r>
      <w:r w:rsidR="006C1D3B">
        <w:rPr>
          <w:szCs w:val="24"/>
        </w:rPr>
        <w:t>KR</w:t>
      </w:r>
      <w:r w:rsidR="00BC0BD1">
        <w:rPr>
          <w:szCs w:val="24"/>
        </w:rPr>
        <w:t>SPP</w:t>
      </w:r>
      <w:r w:rsidR="006C1D3B">
        <w:rPr>
          <w:szCs w:val="24"/>
        </w:rPr>
        <w:t xml:space="preserve"> koregavimą</w:t>
      </w:r>
      <w:r w:rsidR="009E7A1C">
        <w:rPr>
          <w:szCs w:val="24"/>
        </w:rPr>
        <w:t>.</w:t>
      </w:r>
      <w:r w:rsidR="006C1D3B">
        <w:rPr>
          <w:szCs w:val="24"/>
        </w:rPr>
        <w:t xml:space="preserve"> </w:t>
      </w:r>
    </w:p>
    <w:p w14:paraId="54F1DFC8" w14:textId="187B04FD" w:rsidR="004871ED" w:rsidRPr="004871ED" w:rsidRDefault="007C0D2C" w:rsidP="004871ED">
      <w:pPr>
        <w:pStyle w:val="Sraopastraipa"/>
        <w:numPr>
          <w:ilvl w:val="1"/>
          <w:numId w:val="7"/>
        </w:numPr>
        <w:tabs>
          <w:tab w:val="left" w:pos="993"/>
        </w:tabs>
        <w:ind w:left="0" w:firstLine="567"/>
        <w:jc w:val="both"/>
        <w:rPr>
          <w:rFonts w:eastAsia="Calibri"/>
          <w:szCs w:val="24"/>
        </w:rPr>
      </w:pPr>
      <w:r>
        <w:rPr>
          <w:szCs w:val="24"/>
        </w:rPr>
        <w:t>Paslauga turi būti teikiama</w:t>
      </w:r>
      <w:r w:rsidR="003A5A65" w:rsidRPr="004871ED">
        <w:rPr>
          <w:szCs w:val="24"/>
        </w:rPr>
        <w:t xml:space="preserve"> atsižvelgiant į galiojančius Lietuvos Respublikos teisės aktus ir strateginius dokumentus, reglamentuojančius planavimo proceso organizavimo, planavimo dokumentų rengimo ir atsiskaitymo už patvirtintų planų vykdymo tvarką, kurie privalo būti taikomi arba gali būti pritaikyti savivaldybių strateginio ir bendrojo planavimo procesui organizuoti. Taip pat turi būti atsižvelgta į savivaldybėje rengiamus dokumentus, vidines savivaldybės procedūras ir tvarkas.</w:t>
      </w:r>
    </w:p>
    <w:p w14:paraId="29FD4CC8" w14:textId="41EE9CEF" w:rsidR="003A5A65" w:rsidRPr="004871ED" w:rsidRDefault="003A5A65" w:rsidP="004871ED">
      <w:pPr>
        <w:pStyle w:val="Sraopastraipa"/>
        <w:numPr>
          <w:ilvl w:val="1"/>
          <w:numId w:val="7"/>
        </w:numPr>
        <w:tabs>
          <w:tab w:val="left" w:pos="993"/>
        </w:tabs>
        <w:ind w:left="0" w:firstLine="567"/>
        <w:jc w:val="both"/>
        <w:rPr>
          <w:rFonts w:eastAsia="Calibri"/>
          <w:szCs w:val="24"/>
        </w:rPr>
      </w:pPr>
      <w:r w:rsidRPr="004871ED">
        <w:rPr>
          <w:szCs w:val="24"/>
        </w:rPr>
        <w:t xml:space="preserve">Parengtas </w:t>
      </w:r>
      <w:r w:rsidRPr="004871ED">
        <w:rPr>
          <w:rFonts w:eastAsia="Calibri"/>
          <w:szCs w:val="24"/>
        </w:rPr>
        <w:t>KR</w:t>
      </w:r>
      <w:r w:rsidRPr="004871ED">
        <w:rPr>
          <w:szCs w:val="24"/>
        </w:rPr>
        <w:t>SPP koregavimo projektas turi būti suderinamas su Paslaugų gavėju ir patvirtintas Savivaldybės tarybos posėdyje.</w:t>
      </w:r>
    </w:p>
    <w:p w14:paraId="487C1767" w14:textId="77777777" w:rsidR="004871ED" w:rsidRPr="004871ED" w:rsidRDefault="004871ED" w:rsidP="004871ED">
      <w:pPr>
        <w:pStyle w:val="Sraopastraipa"/>
        <w:tabs>
          <w:tab w:val="left" w:pos="993"/>
        </w:tabs>
        <w:ind w:left="567"/>
        <w:jc w:val="both"/>
        <w:rPr>
          <w:rFonts w:eastAsia="Calibri"/>
          <w:szCs w:val="24"/>
        </w:rPr>
      </w:pPr>
    </w:p>
    <w:p w14:paraId="05F3EAF2" w14:textId="5D18CDD2" w:rsidR="004871ED" w:rsidRPr="004871ED" w:rsidRDefault="003A5A65" w:rsidP="004871ED">
      <w:pPr>
        <w:pStyle w:val="Sraopastraipa"/>
        <w:numPr>
          <w:ilvl w:val="0"/>
          <w:numId w:val="7"/>
        </w:numPr>
        <w:rPr>
          <w:b/>
          <w:bCs/>
          <w:szCs w:val="24"/>
        </w:rPr>
      </w:pPr>
      <w:r w:rsidRPr="004871ED">
        <w:rPr>
          <w:b/>
          <w:bCs/>
          <w:szCs w:val="24"/>
        </w:rPr>
        <w:t xml:space="preserve">Paslaugų teikimo eiga ir atlikimo terminai. </w:t>
      </w:r>
    </w:p>
    <w:p w14:paraId="6DD82CBB" w14:textId="2B0FCA9A" w:rsidR="004871ED" w:rsidRPr="004871ED" w:rsidRDefault="004871ED" w:rsidP="004871ED">
      <w:pPr>
        <w:pStyle w:val="Sraopastraipa"/>
        <w:numPr>
          <w:ilvl w:val="1"/>
          <w:numId w:val="7"/>
        </w:numPr>
        <w:tabs>
          <w:tab w:val="left" w:pos="993"/>
        </w:tabs>
        <w:ind w:left="0" w:firstLine="567"/>
        <w:jc w:val="both"/>
        <w:rPr>
          <w:rFonts w:eastAsia="Calibri"/>
          <w:szCs w:val="24"/>
        </w:rPr>
      </w:pPr>
      <w:r w:rsidRPr="004871ED">
        <w:rPr>
          <w:rFonts w:eastAsia="Calibri"/>
          <w:szCs w:val="24"/>
        </w:rPr>
        <w:t>Prieš pradedant rengti KR</w:t>
      </w:r>
      <w:r w:rsidRPr="004871ED">
        <w:rPr>
          <w:szCs w:val="24"/>
        </w:rPr>
        <w:t>SPP koregavimo projektą,</w:t>
      </w:r>
      <w:r w:rsidRPr="004871ED">
        <w:rPr>
          <w:rFonts w:eastAsia="Calibri"/>
          <w:szCs w:val="24"/>
        </w:rPr>
        <w:t xml:space="preserve"> būtina sudaryti ne mažiau kaip 4 Darbo grupes strateginio plėtros plano koregavimo procesui koordinuoti. Darbo grupės turi būti sudarytos atsižvelgiant į atskiras veiklos sritis, sektorius. Darbo grupių nariais kviečiami būti Savivaldybės tarybos nariai, Savivaldybės administracijos darbuotojai, Savivaldybės įsteigtų įstaigų/ įmonių darbuotojai, Kėdainių rajono savivaldybėje veikiančių ir Savivaldybės plėtrai svarbių valstybinių, verslo ir visuomeninių organizacijų atstovai, kiti suinteresuoti asmenys. Darbo grupėse turi dalyvauti Paslaugų teikėjo ekspertas (-ai), turintis (-</w:t>
      </w:r>
      <w:proofErr w:type="spellStart"/>
      <w:r w:rsidRPr="004871ED">
        <w:rPr>
          <w:rFonts w:eastAsia="Calibri"/>
          <w:szCs w:val="24"/>
        </w:rPr>
        <w:t>ys</w:t>
      </w:r>
      <w:proofErr w:type="spellEnd"/>
      <w:r w:rsidRPr="004871ED">
        <w:rPr>
          <w:rFonts w:eastAsia="Calibri"/>
          <w:szCs w:val="24"/>
        </w:rPr>
        <w:t xml:space="preserve">) profesinę kvalifikaciją ir darbo patirtį atitinkamoje srityje. Darbo grupių sudėtis tvirtinama Savivaldybės mero potvarkiu. Darbo grupių </w:t>
      </w:r>
      <w:r w:rsidR="007C0D2C">
        <w:rPr>
          <w:rFonts w:eastAsia="Calibri"/>
          <w:szCs w:val="24"/>
        </w:rPr>
        <w:t>veiklos</w:t>
      </w:r>
      <w:r w:rsidRPr="004871ED">
        <w:rPr>
          <w:rFonts w:eastAsia="Calibri"/>
          <w:szCs w:val="24"/>
        </w:rPr>
        <w:t xml:space="preserve"> organizavimą (medžiagos rengimą, darbo grupės narių sušaukimą į posėdį, posėdžių moderavimą, protokolo rengimą ir kt.) atlieka Paslaugos teikėjas. Darbo grupių posėdžiai vyksta Savivaldybės nurodytose patalpose.</w:t>
      </w:r>
    </w:p>
    <w:p w14:paraId="4BA276BD" w14:textId="1B9CEA60" w:rsidR="001C7DCE" w:rsidRDefault="001C7DCE" w:rsidP="00D31B74">
      <w:pPr>
        <w:pStyle w:val="Sraopastraipa"/>
        <w:numPr>
          <w:ilvl w:val="1"/>
          <w:numId w:val="7"/>
        </w:numPr>
        <w:tabs>
          <w:tab w:val="left" w:pos="993"/>
        </w:tabs>
        <w:ind w:left="0" w:firstLine="567"/>
        <w:jc w:val="both"/>
        <w:rPr>
          <w:rFonts w:eastAsia="Calibri"/>
          <w:szCs w:val="24"/>
        </w:rPr>
      </w:pPr>
      <w:r w:rsidRPr="0079624D">
        <w:rPr>
          <w:rFonts w:eastAsia="Calibri"/>
          <w:szCs w:val="24"/>
        </w:rPr>
        <w:t>Paslaugos atlikimo uždaviniai:</w:t>
      </w:r>
    </w:p>
    <w:p w14:paraId="58BEFE74" w14:textId="6CD6B168" w:rsidR="00F360E0" w:rsidRDefault="00F360E0" w:rsidP="00F360E0">
      <w:pPr>
        <w:pStyle w:val="Sraopastraipa"/>
        <w:numPr>
          <w:ilvl w:val="2"/>
          <w:numId w:val="7"/>
        </w:numPr>
        <w:ind w:left="720"/>
        <w:jc w:val="both"/>
      </w:pPr>
      <w:r w:rsidRPr="0079624D">
        <w:rPr>
          <w:rFonts w:eastAsia="Calibri"/>
          <w:szCs w:val="24"/>
        </w:rPr>
        <w:t>Atlikti</w:t>
      </w:r>
      <w:r>
        <w:t xml:space="preserve"> </w:t>
      </w:r>
      <w:r w:rsidRPr="0079624D">
        <w:rPr>
          <w:rFonts w:eastAsia="Calibri"/>
          <w:szCs w:val="24"/>
        </w:rPr>
        <w:t>Kėdainių rajono strateginio plėtros plano iki 20</w:t>
      </w:r>
      <w:r>
        <w:rPr>
          <w:rFonts w:eastAsia="Calibri"/>
          <w:szCs w:val="24"/>
        </w:rPr>
        <w:t>3</w:t>
      </w:r>
      <w:r w:rsidRPr="0079624D">
        <w:rPr>
          <w:rFonts w:eastAsia="Calibri"/>
          <w:szCs w:val="24"/>
        </w:rPr>
        <w:t xml:space="preserve">0 metų </w:t>
      </w:r>
      <w:r>
        <w:rPr>
          <w:rFonts w:eastAsia="Calibri"/>
          <w:szCs w:val="24"/>
        </w:rPr>
        <w:t>e</w:t>
      </w:r>
      <w:r>
        <w:t xml:space="preserve">samos situacijos analizės atnaujinimą. </w:t>
      </w:r>
      <w:r w:rsidRPr="00901D1E">
        <w:rPr>
          <w:rFonts w:eastAsia="Calibri"/>
          <w:i/>
          <w:szCs w:val="24"/>
        </w:rPr>
        <w:t xml:space="preserve">Įgyvendinimo terminas – per </w:t>
      </w:r>
      <w:r w:rsidR="004871ED">
        <w:rPr>
          <w:rFonts w:eastAsia="Calibri"/>
          <w:i/>
          <w:szCs w:val="24"/>
        </w:rPr>
        <w:t>4</w:t>
      </w:r>
      <w:r w:rsidRPr="00901D1E">
        <w:rPr>
          <w:rFonts w:eastAsia="Calibri"/>
          <w:i/>
          <w:szCs w:val="24"/>
        </w:rPr>
        <w:t xml:space="preserve"> mėnesius nuo sutarties pasirašymo</w:t>
      </w:r>
      <w:r>
        <w:rPr>
          <w:rFonts w:eastAsia="Calibri"/>
          <w:i/>
          <w:szCs w:val="24"/>
        </w:rPr>
        <w:t>.</w:t>
      </w:r>
    </w:p>
    <w:p w14:paraId="32347F82" w14:textId="4C859E56" w:rsidR="00F360E0" w:rsidRPr="009E7A1C" w:rsidRDefault="00F360E0" w:rsidP="00F360E0">
      <w:pPr>
        <w:pStyle w:val="Sraopastraipa"/>
        <w:numPr>
          <w:ilvl w:val="2"/>
          <w:numId w:val="7"/>
        </w:numPr>
        <w:ind w:left="720"/>
        <w:jc w:val="both"/>
      </w:pPr>
      <w:r w:rsidRPr="0079624D">
        <w:rPr>
          <w:rFonts w:eastAsia="Calibri"/>
          <w:szCs w:val="24"/>
        </w:rPr>
        <w:t>Atlikti</w:t>
      </w:r>
      <w:r w:rsidRPr="00CC1194">
        <w:t xml:space="preserve"> KRSPP vizijos, prioritetų, tikslų ir uždavinių peržiūrą ir tikslinimą, atsižvelgiant į aktuali</w:t>
      </w:r>
      <w:r>
        <w:t>us</w:t>
      </w:r>
      <w:r w:rsidRPr="00CC1194">
        <w:t xml:space="preserve"> galiojančius teisės aktus</w:t>
      </w:r>
      <w:r w:rsidR="004871ED">
        <w:t xml:space="preserve"> ir esamą situaciją</w:t>
      </w:r>
      <w:r>
        <w:t>.</w:t>
      </w:r>
      <w:r w:rsidRPr="00F360E0">
        <w:rPr>
          <w:rFonts w:eastAsia="Calibri"/>
          <w:i/>
          <w:szCs w:val="24"/>
        </w:rPr>
        <w:t xml:space="preserve"> </w:t>
      </w:r>
      <w:r w:rsidRPr="00901D1E">
        <w:rPr>
          <w:rFonts w:eastAsia="Calibri"/>
          <w:i/>
          <w:szCs w:val="24"/>
        </w:rPr>
        <w:t xml:space="preserve">Įgyvendinimo terminas – per </w:t>
      </w:r>
      <w:r w:rsidR="004871ED">
        <w:rPr>
          <w:rFonts w:eastAsia="Calibri"/>
          <w:i/>
          <w:szCs w:val="24"/>
        </w:rPr>
        <w:t>7</w:t>
      </w:r>
      <w:r w:rsidRPr="00901D1E">
        <w:rPr>
          <w:rFonts w:eastAsia="Calibri"/>
          <w:i/>
          <w:szCs w:val="24"/>
        </w:rPr>
        <w:t xml:space="preserve"> mėnesius nuo sutarties pasirašymo</w:t>
      </w:r>
      <w:r>
        <w:rPr>
          <w:rFonts w:eastAsia="Calibri"/>
          <w:i/>
          <w:szCs w:val="24"/>
        </w:rPr>
        <w:t>.</w:t>
      </w:r>
    </w:p>
    <w:p w14:paraId="795E65A9" w14:textId="66FA9836" w:rsidR="009E7A1C" w:rsidRPr="009E7A1C" w:rsidRDefault="009E7A1C" w:rsidP="009E7A1C">
      <w:pPr>
        <w:pStyle w:val="Sraopastraipa"/>
        <w:numPr>
          <w:ilvl w:val="2"/>
          <w:numId w:val="7"/>
        </w:numPr>
        <w:ind w:left="720"/>
        <w:jc w:val="both"/>
      </w:pPr>
      <w:r w:rsidRPr="009E7A1C">
        <w:rPr>
          <w:rFonts w:eastAsia="Calibri"/>
          <w:iCs/>
          <w:szCs w:val="24"/>
        </w:rPr>
        <w:t>Parengti</w:t>
      </w:r>
      <w:r>
        <w:rPr>
          <w:rFonts w:eastAsia="Calibri"/>
          <w:iCs/>
          <w:szCs w:val="24"/>
        </w:rPr>
        <w:t xml:space="preserve"> tarpinę </w:t>
      </w:r>
      <w:r>
        <w:rPr>
          <w:szCs w:val="24"/>
        </w:rPr>
        <w:t xml:space="preserve">KRSPP įgyvendinimo ataskaitą. </w:t>
      </w:r>
      <w:r w:rsidRPr="00901D1E">
        <w:rPr>
          <w:rFonts w:eastAsia="Calibri"/>
          <w:i/>
          <w:szCs w:val="24"/>
        </w:rPr>
        <w:t xml:space="preserve">Įgyvendinimo terminas – per </w:t>
      </w:r>
      <w:r w:rsidR="003A5A65">
        <w:rPr>
          <w:rFonts w:eastAsia="Calibri"/>
          <w:i/>
          <w:szCs w:val="24"/>
        </w:rPr>
        <w:t>4</w:t>
      </w:r>
      <w:r w:rsidRPr="00901D1E">
        <w:rPr>
          <w:rFonts w:eastAsia="Calibri"/>
          <w:i/>
          <w:szCs w:val="24"/>
        </w:rPr>
        <w:t xml:space="preserve"> mėnesius nuo sutarties pasirašymo</w:t>
      </w:r>
      <w:r>
        <w:rPr>
          <w:rFonts w:eastAsia="Calibri"/>
          <w:i/>
          <w:szCs w:val="24"/>
        </w:rPr>
        <w:t>.</w:t>
      </w:r>
    </w:p>
    <w:p w14:paraId="17CE8951" w14:textId="7E9EEF3C" w:rsidR="008711BE" w:rsidRDefault="00BF4107" w:rsidP="00BF4107">
      <w:pPr>
        <w:jc w:val="both"/>
      </w:pPr>
      <w:r>
        <w:rPr>
          <w:rFonts w:eastAsia="Calibri"/>
          <w:szCs w:val="24"/>
        </w:rPr>
        <w:t xml:space="preserve">         2.</w:t>
      </w:r>
      <w:r w:rsidR="004871ED">
        <w:rPr>
          <w:rFonts w:eastAsia="Calibri"/>
          <w:szCs w:val="24"/>
        </w:rPr>
        <w:t>3</w:t>
      </w:r>
      <w:r>
        <w:rPr>
          <w:rFonts w:eastAsia="Calibri"/>
          <w:szCs w:val="24"/>
        </w:rPr>
        <w:t xml:space="preserve">. </w:t>
      </w:r>
      <w:r w:rsidR="009E7A1C" w:rsidRPr="00BF4107">
        <w:rPr>
          <w:rFonts w:eastAsia="Calibri"/>
          <w:szCs w:val="24"/>
        </w:rPr>
        <w:t>Atliekant</w:t>
      </w:r>
      <w:r w:rsidR="009E7A1C" w:rsidRPr="00CC1194">
        <w:t xml:space="preserve"> KRSPP</w:t>
      </w:r>
      <w:r w:rsidR="009E7A1C">
        <w:t xml:space="preserve"> koregavimą būtina:</w:t>
      </w:r>
    </w:p>
    <w:p w14:paraId="230C7020" w14:textId="451DBFA6" w:rsidR="00F360E0" w:rsidRDefault="003A5A65" w:rsidP="008711BE">
      <w:pPr>
        <w:jc w:val="both"/>
      </w:pPr>
      <w:r>
        <w:rPr>
          <w:rFonts w:eastAsia="Calibri"/>
          <w:szCs w:val="24"/>
        </w:rPr>
        <w:lastRenderedPageBreak/>
        <w:t>2</w:t>
      </w:r>
      <w:r w:rsidR="008711BE">
        <w:rPr>
          <w:rFonts w:eastAsia="Calibri"/>
          <w:szCs w:val="24"/>
        </w:rPr>
        <w:t>.</w:t>
      </w:r>
      <w:r w:rsidR="004871ED">
        <w:rPr>
          <w:rFonts w:eastAsia="Calibri"/>
          <w:szCs w:val="24"/>
        </w:rPr>
        <w:t>3</w:t>
      </w:r>
      <w:r w:rsidR="008711BE">
        <w:rPr>
          <w:rFonts w:eastAsia="Calibri"/>
          <w:szCs w:val="24"/>
        </w:rPr>
        <w:t xml:space="preserve">.1.  </w:t>
      </w:r>
      <w:r w:rsidR="00F360E0" w:rsidRPr="008711BE">
        <w:rPr>
          <w:rFonts w:eastAsia="Calibri"/>
          <w:szCs w:val="24"/>
        </w:rPr>
        <w:t>Atlikti</w:t>
      </w:r>
      <w:r w:rsidR="00F360E0">
        <w:t xml:space="preserve"> ne mažiau kaip 3 tyrimus (1-gyventojų laimės indekso, 2-gyventojų saugumo pojūčio, 3-paslaugos tiekėjo pasiūlytas, atsižvelgiant į esamos situacijos atnaujinimo metu kilusius klausimus). </w:t>
      </w:r>
      <w:r w:rsidR="00F360E0" w:rsidRPr="008711BE">
        <w:rPr>
          <w:rFonts w:eastAsia="Calibri"/>
          <w:i/>
          <w:szCs w:val="24"/>
        </w:rPr>
        <w:t xml:space="preserve">Įgyvendinimo terminas – per </w:t>
      </w:r>
      <w:r w:rsidR="004871ED">
        <w:rPr>
          <w:rFonts w:eastAsia="Calibri"/>
          <w:i/>
          <w:szCs w:val="24"/>
        </w:rPr>
        <w:t>5</w:t>
      </w:r>
      <w:r w:rsidR="00F360E0" w:rsidRPr="008711BE">
        <w:rPr>
          <w:rFonts w:eastAsia="Calibri"/>
          <w:i/>
          <w:szCs w:val="24"/>
        </w:rPr>
        <w:t xml:space="preserve"> mėnesius nuo sutarties pasirašymo.</w:t>
      </w:r>
    </w:p>
    <w:p w14:paraId="3F521E52" w14:textId="4EF16CE5" w:rsidR="009E7A1C" w:rsidRPr="008711BE" w:rsidRDefault="003A5A65" w:rsidP="008711BE">
      <w:pPr>
        <w:jc w:val="both"/>
        <w:rPr>
          <w:rFonts w:eastAsia="Calibri"/>
          <w:i/>
          <w:szCs w:val="24"/>
        </w:rPr>
      </w:pPr>
      <w:r>
        <w:t>2</w:t>
      </w:r>
      <w:r w:rsidR="008711BE">
        <w:t>.</w:t>
      </w:r>
      <w:r w:rsidR="004871ED">
        <w:t>3</w:t>
      </w:r>
      <w:r w:rsidR="008711BE">
        <w:t xml:space="preserve">.2.  </w:t>
      </w:r>
      <w:r w:rsidR="00F360E0">
        <w:t xml:space="preserve">Pasitelkti tarptautinio eksperto darbą rengiant KRSPP </w:t>
      </w:r>
      <w:r w:rsidR="00267603">
        <w:t>koregavimą</w:t>
      </w:r>
      <w:r w:rsidR="00F360E0">
        <w:t xml:space="preserve">. </w:t>
      </w:r>
      <w:r w:rsidR="00F360E0" w:rsidRPr="008711BE">
        <w:rPr>
          <w:rFonts w:eastAsia="Calibri"/>
          <w:i/>
          <w:szCs w:val="24"/>
        </w:rPr>
        <w:t xml:space="preserve">Įgyvendinimo terminas – per </w:t>
      </w:r>
      <w:r w:rsidR="004871ED">
        <w:rPr>
          <w:rFonts w:eastAsia="Calibri"/>
          <w:i/>
          <w:szCs w:val="24"/>
        </w:rPr>
        <w:t>7</w:t>
      </w:r>
      <w:r w:rsidR="00F360E0" w:rsidRPr="008711BE">
        <w:rPr>
          <w:rFonts w:eastAsia="Calibri"/>
          <w:i/>
          <w:szCs w:val="24"/>
        </w:rPr>
        <w:t xml:space="preserve"> mėnesius nuo sutarties pasirašymo.</w:t>
      </w:r>
    </w:p>
    <w:p w14:paraId="6A52D65D" w14:textId="4818CCDD" w:rsidR="008711BE" w:rsidRPr="008711BE" w:rsidRDefault="003A5A65" w:rsidP="008711BE">
      <w:pPr>
        <w:jc w:val="both"/>
      </w:pPr>
      <w:r>
        <w:t>2</w:t>
      </w:r>
      <w:r w:rsidR="008711BE">
        <w:t>.</w:t>
      </w:r>
      <w:r w:rsidR="004871ED">
        <w:t>3</w:t>
      </w:r>
      <w:r w:rsidR="008711BE">
        <w:t xml:space="preserve">.3.  </w:t>
      </w:r>
      <w:r w:rsidR="00F360E0">
        <w:t xml:space="preserve">Pasitelkti darbo grupių darbą KRSPP koregavimo procese. </w:t>
      </w:r>
      <w:r w:rsidR="00F360E0" w:rsidRPr="008711BE">
        <w:rPr>
          <w:rFonts w:eastAsia="Calibri"/>
          <w:i/>
          <w:szCs w:val="24"/>
        </w:rPr>
        <w:t xml:space="preserve">Įgyvendinimo terminas – per </w:t>
      </w:r>
      <w:r w:rsidR="001E35C2" w:rsidRPr="008711BE">
        <w:rPr>
          <w:rFonts w:eastAsia="Calibri"/>
          <w:i/>
          <w:szCs w:val="24"/>
        </w:rPr>
        <w:t>7</w:t>
      </w:r>
      <w:r w:rsidR="00F360E0" w:rsidRPr="008711BE">
        <w:rPr>
          <w:rFonts w:eastAsia="Calibri"/>
          <w:i/>
          <w:szCs w:val="24"/>
        </w:rPr>
        <w:t xml:space="preserve"> mėnesius nuo sutarties pasirašymo.</w:t>
      </w:r>
    </w:p>
    <w:p w14:paraId="72223EA3" w14:textId="6A1F1303" w:rsidR="008711BE" w:rsidRPr="008711BE" w:rsidRDefault="003A5A65" w:rsidP="008711BE">
      <w:pPr>
        <w:jc w:val="both"/>
      </w:pPr>
      <w:r>
        <w:t>2</w:t>
      </w:r>
      <w:r w:rsidR="008711BE">
        <w:t>.</w:t>
      </w:r>
      <w:r w:rsidR="004871ED">
        <w:t>3</w:t>
      </w:r>
      <w:r w:rsidR="008711BE">
        <w:t xml:space="preserve">.4.  </w:t>
      </w:r>
      <w:r w:rsidR="00F360E0">
        <w:t xml:space="preserve">Parengtą KRSPP </w:t>
      </w:r>
      <w:r w:rsidR="00267603">
        <w:t xml:space="preserve">koregavimo </w:t>
      </w:r>
      <w:r w:rsidR="00F360E0">
        <w:t xml:space="preserve">projektą pristatyti Kėdainių rajono savivaldybės tarybos nariams. </w:t>
      </w:r>
      <w:r w:rsidR="00F360E0" w:rsidRPr="008711BE">
        <w:rPr>
          <w:rFonts w:eastAsia="Calibri"/>
          <w:i/>
          <w:szCs w:val="24"/>
        </w:rPr>
        <w:t xml:space="preserve">Įgyvendinimo terminas – per </w:t>
      </w:r>
      <w:r w:rsidR="001E35C2" w:rsidRPr="008711BE">
        <w:rPr>
          <w:rFonts w:eastAsia="Calibri"/>
          <w:i/>
          <w:szCs w:val="24"/>
        </w:rPr>
        <w:t>7</w:t>
      </w:r>
      <w:r w:rsidR="00F360E0" w:rsidRPr="008711BE">
        <w:rPr>
          <w:rFonts w:eastAsia="Calibri"/>
          <w:i/>
          <w:szCs w:val="24"/>
        </w:rPr>
        <w:t xml:space="preserve"> mėnesius nuo sutarties pasirašymo.</w:t>
      </w:r>
    </w:p>
    <w:p w14:paraId="25D7FE77" w14:textId="5CCA9451" w:rsidR="00F360E0" w:rsidRDefault="003A5A65" w:rsidP="008711BE">
      <w:pPr>
        <w:jc w:val="both"/>
      </w:pPr>
      <w:r>
        <w:t>2</w:t>
      </w:r>
      <w:r w:rsidR="008711BE">
        <w:t>.</w:t>
      </w:r>
      <w:r w:rsidR="004871ED">
        <w:t>3</w:t>
      </w:r>
      <w:r w:rsidR="008711BE">
        <w:t xml:space="preserve">.6.  </w:t>
      </w:r>
      <w:r w:rsidR="00F360E0">
        <w:t>Parengtą KRSPP</w:t>
      </w:r>
      <w:r w:rsidR="00267603">
        <w:t xml:space="preserve"> koregavimo </w:t>
      </w:r>
      <w:r w:rsidR="00F360E0">
        <w:t>projektą pristatyti Kėdainių bendruomenei (1 viešas pristatymas gyventojams ir žiniasklaidai, 1 straipsnis rajono žiniasklaidoje, 1 straipsnis internetinėje erdvėje).</w:t>
      </w:r>
      <w:r w:rsidR="001E35C2">
        <w:t xml:space="preserve"> </w:t>
      </w:r>
      <w:r w:rsidR="001E35C2" w:rsidRPr="008711BE">
        <w:rPr>
          <w:rFonts w:eastAsia="Calibri"/>
          <w:i/>
          <w:szCs w:val="24"/>
        </w:rPr>
        <w:t>Įgyvendinimo terminas – per 7 mėnesius nuo sutarties pasirašymo.</w:t>
      </w:r>
    </w:p>
    <w:p w14:paraId="3BA6A591" w14:textId="0CC714E4" w:rsidR="00901D1E" w:rsidRDefault="00901D1E" w:rsidP="001E35C2">
      <w:pPr>
        <w:tabs>
          <w:tab w:val="left" w:pos="1701"/>
        </w:tabs>
        <w:jc w:val="both"/>
        <w:rPr>
          <w:rFonts w:eastAsia="Calibri"/>
          <w:i/>
          <w:szCs w:val="24"/>
        </w:rPr>
      </w:pPr>
      <w:r w:rsidRPr="001E35C2">
        <w:rPr>
          <w:rFonts w:eastAsia="Calibri"/>
          <w:i/>
          <w:szCs w:val="24"/>
        </w:rPr>
        <w:t xml:space="preserve">Patvirtintas </w:t>
      </w:r>
      <w:r w:rsidR="006C1D3B" w:rsidRPr="001E35C2">
        <w:rPr>
          <w:rFonts w:eastAsia="Calibri"/>
          <w:i/>
          <w:szCs w:val="24"/>
        </w:rPr>
        <w:t>KR</w:t>
      </w:r>
      <w:r w:rsidR="00BC0BD1" w:rsidRPr="001E35C2">
        <w:rPr>
          <w:rFonts w:eastAsia="Calibri"/>
          <w:i/>
          <w:szCs w:val="24"/>
        </w:rPr>
        <w:t>SPP</w:t>
      </w:r>
      <w:r w:rsidR="00267603">
        <w:rPr>
          <w:rFonts w:eastAsia="Calibri"/>
          <w:i/>
          <w:szCs w:val="24"/>
        </w:rPr>
        <w:t xml:space="preserve"> koregavimas</w:t>
      </w:r>
      <w:r w:rsidR="00BC0BD1" w:rsidRPr="001E35C2">
        <w:rPr>
          <w:rFonts w:eastAsia="Calibri"/>
          <w:i/>
          <w:szCs w:val="24"/>
        </w:rPr>
        <w:t xml:space="preserve"> </w:t>
      </w:r>
      <w:r w:rsidR="00573BDC" w:rsidRPr="001E35C2">
        <w:rPr>
          <w:rFonts w:eastAsia="Calibri"/>
          <w:i/>
          <w:szCs w:val="24"/>
        </w:rPr>
        <w:t>–</w:t>
      </w:r>
      <w:r w:rsidRPr="001E35C2">
        <w:rPr>
          <w:rFonts w:eastAsia="Calibri"/>
          <w:i/>
          <w:szCs w:val="24"/>
        </w:rPr>
        <w:t xml:space="preserve"> per </w:t>
      </w:r>
      <w:r w:rsidR="00943DFA">
        <w:rPr>
          <w:rFonts w:eastAsia="Calibri"/>
          <w:i/>
          <w:szCs w:val="24"/>
        </w:rPr>
        <w:t>9</w:t>
      </w:r>
      <w:r w:rsidRPr="001E35C2">
        <w:rPr>
          <w:rFonts w:eastAsia="Calibri"/>
          <w:i/>
          <w:szCs w:val="24"/>
        </w:rPr>
        <w:t xml:space="preserve"> mė</w:t>
      </w:r>
      <w:r w:rsidR="002E790D" w:rsidRPr="001E35C2">
        <w:rPr>
          <w:rFonts w:eastAsia="Calibri"/>
          <w:i/>
          <w:szCs w:val="24"/>
        </w:rPr>
        <w:t>nesi</w:t>
      </w:r>
      <w:r w:rsidR="006A5E37" w:rsidRPr="001E35C2">
        <w:rPr>
          <w:rFonts w:eastAsia="Calibri"/>
          <w:i/>
          <w:szCs w:val="24"/>
        </w:rPr>
        <w:t>ų</w:t>
      </w:r>
      <w:r w:rsidR="002E790D" w:rsidRPr="001E35C2">
        <w:rPr>
          <w:rFonts w:eastAsia="Calibri"/>
          <w:i/>
          <w:szCs w:val="24"/>
        </w:rPr>
        <w:t xml:space="preserve"> nuo sutarties pasirašymo.</w:t>
      </w:r>
    </w:p>
    <w:p w14:paraId="10BBE0D1" w14:textId="77777777" w:rsidR="00BF4107" w:rsidRDefault="00BF4107" w:rsidP="001E35C2">
      <w:pPr>
        <w:tabs>
          <w:tab w:val="left" w:pos="1701"/>
        </w:tabs>
        <w:jc w:val="both"/>
        <w:rPr>
          <w:rFonts w:eastAsia="Calibri"/>
          <w:i/>
          <w:szCs w:val="24"/>
        </w:rPr>
      </w:pPr>
    </w:p>
    <w:p w14:paraId="130ECC42" w14:textId="3AFBE8D2" w:rsidR="00BF4107" w:rsidRPr="00BF4107" w:rsidRDefault="00BF4107" w:rsidP="00BF4107">
      <w:pPr>
        <w:pStyle w:val="Sraopastraipa"/>
        <w:numPr>
          <w:ilvl w:val="0"/>
          <w:numId w:val="7"/>
        </w:numPr>
        <w:tabs>
          <w:tab w:val="left" w:pos="1701"/>
        </w:tabs>
        <w:jc w:val="both"/>
        <w:rPr>
          <w:rFonts w:eastAsia="Calibri"/>
          <w:b/>
          <w:bCs/>
          <w:iCs/>
          <w:szCs w:val="24"/>
        </w:rPr>
      </w:pPr>
      <w:r w:rsidRPr="00BF4107">
        <w:rPr>
          <w:rFonts w:eastAsia="Calibri"/>
          <w:b/>
          <w:bCs/>
          <w:iCs/>
          <w:szCs w:val="24"/>
        </w:rPr>
        <w:t>Kita informacija.</w:t>
      </w:r>
    </w:p>
    <w:p w14:paraId="03714459" w14:textId="20FF7AC7" w:rsidR="00BF4107" w:rsidRDefault="00BF4107" w:rsidP="00BF4107">
      <w:pPr>
        <w:ind w:firstLine="720"/>
        <w:jc w:val="both"/>
        <w:rPr>
          <w:szCs w:val="24"/>
        </w:rPr>
      </w:pPr>
      <w:r>
        <w:rPr>
          <w:szCs w:val="24"/>
        </w:rPr>
        <w:t>3</w:t>
      </w:r>
      <w:r w:rsidR="001267EC" w:rsidRPr="001267EC">
        <w:rPr>
          <w:szCs w:val="24"/>
        </w:rPr>
        <w:t>.</w:t>
      </w:r>
      <w:r>
        <w:rPr>
          <w:szCs w:val="24"/>
        </w:rPr>
        <w:t>1</w:t>
      </w:r>
      <w:r w:rsidR="001267EC" w:rsidRPr="001267EC">
        <w:rPr>
          <w:szCs w:val="24"/>
        </w:rPr>
        <w:t xml:space="preserve">. Paslaugos turi būti suteiktos ir visi reikalingi dokumentai, nurodyti techninėje specifikacijoje, turi būti parengti per </w:t>
      </w:r>
      <w:r w:rsidR="00943DFA">
        <w:rPr>
          <w:szCs w:val="24"/>
        </w:rPr>
        <w:t>9</w:t>
      </w:r>
      <w:r w:rsidR="001267EC" w:rsidRPr="001267EC">
        <w:rPr>
          <w:szCs w:val="24"/>
        </w:rPr>
        <w:t xml:space="preserve"> mėn. nuo sutarties įsigaliojimo. Į šį terminą įskaitomas laikas, skirtas paslaugų rezultatų vertinimui, pastabų teikimui ir rezultatų priėmimui nurodytuose etapuose, pristatymui ir patvirtinimui taryboje bei viešinimui. </w:t>
      </w:r>
    </w:p>
    <w:p w14:paraId="7B396C65" w14:textId="77777777" w:rsidR="00BF4107" w:rsidRDefault="00BF4107" w:rsidP="00BF4107">
      <w:pPr>
        <w:ind w:firstLine="720"/>
        <w:jc w:val="both"/>
        <w:rPr>
          <w:szCs w:val="24"/>
        </w:rPr>
      </w:pPr>
      <w:r>
        <w:rPr>
          <w:szCs w:val="24"/>
        </w:rPr>
        <w:t>3</w:t>
      </w:r>
      <w:r w:rsidR="001267EC" w:rsidRPr="001267EC">
        <w:rPr>
          <w:szCs w:val="24"/>
        </w:rPr>
        <w:t>.</w:t>
      </w:r>
      <w:r>
        <w:rPr>
          <w:szCs w:val="24"/>
        </w:rPr>
        <w:t>2</w:t>
      </w:r>
      <w:r w:rsidR="001267EC" w:rsidRPr="001267EC">
        <w:rPr>
          <w:szCs w:val="24"/>
        </w:rPr>
        <w:t xml:space="preserve">. Vykdomas Žaliasis pirkimas, kadangi atitinka Vadovaujantis Lietuvos Respublikos aplinkos ministro 2011 m. birželio 28 d. įsakymu Nr. D1-508 patvirtinto „Dėl aplinkos apsaugos kriterijų taikymo, vykdant žaliuosius pirkimus, tvarkos aprašo patvirtinimo“ tvarkos aprašo 4.4.3. punktu pirkimas laikomas „žaliuoju“, nes „perkama tik nematerialaus pobūdžio (intelektinė) ar kitokia paslauga, nesusijusi su materialaus objekto sukūrimu, kurios teikimo metu nėra numatomas reikšmingas neigiamas poveikis aplinkai, nesukuriamas taršos šaltinis ir negeneruojamos atliekos. </w:t>
      </w:r>
    </w:p>
    <w:p w14:paraId="18B66809" w14:textId="12AC68B4" w:rsidR="001267EC" w:rsidRDefault="00BF4107" w:rsidP="00BF4107">
      <w:pPr>
        <w:ind w:firstLine="720"/>
        <w:jc w:val="both"/>
        <w:rPr>
          <w:szCs w:val="24"/>
        </w:rPr>
      </w:pPr>
      <w:r>
        <w:rPr>
          <w:szCs w:val="24"/>
        </w:rPr>
        <w:t>3</w:t>
      </w:r>
      <w:r w:rsidR="001267EC" w:rsidRPr="001267EC">
        <w:rPr>
          <w:szCs w:val="24"/>
        </w:rPr>
        <w:t>.</w:t>
      </w:r>
      <w:r>
        <w:rPr>
          <w:szCs w:val="24"/>
        </w:rPr>
        <w:t>3</w:t>
      </w:r>
      <w:r w:rsidR="001267EC" w:rsidRPr="001267EC">
        <w:rPr>
          <w:szCs w:val="24"/>
        </w:rPr>
        <w:t>. Teikiant perkamas Paslaugas nenumatomas reikšmingas neigiamas poveikis aplinkai, nesukuriamas taršos šaltinis ir negeneruojamos atliekos, atsižvelgiant į tai, papildomi aplinkosauginiai reikalavimai Pirkime nenustatomi.</w:t>
      </w:r>
    </w:p>
    <w:p w14:paraId="31C5F5A2" w14:textId="77777777" w:rsidR="001267EC" w:rsidRDefault="001267EC">
      <w:pPr>
        <w:rPr>
          <w:szCs w:val="24"/>
        </w:rPr>
      </w:pPr>
    </w:p>
    <w:p w14:paraId="7F08BC99" w14:textId="77777777" w:rsidR="001267EC" w:rsidRDefault="001267EC">
      <w:pPr>
        <w:rPr>
          <w:szCs w:val="24"/>
        </w:rPr>
      </w:pPr>
    </w:p>
    <w:p w14:paraId="22A84E49" w14:textId="1F5D35CF" w:rsidR="00C665F8" w:rsidRDefault="00C665F8">
      <w:pPr>
        <w:rPr>
          <w:szCs w:val="24"/>
        </w:rPr>
      </w:pPr>
      <w:r>
        <w:rPr>
          <w:szCs w:val="24"/>
        </w:rPr>
        <w:t>Parengė</w:t>
      </w:r>
    </w:p>
    <w:p w14:paraId="2DCFFE58" w14:textId="77777777" w:rsidR="00C665F8" w:rsidRDefault="00C665F8">
      <w:pPr>
        <w:rPr>
          <w:szCs w:val="24"/>
        </w:rPr>
      </w:pPr>
    </w:p>
    <w:p w14:paraId="55E616BF" w14:textId="507EEA00" w:rsidR="00C665F8" w:rsidRPr="0079624D" w:rsidRDefault="00C665F8">
      <w:pPr>
        <w:rPr>
          <w:szCs w:val="24"/>
        </w:rPr>
      </w:pPr>
      <w:r w:rsidRPr="00C665F8">
        <w:rPr>
          <w:szCs w:val="24"/>
        </w:rPr>
        <w:t xml:space="preserve">Strateginio planavimo ir investicijų skyriaus </w:t>
      </w:r>
      <w:r w:rsidR="007E504B">
        <w:rPr>
          <w:szCs w:val="24"/>
        </w:rPr>
        <w:t>vedėja</w:t>
      </w:r>
      <w:r w:rsidR="007E504B">
        <w:rPr>
          <w:szCs w:val="24"/>
        </w:rPr>
        <w:tab/>
      </w:r>
      <w:r>
        <w:rPr>
          <w:szCs w:val="24"/>
        </w:rPr>
        <w:t xml:space="preserve"> </w:t>
      </w:r>
      <w:r>
        <w:rPr>
          <w:szCs w:val="24"/>
        </w:rPr>
        <w:tab/>
      </w:r>
      <w:r>
        <w:rPr>
          <w:szCs w:val="24"/>
        </w:rPr>
        <w:tab/>
      </w:r>
      <w:r w:rsidR="007E504B">
        <w:rPr>
          <w:szCs w:val="24"/>
        </w:rPr>
        <w:t>Kristina Kemešienė</w:t>
      </w:r>
    </w:p>
    <w:sectPr w:rsidR="00C665F8" w:rsidRPr="0079624D" w:rsidSect="00726B42">
      <w:footerReference w:type="even" r:id="rId10"/>
      <w:footerReference w:type="default" r:id="rId11"/>
      <w:pgSz w:w="11906" w:h="16838" w:code="9"/>
      <w:pgMar w:top="1134" w:right="567" w:bottom="851" w:left="1701" w:header="561" w:footer="56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E2BCF" w14:textId="77777777" w:rsidR="00D61F6D" w:rsidRDefault="00D61F6D" w:rsidP="00153AD3">
      <w:r>
        <w:separator/>
      </w:r>
    </w:p>
  </w:endnote>
  <w:endnote w:type="continuationSeparator" w:id="0">
    <w:p w14:paraId="4C96BA22" w14:textId="77777777" w:rsidR="00D61F6D" w:rsidRDefault="00D61F6D" w:rsidP="0015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303923597"/>
      <w:docPartObj>
        <w:docPartGallery w:val="Page Numbers (Bottom of Page)"/>
        <w:docPartUnique/>
      </w:docPartObj>
    </w:sdtPr>
    <w:sdtEndPr>
      <w:rPr>
        <w:rStyle w:val="Puslapionumeris"/>
      </w:rPr>
    </w:sdtEndPr>
    <w:sdtContent>
      <w:p w14:paraId="0B38789A" w14:textId="77777777" w:rsidR="00153AD3" w:rsidRDefault="00153AD3" w:rsidP="00153AD3">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107766B1" w14:textId="77777777" w:rsidR="00153AD3" w:rsidRDefault="00153AD3" w:rsidP="00153AD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68343760"/>
      <w:docPartObj>
        <w:docPartGallery w:val="Page Numbers (Bottom of Page)"/>
        <w:docPartUnique/>
      </w:docPartObj>
    </w:sdtPr>
    <w:sdtEndPr>
      <w:rPr>
        <w:rStyle w:val="Puslapionumeris"/>
      </w:rPr>
    </w:sdtEndPr>
    <w:sdtContent>
      <w:p w14:paraId="7B435410" w14:textId="77777777" w:rsidR="00153AD3" w:rsidRDefault="00153AD3" w:rsidP="00153AD3">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0752D9">
          <w:rPr>
            <w:rStyle w:val="Puslapionumeris"/>
            <w:noProof/>
          </w:rPr>
          <w:t>2</w:t>
        </w:r>
        <w:r>
          <w:rPr>
            <w:rStyle w:val="Puslapionumeris"/>
          </w:rPr>
          <w:fldChar w:fldCharType="end"/>
        </w:r>
      </w:p>
    </w:sdtContent>
  </w:sdt>
  <w:p w14:paraId="60FCDC60" w14:textId="77777777" w:rsidR="00153AD3" w:rsidRDefault="00153AD3" w:rsidP="00153AD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71B3" w14:textId="77777777" w:rsidR="00D61F6D" w:rsidRDefault="00D61F6D" w:rsidP="00153AD3">
      <w:r>
        <w:separator/>
      </w:r>
    </w:p>
  </w:footnote>
  <w:footnote w:type="continuationSeparator" w:id="0">
    <w:p w14:paraId="288D7904" w14:textId="77777777" w:rsidR="00D61F6D" w:rsidRDefault="00D61F6D" w:rsidP="00153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4100C"/>
    <w:multiLevelType w:val="hybridMultilevel"/>
    <w:tmpl w:val="D3F28220"/>
    <w:lvl w:ilvl="0" w:tplc="4E72FF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9D625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B51497"/>
    <w:multiLevelType w:val="multilevel"/>
    <w:tmpl w:val="56A0CA3C"/>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B157FBC"/>
    <w:multiLevelType w:val="hybridMultilevel"/>
    <w:tmpl w:val="121C1F3A"/>
    <w:lvl w:ilvl="0" w:tplc="BBD8CD52">
      <w:start w:val="10"/>
      <w:numFmt w:val="bullet"/>
      <w:lvlText w:val="-"/>
      <w:lvlJc w:val="left"/>
      <w:pPr>
        <w:ind w:left="1854" w:hanging="360"/>
      </w:pPr>
      <w:rPr>
        <w:rFonts w:ascii="Times New Roman" w:eastAsia="Times New Roman" w:hAnsi="Times New Roman" w:cs="Times New Roman"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4" w15:restartNumberingAfterBreak="0">
    <w:nsid w:val="35AB28E3"/>
    <w:multiLevelType w:val="multilevel"/>
    <w:tmpl w:val="9218099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1D25067"/>
    <w:multiLevelType w:val="multilevel"/>
    <w:tmpl w:val="FD147B4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4A814B5"/>
    <w:multiLevelType w:val="hybridMultilevel"/>
    <w:tmpl w:val="1130CDEA"/>
    <w:lvl w:ilvl="0" w:tplc="BBD8CD52">
      <w:start w:val="10"/>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7DD3A75"/>
    <w:multiLevelType w:val="multilevel"/>
    <w:tmpl w:val="9EF468B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B320FCE"/>
    <w:multiLevelType w:val="multilevel"/>
    <w:tmpl w:val="97E22888"/>
    <w:lvl w:ilvl="0">
      <w:start w:val="7"/>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1EA4A23"/>
    <w:multiLevelType w:val="hybridMultilevel"/>
    <w:tmpl w:val="8D7C3806"/>
    <w:lvl w:ilvl="0" w:tplc="BEF4472A">
      <w:start w:val="1"/>
      <w:numFmt w:val="decimal"/>
      <w:lvlText w:val="%1)"/>
      <w:lvlJc w:val="left"/>
      <w:pPr>
        <w:ind w:left="936" w:hanging="360"/>
      </w:pPr>
      <w:rPr>
        <w:rFonts w:hint="default"/>
        <w:sz w:val="22"/>
      </w:rPr>
    </w:lvl>
    <w:lvl w:ilvl="1" w:tplc="04270019" w:tentative="1">
      <w:start w:val="1"/>
      <w:numFmt w:val="lowerLetter"/>
      <w:lvlText w:val="%2."/>
      <w:lvlJc w:val="left"/>
      <w:pPr>
        <w:ind w:left="1656" w:hanging="360"/>
      </w:pPr>
    </w:lvl>
    <w:lvl w:ilvl="2" w:tplc="0427001B" w:tentative="1">
      <w:start w:val="1"/>
      <w:numFmt w:val="lowerRoman"/>
      <w:lvlText w:val="%3."/>
      <w:lvlJc w:val="right"/>
      <w:pPr>
        <w:ind w:left="2376" w:hanging="180"/>
      </w:pPr>
    </w:lvl>
    <w:lvl w:ilvl="3" w:tplc="0427000F" w:tentative="1">
      <w:start w:val="1"/>
      <w:numFmt w:val="decimal"/>
      <w:lvlText w:val="%4."/>
      <w:lvlJc w:val="left"/>
      <w:pPr>
        <w:ind w:left="3096" w:hanging="360"/>
      </w:pPr>
    </w:lvl>
    <w:lvl w:ilvl="4" w:tplc="04270019" w:tentative="1">
      <w:start w:val="1"/>
      <w:numFmt w:val="lowerLetter"/>
      <w:lvlText w:val="%5."/>
      <w:lvlJc w:val="left"/>
      <w:pPr>
        <w:ind w:left="3816" w:hanging="360"/>
      </w:pPr>
    </w:lvl>
    <w:lvl w:ilvl="5" w:tplc="0427001B" w:tentative="1">
      <w:start w:val="1"/>
      <w:numFmt w:val="lowerRoman"/>
      <w:lvlText w:val="%6."/>
      <w:lvlJc w:val="right"/>
      <w:pPr>
        <w:ind w:left="4536" w:hanging="180"/>
      </w:pPr>
    </w:lvl>
    <w:lvl w:ilvl="6" w:tplc="0427000F" w:tentative="1">
      <w:start w:val="1"/>
      <w:numFmt w:val="decimal"/>
      <w:lvlText w:val="%7."/>
      <w:lvlJc w:val="left"/>
      <w:pPr>
        <w:ind w:left="5256" w:hanging="360"/>
      </w:pPr>
    </w:lvl>
    <w:lvl w:ilvl="7" w:tplc="04270019" w:tentative="1">
      <w:start w:val="1"/>
      <w:numFmt w:val="lowerLetter"/>
      <w:lvlText w:val="%8."/>
      <w:lvlJc w:val="left"/>
      <w:pPr>
        <w:ind w:left="5976" w:hanging="360"/>
      </w:pPr>
    </w:lvl>
    <w:lvl w:ilvl="8" w:tplc="0427001B" w:tentative="1">
      <w:start w:val="1"/>
      <w:numFmt w:val="lowerRoman"/>
      <w:lvlText w:val="%9."/>
      <w:lvlJc w:val="right"/>
      <w:pPr>
        <w:ind w:left="6696" w:hanging="180"/>
      </w:pPr>
    </w:lvl>
  </w:abstractNum>
  <w:abstractNum w:abstractNumId="10" w15:restartNumberingAfterBreak="0">
    <w:nsid w:val="569847CF"/>
    <w:multiLevelType w:val="multilevel"/>
    <w:tmpl w:val="8BD2756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99336D0"/>
    <w:multiLevelType w:val="multilevel"/>
    <w:tmpl w:val="08201438"/>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D04F4E"/>
    <w:multiLevelType w:val="multilevel"/>
    <w:tmpl w:val="6FD84BD4"/>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5"/>
      <w:numFmt w:val="decimal"/>
      <w:lvlText w:val="%1.%2.%3."/>
      <w:lvlJc w:val="left"/>
      <w:pPr>
        <w:ind w:left="1890" w:hanging="720"/>
      </w:pPr>
      <w:rPr>
        <w:rFonts w:hint="default"/>
        <w:b w:val="0"/>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2B164FF"/>
    <w:multiLevelType w:val="multilevel"/>
    <w:tmpl w:val="C72EBB7A"/>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A7465A"/>
    <w:multiLevelType w:val="multilevel"/>
    <w:tmpl w:val="FD147B4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7880695"/>
    <w:multiLevelType w:val="hybridMultilevel"/>
    <w:tmpl w:val="5CB63C28"/>
    <w:lvl w:ilvl="0" w:tplc="05E0C2A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E200943"/>
    <w:multiLevelType w:val="multilevel"/>
    <w:tmpl w:val="1E96A4D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Calibri" w:hAnsi="Times New Roman" w:cs="Calibr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0511365"/>
    <w:multiLevelType w:val="multilevel"/>
    <w:tmpl w:val="D91A705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8" w15:restartNumberingAfterBreak="0">
    <w:nsid w:val="73AB3FA5"/>
    <w:multiLevelType w:val="hybridMultilevel"/>
    <w:tmpl w:val="71FA0494"/>
    <w:lvl w:ilvl="0" w:tplc="AAE4876A">
      <w:start w:val="7"/>
      <w:numFmt w:val="bullet"/>
      <w:lvlText w:val="-"/>
      <w:lvlJc w:val="left"/>
      <w:pPr>
        <w:ind w:left="1440" w:hanging="360"/>
      </w:pPr>
      <w:rPr>
        <w:rFonts w:ascii="Times New Roman" w:eastAsia="Calibr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7EF01881"/>
    <w:multiLevelType w:val="multilevel"/>
    <w:tmpl w:val="8BD2756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89351288">
    <w:abstractNumId w:val="17"/>
  </w:num>
  <w:num w:numId="2" w16cid:durableId="650601181">
    <w:abstractNumId w:val="16"/>
  </w:num>
  <w:num w:numId="3" w16cid:durableId="908881159">
    <w:abstractNumId w:val="4"/>
  </w:num>
  <w:num w:numId="4" w16cid:durableId="834687050">
    <w:abstractNumId w:val="8"/>
  </w:num>
  <w:num w:numId="5" w16cid:durableId="218321197">
    <w:abstractNumId w:val="18"/>
  </w:num>
  <w:num w:numId="6" w16cid:durableId="2093776605">
    <w:abstractNumId w:val="2"/>
  </w:num>
  <w:num w:numId="7" w16cid:durableId="1966038172">
    <w:abstractNumId w:val="19"/>
  </w:num>
  <w:num w:numId="8" w16cid:durableId="989677033">
    <w:abstractNumId w:val="7"/>
  </w:num>
  <w:num w:numId="9" w16cid:durableId="1526560599">
    <w:abstractNumId w:val="12"/>
  </w:num>
  <w:num w:numId="10" w16cid:durableId="986932646">
    <w:abstractNumId w:val="6"/>
  </w:num>
  <w:num w:numId="11" w16cid:durableId="851843445">
    <w:abstractNumId w:val="15"/>
  </w:num>
  <w:num w:numId="12" w16cid:durableId="182599862">
    <w:abstractNumId w:val="13"/>
  </w:num>
  <w:num w:numId="13" w16cid:durableId="24259665">
    <w:abstractNumId w:val="10"/>
  </w:num>
  <w:num w:numId="14" w16cid:durableId="686717978">
    <w:abstractNumId w:val="14"/>
  </w:num>
  <w:num w:numId="15" w16cid:durableId="305159974">
    <w:abstractNumId w:val="9"/>
  </w:num>
  <w:num w:numId="16" w16cid:durableId="487015144">
    <w:abstractNumId w:val="5"/>
  </w:num>
  <w:num w:numId="17" w16cid:durableId="2116243387">
    <w:abstractNumId w:val="3"/>
  </w:num>
  <w:num w:numId="18" w16cid:durableId="577516317">
    <w:abstractNumId w:val="0"/>
  </w:num>
  <w:num w:numId="19" w16cid:durableId="2054958818">
    <w:abstractNumId w:val="11"/>
  </w:num>
  <w:num w:numId="20" w16cid:durableId="1990014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32"/>
    <w:rsid w:val="00041B48"/>
    <w:rsid w:val="000538CE"/>
    <w:rsid w:val="00054F03"/>
    <w:rsid w:val="00057497"/>
    <w:rsid w:val="0006096C"/>
    <w:rsid w:val="000752D9"/>
    <w:rsid w:val="00086065"/>
    <w:rsid w:val="00090558"/>
    <w:rsid w:val="00091358"/>
    <w:rsid w:val="00093F9B"/>
    <w:rsid w:val="000B30B9"/>
    <w:rsid w:val="000C21B2"/>
    <w:rsid w:val="000F01DA"/>
    <w:rsid w:val="000F3BC5"/>
    <w:rsid w:val="0012379D"/>
    <w:rsid w:val="001267EC"/>
    <w:rsid w:val="00135A57"/>
    <w:rsid w:val="00153AD3"/>
    <w:rsid w:val="00165881"/>
    <w:rsid w:val="0019509E"/>
    <w:rsid w:val="001C7DCE"/>
    <w:rsid w:val="001E35C2"/>
    <w:rsid w:val="001F1854"/>
    <w:rsid w:val="001F3261"/>
    <w:rsid w:val="00204597"/>
    <w:rsid w:val="00213D7A"/>
    <w:rsid w:val="00267603"/>
    <w:rsid w:val="0027285E"/>
    <w:rsid w:val="002E790D"/>
    <w:rsid w:val="00311D0A"/>
    <w:rsid w:val="003150F9"/>
    <w:rsid w:val="003205F1"/>
    <w:rsid w:val="00342931"/>
    <w:rsid w:val="003445FA"/>
    <w:rsid w:val="00346921"/>
    <w:rsid w:val="00353DBB"/>
    <w:rsid w:val="003A5A65"/>
    <w:rsid w:val="003A6AD8"/>
    <w:rsid w:val="003C2B61"/>
    <w:rsid w:val="003C2D80"/>
    <w:rsid w:val="003D6A57"/>
    <w:rsid w:val="004330D9"/>
    <w:rsid w:val="004602AC"/>
    <w:rsid w:val="0048270B"/>
    <w:rsid w:val="004871ED"/>
    <w:rsid w:val="00496FC5"/>
    <w:rsid w:val="004A2BCA"/>
    <w:rsid w:val="004C1FAA"/>
    <w:rsid w:val="004C3D12"/>
    <w:rsid w:val="004D5698"/>
    <w:rsid w:val="00541425"/>
    <w:rsid w:val="00545115"/>
    <w:rsid w:val="00570003"/>
    <w:rsid w:val="0057164C"/>
    <w:rsid w:val="00573BDC"/>
    <w:rsid w:val="00584079"/>
    <w:rsid w:val="005A3038"/>
    <w:rsid w:val="005C5C43"/>
    <w:rsid w:val="005D46AC"/>
    <w:rsid w:val="005D5EFF"/>
    <w:rsid w:val="005D6423"/>
    <w:rsid w:val="00604D6B"/>
    <w:rsid w:val="00611F85"/>
    <w:rsid w:val="006217AD"/>
    <w:rsid w:val="00654413"/>
    <w:rsid w:val="00656223"/>
    <w:rsid w:val="00685AFD"/>
    <w:rsid w:val="00686D6A"/>
    <w:rsid w:val="006A5E37"/>
    <w:rsid w:val="006A7C56"/>
    <w:rsid w:val="006C1D3B"/>
    <w:rsid w:val="006D3347"/>
    <w:rsid w:val="006D6764"/>
    <w:rsid w:val="006F0627"/>
    <w:rsid w:val="0070190E"/>
    <w:rsid w:val="007069A1"/>
    <w:rsid w:val="007120B8"/>
    <w:rsid w:val="0071232F"/>
    <w:rsid w:val="00722BCA"/>
    <w:rsid w:val="00726B42"/>
    <w:rsid w:val="00733DE1"/>
    <w:rsid w:val="00753FCE"/>
    <w:rsid w:val="0079624D"/>
    <w:rsid w:val="007A6492"/>
    <w:rsid w:val="007C0D2C"/>
    <w:rsid w:val="007E504B"/>
    <w:rsid w:val="00845AD1"/>
    <w:rsid w:val="0085002B"/>
    <w:rsid w:val="008711BE"/>
    <w:rsid w:val="008B6C9C"/>
    <w:rsid w:val="008E54CA"/>
    <w:rsid w:val="008F148C"/>
    <w:rsid w:val="008F6DF9"/>
    <w:rsid w:val="00901D1E"/>
    <w:rsid w:val="0093363C"/>
    <w:rsid w:val="00943DFA"/>
    <w:rsid w:val="00945577"/>
    <w:rsid w:val="00960F49"/>
    <w:rsid w:val="00974E9F"/>
    <w:rsid w:val="00995623"/>
    <w:rsid w:val="009A2EE0"/>
    <w:rsid w:val="009B1264"/>
    <w:rsid w:val="009E7A1C"/>
    <w:rsid w:val="00A963D3"/>
    <w:rsid w:val="00AA1B6F"/>
    <w:rsid w:val="00AB6159"/>
    <w:rsid w:val="00AC08E2"/>
    <w:rsid w:val="00AD1450"/>
    <w:rsid w:val="00B433EF"/>
    <w:rsid w:val="00B53BC5"/>
    <w:rsid w:val="00B862DA"/>
    <w:rsid w:val="00BB3D62"/>
    <w:rsid w:val="00BC0BD1"/>
    <w:rsid w:val="00BF4107"/>
    <w:rsid w:val="00C130B8"/>
    <w:rsid w:val="00C15973"/>
    <w:rsid w:val="00C2206B"/>
    <w:rsid w:val="00C24585"/>
    <w:rsid w:val="00C665F8"/>
    <w:rsid w:val="00C70750"/>
    <w:rsid w:val="00CA05AD"/>
    <w:rsid w:val="00CC102E"/>
    <w:rsid w:val="00CE2177"/>
    <w:rsid w:val="00D00812"/>
    <w:rsid w:val="00D13542"/>
    <w:rsid w:val="00D26C89"/>
    <w:rsid w:val="00D31B74"/>
    <w:rsid w:val="00D42C93"/>
    <w:rsid w:val="00D61F6D"/>
    <w:rsid w:val="00D87FC4"/>
    <w:rsid w:val="00DB3B1D"/>
    <w:rsid w:val="00DC0F7E"/>
    <w:rsid w:val="00DC4246"/>
    <w:rsid w:val="00DE1E31"/>
    <w:rsid w:val="00DF7532"/>
    <w:rsid w:val="00E14954"/>
    <w:rsid w:val="00E425BA"/>
    <w:rsid w:val="00E44FBF"/>
    <w:rsid w:val="00E948C9"/>
    <w:rsid w:val="00EA1A6F"/>
    <w:rsid w:val="00EA2960"/>
    <w:rsid w:val="00EC541E"/>
    <w:rsid w:val="00EE355B"/>
    <w:rsid w:val="00F211F3"/>
    <w:rsid w:val="00F27F90"/>
    <w:rsid w:val="00F360E0"/>
    <w:rsid w:val="00F412A0"/>
    <w:rsid w:val="00F618C4"/>
    <w:rsid w:val="00F6203E"/>
    <w:rsid w:val="00F80A9F"/>
    <w:rsid w:val="00F91215"/>
    <w:rsid w:val="00FB38D7"/>
    <w:rsid w:val="00FB4C6B"/>
    <w:rsid w:val="00FC39A3"/>
    <w:rsid w:val="00FC3F8B"/>
    <w:rsid w:val="00FC6DEF"/>
    <w:rsid w:val="00FE3539"/>
    <w:rsid w:val="00FE3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2148D"/>
  <w14:defaultImageDpi w14:val="32767"/>
  <w15:docId w15:val="{1785F49B-E498-4400-9ED5-02FB365C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7532"/>
    <w:rPr>
      <w:rFonts w:ascii="Times New Roman" w:eastAsia="Times New Roman" w:hAnsi="Times New Roman" w:cs="Times New Roman"/>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7532"/>
    <w:pPr>
      <w:ind w:left="720"/>
      <w:contextualSpacing/>
    </w:pPr>
  </w:style>
  <w:style w:type="character" w:styleId="Hipersaitas">
    <w:name w:val="Hyperlink"/>
    <w:basedOn w:val="Numatytasispastraiposriftas"/>
    <w:uiPriority w:val="99"/>
    <w:unhideWhenUsed/>
    <w:rsid w:val="00DF7532"/>
    <w:rPr>
      <w:color w:val="0563C1" w:themeColor="hyperlink"/>
      <w:u w:val="single"/>
    </w:rPr>
  </w:style>
  <w:style w:type="character" w:customStyle="1" w:styleId="UnresolvedMention1">
    <w:name w:val="Unresolved Mention1"/>
    <w:basedOn w:val="Numatytasispastraiposriftas"/>
    <w:uiPriority w:val="99"/>
    <w:rsid w:val="00DF7532"/>
    <w:rPr>
      <w:color w:val="605E5C"/>
      <w:shd w:val="clear" w:color="auto" w:fill="E1DFDD"/>
    </w:rPr>
  </w:style>
  <w:style w:type="character" w:customStyle="1" w:styleId="Heading1Char">
    <w:name w:val="Heading 1 Char"/>
    <w:uiPriority w:val="9"/>
    <w:rsid w:val="00570003"/>
    <w:rPr>
      <w:rFonts w:ascii="Cambria" w:eastAsia="Times New Roman" w:hAnsi="Cambria" w:cs="Times New Roman"/>
      <w:b/>
      <w:bCs/>
      <w:color w:val="365F91"/>
      <w:sz w:val="28"/>
      <w:szCs w:val="28"/>
      <w:lang w:eastAsia="lt-LT"/>
    </w:rPr>
  </w:style>
  <w:style w:type="paragraph" w:styleId="Porat">
    <w:name w:val="footer"/>
    <w:basedOn w:val="prastasis"/>
    <w:link w:val="PoratDiagrama"/>
    <w:uiPriority w:val="99"/>
    <w:unhideWhenUsed/>
    <w:rsid w:val="00153AD3"/>
    <w:pPr>
      <w:tabs>
        <w:tab w:val="center" w:pos="4680"/>
        <w:tab w:val="right" w:pos="9360"/>
      </w:tabs>
    </w:pPr>
  </w:style>
  <w:style w:type="character" w:customStyle="1" w:styleId="PoratDiagrama">
    <w:name w:val="Poraštė Diagrama"/>
    <w:basedOn w:val="Numatytasispastraiposriftas"/>
    <w:link w:val="Porat"/>
    <w:uiPriority w:val="99"/>
    <w:rsid w:val="00153AD3"/>
    <w:rPr>
      <w:rFonts w:ascii="Times New Roman" w:eastAsia="Times New Roman" w:hAnsi="Times New Roman" w:cs="Times New Roman"/>
      <w:szCs w:val="20"/>
      <w:lang w:val="lt-LT" w:eastAsia="lt-LT"/>
    </w:rPr>
  </w:style>
  <w:style w:type="character" w:styleId="Puslapionumeris">
    <w:name w:val="page number"/>
    <w:basedOn w:val="Numatytasispastraiposriftas"/>
    <w:uiPriority w:val="99"/>
    <w:semiHidden/>
    <w:unhideWhenUsed/>
    <w:rsid w:val="00153AD3"/>
  </w:style>
  <w:style w:type="character" w:styleId="Komentaronuoroda">
    <w:name w:val="annotation reference"/>
    <w:basedOn w:val="Numatytasispastraiposriftas"/>
    <w:uiPriority w:val="99"/>
    <w:semiHidden/>
    <w:unhideWhenUsed/>
    <w:rsid w:val="008F6DF9"/>
    <w:rPr>
      <w:sz w:val="16"/>
      <w:szCs w:val="16"/>
    </w:rPr>
  </w:style>
  <w:style w:type="paragraph" w:styleId="Komentarotekstas">
    <w:name w:val="annotation text"/>
    <w:basedOn w:val="prastasis"/>
    <w:link w:val="KomentarotekstasDiagrama"/>
    <w:uiPriority w:val="99"/>
    <w:unhideWhenUsed/>
    <w:rsid w:val="008F6DF9"/>
    <w:rPr>
      <w:sz w:val="20"/>
    </w:rPr>
  </w:style>
  <w:style w:type="character" w:customStyle="1" w:styleId="KomentarotekstasDiagrama">
    <w:name w:val="Komentaro tekstas Diagrama"/>
    <w:basedOn w:val="Numatytasispastraiposriftas"/>
    <w:link w:val="Komentarotekstas"/>
    <w:uiPriority w:val="99"/>
    <w:rsid w:val="008F6DF9"/>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8F6DF9"/>
    <w:rPr>
      <w:b/>
      <w:bCs/>
    </w:rPr>
  </w:style>
  <w:style w:type="character" w:customStyle="1" w:styleId="KomentarotemaDiagrama">
    <w:name w:val="Komentaro tema Diagrama"/>
    <w:basedOn w:val="KomentarotekstasDiagrama"/>
    <w:link w:val="Komentarotema"/>
    <w:uiPriority w:val="99"/>
    <w:semiHidden/>
    <w:rsid w:val="008F6DF9"/>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8F6D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6DF9"/>
    <w:rPr>
      <w:rFonts w:ascii="Tahoma" w:eastAsia="Times New Roman" w:hAnsi="Tahoma" w:cs="Tahoma"/>
      <w:sz w:val="16"/>
      <w:szCs w:val="16"/>
      <w:lang w:val="lt-LT" w:eastAsia="lt-LT"/>
    </w:rPr>
  </w:style>
  <w:style w:type="paragraph" w:customStyle="1" w:styleId="Default">
    <w:name w:val="Default"/>
    <w:rsid w:val="008F6DF9"/>
    <w:pPr>
      <w:autoSpaceDE w:val="0"/>
      <w:autoSpaceDN w:val="0"/>
      <w:adjustRightInd w:val="0"/>
    </w:pPr>
    <w:rPr>
      <w:rFonts w:ascii="Times New Roman" w:hAnsi="Times New Roman" w:cs="Times New Roman"/>
      <w:color w:val="000000"/>
      <w:lang w:val="lt-LT"/>
    </w:rPr>
  </w:style>
  <w:style w:type="paragraph" w:styleId="Pagrindiniotekstotrauka">
    <w:name w:val="Body Text Indent"/>
    <w:basedOn w:val="prastasis"/>
    <w:link w:val="PagrindiniotekstotraukaDiagrama"/>
    <w:rsid w:val="00213D7A"/>
    <w:pPr>
      <w:ind w:firstLine="720"/>
    </w:pPr>
    <w:rPr>
      <w:i/>
    </w:rPr>
  </w:style>
  <w:style w:type="character" w:customStyle="1" w:styleId="PagrindiniotekstotraukaDiagrama">
    <w:name w:val="Pagrindinio teksto įtrauka Diagrama"/>
    <w:basedOn w:val="Numatytasispastraiposriftas"/>
    <w:link w:val="Pagrindiniotekstotrauka"/>
    <w:rsid w:val="00213D7A"/>
    <w:rPr>
      <w:rFonts w:ascii="Times New Roman" w:eastAsia="Times New Roman" w:hAnsi="Times New Roman" w:cs="Times New Roman"/>
      <w:i/>
      <w:szCs w:val="20"/>
      <w:lang w:val="lt-LT" w:eastAsia="lt-LT"/>
    </w:rPr>
  </w:style>
  <w:style w:type="paragraph" w:customStyle="1" w:styleId="normnum2">
    <w:name w:val="norm_num2"/>
    <w:basedOn w:val="prastasis"/>
    <w:rsid w:val="00213D7A"/>
    <w:pPr>
      <w:tabs>
        <w:tab w:val="left" w:pos="1134"/>
      </w:tabs>
      <w:spacing w:line="360" w:lineRule="auto"/>
      <w:jc w:val="both"/>
    </w:pPr>
    <w:rPr>
      <w:lang w:eastAsia="en-US"/>
    </w:rPr>
  </w:style>
  <w:style w:type="character" w:styleId="Neapdorotaspaminjimas">
    <w:name w:val="Unresolved Mention"/>
    <w:basedOn w:val="Numatytasispastraiposriftas"/>
    <w:uiPriority w:val="99"/>
    <w:semiHidden/>
    <w:unhideWhenUsed/>
    <w:rsid w:val="006D3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5405">
      <w:bodyDiv w:val="1"/>
      <w:marLeft w:val="0"/>
      <w:marRight w:val="0"/>
      <w:marTop w:val="0"/>
      <w:marBottom w:val="0"/>
      <w:divBdr>
        <w:top w:val="none" w:sz="0" w:space="0" w:color="auto"/>
        <w:left w:val="none" w:sz="0" w:space="0" w:color="auto"/>
        <w:bottom w:val="none" w:sz="0" w:space="0" w:color="auto"/>
        <w:right w:val="none" w:sz="0" w:space="0" w:color="auto"/>
      </w:divBdr>
    </w:div>
    <w:div w:id="377781105">
      <w:bodyDiv w:val="1"/>
      <w:marLeft w:val="0"/>
      <w:marRight w:val="0"/>
      <w:marTop w:val="0"/>
      <w:marBottom w:val="0"/>
      <w:divBdr>
        <w:top w:val="none" w:sz="0" w:space="0" w:color="auto"/>
        <w:left w:val="none" w:sz="0" w:space="0" w:color="auto"/>
        <w:bottom w:val="none" w:sz="0" w:space="0" w:color="auto"/>
        <w:right w:val="none" w:sz="0" w:space="0" w:color="auto"/>
      </w:divBdr>
      <w:divsChild>
        <w:div w:id="725372126">
          <w:marLeft w:val="0"/>
          <w:marRight w:val="0"/>
          <w:marTop w:val="0"/>
          <w:marBottom w:val="0"/>
          <w:divBdr>
            <w:top w:val="none" w:sz="0" w:space="0" w:color="auto"/>
            <w:left w:val="none" w:sz="0" w:space="0" w:color="auto"/>
            <w:bottom w:val="none" w:sz="0" w:space="0" w:color="auto"/>
            <w:right w:val="none" w:sz="0" w:space="0" w:color="auto"/>
          </w:divBdr>
        </w:div>
        <w:div w:id="38088805">
          <w:marLeft w:val="0"/>
          <w:marRight w:val="0"/>
          <w:marTop w:val="0"/>
          <w:marBottom w:val="0"/>
          <w:divBdr>
            <w:top w:val="none" w:sz="0" w:space="0" w:color="auto"/>
            <w:left w:val="none" w:sz="0" w:space="0" w:color="auto"/>
            <w:bottom w:val="none" w:sz="0" w:space="0" w:color="auto"/>
            <w:right w:val="none" w:sz="0" w:space="0" w:color="auto"/>
          </w:divBdr>
        </w:div>
        <w:div w:id="636304202">
          <w:marLeft w:val="0"/>
          <w:marRight w:val="0"/>
          <w:marTop w:val="0"/>
          <w:marBottom w:val="0"/>
          <w:divBdr>
            <w:top w:val="none" w:sz="0" w:space="0" w:color="auto"/>
            <w:left w:val="none" w:sz="0" w:space="0" w:color="auto"/>
            <w:bottom w:val="none" w:sz="0" w:space="0" w:color="auto"/>
            <w:right w:val="none" w:sz="0" w:space="0" w:color="auto"/>
          </w:divBdr>
        </w:div>
      </w:divsChild>
    </w:div>
    <w:div w:id="557057189">
      <w:bodyDiv w:val="1"/>
      <w:marLeft w:val="0"/>
      <w:marRight w:val="0"/>
      <w:marTop w:val="0"/>
      <w:marBottom w:val="0"/>
      <w:divBdr>
        <w:top w:val="none" w:sz="0" w:space="0" w:color="auto"/>
        <w:left w:val="none" w:sz="0" w:space="0" w:color="auto"/>
        <w:bottom w:val="none" w:sz="0" w:space="0" w:color="auto"/>
        <w:right w:val="none" w:sz="0" w:space="0" w:color="auto"/>
      </w:divBdr>
      <w:divsChild>
        <w:div w:id="512302193">
          <w:marLeft w:val="0"/>
          <w:marRight w:val="0"/>
          <w:marTop w:val="0"/>
          <w:marBottom w:val="0"/>
          <w:divBdr>
            <w:top w:val="none" w:sz="0" w:space="0" w:color="auto"/>
            <w:left w:val="none" w:sz="0" w:space="0" w:color="auto"/>
            <w:bottom w:val="none" w:sz="0" w:space="0" w:color="auto"/>
            <w:right w:val="none" w:sz="0" w:space="0" w:color="auto"/>
          </w:divBdr>
          <w:divsChild>
            <w:div w:id="359093795">
              <w:marLeft w:val="0"/>
              <w:marRight w:val="0"/>
              <w:marTop w:val="0"/>
              <w:marBottom w:val="0"/>
              <w:divBdr>
                <w:top w:val="none" w:sz="0" w:space="0" w:color="auto"/>
                <w:left w:val="none" w:sz="0" w:space="0" w:color="auto"/>
                <w:bottom w:val="none" w:sz="0" w:space="0" w:color="auto"/>
                <w:right w:val="none" w:sz="0" w:space="0" w:color="auto"/>
              </w:divBdr>
              <w:divsChild>
                <w:div w:id="81063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639837">
      <w:bodyDiv w:val="1"/>
      <w:marLeft w:val="0"/>
      <w:marRight w:val="0"/>
      <w:marTop w:val="0"/>
      <w:marBottom w:val="0"/>
      <w:divBdr>
        <w:top w:val="none" w:sz="0" w:space="0" w:color="auto"/>
        <w:left w:val="none" w:sz="0" w:space="0" w:color="auto"/>
        <w:bottom w:val="none" w:sz="0" w:space="0" w:color="auto"/>
        <w:right w:val="none" w:sz="0" w:space="0" w:color="auto"/>
      </w:divBdr>
    </w:div>
    <w:div w:id="963123282">
      <w:bodyDiv w:val="1"/>
      <w:marLeft w:val="0"/>
      <w:marRight w:val="0"/>
      <w:marTop w:val="0"/>
      <w:marBottom w:val="0"/>
      <w:divBdr>
        <w:top w:val="none" w:sz="0" w:space="0" w:color="auto"/>
        <w:left w:val="none" w:sz="0" w:space="0" w:color="auto"/>
        <w:bottom w:val="none" w:sz="0" w:space="0" w:color="auto"/>
        <w:right w:val="none" w:sz="0" w:space="0" w:color="auto"/>
      </w:divBdr>
    </w:div>
    <w:div w:id="1524857484">
      <w:bodyDiv w:val="1"/>
      <w:marLeft w:val="0"/>
      <w:marRight w:val="0"/>
      <w:marTop w:val="0"/>
      <w:marBottom w:val="0"/>
      <w:divBdr>
        <w:top w:val="none" w:sz="0" w:space="0" w:color="auto"/>
        <w:left w:val="none" w:sz="0" w:space="0" w:color="auto"/>
        <w:bottom w:val="none" w:sz="0" w:space="0" w:color="auto"/>
        <w:right w:val="none" w:sz="0" w:space="0" w:color="auto"/>
      </w:divBdr>
      <w:divsChild>
        <w:div w:id="1721828311">
          <w:marLeft w:val="0"/>
          <w:marRight w:val="0"/>
          <w:marTop w:val="0"/>
          <w:marBottom w:val="0"/>
          <w:divBdr>
            <w:top w:val="none" w:sz="0" w:space="0" w:color="auto"/>
            <w:left w:val="none" w:sz="0" w:space="0" w:color="auto"/>
            <w:bottom w:val="none" w:sz="0" w:space="0" w:color="auto"/>
            <w:right w:val="none" w:sz="0" w:space="0" w:color="auto"/>
          </w:divBdr>
          <w:divsChild>
            <w:div w:id="736367360">
              <w:marLeft w:val="0"/>
              <w:marRight w:val="0"/>
              <w:marTop w:val="0"/>
              <w:marBottom w:val="0"/>
              <w:divBdr>
                <w:top w:val="none" w:sz="0" w:space="0" w:color="auto"/>
                <w:left w:val="none" w:sz="0" w:space="0" w:color="auto"/>
                <w:bottom w:val="none" w:sz="0" w:space="0" w:color="auto"/>
                <w:right w:val="none" w:sz="0" w:space="0" w:color="auto"/>
              </w:divBdr>
              <w:divsChild>
                <w:div w:id="198072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27868">
      <w:bodyDiv w:val="1"/>
      <w:marLeft w:val="0"/>
      <w:marRight w:val="0"/>
      <w:marTop w:val="0"/>
      <w:marBottom w:val="0"/>
      <w:divBdr>
        <w:top w:val="none" w:sz="0" w:space="0" w:color="auto"/>
        <w:left w:val="none" w:sz="0" w:space="0" w:color="auto"/>
        <w:bottom w:val="none" w:sz="0" w:space="0" w:color="auto"/>
        <w:right w:val="none" w:sz="0" w:space="0" w:color="auto"/>
      </w:divBdr>
    </w:div>
    <w:div w:id="1857037066">
      <w:bodyDiv w:val="1"/>
      <w:marLeft w:val="0"/>
      <w:marRight w:val="0"/>
      <w:marTop w:val="0"/>
      <w:marBottom w:val="0"/>
      <w:divBdr>
        <w:top w:val="none" w:sz="0" w:space="0" w:color="auto"/>
        <w:left w:val="none" w:sz="0" w:space="0" w:color="auto"/>
        <w:bottom w:val="none" w:sz="0" w:space="0" w:color="auto"/>
        <w:right w:val="none" w:sz="0" w:space="0" w:color="auto"/>
      </w:divBdr>
    </w:div>
    <w:div w:id="2008050932">
      <w:bodyDiv w:val="1"/>
      <w:marLeft w:val="0"/>
      <w:marRight w:val="0"/>
      <w:marTop w:val="0"/>
      <w:marBottom w:val="0"/>
      <w:divBdr>
        <w:top w:val="none" w:sz="0" w:space="0" w:color="auto"/>
        <w:left w:val="none" w:sz="0" w:space="0" w:color="auto"/>
        <w:bottom w:val="none" w:sz="0" w:space="0" w:color="auto"/>
        <w:right w:val="none" w:sz="0" w:space="0" w:color="auto"/>
      </w:divBdr>
      <w:divsChild>
        <w:div w:id="663436906">
          <w:marLeft w:val="0"/>
          <w:marRight w:val="0"/>
          <w:marTop w:val="0"/>
          <w:marBottom w:val="0"/>
          <w:divBdr>
            <w:top w:val="none" w:sz="0" w:space="0" w:color="auto"/>
            <w:left w:val="none" w:sz="0" w:space="0" w:color="auto"/>
            <w:bottom w:val="none" w:sz="0" w:space="0" w:color="auto"/>
            <w:right w:val="none" w:sz="0" w:space="0" w:color="auto"/>
          </w:divBdr>
          <w:divsChild>
            <w:div w:id="1319386177">
              <w:marLeft w:val="0"/>
              <w:marRight w:val="0"/>
              <w:marTop w:val="0"/>
              <w:marBottom w:val="0"/>
              <w:divBdr>
                <w:top w:val="none" w:sz="0" w:space="0" w:color="auto"/>
                <w:left w:val="none" w:sz="0" w:space="0" w:color="auto"/>
                <w:bottom w:val="none" w:sz="0" w:space="0" w:color="auto"/>
                <w:right w:val="none" w:sz="0" w:space="0" w:color="auto"/>
              </w:divBdr>
              <w:divsChild>
                <w:div w:id="210464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91891">
      <w:bodyDiv w:val="1"/>
      <w:marLeft w:val="0"/>
      <w:marRight w:val="0"/>
      <w:marTop w:val="0"/>
      <w:marBottom w:val="0"/>
      <w:divBdr>
        <w:top w:val="none" w:sz="0" w:space="0" w:color="auto"/>
        <w:left w:val="none" w:sz="0" w:space="0" w:color="auto"/>
        <w:bottom w:val="none" w:sz="0" w:space="0" w:color="auto"/>
        <w:right w:val="none" w:sz="0" w:space="0" w:color="auto"/>
      </w:divBdr>
    </w:div>
    <w:div w:id="2056612773">
      <w:bodyDiv w:val="1"/>
      <w:marLeft w:val="0"/>
      <w:marRight w:val="0"/>
      <w:marTop w:val="0"/>
      <w:marBottom w:val="0"/>
      <w:divBdr>
        <w:top w:val="none" w:sz="0" w:space="0" w:color="auto"/>
        <w:left w:val="none" w:sz="0" w:space="0" w:color="auto"/>
        <w:bottom w:val="none" w:sz="0" w:space="0" w:color="auto"/>
        <w:right w:val="none" w:sz="0" w:space="0" w:color="auto"/>
      </w:divBdr>
      <w:divsChild>
        <w:div w:id="243154217">
          <w:marLeft w:val="0"/>
          <w:marRight w:val="0"/>
          <w:marTop w:val="0"/>
          <w:marBottom w:val="0"/>
          <w:divBdr>
            <w:top w:val="none" w:sz="0" w:space="0" w:color="auto"/>
            <w:left w:val="none" w:sz="0" w:space="0" w:color="auto"/>
            <w:bottom w:val="none" w:sz="0" w:space="0" w:color="auto"/>
            <w:right w:val="none" w:sz="0" w:space="0" w:color="auto"/>
          </w:divBdr>
          <w:divsChild>
            <w:div w:id="711003447">
              <w:marLeft w:val="0"/>
              <w:marRight w:val="0"/>
              <w:marTop w:val="0"/>
              <w:marBottom w:val="0"/>
              <w:divBdr>
                <w:top w:val="none" w:sz="0" w:space="0" w:color="auto"/>
                <w:left w:val="none" w:sz="0" w:space="0" w:color="auto"/>
                <w:bottom w:val="none" w:sz="0" w:space="0" w:color="auto"/>
                <w:right w:val="none" w:sz="0" w:space="0" w:color="auto"/>
              </w:divBdr>
              <w:divsChild>
                <w:div w:id="8401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cebook.com/kedainiurajonosavivaldy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37A74-77E8-4190-A20D-A583641B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3627</Words>
  <Characters>2068</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Pociukonė</dc:creator>
  <cp:lastModifiedBy>Virginija Vaičiulienė</cp:lastModifiedBy>
  <cp:revision>2</cp:revision>
  <cp:lastPrinted>2025-12-12T08:26:00Z</cp:lastPrinted>
  <dcterms:created xsi:type="dcterms:W3CDTF">2025-12-16T08:00:00Z</dcterms:created>
  <dcterms:modified xsi:type="dcterms:W3CDTF">2025-12-16T08:00:00Z</dcterms:modified>
</cp:coreProperties>
</file>