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3257" w14:textId="77777777" w:rsidR="007B5779" w:rsidRDefault="000C0570">
      <w:pPr>
        <w:spacing w:line="276" w:lineRule="auto"/>
        <w:jc w:val="center"/>
        <w:rPr>
          <w:rFonts w:hint="eastAsia"/>
          <w:b/>
          <w:caps/>
        </w:rPr>
      </w:pPr>
      <w:r>
        <w:rPr>
          <w:b/>
          <w:caps/>
        </w:rPr>
        <w:t>PASLAUGŲ pirkimo</w:t>
      </w:r>
      <w:r>
        <w:rPr>
          <w:rFonts w:eastAsia="Arial"/>
        </w:rPr>
        <w:t>–</w:t>
      </w:r>
      <w:r>
        <w:rPr>
          <w:b/>
          <w:caps/>
        </w:rPr>
        <w:t>pardavimo sutarties Bendrosios sąlygos</w:t>
      </w:r>
    </w:p>
    <w:p w14:paraId="59EEE73B" w14:textId="77777777" w:rsidR="007B5779" w:rsidRDefault="007B5779">
      <w:pPr>
        <w:spacing w:line="276" w:lineRule="auto"/>
        <w:jc w:val="center"/>
        <w:rPr>
          <w:rFonts w:hint="eastAsia"/>
        </w:rPr>
      </w:pPr>
    </w:p>
    <w:p w14:paraId="3D29A20B" w14:textId="77777777" w:rsidR="007B5779" w:rsidRDefault="000C0570">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013A5126" w14:textId="77777777" w:rsidR="007B5779" w:rsidRDefault="007B5779">
      <w:pPr>
        <w:keepNext/>
        <w:keepLines/>
        <w:tabs>
          <w:tab w:val="left" w:pos="426"/>
        </w:tabs>
        <w:spacing w:line="276" w:lineRule="auto"/>
        <w:jc w:val="both"/>
        <w:rPr>
          <w:rFonts w:eastAsia="Cambria"/>
          <w:b/>
          <w:bCs/>
          <w:caps/>
        </w:rPr>
      </w:pPr>
    </w:p>
    <w:p w14:paraId="3547C76B" w14:textId="77777777" w:rsidR="007B5779" w:rsidRDefault="000C057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DBA1895" w14:textId="77777777" w:rsidR="007B5779" w:rsidRDefault="007B577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74DE0C4" w14:textId="77777777" w:rsidR="007B5779" w:rsidRDefault="000C057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1B465C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0B07532"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C8CB350" w14:textId="77777777" w:rsidR="007B5779" w:rsidRDefault="000C057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CC7EE17" w14:textId="77777777" w:rsidR="007B5779" w:rsidRDefault="000C0570">
      <w:pPr>
        <w:spacing w:line="276" w:lineRule="auto"/>
        <w:jc w:val="both"/>
        <w:rPr>
          <w:rFonts w:hint="eastAsia"/>
        </w:rPr>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059CA8" w14:textId="77777777" w:rsidR="007B5779" w:rsidRDefault="000C057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57AAA1" w14:textId="77777777" w:rsidR="007B5779" w:rsidRDefault="000C0570">
      <w:pPr>
        <w:tabs>
          <w:tab w:val="left" w:pos="284"/>
          <w:tab w:val="left" w:pos="567"/>
          <w:tab w:val="left" w:pos="851"/>
          <w:tab w:val="left" w:pos="992"/>
          <w:tab w:val="left" w:pos="1134"/>
        </w:tabs>
        <w:spacing w:line="276" w:lineRule="auto"/>
        <w:jc w:val="both"/>
        <w:rPr>
          <w:rFonts w:eastAsia="Arial"/>
        </w:rPr>
      </w:pPr>
      <w:r>
        <w:rPr>
          <w:rFonts w:eastAsia="Arial"/>
        </w:rPr>
        <w:t xml:space="preserve">1.1.1.6. </w:t>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w:t>
      </w:r>
      <w:r>
        <w:rPr>
          <w:rFonts w:eastAsia="Arial"/>
        </w:rPr>
        <w:t>, arba apskritai nebūtų tų Paslaugų pirkęs, arba nebūtų už Paslaugas mokėjęs tokio dydžio kainos;</w:t>
      </w:r>
      <w:r>
        <w:t xml:space="preserve"> </w:t>
      </w:r>
    </w:p>
    <w:p w14:paraId="0D39B4EA" w14:textId="77777777" w:rsidR="007B5779" w:rsidRDefault="000C057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9DE20F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A47BA6" w14:textId="77777777" w:rsidR="007B5779" w:rsidRDefault="000C057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6288552" w14:textId="77777777" w:rsidR="007B5779" w:rsidRDefault="000C057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8F517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435F2D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B0FD9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4FC5BA5"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4054BD15" w14:textId="77777777" w:rsidR="007B5779" w:rsidRDefault="000C0570">
      <w:pPr>
        <w:widowControl w:val="0"/>
        <w:tabs>
          <w:tab w:val="left" w:pos="567"/>
          <w:tab w:val="left" w:pos="851"/>
          <w:tab w:val="left" w:pos="992"/>
          <w:tab w:val="left" w:pos="1134"/>
        </w:tabs>
        <w:spacing w:line="276" w:lineRule="auto"/>
        <w:jc w:val="both"/>
        <w:rPr>
          <w:rFonts w:hint="eastAsia"/>
        </w:rPr>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DE696F0" w14:textId="77777777" w:rsidR="007B5779" w:rsidRDefault="000C0570">
      <w:pPr>
        <w:widowControl w:val="0"/>
        <w:tabs>
          <w:tab w:val="left" w:pos="567"/>
          <w:tab w:val="left" w:pos="851"/>
          <w:tab w:val="left" w:pos="992"/>
          <w:tab w:val="left" w:pos="1134"/>
        </w:tabs>
        <w:spacing w:line="276" w:lineRule="auto"/>
        <w:jc w:val="both"/>
        <w:rPr>
          <w:rFonts w:hint="eastAsia"/>
        </w:rPr>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393387" w14:textId="77777777" w:rsidR="007B5779" w:rsidRDefault="000C057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77AA0A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672F67F" w14:textId="77777777" w:rsidR="007B5779" w:rsidRDefault="000C057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3674452" w14:textId="77777777" w:rsidR="007B5779" w:rsidRDefault="000C057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BB4E3FD"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159B57D3" w14:textId="77777777" w:rsidR="007B5779" w:rsidRDefault="000C0570">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0384F753" w14:textId="77777777" w:rsidR="007B5779" w:rsidRDefault="007B5779">
      <w:pPr>
        <w:keepNext/>
        <w:keepLines/>
        <w:tabs>
          <w:tab w:val="left" w:pos="1359"/>
        </w:tabs>
        <w:spacing w:line="276" w:lineRule="auto"/>
        <w:ind w:left="792"/>
        <w:jc w:val="both"/>
        <w:rPr>
          <w:rFonts w:eastAsia="Cambria"/>
          <w:b/>
          <w:bCs/>
        </w:rPr>
      </w:pPr>
    </w:p>
    <w:p w14:paraId="1F10CB13"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24B59EA"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r>
      <w:r>
        <w:rPr>
          <w:rFonts w:eastAsia="Arial"/>
        </w:rPr>
        <w:t>Jei Bendrosios sąlygos ir (ar) Specialiosios sąlygos prieštarauja VPĮ ir kitų teisės aktų reikalavimams, taikomos VPĮ ir kitų teisės aktų nuostatos.</w:t>
      </w:r>
    </w:p>
    <w:p w14:paraId="7FC540D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D5497D2"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15143E8"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5A6F558"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11F178B"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D722E3"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8622DD0"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9846C1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346F6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EA368D0"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F8C097"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6B013034" w14:textId="77777777" w:rsidR="007B5779" w:rsidRDefault="000C0570">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7A32271" w14:textId="77777777" w:rsidR="007B5779" w:rsidRDefault="007B577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86D2417"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 xml:space="preserve">Sutartį sudarantys dokumentai turi būti suprantami kaip papildantys vienas kitą. Bet kokio </w:t>
      </w:r>
      <w:r>
        <w:rPr>
          <w:rFonts w:eastAsia="Cambria"/>
        </w:rPr>
        <w:lastRenderedPageBreak/>
        <w:t>Sutarties dokumentų sąlygų neatitikimo ar neaiškumo atveju, toks neatitikimas ar neaiškumas pašalinamas dokumentus aiškinant tokia eilės tvarka:</w:t>
      </w:r>
    </w:p>
    <w:p w14:paraId="4E0E546E" w14:textId="77777777" w:rsidR="007B5779" w:rsidRDefault="000C057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6C9E425" w14:textId="77777777" w:rsidR="007B5779" w:rsidRDefault="000C0570">
      <w:pPr>
        <w:tabs>
          <w:tab w:val="left" w:pos="709"/>
        </w:tabs>
        <w:spacing w:line="276" w:lineRule="auto"/>
        <w:jc w:val="both"/>
        <w:outlineLvl w:val="2"/>
        <w:rPr>
          <w:rFonts w:eastAsia="Trebuchet MS"/>
          <w:bCs/>
        </w:rPr>
      </w:pPr>
      <w:r>
        <w:rPr>
          <w:rFonts w:eastAsia="Trebuchet MS"/>
          <w:bCs/>
        </w:rPr>
        <w:t>1.3.1.2. Specialiosios sąlygos;</w:t>
      </w:r>
    </w:p>
    <w:p w14:paraId="5A420D4C" w14:textId="77777777" w:rsidR="007B5779" w:rsidRDefault="000C0570">
      <w:pPr>
        <w:tabs>
          <w:tab w:val="left" w:pos="709"/>
        </w:tabs>
        <w:spacing w:line="276" w:lineRule="auto"/>
        <w:jc w:val="both"/>
        <w:outlineLvl w:val="2"/>
        <w:rPr>
          <w:rFonts w:eastAsia="Trebuchet MS"/>
          <w:bCs/>
        </w:rPr>
      </w:pPr>
      <w:r>
        <w:rPr>
          <w:rFonts w:eastAsia="Trebuchet MS"/>
          <w:bCs/>
        </w:rPr>
        <w:t>1.3.1.3. Bendrosios sąlygos;</w:t>
      </w:r>
    </w:p>
    <w:p w14:paraId="3304FCBE" w14:textId="77777777" w:rsidR="007B5779" w:rsidRDefault="000C057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60E096" w14:textId="77777777" w:rsidR="007B5779" w:rsidRDefault="000C0570">
      <w:pPr>
        <w:tabs>
          <w:tab w:val="left" w:pos="709"/>
        </w:tabs>
        <w:spacing w:line="276" w:lineRule="auto"/>
        <w:jc w:val="both"/>
        <w:outlineLvl w:val="2"/>
        <w:rPr>
          <w:rFonts w:eastAsia="Trebuchet MS"/>
          <w:bCs/>
        </w:rPr>
      </w:pPr>
      <w:r>
        <w:rPr>
          <w:rFonts w:eastAsia="Trebuchet MS"/>
          <w:bCs/>
        </w:rPr>
        <w:t>1.3.1.5. Pasiūlymas;</w:t>
      </w:r>
    </w:p>
    <w:p w14:paraId="5C94B2FB" w14:textId="77777777" w:rsidR="007B5779" w:rsidRDefault="000C0570">
      <w:pPr>
        <w:tabs>
          <w:tab w:val="left" w:pos="709"/>
        </w:tabs>
        <w:spacing w:line="276" w:lineRule="auto"/>
        <w:jc w:val="both"/>
        <w:outlineLvl w:val="2"/>
        <w:rPr>
          <w:rFonts w:eastAsia="Trebuchet MS"/>
          <w:bCs/>
        </w:rPr>
      </w:pPr>
      <w:r>
        <w:rPr>
          <w:rFonts w:eastAsia="Trebuchet MS"/>
          <w:bCs/>
        </w:rPr>
        <w:t>1.3.1.6. Kiti Specialiosiose sąlygose išvardinti priedai.</w:t>
      </w:r>
    </w:p>
    <w:p w14:paraId="4FA334E1"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3307295"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4A8859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01A9673"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570A9F61" w14:textId="77777777" w:rsidR="007B5779" w:rsidRDefault="000C057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D9131C4" w14:textId="77777777" w:rsidR="007B5779" w:rsidRDefault="007B5779">
      <w:pPr>
        <w:keepNext/>
        <w:keepLines/>
        <w:widowControl w:val="0"/>
        <w:tabs>
          <w:tab w:val="left" w:pos="284"/>
          <w:tab w:val="left" w:pos="567"/>
          <w:tab w:val="left" w:pos="851"/>
          <w:tab w:val="left" w:pos="992"/>
          <w:tab w:val="left" w:pos="1134"/>
        </w:tabs>
        <w:spacing w:line="276" w:lineRule="auto"/>
        <w:jc w:val="both"/>
        <w:rPr>
          <w:rFonts w:eastAsia="Arial"/>
          <w:b/>
          <w:caps/>
        </w:rPr>
      </w:pPr>
    </w:p>
    <w:p w14:paraId="562F0AC3" w14:textId="77777777" w:rsidR="007B5779" w:rsidRDefault="000C057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5BCBD85" w14:textId="77777777" w:rsidR="007B5779" w:rsidRDefault="000C057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w:t>
      </w:r>
      <w:r>
        <w:rPr>
          <w:rFonts w:eastAsia="Arial"/>
        </w:rPr>
        <w:t xml:space="preserve">kaip Tiekėjo atsisakymas </w:t>
      </w:r>
      <w:r>
        <w:t>įstatymuose bei kituose teisės aktuose</w:t>
      </w:r>
      <w:r>
        <w:rPr>
          <w:rFonts w:eastAsia="Arial"/>
        </w:rPr>
        <w:t xml:space="preserve"> numatytų ir Sutartimi neaptartų Tiekėjo kitų teisių ir garantijų dėl atlyginimo už suteiktas Paslaugas gavimo.</w:t>
      </w:r>
    </w:p>
    <w:p w14:paraId="14BF79A0" w14:textId="77777777" w:rsidR="007B5779" w:rsidRDefault="000C057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A9AE98" w14:textId="77777777" w:rsidR="007B5779" w:rsidRDefault="007B5779">
      <w:pPr>
        <w:widowControl w:val="0"/>
        <w:tabs>
          <w:tab w:val="left" w:pos="426"/>
          <w:tab w:val="left" w:pos="567"/>
          <w:tab w:val="left" w:pos="851"/>
          <w:tab w:val="left" w:pos="992"/>
          <w:tab w:val="left" w:pos="1134"/>
        </w:tabs>
        <w:spacing w:line="276" w:lineRule="auto"/>
        <w:jc w:val="both"/>
        <w:rPr>
          <w:rFonts w:eastAsia="Arial"/>
        </w:rPr>
      </w:pPr>
    </w:p>
    <w:p w14:paraId="589BAAED" w14:textId="77777777" w:rsidR="007B5779" w:rsidRDefault="000C057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6F9184B" w14:textId="77777777" w:rsidR="007B5779" w:rsidRDefault="007B5779">
      <w:pPr>
        <w:keepNext/>
        <w:keepLines/>
        <w:widowControl w:val="0"/>
        <w:tabs>
          <w:tab w:val="left" w:pos="284"/>
          <w:tab w:val="left" w:pos="567"/>
          <w:tab w:val="left" w:pos="851"/>
          <w:tab w:val="left" w:pos="992"/>
          <w:tab w:val="left" w:pos="1134"/>
        </w:tabs>
        <w:spacing w:line="276" w:lineRule="auto"/>
        <w:rPr>
          <w:rFonts w:eastAsia="Arial"/>
          <w:b/>
          <w:caps/>
        </w:rPr>
      </w:pPr>
    </w:p>
    <w:p w14:paraId="7D25D90C" w14:textId="77777777" w:rsidR="007B5779" w:rsidRDefault="000C0570">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14:paraId="30049F77" w14:textId="77777777" w:rsidR="007B5779" w:rsidRDefault="007B577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C6666AE"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F7E01DE"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01A87A0"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74D1E721" w14:textId="77777777" w:rsidR="007B5779" w:rsidRDefault="000C0570">
      <w:pPr>
        <w:widowControl w:val="0"/>
        <w:tabs>
          <w:tab w:val="right" w:pos="9808"/>
        </w:tab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39CCD4F"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17D0DF8"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58D9465"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382D476"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D1D90AE"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bCs/>
        </w:rPr>
      </w:pPr>
    </w:p>
    <w:p w14:paraId="32442693"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B889430"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bCs/>
        </w:rPr>
      </w:pPr>
    </w:p>
    <w:p w14:paraId="41A9FDE2" w14:textId="77777777" w:rsidR="007B5779" w:rsidRDefault="000C057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17D981A" w14:textId="77777777" w:rsidR="007B5779" w:rsidRDefault="000C057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A40DE7C" w14:textId="77777777" w:rsidR="007B5779" w:rsidRDefault="000C0570">
      <w:pPr>
        <w:widowControl w:val="0"/>
        <w:tabs>
          <w:tab w:val="left" w:pos="567"/>
          <w:tab w:val="left" w:pos="851"/>
          <w:tab w:val="left" w:pos="992"/>
          <w:tab w:val="left" w:pos="1134"/>
        </w:tabs>
        <w:jc w:val="both"/>
        <w:rPr>
          <w:rFonts w:eastAsia="Arial"/>
        </w:rPr>
      </w:pPr>
      <w:r>
        <w:rPr>
          <w:rFonts w:eastAsia="Arial"/>
        </w:rPr>
        <w:t>3.2.3. Tiekėjas gali keisti ir (ar) pasitelkti subtiekėjus ir (ar) specialistus šiame Sutarties poskyryje nustatytais atvejais ir tvarka.</w:t>
      </w:r>
      <w:r>
        <w:t xml:space="preserve"> </w:t>
      </w:r>
    </w:p>
    <w:p w14:paraId="65A407FF" w14:textId="77777777" w:rsidR="007B5779" w:rsidRDefault="000C0570">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0D3B061" w14:textId="77777777" w:rsidR="007B5779" w:rsidRDefault="000C0570">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42264E9" w14:textId="77777777" w:rsidR="007B5779" w:rsidRDefault="000C057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861929" w14:textId="77777777" w:rsidR="007B5779" w:rsidRDefault="000C057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w:t>
      </w:r>
      <w:r>
        <w:rPr>
          <w:rFonts w:eastAsia="Cambria"/>
          <w:shd w:val="clear" w:color="auto" w:fill="FFFFFF"/>
        </w:rPr>
        <w:lastRenderedPageBreak/>
        <w:t>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7FFD8F" w14:textId="77777777" w:rsidR="007B5779" w:rsidRDefault="000C057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62F0B40" w14:textId="77777777" w:rsidR="007B5779" w:rsidRDefault="000C0570">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w:t>
      </w:r>
      <w:r>
        <w:rPr>
          <w:rFonts w:eastAsia="Arial"/>
          <w:shd w:val="clear" w:color="auto" w:fill="FFFFFF"/>
        </w:rPr>
        <w:t>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w:t>
      </w:r>
      <w:r>
        <w:rPr>
          <w:rFonts w:eastAsia="Cambria"/>
        </w:rPr>
        <w:t>ejama Sutarties dalimi.</w:t>
      </w:r>
    </w:p>
    <w:p w14:paraId="75CF67D8" w14:textId="77777777" w:rsidR="007B5779" w:rsidRDefault="000C0570">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CFCDC2" w14:textId="77777777" w:rsidR="007B5779" w:rsidRDefault="000C0570">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154626" w14:textId="77777777" w:rsidR="007B5779" w:rsidRDefault="000C0570">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30DBE5" w14:textId="77777777" w:rsidR="007B5779" w:rsidRDefault="000C0570">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370D3F5" w14:textId="77777777" w:rsidR="007B5779" w:rsidRDefault="000C0570">
      <w:pPr>
        <w:widowControl w:val="0"/>
        <w:tabs>
          <w:tab w:val="left" w:pos="171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A8029D4" w14:textId="77777777" w:rsidR="007B5779" w:rsidRDefault="000C0570">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D1A353" w14:textId="77777777" w:rsidR="007B5779" w:rsidRDefault="000C0570">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7383E9" w14:textId="77777777" w:rsidR="007B5779" w:rsidRDefault="000C0570">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4987CE7" w14:textId="77777777" w:rsidR="007B5779" w:rsidRDefault="000C0570">
      <w:pPr>
        <w:widowControl w:val="0"/>
        <w:tabs>
          <w:tab w:val="right" w:pos="9808"/>
        </w:tabs>
        <w:spacing w:line="276" w:lineRule="auto"/>
        <w:jc w:val="both"/>
        <w:textAlignment w:val="center"/>
        <w:rPr>
          <w:rFonts w:eastAsia="Cambria"/>
        </w:rPr>
      </w:pPr>
      <w:r>
        <w:rPr>
          <w:rFonts w:eastAsia="Cambria"/>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8FC7C1C" w14:textId="77777777" w:rsidR="007B5779" w:rsidRDefault="000C0570">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9324858" w14:textId="77777777" w:rsidR="007B5779" w:rsidRDefault="000C0570">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90E0958" w14:textId="77777777" w:rsidR="007B5779" w:rsidRDefault="000C0570">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A8969B5" w14:textId="77777777" w:rsidR="007B5779" w:rsidRDefault="000C0570">
      <w:pPr>
        <w:widowControl w:val="0"/>
        <w:tabs>
          <w:tab w:val="left" w:pos="567"/>
          <w:tab w:val="left" w:pos="851"/>
          <w:tab w:val="left" w:pos="992"/>
        </w:tabs>
        <w:spacing w:line="276" w:lineRule="auto"/>
        <w:jc w:val="both"/>
        <w:rPr>
          <w:rFonts w:eastAsia="Cambria"/>
        </w:rPr>
      </w:pPr>
      <w:r>
        <w:rPr>
          <w:rFonts w:eastAsia="Cambria"/>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A91E71" w14:textId="77777777" w:rsidR="007B5779" w:rsidRDefault="007B5779">
      <w:pPr>
        <w:widowControl w:val="0"/>
        <w:tabs>
          <w:tab w:val="left" w:pos="567"/>
          <w:tab w:val="left" w:pos="851"/>
          <w:tab w:val="left" w:pos="992"/>
          <w:tab w:val="left" w:pos="1134"/>
        </w:tabs>
        <w:spacing w:line="276" w:lineRule="auto"/>
        <w:jc w:val="both"/>
        <w:rPr>
          <w:rFonts w:eastAsia="Cambria"/>
          <w:b/>
          <w:bCs/>
          <w:shd w:val="clear" w:color="auto" w:fill="FFFFFF"/>
        </w:rPr>
      </w:pPr>
    </w:p>
    <w:p w14:paraId="4701BF26" w14:textId="77777777" w:rsidR="007B5779" w:rsidRDefault="000C0570">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0EF670" w14:textId="77777777" w:rsidR="007B5779" w:rsidRDefault="007B5779">
      <w:pPr>
        <w:widowControl w:val="0"/>
        <w:tabs>
          <w:tab w:val="left" w:pos="567"/>
        </w:tabs>
        <w:spacing w:line="276" w:lineRule="auto"/>
        <w:jc w:val="both"/>
        <w:rPr>
          <w:rFonts w:eastAsia="Cambria"/>
          <w:b/>
          <w:bCs/>
        </w:rPr>
      </w:pPr>
    </w:p>
    <w:p w14:paraId="3E10F42A" w14:textId="77777777" w:rsidR="007B5779" w:rsidRDefault="000C0570">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w:t>
      </w:r>
      <w:r>
        <w:rPr>
          <w:rFonts w:eastAsia="Cambria"/>
          <w:shd w:val="clear" w:color="auto" w:fill="FFFFFF"/>
        </w:rPr>
        <w:t>rio sunki finansinė būklė, lemianti Sutarties nevykdymą ir (ar) atsisakymą ją vykdyti ar atsirado kitos nenumatytos objektyvios priežastys, lemiančios Partnerio pasitraukimą iš jungtinės veiklos sutarties.</w:t>
      </w:r>
    </w:p>
    <w:p w14:paraId="2B73C20E"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E861EA"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80104C7"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A213E07"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557692"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lang w:eastAsia="lt-LT"/>
        </w:rPr>
        <w:t xml:space="preserve">gu taikytina, kokybės vadybos ir (arba) aplinkos apsaugos vadybos sistemos standartų reikalavimus įrodančius dokumentus. Visais atvejais </w:t>
      </w:r>
      <w:r>
        <w:rPr>
          <w:rFonts w:eastAsia="Cambria"/>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w:t>
      </w:r>
      <w:r>
        <w:rPr>
          <w:rFonts w:eastAsia="Cambria"/>
          <w:shd w:val="clear" w:color="auto" w:fill="FFFFFF"/>
        </w:rPr>
        <w:t xml:space="preserve">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1B2ABB0" w14:textId="77777777" w:rsidR="007B5779" w:rsidRDefault="000C0570">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7140F4" w14:textId="77777777" w:rsidR="007B5779" w:rsidRDefault="007B5779">
      <w:pPr>
        <w:widowControl w:val="0"/>
        <w:tabs>
          <w:tab w:val="left" w:pos="567"/>
          <w:tab w:val="left" w:pos="851"/>
          <w:tab w:val="left" w:pos="992"/>
          <w:tab w:val="left" w:pos="1134"/>
        </w:tabs>
        <w:spacing w:line="276" w:lineRule="auto"/>
        <w:jc w:val="both"/>
        <w:rPr>
          <w:rFonts w:eastAsia="Cambria"/>
          <w:b/>
          <w:bCs/>
        </w:rPr>
      </w:pPr>
    </w:p>
    <w:p w14:paraId="29D58518"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7F5FA2E3"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12F8CF03"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E2A52F8"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8BDECBA"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92F867E"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F477155"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2D39063" w14:textId="77777777" w:rsidR="007B5779" w:rsidRDefault="007B5779">
      <w:pPr>
        <w:widowControl w:val="0"/>
        <w:tabs>
          <w:tab w:val="left" w:pos="567"/>
          <w:tab w:val="left" w:pos="851"/>
          <w:tab w:val="left" w:pos="992"/>
          <w:tab w:val="left" w:pos="1134"/>
        </w:tabs>
        <w:spacing w:line="276" w:lineRule="auto"/>
        <w:jc w:val="both"/>
        <w:rPr>
          <w:rFonts w:eastAsia="Cambria"/>
          <w:b/>
          <w:bCs/>
        </w:rPr>
      </w:pPr>
    </w:p>
    <w:p w14:paraId="4956FCE2" w14:textId="77777777" w:rsidR="007B5779" w:rsidRDefault="000C0570">
      <w:pPr>
        <w:widowControl w:val="0"/>
        <w:tabs>
          <w:tab w:val="left" w:pos="927"/>
          <w:tab w:val="left" w:pos="1211"/>
          <w:tab w:val="left" w:pos="1352"/>
          <w:tab w:val="left" w:pos="149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930388E" w14:textId="77777777" w:rsidR="007B5779" w:rsidRDefault="007B5779">
      <w:pPr>
        <w:widowControl w:val="0"/>
        <w:tabs>
          <w:tab w:val="left" w:pos="567"/>
          <w:tab w:val="left" w:pos="851"/>
          <w:tab w:val="left" w:pos="992"/>
          <w:tab w:val="left" w:pos="1134"/>
        </w:tabs>
        <w:spacing w:line="276" w:lineRule="auto"/>
        <w:jc w:val="both"/>
        <w:rPr>
          <w:rFonts w:eastAsia="Arial"/>
          <w:b/>
          <w:smallCaps/>
        </w:rPr>
      </w:pPr>
    </w:p>
    <w:p w14:paraId="39F659E1"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AE2F2B7" w14:textId="77777777" w:rsidR="007B5779" w:rsidRDefault="007B5779">
      <w:pPr>
        <w:keepNext/>
        <w:keepLines/>
        <w:widowControl w:val="0"/>
        <w:tabs>
          <w:tab w:val="left" w:pos="567"/>
          <w:tab w:val="left" w:pos="851"/>
          <w:tab w:val="left" w:pos="992"/>
          <w:tab w:val="left" w:pos="1134"/>
        </w:tabs>
        <w:spacing w:line="276" w:lineRule="auto"/>
        <w:outlineLvl w:val="1"/>
        <w:rPr>
          <w:rFonts w:eastAsia="Arial"/>
          <w:b/>
        </w:rPr>
      </w:pPr>
    </w:p>
    <w:p w14:paraId="2F86387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31DD5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3061D57"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CA0634E" w14:textId="77777777" w:rsidR="007B5779" w:rsidRDefault="007B5779">
      <w:pPr>
        <w:widowControl w:val="0"/>
        <w:tabs>
          <w:tab w:val="left" w:pos="567"/>
          <w:tab w:val="left" w:pos="851"/>
          <w:tab w:val="left" w:pos="992"/>
          <w:tab w:val="left" w:pos="1134"/>
        </w:tabs>
        <w:spacing w:line="276" w:lineRule="auto"/>
        <w:ind w:firstLine="53"/>
        <w:jc w:val="both"/>
        <w:rPr>
          <w:rFonts w:eastAsia="Arial"/>
          <w:b/>
          <w:bCs/>
        </w:rPr>
      </w:pPr>
    </w:p>
    <w:p w14:paraId="200E72DE"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55965B8"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31A03117"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98812C0"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442FF6"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F0AC88" w14:textId="77777777" w:rsidR="007B5779" w:rsidRDefault="007B5779">
      <w:pPr>
        <w:widowControl w:val="0"/>
        <w:tabs>
          <w:tab w:val="left" w:pos="567"/>
          <w:tab w:val="left" w:pos="709"/>
          <w:tab w:val="left" w:pos="851"/>
          <w:tab w:val="left" w:pos="992"/>
          <w:tab w:val="left" w:pos="1134"/>
        </w:tabs>
        <w:spacing w:line="276" w:lineRule="auto"/>
        <w:jc w:val="both"/>
        <w:rPr>
          <w:rFonts w:eastAsia="Arial"/>
          <w:b/>
          <w:bCs/>
        </w:rPr>
      </w:pPr>
    </w:p>
    <w:p w14:paraId="3A17D824" w14:textId="77777777" w:rsidR="007B5779" w:rsidRDefault="000C057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FCBA4C9" w14:textId="77777777" w:rsidR="007B5779" w:rsidRDefault="007B577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027D8658"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49790D9"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9C951F"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11B142" w14:textId="77777777" w:rsidR="007B5779" w:rsidRDefault="007B5779">
      <w:pPr>
        <w:widowControl w:val="0"/>
        <w:tabs>
          <w:tab w:val="left" w:pos="567"/>
          <w:tab w:val="left" w:pos="709"/>
          <w:tab w:val="left" w:pos="851"/>
          <w:tab w:val="left" w:pos="992"/>
          <w:tab w:val="left" w:pos="1134"/>
        </w:tabs>
        <w:spacing w:line="276" w:lineRule="auto"/>
        <w:jc w:val="both"/>
        <w:rPr>
          <w:rFonts w:eastAsia="Arial"/>
          <w:b/>
          <w:bCs/>
        </w:rPr>
      </w:pPr>
    </w:p>
    <w:p w14:paraId="18CA1981"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C412C41" w14:textId="77777777" w:rsidR="007B5779" w:rsidRDefault="007B5779">
      <w:pPr>
        <w:keepNext/>
        <w:keepLines/>
        <w:widowControl w:val="0"/>
        <w:tabs>
          <w:tab w:val="left" w:pos="426"/>
          <w:tab w:val="left" w:pos="567"/>
          <w:tab w:val="left" w:pos="851"/>
          <w:tab w:val="left" w:pos="992"/>
          <w:tab w:val="left" w:pos="1134"/>
        </w:tabs>
        <w:spacing w:line="276" w:lineRule="auto"/>
        <w:rPr>
          <w:rFonts w:eastAsia="Arial"/>
          <w:b/>
          <w:caps/>
        </w:rPr>
      </w:pPr>
    </w:p>
    <w:p w14:paraId="0B4B6A8C"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43216C" w14:textId="77777777" w:rsidR="007B5779" w:rsidRDefault="007B5779">
      <w:pPr>
        <w:keepNext/>
        <w:keepLines/>
        <w:widowControl w:val="0"/>
        <w:tabs>
          <w:tab w:val="left" w:pos="567"/>
          <w:tab w:val="left" w:pos="851"/>
          <w:tab w:val="left" w:pos="992"/>
          <w:tab w:val="left" w:pos="1134"/>
        </w:tabs>
        <w:spacing w:line="276" w:lineRule="auto"/>
        <w:outlineLvl w:val="1"/>
        <w:rPr>
          <w:rFonts w:eastAsia="Arial"/>
          <w:b/>
        </w:rPr>
      </w:pPr>
    </w:p>
    <w:p w14:paraId="15661EA7"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9B2AE29"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6D004EE"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14:paraId="1559F47B"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04DA3E"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3541E8"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62E42C4"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57C418BE"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F60C10"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32398FE4"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551DBA4"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641D2A"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BF8E06"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B87E1B"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lastRenderedPageBreak/>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6CAAA72"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F9D30B"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622421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w:t>
      </w:r>
      <w:r>
        <w:rPr>
          <w:rFonts w:eastAsia="Arial"/>
        </w:rPr>
        <w:t>gų trūkumų pašalinimo terminus, taikomos Bendrųjų sąlygų 7.4 poskyrio „Pirkėjo teisės, Tiekėjui nepašalinus Paslaugų trūkumų“ nuostatos.</w:t>
      </w:r>
    </w:p>
    <w:p w14:paraId="0B4F0258"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1199919"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133795"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4857B9"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C5A3324" w14:textId="77777777" w:rsidR="007B5779" w:rsidRDefault="007B5779">
      <w:pPr>
        <w:widowControl w:val="0"/>
        <w:tabs>
          <w:tab w:val="left" w:pos="567"/>
          <w:tab w:val="left" w:pos="709"/>
          <w:tab w:val="left" w:pos="851"/>
          <w:tab w:val="left" w:pos="992"/>
          <w:tab w:val="left" w:pos="1134"/>
        </w:tabs>
        <w:spacing w:line="276" w:lineRule="auto"/>
        <w:jc w:val="both"/>
        <w:rPr>
          <w:rFonts w:eastAsia="Arial"/>
          <w:b/>
          <w:bCs/>
        </w:rPr>
      </w:pPr>
    </w:p>
    <w:p w14:paraId="5B68CB3C"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E49B102" w14:textId="77777777" w:rsidR="007B5779" w:rsidRDefault="007B5779">
      <w:pPr>
        <w:keepNext/>
        <w:keepLines/>
        <w:widowControl w:val="0"/>
        <w:tabs>
          <w:tab w:val="left" w:pos="567"/>
          <w:tab w:val="left" w:pos="851"/>
          <w:tab w:val="left" w:pos="992"/>
          <w:tab w:val="left" w:pos="1134"/>
        </w:tabs>
        <w:spacing w:line="276" w:lineRule="auto"/>
        <w:outlineLvl w:val="1"/>
        <w:rPr>
          <w:rFonts w:eastAsia="Arial"/>
          <w:b/>
          <w:bCs/>
        </w:rPr>
      </w:pPr>
    </w:p>
    <w:p w14:paraId="4C188F5D" w14:textId="77777777" w:rsidR="007B5779" w:rsidRDefault="000C057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40C35E"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93CC29" w14:textId="77777777" w:rsidR="007B5779" w:rsidRDefault="000C057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0C00A9" w14:textId="77777777" w:rsidR="007B5779" w:rsidRDefault="000C057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4821CFB"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E9E7000"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6F3B66EB"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4E84B0B"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E93C0A2"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551E650"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w:t>
      </w:r>
      <w:r>
        <w:rPr>
          <w:rFonts w:eastAsia="Arial"/>
        </w:rPr>
        <w:t>yrio „Pirkėjo teisės, Tiekėjui nepašalinus Paslaugų trūkumų“ nuostatos.</w:t>
      </w:r>
    </w:p>
    <w:p w14:paraId="21FD4E6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B66A64"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1C3A0C" w14:textId="77777777" w:rsidR="007B5779" w:rsidRDefault="000C0570">
      <w:pPr>
        <w:keepNext/>
        <w:keepLines/>
        <w:tabs>
          <w:tab w:val="left" w:pos="567"/>
          <w:tab w:val="left" w:pos="851"/>
          <w:tab w:val="left" w:pos="992"/>
          <w:tab w:val="left" w:pos="1134"/>
        </w:tabs>
        <w:spacing w:line="276" w:lineRule="auto"/>
        <w:jc w:val="both"/>
        <w:rPr>
          <w:rFonts w:eastAsia="Arial"/>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17EBAF49"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B03D97"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4F379AED" w14:textId="77777777" w:rsidR="007B5779" w:rsidRDefault="000C057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33F6478" w14:textId="77777777" w:rsidR="007B5779" w:rsidRDefault="007B5779">
      <w:pPr>
        <w:keepNext/>
        <w:keepLines/>
        <w:widowControl w:val="0"/>
        <w:tabs>
          <w:tab w:val="left" w:pos="284"/>
          <w:tab w:val="left" w:pos="567"/>
          <w:tab w:val="left" w:pos="851"/>
          <w:tab w:val="left" w:pos="992"/>
          <w:tab w:val="left" w:pos="1134"/>
        </w:tabs>
        <w:spacing w:line="276" w:lineRule="auto"/>
        <w:rPr>
          <w:rFonts w:eastAsia="Arial"/>
          <w:b/>
          <w:caps/>
        </w:rPr>
      </w:pPr>
    </w:p>
    <w:p w14:paraId="51FE186C" w14:textId="77777777" w:rsidR="007B5779" w:rsidRDefault="000C0570">
      <w:pPr>
        <w:keepNext/>
        <w:keepLines/>
        <w:widowControl w:val="0"/>
        <w:tabs>
          <w:tab w:val="left" w:pos="927"/>
          <w:tab w:val="left" w:pos="1211"/>
          <w:tab w:val="left" w:pos="1352"/>
          <w:tab w:val="left" w:pos="149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BFBD65B" w14:textId="77777777" w:rsidR="007B5779" w:rsidRDefault="007B5779">
      <w:pPr>
        <w:keepNext/>
        <w:keepLines/>
        <w:widowControl w:val="0"/>
        <w:tabs>
          <w:tab w:val="left" w:pos="927"/>
          <w:tab w:val="left" w:pos="1211"/>
          <w:tab w:val="left" w:pos="1352"/>
          <w:tab w:val="left" w:pos="1494"/>
        </w:tabs>
        <w:spacing w:line="276" w:lineRule="auto"/>
        <w:ind w:left="360"/>
        <w:outlineLvl w:val="1"/>
        <w:rPr>
          <w:rFonts w:eastAsia="Arial"/>
          <w:b/>
        </w:rPr>
      </w:pPr>
    </w:p>
    <w:p w14:paraId="275B22D9"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E54A4BD"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40D28F"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1DA8102" w14:textId="77777777" w:rsidR="007B5779" w:rsidRDefault="007B5779">
      <w:pPr>
        <w:widowControl w:val="0"/>
        <w:tabs>
          <w:tab w:val="left" w:pos="567"/>
          <w:tab w:val="left" w:pos="709"/>
          <w:tab w:val="left" w:pos="851"/>
          <w:tab w:val="left" w:pos="992"/>
          <w:tab w:val="left" w:pos="1134"/>
        </w:tabs>
        <w:spacing w:line="276" w:lineRule="auto"/>
        <w:jc w:val="both"/>
        <w:rPr>
          <w:rFonts w:eastAsia="Arial"/>
          <w:b/>
          <w:bCs/>
        </w:rPr>
      </w:pPr>
    </w:p>
    <w:p w14:paraId="0693E107"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722C7EF7"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300FB72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5F127F4"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96B9F8" w14:textId="77777777" w:rsidR="007B5779" w:rsidRDefault="000C0570">
      <w:pPr>
        <w:tabs>
          <w:tab w:val="left" w:pos="567"/>
          <w:tab w:val="left" w:pos="851"/>
          <w:tab w:val="left" w:pos="992"/>
          <w:tab w:val="left" w:pos="1134"/>
        </w:tabs>
        <w:spacing w:line="276" w:lineRule="auto"/>
        <w:jc w:val="both"/>
        <w:rPr>
          <w:rFonts w:hint="eastAsia"/>
        </w:rPr>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w:t>
      </w:r>
      <w:r>
        <w:t>tizės išlaidas padengia:</w:t>
      </w:r>
    </w:p>
    <w:p w14:paraId="04694261" w14:textId="77777777" w:rsidR="007B5779" w:rsidRDefault="000C0570">
      <w:pPr>
        <w:tabs>
          <w:tab w:val="left" w:pos="567"/>
          <w:tab w:val="left" w:pos="851"/>
          <w:tab w:val="left" w:pos="992"/>
          <w:tab w:val="left" w:pos="1134"/>
        </w:tabs>
        <w:spacing w:line="276" w:lineRule="auto"/>
        <w:jc w:val="both"/>
        <w:rPr>
          <w:rFonts w:hint="eastAsia"/>
        </w:rPr>
      </w:pPr>
      <w:r>
        <w:t xml:space="preserve">7.2.3.1. jei </w:t>
      </w:r>
      <w:r>
        <w:rPr>
          <w:rFonts w:eastAsia="Arial"/>
        </w:rPr>
        <w:t>Paslaugų rezultatas</w:t>
      </w:r>
      <w:r>
        <w:t xml:space="preserve"> atitinka Sutartyje ir įstatymuose bei kituose teisės aktuose nurodytus reikalavimus – Pirkėjas;</w:t>
      </w:r>
    </w:p>
    <w:p w14:paraId="55242A46" w14:textId="77777777" w:rsidR="007B5779" w:rsidRDefault="000C0570">
      <w:pPr>
        <w:tabs>
          <w:tab w:val="left" w:pos="567"/>
          <w:tab w:val="left" w:pos="851"/>
          <w:tab w:val="left" w:pos="992"/>
          <w:tab w:val="left" w:pos="1134"/>
        </w:tabs>
        <w:spacing w:line="276" w:lineRule="auto"/>
        <w:jc w:val="both"/>
        <w:rPr>
          <w:rFonts w:hint="eastAsia"/>
        </w:rPr>
      </w:pPr>
      <w:r>
        <w:t xml:space="preserve">7.2.3.2. jei </w:t>
      </w:r>
      <w:r>
        <w:rPr>
          <w:rFonts w:eastAsia="Arial"/>
        </w:rPr>
        <w:t>Paslaugų rezultatas</w:t>
      </w:r>
      <w:r>
        <w:t xml:space="preserve"> neatitinka Sutartyje ir įstatymuose bei kituose teisės aktuose nurodytų reikalavimų – Tiekėjas.</w:t>
      </w:r>
    </w:p>
    <w:p w14:paraId="6776B19E" w14:textId="77777777" w:rsidR="007B5779" w:rsidRDefault="000C0570">
      <w:pPr>
        <w:tabs>
          <w:tab w:val="left" w:pos="567"/>
          <w:tab w:val="left" w:pos="851"/>
          <w:tab w:val="left" w:pos="992"/>
          <w:tab w:val="left" w:pos="1134"/>
        </w:tabs>
        <w:spacing w:line="276" w:lineRule="auto"/>
        <w:jc w:val="both"/>
        <w:rPr>
          <w:rFonts w:hint="eastAsia"/>
        </w:rPr>
      </w:pPr>
      <w:r>
        <w:t>7.2.4. Ekspertizės išvados Šalims yra privalomos.</w:t>
      </w:r>
    </w:p>
    <w:p w14:paraId="4F88F3B5" w14:textId="77777777" w:rsidR="007B5779" w:rsidRDefault="000C0570">
      <w:pPr>
        <w:tabs>
          <w:tab w:val="left" w:pos="567"/>
          <w:tab w:val="left" w:pos="851"/>
          <w:tab w:val="left" w:pos="992"/>
          <w:tab w:val="left" w:pos="1134"/>
        </w:tabs>
        <w:spacing w:line="276" w:lineRule="auto"/>
        <w:jc w:val="both"/>
        <w:rPr>
          <w:rFonts w:hint="eastAsia"/>
        </w:rP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FA4384" w14:textId="77777777" w:rsidR="007B5779" w:rsidRDefault="007B5779">
      <w:pPr>
        <w:tabs>
          <w:tab w:val="left" w:pos="567"/>
          <w:tab w:val="left" w:pos="851"/>
          <w:tab w:val="left" w:pos="992"/>
          <w:tab w:val="left" w:pos="1134"/>
        </w:tabs>
        <w:spacing w:line="276" w:lineRule="auto"/>
        <w:jc w:val="both"/>
        <w:rPr>
          <w:rFonts w:eastAsia="Arial"/>
          <w:b/>
          <w:bCs/>
        </w:rPr>
      </w:pPr>
    </w:p>
    <w:p w14:paraId="42FCF3D9"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D239DF3"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5A6F767A"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210243"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A6072F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1268702"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16158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04549B8"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D29D19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485B4F99"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72098775"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9E7C67"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451760A5"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14:paraId="2CE3831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27F6F2" w14:textId="77777777" w:rsidR="007B5779" w:rsidRDefault="000C0570">
      <w:pPr>
        <w:widowControl w:val="0"/>
        <w:tabs>
          <w:tab w:val="left" w:pos="567"/>
          <w:tab w:val="left" w:pos="851"/>
          <w:tab w:val="left" w:pos="992"/>
          <w:tab w:val="left" w:pos="1134"/>
        </w:tabs>
        <w:spacing w:line="276" w:lineRule="auto"/>
        <w:jc w:val="both"/>
        <w:rPr>
          <w:rFonts w:hint="eastAsia"/>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397E9A"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7BAA7DF"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EC6EC4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0625614"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78CF648"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75D1311F" w14:textId="77777777" w:rsidR="007B5779" w:rsidRDefault="000C057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55673F6" w14:textId="77777777" w:rsidR="007B5779" w:rsidRDefault="007B5779">
      <w:pPr>
        <w:keepNext/>
        <w:keepLines/>
        <w:widowControl w:val="0"/>
        <w:tabs>
          <w:tab w:val="left" w:pos="284"/>
          <w:tab w:val="left" w:pos="567"/>
          <w:tab w:val="left" w:pos="851"/>
          <w:tab w:val="left" w:pos="992"/>
          <w:tab w:val="left" w:pos="1134"/>
        </w:tabs>
        <w:spacing w:line="276" w:lineRule="auto"/>
        <w:rPr>
          <w:rFonts w:eastAsia="Arial"/>
          <w:b/>
          <w:caps/>
        </w:rPr>
      </w:pPr>
    </w:p>
    <w:p w14:paraId="10AB8E65"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826D12"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469EFDBE"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C793052"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03FB2E0"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6BE033C"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128ECFB2"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BC28A4D" w14:textId="77777777" w:rsidR="007B5779" w:rsidRDefault="007B5779">
      <w:pPr>
        <w:keepNext/>
        <w:keepLines/>
        <w:widowControl w:val="0"/>
        <w:tabs>
          <w:tab w:val="left" w:pos="709"/>
          <w:tab w:val="left" w:pos="851"/>
          <w:tab w:val="left" w:pos="992"/>
          <w:tab w:val="left" w:pos="1134"/>
        </w:tabs>
        <w:spacing w:line="276" w:lineRule="auto"/>
        <w:jc w:val="both"/>
        <w:outlineLvl w:val="1"/>
        <w:rPr>
          <w:rFonts w:eastAsia="Arial"/>
          <w:b/>
        </w:rPr>
      </w:pPr>
    </w:p>
    <w:p w14:paraId="41406D03" w14:textId="77777777" w:rsidR="007B5779" w:rsidRDefault="000C0570">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14:paraId="5FA2D90A" w14:textId="77777777" w:rsidR="007B5779" w:rsidRDefault="000C0570">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6D4361" w14:textId="77777777" w:rsidR="007B5779" w:rsidRDefault="000C0570">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w:t>
      </w:r>
      <w:r>
        <w:lastRenderedPageBreak/>
        <w:t>pranešant Tiekėjui raštu apie tokių netesybų įskaitymą.</w:t>
      </w:r>
    </w:p>
    <w:p w14:paraId="4BBEA58C"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6BE1C65F" w14:textId="77777777" w:rsidR="007B5779" w:rsidRDefault="000C057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F841489" w14:textId="77777777" w:rsidR="007B5779" w:rsidRDefault="007B5779">
      <w:pPr>
        <w:keepNext/>
        <w:keepLines/>
        <w:widowControl w:val="0"/>
        <w:tabs>
          <w:tab w:val="left" w:pos="284"/>
          <w:tab w:val="left" w:pos="567"/>
          <w:tab w:val="left" w:pos="851"/>
          <w:tab w:val="left" w:pos="992"/>
          <w:tab w:val="left" w:pos="1134"/>
        </w:tabs>
        <w:spacing w:line="276" w:lineRule="auto"/>
        <w:rPr>
          <w:rFonts w:eastAsia="Arial"/>
          <w:b/>
          <w:caps/>
        </w:rPr>
      </w:pPr>
    </w:p>
    <w:p w14:paraId="1914A683"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44A1CB"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0BFFB70D"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C1E1A14"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59DB5F7C" w14:textId="77777777" w:rsidR="007B5779" w:rsidRDefault="000C057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FEAF961" w14:textId="77777777" w:rsidR="007B5779" w:rsidRDefault="000C0570">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6DD635" w14:textId="77777777" w:rsidR="007B5779" w:rsidRDefault="000C057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BF6C2D" w14:textId="77777777" w:rsidR="007B5779" w:rsidRDefault="000C0570">
      <w:pPr>
        <w:tabs>
          <w:tab w:val="left" w:pos="567"/>
        </w:tabs>
        <w:spacing w:line="276" w:lineRule="auto"/>
        <w:jc w:val="both"/>
        <w:textAlignment w:val="baseline"/>
        <w:rPr>
          <w:rFonts w:hint="eastAsia"/>
        </w:rP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A5A150" w14:textId="77777777" w:rsidR="007B5779" w:rsidRDefault="000C0570">
      <w:pPr>
        <w:tabs>
          <w:tab w:val="left" w:pos="567"/>
        </w:tabs>
        <w:spacing w:line="276" w:lineRule="auto"/>
        <w:jc w:val="both"/>
        <w:textAlignment w:val="baseline"/>
        <w:rPr>
          <w:rFonts w:hint="eastAsia"/>
        </w:rP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32A3EEB" w14:textId="77777777" w:rsidR="007B5779" w:rsidRDefault="000C0570">
      <w:pPr>
        <w:tabs>
          <w:tab w:val="left" w:pos="567"/>
        </w:tabs>
        <w:spacing w:line="276" w:lineRule="auto"/>
        <w:jc w:val="both"/>
        <w:textAlignment w:val="baseline"/>
        <w:rPr>
          <w:rFonts w:hint="eastAsia"/>
        </w:rP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BCBACD" w14:textId="77777777" w:rsidR="007B5779" w:rsidRDefault="000C0570">
      <w:pPr>
        <w:tabs>
          <w:tab w:val="left" w:pos="567"/>
        </w:tabs>
        <w:spacing w:line="276" w:lineRule="auto"/>
        <w:jc w:val="both"/>
        <w:textAlignment w:val="baseline"/>
        <w:rPr>
          <w:rFonts w:hint="eastAsia"/>
        </w:rPr>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t>iekėjas, pasirašydamas Sutartį ir pateikdamas Sutarties įvykdymo užtikrinimą, patvirtina, kad Sutarties įvykdymo užtikrinimo suma laikytina minimaliais neįrodinėjamais Pirkėjo nuostoliais.</w:t>
      </w:r>
    </w:p>
    <w:p w14:paraId="01572703" w14:textId="77777777" w:rsidR="007B5779" w:rsidRDefault="000C0570">
      <w:pPr>
        <w:tabs>
          <w:tab w:val="left" w:pos="567"/>
        </w:tabs>
        <w:spacing w:line="276" w:lineRule="auto"/>
        <w:jc w:val="both"/>
        <w:textAlignment w:val="baseline"/>
        <w:rPr>
          <w:rFonts w:hint="eastAsia"/>
        </w:rPr>
      </w:pPr>
      <w:r>
        <w:t>10.7. Sutarties įvykdymo užtikrinimas turi įsigalioti ne vėliau negu jo pateikimo Pirkėjui dieną.</w:t>
      </w:r>
    </w:p>
    <w:p w14:paraId="07805E15" w14:textId="77777777" w:rsidR="007B5779" w:rsidRDefault="000C0570">
      <w:pPr>
        <w:tabs>
          <w:tab w:val="left" w:pos="567"/>
        </w:tabs>
        <w:spacing w:line="276" w:lineRule="auto"/>
        <w:jc w:val="both"/>
        <w:textAlignment w:val="baseline"/>
        <w:rPr>
          <w:rFonts w:hint="eastAsia"/>
        </w:rPr>
      </w:pPr>
      <w:r>
        <w:lastRenderedPageBreak/>
        <w:t>10.8. Sutarties įvykdymo užtikrinimo suma turi būti nurodoma ir išmokama eurais.</w:t>
      </w:r>
    </w:p>
    <w:p w14:paraId="62A603C0" w14:textId="77777777" w:rsidR="007B5779" w:rsidRDefault="000C0570">
      <w:pPr>
        <w:tabs>
          <w:tab w:val="left" w:pos="567"/>
        </w:tabs>
        <w:spacing w:line="276" w:lineRule="auto"/>
        <w:jc w:val="both"/>
        <w:textAlignment w:val="baseline"/>
        <w:rPr>
          <w:rFonts w:hint="eastAsia"/>
        </w:rPr>
      </w:pPr>
      <w:r>
        <w:t>10.9. Sutarties įvykdymo užtikrinimas turi būti surašytas lietuvių arba kita kalba (esant Pirkėjo prašymui, turi būti pateiktas vertimas į lietuvių kalbą).</w:t>
      </w:r>
    </w:p>
    <w:p w14:paraId="15EAC3F7" w14:textId="77777777" w:rsidR="007B5779" w:rsidRDefault="000C0570">
      <w:pPr>
        <w:tabs>
          <w:tab w:val="left" w:pos="567"/>
        </w:tabs>
        <w:spacing w:line="276" w:lineRule="auto"/>
        <w:jc w:val="both"/>
        <w:textAlignment w:val="baseline"/>
        <w:rPr>
          <w:rFonts w:hint="eastAsia"/>
        </w:rPr>
      </w:pPr>
      <w:r>
        <w:t>10.10. Sutarties įvykdymo užtikrinime nurodytas jo galiojimo terminas turi būti ne trumpesnis nei nurodytas Specialiosiose sąlygose.</w:t>
      </w:r>
    </w:p>
    <w:p w14:paraId="6A6CA967" w14:textId="77777777" w:rsidR="007B5779" w:rsidRDefault="000C0570">
      <w:pPr>
        <w:tabs>
          <w:tab w:val="left" w:pos="567"/>
        </w:tabs>
        <w:spacing w:line="276" w:lineRule="auto"/>
        <w:jc w:val="both"/>
        <w:textAlignment w:val="baseline"/>
        <w:rPr>
          <w:rFonts w:hint="eastAsia"/>
        </w:rP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BC9FA" w14:textId="77777777" w:rsidR="007B5779" w:rsidRDefault="000C0570">
      <w:pPr>
        <w:tabs>
          <w:tab w:val="left" w:pos="567"/>
        </w:tabs>
        <w:spacing w:line="276" w:lineRule="auto"/>
        <w:jc w:val="both"/>
        <w:textAlignment w:val="baseline"/>
        <w:rPr>
          <w:rFonts w:hint="eastAsia"/>
        </w:rPr>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707BCD" w14:textId="77777777" w:rsidR="007B5779" w:rsidRDefault="000C0570">
      <w:pPr>
        <w:tabs>
          <w:tab w:val="left" w:pos="567"/>
        </w:tabs>
        <w:spacing w:line="276" w:lineRule="auto"/>
        <w:jc w:val="both"/>
        <w:textAlignment w:val="baseline"/>
        <w:rPr>
          <w:rFonts w:hint="eastAsia"/>
        </w:rPr>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4A243E" w14:textId="77777777" w:rsidR="007B5779" w:rsidRDefault="000C0570">
      <w:pPr>
        <w:tabs>
          <w:tab w:val="left" w:pos="567"/>
        </w:tabs>
        <w:spacing w:line="276" w:lineRule="auto"/>
        <w:jc w:val="both"/>
        <w:rPr>
          <w:rFonts w:hint="eastAsia"/>
        </w:rPr>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t>(įskaitant nemokumą, likvidavimą ar teisinės apsaugos taikymo procedūras).</w:t>
      </w:r>
    </w:p>
    <w:p w14:paraId="6F5D1DE9" w14:textId="77777777" w:rsidR="007B5779" w:rsidRDefault="000C0570">
      <w:pPr>
        <w:tabs>
          <w:tab w:val="left" w:pos="567"/>
        </w:tabs>
        <w:spacing w:line="276" w:lineRule="auto"/>
        <w:jc w:val="both"/>
        <w:textAlignment w:val="baseline"/>
        <w:rPr>
          <w:rFonts w:hint="eastAsia"/>
        </w:rP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51671B" w14:textId="77777777" w:rsidR="007B5779" w:rsidRDefault="000C0570">
      <w:pPr>
        <w:tabs>
          <w:tab w:val="left" w:pos="567"/>
        </w:tabs>
        <w:spacing w:line="276" w:lineRule="auto"/>
        <w:jc w:val="both"/>
        <w:textAlignment w:val="baseline"/>
        <w:rPr>
          <w:rFonts w:hint="eastAsia"/>
        </w:rPr>
      </w:pPr>
      <w:r>
        <w:t>10.16. Pirkėjas gali pasinaudoti Sutarties įvykdymo užtikrinimu, esant bet kuriai iš žemiau nurodytų aplinkybių:</w:t>
      </w:r>
    </w:p>
    <w:p w14:paraId="67ED7390" w14:textId="77777777" w:rsidR="007B5779" w:rsidRDefault="000C0570">
      <w:pPr>
        <w:tabs>
          <w:tab w:val="left" w:pos="567"/>
        </w:tabs>
        <w:spacing w:line="276" w:lineRule="auto"/>
        <w:jc w:val="both"/>
        <w:textAlignment w:val="baseline"/>
        <w:rPr>
          <w:rFonts w:hint="eastAsia"/>
        </w:rPr>
      </w:pPr>
      <w:r>
        <w:t>10.16.1. Tiekėjas neįvykdė, nevykdo arba netinkamai vykdo savo įsipareigojimus pagal Sutartį;</w:t>
      </w:r>
    </w:p>
    <w:p w14:paraId="1B7745B7" w14:textId="77777777" w:rsidR="007B5779" w:rsidRDefault="000C0570">
      <w:pPr>
        <w:tabs>
          <w:tab w:val="left" w:pos="567"/>
        </w:tabs>
        <w:spacing w:line="276" w:lineRule="auto"/>
        <w:jc w:val="both"/>
        <w:textAlignment w:val="baseline"/>
        <w:rPr>
          <w:rFonts w:hint="eastAsia"/>
        </w:rPr>
      </w:pPr>
      <w:r>
        <w:t xml:space="preserve">10.16.2. Tiekėjas per protingai nustatytą laikotarpį neįvykdo Pirkėjo nurodymo ištaisyti </w:t>
      </w:r>
      <w:r>
        <w:rPr>
          <w:rFonts w:eastAsia="Arial"/>
        </w:rPr>
        <w:t>Paslaugų</w:t>
      </w:r>
      <w:r>
        <w:t xml:space="preserve"> trūkumus;</w:t>
      </w:r>
    </w:p>
    <w:p w14:paraId="49BA2E42" w14:textId="77777777" w:rsidR="007B5779" w:rsidRDefault="000C0570">
      <w:pPr>
        <w:tabs>
          <w:tab w:val="left" w:pos="567"/>
        </w:tabs>
        <w:spacing w:line="276" w:lineRule="auto"/>
        <w:jc w:val="both"/>
        <w:textAlignment w:val="baseline"/>
        <w:rPr>
          <w:rFonts w:hint="eastAsia"/>
        </w:rPr>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8D7D56" w14:textId="77777777" w:rsidR="007B5779" w:rsidRDefault="000C0570">
      <w:pPr>
        <w:tabs>
          <w:tab w:val="left" w:pos="567"/>
        </w:tabs>
        <w:spacing w:line="276" w:lineRule="auto"/>
        <w:jc w:val="both"/>
        <w:textAlignment w:val="baseline"/>
        <w:rPr>
          <w:rFonts w:hint="eastAsia"/>
        </w:rPr>
      </w:pPr>
      <w:r>
        <w:t>10.16.4. Tiekėjas be pateisinamos priežasties (ne Sutartyje nustatytais atvejais) vienašališkai nutraukia Sutartį.</w:t>
      </w:r>
    </w:p>
    <w:p w14:paraId="7D0DFA2B" w14:textId="77777777" w:rsidR="007B5779" w:rsidRDefault="007B5779">
      <w:pPr>
        <w:tabs>
          <w:tab w:val="left" w:pos="567"/>
        </w:tabs>
        <w:spacing w:line="276" w:lineRule="auto"/>
        <w:jc w:val="both"/>
        <w:textAlignment w:val="baseline"/>
        <w:rPr>
          <w:rFonts w:hint="eastAsia"/>
          <w:b/>
          <w:bCs/>
        </w:rPr>
      </w:pPr>
    </w:p>
    <w:p w14:paraId="1C435117" w14:textId="77777777" w:rsidR="007B5779" w:rsidRDefault="000C0570">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11.</w:t>
      </w:r>
      <w:r>
        <w:rPr>
          <w:rFonts w:eastAsia="Cambria"/>
          <w:b/>
          <w:bCs/>
          <w:caps/>
        </w:rPr>
        <w:tab/>
        <w:t>SUTARTIES KAINA IR JOS PERSKAIČIAVIMAS</w:t>
      </w:r>
    </w:p>
    <w:p w14:paraId="5D8A906F"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27D3CB3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Sutarties sąlygas, įskaitant visus Susitarimus, yra apskaičiuojama, taikant kainos apskaičiavimo būdą </w:t>
      </w:r>
      <w:r>
        <w:rPr>
          <w:rFonts w:eastAsia="Arial"/>
        </w:rPr>
        <w:lastRenderedPageBreak/>
        <w:t>ar būdus, nurodytus Specialiosiose sąlygose.</w:t>
      </w:r>
    </w:p>
    <w:p w14:paraId="0326DA9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49D7B47"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8EF5CA"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F780A30"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0B2B866E" w14:textId="77777777" w:rsidR="007B5779" w:rsidRDefault="000C0570">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1FD0E186" w14:textId="77777777" w:rsidR="007B5779" w:rsidRDefault="007B5779">
      <w:pPr>
        <w:keepNext/>
        <w:keepLines/>
        <w:tabs>
          <w:tab w:val="left" w:pos="567"/>
          <w:tab w:val="left" w:pos="851"/>
          <w:tab w:val="left" w:pos="992"/>
          <w:tab w:val="left" w:pos="1134"/>
        </w:tabs>
        <w:spacing w:line="276" w:lineRule="auto"/>
        <w:jc w:val="center"/>
        <w:rPr>
          <w:rFonts w:eastAsia="Cambria"/>
          <w:b/>
          <w:bCs/>
          <w:caps/>
        </w:rPr>
      </w:pPr>
    </w:p>
    <w:p w14:paraId="2B688C50"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DBA4DA"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595021D6" w14:textId="77777777" w:rsidR="007B5779" w:rsidRDefault="000C0570">
      <w:pPr>
        <w:tabs>
          <w:tab w:val="left" w:pos="567"/>
        </w:tabs>
        <w:spacing w:line="276" w:lineRule="auto"/>
        <w:jc w:val="both"/>
        <w:textAlignment w:val="baseline"/>
        <w:rPr>
          <w:rFonts w:hint="eastAsia"/>
        </w:rPr>
      </w:pPr>
      <w:r>
        <w:t>12.1.1. Bendrųjų sąlygų 12.1 poskyrio sąlygos taikomos tuo atveju, jei Specialiosiose sąlygose yra nurodyta, kad Tiekėjui mokamas išankstinis mokėjimas (avansas) (toliau –</w:t>
      </w:r>
      <w:r>
        <w:rPr>
          <w:b/>
          <w:bCs/>
        </w:rPr>
        <w:t xml:space="preserve"> Avansas</w:t>
      </w:r>
      <w:r>
        <w:t>).</w:t>
      </w:r>
    </w:p>
    <w:p w14:paraId="722F00C8" w14:textId="77777777" w:rsidR="007B5779" w:rsidRDefault="000C0570">
      <w:pPr>
        <w:tabs>
          <w:tab w:val="left" w:pos="567"/>
        </w:tabs>
        <w:spacing w:line="276" w:lineRule="auto"/>
        <w:jc w:val="both"/>
        <w:textAlignment w:val="baseline"/>
        <w:rPr>
          <w:rFonts w:hint="eastAsia"/>
        </w:rPr>
      </w:pPr>
      <w:r>
        <w:t>12.1.2. Pirkėjas sumoka Tiekėjui ne didesnį kaip Specialiosiose sąlygose nurodyto dydžio Avansą.</w:t>
      </w:r>
    </w:p>
    <w:p w14:paraId="103DE408" w14:textId="77777777" w:rsidR="007B5779" w:rsidRDefault="000C0570">
      <w:pPr>
        <w:tabs>
          <w:tab w:val="left" w:pos="567"/>
        </w:tabs>
        <w:spacing w:line="276" w:lineRule="auto"/>
        <w:jc w:val="both"/>
        <w:textAlignment w:val="baseline"/>
        <w:rPr>
          <w:rFonts w:hint="eastAsia"/>
        </w:rPr>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61C59F" w14:textId="77777777" w:rsidR="007B5779" w:rsidRDefault="000C0570">
      <w:pPr>
        <w:tabs>
          <w:tab w:val="left" w:pos="567"/>
        </w:tabs>
        <w:spacing w:line="276" w:lineRule="auto"/>
        <w:jc w:val="both"/>
        <w:textAlignment w:val="baseline"/>
        <w:rPr>
          <w:rFonts w:hint="eastAsia"/>
        </w:rPr>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EE73FE1" w14:textId="77777777" w:rsidR="007B5779" w:rsidRDefault="000C0570">
      <w:pPr>
        <w:tabs>
          <w:tab w:val="left" w:pos="567"/>
        </w:tabs>
        <w:spacing w:line="276" w:lineRule="auto"/>
        <w:jc w:val="both"/>
        <w:textAlignment w:val="baseline"/>
        <w:rPr>
          <w:rFonts w:hint="eastAsia"/>
        </w:rPr>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8A496B" w14:textId="77777777" w:rsidR="007B5779" w:rsidRDefault="000C0570">
      <w:pPr>
        <w:tabs>
          <w:tab w:val="left" w:pos="567"/>
        </w:tabs>
        <w:spacing w:line="276" w:lineRule="auto"/>
        <w:jc w:val="both"/>
        <w:textAlignment w:val="baseline"/>
        <w:rPr>
          <w:rFonts w:hint="eastAsia"/>
        </w:rPr>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2F6DEE" w14:textId="77777777" w:rsidR="007B5779" w:rsidRDefault="000C0570">
      <w:pPr>
        <w:tabs>
          <w:tab w:val="left" w:pos="567"/>
        </w:tabs>
        <w:spacing w:line="276" w:lineRule="auto"/>
        <w:jc w:val="both"/>
        <w:textAlignment w:val="baseline"/>
        <w:rPr>
          <w:rFonts w:hint="eastAsia"/>
        </w:rP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299180E" w14:textId="77777777" w:rsidR="007B5779" w:rsidRDefault="000C0570">
      <w:pPr>
        <w:tabs>
          <w:tab w:val="left" w:pos="567"/>
        </w:tabs>
        <w:spacing w:line="276" w:lineRule="auto"/>
        <w:jc w:val="both"/>
        <w:textAlignment w:val="baseline"/>
        <w:rPr>
          <w:rFonts w:hint="eastAsia"/>
        </w:rPr>
      </w:pPr>
      <w:r>
        <w:t>12.1.7. Avanso užtikrinimo suma turi būti nurodoma ir išmokama eurais.</w:t>
      </w:r>
    </w:p>
    <w:p w14:paraId="563CADB2" w14:textId="77777777" w:rsidR="007B5779" w:rsidRDefault="000C0570">
      <w:pPr>
        <w:tabs>
          <w:tab w:val="left" w:pos="567"/>
        </w:tabs>
        <w:spacing w:line="276" w:lineRule="auto"/>
        <w:jc w:val="both"/>
        <w:textAlignment w:val="baseline"/>
        <w:rPr>
          <w:rFonts w:hint="eastAsia"/>
        </w:rPr>
      </w:pPr>
      <w:r>
        <w:t>12.1.8. Avanso užtikrinimas turi būti surašytas lietuvių arba kita kalba (esant Pirkėjo prašymui, turi būti pateiktas vertimas į lietuvių kalbą).</w:t>
      </w:r>
    </w:p>
    <w:p w14:paraId="70E072FB" w14:textId="77777777" w:rsidR="007B5779" w:rsidRDefault="000C0570">
      <w:pPr>
        <w:tabs>
          <w:tab w:val="left" w:pos="567"/>
        </w:tabs>
        <w:spacing w:line="276" w:lineRule="auto"/>
        <w:jc w:val="both"/>
        <w:textAlignment w:val="baseline"/>
        <w:rPr>
          <w:rFonts w:hint="eastAsia"/>
        </w:rPr>
      </w:pPr>
      <w:r>
        <w:t>12.1.9. Avanso užtikrinimas, neatitinkantis šiame Sutarties poskyryje nustatytų reikalavimų, nebus priimamas.</w:t>
      </w:r>
    </w:p>
    <w:p w14:paraId="6DA807E8" w14:textId="77777777" w:rsidR="007B5779" w:rsidRDefault="000C0570">
      <w:pPr>
        <w:tabs>
          <w:tab w:val="left" w:pos="567"/>
        </w:tabs>
        <w:spacing w:line="276" w:lineRule="auto"/>
        <w:jc w:val="both"/>
        <w:textAlignment w:val="baseline"/>
        <w:rPr>
          <w:rFonts w:hint="eastAsia"/>
        </w:rPr>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4451E1" w14:textId="77777777" w:rsidR="007B5779" w:rsidRDefault="000C0570">
      <w:pPr>
        <w:tabs>
          <w:tab w:val="left" w:pos="567"/>
        </w:tabs>
        <w:spacing w:line="276" w:lineRule="auto"/>
        <w:jc w:val="both"/>
        <w:textAlignment w:val="baseline"/>
        <w:rPr>
          <w:rFonts w:hint="eastAsia"/>
        </w:rPr>
      </w:pPr>
      <w:r>
        <w:t>12.1.11. Pirkėjas sumoka Tiekėjui Avansą per Specialiosiose sąlygose numatytą terminą nuo išankstinio mokėjimo sąskaitos ir Avanso užtikrinimo (jei taikoma) gavimo dienos. Sumokėto Avanso suma išskaitoma iš mokėtinos sumos.</w:t>
      </w:r>
    </w:p>
    <w:p w14:paraId="720615A7" w14:textId="77777777" w:rsidR="007B5779" w:rsidRDefault="000C0570">
      <w:pPr>
        <w:tabs>
          <w:tab w:val="left" w:pos="567"/>
        </w:tabs>
        <w:spacing w:line="276" w:lineRule="auto"/>
        <w:jc w:val="both"/>
        <w:textAlignment w:val="baseline"/>
        <w:rPr>
          <w:rFonts w:hint="eastAsia"/>
        </w:rPr>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799D9A" w14:textId="77777777" w:rsidR="007B5779" w:rsidRDefault="007B5779">
      <w:pPr>
        <w:tabs>
          <w:tab w:val="left" w:pos="567"/>
        </w:tabs>
        <w:spacing w:line="276" w:lineRule="auto"/>
        <w:jc w:val="both"/>
        <w:textAlignment w:val="baseline"/>
        <w:rPr>
          <w:rFonts w:hint="eastAsia"/>
        </w:rPr>
      </w:pPr>
    </w:p>
    <w:p w14:paraId="4AA0198D"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B0112C1"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733982D3"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05CDDA7"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B01308"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D144EC">
        <w:rPr>
          <w:rFonts w:eastAsia="Arial"/>
        </w:rPr>
        <w:t xml:space="preserve"> </w:t>
      </w:r>
      <w:r>
        <w:rPr>
          <w:rFonts w:eastAsia="Arial"/>
        </w:rPr>
        <w:t>(toliau – SABIS</w:t>
      </w:r>
      <w:r w:rsidR="00D144EC">
        <w:rPr>
          <w:rFonts w:eastAsia="Arial"/>
        </w:rPr>
        <w:t>)</w:t>
      </w:r>
      <w:r>
        <w:rPr>
          <w:rFonts w:eastAsia="Arial"/>
        </w:rPr>
        <w:t xml:space="preserve"> priemonėmis.</w:t>
      </w:r>
    </w:p>
    <w:p w14:paraId="4ED6D8B2"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44151F" w14:textId="77777777" w:rsidR="007B5779" w:rsidRDefault="000C0570">
      <w:pPr>
        <w:widowControl w:val="0"/>
        <w:tabs>
          <w:tab w:val="left" w:pos="567"/>
          <w:tab w:val="left" w:pos="851"/>
          <w:tab w:val="left" w:pos="992"/>
          <w:tab w:val="left" w:pos="1134"/>
        </w:tabs>
        <w:spacing w:line="276" w:lineRule="auto"/>
        <w:jc w:val="both"/>
        <w:rPr>
          <w:rFonts w:hint="eastAsia"/>
        </w:rPr>
      </w:pPr>
      <w:r>
        <w:t>12.2.3.</w:t>
      </w:r>
      <w:r>
        <w:tab/>
        <w:t>Išankstinio mokėjimo sąskaitas (jeigu Specialiosiose sąlygose yra numatytas Avanso mokėjimas) Tiekėjas privalo pateikti šiame Sutarties poskyryje nustatyta tvarka.</w:t>
      </w:r>
    </w:p>
    <w:p w14:paraId="05EAFB8A"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2C0963B"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5018A5"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8CE4929"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CD96DDA"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6C583ABB"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D1FF90"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0645F2E2"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4838B16"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7BB3A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5A87771"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5AFB1F76"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6EF2E3FB"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7210685"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490423B6"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DADFA6"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DC2B7A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eastAsia="Arial"/>
        </w:rPr>
        <w:t>cialią informaciją, Šalis atsako už jų veiksmus kaip už savo;</w:t>
      </w:r>
    </w:p>
    <w:p w14:paraId="620D2F8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EE62DF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F7ED664"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FF39CD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FD5784A"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B749CF4"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14:paraId="53B60FF6"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0A8F299C"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13C05F6"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66BD825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3EF504" w14:textId="77777777" w:rsidR="007B5779" w:rsidRDefault="000C0570">
      <w:pPr>
        <w:tabs>
          <w:tab w:val="left" w:pos="567"/>
          <w:tab w:val="left" w:pos="851"/>
          <w:tab w:val="left" w:pos="992"/>
          <w:tab w:val="left" w:pos="1134"/>
        </w:tabs>
        <w:spacing w:line="276" w:lineRule="auto"/>
        <w:jc w:val="both"/>
        <w:rPr>
          <w:rFonts w:hint="eastAsia"/>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4A5C03" w14:textId="77777777" w:rsidR="007B5779" w:rsidRDefault="007B5779">
      <w:pPr>
        <w:tabs>
          <w:tab w:val="left" w:pos="0"/>
          <w:tab w:val="left" w:pos="851"/>
          <w:tab w:val="left" w:pos="992"/>
          <w:tab w:val="left" w:pos="1134"/>
        </w:tabs>
        <w:spacing w:line="276" w:lineRule="auto"/>
        <w:jc w:val="both"/>
        <w:rPr>
          <w:rFonts w:eastAsia="Arial"/>
          <w:b/>
          <w:bCs/>
        </w:rPr>
      </w:pPr>
    </w:p>
    <w:p w14:paraId="28B8DCD2"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6FC3656"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caps/>
        </w:rPr>
      </w:pPr>
    </w:p>
    <w:p w14:paraId="24BD571D" w14:textId="77777777" w:rsidR="007B5779" w:rsidRDefault="000C0570">
      <w:pPr>
        <w:tabs>
          <w:tab w:val="left" w:pos="567"/>
        </w:tabs>
        <w:spacing w:line="276" w:lineRule="auto"/>
        <w:jc w:val="both"/>
        <w:textAlignment w:val="baseline"/>
        <w:rPr>
          <w:rFonts w:hint="eastAsia"/>
        </w:rPr>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w:t>
      </w:r>
      <w:r>
        <w:t xml:space="preserve">odamos nuosavybės teise dėl </w:t>
      </w:r>
      <w:r>
        <w:rPr>
          <w:rFonts w:eastAsia="Arial"/>
        </w:rPr>
        <w:t>Paslaugų</w:t>
      </w:r>
      <w:r>
        <w:t xml:space="preserve"> pobūdžio ar (ir) išimtinių teisių, patentų ir kt.</w:t>
      </w:r>
    </w:p>
    <w:p w14:paraId="0EC3AD29" w14:textId="77777777" w:rsidR="007B5779" w:rsidRDefault="000C0570">
      <w:pPr>
        <w:tabs>
          <w:tab w:val="left" w:pos="567"/>
        </w:tabs>
        <w:spacing w:line="276" w:lineRule="auto"/>
        <w:jc w:val="both"/>
        <w:textAlignment w:val="baseline"/>
        <w:rPr>
          <w:rFonts w:hint="eastAsia"/>
        </w:rPr>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D6A529" w14:textId="77777777" w:rsidR="007B5779" w:rsidRDefault="000C0570">
      <w:pPr>
        <w:tabs>
          <w:tab w:val="left" w:pos="567"/>
        </w:tabs>
        <w:spacing w:line="276" w:lineRule="auto"/>
        <w:jc w:val="both"/>
        <w:textAlignment w:val="baseline"/>
        <w:rPr>
          <w:rFonts w:hint="eastAsia"/>
        </w:rP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8AD043" w14:textId="77777777" w:rsidR="007B5779" w:rsidRDefault="007B5779">
      <w:pPr>
        <w:tabs>
          <w:tab w:val="left" w:pos="567"/>
        </w:tabs>
        <w:spacing w:line="276" w:lineRule="auto"/>
        <w:jc w:val="both"/>
        <w:textAlignment w:val="baseline"/>
        <w:rPr>
          <w:rFonts w:hint="eastAsia"/>
          <w:b/>
          <w:bCs/>
        </w:rPr>
      </w:pPr>
    </w:p>
    <w:p w14:paraId="54648749"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FA6D968"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2EEF351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9D55435"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80C3158"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6CDF0BD"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992834"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A80670"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0BF5B0"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1DD5CA5"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437FB96" w14:textId="77777777" w:rsidR="007B5779" w:rsidRDefault="000C057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2BB7492" w14:textId="77777777" w:rsidR="007B5779" w:rsidRDefault="000C0570">
      <w:pPr>
        <w:widowControl w:val="0"/>
        <w:tabs>
          <w:tab w:val="left" w:pos="567"/>
          <w:tab w:val="left" w:pos="851"/>
          <w:tab w:val="left" w:pos="992"/>
          <w:tab w:val="left" w:pos="1134"/>
        </w:tabs>
        <w:spacing w:line="276" w:lineRule="auto"/>
        <w:jc w:val="both"/>
        <w:rPr>
          <w:rFonts w:hint="eastAsia"/>
        </w:rPr>
      </w:pPr>
      <w:r>
        <w:rPr>
          <w:rFonts w:eastAsia="Arial"/>
        </w:rPr>
        <w:t>16.4. T</w:t>
      </w:r>
      <w:r>
        <w:rPr>
          <w:lang w:eastAsia="lt-LT"/>
        </w:rPr>
        <w:t xml:space="preserve">iekėjas įsipareigoja vykdant Sutartį laikytis aplinkos apsaugos, socialinės ir darbo teisės </w:t>
      </w:r>
      <w:r>
        <w:rPr>
          <w:lang w:eastAsia="lt-LT"/>
        </w:rPr>
        <w:lastRenderedPageBreak/>
        <w:t>įpareigojimų, nustatytų Europos Sąjungos ir nacionalinėje teisėje, kolektyvinėse sutartyse ir VPĮ 5 priede nurodytose tarptautinėse konvencijose.</w:t>
      </w:r>
    </w:p>
    <w:p w14:paraId="5C73DF07" w14:textId="77777777" w:rsidR="007B5779" w:rsidRDefault="007B5779">
      <w:pPr>
        <w:widowControl w:val="0"/>
        <w:tabs>
          <w:tab w:val="left" w:pos="567"/>
          <w:tab w:val="left" w:pos="851"/>
          <w:tab w:val="left" w:pos="992"/>
          <w:tab w:val="left" w:pos="1134"/>
        </w:tabs>
        <w:spacing w:line="276" w:lineRule="auto"/>
        <w:jc w:val="both"/>
        <w:rPr>
          <w:rFonts w:eastAsia="Arial"/>
        </w:rPr>
      </w:pPr>
    </w:p>
    <w:p w14:paraId="643FEF26"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3C67C52" w14:textId="77777777" w:rsidR="007B5779" w:rsidRDefault="007B5779">
      <w:pPr>
        <w:widowControl w:val="0"/>
        <w:tabs>
          <w:tab w:val="left" w:pos="567"/>
          <w:tab w:val="left" w:pos="851"/>
          <w:tab w:val="left" w:pos="992"/>
          <w:tab w:val="left" w:pos="1134"/>
        </w:tabs>
        <w:spacing w:line="276" w:lineRule="auto"/>
        <w:jc w:val="both"/>
        <w:rPr>
          <w:rFonts w:eastAsia="Arial"/>
        </w:rPr>
      </w:pPr>
    </w:p>
    <w:p w14:paraId="709BFE66"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B7B7A21" w14:textId="77777777" w:rsidR="007B5779" w:rsidRDefault="000C0570">
      <w:pPr>
        <w:widowControl w:val="0"/>
        <w:tabs>
          <w:tab w:val="left" w:pos="567"/>
          <w:tab w:val="left" w:pos="851"/>
          <w:tab w:val="left" w:pos="992"/>
          <w:tab w:val="left" w:pos="1134"/>
        </w:tabs>
        <w:spacing w:line="276" w:lineRule="auto"/>
        <w:jc w:val="both"/>
        <w:rPr>
          <w:rFonts w:hint="eastAsia"/>
        </w:rPr>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t>desnė suma. Šiame punkte numatytas atsakomybės ribojimas netaikomas, jei žala atsirado dėl konfidencialumo įsipareigojimų, asmens duomenų apsaugą reglamentuojančių teisės aktų ar intelektinės nuosavybės teisių pažeidimo.</w:t>
      </w:r>
    </w:p>
    <w:p w14:paraId="3B090D32"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4BFC65"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F1EA89A"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36E3BA"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CB30DC" w14:textId="77777777" w:rsidR="007B5779" w:rsidRDefault="000C057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w:t>
      </w:r>
      <w:r>
        <w:t xml:space="preserve">atiniais trūkumais gali būti pripažįstamas ir kitais, Specialiosiose sąlygose nenurodytais, atvejais, įvertinus konkrečias esminės Sutarties sąlygos netinkamo vykdymo aplinkybes. </w:t>
      </w:r>
    </w:p>
    <w:p w14:paraId="081E3D0B" w14:textId="77777777" w:rsidR="007B5779" w:rsidRDefault="007B5779">
      <w:pPr>
        <w:rPr>
          <w:rFonts w:eastAsia="MS Mincho" w:hint="eastAsia"/>
          <w:i/>
          <w:iCs/>
          <w:sz w:val="20"/>
        </w:rPr>
      </w:pPr>
    </w:p>
    <w:p w14:paraId="0B188FAA"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4C16DE"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2A161FA3"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DC873A7" w14:textId="77777777" w:rsidR="007B5779" w:rsidRDefault="000C057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09936C" w14:textId="77777777" w:rsidR="007B5779" w:rsidRDefault="000C0570">
      <w:pPr>
        <w:widowControl w:val="0"/>
        <w:tabs>
          <w:tab w:val="left" w:pos="567"/>
          <w:tab w:val="left" w:pos="851"/>
          <w:tab w:val="left" w:pos="992"/>
          <w:tab w:val="left" w:pos="1134"/>
        </w:tabs>
        <w:spacing w:line="276" w:lineRule="auto"/>
        <w:jc w:val="both"/>
        <w:rPr>
          <w:rFonts w:eastAsia="Cambria"/>
        </w:rPr>
      </w:pPr>
      <w:r>
        <w:t xml:space="preserve">18.1.2. dėl Europos Sąjungos valstybių veiksmų – kai prievolę pagal Sutartį įvykdyti neįmanoma dėl </w:t>
      </w:r>
      <w:r>
        <w:lastRenderedPageBreak/>
        <w:t>privalomų ir nenumatytų Europos Sąjungos valstybės institucijų veiksmų (aktų), kurių Šalys neturėjo teisės ginčyti ir šie veiksmai negalėjo būti iš anksto numatyti.</w:t>
      </w:r>
    </w:p>
    <w:p w14:paraId="50699A8F"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rPr>
        <w:t>agrindas.</w:t>
      </w:r>
    </w:p>
    <w:p w14:paraId="7E5B3165" w14:textId="77777777" w:rsidR="007B5779" w:rsidRDefault="000C057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82DA8B"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06BADF"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3B3BD594"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17D5D12"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416827E6"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w:t>
      </w:r>
      <w:r>
        <w:rPr>
          <w:rFonts w:eastAsia="Arial"/>
        </w:rPr>
        <w:t>sėtai sudaryta ir neįtraukus nuostatos, kuri yra negaliojanti.</w:t>
      </w:r>
    </w:p>
    <w:p w14:paraId="53CF6A69"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22ADD"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3AA34FA1"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632AA2F"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00B786A0" w14:textId="77777777" w:rsidR="007B5779" w:rsidRDefault="000C0570">
      <w:pPr>
        <w:tabs>
          <w:tab w:val="left" w:pos="284"/>
          <w:tab w:val="left" w:pos="567"/>
        </w:tabs>
        <w:spacing w:line="276" w:lineRule="auto"/>
        <w:jc w:val="both"/>
        <w:rPr>
          <w:rFonts w:hint="eastAsia"/>
        </w:rPr>
      </w:pPr>
      <w:r>
        <w:t>20.1. Sutarties sąlygos Sutarties galiojimo laikotarpiu negali būti keičiamos, išskyrus tokias Sutarties sąlygas, kurių keitimas numatytas Sutartyje ir (ar) galimas vadovaujantis VPĮ nuostatomis.</w:t>
      </w:r>
    </w:p>
    <w:p w14:paraId="1BB4486C"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E4B15B9"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18D5247"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59A5DF6"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137CFB"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4CAEA87C"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3828E43"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22988BCA" w14:textId="77777777" w:rsidR="007B5779" w:rsidRDefault="000C0570">
      <w:pPr>
        <w:tabs>
          <w:tab w:val="left" w:pos="567"/>
        </w:tabs>
        <w:spacing w:line="276" w:lineRule="auto"/>
        <w:jc w:val="both"/>
        <w:textAlignment w:val="baseline"/>
        <w:rPr>
          <w:rFonts w:hint="eastAsia"/>
        </w:rPr>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13789FE" w14:textId="77777777" w:rsidR="007B5779" w:rsidRDefault="000C0570">
      <w:pPr>
        <w:tabs>
          <w:tab w:val="left" w:pos="567"/>
        </w:tabs>
        <w:spacing w:line="276" w:lineRule="auto"/>
        <w:jc w:val="both"/>
        <w:textAlignment w:val="baseline"/>
        <w:rPr>
          <w:rFonts w:hint="eastAsia"/>
        </w:rPr>
      </w:pPr>
      <w:r>
        <w:t xml:space="preserve">21.2. </w:t>
      </w:r>
      <w:r>
        <w:rPr>
          <w:rFonts w:eastAsia="Arial"/>
        </w:rPr>
        <w:t>Paslaugų</w:t>
      </w:r>
      <w:r>
        <w:t xml:space="preserve"> (jų dalies) teikimas gali būti stabdomas esant bent vienai iš šių aplinkybių:</w:t>
      </w:r>
    </w:p>
    <w:p w14:paraId="5AB5A54C" w14:textId="77777777" w:rsidR="007B5779" w:rsidRDefault="000C0570">
      <w:pPr>
        <w:tabs>
          <w:tab w:val="left" w:pos="567"/>
        </w:tabs>
        <w:spacing w:line="276" w:lineRule="auto"/>
        <w:jc w:val="both"/>
        <w:textAlignment w:val="baseline"/>
        <w:rPr>
          <w:rFonts w:hint="eastAsia"/>
        </w:rP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932E27" w14:textId="77777777" w:rsidR="007B5779" w:rsidRDefault="000C0570">
      <w:pPr>
        <w:tabs>
          <w:tab w:val="left" w:pos="567"/>
        </w:tabs>
        <w:spacing w:line="276" w:lineRule="auto"/>
        <w:jc w:val="both"/>
        <w:textAlignment w:val="baseline"/>
        <w:rPr>
          <w:rFonts w:hint="eastAsia"/>
        </w:rPr>
      </w:pPr>
      <w:r>
        <w:t>21.2.2. Tiekėjas Sutartyje nurodyta tvarka negali teikti Paslaugų (pavyzdžiui, Pirkėjas dėl objektyvių priežasčių negali sudaryti techninių galimybių Paslaugų teikimui), o Tiekėjas dėl to negali vykdyti Sutarties;</w:t>
      </w:r>
    </w:p>
    <w:p w14:paraId="7A5E43F7" w14:textId="77777777" w:rsidR="007B5779" w:rsidRDefault="000C0570">
      <w:pPr>
        <w:tabs>
          <w:tab w:val="left" w:pos="567"/>
        </w:tabs>
        <w:spacing w:line="276" w:lineRule="auto"/>
        <w:jc w:val="both"/>
        <w:textAlignment w:val="baseline"/>
        <w:rPr>
          <w:rFonts w:hint="eastAsia"/>
        </w:rPr>
      </w:pPr>
      <w:r>
        <w:t>21.2.3. dėl nenumatytų prekių, paslaugų ir (ar) darbų, susijusių su perkamu objektu, kurių poreikis paaiškėjo tik vykdant Sutartį, įsigijimo;</w:t>
      </w:r>
    </w:p>
    <w:p w14:paraId="0D62449C" w14:textId="77777777" w:rsidR="007B5779" w:rsidRDefault="000C0570">
      <w:pPr>
        <w:tabs>
          <w:tab w:val="left" w:pos="567"/>
        </w:tabs>
        <w:spacing w:line="276" w:lineRule="auto"/>
        <w:jc w:val="both"/>
        <w:textAlignment w:val="baseline"/>
        <w:rPr>
          <w:rFonts w:hint="eastAsia"/>
        </w:rPr>
      </w:pPr>
      <w:r>
        <w:t>21.2.4. ne dėl Pirkėjo kaltės vėluoja kitos Pirkėjo pirkimo sutarties, turinčios tiesioginės įtakos šiai Sutarčiai, vykdymas;</w:t>
      </w:r>
    </w:p>
    <w:p w14:paraId="0DEEBB1D" w14:textId="77777777" w:rsidR="007B5779" w:rsidRDefault="000C0570">
      <w:pPr>
        <w:tabs>
          <w:tab w:val="left" w:pos="567"/>
        </w:tabs>
        <w:spacing w:line="276" w:lineRule="auto"/>
        <w:jc w:val="both"/>
        <w:textAlignment w:val="baseline"/>
        <w:rPr>
          <w:rFonts w:hint="eastAsia"/>
        </w:rPr>
      </w:pPr>
      <w:r>
        <w:t>21.2.5. esant įrodymais pagrįstoms kliūtims ar trukdymams, sukeltiems Tiekėjui kitų trečiųjų asmenų ne dėl Tiekėjo ne laiku ar netinkamai pagal Sutarties sąlygas ir tvarką įvykdytų sutartinių įsipareigojimų;</w:t>
      </w:r>
    </w:p>
    <w:p w14:paraId="1A8D01FB" w14:textId="77777777" w:rsidR="007B5779" w:rsidRDefault="000C0570">
      <w:pPr>
        <w:tabs>
          <w:tab w:val="left" w:pos="567"/>
        </w:tabs>
        <w:spacing w:line="276" w:lineRule="auto"/>
        <w:jc w:val="both"/>
        <w:textAlignment w:val="baseline"/>
        <w:rPr>
          <w:rFonts w:hint="eastAsia"/>
        </w:rPr>
      </w:pPr>
      <w:r>
        <w:t>21.2.6. pasikeitus galiojančiam teisės aktui ar įsigaliojus naujam teisės aktui, kuris turi įtakos šios Sutarties vykdymui;</w:t>
      </w:r>
    </w:p>
    <w:p w14:paraId="2E91C7BC" w14:textId="77777777" w:rsidR="007B5779" w:rsidRDefault="000C0570">
      <w:pPr>
        <w:tabs>
          <w:tab w:val="left" w:pos="567"/>
        </w:tabs>
        <w:spacing w:line="276" w:lineRule="auto"/>
        <w:jc w:val="both"/>
        <w:textAlignment w:val="baseline"/>
        <w:rPr>
          <w:rFonts w:hint="eastAsia"/>
        </w:rPr>
      </w:pPr>
      <w:r>
        <w:t>21.2.7. sutartinių įsipareigojimų stabdymo būtinybė atsirado dėl sustabdyto, perskirstyto, negauto ir panašiai Pirkėjo Paslaugų pirkimui skirto finansavimo arba finansavimo trūkumo;</w:t>
      </w:r>
    </w:p>
    <w:p w14:paraId="29A85110" w14:textId="77777777" w:rsidR="007B5779" w:rsidRDefault="000C0570">
      <w:pPr>
        <w:tabs>
          <w:tab w:val="left" w:pos="567"/>
        </w:tabs>
        <w:spacing w:line="276" w:lineRule="auto"/>
        <w:jc w:val="both"/>
        <w:textAlignment w:val="baseline"/>
        <w:rPr>
          <w:rFonts w:hint="eastAsia"/>
        </w:rPr>
      </w:pPr>
      <w:r>
        <w:t>21.2.8. dėl teisminių (arbitražinių) ginčų su Pirkėju ar trečiaisiais asmenimis, kurių dalykas yra tiesiogiai susijęs su Sutarties vykdymu.</w:t>
      </w:r>
    </w:p>
    <w:p w14:paraId="393A9D84" w14:textId="77777777" w:rsidR="007B5779" w:rsidRDefault="000C0570">
      <w:pPr>
        <w:tabs>
          <w:tab w:val="left" w:pos="567"/>
        </w:tabs>
        <w:spacing w:line="276" w:lineRule="auto"/>
        <w:jc w:val="both"/>
        <w:textAlignment w:val="baseline"/>
        <w:rPr>
          <w:rFonts w:hint="eastAsia"/>
        </w:rPr>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B9AE77" w14:textId="77777777" w:rsidR="007B5779" w:rsidRDefault="000C0570">
      <w:pPr>
        <w:tabs>
          <w:tab w:val="left" w:pos="567"/>
        </w:tabs>
        <w:spacing w:line="276" w:lineRule="auto"/>
        <w:jc w:val="both"/>
        <w:textAlignment w:val="baseline"/>
        <w:rPr>
          <w:rFonts w:hint="eastAsia"/>
        </w:rPr>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666D915" w14:textId="77777777" w:rsidR="007B5779" w:rsidRDefault="000C0570">
      <w:pPr>
        <w:tabs>
          <w:tab w:val="left" w:pos="567"/>
        </w:tabs>
        <w:spacing w:line="276" w:lineRule="auto"/>
        <w:jc w:val="both"/>
        <w:textAlignment w:val="baseline"/>
        <w:rPr>
          <w:rFonts w:hint="eastAsia"/>
        </w:rPr>
      </w:pPr>
      <w:r>
        <w:t>21.5. Sutartinių įsipareigojimų vykdymas gali būti stabdomas tik Sutarties galiojimo laikotarpiu tokia tvarka:</w:t>
      </w:r>
    </w:p>
    <w:p w14:paraId="52A2C9E7" w14:textId="77777777" w:rsidR="007B5779" w:rsidRDefault="000C0570">
      <w:pPr>
        <w:tabs>
          <w:tab w:val="left" w:pos="567"/>
        </w:tabs>
        <w:spacing w:line="276" w:lineRule="auto"/>
        <w:jc w:val="both"/>
        <w:textAlignment w:val="baseline"/>
        <w:rPr>
          <w:rFonts w:hint="eastAsia"/>
        </w:rPr>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w:t>
      </w:r>
      <w:r>
        <w:t>ymo. Tiekėjui nepateikus konkrečių argumentų, faktų, pagrįstų įrodymais, Pirkėjas turi teisę raštu atsisakyti patvirtinti sustabdymą;</w:t>
      </w:r>
    </w:p>
    <w:p w14:paraId="4A288380" w14:textId="77777777" w:rsidR="007B5779" w:rsidRDefault="000C0570">
      <w:pPr>
        <w:spacing w:line="276" w:lineRule="auto"/>
        <w:jc w:val="both"/>
        <w:rPr>
          <w:rFonts w:hint="eastAsia"/>
        </w:rPr>
      </w:pPr>
      <w:r>
        <w:lastRenderedPageBreak/>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w:t>
      </w:r>
      <w:r>
        <w:t>sutartinių įsipareigojimų vykdymą;</w:t>
      </w:r>
    </w:p>
    <w:p w14:paraId="0F49A483" w14:textId="77777777" w:rsidR="007B5779" w:rsidRDefault="000C0570">
      <w:pPr>
        <w:spacing w:line="276" w:lineRule="auto"/>
        <w:jc w:val="both"/>
        <w:rPr>
          <w:rFonts w:hint="eastAsia"/>
        </w:rPr>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38F55B" w14:textId="77777777" w:rsidR="007B5779" w:rsidRDefault="000C0570">
      <w:pPr>
        <w:spacing w:line="276" w:lineRule="auto"/>
        <w:jc w:val="both"/>
        <w:rPr>
          <w:rFonts w:hint="eastAsia"/>
        </w:rP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296DA2" w14:textId="77777777" w:rsidR="007B5779" w:rsidRDefault="000C0570">
      <w:pPr>
        <w:spacing w:line="276" w:lineRule="auto"/>
        <w:jc w:val="both"/>
        <w:rPr>
          <w:rFonts w:hint="eastAsia"/>
        </w:rPr>
      </w:pPr>
      <w:r>
        <w:t>21.7. Sutartinių įsipareigojimų vykdymas sustabdomas ne ilgesniam kaip konkrečios, pagrįstos aplinkybės egzistavimo laikotarpiui.</w:t>
      </w:r>
    </w:p>
    <w:p w14:paraId="735FEE4A" w14:textId="77777777" w:rsidR="007B5779" w:rsidRDefault="000C0570">
      <w:pPr>
        <w:tabs>
          <w:tab w:val="left" w:pos="567"/>
        </w:tabs>
        <w:spacing w:line="276" w:lineRule="auto"/>
        <w:jc w:val="both"/>
        <w:textAlignment w:val="baseline"/>
        <w:rPr>
          <w:rFonts w:hint="eastAsia"/>
        </w:rPr>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2457243" w14:textId="77777777" w:rsidR="007B5779" w:rsidRDefault="000C0570">
      <w:pPr>
        <w:tabs>
          <w:tab w:val="left" w:pos="567"/>
        </w:tabs>
        <w:spacing w:line="276" w:lineRule="auto"/>
        <w:jc w:val="both"/>
        <w:textAlignment w:val="baseline"/>
        <w:rPr>
          <w:rFonts w:hint="eastAsia"/>
        </w:rPr>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3D4509" w14:textId="77777777" w:rsidR="007B5779" w:rsidRDefault="000C0570">
      <w:pPr>
        <w:tabs>
          <w:tab w:val="left" w:pos="567"/>
        </w:tabs>
        <w:spacing w:line="276" w:lineRule="auto"/>
        <w:jc w:val="both"/>
        <w:textAlignment w:val="baseline"/>
        <w:rPr>
          <w:rFonts w:hint="eastAsia"/>
        </w:rPr>
      </w:pPr>
      <w:r>
        <w:t>21.10. Atnaujinus Sutarties vykdymą, neįvykdytų prievolių (jų dalies) įvykdymo terminai ir Sutarties galiojimas nukeliami tokiam terminui, kiek buvo likę laiko jų įvykdymui (Sutarties galiojimui) jų sustabdymo metu.</w:t>
      </w:r>
    </w:p>
    <w:p w14:paraId="328E5C29" w14:textId="77777777" w:rsidR="007B5779" w:rsidRDefault="000C0570">
      <w:pPr>
        <w:tabs>
          <w:tab w:val="left" w:pos="567"/>
        </w:tabs>
        <w:spacing w:line="276" w:lineRule="auto"/>
        <w:jc w:val="both"/>
        <w:textAlignment w:val="baseline"/>
        <w:rPr>
          <w:rFonts w:hint="eastAsia"/>
        </w:rP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726E55" w14:textId="77777777" w:rsidR="007B5779" w:rsidRDefault="007B5779">
      <w:pPr>
        <w:tabs>
          <w:tab w:val="left" w:pos="567"/>
        </w:tabs>
        <w:spacing w:line="276" w:lineRule="auto"/>
        <w:jc w:val="both"/>
        <w:textAlignment w:val="baseline"/>
        <w:rPr>
          <w:rFonts w:hint="eastAsia"/>
          <w:b/>
          <w:bCs/>
        </w:rPr>
      </w:pPr>
    </w:p>
    <w:p w14:paraId="32FF79C3"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DEF013D"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250F3B02" w14:textId="77777777" w:rsidR="007B5779" w:rsidRDefault="000C057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45777E5" w14:textId="77777777" w:rsidR="007B5779" w:rsidRDefault="007B5779">
      <w:pPr>
        <w:tabs>
          <w:tab w:val="left" w:pos="567"/>
          <w:tab w:val="left" w:pos="851"/>
          <w:tab w:val="left" w:pos="992"/>
          <w:tab w:val="left" w:pos="1134"/>
        </w:tabs>
        <w:spacing w:line="276" w:lineRule="auto"/>
        <w:jc w:val="both"/>
        <w:rPr>
          <w:rFonts w:eastAsia="Cambria"/>
          <w:b/>
          <w:bCs/>
        </w:rPr>
      </w:pPr>
    </w:p>
    <w:p w14:paraId="3A9F6090"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F483C06"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61335F23" w14:textId="77777777" w:rsidR="007B5779" w:rsidRDefault="000C0570">
      <w:pPr>
        <w:tabs>
          <w:tab w:val="left" w:pos="567"/>
        </w:tabs>
        <w:spacing w:line="276" w:lineRule="auto"/>
        <w:jc w:val="both"/>
        <w:textAlignment w:val="baseline"/>
        <w:rPr>
          <w:rFonts w:hint="eastAsia"/>
        </w:rP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D59AF5" w14:textId="77777777" w:rsidR="007B5779" w:rsidRDefault="000C0570">
      <w:pPr>
        <w:tabs>
          <w:tab w:val="left" w:pos="567"/>
        </w:tabs>
        <w:spacing w:line="276" w:lineRule="auto"/>
        <w:jc w:val="both"/>
        <w:textAlignment w:val="baseline"/>
        <w:rPr>
          <w:rFonts w:hint="eastAsia"/>
        </w:rP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w:t>
      </w:r>
      <w:r>
        <w:lastRenderedPageBreak/>
        <w:t>nelaikoma Pirkėjo pareiga tą terminą priimti. Pretenziją gavusios Šalies pasiūlytasis terminas pakeičia terminą, nurodytą pretenzijoje, tik jeigu kita Šalis jį patvirtina.</w:t>
      </w:r>
    </w:p>
    <w:p w14:paraId="3FA6694B" w14:textId="77777777" w:rsidR="007B5779" w:rsidRDefault="007B5779">
      <w:pPr>
        <w:tabs>
          <w:tab w:val="left" w:pos="567"/>
        </w:tabs>
        <w:spacing w:line="276" w:lineRule="auto"/>
        <w:jc w:val="both"/>
        <w:textAlignment w:val="baseline"/>
        <w:rPr>
          <w:rFonts w:hint="eastAsia"/>
          <w:b/>
          <w:bCs/>
        </w:rPr>
      </w:pPr>
    </w:p>
    <w:p w14:paraId="6E22363D"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187B3C1"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3E07B4AD" w14:textId="77777777" w:rsidR="007B5779" w:rsidRDefault="000C0570">
      <w:pPr>
        <w:tabs>
          <w:tab w:val="left" w:pos="567"/>
        </w:tabs>
        <w:spacing w:line="276" w:lineRule="auto"/>
        <w:jc w:val="both"/>
        <w:textAlignment w:val="baseline"/>
        <w:rPr>
          <w:rFonts w:hint="eastAsia"/>
        </w:rP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AB2837" w14:textId="77777777" w:rsidR="007B5779" w:rsidRDefault="000C0570">
      <w:pPr>
        <w:tabs>
          <w:tab w:val="left" w:pos="567"/>
        </w:tabs>
        <w:spacing w:line="276" w:lineRule="auto"/>
        <w:jc w:val="both"/>
        <w:textAlignment w:val="baseline"/>
        <w:rPr>
          <w:rFonts w:hint="eastAsia"/>
        </w:rPr>
      </w:pPr>
      <w:r>
        <w:t>22.2.2. Pirkėjas turi teisę vienašališkai nutraukti Sutartį ar jos dalį raštu įspėjęs Tiekėją prieš ne trumpesnį nei 10 (dešimties) dienų terminą, jeigu:</w:t>
      </w:r>
    </w:p>
    <w:p w14:paraId="693297E0" w14:textId="77777777" w:rsidR="007B5779" w:rsidRDefault="000C0570">
      <w:pPr>
        <w:tabs>
          <w:tab w:val="left" w:pos="567"/>
        </w:tabs>
        <w:spacing w:line="276" w:lineRule="auto"/>
        <w:jc w:val="both"/>
        <w:textAlignment w:val="baseline"/>
        <w:rPr>
          <w:rFonts w:hint="eastAsia"/>
        </w:rPr>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F95AAB" w14:textId="77777777" w:rsidR="007B5779" w:rsidRDefault="000C0570">
      <w:pPr>
        <w:tabs>
          <w:tab w:val="left" w:pos="567"/>
        </w:tabs>
        <w:spacing w:line="276" w:lineRule="auto"/>
        <w:jc w:val="both"/>
        <w:rPr>
          <w:rFonts w:hint="eastAsia"/>
        </w:rPr>
      </w:pPr>
      <w:r>
        <w:t>22.2.2.2. Tiekėjo padėtis pasikeičia ir jis atitinka pirkimo dokumentuose nustatytą pašalinimo pagrindą;</w:t>
      </w:r>
    </w:p>
    <w:p w14:paraId="7D183A58" w14:textId="77777777" w:rsidR="007B5779" w:rsidRDefault="000C0570">
      <w:pPr>
        <w:tabs>
          <w:tab w:val="left" w:pos="567"/>
        </w:tabs>
        <w:spacing w:line="276" w:lineRule="auto"/>
        <w:jc w:val="both"/>
        <w:textAlignment w:val="baseline"/>
        <w:rPr>
          <w:rFonts w:hint="eastAsia"/>
        </w:rPr>
      </w:pPr>
      <w:r>
        <w:t>22.2.2.3. pasikeičia teisės aktai, susiję su Sutarties objektu, Sutarties vykdymu, ar su Pirkėjo vykdoma veikla, kuriai buvo sudaryta Sutartis, ir dėl tokių pakeitimų Pirkėjas nusprendžia nutraukti Sutartį;</w:t>
      </w:r>
    </w:p>
    <w:p w14:paraId="25833536" w14:textId="77777777" w:rsidR="007B5779" w:rsidRDefault="000C0570">
      <w:pPr>
        <w:tabs>
          <w:tab w:val="left" w:pos="567"/>
        </w:tabs>
        <w:spacing w:line="276" w:lineRule="auto"/>
        <w:jc w:val="both"/>
        <w:textAlignment w:val="baseline"/>
        <w:rPr>
          <w:rFonts w:hint="eastAsia"/>
        </w:rPr>
      </w:pPr>
      <w:r>
        <w:t>22.2.2.4. Pirkėjas nusprendžia nebevykdyti veiklos, kurios vykdymui Sutartimi įsigyjamos Paslaugos ir Sutarties poreikis išnyksta;</w:t>
      </w:r>
    </w:p>
    <w:p w14:paraId="359D1A2E" w14:textId="77777777" w:rsidR="007B5779" w:rsidRDefault="000C0570">
      <w:pPr>
        <w:tabs>
          <w:tab w:val="left" w:pos="567"/>
        </w:tabs>
        <w:spacing w:line="276" w:lineRule="auto"/>
        <w:jc w:val="both"/>
        <w:textAlignment w:val="baseline"/>
        <w:rPr>
          <w:rFonts w:hint="eastAsia"/>
        </w:rPr>
      </w:pPr>
      <w:r>
        <w:t>22.2.2.5. Pirkėjo valdymo organas priima sprendimą, dėl kurio Sutarties poreikis išnyksta;</w:t>
      </w:r>
    </w:p>
    <w:p w14:paraId="67022E13" w14:textId="77777777" w:rsidR="007B5779" w:rsidRDefault="000C0570">
      <w:pPr>
        <w:tabs>
          <w:tab w:val="left" w:pos="567"/>
        </w:tabs>
        <w:spacing w:line="276" w:lineRule="auto"/>
        <w:jc w:val="both"/>
        <w:textAlignment w:val="baseline"/>
        <w:rPr>
          <w:rFonts w:hint="eastAsia"/>
        </w:rPr>
      </w:pPr>
      <w:r>
        <w:t>22.2.2.6. pasikeičia (pablogėja) Pirkėjo finansinė padėtis ar Pirkėjas negauna arba netenka finansavimo ir dėl šios priežasties nusprendžia nutraukti Sutartį;</w:t>
      </w:r>
    </w:p>
    <w:p w14:paraId="59AE8729" w14:textId="77777777" w:rsidR="007B5779" w:rsidRDefault="000C0570">
      <w:pPr>
        <w:tabs>
          <w:tab w:val="left" w:pos="567"/>
        </w:tabs>
        <w:spacing w:line="276" w:lineRule="auto"/>
        <w:jc w:val="both"/>
        <w:textAlignment w:val="baseline"/>
        <w:rPr>
          <w:rFonts w:hint="eastAsia"/>
        </w:rPr>
      </w:pPr>
      <w:r>
        <w:t>22.2.2.7. keičiasi Pirkėjo organizacinė struktūra – juridinis statusas, pobūdis ar valdymo struktūra ir tai gali turėti įtakos tinkamam Sutarties įvykdymui arba Sutarties poreikiui;</w:t>
      </w:r>
    </w:p>
    <w:p w14:paraId="17841E31" w14:textId="77777777" w:rsidR="007B5779" w:rsidRDefault="000C0570">
      <w:pPr>
        <w:tabs>
          <w:tab w:val="left" w:pos="567"/>
        </w:tabs>
        <w:spacing w:line="276" w:lineRule="auto"/>
        <w:jc w:val="both"/>
        <w:textAlignment w:val="baseline"/>
        <w:rPr>
          <w:rFonts w:hint="eastAsia"/>
        </w:rPr>
      </w:pPr>
      <w:r>
        <w:t xml:space="preserve">22.2.2.8. nebelieka perkamų </w:t>
      </w:r>
      <w:r>
        <w:rPr>
          <w:rFonts w:eastAsia="Arial"/>
        </w:rPr>
        <w:t>Paslaugų</w:t>
      </w:r>
      <w:r>
        <w:t xml:space="preserve"> poreikio;</w:t>
      </w:r>
    </w:p>
    <w:p w14:paraId="4286FFAA" w14:textId="77777777" w:rsidR="007B5779" w:rsidRDefault="000C0570">
      <w:pPr>
        <w:tabs>
          <w:tab w:val="left" w:pos="567"/>
        </w:tabs>
        <w:spacing w:line="276" w:lineRule="auto"/>
        <w:jc w:val="both"/>
        <w:textAlignment w:val="baseline"/>
        <w:rPr>
          <w:rFonts w:hint="eastAsia"/>
        </w:rPr>
      </w:pPr>
      <w:r>
        <w:t>22.2.2.9. Pirkėjas iš pirkimų priežiūrą atliekančių institucijų gauna nurodymą ar rekomendaciją nutraukti Sutartį;</w:t>
      </w:r>
    </w:p>
    <w:p w14:paraId="500AE9A2" w14:textId="77777777" w:rsidR="007B5779" w:rsidRDefault="000C0570">
      <w:pPr>
        <w:tabs>
          <w:tab w:val="left" w:pos="567"/>
        </w:tabs>
        <w:spacing w:line="276" w:lineRule="auto"/>
        <w:jc w:val="both"/>
        <w:textAlignment w:val="baseline"/>
        <w:rPr>
          <w:rFonts w:hint="eastAsia"/>
        </w:rPr>
      </w:pPr>
      <w:r>
        <w:t>22.2.2.10. Tiekėjas vėluoja pateikti Sutarties įvykdymo užtikrinimo pratęsimą ilgiau kaip 10 (dešimt) darbo dienų nuo paskutinio Sutarties įvykdymo užtikrinimo galiojimo termino pabaigos arba atsisako jį pateikti;</w:t>
      </w:r>
    </w:p>
    <w:p w14:paraId="4DB1D3A0" w14:textId="77777777" w:rsidR="007B5779" w:rsidRDefault="000C057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1090EB" w14:textId="77777777" w:rsidR="007B5779" w:rsidRDefault="000C0570">
      <w:pPr>
        <w:tabs>
          <w:tab w:val="left" w:pos="567"/>
        </w:tabs>
        <w:spacing w:line="276" w:lineRule="auto"/>
        <w:jc w:val="both"/>
        <w:textAlignment w:val="baseline"/>
        <w:rPr>
          <w:rFonts w:hint="eastAsia"/>
        </w:rPr>
      </w:pPr>
      <w:r>
        <w:t>22.2.2.12. Tiekėjas pažeidžia Sutartį arba įstatymus bei kitus teisės aktus ir per Pirkėjo rašytinėje pretenzijoje nurodytą terminą neištaiso pažeidimo;</w:t>
      </w:r>
    </w:p>
    <w:p w14:paraId="28946183" w14:textId="77777777" w:rsidR="007B5779" w:rsidRDefault="000C0570">
      <w:pPr>
        <w:tabs>
          <w:tab w:val="left" w:pos="567"/>
        </w:tabs>
        <w:spacing w:line="276" w:lineRule="auto"/>
        <w:jc w:val="both"/>
        <w:textAlignment w:val="baseline"/>
        <w:rPr>
          <w:rFonts w:hint="eastAsia"/>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6DA5C5" w14:textId="77777777" w:rsidR="007B5779" w:rsidRDefault="000C0570">
      <w:pPr>
        <w:tabs>
          <w:tab w:val="left" w:pos="567"/>
        </w:tabs>
        <w:spacing w:line="276" w:lineRule="auto"/>
        <w:jc w:val="both"/>
        <w:textAlignment w:val="baseline"/>
        <w:rPr>
          <w:rFonts w:hint="eastAsia"/>
          <w:iCs/>
        </w:rPr>
      </w:pPr>
      <w:r>
        <w:rPr>
          <w:iCs/>
        </w:rPr>
        <w:t>22.2.2.14. paaiškėja VPĮ 37 straipsnio 8 dalyje ir (ar) 47 straipsnio 8 dalyje nurodytos aplinkybės.</w:t>
      </w:r>
    </w:p>
    <w:p w14:paraId="0C7D65D7" w14:textId="77777777" w:rsidR="007B5779" w:rsidRDefault="000C0570">
      <w:pPr>
        <w:tabs>
          <w:tab w:val="left" w:pos="567"/>
        </w:tabs>
        <w:spacing w:line="276" w:lineRule="auto"/>
        <w:jc w:val="both"/>
        <w:textAlignment w:val="baseline"/>
        <w:rPr>
          <w:rFonts w:hint="eastAsia"/>
        </w:rP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B89277" w14:textId="77777777" w:rsidR="007B5779" w:rsidRDefault="000C0570">
      <w:pPr>
        <w:tabs>
          <w:tab w:val="left" w:pos="567"/>
        </w:tabs>
        <w:spacing w:line="276" w:lineRule="auto"/>
        <w:jc w:val="both"/>
        <w:textAlignment w:val="baseline"/>
        <w:rPr>
          <w:rFonts w:hint="eastAsia"/>
        </w:rPr>
      </w:pPr>
      <w:r>
        <w:lastRenderedPageBreak/>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t>prieštarautų Lietuvos Respublikoje įgyvendinamoms tarptautinėms sankcijoms.</w:t>
      </w:r>
    </w:p>
    <w:p w14:paraId="60D7C342" w14:textId="77777777" w:rsidR="007B5779" w:rsidRDefault="000C0570">
      <w:pPr>
        <w:tabs>
          <w:tab w:val="left" w:pos="567"/>
        </w:tabs>
        <w:spacing w:line="276" w:lineRule="auto"/>
        <w:jc w:val="both"/>
        <w:textAlignment w:val="baseline"/>
        <w:rPr>
          <w:rFonts w:hint="eastAsia"/>
        </w:rPr>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t xml:space="preserve">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6AA79F" w14:textId="77777777" w:rsidR="007B5779" w:rsidRDefault="000C0570">
      <w:pPr>
        <w:tabs>
          <w:tab w:val="left" w:pos="567"/>
        </w:tabs>
        <w:spacing w:line="276" w:lineRule="auto"/>
        <w:jc w:val="both"/>
        <w:textAlignment w:val="baseline"/>
        <w:rPr>
          <w:rFonts w:hint="eastAsia"/>
        </w:rPr>
      </w:pPr>
      <w:r>
        <w:t>22.2.6. Pirkėjas turi teisę vienašališkai nutraukti Sutartį ir kitais Specialiosiose sąlygose (jei taikoma) ir įstatymuose bei kituose teisės aktuose įtvirtintais atvejais.</w:t>
      </w:r>
    </w:p>
    <w:p w14:paraId="26AD6724" w14:textId="77777777" w:rsidR="007B5779" w:rsidRDefault="000C0570">
      <w:pPr>
        <w:tabs>
          <w:tab w:val="left" w:pos="567"/>
        </w:tabs>
        <w:spacing w:line="276" w:lineRule="auto"/>
        <w:jc w:val="both"/>
        <w:textAlignment w:val="baseline"/>
        <w:rPr>
          <w:rFonts w:hint="eastAsia"/>
        </w:rPr>
      </w:pPr>
      <w:r>
        <w:t>22.2.7. Sutartis laikoma nutraukta kitą dieną po to, kai pasibaigia įspėjimo apie Sutarties nutraukimą terminas.</w:t>
      </w:r>
    </w:p>
    <w:p w14:paraId="655A8487" w14:textId="77777777" w:rsidR="007B5779" w:rsidRDefault="000C0570">
      <w:pPr>
        <w:tabs>
          <w:tab w:val="left" w:pos="567"/>
        </w:tabs>
        <w:spacing w:line="276" w:lineRule="auto"/>
        <w:jc w:val="both"/>
        <w:textAlignment w:val="baseline"/>
        <w:rPr>
          <w:rFonts w:hint="eastAsia"/>
        </w:rPr>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9B0E93" w14:textId="77777777" w:rsidR="007B5779" w:rsidRDefault="007B5779">
      <w:pPr>
        <w:tabs>
          <w:tab w:val="left" w:pos="567"/>
        </w:tabs>
        <w:spacing w:line="276" w:lineRule="auto"/>
        <w:jc w:val="both"/>
        <w:textAlignment w:val="baseline"/>
        <w:rPr>
          <w:rFonts w:hint="eastAsia"/>
          <w:b/>
          <w:bCs/>
        </w:rPr>
      </w:pPr>
    </w:p>
    <w:p w14:paraId="438B0DF2" w14:textId="77777777" w:rsidR="007B5779" w:rsidRDefault="000C0570">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8A2D002" w14:textId="77777777" w:rsidR="007B5779" w:rsidRDefault="007B5779">
      <w:pPr>
        <w:widowControl w:val="0"/>
        <w:tabs>
          <w:tab w:val="left" w:pos="567"/>
          <w:tab w:val="left" w:pos="851"/>
          <w:tab w:val="left" w:pos="992"/>
          <w:tab w:val="left" w:pos="1134"/>
        </w:tabs>
        <w:spacing w:line="276" w:lineRule="auto"/>
        <w:jc w:val="both"/>
        <w:rPr>
          <w:rFonts w:eastAsia="Arial"/>
          <w:b/>
          <w:bCs/>
        </w:rPr>
      </w:pPr>
    </w:p>
    <w:p w14:paraId="2912C76D" w14:textId="77777777" w:rsidR="007B5779" w:rsidRDefault="000C0570">
      <w:pPr>
        <w:tabs>
          <w:tab w:val="left" w:pos="567"/>
        </w:tabs>
        <w:spacing w:line="276" w:lineRule="auto"/>
        <w:jc w:val="both"/>
        <w:textAlignment w:val="baseline"/>
        <w:rPr>
          <w:rFonts w:hint="eastAsia"/>
        </w:rP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0796D40" w14:textId="77777777" w:rsidR="007B5779" w:rsidRDefault="000C0570">
      <w:pPr>
        <w:tabs>
          <w:tab w:val="left" w:pos="567"/>
        </w:tabs>
        <w:spacing w:line="276" w:lineRule="auto"/>
        <w:jc w:val="both"/>
        <w:textAlignment w:val="baseline"/>
        <w:rPr>
          <w:rFonts w:hint="eastAsia"/>
        </w:rPr>
      </w:pPr>
      <w:r>
        <w:t>22.3.2. Tiekėjas turi teisę vienašališkai nutraukti Sutartį, įspėjęs Pirkėją raštu prieš ne trumpesnį nei 10 (dešimties) dienų terminą, jeigu:</w:t>
      </w:r>
    </w:p>
    <w:p w14:paraId="5D61031F" w14:textId="77777777" w:rsidR="007B5779" w:rsidRDefault="000C0570">
      <w:pPr>
        <w:tabs>
          <w:tab w:val="left" w:pos="567"/>
        </w:tabs>
        <w:spacing w:line="276" w:lineRule="auto"/>
        <w:jc w:val="both"/>
        <w:textAlignment w:val="baseline"/>
        <w:rPr>
          <w:rFonts w:hint="eastAsia"/>
        </w:rPr>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C1920D" w14:textId="77777777" w:rsidR="007B5779" w:rsidRDefault="000C0570">
      <w:pPr>
        <w:tabs>
          <w:tab w:val="left" w:pos="567"/>
        </w:tabs>
        <w:spacing w:line="276" w:lineRule="auto"/>
        <w:jc w:val="both"/>
        <w:textAlignment w:val="baseline"/>
        <w:rPr>
          <w:rFonts w:hint="eastAsia"/>
        </w:rPr>
      </w:pPr>
      <w:r>
        <w:t>22.3.2.2. Pirkėjas pažeidžia Sutartį arba įstatymus bei kitus teisės aktus ir per Tiekėjo rašytinėje pretenzijoje nurodytą terminą neištaiso pažeidimo, išskyrus Bendrųjų sąlygų 22.3.1 punkte nustatytą atvejį.</w:t>
      </w:r>
    </w:p>
    <w:p w14:paraId="360CFC1A" w14:textId="77777777" w:rsidR="007B5779" w:rsidRDefault="000C0570">
      <w:pPr>
        <w:tabs>
          <w:tab w:val="left" w:pos="567"/>
        </w:tabs>
        <w:spacing w:line="276" w:lineRule="auto"/>
        <w:jc w:val="both"/>
        <w:textAlignment w:val="baseline"/>
        <w:rPr>
          <w:rFonts w:hint="eastAsia"/>
        </w:rPr>
      </w:pPr>
      <w:r>
        <w:t>22.3.3. Jeigu Bendrųjų sąlygų 22.3.1 punkte nurodytos aplinkybės yra susijusios tik su atskira dalimi arba atskiru Susitarimu, Tiekėjas turi teisę nutraukti Sutartį tik tos dalies atžvilgiu arba nutraukti tik tokį Susitarimą.</w:t>
      </w:r>
    </w:p>
    <w:p w14:paraId="2B304332" w14:textId="77777777" w:rsidR="007B5779" w:rsidRDefault="000C0570">
      <w:pPr>
        <w:tabs>
          <w:tab w:val="left" w:pos="567"/>
        </w:tabs>
        <w:spacing w:line="276" w:lineRule="auto"/>
        <w:jc w:val="both"/>
        <w:textAlignment w:val="baseline"/>
        <w:rPr>
          <w:rFonts w:hint="eastAsia"/>
        </w:rPr>
      </w:pPr>
      <w:r>
        <w:t>22.3.4. Tiekėjas turi teisę vienašališkai nutraukti Sutartį ir kitais įstatymuose bei kituose teisės aktuose įtvirtintais atvejais.</w:t>
      </w:r>
    </w:p>
    <w:p w14:paraId="758E8F28" w14:textId="77777777" w:rsidR="007B5779" w:rsidRDefault="000C0570">
      <w:pPr>
        <w:tabs>
          <w:tab w:val="left" w:pos="567"/>
        </w:tabs>
        <w:spacing w:line="276" w:lineRule="auto"/>
        <w:jc w:val="both"/>
        <w:textAlignment w:val="baseline"/>
        <w:rPr>
          <w:rFonts w:hint="eastAsia"/>
        </w:rPr>
      </w:pPr>
      <w:r>
        <w:rPr>
          <w:lang w:eastAsia="lt-LT"/>
        </w:rPr>
        <w:t xml:space="preserve">22.3.5. Jei Sutartis nutraukiama </w:t>
      </w:r>
      <w:r>
        <w:t xml:space="preserve">dėl Pirkėjo esminio Sutarties pažeidimo </w:t>
      </w:r>
      <w:r>
        <w:rPr>
          <w:lang w:eastAsia="lt-LT"/>
        </w:rPr>
        <w:t xml:space="preserve">ar Pirkėjui nepagrįstai nutraukus Sutarties vykdymą ne Sutartyje nustatyta tvarka, Pirkėjas įsipareigoja sumokėti Tiekėjui </w:t>
      </w:r>
      <w:r>
        <w:rPr>
          <w:lang w:eastAsia="lt-LT"/>
        </w:rPr>
        <w:lastRenderedPageBreak/>
        <w:t>Specialiosiose sąlygose nurodyto dydžio baudą ir atlyginti nuostolius, susijusius su Sutarties nutraukimu.</w:t>
      </w:r>
      <w:r>
        <w:t xml:space="preserve"> </w:t>
      </w:r>
    </w:p>
    <w:p w14:paraId="7916E1FF" w14:textId="77777777" w:rsidR="007B5779" w:rsidRDefault="000C0570">
      <w:pPr>
        <w:tabs>
          <w:tab w:val="left" w:pos="567"/>
        </w:tabs>
        <w:spacing w:line="276" w:lineRule="auto"/>
        <w:jc w:val="both"/>
        <w:textAlignment w:val="baseline"/>
        <w:rPr>
          <w:rFonts w:hint="eastAsia"/>
        </w:rPr>
      </w:pPr>
      <w:r>
        <w:t>22.3.6. Sutartis laikoma nutraukta kitą dieną po to, kai pasibaigia įspėjimo apie Sutarties nutraukimą terminas.</w:t>
      </w:r>
    </w:p>
    <w:p w14:paraId="7DE8E633" w14:textId="77777777" w:rsidR="007B5779" w:rsidRDefault="000C0570">
      <w:pPr>
        <w:tabs>
          <w:tab w:val="left" w:pos="567"/>
        </w:tabs>
        <w:spacing w:line="276" w:lineRule="auto"/>
        <w:jc w:val="both"/>
        <w:textAlignment w:val="baseline"/>
        <w:rPr>
          <w:rFonts w:hint="eastAsia"/>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D42863" w14:textId="77777777" w:rsidR="007B5779" w:rsidRDefault="007B5779">
      <w:pPr>
        <w:tabs>
          <w:tab w:val="left" w:pos="567"/>
        </w:tabs>
        <w:spacing w:line="276" w:lineRule="auto"/>
        <w:jc w:val="both"/>
        <w:textAlignment w:val="baseline"/>
        <w:rPr>
          <w:rFonts w:hint="eastAsia"/>
          <w:b/>
          <w:bCs/>
        </w:rPr>
      </w:pPr>
    </w:p>
    <w:p w14:paraId="681E5386" w14:textId="77777777" w:rsidR="007B5779" w:rsidRDefault="000C05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E773BBB" w14:textId="77777777" w:rsidR="007B5779" w:rsidRDefault="007B5779">
      <w:pPr>
        <w:keepNext/>
        <w:keepLines/>
        <w:widowControl w:val="0"/>
        <w:tabs>
          <w:tab w:val="left" w:pos="567"/>
          <w:tab w:val="left" w:pos="851"/>
          <w:tab w:val="left" w:pos="992"/>
          <w:tab w:val="left" w:pos="1134"/>
        </w:tabs>
        <w:spacing w:line="276" w:lineRule="auto"/>
        <w:jc w:val="both"/>
        <w:outlineLvl w:val="1"/>
        <w:rPr>
          <w:rFonts w:eastAsia="Arial"/>
          <w:b/>
        </w:rPr>
      </w:pPr>
    </w:p>
    <w:p w14:paraId="6F3B5F08" w14:textId="77777777" w:rsidR="007B5779" w:rsidRDefault="000C0570">
      <w:pPr>
        <w:tabs>
          <w:tab w:val="left" w:pos="567"/>
        </w:tabs>
        <w:spacing w:line="276" w:lineRule="auto"/>
        <w:jc w:val="both"/>
        <w:textAlignment w:val="baseline"/>
        <w:rPr>
          <w:rFonts w:hint="eastAsia"/>
        </w:rPr>
      </w:pPr>
      <w:r>
        <w:t>22.4.1. Sutarties nutraukimas neturi įtakos ginčų nagrinėjimo tvarką nustatančių Sutarties sąlygų ir kitų Sutarties sąlygų, kurios pagal savo esmę lieka galioti ir po Sutarties nutraukimo, galiojimui.</w:t>
      </w:r>
    </w:p>
    <w:p w14:paraId="53B99789" w14:textId="77777777" w:rsidR="007B5779" w:rsidRDefault="000C0570">
      <w:pPr>
        <w:tabs>
          <w:tab w:val="left" w:pos="567"/>
        </w:tabs>
        <w:spacing w:line="276" w:lineRule="auto"/>
        <w:jc w:val="both"/>
        <w:textAlignment w:val="baseline"/>
        <w:rPr>
          <w:rFonts w:hint="eastAsia"/>
        </w:rPr>
      </w:pPr>
      <w:r>
        <w:t>22.4.2. Nutraukus Sutartį, Šalys privalo:</w:t>
      </w:r>
    </w:p>
    <w:p w14:paraId="11F756B0" w14:textId="77777777" w:rsidR="007B5779" w:rsidRDefault="000C0570">
      <w:pPr>
        <w:tabs>
          <w:tab w:val="left" w:pos="567"/>
        </w:tabs>
        <w:spacing w:line="276" w:lineRule="auto"/>
        <w:jc w:val="both"/>
        <w:textAlignment w:val="baseline"/>
        <w:rPr>
          <w:rFonts w:hint="eastAsia"/>
        </w:rPr>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8C55156" w14:textId="77777777" w:rsidR="007B5779" w:rsidRDefault="000C0570">
      <w:pPr>
        <w:tabs>
          <w:tab w:val="left" w:pos="567"/>
        </w:tabs>
        <w:spacing w:line="276" w:lineRule="auto"/>
        <w:jc w:val="both"/>
        <w:textAlignment w:val="baseline"/>
        <w:rPr>
          <w:rFonts w:hint="eastAsia"/>
        </w:rPr>
      </w:pPr>
      <w:r>
        <w:t xml:space="preserve">22.4.2.2. atsiskaityti už iki Sutarties nutraukimo suteiktas </w:t>
      </w:r>
      <w:r>
        <w:rPr>
          <w:rFonts w:eastAsia="Arial"/>
        </w:rPr>
        <w:t>Paslaugas</w:t>
      </w:r>
      <w:r>
        <w:t>, atitinkančias Sutarties reikalavimus;</w:t>
      </w:r>
    </w:p>
    <w:p w14:paraId="24CE4150" w14:textId="77777777" w:rsidR="007B5779" w:rsidRDefault="000C0570">
      <w:pPr>
        <w:tabs>
          <w:tab w:val="left" w:pos="567"/>
        </w:tabs>
        <w:spacing w:line="276" w:lineRule="auto"/>
        <w:jc w:val="both"/>
        <w:textAlignment w:val="baseline"/>
        <w:rPr>
          <w:rFonts w:hint="eastAsia"/>
        </w:rPr>
      </w:pPr>
      <w:r>
        <w:t>22.4.2.3. per 10 (dešimt) dienų nuo pranešimo apie Sutarties nutraukimą gavimo dienos ar Susitarimo dėl Sutarties nutraukimo sudarymo dienos perduoti viena kitai visus dokumentus, kuriuos buvo būtina perduoti pagal Sutarties nuostatas.</w:t>
      </w:r>
    </w:p>
    <w:p w14:paraId="17AC5136" w14:textId="77777777" w:rsidR="007B5779" w:rsidRDefault="007B5779">
      <w:pPr>
        <w:tabs>
          <w:tab w:val="left" w:pos="567"/>
        </w:tabs>
        <w:spacing w:line="276" w:lineRule="auto"/>
        <w:jc w:val="both"/>
        <w:textAlignment w:val="baseline"/>
        <w:rPr>
          <w:rFonts w:hint="eastAsia"/>
          <w:b/>
          <w:bCs/>
        </w:rPr>
      </w:pPr>
    </w:p>
    <w:p w14:paraId="48B45278" w14:textId="77777777" w:rsidR="007B5779" w:rsidRDefault="000C0570">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8CC94DE"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eastAsia="Arial"/>
          <w:b/>
          <w:caps/>
        </w:rPr>
      </w:pPr>
    </w:p>
    <w:p w14:paraId="6B77E93B" w14:textId="77777777" w:rsidR="007B5779" w:rsidRDefault="000C0570">
      <w:pPr>
        <w:spacing w:line="276" w:lineRule="auto"/>
        <w:jc w:val="both"/>
        <w:rPr>
          <w:rFonts w:hint="eastAsia"/>
        </w:rPr>
      </w:pPr>
      <w:r>
        <w:rPr>
          <w:rFonts w:eastAsia="Arial"/>
          <w:caps/>
        </w:rPr>
        <w:t xml:space="preserve">23.1. </w:t>
      </w:r>
      <w:r>
        <w:t>Tais atvejais, kai kartu su Paslaugomis yra perkamos prekės, Tiekėjas turi teisę keisti prekių modelį ir (ar) gamintoją, jei yra visos toliau nurodytos sąlygos:</w:t>
      </w:r>
    </w:p>
    <w:p w14:paraId="723B5B71" w14:textId="77777777" w:rsidR="007B5779" w:rsidRDefault="000C0570">
      <w:pPr>
        <w:spacing w:line="276" w:lineRule="auto"/>
        <w:jc w:val="both"/>
        <w:rPr>
          <w:rFonts w:hint="eastAsia"/>
        </w:rP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A2FE42D" w14:textId="77777777" w:rsidR="007B5779" w:rsidRDefault="000C0570">
      <w:pPr>
        <w:spacing w:line="276" w:lineRule="auto"/>
        <w:jc w:val="both"/>
        <w:rPr>
          <w:rFonts w:hint="eastAsia"/>
        </w:rPr>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51825D" w14:textId="77777777" w:rsidR="007B5779" w:rsidRDefault="000C0570">
      <w:pPr>
        <w:spacing w:line="276" w:lineRule="auto"/>
        <w:jc w:val="both"/>
        <w:rPr>
          <w:rFonts w:hint="eastAsia"/>
        </w:rPr>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0318D4" w14:textId="77777777" w:rsidR="007B5779" w:rsidRDefault="000C0570">
      <w:pPr>
        <w:spacing w:line="276" w:lineRule="auto"/>
        <w:jc w:val="both"/>
        <w:rPr>
          <w:rFonts w:hint="eastAsia"/>
        </w:rPr>
      </w:pPr>
      <w:r>
        <w:t>23.1.4. Šalys sudarė rašytinį Susitarimą prie Sutarties dėl prekių keitimo.</w:t>
      </w:r>
    </w:p>
    <w:p w14:paraId="75DC5E32" w14:textId="77777777" w:rsidR="007B5779" w:rsidRDefault="000C0570">
      <w:pPr>
        <w:spacing w:line="276" w:lineRule="auto"/>
        <w:jc w:val="both"/>
        <w:rPr>
          <w:rFonts w:hint="eastAsia"/>
        </w:rPr>
      </w:pPr>
      <w:r>
        <w:t>23.2. Šiame Bendrųjų sąlygų skyriuje nurodytu atveju prekės turi būti pristatytos už ne didesnę nei pasiūlyme nurodytą kainą.</w:t>
      </w:r>
    </w:p>
    <w:p w14:paraId="2216948F" w14:textId="77777777" w:rsidR="007B5779" w:rsidRDefault="007B5779">
      <w:pPr>
        <w:keepNext/>
        <w:keepLines/>
        <w:widowControl w:val="0"/>
        <w:tabs>
          <w:tab w:val="left" w:pos="426"/>
          <w:tab w:val="left" w:pos="567"/>
          <w:tab w:val="left" w:pos="851"/>
          <w:tab w:val="left" w:pos="992"/>
          <w:tab w:val="left" w:pos="1134"/>
        </w:tabs>
        <w:spacing w:line="276" w:lineRule="auto"/>
        <w:jc w:val="both"/>
        <w:rPr>
          <w:rFonts w:hint="eastAsia"/>
        </w:rPr>
      </w:pPr>
    </w:p>
    <w:p w14:paraId="574DF71B" w14:textId="77777777" w:rsidR="007B5779" w:rsidRDefault="000C0570">
      <w:pPr>
        <w:keepNext/>
        <w:keepLines/>
        <w:widowControl w:val="0"/>
        <w:tabs>
          <w:tab w:val="left" w:pos="786"/>
          <w:tab w:val="left" w:pos="927"/>
          <w:tab w:val="left" w:pos="1211"/>
          <w:tab w:val="left" w:pos="1352"/>
          <w:tab w:val="left" w:pos="149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50DB9BF" w14:textId="77777777" w:rsidR="007B5779" w:rsidRDefault="007B5779">
      <w:pPr>
        <w:keepNext/>
        <w:keepLines/>
        <w:widowControl w:val="0"/>
        <w:tabs>
          <w:tab w:val="left" w:pos="786"/>
          <w:tab w:val="left" w:pos="927"/>
          <w:tab w:val="left" w:pos="1211"/>
          <w:tab w:val="left" w:pos="1352"/>
          <w:tab w:val="left" w:pos="1494"/>
        </w:tabs>
        <w:spacing w:line="276" w:lineRule="auto"/>
        <w:ind w:left="360"/>
        <w:jc w:val="both"/>
        <w:rPr>
          <w:rFonts w:eastAsia="Arial"/>
          <w:b/>
          <w:caps/>
        </w:rPr>
      </w:pPr>
    </w:p>
    <w:p w14:paraId="5A9BC6A7" w14:textId="77777777" w:rsidR="007B5779" w:rsidRDefault="000C057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520CE95" w14:textId="77777777" w:rsidR="007B5779" w:rsidRDefault="000C057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202C4" w14:textId="77777777" w:rsidR="007B5779" w:rsidRDefault="000C057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114D6" w14:textId="77777777" w:rsidR="007B5779" w:rsidRDefault="000C057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199247F" w14:textId="77777777" w:rsidR="007B5779" w:rsidRDefault="000C057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B19CBF0" w14:textId="77777777" w:rsidR="007B5779" w:rsidRDefault="007B5779">
      <w:pPr>
        <w:widowControl w:val="0"/>
        <w:tabs>
          <w:tab w:val="left" w:pos="0"/>
          <w:tab w:val="left" w:pos="851"/>
          <w:tab w:val="left" w:pos="992"/>
          <w:tab w:val="left" w:pos="1134"/>
        </w:tabs>
        <w:spacing w:line="276" w:lineRule="auto"/>
        <w:jc w:val="both"/>
        <w:rPr>
          <w:rFonts w:eastAsia="Arial"/>
          <w:b/>
          <w:bCs/>
        </w:rPr>
      </w:pPr>
    </w:p>
    <w:p w14:paraId="57B1B20B" w14:textId="77777777" w:rsidR="007B5779" w:rsidRDefault="000C0570">
      <w:pPr>
        <w:keepNext/>
        <w:keepLines/>
        <w:widowControl w:val="0"/>
        <w:tabs>
          <w:tab w:val="left" w:pos="786"/>
          <w:tab w:val="left" w:pos="927"/>
          <w:tab w:val="left" w:pos="1211"/>
          <w:tab w:val="left" w:pos="1352"/>
          <w:tab w:val="left" w:pos="149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7083F1D" w14:textId="77777777" w:rsidR="007B5779" w:rsidRDefault="007B5779">
      <w:pPr>
        <w:keepNext/>
        <w:keepLines/>
        <w:widowControl w:val="0"/>
        <w:tabs>
          <w:tab w:val="left" w:pos="786"/>
          <w:tab w:val="left" w:pos="927"/>
          <w:tab w:val="left" w:pos="1211"/>
          <w:tab w:val="left" w:pos="1352"/>
          <w:tab w:val="left" w:pos="1494"/>
        </w:tabs>
        <w:spacing w:line="276" w:lineRule="auto"/>
        <w:ind w:left="360"/>
        <w:jc w:val="both"/>
        <w:rPr>
          <w:rFonts w:eastAsia="Arial"/>
          <w:b/>
          <w:caps/>
        </w:rPr>
      </w:pPr>
    </w:p>
    <w:p w14:paraId="726A23AF" w14:textId="77777777" w:rsidR="007B5779" w:rsidRDefault="000C057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CE7DCD8" w14:textId="77777777" w:rsidR="007B5779" w:rsidRDefault="000C057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6103671" w14:textId="77777777" w:rsidR="007B5779" w:rsidRDefault="000C057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7055D27" w14:textId="77777777" w:rsidR="007B5779" w:rsidRDefault="007B5779">
      <w:pPr>
        <w:widowControl w:val="0"/>
        <w:tabs>
          <w:tab w:val="left" w:pos="426"/>
          <w:tab w:val="left" w:pos="567"/>
          <w:tab w:val="left" w:pos="709"/>
          <w:tab w:val="left" w:pos="851"/>
          <w:tab w:val="left" w:pos="992"/>
          <w:tab w:val="left" w:pos="1134"/>
        </w:tabs>
        <w:spacing w:line="276" w:lineRule="auto"/>
        <w:jc w:val="both"/>
        <w:rPr>
          <w:rFonts w:eastAsia="Arial"/>
        </w:rPr>
      </w:pPr>
    </w:p>
    <w:p w14:paraId="73D35B4F" w14:textId="77777777" w:rsidR="007B5779" w:rsidRDefault="000C0570">
      <w:pPr>
        <w:widowControl w:val="0"/>
        <w:tabs>
          <w:tab w:val="left" w:pos="426"/>
          <w:tab w:val="left" w:pos="567"/>
          <w:tab w:val="left" w:pos="709"/>
          <w:tab w:val="left" w:pos="851"/>
          <w:tab w:val="left" w:pos="992"/>
          <w:tab w:val="left" w:pos="1134"/>
        </w:tabs>
        <w:spacing w:line="276" w:lineRule="auto"/>
        <w:jc w:val="center"/>
        <w:rPr>
          <w:rFonts w:hint="eastAsia"/>
          <w:bCs/>
          <w:caps/>
        </w:rPr>
        <w:sectPr w:rsidR="007B5779">
          <w:pgSz w:w="11906" w:h="16838"/>
          <w:pgMar w:top="1134" w:right="1134" w:bottom="1134" w:left="1134" w:header="0" w:footer="0" w:gutter="0"/>
          <w:pgNumType w:start="1"/>
          <w:cols w:space="720"/>
          <w:formProt w:val="0"/>
          <w:docGrid w:linePitch="100"/>
        </w:sectPr>
      </w:pPr>
      <w:r>
        <w:rPr>
          <w:b/>
          <w:bCs/>
        </w:rPr>
        <w:t>______________</w:t>
      </w:r>
      <w:r>
        <w:br w:type="page"/>
      </w:r>
    </w:p>
    <w:p w14:paraId="0E62E41B" w14:textId="77777777" w:rsidR="007B5779" w:rsidRDefault="000C0570">
      <w:pPr>
        <w:widowControl w:val="0"/>
        <w:tabs>
          <w:tab w:val="left" w:pos="567"/>
          <w:tab w:val="left" w:pos="851"/>
        </w:tabs>
        <w:jc w:val="center"/>
        <w:rPr>
          <w:rFonts w:hint="eastAsia"/>
        </w:rPr>
      </w:pPr>
      <w:r>
        <w:rPr>
          <w:b/>
          <w:bCs/>
          <w:caps/>
        </w:rPr>
        <w:lastRenderedPageBreak/>
        <w:t>paslaugų pirkimo-pardavimo sutarties Specialiosios sąlygos</w:t>
      </w:r>
    </w:p>
    <w:p w14:paraId="02D5A3C6" w14:textId="77777777" w:rsidR="007B5779" w:rsidRDefault="007B5779">
      <w:pPr>
        <w:widowControl w:val="0"/>
        <w:tabs>
          <w:tab w:val="left" w:pos="567"/>
          <w:tab w:val="left" w:pos="851"/>
        </w:tabs>
        <w:jc w:val="center"/>
        <w:rPr>
          <w:rFonts w:hint="eastAsia"/>
          <w:b/>
          <w:bCs/>
          <w:caps/>
        </w:rPr>
      </w:pPr>
    </w:p>
    <w:tbl>
      <w:tblPr>
        <w:tblW w:w="9558" w:type="dxa"/>
        <w:tblLayout w:type="fixed"/>
        <w:tblLook w:val="0000" w:firstRow="0" w:lastRow="0" w:firstColumn="0" w:lastColumn="0" w:noHBand="0" w:noVBand="0"/>
      </w:tblPr>
      <w:tblGrid>
        <w:gridCol w:w="2448"/>
        <w:gridCol w:w="2179"/>
        <w:gridCol w:w="2360"/>
        <w:gridCol w:w="2571"/>
      </w:tblGrid>
      <w:tr w:rsidR="007B5779" w14:paraId="662A27A3" w14:textId="77777777">
        <w:tc>
          <w:tcPr>
            <w:tcW w:w="2447" w:type="dxa"/>
            <w:tcBorders>
              <w:top w:val="single" w:sz="4" w:space="0" w:color="000000"/>
              <w:left w:val="single" w:sz="4" w:space="0" w:color="000000"/>
              <w:bottom w:val="single" w:sz="4" w:space="0" w:color="000000"/>
              <w:right w:val="single" w:sz="4" w:space="0" w:color="000000"/>
            </w:tcBorders>
          </w:tcPr>
          <w:p w14:paraId="58F88CBD" w14:textId="77777777" w:rsidR="007B5779" w:rsidRDefault="000C0570">
            <w:pPr>
              <w:jc w:val="both"/>
              <w:rPr>
                <w:rFonts w:hint="eastAsia"/>
              </w:rPr>
            </w:pPr>
            <w:r>
              <w:rPr>
                <w:b/>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523C1623" w14:textId="15922C3E" w:rsidR="007B5779" w:rsidRDefault="00FB6BDB">
            <w:pPr>
              <w:ind w:firstLine="567"/>
              <w:jc w:val="center"/>
              <w:rPr>
                <w:rFonts w:hint="eastAsia"/>
              </w:rPr>
            </w:pPr>
            <w:r w:rsidRPr="00FB6BDB">
              <w:rPr>
                <w:rFonts w:ascii="Times New Roman" w:hAnsi="Times New Roman" w:cs="Times New Roman"/>
                <w:b/>
                <w:bCs/>
              </w:rPr>
              <w:t xml:space="preserve">KĖDAINIŲ RAJONO STRATEGINIO PLĖTROS PLANO IKI 2030 METŲ </w:t>
            </w:r>
            <w:r w:rsidR="00031601">
              <w:rPr>
                <w:rFonts w:ascii="Times New Roman" w:hAnsi="Times New Roman" w:cs="Times New Roman"/>
                <w:b/>
                <w:bCs/>
              </w:rPr>
              <w:t>KOREGAVIMO</w:t>
            </w:r>
            <w:r>
              <w:rPr>
                <w:rFonts w:ascii="Times New Roman" w:hAnsi="Times New Roman" w:cs="Times New Roman"/>
              </w:rPr>
              <w:t xml:space="preserve"> </w:t>
            </w:r>
            <w:r w:rsidR="004B5EDB">
              <w:rPr>
                <w:b/>
                <w:bCs/>
              </w:rPr>
              <w:t xml:space="preserve">PASLAUGOS </w:t>
            </w:r>
            <w:r w:rsidR="004B5EDB">
              <w:rPr>
                <w:b/>
                <w:bCs/>
                <w:lang w:val="en-US"/>
              </w:rPr>
              <w:t>SUTARTIS</w:t>
            </w:r>
          </w:p>
        </w:tc>
      </w:tr>
      <w:tr w:rsidR="007B5779" w14:paraId="26C3FEE6" w14:textId="77777777">
        <w:tc>
          <w:tcPr>
            <w:tcW w:w="2447" w:type="dxa"/>
            <w:tcBorders>
              <w:top w:val="single" w:sz="4" w:space="0" w:color="000000"/>
              <w:left w:val="single" w:sz="4" w:space="0" w:color="000000"/>
              <w:bottom w:val="single" w:sz="4" w:space="0" w:color="000000"/>
              <w:right w:val="single" w:sz="4" w:space="0" w:color="000000"/>
            </w:tcBorders>
          </w:tcPr>
          <w:p w14:paraId="7A3F79C5" w14:textId="77777777" w:rsidR="007B5779" w:rsidRDefault="000C0570">
            <w:pPr>
              <w:jc w:val="both"/>
              <w:rPr>
                <w:rFonts w:hint="eastAsia"/>
              </w:rPr>
            </w:pPr>
            <w:r>
              <w:rPr>
                <w:b/>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702F676F" w14:textId="0FEBC5D7" w:rsidR="007B5779" w:rsidRDefault="000C0570">
            <w:pPr>
              <w:jc w:val="both"/>
              <w:rPr>
                <w:rFonts w:hint="eastAsia"/>
              </w:rPr>
            </w:pPr>
            <w:r>
              <w:t>202</w:t>
            </w:r>
            <w:r w:rsidR="00FB6BDB">
              <w:t xml:space="preserve">  </w:t>
            </w:r>
            <w:r>
              <w:t>-</w:t>
            </w:r>
          </w:p>
        </w:tc>
        <w:tc>
          <w:tcPr>
            <w:tcW w:w="2360" w:type="dxa"/>
            <w:tcBorders>
              <w:top w:val="single" w:sz="4" w:space="0" w:color="000000"/>
              <w:left w:val="single" w:sz="4" w:space="0" w:color="000000"/>
              <w:bottom w:val="single" w:sz="4" w:space="0" w:color="000000"/>
              <w:right w:val="single" w:sz="4" w:space="0" w:color="000000"/>
            </w:tcBorders>
          </w:tcPr>
          <w:p w14:paraId="65A00AAD" w14:textId="77777777" w:rsidR="007B5779" w:rsidRDefault="000C0570">
            <w:pPr>
              <w:jc w:val="both"/>
              <w:rPr>
                <w:rFonts w:hint="eastAsia"/>
              </w:rPr>
            </w:pPr>
            <w:r>
              <w:rPr>
                <w:b/>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7C68AB4" w14:textId="1C8FCC37" w:rsidR="007B5779" w:rsidRDefault="000C0570">
            <w:pPr>
              <w:jc w:val="both"/>
              <w:rPr>
                <w:rFonts w:hint="eastAsia"/>
              </w:rPr>
            </w:pPr>
            <w:r>
              <w:t>202</w:t>
            </w:r>
            <w:r w:rsidR="00FB6BDB">
              <w:t xml:space="preserve">  </w:t>
            </w:r>
            <w:r>
              <w:t>-VP-KRSA-</w:t>
            </w:r>
          </w:p>
        </w:tc>
      </w:tr>
    </w:tbl>
    <w:p w14:paraId="4816796C" w14:textId="77777777" w:rsidR="007B5779" w:rsidRDefault="007B5779">
      <w:pPr>
        <w:jc w:val="both"/>
        <w:rPr>
          <w:rFonts w:hint="eastAsia"/>
        </w:rPr>
      </w:pPr>
    </w:p>
    <w:tbl>
      <w:tblPr>
        <w:tblW w:w="9558" w:type="dxa"/>
        <w:tblLayout w:type="fixed"/>
        <w:tblLook w:val="0000" w:firstRow="0" w:lastRow="0" w:firstColumn="0" w:lastColumn="0" w:noHBand="0" w:noVBand="0"/>
      </w:tblPr>
      <w:tblGrid>
        <w:gridCol w:w="2808"/>
        <w:gridCol w:w="3240"/>
        <w:gridCol w:w="3510"/>
      </w:tblGrid>
      <w:tr w:rsidR="007B5779" w14:paraId="3CAC87E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13D0319" w14:textId="77777777" w:rsidR="007B5779" w:rsidRDefault="000C0570">
            <w:pPr>
              <w:jc w:val="center"/>
              <w:rPr>
                <w:rFonts w:hint="eastAsia"/>
              </w:rPr>
            </w:pPr>
            <w:r>
              <w:rPr>
                <w:b/>
              </w:rPr>
              <w:t>1. SUTARTIES ŠALYS</w:t>
            </w:r>
          </w:p>
        </w:tc>
      </w:tr>
      <w:tr w:rsidR="007B5779" w14:paraId="36592FC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41E6C777" w14:textId="77777777" w:rsidR="007B5779" w:rsidRDefault="007B5779">
            <w:pPr>
              <w:jc w:val="center"/>
              <w:rPr>
                <w:rFonts w:hint="eastAsia"/>
                <w:b/>
              </w:rPr>
            </w:pPr>
          </w:p>
          <w:p w14:paraId="4D7F078E" w14:textId="77777777" w:rsidR="007B5779" w:rsidRDefault="007B5779">
            <w:pPr>
              <w:jc w:val="center"/>
              <w:rPr>
                <w:rFonts w:hint="eastAsia"/>
                <w:b/>
              </w:rPr>
            </w:pPr>
          </w:p>
          <w:p w14:paraId="1D51BEEF" w14:textId="77777777" w:rsidR="007B5779" w:rsidRDefault="007B5779">
            <w:pPr>
              <w:jc w:val="center"/>
              <w:rPr>
                <w:rFonts w:hint="eastAsia"/>
                <w:b/>
              </w:rPr>
            </w:pPr>
          </w:p>
          <w:p w14:paraId="6416A353" w14:textId="77777777" w:rsidR="007B5779" w:rsidRDefault="007B5779">
            <w:pPr>
              <w:rPr>
                <w:rFonts w:hint="eastAsia"/>
                <w:b/>
              </w:rPr>
            </w:pPr>
          </w:p>
          <w:p w14:paraId="53849273" w14:textId="77777777" w:rsidR="007B5779" w:rsidRDefault="000C0570">
            <w:pPr>
              <w:rPr>
                <w:rFonts w:hint="eastAsia"/>
              </w:rPr>
            </w:pPr>
            <w:r>
              <w:rPr>
                <w:b/>
              </w:rPr>
              <w:t>1.1. Pirkėjas</w:t>
            </w:r>
          </w:p>
        </w:tc>
        <w:tc>
          <w:tcPr>
            <w:tcW w:w="3240" w:type="dxa"/>
            <w:tcBorders>
              <w:top w:val="single" w:sz="4" w:space="0" w:color="000000"/>
              <w:left w:val="single" w:sz="4" w:space="0" w:color="000000"/>
              <w:bottom w:val="single" w:sz="4" w:space="0" w:color="000000"/>
              <w:right w:val="single" w:sz="4" w:space="0" w:color="000000"/>
            </w:tcBorders>
          </w:tcPr>
          <w:p w14:paraId="1FF323D1" w14:textId="77777777" w:rsidR="007B5779" w:rsidRDefault="000C0570">
            <w:pPr>
              <w:rPr>
                <w:rFonts w:hint="eastAsia"/>
              </w:rPr>
            </w:pPr>
            <w:r>
              <w:t>1.1.1. Pavadinimas</w:t>
            </w:r>
          </w:p>
        </w:tc>
        <w:tc>
          <w:tcPr>
            <w:tcW w:w="3510" w:type="dxa"/>
            <w:tcBorders>
              <w:top w:val="single" w:sz="4" w:space="0" w:color="000000"/>
              <w:left w:val="single" w:sz="4" w:space="0" w:color="000000"/>
              <w:bottom w:val="single" w:sz="4" w:space="0" w:color="000000"/>
              <w:right w:val="single" w:sz="4" w:space="0" w:color="000000"/>
            </w:tcBorders>
          </w:tcPr>
          <w:p w14:paraId="4DB1BAD4" w14:textId="77777777" w:rsidR="007B5779" w:rsidRDefault="000C0570">
            <w:pPr>
              <w:jc w:val="center"/>
              <w:rPr>
                <w:rFonts w:hint="eastAsia"/>
              </w:rPr>
            </w:pPr>
            <w:r>
              <w:rPr>
                <w:b/>
                <w:bCs/>
                <w:color w:val="000000"/>
              </w:rPr>
              <w:t>Kėdainių rajono savivaldybės administracija</w:t>
            </w:r>
          </w:p>
        </w:tc>
      </w:tr>
      <w:tr w:rsidR="007B5779" w14:paraId="15E18754" w14:textId="77777777">
        <w:tc>
          <w:tcPr>
            <w:tcW w:w="2808" w:type="dxa"/>
            <w:vMerge/>
            <w:tcBorders>
              <w:top w:val="single" w:sz="4" w:space="0" w:color="000000"/>
              <w:left w:val="single" w:sz="4" w:space="0" w:color="000000"/>
              <w:bottom w:val="single" w:sz="4" w:space="0" w:color="000000"/>
              <w:right w:val="single" w:sz="4" w:space="0" w:color="000000"/>
            </w:tcBorders>
          </w:tcPr>
          <w:p w14:paraId="168BD50B"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0D78CD5B" w14:textId="77777777" w:rsidR="007B5779" w:rsidRDefault="000C0570">
            <w:pPr>
              <w:rPr>
                <w:rFonts w:hint="eastAsia"/>
              </w:rPr>
            </w:pPr>
            <w: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E6AE509" w14:textId="77777777" w:rsidR="007B5779" w:rsidRDefault="000C0570">
            <w:pPr>
              <w:jc w:val="center"/>
              <w:rPr>
                <w:rFonts w:hint="eastAsia"/>
              </w:rPr>
            </w:pPr>
            <w:r>
              <w:rPr>
                <w:color w:val="000000"/>
              </w:rPr>
              <w:t>188768545</w:t>
            </w:r>
          </w:p>
        </w:tc>
      </w:tr>
      <w:tr w:rsidR="007B5779" w14:paraId="0CB60531" w14:textId="77777777">
        <w:tc>
          <w:tcPr>
            <w:tcW w:w="2808" w:type="dxa"/>
            <w:vMerge/>
            <w:tcBorders>
              <w:top w:val="single" w:sz="4" w:space="0" w:color="000000"/>
              <w:left w:val="single" w:sz="4" w:space="0" w:color="000000"/>
              <w:bottom w:val="single" w:sz="4" w:space="0" w:color="000000"/>
              <w:right w:val="single" w:sz="4" w:space="0" w:color="000000"/>
            </w:tcBorders>
          </w:tcPr>
          <w:p w14:paraId="08115B24"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1CE21B58" w14:textId="77777777" w:rsidR="007B5779" w:rsidRDefault="000C0570">
            <w:pPr>
              <w:rPr>
                <w:rFonts w:hint="eastAsia"/>
              </w:rPr>
            </w:pPr>
            <w:r>
              <w:t>1.1.3. Adresas</w:t>
            </w:r>
          </w:p>
        </w:tc>
        <w:tc>
          <w:tcPr>
            <w:tcW w:w="3510" w:type="dxa"/>
            <w:tcBorders>
              <w:top w:val="single" w:sz="4" w:space="0" w:color="000000"/>
              <w:left w:val="single" w:sz="4" w:space="0" w:color="000000"/>
              <w:bottom w:val="single" w:sz="4" w:space="0" w:color="000000"/>
              <w:right w:val="single" w:sz="4" w:space="0" w:color="000000"/>
            </w:tcBorders>
          </w:tcPr>
          <w:p w14:paraId="293FB957" w14:textId="77777777" w:rsidR="007B5779" w:rsidRDefault="000C0570">
            <w:pPr>
              <w:jc w:val="center"/>
              <w:rPr>
                <w:rFonts w:hint="eastAsia"/>
              </w:rPr>
            </w:pPr>
            <w:r>
              <w:rPr>
                <w:color w:val="000000"/>
              </w:rPr>
              <w:t>J. Basanavičiaus g. 36, Kėdainiai</w:t>
            </w:r>
          </w:p>
        </w:tc>
      </w:tr>
      <w:tr w:rsidR="007B5779" w14:paraId="149BEBF1" w14:textId="77777777">
        <w:tc>
          <w:tcPr>
            <w:tcW w:w="2808" w:type="dxa"/>
            <w:vMerge/>
            <w:tcBorders>
              <w:top w:val="single" w:sz="4" w:space="0" w:color="000000"/>
              <w:left w:val="single" w:sz="4" w:space="0" w:color="000000"/>
              <w:bottom w:val="single" w:sz="4" w:space="0" w:color="000000"/>
              <w:right w:val="single" w:sz="4" w:space="0" w:color="000000"/>
            </w:tcBorders>
          </w:tcPr>
          <w:p w14:paraId="3DF1E053"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03379A7C" w14:textId="77777777" w:rsidR="007B5779" w:rsidRDefault="000C0570">
            <w:pPr>
              <w:rPr>
                <w:rFonts w:hint="eastAsia"/>
              </w:rPr>
            </w:pPr>
            <w: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2E41B8" w14:textId="77777777" w:rsidR="007B5779" w:rsidRDefault="000C0570">
            <w:pPr>
              <w:jc w:val="center"/>
              <w:rPr>
                <w:rFonts w:hint="eastAsia"/>
              </w:rPr>
            </w:pPr>
            <w:r>
              <w:rPr>
                <w:color w:val="000000"/>
              </w:rPr>
              <w:t>Nėra PVM mokėtoja</w:t>
            </w:r>
          </w:p>
        </w:tc>
      </w:tr>
      <w:tr w:rsidR="007B5779" w14:paraId="1B71A39B" w14:textId="77777777">
        <w:tc>
          <w:tcPr>
            <w:tcW w:w="2808" w:type="dxa"/>
            <w:vMerge/>
            <w:tcBorders>
              <w:top w:val="single" w:sz="4" w:space="0" w:color="000000"/>
              <w:left w:val="single" w:sz="4" w:space="0" w:color="000000"/>
              <w:bottom w:val="single" w:sz="4" w:space="0" w:color="000000"/>
              <w:right w:val="single" w:sz="4" w:space="0" w:color="000000"/>
            </w:tcBorders>
          </w:tcPr>
          <w:p w14:paraId="3CB73A95"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5C4F4001" w14:textId="77777777" w:rsidR="007B5779" w:rsidRDefault="000C0570">
            <w:pPr>
              <w:rPr>
                <w:rFonts w:hint="eastAsia"/>
              </w:rPr>
            </w:pPr>
            <w: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7574EA9" w14:textId="77777777" w:rsidR="007B5779" w:rsidRDefault="000C0570">
            <w:pPr>
              <w:jc w:val="center"/>
              <w:rPr>
                <w:rFonts w:hint="eastAsia"/>
              </w:rPr>
            </w:pPr>
            <w:r>
              <w:rPr>
                <w:color w:val="000000"/>
              </w:rPr>
              <w:t>LT32 7044 0600 0619 6755</w:t>
            </w:r>
          </w:p>
        </w:tc>
      </w:tr>
      <w:tr w:rsidR="007B5779" w14:paraId="08BBE5F6" w14:textId="77777777">
        <w:tc>
          <w:tcPr>
            <w:tcW w:w="2808" w:type="dxa"/>
            <w:vMerge/>
            <w:tcBorders>
              <w:top w:val="single" w:sz="4" w:space="0" w:color="000000"/>
              <w:left w:val="single" w:sz="4" w:space="0" w:color="000000"/>
              <w:bottom w:val="single" w:sz="4" w:space="0" w:color="000000"/>
              <w:right w:val="single" w:sz="4" w:space="0" w:color="000000"/>
            </w:tcBorders>
          </w:tcPr>
          <w:p w14:paraId="719E2E99"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5C6E93C0" w14:textId="77777777" w:rsidR="007B5779" w:rsidRDefault="000C0570">
            <w:pPr>
              <w:rPr>
                <w:rFonts w:hint="eastAsia"/>
              </w:rPr>
            </w:pPr>
            <w: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9270372" w14:textId="77777777" w:rsidR="007B5779" w:rsidRDefault="000C0570">
            <w:pPr>
              <w:jc w:val="center"/>
              <w:rPr>
                <w:rFonts w:hint="eastAsia"/>
              </w:rPr>
            </w:pPr>
            <w:r>
              <w:rPr>
                <w:color w:val="000000"/>
              </w:rPr>
              <w:t>AB SEB bankas, 70440</w:t>
            </w:r>
          </w:p>
        </w:tc>
      </w:tr>
      <w:tr w:rsidR="007B5779" w14:paraId="402EF8BA" w14:textId="77777777">
        <w:tc>
          <w:tcPr>
            <w:tcW w:w="2808" w:type="dxa"/>
            <w:vMerge/>
            <w:tcBorders>
              <w:top w:val="single" w:sz="4" w:space="0" w:color="000000"/>
              <w:left w:val="single" w:sz="4" w:space="0" w:color="000000"/>
              <w:bottom w:val="single" w:sz="4" w:space="0" w:color="000000"/>
              <w:right w:val="single" w:sz="4" w:space="0" w:color="000000"/>
            </w:tcBorders>
          </w:tcPr>
          <w:p w14:paraId="2B71D507"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49062C08" w14:textId="77777777" w:rsidR="007B5779" w:rsidRDefault="000C0570">
            <w:pPr>
              <w:rPr>
                <w:rFonts w:hint="eastAsia"/>
              </w:rPr>
            </w:pPr>
            <w:r>
              <w:t>1.1.7. Telefonas</w:t>
            </w:r>
          </w:p>
        </w:tc>
        <w:tc>
          <w:tcPr>
            <w:tcW w:w="3510" w:type="dxa"/>
            <w:tcBorders>
              <w:top w:val="single" w:sz="4" w:space="0" w:color="000000"/>
              <w:left w:val="single" w:sz="4" w:space="0" w:color="000000"/>
              <w:bottom w:val="single" w:sz="4" w:space="0" w:color="000000"/>
              <w:right w:val="single" w:sz="4" w:space="0" w:color="000000"/>
            </w:tcBorders>
          </w:tcPr>
          <w:p w14:paraId="0CD41B7B" w14:textId="77777777" w:rsidR="007B5779" w:rsidRDefault="000C0570">
            <w:pPr>
              <w:jc w:val="center"/>
              <w:rPr>
                <w:rFonts w:hint="eastAsia"/>
              </w:rPr>
            </w:pPr>
            <w:r>
              <w:rPr>
                <w:color w:val="000000"/>
              </w:rPr>
              <w:t>+370 347 69550</w:t>
            </w:r>
          </w:p>
        </w:tc>
      </w:tr>
      <w:tr w:rsidR="007B5779" w14:paraId="18C3A871" w14:textId="77777777">
        <w:tc>
          <w:tcPr>
            <w:tcW w:w="2808" w:type="dxa"/>
            <w:vMerge/>
            <w:tcBorders>
              <w:top w:val="single" w:sz="4" w:space="0" w:color="000000"/>
              <w:left w:val="single" w:sz="4" w:space="0" w:color="000000"/>
              <w:bottom w:val="single" w:sz="4" w:space="0" w:color="000000"/>
              <w:right w:val="single" w:sz="4" w:space="0" w:color="000000"/>
            </w:tcBorders>
          </w:tcPr>
          <w:p w14:paraId="6508D681"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1F19F206" w14:textId="77777777" w:rsidR="007B5779" w:rsidRDefault="000C0570">
            <w:pPr>
              <w:rPr>
                <w:rFonts w:hint="eastAsia"/>
              </w:rPr>
            </w:pPr>
            <w:r>
              <w:t>1.1.8. El. paštas</w:t>
            </w:r>
          </w:p>
        </w:tc>
        <w:tc>
          <w:tcPr>
            <w:tcW w:w="3510" w:type="dxa"/>
            <w:tcBorders>
              <w:top w:val="single" w:sz="4" w:space="0" w:color="000000"/>
              <w:left w:val="single" w:sz="4" w:space="0" w:color="000000"/>
              <w:bottom w:val="single" w:sz="4" w:space="0" w:color="000000"/>
              <w:right w:val="single" w:sz="4" w:space="0" w:color="000000"/>
            </w:tcBorders>
          </w:tcPr>
          <w:p w14:paraId="41669DE1" w14:textId="77777777" w:rsidR="007B5779" w:rsidRDefault="000C0570">
            <w:pPr>
              <w:jc w:val="center"/>
              <w:rPr>
                <w:rFonts w:hint="eastAsia"/>
                <w:lang w:val="en-US"/>
              </w:rPr>
            </w:pPr>
            <w:r>
              <w:rPr>
                <w:lang w:val="en-US"/>
              </w:rPr>
              <w:t>administracija@kedainiai.lt</w:t>
            </w:r>
          </w:p>
        </w:tc>
      </w:tr>
      <w:tr w:rsidR="007B5779" w14:paraId="667519B6" w14:textId="77777777">
        <w:tc>
          <w:tcPr>
            <w:tcW w:w="2808" w:type="dxa"/>
            <w:vMerge/>
            <w:tcBorders>
              <w:top w:val="single" w:sz="4" w:space="0" w:color="000000"/>
              <w:left w:val="single" w:sz="4" w:space="0" w:color="000000"/>
              <w:bottom w:val="single" w:sz="4" w:space="0" w:color="000000"/>
              <w:right w:val="single" w:sz="4" w:space="0" w:color="000000"/>
            </w:tcBorders>
          </w:tcPr>
          <w:p w14:paraId="2521B984"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19D6B4DA" w14:textId="77777777" w:rsidR="007B5779" w:rsidRDefault="000C0570">
            <w:pPr>
              <w:rPr>
                <w:rFonts w:hint="eastAsia"/>
              </w:rPr>
            </w:pPr>
            <w: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1F2B0CA" w14:textId="7484A5AC" w:rsidR="007B5779" w:rsidRDefault="007B5779">
            <w:pPr>
              <w:jc w:val="center"/>
              <w:rPr>
                <w:rFonts w:hint="eastAsia"/>
              </w:rPr>
            </w:pPr>
          </w:p>
        </w:tc>
      </w:tr>
      <w:tr w:rsidR="007B5779" w14:paraId="5A9B72E4" w14:textId="77777777">
        <w:tc>
          <w:tcPr>
            <w:tcW w:w="2808" w:type="dxa"/>
            <w:vMerge/>
            <w:tcBorders>
              <w:top w:val="single" w:sz="4" w:space="0" w:color="000000"/>
              <w:left w:val="single" w:sz="4" w:space="0" w:color="000000"/>
              <w:bottom w:val="single" w:sz="4" w:space="0" w:color="000000"/>
              <w:right w:val="single" w:sz="4" w:space="0" w:color="000000"/>
            </w:tcBorders>
          </w:tcPr>
          <w:p w14:paraId="35683D46"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7B037E51" w14:textId="77777777" w:rsidR="007B5779" w:rsidRDefault="000C0570">
            <w:pPr>
              <w:rPr>
                <w:rFonts w:hint="eastAsia"/>
              </w:rPr>
            </w:pPr>
            <w: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011EC1A" w14:textId="1FD4BD4F" w:rsidR="007B5779" w:rsidRDefault="007B5779">
            <w:pPr>
              <w:jc w:val="center"/>
              <w:rPr>
                <w:rFonts w:hint="eastAsia"/>
              </w:rPr>
            </w:pPr>
          </w:p>
        </w:tc>
      </w:tr>
      <w:tr w:rsidR="007B5779" w14:paraId="10F66A1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8937FAE" w14:textId="77777777" w:rsidR="007B5779" w:rsidRDefault="007B5779">
            <w:pPr>
              <w:rPr>
                <w:rFonts w:hint="eastAsia"/>
                <w:b/>
              </w:rPr>
            </w:pPr>
          </w:p>
          <w:p w14:paraId="6D95EA6F" w14:textId="77777777" w:rsidR="007B5779" w:rsidRDefault="007B5779">
            <w:pPr>
              <w:rPr>
                <w:rFonts w:hint="eastAsia"/>
                <w:b/>
              </w:rPr>
            </w:pPr>
          </w:p>
          <w:p w14:paraId="2B4F9551" w14:textId="77777777" w:rsidR="007B5779" w:rsidRDefault="007B5779">
            <w:pPr>
              <w:rPr>
                <w:rFonts w:hint="eastAsia"/>
                <w:b/>
              </w:rPr>
            </w:pPr>
          </w:p>
          <w:p w14:paraId="27201AF8" w14:textId="77777777" w:rsidR="007B5779" w:rsidRDefault="000C0570">
            <w:pPr>
              <w:rPr>
                <w:rFonts w:hint="eastAsia"/>
              </w:rPr>
            </w:pPr>
            <w:r>
              <w:rPr>
                <w:b/>
              </w:rPr>
              <w:t>1.2. Tiekėjas</w:t>
            </w:r>
          </w:p>
          <w:p w14:paraId="15B76E11" w14:textId="77777777" w:rsidR="007B5779" w:rsidRDefault="007B5779">
            <w:pPr>
              <w:rPr>
                <w:rFonts w:hint="eastAsia"/>
              </w:rPr>
            </w:pPr>
          </w:p>
          <w:p w14:paraId="39065113" w14:textId="77777777" w:rsidR="007B5779" w:rsidRDefault="007B5779">
            <w:pPr>
              <w:rPr>
                <w:rFonts w:hint="eastAsia"/>
                <w:b/>
              </w:rPr>
            </w:pPr>
          </w:p>
        </w:tc>
        <w:tc>
          <w:tcPr>
            <w:tcW w:w="3240" w:type="dxa"/>
            <w:tcBorders>
              <w:top w:val="single" w:sz="4" w:space="0" w:color="000000"/>
              <w:left w:val="single" w:sz="4" w:space="0" w:color="000000"/>
              <w:bottom w:val="single" w:sz="4" w:space="0" w:color="000000"/>
              <w:right w:val="single" w:sz="4" w:space="0" w:color="000000"/>
            </w:tcBorders>
          </w:tcPr>
          <w:p w14:paraId="42612A02" w14:textId="77777777" w:rsidR="007B5779" w:rsidRDefault="000C0570">
            <w:pPr>
              <w:rPr>
                <w:rFonts w:hint="eastAsia"/>
              </w:rPr>
            </w:pPr>
            <w:r>
              <w:t>1.2.1. Pavadinimas</w:t>
            </w:r>
          </w:p>
        </w:tc>
        <w:tc>
          <w:tcPr>
            <w:tcW w:w="3510" w:type="dxa"/>
            <w:tcBorders>
              <w:top w:val="single" w:sz="4" w:space="0" w:color="000000"/>
              <w:left w:val="single" w:sz="4" w:space="0" w:color="000000"/>
              <w:bottom w:val="single" w:sz="4" w:space="0" w:color="000000"/>
              <w:right w:val="single" w:sz="4" w:space="0" w:color="000000"/>
            </w:tcBorders>
          </w:tcPr>
          <w:p w14:paraId="24955BFB" w14:textId="77777777" w:rsidR="007B5779" w:rsidRDefault="007B5779">
            <w:pPr>
              <w:jc w:val="center"/>
              <w:rPr>
                <w:rFonts w:hint="eastAsia"/>
              </w:rPr>
            </w:pPr>
          </w:p>
        </w:tc>
      </w:tr>
      <w:tr w:rsidR="007B5779" w14:paraId="54EA56F6" w14:textId="77777777">
        <w:tc>
          <w:tcPr>
            <w:tcW w:w="2808" w:type="dxa"/>
            <w:vMerge/>
            <w:tcBorders>
              <w:top w:val="single" w:sz="4" w:space="0" w:color="000000"/>
              <w:left w:val="single" w:sz="4" w:space="0" w:color="000000"/>
              <w:bottom w:val="single" w:sz="4" w:space="0" w:color="000000"/>
              <w:right w:val="single" w:sz="4" w:space="0" w:color="000000"/>
            </w:tcBorders>
          </w:tcPr>
          <w:p w14:paraId="58503617"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1837EC5F" w14:textId="77777777" w:rsidR="007B5779" w:rsidRDefault="000C0570">
            <w:pPr>
              <w:rPr>
                <w:rFonts w:hint="eastAsia"/>
              </w:rPr>
            </w:pPr>
            <w: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473AE16" w14:textId="77777777" w:rsidR="007B5779" w:rsidRDefault="007B5779">
            <w:pPr>
              <w:shd w:val="clear" w:color="auto" w:fill="FFFFFF"/>
              <w:jc w:val="center"/>
              <w:rPr>
                <w:rFonts w:hint="eastAsia"/>
              </w:rPr>
            </w:pPr>
          </w:p>
        </w:tc>
      </w:tr>
      <w:tr w:rsidR="007B5779" w14:paraId="6CE54B9B" w14:textId="77777777">
        <w:tc>
          <w:tcPr>
            <w:tcW w:w="2808" w:type="dxa"/>
            <w:vMerge/>
            <w:tcBorders>
              <w:top w:val="single" w:sz="4" w:space="0" w:color="000000"/>
              <w:left w:val="single" w:sz="4" w:space="0" w:color="000000"/>
              <w:bottom w:val="single" w:sz="4" w:space="0" w:color="000000"/>
              <w:right w:val="single" w:sz="4" w:space="0" w:color="000000"/>
            </w:tcBorders>
          </w:tcPr>
          <w:p w14:paraId="3D16F475"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34AD0538" w14:textId="77777777" w:rsidR="007B5779" w:rsidRDefault="000C0570">
            <w:pPr>
              <w:rPr>
                <w:rFonts w:hint="eastAsia"/>
              </w:rPr>
            </w:pPr>
            <w:r>
              <w:t>1.2.3. Adresas</w:t>
            </w:r>
          </w:p>
        </w:tc>
        <w:tc>
          <w:tcPr>
            <w:tcW w:w="3510" w:type="dxa"/>
            <w:tcBorders>
              <w:top w:val="single" w:sz="4" w:space="0" w:color="000000"/>
              <w:left w:val="single" w:sz="4" w:space="0" w:color="000000"/>
              <w:bottom w:val="single" w:sz="4" w:space="0" w:color="000000"/>
              <w:right w:val="single" w:sz="4" w:space="0" w:color="000000"/>
            </w:tcBorders>
          </w:tcPr>
          <w:p w14:paraId="6CAE1194" w14:textId="77777777" w:rsidR="007B5779" w:rsidRDefault="007B5779">
            <w:pPr>
              <w:pStyle w:val="Default"/>
              <w:jc w:val="center"/>
            </w:pPr>
          </w:p>
        </w:tc>
      </w:tr>
      <w:tr w:rsidR="007B5779" w14:paraId="103FEED2" w14:textId="77777777">
        <w:tc>
          <w:tcPr>
            <w:tcW w:w="2808" w:type="dxa"/>
            <w:vMerge/>
            <w:tcBorders>
              <w:top w:val="single" w:sz="4" w:space="0" w:color="000000"/>
              <w:left w:val="single" w:sz="4" w:space="0" w:color="000000"/>
              <w:bottom w:val="single" w:sz="4" w:space="0" w:color="000000"/>
              <w:right w:val="single" w:sz="4" w:space="0" w:color="000000"/>
            </w:tcBorders>
          </w:tcPr>
          <w:p w14:paraId="3392686E"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12BD05D3" w14:textId="77777777" w:rsidR="007B5779" w:rsidRDefault="000C0570">
            <w:pPr>
              <w:rPr>
                <w:rFonts w:hint="eastAsia"/>
              </w:rPr>
            </w:pPr>
            <w: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8953C87" w14:textId="77777777" w:rsidR="007B5779" w:rsidRDefault="007B5779">
            <w:pPr>
              <w:shd w:val="clear" w:color="auto" w:fill="FFFFFF"/>
              <w:jc w:val="center"/>
              <w:rPr>
                <w:rFonts w:ascii="Times New Roman" w:hAnsi="Times New Roman"/>
              </w:rPr>
            </w:pPr>
          </w:p>
        </w:tc>
      </w:tr>
      <w:tr w:rsidR="007B5779" w14:paraId="295EA00B" w14:textId="77777777">
        <w:tc>
          <w:tcPr>
            <w:tcW w:w="2808" w:type="dxa"/>
            <w:vMerge/>
            <w:tcBorders>
              <w:top w:val="single" w:sz="4" w:space="0" w:color="000000"/>
              <w:left w:val="single" w:sz="4" w:space="0" w:color="000000"/>
              <w:bottom w:val="single" w:sz="4" w:space="0" w:color="000000"/>
              <w:right w:val="single" w:sz="4" w:space="0" w:color="000000"/>
            </w:tcBorders>
          </w:tcPr>
          <w:p w14:paraId="7FB9B7CA"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12CCC7DB" w14:textId="77777777" w:rsidR="007B5779" w:rsidRDefault="000C0570">
            <w:pPr>
              <w:rPr>
                <w:rFonts w:hint="eastAsia"/>
              </w:rPr>
            </w:pPr>
            <w: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51BDF9E" w14:textId="77777777" w:rsidR="007B5779" w:rsidRDefault="007B5779">
            <w:pPr>
              <w:jc w:val="center"/>
              <w:rPr>
                <w:rFonts w:ascii="Times New Roman" w:hAnsi="Times New Roman"/>
              </w:rPr>
            </w:pPr>
          </w:p>
        </w:tc>
      </w:tr>
      <w:tr w:rsidR="007B5779" w14:paraId="171685E1" w14:textId="77777777">
        <w:tc>
          <w:tcPr>
            <w:tcW w:w="2808" w:type="dxa"/>
            <w:vMerge/>
            <w:tcBorders>
              <w:top w:val="single" w:sz="4" w:space="0" w:color="000000"/>
              <w:left w:val="single" w:sz="4" w:space="0" w:color="000000"/>
              <w:bottom w:val="single" w:sz="4" w:space="0" w:color="000000"/>
              <w:right w:val="single" w:sz="4" w:space="0" w:color="000000"/>
            </w:tcBorders>
          </w:tcPr>
          <w:p w14:paraId="2E2E9233"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4BAB7DF3" w14:textId="77777777" w:rsidR="007B5779" w:rsidRDefault="000C0570">
            <w:pPr>
              <w:rPr>
                <w:rFonts w:hint="eastAsia"/>
              </w:rPr>
            </w:pPr>
            <w: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D0BC1CD" w14:textId="77777777" w:rsidR="007B5779" w:rsidRDefault="007B5779">
            <w:pPr>
              <w:jc w:val="center"/>
              <w:rPr>
                <w:rFonts w:ascii="Times New Roman" w:hAnsi="Times New Roman"/>
              </w:rPr>
            </w:pPr>
          </w:p>
        </w:tc>
      </w:tr>
      <w:tr w:rsidR="007B5779" w14:paraId="5AF163F4" w14:textId="77777777">
        <w:tc>
          <w:tcPr>
            <w:tcW w:w="2808" w:type="dxa"/>
            <w:vMerge/>
            <w:tcBorders>
              <w:top w:val="single" w:sz="4" w:space="0" w:color="000000"/>
              <w:left w:val="single" w:sz="4" w:space="0" w:color="000000"/>
              <w:bottom w:val="single" w:sz="4" w:space="0" w:color="000000"/>
              <w:right w:val="single" w:sz="4" w:space="0" w:color="000000"/>
            </w:tcBorders>
          </w:tcPr>
          <w:p w14:paraId="561AC940"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5CA78526" w14:textId="77777777" w:rsidR="007B5779" w:rsidRDefault="000C0570">
            <w:pPr>
              <w:rPr>
                <w:rFonts w:hint="eastAsia"/>
              </w:rPr>
            </w:pPr>
            <w:r>
              <w:t>1.2.7. Telefonas</w:t>
            </w:r>
          </w:p>
        </w:tc>
        <w:tc>
          <w:tcPr>
            <w:tcW w:w="3510" w:type="dxa"/>
            <w:tcBorders>
              <w:top w:val="single" w:sz="4" w:space="0" w:color="000000"/>
              <w:left w:val="single" w:sz="4" w:space="0" w:color="000000"/>
              <w:bottom w:val="single" w:sz="4" w:space="0" w:color="000000"/>
              <w:right w:val="single" w:sz="4" w:space="0" w:color="000000"/>
            </w:tcBorders>
          </w:tcPr>
          <w:p w14:paraId="21ABE809" w14:textId="77777777" w:rsidR="007B5779" w:rsidRDefault="007B5779">
            <w:pPr>
              <w:jc w:val="center"/>
              <w:rPr>
                <w:rFonts w:ascii="Times New Roman" w:hAnsi="Times New Roman"/>
              </w:rPr>
            </w:pPr>
          </w:p>
        </w:tc>
      </w:tr>
      <w:tr w:rsidR="007B5779" w14:paraId="195E1F8A" w14:textId="77777777">
        <w:tc>
          <w:tcPr>
            <w:tcW w:w="2808" w:type="dxa"/>
            <w:vMerge/>
            <w:tcBorders>
              <w:top w:val="single" w:sz="4" w:space="0" w:color="000000"/>
              <w:left w:val="single" w:sz="4" w:space="0" w:color="000000"/>
              <w:bottom w:val="single" w:sz="4" w:space="0" w:color="000000"/>
              <w:right w:val="single" w:sz="4" w:space="0" w:color="000000"/>
            </w:tcBorders>
          </w:tcPr>
          <w:p w14:paraId="79947ACD"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503811A5" w14:textId="77777777" w:rsidR="007B5779" w:rsidRDefault="000C0570">
            <w:pPr>
              <w:rPr>
                <w:rFonts w:hint="eastAsia"/>
              </w:rPr>
            </w:pPr>
            <w:r>
              <w:t>1.2.8. El. paštas</w:t>
            </w:r>
          </w:p>
        </w:tc>
        <w:tc>
          <w:tcPr>
            <w:tcW w:w="3510" w:type="dxa"/>
            <w:tcBorders>
              <w:top w:val="single" w:sz="4" w:space="0" w:color="000000"/>
              <w:left w:val="single" w:sz="4" w:space="0" w:color="000000"/>
              <w:bottom w:val="single" w:sz="4" w:space="0" w:color="000000"/>
              <w:right w:val="single" w:sz="4" w:space="0" w:color="000000"/>
            </w:tcBorders>
          </w:tcPr>
          <w:p w14:paraId="1209B47F" w14:textId="77777777" w:rsidR="007B5779" w:rsidRDefault="007B5779">
            <w:pPr>
              <w:jc w:val="center"/>
              <w:rPr>
                <w:rFonts w:ascii="Times New Roman" w:hAnsi="Times New Roman"/>
              </w:rPr>
            </w:pPr>
          </w:p>
        </w:tc>
      </w:tr>
      <w:tr w:rsidR="007B5779" w14:paraId="28637195" w14:textId="77777777">
        <w:tc>
          <w:tcPr>
            <w:tcW w:w="2808" w:type="dxa"/>
            <w:vMerge/>
            <w:tcBorders>
              <w:top w:val="single" w:sz="4" w:space="0" w:color="000000"/>
              <w:left w:val="single" w:sz="4" w:space="0" w:color="000000"/>
              <w:bottom w:val="single" w:sz="4" w:space="0" w:color="000000"/>
              <w:right w:val="single" w:sz="4" w:space="0" w:color="000000"/>
            </w:tcBorders>
          </w:tcPr>
          <w:p w14:paraId="4AECBBD6"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76EEDE40" w14:textId="77777777" w:rsidR="007B5779" w:rsidRDefault="000C0570">
            <w:pPr>
              <w:rPr>
                <w:rFonts w:hint="eastAsia"/>
              </w:rPr>
            </w:pPr>
            <w: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4D13177" w14:textId="77777777" w:rsidR="007B5779" w:rsidRDefault="007B5779">
            <w:pPr>
              <w:jc w:val="center"/>
              <w:rPr>
                <w:rFonts w:ascii="Times New Roman" w:hAnsi="Times New Roman"/>
                <w:lang w:val="en-US"/>
              </w:rPr>
            </w:pPr>
          </w:p>
        </w:tc>
      </w:tr>
      <w:tr w:rsidR="007B5779" w14:paraId="3BC20FBC" w14:textId="77777777">
        <w:trPr>
          <w:trHeight w:val="321"/>
        </w:trPr>
        <w:tc>
          <w:tcPr>
            <w:tcW w:w="2808" w:type="dxa"/>
            <w:vMerge/>
            <w:tcBorders>
              <w:top w:val="single" w:sz="4" w:space="0" w:color="000000"/>
              <w:left w:val="single" w:sz="4" w:space="0" w:color="000000"/>
              <w:bottom w:val="single" w:sz="4" w:space="0" w:color="000000"/>
              <w:right w:val="single" w:sz="4" w:space="0" w:color="000000"/>
            </w:tcBorders>
          </w:tcPr>
          <w:p w14:paraId="0A092252" w14:textId="77777777" w:rsidR="007B5779" w:rsidRDefault="007B5779">
            <w:pPr>
              <w:rPr>
                <w:rFonts w:hint="eastAsia"/>
              </w:rPr>
            </w:pPr>
          </w:p>
        </w:tc>
        <w:tc>
          <w:tcPr>
            <w:tcW w:w="3240" w:type="dxa"/>
            <w:tcBorders>
              <w:top w:val="single" w:sz="4" w:space="0" w:color="000000"/>
              <w:left w:val="single" w:sz="4" w:space="0" w:color="000000"/>
              <w:bottom w:val="single" w:sz="4" w:space="0" w:color="000000"/>
              <w:right w:val="single" w:sz="4" w:space="0" w:color="000000"/>
            </w:tcBorders>
          </w:tcPr>
          <w:p w14:paraId="1B765851" w14:textId="77777777" w:rsidR="007B5779" w:rsidRDefault="000C0570">
            <w:pPr>
              <w:rPr>
                <w:rFonts w:hint="eastAsia"/>
              </w:rPr>
            </w:pPr>
            <w: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626DB91" w14:textId="77777777" w:rsidR="007B5779" w:rsidRDefault="007B5779">
            <w:pPr>
              <w:jc w:val="center"/>
              <w:rPr>
                <w:rFonts w:ascii="Times New Roman" w:hAnsi="Times New Roman"/>
              </w:rPr>
            </w:pPr>
          </w:p>
        </w:tc>
      </w:tr>
    </w:tbl>
    <w:p w14:paraId="1EE272C5" w14:textId="77777777" w:rsidR="007B5779" w:rsidRDefault="007B5779">
      <w:pPr>
        <w:jc w:val="both"/>
        <w:rPr>
          <w:rFonts w:hint="eastAsia"/>
        </w:rPr>
      </w:pPr>
    </w:p>
    <w:tbl>
      <w:tblPr>
        <w:tblW w:w="9535" w:type="dxa"/>
        <w:tblLayout w:type="fixed"/>
        <w:tblLook w:val="0000" w:firstRow="0" w:lastRow="0" w:firstColumn="0" w:lastColumn="0" w:noHBand="0" w:noVBand="0"/>
      </w:tblPr>
      <w:tblGrid>
        <w:gridCol w:w="3058"/>
        <w:gridCol w:w="38"/>
        <w:gridCol w:w="2130"/>
        <w:gridCol w:w="4309"/>
      </w:tblGrid>
      <w:tr w:rsidR="007B5779" w14:paraId="3BD057A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059B060" w14:textId="77777777" w:rsidR="007B5779" w:rsidRDefault="000C0570">
            <w:pPr>
              <w:jc w:val="center"/>
              <w:rPr>
                <w:rFonts w:hint="eastAsia"/>
              </w:rPr>
            </w:pPr>
            <w:r>
              <w:rPr>
                <w:b/>
              </w:rPr>
              <w:t>2. ATSAKINGI ASMENYS</w:t>
            </w:r>
          </w:p>
        </w:tc>
      </w:tr>
      <w:tr w:rsidR="007B5779" w14:paraId="06317FD1"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2BF500C" w14:textId="77777777" w:rsidR="007B5779" w:rsidRDefault="000C0570">
            <w:pPr>
              <w:rPr>
                <w:rFonts w:hint="eastAsia"/>
              </w:rPr>
            </w:pPr>
            <w:r>
              <w:rPr>
                <w:b/>
              </w:rPr>
              <w:t>2.1. Pirkėjo kontaktiniai asmenys, atsakingi už Sutarties vykdymą, Paslaugų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14:paraId="27A87F89" w14:textId="3F6F430F" w:rsidR="007B5779" w:rsidRDefault="007B5779">
            <w:pPr>
              <w:rPr>
                <w:rFonts w:hint="eastAsia"/>
              </w:rPr>
            </w:pPr>
          </w:p>
        </w:tc>
      </w:tr>
      <w:tr w:rsidR="007B5779" w14:paraId="6E3EA5AB"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4012E9F" w14:textId="77777777" w:rsidR="007B5779" w:rsidRDefault="000C0570">
            <w:pPr>
              <w:rPr>
                <w:rFonts w:hint="eastAsia"/>
              </w:rPr>
            </w:pPr>
            <w:r>
              <w:rPr>
                <w:b/>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14:paraId="2C665E5B" w14:textId="77777777" w:rsidR="007B5779" w:rsidRDefault="007B5779">
            <w:pPr>
              <w:rPr>
                <w:rFonts w:hint="eastAsia"/>
              </w:rPr>
            </w:pPr>
          </w:p>
        </w:tc>
      </w:tr>
      <w:tr w:rsidR="007B5779" w14:paraId="1B0D8F7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4667E70" w14:textId="77777777" w:rsidR="007B5779" w:rsidRDefault="000C0570">
            <w:pPr>
              <w:jc w:val="center"/>
              <w:rPr>
                <w:rFonts w:hint="eastAsia"/>
              </w:rPr>
            </w:pPr>
            <w:r>
              <w:rPr>
                <w:b/>
              </w:rPr>
              <w:t>3. SUTARTIES DALYKAS</w:t>
            </w:r>
          </w:p>
        </w:tc>
      </w:tr>
      <w:tr w:rsidR="007B5779" w14:paraId="73A811B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246918A" w14:textId="77777777" w:rsidR="007B5779" w:rsidRDefault="000C0570">
            <w:pPr>
              <w:rPr>
                <w:rFonts w:hint="eastAsia"/>
              </w:rPr>
            </w:pPr>
            <w:r>
              <w:rPr>
                <w:b/>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14:paraId="184A40E3" w14:textId="17A4DD96" w:rsidR="007B5779" w:rsidRDefault="0017057B">
            <w:pPr>
              <w:rPr>
                <w:rFonts w:hint="eastAsia"/>
              </w:rPr>
            </w:pPr>
            <w:r>
              <w:t xml:space="preserve">Tiekėjas įsipareigoja Sutartyje numatytomis sąlygomis </w:t>
            </w:r>
            <w:r w:rsidR="001D26CC">
              <w:t>sutei</w:t>
            </w:r>
            <w:r w:rsidR="00031AE7">
              <w:t>kti</w:t>
            </w:r>
            <w:r>
              <w:t xml:space="preserve"> </w:t>
            </w:r>
            <w:r w:rsidRPr="004B5EDB">
              <w:t xml:space="preserve">Pirkėjui </w:t>
            </w:r>
            <w:bookmarkStart w:id="0" w:name="_Hlk216344365"/>
            <w:r w:rsidR="001D26CC">
              <w:t>K</w:t>
            </w:r>
            <w:r w:rsidR="001D26CC" w:rsidRPr="00006478">
              <w:t>ėdainių rajono</w:t>
            </w:r>
            <w:r w:rsidR="001D26CC">
              <w:t xml:space="preserve"> </w:t>
            </w:r>
            <w:r w:rsidR="001D26CC" w:rsidRPr="00006478">
              <w:t>strategini</w:t>
            </w:r>
            <w:r w:rsidR="001D26CC">
              <w:t>o</w:t>
            </w:r>
            <w:r w:rsidR="001D26CC" w:rsidRPr="00006478">
              <w:t xml:space="preserve"> plėtros plan</w:t>
            </w:r>
            <w:r w:rsidR="001D26CC">
              <w:t>o</w:t>
            </w:r>
            <w:r w:rsidR="001D26CC" w:rsidRPr="00006478">
              <w:t xml:space="preserve"> iki 2030 metų</w:t>
            </w:r>
            <w:r w:rsidR="001D26CC">
              <w:t xml:space="preserve"> </w:t>
            </w:r>
            <w:bookmarkEnd w:id="0"/>
            <w:r w:rsidR="001D26CC">
              <w:t>(toliau – KRSPP)</w:t>
            </w:r>
            <w:r w:rsidR="001D26CC" w:rsidRPr="00006478">
              <w:t xml:space="preserve"> </w:t>
            </w:r>
            <w:r w:rsidR="00031AE7">
              <w:rPr>
                <w:rFonts w:ascii="Times New Roman" w:hAnsi="Times New Roman" w:cs="Times New Roman"/>
              </w:rPr>
              <w:t>koregavimo</w:t>
            </w:r>
            <w:r>
              <w:rPr>
                <w:rFonts w:ascii="Times New Roman" w:hAnsi="Times New Roman" w:cs="Times New Roman"/>
              </w:rPr>
              <w:t xml:space="preserve"> paslaugą.</w:t>
            </w:r>
            <w:r w:rsidRPr="00CC1194">
              <w:rPr>
                <w:rFonts w:ascii="Times New Roman" w:hAnsi="Times New Roman" w:cs="Times New Roman"/>
              </w:rPr>
              <w:t xml:space="preserve"> </w:t>
            </w:r>
            <w:r w:rsidR="003A191B">
              <w:rPr>
                <w:color w:val="000000"/>
              </w:rPr>
              <w:t xml:space="preserve">Išsamus Paslaugų aprašymas ir kiti reikalavimai tiekiamoms Paslaugoms nustatyti Sutarties priede Nr. </w:t>
            </w:r>
            <w:r w:rsidR="003A191B">
              <w:t>1 „Techninė specifikacija“</w:t>
            </w:r>
            <w:r w:rsidR="003A191B">
              <w:rPr>
                <w:color w:val="000000"/>
              </w:rPr>
              <w:t xml:space="preserve"> ir Sutarties priede Nr. 2 „Pasiūlymas“.</w:t>
            </w:r>
          </w:p>
        </w:tc>
      </w:tr>
      <w:tr w:rsidR="007B5779" w14:paraId="685DE0CC"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1BC7DBD" w14:textId="77777777" w:rsidR="007B5779" w:rsidRDefault="000C0570">
            <w:pPr>
              <w:rPr>
                <w:rFonts w:hint="eastAsia"/>
              </w:rPr>
            </w:pPr>
            <w:r>
              <w:rPr>
                <w:b/>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14:paraId="073070A3" w14:textId="5D5354BB" w:rsidR="007B5779" w:rsidRDefault="0017057B">
            <w:pPr>
              <w:rPr>
                <w:rFonts w:hint="eastAsia"/>
              </w:rPr>
            </w:pPr>
            <w:r>
              <w:rPr>
                <w:rFonts w:ascii="Times New Roman" w:hAnsi="Times New Roman" w:cs="Times New Roman"/>
              </w:rPr>
              <w:t>K</w:t>
            </w:r>
            <w:r w:rsidRPr="0017057B">
              <w:rPr>
                <w:rFonts w:ascii="Times New Roman" w:hAnsi="Times New Roman" w:cs="Times New Roman"/>
              </w:rPr>
              <w:t xml:space="preserve">ėdainių rajono strateginio plėtros plano iki 2030 metų </w:t>
            </w:r>
            <w:r w:rsidR="00726432">
              <w:rPr>
                <w:rFonts w:ascii="Times New Roman" w:hAnsi="Times New Roman" w:cs="Times New Roman"/>
              </w:rPr>
              <w:t>koregavimo</w:t>
            </w:r>
            <w:r w:rsidRPr="0017057B">
              <w:rPr>
                <w:rFonts w:ascii="Times New Roman" w:hAnsi="Times New Roman" w:cs="Times New Roman"/>
              </w:rPr>
              <w:t xml:space="preserve"> </w:t>
            </w:r>
            <w:r w:rsidR="00DA700C" w:rsidRPr="004B5EDB">
              <w:t>paslaug</w:t>
            </w:r>
            <w:r w:rsidR="008661D1">
              <w:t>a</w:t>
            </w:r>
          </w:p>
        </w:tc>
      </w:tr>
      <w:tr w:rsidR="007B5779" w14:paraId="78A855C0"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485EC2A" w14:textId="77777777" w:rsidR="007B5779" w:rsidRDefault="000C0570">
            <w:pPr>
              <w:rPr>
                <w:rFonts w:hint="eastAsia"/>
              </w:rPr>
            </w:pPr>
            <w:r>
              <w:rPr>
                <w:b/>
              </w:rPr>
              <w:t xml:space="preserve">3.3. Informacija apie Europos Sąjungos lėšomis </w:t>
            </w:r>
            <w:r>
              <w:rPr>
                <w:b/>
              </w:rPr>
              <w:lastRenderedPageBreak/>
              <w:t>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14:paraId="50C20357" w14:textId="77777777" w:rsidR="007B5779" w:rsidRDefault="000C0570">
            <w:pPr>
              <w:rPr>
                <w:rFonts w:hint="eastAsia"/>
              </w:rPr>
            </w:pPr>
            <w:r>
              <w:lastRenderedPageBreak/>
              <w:t>Netaikoma</w:t>
            </w:r>
          </w:p>
          <w:p w14:paraId="3E06F2A7" w14:textId="77777777" w:rsidR="007B5779" w:rsidRDefault="007B5779">
            <w:pPr>
              <w:rPr>
                <w:rFonts w:hint="eastAsia"/>
              </w:rPr>
            </w:pPr>
          </w:p>
          <w:p w14:paraId="2B97C68A" w14:textId="77777777" w:rsidR="007B5779" w:rsidRDefault="007B5779">
            <w:pPr>
              <w:rPr>
                <w:rFonts w:hint="eastAsia"/>
              </w:rPr>
            </w:pPr>
          </w:p>
        </w:tc>
      </w:tr>
      <w:tr w:rsidR="007B5779" w14:paraId="18B3256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CEE9ABD" w14:textId="77777777" w:rsidR="007B5779" w:rsidRDefault="000C0570">
            <w:pPr>
              <w:jc w:val="center"/>
              <w:rPr>
                <w:rFonts w:hint="eastAsia"/>
              </w:rPr>
            </w:pPr>
            <w:r>
              <w:rPr>
                <w:b/>
              </w:rPr>
              <w:t xml:space="preserve">4. PASLAUGŲ SUTEIKIMO TERMINAI IR PASLAUGŲ PERDAVIMO </w:t>
            </w:r>
            <w:r>
              <w:rPr>
                <w:color w:val="000000"/>
              </w:rPr>
              <w:t>–</w:t>
            </w:r>
            <w:r>
              <w:rPr>
                <w:b/>
              </w:rPr>
              <w:t xml:space="preserve"> PRIĖMIMO TVARKA</w:t>
            </w:r>
          </w:p>
        </w:tc>
      </w:tr>
      <w:tr w:rsidR="007B5779" w14:paraId="02B410A6"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BAE5A5A" w14:textId="77777777" w:rsidR="007B5779" w:rsidRDefault="000C0570">
            <w:pPr>
              <w:rPr>
                <w:rFonts w:hint="eastAsia"/>
              </w:rPr>
            </w:pPr>
            <w:r>
              <w:rPr>
                <w:b/>
                <w:color w:val="000000"/>
              </w:rPr>
              <w:t>4.1. Paslaugų suteikimo terminas, kai 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14:paraId="5ACCED2F" w14:textId="6D21B066" w:rsidR="007B5779" w:rsidRDefault="000C0570">
            <w:pPr>
              <w:rPr>
                <w:rFonts w:hint="eastAsia"/>
              </w:rPr>
            </w:pPr>
            <w:r>
              <w:rPr>
                <w:color w:val="000000"/>
              </w:rPr>
              <w:t xml:space="preserve">Tiekėjas Paslaugas  įsipareigoja teikti  nuo Sutarties įsigaliojimo dienos </w:t>
            </w:r>
            <w:r w:rsidR="001F776A">
              <w:rPr>
                <w:color w:val="000000"/>
              </w:rPr>
              <w:t>9</w:t>
            </w:r>
            <w:r>
              <w:rPr>
                <w:color w:val="000000"/>
              </w:rPr>
              <w:t xml:space="preserve"> mėnesius.</w:t>
            </w:r>
          </w:p>
        </w:tc>
      </w:tr>
      <w:tr w:rsidR="007B5779" w14:paraId="5F348B4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EF6B59" w14:textId="77777777" w:rsidR="007B5779" w:rsidRDefault="000C0570">
            <w:pPr>
              <w:rPr>
                <w:rFonts w:hint="eastAsia"/>
              </w:rPr>
            </w:pPr>
            <w:r>
              <w:rPr>
                <w:b/>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0BF61446" w14:textId="77777777" w:rsidR="007B5779" w:rsidRDefault="000C0570">
            <w:pPr>
              <w:jc w:val="both"/>
              <w:rPr>
                <w:rFonts w:hint="eastAsia"/>
              </w:rPr>
            </w:pPr>
            <w:r>
              <w:t>Netaikoma</w:t>
            </w:r>
          </w:p>
          <w:p w14:paraId="7A746ADD" w14:textId="77777777" w:rsidR="007B5779" w:rsidRDefault="007B5779">
            <w:pPr>
              <w:jc w:val="both"/>
              <w:rPr>
                <w:rFonts w:hint="eastAsia"/>
              </w:rPr>
            </w:pPr>
          </w:p>
        </w:tc>
      </w:tr>
      <w:tr w:rsidR="007B5779" w14:paraId="39354A11"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DD031AE" w14:textId="77777777" w:rsidR="007B5779" w:rsidRDefault="000C0570">
            <w:pPr>
              <w:rPr>
                <w:rFonts w:hint="eastAsia"/>
              </w:rPr>
            </w:pPr>
            <w:r>
              <w:rPr>
                <w:b/>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370EC8F6" w14:textId="77777777" w:rsidR="007B5779" w:rsidRDefault="000C0570">
            <w:pPr>
              <w:rPr>
                <w:rFonts w:hint="eastAsia"/>
              </w:rPr>
            </w:pPr>
            <w:r>
              <w:t>Netaikoma</w:t>
            </w:r>
          </w:p>
          <w:p w14:paraId="4D405CCF" w14:textId="77777777" w:rsidR="007B5779" w:rsidRDefault="007B5779">
            <w:pPr>
              <w:rPr>
                <w:rFonts w:hint="eastAsia"/>
              </w:rPr>
            </w:pPr>
          </w:p>
        </w:tc>
      </w:tr>
      <w:tr w:rsidR="007B5779" w14:paraId="461CA811" w14:textId="77777777">
        <w:trPr>
          <w:trHeight w:val="860"/>
        </w:trPr>
        <w:tc>
          <w:tcPr>
            <w:tcW w:w="3095" w:type="dxa"/>
            <w:gridSpan w:val="2"/>
            <w:tcBorders>
              <w:top w:val="single" w:sz="4" w:space="0" w:color="000000"/>
              <w:left w:val="single" w:sz="4" w:space="0" w:color="000000"/>
              <w:bottom w:val="single" w:sz="4" w:space="0" w:color="000000"/>
              <w:right w:val="single" w:sz="4" w:space="0" w:color="000000"/>
            </w:tcBorders>
          </w:tcPr>
          <w:p w14:paraId="4C6731FC" w14:textId="77777777" w:rsidR="007B5779" w:rsidRDefault="000C0570">
            <w:pPr>
              <w:rPr>
                <w:rFonts w:hint="eastAsia"/>
              </w:rPr>
            </w:pPr>
            <w:r>
              <w:rPr>
                <w:b/>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14:paraId="2DF57926" w14:textId="77777777" w:rsidR="007B5779" w:rsidRDefault="000C0570">
            <w:pPr>
              <w:rPr>
                <w:rFonts w:hint="eastAsia"/>
              </w:rPr>
            </w:pPr>
            <w:r>
              <w:t>Netaikoma</w:t>
            </w:r>
          </w:p>
          <w:p w14:paraId="3D357029" w14:textId="77777777" w:rsidR="007B5779" w:rsidRDefault="007B5779">
            <w:pPr>
              <w:rPr>
                <w:rFonts w:hint="eastAsia"/>
              </w:rPr>
            </w:pPr>
          </w:p>
        </w:tc>
      </w:tr>
      <w:tr w:rsidR="007B5779" w14:paraId="4CABA33A"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4685F7A" w14:textId="77777777" w:rsidR="007B5779" w:rsidRDefault="000C0570">
            <w:pPr>
              <w:rPr>
                <w:rFonts w:hint="eastAsia"/>
              </w:rPr>
            </w:pPr>
            <w:r>
              <w:rPr>
                <w:b/>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14:paraId="4323BA37" w14:textId="0D4F535B" w:rsidR="007B5779" w:rsidRPr="00C52243" w:rsidRDefault="000C0570">
            <w:pPr>
              <w:rPr>
                <w:rFonts w:hint="eastAsia"/>
              </w:rPr>
            </w:pPr>
            <w:r w:rsidRPr="00C52243">
              <w:t xml:space="preserve">Turi būti pateikiami šie dokumentai: </w:t>
            </w:r>
            <w:r w:rsidR="00C52243" w:rsidRPr="00C52243">
              <w:t>suteikus Paslaugas, pateikiama</w:t>
            </w:r>
            <w:r w:rsidR="00C304B9">
              <w:t xml:space="preserve">s pakoreguotas </w:t>
            </w:r>
            <w:r w:rsidR="00C304B9">
              <w:rPr>
                <w:rFonts w:ascii="Times New Roman" w:hAnsi="Times New Roman" w:cs="Times New Roman"/>
              </w:rPr>
              <w:t>K</w:t>
            </w:r>
            <w:r w:rsidR="00C304B9" w:rsidRPr="0017057B">
              <w:rPr>
                <w:rFonts w:ascii="Times New Roman" w:hAnsi="Times New Roman" w:cs="Times New Roman"/>
              </w:rPr>
              <w:t>ėdainių rajono strategini</w:t>
            </w:r>
            <w:r w:rsidR="001D26CC">
              <w:rPr>
                <w:rFonts w:ascii="Times New Roman" w:hAnsi="Times New Roman" w:cs="Times New Roman"/>
              </w:rPr>
              <w:t>s</w:t>
            </w:r>
            <w:r w:rsidR="00C304B9" w:rsidRPr="0017057B">
              <w:rPr>
                <w:rFonts w:ascii="Times New Roman" w:hAnsi="Times New Roman" w:cs="Times New Roman"/>
              </w:rPr>
              <w:t xml:space="preserve"> plėtros plan</w:t>
            </w:r>
            <w:r w:rsidR="00C304B9">
              <w:rPr>
                <w:rFonts w:ascii="Times New Roman" w:hAnsi="Times New Roman" w:cs="Times New Roman"/>
              </w:rPr>
              <w:t>as</w:t>
            </w:r>
            <w:r w:rsidR="00C304B9" w:rsidRPr="0017057B">
              <w:rPr>
                <w:rFonts w:ascii="Times New Roman" w:hAnsi="Times New Roman" w:cs="Times New Roman"/>
              </w:rPr>
              <w:t xml:space="preserve"> iki 2030 metų</w:t>
            </w:r>
            <w:r w:rsidR="00C304B9">
              <w:rPr>
                <w:rFonts w:ascii="Times New Roman" w:hAnsi="Times New Roman" w:cs="Times New Roman"/>
              </w:rPr>
              <w:t>,</w:t>
            </w:r>
            <w:r w:rsidR="00C52243" w:rsidRPr="00C52243">
              <w:t xml:space="preserve"> Sąskaita</w:t>
            </w:r>
            <w:r w:rsidR="00031AE7">
              <w:t xml:space="preserve"> ir paslaugų priėmimo-perdavimo aktas</w:t>
            </w:r>
            <w:r w:rsidR="00C52243" w:rsidRPr="00C52243">
              <w:t>. Tiekėjui nepateikus nurodytų dokumentų, laikoma, kad Paslaugos neatitinka Sutartyje nustatytų reikalavimų.</w:t>
            </w:r>
          </w:p>
        </w:tc>
      </w:tr>
      <w:tr w:rsidR="007B5779" w14:paraId="2A76866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FA1BA57" w14:textId="77777777" w:rsidR="007B5779" w:rsidRDefault="000C0570">
            <w:pPr>
              <w:jc w:val="center"/>
              <w:rPr>
                <w:rFonts w:hint="eastAsia"/>
              </w:rPr>
            </w:pPr>
            <w:r>
              <w:rPr>
                <w:b/>
              </w:rPr>
              <w:t>5. SUTARTIES KAINA IR ATSISKAITYMO TVARKA</w:t>
            </w:r>
          </w:p>
        </w:tc>
      </w:tr>
      <w:tr w:rsidR="007B5779" w14:paraId="32D9CE8B"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00E0AEF" w14:textId="77777777" w:rsidR="007B5779" w:rsidRDefault="000C0570">
            <w:pPr>
              <w:rPr>
                <w:rFonts w:hint="eastAsia"/>
              </w:rPr>
            </w:pPr>
            <w:r>
              <w:rPr>
                <w:b/>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14:paraId="55C6488B" w14:textId="77777777" w:rsidR="007B5779" w:rsidRDefault="000C0570">
            <w:pPr>
              <w:rPr>
                <w:rFonts w:hint="eastAsia"/>
              </w:rPr>
            </w:pPr>
            <w:r>
              <w:rPr>
                <w:color w:val="000000"/>
              </w:rPr>
              <w:t>Fiksuotos kainos kainodara</w:t>
            </w:r>
          </w:p>
        </w:tc>
      </w:tr>
      <w:tr w:rsidR="007B5779" w14:paraId="7842C6C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8D5805D" w14:textId="77777777" w:rsidR="007B5779" w:rsidRDefault="000C0570">
            <w:pPr>
              <w:rPr>
                <w:rFonts w:hint="eastAsia"/>
              </w:rPr>
            </w:pPr>
            <w:r>
              <w:rPr>
                <w:b/>
              </w:rPr>
              <w:t xml:space="preserve">5.2. Pradinės Sutarties vertė ir Sutarties kaina, kai taikoma </w:t>
            </w:r>
            <w:r>
              <w:rPr>
                <w:b/>
                <w:u w:val="single"/>
              </w:rPr>
              <w:t>fiksuotos kainos</w:t>
            </w:r>
            <w:r>
              <w:rPr>
                <w:b/>
              </w:rPr>
              <w:t xml:space="preserve"> kainodara</w:t>
            </w:r>
          </w:p>
          <w:p w14:paraId="61AA4FC4" w14:textId="77777777" w:rsidR="007B5779" w:rsidRDefault="007B5779">
            <w:pPr>
              <w:rPr>
                <w:rFonts w:hint="eastAsia"/>
                <w:b/>
              </w:rPr>
            </w:pPr>
          </w:p>
          <w:p w14:paraId="5DC30631" w14:textId="77777777" w:rsidR="007B5779" w:rsidRDefault="007B5779">
            <w:pPr>
              <w:rPr>
                <w:rFonts w:hint="eastAsia"/>
                <w:b/>
              </w:rPr>
            </w:pPr>
          </w:p>
          <w:p w14:paraId="1DD16689" w14:textId="77777777" w:rsidR="007B5779" w:rsidRDefault="007B5779">
            <w:pPr>
              <w:rPr>
                <w:rFonts w:hint="eastAsia"/>
                <w:b/>
              </w:rPr>
            </w:pPr>
          </w:p>
          <w:p w14:paraId="05575C5B" w14:textId="77777777" w:rsidR="007B5779" w:rsidRDefault="007B5779">
            <w:pPr>
              <w:jc w:val="both"/>
              <w:rPr>
                <w:rFonts w:hint="eastAsia"/>
              </w:rPr>
            </w:pPr>
          </w:p>
          <w:p w14:paraId="037EC696" w14:textId="77777777" w:rsidR="007B5779" w:rsidRDefault="007B5779">
            <w:pPr>
              <w:rPr>
                <w:rFonts w:hint="eastAsia"/>
                <w:b/>
              </w:rPr>
            </w:pPr>
          </w:p>
        </w:tc>
        <w:tc>
          <w:tcPr>
            <w:tcW w:w="6439" w:type="dxa"/>
            <w:gridSpan w:val="2"/>
            <w:tcBorders>
              <w:top w:val="single" w:sz="4" w:space="0" w:color="000000"/>
              <w:left w:val="single" w:sz="4" w:space="0" w:color="000000"/>
              <w:bottom w:val="single" w:sz="4" w:space="0" w:color="000000"/>
              <w:right w:val="single" w:sz="4" w:space="0" w:color="000000"/>
            </w:tcBorders>
          </w:tcPr>
          <w:p w14:paraId="31950C75" w14:textId="77777777" w:rsidR="007B5779" w:rsidRDefault="000C0570">
            <w:pPr>
              <w:rPr>
                <w:rFonts w:hint="eastAsia"/>
              </w:rPr>
            </w:pPr>
            <w:r>
              <w:t xml:space="preserve">Pradinės Sutarties vertė yra </w:t>
            </w:r>
            <w:r w:rsidR="00DA700C">
              <w:t xml:space="preserve">     </w:t>
            </w:r>
            <w:r>
              <w:t xml:space="preserve"> Eur (</w:t>
            </w:r>
            <w:r w:rsidR="00DA700C">
              <w:t xml:space="preserve">    </w:t>
            </w:r>
            <w:r>
              <w:t xml:space="preserve"> eurų </w:t>
            </w:r>
            <w:r w:rsidR="00DA700C">
              <w:t xml:space="preserve">   </w:t>
            </w:r>
            <w:r>
              <w:t xml:space="preserve"> ct) be PVM.</w:t>
            </w:r>
          </w:p>
          <w:p w14:paraId="3E0BC589" w14:textId="77777777" w:rsidR="007B5779" w:rsidRDefault="000C0570">
            <w:pPr>
              <w:rPr>
                <w:rFonts w:hint="eastAsia"/>
              </w:rPr>
            </w:pPr>
            <w:r>
              <w:t xml:space="preserve">PVM sudaro </w:t>
            </w:r>
            <w:r w:rsidR="00DA700C">
              <w:t xml:space="preserve">    </w:t>
            </w:r>
            <w:r>
              <w:t>Eur (</w:t>
            </w:r>
            <w:r w:rsidR="00DA700C">
              <w:t xml:space="preserve">    </w:t>
            </w:r>
            <w:r>
              <w:t xml:space="preserve">eurų </w:t>
            </w:r>
            <w:r w:rsidR="00DA700C">
              <w:t xml:space="preserve">   </w:t>
            </w:r>
            <w:r>
              <w:t xml:space="preserve"> ct).</w:t>
            </w:r>
          </w:p>
          <w:p w14:paraId="64A5FB39" w14:textId="77777777" w:rsidR="007B5779" w:rsidRDefault="000C0570">
            <w:pPr>
              <w:rPr>
                <w:rFonts w:hint="eastAsia"/>
              </w:rPr>
            </w:pPr>
            <w:r>
              <w:t xml:space="preserve">Sutarties kaina yra </w:t>
            </w:r>
            <w:r w:rsidR="00DA700C">
              <w:t xml:space="preserve">    </w:t>
            </w:r>
            <w:r>
              <w:t xml:space="preserve"> Eur (</w:t>
            </w:r>
            <w:r w:rsidR="00DA700C">
              <w:t xml:space="preserve">    </w:t>
            </w:r>
            <w:r>
              <w:t xml:space="preserve"> eurų </w:t>
            </w:r>
            <w:r w:rsidR="00DA700C">
              <w:t xml:space="preserve">    </w:t>
            </w:r>
            <w:r>
              <w:t xml:space="preserve"> ct</w:t>
            </w:r>
            <w:r>
              <w:rPr>
                <w:color w:val="000000"/>
              </w:rPr>
              <w:t>) su PVM.</w:t>
            </w:r>
          </w:p>
          <w:p w14:paraId="4EA3AD78" w14:textId="77777777" w:rsidR="007B5779" w:rsidRDefault="000C0570">
            <w:pPr>
              <w:rPr>
                <w:rFonts w:hint="eastAsia"/>
              </w:rPr>
            </w:pPr>
            <w:r>
              <w:rPr>
                <w:color w:val="000000"/>
              </w:rPr>
              <w:t>Šioje Sutartyje Pradinės Sutarties vertė yra lygi Tiekėjo pasiūlymo kainai be PVM, nurodytai už visą pirkimo dokumentuose ir Sutartyje nurodytą Paslaugų kiekį ir (ar) apimtį.</w:t>
            </w:r>
          </w:p>
        </w:tc>
      </w:tr>
      <w:tr w:rsidR="007B5779" w14:paraId="4B4FF251"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4D0DFF7" w14:textId="77777777" w:rsidR="007B5779" w:rsidRDefault="000C0570">
            <w:pPr>
              <w:rPr>
                <w:rFonts w:hint="eastAsia"/>
              </w:rPr>
            </w:pPr>
            <w:r>
              <w:rPr>
                <w:b/>
                <w:color w:val="000000"/>
              </w:rPr>
              <w:t xml:space="preserve">5.3. Sutarties kainos / įkainių perskaičiavimas taikant </w:t>
            </w:r>
            <w:r>
              <w:rPr>
                <w:b/>
                <w:color w:val="000000"/>
                <w:u w:val="single"/>
              </w:rPr>
              <w:t>peržiūros</w:t>
            </w:r>
            <w:r>
              <w:rPr>
                <w:b/>
                <w:color w:val="000000"/>
              </w:rPr>
              <w:t xml:space="preserve"> taisykles</w:t>
            </w:r>
          </w:p>
          <w:p w14:paraId="4C2CE391" w14:textId="77777777" w:rsidR="007B5779" w:rsidRDefault="007B5779">
            <w:pPr>
              <w:rPr>
                <w:rFonts w:hint="eastAsia"/>
                <w:b/>
                <w:color w:val="000000"/>
              </w:rPr>
            </w:pPr>
          </w:p>
          <w:p w14:paraId="71230D89" w14:textId="77777777" w:rsidR="007B5779" w:rsidRDefault="007B5779">
            <w:pPr>
              <w:rPr>
                <w:rFonts w:hint="eastAsia"/>
                <w:color w:val="000000"/>
              </w:rPr>
            </w:pPr>
          </w:p>
        </w:tc>
        <w:tc>
          <w:tcPr>
            <w:tcW w:w="6439" w:type="dxa"/>
            <w:gridSpan w:val="2"/>
            <w:tcBorders>
              <w:top w:val="single" w:sz="4" w:space="0" w:color="000000"/>
              <w:left w:val="single" w:sz="4" w:space="0" w:color="000000"/>
              <w:bottom w:val="single" w:sz="4" w:space="0" w:color="000000"/>
              <w:right w:val="single" w:sz="4" w:space="0" w:color="000000"/>
            </w:tcBorders>
          </w:tcPr>
          <w:p w14:paraId="68CB3522" w14:textId="77777777" w:rsidR="007B5779" w:rsidRDefault="000C0570">
            <w:pPr>
              <w:rPr>
                <w:rFonts w:hint="eastAsia"/>
              </w:rPr>
            </w:pPr>
            <w:r>
              <w:rPr>
                <w:color w:val="000000"/>
              </w:rPr>
              <w:t>Sutarties kaina bus perskaičiuojama</w:t>
            </w:r>
          </w:p>
          <w:p w14:paraId="56C236A3" w14:textId="77777777" w:rsidR="007B5779" w:rsidRDefault="000C0570">
            <w:pPr>
              <w:rPr>
                <w:rFonts w:hint="eastAsia"/>
              </w:rPr>
            </w:pPr>
            <w:r>
              <w:rPr>
                <w:color w:val="000000"/>
              </w:rPr>
              <w:t>5.3.1. dėl PVM tarifo pasikeitimo;</w:t>
            </w:r>
          </w:p>
          <w:p w14:paraId="73B6EA85" w14:textId="77777777" w:rsidR="007B5779" w:rsidRDefault="000C0570">
            <w:pPr>
              <w:rPr>
                <w:rFonts w:hint="eastAsia"/>
              </w:rPr>
            </w:pPr>
            <w:r>
              <w:rPr>
                <w:color w:val="000000"/>
              </w:rPr>
              <w:t>5.3.3. dėl kainų lygio pokyčio.</w:t>
            </w:r>
          </w:p>
        </w:tc>
      </w:tr>
      <w:tr w:rsidR="007B5779" w14:paraId="33DDAF5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50FECF5" w14:textId="77777777" w:rsidR="007B5779" w:rsidRDefault="000C0570">
            <w:pPr>
              <w:rPr>
                <w:rFonts w:hint="eastAsia"/>
              </w:rPr>
            </w:pPr>
            <w:r>
              <w:rPr>
                <w:b/>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5F02638B" w14:textId="1A4A0399" w:rsidR="007B5779" w:rsidRDefault="000C0570">
            <w:pPr>
              <w:rPr>
                <w:rFonts w:hint="eastAsia"/>
              </w:rPr>
            </w:pPr>
            <w:r>
              <w:rPr>
                <w:color w:val="000000"/>
              </w:rPr>
              <w:t>Jeigu Sutarties vykdymo metu pasikeičia PVM mokėjimą reglamentuojantys teisės aktai, darantys tiesioginę įtaką Tiekėjo teikiamų Paslaugų Sutartyje nurodytai kainai, Sutarties kaina</w:t>
            </w:r>
            <w:r w:rsidRPr="00DE4036">
              <w:rPr>
                <w:color w:val="EE0000"/>
              </w:rPr>
              <w:t xml:space="preserve"> </w:t>
            </w:r>
            <w:r>
              <w:rPr>
                <w:color w:val="000000"/>
              </w:rPr>
              <w:t>perskaičiuojam</w:t>
            </w:r>
            <w:r w:rsidR="00C52243">
              <w:rPr>
                <w:color w:val="000000"/>
              </w:rPr>
              <w:t>a</w:t>
            </w:r>
            <w:r>
              <w:rPr>
                <w:color w:val="000000"/>
              </w:rPr>
              <w:t xml:space="preserve"> nekeičiant Paslaugų kainos be PVM.</w:t>
            </w:r>
          </w:p>
          <w:p w14:paraId="79B1C4F4" w14:textId="329D19BD" w:rsidR="007B5779" w:rsidRDefault="000C0570">
            <w:pPr>
              <w:rPr>
                <w:rFonts w:hint="eastAsia"/>
              </w:rPr>
            </w:pPr>
            <w:r>
              <w:rPr>
                <w:color w:val="FF0000"/>
              </w:rPr>
              <w:t xml:space="preserve"> </w:t>
            </w:r>
            <w:r>
              <w:rPr>
                <w:color w:val="000000"/>
              </w:rPr>
              <w:t>Perskaičiuota Sutarties kaina įforminama Susitarimu ir turi būti taikoma nuo naujo PVM įvedimo datos (nepriklausomai nuo to, kada pasirašytas Susitarimas).</w:t>
            </w:r>
          </w:p>
        </w:tc>
      </w:tr>
      <w:tr w:rsidR="007B5779" w14:paraId="0B43782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A9C6941" w14:textId="77777777" w:rsidR="007B5779" w:rsidRDefault="000C0570">
            <w:pPr>
              <w:rPr>
                <w:rFonts w:hint="eastAsia"/>
              </w:rPr>
            </w:pPr>
            <w:r>
              <w:rPr>
                <w:b/>
                <w:bCs/>
              </w:rPr>
              <w:t>5.3.2.</w:t>
            </w:r>
            <w:r>
              <w:t xml:space="preserve"> </w:t>
            </w:r>
            <w:r>
              <w:rPr>
                <w:b/>
                <w:bCs/>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3D7EDBD9" w14:textId="77777777" w:rsidR="007B5779" w:rsidRDefault="000C0570">
            <w:pPr>
              <w:rPr>
                <w:rFonts w:hint="eastAsia"/>
              </w:rPr>
            </w:pPr>
            <w:r>
              <w:t>Netaikoma</w:t>
            </w:r>
          </w:p>
          <w:p w14:paraId="46C4E9A0" w14:textId="77777777" w:rsidR="007B5779" w:rsidRDefault="007B5779">
            <w:pPr>
              <w:rPr>
                <w:rFonts w:hint="eastAsia"/>
              </w:rPr>
            </w:pPr>
          </w:p>
        </w:tc>
      </w:tr>
      <w:tr w:rsidR="007B5779" w14:paraId="15AD990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664CED3" w14:textId="77777777" w:rsidR="007B5779" w:rsidRDefault="000C0570">
            <w:pPr>
              <w:rPr>
                <w:rFonts w:hint="eastAsia"/>
              </w:rPr>
            </w:pPr>
            <w:r>
              <w:rPr>
                <w:b/>
              </w:rPr>
              <w:lastRenderedPageBreak/>
              <w:t>5.3.3. Sutarties kainos / įkainių peržiūra dėl kainų lygio pokyčio</w:t>
            </w:r>
          </w:p>
        </w:tc>
        <w:tc>
          <w:tcPr>
            <w:tcW w:w="6439" w:type="dxa"/>
            <w:gridSpan w:val="2"/>
            <w:tcBorders>
              <w:top w:val="single" w:sz="4" w:space="0" w:color="000000"/>
              <w:left w:val="single" w:sz="4" w:space="0" w:color="000000"/>
              <w:bottom w:val="single" w:sz="4" w:space="0" w:color="000000"/>
              <w:right w:val="single" w:sz="4" w:space="0" w:color="000000"/>
            </w:tcBorders>
          </w:tcPr>
          <w:p w14:paraId="545F5502" w14:textId="77777777" w:rsidR="007B5779" w:rsidRDefault="000C0570">
            <w:pPr>
              <w:rPr>
                <w:rFonts w:hint="eastAsia"/>
              </w:rPr>
            </w:pPr>
            <w:r>
              <w:rPr>
                <w:color w:val="000000"/>
              </w:rPr>
              <w:t>5.3.3.1. Bet</w:t>
            </w:r>
            <w:r>
              <w:t xml:space="preserve"> kuri Sutarties Šalis Sutarties galiojimo metu turi teisę inicijuoti Sutarties kainos</w:t>
            </w:r>
            <w:r>
              <w:rPr>
                <w:color w:val="FF0000"/>
              </w:rPr>
              <w:t xml:space="preserve"> </w:t>
            </w:r>
            <w:r>
              <w:t>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Pr>
                <w:color w:val="4472C4"/>
              </w:rPr>
              <w:t xml:space="preserve"> </w:t>
            </w:r>
            <w:r>
              <w:t>procentus. Sutarties kainos</w:t>
            </w:r>
            <w:r>
              <w:rPr>
                <w:color w:val="FF0000"/>
              </w:rPr>
              <w:t xml:space="preserve"> </w:t>
            </w:r>
            <w:r>
              <w:t>peržiūra atliekama ne rečiau kaip kas 6 (šeši) mėnesiai.</w:t>
            </w:r>
          </w:p>
          <w:p w14:paraId="684D1E31" w14:textId="77777777" w:rsidR="007B5779" w:rsidRDefault="000C0570">
            <w:pPr>
              <w:rPr>
                <w:rFonts w:hint="eastAsia"/>
              </w:rPr>
            </w:pPr>
            <w:r>
              <w:t>5.3.3.2. Sutarties k</w:t>
            </w:r>
            <w:r>
              <w:rPr>
                <w:shd w:val="clear" w:color="auto" w:fill="FFFFFF"/>
              </w:rPr>
              <w:t>aina</w:t>
            </w:r>
            <w:r>
              <w:rPr>
                <w:color w:val="FF0000"/>
                <w:shd w:val="clear" w:color="auto" w:fill="FFFFFF"/>
              </w:rPr>
              <w:t xml:space="preserve"> </w:t>
            </w:r>
            <w:r>
              <w:rPr>
                <w:color w:val="000000"/>
                <w:shd w:val="clear" w:color="auto" w:fill="FFFFFF"/>
              </w:rPr>
              <w:t xml:space="preserve">peržiūrimi tik tai Sutarties daliai, kuri nėra išpirkta, t. y. Paslaugoms, kurios nėra priimtos ir apmokėtos. Vėlesnė Sutarties </w:t>
            </w:r>
            <w:r>
              <w:rPr>
                <w:shd w:val="clear" w:color="auto" w:fill="FFFFFF"/>
              </w:rPr>
              <w:t>kainos</w:t>
            </w:r>
            <w:r>
              <w:rPr>
                <w:color w:val="FF0000"/>
                <w:shd w:val="clear" w:color="auto" w:fill="FFFFFF"/>
              </w:rPr>
              <w:t xml:space="preserve"> </w:t>
            </w:r>
            <w:r>
              <w:rPr>
                <w:color w:val="000000"/>
                <w:shd w:val="clear" w:color="auto" w:fill="FFFFFF"/>
              </w:rPr>
              <w:t>peržiūra negali apimti laikotarpio, už kurį jau buvo atlikta peržiūra.</w:t>
            </w:r>
          </w:p>
          <w:p w14:paraId="718C304A" w14:textId="77777777" w:rsidR="007B5779" w:rsidRDefault="000C0570">
            <w:pPr>
              <w:rPr>
                <w:rFonts w:hint="eastAsia"/>
              </w:rPr>
            </w:pPr>
            <w:r>
              <w:rPr>
                <w:color w:val="000000"/>
              </w:rPr>
              <w:t xml:space="preserve">5.3.3.3. </w:t>
            </w:r>
            <w:r>
              <w:rPr>
                <w:color w:val="000000"/>
                <w:shd w:val="clear" w:color="auto" w:fill="FFFFFF"/>
              </w:rPr>
              <w:t>Jeigu P</w:t>
            </w:r>
            <w:r>
              <w:rPr>
                <w:color w:val="000000"/>
              </w:rPr>
              <w:t>aslaugų teikimas</w:t>
            </w:r>
            <w:r>
              <w:rPr>
                <w:color w:val="000000"/>
                <w:shd w:val="clear" w:color="auto" w:fill="FFFFFF"/>
              </w:rPr>
              <w:t xml:space="preserve"> vėluoja dėl Tiekėjo kaltės, uždelstų suteikti P</w:t>
            </w:r>
            <w:r>
              <w:rPr>
                <w:color w:val="000000"/>
              </w:rPr>
              <w:t>aslaugų</w:t>
            </w:r>
            <w:r>
              <w:rPr>
                <w:color w:val="000000"/>
                <w:shd w:val="clear" w:color="auto" w:fill="FFFFFF"/>
              </w:rPr>
              <w:t xml:space="preserve"> </w:t>
            </w:r>
            <w:r>
              <w:rPr>
                <w:shd w:val="clear" w:color="auto" w:fill="FFFFFF"/>
              </w:rPr>
              <w:t>kaina</w:t>
            </w:r>
            <w:r>
              <w:rPr>
                <w:color w:val="FF0000"/>
                <w:shd w:val="clear" w:color="auto" w:fill="FFFFFF"/>
              </w:rPr>
              <w:t xml:space="preserve"> </w:t>
            </w:r>
            <w:r>
              <w:rPr>
                <w:color w:val="000000"/>
                <w:shd w:val="clear" w:color="auto" w:fill="FFFFFF"/>
              </w:rPr>
              <w:t>nėra perskaičiuojami dėl kainų lygio kilimo (gali būti mažinami, tačiau negali būti didinami).</w:t>
            </w:r>
          </w:p>
          <w:p w14:paraId="2A2575B4" w14:textId="77777777" w:rsidR="007B5779" w:rsidRDefault="000C0570">
            <w:pPr>
              <w:rPr>
                <w:rFonts w:hint="eastAsia"/>
              </w:rPr>
            </w:pPr>
            <w:r>
              <w:rPr>
                <w:color w:val="000000"/>
              </w:rPr>
              <w:t xml:space="preserve">5.3.3.4. Atlikdamos Sutarties </w:t>
            </w:r>
            <w:r>
              <w:t xml:space="preserve">kainos </w:t>
            </w:r>
            <w:r>
              <w:rPr>
                <w:color w:val="000000"/>
              </w:rPr>
              <w:t xml:space="preserve">peržiūrą </w:t>
            </w:r>
            <w:r>
              <w:rPr>
                <w:color w:val="000000"/>
                <w:shd w:val="clear" w:color="auto" w:fill="FFFFFF"/>
              </w:rPr>
              <w:t xml:space="preserve">Šalys vadovaujasi </w:t>
            </w:r>
            <w:r>
              <w:rPr>
                <w:shd w:val="clear" w:color="auto" w:fill="FFFFFF"/>
              </w:rPr>
              <w:t>Valstybės duomenų agentūros viešai Oficialiosios statistikos portale paskelbtais Rodiklių duomenų bazės duomenimis arba kitų oficialių šaltinių duomenimis (</w:t>
            </w:r>
            <w:hyperlink r:id="rId6" w:tgtFrame="_top">
              <w:r w:rsidR="007B5779">
                <w:rPr>
                  <w:rStyle w:val="Hipersaitas"/>
                  <w:color w:val="000000"/>
                  <w:shd w:val="clear" w:color="auto" w:fill="FFFFFF"/>
                </w:rPr>
                <w:t>www.stat.gov.lt</w:t>
              </w:r>
            </w:hyperlink>
            <w:r>
              <w:rPr>
                <w:shd w:val="clear" w:color="auto" w:fill="FFFFFF"/>
              </w:rPr>
              <w:t xml:space="preserve">). Iš kitos Šalies nereikalaujama </w:t>
            </w:r>
            <w:r>
              <w:rPr>
                <w:color w:val="000000"/>
                <w:shd w:val="clear" w:color="auto" w:fill="FFFFFF"/>
              </w:rPr>
              <w:t>pateikti oficialaus Valstybės duomenų agentūros ar kitos institucijos išduoto dokumento ar patvirtinimo.</w:t>
            </w:r>
          </w:p>
          <w:p w14:paraId="7A2146BD" w14:textId="77777777" w:rsidR="007B5779" w:rsidRDefault="000C0570">
            <w:pPr>
              <w:rPr>
                <w:rFonts w:hint="eastAsia"/>
              </w:rPr>
            </w:pPr>
            <w:r>
              <w:rPr>
                <w:color w:val="00000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shd w:val="clear" w:color="auto" w:fill="FFFFFF"/>
              </w:rPr>
              <w:t>kainą</w:t>
            </w:r>
            <w:r>
              <w:rPr>
                <w:color w:val="000000"/>
                <w:shd w:val="clear" w:color="auto" w:fill="FFFFFF"/>
              </w:rPr>
              <w:t>, perskaičiuotą Pradinės Sutarties vertę.</w:t>
            </w:r>
          </w:p>
          <w:p w14:paraId="69A3C462" w14:textId="77777777" w:rsidR="007B5779" w:rsidRDefault="000C0570">
            <w:pPr>
              <w:rPr>
                <w:rFonts w:hint="eastAsia"/>
              </w:rPr>
            </w:pPr>
            <w:r>
              <w:rPr>
                <w:color w:val="000000"/>
                <w:shd w:val="clear" w:color="auto" w:fill="FFFFFF"/>
              </w:rPr>
              <w:t xml:space="preserve">5.3.3.6. Nauja Sutarties </w:t>
            </w:r>
            <w:r>
              <w:rPr>
                <w:shd w:val="clear" w:color="auto" w:fill="FFFFFF"/>
              </w:rPr>
              <w:t>kaina</w:t>
            </w:r>
            <w:r>
              <w:rPr>
                <w:color w:val="FF0000"/>
                <w:shd w:val="clear" w:color="auto" w:fill="FFFFFF"/>
              </w:rPr>
              <w:t xml:space="preserve"> </w:t>
            </w:r>
            <w:r>
              <w:rPr>
                <w:color w:val="000000"/>
                <w:shd w:val="clear" w:color="auto" w:fill="FFFFFF"/>
              </w:rPr>
              <w:t>apskaičiuojami pagal žemiau pateiktą formulę:</w:t>
            </w:r>
          </w:p>
          <w:p w14:paraId="4AB1CA07" w14:textId="77777777" w:rsidR="007B5779" w:rsidRDefault="007B5779">
            <w:pPr>
              <w:rPr>
                <w:rFonts w:hint="eastAsia"/>
                <w:color w:val="000000"/>
              </w:rPr>
            </w:pPr>
          </w:p>
          <w:p w14:paraId="21A05400" w14:textId="77777777" w:rsidR="007B5779" w:rsidRDefault="000C0570">
            <w:pPr>
              <w:jc w:val="both"/>
              <w:rPr>
                <w:rFonts w:hint="eastAsia"/>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t>, kur a – kaina</w:t>
            </w:r>
            <w:r>
              <w:rPr>
                <w:color w:val="FF0000"/>
              </w:rPr>
              <w:t xml:space="preserve"> </w:t>
            </w:r>
            <w:r>
              <w:t>(Eur be PVM) (jei peržiūra jau buvo atlikta, tai po paskutinio perskaičiavimo)</w:t>
            </w:r>
          </w:p>
          <w:p w14:paraId="1EC3353B" w14:textId="77777777" w:rsidR="007B5779" w:rsidRDefault="000C0570">
            <w:pPr>
              <w:jc w:val="both"/>
              <w:rPr>
                <w:rFonts w:hint="eastAsia"/>
              </w:rPr>
            </w:pPr>
            <w:r>
              <w:t>a</w:t>
            </w:r>
            <w:r>
              <w:rPr>
                <w:position w:val="-1"/>
                <w:sz w:val="16"/>
              </w:rPr>
              <w:t>1</w:t>
            </w:r>
            <w:r>
              <w:t xml:space="preserve"> – perskaičiuota (pakeista) kaina</w:t>
            </w:r>
            <w:r>
              <w:rPr>
                <w:color w:val="FF0000"/>
              </w:rPr>
              <w:t xml:space="preserve"> </w:t>
            </w:r>
            <w:r>
              <w:t>(Eur be PVM)</w:t>
            </w:r>
          </w:p>
          <w:p w14:paraId="41DDD8DF" w14:textId="77777777" w:rsidR="007B5779" w:rsidRDefault="000C0570">
            <w:pPr>
              <w:jc w:val="both"/>
              <w:rPr>
                <w:rFonts w:hint="eastAsia"/>
              </w:rPr>
            </w:pPr>
            <w:r>
              <w:t>k – pagal vartotojų kainų indeksą apskaičiuotas Vartojimo prekių ir paslaugų kainų pokytis (padidėjimas arba sumažėjimas) (%). „k“ reikšmė skaičiuojama pagal formulę</w:t>
            </w:r>
          </w:p>
          <w:p w14:paraId="76D5C4F1" w14:textId="77777777" w:rsidR="007B5779" w:rsidRDefault="000C0570">
            <w:pPr>
              <w:jc w:val="both"/>
              <w:rPr>
                <w:rFonts w:hint="eastAsia"/>
              </w:rPr>
            </w:pPr>
            <m:oMath>
              <m:r>
                <w:rPr>
                  <w:rFonts w:ascii="Cambria Math" w:hAnsi="Cambria Math"/>
                </w:rPr>
                <m:t>k</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m:t>
                      </m:r>
                      <m:r>
                        <w:rPr>
                          <w:rFonts w:ascii="Cambria Math" w:hAnsi="Cambria Math"/>
                        </w:rPr>
                        <m:t>ž</m:t>
                      </m:r>
                      <m:r>
                        <w:rPr>
                          <w:rFonts w:ascii="Cambria Math" w:hAnsi="Cambria Math"/>
                        </w:rPr>
                        <m:t>ia</m:t>
                      </m:r>
                    </m:sub>
                  </m:sSub>
                </m:den>
              </m:f>
              <m:r>
                <w:rPr>
                  <w:rFonts w:ascii="Cambria Math" w:hAnsi="Cambria Math"/>
                </w:rPr>
                <m:t>×100-100</m:t>
              </m:r>
            </m:oMath>
            <w:r>
              <w:t>, (proc.) kur</w:t>
            </w:r>
          </w:p>
          <w:p w14:paraId="01F13AE7" w14:textId="77777777" w:rsidR="007B5779" w:rsidRDefault="000C0570">
            <w:pPr>
              <w:jc w:val="both"/>
              <w:rPr>
                <w:rFonts w:hint="eastAsia"/>
              </w:rPr>
            </w:pPr>
            <w:proofErr w:type="spellStart"/>
            <w:r>
              <w:t>Ind</w:t>
            </w:r>
            <w:proofErr w:type="spellEnd"/>
            <w:r>
              <w:rPr>
                <w:position w:val="-1"/>
                <w:sz w:val="16"/>
              </w:rPr>
              <w:t>naujausias</w:t>
            </w:r>
            <w:r>
              <w:t xml:space="preserve"> – kreipimosi dėl kainos</w:t>
            </w:r>
            <w:r>
              <w:rPr>
                <w:color w:val="FF0000"/>
              </w:rPr>
              <w:t xml:space="preserve"> </w:t>
            </w:r>
            <w:r>
              <w:t>peržiūros išsiuntimo kitai Šaliai dieną paskelbtas naujausias vartojimo prekių ir paslaugų indeksas.</w:t>
            </w:r>
          </w:p>
          <w:p w14:paraId="1E6D7262" w14:textId="77777777" w:rsidR="007B5779" w:rsidRDefault="000C0570">
            <w:pPr>
              <w:rPr>
                <w:rFonts w:hint="eastAsia"/>
              </w:rPr>
            </w:pPr>
            <w:proofErr w:type="spellStart"/>
            <w:r>
              <w:t>Ind</w:t>
            </w:r>
            <w:proofErr w:type="spellEnd"/>
            <w:r>
              <w:rPr>
                <w:position w:val="-1"/>
                <w:sz w:val="16"/>
              </w:rPr>
              <w:t>pradžia</w:t>
            </w:r>
            <w: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C9D180" w14:textId="77777777" w:rsidR="007B5779" w:rsidRDefault="000C0570">
            <w:pPr>
              <w:rPr>
                <w:rFonts w:hint="eastAsia"/>
              </w:rPr>
            </w:pPr>
            <w:r>
              <w:rPr>
                <w:color w:val="000000"/>
              </w:rPr>
              <w:t xml:space="preserve">5.3.3.7. </w:t>
            </w:r>
            <w:r>
              <w:rPr>
                <w:color w:val="000000"/>
                <w:shd w:val="clear" w:color="auto" w:fill="FFFFFF"/>
              </w:rPr>
              <w:t xml:space="preserve">Skaičiavimams indeksų reikšmės imamos </w:t>
            </w:r>
            <w:r>
              <w:rPr>
                <w:shd w:val="clear" w:color="auto" w:fill="FFFFFF"/>
              </w:rPr>
              <w:t>keturių</w:t>
            </w:r>
            <w:r>
              <w:rPr>
                <w:color w:val="FF0000"/>
                <w:shd w:val="clear" w:color="auto" w:fill="FFFFFF"/>
              </w:rPr>
              <w:t xml:space="preserve"> </w:t>
            </w:r>
            <w:r>
              <w:rPr>
                <w:color w:val="000000"/>
                <w:shd w:val="clear" w:color="auto" w:fill="FFFFFF"/>
              </w:rPr>
              <w:t xml:space="preserve">skaitmenų po kablelio tikslumu. Apskaičiuotas pokytis (k) tolimesniems skaičiavimams naudojamas suapvalinus iki </w:t>
            </w:r>
            <w:r>
              <w:rPr>
                <w:shd w:val="clear" w:color="auto" w:fill="FFFFFF"/>
              </w:rPr>
              <w:t>vieno</w:t>
            </w:r>
            <w:r>
              <w:rPr>
                <w:color w:val="FF0000"/>
                <w:shd w:val="clear" w:color="auto" w:fill="FFFFFF"/>
              </w:rPr>
              <w:t xml:space="preserve"> </w:t>
            </w:r>
            <w:r>
              <w:rPr>
                <w:color w:val="000000"/>
                <w:shd w:val="clear" w:color="auto" w:fill="FFFFFF"/>
              </w:rPr>
              <w:lastRenderedPageBreak/>
              <w:t>skaitmens po kablelio, o apskaičiuotas įkainis „a</w:t>
            </w:r>
            <w:r>
              <w:rPr>
                <w:color w:val="000000"/>
                <w:position w:val="-1"/>
                <w:sz w:val="16"/>
                <w:shd w:val="clear" w:color="auto" w:fill="FFFFFF"/>
              </w:rPr>
              <w:t>1</w:t>
            </w:r>
            <w:r>
              <w:rPr>
                <w:color w:val="000000"/>
                <w:shd w:val="clear" w:color="auto" w:fill="FFFFFF"/>
              </w:rPr>
              <w:t xml:space="preserve">“ suapvalinamas iki </w:t>
            </w:r>
            <w:r>
              <w:rPr>
                <w:shd w:val="clear" w:color="auto" w:fill="FFFFFF"/>
              </w:rPr>
              <w:t>dviejų</w:t>
            </w:r>
            <w:r>
              <w:rPr>
                <w:b/>
                <w:color w:val="000000"/>
                <w:shd w:val="clear" w:color="auto" w:fill="FFFFFF"/>
              </w:rPr>
              <w:t xml:space="preserve"> </w:t>
            </w:r>
            <w:r>
              <w:rPr>
                <w:color w:val="000000"/>
                <w:shd w:val="clear" w:color="auto" w:fill="FFFFFF"/>
              </w:rPr>
              <w:t>skaitmenų po kablelio.</w:t>
            </w:r>
          </w:p>
          <w:p w14:paraId="4476F94F" w14:textId="77777777" w:rsidR="007B5779" w:rsidRDefault="000C0570">
            <w:pPr>
              <w:rPr>
                <w:rFonts w:hint="eastAsia"/>
              </w:rPr>
            </w:pPr>
            <w:r>
              <w:rPr>
                <w:color w:val="000000"/>
                <w:shd w:val="clear" w:color="auto" w:fill="FFFFFF"/>
              </w:rPr>
              <w:t xml:space="preserve">5.3.3.8. Šalis, siekianti Sutarties </w:t>
            </w:r>
            <w:r>
              <w:rPr>
                <w:shd w:val="clear" w:color="auto" w:fill="FFFFFF"/>
              </w:rPr>
              <w:t>kainos</w:t>
            </w:r>
            <w:r>
              <w:rPr>
                <w:color w:val="FF0000"/>
                <w:shd w:val="clear" w:color="auto" w:fill="FFFFFF"/>
              </w:rPr>
              <w:t xml:space="preserve"> </w:t>
            </w:r>
            <w:r>
              <w:rPr>
                <w:color w:val="000000"/>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t>kitus oficialius šaltinių duomenis</w:t>
            </w:r>
            <w:r>
              <w:rPr>
                <w:color w:val="000000"/>
                <w:shd w:val="clear" w:color="auto" w:fill="FFFFFF"/>
              </w:rPr>
              <w:t>, kita svarbi informacija. Prašyme Šalis neturi teisės nurodyti kito indekso ar prašyti perskaičiavimo pagal kitą indeksą nei nurodytas šioje procedūroje.</w:t>
            </w:r>
          </w:p>
          <w:p w14:paraId="2347356D" w14:textId="77777777" w:rsidR="007B5779" w:rsidRDefault="000C0570">
            <w:pPr>
              <w:rPr>
                <w:rFonts w:hint="eastAsia"/>
              </w:rPr>
            </w:pPr>
            <w:r>
              <w:rPr>
                <w:color w:val="000000"/>
                <w:shd w:val="clear" w:color="auto" w:fill="FFFFFF"/>
              </w:rPr>
              <w:t>5</w:t>
            </w:r>
            <w:r>
              <w:t xml:space="preserve">.3.3.9. </w:t>
            </w:r>
            <w:r>
              <w:rPr>
                <w:color w:val="000000"/>
                <w:shd w:val="clear" w:color="auto" w:fill="FFFFFF"/>
              </w:rPr>
              <w:t xml:space="preserve">Susitarimas turi būti sudarytas per </w:t>
            </w:r>
            <w:r>
              <w:rPr>
                <w:shd w:val="clear" w:color="auto" w:fill="FFFFFF"/>
              </w:rPr>
              <w:t xml:space="preserve">mėnuo </w:t>
            </w:r>
            <w:r>
              <w:rPr>
                <w:color w:val="000000"/>
                <w:shd w:val="clear" w:color="auto" w:fill="FFFFFF"/>
              </w:rPr>
              <w:t>nuo Šalies pateikto tinkamo prašymo perskaičiuoti S</w:t>
            </w:r>
            <w:r>
              <w:t xml:space="preserve">utarties </w:t>
            </w:r>
            <w:r>
              <w:rPr>
                <w:shd w:val="clear" w:color="auto" w:fill="FFFFFF"/>
              </w:rPr>
              <w:t>kainą</w:t>
            </w:r>
            <w:r>
              <w:rPr>
                <w:color w:val="FF0000"/>
                <w:shd w:val="clear" w:color="auto" w:fill="FFFFFF"/>
              </w:rPr>
              <w:t xml:space="preserve"> </w:t>
            </w:r>
            <w:r>
              <w:rPr>
                <w:color w:val="000000"/>
                <w:shd w:val="clear" w:color="auto" w:fill="FFFFFF"/>
              </w:rPr>
              <w:t>gavimo dienos.</w:t>
            </w:r>
          </w:p>
          <w:p w14:paraId="7DD95562" w14:textId="77777777" w:rsidR="007B5779" w:rsidRDefault="000C0570">
            <w:pPr>
              <w:rPr>
                <w:rFonts w:hint="eastAsia"/>
              </w:rPr>
            </w:pPr>
            <w:r>
              <w:rPr>
                <w:color w:val="000000"/>
                <w:shd w:val="clear" w:color="auto" w:fill="FFFFFF"/>
              </w:rPr>
              <w:t xml:space="preserve">5.3.3.10. </w:t>
            </w:r>
            <w:r>
              <w:rPr>
                <w:color w:val="000000"/>
              </w:rPr>
              <w:t>Susitarimu Šalys neturi teisės keisti procedūroje nurodytos tvarkos ar kitų Sutarties nuostatų, išskyrus, jei keitimas atliekamas pagal VPĮ nuostatas.</w:t>
            </w:r>
          </w:p>
        </w:tc>
      </w:tr>
      <w:tr w:rsidR="007B5779" w14:paraId="557343BE"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FD5325B" w14:textId="77777777" w:rsidR="007B5779" w:rsidRDefault="000C0570">
            <w:pPr>
              <w:rPr>
                <w:rFonts w:hint="eastAsia"/>
              </w:rPr>
            </w:pPr>
            <w:r>
              <w:rPr>
                <w:b/>
              </w:rPr>
              <w:lastRenderedPageBreak/>
              <w:t xml:space="preserve">5.3.4. Sutarties kainos / įkainių peržiūra dėl kainų lygio pokyčio pagal </w:t>
            </w:r>
            <w:r>
              <w:rPr>
                <w:b/>
                <w:bCs/>
              </w:rPr>
              <w:t>Paslaugų</w:t>
            </w:r>
            <w:r>
              <w:rPr>
                <w:b/>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14:paraId="70F9B475" w14:textId="77777777" w:rsidR="007B5779" w:rsidRDefault="000C0570">
            <w:pPr>
              <w:rPr>
                <w:rFonts w:hint="eastAsia"/>
              </w:rPr>
            </w:pPr>
            <w:r>
              <w:t>Netaikoma</w:t>
            </w:r>
          </w:p>
          <w:p w14:paraId="368CDFD2" w14:textId="77777777" w:rsidR="007B5779" w:rsidRDefault="007B5779">
            <w:pPr>
              <w:rPr>
                <w:rFonts w:hint="eastAsia"/>
              </w:rPr>
            </w:pPr>
          </w:p>
        </w:tc>
      </w:tr>
      <w:tr w:rsidR="007B5779" w14:paraId="1599E80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1FAC2AA" w14:textId="77777777" w:rsidR="007B5779" w:rsidRDefault="000C0570">
            <w:pPr>
              <w:rPr>
                <w:rFonts w:hint="eastAsia"/>
              </w:rPr>
            </w:pPr>
            <w:r>
              <w:rPr>
                <w:b/>
                <w:bCs/>
              </w:rPr>
              <w:t xml:space="preserve">5.4. Sutarties kainos / įkainių apskaičiavimas taikant </w:t>
            </w:r>
            <w:r>
              <w:rPr>
                <w:b/>
                <w:bCs/>
                <w:u w:val="single"/>
              </w:rPr>
              <w:t>kiekio (apimties)</w:t>
            </w:r>
            <w:r>
              <w:rPr>
                <w:b/>
                <w:bCs/>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4C0ACA26" w14:textId="77777777" w:rsidR="007B5779" w:rsidRDefault="000C0570">
            <w:pPr>
              <w:rPr>
                <w:rFonts w:hint="eastAsia"/>
              </w:rPr>
            </w:pPr>
            <w:r>
              <w:t>Netaikoma</w:t>
            </w:r>
          </w:p>
          <w:p w14:paraId="54F9FE34" w14:textId="77777777" w:rsidR="007B5779" w:rsidRDefault="007B5779">
            <w:pPr>
              <w:rPr>
                <w:rFonts w:hint="eastAsia"/>
              </w:rPr>
            </w:pPr>
          </w:p>
        </w:tc>
      </w:tr>
      <w:tr w:rsidR="007B5779" w14:paraId="7EAFE514"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C675E43" w14:textId="77777777" w:rsidR="007B5779" w:rsidRDefault="000C0570">
            <w:pPr>
              <w:rPr>
                <w:rFonts w:hint="eastAsia"/>
              </w:rPr>
            </w:pPr>
            <w:r>
              <w:rPr>
                <w:b/>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46F6A1F4" w14:textId="661E5760" w:rsidR="007B5779" w:rsidRDefault="0073194B">
            <w:pPr>
              <w:rPr>
                <w:rFonts w:hint="eastAsia"/>
              </w:rPr>
            </w:pPr>
            <w:r>
              <w:rPr>
                <w:color w:val="000000"/>
                <w:shd w:val="clear" w:color="auto" w:fill="FFFFFF"/>
              </w:rPr>
              <w:t xml:space="preserve">5.5.1. Pirkėjas atsiskaito su Tiekėju už </w:t>
            </w:r>
            <w:r w:rsidR="00031AE7">
              <w:rPr>
                <w:rFonts w:ascii="Times New Roman" w:hAnsi="Times New Roman" w:cs="Times New Roman"/>
              </w:rPr>
              <w:t>K</w:t>
            </w:r>
            <w:r w:rsidR="00031AE7" w:rsidRPr="0017057B">
              <w:rPr>
                <w:rFonts w:ascii="Times New Roman" w:hAnsi="Times New Roman" w:cs="Times New Roman"/>
              </w:rPr>
              <w:t xml:space="preserve">ėdainių rajono strateginio plėtros plano iki 2030 metų </w:t>
            </w:r>
            <w:r w:rsidR="00031AE7">
              <w:rPr>
                <w:rFonts w:ascii="Times New Roman" w:hAnsi="Times New Roman" w:cs="Times New Roman"/>
              </w:rPr>
              <w:t>koregavimo</w:t>
            </w:r>
            <w:r w:rsidR="00031AE7" w:rsidRPr="0017057B">
              <w:rPr>
                <w:rFonts w:ascii="Times New Roman" w:hAnsi="Times New Roman" w:cs="Times New Roman"/>
              </w:rPr>
              <w:t xml:space="preserve"> </w:t>
            </w:r>
            <w:r w:rsidR="00031AE7" w:rsidRPr="004B5EDB">
              <w:t>paslaug</w:t>
            </w:r>
            <w:r w:rsidR="00031AE7">
              <w:t>ą</w:t>
            </w:r>
            <w:r w:rsidR="00031AE7">
              <w:rPr>
                <w:color w:val="000000"/>
                <w:shd w:val="clear" w:color="auto" w:fill="FFFFFF"/>
              </w:rPr>
              <w:t xml:space="preserve"> </w:t>
            </w:r>
            <w:r>
              <w:rPr>
                <w:color w:val="000000"/>
                <w:shd w:val="clear" w:color="auto" w:fill="FFFFFF"/>
              </w:rPr>
              <w:t>ne vėliau kaip per 30 dienų nuo Sąskaitos gavimo dienos</w:t>
            </w:r>
            <w:r w:rsidR="00031AE7">
              <w:rPr>
                <w:color w:val="000000"/>
                <w:shd w:val="clear" w:color="auto" w:fill="FFFFFF"/>
              </w:rPr>
              <w:t>.</w:t>
            </w:r>
          </w:p>
        </w:tc>
      </w:tr>
      <w:tr w:rsidR="007B5779" w14:paraId="61519241"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CF42F7F" w14:textId="77777777" w:rsidR="007B5779" w:rsidRDefault="000C0570">
            <w:pPr>
              <w:rPr>
                <w:rFonts w:hint="eastAsia"/>
              </w:rPr>
            </w:pPr>
            <w:r>
              <w:rPr>
                <w:b/>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14:paraId="7ECEDF18" w14:textId="77777777" w:rsidR="007B5779" w:rsidRDefault="000C0570">
            <w:pPr>
              <w:rPr>
                <w:rFonts w:hint="eastAsia"/>
              </w:rPr>
            </w:pPr>
            <w:r>
              <w:t>Netaikoma</w:t>
            </w:r>
          </w:p>
        </w:tc>
      </w:tr>
      <w:tr w:rsidR="007B5779" w14:paraId="2CBCA82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164AF3E" w14:textId="77777777" w:rsidR="007B5779" w:rsidRDefault="000C0570">
            <w:pPr>
              <w:rPr>
                <w:rFonts w:hint="eastAsia"/>
              </w:rPr>
            </w:pPr>
            <w:r>
              <w:rPr>
                <w:b/>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5EA39904" w14:textId="77777777" w:rsidR="007B5779" w:rsidRDefault="000C0570">
            <w:pPr>
              <w:rPr>
                <w:rFonts w:hint="eastAsia"/>
              </w:rPr>
            </w:pPr>
            <w:r>
              <w:t>Netaikoma</w:t>
            </w:r>
          </w:p>
          <w:p w14:paraId="453210D5" w14:textId="77777777" w:rsidR="007B5779" w:rsidRDefault="007B5779">
            <w:pPr>
              <w:rPr>
                <w:rFonts w:hint="eastAsia"/>
              </w:rPr>
            </w:pPr>
          </w:p>
        </w:tc>
      </w:tr>
      <w:tr w:rsidR="007B5779" w14:paraId="186EB42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C8C964B" w14:textId="77777777" w:rsidR="007B5779" w:rsidRDefault="000C0570">
            <w:pPr>
              <w:jc w:val="center"/>
              <w:rPr>
                <w:rFonts w:hint="eastAsia"/>
              </w:rPr>
            </w:pPr>
            <w:r>
              <w:rPr>
                <w:b/>
              </w:rPr>
              <w:t>6. PASLAUGŲ KOKYBĖ IR GARANTINIAI ĮSIPAREIGOJIMAI</w:t>
            </w:r>
          </w:p>
        </w:tc>
      </w:tr>
      <w:tr w:rsidR="007B5779" w14:paraId="76A7592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A0328FE" w14:textId="77777777" w:rsidR="007B5779" w:rsidRDefault="000C0570">
            <w:pPr>
              <w:rPr>
                <w:rFonts w:hint="eastAsia"/>
              </w:rPr>
            </w:pPr>
            <w:r>
              <w:rPr>
                <w:b/>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164881C6" w14:textId="77777777" w:rsidR="007B5779" w:rsidRDefault="000C0570">
            <w:pPr>
              <w:rPr>
                <w:rFonts w:hint="eastAsia"/>
              </w:rPr>
            </w:pPr>
            <w:r>
              <w:t>Netaikoma</w:t>
            </w:r>
          </w:p>
        </w:tc>
      </w:tr>
      <w:tr w:rsidR="007B5779" w14:paraId="6AD8B73C"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D1501CC" w14:textId="77777777" w:rsidR="007B5779" w:rsidRDefault="000C0570">
            <w:pPr>
              <w:rPr>
                <w:rFonts w:hint="eastAsia"/>
              </w:rPr>
            </w:pPr>
            <w:r>
              <w:rPr>
                <w:b/>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14:paraId="79F298B1" w14:textId="77777777" w:rsidR="007B5779" w:rsidRDefault="000C0570">
            <w:pPr>
              <w:rPr>
                <w:rFonts w:hint="eastAsia"/>
              </w:rPr>
            </w:pPr>
            <w:r>
              <w:t>Netaikoma</w:t>
            </w:r>
          </w:p>
        </w:tc>
      </w:tr>
      <w:tr w:rsidR="007B5779" w14:paraId="6E360C1A"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6FA593C" w14:textId="77777777" w:rsidR="007B5779" w:rsidRDefault="000C0570">
            <w:pPr>
              <w:rPr>
                <w:rFonts w:hint="eastAsia"/>
              </w:rPr>
            </w:pPr>
            <w:r>
              <w:rPr>
                <w:b/>
              </w:rPr>
              <w:t>6.3. Kokybinių kriterijų įgyvendinimo ir 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1D3DFD95" w14:textId="77777777" w:rsidR="007B5779" w:rsidRDefault="000C0570">
            <w:pPr>
              <w:rPr>
                <w:rFonts w:hint="eastAsia"/>
              </w:rPr>
            </w:pPr>
            <w:r>
              <w:t>Netaikoma</w:t>
            </w:r>
          </w:p>
        </w:tc>
      </w:tr>
      <w:tr w:rsidR="007B5779" w14:paraId="5267B38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A7B2C85" w14:textId="77777777" w:rsidR="007B5779" w:rsidRDefault="000C0570">
            <w:pPr>
              <w:jc w:val="center"/>
              <w:rPr>
                <w:rFonts w:hint="eastAsia"/>
              </w:rPr>
            </w:pPr>
            <w:r>
              <w:rPr>
                <w:b/>
              </w:rPr>
              <w:t>7. SUTARTIES VYKDYMUI PASITELKIAMI SUBTIEKĖJAI IR (AR) SPECIALISTAI</w:t>
            </w:r>
          </w:p>
        </w:tc>
      </w:tr>
      <w:tr w:rsidR="007B5779" w14:paraId="343DC371"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F5EE0E9" w14:textId="77777777" w:rsidR="007B5779" w:rsidRDefault="000C0570">
            <w:pPr>
              <w:rPr>
                <w:rFonts w:hint="eastAsia"/>
              </w:rPr>
            </w:pPr>
            <w:r>
              <w:rPr>
                <w:b/>
                <w:bCs/>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14:paraId="25E7448E" w14:textId="68AD1191" w:rsidR="007B5779" w:rsidRDefault="000C0570">
            <w:pPr>
              <w:rPr>
                <w:rFonts w:hint="eastAsia"/>
              </w:rPr>
            </w:pPr>
            <w:r>
              <w:t>Sutarties vykdymui pasitelkiam</w:t>
            </w:r>
            <w:r w:rsidR="00746C4E">
              <w:t>as tarptautinis ekspertas</w:t>
            </w:r>
            <w:r>
              <w:t>.</w:t>
            </w:r>
          </w:p>
        </w:tc>
      </w:tr>
      <w:tr w:rsidR="007B5779" w14:paraId="7C4252B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07FA74F" w14:textId="77777777" w:rsidR="007B5779" w:rsidRDefault="000C0570">
            <w:pPr>
              <w:jc w:val="center"/>
              <w:rPr>
                <w:rFonts w:hint="eastAsia"/>
              </w:rPr>
            </w:pPr>
            <w:r>
              <w:rPr>
                <w:b/>
              </w:rPr>
              <w:t>8. PRIEVOLIŲ PAGAL SUTARTĮ ĮVYKDYMO UŽTIKRINIMAS</w:t>
            </w:r>
          </w:p>
        </w:tc>
      </w:tr>
      <w:tr w:rsidR="007B5779" w14:paraId="04AD34C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76B5E11" w14:textId="77777777" w:rsidR="007B5779" w:rsidRDefault="000C0570">
            <w:pPr>
              <w:rPr>
                <w:rFonts w:hint="eastAsia"/>
              </w:rPr>
            </w:pPr>
            <w:r>
              <w:rPr>
                <w:b/>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0D047F21" w14:textId="77777777" w:rsidR="007B5779" w:rsidRDefault="000C0570">
            <w:pPr>
              <w:jc w:val="both"/>
              <w:rPr>
                <w:rFonts w:hint="eastAsia"/>
              </w:rPr>
            </w:pPr>
            <w:r>
              <w:rPr>
                <w:color w:val="000000"/>
              </w:rPr>
              <w:t>8.1.1. Netesybomis (delspinigiais, bauda).</w:t>
            </w:r>
          </w:p>
          <w:p w14:paraId="008DDD60" w14:textId="77777777" w:rsidR="007B5779" w:rsidRDefault="000C0570">
            <w:pPr>
              <w:rPr>
                <w:rFonts w:hint="eastAsia"/>
              </w:rPr>
            </w:pPr>
            <w:r>
              <w:rPr>
                <w:color w:val="000000"/>
              </w:rPr>
              <w:t>8.1.2. Kitais Lietuvos Respublikos civiliniame kodekse ir (ar)</w:t>
            </w:r>
          </w:p>
          <w:p w14:paraId="5D724AD2" w14:textId="77777777" w:rsidR="007B5779" w:rsidRDefault="000C0570">
            <w:pPr>
              <w:rPr>
                <w:rFonts w:hint="eastAsia"/>
              </w:rPr>
            </w:pPr>
            <w:r>
              <w:rPr>
                <w:color w:val="000000"/>
              </w:rPr>
              <w:t>Sutartyje nurodytais prievolių įvykdymo užtikrinimo būdais.</w:t>
            </w:r>
          </w:p>
        </w:tc>
      </w:tr>
      <w:tr w:rsidR="007B5779" w14:paraId="0298A5F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3CF91F7" w14:textId="77777777" w:rsidR="007B5779" w:rsidRDefault="000C0570">
            <w:pPr>
              <w:rPr>
                <w:rFonts w:hint="eastAsia"/>
              </w:rPr>
            </w:pPr>
            <w:r>
              <w:rPr>
                <w:b/>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4D1F5D03" w14:textId="77777777" w:rsidR="007B5779" w:rsidRDefault="000C0570">
            <w:pPr>
              <w:rPr>
                <w:rFonts w:hint="eastAsia"/>
              </w:rPr>
            </w:pPr>
            <w:r>
              <w:t>Netaikoma</w:t>
            </w:r>
          </w:p>
          <w:p w14:paraId="47402357" w14:textId="77777777" w:rsidR="007B5779" w:rsidRDefault="007B5779">
            <w:pPr>
              <w:rPr>
                <w:rFonts w:hint="eastAsia"/>
              </w:rPr>
            </w:pPr>
          </w:p>
        </w:tc>
      </w:tr>
      <w:tr w:rsidR="007B5779" w14:paraId="5C824AE4"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524852C" w14:textId="77777777" w:rsidR="007B5779" w:rsidRDefault="000C0570">
            <w:pPr>
              <w:rPr>
                <w:rFonts w:hint="eastAsia"/>
              </w:rPr>
            </w:pPr>
            <w:r>
              <w:rPr>
                <w:b/>
              </w:rPr>
              <w:lastRenderedPageBreak/>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14:paraId="5515AD8C" w14:textId="77777777" w:rsidR="007B5779" w:rsidRDefault="000C0570">
            <w:pPr>
              <w:rPr>
                <w:rFonts w:hint="eastAsia"/>
              </w:rPr>
            </w:pPr>
            <w:r>
              <w:t>Netaikoma</w:t>
            </w:r>
          </w:p>
          <w:p w14:paraId="3BAFA60E" w14:textId="77777777" w:rsidR="007B5779" w:rsidRDefault="007B5779">
            <w:pPr>
              <w:rPr>
                <w:rFonts w:hint="eastAsia"/>
              </w:rPr>
            </w:pPr>
          </w:p>
        </w:tc>
      </w:tr>
      <w:tr w:rsidR="007B5779" w14:paraId="7E70836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D7FE493" w14:textId="77777777" w:rsidR="007B5779" w:rsidRDefault="000C0570">
            <w:pPr>
              <w:jc w:val="center"/>
              <w:rPr>
                <w:rFonts w:hint="eastAsia"/>
              </w:rPr>
            </w:pPr>
            <w:r>
              <w:rPr>
                <w:b/>
              </w:rPr>
              <w:t>9. ŠALIŲ ATSAKOMYBĖ</w:t>
            </w:r>
          </w:p>
        </w:tc>
      </w:tr>
      <w:tr w:rsidR="007B5779" w14:paraId="14D9BED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D6E5333" w14:textId="77777777" w:rsidR="007B5779" w:rsidRDefault="000C0570">
            <w:pPr>
              <w:rPr>
                <w:rFonts w:hint="eastAsia"/>
              </w:rPr>
            </w:pPr>
            <w:r>
              <w:rPr>
                <w:b/>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14:paraId="4C7A8F56" w14:textId="77777777" w:rsidR="007B5779" w:rsidRDefault="000C0570">
            <w:pPr>
              <w:rPr>
                <w:rFonts w:hint="eastAsia"/>
              </w:rPr>
            </w:pPr>
            <w:r>
              <w:rPr>
                <w:bCs/>
                <w:color w:val="00000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B5779" w14:paraId="5ACB4A0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07B2DD4" w14:textId="77777777" w:rsidR="007B5779" w:rsidRDefault="000C0570">
            <w:pPr>
              <w:rPr>
                <w:rFonts w:hint="eastAsia"/>
              </w:rPr>
            </w:pPr>
            <w:r>
              <w:rPr>
                <w:b/>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1099CAD3" w14:textId="77777777" w:rsidR="007B5779" w:rsidRDefault="000C0570">
            <w:pPr>
              <w:rPr>
                <w:rFonts w:hint="eastAsia"/>
              </w:rPr>
            </w:pPr>
            <w:r>
              <w:rPr>
                <w:color w:val="000000"/>
              </w:rPr>
              <w:t>9</w:t>
            </w:r>
            <w:r w:rsidRPr="00F74700">
              <w:rPr>
                <w:color w:val="000000"/>
              </w:rPr>
              <w:t xml:space="preserve">.2.1. </w:t>
            </w:r>
            <w:r>
              <w:rPr>
                <w:color w:val="000000"/>
              </w:rPr>
              <w:t xml:space="preserve">Jeigu Tiekėjas vėluoja vykdyti užsakymą, tiekti Paslaugas ar ištaisyti jų trūkumus arba nevykdo kitų sutartinių įsipareigojimų, Pirkėjas nuo kitos nei nustatytas terminas dienos Tiekėjui skaičiuoja </w:t>
            </w:r>
            <w:r>
              <w:t>0,02 (dvi šimtosios) procento  </w:t>
            </w:r>
            <w:r>
              <w:rPr>
                <w:color w:val="000000"/>
              </w:rPr>
              <w:t xml:space="preserve">dydžio delspinigius už kiekvieną uždelstą </w:t>
            </w:r>
            <w:r>
              <w:t>dieną</w:t>
            </w:r>
            <w:r>
              <w:rPr>
                <w:color w:val="FF0000"/>
              </w:rPr>
              <w:t xml:space="preserve"> </w:t>
            </w:r>
            <w:r>
              <w:rPr>
                <w:color w:val="000000"/>
              </w:rPr>
              <w:t>nuo laiku nesuteiktų Paslaugų ar, turinčių trūkumų, kainos be PVM. </w:t>
            </w:r>
          </w:p>
          <w:p w14:paraId="7706CBF4" w14:textId="77777777" w:rsidR="007B5779" w:rsidRDefault="000C0570">
            <w:pPr>
              <w:rPr>
                <w:rFonts w:hint="eastAsia"/>
              </w:rPr>
            </w:pPr>
            <w:r>
              <w:rPr>
                <w:color w:val="000000"/>
              </w:rPr>
              <w:t>9.2.2. Tiekėjas privalo sumokėti Pirkėjui netesybas per 10 dienų nuo Pirkėjo pareikalavimo, jeigu netesybų suma nėra išskaitoma iš Tiekėjui mokėtinos sumos.</w:t>
            </w:r>
          </w:p>
        </w:tc>
      </w:tr>
      <w:tr w:rsidR="007B5779" w14:paraId="6F62AA6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3E41D33" w14:textId="77777777" w:rsidR="007B5779" w:rsidRDefault="000C0570">
            <w:pPr>
              <w:rPr>
                <w:rFonts w:hint="eastAsia"/>
              </w:rPr>
            </w:pPr>
            <w:r>
              <w:rPr>
                <w:b/>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214116E1" w14:textId="77777777" w:rsidR="007B5779" w:rsidRDefault="000C0570">
            <w:pPr>
              <w:jc w:val="both"/>
              <w:rPr>
                <w:rFonts w:hint="eastAsia"/>
              </w:rPr>
            </w:pPr>
            <w:r>
              <w:rPr>
                <w:color w:val="000000"/>
              </w:rPr>
              <w:t>9.3.1. Nutraukus Sutartį dėl esminio Sutarties pažeidimo, nustatyto Sutarties Specialiosiose sąlygose, mokama 5 procentų dydžio bauda nuo Pradinės Sutarties vertės, nurodytos Specialiųjų sąlygų 5.2 punkte.</w:t>
            </w:r>
          </w:p>
          <w:p w14:paraId="5917780C" w14:textId="77777777" w:rsidR="007B5779" w:rsidRDefault="007B5779">
            <w:pPr>
              <w:jc w:val="both"/>
              <w:rPr>
                <w:rFonts w:hint="eastAsia"/>
                <w:color w:val="000000"/>
              </w:rPr>
            </w:pPr>
          </w:p>
          <w:p w14:paraId="74655B0B" w14:textId="77777777" w:rsidR="007B5779" w:rsidRDefault="000C0570">
            <w:pPr>
              <w:rPr>
                <w:rFonts w:hint="eastAsia"/>
              </w:rPr>
            </w:pPr>
            <w:r>
              <w:rPr>
                <w:bCs/>
                <w:color w:val="000000"/>
              </w:rPr>
              <w:t>9.3.2. Nepagrįstai nutraukus Sutarties vykdymą ne Sutartyje nustatyta tvarka, mokama 10 procentų dydžio bauda nuo Pradinės Sutarties vertės, nurodytos Specialiųjų sąlygų 5.2 punkte.</w:t>
            </w:r>
          </w:p>
        </w:tc>
      </w:tr>
      <w:tr w:rsidR="007B5779" w14:paraId="05CB574C"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73049E6" w14:textId="77777777" w:rsidR="007B5779" w:rsidRDefault="000C0570">
            <w:pPr>
              <w:rPr>
                <w:rFonts w:hint="eastAsia"/>
              </w:rPr>
            </w:pPr>
            <w:r>
              <w:rPr>
                <w:b/>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14:paraId="528FC89B" w14:textId="77777777" w:rsidR="007B5779" w:rsidRDefault="000C0570">
            <w:pPr>
              <w:rPr>
                <w:rFonts w:hint="eastAsia"/>
              </w:rPr>
            </w:pPr>
            <w:r>
              <w:rPr>
                <w:bCs/>
                <w:color w:val="000000"/>
              </w:rPr>
              <w:t>Netaikoma</w:t>
            </w:r>
          </w:p>
          <w:p w14:paraId="710FCA28" w14:textId="77777777" w:rsidR="007B5779" w:rsidRDefault="007B5779">
            <w:pPr>
              <w:rPr>
                <w:rFonts w:hint="eastAsia"/>
              </w:rPr>
            </w:pPr>
          </w:p>
        </w:tc>
      </w:tr>
      <w:tr w:rsidR="007B5779" w14:paraId="04EC3BE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4E0AE56" w14:textId="77777777" w:rsidR="007B5779" w:rsidRDefault="000C0570">
            <w:pPr>
              <w:rPr>
                <w:rFonts w:hint="eastAsia"/>
              </w:rPr>
            </w:pPr>
            <w:r>
              <w:rPr>
                <w:b/>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1A8D0E22" w14:textId="77777777" w:rsidR="007B5779" w:rsidRDefault="000C0570">
            <w:pPr>
              <w:rPr>
                <w:rFonts w:hint="eastAsia"/>
              </w:rPr>
            </w:pPr>
            <w:r>
              <w:rPr>
                <w:bCs/>
                <w:color w:val="000000"/>
              </w:rPr>
              <w:t>Netaikoma</w:t>
            </w:r>
          </w:p>
          <w:p w14:paraId="3063EF9E" w14:textId="77777777" w:rsidR="007B5779" w:rsidRDefault="007B5779">
            <w:pPr>
              <w:rPr>
                <w:rFonts w:hint="eastAsia"/>
              </w:rPr>
            </w:pPr>
          </w:p>
        </w:tc>
      </w:tr>
      <w:tr w:rsidR="007B5779" w14:paraId="5F43CD0E"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5C27C35" w14:textId="77777777" w:rsidR="007B5779" w:rsidRDefault="000C0570">
            <w:pPr>
              <w:rPr>
                <w:rFonts w:hint="eastAsia"/>
              </w:rPr>
            </w:pPr>
            <w:r>
              <w:rPr>
                <w:b/>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4123EA0D" w14:textId="77777777" w:rsidR="007B5779" w:rsidRDefault="000C0570">
            <w:pPr>
              <w:rPr>
                <w:rFonts w:hint="eastAsia"/>
              </w:rPr>
            </w:pPr>
            <w:r>
              <w:rPr>
                <w:bCs/>
              </w:rPr>
              <w:t>Netaikoma</w:t>
            </w:r>
          </w:p>
          <w:p w14:paraId="19D6C4AC" w14:textId="77777777" w:rsidR="007B5779" w:rsidRDefault="007B5779">
            <w:pPr>
              <w:rPr>
                <w:rFonts w:hint="eastAsia"/>
              </w:rPr>
            </w:pPr>
          </w:p>
        </w:tc>
      </w:tr>
      <w:tr w:rsidR="007B5779" w14:paraId="54DFD58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71E725E" w14:textId="77777777" w:rsidR="007B5779" w:rsidRDefault="000C0570">
            <w:pPr>
              <w:rPr>
                <w:rFonts w:hint="eastAsia"/>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14:paraId="761669A5" w14:textId="77777777" w:rsidR="007B5779" w:rsidRDefault="000C0570">
            <w:pPr>
              <w:rPr>
                <w:rFonts w:hint="eastAsia"/>
              </w:rPr>
            </w:pPr>
            <w:r>
              <w:rPr>
                <w:bCs/>
              </w:rPr>
              <w:t>Netaikoma</w:t>
            </w:r>
          </w:p>
        </w:tc>
      </w:tr>
      <w:tr w:rsidR="007B5779" w14:paraId="1FE1FFE1" w14:textId="77777777">
        <w:trPr>
          <w:trHeight w:val="1121"/>
        </w:trPr>
        <w:tc>
          <w:tcPr>
            <w:tcW w:w="3095" w:type="dxa"/>
            <w:gridSpan w:val="2"/>
            <w:tcBorders>
              <w:top w:val="single" w:sz="4" w:space="0" w:color="000000"/>
              <w:left w:val="single" w:sz="4" w:space="0" w:color="000000"/>
              <w:bottom w:val="single" w:sz="4" w:space="0" w:color="000000"/>
              <w:right w:val="single" w:sz="4" w:space="0" w:color="000000"/>
            </w:tcBorders>
          </w:tcPr>
          <w:p w14:paraId="2A1070BE" w14:textId="77777777" w:rsidR="007B5779" w:rsidRDefault="000C0570">
            <w:pPr>
              <w:rPr>
                <w:rFonts w:hint="eastAsia"/>
              </w:rPr>
            </w:pPr>
            <w:r>
              <w:rPr>
                <w:b/>
              </w:rPr>
              <w:lastRenderedPageBreak/>
              <w:t>9.8. Tiekėjui taikomos netesybos dėl Sutarties įvykdymo užtikrinimo nepratęsimo</w:t>
            </w:r>
          </w:p>
        </w:tc>
        <w:tc>
          <w:tcPr>
            <w:tcW w:w="6439" w:type="dxa"/>
            <w:gridSpan w:val="2"/>
            <w:tcBorders>
              <w:top w:val="single" w:sz="4" w:space="0" w:color="000000"/>
              <w:left w:val="single" w:sz="4" w:space="0" w:color="000000"/>
              <w:bottom w:val="single" w:sz="4" w:space="0" w:color="000000"/>
              <w:right w:val="single" w:sz="4" w:space="0" w:color="000000"/>
            </w:tcBorders>
          </w:tcPr>
          <w:p w14:paraId="53C1FFCA" w14:textId="77777777" w:rsidR="007B5779" w:rsidRDefault="000C0570">
            <w:pPr>
              <w:rPr>
                <w:rFonts w:hint="eastAsia"/>
              </w:rPr>
            </w:pPr>
            <w:r>
              <w:rPr>
                <w:bCs/>
              </w:rPr>
              <w:t>Netaikoma</w:t>
            </w:r>
          </w:p>
          <w:p w14:paraId="547ECF42" w14:textId="77777777" w:rsidR="007B5779" w:rsidRDefault="007B5779">
            <w:pPr>
              <w:rPr>
                <w:rFonts w:hint="eastAsia"/>
              </w:rPr>
            </w:pPr>
          </w:p>
        </w:tc>
      </w:tr>
      <w:tr w:rsidR="007B5779" w14:paraId="5E97197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C22199B" w14:textId="77777777" w:rsidR="007B5779" w:rsidRDefault="000C0570">
            <w:pPr>
              <w:rPr>
                <w:rFonts w:hint="eastAsia"/>
              </w:rPr>
            </w:pPr>
            <w:r>
              <w:rPr>
                <w:b/>
              </w:rPr>
              <w:t>9.9. Tiekėjui taikoma bauda dėl Pirkėjo simbolių, pavadinimo ir ženklo reklamoje ar rinkodaroje naudojimo reikalavimų nesilaikymo bei draudimo naudotis Pirkėjo sukurtais</w:t>
            </w:r>
            <w:r>
              <w:rPr>
                <w:bCs/>
              </w:rPr>
              <w:t xml:space="preserve"> </w:t>
            </w:r>
            <w:r>
              <w:rPr>
                <w:b/>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033D1200" w14:textId="77777777" w:rsidR="007B5779" w:rsidRDefault="000C0570">
            <w:pPr>
              <w:rPr>
                <w:rFonts w:hint="eastAsia"/>
              </w:rPr>
            </w:pPr>
            <w:r>
              <w:rPr>
                <w:bCs/>
              </w:rPr>
              <w:t>Netaikoma</w:t>
            </w:r>
          </w:p>
          <w:p w14:paraId="58E83070" w14:textId="77777777" w:rsidR="007B5779" w:rsidRDefault="007B5779">
            <w:pPr>
              <w:rPr>
                <w:rFonts w:hint="eastAsia"/>
                <w:bCs/>
                <w:color w:val="4472C4"/>
              </w:rPr>
            </w:pPr>
          </w:p>
        </w:tc>
      </w:tr>
      <w:tr w:rsidR="007B5779" w14:paraId="40092F8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5BA01B0" w14:textId="77777777" w:rsidR="007B5779" w:rsidRDefault="000C0570">
            <w:pPr>
              <w:rPr>
                <w:rFonts w:hint="eastAsia"/>
              </w:rPr>
            </w:pPr>
            <w:r>
              <w:rPr>
                <w:b/>
                <w:lang w:val="en-US"/>
              </w:rPr>
              <w:t xml:space="preserve">9.10. </w:t>
            </w:r>
            <w:r>
              <w:rPr>
                <w:b/>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2BDFB400" w14:textId="77777777" w:rsidR="007B5779" w:rsidRDefault="000C0570">
            <w:pPr>
              <w:rPr>
                <w:rFonts w:hint="eastAsia"/>
              </w:rPr>
            </w:pPr>
            <w:proofErr w:type="spellStart"/>
            <w:r>
              <w:rPr>
                <w:bCs/>
                <w:color w:val="000000"/>
                <w:lang w:val="en-US"/>
              </w:rPr>
              <w:t>Netaikoma</w:t>
            </w:r>
            <w:proofErr w:type="spellEnd"/>
          </w:p>
        </w:tc>
      </w:tr>
      <w:tr w:rsidR="007B5779" w14:paraId="7F9DD49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B712B7B" w14:textId="77777777" w:rsidR="007B5779" w:rsidRDefault="000C0570">
            <w:pPr>
              <w:jc w:val="center"/>
              <w:rPr>
                <w:rFonts w:hint="eastAsia"/>
              </w:rPr>
            </w:pPr>
            <w:r>
              <w:rPr>
                <w:b/>
              </w:rPr>
              <w:t>10. ESMINĖS SUTARTIES SĄLYGOS</w:t>
            </w:r>
          </w:p>
        </w:tc>
      </w:tr>
      <w:tr w:rsidR="007B5779" w14:paraId="7D76CEA1"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4F09212" w14:textId="77777777" w:rsidR="007B5779" w:rsidRDefault="000C0570">
            <w:pPr>
              <w:rPr>
                <w:rFonts w:hint="eastAsia"/>
              </w:rPr>
            </w:pPr>
            <w:r>
              <w:rPr>
                <w:b/>
                <w:lang w:val="en-US"/>
              </w:rPr>
              <w:t>10.1</w:t>
            </w:r>
            <w:r>
              <w:rPr>
                <w:b/>
              </w:rPr>
              <w:t xml:space="preserve"> 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14:paraId="7C209CD2" w14:textId="77777777" w:rsidR="007B5779" w:rsidRDefault="000C0570">
            <w:pPr>
              <w:rPr>
                <w:rFonts w:hint="eastAsia"/>
              </w:rPr>
            </w:pPr>
            <w:r>
              <w:t>Netaikoma</w:t>
            </w:r>
          </w:p>
          <w:p w14:paraId="0A2D0DCB" w14:textId="77777777" w:rsidR="007B5779" w:rsidRDefault="007B5779">
            <w:pPr>
              <w:rPr>
                <w:rFonts w:hint="eastAsia"/>
              </w:rPr>
            </w:pPr>
          </w:p>
        </w:tc>
      </w:tr>
      <w:tr w:rsidR="007B5779" w14:paraId="5F44A280"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1E1E4EF" w14:textId="77777777" w:rsidR="007B5779" w:rsidRDefault="000C0570">
            <w:pPr>
              <w:rPr>
                <w:rFonts w:hint="eastAsia"/>
              </w:rPr>
            </w:pPr>
            <w:r>
              <w:rPr>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14:paraId="621874C5" w14:textId="77777777" w:rsidR="007B5779" w:rsidRDefault="000C0570">
            <w:pPr>
              <w:spacing w:line="276" w:lineRule="auto"/>
              <w:jc w:val="both"/>
              <w:rPr>
                <w:rFonts w:hint="eastAsia"/>
              </w:rPr>
            </w:pPr>
            <w:r>
              <w:rPr>
                <w:rFonts w:eastAsia="Arial"/>
              </w:rPr>
              <w:t>Netaikoma</w:t>
            </w:r>
          </w:p>
        </w:tc>
      </w:tr>
      <w:tr w:rsidR="007B5779" w14:paraId="0E612A2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71AE8C8" w14:textId="77777777" w:rsidR="007B5779" w:rsidRDefault="000C0570">
            <w:pPr>
              <w:jc w:val="center"/>
              <w:rPr>
                <w:rFonts w:hint="eastAsia"/>
              </w:rPr>
            </w:pPr>
            <w:r>
              <w:rPr>
                <w:b/>
              </w:rPr>
              <w:t>11. SUTARTIES GALIOJIMAS IR KEITIMAS</w:t>
            </w:r>
          </w:p>
        </w:tc>
      </w:tr>
      <w:tr w:rsidR="007B5779" w14:paraId="4FF3DD80"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09B10C8" w14:textId="77777777" w:rsidR="007B5779" w:rsidRDefault="000C0570">
            <w:pPr>
              <w:rPr>
                <w:rFonts w:hint="eastAsia"/>
              </w:rPr>
            </w:pPr>
            <w:r>
              <w:rPr>
                <w:b/>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14:paraId="17DF90BD" w14:textId="77777777" w:rsidR="007B5779" w:rsidRDefault="000C0570">
            <w:pPr>
              <w:jc w:val="both"/>
              <w:rPr>
                <w:rFonts w:hint="eastAsia"/>
              </w:rPr>
            </w:pPr>
            <w:r>
              <w:rPr>
                <w:color w:val="000000"/>
              </w:rPr>
              <w:t>Ši Sutartis laikoma sudaryta ir įsigalioja nuo Sutarties pasirašymo dienos (antrosios Šalies pasirašymo dieną).</w:t>
            </w:r>
          </w:p>
          <w:p w14:paraId="76C07275" w14:textId="7B98B5BF" w:rsidR="007B5779" w:rsidRDefault="000C0570">
            <w:pPr>
              <w:rPr>
                <w:rFonts w:hint="eastAsia"/>
              </w:rPr>
            </w:pPr>
            <w:r>
              <w:rPr>
                <w:color w:val="000000"/>
              </w:rPr>
              <w:t>Sutartis galioja iki visiško prievolių įvykdymo (kol bus išnaudota Pradinės Sutarties vertė, bet jos terminas negali būti ilgesnis kaip</w:t>
            </w:r>
            <w:r w:rsidRPr="00F74700">
              <w:rPr>
                <w:color w:val="000000"/>
              </w:rPr>
              <w:t xml:space="preserve"> </w:t>
            </w:r>
            <w:r w:rsidR="00F74700" w:rsidRPr="00F74700">
              <w:rPr>
                <w:b/>
                <w:bCs/>
                <w:color w:val="000000"/>
              </w:rPr>
              <w:t>10</w:t>
            </w:r>
            <w:r w:rsidRPr="00F74700">
              <w:rPr>
                <w:b/>
                <w:bCs/>
                <w:color w:val="000000"/>
              </w:rPr>
              <w:t xml:space="preserve"> </w:t>
            </w:r>
            <w:r>
              <w:rPr>
                <w:b/>
                <w:bCs/>
                <w:color w:val="000000"/>
              </w:rPr>
              <w:t>mėnesi</w:t>
            </w:r>
            <w:r w:rsidR="00F74700">
              <w:rPr>
                <w:b/>
                <w:bCs/>
                <w:color w:val="000000"/>
              </w:rPr>
              <w:t>ų</w:t>
            </w:r>
            <w:r>
              <w:rPr>
                <w:color w:val="000000"/>
              </w:rPr>
              <w:t>.</w:t>
            </w:r>
          </w:p>
        </w:tc>
      </w:tr>
      <w:tr w:rsidR="007B5779" w14:paraId="5D60B7C0"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9856006" w14:textId="77777777" w:rsidR="007B5779" w:rsidRDefault="000C0570">
            <w:pPr>
              <w:rPr>
                <w:rFonts w:hint="eastAsia"/>
              </w:rPr>
            </w:pPr>
            <w:r>
              <w:rPr>
                <w:b/>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327F1567" w14:textId="77777777" w:rsidR="001F776A" w:rsidRDefault="001F776A" w:rsidP="001F776A">
            <w:pPr>
              <w:jc w:val="both"/>
              <w:rPr>
                <w:rFonts w:hint="eastAsia"/>
              </w:rPr>
            </w:pPr>
            <w:r>
              <w:t>Netaikoma</w:t>
            </w:r>
          </w:p>
          <w:p w14:paraId="6CC1AEED" w14:textId="0DB9F881" w:rsidR="007B5779" w:rsidRDefault="007B5779">
            <w:pPr>
              <w:rPr>
                <w:rFonts w:hint="eastAsia"/>
              </w:rPr>
            </w:pPr>
          </w:p>
        </w:tc>
      </w:tr>
      <w:tr w:rsidR="007B5779" w14:paraId="6B6D7BE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276321D" w14:textId="77777777" w:rsidR="007B5779" w:rsidRDefault="000C0570">
            <w:pPr>
              <w:jc w:val="center"/>
              <w:rPr>
                <w:rFonts w:hint="eastAsia"/>
              </w:rPr>
            </w:pPr>
            <w:r>
              <w:rPr>
                <w:b/>
              </w:rPr>
              <w:t>12. SUTARTIES NUTRAUKIMAS</w:t>
            </w:r>
          </w:p>
        </w:tc>
      </w:tr>
      <w:tr w:rsidR="007B5779" w14:paraId="6F1DCEB5"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6237CA19" w14:textId="77777777" w:rsidR="007B5779" w:rsidRDefault="000C0570">
            <w:pPr>
              <w:rPr>
                <w:rFonts w:hint="eastAsia"/>
              </w:rPr>
            </w:pPr>
            <w:r>
              <w:rPr>
                <w:b/>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1151184C" w14:textId="77777777" w:rsidR="007B5779" w:rsidRDefault="000C0570">
            <w:pPr>
              <w:rPr>
                <w:rFonts w:hint="eastAsia"/>
              </w:rPr>
            </w:pPr>
            <w:r>
              <w:rPr>
                <w:color w:val="000000"/>
              </w:rPr>
              <w:t>Sutartis gali būti nutraukiama rašytiniu Šalių susitarimu arba vienašališkai, Bendrosiose sąlygose nustatyta tvarka.</w:t>
            </w:r>
          </w:p>
        </w:tc>
      </w:tr>
      <w:tr w:rsidR="007B5779" w14:paraId="7232C5E2"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658FF14F" w14:textId="77777777" w:rsidR="007B5779" w:rsidRDefault="000C0570">
            <w:pPr>
              <w:rPr>
                <w:rFonts w:hint="eastAsia"/>
              </w:rPr>
            </w:pPr>
            <w:r>
              <w:rPr>
                <w:b/>
              </w:rPr>
              <w:t>12.2. Esminiai Sutarties 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66FCB6B8" w14:textId="163BEC02" w:rsidR="007B5779" w:rsidRDefault="001D26CC">
            <w:pPr>
              <w:rPr>
                <w:rFonts w:hint="eastAsia"/>
                <w:color w:val="000000"/>
              </w:rPr>
            </w:pPr>
            <w:r>
              <w:rPr>
                <w:color w:val="000000"/>
              </w:rPr>
              <w:t>12.2.1 Tiekėjas nevykdo prisiimtų įsipareigojimų už Sutartyje nustatytą Sutarties kainą;</w:t>
            </w:r>
          </w:p>
          <w:p w14:paraId="56B31D33" w14:textId="77777777" w:rsidR="001D26CC" w:rsidRDefault="001D26CC">
            <w:pPr>
              <w:rPr>
                <w:rFonts w:hint="eastAsia"/>
              </w:rPr>
            </w:pPr>
            <w:r w:rsidRPr="001D26CC">
              <w:t>12.2.</w:t>
            </w:r>
            <w:r>
              <w:t>2</w:t>
            </w:r>
            <w:r w:rsidRPr="001D26CC">
              <w:t>. Tiekėjas pažeidžia Paslaugų suteikimo terminus ir dėl Paslaugų suteikimo vėlavimo Paslaugos tampa nebereikalingos; 12.2.</w:t>
            </w:r>
            <w:r>
              <w:t>3</w:t>
            </w:r>
            <w:r w:rsidRPr="001D26CC">
              <w:t xml:space="preserve">. Tiekėjas daugiau kaip 2 (du) kartus suteikia Paslaugas, kurios neatitinka Sutartyje ir (ar) įstatymuose nustatytų reikalavimų Paslaugoms; </w:t>
            </w:r>
          </w:p>
          <w:p w14:paraId="53EC45FC" w14:textId="77777777" w:rsidR="001D26CC" w:rsidRDefault="001D26CC">
            <w:pPr>
              <w:rPr>
                <w:rFonts w:hint="eastAsia"/>
              </w:rPr>
            </w:pPr>
            <w:r w:rsidRPr="001D26CC">
              <w:t>12.2.</w:t>
            </w:r>
            <w:r>
              <w:t>4</w:t>
            </w:r>
            <w:r w:rsidRPr="001D26CC">
              <w:t xml:space="preserve">. Tiekėjo kvalifikacija tapo nebeatitinkančia pirkimo dokumentuose nustatytų Sutarties tinkamam vykdymui būtinų reikalavimų ir šie neatitikimai nebuvo ištaisyti per 14 (keturiolika) kalendorinių dienų nuo kvalifikacijos tapimo neatitinkančia dienos; </w:t>
            </w:r>
          </w:p>
          <w:p w14:paraId="70BB7ABD" w14:textId="77777777" w:rsidR="001D26CC" w:rsidRDefault="001D26CC">
            <w:pPr>
              <w:rPr>
                <w:rFonts w:hint="eastAsia"/>
              </w:rPr>
            </w:pPr>
            <w:r w:rsidRPr="001D26CC">
              <w:t>12.2.</w:t>
            </w:r>
            <w:r>
              <w:t>5</w:t>
            </w:r>
            <w:r w:rsidRPr="001D26CC">
              <w:t xml:space="preserve">. Tiekėjas pažeidžia šios Sutarties nuostatas, reglamentuojančias konkurenciją, intelektinės nuosavybės ar konfidencialios informacijos valdymą; </w:t>
            </w:r>
          </w:p>
          <w:p w14:paraId="5E2951C4" w14:textId="76DA8B3C" w:rsidR="001D26CC" w:rsidRDefault="001D26CC">
            <w:pPr>
              <w:rPr>
                <w:rFonts w:hint="eastAsia"/>
              </w:rPr>
            </w:pPr>
            <w:r w:rsidRPr="001D26CC">
              <w:t>12.2.</w:t>
            </w:r>
            <w:r>
              <w:t>6</w:t>
            </w:r>
            <w:r w:rsidRPr="001D26CC">
              <w:t>. Tiekėjas pažeidžia Bendrųjų sąlygų nuostatas dėl Sutarties vykdymui pasitelkiamų naujų subtiekėjų ir (ar) specialistų / esamų subtiekėjų ir (ar) specialistų keitimo</w:t>
            </w:r>
            <w:r>
              <w:t>.</w:t>
            </w:r>
          </w:p>
        </w:tc>
      </w:tr>
      <w:tr w:rsidR="007B5779" w14:paraId="1049D61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0DE6EB5" w14:textId="77777777" w:rsidR="007B5779" w:rsidRDefault="000C0570">
            <w:pPr>
              <w:jc w:val="center"/>
              <w:rPr>
                <w:rFonts w:hint="eastAsia"/>
              </w:rPr>
            </w:pPr>
            <w:r>
              <w:rPr>
                <w:b/>
              </w:rPr>
              <w:t>13. APLINKOS APSAUGOS IR SOCIALINIAI KRITERIJAI</w:t>
            </w:r>
          </w:p>
        </w:tc>
      </w:tr>
      <w:tr w:rsidR="007B5779" w14:paraId="23BB24B5"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7BA817DC" w14:textId="77777777" w:rsidR="007B5779" w:rsidRDefault="000C0570">
            <w:pPr>
              <w:rPr>
                <w:rFonts w:hint="eastAsia"/>
              </w:rPr>
            </w:pPr>
            <w:r>
              <w:rPr>
                <w:b/>
              </w:rPr>
              <w:lastRenderedPageBreak/>
              <w:t>13.1. Su perkamomis paslaugomis susiję  aplinkos apsaugos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7AA84064" w14:textId="77777777" w:rsidR="007B5779" w:rsidRDefault="000C0570">
            <w:pPr>
              <w:rPr>
                <w:rFonts w:hint="eastAsia"/>
              </w:rPr>
            </w:pPr>
            <w:r>
              <w:rPr>
                <w:color w:val="000000"/>
                <w:shd w:val="clear" w:color="auto" w:fill="FFFFFF"/>
              </w:rPr>
              <w:t>Perkamos paslaugos, kurių teikimo metu nėra numatomas reikšmingas neigiamas poveikis aplinkai, nesukuriamas taršos šaltinis ir negeneruojamos atliekos (vadovaujantis LR Aplinkos ministro 2011 m. birželio 28 d. įsakymu Nr. D1-508 „Dėl Aplinkos apsaugos kriterijų taikymo, vykdant žaliuosius pirkimus, tvarkos aprašo patvirtinimo“ patvirtinto Aplinkos apsaugos kriterijų taikymo, vykdant žaliuosius pirkimus, tvarkos aprašo II skyriaus 4.4.3 papunkčiu).</w:t>
            </w:r>
          </w:p>
        </w:tc>
      </w:tr>
      <w:tr w:rsidR="007B5779" w14:paraId="7E0C3AAA"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5D7BE847" w14:textId="77777777" w:rsidR="007B5779" w:rsidRDefault="000C0570">
            <w:pPr>
              <w:rPr>
                <w:rFonts w:hint="eastAsia"/>
              </w:rPr>
            </w:pPr>
            <w:r>
              <w:rPr>
                <w:b/>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758AD24B" w14:textId="77777777" w:rsidR="007B5779" w:rsidRDefault="000C0570">
            <w:pPr>
              <w:rPr>
                <w:rFonts w:hint="eastAsia"/>
              </w:rPr>
            </w:pPr>
            <w:r>
              <w:rPr>
                <w:color w:val="000000"/>
                <w:shd w:val="clear" w:color="auto" w:fill="FFFFFF"/>
              </w:rPr>
              <w:t>Netaikoma</w:t>
            </w:r>
          </w:p>
          <w:p w14:paraId="69B273AA" w14:textId="77777777" w:rsidR="007B5779" w:rsidRDefault="007B5779">
            <w:pPr>
              <w:rPr>
                <w:rFonts w:hint="eastAsia"/>
              </w:rPr>
            </w:pPr>
          </w:p>
        </w:tc>
      </w:tr>
      <w:tr w:rsidR="007B5779" w14:paraId="6FD86D5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63379E7" w14:textId="77777777" w:rsidR="007B5779" w:rsidRDefault="000C0570">
            <w:pPr>
              <w:jc w:val="center"/>
              <w:rPr>
                <w:rFonts w:hint="eastAsia"/>
              </w:rPr>
            </w:pPr>
            <w:r>
              <w:rPr>
                <w:b/>
              </w:rPr>
              <w:t>14. BENDRŲJŲ SĄLYGŲ PAKEITIMAI IR PAPILDYMAI</w:t>
            </w:r>
          </w:p>
        </w:tc>
      </w:tr>
      <w:tr w:rsidR="007B5779" w14:paraId="4FFE7A7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CE81F1D" w14:textId="77777777" w:rsidR="007B5779" w:rsidRDefault="000C0570">
            <w:pPr>
              <w:jc w:val="center"/>
              <w:rPr>
                <w:rFonts w:hint="eastAsia"/>
              </w:rPr>
            </w:pPr>
            <w:r>
              <w:rPr>
                <w:b/>
              </w:rPr>
              <w:t>15. SUTARTIES PRIEDAI</w:t>
            </w:r>
          </w:p>
        </w:tc>
      </w:tr>
      <w:tr w:rsidR="007B5779" w14:paraId="503DD456"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70AD2CC0" w14:textId="77777777" w:rsidR="007B5779" w:rsidRDefault="000C0570">
            <w:pPr>
              <w:jc w:val="center"/>
              <w:rPr>
                <w:rFonts w:hint="eastAsia"/>
              </w:rPr>
            </w:pPr>
            <w:r>
              <w:rPr>
                <w:b/>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14:paraId="3E9AB5D0" w14:textId="77777777" w:rsidR="007B5779" w:rsidRDefault="000C0570">
            <w:pPr>
              <w:jc w:val="center"/>
              <w:rPr>
                <w:rFonts w:hint="eastAsia"/>
              </w:rPr>
            </w:pPr>
            <w:r>
              <w:t>Techninė specifikacija</w:t>
            </w:r>
          </w:p>
        </w:tc>
      </w:tr>
      <w:tr w:rsidR="007B5779" w14:paraId="6AB9D966"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6F07D708" w14:textId="77777777" w:rsidR="007B5779" w:rsidRDefault="000C0570">
            <w:pPr>
              <w:jc w:val="center"/>
              <w:rPr>
                <w:rFonts w:hint="eastAsia"/>
              </w:rPr>
            </w:pPr>
            <w:r>
              <w:rPr>
                <w:b/>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14:paraId="1AD14E69" w14:textId="77777777" w:rsidR="007B5779" w:rsidRDefault="000C0570">
            <w:pPr>
              <w:jc w:val="center"/>
              <w:rPr>
                <w:rFonts w:hint="eastAsia"/>
              </w:rPr>
            </w:pPr>
            <w:r>
              <w:t>Pasiūlymas</w:t>
            </w:r>
          </w:p>
        </w:tc>
      </w:tr>
      <w:tr w:rsidR="007B5779" w14:paraId="4AF2054F"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76D6144A" w14:textId="77777777" w:rsidR="007B5779" w:rsidRDefault="000C0570">
            <w:pPr>
              <w:jc w:val="center"/>
              <w:rPr>
                <w:rFonts w:hint="eastAsia"/>
              </w:rPr>
            </w:pPr>
            <w:r>
              <w:rPr>
                <w:b/>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14:paraId="0DD54CDA" w14:textId="77777777" w:rsidR="007B5779" w:rsidRDefault="007B5779">
            <w:pPr>
              <w:jc w:val="center"/>
              <w:rPr>
                <w:rFonts w:hint="eastAsia"/>
                <w:b/>
              </w:rPr>
            </w:pPr>
          </w:p>
        </w:tc>
      </w:tr>
      <w:tr w:rsidR="007B5779" w14:paraId="58D5FDC0"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41C297CB" w14:textId="77777777" w:rsidR="007B5779" w:rsidRDefault="000C0570">
            <w:pPr>
              <w:jc w:val="center"/>
              <w:rPr>
                <w:rFonts w:hint="eastAsia"/>
              </w:rPr>
            </w:pPr>
            <w:r>
              <w:rPr>
                <w:b/>
              </w:rPr>
              <w:t>15.4. Priedas Nr. 4</w:t>
            </w:r>
          </w:p>
        </w:tc>
        <w:tc>
          <w:tcPr>
            <w:tcW w:w="6477" w:type="dxa"/>
            <w:gridSpan w:val="3"/>
            <w:tcBorders>
              <w:top w:val="single" w:sz="4" w:space="0" w:color="000000"/>
              <w:left w:val="single" w:sz="4" w:space="0" w:color="000000"/>
              <w:bottom w:val="single" w:sz="4" w:space="0" w:color="000000"/>
              <w:right w:val="single" w:sz="4" w:space="0" w:color="000000"/>
            </w:tcBorders>
          </w:tcPr>
          <w:p w14:paraId="61461665" w14:textId="77777777" w:rsidR="007B5779" w:rsidRDefault="007B5779">
            <w:pPr>
              <w:jc w:val="center"/>
              <w:rPr>
                <w:rFonts w:hint="eastAsia"/>
                <w:b/>
              </w:rPr>
            </w:pPr>
          </w:p>
        </w:tc>
      </w:tr>
      <w:tr w:rsidR="007B5779" w14:paraId="29FED8FA"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24749F85" w14:textId="77777777" w:rsidR="007B5779" w:rsidRDefault="000C0570">
            <w:pPr>
              <w:jc w:val="center"/>
              <w:rPr>
                <w:rFonts w:hint="eastAsia"/>
              </w:rPr>
            </w:pPr>
            <w:r>
              <w:rPr>
                <w:b/>
              </w:rPr>
              <w:t>15.5. Priedas Nr. 5</w:t>
            </w:r>
          </w:p>
        </w:tc>
        <w:tc>
          <w:tcPr>
            <w:tcW w:w="6477" w:type="dxa"/>
            <w:gridSpan w:val="3"/>
            <w:tcBorders>
              <w:top w:val="single" w:sz="4" w:space="0" w:color="000000"/>
              <w:left w:val="single" w:sz="4" w:space="0" w:color="000000"/>
              <w:bottom w:val="single" w:sz="4" w:space="0" w:color="000000"/>
              <w:right w:val="single" w:sz="4" w:space="0" w:color="000000"/>
            </w:tcBorders>
          </w:tcPr>
          <w:p w14:paraId="291872F5" w14:textId="77777777" w:rsidR="007B5779" w:rsidRDefault="007B5779">
            <w:pPr>
              <w:jc w:val="center"/>
              <w:rPr>
                <w:rFonts w:hint="eastAsia"/>
                <w:b/>
              </w:rPr>
            </w:pPr>
          </w:p>
        </w:tc>
      </w:tr>
      <w:tr w:rsidR="007B5779" w14:paraId="390E01E3"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30D6BC99" w14:textId="77777777" w:rsidR="007B5779" w:rsidRDefault="000C0570">
            <w:pPr>
              <w:jc w:val="center"/>
              <w:rPr>
                <w:rFonts w:hint="eastAsia"/>
              </w:rPr>
            </w:pPr>
            <w:r>
              <w:rPr>
                <w:b/>
              </w:rPr>
              <w:t>16. ŠALIŲ ATSTOVŲ PARAŠAI</w:t>
            </w:r>
          </w:p>
        </w:tc>
      </w:tr>
      <w:tr w:rsidR="007B5779" w14:paraId="00E2AD44"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696B462B" w14:textId="77777777" w:rsidR="007B5779" w:rsidRDefault="000C0570">
            <w:pPr>
              <w:jc w:val="center"/>
              <w:rPr>
                <w:rFonts w:hint="eastAsia"/>
              </w:rPr>
            </w:pPr>
            <w:r>
              <w:rPr>
                <w:b/>
              </w:rPr>
              <w:t>PIRKĖJAS</w:t>
            </w:r>
          </w:p>
        </w:tc>
        <w:tc>
          <w:tcPr>
            <w:tcW w:w="4309" w:type="dxa"/>
            <w:tcBorders>
              <w:top w:val="single" w:sz="4" w:space="0" w:color="000000"/>
              <w:left w:val="single" w:sz="4" w:space="0" w:color="000000"/>
              <w:bottom w:val="single" w:sz="4" w:space="0" w:color="000000"/>
              <w:right w:val="single" w:sz="4" w:space="0" w:color="000000"/>
            </w:tcBorders>
          </w:tcPr>
          <w:p w14:paraId="536FBE41" w14:textId="77777777" w:rsidR="007B5779" w:rsidRDefault="000C0570">
            <w:pPr>
              <w:jc w:val="center"/>
              <w:rPr>
                <w:rFonts w:hint="eastAsia"/>
              </w:rPr>
            </w:pPr>
            <w:r>
              <w:rPr>
                <w:b/>
              </w:rPr>
              <w:t>TIEKĖJAS</w:t>
            </w:r>
          </w:p>
        </w:tc>
      </w:tr>
      <w:tr w:rsidR="007B5779" w14:paraId="541F1526"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131DC187" w14:textId="77777777" w:rsidR="007B5779" w:rsidRDefault="000C0570">
            <w:pPr>
              <w:jc w:val="center"/>
              <w:rPr>
                <w:rFonts w:hint="eastAsia"/>
              </w:rPr>
            </w:pPr>
            <w:r>
              <w:rPr>
                <w:color w:val="000000"/>
              </w:rPr>
              <w:t>Administracijos direktorius Gintautas Muznikas</w:t>
            </w:r>
          </w:p>
        </w:tc>
        <w:tc>
          <w:tcPr>
            <w:tcW w:w="4309" w:type="dxa"/>
            <w:tcBorders>
              <w:top w:val="single" w:sz="4" w:space="0" w:color="000000"/>
              <w:left w:val="single" w:sz="4" w:space="0" w:color="000000"/>
              <w:bottom w:val="single" w:sz="4" w:space="0" w:color="000000"/>
              <w:right w:val="single" w:sz="4" w:space="0" w:color="000000"/>
            </w:tcBorders>
          </w:tcPr>
          <w:p w14:paraId="779617E1" w14:textId="77777777" w:rsidR="007B5779" w:rsidRDefault="007B5779">
            <w:pPr>
              <w:jc w:val="center"/>
              <w:rPr>
                <w:rFonts w:hint="eastAsia"/>
              </w:rPr>
            </w:pPr>
          </w:p>
        </w:tc>
      </w:tr>
      <w:tr w:rsidR="007B5779" w14:paraId="07C2A7A5"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477B4585" w14:textId="77777777" w:rsidR="007B5779" w:rsidRDefault="007B5779">
            <w:pPr>
              <w:jc w:val="center"/>
              <w:rPr>
                <w:rFonts w:hint="eastAsia"/>
                <w:b/>
                <w:color w:val="4472C4"/>
              </w:rPr>
            </w:pPr>
          </w:p>
          <w:p w14:paraId="5F26DCAD" w14:textId="77777777" w:rsidR="007B5779" w:rsidRDefault="007B5779">
            <w:pPr>
              <w:jc w:val="center"/>
              <w:rPr>
                <w:rFonts w:hint="eastAsia"/>
                <w:b/>
                <w:color w:val="4472C4"/>
              </w:rPr>
            </w:pPr>
          </w:p>
          <w:p w14:paraId="70ECBF1F" w14:textId="77777777" w:rsidR="007B5779" w:rsidRDefault="000C0570">
            <w:pPr>
              <w:jc w:val="center"/>
              <w:rPr>
                <w:rFonts w:hint="eastAsia"/>
              </w:rPr>
            </w:pPr>
            <w:r>
              <w:rPr>
                <w:i/>
                <w:color w:val="000000"/>
              </w:rPr>
              <w:t>(parašas)</w:t>
            </w:r>
          </w:p>
        </w:tc>
        <w:tc>
          <w:tcPr>
            <w:tcW w:w="4309" w:type="dxa"/>
            <w:tcBorders>
              <w:top w:val="single" w:sz="4" w:space="0" w:color="000000"/>
              <w:left w:val="single" w:sz="4" w:space="0" w:color="000000"/>
              <w:bottom w:val="single" w:sz="4" w:space="0" w:color="000000"/>
              <w:right w:val="single" w:sz="4" w:space="0" w:color="000000"/>
            </w:tcBorders>
          </w:tcPr>
          <w:p w14:paraId="456D0624" w14:textId="77777777" w:rsidR="007B5779" w:rsidRDefault="007B5779">
            <w:pPr>
              <w:jc w:val="center"/>
              <w:rPr>
                <w:rFonts w:hint="eastAsia"/>
                <w:b/>
                <w:color w:val="4472C4"/>
              </w:rPr>
            </w:pPr>
          </w:p>
          <w:p w14:paraId="029172EA" w14:textId="77777777" w:rsidR="007B5779" w:rsidRDefault="007B5779">
            <w:pPr>
              <w:jc w:val="center"/>
              <w:rPr>
                <w:rFonts w:hint="eastAsia"/>
              </w:rPr>
            </w:pPr>
          </w:p>
          <w:p w14:paraId="20F23AB3" w14:textId="77777777" w:rsidR="007B5779" w:rsidRDefault="000C0570">
            <w:pPr>
              <w:jc w:val="center"/>
              <w:rPr>
                <w:rFonts w:hint="eastAsia"/>
              </w:rPr>
            </w:pPr>
            <w:r>
              <w:rPr>
                <w:i/>
                <w:color w:val="000000"/>
              </w:rPr>
              <w:t>(parašas)</w:t>
            </w:r>
          </w:p>
        </w:tc>
      </w:tr>
    </w:tbl>
    <w:p w14:paraId="51A61B6A" w14:textId="77777777" w:rsidR="007B5779" w:rsidRDefault="007B5779">
      <w:pPr>
        <w:rPr>
          <w:rFonts w:hint="eastAsia"/>
        </w:rPr>
      </w:pPr>
    </w:p>
    <w:p w14:paraId="6C768D5E" w14:textId="77777777" w:rsidR="007B5779" w:rsidRDefault="007B5779">
      <w:pPr>
        <w:rPr>
          <w:rFonts w:hint="eastAsia"/>
        </w:rPr>
      </w:pPr>
    </w:p>
    <w:p w14:paraId="1B1A4384" w14:textId="77777777" w:rsidR="007B5779" w:rsidRDefault="000C0570">
      <w:pPr>
        <w:tabs>
          <w:tab w:val="left" w:pos="5400"/>
        </w:tabs>
        <w:jc w:val="center"/>
        <w:textAlignment w:val="center"/>
        <w:rPr>
          <w:rFonts w:hint="eastAsia"/>
        </w:rPr>
      </w:pPr>
      <w:r>
        <w:rPr>
          <w:b/>
          <w:bCs/>
        </w:rPr>
        <w:t>______________</w:t>
      </w:r>
    </w:p>
    <w:p w14:paraId="599CD5E0" w14:textId="77777777" w:rsidR="007B5779" w:rsidRDefault="007B5779">
      <w:pPr>
        <w:widowControl w:val="0"/>
        <w:tabs>
          <w:tab w:val="left" w:pos="426"/>
          <w:tab w:val="left" w:pos="567"/>
          <w:tab w:val="left" w:pos="709"/>
          <w:tab w:val="left" w:pos="851"/>
          <w:tab w:val="left" w:pos="992"/>
          <w:tab w:val="left" w:pos="1134"/>
        </w:tabs>
        <w:spacing w:line="276" w:lineRule="auto"/>
        <w:jc w:val="center"/>
        <w:rPr>
          <w:rFonts w:hint="eastAsia"/>
          <w:bCs/>
          <w:caps/>
        </w:rPr>
      </w:pPr>
    </w:p>
    <w:sectPr w:rsidR="007B577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FDC1" w14:textId="77777777" w:rsidR="002D58D7" w:rsidRDefault="002D58D7">
      <w:pPr>
        <w:rPr>
          <w:rFonts w:hint="eastAsia"/>
        </w:rPr>
      </w:pPr>
      <w:r>
        <w:separator/>
      </w:r>
    </w:p>
  </w:endnote>
  <w:endnote w:type="continuationSeparator" w:id="0">
    <w:p w14:paraId="725BFF2B" w14:textId="77777777" w:rsidR="002D58D7" w:rsidRDefault="002D58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62CE" w14:textId="77777777" w:rsidR="007B5779" w:rsidRDefault="007B5779">
    <w:pPr>
      <w:tabs>
        <w:tab w:val="center" w:pos="4680"/>
        <w:tab w:val="right" w:pos="936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8FB5" w14:textId="77777777" w:rsidR="007B5779" w:rsidRDefault="007B5779">
    <w:pPr>
      <w:tabs>
        <w:tab w:val="center" w:pos="4680"/>
        <w:tab w:val="right" w:pos="936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5A83" w14:textId="77777777" w:rsidR="007B5779" w:rsidRDefault="007B5779">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0143" w14:textId="77777777" w:rsidR="002D58D7" w:rsidRDefault="002D58D7">
      <w:pPr>
        <w:rPr>
          <w:rFonts w:hint="eastAsia"/>
        </w:rPr>
      </w:pPr>
      <w:r>
        <w:separator/>
      </w:r>
    </w:p>
  </w:footnote>
  <w:footnote w:type="continuationSeparator" w:id="0">
    <w:p w14:paraId="50FE388A" w14:textId="77777777" w:rsidR="002D58D7" w:rsidRDefault="002D58D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4F2F" w14:textId="77777777" w:rsidR="007B5779" w:rsidRDefault="007B5779">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6EF0" w14:textId="77777777" w:rsidR="007B5779" w:rsidRDefault="000C0570">
    <w:pPr>
      <w:tabs>
        <w:tab w:val="center" w:pos="4680"/>
        <w:tab w:val="right" w:pos="9360"/>
      </w:tabs>
      <w:jc w:val="center"/>
      <w:rPr>
        <w:rFonts w:hint="eastAsia"/>
      </w:rPr>
    </w:pPr>
    <w:r>
      <w:rPr>
        <w:rFonts w:ascii="Arial" w:eastAsia="Arial" w:hAnsi="Arial"/>
        <w:sz w:val="18"/>
        <w:szCs w:val="18"/>
      </w:rPr>
      <w:fldChar w:fldCharType="begin"/>
    </w:r>
    <w:r>
      <w:rPr>
        <w:rFonts w:ascii="Arial" w:eastAsia="Arial" w:hAnsi="Arial"/>
        <w:sz w:val="18"/>
        <w:szCs w:val="18"/>
      </w:rPr>
      <w:instrText xml:space="preserve"> PAGE </w:instrText>
    </w:r>
    <w:r>
      <w:rPr>
        <w:rFonts w:ascii="Arial" w:eastAsia="Arial" w:hAnsi="Arial"/>
        <w:sz w:val="18"/>
        <w:szCs w:val="18"/>
      </w:rPr>
      <w:fldChar w:fldCharType="separate"/>
    </w:r>
    <w:r>
      <w:rPr>
        <w:rFonts w:ascii="Arial" w:eastAsia="Arial" w:hAnsi="Arial"/>
        <w:sz w:val="18"/>
        <w:szCs w:val="18"/>
      </w:rPr>
      <w:t>7</w:t>
    </w:r>
    <w:r>
      <w:rPr>
        <w:rFonts w:ascii="Arial" w:eastAsia="Arial" w:hAnsi="Arial"/>
        <w:sz w:val="18"/>
        <w:szCs w:val="18"/>
      </w:rPr>
      <w:fldChar w:fldCharType="end"/>
    </w:r>
  </w:p>
  <w:p w14:paraId="5B17BD22" w14:textId="77777777" w:rsidR="007B5779" w:rsidRDefault="007B5779">
    <w:pPr>
      <w:tabs>
        <w:tab w:val="center" w:pos="4680"/>
        <w:tab w:val="right" w:pos="9360"/>
      </w:tabs>
      <w:jc w:val="both"/>
      <w:rPr>
        <w:rFonts w:ascii="Arial" w:eastAsia="Arial" w:hAnsi="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138A" w14:textId="77777777" w:rsidR="007B5779" w:rsidRDefault="007B5779">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79"/>
    <w:rsid w:val="00031601"/>
    <w:rsid w:val="00031AE7"/>
    <w:rsid w:val="00032803"/>
    <w:rsid w:val="000538CE"/>
    <w:rsid w:val="000C0570"/>
    <w:rsid w:val="000D2743"/>
    <w:rsid w:val="0011382B"/>
    <w:rsid w:val="00115119"/>
    <w:rsid w:val="0017057B"/>
    <w:rsid w:val="00181611"/>
    <w:rsid w:val="001D26CC"/>
    <w:rsid w:val="001F776A"/>
    <w:rsid w:val="002B12ED"/>
    <w:rsid w:val="002D58D7"/>
    <w:rsid w:val="003A191B"/>
    <w:rsid w:val="003A7310"/>
    <w:rsid w:val="003D703B"/>
    <w:rsid w:val="00481D9E"/>
    <w:rsid w:val="004A09FE"/>
    <w:rsid w:val="004B5EDB"/>
    <w:rsid w:val="004D5705"/>
    <w:rsid w:val="005E6783"/>
    <w:rsid w:val="0060351C"/>
    <w:rsid w:val="00634D01"/>
    <w:rsid w:val="00657EC3"/>
    <w:rsid w:val="0067471B"/>
    <w:rsid w:val="00726432"/>
    <w:rsid w:val="0073194B"/>
    <w:rsid w:val="0074330D"/>
    <w:rsid w:val="00746C4E"/>
    <w:rsid w:val="007B5779"/>
    <w:rsid w:val="007B67E6"/>
    <w:rsid w:val="007E14B4"/>
    <w:rsid w:val="00853466"/>
    <w:rsid w:val="008661D1"/>
    <w:rsid w:val="008B6D18"/>
    <w:rsid w:val="00903957"/>
    <w:rsid w:val="00982960"/>
    <w:rsid w:val="00AC634C"/>
    <w:rsid w:val="00C304B9"/>
    <w:rsid w:val="00C52243"/>
    <w:rsid w:val="00D144EC"/>
    <w:rsid w:val="00DA700C"/>
    <w:rsid w:val="00DB1A43"/>
    <w:rsid w:val="00DE4036"/>
    <w:rsid w:val="00E50801"/>
    <w:rsid w:val="00E774C2"/>
    <w:rsid w:val="00E85CE2"/>
    <w:rsid w:val="00EA36E1"/>
    <w:rsid w:val="00F132A6"/>
    <w:rsid w:val="00F74700"/>
    <w:rsid w:val="00FB6B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6719"/>
  <w15:docId w15:val="{1400CF8E-1E80-4C1D-9B95-3B14F0AE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customStyle="1" w:styleId="Default">
    <w:name w:val="Default"/>
    <w:qFormat/>
    <w:rPr>
      <w:rFonts w:ascii="Calibri" w:eastAsia="Times New Roman" w:hAnsi="Calibri" w:cs="Calibri"/>
      <w:color w:val="000000"/>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gov.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65772</Words>
  <Characters>37491</Characters>
  <Application>Microsoft Office Word</Application>
  <DocSecurity>4</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 Ivanauskienė</dc:creator>
  <cp:lastModifiedBy>Virginija Vaičiulienė</cp:lastModifiedBy>
  <cp:revision>2</cp:revision>
  <dcterms:created xsi:type="dcterms:W3CDTF">2025-12-16T07:58:00Z</dcterms:created>
  <dcterms:modified xsi:type="dcterms:W3CDTF">2025-12-16T07:58:00Z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2025-05-19T08:56:52Z</dcterms:created>
  <dc:creator/>
  <dc:description/>
  <dc:language>lt-LT</dc:language>
  <cp:lastModifiedBy/>
  <dcterms:modified xsi:type="dcterms:W3CDTF">2025-05-20T10:03:55Z</dcterms:modified>
  <cp:revision>7</cp:revision>
  <dc:subject/>
  <dc:title/>
</cp:coreProperties>
</file>