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1A18" w14:textId="77777777" w:rsidR="00E014F9" w:rsidRPr="00507C24" w:rsidRDefault="00E014F9" w:rsidP="00E014F9">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B DALIS</w:t>
      </w:r>
    </w:p>
    <w:p w14:paraId="2C37E010" w14:textId="40D690FB" w:rsidR="00E014F9" w:rsidRPr="00507C24" w:rsidRDefault="00E014F9" w:rsidP="00E014F9">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DĖL</w:t>
      </w:r>
      <w:r w:rsidR="0033521D">
        <w:rPr>
          <w:rFonts w:ascii="Calibri" w:eastAsia="Times New Roman" w:hAnsi="Calibri" w:cs="Calibri"/>
          <w:b/>
          <w:sz w:val="22"/>
          <w:szCs w:val="22"/>
          <w:lang w:eastAsia="en-US"/>
        </w:rPr>
        <w:t xml:space="preserve"> VIEŠŲJŲ PIRKIMŲ VALDYMO INFORMACINĖS SISTEMOS DIEGIMO IR PALAIKYMO PASLAUGŲ </w:t>
      </w:r>
      <w:r w:rsidRPr="00507C24">
        <w:rPr>
          <w:rFonts w:ascii="Calibri" w:eastAsia="Times New Roman" w:hAnsi="Calibri" w:cs="Calibri"/>
          <w:b/>
          <w:sz w:val="22"/>
          <w:szCs w:val="22"/>
          <w:lang w:eastAsia="en-US"/>
        </w:rPr>
        <w:t>PIRKIMO</w:t>
      </w:r>
    </w:p>
    <w:p w14:paraId="769B9B61" w14:textId="77777777" w:rsidR="00E014F9" w:rsidRPr="00507C24" w:rsidRDefault="00E014F9" w:rsidP="00E014F9">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KAINA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014F9" w:rsidRPr="00507C24" w14:paraId="2DCE9E4E" w14:textId="77777777" w:rsidTr="00871D56">
        <w:trPr>
          <w:jc w:val="center"/>
        </w:trPr>
        <w:tc>
          <w:tcPr>
            <w:tcW w:w="2693" w:type="dxa"/>
            <w:tcBorders>
              <w:top w:val="nil"/>
              <w:left w:val="nil"/>
              <w:bottom w:val="single" w:sz="4" w:space="0" w:color="auto"/>
              <w:right w:val="nil"/>
            </w:tcBorders>
          </w:tcPr>
          <w:p w14:paraId="4AA4C2B6" w14:textId="77777777" w:rsidR="00E014F9" w:rsidRPr="00507C24" w:rsidRDefault="00E014F9" w:rsidP="00871D56">
            <w:pPr>
              <w:jc w:val="center"/>
              <w:rPr>
                <w:rFonts w:ascii="Calibri" w:hAnsi="Calibri" w:cs="Calibri"/>
                <w:color w:val="000000" w:themeColor="text1"/>
                <w:sz w:val="22"/>
                <w:szCs w:val="22"/>
              </w:rPr>
            </w:pPr>
          </w:p>
        </w:tc>
      </w:tr>
      <w:tr w:rsidR="00E014F9" w:rsidRPr="00507C24" w14:paraId="77744CE4" w14:textId="77777777" w:rsidTr="00871D56">
        <w:trPr>
          <w:trHeight w:val="116"/>
          <w:jc w:val="center"/>
        </w:trPr>
        <w:tc>
          <w:tcPr>
            <w:tcW w:w="2693" w:type="dxa"/>
            <w:tcBorders>
              <w:top w:val="single" w:sz="4" w:space="0" w:color="auto"/>
              <w:left w:val="nil"/>
              <w:bottom w:val="nil"/>
              <w:right w:val="nil"/>
            </w:tcBorders>
            <w:hideMark/>
          </w:tcPr>
          <w:p w14:paraId="6A9BD62C" w14:textId="77777777" w:rsidR="00E014F9" w:rsidRPr="00507C24" w:rsidRDefault="00E014F9" w:rsidP="00871D56">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43B6D125" w14:textId="77777777" w:rsidR="00E014F9" w:rsidRPr="00507C24" w:rsidRDefault="00E014F9" w:rsidP="00E014F9">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014F9" w:rsidRPr="00507C24" w14:paraId="3F675123" w14:textId="77777777" w:rsidTr="00871D56">
        <w:trPr>
          <w:trHeight w:val="317"/>
        </w:trPr>
        <w:tc>
          <w:tcPr>
            <w:tcW w:w="5524" w:type="dxa"/>
            <w:tcBorders>
              <w:top w:val="nil"/>
              <w:left w:val="nil"/>
              <w:bottom w:val="single" w:sz="4" w:space="0" w:color="auto"/>
              <w:right w:val="nil"/>
            </w:tcBorders>
            <w:vAlign w:val="center"/>
            <w:hideMark/>
          </w:tcPr>
          <w:p w14:paraId="57825E45" w14:textId="77777777" w:rsidR="00E014F9" w:rsidRPr="00507C24" w:rsidRDefault="00E014F9" w:rsidP="00871D56">
            <w:pPr>
              <w:rPr>
                <w:rFonts w:ascii="Calibri" w:hAnsi="Calibri" w:cs="Calibri"/>
                <w:color w:val="000000" w:themeColor="text1"/>
                <w:sz w:val="22"/>
                <w:szCs w:val="22"/>
              </w:rPr>
            </w:pPr>
            <w:r w:rsidRPr="0033521D">
              <w:rPr>
                <w:rFonts w:ascii="Calibri" w:hAnsi="Calibri" w:cs="Calibri"/>
                <w:sz w:val="22"/>
                <w:szCs w:val="22"/>
              </w:rPr>
              <w:t>Vilniaus miesto savivaldybės administracija</w:t>
            </w:r>
          </w:p>
        </w:tc>
      </w:tr>
      <w:tr w:rsidR="00E014F9" w:rsidRPr="00507C24" w14:paraId="1D0B3774" w14:textId="77777777" w:rsidTr="00871D56">
        <w:tc>
          <w:tcPr>
            <w:tcW w:w="5524" w:type="dxa"/>
            <w:tcBorders>
              <w:top w:val="single" w:sz="4" w:space="0" w:color="auto"/>
              <w:left w:val="nil"/>
              <w:bottom w:val="nil"/>
              <w:right w:val="nil"/>
            </w:tcBorders>
            <w:hideMark/>
          </w:tcPr>
          <w:p w14:paraId="79A07DE8" w14:textId="77777777" w:rsidR="00E014F9" w:rsidRPr="00507C24" w:rsidRDefault="00E014F9" w:rsidP="00871D56">
            <w:pPr>
              <w:rPr>
                <w:rFonts w:ascii="Calibri" w:hAnsi="Calibri" w:cs="Calibri"/>
                <w:color w:val="000000" w:themeColor="text1"/>
                <w:sz w:val="22"/>
                <w:szCs w:val="22"/>
              </w:rPr>
            </w:pPr>
            <w:r w:rsidRPr="00507C24">
              <w:rPr>
                <w:rFonts w:ascii="Calibri" w:hAnsi="Calibri" w:cs="Calibri"/>
                <w:color w:val="000000" w:themeColor="text1"/>
                <w:sz w:val="22"/>
                <w:szCs w:val="22"/>
                <w:vertAlign w:val="superscript"/>
              </w:rPr>
              <w:t>(Adresatas)</w:t>
            </w:r>
          </w:p>
        </w:tc>
      </w:tr>
    </w:tbl>
    <w:p w14:paraId="525B0E85" w14:textId="77777777" w:rsidR="00E014F9" w:rsidRPr="00507C24" w:rsidRDefault="00E014F9" w:rsidP="00E014F9">
      <w:pPr>
        <w:rPr>
          <w:rFonts w:ascii="Calibri" w:hAnsi="Calibri" w:cs="Calibri"/>
          <w:sz w:val="22"/>
          <w:szCs w:val="22"/>
        </w:rPr>
      </w:pPr>
    </w:p>
    <w:p w14:paraId="0A48D2B2" w14:textId="77777777" w:rsidR="00E014F9" w:rsidRPr="00507C24" w:rsidRDefault="00E014F9" w:rsidP="00E014F9">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507C24">
        <w:rPr>
          <w:rFonts w:ascii="Calibri" w:eastAsia="Times New Roman" w:hAnsi="Calibri" w:cs="Calibri"/>
          <w:b/>
          <w:bCs/>
          <w:sz w:val="22"/>
          <w:szCs w:val="22"/>
          <w:lang w:eastAsia="en-US"/>
        </w:rPr>
        <w:t>Informacija apie tiekėją:</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10603"/>
      </w:tblGrid>
      <w:tr w:rsidR="00E014F9" w:rsidRPr="00507C24" w14:paraId="7A130DE5" w14:textId="77777777" w:rsidTr="00871D56">
        <w:trPr>
          <w:trHeight w:val="300"/>
        </w:trPr>
        <w:tc>
          <w:tcPr>
            <w:tcW w:w="3990" w:type="dxa"/>
            <w:tcBorders>
              <w:top w:val="single" w:sz="6" w:space="0" w:color="auto"/>
              <w:left w:val="single" w:sz="6" w:space="0" w:color="auto"/>
              <w:bottom w:val="single" w:sz="6" w:space="0" w:color="auto"/>
              <w:right w:val="single" w:sz="6" w:space="0" w:color="auto"/>
            </w:tcBorders>
            <w:hideMark/>
          </w:tcPr>
          <w:p w14:paraId="26C7A9FE" w14:textId="77777777" w:rsidR="00E014F9" w:rsidRPr="00507C24" w:rsidRDefault="00E014F9" w:rsidP="00871D56">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sz w:val="22"/>
                <w:szCs w:val="22"/>
              </w:rPr>
              <w:t>Dalyvio pavadinimas</w:t>
            </w:r>
          </w:p>
          <w:p w14:paraId="54D13902" w14:textId="77777777" w:rsidR="00E014F9" w:rsidRPr="00507C24" w:rsidRDefault="00E014F9" w:rsidP="00871D56">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i/>
                <w:iCs/>
                <w:sz w:val="22"/>
                <w:szCs w:val="22"/>
              </w:rPr>
              <w:t>(jei pasiūlymą pateikia tiekėjų grupė, nurodomi visų partnerių pavadinimai)</w:t>
            </w:r>
            <w:r w:rsidRPr="00507C24">
              <w:rPr>
                <w:rFonts w:ascii="Calibri" w:eastAsia="Times New Roman" w:hAnsi="Calibri" w:cs="Calibri"/>
                <w:sz w:val="22"/>
                <w:szCs w:val="22"/>
              </w:rPr>
              <w:t> </w:t>
            </w:r>
          </w:p>
        </w:tc>
        <w:tc>
          <w:tcPr>
            <w:tcW w:w="10603" w:type="dxa"/>
            <w:tcBorders>
              <w:top w:val="single" w:sz="6" w:space="0" w:color="auto"/>
              <w:left w:val="single" w:sz="6" w:space="0" w:color="auto"/>
              <w:bottom w:val="single" w:sz="6" w:space="0" w:color="auto"/>
              <w:right w:val="single" w:sz="6" w:space="0" w:color="auto"/>
            </w:tcBorders>
            <w:hideMark/>
          </w:tcPr>
          <w:p w14:paraId="7984E35B" w14:textId="77777777" w:rsidR="00E014F9" w:rsidRPr="00507C24" w:rsidRDefault="00E014F9" w:rsidP="00871D56">
            <w:pPr>
              <w:spacing w:after="0" w:line="240" w:lineRule="auto"/>
              <w:jc w:val="both"/>
              <w:textAlignment w:val="baseline"/>
              <w:rPr>
                <w:rFonts w:ascii="Calibri" w:eastAsia="Times New Roman" w:hAnsi="Calibri" w:cs="Calibri"/>
                <w:sz w:val="22"/>
                <w:szCs w:val="22"/>
              </w:rPr>
            </w:pPr>
          </w:p>
        </w:tc>
      </w:tr>
    </w:tbl>
    <w:p w14:paraId="48090380" w14:textId="77777777" w:rsidR="00E014F9" w:rsidRPr="00507C24" w:rsidRDefault="00E014F9" w:rsidP="00E014F9">
      <w:pPr>
        <w:rPr>
          <w:rFonts w:ascii="Calibri" w:hAnsi="Calibri" w:cs="Calibri"/>
          <w:sz w:val="22"/>
          <w:szCs w:val="22"/>
        </w:rPr>
      </w:pPr>
    </w:p>
    <w:p w14:paraId="1CD82257" w14:textId="77777777" w:rsidR="00E014F9" w:rsidRPr="00507C24" w:rsidRDefault="00E014F9" w:rsidP="00E014F9">
      <w:pPr>
        <w:pStyle w:val="Sraopastraipa"/>
        <w:numPr>
          <w:ilvl w:val="0"/>
          <w:numId w:val="1"/>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Pasiūlymo kaina:</w:t>
      </w:r>
    </w:p>
    <w:p w14:paraId="2AAA191B" w14:textId="3252942A" w:rsidR="00E014F9" w:rsidRPr="00507C24" w:rsidRDefault="00E014F9" w:rsidP="00E014F9">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07C24">
        <w:rPr>
          <w:rFonts w:ascii="Calibri" w:eastAsia="Arial" w:hAnsi="Calibri" w:cs="Calibri"/>
          <w:sz w:val="22"/>
          <w:szCs w:val="22"/>
        </w:rPr>
        <w:t>Pasiūlymo kaina su PVM  turi būti nurodoma</w:t>
      </w:r>
      <w:r w:rsidRPr="0033521D">
        <w:rPr>
          <w:rFonts w:ascii="Calibri" w:eastAsia="Arial" w:hAnsi="Calibri" w:cs="Calibri"/>
          <w:sz w:val="22"/>
          <w:szCs w:val="22"/>
        </w:rPr>
        <w:t xml:space="preserve"> 2 skaitmenų po kablelio tikslumu. Šią kainą sudarančios kainos sudedamosios dalys ar įkainiai gali būti išreikštos neribojant skaitmenų po kablelio kiekio.</w:t>
      </w:r>
      <w:r w:rsidR="00C65F8A">
        <w:rPr>
          <w:rFonts w:ascii="Calibri" w:eastAsia="Arial" w:hAnsi="Calibri" w:cs="Calibri"/>
          <w:sz w:val="22"/>
          <w:szCs w:val="22"/>
        </w:rPr>
        <w:t xml:space="preserve"> </w:t>
      </w:r>
      <w:r w:rsidRPr="00507C24">
        <w:rPr>
          <w:rFonts w:ascii="Calibri" w:eastAsia="Times New Roman" w:hAnsi="Calibri" w:cs="Calibr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w:t>
      </w:r>
      <w:r w:rsidRPr="0033521D">
        <w:rPr>
          <w:rFonts w:ascii="Calibri" w:eastAsia="Times New Roman" w:hAnsi="Calibri" w:cs="Calibri"/>
          <w:sz w:val="22"/>
          <w:szCs w:val="22"/>
          <w:lang w:eastAsia="en-US"/>
        </w:rPr>
        <w:t>su</w:t>
      </w:r>
      <w:r w:rsidR="0033521D" w:rsidRPr="0033521D">
        <w:rPr>
          <w:rFonts w:ascii="Calibri" w:eastAsia="Times New Roman" w:hAnsi="Calibri" w:cs="Calibri"/>
          <w:sz w:val="22"/>
          <w:szCs w:val="22"/>
          <w:lang w:eastAsia="en-US"/>
        </w:rPr>
        <w:t xml:space="preserve"> </w:t>
      </w:r>
      <w:r w:rsidRPr="0033521D">
        <w:rPr>
          <w:rFonts w:ascii="Calibri" w:eastAsia="Times New Roman" w:hAnsi="Calibri" w:cs="Calibri"/>
          <w:sz w:val="22"/>
          <w:szCs w:val="22"/>
          <w:lang w:eastAsia="en-US"/>
        </w:rPr>
        <w:t>Paslaugų teikimu.</w:t>
      </w:r>
    </w:p>
    <w:p w14:paraId="5A91EECF" w14:textId="77777777" w:rsidR="00E014F9" w:rsidRPr="00507C24" w:rsidRDefault="00E014F9" w:rsidP="00E014F9">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B835869" w14:textId="77777777" w:rsidR="00E014F9" w:rsidRPr="00C65F8A" w:rsidRDefault="00E014F9" w:rsidP="00E014F9">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65F8A">
        <w:rPr>
          <w:rFonts w:ascii="Calibri" w:eastAsia="Times New Roman" w:hAnsi="Calibri" w:cs="Calibri"/>
          <w:sz w:val="22"/>
          <w:szCs w:val="22"/>
          <w:lang w:eastAsia="en-US"/>
        </w:rPr>
        <w:t xml:space="preserve">su visais mokesčiais, įskaitant PVM. </w:t>
      </w:r>
      <w:r w:rsidRPr="00507C24">
        <w:rPr>
          <w:rFonts w:ascii="Calibri" w:eastAsia="Times New Roman" w:hAnsi="Calibri" w:cs="Calibr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C65F8A">
        <w:rPr>
          <w:rFonts w:ascii="Calibri" w:eastAsia="Times New Roman" w:hAnsi="Calibri" w:cs="Calibri"/>
          <w:sz w:val="22"/>
          <w:szCs w:val="22"/>
          <w:lang w:eastAsia="en-US"/>
        </w:rPr>
        <w:t xml:space="preserve">įskaičiuoja pati perkančioji organizacija); </w:t>
      </w:r>
    </w:p>
    <w:p w14:paraId="68E38C7C" w14:textId="35B08A17" w:rsidR="00E014F9" w:rsidRPr="00507C24" w:rsidRDefault="00E014F9" w:rsidP="00E014F9">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65F8A">
        <w:rPr>
          <w:rFonts w:ascii="Calibri" w:eastAsia="Times New Roman" w:hAnsi="Calibri" w:cs="Calibri"/>
          <w:b/>
          <w:bCs/>
          <w:sz w:val="22"/>
          <w:szCs w:val="22"/>
        </w:rPr>
        <w:t>Maksimali priimtina pasiūlymo kaina yra</w:t>
      </w:r>
      <w:r w:rsidRPr="00C65F8A">
        <w:rPr>
          <w:rFonts w:ascii="Calibri" w:eastAsia="Times New Roman" w:hAnsi="Calibri" w:cs="Calibri"/>
          <w:sz w:val="22"/>
          <w:szCs w:val="22"/>
        </w:rPr>
        <w:t xml:space="preserve"> </w:t>
      </w:r>
      <w:r w:rsidR="00DA5A71">
        <w:rPr>
          <w:rFonts w:ascii="Calibri" w:eastAsia="Times New Roman" w:hAnsi="Calibri" w:cs="Calibri"/>
          <w:b/>
          <w:bCs/>
          <w:sz w:val="22"/>
          <w:szCs w:val="22"/>
        </w:rPr>
        <w:t>201 666,67</w:t>
      </w:r>
      <w:r w:rsidR="00C65F8A" w:rsidRPr="00C65F8A">
        <w:rPr>
          <w:rFonts w:ascii="Calibri" w:eastAsia="Times New Roman" w:hAnsi="Calibri" w:cs="Calibri"/>
          <w:b/>
          <w:bCs/>
          <w:sz w:val="22"/>
          <w:szCs w:val="22"/>
        </w:rPr>
        <w:t xml:space="preserve"> </w:t>
      </w:r>
      <w:r w:rsidRPr="00507C24">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507C24">
        <w:rPr>
          <w:rFonts w:ascii="Calibri" w:eastAsia="Times New Roman" w:hAnsi="Calibri" w:cs="Calibri"/>
          <w:sz w:val="22"/>
          <w:szCs w:val="22"/>
        </w:rPr>
        <w:t xml:space="preserve"> </w:t>
      </w:r>
    </w:p>
    <w:p w14:paraId="6DD5CDEB" w14:textId="6A1358C5" w:rsidR="00E014F9" w:rsidRPr="00276F17" w:rsidRDefault="00E014F9" w:rsidP="00E014F9">
      <w:pPr>
        <w:pStyle w:val="Sraopastraipa"/>
        <w:spacing w:line="240" w:lineRule="auto"/>
        <w:ind w:left="567"/>
        <w:jc w:val="both"/>
        <w:rPr>
          <w:rFonts w:ascii="Calibri" w:eastAsia="Times New Roman" w:hAnsi="Calibri" w:cs="Calibri"/>
          <w:color w:val="FF0000"/>
          <w:sz w:val="22"/>
          <w:szCs w:val="22"/>
          <w:lang w:eastAsia="en-US"/>
        </w:rPr>
      </w:pPr>
      <w:r w:rsidRPr="00276F17">
        <w:rPr>
          <w:rFonts w:ascii="Calibri" w:eastAsia="Times New Roman" w:hAnsi="Calibri" w:cs="Calibri"/>
          <w:kern w:val="3"/>
          <w:sz w:val="22"/>
          <w:szCs w:val="22"/>
          <w:lang w:eastAsia="en-US"/>
        </w:rPr>
        <w:t>Siūloma pirkimo objekto kaina (įkainiai)</w:t>
      </w:r>
      <w:r w:rsidR="00C65F8A" w:rsidRPr="00276F17">
        <w:rPr>
          <w:rFonts w:ascii="Calibri" w:eastAsia="Times New Roman" w:hAnsi="Calibri" w:cs="Calibri"/>
          <w:kern w:val="3"/>
          <w:sz w:val="22"/>
          <w:szCs w:val="22"/>
          <w:lang w:eastAsia="en-US"/>
        </w:rPr>
        <w:t>:</w:t>
      </w:r>
    </w:p>
    <w:tbl>
      <w:tblPr>
        <w:tblStyle w:val="TableGrid5"/>
        <w:tblW w:w="4439" w:type="pct"/>
        <w:tblLook w:val="04A0" w:firstRow="1" w:lastRow="0" w:firstColumn="1" w:lastColumn="0" w:noHBand="0" w:noVBand="1"/>
      </w:tblPr>
      <w:tblGrid>
        <w:gridCol w:w="722"/>
        <w:gridCol w:w="3531"/>
        <w:gridCol w:w="1352"/>
        <w:gridCol w:w="2575"/>
        <w:gridCol w:w="2001"/>
        <w:gridCol w:w="2745"/>
      </w:tblGrid>
      <w:tr w:rsidR="00FA14F9" w:rsidRPr="00276F17" w14:paraId="165D8527" w14:textId="77777777" w:rsidTr="00FA14F9">
        <w:tc>
          <w:tcPr>
            <w:tcW w:w="279" w:type="pct"/>
            <w:shd w:val="clear" w:color="auto" w:fill="E8E8E8" w:themeFill="background2"/>
          </w:tcPr>
          <w:p w14:paraId="3E499D8B" w14:textId="77777777" w:rsidR="00FA14F9" w:rsidRPr="00276F17" w:rsidRDefault="00FA14F9" w:rsidP="00871D56">
            <w:pPr>
              <w:rPr>
                <w:rFonts w:ascii="Calibri" w:hAnsi="Calibri" w:cs="Calibri"/>
                <w:sz w:val="22"/>
                <w:szCs w:val="22"/>
              </w:rPr>
            </w:pPr>
            <w:r w:rsidRPr="00276F17">
              <w:rPr>
                <w:rFonts w:ascii="Calibri" w:hAnsi="Calibri" w:cs="Calibri"/>
                <w:sz w:val="22"/>
                <w:szCs w:val="22"/>
              </w:rPr>
              <w:lastRenderedPageBreak/>
              <w:t>Eil. Nr.</w:t>
            </w:r>
          </w:p>
        </w:tc>
        <w:tc>
          <w:tcPr>
            <w:tcW w:w="1366" w:type="pct"/>
            <w:shd w:val="clear" w:color="auto" w:fill="E8E8E8" w:themeFill="background2"/>
          </w:tcPr>
          <w:p w14:paraId="292DAA00" w14:textId="7C78691F" w:rsidR="00FA14F9" w:rsidRPr="00276F17" w:rsidRDefault="00FA14F9" w:rsidP="00871D56">
            <w:pPr>
              <w:rPr>
                <w:rFonts w:ascii="Calibri" w:hAnsi="Calibri" w:cs="Calibri"/>
                <w:sz w:val="22"/>
                <w:szCs w:val="22"/>
              </w:rPr>
            </w:pPr>
            <w:r w:rsidRPr="00276F17">
              <w:rPr>
                <w:rFonts w:ascii="Calibri" w:hAnsi="Calibri" w:cs="Calibri"/>
                <w:sz w:val="22"/>
                <w:szCs w:val="22"/>
              </w:rPr>
              <w:t>Pavadinimas</w:t>
            </w:r>
          </w:p>
        </w:tc>
        <w:tc>
          <w:tcPr>
            <w:tcW w:w="523" w:type="pct"/>
            <w:shd w:val="clear" w:color="auto" w:fill="E8E8E8" w:themeFill="background2"/>
          </w:tcPr>
          <w:p w14:paraId="35485CDC" w14:textId="5994607C" w:rsidR="00FA14F9" w:rsidRPr="00276F17" w:rsidRDefault="00FA14F9" w:rsidP="00871D56">
            <w:pPr>
              <w:rPr>
                <w:rFonts w:ascii="Calibri" w:hAnsi="Calibri" w:cs="Calibri"/>
                <w:sz w:val="22"/>
                <w:szCs w:val="22"/>
              </w:rPr>
            </w:pPr>
            <w:r w:rsidRPr="00276F17">
              <w:rPr>
                <w:rFonts w:ascii="Calibri" w:hAnsi="Calibri" w:cs="Calibri"/>
                <w:sz w:val="22"/>
                <w:szCs w:val="22"/>
              </w:rPr>
              <w:t xml:space="preserve">Mato vnt. </w:t>
            </w:r>
          </w:p>
        </w:tc>
        <w:tc>
          <w:tcPr>
            <w:tcW w:w="996" w:type="pct"/>
            <w:shd w:val="clear" w:color="auto" w:fill="E8E8E8" w:themeFill="background2"/>
          </w:tcPr>
          <w:p w14:paraId="341F3C30" w14:textId="6A702581" w:rsidR="00FA14F9" w:rsidRPr="00276F17" w:rsidRDefault="00FA14F9" w:rsidP="00871D56">
            <w:pPr>
              <w:rPr>
                <w:rFonts w:ascii="Calibri" w:hAnsi="Calibri" w:cs="Calibri"/>
                <w:sz w:val="22"/>
                <w:szCs w:val="22"/>
              </w:rPr>
            </w:pPr>
            <w:r w:rsidRPr="00276F17">
              <w:rPr>
                <w:rFonts w:ascii="Calibri" w:hAnsi="Calibri" w:cs="Calibri"/>
                <w:sz w:val="22"/>
                <w:szCs w:val="22"/>
              </w:rPr>
              <w:t xml:space="preserve">(Preliminarus)** Kiekis (apimtis) </w:t>
            </w:r>
          </w:p>
        </w:tc>
        <w:tc>
          <w:tcPr>
            <w:tcW w:w="774" w:type="pct"/>
            <w:shd w:val="clear" w:color="auto" w:fill="E8E8E8" w:themeFill="background2"/>
          </w:tcPr>
          <w:p w14:paraId="2D54D63B" w14:textId="5576947C" w:rsidR="00FA14F9" w:rsidRPr="00276F17" w:rsidRDefault="00FA14F9" w:rsidP="00871D56">
            <w:pPr>
              <w:rPr>
                <w:rFonts w:ascii="Calibri" w:hAnsi="Calibri" w:cs="Calibri"/>
                <w:sz w:val="22"/>
                <w:szCs w:val="22"/>
              </w:rPr>
            </w:pPr>
            <w:r w:rsidRPr="00276F17">
              <w:rPr>
                <w:rFonts w:ascii="Calibri" w:hAnsi="Calibri" w:cs="Calibri"/>
                <w:sz w:val="22"/>
                <w:szCs w:val="22"/>
              </w:rPr>
              <w:t>3 stulpelyje nurodyto vieneto įkainis Eur be PVM</w:t>
            </w:r>
          </w:p>
        </w:tc>
        <w:tc>
          <w:tcPr>
            <w:tcW w:w="1062" w:type="pct"/>
            <w:shd w:val="clear" w:color="auto" w:fill="E8E8E8" w:themeFill="background2"/>
          </w:tcPr>
          <w:p w14:paraId="2AAB5247" w14:textId="77777777" w:rsidR="00FA14F9" w:rsidRPr="00276F17" w:rsidRDefault="00FA14F9" w:rsidP="00871D56">
            <w:pPr>
              <w:rPr>
                <w:rFonts w:ascii="Calibri" w:hAnsi="Calibri" w:cs="Calibri"/>
                <w:sz w:val="22"/>
                <w:szCs w:val="22"/>
              </w:rPr>
            </w:pPr>
            <w:r w:rsidRPr="00276F17">
              <w:rPr>
                <w:rFonts w:ascii="Calibri" w:hAnsi="Calibri" w:cs="Calibri"/>
                <w:sz w:val="22"/>
                <w:szCs w:val="22"/>
              </w:rPr>
              <w:t>Kaina Eur be PVM</w:t>
            </w:r>
          </w:p>
          <w:p w14:paraId="09803427" w14:textId="4C6CE724" w:rsidR="00FA14F9" w:rsidRPr="00276F17" w:rsidRDefault="00FA14F9" w:rsidP="00871D56">
            <w:pPr>
              <w:rPr>
                <w:rFonts w:ascii="Calibri" w:hAnsi="Calibri" w:cs="Calibri"/>
                <w:sz w:val="22"/>
                <w:szCs w:val="22"/>
              </w:rPr>
            </w:pPr>
            <w:r w:rsidRPr="00276F17">
              <w:rPr>
                <w:rFonts w:ascii="Calibri" w:hAnsi="Calibri" w:cs="Calibri"/>
                <w:sz w:val="22"/>
                <w:szCs w:val="22"/>
              </w:rPr>
              <w:t>4x5</w:t>
            </w:r>
          </w:p>
        </w:tc>
      </w:tr>
      <w:tr w:rsidR="00FA14F9" w:rsidRPr="00276F17" w14:paraId="7083D32B" w14:textId="77777777" w:rsidTr="00FA14F9">
        <w:tc>
          <w:tcPr>
            <w:tcW w:w="279" w:type="pct"/>
            <w:shd w:val="clear" w:color="auto" w:fill="E8E8E8" w:themeFill="background2"/>
          </w:tcPr>
          <w:p w14:paraId="1CC9D980" w14:textId="77777777"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1</w:t>
            </w:r>
          </w:p>
        </w:tc>
        <w:tc>
          <w:tcPr>
            <w:tcW w:w="1366" w:type="pct"/>
            <w:shd w:val="clear" w:color="auto" w:fill="E8E8E8" w:themeFill="background2"/>
          </w:tcPr>
          <w:p w14:paraId="06A9BD0C" w14:textId="77777777"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2</w:t>
            </w:r>
          </w:p>
        </w:tc>
        <w:tc>
          <w:tcPr>
            <w:tcW w:w="523" w:type="pct"/>
            <w:shd w:val="clear" w:color="auto" w:fill="E8E8E8" w:themeFill="background2"/>
          </w:tcPr>
          <w:p w14:paraId="27F94A4F" w14:textId="08AB3722"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3</w:t>
            </w:r>
          </w:p>
        </w:tc>
        <w:tc>
          <w:tcPr>
            <w:tcW w:w="996" w:type="pct"/>
            <w:shd w:val="clear" w:color="auto" w:fill="E8E8E8" w:themeFill="background2"/>
          </w:tcPr>
          <w:p w14:paraId="21A47EE9" w14:textId="5289B34D"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4</w:t>
            </w:r>
          </w:p>
        </w:tc>
        <w:tc>
          <w:tcPr>
            <w:tcW w:w="774" w:type="pct"/>
            <w:shd w:val="clear" w:color="auto" w:fill="E8E8E8" w:themeFill="background2"/>
          </w:tcPr>
          <w:p w14:paraId="3EA56BB0" w14:textId="16B956D5"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5</w:t>
            </w:r>
          </w:p>
        </w:tc>
        <w:tc>
          <w:tcPr>
            <w:tcW w:w="1062" w:type="pct"/>
            <w:shd w:val="clear" w:color="auto" w:fill="E8E8E8" w:themeFill="background2"/>
          </w:tcPr>
          <w:p w14:paraId="6B211DDF" w14:textId="6FE22ED7" w:rsidR="00FA14F9" w:rsidRPr="00276F17" w:rsidRDefault="00FA14F9" w:rsidP="00871D56">
            <w:pPr>
              <w:jc w:val="center"/>
              <w:rPr>
                <w:rFonts w:ascii="Calibri" w:hAnsi="Calibri" w:cs="Calibri"/>
                <w:i/>
                <w:iCs/>
                <w:sz w:val="22"/>
                <w:szCs w:val="22"/>
              </w:rPr>
            </w:pPr>
            <w:r w:rsidRPr="00276F17">
              <w:rPr>
                <w:rFonts w:ascii="Calibri" w:hAnsi="Calibri" w:cs="Calibri"/>
                <w:i/>
                <w:iCs/>
                <w:sz w:val="22"/>
                <w:szCs w:val="22"/>
              </w:rPr>
              <w:t>6</w:t>
            </w:r>
          </w:p>
        </w:tc>
      </w:tr>
      <w:tr w:rsidR="00FA14F9" w:rsidRPr="00276F17" w14:paraId="3061002C" w14:textId="77777777" w:rsidTr="00FA14F9">
        <w:tc>
          <w:tcPr>
            <w:tcW w:w="279" w:type="pct"/>
            <w:shd w:val="clear" w:color="auto" w:fill="E8E8E8" w:themeFill="background2"/>
          </w:tcPr>
          <w:p w14:paraId="0C490CD7" w14:textId="77777777" w:rsidR="00FA14F9" w:rsidRPr="00276F17" w:rsidRDefault="00FA14F9" w:rsidP="00871D56">
            <w:pPr>
              <w:jc w:val="both"/>
              <w:rPr>
                <w:rFonts w:ascii="Calibri" w:hAnsi="Calibri" w:cs="Calibri"/>
                <w:sz w:val="22"/>
                <w:szCs w:val="22"/>
              </w:rPr>
            </w:pPr>
            <w:r w:rsidRPr="00276F17">
              <w:rPr>
                <w:rFonts w:ascii="Calibri" w:hAnsi="Calibri" w:cs="Calibri"/>
                <w:sz w:val="22"/>
                <w:szCs w:val="22"/>
              </w:rPr>
              <w:t>1.</w:t>
            </w:r>
          </w:p>
        </w:tc>
        <w:tc>
          <w:tcPr>
            <w:tcW w:w="1366" w:type="pct"/>
            <w:shd w:val="clear" w:color="auto" w:fill="E8E8E8" w:themeFill="background2"/>
          </w:tcPr>
          <w:p w14:paraId="697E3D17" w14:textId="4C101986" w:rsidR="00FA14F9" w:rsidRPr="00276F17" w:rsidRDefault="00FA14F9" w:rsidP="00871D56">
            <w:pPr>
              <w:jc w:val="both"/>
              <w:rPr>
                <w:rFonts w:ascii="Calibri" w:hAnsi="Calibri" w:cs="Calibri"/>
                <w:sz w:val="22"/>
                <w:szCs w:val="22"/>
              </w:rPr>
            </w:pPr>
            <w:r w:rsidRPr="00276F17">
              <w:rPr>
                <w:rFonts w:ascii="Calibri" w:hAnsi="Calibri" w:cs="Calibri"/>
                <w:sz w:val="22"/>
                <w:szCs w:val="22"/>
              </w:rPr>
              <w:t>Sistemos diegimo paslaugos</w:t>
            </w:r>
          </w:p>
        </w:tc>
        <w:tc>
          <w:tcPr>
            <w:tcW w:w="523" w:type="pct"/>
            <w:shd w:val="clear" w:color="auto" w:fill="E8E8E8" w:themeFill="background2"/>
          </w:tcPr>
          <w:p w14:paraId="677CD92B" w14:textId="1C83DEB4" w:rsidR="00FA14F9" w:rsidRPr="00276F17" w:rsidRDefault="00FA14F9" w:rsidP="00056F17">
            <w:pPr>
              <w:jc w:val="center"/>
              <w:rPr>
                <w:rFonts w:ascii="Calibri" w:hAnsi="Calibri" w:cs="Calibri"/>
                <w:sz w:val="22"/>
                <w:szCs w:val="22"/>
              </w:rPr>
            </w:pPr>
            <w:r w:rsidRPr="00276F17">
              <w:rPr>
                <w:rFonts w:ascii="Calibri" w:hAnsi="Calibri" w:cs="Calibri"/>
                <w:sz w:val="22"/>
                <w:szCs w:val="22"/>
              </w:rPr>
              <w:t>Vnt.</w:t>
            </w:r>
          </w:p>
        </w:tc>
        <w:tc>
          <w:tcPr>
            <w:tcW w:w="996" w:type="pct"/>
            <w:shd w:val="clear" w:color="auto" w:fill="E8E8E8" w:themeFill="background2"/>
          </w:tcPr>
          <w:p w14:paraId="3BA42D20" w14:textId="0A036E25" w:rsidR="00FA14F9" w:rsidRPr="00276F17" w:rsidRDefault="00FA14F9" w:rsidP="00056F17">
            <w:pPr>
              <w:jc w:val="center"/>
              <w:rPr>
                <w:rFonts w:ascii="Calibri" w:hAnsi="Calibri" w:cs="Calibri"/>
                <w:sz w:val="22"/>
                <w:szCs w:val="22"/>
              </w:rPr>
            </w:pPr>
            <w:r w:rsidRPr="00276F17">
              <w:rPr>
                <w:rFonts w:ascii="Calibri" w:hAnsi="Calibri" w:cs="Calibri"/>
                <w:sz w:val="22"/>
                <w:szCs w:val="22"/>
              </w:rPr>
              <w:t>1</w:t>
            </w:r>
          </w:p>
        </w:tc>
        <w:tc>
          <w:tcPr>
            <w:tcW w:w="774" w:type="pct"/>
          </w:tcPr>
          <w:p w14:paraId="2463EAAF" w14:textId="77777777" w:rsidR="00FA14F9" w:rsidRPr="00276F17" w:rsidRDefault="00FA14F9" w:rsidP="00871D56">
            <w:pPr>
              <w:jc w:val="both"/>
              <w:rPr>
                <w:rFonts w:ascii="Calibri" w:hAnsi="Calibri" w:cs="Calibri"/>
                <w:sz w:val="22"/>
                <w:szCs w:val="22"/>
              </w:rPr>
            </w:pPr>
          </w:p>
        </w:tc>
        <w:tc>
          <w:tcPr>
            <w:tcW w:w="1062" w:type="pct"/>
          </w:tcPr>
          <w:p w14:paraId="282F0F0C" w14:textId="77777777" w:rsidR="00FA14F9" w:rsidRPr="00276F17" w:rsidRDefault="00FA14F9" w:rsidP="00871D56">
            <w:pPr>
              <w:jc w:val="both"/>
              <w:rPr>
                <w:rFonts w:ascii="Calibri" w:hAnsi="Calibri" w:cs="Calibri"/>
                <w:sz w:val="22"/>
                <w:szCs w:val="22"/>
              </w:rPr>
            </w:pPr>
          </w:p>
        </w:tc>
      </w:tr>
      <w:tr w:rsidR="00FA14F9" w:rsidRPr="00276F17" w14:paraId="7F73D3F6" w14:textId="77777777" w:rsidTr="00FA14F9">
        <w:tc>
          <w:tcPr>
            <w:tcW w:w="279" w:type="pct"/>
            <w:shd w:val="clear" w:color="auto" w:fill="E8E8E8" w:themeFill="background2"/>
          </w:tcPr>
          <w:p w14:paraId="14507666" w14:textId="06B2996C" w:rsidR="00FA14F9" w:rsidRPr="00276F17" w:rsidRDefault="00FA14F9" w:rsidP="00235327">
            <w:pPr>
              <w:jc w:val="both"/>
              <w:rPr>
                <w:rFonts w:ascii="Calibri" w:hAnsi="Calibri" w:cs="Calibri"/>
                <w:sz w:val="22"/>
                <w:szCs w:val="22"/>
              </w:rPr>
            </w:pPr>
            <w:r w:rsidRPr="00276F17">
              <w:rPr>
                <w:rFonts w:ascii="Calibri" w:hAnsi="Calibri" w:cs="Calibri"/>
                <w:sz w:val="22"/>
                <w:szCs w:val="22"/>
              </w:rPr>
              <w:t>2.</w:t>
            </w:r>
          </w:p>
        </w:tc>
        <w:tc>
          <w:tcPr>
            <w:tcW w:w="1366" w:type="pct"/>
            <w:shd w:val="clear" w:color="auto" w:fill="E8E8E8" w:themeFill="background2"/>
          </w:tcPr>
          <w:p w14:paraId="6DDAD56F" w14:textId="7C12316E" w:rsidR="00FA14F9" w:rsidRPr="00276F17" w:rsidRDefault="00FA14F9" w:rsidP="00871D56">
            <w:pPr>
              <w:jc w:val="both"/>
              <w:rPr>
                <w:rFonts w:ascii="Calibri" w:hAnsi="Calibri" w:cs="Calibri"/>
                <w:sz w:val="22"/>
                <w:szCs w:val="22"/>
              </w:rPr>
            </w:pPr>
            <w:r w:rsidRPr="00276F17">
              <w:rPr>
                <w:rFonts w:ascii="Calibri" w:hAnsi="Calibri" w:cs="Calibri"/>
                <w:sz w:val="22"/>
                <w:szCs w:val="22"/>
              </w:rPr>
              <w:t>Viešųjų pirkimų valdymo informacinės sistem</w:t>
            </w:r>
            <w:r w:rsidR="00680E76">
              <w:rPr>
                <w:rFonts w:ascii="Calibri" w:hAnsi="Calibri" w:cs="Calibri"/>
                <w:sz w:val="22"/>
                <w:szCs w:val="22"/>
              </w:rPr>
              <w:t>os darbo vietos</w:t>
            </w:r>
            <w:r w:rsidR="00DA795B">
              <w:rPr>
                <w:rFonts w:ascii="Calibri" w:hAnsi="Calibri" w:cs="Calibri"/>
                <w:sz w:val="22"/>
                <w:szCs w:val="22"/>
              </w:rPr>
              <w:t xml:space="preserve"> licencijos </w:t>
            </w:r>
            <w:r w:rsidRPr="00276F17">
              <w:rPr>
                <w:rFonts w:ascii="Calibri" w:hAnsi="Calibri" w:cs="Calibri"/>
                <w:sz w:val="22"/>
                <w:szCs w:val="22"/>
              </w:rPr>
              <w:t xml:space="preserve"> nuoma su priežiūra</w:t>
            </w:r>
          </w:p>
        </w:tc>
        <w:tc>
          <w:tcPr>
            <w:tcW w:w="523" w:type="pct"/>
            <w:shd w:val="clear" w:color="auto" w:fill="E8E8E8" w:themeFill="background2"/>
          </w:tcPr>
          <w:p w14:paraId="12C4693E" w14:textId="488CAB0D" w:rsidR="00FA14F9" w:rsidRPr="00276F17" w:rsidRDefault="00FA14F9" w:rsidP="00056F17">
            <w:pPr>
              <w:jc w:val="center"/>
              <w:rPr>
                <w:rFonts w:ascii="Calibri" w:hAnsi="Calibri" w:cs="Calibri"/>
                <w:sz w:val="22"/>
                <w:szCs w:val="22"/>
              </w:rPr>
            </w:pPr>
            <w:r w:rsidRPr="00276F17">
              <w:rPr>
                <w:rFonts w:ascii="Calibri" w:hAnsi="Calibri" w:cs="Calibri"/>
                <w:sz w:val="22"/>
                <w:szCs w:val="22"/>
              </w:rPr>
              <w:t>Vnt.</w:t>
            </w:r>
          </w:p>
        </w:tc>
        <w:tc>
          <w:tcPr>
            <w:tcW w:w="996" w:type="pct"/>
            <w:shd w:val="clear" w:color="auto" w:fill="E8E8E8" w:themeFill="background2"/>
          </w:tcPr>
          <w:p w14:paraId="1406324A" w14:textId="08C09660" w:rsidR="00FA14F9" w:rsidRPr="00276F17" w:rsidRDefault="00FA14F9" w:rsidP="00056F17">
            <w:pPr>
              <w:jc w:val="center"/>
              <w:rPr>
                <w:rFonts w:ascii="Calibri" w:hAnsi="Calibri" w:cs="Calibri"/>
                <w:sz w:val="22"/>
                <w:szCs w:val="22"/>
              </w:rPr>
            </w:pPr>
            <w:r w:rsidRPr="00276F17">
              <w:rPr>
                <w:rFonts w:ascii="Calibri" w:hAnsi="Calibri" w:cs="Calibri"/>
                <w:sz w:val="22"/>
                <w:szCs w:val="22"/>
              </w:rPr>
              <w:t>25</w:t>
            </w:r>
          </w:p>
        </w:tc>
        <w:tc>
          <w:tcPr>
            <w:tcW w:w="774" w:type="pct"/>
          </w:tcPr>
          <w:p w14:paraId="4CC3EE4A" w14:textId="77777777" w:rsidR="00FA14F9" w:rsidRPr="00276F17" w:rsidRDefault="00FA14F9" w:rsidP="00871D56">
            <w:pPr>
              <w:jc w:val="both"/>
              <w:rPr>
                <w:rFonts w:ascii="Calibri" w:hAnsi="Calibri" w:cs="Calibri"/>
                <w:sz w:val="22"/>
                <w:szCs w:val="22"/>
              </w:rPr>
            </w:pPr>
          </w:p>
        </w:tc>
        <w:tc>
          <w:tcPr>
            <w:tcW w:w="1062" w:type="pct"/>
          </w:tcPr>
          <w:p w14:paraId="13996992" w14:textId="77777777" w:rsidR="00FA14F9" w:rsidRPr="00276F17" w:rsidRDefault="00FA14F9" w:rsidP="00871D56">
            <w:pPr>
              <w:jc w:val="both"/>
              <w:rPr>
                <w:rFonts w:ascii="Calibri" w:hAnsi="Calibri" w:cs="Calibri"/>
                <w:sz w:val="22"/>
                <w:szCs w:val="22"/>
              </w:rPr>
            </w:pPr>
          </w:p>
        </w:tc>
      </w:tr>
      <w:tr w:rsidR="00FA14F9" w:rsidRPr="00276F17" w14:paraId="486B6F61" w14:textId="77777777" w:rsidTr="00FA14F9">
        <w:tc>
          <w:tcPr>
            <w:tcW w:w="279" w:type="pct"/>
            <w:shd w:val="clear" w:color="auto" w:fill="E8E8E8" w:themeFill="background2"/>
          </w:tcPr>
          <w:p w14:paraId="199780FA" w14:textId="497394B0" w:rsidR="00FA14F9" w:rsidRPr="00276F17" w:rsidRDefault="00FA14F9" w:rsidP="00871D56">
            <w:pPr>
              <w:jc w:val="both"/>
              <w:rPr>
                <w:rFonts w:ascii="Calibri" w:hAnsi="Calibri" w:cs="Calibri"/>
                <w:sz w:val="22"/>
                <w:szCs w:val="22"/>
              </w:rPr>
            </w:pPr>
            <w:r w:rsidRPr="00276F17">
              <w:rPr>
                <w:rFonts w:ascii="Calibri" w:hAnsi="Calibri" w:cs="Calibri"/>
                <w:sz w:val="22"/>
                <w:szCs w:val="22"/>
              </w:rPr>
              <w:t>3.</w:t>
            </w:r>
          </w:p>
        </w:tc>
        <w:tc>
          <w:tcPr>
            <w:tcW w:w="1366" w:type="pct"/>
            <w:shd w:val="clear" w:color="auto" w:fill="E8E8E8" w:themeFill="background2"/>
          </w:tcPr>
          <w:p w14:paraId="643BACFE" w14:textId="2B1F42C3" w:rsidR="00FA14F9" w:rsidRPr="00276F17" w:rsidRDefault="00FA14F9" w:rsidP="00871D56">
            <w:pPr>
              <w:jc w:val="both"/>
              <w:rPr>
                <w:rFonts w:ascii="Calibri" w:hAnsi="Calibri" w:cs="Calibri"/>
                <w:sz w:val="22"/>
                <w:szCs w:val="22"/>
              </w:rPr>
            </w:pPr>
            <w:r w:rsidRPr="00276F17">
              <w:rPr>
                <w:rFonts w:ascii="Calibri" w:hAnsi="Calibri" w:cs="Calibri"/>
                <w:sz w:val="22"/>
                <w:szCs w:val="22"/>
              </w:rPr>
              <w:t>Viešųjų pirkimų valdymo informacinės sistemos</w:t>
            </w:r>
            <w:r w:rsidR="00006E1C">
              <w:rPr>
                <w:rFonts w:ascii="Calibri" w:hAnsi="Calibri" w:cs="Calibri"/>
                <w:sz w:val="22"/>
                <w:szCs w:val="22"/>
              </w:rPr>
              <w:t xml:space="preserve"> konkurencinės </w:t>
            </w:r>
            <w:r w:rsidRPr="00276F17">
              <w:rPr>
                <w:rFonts w:ascii="Calibri" w:hAnsi="Calibri" w:cs="Calibri"/>
                <w:sz w:val="22"/>
                <w:szCs w:val="22"/>
              </w:rPr>
              <w:t xml:space="preserve"> licencijos nuoma su priežiūra</w:t>
            </w:r>
          </w:p>
        </w:tc>
        <w:tc>
          <w:tcPr>
            <w:tcW w:w="523" w:type="pct"/>
            <w:shd w:val="clear" w:color="auto" w:fill="E8E8E8" w:themeFill="background2"/>
          </w:tcPr>
          <w:p w14:paraId="2202429D" w14:textId="40063E0E" w:rsidR="00FA14F9" w:rsidRPr="00276F17" w:rsidRDefault="00FA14F9" w:rsidP="00056F17">
            <w:pPr>
              <w:jc w:val="center"/>
              <w:rPr>
                <w:rFonts w:ascii="Calibri" w:hAnsi="Calibri" w:cs="Calibri"/>
                <w:sz w:val="22"/>
                <w:szCs w:val="22"/>
              </w:rPr>
            </w:pPr>
            <w:r w:rsidRPr="00276F17">
              <w:rPr>
                <w:rFonts w:ascii="Calibri" w:hAnsi="Calibri" w:cs="Calibri"/>
                <w:sz w:val="22"/>
                <w:szCs w:val="22"/>
              </w:rPr>
              <w:t>Vnt.</w:t>
            </w:r>
          </w:p>
        </w:tc>
        <w:tc>
          <w:tcPr>
            <w:tcW w:w="996" w:type="pct"/>
            <w:shd w:val="clear" w:color="auto" w:fill="E8E8E8" w:themeFill="background2"/>
          </w:tcPr>
          <w:p w14:paraId="4BC23662" w14:textId="07890F4B" w:rsidR="00FA14F9" w:rsidRPr="00276F17" w:rsidRDefault="00FA14F9" w:rsidP="00056F17">
            <w:pPr>
              <w:jc w:val="center"/>
              <w:rPr>
                <w:rFonts w:ascii="Calibri" w:hAnsi="Calibri" w:cs="Calibri"/>
                <w:sz w:val="22"/>
                <w:szCs w:val="22"/>
              </w:rPr>
            </w:pPr>
            <w:r w:rsidRPr="00276F17">
              <w:rPr>
                <w:rFonts w:ascii="Calibri" w:hAnsi="Calibri" w:cs="Calibri"/>
                <w:sz w:val="22"/>
                <w:szCs w:val="22"/>
              </w:rPr>
              <w:t>150</w:t>
            </w:r>
          </w:p>
        </w:tc>
        <w:tc>
          <w:tcPr>
            <w:tcW w:w="774" w:type="pct"/>
          </w:tcPr>
          <w:p w14:paraId="74AD3407" w14:textId="77777777" w:rsidR="00FA14F9" w:rsidRPr="00276F17" w:rsidRDefault="00FA14F9" w:rsidP="00871D56">
            <w:pPr>
              <w:jc w:val="both"/>
              <w:rPr>
                <w:rFonts w:ascii="Calibri" w:hAnsi="Calibri" w:cs="Calibri"/>
                <w:sz w:val="22"/>
                <w:szCs w:val="22"/>
              </w:rPr>
            </w:pPr>
          </w:p>
        </w:tc>
        <w:tc>
          <w:tcPr>
            <w:tcW w:w="1062" w:type="pct"/>
          </w:tcPr>
          <w:p w14:paraId="33B1D5FF" w14:textId="77777777" w:rsidR="00FA14F9" w:rsidRPr="00276F17" w:rsidRDefault="00FA14F9" w:rsidP="00871D56">
            <w:pPr>
              <w:jc w:val="both"/>
              <w:rPr>
                <w:rFonts w:ascii="Calibri" w:hAnsi="Calibri" w:cs="Calibri"/>
                <w:sz w:val="22"/>
                <w:szCs w:val="22"/>
              </w:rPr>
            </w:pPr>
          </w:p>
        </w:tc>
      </w:tr>
      <w:tr w:rsidR="00FA14F9" w:rsidRPr="00276F17" w14:paraId="349A944A" w14:textId="77777777" w:rsidTr="00FA14F9">
        <w:tc>
          <w:tcPr>
            <w:tcW w:w="279" w:type="pct"/>
            <w:tcBorders>
              <w:bottom w:val="single" w:sz="4" w:space="0" w:color="auto"/>
            </w:tcBorders>
            <w:shd w:val="clear" w:color="auto" w:fill="E8E8E8" w:themeFill="background2"/>
          </w:tcPr>
          <w:p w14:paraId="60CC6E1E" w14:textId="2382DC39" w:rsidR="00FA14F9" w:rsidRPr="00276F17" w:rsidRDefault="00FA14F9" w:rsidP="00871D56">
            <w:pPr>
              <w:jc w:val="both"/>
              <w:rPr>
                <w:rFonts w:ascii="Calibri" w:hAnsi="Calibri" w:cs="Calibri"/>
                <w:sz w:val="22"/>
                <w:szCs w:val="22"/>
              </w:rPr>
            </w:pPr>
            <w:r w:rsidRPr="00276F17">
              <w:rPr>
                <w:rFonts w:ascii="Calibri" w:hAnsi="Calibri" w:cs="Calibri"/>
                <w:sz w:val="22"/>
                <w:szCs w:val="22"/>
              </w:rPr>
              <w:t>4.</w:t>
            </w:r>
          </w:p>
        </w:tc>
        <w:tc>
          <w:tcPr>
            <w:tcW w:w="1366" w:type="pct"/>
            <w:tcBorders>
              <w:bottom w:val="single" w:sz="4" w:space="0" w:color="auto"/>
            </w:tcBorders>
            <w:shd w:val="clear" w:color="auto" w:fill="E8E8E8" w:themeFill="background2"/>
          </w:tcPr>
          <w:p w14:paraId="1DA9545C" w14:textId="57CA1F9C" w:rsidR="00FA14F9" w:rsidRPr="00276F17" w:rsidRDefault="00FA14F9" w:rsidP="00871D56">
            <w:pPr>
              <w:jc w:val="both"/>
              <w:rPr>
                <w:rFonts w:ascii="Calibri" w:hAnsi="Calibri" w:cs="Calibri"/>
                <w:sz w:val="22"/>
                <w:szCs w:val="22"/>
              </w:rPr>
            </w:pPr>
            <w:r w:rsidRPr="00276F17">
              <w:rPr>
                <w:rFonts w:ascii="Calibri" w:hAnsi="Calibri" w:cs="Calibri"/>
                <w:sz w:val="22"/>
                <w:szCs w:val="22"/>
              </w:rPr>
              <w:t>Viešųjų pirkimų valdymo informacinės sistemos papildomos konkurencinės licencijos</w:t>
            </w:r>
          </w:p>
        </w:tc>
        <w:tc>
          <w:tcPr>
            <w:tcW w:w="523" w:type="pct"/>
            <w:tcBorders>
              <w:bottom w:val="single" w:sz="4" w:space="0" w:color="auto"/>
            </w:tcBorders>
            <w:shd w:val="clear" w:color="auto" w:fill="E8E8E8" w:themeFill="background2"/>
          </w:tcPr>
          <w:p w14:paraId="5D88EE11" w14:textId="284E6D9B" w:rsidR="00FA14F9" w:rsidRPr="00276F17" w:rsidRDefault="00FA14F9" w:rsidP="00056F17">
            <w:pPr>
              <w:jc w:val="center"/>
              <w:rPr>
                <w:rFonts w:ascii="Calibri" w:hAnsi="Calibri" w:cs="Calibri"/>
                <w:sz w:val="22"/>
                <w:szCs w:val="22"/>
              </w:rPr>
            </w:pPr>
            <w:r w:rsidRPr="00276F17">
              <w:rPr>
                <w:rFonts w:ascii="Calibri" w:hAnsi="Calibri" w:cs="Calibri"/>
                <w:sz w:val="22"/>
                <w:szCs w:val="22"/>
              </w:rPr>
              <w:t>Kompl.(1 mėn. laikotarpiui 30 vnt.)</w:t>
            </w:r>
          </w:p>
        </w:tc>
        <w:tc>
          <w:tcPr>
            <w:tcW w:w="996" w:type="pct"/>
            <w:shd w:val="clear" w:color="auto" w:fill="E8E8E8" w:themeFill="background2"/>
          </w:tcPr>
          <w:p w14:paraId="6921EC7F" w14:textId="3456342A" w:rsidR="00FA14F9" w:rsidRPr="00276F17" w:rsidRDefault="00FA14F9" w:rsidP="00056F17">
            <w:pPr>
              <w:jc w:val="center"/>
              <w:rPr>
                <w:rFonts w:ascii="Calibri" w:hAnsi="Calibri" w:cs="Calibri"/>
                <w:sz w:val="22"/>
                <w:szCs w:val="22"/>
              </w:rPr>
            </w:pPr>
            <w:r w:rsidRPr="00276F17">
              <w:rPr>
                <w:rFonts w:ascii="Calibri" w:hAnsi="Calibri" w:cs="Calibri"/>
                <w:sz w:val="22"/>
                <w:szCs w:val="22"/>
              </w:rPr>
              <w:t>1</w:t>
            </w:r>
          </w:p>
        </w:tc>
        <w:tc>
          <w:tcPr>
            <w:tcW w:w="774" w:type="pct"/>
          </w:tcPr>
          <w:p w14:paraId="557ABAAC" w14:textId="77777777" w:rsidR="00FA14F9" w:rsidRPr="00276F17" w:rsidRDefault="00FA14F9" w:rsidP="00871D56">
            <w:pPr>
              <w:jc w:val="both"/>
              <w:rPr>
                <w:rFonts w:ascii="Calibri" w:hAnsi="Calibri" w:cs="Calibri"/>
                <w:sz w:val="22"/>
                <w:szCs w:val="22"/>
              </w:rPr>
            </w:pPr>
          </w:p>
        </w:tc>
        <w:tc>
          <w:tcPr>
            <w:tcW w:w="1062" w:type="pct"/>
          </w:tcPr>
          <w:p w14:paraId="60583FF5" w14:textId="77777777" w:rsidR="00FA14F9" w:rsidRPr="00276F17" w:rsidRDefault="00FA14F9" w:rsidP="00871D56">
            <w:pPr>
              <w:jc w:val="both"/>
              <w:rPr>
                <w:rFonts w:ascii="Calibri" w:hAnsi="Calibri" w:cs="Calibri"/>
                <w:sz w:val="22"/>
                <w:szCs w:val="22"/>
              </w:rPr>
            </w:pPr>
          </w:p>
        </w:tc>
      </w:tr>
      <w:tr w:rsidR="00FA14F9" w:rsidRPr="00276F17" w14:paraId="633A4947" w14:textId="77777777" w:rsidTr="00FA14F9">
        <w:tc>
          <w:tcPr>
            <w:tcW w:w="279" w:type="pct"/>
            <w:tcBorders>
              <w:bottom w:val="single" w:sz="4" w:space="0" w:color="auto"/>
            </w:tcBorders>
            <w:shd w:val="clear" w:color="auto" w:fill="E8E8E8" w:themeFill="background2"/>
          </w:tcPr>
          <w:p w14:paraId="2698C58B" w14:textId="75BEDE28" w:rsidR="00FA14F9" w:rsidRPr="00276F17" w:rsidRDefault="00276F17" w:rsidP="00871D56">
            <w:pPr>
              <w:jc w:val="both"/>
              <w:rPr>
                <w:rFonts w:ascii="Calibri" w:hAnsi="Calibri" w:cs="Calibri"/>
                <w:sz w:val="22"/>
                <w:szCs w:val="22"/>
              </w:rPr>
            </w:pPr>
            <w:r>
              <w:rPr>
                <w:rFonts w:ascii="Calibri" w:hAnsi="Calibri" w:cs="Calibri"/>
                <w:sz w:val="22"/>
                <w:szCs w:val="22"/>
              </w:rPr>
              <w:t>5</w:t>
            </w:r>
            <w:r w:rsidR="00FA14F9" w:rsidRPr="00276F17">
              <w:rPr>
                <w:rFonts w:ascii="Calibri" w:hAnsi="Calibri" w:cs="Calibri"/>
                <w:sz w:val="22"/>
                <w:szCs w:val="22"/>
              </w:rPr>
              <w:t>.</w:t>
            </w:r>
          </w:p>
        </w:tc>
        <w:tc>
          <w:tcPr>
            <w:tcW w:w="1366" w:type="pct"/>
            <w:tcBorders>
              <w:bottom w:val="single" w:sz="4" w:space="0" w:color="auto"/>
            </w:tcBorders>
            <w:shd w:val="clear" w:color="auto" w:fill="E8E8E8" w:themeFill="background2"/>
          </w:tcPr>
          <w:p w14:paraId="035D1578" w14:textId="37C5C295" w:rsidR="00FA14F9" w:rsidRPr="00276F17" w:rsidRDefault="00FA14F9" w:rsidP="00C003D6">
            <w:pPr>
              <w:spacing w:after="15" w:line="267" w:lineRule="auto"/>
              <w:ind w:right="57"/>
              <w:jc w:val="both"/>
              <w:rPr>
                <w:rFonts w:ascii="Calibri" w:hAnsi="Calibri" w:cs="Calibri"/>
                <w:sz w:val="22"/>
                <w:szCs w:val="22"/>
              </w:rPr>
            </w:pPr>
            <w:r w:rsidRPr="00276F17">
              <w:rPr>
                <w:rFonts w:ascii="Calibri" w:hAnsi="Calibri" w:cs="Calibri"/>
                <w:sz w:val="22"/>
                <w:szCs w:val="22"/>
              </w:rPr>
              <w:t>S</w:t>
            </w:r>
            <w:r w:rsidR="000F62F1">
              <w:rPr>
                <w:rFonts w:ascii="Calibri" w:hAnsi="Calibri" w:cs="Calibri"/>
                <w:sz w:val="22"/>
                <w:szCs w:val="22"/>
              </w:rPr>
              <w:t>ABIS</w:t>
            </w:r>
            <w:r w:rsidRPr="00276F17">
              <w:rPr>
                <w:rFonts w:ascii="Calibri" w:hAnsi="Calibri" w:cs="Calibri"/>
                <w:sz w:val="22"/>
                <w:szCs w:val="22"/>
              </w:rPr>
              <w:t xml:space="preserve"> integracijos atskiroms organizacijoms </w:t>
            </w:r>
          </w:p>
          <w:p w14:paraId="4DDF385E" w14:textId="77777777" w:rsidR="00FA14F9" w:rsidRPr="00276F17" w:rsidRDefault="00FA14F9" w:rsidP="00871D56">
            <w:pPr>
              <w:jc w:val="both"/>
              <w:rPr>
                <w:rFonts w:ascii="Calibri" w:hAnsi="Calibri" w:cs="Calibri"/>
                <w:sz w:val="22"/>
                <w:szCs w:val="22"/>
              </w:rPr>
            </w:pPr>
          </w:p>
        </w:tc>
        <w:tc>
          <w:tcPr>
            <w:tcW w:w="523" w:type="pct"/>
            <w:tcBorders>
              <w:bottom w:val="single" w:sz="4" w:space="0" w:color="auto"/>
            </w:tcBorders>
            <w:shd w:val="clear" w:color="auto" w:fill="E8E8E8" w:themeFill="background2"/>
          </w:tcPr>
          <w:p w14:paraId="2B754D91" w14:textId="5E38EC7B" w:rsidR="00FA14F9" w:rsidRPr="00276F17" w:rsidRDefault="00FA14F9" w:rsidP="00056F17">
            <w:pPr>
              <w:jc w:val="center"/>
              <w:rPr>
                <w:rFonts w:ascii="Calibri" w:hAnsi="Calibri" w:cs="Calibri"/>
                <w:sz w:val="22"/>
                <w:szCs w:val="22"/>
              </w:rPr>
            </w:pPr>
            <w:r w:rsidRPr="00276F17">
              <w:rPr>
                <w:rFonts w:ascii="Calibri" w:hAnsi="Calibri" w:cs="Calibri"/>
                <w:sz w:val="22"/>
                <w:szCs w:val="22"/>
              </w:rPr>
              <w:t>Vnt.</w:t>
            </w:r>
          </w:p>
        </w:tc>
        <w:tc>
          <w:tcPr>
            <w:tcW w:w="996" w:type="pct"/>
            <w:shd w:val="clear" w:color="auto" w:fill="E8E8E8" w:themeFill="background2"/>
          </w:tcPr>
          <w:p w14:paraId="4E2D856C" w14:textId="489991AF" w:rsidR="00FA14F9" w:rsidRPr="00276F17" w:rsidRDefault="00F77C70" w:rsidP="00056F17">
            <w:pPr>
              <w:jc w:val="center"/>
              <w:rPr>
                <w:rFonts w:ascii="Calibri" w:hAnsi="Calibri" w:cs="Calibri"/>
                <w:sz w:val="22"/>
                <w:szCs w:val="22"/>
              </w:rPr>
            </w:pPr>
            <w:r>
              <w:rPr>
                <w:rFonts w:ascii="Calibri" w:hAnsi="Calibri" w:cs="Calibri"/>
                <w:sz w:val="22"/>
                <w:szCs w:val="22"/>
              </w:rPr>
              <w:t>20</w:t>
            </w:r>
          </w:p>
        </w:tc>
        <w:tc>
          <w:tcPr>
            <w:tcW w:w="774" w:type="pct"/>
          </w:tcPr>
          <w:p w14:paraId="43646098" w14:textId="77777777" w:rsidR="00FA14F9" w:rsidRPr="00276F17" w:rsidRDefault="00FA14F9" w:rsidP="00871D56">
            <w:pPr>
              <w:jc w:val="both"/>
              <w:rPr>
                <w:rFonts w:ascii="Calibri" w:hAnsi="Calibri" w:cs="Calibri"/>
                <w:sz w:val="22"/>
                <w:szCs w:val="22"/>
              </w:rPr>
            </w:pPr>
          </w:p>
        </w:tc>
        <w:tc>
          <w:tcPr>
            <w:tcW w:w="1062" w:type="pct"/>
          </w:tcPr>
          <w:p w14:paraId="7CDA7152" w14:textId="77777777" w:rsidR="00FA14F9" w:rsidRPr="00276F17" w:rsidRDefault="00FA14F9" w:rsidP="00871D56">
            <w:pPr>
              <w:jc w:val="both"/>
              <w:rPr>
                <w:rFonts w:ascii="Calibri" w:hAnsi="Calibri" w:cs="Calibri"/>
                <w:sz w:val="22"/>
                <w:szCs w:val="22"/>
              </w:rPr>
            </w:pPr>
          </w:p>
        </w:tc>
      </w:tr>
      <w:tr w:rsidR="00FA14F9" w:rsidRPr="00276F17" w14:paraId="6AE356BD" w14:textId="77777777" w:rsidTr="00FA14F9">
        <w:tc>
          <w:tcPr>
            <w:tcW w:w="279" w:type="pct"/>
            <w:tcBorders>
              <w:bottom w:val="single" w:sz="4" w:space="0" w:color="auto"/>
            </w:tcBorders>
            <w:shd w:val="clear" w:color="auto" w:fill="E8E8E8" w:themeFill="background2"/>
          </w:tcPr>
          <w:p w14:paraId="5C9CAA9D" w14:textId="41C1EF41" w:rsidR="00FA14F9" w:rsidRPr="00276F17" w:rsidRDefault="00276F17" w:rsidP="00871D56">
            <w:pPr>
              <w:jc w:val="both"/>
              <w:rPr>
                <w:rFonts w:ascii="Calibri" w:hAnsi="Calibri" w:cs="Calibri"/>
                <w:sz w:val="22"/>
                <w:szCs w:val="22"/>
              </w:rPr>
            </w:pPr>
            <w:r>
              <w:rPr>
                <w:rFonts w:ascii="Calibri" w:hAnsi="Calibri" w:cs="Calibri"/>
                <w:sz w:val="22"/>
                <w:szCs w:val="22"/>
              </w:rPr>
              <w:t>6</w:t>
            </w:r>
            <w:r w:rsidR="00FA14F9" w:rsidRPr="00276F17">
              <w:rPr>
                <w:rFonts w:ascii="Calibri" w:hAnsi="Calibri" w:cs="Calibri"/>
                <w:sz w:val="22"/>
                <w:szCs w:val="22"/>
              </w:rPr>
              <w:t>.</w:t>
            </w:r>
          </w:p>
        </w:tc>
        <w:tc>
          <w:tcPr>
            <w:tcW w:w="1366" w:type="pct"/>
            <w:tcBorders>
              <w:bottom w:val="single" w:sz="4" w:space="0" w:color="auto"/>
            </w:tcBorders>
            <w:shd w:val="clear" w:color="auto" w:fill="E8E8E8" w:themeFill="background2"/>
          </w:tcPr>
          <w:p w14:paraId="014A22BA" w14:textId="6391DE8C" w:rsidR="00FA14F9" w:rsidRPr="00276F17" w:rsidRDefault="00FA14F9" w:rsidP="00871D56">
            <w:pPr>
              <w:jc w:val="both"/>
              <w:rPr>
                <w:rFonts w:ascii="Calibri" w:hAnsi="Calibri" w:cs="Calibri"/>
                <w:sz w:val="22"/>
                <w:szCs w:val="22"/>
              </w:rPr>
            </w:pPr>
            <w:r w:rsidRPr="00276F17">
              <w:rPr>
                <w:rFonts w:ascii="Calibri" w:hAnsi="Calibri" w:cs="Calibri"/>
                <w:sz w:val="22"/>
                <w:szCs w:val="22"/>
              </w:rPr>
              <w:t>Papildomos programavimo paslaugos</w:t>
            </w:r>
          </w:p>
        </w:tc>
        <w:tc>
          <w:tcPr>
            <w:tcW w:w="523" w:type="pct"/>
            <w:tcBorders>
              <w:bottom w:val="single" w:sz="4" w:space="0" w:color="auto"/>
            </w:tcBorders>
            <w:shd w:val="clear" w:color="auto" w:fill="E8E8E8" w:themeFill="background2"/>
          </w:tcPr>
          <w:p w14:paraId="1D5C7AF9" w14:textId="5ECBC441" w:rsidR="00FA14F9" w:rsidRPr="00276F17" w:rsidRDefault="00FA14F9" w:rsidP="00056F17">
            <w:pPr>
              <w:jc w:val="center"/>
              <w:rPr>
                <w:rFonts w:ascii="Calibri" w:hAnsi="Calibri" w:cs="Calibri"/>
                <w:sz w:val="22"/>
                <w:szCs w:val="22"/>
              </w:rPr>
            </w:pPr>
            <w:r w:rsidRPr="00276F17">
              <w:rPr>
                <w:rFonts w:ascii="Calibri" w:hAnsi="Calibri" w:cs="Calibri"/>
                <w:sz w:val="22"/>
                <w:szCs w:val="22"/>
              </w:rPr>
              <w:t>Val.</w:t>
            </w:r>
          </w:p>
        </w:tc>
        <w:tc>
          <w:tcPr>
            <w:tcW w:w="996" w:type="pct"/>
            <w:shd w:val="clear" w:color="auto" w:fill="E8E8E8" w:themeFill="background2"/>
          </w:tcPr>
          <w:p w14:paraId="7FE65511" w14:textId="09758E61" w:rsidR="00FA14F9" w:rsidRPr="00276F17" w:rsidRDefault="00FA14F9" w:rsidP="00056F17">
            <w:pPr>
              <w:jc w:val="center"/>
              <w:rPr>
                <w:rFonts w:ascii="Calibri" w:hAnsi="Calibri" w:cs="Calibri"/>
                <w:sz w:val="22"/>
                <w:szCs w:val="22"/>
              </w:rPr>
            </w:pPr>
            <w:r w:rsidRPr="00276F17">
              <w:rPr>
                <w:rFonts w:ascii="Calibri" w:hAnsi="Calibri" w:cs="Calibri"/>
                <w:sz w:val="22"/>
                <w:szCs w:val="22"/>
              </w:rPr>
              <w:t>550</w:t>
            </w:r>
          </w:p>
        </w:tc>
        <w:tc>
          <w:tcPr>
            <w:tcW w:w="774" w:type="pct"/>
          </w:tcPr>
          <w:p w14:paraId="425A74FC" w14:textId="77777777" w:rsidR="00FA14F9" w:rsidRPr="00276F17" w:rsidRDefault="00FA14F9" w:rsidP="00871D56">
            <w:pPr>
              <w:jc w:val="both"/>
              <w:rPr>
                <w:rFonts w:ascii="Calibri" w:hAnsi="Calibri" w:cs="Calibri"/>
                <w:sz w:val="22"/>
                <w:szCs w:val="22"/>
              </w:rPr>
            </w:pPr>
          </w:p>
        </w:tc>
        <w:tc>
          <w:tcPr>
            <w:tcW w:w="1062" w:type="pct"/>
          </w:tcPr>
          <w:p w14:paraId="2346B6E6" w14:textId="77777777" w:rsidR="00FA14F9" w:rsidRPr="00276F17" w:rsidRDefault="00FA14F9" w:rsidP="00871D56">
            <w:pPr>
              <w:jc w:val="both"/>
              <w:rPr>
                <w:rFonts w:ascii="Calibri" w:hAnsi="Calibri" w:cs="Calibri"/>
                <w:sz w:val="22"/>
                <w:szCs w:val="22"/>
              </w:rPr>
            </w:pPr>
          </w:p>
        </w:tc>
      </w:tr>
      <w:tr w:rsidR="00FA14F9" w:rsidRPr="00276F17" w14:paraId="7C447A91" w14:textId="77777777" w:rsidTr="00FA14F9">
        <w:tc>
          <w:tcPr>
            <w:tcW w:w="279" w:type="pct"/>
            <w:tcBorders>
              <w:left w:val="nil"/>
              <w:bottom w:val="nil"/>
              <w:right w:val="nil"/>
            </w:tcBorders>
          </w:tcPr>
          <w:p w14:paraId="086E8CE8" w14:textId="77777777" w:rsidR="00FA14F9" w:rsidRPr="00276F17" w:rsidRDefault="00FA14F9" w:rsidP="00871D56">
            <w:pPr>
              <w:jc w:val="both"/>
              <w:rPr>
                <w:rFonts w:ascii="Calibri" w:hAnsi="Calibri" w:cs="Calibri"/>
                <w:sz w:val="22"/>
                <w:szCs w:val="22"/>
              </w:rPr>
            </w:pPr>
          </w:p>
        </w:tc>
        <w:tc>
          <w:tcPr>
            <w:tcW w:w="1366" w:type="pct"/>
            <w:tcBorders>
              <w:left w:val="nil"/>
              <w:bottom w:val="nil"/>
              <w:right w:val="nil"/>
            </w:tcBorders>
          </w:tcPr>
          <w:p w14:paraId="14205230" w14:textId="77777777" w:rsidR="00FA14F9" w:rsidRPr="00276F17" w:rsidRDefault="00FA14F9" w:rsidP="00871D56">
            <w:pPr>
              <w:jc w:val="both"/>
              <w:rPr>
                <w:rFonts w:ascii="Calibri" w:hAnsi="Calibri" w:cs="Calibri"/>
                <w:sz w:val="22"/>
                <w:szCs w:val="22"/>
              </w:rPr>
            </w:pPr>
          </w:p>
        </w:tc>
        <w:tc>
          <w:tcPr>
            <w:tcW w:w="523" w:type="pct"/>
            <w:tcBorders>
              <w:left w:val="nil"/>
              <w:bottom w:val="nil"/>
            </w:tcBorders>
          </w:tcPr>
          <w:p w14:paraId="36FDADDD" w14:textId="77777777" w:rsidR="00FA14F9" w:rsidRPr="00276F17" w:rsidRDefault="00FA14F9" w:rsidP="00871D56">
            <w:pPr>
              <w:jc w:val="both"/>
              <w:rPr>
                <w:rFonts w:ascii="Calibri" w:hAnsi="Calibri" w:cs="Calibri"/>
                <w:sz w:val="22"/>
                <w:szCs w:val="22"/>
              </w:rPr>
            </w:pPr>
          </w:p>
        </w:tc>
        <w:tc>
          <w:tcPr>
            <w:tcW w:w="1770" w:type="pct"/>
            <w:gridSpan w:val="2"/>
            <w:shd w:val="clear" w:color="auto" w:fill="E8E8E8" w:themeFill="background2"/>
          </w:tcPr>
          <w:p w14:paraId="57E1DA21" w14:textId="41A50FD0" w:rsidR="00FA14F9" w:rsidRPr="00276F17" w:rsidRDefault="00FA14F9" w:rsidP="00871D56">
            <w:pPr>
              <w:rPr>
                <w:rFonts w:ascii="Calibri" w:hAnsi="Calibri" w:cs="Calibri"/>
                <w:i/>
                <w:iCs/>
                <w:sz w:val="22"/>
                <w:szCs w:val="22"/>
              </w:rPr>
            </w:pPr>
            <w:r w:rsidRPr="00276F17">
              <w:rPr>
                <w:rFonts w:asciiTheme="majorHAnsi" w:hAnsiTheme="majorHAnsi" w:cstheme="minorHAnsi"/>
                <w:b/>
                <w:bCs/>
              </w:rPr>
              <w:t>Preliminari pasiūlymo kaina be PVM:</w:t>
            </w:r>
          </w:p>
        </w:tc>
        <w:tc>
          <w:tcPr>
            <w:tcW w:w="1062" w:type="pct"/>
          </w:tcPr>
          <w:p w14:paraId="0E7A1356" w14:textId="77777777" w:rsidR="00FA14F9" w:rsidRPr="00276F17" w:rsidRDefault="00FA14F9" w:rsidP="00871D56">
            <w:pPr>
              <w:jc w:val="both"/>
              <w:rPr>
                <w:rFonts w:ascii="Calibri" w:hAnsi="Calibri" w:cs="Calibri"/>
                <w:i/>
                <w:iCs/>
                <w:sz w:val="22"/>
                <w:szCs w:val="22"/>
              </w:rPr>
            </w:pPr>
          </w:p>
        </w:tc>
      </w:tr>
      <w:tr w:rsidR="00FA14F9" w:rsidRPr="00276F17" w14:paraId="312BC7D1" w14:textId="77777777" w:rsidTr="00FA14F9">
        <w:tc>
          <w:tcPr>
            <w:tcW w:w="279" w:type="pct"/>
            <w:tcBorders>
              <w:left w:val="nil"/>
              <w:bottom w:val="nil"/>
              <w:right w:val="nil"/>
            </w:tcBorders>
          </w:tcPr>
          <w:p w14:paraId="21623252" w14:textId="0885AD86" w:rsidR="00FA14F9" w:rsidRPr="00276F17" w:rsidRDefault="00FA14F9" w:rsidP="00871D56">
            <w:pPr>
              <w:jc w:val="both"/>
              <w:rPr>
                <w:rFonts w:ascii="Calibri" w:hAnsi="Calibri" w:cs="Calibri"/>
                <w:sz w:val="22"/>
                <w:szCs w:val="22"/>
              </w:rPr>
            </w:pPr>
          </w:p>
          <w:p w14:paraId="2E8391EA" w14:textId="77777777" w:rsidR="00FA14F9" w:rsidRPr="00276F17" w:rsidRDefault="00FA14F9" w:rsidP="00235327">
            <w:pPr>
              <w:rPr>
                <w:rFonts w:ascii="Calibri" w:hAnsi="Calibri" w:cs="Calibri"/>
                <w:sz w:val="22"/>
                <w:szCs w:val="22"/>
              </w:rPr>
            </w:pPr>
          </w:p>
        </w:tc>
        <w:tc>
          <w:tcPr>
            <w:tcW w:w="1366" w:type="pct"/>
            <w:tcBorders>
              <w:left w:val="nil"/>
              <w:bottom w:val="nil"/>
              <w:right w:val="nil"/>
            </w:tcBorders>
          </w:tcPr>
          <w:p w14:paraId="08817E3A" w14:textId="77777777" w:rsidR="00FA14F9" w:rsidRPr="00276F17" w:rsidRDefault="00FA14F9" w:rsidP="00871D56">
            <w:pPr>
              <w:jc w:val="both"/>
              <w:rPr>
                <w:rFonts w:ascii="Calibri" w:hAnsi="Calibri" w:cs="Calibri"/>
                <w:sz w:val="22"/>
                <w:szCs w:val="22"/>
              </w:rPr>
            </w:pPr>
          </w:p>
        </w:tc>
        <w:tc>
          <w:tcPr>
            <w:tcW w:w="523" w:type="pct"/>
            <w:tcBorders>
              <w:left w:val="nil"/>
              <w:bottom w:val="nil"/>
            </w:tcBorders>
          </w:tcPr>
          <w:p w14:paraId="668584A5" w14:textId="77777777" w:rsidR="00FA14F9" w:rsidRPr="00276F17" w:rsidRDefault="00FA14F9" w:rsidP="00871D56">
            <w:pPr>
              <w:jc w:val="both"/>
              <w:rPr>
                <w:rFonts w:ascii="Calibri" w:hAnsi="Calibri" w:cs="Calibri"/>
                <w:sz w:val="22"/>
                <w:szCs w:val="22"/>
              </w:rPr>
            </w:pPr>
          </w:p>
        </w:tc>
        <w:tc>
          <w:tcPr>
            <w:tcW w:w="996" w:type="pct"/>
            <w:shd w:val="clear" w:color="auto" w:fill="E8E8E8" w:themeFill="background2"/>
          </w:tcPr>
          <w:p w14:paraId="2B3E9592" w14:textId="77777777" w:rsidR="00FA14F9" w:rsidRPr="00276F17" w:rsidRDefault="00FA14F9" w:rsidP="00871D56">
            <w:pPr>
              <w:jc w:val="both"/>
              <w:rPr>
                <w:rFonts w:ascii="Calibri" w:hAnsi="Calibri" w:cs="Calibri"/>
                <w:b/>
                <w:bCs/>
                <w:sz w:val="22"/>
                <w:szCs w:val="22"/>
              </w:rPr>
            </w:pPr>
            <w:r w:rsidRPr="00276F17">
              <w:rPr>
                <w:rFonts w:ascii="Calibri" w:hAnsi="Calibri" w:cs="Calibri"/>
                <w:b/>
                <w:bCs/>
                <w:sz w:val="22"/>
                <w:szCs w:val="22"/>
              </w:rPr>
              <w:t>PVM*:</w:t>
            </w:r>
          </w:p>
        </w:tc>
        <w:tc>
          <w:tcPr>
            <w:tcW w:w="774" w:type="pct"/>
          </w:tcPr>
          <w:p w14:paraId="1AFCBD89" w14:textId="77777777" w:rsidR="00FA14F9" w:rsidRPr="00276F17" w:rsidRDefault="00FA14F9" w:rsidP="00871D56">
            <w:pPr>
              <w:rPr>
                <w:rFonts w:ascii="Calibri" w:hAnsi="Calibri" w:cs="Calibri"/>
                <w:i/>
                <w:iCs/>
                <w:sz w:val="22"/>
                <w:szCs w:val="22"/>
              </w:rPr>
            </w:pPr>
            <w:r w:rsidRPr="00276F17">
              <w:rPr>
                <w:rFonts w:ascii="Calibri" w:hAnsi="Calibri" w:cs="Calibri"/>
                <w:i/>
                <w:iCs/>
                <w:sz w:val="22"/>
                <w:szCs w:val="22"/>
              </w:rPr>
              <w:t>[Tiekėjas nurodo PVM procentinį tarifą]</w:t>
            </w:r>
          </w:p>
        </w:tc>
        <w:tc>
          <w:tcPr>
            <w:tcW w:w="1062" w:type="pct"/>
          </w:tcPr>
          <w:p w14:paraId="6CFFECC9" w14:textId="77777777" w:rsidR="00FA14F9" w:rsidRPr="00276F17" w:rsidRDefault="00FA14F9" w:rsidP="00871D56">
            <w:pPr>
              <w:jc w:val="both"/>
              <w:rPr>
                <w:rFonts w:ascii="Calibri" w:hAnsi="Calibri" w:cs="Calibri"/>
                <w:i/>
                <w:iCs/>
                <w:sz w:val="22"/>
                <w:szCs w:val="22"/>
              </w:rPr>
            </w:pPr>
            <w:r w:rsidRPr="00276F17">
              <w:rPr>
                <w:rFonts w:ascii="Calibri" w:hAnsi="Calibri" w:cs="Calibri"/>
                <w:i/>
                <w:iCs/>
                <w:sz w:val="22"/>
                <w:szCs w:val="22"/>
              </w:rPr>
              <w:t>[Tiekėjas įrašo PVM sumą eurais]</w:t>
            </w:r>
          </w:p>
        </w:tc>
      </w:tr>
      <w:tr w:rsidR="00FA14F9" w:rsidRPr="00276F17" w14:paraId="4861CBF0" w14:textId="77777777" w:rsidTr="00FA14F9">
        <w:tc>
          <w:tcPr>
            <w:tcW w:w="279" w:type="pct"/>
            <w:tcBorders>
              <w:top w:val="nil"/>
              <w:left w:val="nil"/>
              <w:bottom w:val="nil"/>
              <w:right w:val="nil"/>
            </w:tcBorders>
          </w:tcPr>
          <w:p w14:paraId="779D6CDF" w14:textId="47B85472" w:rsidR="00FA14F9" w:rsidRPr="00276F17" w:rsidRDefault="00FA14F9" w:rsidP="00871D56">
            <w:pPr>
              <w:jc w:val="both"/>
              <w:rPr>
                <w:rFonts w:ascii="Calibri" w:hAnsi="Calibri" w:cs="Calibri"/>
                <w:sz w:val="22"/>
                <w:szCs w:val="22"/>
              </w:rPr>
            </w:pPr>
          </w:p>
        </w:tc>
        <w:tc>
          <w:tcPr>
            <w:tcW w:w="1366" w:type="pct"/>
            <w:tcBorders>
              <w:top w:val="nil"/>
              <w:left w:val="nil"/>
              <w:bottom w:val="nil"/>
              <w:right w:val="nil"/>
            </w:tcBorders>
          </w:tcPr>
          <w:p w14:paraId="6D669FF2" w14:textId="77777777" w:rsidR="00FA14F9" w:rsidRPr="00276F17" w:rsidRDefault="00FA14F9" w:rsidP="00871D56">
            <w:pPr>
              <w:jc w:val="both"/>
              <w:rPr>
                <w:rFonts w:ascii="Calibri" w:hAnsi="Calibri" w:cs="Calibri"/>
                <w:sz w:val="22"/>
                <w:szCs w:val="22"/>
              </w:rPr>
            </w:pPr>
          </w:p>
        </w:tc>
        <w:tc>
          <w:tcPr>
            <w:tcW w:w="523" w:type="pct"/>
            <w:tcBorders>
              <w:top w:val="nil"/>
              <w:left w:val="nil"/>
              <w:bottom w:val="nil"/>
            </w:tcBorders>
          </w:tcPr>
          <w:p w14:paraId="1142127C" w14:textId="77777777" w:rsidR="00FA14F9" w:rsidRPr="00276F17" w:rsidRDefault="00FA14F9" w:rsidP="00871D56">
            <w:pPr>
              <w:jc w:val="both"/>
              <w:rPr>
                <w:rFonts w:ascii="Calibri" w:hAnsi="Calibri" w:cs="Calibri"/>
                <w:sz w:val="22"/>
                <w:szCs w:val="22"/>
              </w:rPr>
            </w:pPr>
          </w:p>
        </w:tc>
        <w:tc>
          <w:tcPr>
            <w:tcW w:w="1770" w:type="pct"/>
            <w:gridSpan w:val="2"/>
            <w:shd w:val="clear" w:color="auto" w:fill="E8E8E8" w:themeFill="background2"/>
          </w:tcPr>
          <w:p w14:paraId="2ECBC7A9" w14:textId="1E77E480" w:rsidR="00FA14F9" w:rsidRPr="00276F17" w:rsidRDefault="00FA14F9" w:rsidP="00871D56">
            <w:pPr>
              <w:rPr>
                <w:rFonts w:ascii="Calibri" w:hAnsi="Calibri" w:cs="Calibri"/>
                <w:i/>
                <w:iCs/>
                <w:sz w:val="22"/>
                <w:szCs w:val="22"/>
              </w:rPr>
            </w:pPr>
            <w:r w:rsidRPr="00276F17">
              <w:rPr>
                <w:rFonts w:ascii="Calibri" w:hAnsi="Calibri" w:cs="Calibri"/>
                <w:b/>
                <w:bCs/>
                <w:sz w:val="22"/>
                <w:szCs w:val="22"/>
              </w:rPr>
              <w:t>Preliminari pasiūlymo kaina su PVM:</w:t>
            </w:r>
          </w:p>
        </w:tc>
        <w:tc>
          <w:tcPr>
            <w:tcW w:w="1062" w:type="pct"/>
          </w:tcPr>
          <w:p w14:paraId="5AB7631A" w14:textId="77777777" w:rsidR="00FA14F9" w:rsidRPr="00276F17" w:rsidRDefault="00FA14F9" w:rsidP="00871D56">
            <w:pPr>
              <w:jc w:val="both"/>
              <w:rPr>
                <w:rFonts w:ascii="Calibri" w:hAnsi="Calibri" w:cs="Calibri"/>
                <w:sz w:val="22"/>
                <w:szCs w:val="22"/>
              </w:rPr>
            </w:pPr>
          </w:p>
        </w:tc>
      </w:tr>
    </w:tbl>
    <w:p w14:paraId="6AD99AD0" w14:textId="77777777" w:rsidR="00E014F9" w:rsidRPr="00276F17" w:rsidRDefault="00E014F9" w:rsidP="00E014F9">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014F9" w:rsidRPr="00276F17" w14:paraId="6D3561B0" w14:textId="77777777" w:rsidTr="00871D56">
        <w:tc>
          <w:tcPr>
            <w:tcW w:w="13562" w:type="dxa"/>
            <w:tcBorders>
              <w:top w:val="nil"/>
              <w:left w:val="nil"/>
              <w:bottom w:val="nil"/>
              <w:right w:val="nil"/>
            </w:tcBorders>
          </w:tcPr>
          <w:p w14:paraId="39151B98" w14:textId="77777777" w:rsidR="00E014F9" w:rsidRPr="00276F17" w:rsidRDefault="00E014F9" w:rsidP="00E014F9">
            <w:pPr>
              <w:pStyle w:val="Sraopastraipa"/>
              <w:numPr>
                <w:ilvl w:val="1"/>
                <w:numId w:val="1"/>
              </w:numPr>
              <w:jc w:val="both"/>
              <w:rPr>
                <w:rFonts w:ascii="Calibri" w:eastAsia="Times New Roman" w:hAnsi="Calibri" w:cs="Calibri"/>
                <w:sz w:val="22"/>
                <w:szCs w:val="22"/>
              </w:rPr>
            </w:pPr>
            <w:r w:rsidRPr="00276F17">
              <w:rPr>
                <w:rFonts w:ascii="Calibri" w:eastAsia="Times New Roman" w:hAnsi="Calibri" w:cs="Calibri"/>
                <w:sz w:val="22"/>
                <w:szCs w:val="22"/>
              </w:rPr>
              <w:t>Nurodomos priežastys ir paaiškinimas:</w:t>
            </w:r>
          </w:p>
          <w:p w14:paraId="79D05DC6" w14:textId="77777777" w:rsidR="00E014F9" w:rsidRPr="00276F17" w:rsidRDefault="00E014F9" w:rsidP="00871D56">
            <w:pPr>
              <w:jc w:val="both"/>
              <w:rPr>
                <w:rFonts w:ascii="Calibri" w:eastAsia="Times New Roman" w:hAnsi="Calibri" w:cs="Calibri"/>
                <w:i/>
                <w:sz w:val="22"/>
                <w:szCs w:val="22"/>
              </w:rPr>
            </w:pPr>
            <w:r w:rsidRPr="00276F17">
              <w:rPr>
                <w:rFonts w:ascii="Calibri" w:eastAsia="Times New Roman" w:hAnsi="Calibri" w:cs="Calibri"/>
                <w:sz w:val="22"/>
                <w:szCs w:val="22"/>
              </w:rPr>
              <w:t>*</w:t>
            </w:r>
            <w:r w:rsidRPr="00276F17">
              <w:rPr>
                <w:rFonts w:ascii="Calibri" w:eastAsia="Times New Roman" w:hAnsi="Calibri" w:cs="Calibri"/>
                <w:i/>
                <w:sz w:val="22"/>
                <w:szCs w:val="22"/>
              </w:rPr>
              <w:t>Jeigu pagal galiojančius teisės aktus tiekėjui nereikia mokėti PVM ir jis pasiūlyme nurodo bendrą pasiūlymo kainą be PVM;</w:t>
            </w:r>
          </w:p>
          <w:p w14:paraId="49AA60AD" w14:textId="77777777" w:rsidR="00E014F9" w:rsidRPr="00276F17" w:rsidRDefault="00E014F9" w:rsidP="00871D56">
            <w:pPr>
              <w:jc w:val="both"/>
              <w:rPr>
                <w:rFonts w:ascii="Calibri" w:eastAsia="Times New Roman" w:hAnsi="Calibri" w:cs="Calibri"/>
                <w:i/>
                <w:sz w:val="22"/>
                <w:szCs w:val="22"/>
              </w:rPr>
            </w:pPr>
            <w:r w:rsidRPr="00276F17">
              <w:rPr>
                <w:rFonts w:ascii="Calibri" w:eastAsia="Times New Roman" w:hAnsi="Calibri" w:cs="Calibri"/>
                <w:i/>
                <w:sz w:val="22"/>
                <w:szCs w:val="22"/>
              </w:rPr>
              <w:t xml:space="preserve">*Jeigu pagal galiojančius teisės aktus pirkimo objektui taikomas lengvatinis arba 0 proc. PVM tarifas. </w:t>
            </w:r>
          </w:p>
          <w:p w14:paraId="284BAE7B" w14:textId="77777777" w:rsidR="00E014F9" w:rsidRPr="00276F17" w:rsidRDefault="00E014F9" w:rsidP="00871D56">
            <w:pPr>
              <w:jc w:val="both"/>
              <w:rPr>
                <w:rFonts w:ascii="Calibri" w:eastAsia="Times New Roman" w:hAnsi="Calibri" w:cs="Calibri"/>
                <w:i/>
                <w:sz w:val="22"/>
                <w:szCs w:val="22"/>
              </w:rPr>
            </w:pPr>
            <w:r w:rsidRPr="00276F17">
              <w:rPr>
                <w:rFonts w:ascii="Calibri" w:eastAsia="Times New Roman" w:hAnsi="Calibri" w:cs="Calibri"/>
                <w:i/>
                <w:sz w:val="22"/>
                <w:szCs w:val="22"/>
              </w:rPr>
              <w:lastRenderedPageBreak/>
              <w:t>*Jeigu taikomi skirtingi PVM tarifai, Tiekėjas gali įterpti papildomas PVM eilutes ir paaiškinti kurioms eilutėms koks PVM tarifas taikomas ir kodėl</w:t>
            </w:r>
          </w:p>
          <w:p w14:paraId="547A3626" w14:textId="3F194154" w:rsidR="00DA5A71" w:rsidRPr="00276F17" w:rsidRDefault="00DA5A71" w:rsidP="00DA5A71">
            <w:pPr>
              <w:spacing w:after="216"/>
              <w:ind w:right="57" w:firstLine="1"/>
              <w:rPr>
                <w:rFonts w:ascii="Calibri" w:hAnsi="Calibri" w:cs="Calibri"/>
                <w:i/>
                <w:iCs/>
                <w:sz w:val="22"/>
                <w:szCs w:val="22"/>
              </w:rPr>
            </w:pPr>
            <w:r w:rsidRPr="00276F17">
              <w:rPr>
                <w:rFonts w:ascii="Calibri" w:hAnsi="Calibri" w:cs="Calibri"/>
                <w:sz w:val="22"/>
                <w:szCs w:val="22"/>
              </w:rPr>
              <w:t>**</w:t>
            </w:r>
            <w:r w:rsidRPr="00276F17">
              <w:rPr>
                <w:rFonts w:ascii="Calibri" w:hAnsi="Calibri" w:cs="Calibri"/>
                <w:i/>
                <w:iCs/>
                <w:sz w:val="22"/>
                <w:szCs w:val="22"/>
              </w:rPr>
              <w:t xml:space="preserve">Nurodytas preliminarus planuojamas įsigyti kiekis 1 (vieneriems) metams. Sutarties galiojimo laikotarpiu Užsakovas turi teisę koreguoti perkamą kiekį (apimtį), neviršijant Sutarties maksimalios kainos, tai yra </w:t>
            </w:r>
            <w:r w:rsidRPr="00276F17">
              <w:rPr>
                <w:rFonts w:ascii="Calibri" w:hAnsi="Calibri" w:cs="Calibri"/>
                <w:b/>
                <w:bCs/>
                <w:i/>
                <w:iCs/>
                <w:sz w:val="22"/>
                <w:szCs w:val="22"/>
              </w:rPr>
              <w:t>201 666,67 Eur su PVM</w:t>
            </w:r>
            <w:r w:rsidRPr="00276F17">
              <w:rPr>
                <w:rFonts w:ascii="Calibri" w:hAnsi="Calibri" w:cs="Calibri"/>
                <w:i/>
                <w:iCs/>
                <w:sz w:val="22"/>
                <w:szCs w:val="22"/>
              </w:rPr>
              <w:t>. Užsakovas neįsipareigoja nupirkti viso nurodyto kiekio (apimties) ar jo dalies.</w:t>
            </w:r>
          </w:p>
          <w:p w14:paraId="7A717228" w14:textId="77777777" w:rsidR="00E014F9" w:rsidRPr="00276F17" w:rsidRDefault="00E014F9" w:rsidP="00871D56">
            <w:pPr>
              <w:jc w:val="both"/>
              <w:rPr>
                <w:rFonts w:ascii="Calibri" w:eastAsia="Times New Roman" w:hAnsi="Calibri" w:cs="Calibri"/>
                <w:i/>
                <w:sz w:val="22"/>
                <w:szCs w:val="22"/>
              </w:rPr>
            </w:pPr>
          </w:p>
        </w:tc>
      </w:tr>
      <w:tr w:rsidR="00E014F9" w:rsidRPr="00507C24" w14:paraId="558292B5" w14:textId="77777777" w:rsidTr="00871D56">
        <w:tc>
          <w:tcPr>
            <w:tcW w:w="13562" w:type="dxa"/>
            <w:tcBorders>
              <w:top w:val="nil"/>
              <w:left w:val="nil"/>
              <w:right w:val="nil"/>
            </w:tcBorders>
          </w:tcPr>
          <w:p w14:paraId="33F19234" w14:textId="77777777" w:rsidR="00E014F9" w:rsidRPr="00507C24" w:rsidRDefault="00E014F9" w:rsidP="00871D56">
            <w:pPr>
              <w:jc w:val="both"/>
              <w:rPr>
                <w:rFonts w:ascii="Calibri" w:eastAsia="Times New Roman" w:hAnsi="Calibri" w:cs="Calibri"/>
                <w:i/>
                <w:iCs/>
                <w:sz w:val="22"/>
                <w:szCs w:val="22"/>
              </w:rPr>
            </w:pPr>
            <w:r w:rsidRPr="00276F17">
              <w:rPr>
                <w:rFonts w:ascii="Calibri" w:eastAsia="Times New Roman" w:hAnsi="Calibri" w:cs="Calibri"/>
                <w:i/>
                <w:iCs/>
                <w:color w:val="A02B93" w:themeColor="accent5"/>
                <w:sz w:val="22"/>
                <w:szCs w:val="22"/>
              </w:rPr>
              <w:lastRenderedPageBreak/>
              <w:t>tiekėjo įrašomi paaiškinimai ir teisinis pagrindas</w:t>
            </w:r>
          </w:p>
        </w:tc>
      </w:tr>
    </w:tbl>
    <w:p w14:paraId="0D42FDFA" w14:textId="77777777" w:rsidR="00E014F9" w:rsidRPr="00507C24" w:rsidRDefault="00E014F9" w:rsidP="00E014F9">
      <w:pPr>
        <w:spacing w:after="0" w:line="240" w:lineRule="auto"/>
        <w:jc w:val="both"/>
        <w:rPr>
          <w:rFonts w:ascii="Calibri" w:eastAsia="Times New Roman" w:hAnsi="Calibri" w:cs="Calibri"/>
          <w:sz w:val="22"/>
          <w:szCs w:val="22"/>
          <w:lang w:eastAsia="en-US"/>
        </w:rPr>
      </w:pPr>
    </w:p>
    <w:p w14:paraId="5E161997" w14:textId="77777777" w:rsidR="00E014F9" w:rsidRPr="00507C24" w:rsidRDefault="00E014F9" w:rsidP="00E014F9">
      <w:pPr>
        <w:pStyle w:val="Sraopastraipa"/>
        <w:numPr>
          <w:ilvl w:val="0"/>
          <w:numId w:val="1"/>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Prie Pasiūlymo B dalies pridedami dokumentai ir informacija apie konfidencialumą</w:t>
      </w:r>
    </w:p>
    <w:p w14:paraId="10E0916C" w14:textId="77777777" w:rsidR="00E014F9" w:rsidRPr="00507C24" w:rsidRDefault="00E014F9" w:rsidP="00E014F9">
      <w:pPr>
        <w:spacing w:after="0" w:line="240" w:lineRule="auto"/>
        <w:jc w:val="both"/>
        <w:rPr>
          <w:rFonts w:ascii="Calibri" w:eastAsia="Times New Roman" w:hAnsi="Calibri" w:cs="Calibri"/>
          <w:i/>
          <w:iCs/>
          <w:sz w:val="22"/>
          <w:szCs w:val="22"/>
          <w:lang w:eastAsia="en-US"/>
        </w:rPr>
      </w:pPr>
      <w:r w:rsidRPr="00507C24">
        <w:rPr>
          <w:rFonts w:ascii="Calibri" w:eastAsia="Times New Roman" w:hAnsi="Calibri" w:cs="Calibri"/>
          <w:i/>
          <w:iCs/>
          <w:sz w:val="22"/>
          <w:szCs w:val="22"/>
          <w:lang w:eastAsia="en-US"/>
        </w:rPr>
        <w:t>(Jei nenurodyta kitaip, visi dokumentai teikiami su pasiūlymu CVP IS priemonėmis)</w:t>
      </w:r>
    </w:p>
    <w:tbl>
      <w:tblPr>
        <w:tblStyle w:val="Lentelstinklelis"/>
        <w:tblW w:w="14596" w:type="dxa"/>
        <w:tblInd w:w="0" w:type="dxa"/>
        <w:tblLook w:val="04A0" w:firstRow="1" w:lastRow="0" w:firstColumn="1" w:lastColumn="0" w:noHBand="0" w:noVBand="1"/>
      </w:tblPr>
      <w:tblGrid>
        <w:gridCol w:w="518"/>
        <w:gridCol w:w="3917"/>
        <w:gridCol w:w="3685"/>
        <w:gridCol w:w="6476"/>
      </w:tblGrid>
      <w:tr w:rsidR="00E014F9" w:rsidRPr="00507C24" w14:paraId="3E5ED017"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378E5D"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Eil.</w:t>
            </w:r>
          </w:p>
          <w:p w14:paraId="785D4D1D"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E644EBE"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2D9694"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1"/>
            </w:r>
            <w:r w:rsidRPr="00507C24">
              <w:rPr>
                <w:rFonts w:ascii="Calibri" w:hAnsi="Calibri" w:cs="Calibri"/>
                <w:b/>
                <w:bCs/>
                <w:sz w:val="22"/>
                <w:szCs w:val="22"/>
              </w:rPr>
              <w:t>?</w:t>
            </w:r>
          </w:p>
          <w:p w14:paraId="44F69783"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 xml:space="preserve">(Taip / Ne) </w:t>
            </w:r>
          </w:p>
          <w:p w14:paraId="431F5E12"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Jeigu yra konfidencialios informacijos, nurodoma dokumento dalis / puslapis, kuriame yra konfidenciali informacija)</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68BE72" w14:textId="77777777" w:rsidR="00E014F9" w:rsidRPr="00507C24" w:rsidRDefault="00E014F9" w:rsidP="00871D56">
            <w:pPr>
              <w:jc w:val="center"/>
              <w:rPr>
                <w:rFonts w:ascii="Calibri" w:hAnsi="Calibri" w:cs="Calibri"/>
                <w:b/>
                <w:bCs/>
                <w:sz w:val="22"/>
                <w:szCs w:val="22"/>
              </w:rPr>
            </w:pPr>
            <w:r w:rsidRPr="00507C24">
              <w:rPr>
                <w:rFonts w:ascii="Calibri" w:hAnsi="Calibri" w:cs="Calibri"/>
                <w:b/>
                <w:bCs/>
                <w:sz w:val="22"/>
                <w:szCs w:val="22"/>
              </w:rPr>
              <w:t>Paaiškinimas, kokia konkreti informacija dokumente yra konfidenciali ir kodėl</w:t>
            </w:r>
          </w:p>
        </w:tc>
      </w:tr>
      <w:tr w:rsidR="00E014F9" w:rsidRPr="00507C24" w14:paraId="446D2816"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1D06E" w14:textId="77777777" w:rsidR="00E014F9" w:rsidRPr="00507C24" w:rsidRDefault="00E014F9" w:rsidP="00871D56">
            <w:pPr>
              <w:jc w:val="center"/>
              <w:rPr>
                <w:rFonts w:ascii="Calibri" w:hAnsi="Calibri" w:cs="Calibri"/>
                <w:bCs/>
                <w:sz w:val="22"/>
                <w:szCs w:val="22"/>
              </w:rPr>
            </w:pPr>
            <w:r w:rsidRPr="00507C2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5F025" w14:textId="77777777" w:rsidR="00E014F9" w:rsidRPr="00507C24" w:rsidRDefault="00E014F9" w:rsidP="00871D56">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5A694D" w14:textId="77777777" w:rsidR="00E014F9" w:rsidRPr="00507C24" w:rsidRDefault="00E014F9" w:rsidP="00871D56">
            <w:pPr>
              <w:jc w:val="center"/>
              <w:rPr>
                <w:rFonts w:ascii="Calibri" w:hAnsi="Calibri" w:cs="Calibri"/>
                <w:bCs/>
                <w:i/>
                <w:iCs/>
                <w:sz w:val="22"/>
                <w:szCs w:val="22"/>
              </w:rPr>
            </w:pPr>
            <w:r w:rsidRPr="00507C24">
              <w:rPr>
                <w:rFonts w:ascii="Calibri" w:hAnsi="Calibri" w:cs="Calibri"/>
                <w:bCs/>
                <w:i/>
                <w:iCs/>
                <w:sz w:val="22"/>
                <w:szCs w:val="22"/>
              </w:rPr>
              <w:t>4</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668BE" w14:textId="77777777" w:rsidR="00E014F9" w:rsidRPr="00507C24" w:rsidRDefault="00E014F9" w:rsidP="00871D56">
            <w:pPr>
              <w:jc w:val="center"/>
              <w:rPr>
                <w:rFonts w:ascii="Calibri" w:hAnsi="Calibri" w:cs="Calibri"/>
                <w:bCs/>
                <w:sz w:val="22"/>
                <w:szCs w:val="22"/>
              </w:rPr>
            </w:pPr>
            <w:r w:rsidRPr="00507C24">
              <w:rPr>
                <w:rFonts w:ascii="Calibri" w:hAnsi="Calibri" w:cs="Calibri"/>
                <w:i/>
                <w:sz w:val="22"/>
                <w:szCs w:val="22"/>
              </w:rPr>
              <w:t>5</w:t>
            </w:r>
          </w:p>
        </w:tc>
      </w:tr>
      <w:tr w:rsidR="00E014F9" w:rsidRPr="00507C24" w14:paraId="1C8494A6"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7BB18" w14:textId="77777777" w:rsidR="00E014F9" w:rsidRPr="00507C24" w:rsidRDefault="00E014F9" w:rsidP="00871D56">
            <w:pPr>
              <w:rPr>
                <w:rFonts w:ascii="Calibri" w:hAnsi="Calibri" w:cs="Calibri"/>
                <w:sz w:val="22"/>
                <w:szCs w:val="22"/>
              </w:rPr>
            </w:pPr>
            <w:r w:rsidRPr="00507C2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15F28" w14:textId="77777777" w:rsidR="00E014F9" w:rsidRPr="00507C24" w:rsidRDefault="00E014F9" w:rsidP="00871D56">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C80C3" w14:textId="77777777" w:rsidR="00E014F9" w:rsidRPr="00507C24" w:rsidRDefault="00E014F9"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7CCD" w14:textId="77777777" w:rsidR="00E014F9" w:rsidRPr="00507C24" w:rsidRDefault="00E014F9" w:rsidP="00871D56">
            <w:pPr>
              <w:jc w:val="both"/>
              <w:rPr>
                <w:rFonts w:ascii="Calibri" w:hAnsi="Calibri" w:cs="Calibri"/>
                <w:sz w:val="22"/>
                <w:szCs w:val="22"/>
              </w:rPr>
            </w:pPr>
          </w:p>
        </w:tc>
      </w:tr>
      <w:tr w:rsidR="00E014F9" w:rsidRPr="00507C24" w14:paraId="173D8E24"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7656B" w14:textId="77777777" w:rsidR="00E014F9" w:rsidRPr="00507C24" w:rsidRDefault="00E014F9" w:rsidP="00871D56">
            <w:pPr>
              <w:rPr>
                <w:rFonts w:ascii="Calibri" w:eastAsia="Calibri" w:hAnsi="Calibri" w:cs="Calibri"/>
                <w:sz w:val="22"/>
                <w:szCs w:val="22"/>
              </w:rPr>
            </w:pPr>
            <w:r w:rsidRPr="00507C2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8DCB" w14:textId="77777777" w:rsidR="00E014F9" w:rsidRPr="00507C24" w:rsidRDefault="00E014F9" w:rsidP="00871D56">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6902" w14:textId="77777777" w:rsidR="00E014F9" w:rsidRPr="00507C24" w:rsidRDefault="00E014F9"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769" w14:textId="77777777" w:rsidR="00E014F9" w:rsidRPr="00507C24" w:rsidRDefault="00E014F9" w:rsidP="00871D56">
            <w:pPr>
              <w:jc w:val="both"/>
              <w:rPr>
                <w:rFonts w:ascii="Calibri" w:hAnsi="Calibri" w:cs="Calibri"/>
                <w:sz w:val="22"/>
                <w:szCs w:val="22"/>
              </w:rPr>
            </w:pPr>
          </w:p>
        </w:tc>
      </w:tr>
    </w:tbl>
    <w:p w14:paraId="2F82AA22" w14:textId="77777777" w:rsidR="00E014F9" w:rsidRPr="00507C24" w:rsidRDefault="00E014F9" w:rsidP="00E014F9">
      <w:pPr>
        <w:rPr>
          <w:rFonts w:ascii="Calibri" w:hAnsi="Calibri" w:cs="Calibri"/>
          <w:sz w:val="22"/>
          <w:szCs w:val="22"/>
        </w:rPr>
      </w:pPr>
    </w:p>
    <w:p w14:paraId="42C5B6E3" w14:textId="77777777" w:rsidR="00E014F9" w:rsidRPr="00507C24" w:rsidRDefault="00E014F9" w:rsidP="00E014F9">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014F9" w:rsidRPr="00507C24" w14:paraId="4BE97697" w14:textId="77777777" w:rsidTr="00871D56">
        <w:trPr>
          <w:trHeight w:val="186"/>
        </w:trPr>
        <w:tc>
          <w:tcPr>
            <w:tcW w:w="3889" w:type="dxa"/>
            <w:tcBorders>
              <w:top w:val="single" w:sz="4" w:space="0" w:color="auto"/>
              <w:left w:val="nil"/>
              <w:bottom w:val="nil"/>
              <w:right w:val="nil"/>
            </w:tcBorders>
            <w:hideMark/>
          </w:tcPr>
          <w:p w14:paraId="360608D1" w14:textId="77777777" w:rsidR="00E014F9" w:rsidRPr="00507C24" w:rsidRDefault="00E014F9"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07C24">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08D186A" w14:textId="77777777" w:rsidR="00E014F9" w:rsidRPr="00507C24" w:rsidRDefault="00E014F9"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5FEE4FDB" w14:textId="77777777" w:rsidR="00E014F9" w:rsidRPr="00507C24" w:rsidRDefault="00E014F9"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547A6AFC" w14:textId="77777777" w:rsidR="00E014F9" w:rsidRPr="00507C24" w:rsidRDefault="00E014F9"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77672AFF" w14:textId="77777777" w:rsidR="00E014F9" w:rsidRPr="00507C24" w:rsidRDefault="00E014F9"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07C24">
              <w:rPr>
                <w:rFonts w:ascii="Calibri" w:eastAsia="Times New Roman" w:hAnsi="Calibri" w:cs="Calibri"/>
                <w:i/>
                <w:color w:val="00B050"/>
                <w:sz w:val="22"/>
                <w:szCs w:val="22"/>
                <w:vertAlign w:val="superscript"/>
                <w:lang w:eastAsia="en-US"/>
              </w:rPr>
              <w:t>(Vardas, pavardė)</w:t>
            </w:r>
          </w:p>
        </w:tc>
      </w:tr>
    </w:tbl>
    <w:p w14:paraId="567765BB" w14:textId="77777777" w:rsidR="00E014F9" w:rsidRPr="00507C24" w:rsidRDefault="00E014F9" w:rsidP="00E014F9">
      <w:pPr>
        <w:rPr>
          <w:rFonts w:ascii="Calibri" w:hAnsi="Calibri" w:cs="Calibri"/>
          <w:sz w:val="22"/>
          <w:szCs w:val="22"/>
        </w:rPr>
      </w:pPr>
    </w:p>
    <w:p w14:paraId="4CC5FCBB" w14:textId="77777777" w:rsidR="00DB1C5F" w:rsidRDefault="00DB1C5F"/>
    <w:sectPr w:rsidR="00DB1C5F" w:rsidSect="00E014F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7952" w14:textId="77777777" w:rsidR="00F0309E" w:rsidRDefault="00F0309E" w:rsidP="00E014F9">
      <w:pPr>
        <w:spacing w:after="0" w:line="240" w:lineRule="auto"/>
      </w:pPr>
      <w:r>
        <w:separator/>
      </w:r>
    </w:p>
  </w:endnote>
  <w:endnote w:type="continuationSeparator" w:id="0">
    <w:p w14:paraId="08DE66EA" w14:textId="77777777" w:rsidR="00F0309E" w:rsidRDefault="00F0309E" w:rsidP="00E0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0712" w14:textId="77777777" w:rsidR="00F0309E" w:rsidRDefault="00F0309E" w:rsidP="00E014F9">
      <w:pPr>
        <w:spacing w:after="0" w:line="240" w:lineRule="auto"/>
      </w:pPr>
      <w:r>
        <w:separator/>
      </w:r>
    </w:p>
  </w:footnote>
  <w:footnote w:type="continuationSeparator" w:id="0">
    <w:p w14:paraId="7C554B2C" w14:textId="77777777" w:rsidR="00F0309E" w:rsidRDefault="00F0309E" w:rsidP="00E014F9">
      <w:pPr>
        <w:spacing w:after="0" w:line="240" w:lineRule="auto"/>
      </w:pPr>
      <w:r>
        <w:continuationSeparator/>
      </w:r>
    </w:p>
  </w:footnote>
  <w:footnote w:id="1">
    <w:p w14:paraId="3D869FD5" w14:textId="77777777" w:rsidR="00E014F9" w:rsidRPr="00012DA8" w:rsidRDefault="00E014F9" w:rsidP="00E014F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0AE939B" w14:textId="77777777" w:rsidR="00E014F9" w:rsidRPr="00012DA8" w:rsidRDefault="00E014F9" w:rsidP="00E014F9">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4618A5B" w14:textId="77777777" w:rsidR="00E014F9" w:rsidRPr="00012DA8" w:rsidRDefault="00E014F9" w:rsidP="00E014F9">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D05B85F" w14:textId="77777777" w:rsidR="00E014F9" w:rsidRPr="00012DA8" w:rsidRDefault="00E014F9" w:rsidP="00E014F9">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F7F0355" w14:textId="77777777" w:rsidR="00E014F9" w:rsidRDefault="00E014F9" w:rsidP="00E014F9">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BF2527B"/>
    <w:multiLevelType w:val="hybridMultilevel"/>
    <w:tmpl w:val="D53029B6"/>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9845990">
    <w:abstractNumId w:val="0"/>
  </w:num>
  <w:num w:numId="2" w16cid:durableId="83973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94"/>
    <w:rsid w:val="00006E1C"/>
    <w:rsid w:val="00036BF6"/>
    <w:rsid w:val="00056F17"/>
    <w:rsid w:val="00084B80"/>
    <w:rsid w:val="000B42FF"/>
    <w:rsid w:val="000F62F1"/>
    <w:rsid w:val="00206856"/>
    <w:rsid w:val="00235327"/>
    <w:rsid w:val="00276F17"/>
    <w:rsid w:val="002825AE"/>
    <w:rsid w:val="002904C7"/>
    <w:rsid w:val="0033521D"/>
    <w:rsid w:val="00371DCD"/>
    <w:rsid w:val="003B0E27"/>
    <w:rsid w:val="003D7247"/>
    <w:rsid w:val="00444040"/>
    <w:rsid w:val="004652A6"/>
    <w:rsid w:val="004E4F12"/>
    <w:rsid w:val="005570DA"/>
    <w:rsid w:val="005C0935"/>
    <w:rsid w:val="00680E76"/>
    <w:rsid w:val="006C57B2"/>
    <w:rsid w:val="006C5A6C"/>
    <w:rsid w:val="006F207F"/>
    <w:rsid w:val="007A4EC6"/>
    <w:rsid w:val="007C0294"/>
    <w:rsid w:val="008B7A97"/>
    <w:rsid w:val="009C03D3"/>
    <w:rsid w:val="00AC33AB"/>
    <w:rsid w:val="00AD2E2C"/>
    <w:rsid w:val="00AF161F"/>
    <w:rsid w:val="00BF6025"/>
    <w:rsid w:val="00C003D6"/>
    <w:rsid w:val="00C21E2C"/>
    <w:rsid w:val="00C65F8A"/>
    <w:rsid w:val="00CE00EA"/>
    <w:rsid w:val="00DA5A71"/>
    <w:rsid w:val="00DA795B"/>
    <w:rsid w:val="00DB1C5F"/>
    <w:rsid w:val="00E014F9"/>
    <w:rsid w:val="00E17558"/>
    <w:rsid w:val="00E6517E"/>
    <w:rsid w:val="00E74529"/>
    <w:rsid w:val="00F0309E"/>
    <w:rsid w:val="00F43D24"/>
    <w:rsid w:val="00F77C70"/>
    <w:rsid w:val="00FA1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9319"/>
  <w15:chartTrackingRefBased/>
  <w15:docId w15:val="{224660C5-E11B-4907-A214-87DFCBB8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4F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C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02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02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02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02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2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02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2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2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02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02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02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02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02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2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02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2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2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2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2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2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029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C0294"/>
    <w:pPr>
      <w:ind w:left="720"/>
      <w:contextualSpacing/>
    </w:pPr>
  </w:style>
  <w:style w:type="character" w:styleId="Rykuspabraukimas">
    <w:name w:val="Intense Emphasis"/>
    <w:basedOn w:val="Numatytasispastraiposriftas"/>
    <w:uiPriority w:val="21"/>
    <w:qFormat/>
    <w:rsid w:val="007C0294"/>
    <w:rPr>
      <w:i/>
      <w:iCs/>
      <w:color w:val="0F4761" w:themeColor="accent1" w:themeShade="BF"/>
    </w:rPr>
  </w:style>
  <w:style w:type="paragraph" w:styleId="Iskirtacitata">
    <w:name w:val="Intense Quote"/>
    <w:basedOn w:val="prastasis"/>
    <w:next w:val="prastasis"/>
    <w:link w:val="IskirtacitataDiagrama"/>
    <w:uiPriority w:val="30"/>
    <w:qFormat/>
    <w:rsid w:val="007C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0294"/>
    <w:rPr>
      <w:i/>
      <w:iCs/>
      <w:color w:val="0F4761" w:themeColor="accent1" w:themeShade="BF"/>
    </w:rPr>
  </w:style>
  <w:style w:type="character" w:styleId="Rykinuoroda">
    <w:name w:val="Intense Reference"/>
    <w:basedOn w:val="Numatytasispastraiposriftas"/>
    <w:uiPriority w:val="32"/>
    <w:qFormat/>
    <w:rsid w:val="007C0294"/>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E014F9"/>
    <w:rPr>
      <w:sz w:val="20"/>
      <w:szCs w:val="20"/>
    </w:rPr>
  </w:style>
  <w:style w:type="character" w:customStyle="1" w:styleId="PuslapioinaostekstasDiagrama">
    <w:name w:val="Puslapio išnašos tekstas Diagrama"/>
    <w:basedOn w:val="Numatytasispastraiposriftas"/>
    <w:link w:val="Puslapioinaostekstas"/>
    <w:uiPriority w:val="99"/>
    <w:rsid w:val="00E014F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14F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014F9"/>
    <w:rPr>
      <w:vertAlign w:val="superscript"/>
    </w:rPr>
  </w:style>
  <w:style w:type="table" w:styleId="Lentelstinklelis">
    <w:name w:val="Table Grid"/>
    <w:basedOn w:val="prastojilentel"/>
    <w:rsid w:val="00E014F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E014F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70DA"/>
    <w:rPr>
      <w:sz w:val="16"/>
      <w:szCs w:val="16"/>
    </w:rPr>
  </w:style>
  <w:style w:type="paragraph" w:styleId="Komentarotekstas">
    <w:name w:val="annotation text"/>
    <w:basedOn w:val="prastasis"/>
    <w:link w:val="KomentarotekstasDiagrama"/>
    <w:uiPriority w:val="99"/>
    <w:unhideWhenUsed/>
    <w:rsid w:val="005570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70D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70DA"/>
    <w:rPr>
      <w:b/>
      <w:bCs/>
    </w:rPr>
  </w:style>
  <w:style w:type="character" w:customStyle="1" w:styleId="KomentarotemaDiagrama">
    <w:name w:val="Komentaro tema Diagrama"/>
    <w:basedOn w:val="KomentarotekstasDiagrama"/>
    <w:link w:val="Komentarotema"/>
    <w:uiPriority w:val="99"/>
    <w:semiHidden/>
    <w:rsid w:val="005570DA"/>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210D3-E9AF-4FEB-8F9C-083F5467E87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739CBC8B-29B3-48A6-9051-4BF454AE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2DF4D-4339-4C8A-9DEB-08DBAFB7C539}">
  <ds:schemaRefs>
    <ds:schemaRef ds:uri="http://schemas.openxmlformats.org/officeDocument/2006/bibliography"/>
  </ds:schemaRefs>
</ds:datastoreItem>
</file>

<file path=customXml/itemProps4.xml><?xml version="1.0" encoding="utf-8"?>
<ds:datastoreItem xmlns:ds="http://schemas.openxmlformats.org/officeDocument/2006/customXml" ds:itemID="{F562A8D3-9A83-4B08-9BC5-0C5131E68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2840</Words>
  <Characters>1620</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Neringa Vaitiekūnaitė</cp:lastModifiedBy>
  <cp:revision>2</cp:revision>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