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978" w:rsidRPr="007A2978" w:rsidRDefault="007A2978" w:rsidP="00E77EDD">
      <w:pPr>
        <w:tabs>
          <w:tab w:val="center" w:pos="4819"/>
          <w:tab w:val="right" w:pos="9638"/>
        </w:tabs>
        <w:spacing w:after="240"/>
        <w:ind w:firstLine="567"/>
        <w:jc w:val="center"/>
        <w:rPr>
          <w:rFonts w:asciiTheme="minorHAnsi" w:eastAsiaTheme="minorHAnsi" w:hAnsiTheme="minorHAnsi" w:cstheme="minorBidi"/>
          <w:sz w:val="16"/>
          <w:szCs w:val="16"/>
          <w:lang w:eastAsia="en-US"/>
        </w:rPr>
      </w:pPr>
      <w:r w:rsidRPr="007A2978">
        <w:rPr>
          <w:rFonts w:asciiTheme="minorHAnsi" w:eastAsiaTheme="minorHAnsi" w:hAnsiTheme="minorHAnsi" w:cstheme="minorBidi"/>
          <w:noProof/>
          <w:sz w:val="22"/>
          <w:szCs w:val="22"/>
        </w:rPr>
        <w:drawing>
          <wp:inline distT="0" distB="0" distL="0" distR="0" wp14:anchorId="219A229B" wp14:editId="312E4576">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rsidR="007A2978" w:rsidRPr="007A2978" w:rsidRDefault="007A2978" w:rsidP="00E77EDD">
      <w:pPr>
        <w:spacing w:after="120"/>
        <w:ind w:firstLine="567"/>
        <w:jc w:val="center"/>
        <w:rPr>
          <w:b/>
          <w:caps/>
          <w:szCs w:val="20"/>
        </w:rPr>
      </w:pPr>
      <w:r w:rsidRPr="007A2978">
        <w:rPr>
          <w:b/>
          <w:caps/>
          <w:szCs w:val="20"/>
        </w:rPr>
        <w:t>generolo jono žemaičio lietuvos karo akademija</w:t>
      </w:r>
    </w:p>
    <w:p w:rsidR="007A2978" w:rsidRPr="007A2978" w:rsidRDefault="007A2978" w:rsidP="00E77EDD">
      <w:pPr>
        <w:ind w:firstLine="567"/>
        <w:jc w:val="center"/>
        <w:rPr>
          <w:rFonts w:eastAsiaTheme="minorHAnsi" w:cstheme="minorBidi"/>
          <w:sz w:val="20"/>
          <w:szCs w:val="22"/>
          <w:lang w:eastAsia="en-US"/>
        </w:rPr>
      </w:pPr>
      <w:r w:rsidRPr="007A2978">
        <w:rPr>
          <w:rFonts w:eastAsiaTheme="minorHAnsi" w:cstheme="minorBidi"/>
          <w:sz w:val="20"/>
          <w:szCs w:val="22"/>
          <w:lang w:eastAsia="en-US"/>
        </w:rPr>
        <w:t xml:space="preserve">Biudžetinė įstaiga, Šilo g. 5A, LT-10322 Vilnius, tel. (8 5) 212 6923, faks. (8 5) 212 7318, el. p. </w:t>
      </w:r>
      <w:hyperlink r:id="rId9" w:history="1">
        <w:r w:rsidRPr="007A2978">
          <w:rPr>
            <w:rFonts w:eastAsiaTheme="minorHAnsi" w:cstheme="minorBidi"/>
            <w:color w:val="0000FF"/>
            <w:sz w:val="20"/>
            <w:szCs w:val="22"/>
            <w:u w:val="single"/>
            <w:lang w:eastAsia="en-US"/>
          </w:rPr>
          <w:t>lka@mil.lt</w:t>
        </w:r>
      </w:hyperlink>
    </w:p>
    <w:p w:rsidR="003768FA" w:rsidRPr="003768FA" w:rsidRDefault="007A2978" w:rsidP="00E77EDD">
      <w:pPr>
        <w:ind w:firstLine="567"/>
        <w:rPr>
          <w:sz w:val="16"/>
          <w:szCs w:val="16"/>
          <w:lang w:eastAsia="en-US"/>
        </w:rPr>
      </w:pPr>
      <w:r w:rsidRPr="007A2978">
        <w:rPr>
          <w:rFonts w:eastAsiaTheme="minorHAnsi" w:cstheme="minorBidi"/>
          <w:sz w:val="20"/>
          <w:szCs w:val="22"/>
          <w:lang w:eastAsia="en-US"/>
        </w:rPr>
        <w:t>Duomenys kaupiami ir saugomi Juridinių asmenų registre, kodas 211959040, PVM mokėtojo kodas LT 119590416</w:t>
      </w:r>
    </w:p>
    <w:p w:rsidR="00440772" w:rsidRPr="00A3262E" w:rsidRDefault="00440772" w:rsidP="00E77EDD">
      <w:pPr>
        <w:pBdr>
          <w:top w:val="single" w:sz="4" w:space="0" w:color="auto"/>
        </w:pBdr>
        <w:tabs>
          <w:tab w:val="left" w:pos="6237"/>
        </w:tabs>
        <w:ind w:firstLine="567"/>
        <w:rPr>
          <w:rFonts w:eastAsia="Calibri"/>
          <w:sz w:val="22"/>
          <w:szCs w:val="22"/>
          <w:lang w:eastAsia="en-US"/>
        </w:rPr>
      </w:pPr>
      <w:r w:rsidRPr="00063479">
        <w:rPr>
          <w:rFonts w:eastAsia="Calibri"/>
          <w:sz w:val="22"/>
          <w:szCs w:val="22"/>
          <w:lang w:eastAsia="en-US"/>
        </w:rPr>
        <w:t xml:space="preserve">                                                 </w:t>
      </w:r>
      <w:r w:rsidR="00A3262E">
        <w:rPr>
          <w:rFonts w:eastAsia="Calibri"/>
          <w:sz w:val="22"/>
          <w:szCs w:val="22"/>
          <w:lang w:eastAsia="en-US"/>
        </w:rPr>
        <w:t xml:space="preserve">                            </w:t>
      </w:r>
    </w:p>
    <w:p w:rsidR="00C93031" w:rsidRDefault="002326AD" w:rsidP="00E77EDD">
      <w:pPr>
        <w:ind w:firstLine="567"/>
        <w:jc w:val="center"/>
        <w:rPr>
          <w:b/>
          <w:caps/>
        </w:rPr>
      </w:pPr>
      <w:r w:rsidRPr="002326AD">
        <w:rPr>
          <w:b/>
          <w:caps/>
        </w:rPr>
        <w:t>vaizdo konferenci</w:t>
      </w:r>
      <w:r w:rsidR="00C93031">
        <w:rPr>
          <w:b/>
          <w:caps/>
        </w:rPr>
        <w:t xml:space="preserve">jų įrangos salėms ir auditorijoms </w:t>
      </w:r>
      <w:r w:rsidR="00AF654E">
        <w:rPr>
          <w:b/>
          <w:caps/>
        </w:rPr>
        <w:t>(su pristatymu ir montavimu)</w:t>
      </w:r>
    </w:p>
    <w:p w:rsidR="007A2978" w:rsidRPr="007A2978" w:rsidRDefault="007A2978" w:rsidP="00E77EDD">
      <w:pPr>
        <w:ind w:firstLine="567"/>
        <w:jc w:val="center"/>
        <w:rPr>
          <w:b/>
          <w:caps/>
        </w:rPr>
      </w:pPr>
      <w:r w:rsidRPr="007A2978">
        <w:rPr>
          <w:b/>
          <w:caps/>
        </w:rPr>
        <w:t>MAŽOS VERTĖS PIRKIMO</w:t>
      </w:r>
    </w:p>
    <w:p w:rsidR="00440772" w:rsidRPr="009C2504" w:rsidRDefault="007A2978" w:rsidP="00E77EDD">
      <w:pPr>
        <w:ind w:firstLine="567"/>
        <w:jc w:val="center"/>
        <w:rPr>
          <w:rFonts w:eastAsia="Calibri"/>
          <w:b/>
          <w:lang w:eastAsia="en-US"/>
        </w:rPr>
      </w:pPr>
      <w:r w:rsidRPr="007A2978">
        <w:rPr>
          <w:b/>
          <w:caps/>
        </w:rPr>
        <w:t>SKELBIAMOS APKLAUSOS BŪDU</w:t>
      </w:r>
      <w:r>
        <w:rPr>
          <w:b/>
          <w:caps/>
        </w:rPr>
        <w:t xml:space="preserve"> </w:t>
      </w:r>
      <w:r w:rsidR="009C2504" w:rsidRPr="009C2504">
        <w:rPr>
          <w:rFonts w:eastAsia="Calibri"/>
          <w:b/>
          <w:lang w:eastAsia="en-US"/>
        </w:rPr>
        <w:t>SĄLYGOS</w:t>
      </w:r>
    </w:p>
    <w:p w:rsidR="009C2504" w:rsidRDefault="009C2504" w:rsidP="00E77EDD">
      <w:pPr>
        <w:pStyle w:val="BodyTextIndent"/>
        <w:spacing w:after="0"/>
        <w:ind w:left="0" w:right="282" w:firstLine="567"/>
        <w:jc w:val="center"/>
      </w:pPr>
    </w:p>
    <w:p w:rsidR="00DA3F02" w:rsidRPr="00780600" w:rsidRDefault="00DA3F02" w:rsidP="00E77EDD">
      <w:pPr>
        <w:pStyle w:val="BodyTextIndent"/>
        <w:spacing w:after="0"/>
        <w:ind w:left="0" w:right="282" w:firstLine="567"/>
        <w:jc w:val="center"/>
      </w:pPr>
      <w:r w:rsidRPr="00780600">
        <w:t>TURINYS</w:t>
      </w:r>
    </w:p>
    <w:p w:rsidR="00DA3F02" w:rsidRPr="00780600" w:rsidRDefault="00DA3F02" w:rsidP="00E77EDD">
      <w:pPr>
        <w:pStyle w:val="BodyTextIndent"/>
        <w:spacing w:after="0"/>
        <w:ind w:left="0" w:right="282" w:firstLine="567"/>
        <w:jc w:val="both"/>
        <w:rPr>
          <w:bCs/>
        </w:rPr>
      </w:pPr>
    </w:p>
    <w:p w:rsidR="00DA3F02" w:rsidRPr="00780600" w:rsidRDefault="00DA3F02" w:rsidP="00E77EDD">
      <w:pPr>
        <w:pStyle w:val="BodyTextIndent"/>
        <w:numPr>
          <w:ilvl w:val="0"/>
          <w:numId w:val="35"/>
        </w:numPr>
        <w:spacing w:after="0"/>
        <w:ind w:left="0" w:firstLine="567"/>
        <w:jc w:val="both"/>
      </w:pPr>
      <w:r w:rsidRPr="00780600">
        <w:t>BENDROSIOS NUOSTATOS</w:t>
      </w:r>
      <w:r w:rsidR="00C93031">
        <w:t>.</w:t>
      </w:r>
    </w:p>
    <w:p w:rsidR="00126AE7" w:rsidRPr="00780600" w:rsidRDefault="00DA3F02" w:rsidP="00E77EDD">
      <w:pPr>
        <w:pStyle w:val="BodyTextIndent"/>
        <w:numPr>
          <w:ilvl w:val="0"/>
          <w:numId w:val="35"/>
        </w:numPr>
        <w:spacing w:after="0"/>
        <w:ind w:left="0" w:firstLine="567"/>
        <w:jc w:val="both"/>
      </w:pPr>
      <w:r w:rsidRPr="00780600">
        <w:rPr>
          <w:bCs/>
        </w:rPr>
        <w:t>PIRKIMO OBJEKTAS</w:t>
      </w:r>
      <w:r w:rsidR="00C93031">
        <w:rPr>
          <w:bCs/>
        </w:rPr>
        <w:t>.</w:t>
      </w:r>
    </w:p>
    <w:p w:rsidR="00126AE7" w:rsidRPr="00C93031" w:rsidRDefault="00126AE7" w:rsidP="00E77EDD">
      <w:pPr>
        <w:pStyle w:val="ListParagraph"/>
        <w:numPr>
          <w:ilvl w:val="0"/>
          <w:numId w:val="35"/>
        </w:numPr>
        <w:ind w:left="0" w:firstLine="567"/>
        <w:rPr>
          <w:rFonts w:eastAsia="Calibri"/>
          <w:lang w:eastAsia="en-US"/>
        </w:rPr>
      </w:pPr>
      <w:r w:rsidRPr="00126AE7">
        <w:rPr>
          <w:rFonts w:eastAsia="Calibri"/>
          <w:lang w:eastAsia="en-US"/>
        </w:rPr>
        <w:t>TIEKĖJŲ PAŠALINIMO PAGRINDAI, KVALIFIKACIJOS REIKALAVIMAI IR REIKALAUJAMI KOKYBĖS BEI APLINKOS APSAUGOS VADYBOS SISTEMŲ STANDARTAI</w:t>
      </w:r>
      <w:r w:rsidR="00C93031">
        <w:rPr>
          <w:rFonts w:eastAsia="Calibri"/>
          <w:lang w:eastAsia="en-US"/>
        </w:rPr>
        <w:t>.</w:t>
      </w:r>
    </w:p>
    <w:p w:rsidR="00126AE7" w:rsidRPr="00780600" w:rsidRDefault="002D412A" w:rsidP="00E77EDD">
      <w:pPr>
        <w:pStyle w:val="BodyTextIndent"/>
        <w:numPr>
          <w:ilvl w:val="0"/>
          <w:numId w:val="35"/>
        </w:numPr>
        <w:spacing w:after="0"/>
        <w:ind w:left="0" w:firstLine="567"/>
        <w:jc w:val="both"/>
      </w:pPr>
      <w:r w:rsidRPr="002D412A">
        <w:t xml:space="preserve">ŪKIO SUBJEKTŲ GRUPĖS </w:t>
      </w:r>
      <w:r w:rsidR="00DA3F02" w:rsidRPr="00780600">
        <w:t>DALYVAVIMAS PIRKIMO PROCEDŪROSE</w:t>
      </w:r>
      <w:r w:rsidR="00C93031">
        <w:t>.</w:t>
      </w:r>
    </w:p>
    <w:p w:rsidR="00126AE7" w:rsidRPr="00780600" w:rsidRDefault="00DA3F02" w:rsidP="00E77EDD">
      <w:pPr>
        <w:pStyle w:val="BodyTextIndent"/>
        <w:numPr>
          <w:ilvl w:val="0"/>
          <w:numId w:val="35"/>
        </w:numPr>
        <w:spacing w:after="0"/>
        <w:ind w:left="0" w:firstLine="567"/>
        <w:jc w:val="both"/>
      </w:pPr>
      <w:r w:rsidRPr="00780600">
        <w:t>PASIŪLYMŲ</w:t>
      </w:r>
      <w:r w:rsidR="004E7614">
        <w:t xml:space="preserve"> RENGIMO</w:t>
      </w:r>
      <w:r w:rsidRPr="00780600">
        <w:t xml:space="preserve"> BENDRIEJI REIKALAVIMAI </w:t>
      </w:r>
      <w:r w:rsidR="00C93031">
        <w:t>.</w:t>
      </w:r>
    </w:p>
    <w:p w:rsidR="00126AE7" w:rsidRPr="00780600" w:rsidRDefault="00DA3F02" w:rsidP="00E77EDD">
      <w:pPr>
        <w:pStyle w:val="BodyTextIndent"/>
        <w:numPr>
          <w:ilvl w:val="0"/>
          <w:numId w:val="35"/>
        </w:numPr>
        <w:spacing w:after="0"/>
        <w:ind w:left="0" w:firstLine="567"/>
        <w:jc w:val="both"/>
      </w:pPr>
      <w:r w:rsidRPr="00780600">
        <w:t>PASIŪLYMŲ GALIOJIMAS</w:t>
      </w:r>
      <w:r w:rsidR="00C93031">
        <w:t>.</w:t>
      </w:r>
    </w:p>
    <w:p w:rsidR="00126AE7" w:rsidRPr="00780600" w:rsidRDefault="00DA3F02" w:rsidP="00E77EDD">
      <w:pPr>
        <w:pStyle w:val="BodyTextIndent"/>
        <w:numPr>
          <w:ilvl w:val="0"/>
          <w:numId w:val="35"/>
        </w:numPr>
        <w:spacing w:after="0"/>
        <w:ind w:left="0" w:firstLine="567"/>
        <w:jc w:val="both"/>
      </w:pPr>
      <w:r w:rsidRPr="00780600">
        <w:rPr>
          <w:bCs/>
        </w:rPr>
        <w:t>PASIŪLYMŲ PATEIKIMO TERMINAI IR TVARKA</w:t>
      </w:r>
      <w:r w:rsidR="00C93031">
        <w:rPr>
          <w:bCs/>
        </w:rPr>
        <w:t>.</w:t>
      </w:r>
    </w:p>
    <w:p w:rsidR="00126AE7" w:rsidRPr="00780600" w:rsidRDefault="00DA3F02" w:rsidP="00E77EDD">
      <w:pPr>
        <w:pStyle w:val="BodyTextIndent"/>
        <w:numPr>
          <w:ilvl w:val="0"/>
          <w:numId w:val="35"/>
        </w:numPr>
        <w:spacing w:after="0"/>
        <w:ind w:left="0" w:firstLine="567"/>
        <w:jc w:val="both"/>
      </w:pPr>
      <w:r w:rsidRPr="00780600">
        <w:rPr>
          <w:bCs/>
        </w:rPr>
        <w:t>PASIŪLYMŲ ŠIFRAVIMAS</w:t>
      </w:r>
      <w:r w:rsidR="00C93031">
        <w:rPr>
          <w:bCs/>
        </w:rPr>
        <w:t>.</w:t>
      </w:r>
    </w:p>
    <w:p w:rsidR="00126AE7" w:rsidRPr="00780600" w:rsidRDefault="00DA3F02" w:rsidP="00E77EDD">
      <w:pPr>
        <w:pStyle w:val="BodyTextIndent"/>
        <w:numPr>
          <w:ilvl w:val="0"/>
          <w:numId w:val="35"/>
        </w:numPr>
        <w:spacing w:after="0"/>
        <w:ind w:left="0" w:firstLine="567"/>
        <w:jc w:val="both"/>
      </w:pPr>
      <w:r w:rsidRPr="00780600">
        <w:rPr>
          <w:rStyle w:val="Hyperlink"/>
          <w:color w:val="auto"/>
          <w:u w:val="none"/>
        </w:rPr>
        <w:t>PIRKIMO SĄLYGŲ PAAIŠKINIMAS IR PATIKSLINIMAS</w:t>
      </w:r>
      <w:r w:rsidR="00C93031">
        <w:rPr>
          <w:rStyle w:val="Hyperlink"/>
          <w:color w:val="auto"/>
          <w:u w:val="none"/>
        </w:rPr>
        <w:t>.</w:t>
      </w:r>
    </w:p>
    <w:p w:rsidR="00DA3F02" w:rsidRPr="00C93031" w:rsidRDefault="00126AE7" w:rsidP="00E77EDD">
      <w:pPr>
        <w:pStyle w:val="BodyTextIndent"/>
        <w:numPr>
          <w:ilvl w:val="0"/>
          <w:numId w:val="35"/>
        </w:numPr>
        <w:spacing w:after="0"/>
        <w:ind w:left="0" w:firstLine="567"/>
        <w:jc w:val="both"/>
        <w:rPr>
          <w:rStyle w:val="Hyperlink"/>
          <w:color w:val="auto"/>
          <w:u w:val="none"/>
        </w:rPr>
      </w:pPr>
      <w:r w:rsidRPr="00126AE7">
        <w:t>SUSIPAŽINIMO SU GAUTAIS PASIŪLYMAIS IR JŲ NAGRINĖJIMO PROCEDŪROS</w:t>
      </w:r>
    </w:p>
    <w:p w:rsidR="00126AE7" w:rsidRPr="00C93031" w:rsidRDefault="00DA3F02" w:rsidP="00E77EDD">
      <w:pPr>
        <w:pStyle w:val="BodyTextIndent"/>
        <w:numPr>
          <w:ilvl w:val="0"/>
          <w:numId w:val="35"/>
        </w:numPr>
        <w:spacing w:after="0"/>
        <w:ind w:left="0" w:firstLine="567"/>
        <w:jc w:val="both"/>
        <w:rPr>
          <w:rStyle w:val="Hyperlink"/>
          <w:color w:val="000000"/>
        </w:rPr>
      </w:pPr>
      <w:r w:rsidRPr="00780600">
        <w:rPr>
          <w:rStyle w:val="Hyperlink"/>
          <w:color w:val="auto"/>
          <w:u w:val="none"/>
        </w:rPr>
        <w:t>PASIŪLYMŲ</w:t>
      </w:r>
      <w:r w:rsidR="00B23C8D">
        <w:rPr>
          <w:rStyle w:val="Hyperlink"/>
          <w:color w:val="auto"/>
          <w:u w:val="none"/>
        </w:rPr>
        <w:t xml:space="preserve"> </w:t>
      </w:r>
      <w:r w:rsidR="00B23C8D" w:rsidRPr="00B23C8D">
        <w:rPr>
          <w:rStyle w:val="Hyperlink"/>
          <w:caps/>
          <w:color w:val="auto"/>
          <w:u w:val="none"/>
        </w:rPr>
        <w:t>vertinimas</w:t>
      </w:r>
      <w:r w:rsidR="00B23C8D">
        <w:rPr>
          <w:rStyle w:val="Hyperlink"/>
          <w:color w:val="auto"/>
          <w:u w:val="none"/>
        </w:rPr>
        <w:t>,</w:t>
      </w:r>
      <w:r w:rsidRPr="00780600">
        <w:rPr>
          <w:rStyle w:val="Hyperlink"/>
          <w:color w:val="auto"/>
          <w:u w:val="none"/>
        </w:rPr>
        <w:t xml:space="preserve"> EILĖS SUDARYMAS</w:t>
      </w:r>
      <w:r w:rsidRPr="00780600">
        <w:t xml:space="preserve"> IR LAIMĖJUSIO PASIŪLYMO </w:t>
      </w:r>
      <w:r w:rsidRPr="00126AE7">
        <w:rPr>
          <w:color w:val="000000"/>
        </w:rPr>
        <w:t>NUSTATYMAS</w:t>
      </w:r>
      <w:r w:rsidR="00C93031">
        <w:rPr>
          <w:color w:val="000000"/>
        </w:rPr>
        <w:t>.</w:t>
      </w:r>
    </w:p>
    <w:p w:rsidR="00512F68" w:rsidRPr="00780600" w:rsidRDefault="00DA3F02" w:rsidP="00E77EDD">
      <w:pPr>
        <w:pStyle w:val="BodyTextIndent"/>
        <w:numPr>
          <w:ilvl w:val="0"/>
          <w:numId w:val="35"/>
        </w:numPr>
        <w:spacing w:after="0"/>
        <w:ind w:left="0" w:firstLine="567"/>
        <w:jc w:val="both"/>
      </w:pPr>
      <w:r w:rsidRPr="00780600">
        <w:t>PIRKIMO SUTARTIES SUDARYMAS IR JOS SĄLYGOS</w:t>
      </w:r>
      <w:r w:rsidR="00C93031">
        <w:t>.</w:t>
      </w:r>
    </w:p>
    <w:p w:rsidR="00512F68" w:rsidRPr="00780600" w:rsidRDefault="00DA3F02" w:rsidP="00E77EDD">
      <w:pPr>
        <w:pStyle w:val="BodyTextIndent"/>
        <w:numPr>
          <w:ilvl w:val="0"/>
          <w:numId w:val="35"/>
        </w:numPr>
        <w:spacing w:after="0"/>
        <w:ind w:left="0" w:firstLine="567"/>
        <w:jc w:val="both"/>
      </w:pPr>
      <w:r w:rsidRPr="00780600">
        <w:t>PRETENZIJŲ IR SKUNDŲ NAGRINĖJIMO TVARKA</w:t>
      </w:r>
      <w:r w:rsidR="00C93031">
        <w:t>.</w:t>
      </w:r>
    </w:p>
    <w:p w:rsidR="00212566" w:rsidRDefault="004B58C4" w:rsidP="00E77EDD">
      <w:pPr>
        <w:pStyle w:val="BodyTextIndent"/>
        <w:numPr>
          <w:ilvl w:val="0"/>
          <w:numId w:val="35"/>
        </w:numPr>
        <w:spacing w:after="0"/>
        <w:ind w:left="0" w:firstLine="567"/>
        <w:jc w:val="both"/>
      </w:pPr>
      <w:r>
        <w:t>BAIGIAMOSIOS NUOSTATOS</w:t>
      </w:r>
      <w:r w:rsidR="00C93031">
        <w:t>.</w:t>
      </w:r>
    </w:p>
    <w:p w:rsidR="00F41978" w:rsidRDefault="00F41978" w:rsidP="00E77EDD">
      <w:pPr>
        <w:pStyle w:val="BodyTextIndent"/>
        <w:spacing w:after="0"/>
        <w:ind w:left="0" w:firstLine="567"/>
        <w:jc w:val="both"/>
      </w:pPr>
    </w:p>
    <w:p w:rsidR="00257FE9" w:rsidRPr="00780600" w:rsidRDefault="00257FE9" w:rsidP="00E77EDD">
      <w:pPr>
        <w:pStyle w:val="Heading3"/>
        <w:keepNext/>
        <w:numPr>
          <w:ilvl w:val="0"/>
          <w:numId w:val="16"/>
        </w:numPr>
        <w:tabs>
          <w:tab w:val="left" w:pos="142"/>
          <w:tab w:val="left" w:pos="284"/>
          <w:tab w:val="left" w:pos="426"/>
          <w:tab w:val="left" w:pos="851"/>
          <w:tab w:val="left" w:pos="1418"/>
          <w:tab w:val="left" w:pos="2835"/>
          <w:tab w:val="left" w:pos="2977"/>
          <w:tab w:val="left" w:pos="3261"/>
        </w:tabs>
        <w:spacing w:before="0" w:after="0"/>
        <w:ind w:left="0" w:right="282" w:firstLine="567"/>
        <w:jc w:val="center"/>
        <w:rPr>
          <w:b/>
          <w:bCs/>
        </w:rPr>
      </w:pPr>
      <w:r w:rsidRPr="00780600">
        <w:rPr>
          <w:b/>
          <w:bCs/>
        </w:rPr>
        <w:t>BENDROSIOS NUOSTATOS</w:t>
      </w:r>
    </w:p>
    <w:p w:rsidR="00257FE9" w:rsidRPr="00CF336C" w:rsidRDefault="00257FE9" w:rsidP="00E77EDD">
      <w:pPr>
        <w:ind w:firstLine="567"/>
        <w:jc w:val="center"/>
        <w:rPr>
          <w:rFonts w:eastAsia="Calibri"/>
          <w:b/>
          <w:lang w:eastAsia="en-US"/>
        </w:rPr>
      </w:pPr>
    </w:p>
    <w:p w:rsidR="00257FE9" w:rsidRDefault="00257FE9" w:rsidP="00E77EDD">
      <w:pPr>
        <w:ind w:firstLine="567"/>
        <w:jc w:val="both"/>
        <w:outlineLvl w:val="1"/>
      </w:pPr>
      <w:r w:rsidRPr="00CF336C">
        <w:t>1.1. </w:t>
      </w:r>
      <w:r w:rsidR="007A2978" w:rsidRPr="007A2978">
        <w:rPr>
          <w:b/>
        </w:rPr>
        <w:t>Generolo Jono Žemaičio Lietuvos karo akademija</w:t>
      </w:r>
      <w:r w:rsidR="007A2978" w:rsidRPr="007A2978">
        <w:t xml:space="preserve">. Kodas 211959040, </w:t>
      </w:r>
      <w:r w:rsidR="00C22594" w:rsidRPr="00C22594">
        <w:t xml:space="preserve">PVM </w:t>
      </w:r>
      <w:r w:rsidR="007A2978" w:rsidRPr="007A2978">
        <w:t xml:space="preserve">mokėtojo kodas LT119590416, Šilo g. 5A, Vilnius, LT-10322 tel. 8 5 212693, el. paštas </w:t>
      </w:r>
      <w:hyperlink r:id="rId10" w:history="1">
        <w:r w:rsidR="007A2978" w:rsidRPr="007A2978">
          <w:rPr>
            <w:rStyle w:val="Hyperlink"/>
          </w:rPr>
          <w:t>lka@mil.lt</w:t>
        </w:r>
      </w:hyperlink>
      <w:r w:rsidR="007A2978">
        <w:rPr>
          <w:b/>
        </w:rPr>
        <w:t xml:space="preserve"> </w:t>
      </w:r>
      <w:r w:rsidRPr="00CF336C">
        <w:t xml:space="preserve">(toliau </w:t>
      </w:r>
      <w:r w:rsidR="00EB63CC" w:rsidRPr="00EB63CC">
        <w:t>–</w:t>
      </w:r>
      <w:r w:rsidRPr="00CF336C">
        <w:t xml:space="preserve"> </w:t>
      </w:r>
      <w:r w:rsidR="00EB63CC">
        <w:t>P</w:t>
      </w:r>
      <w:r w:rsidRPr="00CF336C">
        <w:t>erkančioji organizacija arba Pirkėjas)</w:t>
      </w:r>
      <w:r w:rsidR="00C52921">
        <w:t>,</w:t>
      </w:r>
      <w:r w:rsidR="00EB63CC">
        <w:t xml:space="preserve"> </w:t>
      </w:r>
      <w:r w:rsidRPr="00CF336C">
        <w:t xml:space="preserve">numato įsigyti </w:t>
      </w:r>
      <w:r w:rsidR="00C93031">
        <w:rPr>
          <w:b/>
          <w:color w:val="000000"/>
        </w:rPr>
        <w:t>Vaizdo konferencijų įrangą salėms ir auditorijoms</w:t>
      </w:r>
      <w:r w:rsidR="00AF654E">
        <w:rPr>
          <w:b/>
          <w:color w:val="000000"/>
        </w:rPr>
        <w:t xml:space="preserve"> </w:t>
      </w:r>
      <w:r w:rsidRPr="001C1C13">
        <w:t xml:space="preserve">(toliau – </w:t>
      </w:r>
      <w:r w:rsidR="00EB63CC">
        <w:t>P</w:t>
      </w:r>
      <w:r w:rsidR="001D1CA6">
        <w:t>rekė</w:t>
      </w:r>
      <w:r w:rsidR="00975B97">
        <w:t>s</w:t>
      </w:r>
      <w:r w:rsidRPr="001C1C13">
        <w:t>).</w:t>
      </w:r>
    </w:p>
    <w:p w:rsidR="00C22594" w:rsidRDefault="00E27F2B" w:rsidP="00E77EDD">
      <w:pPr>
        <w:pStyle w:val="NormalWeb"/>
        <w:ind w:firstLine="567"/>
        <w:jc w:val="both"/>
      </w:pPr>
      <w:r>
        <w:rPr>
          <w:bCs/>
          <w:lang w:eastAsia="zh-CN"/>
        </w:rPr>
        <w:t xml:space="preserve"> </w:t>
      </w:r>
      <w:r w:rsidR="00257FE9" w:rsidRPr="002326AD">
        <w:rPr>
          <w:bCs/>
          <w:lang w:eastAsia="zh-CN"/>
        </w:rPr>
        <w:t xml:space="preserve">1.2. </w:t>
      </w:r>
      <w:r w:rsidR="0097488A" w:rsidRPr="002326AD">
        <w:t xml:space="preserve">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w:t>
      </w:r>
      <w:r w:rsidR="005208C4" w:rsidRPr="002326AD">
        <w:t>pirkimo</w:t>
      </w:r>
      <w:r w:rsidR="0097488A" w:rsidRPr="002326AD">
        <w:t xml:space="preserve"> sąlygos (toliau – Sąlygos) ir Sąlygų priedai:</w:t>
      </w:r>
      <w:r w:rsidR="0097488A" w:rsidRPr="00F87A09">
        <w:t xml:space="preserve"> </w:t>
      </w:r>
    </w:p>
    <w:p w:rsidR="00C22594" w:rsidRPr="0021115A" w:rsidRDefault="0097488A" w:rsidP="00E77EDD">
      <w:pPr>
        <w:pStyle w:val="NormalWeb"/>
        <w:ind w:firstLine="567"/>
        <w:jc w:val="both"/>
      </w:pPr>
      <w:r w:rsidRPr="0021115A">
        <w:t>Nr. 1 „</w:t>
      </w:r>
      <w:r w:rsidR="009D2C4F" w:rsidRPr="0021115A">
        <w:t>Pasiūlymo forma</w:t>
      </w:r>
      <w:r w:rsidRPr="0021115A">
        <w:t>“ (toliau – Pasiūlym</w:t>
      </w:r>
      <w:r w:rsidR="005E3027" w:rsidRPr="0021115A">
        <w:t>as</w:t>
      </w:r>
      <w:r w:rsidRPr="0021115A">
        <w:t xml:space="preserve">), </w:t>
      </w:r>
    </w:p>
    <w:p w:rsidR="00C22594" w:rsidRPr="0021115A" w:rsidRDefault="0097488A" w:rsidP="00E77EDD">
      <w:pPr>
        <w:pStyle w:val="NormalWeb"/>
        <w:ind w:firstLine="567"/>
        <w:jc w:val="both"/>
      </w:pPr>
      <w:r w:rsidRPr="0021115A">
        <w:t xml:space="preserve">Nr. </w:t>
      </w:r>
      <w:r w:rsidR="00F41978" w:rsidRPr="0021115A">
        <w:t>2</w:t>
      </w:r>
      <w:r w:rsidRPr="0021115A">
        <w:t xml:space="preserve"> „</w:t>
      </w:r>
      <w:r w:rsidR="00DE1A1A" w:rsidRPr="0021115A">
        <w:t>Prekių techninė specifikacija</w:t>
      </w:r>
      <w:r w:rsidRPr="0021115A">
        <w:t xml:space="preserve">“ (toliau – Techninė specifikacija), </w:t>
      </w:r>
    </w:p>
    <w:p w:rsidR="00BC513F" w:rsidRPr="0021115A" w:rsidRDefault="00F87A09" w:rsidP="00E77EDD">
      <w:pPr>
        <w:pStyle w:val="NormalWeb"/>
        <w:ind w:firstLine="567"/>
        <w:jc w:val="both"/>
      </w:pPr>
      <w:r w:rsidRPr="0021115A">
        <w:t xml:space="preserve">Nr. </w:t>
      </w:r>
      <w:r w:rsidR="00F41978" w:rsidRPr="0021115A">
        <w:t>3</w:t>
      </w:r>
      <w:r w:rsidR="0097488A" w:rsidRPr="0021115A">
        <w:t xml:space="preserve"> „</w:t>
      </w:r>
      <w:r w:rsidR="000F7036" w:rsidRPr="0021115A">
        <w:tab/>
        <w:t>Prekių viešojo pirkimo - pardavimo sutarties projektas</w:t>
      </w:r>
      <w:r w:rsidR="0097488A" w:rsidRPr="0021115A">
        <w:t>“</w:t>
      </w:r>
      <w:r w:rsidR="009D2C4F" w:rsidRPr="0021115A">
        <w:t xml:space="preserve"> (toliau – Sutartis)</w:t>
      </w:r>
      <w:r w:rsidR="00B9220A" w:rsidRPr="0021115A">
        <w:t>,</w:t>
      </w:r>
    </w:p>
    <w:p w:rsidR="00B9220A" w:rsidRPr="0021115A" w:rsidRDefault="00B9220A" w:rsidP="00E77EDD">
      <w:pPr>
        <w:pStyle w:val="NormalWeb"/>
        <w:ind w:firstLine="567"/>
        <w:jc w:val="both"/>
      </w:pPr>
      <w:r w:rsidRPr="0021115A">
        <w:t>Nr. 4 „</w:t>
      </w:r>
      <w:r w:rsidR="0021115A" w:rsidRPr="0021115A">
        <w:t>Nacionalinio saugumo rei</w:t>
      </w:r>
      <w:r w:rsidR="0021115A">
        <w:t>kalavimų atitikties deklaracija</w:t>
      </w:r>
      <w:r w:rsidRPr="0021115A">
        <w:t>“</w:t>
      </w:r>
      <w:r w:rsidR="00FA5018" w:rsidRPr="00FA5018">
        <w:t xml:space="preserve"> </w:t>
      </w:r>
      <w:r w:rsidR="00FA5018" w:rsidRPr="0021115A">
        <w:t xml:space="preserve">(toliau – </w:t>
      </w:r>
      <w:r w:rsidR="00FA5018">
        <w:t>4 priedas</w:t>
      </w:r>
      <w:r w:rsidR="00FA5018" w:rsidRPr="0021115A">
        <w:t>)</w:t>
      </w:r>
      <w:r w:rsidRPr="0021115A">
        <w:t>,</w:t>
      </w:r>
    </w:p>
    <w:p w:rsidR="00B9220A" w:rsidRPr="0021115A" w:rsidRDefault="00B9220A" w:rsidP="00E77EDD">
      <w:pPr>
        <w:pStyle w:val="NormalWeb"/>
        <w:ind w:firstLine="567"/>
        <w:jc w:val="both"/>
      </w:pPr>
      <w:r w:rsidRPr="0021115A">
        <w:t xml:space="preserve">Nr. 5 </w:t>
      </w:r>
      <w:r w:rsidRPr="0021115A">
        <w:rPr>
          <w:rFonts w:eastAsia="Arial Unicode MS"/>
        </w:rPr>
        <w:t>„Informacija apie tiekėją“.</w:t>
      </w:r>
    </w:p>
    <w:p w:rsidR="00B9220A" w:rsidRDefault="00B9220A" w:rsidP="00E77EDD">
      <w:pPr>
        <w:pStyle w:val="NormalWeb"/>
        <w:ind w:firstLine="567"/>
        <w:jc w:val="both"/>
      </w:pPr>
    </w:p>
    <w:p w:rsidR="003B0E72" w:rsidRDefault="0097488A" w:rsidP="00E77EDD">
      <w:pPr>
        <w:pStyle w:val="NormalWeb"/>
        <w:ind w:firstLine="567"/>
        <w:jc w:val="both"/>
      </w:pPr>
      <w:r w:rsidRPr="000071A6">
        <w:t>Vartojamos sąvokos</w:t>
      </w:r>
      <w:r>
        <w:t xml:space="preserve">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DD6028" w:rsidRDefault="00DD6028" w:rsidP="00E77EDD">
      <w:pPr>
        <w:pStyle w:val="NormalWeb"/>
        <w:ind w:firstLine="567"/>
        <w:jc w:val="both"/>
      </w:pPr>
    </w:p>
    <w:p w:rsidR="003B0E72" w:rsidRDefault="00257FE9" w:rsidP="00E77EDD">
      <w:pPr>
        <w:tabs>
          <w:tab w:val="left" w:pos="567"/>
        </w:tabs>
        <w:suppressAutoHyphens/>
        <w:ind w:firstLine="567"/>
        <w:jc w:val="both"/>
      </w:pPr>
      <w:r>
        <w:t>1.</w:t>
      </w:r>
      <w:r w:rsidR="00886E9F">
        <w:t>3</w:t>
      </w:r>
      <w:r w:rsidRPr="00C861CC">
        <w:t xml:space="preserve">. </w:t>
      </w:r>
      <w:r w:rsidR="00BC513F">
        <w:t>Pirkimas</w:t>
      </w:r>
      <w:r>
        <w:t xml:space="preserve"> atliekama</w:t>
      </w:r>
      <w:r w:rsidR="00BC513F">
        <w:t>s</w:t>
      </w:r>
      <w:r w:rsidRPr="00C861CC">
        <w:t xml:space="preserve"> laikantis lygiateisiškumo, nediskriminavimo, skaidrumo, abipusio pripažinimo, proporcingumo principų ir konfidencialumo bei nešališkumo reikalavimų.</w:t>
      </w:r>
    </w:p>
    <w:p w:rsidR="00DD6028" w:rsidRPr="00C861CC" w:rsidRDefault="00DD6028" w:rsidP="00E77EDD">
      <w:pPr>
        <w:tabs>
          <w:tab w:val="left" w:pos="567"/>
        </w:tabs>
        <w:suppressAutoHyphens/>
        <w:ind w:firstLine="567"/>
        <w:jc w:val="both"/>
      </w:pPr>
    </w:p>
    <w:p w:rsidR="003B0E72" w:rsidRDefault="00257FE9" w:rsidP="00E77EDD">
      <w:pPr>
        <w:ind w:firstLine="567"/>
        <w:jc w:val="both"/>
        <w:outlineLvl w:val="1"/>
      </w:pPr>
      <w:r w:rsidRPr="00A45296">
        <w:t>1.</w:t>
      </w:r>
      <w:r w:rsidR="00886E9F">
        <w:t>4</w:t>
      </w:r>
      <w:r w:rsidR="00BC513F">
        <w:t xml:space="preserve">. </w:t>
      </w:r>
      <w:r w:rsidR="00BC513F" w:rsidRPr="00BC513F">
        <w:t xml:space="preserve">Pirkimo dokumentai skelbiami CVP IS. </w:t>
      </w:r>
      <w:r w:rsidR="009C59AA" w:rsidRPr="009C59AA">
        <w:t xml:space="preserve">Perkančiosios organizacijos ir tiekėjų bendravimas ir keitimasis informacija, atliekant šį pirkimą, vyksta naudojantis </w:t>
      </w:r>
      <w:r w:rsidR="009C59AA">
        <w:t xml:space="preserve">CVP IS </w:t>
      </w:r>
      <w:r w:rsidR="009C59AA" w:rsidRPr="009C59AA">
        <w:t xml:space="preserve">priemonėmis. Šiame punkte nustatytų reikalavimų gali būti nesilaikoma tik išimtinais Lietuvos Respublikos </w:t>
      </w:r>
      <w:r w:rsidR="009C59AA">
        <w:t xml:space="preserve">VPĮ </w:t>
      </w:r>
      <w:r w:rsidR="007A5A5B">
        <w:t>nurodytais atvejais</w:t>
      </w:r>
      <w:r w:rsidR="00BC513F" w:rsidRPr="00BC513F">
        <w:t>. Elektroninėmis priemonėmis pasiūlymus gali teikti tik tie tiekėjai, kurie yra registruoti CVP IS, adresu</w:t>
      </w:r>
      <w:r w:rsidR="00BC513F">
        <w:t xml:space="preserve"> </w:t>
      </w:r>
      <w:hyperlink r:id="rId11" w:history="1">
        <w:r w:rsidR="00C93031" w:rsidRPr="005E6F70">
          <w:rPr>
            <w:rStyle w:val="Hyperlink"/>
          </w:rPr>
          <w:t>https://viesiejipirkimai.lt/epps/home.do</w:t>
        </w:r>
      </w:hyperlink>
      <w:r w:rsidR="00C93031">
        <w:t xml:space="preserve"> .</w:t>
      </w:r>
    </w:p>
    <w:p w:rsidR="00DD6028" w:rsidRPr="00A45296" w:rsidRDefault="00DD6028" w:rsidP="00E77EDD">
      <w:pPr>
        <w:ind w:firstLine="567"/>
        <w:jc w:val="both"/>
        <w:outlineLvl w:val="1"/>
      </w:pPr>
    </w:p>
    <w:p w:rsidR="009C72BB" w:rsidRPr="00A45296" w:rsidRDefault="00257FE9" w:rsidP="00E77EDD">
      <w:pPr>
        <w:ind w:firstLine="567"/>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 Visos </w:t>
      </w:r>
      <w:r w:rsidR="005208C4">
        <w:rPr>
          <w:rFonts w:eastAsia="Calibri"/>
          <w:lang w:eastAsia="en-US"/>
        </w:rPr>
        <w:t>pirkimo</w:t>
      </w:r>
      <w:r w:rsidRPr="00A45296">
        <w:rPr>
          <w:rFonts w:eastAsia="Calibri"/>
          <w:lang w:eastAsia="en-US"/>
        </w:rPr>
        <w:t xml:space="preserve"> sąlygos nustatytos pirkimo dokumentuose, kuriuos sudaro:</w:t>
      </w:r>
    </w:p>
    <w:p w:rsidR="00257FE9" w:rsidRPr="00A45296" w:rsidRDefault="00257FE9" w:rsidP="00E77EDD">
      <w:pPr>
        <w:ind w:firstLine="567"/>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.1. skelbimas apie pirkimą;</w:t>
      </w:r>
    </w:p>
    <w:p w:rsidR="00257FE9" w:rsidRPr="00A45296" w:rsidRDefault="00257FE9" w:rsidP="00E77EDD">
      <w:pPr>
        <w:tabs>
          <w:tab w:val="left" w:pos="6480"/>
        </w:tabs>
        <w:ind w:firstLine="567"/>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.2. </w:t>
      </w:r>
      <w:r w:rsidR="005208C4">
        <w:rPr>
          <w:rFonts w:eastAsia="Calibri"/>
          <w:lang w:eastAsia="en-US"/>
        </w:rPr>
        <w:t>pirkimo</w:t>
      </w:r>
      <w:r w:rsidR="00503B38">
        <w:rPr>
          <w:rFonts w:eastAsia="Calibri"/>
          <w:lang w:eastAsia="en-US"/>
        </w:rPr>
        <w:t xml:space="preserve"> </w:t>
      </w:r>
      <w:r w:rsidRPr="00A45296">
        <w:rPr>
          <w:rFonts w:eastAsia="Calibri"/>
          <w:lang w:eastAsia="en-US"/>
        </w:rPr>
        <w:t>sąlygos (kartu su priedais);</w:t>
      </w:r>
    </w:p>
    <w:p w:rsidR="00257FE9" w:rsidRPr="00A45296" w:rsidRDefault="00257FE9" w:rsidP="00E77EDD">
      <w:pPr>
        <w:tabs>
          <w:tab w:val="left" w:pos="1418"/>
        </w:tabs>
        <w:ind w:firstLine="567"/>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.3.</w:t>
      </w:r>
      <w:r w:rsidR="00C52921">
        <w:rPr>
          <w:rFonts w:eastAsia="Calibri"/>
          <w:lang w:eastAsia="en-US"/>
        </w:rPr>
        <w:t xml:space="preserve"> </w:t>
      </w:r>
      <w:r w:rsidRPr="00A45296">
        <w:rPr>
          <w:rFonts w:eastAsia="Calibri"/>
          <w:lang w:eastAsia="en-US"/>
        </w:rPr>
        <w:t>pirkimo dokumentų paaiškinimai (patikslinimai), taip pat atsakymai į tiekėjų klausimus (jeigu bus);</w:t>
      </w:r>
    </w:p>
    <w:p w:rsidR="003B0E72" w:rsidRDefault="00257FE9" w:rsidP="00E77EDD">
      <w:pPr>
        <w:ind w:firstLine="567"/>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.4. kita CVP IS priemonėmis pateikta informacija.</w:t>
      </w:r>
    </w:p>
    <w:p w:rsidR="00DD6028" w:rsidRPr="00A45296" w:rsidRDefault="00DD6028" w:rsidP="00E77EDD">
      <w:pPr>
        <w:ind w:firstLine="567"/>
        <w:jc w:val="both"/>
        <w:rPr>
          <w:rFonts w:eastAsia="Calibri"/>
          <w:lang w:eastAsia="en-US"/>
        </w:rPr>
      </w:pPr>
    </w:p>
    <w:p w:rsidR="009C72BB" w:rsidRPr="00A45296" w:rsidRDefault="00257FE9" w:rsidP="00E77EDD">
      <w:pPr>
        <w:ind w:firstLine="567"/>
        <w:jc w:val="both"/>
        <w:rPr>
          <w:rFonts w:eastAsia="Calibri"/>
        </w:rPr>
      </w:pPr>
      <w:r w:rsidRPr="00A45296">
        <w:rPr>
          <w:rFonts w:eastAsia="Calibri"/>
        </w:rPr>
        <w:t>1.</w:t>
      </w:r>
      <w:r w:rsidR="009C59AA">
        <w:rPr>
          <w:rFonts w:eastAsia="Calibri"/>
        </w:rPr>
        <w:t>6</w:t>
      </w:r>
      <w:r w:rsidRPr="00A45296">
        <w:rPr>
          <w:rFonts w:eastAsia="Calibri"/>
        </w:rPr>
        <w:t xml:space="preserve">. Dalyvio pasiūlymą sudaro </w:t>
      </w:r>
      <w:r w:rsidRPr="00A45296">
        <w:rPr>
          <w:rFonts w:eastAsia="Calibri"/>
          <w:lang w:eastAsia="en-US"/>
        </w:rPr>
        <w:t>CVP IS priemonėmis pateiktų dokumentų ir duomenų visuma</w:t>
      </w:r>
      <w:r w:rsidRPr="00A45296">
        <w:rPr>
          <w:rFonts w:eastAsia="Calibri"/>
        </w:rPr>
        <w:t>:</w:t>
      </w:r>
    </w:p>
    <w:p w:rsidR="00257FE9" w:rsidRPr="00A45296" w:rsidRDefault="00257FE9" w:rsidP="00E77EDD">
      <w:pPr>
        <w:ind w:firstLine="567"/>
        <w:jc w:val="both"/>
        <w:rPr>
          <w:rFonts w:eastAsia="Calibri"/>
          <w:i/>
        </w:rPr>
      </w:pPr>
      <w:r w:rsidRPr="00A45296">
        <w:rPr>
          <w:rFonts w:eastAsia="Calibri"/>
        </w:rPr>
        <w:t>1.</w:t>
      </w:r>
      <w:r w:rsidR="009C59AA">
        <w:rPr>
          <w:rFonts w:eastAsia="Calibri"/>
        </w:rPr>
        <w:t>6</w:t>
      </w:r>
      <w:r w:rsidRPr="00A45296">
        <w:rPr>
          <w:rFonts w:eastAsia="Calibri"/>
        </w:rPr>
        <w:t xml:space="preserve">.1. užpildytas pasiūlymas, parengtas pagal </w:t>
      </w:r>
      <w:r w:rsidR="00FC0BA5" w:rsidRPr="00370D76">
        <w:rPr>
          <w:rFonts w:eastAsia="Calibri"/>
          <w:b/>
        </w:rPr>
        <w:t>pirkimo</w:t>
      </w:r>
      <w:r w:rsidR="00C52921" w:rsidRPr="00370D76">
        <w:rPr>
          <w:rFonts w:eastAsia="Calibri"/>
          <w:b/>
        </w:rPr>
        <w:t xml:space="preserve"> </w:t>
      </w:r>
      <w:r w:rsidRPr="00370D76">
        <w:rPr>
          <w:rFonts w:eastAsia="Calibri"/>
          <w:b/>
        </w:rPr>
        <w:t>sąlygų 1</w:t>
      </w:r>
      <w:r w:rsidR="00D45631" w:rsidRPr="00370D76">
        <w:rPr>
          <w:rFonts w:eastAsia="Calibri"/>
          <w:b/>
        </w:rPr>
        <w:t xml:space="preserve"> </w:t>
      </w:r>
      <w:r w:rsidRPr="00370D76">
        <w:rPr>
          <w:rFonts w:eastAsia="Calibri"/>
          <w:b/>
        </w:rPr>
        <w:t>priedą</w:t>
      </w:r>
      <w:r w:rsidRPr="00370D76">
        <w:rPr>
          <w:rFonts w:eastAsia="Calibri"/>
          <w:b/>
          <w:i/>
        </w:rPr>
        <w:t>.</w:t>
      </w:r>
      <w:r w:rsidRPr="00F41978">
        <w:rPr>
          <w:rFonts w:eastAsia="Calibri"/>
          <w:i/>
        </w:rPr>
        <w:t xml:space="preserve"> </w:t>
      </w:r>
      <w:r w:rsidRPr="00A45296">
        <w:rPr>
          <w:rFonts w:eastAsia="Calibri"/>
        </w:rPr>
        <w:t xml:space="preserve">Į kainą turi būti įskaityti visi mokesčiai ir visos dalyvio išlaidos, galinčios turėti įtakos kainai ar atsirandančios vykdant sutartį.  </w:t>
      </w:r>
    </w:p>
    <w:p w:rsidR="00257FE9" w:rsidRPr="00A45296" w:rsidRDefault="00257FE9" w:rsidP="00E77EDD">
      <w:pPr>
        <w:ind w:firstLine="567"/>
        <w:jc w:val="both"/>
        <w:rPr>
          <w:rFonts w:eastAsia="Calibri"/>
        </w:rPr>
      </w:pPr>
      <w:r w:rsidRPr="00A45296">
        <w:rPr>
          <w:rFonts w:eastAsia="Calibri"/>
        </w:rPr>
        <w:t>1.</w:t>
      </w:r>
      <w:r w:rsidR="009C59AA">
        <w:rPr>
          <w:rFonts w:eastAsia="Calibri"/>
        </w:rPr>
        <w:t>6</w:t>
      </w:r>
      <w:r w:rsidRPr="00A45296">
        <w:rPr>
          <w:rFonts w:eastAsia="Calibri"/>
        </w:rPr>
        <w:t xml:space="preserve">.2. jungtinės veiklos sutarties skaitmeninė kopija (jeigu dalyvauja ūkio subjektų grupė); </w:t>
      </w:r>
    </w:p>
    <w:p w:rsidR="00257FE9" w:rsidRPr="00A45296" w:rsidRDefault="00257FE9" w:rsidP="00E77EDD">
      <w:pPr>
        <w:ind w:firstLine="567"/>
        <w:jc w:val="both"/>
        <w:rPr>
          <w:rFonts w:eastAsia="Calibri"/>
        </w:rPr>
      </w:pPr>
      <w:r w:rsidRPr="00A45296">
        <w:rPr>
          <w:rFonts w:eastAsia="Calibri"/>
        </w:rPr>
        <w:t>1.</w:t>
      </w:r>
      <w:r w:rsidR="009C59AA">
        <w:rPr>
          <w:rFonts w:eastAsia="Calibri"/>
        </w:rPr>
        <w:t>6</w:t>
      </w:r>
      <w:r w:rsidRPr="00A45296">
        <w:rPr>
          <w:rFonts w:eastAsia="Calibri"/>
        </w:rPr>
        <w:t>.3. įgaliojimo ar kito dokumento (pvz., pareigybės aprašymo), suteikiančio teisę pasirašyti tiekėjo pasiūlymą, skaitmeninė kopija (taikoma, kai pasiūlymą elektroniniu parašu patvirtina ne įmonės vadovas, o įgaliotas asmuo);</w:t>
      </w:r>
    </w:p>
    <w:p w:rsidR="009C72BB" w:rsidRDefault="00257FE9" w:rsidP="00E77EDD">
      <w:pPr>
        <w:ind w:firstLine="567"/>
        <w:jc w:val="both"/>
        <w:rPr>
          <w:rFonts w:eastAsia="Calibri"/>
        </w:rPr>
      </w:pPr>
      <w:r w:rsidRPr="00A45296">
        <w:rPr>
          <w:rFonts w:eastAsia="Calibri"/>
        </w:rPr>
        <w:t>1.</w:t>
      </w:r>
      <w:r w:rsidR="009C59AA">
        <w:rPr>
          <w:rFonts w:eastAsia="Calibri"/>
        </w:rPr>
        <w:t>6</w:t>
      </w:r>
      <w:r w:rsidRPr="00A45296">
        <w:rPr>
          <w:rFonts w:eastAsia="Calibri"/>
        </w:rPr>
        <w:t xml:space="preserve">.4. kita </w:t>
      </w:r>
      <w:r w:rsidR="009C59AA">
        <w:rPr>
          <w:rFonts w:eastAsia="Calibri"/>
        </w:rPr>
        <w:t>pirkimo</w:t>
      </w:r>
      <w:r w:rsidR="00503B38">
        <w:rPr>
          <w:rFonts w:eastAsia="Calibri"/>
        </w:rPr>
        <w:t xml:space="preserve"> </w:t>
      </w:r>
      <w:r w:rsidRPr="00A45296">
        <w:rPr>
          <w:rFonts w:eastAsia="Calibri"/>
        </w:rPr>
        <w:t>sąlygose prašoma informacija ir (ar) dokumentai.</w:t>
      </w:r>
    </w:p>
    <w:p w:rsidR="00DD6028" w:rsidRPr="00A45296" w:rsidRDefault="00DD6028" w:rsidP="00E77EDD">
      <w:pPr>
        <w:ind w:firstLine="567"/>
        <w:jc w:val="both"/>
        <w:rPr>
          <w:rFonts w:eastAsia="Calibri"/>
        </w:rPr>
      </w:pPr>
    </w:p>
    <w:p w:rsidR="003F59E7" w:rsidRDefault="00257FE9" w:rsidP="00E77EDD">
      <w:pPr>
        <w:ind w:firstLine="567"/>
        <w:jc w:val="both"/>
        <w:rPr>
          <w:rFonts w:eastAsia="Calibri"/>
        </w:rPr>
      </w:pPr>
      <w:r w:rsidRPr="00975B97">
        <w:rPr>
          <w:rFonts w:eastAsia="Calibri"/>
        </w:rPr>
        <w:t>1.</w:t>
      </w:r>
      <w:r w:rsidR="00D45631">
        <w:rPr>
          <w:rFonts w:eastAsia="Calibri"/>
        </w:rPr>
        <w:t>7</w:t>
      </w:r>
      <w:r w:rsidRPr="00975B97">
        <w:rPr>
          <w:rFonts w:eastAsia="Calibri"/>
        </w:rPr>
        <w:t>. </w:t>
      </w:r>
      <w:r w:rsidR="00D45631" w:rsidRPr="00D45631">
        <w:rPr>
          <w:rFonts w:eastAsia="Calibri"/>
        </w:rPr>
        <w:t>Informacija apie pirkimo organizatorių arba pirkimo komisijos narius, kurie įgalioti palaikyti tiesioginį ryšį su tiekėjais ir gauti iš jų (ne tarpininkų) pranešimus, susijusius su pirkimo procedūromis</w:t>
      </w:r>
      <w:r w:rsidR="003F59E7">
        <w:rPr>
          <w:rFonts w:eastAsia="Calibri"/>
        </w:rPr>
        <w:t>:</w:t>
      </w:r>
      <w:r w:rsidR="00D45631" w:rsidRPr="00D45631">
        <w:rPr>
          <w:rFonts w:eastAsia="Calibri"/>
        </w:rPr>
        <w:t xml:space="preserve"> </w:t>
      </w:r>
    </w:p>
    <w:p w:rsidR="003F59E7" w:rsidRDefault="003F59E7" w:rsidP="00E77EDD">
      <w:pPr>
        <w:ind w:firstLine="567"/>
        <w:jc w:val="both"/>
        <w:rPr>
          <w:rFonts w:eastAsia="Calibri"/>
        </w:rPr>
      </w:pPr>
      <w:r>
        <w:rPr>
          <w:rFonts w:eastAsia="Calibri"/>
        </w:rPr>
        <w:t xml:space="preserve">1.7.1. </w:t>
      </w:r>
      <w:r w:rsidRPr="003F59E7">
        <w:rPr>
          <w:rFonts w:eastAsia="Calibri"/>
        </w:rPr>
        <w:t>viešųjų pirkimų procedūrų klausimais</w:t>
      </w:r>
      <w:r>
        <w:rPr>
          <w:rFonts w:eastAsia="Calibri"/>
        </w:rPr>
        <w:t xml:space="preserve"> </w:t>
      </w:r>
      <w:r w:rsidRPr="003F59E7">
        <w:rPr>
          <w:rFonts w:eastAsia="Calibri"/>
        </w:rPr>
        <w:t>pate</w:t>
      </w:r>
      <w:r>
        <w:rPr>
          <w:rFonts w:eastAsia="Calibri"/>
        </w:rPr>
        <w:t xml:space="preserve">ikta </w:t>
      </w:r>
      <w:r w:rsidRPr="00DD6028">
        <w:rPr>
          <w:rFonts w:eastAsia="Calibri"/>
        </w:rPr>
        <w:t>Skelbim</w:t>
      </w:r>
      <w:r w:rsidR="00DD6028" w:rsidRPr="00DD6028">
        <w:rPr>
          <w:rFonts w:eastAsia="Calibri"/>
        </w:rPr>
        <w:t>e.</w:t>
      </w:r>
    </w:p>
    <w:p w:rsidR="006F2824" w:rsidRDefault="003F59E7" w:rsidP="00E77EDD">
      <w:pPr>
        <w:ind w:firstLine="567"/>
        <w:jc w:val="both"/>
        <w:rPr>
          <w:rFonts w:eastAsia="Calibri"/>
        </w:rPr>
      </w:pPr>
      <w:r>
        <w:rPr>
          <w:rFonts w:eastAsia="Calibri"/>
        </w:rPr>
        <w:t xml:space="preserve">1.7.2. </w:t>
      </w:r>
      <w:r w:rsidR="005E3027" w:rsidRPr="005E3027">
        <w:rPr>
          <w:rFonts w:eastAsia="Calibri"/>
        </w:rPr>
        <w:t>dėl konkurso sąlygų ir kitų klausimų: kreiptis raštu per CVP IS,</w:t>
      </w:r>
    </w:p>
    <w:p w:rsidR="00DD6028" w:rsidRDefault="00DD6028" w:rsidP="00E77EDD">
      <w:pPr>
        <w:ind w:firstLine="567"/>
        <w:jc w:val="both"/>
        <w:rPr>
          <w:rFonts w:eastAsia="Calibri"/>
        </w:rPr>
      </w:pPr>
    </w:p>
    <w:p w:rsidR="006F2824" w:rsidRDefault="006F2824" w:rsidP="00E77EDD">
      <w:pPr>
        <w:ind w:firstLine="567"/>
        <w:jc w:val="both"/>
      </w:pPr>
      <w:r>
        <w:rPr>
          <w:rFonts w:eastAsia="Calibri"/>
        </w:rPr>
        <w:t xml:space="preserve">1.8. </w:t>
      </w:r>
      <w:r w:rsidRPr="006F2824">
        <w:rPr>
          <w:rFonts w:eastAsia="Calibri"/>
        </w:rPr>
        <w:t xml:space="preserve">Pirkimo metu </w:t>
      </w:r>
      <w:r w:rsidR="00C5168A">
        <w:rPr>
          <w:rFonts w:eastAsia="Calibri"/>
        </w:rPr>
        <w:t>P</w:t>
      </w:r>
      <w:r w:rsidRPr="006F2824">
        <w:rPr>
          <w:rFonts w:eastAsia="Calibri"/>
        </w:rPr>
        <w:t>erkančioji organizacija su tiekėjais nesiderės.</w:t>
      </w:r>
    </w:p>
    <w:p w:rsidR="00A3262E" w:rsidRPr="00780600" w:rsidRDefault="00A3262E" w:rsidP="00E77EDD">
      <w:pPr>
        <w:ind w:firstLine="567"/>
        <w:jc w:val="both"/>
      </w:pPr>
    </w:p>
    <w:p w:rsidR="00257FE9" w:rsidRPr="00780600" w:rsidRDefault="00257FE9" w:rsidP="00E77EDD">
      <w:pPr>
        <w:pStyle w:val="BodyText"/>
        <w:numPr>
          <w:ilvl w:val="0"/>
          <w:numId w:val="16"/>
        </w:numPr>
        <w:tabs>
          <w:tab w:val="num" w:pos="993"/>
        </w:tabs>
        <w:suppressAutoHyphens w:val="0"/>
        <w:ind w:left="0" w:right="-2" w:firstLine="567"/>
        <w:jc w:val="center"/>
        <w:rPr>
          <w:b/>
          <w:bCs/>
          <w:i w:val="0"/>
          <w:lang w:val="lt-LT"/>
        </w:rPr>
      </w:pPr>
      <w:r w:rsidRPr="00780600">
        <w:rPr>
          <w:b/>
          <w:bCs/>
          <w:i w:val="0"/>
          <w:lang w:val="lt-LT"/>
        </w:rPr>
        <w:t>PIRKIMO OBJEKTAS</w:t>
      </w:r>
    </w:p>
    <w:p w:rsidR="00257FE9" w:rsidRPr="00780600" w:rsidRDefault="00257FE9" w:rsidP="00E77EDD">
      <w:pPr>
        <w:pStyle w:val="BodyText"/>
        <w:tabs>
          <w:tab w:val="num" w:pos="993"/>
        </w:tabs>
        <w:ind w:right="-2" w:firstLine="567"/>
        <w:jc w:val="center"/>
        <w:rPr>
          <w:b/>
          <w:bCs/>
          <w:i w:val="0"/>
          <w:lang w:val="lt-LT"/>
        </w:rPr>
      </w:pPr>
    </w:p>
    <w:p w:rsidR="00063D09" w:rsidRPr="00DD6028" w:rsidRDefault="00257FE9" w:rsidP="00E77EDD">
      <w:pPr>
        <w:numPr>
          <w:ilvl w:val="0"/>
          <w:numId w:val="18"/>
        </w:numPr>
        <w:autoSpaceDE w:val="0"/>
        <w:autoSpaceDN w:val="0"/>
        <w:adjustRightInd w:val="0"/>
        <w:ind w:right="-2"/>
        <w:jc w:val="both"/>
      </w:pPr>
      <w:r w:rsidRPr="00780600">
        <w:t xml:space="preserve">Pirkimo objektas – </w:t>
      </w:r>
      <w:r w:rsidR="00C93031">
        <w:rPr>
          <w:b/>
          <w:color w:val="000000"/>
        </w:rPr>
        <w:t>Vaizdo konferencijų įranga salėms ir auditorijoms</w:t>
      </w:r>
      <w:r w:rsidR="003220D0">
        <w:rPr>
          <w:b/>
          <w:color w:val="000000"/>
        </w:rPr>
        <w:t xml:space="preserve"> </w:t>
      </w:r>
      <w:r w:rsidRPr="00F139C4">
        <w:rPr>
          <w:bCs/>
          <w:lang w:eastAsia="zh-CN"/>
        </w:rPr>
        <w:t xml:space="preserve">(toliau – </w:t>
      </w:r>
      <w:r w:rsidR="009571C0">
        <w:rPr>
          <w:bCs/>
          <w:lang w:eastAsia="zh-CN"/>
        </w:rPr>
        <w:t>p</w:t>
      </w:r>
      <w:r w:rsidR="001D1CA6">
        <w:rPr>
          <w:bCs/>
          <w:lang w:eastAsia="zh-CN"/>
        </w:rPr>
        <w:t>rekė</w:t>
      </w:r>
      <w:r w:rsidR="00F87A09">
        <w:rPr>
          <w:bCs/>
          <w:lang w:eastAsia="zh-CN"/>
        </w:rPr>
        <w:t>s</w:t>
      </w:r>
      <w:r w:rsidRPr="00F139C4">
        <w:rPr>
          <w:bCs/>
          <w:lang w:eastAsia="zh-CN"/>
        </w:rPr>
        <w:t>).</w:t>
      </w:r>
      <w:r w:rsidRPr="00F139C4">
        <w:t xml:space="preserve"> </w:t>
      </w:r>
      <w:r w:rsidRPr="00C861CC">
        <w:t>Perkam</w:t>
      </w:r>
      <w:r>
        <w:t>ų</w:t>
      </w:r>
      <w:r w:rsidRPr="00C861CC">
        <w:t xml:space="preserve"> </w:t>
      </w:r>
      <w:r w:rsidR="00DF20A5">
        <w:t>prekių</w:t>
      </w:r>
      <w:r w:rsidRPr="00C861CC">
        <w:t xml:space="preserve"> koda</w:t>
      </w:r>
      <w:r>
        <w:t>s</w:t>
      </w:r>
      <w:r w:rsidRPr="00C861CC">
        <w:t xml:space="preserve"> pagal bendrąjį viešųjų pirkimų žodyną yra</w:t>
      </w:r>
      <w:r>
        <w:t xml:space="preserve"> </w:t>
      </w:r>
      <w:r w:rsidR="00DC3DC5" w:rsidRPr="00DC3DC5">
        <w:rPr>
          <w:b/>
        </w:rPr>
        <w:t>3</w:t>
      </w:r>
      <w:r w:rsidR="00C93031">
        <w:rPr>
          <w:b/>
        </w:rPr>
        <w:t>2232000</w:t>
      </w:r>
      <w:r w:rsidR="00DC3DC5" w:rsidRPr="00DC3DC5">
        <w:rPr>
          <w:b/>
        </w:rPr>
        <w:t>-8</w:t>
      </w:r>
      <w:r w:rsidR="00C93031">
        <w:rPr>
          <w:b/>
        </w:rPr>
        <w:t>.</w:t>
      </w:r>
    </w:p>
    <w:p w:rsidR="00DD6028" w:rsidRDefault="00DD6028" w:rsidP="00DD6028">
      <w:pPr>
        <w:autoSpaceDE w:val="0"/>
        <w:autoSpaceDN w:val="0"/>
        <w:adjustRightInd w:val="0"/>
        <w:ind w:left="567" w:right="-2"/>
        <w:jc w:val="both"/>
      </w:pPr>
    </w:p>
    <w:p w:rsidR="00AA470C" w:rsidRDefault="002445DF" w:rsidP="00E77EDD">
      <w:pPr>
        <w:autoSpaceDE w:val="0"/>
        <w:autoSpaceDN w:val="0"/>
        <w:adjustRightInd w:val="0"/>
        <w:ind w:firstLine="567"/>
        <w:jc w:val="both"/>
      </w:pPr>
      <w:r>
        <w:t>2.</w:t>
      </w:r>
      <w:r w:rsidR="006F2824">
        <w:t>2</w:t>
      </w:r>
      <w:r>
        <w:t xml:space="preserve">. </w:t>
      </w:r>
      <w:r w:rsidR="00AA470C" w:rsidRPr="00AA470C">
        <w:t>Pirkimo objektas nėra skaidomas į dalis. Tiekėjas tiekia pasiūlymą visai pirkimo objekto apimčiai</w:t>
      </w:r>
      <w:r w:rsidR="00AA470C">
        <w:t>.</w:t>
      </w:r>
    </w:p>
    <w:p w:rsidR="00DD6028" w:rsidRPr="00E77EDD" w:rsidRDefault="00DD6028" w:rsidP="00E77EDD">
      <w:pPr>
        <w:autoSpaceDE w:val="0"/>
        <w:autoSpaceDN w:val="0"/>
        <w:adjustRightInd w:val="0"/>
        <w:ind w:firstLine="567"/>
        <w:jc w:val="both"/>
      </w:pPr>
    </w:p>
    <w:p w:rsidR="00BB18BF" w:rsidRPr="00E77EDD" w:rsidRDefault="00063D09" w:rsidP="00E77EDD">
      <w:pPr>
        <w:autoSpaceDE w:val="0"/>
        <w:autoSpaceDN w:val="0"/>
        <w:adjustRightInd w:val="0"/>
        <w:ind w:firstLine="567"/>
        <w:jc w:val="both"/>
        <w:rPr>
          <w:color w:val="FF0000"/>
        </w:rPr>
      </w:pPr>
      <w:r w:rsidRPr="005868FA">
        <w:t>2.</w:t>
      </w:r>
      <w:r w:rsidR="006F2824" w:rsidRPr="005868FA">
        <w:t>3</w:t>
      </w:r>
      <w:r w:rsidRPr="005868FA">
        <w:t xml:space="preserve">. Privalomi </w:t>
      </w:r>
      <w:r w:rsidR="0057257B" w:rsidRPr="005868FA">
        <w:t>prekių</w:t>
      </w:r>
      <w:r w:rsidRPr="005868FA">
        <w:t xml:space="preserve"> techniniai reikalavimai nurodyti </w:t>
      </w:r>
      <w:r w:rsidR="00FC0BA5" w:rsidRPr="005868FA">
        <w:t>pirkimo</w:t>
      </w:r>
      <w:r w:rsidRPr="005868FA">
        <w:t xml:space="preserve"> sąlygų</w:t>
      </w:r>
      <w:r w:rsidR="00AA470C" w:rsidRPr="005868FA">
        <w:t xml:space="preserve"> </w:t>
      </w:r>
      <w:r w:rsidR="00651863" w:rsidRPr="00E77EDD">
        <w:rPr>
          <w:b/>
          <w:highlight w:val="yellow"/>
        </w:rPr>
        <w:t>2</w:t>
      </w:r>
      <w:r w:rsidRPr="00E77EDD">
        <w:rPr>
          <w:b/>
          <w:highlight w:val="yellow"/>
        </w:rPr>
        <w:t xml:space="preserve"> pried</w:t>
      </w:r>
      <w:r w:rsidR="0052633B" w:rsidRPr="00E77EDD">
        <w:rPr>
          <w:b/>
          <w:highlight w:val="yellow"/>
        </w:rPr>
        <w:t>e</w:t>
      </w:r>
      <w:r w:rsidRPr="005868FA">
        <w:t xml:space="preserve">. Teikėjo teikiamos </w:t>
      </w:r>
      <w:r w:rsidR="0057257B" w:rsidRPr="005868FA">
        <w:t>prekės</w:t>
      </w:r>
      <w:r w:rsidRPr="005868FA">
        <w:t xml:space="preserve"> turi atitikti nurodytus reikalavimus.</w:t>
      </w:r>
    </w:p>
    <w:p w:rsidR="00FB3B71" w:rsidRDefault="00063D09" w:rsidP="00E77EDD">
      <w:pPr>
        <w:tabs>
          <w:tab w:val="left" w:pos="1134"/>
          <w:tab w:val="left" w:pos="1276"/>
        </w:tabs>
        <w:ind w:firstLine="567"/>
        <w:jc w:val="both"/>
        <w:rPr>
          <w:b/>
          <w:color w:val="000000"/>
          <w:lang w:val="pt-BR"/>
        </w:rPr>
      </w:pPr>
      <w:r>
        <w:lastRenderedPageBreak/>
        <w:t>2.</w:t>
      </w:r>
      <w:r w:rsidR="006F2824">
        <w:t>4</w:t>
      </w:r>
      <w:r>
        <w:t xml:space="preserve">. </w:t>
      </w:r>
      <w:r w:rsidR="00F678D9" w:rsidRPr="00F678D9">
        <w:t>Šiam</w:t>
      </w:r>
      <w:r w:rsidR="00B6369A">
        <w:t xml:space="preserve"> </w:t>
      </w:r>
      <w:r w:rsidR="00F678D9" w:rsidRPr="00F678D9">
        <w:t>pirkimui biudžete skirta</w:t>
      </w:r>
      <w:r w:rsidR="00B6369A">
        <w:t xml:space="preserve"> suma</w:t>
      </w:r>
      <w:r w:rsidR="00F678D9" w:rsidRPr="00F678D9">
        <w:t xml:space="preserve"> </w:t>
      </w:r>
      <w:r w:rsidR="00F678D9" w:rsidRPr="00AA470C">
        <w:t xml:space="preserve">iki </w:t>
      </w:r>
      <w:r w:rsidR="00936D48">
        <w:rPr>
          <w:b/>
          <w:color w:val="000000"/>
          <w:lang w:val="pt-BR"/>
        </w:rPr>
        <w:t xml:space="preserve">61 983,47 Eur </w:t>
      </w:r>
      <w:proofErr w:type="spellStart"/>
      <w:r w:rsidR="00936D48">
        <w:rPr>
          <w:b/>
          <w:color w:val="000000"/>
          <w:lang w:val="pt-BR"/>
        </w:rPr>
        <w:t>be</w:t>
      </w:r>
      <w:proofErr w:type="spellEnd"/>
      <w:r w:rsidR="00936D48">
        <w:rPr>
          <w:b/>
          <w:color w:val="000000"/>
          <w:lang w:val="pt-BR"/>
        </w:rPr>
        <w:t xml:space="preserve"> PVM</w:t>
      </w:r>
      <w:r w:rsidR="00936D48">
        <w:rPr>
          <w:b/>
        </w:rPr>
        <w:t xml:space="preserve">, kartu su PVM </w:t>
      </w:r>
      <w:r w:rsidR="00E77EDD">
        <w:rPr>
          <w:b/>
        </w:rPr>
        <w:t>75</w:t>
      </w:r>
      <w:r w:rsidR="002D31B7" w:rsidRPr="001D5D5A">
        <w:rPr>
          <w:b/>
        </w:rPr>
        <w:t xml:space="preserve"> </w:t>
      </w:r>
      <w:r w:rsidR="009D2C4F" w:rsidRPr="001D5D5A">
        <w:rPr>
          <w:b/>
        </w:rPr>
        <w:t>00</w:t>
      </w:r>
      <w:r w:rsidR="00DE13F3" w:rsidRPr="001D5D5A">
        <w:rPr>
          <w:b/>
        </w:rPr>
        <w:t xml:space="preserve">0,00 </w:t>
      </w:r>
      <w:r w:rsidR="00EC74DC">
        <w:rPr>
          <w:b/>
          <w:color w:val="000000"/>
          <w:lang w:val="pt-BR"/>
        </w:rPr>
        <w:t xml:space="preserve">Eur. </w:t>
      </w:r>
      <w:proofErr w:type="spellStart"/>
      <w:r w:rsidR="00EC74DC">
        <w:rPr>
          <w:b/>
          <w:color w:val="000000"/>
          <w:lang w:val="pt-BR"/>
        </w:rPr>
        <w:t>Įkainą</w:t>
      </w:r>
      <w:proofErr w:type="spellEnd"/>
      <w:r w:rsidR="00EC74DC">
        <w:rPr>
          <w:b/>
          <w:color w:val="000000"/>
          <w:lang w:val="pt-BR"/>
        </w:rPr>
        <w:t xml:space="preserve"> </w:t>
      </w:r>
      <w:proofErr w:type="spellStart"/>
      <w:r w:rsidR="00EC74DC">
        <w:rPr>
          <w:b/>
          <w:color w:val="000000"/>
          <w:lang w:val="pt-BR"/>
        </w:rPr>
        <w:t>turi</w:t>
      </w:r>
      <w:proofErr w:type="spellEnd"/>
      <w:r w:rsidR="00EC74DC">
        <w:rPr>
          <w:b/>
          <w:color w:val="000000"/>
          <w:lang w:val="pt-BR"/>
        </w:rPr>
        <w:t xml:space="preserve"> </w:t>
      </w:r>
      <w:proofErr w:type="spellStart"/>
      <w:r w:rsidR="00EC74DC">
        <w:rPr>
          <w:b/>
          <w:color w:val="000000"/>
          <w:lang w:val="pt-BR"/>
        </w:rPr>
        <w:t>būti</w:t>
      </w:r>
      <w:proofErr w:type="spellEnd"/>
      <w:r w:rsidR="00EC74DC">
        <w:rPr>
          <w:b/>
          <w:color w:val="000000"/>
          <w:lang w:val="pt-BR"/>
        </w:rPr>
        <w:t xml:space="preserve"> </w:t>
      </w:r>
      <w:proofErr w:type="spellStart"/>
      <w:r w:rsidR="00EC74DC">
        <w:rPr>
          <w:b/>
          <w:color w:val="000000"/>
          <w:lang w:val="pt-BR"/>
        </w:rPr>
        <w:t>įskaičiuotas</w:t>
      </w:r>
      <w:proofErr w:type="spellEnd"/>
      <w:r w:rsidR="00EC74DC">
        <w:rPr>
          <w:b/>
          <w:color w:val="000000"/>
          <w:lang w:val="pt-BR"/>
        </w:rPr>
        <w:t xml:space="preserve"> </w:t>
      </w:r>
      <w:proofErr w:type="spellStart"/>
      <w:r w:rsidR="00EC74DC">
        <w:rPr>
          <w:b/>
          <w:color w:val="000000"/>
          <w:lang w:val="pt-BR"/>
        </w:rPr>
        <w:t>pristatymas</w:t>
      </w:r>
      <w:proofErr w:type="spellEnd"/>
      <w:r w:rsidR="00EC74DC">
        <w:rPr>
          <w:b/>
          <w:color w:val="000000"/>
          <w:lang w:val="pt-BR"/>
        </w:rPr>
        <w:t xml:space="preserve">, </w:t>
      </w:r>
      <w:proofErr w:type="spellStart"/>
      <w:r w:rsidR="00EC74DC">
        <w:rPr>
          <w:b/>
          <w:color w:val="000000"/>
          <w:lang w:val="pt-BR"/>
        </w:rPr>
        <w:t>montavimas</w:t>
      </w:r>
      <w:proofErr w:type="spellEnd"/>
      <w:r w:rsidR="00EC74DC">
        <w:rPr>
          <w:b/>
          <w:color w:val="000000"/>
          <w:lang w:val="pt-BR"/>
        </w:rPr>
        <w:t xml:space="preserve">, </w:t>
      </w:r>
      <w:proofErr w:type="spellStart"/>
      <w:r w:rsidR="00EC74DC">
        <w:rPr>
          <w:b/>
          <w:color w:val="000000"/>
          <w:lang w:val="pt-BR"/>
        </w:rPr>
        <w:t>personalo</w:t>
      </w:r>
      <w:proofErr w:type="spellEnd"/>
      <w:r w:rsidR="00EC74DC">
        <w:rPr>
          <w:b/>
          <w:color w:val="000000"/>
          <w:lang w:val="pt-BR"/>
        </w:rPr>
        <w:t xml:space="preserve"> </w:t>
      </w:r>
      <w:proofErr w:type="spellStart"/>
      <w:r w:rsidR="00EC74DC">
        <w:rPr>
          <w:b/>
          <w:color w:val="000000"/>
          <w:lang w:val="pt-BR"/>
        </w:rPr>
        <w:t>apmokymas</w:t>
      </w:r>
      <w:proofErr w:type="spellEnd"/>
      <w:r w:rsidR="00EC74DC">
        <w:rPr>
          <w:b/>
          <w:color w:val="000000"/>
          <w:lang w:val="pt-BR"/>
        </w:rPr>
        <w:t xml:space="preserve"> </w:t>
      </w:r>
      <w:proofErr w:type="spellStart"/>
      <w:r w:rsidR="00EC74DC">
        <w:rPr>
          <w:b/>
          <w:color w:val="000000"/>
          <w:lang w:val="pt-BR"/>
        </w:rPr>
        <w:t>bei</w:t>
      </w:r>
      <w:proofErr w:type="spellEnd"/>
      <w:r w:rsidR="00EC74DC">
        <w:rPr>
          <w:b/>
          <w:color w:val="000000"/>
          <w:lang w:val="pt-BR"/>
        </w:rPr>
        <w:t xml:space="preserve"> </w:t>
      </w:r>
      <w:proofErr w:type="spellStart"/>
      <w:r w:rsidR="00EC74DC">
        <w:rPr>
          <w:b/>
          <w:color w:val="000000"/>
          <w:lang w:val="pt-BR"/>
        </w:rPr>
        <w:t>kitos</w:t>
      </w:r>
      <w:proofErr w:type="spellEnd"/>
      <w:r w:rsidR="00EC74DC">
        <w:rPr>
          <w:b/>
          <w:color w:val="000000"/>
          <w:lang w:val="pt-BR"/>
        </w:rPr>
        <w:t xml:space="preserve"> </w:t>
      </w:r>
      <w:proofErr w:type="spellStart"/>
      <w:r w:rsidR="00EC74DC">
        <w:rPr>
          <w:b/>
          <w:color w:val="000000"/>
          <w:lang w:val="pt-BR"/>
        </w:rPr>
        <w:t>išlaidos</w:t>
      </w:r>
      <w:proofErr w:type="spellEnd"/>
      <w:r w:rsidR="00EC74DC">
        <w:rPr>
          <w:b/>
          <w:color w:val="000000"/>
          <w:lang w:val="pt-BR"/>
        </w:rPr>
        <w:t xml:space="preserve"> </w:t>
      </w:r>
      <w:proofErr w:type="spellStart"/>
      <w:r w:rsidR="00EC74DC">
        <w:rPr>
          <w:b/>
          <w:color w:val="000000"/>
          <w:lang w:val="pt-BR"/>
        </w:rPr>
        <w:t>galinčios</w:t>
      </w:r>
      <w:proofErr w:type="spellEnd"/>
      <w:r w:rsidR="00EC74DC">
        <w:rPr>
          <w:b/>
          <w:color w:val="000000"/>
          <w:lang w:val="pt-BR"/>
        </w:rPr>
        <w:t xml:space="preserve"> </w:t>
      </w:r>
      <w:proofErr w:type="spellStart"/>
      <w:r w:rsidR="00EC74DC">
        <w:rPr>
          <w:b/>
          <w:color w:val="000000"/>
          <w:lang w:val="pt-BR"/>
        </w:rPr>
        <w:t>turėti</w:t>
      </w:r>
      <w:proofErr w:type="spellEnd"/>
      <w:r w:rsidR="00EC74DC">
        <w:rPr>
          <w:b/>
          <w:color w:val="000000"/>
          <w:lang w:val="pt-BR"/>
        </w:rPr>
        <w:t xml:space="preserve"> </w:t>
      </w:r>
      <w:proofErr w:type="spellStart"/>
      <w:r w:rsidR="00EC74DC">
        <w:rPr>
          <w:b/>
          <w:color w:val="000000"/>
          <w:lang w:val="pt-BR"/>
        </w:rPr>
        <w:t>įtakos</w:t>
      </w:r>
      <w:proofErr w:type="spellEnd"/>
      <w:r w:rsidR="00EC74DC">
        <w:rPr>
          <w:b/>
          <w:color w:val="000000"/>
          <w:lang w:val="pt-BR"/>
        </w:rPr>
        <w:t xml:space="preserve"> </w:t>
      </w:r>
      <w:proofErr w:type="spellStart"/>
      <w:r w:rsidR="00EC74DC">
        <w:rPr>
          <w:b/>
          <w:color w:val="000000"/>
          <w:lang w:val="pt-BR"/>
        </w:rPr>
        <w:t>prekių</w:t>
      </w:r>
      <w:proofErr w:type="spellEnd"/>
      <w:r w:rsidR="00EC74DC">
        <w:rPr>
          <w:b/>
          <w:color w:val="000000"/>
          <w:lang w:val="pt-BR"/>
        </w:rPr>
        <w:t xml:space="preserve"> </w:t>
      </w:r>
      <w:proofErr w:type="spellStart"/>
      <w:r w:rsidR="00EC74DC">
        <w:rPr>
          <w:b/>
          <w:color w:val="000000"/>
          <w:lang w:val="pt-BR"/>
        </w:rPr>
        <w:t>kainai</w:t>
      </w:r>
      <w:proofErr w:type="spellEnd"/>
      <w:r w:rsidR="00EC74DC">
        <w:rPr>
          <w:b/>
          <w:color w:val="000000"/>
          <w:lang w:val="pt-BR"/>
        </w:rPr>
        <w:t>.</w:t>
      </w:r>
    </w:p>
    <w:p w:rsidR="00DD6028" w:rsidRDefault="00DD6028" w:rsidP="00E77EDD">
      <w:pPr>
        <w:tabs>
          <w:tab w:val="left" w:pos="1134"/>
          <w:tab w:val="left" w:pos="1276"/>
        </w:tabs>
        <w:ind w:firstLine="567"/>
        <w:jc w:val="both"/>
        <w:rPr>
          <w:color w:val="000000"/>
          <w:lang w:val="pt-BR"/>
        </w:rPr>
      </w:pPr>
    </w:p>
    <w:p w:rsidR="00FB3B71" w:rsidRDefault="00FB3B71" w:rsidP="00E77EDD">
      <w:pPr>
        <w:tabs>
          <w:tab w:val="left" w:pos="1134"/>
          <w:tab w:val="left" w:pos="1276"/>
        </w:tabs>
        <w:ind w:firstLine="567"/>
        <w:jc w:val="both"/>
      </w:pPr>
      <w:r w:rsidRPr="00AE199A">
        <w:rPr>
          <w:lang w:val="pt-BR"/>
        </w:rPr>
        <w:t>2.5.</w:t>
      </w:r>
      <w:r w:rsidR="00E753A1" w:rsidRPr="00AE199A">
        <w:rPr>
          <w:lang w:val="pt-BR"/>
        </w:rPr>
        <w:t xml:space="preserve"> </w:t>
      </w:r>
      <w:r w:rsidRPr="00AE199A">
        <w:rPr>
          <w:rFonts w:eastAsia="TimesNewRomanPSMT"/>
          <w:b/>
        </w:rPr>
        <w:t xml:space="preserve">Tiekėjo siūlomos </w:t>
      </w:r>
      <w:r w:rsidRPr="00AE199A">
        <w:rPr>
          <w:b/>
        </w:rPr>
        <w:t>p</w:t>
      </w:r>
      <w:r w:rsidRPr="00AE199A">
        <w:rPr>
          <w:rFonts w:eastAsia="TimesNewRomanPSMT"/>
          <w:b/>
        </w:rPr>
        <w:t xml:space="preserve">rekės </w:t>
      </w:r>
      <w:r w:rsidRPr="00AE199A">
        <w:rPr>
          <w:b/>
        </w:rPr>
        <w:t xml:space="preserve">neturi kelti </w:t>
      </w:r>
      <w:r w:rsidRPr="00AE199A">
        <w:rPr>
          <w:rFonts w:eastAsia="TimesNewRomanPSMT"/>
          <w:b/>
        </w:rPr>
        <w:t xml:space="preserve">grėsmės </w:t>
      </w:r>
      <w:r w:rsidRPr="00AE199A">
        <w:rPr>
          <w:b/>
        </w:rPr>
        <w:t>nacionaliniam saugumui</w:t>
      </w:r>
      <w:r w:rsidRPr="00AE199A">
        <w:t xml:space="preserve">. </w:t>
      </w:r>
      <w:r w:rsidRPr="00AE199A">
        <w:rPr>
          <w:rFonts w:eastAsia="TimesNewRomanPSMT"/>
        </w:rPr>
        <w:t xml:space="preserve">Tiekėjas </w:t>
      </w:r>
      <w:r w:rsidRPr="00AE199A">
        <w:t xml:space="preserve">teikdamas ir </w:t>
      </w:r>
      <w:r w:rsidRPr="00AE199A">
        <w:rPr>
          <w:rFonts w:eastAsia="TimesNewRomanPSMT"/>
        </w:rPr>
        <w:t xml:space="preserve">pasirašydamas pasiūlymą </w:t>
      </w:r>
      <w:r w:rsidRPr="00AE199A">
        <w:t xml:space="preserve">patvirtina, kad </w:t>
      </w:r>
      <w:r w:rsidRPr="00AE199A">
        <w:rPr>
          <w:rFonts w:eastAsia="TimesNewRomanPSMT"/>
        </w:rPr>
        <w:t xml:space="preserve">siūlomos </w:t>
      </w:r>
      <w:r w:rsidRPr="00AE199A">
        <w:t>p</w:t>
      </w:r>
      <w:r w:rsidRPr="00AE199A">
        <w:rPr>
          <w:rFonts w:eastAsia="TimesNewRomanPSMT"/>
        </w:rPr>
        <w:t xml:space="preserve">rekės </w:t>
      </w:r>
      <w:r w:rsidRPr="00AE199A">
        <w:t xml:space="preserve">nekelia </w:t>
      </w:r>
      <w:r w:rsidRPr="00AE199A">
        <w:rPr>
          <w:rFonts w:eastAsia="TimesNewRomanPSMT"/>
        </w:rPr>
        <w:t xml:space="preserve">grėsmės </w:t>
      </w:r>
      <w:r w:rsidR="00E77EDD">
        <w:t xml:space="preserve">nacionaliniam saugumui. </w:t>
      </w:r>
    </w:p>
    <w:p w:rsidR="00DD6028" w:rsidRPr="00AE199A" w:rsidRDefault="00DD6028" w:rsidP="00E77EDD">
      <w:pPr>
        <w:tabs>
          <w:tab w:val="left" w:pos="1134"/>
          <w:tab w:val="left" w:pos="1276"/>
        </w:tabs>
        <w:ind w:firstLine="567"/>
        <w:jc w:val="both"/>
        <w:rPr>
          <w:lang w:val="pt-BR"/>
        </w:rPr>
      </w:pPr>
    </w:p>
    <w:p w:rsidR="00FB3B71" w:rsidRDefault="00FB3B71" w:rsidP="00E77EDD">
      <w:pPr>
        <w:autoSpaceDE w:val="0"/>
        <w:autoSpaceDN w:val="0"/>
        <w:adjustRightInd w:val="0"/>
        <w:ind w:firstLine="567"/>
        <w:jc w:val="both"/>
        <w:rPr>
          <w:rFonts w:eastAsia="TimesNewRomanPSMT"/>
        </w:rPr>
      </w:pPr>
      <w:r w:rsidRPr="00AE199A">
        <w:t xml:space="preserve">2.6. </w:t>
      </w:r>
      <w:r w:rsidRPr="00AE199A">
        <w:rPr>
          <w:rFonts w:eastAsia="TimesNewRomanPSMT"/>
        </w:rPr>
        <w:t xml:space="preserve">Perkančioji </w:t>
      </w:r>
      <w:r w:rsidRPr="00AE199A">
        <w:t xml:space="preserve">organizacija visais atvejais laikys, kad </w:t>
      </w:r>
      <w:r w:rsidRPr="00AE199A">
        <w:rPr>
          <w:rFonts w:eastAsia="TimesNewRomanPSMT"/>
        </w:rPr>
        <w:t xml:space="preserve">tiekėjas nėra </w:t>
      </w:r>
      <w:r w:rsidRPr="00AE199A">
        <w:t xml:space="preserve">patikimas ir kelia </w:t>
      </w:r>
      <w:r w:rsidRPr="00AE199A">
        <w:rPr>
          <w:rFonts w:eastAsia="TimesNewRomanPSMT"/>
        </w:rPr>
        <w:t xml:space="preserve">pavojų </w:t>
      </w:r>
      <w:r w:rsidRPr="00AE199A">
        <w:t xml:space="preserve">nacionaliniam ar kitos </w:t>
      </w:r>
      <w:r w:rsidRPr="00AE199A">
        <w:rPr>
          <w:rFonts w:eastAsia="TimesNewRomanPSMT"/>
        </w:rPr>
        <w:t xml:space="preserve">valstybės narės </w:t>
      </w:r>
      <w:r w:rsidRPr="00AE199A">
        <w:t xml:space="preserve">saugumui, jeigu ji gaus </w:t>
      </w:r>
      <w:r w:rsidRPr="00AE199A">
        <w:rPr>
          <w:rFonts w:eastAsia="TimesNewRomanPSMT"/>
        </w:rPr>
        <w:t xml:space="preserve">kompetentingų institucijų pateiktą </w:t>
      </w:r>
      <w:r w:rsidRPr="00AE199A">
        <w:t xml:space="preserve">tai </w:t>
      </w:r>
      <w:r w:rsidRPr="00AE199A">
        <w:rPr>
          <w:rFonts w:eastAsia="TimesNewRomanPSMT"/>
        </w:rPr>
        <w:t>patvirtinančią informaciją.</w:t>
      </w:r>
    </w:p>
    <w:p w:rsidR="00DD6028" w:rsidRPr="00AE199A" w:rsidRDefault="00DD6028" w:rsidP="00E77EDD">
      <w:pPr>
        <w:autoSpaceDE w:val="0"/>
        <w:autoSpaceDN w:val="0"/>
        <w:adjustRightInd w:val="0"/>
        <w:ind w:firstLine="567"/>
        <w:jc w:val="both"/>
        <w:rPr>
          <w:rFonts w:eastAsia="TimesNewRomanPSMT"/>
        </w:rPr>
      </w:pPr>
    </w:p>
    <w:p w:rsidR="00FB3B71" w:rsidRDefault="00FB3B71" w:rsidP="00E77EDD">
      <w:pPr>
        <w:ind w:firstLine="567"/>
        <w:jc w:val="both"/>
      </w:pPr>
      <w:r w:rsidRPr="00AE199A">
        <w:t xml:space="preserve">2.7. </w:t>
      </w:r>
      <w:r w:rsidRPr="00AE199A">
        <w:rPr>
          <w:rFonts w:eastAsia="TimesNewRomanPSMT"/>
        </w:rPr>
        <w:t xml:space="preserve">Perkančioji </w:t>
      </w:r>
      <w:r w:rsidRPr="00AE199A">
        <w:t xml:space="preserve">organizacija, vadovaudamasi </w:t>
      </w:r>
      <w:r w:rsidRPr="00AE199A">
        <w:rPr>
          <w:rFonts w:eastAsia="TimesNewRomanPSMT"/>
        </w:rPr>
        <w:t xml:space="preserve">Viešųjų pirkimų įstatymo </w:t>
      </w:r>
      <w:r w:rsidRPr="00AE199A">
        <w:t xml:space="preserve">17 straipsnio 5 dalimi pirkime </w:t>
      </w:r>
      <w:r w:rsidRPr="00AE199A">
        <w:rPr>
          <w:rFonts w:eastAsia="TimesNewRomanPSMT"/>
        </w:rPr>
        <w:t xml:space="preserve">neleidžia </w:t>
      </w:r>
      <w:r w:rsidRPr="00AE199A">
        <w:t xml:space="preserve">dalyvauti </w:t>
      </w:r>
      <w:r w:rsidRPr="00AE199A">
        <w:rPr>
          <w:rFonts w:eastAsia="TimesNewRomanPSMT"/>
        </w:rPr>
        <w:t xml:space="preserve">tiekėjams </w:t>
      </w:r>
      <w:r w:rsidRPr="00AE199A">
        <w:t xml:space="preserve">(juridiniams </w:t>
      </w:r>
      <w:r w:rsidRPr="00AE199A">
        <w:rPr>
          <w:rFonts w:eastAsia="TimesNewRomanPSMT"/>
        </w:rPr>
        <w:t xml:space="preserve">asmenims)/subtiekėjams </w:t>
      </w:r>
      <w:r w:rsidRPr="00AE199A">
        <w:t xml:space="preserve">(juridiniams asmenims), kurie </w:t>
      </w:r>
      <w:r w:rsidRPr="00AE199A">
        <w:rPr>
          <w:rFonts w:eastAsia="TimesNewRomanPSMT"/>
        </w:rPr>
        <w:t xml:space="preserve">nėra </w:t>
      </w:r>
      <w:r w:rsidRPr="00AE199A">
        <w:t xml:space="preserve">registruoti Europos </w:t>
      </w:r>
      <w:r w:rsidRPr="00AE199A">
        <w:rPr>
          <w:rFonts w:eastAsia="TimesNewRomanPSMT"/>
        </w:rPr>
        <w:t xml:space="preserve">Sąjungos valstybėje narėje, Šiaurės </w:t>
      </w:r>
      <w:r w:rsidRPr="00AE199A">
        <w:t xml:space="preserve">Atlanto sutarties organizacijos </w:t>
      </w:r>
      <w:r w:rsidRPr="00AE199A">
        <w:rPr>
          <w:rFonts w:eastAsia="TimesNewRomanPSMT"/>
        </w:rPr>
        <w:t xml:space="preserve">valstybėje narėje </w:t>
      </w:r>
      <w:r w:rsidRPr="00AE199A">
        <w:t xml:space="preserve">ar </w:t>
      </w:r>
      <w:r w:rsidRPr="00AE199A">
        <w:rPr>
          <w:rFonts w:eastAsia="TimesNewRomanPSMT"/>
        </w:rPr>
        <w:t xml:space="preserve">trečiojoje šalyje, pasirašiusioje </w:t>
      </w:r>
      <w:r w:rsidRPr="00AE199A">
        <w:t xml:space="preserve">Pasaulio prekybos organizacijos </w:t>
      </w:r>
      <w:r w:rsidRPr="00AE199A">
        <w:rPr>
          <w:rFonts w:eastAsia="TimesNewRomanPSMT"/>
        </w:rPr>
        <w:t xml:space="preserve">sutartį dėl viešųjų pirkimų </w:t>
      </w:r>
      <w:r w:rsidRPr="00AE199A">
        <w:t xml:space="preserve">ir kitus tarptautinius susitarimus, </w:t>
      </w:r>
      <w:r w:rsidRPr="00AE199A">
        <w:rPr>
          <w:bCs/>
        </w:rPr>
        <w:t>kurie yra privalomi valstybėms narėms</w:t>
      </w:r>
      <w:r w:rsidRPr="00AE199A">
        <w:t xml:space="preserve">. Taip pat pirkime </w:t>
      </w:r>
      <w:r w:rsidRPr="00AE199A">
        <w:rPr>
          <w:rFonts w:eastAsia="TimesNewRomanPSMT"/>
        </w:rPr>
        <w:t xml:space="preserve">neleidžiama </w:t>
      </w:r>
      <w:r w:rsidRPr="00AE199A">
        <w:t xml:space="preserve">dalyvauti </w:t>
      </w:r>
      <w:r w:rsidRPr="00AE199A">
        <w:rPr>
          <w:rFonts w:eastAsia="TimesNewRomanPSMT"/>
        </w:rPr>
        <w:t xml:space="preserve">tiekėjams </w:t>
      </w:r>
      <w:r w:rsidRPr="00AE199A">
        <w:t xml:space="preserve">(fiziniams </w:t>
      </w:r>
      <w:r w:rsidRPr="00AE199A">
        <w:rPr>
          <w:rFonts w:eastAsia="TimesNewRomanPSMT"/>
        </w:rPr>
        <w:t xml:space="preserve">asmenims)/subtiekėjams </w:t>
      </w:r>
      <w:r w:rsidRPr="00AE199A">
        <w:t xml:space="preserve">(fiziniams asmenims), kurie </w:t>
      </w:r>
      <w:r w:rsidRPr="00AE199A">
        <w:rPr>
          <w:rFonts w:eastAsia="TimesNewRomanPSMT"/>
        </w:rPr>
        <w:t xml:space="preserve">nėra deklaravę </w:t>
      </w:r>
      <w:r w:rsidRPr="00AE199A">
        <w:t xml:space="preserve">gyvenamosios vietos Europos </w:t>
      </w:r>
      <w:r w:rsidRPr="00AE199A">
        <w:rPr>
          <w:rFonts w:eastAsia="TimesNewRomanPSMT"/>
        </w:rPr>
        <w:t xml:space="preserve">Sąjungos valstybėje narėje, Šiaurės </w:t>
      </w:r>
      <w:r w:rsidRPr="00AE199A">
        <w:t xml:space="preserve">Atlanto sutarties organizacijos </w:t>
      </w:r>
      <w:r w:rsidRPr="00AE199A">
        <w:rPr>
          <w:rFonts w:eastAsia="TimesNewRomanPSMT"/>
        </w:rPr>
        <w:t xml:space="preserve">valstybėje narėje </w:t>
      </w:r>
      <w:r w:rsidRPr="00AE199A">
        <w:t xml:space="preserve">ar </w:t>
      </w:r>
      <w:r w:rsidRPr="00AE199A">
        <w:rPr>
          <w:rFonts w:eastAsia="TimesNewRomanPSMT"/>
        </w:rPr>
        <w:t xml:space="preserve">trečiojoje šalyje, pasirašiusioje </w:t>
      </w:r>
      <w:r w:rsidRPr="00AE199A">
        <w:t xml:space="preserve">Pasaulio prekybos organizacijos </w:t>
      </w:r>
      <w:r w:rsidRPr="00AE199A">
        <w:rPr>
          <w:rFonts w:eastAsia="TimesNewRomanPSMT"/>
        </w:rPr>
        <w:t xml:space="preserve">sutartį dėl viešųjų pirkimų </w:t>
      </w:r>
      <w:r w:rsidRPr="00AE199A">
        <w:t>ir kitus tarptautinius susitarimus.</w:t>
      </w:r>
    </w:p>
    <w:p w:rsidR="00DD6028" w:rsidRPr="00AE199A" w:rsidRDefault="00DD6028" w:rsidP="00E77EDD">
      <w:pPr>
        <w:ind w:firstLine="567"/>
        <w:jc w:val="both"/>
        <w:rPr>
          <w:i/>
        </w:rPr>
      </w:pPr>
    </w:p>
    <w:p w:rsidR="00FB3B71" w:rsidRPr="00AE199A" w:rsidRDefault="00FB3B71" w:rsidP="00E77EDD">
      <w:pPr>
        <w:autoSpaceDE w:val="0"/>
        <w:autoSpaceDN w:val="0"/>
        <w:adjustRightInd w:val="0"/>
        <w:ind w:firstLine="567"/>
        <w:jc w:val="both"/>
      </w:pPr>
      <w:r w:rsidRPr="00AE199A">
        <w:t xml:space="preserve">2.8. </w:t>
      </w:r>
      <w:r w:rsidRPr="00AE199A">
        <w:rPr>
          <w:rFonts w:eastAsia="TimesNewRomanPSMT"/>
        </w:rPr>
        <w:t xml:space="preserve">Perkančioji </w:t>
      </w:r>
      <w:r w:rsidRPr="00AE199A">
        <w:t xml:space="preserve">organizacija, vadovaudamasi </w:t>
      </w:r>
      <w:r w:rsidRPr="00AE199A">
        <w:rPr>
          <w:rFonts w:eastAsia="TimesNewRomanPSMT"/>
        </w:rPr>
        <w:t xml:space="preserve">VPĮ </w:t>
      </w:r>
      <w:r w:rsidRPr="00AE199A">
        <w:t>37 straipsnio 9 dalimi laikys, kad p</w:t>
      </w:r>
      <w:r w:rsidRPr="00AE199A">
        <w:rPr>
          <w:rFonts w:eastAsia="TimesNewRomanPSMT"/>
        </w:rPr>
        <w:t xml:space="preserve">rekės </w:t>
      </w:r>
      <w:r w:rsidRPr="00AE199A">
        <w:t xml:space="preserve">kelia </w:t>
      </w:r>
      <w:r w:rsidRPr="00AE199A">
        <w:rPr>
          <w:rFonts w:eastAsia="TimesNewRomanPSMT"/>
        </w:rPr>
        <w:t xml:space="preserve">grėsmę </w:t>
      </w:r>
      <w:r w:rsidRPr="00AE199A">
        <w:t>nacionaliniam saugumui, kai:</w:t>
      </w:r>
    </w:p>
    <w:p w:rsidR="00FB3B71" w:rsidRPr="00AE199A" w:rsidRDefault="00FB3B71" w:rsidP="00E77EDD">
      <w:pPr>
        <w:autoSpaceDE w:val="0"/>
        <w:autoSpaceDN w:val="0"/>
        <w:adjustRightInd w:val="0"/>
        <w:ind w:firstLine="567"/>
        <w:jc w:val="both"/>
      </w:pPr>
      <w:r w:rsidRPr="00AE199A">
        <w:t xml:space="preserve">2.8.1. </w:t>
      </w:r>
      <w:r w:rsidRPr="00AE199A">
        <w:rPr>
          <w:rFonts w:eastAsia="TimesNewRomanPSMT"/>
        </w:rPr>
        <w:t xml:space="preserve">techninės </w:t>
      </w:r>
      <w:r w:rsidRPr="00AE199A">
        <w:t xml:space="preserve">ar </w:t>
      </w:r>
      <w:r w:rsidRPr="00AE199A">
        <w:rPr>
          <w:rFonts w:eastAsia="TimesNewRomanPSMT"/>
        </w:rPr>
        <w:t xml:space="preserve">programinės įrangos </w:t>
      </w:r>
      <w:r w:rsidRPr="00AE199A">
        <w:t xml:space="preserve">gamintojas ar </w:t>
      </w:r>
      <w:r w:rsidRPr="00AE199A">
        <w:rPr>
          <w:rFonts w:eastAsia="TimesNewRomanPSMT"/>
        </w:rPr>
        <w:t xml:space="preserve">jį </w:t>
      </w:r>
      <w:r w:rsidRPr="00AE199A">
        <w:t xml:space="preserve">kontroliuojantis asmuo yra registruoti (jeigu gamintojas ar </w:t>
      </w:r>
      <w:r w:rsidRPr="00AE199A">
        <w:rPr>
          <w:rFonts w:eastAsia="TimesNewRomanPSMT"/>
        </w:rPr>
        <w:t xml:space="preserve">jį </w:t>
      </w:r>
      <w:r w:rsidRPr="00AE199A">
        <w:t xml:space="preserve">kontroliuojantis asmuo* yra fizinis asmuo </w:t>
      </w:r>
      <w:r w:rsidRPr="00AE199A">
        <w:rPr>
          <w:rFonts w:eastAsia="TimesNewRomanPSMT"/>
        </w:rPr>
        <w:t xml:space="preserve">– </w:t>
      </w:r>
      <w:r w:rsidRPr="00AE199A">
        <w:t>nuolat gyvenantis ar turintis piliety</w:t>
      </w:r>
      <w:r w:rsidRPr="00AE199A">
        <w:rPr>
          <w:rFonts w:eastAsia="TimesNewRomanPSMT"/>
        </w:rPr>
        <w:t xml:space="preserve">bę) VPĮ </w:t>
      </w:r>
      <w:r w:rsidRPr="00AE199A">
        <w:t xml:space="preserve">92 straipsnio 14 dalyje numatytame </w:t>
      </w:r>
      <w:r w:rsidRPr="00AE199A">
        <w:rPr>
          <w:rFonts w:eastAsia="TimesNewRomanPSMT"/>
        </w:rPr>
        <w:t xml:space="preserve">sąraše </w:t>
      </w:r>
      <w:r w:rsidRPr="00AE199A">
        <w:t xml:space="preserve">nurodytose </w:t>
      </w:r>
      <w:r w:rsidRPr="00AE199A">
        <w:rPr>
          <w:rFonts w:eastAsia="TimesNewRomanPSMT"/>
        </w:rPr>
        <w:t xml:space="preserve">valstybėse </w:t>
      </w:r>
      <w:r w:rsidRPr="00AE199A">
        <w:t>ar teritorijose;</w:t>
      </w:r>
    </w:p>
    <w:p w:rsidR="00FB3B71" w:rsidRDefault="00FB3B71" w:rsidP="00E77EDD">
      <w:pPr>
        <w:autoSpaceDE w:val="0"/>
        <w:autoSpaceDN w:val="0"/>
        <w:adjustRightInd w:val="0"/>
        <w:ind w:firstLine="567"/>
        <w:jc w:val="both"/>
        <w:rPr>
          <w:rFonts w:eastAsia="TimesNewRomanPSMT"/>
        </w:rPr>
      </w:pPr>
      <w:r w:rsidRPr="00AE199A">
        <w:t xml:space="preserve">2.8.2. </w:t>
      </w:r>
      <w:r w:rsidRPr="00AE199A">
        <w:rPr>
          <w:rFonts w:eastAsia="TimesNewRomanPSMT"/>
        </w:rPr>
        <w:t xml:space="preserve">techninės </w:t>
      </w:r>
      <w:r w:rsidRPr="00AE199A">
        <w:t>ar pro</w:t>
      </w:r>
      <w:r w:rsidRPr="00AE199A">
        <w:rPr>
          <w:rFonts w:eastAsia="TimesNewRomanPSMT"/>
        </w:rPr>
        <w:t xml:space="preserve">graminės įrangos priežiūra </w:t>
      </w:r>
      <w:r w:rsidRPr="00AE199A">
        <w:t xml:space="preserve">ar palaikymas </w:t>
      </w:r>
      <w:r w:rsidRPr="00AE199A">
        <w:rPr>
          <w:rFonts w:eastAsia="TimesNewRomanPSMT"/>
        </w:rPr>
        <w:t xml:space="preserve">būtų </w:t>
      </w:r>
      <w:r w:rsidRPr="00AE199A">
        <w:t xml:space="preserve">vykdomas </w:t>
      </w:r>
      <w:r w:rsidRPr="00AE199A">
        <w:rPr>
          <w:rFonts w:eastAsia="TimesNewRomanPSMT"/>
        </w:rPr>
        <w:t xml:space="preserve">iš VPĮ </w:t>
      </w:r>
      <w:r w:rsidRPr="00AE199A">
        <w:t xml:space="preserve">92 straipsnio 14 dalyje numatytame </w:t>
      </w:r>
      <w:r w:rsidRPr="00AE199A">
        <w:rPr>
          <w:rFonts w:eastAsia="TimesNewRomanPSMT"/>
        </w:rPr>
        <w:t xml:space="preserve">sąraše nurodytų valstybių </w:t>
      </w:r>
      <w:r w:rsidRPr="00AE199A">
        <w:t xml:space="preserve">ar </w:t>
      </w:r>
      <w:r w:rsidRPr="00AE199A">
        <w:rPr>
          <w:rFonts w:eastAsia="TimesNewRomanPSMT"/>
        </w:rPr>
        <w:t>teritorijų.</w:t>
      </w:r>
    </w:p>
    <w:p w:rsidR="00DD6028" w:rsidRPr="00AE199A" w:rsidRDefault="00DD6028" w:rsidP="00E77EDD">
      <w:pPr>
        <w:autoSpaceDE w:val="0"/>
        <w:autoSpaceDN w:val="0"/>
        <w:adjustRightInd w:val="0"/>
        <w:ind w:firstLine="567"/>
        <w:jc w:val="both"/>
        <w:rPr>
          <w:rFonts w:eastAsia="TimesNewRomanPSMT"/>
        </w:rPr>
      </w:pPr>
    </w:p>
    <w:p w:rsidR="00FB3B71" w:rsidRPr="00AE199A" w:rsidRDefault="00FB3B71" w:rsidP="00E77EDD">
      <w:pPr>
        <w:autoSpaceDE w:val="0"/>
        <w:autoSpaceDN w:val="0"/>
        <w:adjustRightInd w:val="0"/>
        <w:spacing w:line="276" w:lineRule="auto"/>
        <w:ind w:firstLine="567"/>
        <w:jc w:val="both"/>
        <w:rPr>
          <w:rFonts w:eastAsia="TimesNewRomanPSMT"/>
        </w:rPr>
      </w:pPr>
      <w:r w:rsidRPr="00AE199A">
        <w:rPr>
          <w:rFonts w:eastAsia="TimesNewRomanPSMT"/>
        </w:rPr>
        <w:t xml:space="preserve">2.9. Perkančioji </w:t>
      </w:r>
      <w:r w:rsidRPr="00AE199A">
        <w:t xml:space="preserve">organizacija, vadovaudamasi </w:t>
      </w:r>
      <w:r w:rsidRPr="00AE199A">
        <w:rPr>
          <w:rFonts w:eastAsia="TimesNewRomanPSMT"/>
        </w:rPr>
        <w:t xml:space="preserve">VPĮ </w:t>
      </w:r>
      <w:r w:rsidRPr="00AE199A">
        <w:t>45 straipsnio 2 dalimi laikys, kad p</w:t>
      </w:r>
      <w:r w:rsidRPr="00AE199A">
        <w:rPr>
          <w:rFonts w:eastAsia="TimesNewRomanPSMT"/>
        </w:rPr>
        <w:t xml:space="preserve">rekės </w:t>
      </w:r>
      <w:r w:rsidRPr="00AE199A">
        <w:t xml:space="preserve">kelia </w:t>
      </w:r>
      <w:r w:rsidRPr="00AE199A">
        <w:rPr>
          <w:rFonts w:eastAsia="TimesNewRomanPSMT"/>
        </w:rPr>
        <w:t xml:space="preserve">grėsmę </w:t>
      </w:r>
      <w:r w:rsidRPr="00AE199A">
        <w:t>nacionaliniam saugumui, kai:</w:t>
      </w:r>
    </w:p>
    <w:p w:rsidR="00FB3B71" w:rsidRPr="00AE199A" w:rsidRDefault="00FB3B71" w:rsidP="00E77EDD">
      <w:pPr>
        <w:ind w:firstLine="567"/>
        <w:jc w:val="both"/>
      </w:pPr>
      <w:r w:rsidRPr="00AE199A">
        <w:t>1) tiekėjas, jo subtiekėjas, ūkio subjektai, kurių pajėgumais remiamasi, tiekėjo siūlomų prekių gamintojas ar juos kontroliuojantys asmenys yra juridiniai asmenys, registruoti šio įstatymo 92 straipsnio 15 dalyje numatytame sąraše nurodytose valstybėse ar teritorijose;</w:t>
      </w:r>
    </w:p>
    <w:p w:rsidR="00FB3B71" w:rsidRPr="00AE199A" w:rsidRDefault="00FB3B71" w:rsidP="00E77EDD">
      <w:pPr>
        <w:ind w:firstLine="567"/>
        <w:jc w:val="both"/>
      </w:pPr>
      <w:bookmarkStart w:id="0" w:name="part_0bf49b47971946ecbbec156f895bdd28"/>
      <w:bookmarkEnd w:id="0"/>
      <w:r w:rsidRPr="00AE199A">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rsidR="00FB3B71" w:rsidRPr="00AE199A" w:rsidRDefault="00FB3B71" w:rsidP="00E77EDD">
      <w:pPr>
        <w:ind w:firstLine="567"/>
        <w:jc w:val="both"/>
      </w:pPr>
      <w:bookmarkStart w:id="1" w:name="part_ce0c1ec65cd04504a5c7e7a6019a52b2"/>
      <w:bookmarkEnd w:id="1"/>
      <w:r w:rsidRPr="00AE199A">
        <w:t>3) prekių kilmė yra ar paslaugos teikiamos iš šio įstatymo 92 straipsnio 15 dalyje numatytame sąraše nurodytų valstybių ar teritorijų;</w:t>
      </w:r>
    </w:p>
    <w:p w:rsidR="00FB3B71" w:rsidRPr="00AE199A" w:rsidRDefault="00FB3B71" w:rsidP="00E77EDD">
      <w:pPr>
        <w:ind w:firstLine="567"/>
        <w:jc w:val="both"/>
      </w:pPr>
      <w:bookmarkStart w:id="2" w:name="part_4d260bdcf87f459c83aabd2d136ae520"/>
      <w:bookmarkStart w:id="3" w:name="part_7a01aebac2fe437f853434e0ffb109b4"/>
      <w:bookmarkEnd w:id="2"/>
      <w:bookmarkEnd w:id="3"/>
      <w:r w:rsidRPr="00AE199A">
        <w:t>4) perkančioji organizacija turi kompetentingų institucijų informacijos, kad šios dalies 1 ir 2 punktuose nurodyti subjektai turi interesų, galinčių kelti grėsmę nacionaliniam saugumui.</w:t>
      </w:r>
    </w:p>
    <w:p w:rsidR="00FB3B71" w:rsidRPr="00AE199A" w:rsidRDefault="00FB3B71" w:rsidP="00E77EDD">
      <w:pPr>
        <w:autoSpaceDE w:val="0"/>
        <w:autoSpaceDN w:val="0"/>
        <w:adjustRightInd w:val="0"/>
        <w:ind w:firstLine="567"/>
        <w:jc w:val="both"/>
        <w:rPr>
          <w:rFonts w:eastAsia="TimesNewRomanPSMT"/>
        </w:rPr>
      </w:pPr>
      <w:r w:rsidRPr="00AE199A">
        <w:t>*</w:t>
      </w:r>
      <w:r w:rsidRPr="00AE199A">
        <w:rPr>
          <w:b/>
          <w:bCs/>
        </w:rPr>
        <w:t xml:space="preserve">Kontroliuojantis asmuo </w:t>
      </w:r>
      <w:r w:rsidRPr="00AE199A">
        <w:rPr>
          <w:rFonts w:eastAsia="TimesNewRomanPSMT"/>
        </w:rPr>
        <w:t>– individualios įmonės savininkas arba juridinis ar fizinis asmuo, kuris kitame juridiniame asmenyje:</w:t>
      </w:r>
    </w:p>
    <w:p w:rsidR="00FB3B71" w:rsidRPr="00AE199A" w:rsidRDefault="00FB3B71" w:rsidP="00E77EDD">
      <w:pPr>
        <w:autoSpaceDE w:val="0"/>
        <w:autoSpaceDN w:val="0"/>
        <w:adjustRightInd w:val="0"/>
        <w:ind w:firstLine="567"/>
        <w:jc w:val="both"/>
        <w:rPr>
          <w:rFonts w:eastAsia="TimesNewRomanPSMT"/>
        </w:rPr>
      </w:pPr>
      <w:r w:rsidRPr="00AE199A">
        <w:rPr>
          <w:rFonts w:eastAsia="TimesNewRomanPSMT"/>
        </w:rPr>
        <w:t>1) tiesiogiai ar netiesiogiai valdo daugiau kaip 50 procentų akcijų, pajų, dalių, įnašų ar (ir) balsų juridinio asmens dalyvių susirinkime arba</w:t>
      </w:r>
    </w:p>
    <w:p w:rsidR="00FB3B71" w:rsidRPr="00AE199A" w:rsidRDefault="00FB3B71" w:rsidP="00E77EDD">
      <w:pPr>
        <w:autoSpaceDE w:val="0"/>
        <w:autoSpaceDN w:val="0"/>
        <w:adjustRightInd w:val="0"/>
        <w:ind w:firstLine="567"/>
        <w:jc w:val="both"/>
        <w:rPr>
          <w:rFonts w:eastAsia="TimesNewRomanPSMT"/>
        </w:rPr>
      </w:pPr>
      <w:r w:rsidRPr="00AE199A">
        <w:rPr>
          <w:rFonts w:eastAsia="TimesNewRomanPSMT"/>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rsidR="00FB3B71" w:rsidRDefault="00FB3B71" w:rsidP="00E77EDD">
      <w:pPr>
        <w:autoSpaceDE w:val="0"/>
        <w:autoSpaceDN w:val="0"/>
        <w:adjustRightInd w:val="0"/>
        <w:ind w:firstLine="567"/>
        <w:jc w:val="both"/>
        <w:rPr>
          <w:rFonts w:eastAsia="TimesNewRomanPSMT"/>
        </w:rPr>
      </w:pPr>
      <w:r w:rsidRPr="00AE199A">
        <w:rPr>
          <w:rFonts w:eastAsia="TimesNewRomanPSMT"/>
        </w:rPr>
        <w:t xml:space="preserve">a) juridinių asmenų atveju – asmenys, kurių metinė finansinė atskaitomybė turi būti konsoliduota pagal Lietuvos Respublikos įmonių grupių konsoliduotosios finansinės atskaitomybės </w:t>
      </w:r>
      <w:r w:rsidRPr="00AE199A">
        <w:rPr>
          <w:rFonts w:eastAsia="TimesNewRomanPSMT"/>
        </w:rPr>
        <w:lastRenderedPageBreak/>
        <w:t>įstatymą arba asmenys, kurių metinė finansinė atskaitomybė turi būti konsoliduota pagal kitų valstybių teisės aktus, įgyvendinančius Direktyvoje 201</w:t>
      </w:r>
      <w:r w:rsidR="00DD6028">
        <w:rPr>
          <w:rFonts w:eastAsia="TimesNewRomanPSMT"/>
        </w:rPr>
        <w:t>3/34/ES nustatytus reikalavimus</w:t>
      </w:r>
      <w:r w:rsidRPr="00AE199A">
        <w:rPr>
          <w:rFonts w:eastAsia="TimesNewRomanPSMT"/>
        </w:rPr>
        <w:t>“</w:t>
      </w:r>
      <w:r w:rsidR="00DD6028">
        <w:rPr>
          <w:rFonts w:eastAsia="TimesNewRomanPSMT"/>
        </w:rPr>
        <w:t>.</w:t>
      </w:r>
    </w:p>
    <w:p w:rsidR="00DD6028" w:rsidRPr="00AE199A" w:rsidRDefault="00DD6028" w:rsidP="00E77EDD">
      <w:pPr>
        <w:autoSpaceDE w:val="0"/>
        <w:autoSpaceDN w:val="0"/>
        <w:adjustRightInd w:val="0"/>
        <w:ind w:firstLine="567"/>
        <w:jc w:val="both"/>
        <w:rPr>
          <w:rFonts w:eastAsia="TimesNewRomanPSMT"/>
        </w:rPr>
      </w:pPr>
    </w:p>
    <w:p w:rsidR="00FB3B71" w:rsidRPr="00AE199A" w:rsidRDefault="00FB3B71" w:rsidP="00E77EDD">
      <w:pPr>
        <w:autoSpaceDE w:val="0"/>
        <w:autoSpaceDN w:val="0"/>
        <w:adjustRightInd w:val="0"/>
        <w:ind w:firstLine="567"/>
        <w:jc w:val="both"/>
        <w:rPr>
          <w:rFonts w:eastAsia="TimesNewRomanPSMT"/>
        </w:rPr>
      </w:pPr>
      <w:r w:rsidRPr="00AE199A">
        <w:t xml:space="preserve">2.10. </w:t>
      </w:r>
      <w:r w:rsidRPr="00AE199A">
        <w:rPr>
          <w:rFonts w:eastAsia="TimesNewRomanPSMT"/>
        </w:rPr>
        <w:t xml:space="preserve">Perkančioji </w:t>
      </w:r>
      <w:r w:rsidRPr="00AE199A">
        <w:t xml:space="preserve">organizacija, tikrindama </w:t>
      </w:r>
      <w:r w:rsidRPr="00AE199A">
        <w:rPr>
          <w:rFonts w:eastAsia="TimesNewRomanPSMT"/>
        </w:rPr>
        <w:t>pasiū</w:t>
      </w:r>
      <w:r w:rsidRPr="00AE199A">
        <w:t xml:space="preserve">lymo </w:t>
      </w:r>
      <w:r w:rsidRPr="00AE199A">
        <w:rPr>
          <w:rFonts w:eastAsia="TimesNewRomanPSMT"/>
        </w:rPr>
        <w:t xml:space="preserve">atitiktį </w:t>
      </w:r>
      <w:r w:rsidRPr="00F403BB">
        <w:t xml:space="preserve">Pirkimo </w:t>
      </w:r>
      <w:r w:rsidRPr="00F403BB">
        <w:rPr>
          <w:rFonts w:eastAsia="TimesNewRomanPSMT"/>
        </w:rPr>
        <w:t xml:space="preserve">sąlygų </w:t>
      </w:r>
      <w:r w:rsidRPr="00F403BB">
        <w:t xml:space="preserve">2.8 punkto reikalavimams, </w:t>
      </w:r>
      <w:r w:rsidRPr="00F403BB">
        <w:rPr>
          <w:rFonts w:eastAsia="TimesNewRomanPSMT"/>
        </w:rPr>
        <w:t xml:space="preserve">iš tiekėjo </w:t>
      </w:r>
      <w:r w:rsidRPr="00F403BB">
        <w:t xml:space="preserve">reikalauja kartu su </w:t>
      </w:r>
      <w:r w:rsidRPr="00F403BB">
        <w:rPr>
          <w:rFonts w:eastAsia="TimesNewRomanPSMT"/>
        </w:rPr>
        <w:t xml:space="preserve">pasiūlymu </w:t>
      </w:r>
      <w:r w:rsidRPr="00F403BB">
        <w:t xml:space="preserve">pateikti </w:t>
      </w:r>
      <w:r w:rsidRPr="00F403BB">
        <w:rPr>
          <w:rFonts w:eastAsia="TimesNewRomanPSMT"/>
        </w:rPr>
        <w:t xml:space="preserve">užpildytą </w:t>
      </w:r>
      <w:r w:rsidRPr="00F403BB">
        <w:rPr>
          <w:b/>
          <w:bCs/>
        </w:rPr>
        <w:t xml:space="preserve">Pirkimo sąlygų </w:t>
      </w:r>
      <w:r w:rsidR="005868FA" w:rsidRPr="00F403BB">
        <w:rPr>
          <w:b/>
          <w:bCs/>
        </w:rPr>
        <w:t>4</w:t>
      </w:r>
      <w:r w:rsidR="0052633B" w:rsidRPr="00F403BB">
        <w:rPr>
          <w:b/>
          <w:bCs/>
        </w:rPr>
        <w:t xml:space="preserve"> ir 5</w:t>
      </w:r>
      <w:r w:rsidRPr="00F403BB">
        <w:rPr>
          <w:b/>
          <w:bCs/>
        </w:rPr>
        <w:t xml:space="preserve"> priedą</w:t>
      </w:r>
      <w:r w:rsidR="00FA5018" w:rsidRPr="00F403BB">
        <w:rPr>
          <w:b/>
          <w:bCs/>
        </w:rPr>
        <w:t>,</w:t>
      </w:r>
      <w:r w:rsidRPr="00F403BB">
        <w:rPr>
          <w:b/>
          <w:bCs/>
        </w:rPr>
        <w:t xml:space="preserve"> kuriame būtų deklaruojama Pirkimo sąlygų 2.7 punkte nurodytų aplinkybių</w:t>
      </w:r>
      <w:r w:rsidRPr="00AE199A">
        <w:rPr>
          <w:b/>
          <w:bCs/>
        </w:rPr>
        <w:t xml:space="preserve"> </w:t>
      </w:r>
      <w:r w:rsidRPr="00AE199A">
        <w:t xml:space="preserve"> </w:t>
      </w:r>
      <w:r w:rsidRPr="00AE199A">
        <w:rPr>
          <w:b/>
        </w:rPr>
        <w:t>nebuvimas</w:t>
      </w:r>
      <w:r w:rsidR="005868FA" w:rsidRPr="00AE199A">
        <w:rPr>
          <w:b/>
        </w:rPr>
        <w:t>.</w:t>
      </w:r>
      <w:r w:rsidRPr="00AE199A">
        <w:t xml:space="preserve"> </w:t>
      </w:r>
      <w:r w:rsidRPr="00AE199A">
        <w:rPr>
          <w:rFonts w:eastAsia="TimesNewRomanPSMT"/>
        </w:rPr>
        <w:t xml:space="preserve">Perkančioji </w:t>
      </w:r>
      <w:r w:rsidRPr="00AE199A">
        <w:t xml:space="preserve">organizacija turi </w:t>
      </w:r>
      <w:r w:rsidRPr="00AE199A">
        <w:rPr>
          <w:rFonts w:eastAsia="TimesNewRomanPSMT"/>
        </w:rPr>
        <w:t xml:space="preserve">teisę </w:t>
      </w:r>
      <w:r w:rsidRPr="00AE199A">
        <w:t xml:space="preserve">bet kuriuo metu iki sutarties sudarymo pareikalauti pateikti </w:t>
      </w:r>
      <w:r w:rsidRPr="00AE199A">
        <w:rPr>
          <w:rFonts w:eastAsia="TimesNewRomanPSMT"/>
        </w:rPr>
        <w:t xml:space="preserve">VPĮ </w:t>
      </w:r>
      <w:r w:rsidRPr="00AE199A">
        <w:t xml:space="preserve">39 straipsnio 3 dalyje nurodytus </w:t>
      </w:r>
      <w:r w:rsidRPr="00AE199A">
        <w:rPr>
          <w:rFonts w:eastAsia="TimesNewRomanPSMT"/>
        </w:rPr>
        <w:t xml:space="preserve">pagrindžiančius </w:t>
      </w:r>
      <w:r w:rsidRPr="00AE199A">
        <w:t xml:space="preserve">dokumentus, kad </w:t>
      </w:r>
      <w:r w:rsidRPr="00AE199A">
        <w:rPr>
          <w:rFonts w:eastAsia="TimesNewRomanPSMT"/>
        </w:rPr>
        <w:t xml:space="preserve">nėra sąlygų nurodytų VPĮ </w:t>
      </w:r>
      <w:r w:rsidRPr="00AE199A">
        <w:t xml:space="preserve">37 straipsnio 9 dalyje </w:t>
      </w:r>
      <w:r w:rsidRPr="00AE199A">
        <w:rPr>
          <w:rFonts w:eastAsia="TimesNewRomanPSMT"/>
        </w:rPr>
        <w:t xml:space="preserve">iš </w:t>
      </w:r>
      <w:r w:rsidRPr="00AE199A">
        <w:t xml:space="preserve">to </w:t>
      </w:r>
      <w:r w:rsidRPr="00AE199A">
        <w:rPr>
          <w:rFonts w:eastAsia="TimesNewRomanPSMT"/>
        </w:rPr>
        <w:t xml:space="preserve">tiekėjo, </w:t>
      </w:r>
      <w:r w:rsidRPr="00AE199A">
        <w:t xml:space="preserve">kurio </w:t>
      </w:r>
      <w:r w:rsidRPr="00AE199A">
        <w:rPr>
          <w:rFonts w:eastAsia="TimesNewRomanPSMT"/>
        </w:rPr>
        <w:t xml:space="preserve">pasiūlymas </w:t>
      </w:r>
      <w:r w:rsidRPr="00AE199A">
        <w:t xml:space="preserve">pagal vertinimo rezultatus </w:t>
      </w:r>
      <w:r w:rsidRPr="00AE199A">
        <w:rPr>
          <w:rFonts w:eastAsia="TimesNewRomanPSMT"/>
        </w:rPr>
        <w:t>galės būti pripažintas laimėjus</w:t>
      </w:r>
      <w:r w:rsidRPr="00AE199A">
        <w:t xml:space="preserve">iu (po </w:t>
      </w:r>
      <w:r w:rsidRPr="00AE199A">
        <w:rPr>
          <w:rFonts w:eastAsia="TimesNewRomanPSMT"/>
        </w:rPr>
        <w:t xml:space="preserve">pasiūlymų eilės </w:t>
      </w:r>
      <w:r w:rsidRPr="00AE199A">
        <w:t xml:space="preserve">nustatymo), </w:t>
      </w:r>
      <w:r w:rsidRPr="00AE199A">
        <w:rPr>
          <w:rFonts w:eastAsia="TimesNewRomanPSMT"/>
        </w:rPr>
        <w:t>išskyrus:</w:t>
      </w:r>
    </w:p>
    <w:p w:rsidR="00FB3B71" w:rsidRPr="00AE199A" w:rsidRDefault="00FB3B71" w:rsidP="00E77EDD">
      <w:pPr>
        <w:autoSpaceDE w:val="0"/>
        <w:autoSpaceDN w:val="0"/>
        <w:adjustRightInd w:val="0"/>
        <w:ind w:firstLine="567"/>
        <w:jc w:val="both"/>
      </w:pPr>
      <w:r w:rsidRPr="00AE199A">
        <w:t xml:space="preserve">2.10.1. jei </w:t>
      </w:r>
      <w:r w:rsidRPr="00AE199A">
        <w:rPr>
          <w:rFonts w:eastAsia="TimesNewRomanPSMT"/>
        </w:rPr>
        <w:t xml:space="preserve">perkančioji </w:t>
      </w:r>
      <w:r w:rsidRPr="00AE199A">
        <w:t xml:space="preserve">organizacija turi </w:t>
      </w:r>
      <w:r w:rsidRPr="00AE199A">
        <w:rPr>
          <w:rFonts w:eastAsia="TimesNewRomanPSMT"/>
        </w:rPr>
        <w:t xml:space="preserve">galimybę susipažinti </w:t>
      </w:r>
      <w:r w:rsidRPr="00AE199A">
        <w:t xml:space="preserve">su </w:t>
      </w:r>
      <w:r w:rsidRPr="00AE199A">
        <w:rPr>
          <w:rFonts w:eastAsia="TimesNewRomanPSMT"/>
        </w:rPr>
        <w:t xml:space="preserve">šiais </w:t>
      </w:r>
      <w:r w:rsidRPr="00AE199A">
        <w:t>dokumentais ar</w:t>
      </w:r>
      <w:r w:rsidR="008D3DD7" w:rsidRPr="00AE199A">
        <w:t xml:space="preserve"> </w:t>
      </w:r>
      <w:r w:rsidRPr="00AE199A">
        <w:t xml:space="preserve">informacija tiesiogiai ir neatlygintinai arba naudodamasi </w:t>
      </w:r>
      <w:r w:rsidRPr="00AE199A">
        <w:rPr>
          <w:rFonts w:eastAsia="TimesNewRomanPSMT"/>
        </w:rPr>
        <w:t>Centrinės viešųjų pirkimų informacinės</w:t>
      </w:r>
      <w:r w:rsidR="008D3DD7" w:rsidRPr="00AE199A">
        <w:t xml:space="preserve"> </w:t>
      </w:r>
      <w:r w:rsidRPr="00AE199A">
        <w:t xml:space="preserve">sistemos </w:t>
      </w:r>
      <w:r w:rsidRPr="00AE199A">
        <w:rPr>
          <w:rFonts w:eastAsia="TimesNewRomanPSMT"/>
        </w:rPr>
        <w:t>priemonėmis;</w:t>
      </w:r>
    </w:p>
    <w:p w:rsidR="00FB3B71" w:rsidRDefault="00FB3B71" w:rsidP="00E77EDD">
      <w:pPr>
        <w:ind w:firstLine="567"/>
        <w:jc w:val="both"/>
        <w:rPr>
          <w:rFonts w:eastAsia="TimesNewRomanPSMT"/>
        </w:rPr>
      </w:pPr>
      <w:r w:rsidRPr="00AE199A">
        <w:t xml:space="preserve">2.10.2. jei </w:t>
      </w:r>
      <w:r w:rsidRPr="00AE199A">
        <w:rPr>
          <w:rFonts w:eastAsia="TimesNewRomanPSMT"/>
        </w:rPr>
        <w:t xml:space="preserve">perkančioji </w:t>
      </w:r>
      <w:r w:rsidRPr="00AE199A">
        <w:t xml:space="preserve">organizacija </w:t>
      </w:r>
      <w:r w:rsidRPr="00AE199A">
        <w:rPr>
          <w:rFonts w:eastAsia="TimesNewRomanPSMT"/>
        </w:rPr>
        <w:t xml:space="preserve">šiuos </w:t>
      </w:r>
      <w:r w:rsidRPr="00AE199A">
        <w:t xml:space="preserve">dokumentus turi </w:t>
      </w:r>
      <w:r w:rsidRPr="00AE199A">
        <w:rPr>
          <w:rFonts w:eastAsia="TimesNewRomanPSMT"/>
        </w:rPr>
        <w:t xml:space="preserve">iš ankstesnių </w:t>
      </w:r>
      <w:r w:rsidRPr="00AE199A">
        <w:t xml:space="preserve">pirkimo </w:t>
      </w:r>
      <w:r w:rsidRPr="00AE199A">
        <w:rPr>
          <w:rFonts w:eastAsia="TimesNewRomanPSMT"/>
        </w:rPr>
        <w:t>procedūrų.</w:t>
      </w:r>
    </w:p>
    <w:p w:rsidR="00DD6028" w:rsidRPr="00AE199A" w:rsidRDefault="00DD6028" w:rsidP="00E77EDD">
      <w:pPr>
        <w:ind w:firstLine="567"/>
        <w:jc w:val="both"/>
        <w:rPr>
          <w:i/>
        </w:rPr>
      </w:pPr>
    </w:p>
    <w:p w:rsidR="00FB3B71" w:rsidRDefault="00FB3B71" w:rsidP="00E77EDD">
      <w:pPr>
        <w:ind w:firstLine="567"/>
        <w:jc w:val="both"/>
      </w:pPr>
      <w:r w:rsidRPr="00AE199A">
        <w:rPr>
          <w:i/>
        </w:rPr>
        <w:tab/>
      </w:r>
      <w:r w:rsidRPr="00AE199A">
        <w:t>2.11.</w:t>
      </w:r>
      <w:r w:rsidRPr="00AE199A">
        <w:tab/>
        <w:t>Alternatyvių pasiūlymų teikti negalima. Alternatyvūs pasiūlymai, tai tokie pasiūlymai, kuriuose siūlomos kitokios pirkimo objekto charakteristikos ir (ar) būsimos pirkimo sutarties sąlygos.</w:t>
      </w:r>
    </w:p>
    <w:p w:rsidR="00DD6028" w:rsidRPr="00E77EDD" w:rsidRDefault="00DD6028" w:rsidP="00E77EDD">
      <w:pPr>
        <w:ind w:firstLine="567"/>
        <w:jc w:val="both"/>
      </w:pPr>
    </w:p>
    <w:p w:rsidR="00BB18BF" w:rsidRDefault="00F678D9" w:rsidP="00E77EDD">
      <w:pPr>
        <w:tabs>
          <w:tab w:val="left" w:pos="1134"/>
          <w:tab w:val="left" w:pos="1276"/>
        </w:tabs>
        <w:ind w:firstLine="567"/>
        <w:jc w:val="both"/>
      </w:pPr>
      <w:r w:rsidRPr="00F678D9">
        <w:rPr>
          <w:color w:val="000000"/>
        </w:rPr>
        <w:t>2.</w:t>
      </w:r>
      <w:r w:rsidR="007925ED">
        <w:rPr>
          <w:color w:val="000000"/>
        </w:rPr>
        <w:t>12</w:t>
      </w:r>
      <w:r w:rsidRPr="00F678D9">
        <w:rPr>
          <w:color w:val="000000"/>
        </w:rPr>
        <w:t xml:space="preserve">. </w:t>
      </w:r>
      <w:r w:rsidR="00AA470C" w:rsidRPr="00AA470C">
        <w:t>Prekėms yra taikomas fiksuoto</w:t>
      </w:r>
      <w:r w:rsidR="00AA470C">
        <w:t xml:space="preserve">s </w:t>
      </w:r>
      <w:r w:rsidR="00AA470C" w:rsidRPr="00AA470C">
        <w:t>kain</w:t>
      </w:r>
      <w:r w:rsidR="00AA470C">
        <w:t>os</w:t>
      </w:r>
      <w:r w:rsidR="00AA470C" w:rsidRPr="00AA470C">
        <w:t xml:space="preserve"> apskaičiavimo būdas.</w:t>
      </w:r>
    </w:p>
    <w:p w:rsidR="007925ED" w:rsidRPr="00F678D9" w:rsidRDefault="007925ED" w:rsidP="00E77EDD">
      <w:pPr>
        <w:tabs>
          <w:tab w:val="left" w:pos="1134"/>
          <w:tab w:val="left" w:pos="1276"/>
        </w:tabs>
        <w:ind w:firstLine="567"/>
        <w:jc w:val="both"/>
      </w:pPr>
    </w:p>
    <w:p w:rsidR="00063D09" w:rsidRDefault="001F7BAA" w:rsidP="00E77EDD">
      <w:pPr>
        <w:autoSpaceDE w:val="0"/>
        <w:autoSpaceDN w:val="0"/>
        <w:adjustRightInd w:val="0"/>
        <w:ind w:firstLine="567"/>
        <w:jc w:val="both"/>
      </w:pPr>
      <w:r>
        <w:t>2.</w:t>
      </w:r>
      <w:r w:rsidR="007925ED">
        <w:t>13</w:t>
      </w:r>
      <w:r>
        <w:t xml:space="preserve">. </w:t>
      </w:r>
      <w:r w:rsidR="00063D09">
        <w:t xml:space="preserve">Teikėjui - laimėtojui, bus mokama už faktiškai </w:t>
      </w:r>
      <w:r w:rsidR="0057257B">
        <w:t>pristatytas prekes</w:t>
      </w:r>
      <w:r w:rsidR="00063D09">
        <w:t>.</w:t>
      </w:r>
    </w:p>
    <w:p w:rsidR="008A5E9C" w:rsidRPr="00780600" w:rsidRDefault="008A5E9C" w:rsidP="00E77EDD">
      <w:pPr>
        <w:tabs>
          <w:tab w:val="left" w:pos="993"/>
        </w:tabs>
        <w:autoSpaceDE w:val="0"/>
        <w:autoSpaceDN w:val="0"/>
        <w:adjustRightInd w:val="0"/>
        <w:ind w:right="-2" w:firstLine="567"/>
        <w:jc w:val="both"/>
      </w:pPr>
    </w:p>
    <w:p w:rsidR="00257FE9" w:rsidRPr="00780600" w:rsidRDefault="00257FE9" w:rsidP="00E77EDD">
      <w:pPr>
        <w:pStyle w:val="BodyText"/>
        <w:numPr>
          <w:ilvl w:val="0"/>
          <w:numId w:val="16"/>
        </w:numPr>
        <w:tabs>
          <w:tab w:val="left" w:pos="284"/>
          <w:tab w:val="left" w:pos="426"/>
          <w:tab w:val="left" w:pos="851"/>
          <w:tab w:val="left" w:pos="1418"/>
          <w:tab w:val="left" w:pos="1701"/>
          <w:tab w:val="left" w:pos="1843"/>
          <w:tab w:val="left" w:pos="1985"/>
        </w:tabs>
        <w:suppressAutoHyphens w:val="0"/>
        <w:ind w:left="0" w:firstLine="567"/>
        <w:jc w:val="center"/>
        <w:rPr>
          <w:i w:val="0"/>
          <w:lang w:val="lt-LT"/>
        </w:rPr>
      </w:pPr>
      <w:r w:rsidRPr="00780600">
        <w:rPr>
          <w:b/>
          <w:bCs/>
          <w:i w:val="0"/>
          <w:lang w:val="lt-LT"/>
        </w:rPr>
        <w:t xml:space="preserve">TIEKĖJŲ </w:t>
      </w:r>
      <w:r>
        <w:rPr>
          <w:b/>
          <w:bCs/>
          <w:i w:val="0"/>
          <w:lang w:val="lt-LT"/>
        </w:rPr>
        <w:t xml:space="preserve">PAŠALINIMO PAGRINDAI, </w:t>
      </w:r>
      <w:r w:rsidRPr="00780600">
        <w:rPr>
          <w:b/>
          <w:bCs/>
          <w:i w:val="0"/>
          <w:lang w:val="lt-LT"/>
        </w:rPr>
        <w:t>KVALIFIKACIJOS REIKALAVIMAI</w:t>
      </w:r>
      <w:r w:rsidR="00D45631">
        <w:rPr>
          <w:b/>
          <w:bCs/>
          <w:i w:val="0"/>
          <w:lang w:val="lt-LT"/>
        </w:rPr>
        <w:t xml:space="preserve"> </w:t>
      </w:r>
      <w:r w:rsidR="00D45631" w:rsidRPr="00D45631">
        <w:rPr>
          <w:b/>
          <w:bCs/>
          <w:i w:val="0"/>
          <w:lang w:val="lt-LT"/>
        </w:rPr>
        <w:t>IR REIKALAUJAMI KOKYBĖS BEI APLINKOS APSAUGOS VADYBOS SISTEMŲ STANDARTAI</w:t>
      </w:r>
    </w:p>
    <w:p w:rsidR="00257FE9" w:rsidRPr="00706143" w:rsidRDefault="00257FE9" w:rsidP="00E77EDD">
      <w:pPr>
        <w:pStyle w:val="BodyText"/>
        <w:ind w:firstLine="567"/>
        <w:rPr>
          <w:i w:val="0"/>
          <w:color w:val="000000"/>
          <w:lang w:val="lt-LT"/>
        </w:rPr>
      </w:pPr>
    </w:p>
    <w:p w:rsidR="006F2824" w:rsidRPr="00DE1A1A" w:rsidRDefault="00DE1A1A" w:rsidP="00E77EDD">
      <w:pPr>
        <w:pStyle w:val="BodyText"/>
        <w:ind w:firstLine="567"/>
        <w:rPr>
          <w:i w:val="0"/>
          <w:lang w:val="lt-LT"/>
        </w:rPr>
      </w:pPr>
      <w:r w:rsidRPr="00DE1A1A">
        <w:rPr>
          <w:i w:val="0"/>
          <w:lang w:val="lt-LT"/>
        </w:rPr>
        <w:t>3.1. Perkančioji organizacija nenustato tiekėjo pašalinimo pagrindų.</w:t>
      </w:r>
    </w:p>
    <w:p w:rsidR="00FC617A" w:rsidRDefault="00DE1A1A" w:rsidP="00E77EDD">
      <w:pPr>
        <w:pStyle w:val="BodyText"/>
        <w:ind w:firstLine="567"/>
        <w:rPr>
          <w:i w:val="0"/>
          <w:lang w:val="lt-LT"/>
        </w:rPr>
      </w:pPr>
      <w:r w:rsidRPr="00DE1A1A">
        <w:rPr>
          <w:i w:val="0"/>
          <w:lang w:val="lt-LT"/>
        </w:rPr>
        <w:t>3.2. Tiekėj</w:t>
      </w:r>
      <w:r w:rsidR="00FC617A">
        <w:rPr>
          <w:i w:val="0"/>
          <w:lang w:val="lt-LT"/>
        </w:rPr>
        <w:t xml:space="preserve">ų siūlomos prekės turi atitikti </w:t>
      </w:r>
      <w:r w:rsidRPr="00DE1A1A">
        <w:rPr>
          <w:i w:val="0"/>
          <w:lang w:val="lt-LT"/>
        </w:rPr>
        <w:t xml:space="preserve">lentelėje nurodytus </w:t>
      </w:r>
      <w:r w:rsidR="00FC617A">
        <w:rPr>
          <w:i w:val="0"/>
          <w:lang w:val="lt-LT"/>
        </w:rPr>
        <w:t>aplinkos apsaugos reikalavimus</w:t>
      </w:r>
      <w:r w:rsidRPr="00DE1A1A">
        <w:rPr>
          <w:i w:val="0"/>
          <w:lang w:val="lt-LT"/>
        </w:rPr>
        <w:t xml:space="preserve">:  </w:t>
      </w:r>
    </w:p>
    <w:p w:rsidR="00DE1A1A" w:rsidRDefault="00DE1A1A" w:rsidP="00FC617A">
      <w:pPr>
        <w:pStyle w:val="BodyText"/>
        <w:rPr>
          <w:i w:val="0"/>
          <w:lang w:val="lt-LT"/>
        </w:rPr>
      </w:pPr>
      <w:r w:rsidRPr="00DE1A1A">
        <w:rPr>
          <w:i w:val="0"/>
          <w:lang w:val="lt-LT"/>
        </w:rPr>
        <w:t xml:space="preserve">   </w:t>
      </w:r>
    </w:p>
    <w:p w:rsidR="00257FE9" w:rsidRPr="005B0E6E" w:rsidRDefault="00257FE9" w:rsidP="00E77EDD">
      <w:pPr>
        <w:tabs>
          <w:tab w:val="left" w:pos="25116"/>
          <w:tab w:val="left" w:pos="25269"/>
          <w:tab w:val="left" w:pos="25416"/>
          <w:tab w:val="left" w:pos="25569"/>
        </w:tabs>
        <w:suppressAutoHyphens/>
        <w:autoSpaceDE w:val="0"/>
        <w:ind w:firstLine="567"/>
        <w:jc w:val="right"/>
        <w:rPr>
          <w:rFonts w:eastAsia="Arial"/>
          <w:noProof/>
          <w:color w:val="000000"/>
          <w:szCs w:val="20"/>
          <w:lang w:val="en-US" w:eastAsia="ar-SA"/>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1266"/>
        <w:gridCol w:w="4740"/>
        <w:gridCol w:w="4337"/>
      </w:tblGrid>
      <w:tr w:rsidR="00DE1A1A" w:rsidRPr="00D11D9B" w:rsidTr="00495E30">
        <w:trPr>
          <w:trHeight w:val="589"/>
          <w:jc w:val="center"/>
        </w:trPr>
        <w:tc>
          <w:tcPr>
            <w:tcW w:w="1266" w:type="dxa"/>
            <w:shd w:val="clear" w:color="auto" w:fill="auto"/>
            <w:vAlign w:val="center"/>
          </w:tcPr>
          <w:p w:rsidR="00DE1A1A" w:rsidRPr="00D11D9B" w:rsidRDefault="00DE1A1A" w:rsidP="00495E30">
            <w:pPr>
              <w:jc w:val="center"/>
              <w:rPr>
                <w:rFonts w:eastAsia="Calibri"/>
                <w:sz w:val="22"/>
                <w:szCs w:val="22"/>
                <w:lang w:eastAsia="en-US"/>
              </w:rPr>
            </w:pPr>
            <w:r w:rsidRPr="00D11D9B">
              <w:rPr>
                <w:rFonts w:eastAsia="Calibri"/>
                <w:sz w:val="22"/>
                <w:szCs w:val="22"/>
                <w:lang w:eastAsia="en-US"/>
              </w:rPr>
              <w:t>Eil.</w:t>
            </w:r>
          </w:p>
          <w:p w:rsidR="00DE1A1A" w:rsidRPr="00D11D9B" w:rsidRDefault="00DE1A1A" w:rsidP="00495E30">
            <w:pPr>
              <w:jc w:val="center"/>
              <w:rPr>
                <w:rFonts w:eastAsia="Calibri"/>
                <w:b/>
                <w:sz w:val="22"/>
                <w:szCs w:val="22"/>
                <w:lang w:eastAsia="en-US"/>
              </w:rPr>
            </w:pPr>
            <w:r w:rsidRPr="00D11D9B">
              <w:rPr>
                <w:rFonts w:eastAsia="Calibri"/>
                <w:sz w:val="22"/>
                <w:szCs w:val="22"/>
                <w:lang w:eastAsia="en-US"/>
              </w:rPr>
              <w:t>Nr.</w:t>
            </w:r>
          </w:p>
        </w:tc>
        <w:tc>
          <w:tcPr>
            <w:tcW w:w="4740" w:type="dxa"/>
            <w:shd w:val="clear" w:color="auto" w:fill="auto"/>
            <w:vAlign w:val="center"/>
          </w:tcPr>
          <w:p w:rsidR="00DE1A1A" w:rsidRPr="00D11D9B" w:rsidRDefault="00FC617A" w:rsidP="00495E30">
            <w:pPr>
              <w:jc w:val="center"/>
              <w:rPr>
                <w:rFonts w:eastAsia="Calibri"/>
                <w:b/>
                <w:sz w:val="22"/>
                <w:szCs w:val="22"/>
                <w:lang w:eastAsia="en-US"/>
              </w:rPr>
            </w:pPr>
            <w:r w:rsidRPr="00D11D9B">
              <w:rPr>
                <w:rFonts w:eastAsia="Calibri"/>
                <w:sz w:val="22"/>
                <w:szCs w:val="22"/>
                <w:lang w:eastAsia="en-US"/>
              </w:rPr>
              <w:t>Reikalaujama reikšmė</w:t>
            </w:r>
          </w:p>
        </w:tc>
        <w:tc>
          <w:tcPr>
            <w:tcW w:w="4337" w:type="dxa"/>
            <w:shd w:val="clear" w:color="auto" w:fill="auto"/>
            <w:vAlign w:val="center"/>
          </w:tcPr>
          <w:p w:rsidR="00DE1A1A" w:rsidRPr="00D11D9B" w:rsidRDefault="00FC617A" w:rsidP="00495E30">
            <w:pPr>
              <w:jc w:val="center"/>
              <w:rPr>
                <w:rFonts w:eastAsia="Calibri"/>
                <w:b/>
                <w:sz w:val="22"/>
                <w:szCs w:val="22"/>
                <w:lang w:eastAsia="en-US"/>
              </w:rPr>
            </w:pPr>
            <w:r w:rsidRPr="00D11D9B">
              <w:rPr>
                <w:rFonts w:eastAsia="Calibri"/>
                <w:sz w:val="22"/>
                <w:szCs w:val="22"/>
                <w:lang w:eastAsia="en-US"/>
              </w:rPr>
              <w:t>R</w:t>
            </w:r>
            <w:r w:rsidR="00DE1A1A" w:rsidRPr="00D11D9B">
              <w:rPr>
                <w:rFonts w:eastAsia="Calibri"/>
                <w:sz w:val="22"/>
                <w:szCs w:val="22"/>
                <w:lang w:eastAsia="en-US"/>
              </w:rPr>
              <w:t>eikalavimus įrodantys dokumentai</w:t>
            </w:r>
          </w:p>
        </w:tc>
      </w:tr>
      <w:tr w:rsidR="00A62C16" w:rsidRPr="00D11D9B" w:rsidTr="00DD6BCA">
        <w:trPr>
          <w:trHeight w:val="611"/>
          <w:jc w:val="center"/>
        </w:trPr>
        <w:tc>
          <w:tcPr>
            <w:tcW w:w="10343" w:type="dxa"/>
            <w:gridSpan w:val="3"/>
            <w:shd w:val="clear" w:color="auto" w:fill="auto"/>
          </w:tcPr>
          <w:p w:rsidR="00F22F1E" w:rsidRPr="00D11D9B" w:rsidRDefault="00495E30" w:rsidP="00DD6BCA">
            <w:pPr>
              <w:jc w:val="both"/>
              <w:rPr>
                <w:rFonts w:eastAsia="Calibri"/>
                <w:b/>
                <w:sz w:val="22"/>
                <w:szCs w:val="22"/>
                <w:lang w:eastAsia="en-US"/>
              </w:rPr>
            </w:pPr>
            <w:r w:rsidRPr="00D11D9B">
              <w:rPr>
                <w:rFonts w:eastAsia="Calibri"/>
                <w:b/>
                <w:sz w:val="22"/>
                <w:szCs w:val="22"/>
                <w:lang w:eastAsia="en-US"/>
              </w:rPr>
              <w:t>Reikalavimai MONITORIAMS</w:t>
            </w:r>
            <w:r w:rsidR="00F22F1E" w:rsidRPr="00D11D9B">
              <w:rPr>
                <w:rFonts w:eastAsia="Calibri"/>
                <w:b/>
                <w:sz w:val="22"/>
                <w:szCs w:val="22"/>
                <w:lang w:eastAsia="en-US"/>
              </w:rPr>
              <w:t>.</w:t>
            </w:r>
          </w:p>
          <w:p w:rsidR="00A62C16" w:rsidRPr="00D11D9B" w:rsidRDefault="00A62C16" w:rsidP="00DD6BCA">
            <w:pPr>
              <w:jc w:val="both"/>
              <w:rPr>
                <w:rFonts w:eastAsia="Calibri"/>
                <w:sz w:val="22"/>
                <w:szCs w:val="22"/>
                <w:lang w:eastAsia="en-US"/>
              </w:rPr>
            </w:pPr>
            <w:r w:rsidRPr="00D11D9B">
              <w:rPr>
                <w:rFonts w:eastAsia="Calibri"/>
                <w:sz w:val="22"/>
                <w:szCs w:val="22"/>
                <w:lang w:eastAsia="en-US"/>
              </w:rPr>
              <w:t xml:space="preserve">Taikytini </w:t>
            </w:r>
            <w:r w:rsidR="00DD6BCA" w:rsidRPr="00D11D9B">
              <w:rPr>
                <w:rFonts w:eastAsia="Calibri"/>
                <w:sz w:val="22"/>
                <w:szCs w:val="22"/>
                <w:lang w:eastAsia="en-US"/>
              </w:rPr>
              <w:t xml:space="preserve">minimalūs </w:t>
            </w:r>
            <w:r w:rsidRPr="00D11D9B">
              <w:rPr>
                <w:rFonts w:eastAsia="Calibri"/>
                <w:sz w:val="22"/>
                <w:szCs w:val="22"/>
                <w:lang w:eastAsia="en-US"/>
              </w:rPr>
              <w:t>aplinkos apsaugos kriterijai, vadovaujantis  LR Ap</w:t>
            </w:r>
            <w:r w:rsidR="00495E30" w:rsidRPr="00D11D9B">
              <w:rPr>
                <w:rFonts w:eastAsia="Calibri"/>
                <w:sz w:val="22"/>
                <w:szCs w:val="22"/>
                <w:lang w:eastAsia="en-US"/>
              </w:rPr>
              <w:t xml:space="preserve">linkos ministro 2011-06-28  </w:t>
            </w:r>
            <w:proofErr w:type="spellStart"/>
            <w:r w:rsidR="00495E30" w:rsidRPr="00D11D9B">
              <w:rPr>
                <w:rFonts w:eastAsia="Calibri"/>
                <w:sz w:val="22"/>
                <w:szCs w:val="22"/>
                <w:lang w:eastAsia="en-US"/>
              </w:rPr>
              <w:t>įs</w:t>
            </w:r>
            <w:proofErr w:type="spellEnd"/>
            <w:r w:rsidRPr="00D11D9B">
              <w:rPr>
                <w:rFonts w:eastAsia="Calibri"/>
                <w:sz w:val="22"/>
                <w:szCs w:val="22"/>
                <w:lang w:eastAsia="en-US"/>
              </w:rPr>
              <w:t>. Nr. D1-508 (</w:t>
            </w:r>
            <w:r w:rsidR="00DD6BCA" w:rsidRPr="00D11D9B">
              <w:rPr>
                <w:rFonts w:eastAsia="Calibri"/>
                <w:sz w:val="22"/>
                <w:szCs w:val="22"/>
                <w:lang w:eastAsia="en-US"/>
              </w:rPr>
              <w:t>galiojanti suvestinė redakcija nuo 2025-01-31</w:t>
            </w:r>
            <w:r w:rsidRPr="00D11D9B">
              <w:rPr>
                <w:rFonts w:eastAsia="Calibri"/>
                <w:sz w:val="22"/>
                <w:szCs w:val="22"/>
                <w:lang w:eastAsia="en-US"/>
              </w:rPr>
              <w:t>)</w:t>
            </w:r>
            <w:r w:rsidR="00DD6BCA" w:rsidRPr="00D11D9B">
              <w:rPr>
                <w:rFonts w:eastAsia="Calibri"/>
                <w:sz w:val="22"/>
                <w:szCs w:val="22"/>
                <w:lang w:eastAsia="en-US"/>
              </w:rPr>
              <w:t xml:space="preserve"> </w:t>
            </w:r>
            <w:r w:rsidR="00DD6BCA" w:rsidRPr="00D11D9B">
              <w:rPr>
                <w:rFonts w:eastAsia="Calibri"/>
                <w:b/>
                <w:sz w:val="22"/>
                <w:szCs w:val="22"/>
                <w:lang w:val="en-US" w:eastAsia="en-US"/>
              </w:rPr>
              <w:t>VI</w:t>
            </w:r>
            <w:r w:rsidRPr="00D11D9B">
              <w:rPr>
                <w:rFonts w:eastAsia="Calibri"/>
                <w:b/>
                <w:sz w:val="22"/>
                <w:szCs w:val="22"/>
                <w:lang w:val="en-US" w:eastAsia="en-US"/>
              </w:rPr>
              <w:t xml:space="preserve"> skyriaus </w:t>
            </w:r>
            <w:r w:rsidR="00DD6BCA" w:rsidRPr="00D11D9B">
              <w:rPr>
                <w:rFonts w:eastAsia="Calibri"/>
                <w:b/>
                <w:sz w:val="22"/>
                <w:szCs w:val="22"/>
                <w:lang w:val="en-US" w:eastAsia="en-US"/>
              </w:rPr>
              <w:t>“</w:t>
            </w:r>
            <w:r w:rsidR="00DD6BCA" w:rsidRPr="00D11D9B">
              <w:rPr>
                <w:rFonts w:eastAsia="Calibri"/>
                <w:b/>
                <w:bCs/>
                <w:sz w:val="22"/>
                <w:szCs w:val="22"/>
                <w:lang w:eastAsia="en-US"/>
              </w:rPr>
              <w:t xml:space="preserve">Televizoriai ir monitoriai“ </w:t>
            </w:r>
            <w:r w:rsidRPr="00D11D9B">
              <w:rPr>
                <w:rFonts w:eastAsia="Calibri"/>
                <w:b/>
                <w:bCs/>
                <w:sz w:val="22"/>
                <w:szCs w:val="22"/>
                <w:lang w:eastAsia="en-US"/>
              </w:rPr>
              <w:t xml:space="preserve"> </w:t>
            </w:r>
            <w:r w:rsidR="00DD6BCA" w:rsidRPr="00D11D9B">
              <w:rPr>
                <w:rFonts w:eastAsia="Calibri"/>
                <w:b/>
                <w:bCs/>
                <w:sz w:val="22"/>
                <w:szCs w:val="22"/>
                <w:lang w:eastAsia="en-US"/>
              </w:rPr>
              <w:t>6</w:t>
            </w:r>
            <w:r w:rsidRPr="00D11D9B">
              <w:rPr>
                <w:rFonts w:eastAsia="Calibri"/>
                <w:b/>
                <w:bCs/>
                <w:sz w:val="22"/>
                <w:szCs w:val="22"/>
                <w:lang w:eastAsia="en-US"/>
              </w:rPr>
              <w:t xml:space="preserve"> p.</w:t>
            </w:r>
            <w:r w:rsidRPr="00D11D9B">
              <w:rPr>
                <w:rFonts w:eastAsia="Calibri"/>
                <w:bCs/>
                <w:sz w:val="22"/>
                <w:szCs w:val="22"/>
                <w:lang w:eastAsia="en-US"/>
              </w:rPr>
              <w:t xml:space="preserve"> </w:t>
            </w:r>
          </w:p>
        </w:tc>
      </w:tr>
      <w:tr w:rsidR="00DE1A1A" w:rsidRPr="00D11D9B" w:rsidTr="00495E30">
        <w:trPr>
          <w:trHeight w:val="415"/>
          <w:jc w:val="center"/>
        </w:trPr>
        <w:tc>
          <w:tcPr>
            <w:tcW w:w="1266" w:type="dxa"/>
            <w:tcBorders>
              <w:top w:val="single" w:sz="4" w:space="0" w:color="auto"/>
              <w:left w:val="single" w:sz="4" w:space="0" w:color="auto"/>
              <w:bottom w:val="single" w:sz="4" w:space="0" w:color="auto"/>
              <w:right w:val="single" w:sz="4" w:space="0" w:color="auto"/>
            </w:tcBorders>
            <w:shd w:val="clear" w:color="auto" w:fill="auto"/>
          </w:tcPr>
          <w:p w:rsidR="00DE1A1A" w:rsidRPr="00D11D9B" w:rsidRDefault="00DE1A1A" w:rsidP="00A62C16">
            <w:pPr>
              <w:jc w:val="center"/>
              <w:rPr>
                <w:rFonts w:eastAsia="Calibri"/>
                <w:sz w:val="22"/>
                <w:szCs w:val="22"/>
              </w:rPr>
            </w:pPr>
            <w:r w:rsidRPr="00D11D9B">
              <w:rPr>
                <w:rFonts w:eastAsia="Calibri"/>
                <w:sz w:val="22"/>
                <w:szCs w:val="22"/>
              </w:rPr>
              <w:t>3.2</w:t>
            </w:r>
            <w:r w:rsidR="00F0139B" w:rsidRPr="00D11D9B">
              <w:rPr>
                <w:rFonts w:eastAsia="Calibri"/>
                <w:sz w:val="22"/>
                <w:szCs w:val="22"/>
              </w:rPr>
              <w:t>.1</w:t>
            </w:r>
            <w:r w:rsidRPr="00D11D9B">
              <w:rPr>
                <w:rFonts w:eastAsia="Calibri"/>
                <w:sz w:val="22"/>
                <w:szCs w:val="22"/>
              </w:rPr>
              <w:t>.</w:t>
            </w:r>
          </w:p>
        </w:tc>
        <w:tc>
          <w:tcPr>
            <w:tcW w:w="4740" w:type="dxa"/>
            <w:tcBorders>
              <w:top w:val="single" w:sz="4" w:space="0" w:color="auto"/>
              <w:left w:val="single" w:sz="4" w:space="0" w:color="auto"/>
              <w:bottom w:val="single" w:sz="4" w:space="0" w:color="auto"/>
              <w:right w:val="single" w:sz="4" w:space="0" w:color="auto"/>
            </w:tcBorders>
          </w:tcPr>
          <w:p w:rsidR="0063212C" w:rsidRPr="00D11D9B" w:rsidRDefault="00F22F1E" w:rsidP="00D34203">
            <w:pPr>
              <w:widowControl w:val="0"/>
              <w:autoSpaceDE w:val="0"/>
              <w:autoSpaceDN w:val="0"/>
              <w:adjustRightInd w:val="0"/>
              <w:ind w:right="108" w:firstLine="636"/>
              <w:jc w:val="both"/>
              <w:rPr>
                <w:color w:val="000000"/>
                <w:sz w:val="22"/>
                <w:szCs w:val="22"/>
              </w:rPr>
            </w:pPr>
            <w:r w:rsidRPr="00D11D9B">
              <w:rPr>
                <w:color w:val="000000"/>
                <w:sz w:val="22"/>
                <w:szCs w:val="22"/>
              </w:rPr>
              <w:t xml:space="preserve">6.1. </w:t>
            </w:r>
            <w:r w:rsidR="00DD6BCA" w:rsidRPr="00D11D9B">
              <w:rPr>
                <w:color w:val="000000"/>
                <w:sz w:val="22"/>
                <w:szCs w:val="22"/>
              </w:rPr>
              <w:t>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tc>
        <w:tc>
          <w:tcPr>
            <w:tcW w:w="4337" w:type="dxa"/>
            <w:tcBorders>
              <w:top w:val="single" w:sz="4" w:space="0" w:color="auto"/>
              <w:left w:val="single" w:sz="4" w:space="0" w:color="auto"/>
              <w:bottom w:val="single" w:sz="4" w:space="0" w:color="auto"/>
              <w:right w:val="single" w:sz="4" w:space="0" w:color="auto"/>
            </w:tcBorders>
          </w:tcPr>
          <w:p w:rsidR="00A62C16" w:rsidRPr="00D11D9B" w:rsidRDefault="00FC617A" w:rsidP="00D34203">
            <w:pPr>
              <w:ind w:firstLine="567"/>
              <w:jc w:val="both"/>
              <w:rPr>
                <w:sz w:val="22"/>
                <w:szCs w:val="22"/>
              </w:rPr>
            </w:pPr>
            <w:r w:rsidRPr="00D11D9B">
              <w:rPr>
                <w:sz w:val="22"/>
                <w:szCs w:val="22"/>
              </w:rPr>
              <w:t>E</w:t>
            </w:r>
            <w:r w:rsidR="00A62C16" w:rsidRPr="00D11D9B">
              <w:rPr>
                <w:sz w:val="22"/>
                <w:szCs w:val="22"/>
              </w:rPr>
              <w:t>kologinis ženklas </w:t>
            </w:r>
            <w:proofErr w:type="spellStart"/>
            <w:r w:rsidR="00A62C16" w:rsidRPr="00D11D9B">
              <w:rPr>
                <w:i/>
                <w:iCs/>
                <w:sz w:val="22"/>
                <w:szCs w:val="22"/>
              </w:rPr>
              <w:t>Energy</w:t>
            </w:r>
            <w:proofErr w:type="spellEnd"/>
            <w:r w:rsidR="00A62C16" w:rsidRPr="00D11D9B">
              <w:rPr>
                <w:i/>
                <w:iCs/>
                <w:sz w:val="22"/>
                <w:szCs w:val="22"/>
              </w:rPr>
              <w:t xml:space="preserve"> </w:t>
            </w:r>
            <w:proofErr w:type="spellStart"/>
            <w:r w:rsidR="00A62C16" w:rsidRPr="00D11D9B">
              <w:rPr>
                <w:i/>
                <w:iCs/>
                <w:sz w:val="22"/>
                <w:szCs w:val="22"/>
              </w:rPr>
              <w:t>Star</w:t>
            </w:r>
            <w:proofErr w:type="spellEnd"/>
            <w:r w:rsidR="00A62C16" w:rsidRPr="00D11D9B">
              <w:rPr>
                <w:sz w:val="22"/>
                <w:szCs w:val="22"/>
              </w:rPr>
              <w:t> arba </w:t>
            </w:r>
            <w:r w:rsidR="00A62C16" w:rsidRPr="00D11D9B">
              <w:rPr>
                <w:i/>
                <w:iCs/>
                <w:sz w:val="22"/>
                <w:szCs w:val="22"/>
              </w:rPr>
              <w:t>TCO </w:t>
            </w:r>
            <w:r w:rsidR="00A62C16" w:rsidRPr="00D11D9B">
              <w:rPr>
                <w:sz w:val="22"/>
                <w:szCs w:val="22"/>
              </w:rPr>
              <w:t>ženklas, arba </w:t>
            </w:r>
            <w:proofErr w:type="spellStart"/>
            <w:r w:rsidR="00A62C16" w:rsidRPr="00D11D9B">
              <w:rPr>
                <w:i/>
                <w:iCs/>
                <w:sz w:val="22"/>
                <w:szCs w:val="22"/>
              </w:rPr>
              <w:t>European</w:t>
            </w:r>
            <w:proofErr w:type="spellEnd"/>
            <w:r w:rsidR="00A62C16" w:rsidRPr="00D11D9B">
              <w:rPr>
                <w:i/>
                <w:iCs/>
                <w:sz w:val="22"/>
                <w:szCs w:val="22"/>
              </w:rPr>
              <w:t xml:space="preserve"> </w:t>
            </w:r>
            <w:proofErr w:type="spellStart"/>
            <w:r w:rsidR="00A62C16" w:rsidRPr="00D11D9B">
              <w:rPr>
                <w:i/>
                <w:iCs/>
                <w:sz w:val="22"/>
                <w:szCs w:val="22"/>
              </w:rPr>
              <w:t>Ecolabel</w:t>
            </w:r>
            <w:proofErr w:type="spellEnd"/>
            <w:r w:rsidR="00A62C16" w:rsidRPr="00D11D9B">
              <w:rPr>
                <w:sz w:val="22"/>
                <w:szCs w:val="22"/>
              </w:rPr>
              <w:t>, arba </w:t>
            </w:r>
            <w:proofErr w:type="spellStart"/>
            <w:r w:rsidR="00A62C16" w:rsidRPr="00D11D9B">
              <w:rPr>
                <w:i/>
                <w:iCs/>
                <w:sz w:val="22"/>
                <w:szCs w:val="22"/>
              </w:rPr>
              <w:t>the</w:t>
            </w:r>
            <w:proofErr w:type="spellEnd"/>
            <w:r w:rsidR="00A62C16" w:rsidRPr="00D11D9B">
              <w:rPr>
                <w:sz w:val="22"/>
                <w:szCs w:val="22"/>
              </w:rPr>
              <w:t> </w:t>
            </w:r>
            <w:proofErr w:type="spellStart"/>
            <w:r w:rsidR="00A62C16" w:rsidRPr="00D11D9B">
              <w:rPr>
                <w:i/>
                <w:iCs/>
                <w:sz w:val="22"/>
                <w:szCs w:val="22"/>
              </w:rPr>
              <w:t>Blue</w:t>
            </w:r>
            <w:proofErr w:type="spellEnd"/>
            <w:r w:rsidR="00A62C16" w:rsidRPr="00D11D9B">
              <w:rPr>
                <w:i/>
                <w:iCs/>
                <w:sz w:val="22"/>
                <w:szCs w:val="22"/>
              </w:rPr>
              <w:t xml:space="preserve"> </w:t>
            </w:r>
            <w:proofErr w:type="spellStart"/>
            <w:r w:rsidR="00A62C16" w:rsidRPr="00D11D9B">
              <w:rPr>
                <w:i/>
                <w:iCs/>
                <w:sz w:val="22"/>
                <w:szCs w:val="22"/>
              </w:rPr>
              <w:t>Angel</w:t>
            </w:r>
            <w:proofErr w:type="spellEnd"/>
            <w:r w:rsidR="00A62C16" w:rsidRPr="00D11D9B">
              <w:rPr>
                <w:i/>
                <w:iCs/>
                <w:sz w:val="22"/>
                <w:szCs w:val="22"/>
              </w:rPr>
              <w:t>, </w:t>
            </w:r>
            <w:r w:rsidR="00A62C16" w:rsidRPr="00D11D9B">
              <w:rPr>
                <w:sz w:val="22"/>
                <w:szCs w:val="22"/>
              </w:rPr>
              <w:t>arba</w:t>
            </w:r>
            <w:r w:rsidR="00A62C16" w:rsidRPr="00D11D9B">
              <w:rPr>
                <w:i/>
                <w:iCs/>
                <w:sz w:val="22"/>
                <w:szCs w:val="22"/>
              </w:rPr>
              <w:t> </w:t>
            </w:r>
            <w:proofErr w:type="spellStart"/>
            <w:r w:rsidR="00A62C16" w:rsidRPr="00D11D9B">
              <w:rPr>
                <w:i/>
                <w:iCs/>
                <w:sz w:val="22"/>
                <w:szCs w:val="22"/>
              </w:rPr>
              <w:t>Nordic</w:t>
            </w:r>
            <w:proofErr w:type="spellEnd"/>
            <w:r w:rsidR="00A62C16" w:rsidRPr="00D11D9B">
              <w:rPr>
                <w:i/>
                <w:iCs/>
                <w:sz w:val="22"/>
                <w:szCs w:val="22"/>
              </w:rPr>
              <w:t xml:space="preserve"> </w:t>
            </w:r>
            <w:proofErr w:type="spellStart"/>
            <w:r w:rsidR="00A62C16" w:rsidRPr="00D11D9B">
              <w:rPr>
                <w:i/>
                <w:iCs/>
                <w:sz w:val="22"/>
                <w:szCs w:val="22"/>
              </w:rPr>
              <w:t>Swan</w:t>
            </w:r>
            <w:proofErr w:type="spellEnd"/>
            <w:r w:rsidR="00A62C16" w:rsidRPr="00D11D9B">
              <w:rPr>
                <w:i/>
                <w:iCs/>
                <w:sz w:val="22"/>
                <w:szCs w:val="22"/>
              </w:rPr>
              <w:t>, </w:t>
            </w:r>
            <w:r w:rsidR="00A62C16" w:rsidRPr="00D11D9B">
              <w:rPr>
                <w:sz w:val="22"/>
                <w:szCs w:val="22"/>
              </w:rPr>
              <w:t xml:space="preserve">arba gamintojo techniniai dokumentai, arba įrangos aprašymas, arba paskelbtosios (notifikuotos) institucijos atlikto bandymo protokolas, </w:t>
            </w:r>
            <w:r w:rsidR="00E4314F" w:rsidRPr="00D11D9B">
              <w:rPr>
                <w:sz w:val="22"/>
                <w:szCs w:val="22"/>
              </w:rPr>
              <w:t>arba kiti lygiaverčiai įrodymai.</w:t>
            </w:r>
          </w:p>
          <w:p w:rsidR="00DE1A1A" w:rsidRPr="00D11D9B" w:rsidRDefault="00DE1A1A" w:rsidP="00D34203">
            <w:pPr>
              <w:jc w:val="both"/>
              <w:rPr>
                <w:sz w:val="22"/>
                <w:szCs w:val="22"/>
              </w:rPr>
            </w:pPr>
          </w:p>
        </w:tc>
      </w:tr>
      <w:tr w:rsidR="00A62C16" w:rsidRPr="00D11D9B" w:rsidTr="0063212C">
        <w:trPr>
          <w:trHeight w:val="1766"/>
          <w:jc w:val="center"/>
        </w:trPr>
        <w:tc>
          <w:tcPr>
            <w:tcW w:w="1266" w:type="dxa"/>
            <w:tcBorders>
              <w:top w:val="single" w:sz="4" w:space="0" w:color="auto"/>
              <w:left w:val="single" w:sz="4" w:space="0" w:color="auto"/>
              <w:bottom w:val="single" w:sz="4" w:space="0" w:color="auto"/>
              <w:right w:val="single" w:sz="4" w:space="0" w:color="auto"/>
            </w:tcBorders>
            <w:shd w:val="clear" w:color="auto" w:fill="auto"/>
          </w:tcPr>
          <w:p w:rsidR="00A62C16" w:rsidRPr="00D11D9B" w:rsidRDefault="00A62C16" w:rsidP="00E77EDD">
            <w:pPr>
              <w:ind w:firstLine="567"/>
              <w:jc w:val="both"/>
              <w:rPr>
                <w:rFonts w:eastAsia="Calibri"/>
                <w:sz w:val="22"/>
                <w:szCs w:val="22"/>
              </w:rPr>
            </w:pPr>
            <w:r w:rsidRPr="00D11D9B">
              <w:rPr>
                <w:rFonts w:eastAsia="Calibri"/>
                <w:sz w:val="22"/>
                <w:szCs w:val="22"/>
              </w:rPr>
              <w:lastRenderedPageBreak/>
              <w:t xml:space="preserve">3.2.2. </w:t>
            </w:r>
          </w:p>
        </w:tc>
        <w:tc>
          <w:tcPr>
            <w:tcW w:w="4740" w:type="dxa"/>
            <w:tcBorders>
              <w:top w:val="single" w:sz="4" w:space="0" w:color="auto"/>
              <w:left w:val="single" w:sz="4" w:space="0" w:color="auto"/>
              <w:bottom w:val="single" w:sz="4" w:space="0" w:color="auto"/>
              <w:right w:val="single" w:sz="4" w:space="0" w:color="auto"/>
            </w:tcBorders>
          </w:tcPr>
          <w:p w:rsidR="00A62C16" w:rsidRPr="00D11D9B" w:rsidRDefault="00B01CBB" w:rsidP="00D34203">
            <w:pPr>
              <w:widowControl w:val="0"/>
              <w:autoSpaceDE w:val="0"/>
              <w:autoSpaceDN w:val="0"/>
              <w:adjustRightInd w:val="0"/>
              <w:ind w:right="108" w:firstLine="636"/>
              <w:jc w:val="both"/>
              <w:rPr>
                <w:b/>
                <w:bCs/>
                <w:color w:val="000000"/>
                <w:sz w:val="22"/>
                <w:szCs w:val="22"/>
              </w:rPr>
            </w:pPr>
            <w:r w:rsidRPr="00D11D9B">
              <w:rPr>
                <w:color w:val="000000"/>
                <w:sz w:val="22"/>
                <w:szCs w:val="22"/>
              </w:rPr>
              <w:t>6.2. produkte neturi būti gyvsidabrio</w:t>
            </w:r>
          </w:p>
          <w:p w:rsidR="00A62C16" w:rsidRPr="00D11D9B" w:rsidRDefault="00A62C16" w:rsidP="00D34203">
            <w:pPr>
              <w:widowControl w:val="0"/>
              <w:autoSpaceDE w:val="0"/>
              <w:autoSpaceDN w:val="0"/>
              <w:adjustRightInd w:val="0"/>
              <w:ind w:right="108"/>
              <w:jc w:val="both"/>
              <w:rPr>
                <w:b/>
                <w:bCs/>
                <w:color w:val="000000"/>
                <w:sz w:val="22"/>
                <w:szCs w:val="22"/>
              </w:rPr>
            </w:pPr>
          </w:p>
        </w:tc>
        <w:tc>
          <w:tcPr>
            <w:tcW w:w="4337" w:type="dxa"/>
            <w:tcBorders>
              <w:top w:val="single" w:sz="4" w:space="0" w:color="auto"/>
              <w:left w:val="single" w:sz="4" w:space="0" w:color="auto"/>
              <w:bottom w:val="single" w:sz="4" w:space="0" w:color="auto"/>
              <w:right w:val="single" w:sz="4" w:space="0" w:color="auto"/>
            </w:tcBorders>
            <w:vAlign w:val="center"/>
          </w:tcPr>
          <w:p w:rsidR="00A62C16" w:rsidRPr="00D11D9B" w:rsidRDefault="00FC617A" w:rsidP="00D34203">
            <w:pPr>
              <w:ind w:firstLine="567"/>
              <w:jc w:val="both"/>
              <w:rPr>
                <w:sz w:val="22"/>
                <w:szCs w:val="22"/>
              </w:rPr>
            </w:pPr>
            <w:r w:rsidRPr="00D11D9B">
              <w:rPr>
                <w:sz w:val="22"/>
                <w:szCs w:val="22"/>
              </w:rPr>
              <w:t>E</w:t>
            </w:r>
            <w:r w:rsidR="000115C3" w:rsidRPr="00D11D9B">
              <w:rPr>
                <w:sz w:val="22"/>
                <w:szCs w:val="22"/>
              </w:rPr>
              <w:t>kologinis ženklas </w:t>
            </w:r>
            <w:proofErr w:type="spellStart"/>
            <w:r w:rsidR="000115C3" w:rsidRPr="00D11D9B">
              <w:rPr>
                <w:i/>
                <w:iCs/>
                <w:sz w:val="22"/>
                <w:szCs w:val="22"/>
              </w:rPr>
              <w:t>European</w:t>
            </w:r>
            <w:proofErr w:type="spellEnd"/>
            <w:r w:rsidR="000115C3" w:rsidRPr="00D11D9B">
              <w:rPr>
                <w:i/>
                <w:iCs/>
                <w:sz w:val="22"/>
                <w:szCs w:val="22"/>
              </w:rPr>
              <w:t xml:space="preserve"> </w:t>
            </w:r>
            <w:proofErr w:type="spellStart"/>
            <w:r w:rsidR="000115C3" w:rsidRPr="00D11D9B">
              <w:rPr>
                <w:i/>
                <w:iCs/>
                <w:sz w:val="22"/>
                <w:szCs w:val="22"/>
              </w:rPr>
              <w:t>Ecolabel</w:t>
            </w:r>
            <w:proofErr w:type="spellEnd"/>
            <w:r w:rsidR="000115C3" w:rsidRPr="00D11D9B">
              <w:rPr>
                <w:sz w:val="22"/>
                <w:szCs w:val="22"/>
              </w:rPr>
              <w:t> arba </w:t>
            </w:r>
            <w:proofErr w:type="spellStart"/>
            <w:r w:rsidR="000115C3" w:rsidRPr="00D11D9B">
              <w:rPr>
                <w:i/>
                <w:iCs/>
                <w:sz w:val="22"/>
                <w:szCs w:val="22"/>
              </w:rPr>
              <w:t>Nordic</w:t>
            </w:r>
            <w:proofErr w:type="spellEnd"/>
            <w:r w:rsidR="000115C3" w:rsidRPr="00D11D9B">
              <w:rPr>
                <w:i/>
                <w:iCs/>
                <w:sz w:val="22"/>
                <w:szCs w:val="22"/>
              </w:rPr>
              <w:t xml:space="preserve"> </w:t>
            </w:r>
            <w:proofErr w:type="spellStart"/>
            <w:r w:rsidR="000115C3" w:rsidRPr="00D11D9B">
              <w:rPr>
                <w:i/>
                <w:iCs/>
                <w:sz w:val="22"/>
                <w:szCs w:val="22"/>
              </w:rPr>
              <w:t>Swan</w:t>
            </w:r>
            <w:proofErr w:type="spellEnd"/>
            <w:r w:rsidR="000115C3" w:rsidRPr="00D11D9B">
              <w:rPr>
                <w:sz w:val="22"/>
                <w:szCs w:val="22"/>
              </w:rPr>
              <w:t>, arba gamintojo techniniai dokumentai, arba įrangos aprašymas, arba paskelbtosios (notifikuotos) institucijos atlikto bandymo protokolas, arba kiti lygiaverčiai įrodymai.</w:t>
            </w:r>
          </w:p>
          <w:p w:rsidR="000115C3" w:rsidRPr="00D11D9B" w:rsidRDefault="000115C3" w:rsidP="00D34203">
            <w:pPr>
              <w:ind w:firstLine="567"/>
              <w:jc w:val="both"/>
              <w:rPr>
                <w:sz w:val="22"/>
                <w:szCs w:val="22"/>
              </w:rPr>
            </w:pPr>
          </w:p>
        </w:tc>
      </w:tr>
      <w:tr w:rsidR="00A62C16" w:rsidRPr="00D11D9B" w:rsidTr="0063212C">
        <w:trPr>
          <w:trHeight w:val="1766"/>
          <w:jc w:val="center"/>
        </w:trPr>
        <w:tc>
          <w:tcPr>
            <w:tcW w:w="1266" w:type="dxa"/>
            <w:tcBorders>
              <w:top w:val="single" w:sz="4" w:space="0" w:color="auto"/>
              <w:left w:val="single" w:sz="4" w:space="0" w:color="auto"/>
              <w:bottom w:val="single" w:sz="4" w:space="0" w:color="auto"/>
              <w:right w:val="single" w:sz="4" w:space="0" w:color="auto"/>
            </w:tcBorders>
            <w:shd w:val="clear" w:color="auto" w:fill="auto"/>
          </w:tcPr>
          <w:p w:rsidR="000115C3" w:rsidRPr="00D11D9B" w:rsidRDefault="000115C3" w:rsidP="0063212C">
            <w:pPr>
              <w:ind w:firstLine="567"/>
              <w:jc w:val="both"/>
              <w:rPr>
                <w:rFonts w:eastAsia="Calibri"/>
                <w:sz w:val="22"/>
                <w:szCs w:val="22"/>
              </w:rPr>
            </w:pPr>
            <w:r w:rsidRPr="00D11D9B">
              <w:rPr>
                <w:rFonts w:eastAsia="Calibri"/>
                <w:sz w:val="22"/>
                <w:szCs w:val="22"/>
              </w:rPr>
              <w:t>3.2.3</w:t>
            </w:r>
            <w:r w:rsidR="0063212C" w:rsidRPr="00D11D9B">
              <w:rPr>
                <w:rFonts w:eastAsia="Calibri"/>
                <w:sz w:val="22"/>
                <w:szCs w:val="22"/>
              </w:rPr>
              <w:t>.</w:t>
            </w:r>
          </w:p>
        </w:tc>
        <w:tc>
          <w:tcPr>
            <w:tcW w:w="4740" w:type="dxa"/>
            <w:tcBorders>
              <w:top w:val="single" w:sz="4" w:space="0" w:color="auto"/>
              <w:left w:val="single" w:sz="4" w:space="0" w:color="auto"/>
              <w:bottom w:val="single" w:sz="4" w:space="0" w:color="auto"/>
              <w:right w:val="single" w:sz="4" w:space="0" w:color="auto"/>
            </w:tcBorders>
          </w:tcPr>
          <w:p w:rsidR="00A62C16" w:rsidRPr="00D11D9B" w:rsidRDefault="00B01CBB" w:rsidP="00D34203">
            <w:pPr>
              <w:widowControl w:val="0"/>
              <w:autoSpaceDE w:val="0"/>
              <w:autoSpaceDN w:val="0"/>
              <w:adjustRightInd w:val="0"/>
              <w:ind w:right="108" w:firstLine="567"/>
              <w:jc w:val="both"/>
              <w:rPr>
                <w:color w:val="000000"/>
                <w:sz w:val="22"/>
                <w:szCs w:val="22"/>
              </w:rPr>
            </w:pPr>
            <w:r w:rsidRPr="00D11D9B">
              <w:rPr>
                <w:color w:val="000000"/>
                <w:sz w:val="22"/>
                <w:szCs w:val="22"/>
              </w:rPr>
              <w:t>6.3.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c>
          <w:tcPr>
            <w:tcW w:w="4337" w:type="dxa"/>
            <w:tcBorders>
              <w:top w:val="single" w:sz="4" w:space="0" w:color="auto"/>
              <w:left w:val="single" w:sz="4" w:space="0" w:color="auto"/>
              <w:bottom w:val="single" w:sz="4" w:space="0" w:color="auto"/>
              <w:right w:val="single" w:sz="4" w:space="0" w:color="auto"/>
            </w:tcBorders>
          </w:tcPr>
          <w:p w:rsidR="00495E30" w:rsidRPr="00D11D9B" w:rsidRDefault="00495E30" w:rsidP="00D34203">
            <w:pPr>
              <w:ind w:firstLine="567"/>
              <w:jc w:val="both"/>
              <w:rPr>
                <w:sz w:val="22"/>
                <w:szCs w:val="22"/>
              </w:rPr>
            </w:pPr>
            <w:r w:rsidRPr="00D11D9B">
              <w:rPr>
                <w:sz w:val="22"/>
                <w:szCs w:val="22"/>
              </w:rPr>
              <w:t>Ekologinis ženklas </w:t>
            </w:r>
            <w:proofErr w:type="spellStart"/>
            <w:r w:rsidRPr="00D11D9B">
              <w:rPr>
                <w:i/>
                <w:iCs/>
                <w:sz w:val="22"/>
                <w:szCs w:val="22"/>
              </w:rPr>
              <w:t>European</w:t>
            </w:r>
            <w:proofErr w:type="spellEnd"/>
            <w:r w:rsidRPr="00D11D9B">
              <w:rPr>
                <w:i/>
                <w:iCs/>
                <w:sz w:val="22"/>
                <w:szCs w:val="22"/>
              </w:rPr>
              <w:t xml:space="preserve"> </w:t>
            </w:r>
            <w:proofErr w:type="spellStart"/>
            <w:r w:rsidRPr="00D11D9B">
              <w:rPr>
                <w:i/>
                <w:iCs/>
                <w:sz w:val="22"/>
                <w:szCs w:val="22"/>
              </w:rPr>
              <w:t>Ecolabel</w:t>
            </w:r>
            <w:proofErr w:type="spellEnd"/>
            <w:r w:rsidRPr="00D11D9B">
              <w:rPr>
                <w:sz w:val="22"/>
                <w:szCs w:val="22"/>
              </w:rPr>
              <w:t> arba </w:t>
            </w:r>
            <w:proofErr w:type="spellStart"/>
            <w:r w:rsidRPr="00D11D9B">
              <w:rPr>
                <w:i/>
                <w:iCs/>
                <w:sz w:val="22"/>
                <w:szCs w:val="22"/>
              </w:rPr>
              <w:t>Nordic</w:t>
            </w:r>
            <w:proofErr w:type="spellEnd"/>
            <w:r w:rsidRPr="00D11D9B">
              <w:rPr>
                <w:i/>
                <w:iCs/>
                <w:sz w:val="22"/>
                <w:szCs w:val="22"/>
              </w:rPr>
              <w:t xml:space="preserve"> </w:t>
            </w:r>
            <w:proofErr w:type="spellStart"/>
            <w:r w:rsidRPr="00D11D9B">
              <w:rPr>
                <w:i/>
                <w:iCs/>
                <w:sz w:val="22"/>
                <w:szCs w:val="22"/>
              </w:rPr>
              <w:t>Swan</w:t>
            </w:r>
            <w:proofErr w:type="spellEnd"/>
            <w:r w:rsidRPr="00D11D9B">
              <w:rPr>
                <w:sz w:val="22"/>
                <w:szCs w:val="22"/>
              </w:rPr>
              <w:t>, arba gamintojo techniniai dokumentai, arba įrangos aprašymas, arba paskelbtosios (notifikuotos) institucijos atlikto bandymo protokolas, arba kiti lygiaverčiai įrodymai.</w:t>
            </w:r>
          </w:p>
          <w:p w:rsidR="00A62C16" w:rsidRPr="00D11D9B" w:rsidRDefault="00A62C16" w:rsidP="00D34203">
            <w:pPr>
              <w:ind w:firstLine="567"/>
              <w:jc w:val="both"/>
              <w:rPr>
                <w:sz w:val="22"/>
                <w:szCs w:val="22"/>
              </w:rPr>
            </w:pPr>
          </w:p>
        </w:tc>
      </w:tr>
      <w:tr w:rsidR="0028716C" w:rsidRPr="00D11D9B" w:rsidTr="00D57937">
        <w:trPr>
          <w:trHeight w:val="775"/>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8716C" w:rsidRPr="00D11D9B" w:rsidRDefault="00D57937" w:rsidP="00D34203">
            <w:pPr>
              <w:ind w:firstLine="574"/>
              <w:jc w:val="both"/>
              <w:rPr>
                <w:rFonts w:eastAsia="Calibri"/>
                <w:b/>
                <w:sz w:val="22"/>
                <w:szCs w:val="22"/>
                <w:lang w:eastAsia="en-US"/>
              </w:rPr>
            </w:pPr>
            <w:r w:rsidRPr="00D11D9B">
              <w:rPr>
                <w:rFonts w:eastAsia="Calibri"/>
                <w:b/>
                <w:sz w:val="22"/>
                <w:szCs w:val="22"/>
                <w:lang w:eastAsia="en-US"/>
              </w:rPr>
              <w:t xml:space="preserve">APLINKOS APSAUGOS KRITERIJAI  </w:t>
            </w:r>
            <w:r w:rsidR="00AA585F" w:rsidRPr="00D11D9B">
              <w:rPr>
                <w:rFonts w:eastAsia="Calibri"/>
                <w:b/>
                <w:sz w:val="22"/>
                <w:szCs w:val="22"/>
                <w:lang w:eastAsia="en-US"/>
              </w:rPr>
              <w:t>REIKALA</w:t>
            </w:r>
            <w:r w:rsidRPr="00D11D9B">
              <w:rPr>
                <w:rFonts w:eastAsia="Calibri"/>
                <w:b/>
                <w:sz w:val="22"/>
                <w:szCs w:val="22"/>
                <w:lang w:eastAsia="en-US"/>
              </w:rPr>
              <w:t xml:space="preserve">UJAMI VISAM </w:t>
            </w:r>
            <w:r w:rsidR="00AA585F" w:rsidRPr="00D11D9B">
              <w:rPr>
                <w:rFonts w:eastAsia="Calibri"/>
                <w:b/>
                <w:sz w:val="22"/>
                <w:szCs w:val="22"/>
                <w:lang w:eastAsia="en-US"/>
              </w:rPr>
              <w:t xml:space="preserve"> PIRKIMO OBJEKTUI</w:t>
            </w:r>
          </w:p>
        </w:tc>
      </w:tr>
      <w:tr w:rsidR="0028716C" w:rsidRPr="00D11D9B" w:rsidTr="0063212C">
        <w:trPr>
          <w:trHeight w:val="1766"/>
          <w:jc w:val="center"/>
        </w:trPr>
        <w:tc>
          <w:tcPr>
            <w:tcW w:w="1266" w:type="dxa"/>
            <w:tcBorders>
              <w:top w:val="single" w:sz="4" w:space="0" w:color="auto"/>
              <w:left w:val="single" w:sz="4" w:space="0" w:color="auto"/>
              <w:bottom w:val="single" w:sz="4" w:space="0" w:color="auto"/>
              <w:right w:val="single" w:sz="4" w:space="0" w:color="auto"/>
            </w:tcBorders>
            <w:shd w:val="clear" w:color="auto" w:fill="auto"/>
          </w:tcPr>
          <w:p w:rsidR="0028716C" w:rsidRPr="00D11D9B" w:rsidRDefault="00495E30" w:rsidP="00367015">
            <w:pPr>
              <w:ind w:firstLine="567"/>
              <w:jc w:val="both"/>
              <w:rPr>
                <w:rFonts w:eastAsia="Calibri"/>
                <w:sz w:val="22"/>
                <w:szCs w:val="22"/>
              </w:rPr>
            </w:pPr>
            <w:r w:rsidRPr="00D11D9B">
              <w:rPr>
                <w:rFonts w:eastAsia="Calibri"/>
                <w:sz w:val="22"/>
                <w:szCs w:val="22"/>
              </w:rPr>
              <w:t>3.2.5</w:t>
            </w:r>
            <w:r w:rsidR="00281C83" w:rsidRPr="00D11D9B">
              <w:rPr>
                <w:rFonts w:eastAsia="Calibri"/>
                <w:sz w:val="22"/>
                <w:szCs w:val="22"/>
              </w:rPr>
              <w:t>.</w:t>
            </w:r>
          </w:p>
        </w:tc>
        <w:tc>
          <w:tcPr>
            <w:tcW w:w="4740" w:type="dxa"/>
            <w:tcBorders>
              <w:top w:val="single" w:sz="4" w:space="0" w:color="auto"/>
              <w:left w:val="single" w:sz="4" w:space="0" w:color="auto"/>
              <w:bottom w:val="single" w:sz="4" w:space="0" w:color="auto"/>
              <w:right w:val="single" w:sz="4" w:space="0" w:color="auto"/>
            </w:tcBorders>
          </w:tcPr>
          <w:p w:rsidR="006C6948" w:rsidRPr="00D11D9B" w:rsidRDefault="00D57937" w:rsidP="00D34203">
            <w:pPr>
              <w:jc w:val="both"/>
              <w:rPr>
                <w:rFonts w:eastAsia="Calibri"/>
                <w:sz w:val="22"/>
                <w:szCs w:val="22"/>
              </w:rPr>
            </w:pPr>
            <w:r w:rsidRPr="00D11D9B">
              <w:rPr>
                <w:rFonts w:eastAsia="Calibri"/>
                <w:sz w:val="22"/>
                <w:szCs w:val="22"/>
                <w:lang w:eastAsia="en-US"/>
              </w:rPr>
              <w:t xml:space="preserve">Taikytini aplinkos apsaugos kriterijai, vadovaujantis  LR Aplinkos ministro 2011-06-28  </w:t>
            </w:r>
            <w:proofErr w:type="spellStart"/>
            <w:r w:rsidRPr="00D11D9B">
              <w:rPr>
                <w:rFonts w:eastAsia="Calibri"/>
                <w:sz w:val="22"/>
                <w:szCs w:val="22"/>
                <w:lang w:eastAsia="en-US"/>
              </w:rPr>
              <w:t>įs</w:t>
            </w:r>
            <w:proofErr w:type="spellEnd"/>
            <w:r w:rsidRPr="00D11D9B">
              <w:rPr>
                <w:rFonts w:eastAsia="Calibri"/>
                <w:sz w:val="22"/>
                <w:szCs w:val="22"/>
                <w:lang w:eastAsia="en-US"/>
              </w:rPr>
              <w:t xml:space="preserve">. Nr. D1-508 </w:t>
            </w:r>
            <w:r w:rsidRPr="00D11D9B">
              <w:rPr>
                <w:color w:val="000000"/>
                <w:sz w:val="22"/>
                <w:szCs w:val="22"/>
              </w:rPr>
              <w:t xml:space="preserve"> „</w:t>
            </w:r>
            <w:r w:rsidRPr="00D11D9B">
              <w:rPr>
                <w:bCs/>
                <w:color w:val="000000"/>
                <w:sz w:val="22"/>
                <w:szCs w:val="22"/>
              </w:rPr>
              <w:t>Dėl aplinkos apsaugos kriterijų taikymo, vykdant žaliuosius pirkimus, tvarkos aprašo patvirtinimo“</w:t>
            </w:r>
            <w:r w:rsidRPr="00D11D9B">
              <w:rPr>
                <w:b/>
                <w:bCs/>
                <w:color w:val="000000"/>
                <w:sz w:val="22"/>
                <w:szCs w:val="22"/>
              </w:rPr>
              <w:t xml:space="preserve"> 4.4.4. papunkčiu: p</w:t>
            </w:r>
            <w:r w:rsidR="00281C83" w:rsidRPr="00D11D9B">
              <w:rPr>
                <w:rFonts w:eastAsia="Calibri"/>
                <w:sz w:val="22"/>
                <w:szCs w:val="22"/>
              </w:rPr>
              <w:t>ristatyti prekes ne piko valandomis, t. y. pirmadienį</w:t>
            </w:r>
            <w:r w:rsidR="00281C83" w:rsidRPr="00D11D9B">
              <w:rPr>
                <w:color w:val="000000"/>
                <w:sz w:val="22"/>
                <w:szCs w:val="22"/>
                <w:lang w:eastAsia="en-US"/>
              </w:rPr>
              <w:t>–</w:t>
            </w:r>
            <w:r w:rsidR="00281C83" w:rsidRPr="00D11D9B">
              <w:rPr>
                <w:rFonts w:eastAsia="Calibri"/>
                <w:sz w:val="22"/>
                <w:szCs w:val="22"/>
              </w:rPr>
              <w:t xml:space="preserve">penktadienį nuo 9.30 iki 12.00 val. ir nuo </w:t>
            </w:r>
            <w:r w:rsidR="00495E30" w:rsidRPr="00D11D9B">
              <w:rPr>
                <w:rFonts w:eastAsia="Calibri"/>
                <w:sz w:val="22"/>
                <w:szCs w:val="22"/>
              </w:rPr>
              <w:t>13:00</w:t>
            </w:r>
            <w:r w:rsidR="00281C83" w:rsidRPr="00D11D9B">
              <w:rPr>
                <w:rFonts w:eastAsia="Calibri"/>
                <w:sz w:val="22"/>
                <w:szCs w:val="22"/>
              </w:rPr>
              <w:t xml:space="preserve"> iki 15.</w:t>
            </w:r>
            <w:r w:rsidR="00495E30" w:rsidRPr="00D11D9B">
              <w:rPr>
                <w:rFonts w:eastAsia="Calibri"/>
                <w:sz w:val="22"/>
                <w:szCs w:val="22"/>
              </w:rPr>
              <w:t>30</w:t>
            </w:r>
            <w:r w:rsidR="00281C83" w:rsidRPr="00D11D9B">
              <w:rPr>
                <w:rFonts w:eastAsia="Calibri"/>
                <w:sz w:val="22"/>
                <w:szCs w:val="22"/>
              </w:rPr>
              <w:t xml:space="preserve"> val. ir trumpaisiais galimais maršrutais;</w:t>
            </w:r>
            <w:r w:rsidRPr="00D11D9B">
              <w:rPr>
                <w:rFonts w:eastAsia="Calibri"/>
                <w:sz w:val="22"/>
                <w:szCs w:val="22"/>
              </w:rPr>
              <w:t xml:space="preserve"> p</w:t>
            </w:r>
            <w:r w:rsidR="00281C83" w:rsidRPr="00D11D9B">
              <w:rPr>
                <w:sz w:val="22"/>
                <w:szCs w:val="22"/>
                <w:lang w:eastAsia="en-US"/>
              </w:rPr>
              <w:t>ertekliniu būdu nepakuoti prekių bei jų dalių</w:t>
            </w:r>
            <w:r w:rsidR="00411FFC" w:rsidRPr="00D11D9B">
              <w:rPr>
                <w:sz w:val="22"/>
                <w:szCs w:val="22"/>
                <w:lang w:eastAsia="en-US"/>
              </w:rPr>
              <w:t>;</w:t>
            </w:r>
            <w:r w:rsidR="00281C83" w:rsidRPr="00D11D9B">
              <w:rPr>
                <w:sz w:val="22"/>
                <w:szCs w:val="22"/>
                <w:lang w:eastAsia="en-US"/>
              </w:rPr>
              <w:t xml:space="preserve"> Pirkėjui prekes pateikti supakuotas maksimaliai didesniais kiekiais vienoje pakuotėje;</w:t>
            </w:r>
            <w:r w:rsidR="00411FFC" w:rsidRPr="00D11D9B">
              <w:rPr>
                <w:bCs/>
                <w:sz w:val="22"/>
                <w:szCs w:val="22"/>
              </w:rPr>
              <w:t xml:space="preserve"> </w:t>
            </w:r>
            <w:r w:rsidR="006C6948" w:rsidRPr="00D11D9B">
              <w:rPr>
                <w:rFonts w:eastAsia="Calibri"/>
                <w:sz w:val="22"/>
                <w:szCs w:val="22"/>
              </w:rPr>
              <w:t>v</w:t>
            </w:r>
            <w:r w:rsidR="00411FFC" w:rsidRPr="00D11D9B">
              <w:rPr>
                <w:rFonts w:eastAsia="Calibri"/>
                <w:sz w:val="22"/>
                <w:szCs w:val="22"/>
              </w:rPr>
              <w:t>isas prekes pristat</w:t>
            </w:r>
            <w:r w:rsidRPr="00D11D9B">
              <w:rPr>
                <w:rFonts w:eastAsia="Calibri"/>
                <w:sz w:val="22"/>
                <w:szCs w:val="22"/>
              </w:rPr>
              <w:t>yti vienu metu (vienu atvežimu).</w:t>
            </w:r>
          </w:p>
        </w:tc>
        <w:tc>
          <w:tcPr>
            <w:tcW w:w="4337" w:type="dxa"/>
            <w:tcBorders>
              <w:top w:val="single" w:sz="4" w:space="0" w:color="auto"/>
              <w:left w:val="single" w:sz="4" w:space="0" w:color="auto"/>
              <w:bottom w:val="single" w:sz="4" w:space="0" w:color="auto"/>
              <w:right w:val="single" w:sz="4" w:space="0" w:color="auto"/>
            </w:tcBorders>
          </w:tcPr>
          <w:p w:rsidR="0028716C" w:rsidRPr="00D11D9B" w:rsidRDefault="00281C83" w:rsidP="00D34203">
            <w:pPr>
              <w:ind w:firstLine="574"/>
              <w:jc w:val="both"/>
              <w:rPr>
                <w:color w:val="000000"/>
                <w:sz w:val="22"/>
                <w:szCs w:val="22"/>
              </w:rPr>
            </w:pPr>
            <w:r w:rsidRPr="00D11D9B">
              <w:rPr>
                <w:color w:val="000000"/>
                <w:sz w:val="22"/>
                <w:szCs w:val="22"/>
              </w:rPr>
              <w:t>Sutarties sąlyga – 3.5. punktas.</w:t>
            </w:r>
          </w:p>
          <w:p w:rsidR="00281C83" w:rsidRPr="00D11D9B" w:rsidRDefault="00281C83" w:rsidP="00D34203">
            <w:pPr>
              <w:ind w:firstLine="574"/>
              <w:jc w:val="both"/>
              <w:rPr>
                <w:color w:val="000000"/>
                <w:sz w:val="22"/>
                <w:szCs w:val="22"/>
              </w:rPr>
            </w:pPr>
          </w:p>
        </w:tc>
      </w:tr>
      <w:tr w:rsidR="00D57937" w:rsidRPr="00D11D9B" w:rsidTr="0063212C">
        <w:trPr>
          <w:trHeight w:val="1766"/>
          <w:jc w:val="center"/>
        </w:trPr>
        <w:tc>
          <w:tcPr>
            <w:tcW w:w="1266" w:type="dxa"/>
            <w:tcBorders>
              <w:top w:val="single" w:sz="4" w:space="0" w:color="auto"/>
              <w:left w:val="single" w:sz="4" w:space="0" w:color="auto"/>
              <w:bottom w:val="single" w:sz="4" w:space="0" w:color="auto"/>
              <w:right w:val="single" w:sz="4" w:space="0" w:color="auto"/>
            </w:tcBorders>
            <w:shd w:val="clear" w:color="auto" w:fill="auto"/>
          </w:tcPr>
          <w:p w:rsidR="00D57937" w:rsidRPr="00D11D9B" w:rsidRDefault="00D57937" w:rsidP="00D57937">
            <w:pPr>
              <w:ind w:firstLine="567"/>
              <w:jc w:val="both"/>
              <w:rPr>
                <w:rFonts w:eastAsia="Calibri"/>
                <w:sz w:val="22"/>
                <w:szCs w:val="22"/>
              </w:rPr>
            </w:pPr>
            <w:r w:rsidRPr="00D11D9B">
              <w:rPr>
                <w:rFonts w:eastAsia="Calibri"/>
                <w:sz w:val="22"/>
                <w:szCs w:val="22"/>
              </w:rPr>
              <w:t>3.2.6.</w:t>
            </w:r>
          </w:p>
        </w:tc>
        <w:tc>
          <w:tcPr>
            <w:tcW w:w="4740" w:type="dxa"/>
            <w:tcBorders>
              <w:top w:val="single" w:sz="4" w:space="0" w:color="auto"/>
              <w:left w:val="single" w:sz="4" w:space="0" w:color="auto"/>
              <w:bottom w:val="single" w:sz="4" w:space="0" w:color="auto"/>
              <w:right w:val="single" w:sz="4" w:space="0" w:color="auto"/>
            </w:tcBorders>
          </w:tcPr>
          <w:p w:rsidR="00D57937" w:rsidRPr="00D11D9B" w:rsidRDefault="00D57937" w:rsidP="00D34203">
            <w:pPr>
              <w:pStyle w:val="NormalWeb"/>
              <w:jc w:val="both"/>
              <w:rPr>
                <w:rFonts w:eastAsia="Calibri"/>
                <w:color w:val="000000"/>
                <w:sz w:val="22"/>
                <w:szCs w:val="22"/>
                <w:lang w:eastAsia="en-US"/>
              </w:rPr>
            </w:pPr>
            <w:r w:rsidRPr="00D11D9B">
              <w:rPr>
                <w:sz w:val="22"/>
                <w:szCs w:val="22"/>
              </w:rPr>
              <w:t xml:space="preserve">Taikytini aplinkos apsaugos kriterijai, vadovaujantis  LR Aplinkos ministro 2011-06-28  </w:t>
            </w:r>
            <w:proofErr w:type="spellStart"/>
            <w:r w:rsidRPr="00D11D9B">
              <w:rPr>
                <w:sz w:val="22"/>
                <w:szCs w:val="22"/>
              </w:rPr>
              <w:t>įs</w:t>
            </w:r>
            <w:proofErr w:type="spellEnd"/>
            <w:r w:rsidRPr="00D11D9B">
              <w:rPr>
                <w:sz w:val="22"/>
                <w:szCs w:val="22"/>
              </w:rPr>
              <w:t>. Nr. D1-508  „</w:t>
            </w:r>
            <w:r w:rsidRPr="00D11D9B">
              <w:rPr>
                <w:bCs/>
                <w:sz w:val="22"/>
                <w:szCs w:val="22"/>
              </w:rPr>
              <w:t>Dėl aplinkos apsaugos kriterijų taikymo, vykdant žaliuosius pirkimus, tvarkos aprašo patvirtinimo“</w:t>
            </w:r>
            <w:r w:rsidRPr="00D11D9B">
              <w:rPr>
                <w:b/>
                <w:bCs/>
                <w:sz w:val="22"/>
                <w:szCs w:val="22"/>
              </w:rPr>
              <w:t xml:space="preserve"> </w:t>
            </w:r>
            <w:r w:rsidR="00171875" w:rsidRPr="00D11D9B">
              <w:rPr>
                <w:b/>
                <w:bCs/>
                <w:sz w:val="22"/>
                <w:szCs w:val="22"/>
              </w:rPr>
              <w:t xml:space="preserve">6 p. </w:t>
            </w:r>
            <w:r w:rsidR="00171875" w:rsidRPr="00D11D9B">
              <w:rPr>
                <w:sz w:val="22"/>
                <w:szCs w:val="22"/>
              </w:rPr>
              <w:t>jeigu</w:t>
            </w:r>
            <w:r w:rsidRPr="00D11D9B">
              <w:rPr>
                <w:sz w:val="22"/>
                <w:szCs w:val="22"/>
              </w:rPr>
              <w:t xml:space="preserve"> prekė, turi būti tiekiama ar perduodama antrinėje pakuotėje, ji turi atitikti pakuotėms nustatytus minimalius aplinkos apsaugos kriterijus (2 priedo II skyrius „Pakuotės“)</w:t>
            </w:r>
          </w:p>
          <w:p w:rsidR="00D57937" w:rsidRPr="00D11D9B" w:rsidRDefault="00D57937" w:rsidP="00D34203">
            <w:pPr>
              <w:jc w:val="both"/>
              <w:rPr>
                <w:rFonts w:eastAsia="Calibri"/>
                <w:sz w:val="22"/>
                <w:szCs w:val="22"/>
              </w:rPr>
            </w:pPr>
          </w:p>
        </w:tc>
        <w:tc>
          <w:tcPr>
            <w:tcW w:w="4337" w:type="dxa"/>
            <w:tcBorders>
              <w:top w:val="single" w:sz="4" w:space="0" w:color="auto"/>
              <w:left w:val="single" w:sz="4" w:space="0" w:color="auto"/>
              <w:bottom w:val="single" w:sz="4" w:space="0" w:color="auto"/>
              <w:right w:val="single" w:sz="4" w:space="0" w:color="auto"/>
            </w:tcBorders>
          </w:tcPr>
          <w:p w:rsidR="00D57937" w:rsidRPr="00D11D9B" w:rsidRDefault="00D57937" w:rsidP="00D34203">
            <w:pPr>
              <w:ind w:firstLine="574"/>
              <w:jc w:val="both"/>
              <w:rPr>
                <w:color w:val="000000"/>
                <w:sz w:val="22"/>
                <w:szCs w:val="22"/>
              </w:rPr>
            </w:pPr>
            <w:r w:rsidRPr="00D11D9B">
              <w:rPr>
                <w:color w:val="000000"/>
                <w:sz w:val="22"/>
                <w:szCs w:val="22"/>
              </w:rPr>
              <w:t>Sutarties sąlyga – 3.5.</w:t>
            </w:r>
            <w:r w:rsidR="00171875" w:rsidRPr="00D11D9B">
              <w:rPr>
                <w:color w:val="000000"/>
                <w:sz w:val="22"/>
                <w:szCs w:val="22"/>
              </w:rPr>
              <w:t>4.</w:t>
            </w:r>
            <w:r w:rsidRPr="00D11D9B">
              <w:rPr>
                <w:color w:val="000000"/>
                <w:sz w:val="22"/>
                <w:szCs w:val="22"/>
              </w:rPr>
              <w:t xml:space="preserve"> punktas.</w:t>
            </w:r>
          </w:p>
          <w:p w:rsidR="00D11D9B" w:rsidRPr="00D11D9B" w:rsidRDefault="00D11D9B" w:rsidP="00D34203">
            <w:pPr>
              <w:ind w:firstLine="574"/>
              <w:jc w:val="both"/>
              <w:rPr>
                <w:color w:val="000000"/>
                <w:sz w:val="22"/>
                <w:szCs w:val="22"/>
              </w:rPr>
            </w:pPr>
            <w:r w:rsidRPr="00D11D9B">
              <w:rPr>
                <w:color w:val="000000"/>
                <w:sz w:val="22"/>
                <w:szCs w:val="22"/>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D11D9B">
              <w:rPr>
                <w:i/>
                <w:iCs/>
                <w:color w:val="000000"/>
                <w:sz w:val="22"/>
                <w:szCs w:val="22"/>
              </w:rPr>
              <w:t>Voluntary</w:t>
            </w:r>
            <w:proofErr w:type="spellEnd"/>
            <w:r w:rsidRPr="00D11D9B">
              <w:rPr>
                <w:i/>
                <w:iCs/>
                <w:color w:val="000000"/>
                <w:sz w:val="22"/>
                <w:szCs w:val="22"/>
              </w:rPr>
              <w:t xml:space="preserve"> Standard </w:t>
            </w:r>
            <w:proofErr w:type="spellStart"/>
            <w:r w:rsidRPr="00D11D9B">
              <w:rPr>
                <w:i/>
                <w:iCs/>
                <w:color w:val="000000"/>
                <w:sz w:val="22"/>
                <w:szCs w:val="22"/>
              </w:rPr>
              <w:t>for</w:t>
            </w:r>
            <w:proofErr w:type="spellEnd"/>
            <w:r w:rsidRPr="00D11D9B">
              <w:rPr>
                <w:i/>
                <w:iCs/>
                <w:color w:val="000000"/>
                <w:sz w:val="22"/>
                <w:szCs w:val="22"/>
              </w:rPr>
              <w:t xml:space="preserve"> </w:t>
            </w:r>
            <w:proofErr w:type="spellStart"/>
            <w:r w:rsidRPr="00D11D9B">
              <w:rPr>
                <w:i/>
                <w:iCs/>
                <w:color w:val="000000"/>
                <w:sz w:val="22"/>
                <w:szCs w:val="22"/>
              </w:rPr>
              <w:t>Repulping</w:t>
            </w:r>
            <w:proofErr w:type="spellEnd"/>
            <w:r w:rsidRPr="00D11D9B">
              <w:rPr>
                <w:i/>
                <w:iCs/>
                <w:color w:val="000000"/>
                <w:sz w:val="22"/>
                <w:szCs w:val="22"/>
              </w:rPr>
              <w:t xml:space="preserve"> </w:t>
            </w:r>
            <w:proofErr w:type="spellStart"/>
            <w:r w:rsidRPr="00D11D9B">
              <w:rPr>
                <w:i/>
                <w:iCs/>
                <w:color w:val="000000"/>
                <w:sz w:val="22"/>
                <w:szCs w:val="22"/>
              </w:rPr>
              <w:t>and</w:t>
            </w:r>
            <w:proofErr w:type="spellEnd"/>
            <w:r w:rsidRPr="00D11D9B">
              <w:rPr>
                <w:i/>
                <w:iCs/>
                <w:color w:val="000000"/>
                <w:sz w:val="22"/>
                <w:szCs w:val="22"/>
              </w:rPr>
              <w:t xml:space="preserve"> </w:t>
            </w:r>
            <w:proofErr w:type="spellStart"/>
            <w:r w:rsidRPr="00D11D9B">
              <w:rPr>
                <w:i/>
                <w:iCs/>
                <w:color w:val="000000"/>
                <w:sz w:val="22"/>
                <w:szCs w:val="22"/>
              </w:rPr>
              <w:t>Recycling</w:t>
            </w:r>
            <w:proofErr w:type="spellEnd"/>
            <w:r w:rsidRPr="00D11D9B">
              <w:rPr>
                <w:i/>
                <w:iCs/>
                <w:color w:val="000000"/>
                <w:sz w:val="22"/>
                <w:szCs w:val="22"/>
              </w:rPr>
              <w:t xml:space="preserve"> </w:t>
            </w:r>
            <w:proofErr w:type="spellStart"/>
            <w:r w:rsidRPr="00D11D9B">
              <w:rPr>
                <w:i/>
                <w:iCs/>
                <w:color w:val="000000"/>
                <w:sz w:val="22"/>
                <w:szCs w:val="22"/>
              </w:rPr>
              <w:t>Corrugated</w:t>
            </w:r>
            <w:proofErr w:type="spellEnd"/>
            <w:r w:rsidRPr="00D11D9B">
              <w:rPr>
                <w:i/>
                <w:iCs/>
                <w:color w:val="000000"/>
                <w:sz w:val="22"/>
                <w:szCs w:val="22"/>
              </w:rPr>
              <w:t xml:space="preserve"> </w:t>
            </w:r>
            <w:proofErr w:type="spellStart"/>
            <w:r w:rsidRPr="00D11D9B">
              <w:rPr>
                <w:i/>
                <w:iCs/>
                <w:color w:val="000000"/>
                <w:sz w:val="22"/>
                <w:szCs w:val="22"/>
              </w:rPr>
              <w:t>Fiberboard</w:t>
            </w:r>
            <w:proofErr w:type="spellEnd"/>
            <w:r w:rsidRPr="00D11D9B">
              <w:rPr>
                <w:i/>
                <w:iCs/>
                <w:color w:val="000000"/>
                <w:sz w:val="22"/>
                <w:szCs w:val="22"/>
              </w:rPr>
              <w:t xml:space="preserve"> </w:t>
            </w:r>
            <w:proofErr w:type="spellStart"/>
            <w:r w:rsidRPr="00D11D9B">
              <w:rPr>
                <w:i/>
                <w:iCs/>
                <w:color w:val="000000"/>
                <w:sz w:val="22"/>
                <w:szCs w:val="22"/>
              </w:rPr>
              <w:t>Treated</w:t>
            </w:r>
            <w:proofErr w:type="spellEnd"/>
            <w:r w:rsidRPr="00D11D9B">
              <w:rPr>
                <w:i/>
                <w:iCs/>
                <w:color w:val="000000"/>
                <w:sz w:val="22"/>
                <w:szCs w:val="22"/>
              </w:rPr>
              <w:t xml:space="preserve"> to </w:t>
            </w:r>
            <w:proofErr w:type="spellStart"/>
            <w:r w:rsidRPr="00D11D9B">
              <w:rPr>
                <w:i/>
                <w:iCs/>
                <w:color w:val="000000"/>
                <w:sz w:val="22"/>
                <w:szCs w:val="22"/>
              </w:rPr>
              <w:t>Improve</w:t>
            </w:r>
            <w:proofErr w:type="spellEnd"/>
            <w:r w:rsidRPr="00D11D9B">
              <w:rPr>
                <w:i/>
                <w:iCs/>
                <w:color w:val="000000"/>
                <w:sz w:val="22"/>
                <w:szCs w:val="22"/>
              </w:rPr>
              <w:t xml:space="preserve"> </w:t>
            </w:r>
            <w:proofErr w:type="spellStart"/>
            <w:r w:rsidRPr="00D11D9B">
              <w:rPr>
                <w:i/>
                <w:iCs/>
                <w:color w:val="000000"/>
                <w:sz w:val="22"/>
                <w:szCs w:val="22"/>
              </w:rPr>
              <w:t>Its</w:t>
            </w:r>
            <w:proofErr w:type="spellEnd"/>
            <w:r w:rsidRPr="00D11D9B">
              <w:rPr>
                <w:i/>
                <w:iCs/>
                <w:color w:val="000000"/>
                <w:sz w:val="22"/>
                <w:szCs w:val="22"/>
              </w:rPr>
              <w:t xml:space="preserve"> </w:t>
            </w:r>
            <w:proofErr w:type="spellStart"/>
            <w:r w:rsidRPr="00D11D9B">
              <w:rPr>
                <w:i/>
                <w:iCs/>
                <w:color w:val="000000"/>
                <w:sz w:val="22"/>
                <w:szCs w:val="22"/>
              </w:rPr>
              <w:t>Performance</w:t>
            </w:r>
            <w:proofErr w:type="spellEnd"/>
            <w:r w:rsidRPr="00D11D9B">
              <w:rPr>
                <w:i/>
                <w:iCs/>
                <w:color w:val="000000"/>
                <w:sz w:val="22"/>
                <w:szCs w:val="22"/>
              </w:rPr>
              <w:t xml:space="preserve"> </w:t>
            </w:r>
            <w:proofErr w:type="spellStart"/>
            <w:r w:rsidRPr="00D11D9B">
              <w:rPr>
                <w:i/>
                <w:iCs/>
                <w:color w:val="000000"/>
                <w:sz w:val="22"/>
                <w:szCs w:val="22"/>
              </w:rPr>
              <w:t>in</w:t>
            </w:r>
            <w:proofErr w:type="spellEnd"/>
            <w:r w:rsidRPr="00D11D9B">
              <w:rPr>
                <w:i/>
                <w:iCs/>
                <w:color w:val="000000"/>
                <w:sz w:val="22"/>
                <w:szCs w:val="22"/>
              </w:rPr>
              <w:t xml:space="preserve"> </w:t>
            </w:r>
            <w:proofErr w:type="spellStart"/>
            <w:r w:rsidRPr="00D11D9B">
              <w:rPr>
                <w:i/>
                <w:iCs/>
                <w:color w:val="000000"/>
                <w:sz w:val="22"/>
                <w:szCs w:val="22"/>
              </w:rPr>
              <w:t>the</w:t>
            </w:r>
            <w:proofErr w:type="spellEnd"/>
            <w:r w:rsidRPr="00D11D9B">
              <w:rPr>
                <w:i/>
                <w:iCs/>
                <w:color w:val="000000"/>
                <w:sz w:val="22"/>
                <w:szCs w:val="22"/>
              </w:rPr>
              <w:t xml:space="preserve"> </w:t>
            </w:r>
            <w:proofErr w:type="spellStart"/>
            <w:r w:rsidRPr="00D11D9B">
              <w:rPr>
                <w:i/>
                <w:iCs/>
                <w:color w:val="000000"/>
                <w:sz w:val="22"/>
                <w:szCs w:val="22"/>
              </w:rPr>
              <w:t>Presence</w:t>
            </w:r>
            <w:proofErr w:type="spellEnd"/>
            <w:r w:rsidRPr="00D11D9B">
              <w:rPr>
                <w:i/>
                <w:iCs/>
                <w:color w:val="000000"/>
                <w:sz w:val="22"/>
                <w:szCs w:val="22"/>
              </w:rPr>
              <w:t xml:space="preserve"> </w:t>
            </w:r>
            <w:proofErr w:type="spellStart"/>
            <w:r w:rsidRPr="00D11D9B">
              <w:rPr>
                <w:i/>
                <w:iCs/>
                <w:color w:val="000000"/>
                <w:sz w:val="22"/>
                <w:szCs w:val="22"/>
              </w:rPr>
              <w:t>of</w:t>
            </w:r>
            <w:proofErr w:type="spellEnd"/>
            <w:r w:rsidRPr="00D11D9B">
              <w:rPr>
                <w:i/>
                <w:iCs/>
                <w:color w:val="000000"/>
                <w:sz w:val="22"/>
                <w:szCs w:val="22"/>
              </w:rPr>
              <w:t xml:space="preserve"> </w:t>
            </w:r>
            <w:proofErr w:type="spellStart"/>
            <w:r w:rsidRPr="00D11D9B">
              <w:rPr>
                <w:i/>
                <w:iCs/>
                <w:color w:val="000000"/>
                <w:sz w:val="22"/>
                <w:szCs w:val="22"/>
              </w:rPr>
              <w:t>Water</w:t>
            </w:r>
            <w:proofErr w:type="spellEnd"/>
            <w:r w:rsidRPr="00D11D9B">
              <w:rPr>
                <w:i/>
                <w:iCs/>
                <w:color w:val="000000"/>
                <w:sz w:val="22"/>
                <w:szCs w:val="22"/>
              </w:rPr>
              <w:t xml:space="preserve"> </w:t>
            </w:r>
            <w:proofErr w:type="spellStart"/>
            <w:r w:rsidRPr="00D11D9B">
              <w:rPr>
                <w:i/>
                <w:iCs/>
                <w:color w:val="000000"/>
                <w:sz w:val="22"/>
                <w:szCs w:val="22"/>
              </w:rPr>
              <w:t>and</w:t>
            </w:r>
            <w:proofErr w:type="spellEnd"/>
            <w:r w:rsidRPr="00D11D9B">
              <w:rPr>
                <w:i/>
                <w:iCs/>
                <w:color w:val="000000"/>
                <w:sz w:val="22"/>
                <w:szCs w:val="22"/>
              </w:rPr>
              <w:t xml:space="preserve"> </w:t>
            </w:r>
            <w:proofErr w:type="spellStart"/>
            <w:r w:rsidRPr="00D11D9B">
              <w:rPr>
                <w:i/>
                <w:iCs/>
                <w:color w:val="000000"/>
                <w:sz w:val="22"/>
                <w:szCs w:val="22"/>
              </w:rPr>
              <w:t>Water</w:t>
            </w:r>
            <w:proofErr w:type="spellEnd"/>
            <w:r w:rsidRPr="00D11D9B">
              <w:rPr>
                <w:i/>
                <w:iCs/>
                <w:color w:val="000000"/>
                <w:sz w:val="22"/>
                <w:szCs w:val="22"/>
              </w:rPr>
              <w:t xml:space="preserve"> </w:t>
            </w:r>
            <w:proofErr w:type="spellStart"/>
            <w:r w:rsidRPr="00D11D9B">
              <w:rPr>
                <w:i/>
                <w:iCs/>
                <w:color w:val="000000"/>
                <w:sz w:val="22"/>
                <w:szCs w:val="22"/>
              </w:rPr>
              <w:t>Vapor</w:t>
            </w:r>
            <w:proofErr w:type="spellEnd"/>
            <w:r w:rsidRPr="00D11D9B">
              <w:rPr>
                <w:i/>
                <w:iCs/>
                <w:color w:val="000000"/>
                <w:sz w:val="22"/>
                <w:szCs w:val="22"/>
              </w:rPr>
              <w:t>, </w:t>
            </w:r>
            <w:r w:rsidRPr="00D11D9B">
              <w:rPr>
                <w:color w:val="000000"/>
                <w:sz w:val="22"/>
                <w:szCs w:val="22"/>
              </w:rPr>
              <w:t>standartas</w:t>
            </w:r>
            <w:r w:rsidRPr="00D11D9B">
              <w:rPr>
                <w:i/>
                <w:iCs/>
                <w:color w:val="000000"/>
                <w:sz w:val="22"/>
                <w:szCs w:val="22"/>
              </w:rPr>
              <w:t> </w:t>
            </w:r>
            <w:proofErr w:type="spellStart"/>
            <w:r w:rsidRPr="00D11D9B">
              <w:rPr>
                <w:i/>
                <w:iCs/>
                <w:color w:val="000000"/>
                <w:sz w:val="22"/>
                <w:szCs w:val="22"/>
              </w:rPr>
              <w:t>RecyClass</w:t>
            </w:r>
            <w:proofErr w:type="spellEnd"/>
            <w:r w:rsidRPr="00D11D9B">
              <w:rPr>
                <w:i/>
                <w:iCs/>
                <w:color w:val="000000"/>
                <w:sz w:val="22"/>
                <w:szCs w:val="22"/>
              </w:rPr>
              <w:t> </w:t>
            </w:r>
            <w:r w:rsidRPr="00D11D9B">
              <w:rPr>
                <w:color w:val="000000"/>
                <w:sz w:val="22"/>
                <w:szCs w:val="22"/>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rsidR="00D57937" w:rsidRPr="00D11D9B" w:rsidRDefault="00D57937" w:rsidP="00D34203">
            <w:pPr>
              <w:ind w:firstLine="574"/>
              <w:jc w:val="both"/>
              <w:rPr>
                <w:color w:val="000000"/>
                <w:sz w:val="22"/>
                <w:szCs w:val="22"/>
              </w:rPr>
            </w:pPr>
          </w:p>
        </w:tc>
      </w:tr>
      <w:tr w:rsidR="00D57937" w:rsidRPr="00D11D9B" w:rsidTr="001F6A0D">
        <w:trPr>
          <w:trHeight w:val="651"/>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tcPr>
          <w:p w:rsidR="00D57937" w:rsidRPr="00D11D9B" w:rsidRDefault="00D57937" w:rsidP="00D57937">
            <w:pPr>
              <w:ind w:firstLine="574"/>
              <w:jc w:val="both"/>
              <w:rPr>
                <w:color w:val="000000"/>
                <w:sz w:val="22"/>
                <w:szCs w:val="22"/>
              </w:rPr>
            </w:pPr>
            <w:r w:rsidRPr="00D11D9B">
              <w:rPr>
                <w:b/>
                <w:color w:val="000000" w:themeColor="text1"/>
                <w:sz w:val="22"/>
                <w:szCs w:val="22"/>
              </w:rPr>
              <w:t>Pastaba: Jeigu teikiami lygiaverčiai įrodymai, jų lygiavertiškumą turi įrodyti tiekėjas. Lygiavertiškumo įrodymas yra tiekėjo pareiga.</w:t>
            </w:r>
          </w:p>
        </w:tc>
      </w:tr>
    </w:tbl>
    <w:p w:rsidR="00257FE9" w:rsidRDefault="00257FE9" w:rsidP="00E77EDD">
      <w:pPr>
        <w:pStyle w:val="BodyText"/>
        <w:ind w:firstLine="567"/>
        <w:rPr>
          <w:i w:val="0"/>
          <w:lang w:val="lt-LT"/>
        </w:rPr>
      </w:pPr>
    </w:p>
    <w:p w:rsidR="006F2824" w:rsidRPr="00367015" w:rsidRDefault="006F2824" w:rsidP="00E77EDD">
      <w:pPr>
        <w:pStyle w:val="BodyText"/>
        <w:ind w:firstLine="567"/>
        <w:rPr>
          <w:i w:val="0"/>
          <w:color w:val="000000" w:themeColor="text1"/>
          <w:lang w:val="lt-LT"/>
        </w:rPr>
      </w:pPr>
      <w:r w:rsidRPr="00367015">
        <w:rPr>
          <w:i w:val="0"/>
          <w:color w:val="000000" w:themeColor="text1"/>
          <w:lang w:val="lt-LT"/>
        </w:rPr>
        <w:t xml:space="preserve">3.3. </w:t>
      </w:r>
      <w:r w:rsidR="00367015" w:rsidRPr="00367015">
        <w:rPr>
          <w:i w:val="0"/>
          <w:color w:val="000000" w:themeColor="text1"/>
          <w:lang w:val="lt-LT"/>
        </w:rPr>
        <w:t xml:space="preserve">Atitiktį </w:t>
      </w:r>
      <w:r w:rsidR="00367015">
        <w:rPr>
          <w:i w:val="0"/>
          <w:color w:val="000000" w:themeColor="text1"/>
          <w:lang w:val="lt-LT"/>
        </w:rPr>
        <w:t>aplinkos apsaugos reikalavimams patvirtinančius</w:t>
      </w:r>
      <w:r w:rsidR="00367015" w:rsidRPr="00367015">
        <w:rPr>
          <w:i w:val="0"/>
          <w:color w:val="000000" w:themeColor="text1"/>
          <w:lang w:val="lt-LT"/>
        </w:rPr>
        <w:t xml:space="preserve"> dokum</w:t>
      </w:r>
      <w:r w:rsidR="00367015">
        <w:rPr>
          <w:i w:val="0"/>
          <w:color w:val="000000" w:themeColor="text1"/>
          <w:lang w:val="lt-LT"/>
        </w:rPr>
        <w:t>entus</w:t>
      </w:r>
      <w:r w:rsidR="00367015" w:rsidRPr="00367015">
        <w:rPr>
          <w:i w:val="0"/>
          <w:color w:val="000000" w:themeColor="text1"/>
          <w:lang w:val="lt-LT"/>
        </w:rPr>
        <w:t xml:space="preserve"> </w:t>
      </w:r>
      <w:r w:rsidR="00367015">
        <w:rPr>
          <w:i w:val="0"/>
          <w:color w:val="000000" w:themeColor="text1"/>
          <w:lang w:val="lt-LT"/>
        </w:rPr>
        <w:t>turės pateikti tas  dalyvis</w:t>
      </w:r>
      <w:r w:rsidR="00367015" w:rsidRPr="00367015">
        <w:rPr>
          <w:i w:val="0"/>
          <w:color w:val="000000" w:themeColor="text1"/>
          <w:lang w:val="lt-LT"/>
        </w:rPr>
        <w:t>, kurio pasiūlymas pagal vertinimo rezultatus gali būti pripažintas laimėjusiu (iki pasiūlymų eilės nustatymo).</w:t>
      </w:r>
    </w:p>
    <w:p w:rsidR="006F2824" w:rsidRPr="0063212C" w:rsidRDefault="006F2824" w:rsidP="00E77EDD">
      <w:pPr>
        <w:pStyle w:val="BodyText"/>
        <w:ind w:firstLine="567"/>
        <w:rPr>
          <w:b/>
          <w:i w:val="0"/>
          <w:lang w:val="lt-LT"/>
        </w:rPr>
      </w:pPr>
    </w:p>
    <w:p w:rsidR="00D82390" w:rsidRDefault="00D82390" w:rsidP="00E77EDD">
      <w:pPr>
        <w:tabs>
          <w:tab w:val="left" w:pos="567"/>
        </w:tabs>
        <w:suppressAutoHyphens/>
        <w:ind w:firstLine="567"/>
        <w:jc w:val="both"/>
        <w:rPr>
          <w:szCs w:val="20"/>
          <w:lang w:eastAsia="ar-SA"/>
        </w:rPr>
      </w:pPr>
      <w:r>
        <w:rPr>
          <w:szCs w:val="20"/>
          <w:lang w:eastAsia="ar-SA"/>
        </w:rPr>
        <w:t xml:space="preserve">3.4. </w:t>
      </w:r>
      <w:r w:rsidRPr="00D82390">
        <w:rPr>
          <w:szCs w:val="20"/>
          <w:lang w:eastAsia="ar-SA"/>
        </w:rPr>
        <w:t>Jeigu tiekėjo kvalifikacija dėl teisės verstis atitinkama veikla nebuvo tikrinama arba tikrinama ne visa apimtimi, tiekėjas perkančiajai organizacijai įsipareigoja, kad pirkimo sutartį vykdys tik tokią teisę turintys asmenys.</w:t>
      </w:r>
    </w:p>
    <w:p w:rsidR="00D82390" w:rsidRPr="00D82390" w:rsidRDefault="00D82390" w:rsidP="00E77EDD">
      <w:pPr>
        <w:tabs>
          <w:tab w:val="left" w:pos="567"/>
        </w:tabs>
        <w:suppressAutoHyphens/>
        <w:ind w:firstLine="567"/>
        <w:jc w:val="both"/>
        <w:rPr>
          <w:szCs w:val="20"/>
          <w:lang w:eastAsia="ar-SA"/>
        </w:rPr>
      </w:pPr>
    </w:p>
    <w:p w:rsidR="00D82390" w:rsidRDefault="00D82390" w:rsidP="00E77EDD">
      <w:pPr>
        <w:tabs>
          <w:tab w:val="left" w:pos="567"/>
        </w:tabs>
        <w:suppressAutoHyphens/>
        <w:ind w:firstLine="567"/>
        <w:jc w:val="both"/>
        <w:rPr>
          <w:szCs w:val="20"/>
          <w:lang w:eastAsia="ar-SA"/>
        </w:rPr>
      </w:pPr>
      <w:r>
        <w:rPr>
          <w:szCs w:val="20"/>
          <w:lang w:eastAsia="ar-SA"/>
        </w:rPr>
        <w:t>3.5</w:t>
      </w:r>
      <w:r w:rsidRPr="00D82390">
        <w:rPr>
          <w:szCs w:val="20"/>
          <w:lang w:eastAsia="ar-SA"/>
        </w:rPr>
        <w:t>. Tiekėjas gali remtis kitų ūkio subjektų pajėgumais,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rsidR="00D82390" w:rsidRPr="00D82390" w:rsidRDefault="00D82390" w:rsidP="00E77EDD">
      <w:pPr>
        <w:tabs>
          <w:tab w:val="left" w:pos="567"/>
        </w:tabs>
        <w:suppressAutoHyphens/>
        <w:ind w:firstLine="567"/>
        <w:jc w:val="both"/>
        <w:rPr>
          <w:szCs w:val="20"/>
          <w:lang w:eastAsia="ar-SA"/>
        </w:rPr>
      </w:pPr>
    </w:p>
    <w:p w:rsidR="00D82390" w:rsidRDefault="00D82390" w:rsidP="00E77EDD">
      <w:pPr>
        <w:tabs>
          <w:tab w:val="left" w:pos="567"/>
        </w:tabs>
        <w:suppressAutoHyphens/>
        <w:ind w:firstLine="567"/>
        <w:jc w:val="both"/>
        <w:rPr>
          <w:szCs w:val="20"/>
          <w:lang w:eastAsia="ar-SA"/>
        </w:rPr>
      </w:pPr>
      <w:r>
        <w:rPr>
          <w:szCs w:val="20"/>
          <w:lang w:eastAsia="ar-SA"/>
        </w:rPr>
        <w:t>3.6</w:t>
      </w:r>
      <w:r w:rsidRPr="00D82390">
        <w:rPr>
          <w:szCs w:val="20"/>
          <w:lang w:eastAsia="ar-SA"/>
        </w:rPr>
        <w:t>. Tiekėjas kartu su pasiūlymu privalo pateikti subtiekėjų sutikimą dalyvauti pirkime.</w:t>
      </w:r>
    </w:p>
    <w:p w:rsidR="00D82390" w:rsidRPr="00D82390" w:rsidRDefault="00D82390" w:rsidP="00E77EDD">
      <w:pPr>
        <w:tabs>
          <w:tab w:val="left" w:pos="567"/>
        </w:tabs>
        <w:suppressAutoHyphens/>
        <w:ind w:firstLine="567"/>
        <w:jc w:val="both"/>
        <w:rPr>
          <w:szCs w:val="20"/>
          <w:lang w:eastAsia="ar-SA"/>
        </w:rPr>
      </w:pPr>
    </w:p>
    <w:p w:rsidR="00D82390" w:rsidRDefault="00D82390" w:rsidP="00E77EDD">
      <w:pPr>
        <w:tabs>
          <w:tab w:val="left" w:pos="567"/>
        </w:tabs>
        <w:suppressAutoHyphens/>
        <w:ind w:firstLine="567"/>
        <w:jc w:val="both"/>
      </w:pPr>
      <w:r>
        <w:rPr>
          <w:szCs w:val="20"/>
          <w:lang w:eastAsia="ar-SA"/>
        </w:rPr>
        <w:t>3.7</w:t>
      </w:r>
      <w:r w:rsidRPr="00D82390">
        <w:rPr>
          <w:szCs w:val="20"/>
          <w:lang w:eastAsia="ar-SA"/>
        </w:rPr>
        <w:t>. Kai tiekėjas pageidauja remtis kitų ūkio subjektų pajėgumais, jis privalo perkančiajai organizacijai pasiūlyme įrodyti, kad vykdant pirkimo sutartį ūkio subjektų, kurių pajėgumais jis remiasi, ištekliai jam bus prieinami. Dalyvis pasiūlyme privalo išviešinti žinomus subtiekėjus ir kitus</w:t>
      </w:r>
      <w:r>
        <w:rPr>
          <w:szCs w:val="20"/>
          <w:lang w:eastAsia="ar-SA"/>
        </w:rPr>
        <w:t xml:space="preserve"> </w:t>
      </w:r>
      <w:r>
        <w:t>ūkio subjektus, kurių pajėgumais remiasi ir nurodyti juos pasiūlymo formoje.</w:t>
      </w:r>
    </w:p>
    <w:p w:rsidR="00D82390" w:rsidRDefault="00D82390" w:rsidP="00E77EDD">
      <w:pPr>
        <w:tabs>
          <w:tab w:val="left" w:pos="567"/>
        </w:tabs>
        <w:suppressAutoHyphens/>
        <w:ind w:firstLine="567"/>
        <w:jc w:val="both"/>
      </w:pPr>
    </w:p>
    <w:p w:rsidR="00D82390" w:rsidRDefault="00D82390" w:rsidP="00E77EDD">
      <w:pPr>
        <w:suppressAutoHyphens/>
        <w:ind w:firstLine="567"/>
        <w:jc w:val="both"/>
      </w:pPr>
      <w:r>
        <w:t>3.8. Kai tiekėjas remiasi kitų ūkio subjektų pajėgumais, atsižvelgdamas į pirkimo dokumentuose nustatytus ekonominio ir fin</w:t>
      </w:r>
      <w:r w:rsidR="00C5168A">
        <w:t>ansinio pajėgumo reikalavimus, P</w:t>
      </w:r>
      <w:r>
        <w:t>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rsidR="00D82390" w:rsidRDefault="00D82390" w:rsidP="00E77EDD">
      <w:pPr>
        <w:tabs>
          <w:tab w:val="left" w:pos="567"/>
        </w:tabs>
        <w:suppressAutoHyphens/>
        <w:ind w:firstLine="567"/>
        <w:jc w:val="both"/>
      </w:pPr>
    </w:p>
    <w:p w:rsidR="00D82390" w:rsidRDefault="00D82390" w:rsidP="00E77EDD">
      <w:pPr>
        <w:tabs>
          <w:tab w:val="left" w:pos="567"/>
        </w:tabs>
        <w:suppressAutoHyphens/>
        <w:ind w:firstLine="567"/>
        <w:jc w:val="both"/>
      </w:pPr>
      <w:r>
        <w:t xml:space="preserve">3.9. Pasiūlymo formoje tiekėjas turi deklaruoti, kad jis, kiekvienas tiekėjų grupės partneris (jei pasiūlymą pateikią tiekėjų grupė), subtiekėjai ir kiti asmenys, kurių pajėgumais remiasi tiekėjas, atitinka šiame </w:t>
      </w:r>
      <w:r w:rsidR="004A05ED">
        <w:t>3</w:t>
      </w:r>
      <w:r>
        <w:t xml:space="preserve"> skyriuje nurodytus kvalifikacijos ir kitus reikalavimus.</w:t>
      </w:r>
    </w:p>
    <w:p w:rsidR="00D82390" w:rsidRDefault="00D82390" w:rsidP="00E77EDD">
      <w:pPr>
        <w:tabs>
          <w:tab w:val="left" w:pos="567"/>
        </w:tabs>
        <w:suppressAutoHyphens/>
        <w:ind w:firstLine="567"/>
        <w:jc w:val="both"/>
      </w:pPr>
    </w:p>
    <w:p w:rsidR="00D82390" w:rsidRDefault="00D82390" w:rsidP="00E77EDD">
      <w:pPr>
        <w:tabs>
          <w:tab w:val="left" w:pos="567"/>
        </w:tabs>
        <w:suppressAutoHyphens/>
        <w:ind w:firstLine="567"/>
        <w:jc w:val="both"/>
        <w:rPr>
          <w:szCs w:val="20"/>
          <w:lang w:eastAsia="ar-SA"/>
        </w:rPr>
      </w:pPr>
      <w:r w:rsidRPr="0063212C">
        <w:t xml:space="preserve">3.10.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 Jeigu dalyvis, kurio pasiūlymas gali būti pripažintas laimėjusiu, atitiks </w:t>
      </w:r>
      <w:r w:rsidR="00C5168A" w:rsidRPr="0063212C">
        <w:t>P</w:t>
      </w:r>
      <w:r w:rsidRPr="0063212C">
        <w:t>erkančiosios organizacijos keliamus kvalifikacijos ir kitus reikalavimus, kitų dalyvių kvalifikacija ir kiti reikalavimai nebus tikrinami.</w:t>
      </w:r>
    </w:p>
    <w:p w:rsidR="00DA3F02" w:rsidRDefault="00DA3F02" w:rsidP="00E77EDD">
      <w:pPr>
        <w:tabs>
          <w:tab w:val="left" w:pos="993"/>
        </w:tabs>
        <w:autoSpaceDE w:val="0"/>
        <w:autoSpaceDN w:val="0"/>
        <w:adjustRightInd w:val="0"/>
        <w:ind w:right="-2" w:firstLine="567"/>
        <w:jc w:val="both"/>
      </w:pPr>
    </w:p>
    <w:p w:rsidR="00EC74DC" w:rsidRPr="00780600" w:rsidRDefault="00EC74DC" w:rsidP="00E77EDD">
      <w:pPr>
        <w:tabs>
          <w:tab w:val="left" w:pos="993"/>
        </w:tabs>
        <w:autoSpaceDE w:val="0"/>
        <w:autoSpaceDN w:val="0"/>
        <w:adjustRightInd w:val="0"/>
        <w:ind w:right="-2" w:firstLine="567"/>
        <w:jc w:val="both"/>
      </w:pPr>
    </w:p>
    <w:p w:rsidR="00DA3F02" w:rsidRPr="00780600" w:rsidRDefault="002D412A" w:rsidP="00EC74DC">
      <w:pPr>
        <w:pStyle w:val="BodyText"/>
        <w:numPr>
          <w:ilvl w:val="0"/>
          <w:numId w:val="16"/>
        </w:numPr>
        <w:tabs>
          <w:tab w:val="left" w:pos="284"/>
        </w:tabs>
        <w:suppressAutoHyphens w:val="0"/>
        <w:ind w:left="0" w:firstLine="0"/>
        <w:jc w:val="center"/>
        <w:rPr>
          <w:b/>
          <w:i w:val="0"/>
          <w:lang w:val="lt-LT"/>
        </w:rPr>
      </w:pPr>
      <w:r w:rsidRPr="002D412A">
        <w:rPr>
          <w:b/>
          <w:i w:val="0"/>
          <w:lang w:val="lt-LT"/>
        </w:rPr>
        <w:t xml:space="preserve">ŪKIO SUBJEKTŲ GRUPĖS </w:t>
      </w:r>
      <w:r w:rsidR="00DA3F02" w:rsidRPr="00780600">
        <w:rPr>
          <w:b/>
          <w:i w:val="0"/>
          <w:lang w:val="lt-LT"/>
        </w:rPr>
        <w:t>DALYVAVIMAS PIRKIMO PROCEDŪROSE</w:t>
      </w:r>
    </w:p>
    <w:p w:rsidR="00DA3F02" w:rsidRPr="00706143" w:rsidRDefault="00DA3F02" w:rsidP="00E77EDD">
      <w:pPr>
        <w:ind w:firstLine="567"/>
        <w:jc w:val="both"/>
        <w:rPr>
          <w:color w:val="000000"/>
        </w:rPr>
      </w:pPr>
    </w:p>
    <w:p w:rsidR="004A05ED" w:rsidRDefault="00E1218D" w:rsidP="00E77EDD">
      <w:pPr>
        <w:ind w:firstLine="567"/>
        <w:jc w:val="both"/>
      </w:pPr>
      <w:r>
        <w:t>4.1.</w:t>
      </w:r>
      <w:r w:rsidR="00564197">
        <w:t xml:space="preserve"> </w:t>
      </w:r>
      <w:r w:rsidR="004A05ED" w:rsidRPr="004A05ED">
        <w:t>Pasiūlymą gali pateikti tiekėjų grupė. Tiekėjų grupė, teikianti bendrą pasiūlymą, privalo pateikti jungtinės veiklos sutartį.</w:t>
      </w:r>
    </w:p>
    <w:p w:rsidR="004A05ED" w:rsidRPr="001D6B87" w:rsidRDefault="004A05ED" w:rsidP="00E77EDD">
      <w:pPr>
        <w:pStyle w:val="ListParagraph"/>
        <w:ind w:left="0" w:firstLine="567"/>
        <w:jc w:val="both"/>
      </w:pPr>
    </w:p>
    <w:p w:rsidR="00DA3F02" w:rsidRPr="00E1218D" w:rsidRDefault="00E1218D" w:rsidP="00E77EDD">
      <w:pPr>
        <w:ind w:firstLine="567"/>
        <w:jc w:val="both"/>
        <w:rPr>
          <w:spacing w:val="2"/>
        </w:rPr>
      </w:pPr>
      <w:r>
        <w:rPr>
          <w:spacing w:val="2"/>
        </w:rPr>
        <w:t>4.2.</w:t>
      </w:r>
      <w:r w:rsidR="00564197" w:rsidRPr="00E1218D">
        <w:rPr>
          <w:spacing w:val="2"/>
        </w:rPr>
        <w:t xml:space="preserve"> </w:t>
      </w:r>
      <w:r w:rsidR="00DA3F02" w:rsidRPr="00E1218D">
        <w:rPr>
          <w:spacing w:val="2"/>
        </w:rPr>
        <w:t xml:space="preserve">Jungtinės veiklos sutartyje turi būti nurodyti kiekvienos šios sutarties šalies įsipareigojimai vykdant </w:t>
      </w:r>
      <w:r w:rsidR="00DA3F02" w:rsidRPr="00E1218D">
        <w:rPr>
          <w:spacing w:val="3"/>
        </w:rPr>
        <w:t>numatomą su perkančiąja organizacija sudaryti pirkimo sutartį bei</w:t>
      </w:r>
      <w:r w:rsidR="00DA3F02" w:rsidRPr="00E1218D">
        <w:rPr>
          <w:spacing w:val="4"/>
        </w:rPr>
        <w:t xml:space="preserve"> </w:t>
      </w:r>
      <w:r w:rsidR="00DA3F02" w:rsidRPr="00E1218D">
        <w:rPr>
          <w:spacing w:val="4"/>
        </w:rPr>
        <w:lastRenderedPageBreak/>
        <w:t xml:space="preserve">numatyta, kuris iš šios sutarties dalyvių įgaliojamas </w:t>
      </w:r>
      <w:r w:rsidR="00DA3F02" w:rsidRPr="00E1218D">
        <w:rPr>
          <w:spacing w:val="2"/>
        </w:rPr>
        <w:t xml:space="preserve">jungtinės veiklos sutarties dalyvių vardu teikti pasiūlymą, o laimėjus pirkimą, ir pasirašyti pirkimo sutartį su perkančiąja organizacija, </w:t>
      </w:r>
      <w:r w:rsidR="00DA3F02" w:rsidRPr="00E1218D">
        <w:rPr>
          <w:spacing w:val="4"/>
        </w:rPr>
        <w:t xml:space="preserve">teikti PVM sąskaitas-faktūras atsiskaitymams (mokėjimai bus atliekami tik vienam iš jungtinės </w:t>
      </w:r>
      <w:r w:rsidR="00DA3F02" w:rsidRPr="00E1218D">
        <w:rPr>
          <w:spacing w:val="2"/>
        </w:rPr>
        <w:t xml:space="preserve">veiklos sutarties partnerių), pasirašyti su pirkimo sutarties vykdymu susijusius dokumentus (įgaliotas dalyvis). </w:t>
      </w:r>
      <w:r w:rsidR="00DA3F02" w:rsidRPr="00E1218D">
        <w:rPr>
          <w:b/>
          <w:spacing w:val="2"/>
        </w:rPr>
        <w:t>Taip pat šia jungtinės veiklos sutartimi turi būti užtikrinta solidari visų jos šalių atsakomybė už prievolių perkančiajai organizacijai nevykdymą (nepriklausomai nuo jų įnašo pagal jungtinės veiklos sutartį)</w:t>
      </w:r>
      <w:r w:rsidR="00DA3F02" w:rsidRPr="00E1218D">
        <w:rPr>
          <w:spacing w:val="2"/>
        </w:rPr>
        <w:t>.</w:t>
      </w:r>
    </w:p>
    <w:p w:rsidR="00AC2F74" w:rsidRPr="00AC2F74" w:rsidRDefault="00AC2F74" w:rsidP="00E77EDD">
      <w:pPr>
        <w:ind w:firstLine="567"/>
        <w:jc w:val="both"/>
        <w:rPr>
          <w:bCs/>
        </w:rPr>
      </w:pPr>
    </w:p>
    <w:p w:rsidR="00DA3F02" w:rsidRPr="00780600" w:rsidRDefault="00DA3F02" w:rsidP="00E77EDD">
      <w:pPr>
        <w:ind w:firstLine="567"/>
        <w:jc w:val="both"/>
      </w:pPr>
      <w:r w:rsidRPr="00780600">
        <w:t xml:space="preserve">4.3. </w:t>
      </w:r>
      <w:r w:rsidR="00AC2F74" w:rsidRPr="00AC2F74">
        <w:t>Perkančioji organizacija nereikalauja, kad, tiekėjų grupės pateiktą pasiūlymą nustačius laimėjusiu ir pasiūlius sudaryti pirkimo sutartį, ši tiekėjų grupė įgytų tam tikrą teisinę formą.</w:t>
      </w:r>
    </w:p>
    <w:p w:rsidR="00DA3F02" w:rsidRPr="00780600" w:rsidRDefault="00DA3F02" w:rsidP="00E77EDD">
      <w:pPr>
        <w:tabs>
          <w:tab w:val="left" w:pos="993"/>
        </w:tabs>
        <w:autoSpaceDE w:val="0"/>
        <w:autoSpaceDN w:val="0"/>
        <w:adjustRightInd w:val="0"/>
        <w:ind w:right="282" w:firstLine="567"/>
        <w:jc w:val="both"/>
      </w:pPr>
    </w:p>
    <w:p w:rsidR="00DA3F02" w:rsidRPr="00780600" w:rsidRDefault="00DA3F02" w:rsidP="00EC74DC">
      <w:pPr>
        <w:pStyle w:val="BodyText"/>
        <w:numPr>
          <w:ilvl w:val="0"/>
          <w:numId w:val="16"/>
        </w:numPr>
        <w:tabs>
          <w:tab w:val="left" w:pos="284"/>
        </w:tabs>
        <w:suppressAutoHyphens w:val="0"/>
        <w:ind w:left="0" w:firstLine="0"/>
        <w:jc w:val="center"/>
        <w:rPr>
          <w:rFonts w:eastAsia="Arial Unicode MS"/>
          <w:b/>
          <w:i w:val="0"/>
          <w:lang w:val="lt-LT"/>
        </w:rPr>
      </w:pPr>
      <w:r w:rsidRPr="00780600">
        <w:rPr>
          <w:b/>
          <w:i w:val="0"/>
          <w:lang w:val="lt-LT"/>
        </w:rPr>
        <w:t xml:space="preserve">PASIŪLYMŲ </w:t>
      </w:r>
      <w:r w:rsidR="004E7614">
        <w:rPr>
          <w:b/>
          <w:i w:val="0"/>
          <w:lang w:val="lt-LT"/>
        </w:rPr>
        <w:t xml:space="preserve">RENGIMO </w:t>
      </w:r>
      <w:r w:rsidRPr="00780600">
        <w:rPr>
          <w:b/>
          <w:i w:val="0"/>
          <w:lang w:val="lt-LT"/>
        </w:rPr>
        <w:t>BENDRIEJI REIKALAVIMAI</w:t>
      </w:r>
    </w:p>
    <w:p w:rsidR="00DA3F02" w:rsidRPr="00706143" w:rsidRDefault="00DA3F02" w:rsidP="00E77EDD">
      <w:pPr>
        <w:pStyle w:val="BodyText"/>
        <w:ind w:firstLine="567"/>
        <w:rPr>
          <w:rFonts w:eastAsia="Arial Unicode MS"/>
          <w:b/>
          <w:i w:val="0"/>
          <w:color w:val="000000"/>
          <w:lang w:val="lt-LT"/>
        </w:rPr>
      </w:pPr>
    </w:p>
    <w:p w:rsidR="00DA3F02" w:rsidRDefault="004A5F72" w:rsidP="00E77EDD">
      <w:pPr>
        <w:pStyle w:val="BodyTextIndent3"/>
        <w:numPr>
          <w:ilvl w:val="0"/>
          <w:numId w:val="22"/>
        </w:numPr>
        <w:tabs>
          <w:tab w:val="clear" w:pos="1443"/>
          <w:tab w:val="num" w:pos="1083"/>
        </w:tabs>
        <w:spacing w:after="0"/>
        <w:ind w:left="0"/>
        <w:jc w:val="both"/>
        <w:rPr>
          <w:sz w:val="24"/>
          <w:szCs w:val="24"/>
        </w:rPr>
      </w:pPr>
      <w:r>
        <w:rPr>
          <w:sz w:val="24"/>
          <w:szCs w:val="24"/>
          <w:lang w:eastAsia="lt-LT"/>
        </w:rPr>
        <w:t xml:space="preserve"> </w:t>
      </w:r>
      <w:r w:rsidR="00F84D2F" w:rsidRPr="00780600">
        <w:rPr>
          <w:sz w:val="24"/>
          <w:szCs w:val="24"/>
          <w:lang w:eastAsia="lt-LT"/>
        </w:rPr>
        <w:t xml:space="preserve">Pateikdamas pasiūlymą tiekėjas sutinka su šiomis pirkimo sąlygomis ir patvirtina, </w:t>
      </w:r>
      <w:r w:rsidR="00F84D2F" w:rsidRPr="00780600">
        <w:rPr>
          <w:sz w:val="24"/>
          <w:szCs w:val="24"/>
        </w:rPr>
        <w:t>kad priima pirkimo dokumentus kaip vientisą ir nedalomą dokumentą, sutinka su visomis pirkimo dokumentų nuostatomis, taip pat,</w:t>
      </w:r>
      <w:r w:rsidR="00F84D2F" w:rsidRPr="00780600">
        <w:rPr>
          <w:sz w:val="24"/>
          <w:szCs w:val="24"/>
          <w:lang w:eastAsia="lt-LT"/>
        </w:rPr>
        <w:t xml:space="preserve"> kad jo pasiūlyme pateikta informacija yra teisinga ir apima viską, ko reikia tinkamam pirkimo sutarties įvykdymui</w:t>
      </w:r>
      <w:r w:rsidR="00DA3F02" w:rsidRPr="00780600">
        <w:rPr>
          <w:sz w:val="24"/>
          <w:szCs w:val="24"/>
        </w:rPr>
        <w:t xml:space="preserve">. </w:t>
      </w:r>
    </w:p>
    <w:p w:rsidR="00A44A7A" w:rsidRPr="00780600" w:rsidRDefault="00A44A7A" w:rsidP="00E77EDD">
      <w:pPr>
        <w:pStyle w:val="BodyTextIndent3"/>
        <w:spacing w:after="0"/>
        <w:ind w:left="0" w:firstLine="567"/>
        <w:jc w:val="both"/>
        <w:rPr>
          <w:sz w:val="24"/>
          <w:szCs w:val="24"/>
        </w:rPr>
      </w:pPr>
    </w:p>
    <w:p w:rsidR="00DA3F02" w:rsidRDefault="001A34D7" w:rsidP="00E77EDD">
      <w:pPr>
        <w:pStyle w:val="BodyTextIndent3"/>
        <w:numPr>
          <w:ilvl w:val="0"/>
          <w:numId w:val="22"/>
        </w:numPr>
        <w:tabs>
          <w:tab w:val="clear" w:pos="1443"/>
          <w:tab w:val="num" w:pos="1134"/>
        </w:tabs>
        <w:spacing w:after="0"/>
        <w:ind w:left="0"/>
        <w:jc w:val="both"/>
        <w:rPr>
          <w:sz w:val="24"/>
          <w:szCs w:val="24"/>
        </w:rPr>
      </w:pPr>
      <w:r>
        <w:rPr>
          <w:sz w:val="24"/>
          <w:szCs w:val="24"/>
        </w:rPr>
        <w:t>Dalyvi</w:t>
      </w:r>
      <w:r w:rsidR="001F0188">
        <w:rPr>
          <w:sz w:val="24"/>
          <w:szCs w:val="24"/>
        </w:rPr>
        <w:t>ai</w:t>
      </w:r>
      <w:r w:rsidR="001F0188" w:rsidRPr="001F0188">
        <w:rPr>
          <w:sz w:val="24"/>
          <w:szCs w:val="24"/>
        </w:rPr>
        <w:t xml:space="preserve"> prisiima visas išlaidas, susijusias su pasiūlymo rengimu i</w:t>
      </w:r>
      <w:r w:rsidR="00C5168A">
        <w:rPr>
          <w:sz w:val="24"/>
          <w:szCs w:val="24"/>
        </w:rPr>
        <w:t>r įteikimu, P</w:t>
      </w:r>
      <w:r w:rsidR="001F0188" w:rsidRPr="001F0188">
        <w:rPr>
          <w:sz w:val="24"/>
          <w:szCs w:val="24"/>
        </w:rPr>
        <w:t>erkančioji organizacija nėra atsakinga ar įpareigota dėl šių išlaidų. Perkančioji organizacija neatsakys ir neprisiims šių išlaidų, nepriklausomai nuo to, kaip vyktų ir baigtųs</w:t>
      </w:r>
      <w:r w:rsidR="001F0188">
        <w:rPr>
          <w:sz w:val="24"/>
          <w:szCs w:val="24"/>
        </w:rPr>
        <w:t>i viešasis pirkimas</w:t>
      </w:r>
      <w:r>
        <w:rPr>
          <w:sz w:val="24"/>
          <w:szCs w:val="24"/>
        </w:rPr>
        <w:t>.</w:t>
      </w:r>
    </w:p>
    <w:p w:rsidR="00A44A7A" w:rsidRPr="00F84D2F" w:rsidRDefault="00A44A7A" w:rsidP="00E77EDD">
      <w:pPr>
        <w:pStyle w:val="BodyTextIndent3"/>
        <w:spacing w:after="0"/>
        <w:ind w:left="0" w:firstLine="567"/>
        <w:jc w:val="both"/>
        <w:rPr>
          <w:sz w:val="24"/>
          <w:szCs w:val="24"/>
        </w:rPr>
      </w:pPr>
    </w:p>
    <w:p w:rsidR="00DA3F02" w:rsidRDefault="004A5F72" w:rsidP="00E77EDD">
      <w:pPr>
        <w:pStyle w:val="BodyTextIndent3"/>
        <w:numPr>
          <w:ilvl w:val="0"/>
          <w:numId w:val="22"/>
        </w:numPr>
        <w:tabs>
          <w:tab w:val="clear" w:pos="1443"/>
          <w:tab w:val="num" w:pos="1083"/>
        </w:tabs>
        <w:spacing w:after="0"/>
        <w:ind w:left="0"/>
        <w:jc w:val="both"/>
        <w:rPr>
          <w:sz w:val="24"/>
          <w:szCs w:val="24"/>
        </w:rPr>
      </w:pPr>
      <w:r>
        <w:rPr>
          <w:sz w:val="24"/>
          <w:szCs w:val="24"/>
          <w:lang w:eastAsia="lt-LT"/>
        </w:rPr>
        <w:t xml:space="preserve"> </w:t>
      </w:r>
      <w:r w:rsidR="00DA3F02" w:rsidRPr="00780600">
        <w:rPr>
          <w:sz w:val="24"/>
          <w:szCs w:val="24"/>
          <w:lang w:eastAsia="lt-LT"/>
        </w:rPr>
        <w:t>Perkančioji organizacija laikys, kad visi tiekėjai, pateikę pasiūlymus, yra susipažinę su Lietuvos Respublikos teisės aktais, reglamentuojančiais viešuosius pirkimus, sutarčių sudarymą ir vykdymą, ir kitais teisės aktais, kurių nuostat</w:t>
      </w:r>
      <w:r w:rsidR="00C5168A">
        <w:rPr>
          <w:sz w:val="24"/>
          <w:szCs w:val="24"/>
          <w:lang w:eastAsia="lt-LT"/>
        </w:rPr>
        <w:t>os gali liesti bet kokius tarp P</w:t>
      </w:r>
      <w:r w:rsidR="00DA3F02" w:rsidRPr="00780600">
        <w:rPr>
          <w:sz w:val="24"/>
          <w:szCs w:val="24"/>
          <w:lang w:eastAsia="lt-LT"/>
        </w:rPr>
        <w:t xml:space="preserve">erkančiosios organizacijos ir tiekėjų susiklostančius santykius, kylančius iš, ar susijusius su šio pirkimo procedūromis. </w:t>
      </w:r>
    </w:p>
    <w:p w:rsidR="00E74BC2" w:rsidRPr="00780600" w:rsidRDefault="00E74BC2" w:rsidP="00E77EDD">
      <w:pPr>
        <w:pStyle w:val="BodyTextIndent3"/>
        <w:spacing w:after="0"/>
        <w:ind w:left="0" w:firstLine="567"/>
        <w:jc w:val="both"/>
        <w:rPr>
          <w:sz w:val="24"/>
          <w:szCs w:val="24"/>
        </w:rPr>
      </w:pPr>
    </w:p>
    <w:p w:rsidR="00DA3F02" w:rsidRDefault="004A5F72" w:rsidP="00E77EDD">
      <w:pPr>
        <w:pStyle w:val="BodyTextIndent3"/>
        <w:numPr>
          <w:ilvl w:val="0"/>
          <w:numId w:val="22"/>
        </w:numPr>
        <w:tabs>
          <w:tab w:val="clear" w:pos="1443"/>
          <w:tab w:val="num" w:pos="1083"/>
        </w:tabs>
        <w:spacing w:after="0"/>
        <w:ind w:left="0"/>
        <w:jc w:val="both"/>
        <w:rPr>
          <w:sz w:val="24"/>
          <w:szCs w:val="24"/>
        </w:rPr>
      </w:pPr>
      <w:r>
        <w:rPr>
          <w:sz w:val="24"/>
          <w:szCs w:val="24"/>
        </w:rPr>
        <w:t xml:space="preserve"> </w:t>
      </w:r>
      <w:r w:rsidR="00DA3F02" w:rsidRPr="00780600">
        <w:rPr>
          <w:sz w:val="24"/>
          <w:szCs w:val="24"/>
        </w:rPr>
        <w:t xml:space="preserve">Pateikdamas savo pasiūlymą, tiekėjas pareiškia ir garantuoja, kad susipažino su visomis šio pirkimo dokumentų nuostatomis. </w:t>
      </w:r>
    </w:p>
    <w:p w:rsidR="00A44A7A" w:rsidRPr="00780600" w:rsidRDefault="00A44A7A" w:rsidP="00E77EDD">
      <w:pPr>
        <w:pStyle w:val="BodyTextIndent3"/>
        <w:spacing w:after="0"/>
        <w:ind w:left="0" w:firstLine="567"/>
        <w:jc w:val="both"/>
        <w:rPr>
          <w:sz w:val="24"/>
          <w:szCs w:val="24"/>
        </w:rPr>
      </w:pPr>
    </w:p>
    <w:p w:rsidR="00DA3F02" w:rsidRPr="00A44A7A" w:rsidRDefault="004A5F72" w:rsidP="00E77EDD">
      <w:pPr>
        <w:pStyle w:val="BodyTextIndent3"/>
        <w:numPr>
          <w:ilvl w:val="0"/>
          <w:numId w:val="22"/>
        </w:numPr>
        <w:tabs>
          <w:tab w:val="clear" w:pos="1443"/>
          <w:tab w:val="num" w:pos="1026"/>
        </w:tabs>
        <w:spacing w:after="0"/>
        <w:ind w:left="0"/>
        <w:jc w:val="both"/>
        <w:rPr>
          <w:sz w:val="24"/>
          <w:szCs w:val="24"/>
        </w:rPr>
      </w:pPr>
      <w:r>
        <w:rPr>
          <w:spacing w:val="-4"/>
          <w:sz w:val="24"/>
          <w:szCs w:val="24"/>
        </w:rPr>
        <w:t xml:space="preserve"> </w:t>
      </w:r>
      <w:r w:rsidR="00DA3F02" w:rsidRPr="00780600">
        <w:rPr>
          <w:spacing w:val="-4"/>
          <w:sz w:val="24"/>
          <w:szCs w:val="24"/>
        </w:rPr>
        <w:t xml:space="preserve">Pasiūlymas </w:t>
      </w:r>
      <w:r w:rsidR="00DA3F02" w:rsidRPr="00780600">
        <w:rPr>
          <w:b/>
          <w:spacing w:val="-4"/>
          <w:sz w:val="24"/>
          <w:szCs w:val="24"/>
        </w:rPr>
        <w:t>turi būti</w:t>
      </w:r>
      <w:r w:rsidR="00DA3F02" w:rsidRPr="00780600">
        <w:rPr>
          <w:spacing w:val="-4"/>
          <w:sz w:val="24"/>
          <w:szCs w:val="24"/>
        </w:rPr>
        <w:t xml:space="preserve"> pateikiamas elektroninėmis priemonėmis naudojant </w:t>
      </w:r>
      <w:r w:rsidR="00DA3F02" w:rsidRPr="00780600">
        <w:rPr>
          <w:b/>
          <w:spacing w:val="-4"/>
          <w:sz w:val="24"/>
          <w:szCs w:val="24"/>
        </w:rPr>
        <w:t>CVP IS</w:t>
      </w:r>
      <w:r w:rsidR="00DA3F02" w:rsidRPr="00780600">
        <w:rPr>
          <w:spacing w:val="-4"/>
          <w:sz w:val="24"/>
          <w:szCs w:val="24"/>
        </w:rPr>
        <w:t>. Elektroninis pasiūlymas turi būti pateiktas pasirašytas tie</w:t>
      </w:r>
      <w:bookmarkStart w:id="4" w:name="_GoBack"/>
      <w:bookmarkEnd w:id="4"/>
      <w:r w:rsidR="00DA3F02" w:rsidRPr="00780600">
        <w:rPr>
          <w:spacing w:val="-4"/>
          <w:sz w:val="24"/>
          <w:szCs w:val="24"/>
        </w:rPr>
        <w:t xml:space="preserve">kėjo arba jo įgalioto asmens </w:t>
      </w:r>
      <w:r w:rsidR="00DA3F02" w:rsidRPr="00780600">
        <w:rPr>
          <w:b/>
          <w:spacing w:val="-4"/>
          <w:sz w:val="24"/>
          <w:szCs w:val="24"/>
        </w:rPr>
        <w:t>parašu</w:t>
      </w:r>
      <w:r w:rsidR="00DA3F02" w:rsidRPr="00780600">
        <w:rPr>
          <w:spacing w:val="-4"/>
          <w:sz w:val="24"/>
          <w:szCs w:val="24"/>
        </w:rPr>
        <w:t xml:space="preserve">, atitinkančiu teisės aktų reikalavimus. </w:t>
      </w:r>
      <w:r w:rsidR="00DA3F02" w:rsidRPr="00780600">
        <w:rPr>
          <w:rFonts w:eastAsia="Arial Unicode MS"/>
          <w:spacing w:val="-4"/>
          <w:sz w:val="24"/>
          <w:szCs w:val="24"/>
        </w:rPr>
        <w:t>Pasiūlymai, pateikti vokuose popierine forma, nebus priimami ir nebus vertinami.</w:t>
      </w:r>
      <w:r w:rsidR="00DA3F02" w:rsidRPr="00780600">
        <w:rPr>
          <w:rFonts w:eastAsia="Arial Unicode MS"/>
          <w:spacing w:val="-4"/>
          <w:sz w:val="22"/>
        </w:rPr>
        <w:t xml:space="preserve"> </w:t>
      </w:r>
      <w:r w:rsidR="00DA3F02" w:rsidRPr="00780600">
        <w:rPr>
          <w:rFonts w:eastAsia="Arial Unicode MS"/>
          <w:spacing w:val="-4"/>
          <w:sz w:val="24"/>
          <w:szCs w:val="24"/>
        </w:rPr>
        <w:t xml:space="preserve">Elektroninėmis priemonėmis pasiūlymus gali teikti tik tiekėjai, kurie yra užsiregistravę CVP IS adresu: </w:t>
      </w:r>
      <w:hyperlink r:id="rId12" w:history="1">
        <w:r w:rsidR="002A572A" w:rsidRPr="00DE7F12">
          <w:rPr>
            <w:rStyle w:val="Hyperlink"/>
            <w:rFonts w:eastAsia="Arial Unicode MS"/>
            <w:spacing w:val="-4"/>
            <w:sz w:val="24"/>
            <w:szCs w:val="24"/>
          </w:rPr>
          <w:t>https://viesiejipirkimai.lt</w:t>
        </w:r>
      </w:hyperlink>
      <w:r w:rsidR="00DA3F02" w:rsidRPr="00780600">
        <w:rPr>
          <w:rFonts w:eastAsia="Arial Unicode MS"/>
          <w:spacing w:val="-4"/>
          <w:sz w:val="24"/>
          <w:szCs w:val="24"/>
        </w:rPr>
        <w:t>.</w:t>
      </w:r>
      <w:r w:rsidR="00DA3F02" w:rsidRPr="00780600">
        <w:rPr>
          <w:spacing w:val="-4"/>
          <w:szCs w:val="24"/>
        </w:rPr>
        <w:t xml:space="preserve"> </w:t>
      </w:r>
    </w:p>
    <w:p w:rsidR="00A44A7A" w:rsidRPr="00780600" w:rsidRDefault="00A44A7A" w:rsidP="00E77EDD">
      <w:pPr>
        <w:pStyle w:val="BodyTextIndent3"/>
        <w:spacing w:after="0"/>
        <w:ind w:left="0" w:firstLine="567"/>
        <w:jc w:val="both"/>
        <w:rPr>
          <w:sz w:val="24"/>
          <w:szCs w:val="24"/>
        </w:rPr>
      </w:pPr>
    </w:p>
    <w:p w:rsidR="00DA3F02" w:rsidRDefault="00DA3F02" w:rsidP="00E77EDD">
      <w:pPr>
        <w:numPr>
          <w:ilvl w:val="0"/>
          <w:numId w:val="22"/>
        </w:numPr>
        <w:tabs>
          <w:tab w:val="clear" w:pos="1443"/>
          <w:tab w:val="num" w:pos="1134"/>
        </w:tabs>
        <w:ind w:left="0"/>
        <w:jc w:val="both"/>
        <w:rPr>
          <w:rFonts w:eastAsia="Calibri"/>
          <w:lang w:eastAsia="en-US"/>
        </w:rPr>
      </w:pPr>
      <w:r w:rsidRPr="00780600">
        <w:t>Visi pasiūlyme</w:t>
      </w:r>
      <w:r w:rsidRPr="00780600">
        <w:rPr>
          <w:b/>
        </w:rPr>
        <w:t xml:space="preserve"> </w:t>
      </w:r>
      <w:r w:rsidRPr="00780600">
        <w:t>pateikiami</w:t>
      </w:r>
      <w:r w:rsidRPr="00780600">
        <w:rPr>
          <w:b/>
        </w:rPr>
        <w:t xml:space="preserve"> dokumentai turi būti pateikti elektronine forma, </w:t>
      </w:r>
      <w:r w:rsidRPr="00F84D2F">
        <w:t>t. y. tiesiogiai suformuoti elektroninėmis</w:t>
      </w:r>
      <w:r w:rsidR="00B64151" w:rsidRPr="00F84D2F">
        <w:t xml:space="preserve"> priemonėmis</w:t>
      </w:r>
      <w:r w:rsidRPr="00F84D2F">
        <w:t xml:space="preserve"> arba pateikiant skaitmenines dokumentų kopijas (pvz., jungtinės veiklos sutartis ir pan.). </w:t>
      </w:r>
      <w:r w:rsidRPr="00780600">
        <w:t xml:space="preserve">Pateikiami dokumentai ar skaitmeninės dokumentų kopijos turi būti prieinami naudojant nediskriminuojančius, visuotinai prieinamus duomenų failų formatus (pvz., </w:t>
      </w:r>
      <w:proofErr w:type="spellStart"/>
      <w:r w:rsidRPr="00780600">
        <w:t>pdf</w:t>
      </w:r>
      <w:proofErr w:type="spellEnd"/>
      <w:r w:rsidRPr="00780600">
        <w:t xml:space="preserve">, </w:t>
      </w:r>
      <w:proofErr w:type="spellStart"/>
      <w:r w:rsidRPr="00780600">
        <w:t>jpg</w:t>
      </w:r>
      <w:proofErr w:type="spellEnd"/>
      <w:r w:rsidRPr="00780600">
        <w:t xml:space="preserve">, </w:t>
      </w:r>
      <w:proofErr w:type="spellStart"/>
      <w:r w:rsidR="001F0188">
        <w:t>docx</w:t>
      </w:r>
      <w:proofErr w:type="spellEnd"/>
      <w:r w:rsidR="001F0188">
        <w:t>,</w:t>
      </w:r>
      <w:r w:rsidRPr="00780600">
        <w:t xml:space="preserve"> ir kt.).</w:t>
      </w:r>
      <w:r w:rsidR="006605B0">
        <w:t xml:space="preserve"> </w:t>
      </w:r>
      <w:r w:rsidR="006605B0" w:rsidRPr="006605B0">
        <w:rPr>
          <w:rFonts w:eastAsia="Calibri"/>
          <w:lang w:eastAsia="en-US"/>
        </w:rPr>
        <w:t>Pateikus dokumentų kopijas, Perkančioji organizacija turi teisę paprašyti tiekėjo, kad jis pristatytų pateiktų dokumentų originalus, jei abejoja dėl pateiktų dokumentų autentiškumo.</w:t>
      </w:r>
    </w:p>
    <w:p w:rsidR="00A44A7A" w:rsidRPr="000C47CD" w:rsidRDefault="00A44A7A" w:rsidP="00E77EDD">
      <w:pPr>
        <w:ind w:firstLine="567"/>
        <w:jc w:val="both"/>
        <w:rPr>
          <w:rFonts w:eastAsia="Calibri"/>
          <w:lang w:eastAsia="en-US"/>
        </w:rPr>
      </w:pPr>
    </w:p>
    <w:p w:rsidR="00DA3F02" w:rsidRDefault="004A5F72" w:rsidP="00E77EDD">
      <w:pPr>
        <w:pStyle w:val="BodyTextIndent3"/>
        <w:numPr>
          <w:ilvl w:val="0"/>
          <w:numId w:val="22"/>
        </w:numPr>
        <w:tabs>
          <w:tab w:val="clear" w:pos="1443"/>
          <w:tab w:val="num" w:pos="993"/>
        </w:tabs>
        <w:spacing w:after="0"/>
        <w:ind w:left="0"/>
        <w:jc w:val="both"/>
        <w:rPr>
          <w:sz w:val="24"/>
          <w:szCs w:val="24"/>
        </w:rPr>
      </w:pPr>
      <w:r>
        <w:rPr>
          <w:sz w:val="24"/>
          <w:szCs w:val="24"/>
        </w:rPr>
        <w:t xml:space="preserve"> </w:t>
      </w:r>
      <w:r w:rsidR="001D6B87" w:rsidRPr="001D6B87">
        <w:rPr>
          <w:sz w:val="24"/>
          <w:szCs w:val="24"/>
        </w:rPr>
        <w:t>Tiekėjas gali pateikti tik vieną pasiūlymą, o jeigu pirkimo objektas suskaidytas į dalis, tiekėjas gali pateikti po vieną pasiūlymą vienai, kelioms ar visoms pirkimo objekto dalims, kaip nustatyta Sąlygų 2.</w:t>
      </w:r>
      <w:r w:rsidR="00A44A7A">
        <w:rPr>
          <w:sz w:val="24"/>
          <w:szCs w:val="24"/>
        </w:rPr>
        <w:t>2.</w:t>
      </w:r>
      <w:r w:rsidR="001D6B87" w:rsidRPr="001D6B87">
        <w:rPr>
          <w:sz w:val="24"/>
          <w:szCs w:val="24"/>
        </w:rPr>
        <w:t xml:space="preserve"> punkte.</w:t>
      </w:r>
    </w:p>
    <w:p w:rsidR="00A44A7A" w:rsidRDefault="00A44A7A" w:rsidP="00E77EDD">
      <w:pPr>
        <w:pStyle w:val="BodyTextIndent3"/>
        <w:spacing w:after="0"/>
        <w:ind w:left="0" w:firstLine="567"/>
        <w:jc w:val="both"/>
        <w:rPr>
          <w:sz w:val="24"/>
          <w:szCs w:val="24"/>
        </w:rPr>
      </w:pPr>
    </w:p>
    <w:p w:rsidR="00A44A7A" w:rsidRDefault="00A44A7A" w:rsidP="00E77EDD">
      <w:pPr>
        <w:pStyle w:val="BodyTextIndent3"/>
        <w:numPr>
          <w:ilvl w:val="0"/>
          <w:numId w:val="22"/>
        </w:numPr>
        <w:tabs>
          <w:tab w:val="clear" w:pos="1443"/>
          <w:tab w:val="num" w:pos="1134"/>
        </w:tabs>
        <w:spacing w:after="0"/>
        <w:ind w:left="0"/>
        <w:jc w:val="both"/>
        <w:rPr>
          <w:sz w:val="24"/>
          <w:szCs w:val="24"/>
        </w:rPr>
      </w:pPr>
      <w:r w:rsidRPr="00A44A7A">
        <w:rPr>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A44A7A" w:rsidRPr="00A44A7A" w:rsidRDefault="00A44A7A" w:rsidP="00E77EDD">
      <w:pPr>
        <w:pStyle w:val="BodyTextIndent3"/>
        <w:spacing w:after="0"/>
        <w:ind w:left="0" w:firstLine="567"/>
        <w:jc w:val="both"/>
        <w:rPr>
          <w:sz w:val="24"/>
          <w:szCs w:val="24"/>
        </w:rPr>
      </w:pPr>
    </w:p>
    <w:p w:rsidR="00DA3F02" w:rsidRPr="00A44A7A" w:rsidRDefault="004A5F72" w:rsidP="00E77EDD">
      <w:pPr>
        <w:pStyle w:val="BodyText"/>
        <w:numPr>
          <w:ilvl w:val="0"/>
          <w:numId w:val="22"/>
        </w:numPr>
        <w:tabs>
          <w:tab w:val="clear" w:pos="1443"/>
          <w:tab w:val="left" w:pos="969"/>
        </w:tabs>
        <w:suppressAutoHyphens w:val="0"/>
        <w:ind w:left="0"/>
        <w:rPr>
          <w:i w:val="0"/>
          <w:lang w:val="lt-LT"/>
        </w:rPr>
      </w:pPr>
      <w:r>
        <w:rPr>
          <w:i w:val="0"/>
          <w:color w:val="000000"/>
          <w:lang w:val="lt-LT"/>
        </w:rPr>
        <w:t xml:space="preserve"> </w:t>
      </w:r>
      <w:r w:rsidR="00AE4278" w:rsidRPr="00AE4278">
        <w:rPr>
          <w:i w:val="0"/>
          <w:color w:val="000000"/>
          <w:lang w:val="lt-LT"/>
        </w:rPr>
        <w:t>Tiekėjo pasiūlymas, tiekėjo pašalinimo pagrindų nebuvimą ir kvalifikacinius reikalavimus įrodantys dokumentai ir kiti pasiūlyme pateikiami dokumentai pateikiami</w:t>
      </w:r>
      <w:r w:rsidR="00AE4278" w:rsidRPr="00AE4278">
        <w:rPr>
          <w:b/>
          <w:i w:val="0"/>
          <w:color w:val="000000"/>
          <w:lang w:val="lt-LT"/>
        </w:rPr>
        <w:t xml:space="preserve"> lietuvių kalba. </w:t>
      </w:r>
      <w:r w:rsidR="00AE4278" w:rsidRPr="00AE4278">
        <w:rPr>
          <w:rFonts w:eastAsia="Lucida Sans Unicode"/>
          <w:i w:val="0"/>
          <w:color w:val="000000"/>
          <w:spacing w:val="-4"/>
          <w:lang w:val="lt-LT"/>
        </w:rPr>
        <w:t>Jei atitinkami dokumentai yra išduoti kita, nei reikalaujama kalba, turi būti pateiktas tinkamai patvirtintas vertimas į lietuvių kalbą. Tinkamu vertimu yra laikomas vertimas, kuris yra patvirtintas vertėjo (tiekėjo</w:t>
      </w:r>
      <w:r w:rsidR="00F84D2F">
        <w:rPr>
          <w:rFonts w:eastAsia="Lucida Sans Unicode"/>
          <w:i w:val="0"/>
          <w:color w:val="000000"/>
          <w:spacing w:val="-4"/>
          <w:lang w:val="lt-LT"/>
        </w:rPr>
        <w:t xml:space="preserve"> </w:t>
      </w:r>
      <w:r w:rsidR="00AE4278" w:rsidRPr="00AE4278">
        <w:rPr>
          <w:rFonts w:eastAsia="Lucida Sans Unicode"/>
          <w:i w:val="0"/>
          <w:color w:val="000000"/>
          <w:spacing w:val="-4"/>
          <w:lang w:val="lt-LT"/>
        </w:rPr>
        <w:t xml:space="preserve"> arba vertimo biuro darbuotojo) parašu ir/ar vertimo biuro (tiekėjo) antspaudu (jeigu turi) (</w:t>
      </w:r>
      <w:r w:rsidR="00AE4278" w:rsidRPr="00AE4278">
        <w:rPr>
          <w:i w:val="0"/>
          <w:color w:val="000000"/>
          <w:spacing w:val="-4"/>
          <w:lang w:val="lt-LT"/>
        </w:rPr>
        <w:t>Pateikiami skenuoti dokumentai elektroninėje formoje).</w:t>
      </w:r>
    </w:p>
    <w:p w:rsidR="00A44A7A" w:rsidRPr="00780600" w:rsidRDefault="00A44A7A" w:rsidP="00E77EDD">
      <w:pPr>
        <w:pStyle w:val="BodyText"/>
        <w:tabs>
          <w:tab w:val="left" w:pos="969"/>
        </w:tabs>
        <w:suppressAutoHyphens w:val="0"/>
        <w:ind w:firstLine="567"/>
        <w:rPr>
          <w:i w:val="0"/>
          <w:lang w:val="lt-LT"/>
        </w:rPr>
      </w:pPr>
    </w:p>
    <w:p w:rsidR="00DA3F02" w:rsidRDefault="00AE4278" w:rsidP="00E77EDD">
      <w:pPr>
        <w:pStyle w:val="BodyTextIndent3"/>
        <w:numPr>
          <w:ilvl w:val="0"/>
          <w:numId w:val="22"/>
        </w:numPr>
        <w:tabs>
          <w:tab w:val="clear" w:pos="1443"/>
          <w:tab w:val="num" w:pos="1134"/>
        </w:tabs>
        <w:spacing w:after="0"/>
        <w:ind w:left="0"/>
        <w:jc w:val="both"/>
        <w:rPr>
          <w:sz w:val="24"/>
          <w:szCs w:val="24"/>
        </w:rPr>
      </w:pPr>
      <w:r>
        <w:rPr>
          <w:sz w:val="24"/>
          <w:szCs w:val="24"/>
        </w:rPr>
        <w:t xml:space="preserve"> </w:t>
      </w:r>
      <w:r w:rsidR="00DA3F02" w:rsidRPr="00780600">
        <w:rPr>
          <w:sz w:val="24"/>
          <w:szCs w:val="24"/>
        </w:rPr>
        <w:t>Pasiūlymą sudaro tiekėjo elektroninėmis CVP IS priemo</w:t>
      </w:r>
      <w:r>
        <w:rPr>
          <w:sz w:val="24"/>
          <w:szCs w:val="24"/>
        </w:rPr>
        <w:t>nėmis</w:t>
      </w:r>
      <w:r w:rsidR="00A44A7A">
        <w:rPr>
          <w:sz w:val="24"/>
          <w:szCs w:val="24"/>
        </w:rPr>
        <w:t xml:space="preserve"> </w:t>
      </w:r>
      <w:r w:rsidR="00A44A7A" w:rsidRPr="00A44A7A">
        <w:rPr>
          <w:sz w:val="24"/>
          <w:szCs w:val="24"/>
        </w:rPr>
        <w:t>pasiūlymo lango eilutėje „Prisegti dokumentai“</w:t>
      </w:r>
      <w:r>
        <w:rPr>
          <w:sz w:val="24"/>
          <w:szCs w:val="24"/>
        </w:rPr>
        <w:t xml:space="preserve"> pateiktų dokumentų visuma:</w:t>
      </w:r>
    </w:p>
    <w:p w:rsidR="009C72BB" w:rsidRPr="00AE4278" w:rsidRDefault="009C72BB" w:rsidP="00E77EDD">
      <w:pPr>
        <w:pStyle w:val="BodyTextIndent3"/>
        <w:spacing w:after="0"/>
        <w:ind w:left="0" w:firstLine="567"/>
        <w:jc w:val="both"/>
        <w:rPr>
          <w:sz w:val="24"/>
          <w:szCs w:val="24"/>
        </w:rPr>
      </w:pPr>
    </w:p>
    <w:p w:rsidR="00DA3F02" w:rsidRDefault="00F84D2F" w:rsidP="00E77EDD">
      <w:pPr>
        <w:tabs>
          <w:tab w:val="left" w:pos="709"/>
        </w:tabs>
        <w:ind w:firstLine="567"/>
        <w:jc w:val="both"/>
      </w:pPr>
      <w:r>
        <w:tab/>
      </w:r>
      <w:r>
        <w:tab/>
      </w:r>
      <w:r>
        <w:tab/>
      </w:r>
      <w:r>
        <w:tab/>
      </w:r>
      <w:r>
        <w:tab/>
      </w:r>
      <w:r>
        <w:tab/>
        <w:t>5.</w:t>
      </w:r>
      <w:r w:rsidR="00E74BC2">
        <w:t>10</w:t>
      </w:r>
      <w:r w:rsidR="00AE4278">
        <w:t>.1.</w:t>
      </w:r>
      <w:r w:rsidR="004A5F72">
        <w:t xml:space="preserve"> </w:t>
      </w:r>
      <w:r w:rsidR="00DA3F02" w:rsidRPr="00780600">
        <w:t>tiekėjo pasiūlymas, parengtas pagal pirkimo sąlygų 1</w:t>
      </w:r>
      <w:r w:rsidR="00782DB3">
        <w:t xml:space="preserve"> </w:t>
      </w:r>
      <w:r w:rsidR="00AE4278">
        <w:t>priede pateiktą pasiūlymo formą</w:t>
      </w:r>
      <w:r w:rsidR="007A2E46">
        <w:t>. Tiekėjo pasiūlyme</w:t>
      </w:r>
      <w:r w:rsidR="00DA3F02" w:rsidRPr="00780600">
        <w:t xml:space="preserve"> </w:t>
      </w:r>
      <w:r w:rsidR="00AE4278">
        <w:rPr>
          <w:b/>
        </w:rPr>
        <w:t>p</w:t>
      </w:r>
      <w:r w:rsidR="00E3119C" w:rsidRPr="00AE4278">
        <w:rPr>
          <w:b/>
        </w:rPr>
        <w:t>rekių</w:t>
      </w:r>
      <w:r w:rsidR="009F62C7">
        <w:rPr>
          <w:b/>
        </w:rPr>
        <w:t xml:space="preserve"> </w:t>
      </w:r>
      <w:r w:rsidR="009F62C7">
        <w:rPr>
          <w:rFonts w:eastAsia="Calibri"/>
          <w:b/>
          <w:szCs w:val="22"/>
          <w:lang w:eastAsia="en-US"/>
        </w:rPr>
        <w:t>kainos turi būti nurodomos</w:t>
      </w:r>
      <w:r w:rsidR="00AE4278" w:rsidRPr="00AE4278">
        <w:rPr>
          <w:rFonts w:eastAsia="Calibri"/>
          <w:b/>
          <w:szCs w:val="22"/>
          <w:lang w:eastAsia="en-US"/>
        </w:rPr>
        <w:t xml:space="preserve"> eurais suapvalintos, paliekant du skaitmenis po kableli</w:t>
      </w:r>
      <w:r w:rsidR="00AE4278">
        <w:rPr>
          <w:rFonts w:eastAsia="Calibri"/>
          <w:b/>
          <w:szCs w:val="22"/>
          <w:lang w:eastAsia="en-US"/>
        </w:rPr>
        <w:t>o</w:t>
      </w:r>
      <w:r w:rsidR="00DA3F02" w:rsidRPr="00780600">
        <w:t xml:space="preserve">. Į kainą turi būti įskaičiuota PVM, kiti mokesčiai bei kitos išlaidos, reikalingos tinkamam sutarties įvykdymui. Jei tiekėjas yra ne PVM mokėtojas, turi apie tai nurodyti pasiūlyme, nurodant juridinį pagrindą. </w:t>
      </w:r>
      <w:r w:rsidR="00DA3F02" w:rsidRPr="009F62C7">
        <w:rPr>
          <w:b/>
        </w:rPr>
        <w:t xml:space="preserve">Pasiūlymai bus vertinami </w:t>
      </w:r>
      <w:r w:rsidR="00DA3F02" w:rsidRPr="007A0B48">
        <w:rPr>
          <w:b/>
        </w:rPr>
        <w:t>eurais</w:t>
      </w:r>
      <w:r w:rsidR="009F62C7" w:rsidRPr="007A0B48">
        <w:rPr>
          <w:b/>
        </w:rPr>
        <w:t xml:space="preserve"> (su PVM).</w:t>
      </w:r>
      <w:r w:rsidR="009F62C7">
        <w:rPr>
          <w:b/>
        </w:rPr>
        <w:t xml:space="preserve"> </w:t>
      </w:r>
      <w:r w:rsidR="00DA3F02" w:rsidRPr="00780600">
        <w:t>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rsidR="00DA3F02" w:rsidRDefault="00F84D2F" w:rsidP="00E77EDD">
      <w:pPr>
        <w:tabs>
          <w:tab w:val="left" w:pos="709"/>
        </w:tabs>
        <w:ind w:firstLine="567"/>
        <w:jc w:val="both"/>
        <w:rPr>
          <w:rFonts w:eastAsia="Arial Unicode MS"/>
          <w:color w:val="000000"/>
        </w:rPr>
      </w:pPr>
      <w:r>
        <w:tab/>
        <w:t>5.</w:t>
      </w:r>
      <w:r w:rsidR="00E74BC2">
        <w:t>10</w:t>
      </w:r>
      <w:r w:rsidR="00AE4278">
        <w:t xml:space="preserve">.2. </w:t>
      </w:r>
      <w:r w:rsidR="009F62C7">
        <w:t xml:space="preserve">pasiūlyme turi būti </w:t>
      </w:r>
      <w:r w:rsidR="00DA3F02" w:rsidRPr="00780600">
        <w:rPr>
          <w:rFonts w:eastAsia="Arial Unicode MS"/>
        </w:rPr>
        <w:t xml:space="preserve">nurodyta, kuri informacijos dalis pasiūlyme yra </w:t>
      </w:r>
      <w:r w:rsidR="00DA3F02" w:rsidRPr="00780600">
        <w:rPr>
          <w:rFonts w:eastAsia="Arial Unicode MS"/>
          <w:b/>
        </w:rPr>
        <w:t>konfidenciali</w:t>
      </w:r>
      <w:r w:rsidR="00DA3F02" w:rsidRPr="00780600">
        <w:rPr>
          <w:rFonts w:eastAsia="Arial Unicode MS"/>
        </w:rPr>
        <w:t xml:space="preserve">. </w:t>
      </w:r>
      <w:r w:rsidR="001A50B2" w:rsidRPr="00780600">
        <w:rPr>
          <w:rFonts w:eastAsia="Arial Unicode MS"/>
        </w:rPr>
        <w:t xml:space="preserve">Tiekėjai, nurodydami konfidencialią informaciją turi atsižvelgti į </w:t>
      </w:r>
      <w:r w:rsidR="00F1763A" w:rsidRPr="00A44A7A">
        <w:rPr>
          <w:rFonts w:eastAsia="Arial Unicode MS"/>
          <w:b/>
        </w:rPr>
        <w:t>VPĮ</w:t>
      </w:r>
      <w:r w:rsidR="001A50B2" w:rsidRPr="00A44A7A">
        <w:rPr>
          <w:rFonts w:eastAsia="Arial Unicode MS"/>
          <w:b/>
        </w:rPr>
        <w:t xml:space="preserve"> 20 straipsnio</w:t>
      </w:r>
      <w:r w:rsidR="001A50B2" w:rsidRPr="00780600">
        <w:rPr>
          <w:rFonts w:eastAsia="Arial Unicode MS"/>
        </w:rPr>
        <w:t xml:space="preserve"> reikalavimus.</w:t>
      </w:r>
      <w:r w:rsidR="00DA3F02" w:rsidRPr="00780600">
        <w:rPr>
          <w:rFonts w:eastAsia="Arial Unicode MS"/>
        </w:rPr>
        <w:t xml:space="preserve"> Jei tokia informacija pasiūlyme nebus nurodyta, tuomet bus traktuojama, kad bet kuri pateiktame </w:t>
      </w:r>
      <w:r w:rsidR="00DA3F02" w:rsidRPr="00B1142F">
        <w:rPr>
          <w:rFonts w:eastAsia="Arial Unicode MS"/>
          <w:color w:val="000000"/>
        </w:rPr>
        <w:t>pasiūlyme nurodyta informacija nėra konfidenciali;</w:t>
      </w:r>
    </w:p>
    <w:p w:rsidR="00DA3F02" w:rsidRDefault="00F84D2F" w:rsidP="00E77EDD">
      <w:pPr>
        <w:tabs>
          <w:tab w:val="left" w:pos="709"/>
        </w:tabs>
        <w:ind w:firstLine="567"/>
        <w:jc w:val="both"/>
        <w:rPr>
          <w:color w:val="000000"/>
        </w:rPr>
      </w:pPr>
      <w:r>
        <w:rPr>
          <w:rFonts w:eastAsia="Arial Unicode MS"/>
          <w:color w:val="000000"/>
        </w:rPr>
        <w:tab/>
        <w:t>5.</w:t>
      </w:r>
      <w:r w:rsidR="00E74BC2">
        <w:rPr>
          <w:rFonts w:eastAsia="Arial Unicode MS"/>
          <w:color w:val="000000"/>
        </w:rPr>
        <w:t>10</w:t>
      </w:r>
      <w:r w:rsidR="009F62C7">
        <w:rPr>
          <w:rFonts w:eastAsia="Arial Unicode MS"/>
          <w:color w:val="000000"/>
        </w:rPr>
        <w:t>.3</w:t>
      </w:r>
      <w:r w:rsidR="009F62C7" w:rsidRPr="009F62C7">
        <w:rPr>
          <w:rFonts w:eastAsia="Arial Unicode MS"/>
          <w:color w:val="000000"/>
        </w:rPr>
        <w:t xml:space="preserve">. pasiūlyme turi būti </w:t>
      </w:r>
      <w:r w:rsidR="00DA3F02" w:rsidRPr="009F62C7">
        <w:rPr>
          <w:rFonts w:eastAsia="Arial Unicode MS"/>
          <w:color w:val="000000"/>
        </w:rPr>
        <w:t xml:space="preserve">nurodyta, kokius subtiekėjus tiekėjas ketina pasitelkti, jeigu jis, vykdydamas pirkimo sutartį, teikimui ketina pasitelkti subtiekėjus ir kokiai </w:t>
      </w:r>
      <w:r w:rsidR="00F04025" w:rsidRPr="009F62C7">
        <w:rPr>
          <w:rFonts w:eastAsia="Arial Unicode MS"/>
          <w:color w:val="000000"/>
        </w:rPr>
        <w:t>sutarties apimčiai</w:t>
      </w:r>
      <w:r w:rsidR="00DA3F02" w:rsidRPr="009F62C7">
        <w:rPr>
          <w:color w:val="000000"/>
        </w:rPr>
        <w:t>.</w:t>
      </w:r>
    </w:p>
    <w:p w:rsidR="00C70190" w:rsidRDefault="00F84D2F" w:rsidP="00E77EDD">
      <w:pPr>
        <w:tabs>
          <w:tab w:val="left" w:pos="709"/>
        </w:tabs>
        <w:ind w:firstLine="567"/>
        <w:jc w:val="both"/>
        <w:rPr>
          <w:color w:val="000000"/>
        </w:rPr>
      </w:pPr>
      <w:r>
        <w:rPr>
          <w:color w:val="000000"/>
        </w:rPr>
        <w:tab/>
        <w:t>5.</w:t>
      </w:r>
      <w:r w:rsidR="00E74BC2">
        <w:rPr>
          <w:color w:val="000000"/>
        </w:rPr>
        <w:t>10</w:t>
      </w:r>
      <w:r>
        <w:rPr>
          <w:color w:val="000000"/>
        </w:rPr>
        <w:t xml:space="preserve">.4. </w:t>
      </w:r>
      <w:r w:rsidR="009F62C7" w:rsidRPr="009F62C7">
        <w:t>atitiktį keliamiems Reikalavimams tiekėjui</w:t>
      </w:r>
      <w:r w:rsidR="009F62C7" w:rsidRPr="009F62C7">
        <w:rPr>
          <w:color w:val="000000"/>
        </w:rPr>
        <w:t xml:space="preserve"> </w:t>
      </w:r>
      <w:r w:rsidR="001A34D7" w:rsidRPr="009F62C7">
        <w:rPr>
          <w:color w:val="000000"/>
        </w:rPr>
        <w:t>patvirtinantys dokumentai</w:t>
      </w:r>
      <w:r w:rsidR="00381E18" w:rsidRPr="009F62C7">
        <w:rPr>
          <w:color w:val="000000"/>
        </w:rPr>
        <w:t>;</w:t>
      </w:r>
    </w:p>
    <w:p w:rsidR="00381E18" w:rsidRDefault="00F84D2F" w:rsidP="00E77EDD">
      <w:pPr>
        <w:tabs>
          <w:tab w:val="left" w:pos="709"/>
        </w:tabs>
        <w:ind w:firstLine="567"/>
        <w:jc w:val="both"/>
        <w:rPr>
          <w:color w:val="000000"/>
        </w:rPr>
      </w:pPr>
      <w:r>
        <w:rPr>
          <w:color w:val="000000"/>
        </w:rPr>
        <w:tab/>
        <w:t>5.</w:t>
      </w:r>
      <w:r w:rsidR="00E74BC2">
        <w:rPr>
          <w:color w:val="000000"/>
        </w:rPr>
        <w:t>10</w:t>
      </w:r>
      <w:r>
        <w:rPr>
          <w:color w:val="000000"/>
        </w:rPr>
        <w:t xml:space="preserve">.5. </w:t>
      </w:r>
      <w:r w:rsidR="00381E18" w:rsidRPr="00381E18">
        <w:rPr>
          <w:color w:val="000000"/>
        </w:rPr>
        <w:t>jungtinės veiklos sutarties skaitmeninė kopija (jeigu dalyvauja ūkio subjektų grupė);</w:t>
      </w:r>
    </w:p>
    <w:p w:rsidR="00C70190" w:rsidRDefault="00F84D2F" w:rsidP="00E77EDD">
      <w:pPr>
        <w:tabs>
          <w:tab w:val="left" w:pos="709"/>
        </w:tabs>
        <w:ind w:firstLine="567"/>
        <w:jc w:val="both"/>
        <w:rPr>
          <w:color w:val="000000"/>
        </w:rPr>
      </w:pPr>
      <w:r>
        <w:rPr>
          <w:color w:val="000000"/>
        </w:rPr>
        <w:tab/>
        <w:t>5.</w:t>
      </w:r>
      <w:r w:rsidR="00E74BC2">
        <w:rPr>
          <w:color w:val="000000"/>
        </w:rPr>
        <w:t>10</w:t>
      </w:r>
      <w:r>
        <w:rPr>
          <w:color w:val="000000"/>
        </w:rPr>
        <w:t>.6.</w:t>
      </w:r>
      <w:r w:rsidR="000C47CD">
        <w:rPr>
          <w:color w:val="000000"/>
        </w:rPr>
        <w:t xml:space="preserve"> </w:t>
      </w:r>
      <w:r w:rsidR="00C70190" w:rsidRPr="00C70190">
        <w:rPr>
          <w:color w:val="000000"/>
        </w:rPr>
        <w:t>įgaliojimo ar kito dokumento (pvz., pareigybė</w:t>
      </w:r>
      <w:r w:rsidR="000C47CD">
        <w:rPr>
          <w:color w:val="000000"/>
        </w:rPr>
        <w:t xml:space="preserve">s aprašymo), suteikiančio teisę </w:t>
      </w:r>
      <w:r w:rsidR="00C70190" w:rsidRPr="00C70190">
        <w:rPr>
          <w:color w:val="000000"/>
        </w:rPr>
        <w:t>pasirašyti tiekėjo pasiūlymą, skaitmeninė kopija (taikoma, kai pasiūlymą elektroniniu parašu patvirtina ne įmonės vadovas, o įgaliotas asmuo)</w:t>
      </w:r>
      <w:r w:rsidR="00C70190">
        <w:rPr>
          <w:color w:val="000000"/>
        </w:rPr>
        <w:t>;</w:t>
      </w:r>
    </w:p>
    <w:p w:rsidR="00C70190" w:rsidRDefault="00F84D2F" w:rsidP="00E77EDD">
      <w:pPr>
        <w:tabs>
          <w:tab w:val="left" w:pos="709"/>
        </w:tabs>
        <w:ind w:firstLine="567"/>
        <w:jc w:val="both"/>
        <w:rPr>
          <w:color w:val="000000"/>
        </w:rPr>
      </w:pPr>
      <w:r>
        <w:rPr>
          <w:color w:val="000000"/>
        </w:rPr>
        <w:tab/>
        <w:t>5.</w:t>
      </w:r>
      <w:r w:rsidR="00E74BC2">
        <w:rPr>
          <w:color w:val="000000"/>
        </w:rPr>
        <w:t>10</w:t>
      </w:r>
      <w:r>
        <w:rPr>
          <w:color w:val="000000"/>
        </w:rPr>
        <w:t xml:space="preserve">.7. </w:t>
      </w:r>
      <w:r w:rsidR="0075168D">
        <w:rPr>
          <w:color w:val="000000"/>
        </w:rPr>
        <w:t xml:space="preserve"> </w:t>
      </w:r>
      <w:r w:rsidR="00C70190" w:rsidRPr="00C70190">
        <w:rPr>
          <w:color w:val="000000"/>
        </w:rPr>
        <w:t xml:space="preserve">kita </w:t>
      </w:r>
      <w:r w:rsidR="008F6BB2">
        <w:rPr>
          <w:color w:val="000000"/>
        </w:rPr>
        <w:t>pirkim</w:t>
      </w:r>
      <w:r w:rsidR="00C70190" w:rsidRPr="00C70190">
        <w:rPr>
          <w:color w:val="000000"/>
        </w:rPr>
        <w:t>o sąlygose prašoma informacija</w:t>
      </w:r>
      <w:r w:rsidR="00CD717B">
        <w:rPr>
          <w:color w:val="000000"/>
        </w:rPr>
        <w:t>, pavyzdžiai</w:t>
      </w:r>
      <w:r w:rsidR="00C70190" w:rsidRPr="00C70190">
        <w:rPr>
          <w:color w:val="000000"/>
        </w:rPr>
        <w:t xml:space="preserve"> ir (ar) dokumentai.</w:t>
      </w:r>
    </w:p>
    <w:p w:rsidR="00E74BC2" w:rsidRPr="00F84D2F" w:rsidRDefault="00E74BC2" w:rsidP="00E77EDD">
      <w:pPr>
        <w:tabs>
          <w:tab w:val="left" w:pos="709"/>
        </w:tabs>
        <w:ind w:firstLine="567"/>
        <w:jc w:val="both"/>
      </w:pPr>
    </w:p>
    <w:p w:rsidR="00E74BC2" w:rsidRPr="00E74BC2" w:rsidRDefault="00DA3F02" w:rsidP="00E77EDD">
      <w:pPr>
        <w:pStyle w:val="NormalWeb"/>
        <w:ind w:firstLine="567"/>
        <w:jc w:val="both"/>
        <w:rPr>
          <w:rFonts w:eastAsiaTheme="minorEastAsia"/>
        </w:rPr>
      </w:pPr>
      <w:r w:rsidRPr="00B1142F">
        <w:rPr>
          <w:rFonts w:eastAsia="Arial Unicode MS"/>
          <w:color w:val="000000"/>
        </w:rPr>
        <w:t>5.1</w:t>
      </w:r>
      <w:r w:rsidR="00E74BC2">
        <w:rPr>
          <w:rFonts w:eastAsia="Arial Unicode MS"/>
          <w:color w:val="000000"/>
        </w:rPr>
        <w:t xml:space="preserve">1. </w:t>
      </w:r>
      <w:r w:rsidR="00E74BC2" w:rsidRPr="00E74BC2">
        <w:rPr>
          <w:rFonts w:eastAsiaTheme="minorEastAsia"/>
        </w:rPr>
        <w:t>Perkančioji organizacija nereikalauja pasiūlymą pasirašyti kvalifikuotu elektroniniu parašu.</w:t>
      </w:r>
    </w:p>
    <w:p w:rsidR="00F96393" w:rsidRDefault="00E74BC2" w:rsidP="00E77EDD">
      <w:pPr>
        <w:spacing w:before="100" w:beforeAutospacing="1" w:after="100" w:afterAutospacing="1"/>
        <w:ind w:firstLine="567"/>
        <w:jc w:val="both"/>
        <w:rPr>
          <w:rFonts w:eastAsiaTheme="minorEastAsia"/>
        </w:rPr>
      </w:pPr>
      <w:r w:rsidRPr="00E74BC2">
        <w:rPr>
          <w:rFonts w:eastAsiaTheme="minorEastAsia"/>
        </w:rPr>
        <w:t xml:space="preserve">5.12. Iki pasiūlymų pateikimo termino pabaigos, tiekėjas gali pakeisti arba atšaukti savo pasiūlymą (informaciją, kaip tiekėjui pakeisti ar atšaukti pasiūlymą galima rasti </w:t>
      </w:r>
      <w:hyperlink r:id="rId13" w:tgtFrame="_blank" w:history="1">
        <w:r w:rsidRPr="00E74BC2">
          <w:rPr>
            <w:rFonts w:eastAsiaTheme="minorEastAsia"/>
            <w:color w:val="0000FF"/>
            <w:u w:val="single"/>
          </w:rPr>
          <w:t>ČIA</w:t>
        </w:r>
      </w:hyperlink>
      <w:r w:rsidRPr="00E74BC2">
        <w:rPr>
          <w:rFonts w:eastAsiaTheme="minorEastAsia"/>
        </w:rPr>
        <w:t>). Toks pakeitimas arba pranešimas pr</w:t>
      </w:r>
      <w:r w:rsidR="00C5168A">
        <w:rPr>
          <w:rFonts w:eastAsiaTheme="minorEastAsia"/>
        </w:rPr>
        <w:t>ipažįstamas galiojančiu, jeigu P</w:t>
      </w:r>
      <w:r w:rsidRPr="00E74BC2">
        <w:rPr>
          <w:rFonts w:eastAsiaTheme="minorEastAsia"/>
        </w:rPr>
        <w:t>erkančioji organizacija jį gavo iki pasiūlymų pateikimo termino pabaigos.</w:t>
      </w:r>
    </w:p>
    <w:p w:rsidR="00DA3F02" w:rsidRPr="00B1142F" w:rsidRDefault="00DA3F02" w:rsidP="00E77EDD">
      <w:pPr>
        <w:pStyle w:val="Heading5"/>
        <w:spacing w:before="0" w:after="0"/>
        <w:ind w:firstLine="567"/>
        <w:jc w:val="center"/>
        <w:rPr>
          <w:b/>
          <w:color w:val="000000"/>
          <w:sz w:val="24"/>
          <w:szCs w:val="24"/>
        </w:rPr>
      </w:pPr>
      <w:r w:rsidRPr="00B1142F">
        <w:rPr>
          <w:b/>
          <w:color w:val="000000"/>
          <w:sz w:val="24"/>
          <w:szCs w:val="24"/>
        </w:rPr>
        <w:t>6. PASIŪLYMŲ GALIOJIMAS</w:t>
      </w:r>
    </w:p>
    <w:p w:rsidR="00DA3F02" w:rsidRPr="00B1142F" w:rsidRDefault="00DA3F02" w:rsidP="00E77EDD">
      <w:pPr>
        <w:ind w:firstLine="567"/>
        <w:rPr>
          <w:color w:val="000000"/>
        </w:rPr>
      </w:pPr>
    </w:p>
    <w:p w:rsidR="00DA3F02" w:rsidRPr="00B1142F" w:rsidRDefault="004B0CA6" w:rsidP="00E77EDD">
      <w:pPr>
        <w:pStyle w:val="Heading5"/>
        <w:numPr>
          <w:ilvl w:val="0"/>
          <w:numId w:val="23"/>
        </w:numPr>
        <w:tabs>
          <w:tab w:val="clear" w:pos="1191"/>
          <w:tab w:val="num" w:pos="993"/>
        </w:tabs>
        <w:spacing w:before="0" w:after="0"/>
        <w:ind w:left="0"/>
        <w:jc w:val="both"/>
        <w:rPr>
          <w:color w:val="000000"/>
          <w:sz w:val="24"/>
          <w:szCs w:val="24"/>
        </w:rPr>
      </w:pPr>
      <w:r>
        <w:rPr>
          <w:color w:val="000000"/>
          <w:sz w:val="24"/>
          <w:szCs w:val="24"/>
        </w:rPr>
        <w:t xml:space="preserve"> </w:t>
      </w:r>
      <w:r w:rsidR="00DA3F02" w:rsidRPr="00B1142F">
        <w:rPr>
          <w:color w:val="000000"/>
          <w:sz w:val="24"/>
          <w:szCs w:val="24"/>
        </w:rPr>
        <w:t xml:space="preserve">Pasiūlyme turi būti nurodytas jo galiojimo terminas. Pasiūlymas turi galioti ne trumpiau nei </w:t>
      </w:r>
      <w:r w:rsidR="00132DCF">
        <w:rPr>
          <w:color w:val="000000"/>
          <w:sz w:val="24"/>
          <w:szCs w:val="24"/>
        </w:rPr>
        <w:t>6</w:t>
      </w:r>
      <w:r w:rsidR="00E74BC2">
        <w:rPr>
          <w:color w:val="000000"/>
          <w:sz w:val="24"/>
          <w:szCs w:val="24"/>
        </w:rPr>
        <w:t>0</w:t>
      </w:r>
      <w:r w:rsidR="00DA3F02" w:rsidRPr="00B1142F">
        <w:rPr>
          <w:color w:val="000000"/>
          <w:sz w:val="24"/>
          <w:szCs w:val="24"/>
        </w:rPr>
        <w:t xml:space="preserve"> dienų nuo pasiūlymų pateikimo galutinio termino dienos</w:t>
      </w:r>
      <w:r w:rsidR="00087465">
        <w:rPr>
          <w:color w:val="000000"/>
          <w:sz w:val="24"/>
          <w:szCs w:val="24"/>
        </w:rPr>
        <w:t>.</w:t>
      </w:r>
      <w:r w:rsidR="00DA3F02" w:rsidRPr="00B1142F">
        <w:rPr>
          <w:color w:val="000000"/>
          <w:sz w:val="24"/>
          <w:szCs w:val="24"/>
        </w:rPr>
        <w:t xml:space="preserve"> </w:t>
      </w:r>
      <w:r w:rsidR="00087465">
        <w:rPr>
          <w:color w:val="000000"/>
          <w:sz w:val="24"/>
          <w:szCs w:val="24"/>
        </w:rPr>
        <w:t>J</w:t>
      </w:r>
      <w:r w:rsidR="00DA3F02" w:rsidRPr="00B1142F">
        <w:rPr>
          <w:color w:val="000000"/>
          <w:sz w:val="24"/>
          <w:szCs w:val="24"/>
        </w:rPr>
        <w:t>eigu pasiūlyme nenurodytas jo galiojimo laikas, laikoma, kad pasiūlymas galioja tiek, kiek numatyta pirkimo sąlygose.</w:t>
      </w:r>
    </w:p>
    <w:p w:rsidR="00F96393" w:rsidRDefault="00F96393" w:rsidP="00E77EDD">
      <w:pPr>
        <w:ind w:firstLine="567"/>
        <w:jc w:val="center"/>
        <w:rPr>
          <w:b/>
          <w:bCs/>
          <w:color w:val="000000"/>
        </w:rPr>
      </w:pPr>
    </w:p>
    <w:p w:rsidR="00DA3F02" w:rsidRPr="00B1142F" w:rsidRDefault="00DA3F02" w:rsidP="00E77EDD">
      <w:pPr>
        <w:ind w:firstLine="567"/>
        <w:jc w:val="center"/>
        <w:rPr>
          <w:b/>
          <w:bCs/>
          <w:color w:val="000000"/>
        </w:rPr>
      </w:pPr>
      <w:r w:rsidRPr="00B1142F">
        <w:rPr>
          <w:b/>
          <w:bCs/>
          <w:color w:val="000000"/>
        </w:rPr>
        <w:t>7. PASIŪLYMŲ PATEIKIMO TERMINAI IR TVARKA</w:t>
      </w:r>
    </w:p>
    <w:p w:rsidR="00DA3F02" w:rsidRPr="00B1142F" w:rsidRDefault="00DA3F02" w:rsidP="00E77EDD">
      <w:pPr>
        <w:ind w:firstLine="567"/>
        <w:jc w:val="center"/>
        <w:rPr>
          <w:b/>
          <w:bCs/>
          <w:color w:val="000000"/>
        </w:rPr>
      </w:pPr>
    </w:p>
    <w:p w:rsidR="00DA3F02" w:rsidRPr="00E1218D" w:rsidRDefault="004B0CA6" w:rsidP="00E77EDD">
      <w:pPr>
        <w:pStyle w:val="BodyText"/>
        <w:numPr>
          <w:ilvl w:val="0"/>
          <w:numId w:val="24"/>
        </w:numPr>
        <w:tabs>
          <w:tab w:val="clear" w:pos="1707"/>
          <w:tab w:val="num" w:pos="993"/>
        </w:tabs>
        <w:suppressAutoHyphens w:val="0"/>
        <w:ind w:left="0"/>
        <w:rPr>
          <w:i w:val="0"/>
          <w:color w:val="000000"/>
          <w:lang w:val="lt-LT"/>
        </w:rPr>
      </w:pPr>
      <w:bookmarkStart w:id="5" w:name="_Toc60525492"/>
      <w:bookmarkStart w:id="6" w:name="_Toc47844938"/>
      <w:bookmarkStart w:id="7" w:name="_Toc94925709"/>
      <w:r>
        <w:rPr>
          <w:i w:val="0"/>
          <w:color w:val="000000"/>
          <w:lang w:val="lt-LT"/>
        </w:rPr>
        <w:t xml:space="preserve"> </w:t>
      </w:r>
      <w:r w:rsidR="00E1218D" w:rsidRPr="00E1218D">
        <w:rPr>
          <w:i w:val="0"/>
          <w:color w:val="000000"/>
          <w:lang w:val="lt-LT"/>
        </w:rPr>
        <w:t xml:space="preserve">Pasiūlymas turi būti pateiktas iki </w:t>
      </w:r>
      <w:r w:rsidR="00E1218D" w:rsidRPr="00E1218D">
        <w:rPr>
          <w:b/>
          <w:i w:val="0"/>
          <w:color w:val="000000"/>
          <w:lang w:val="lt-LT"/>
        </w:rPr>
        <w:t>skelbime nurodyto termino.</w:t>
      </w:r>
      <w:r w:rsidR="00E1218D" w:rsidRPr="00E1218D">
        <w:rPr>
          <w:i w:val="0"/>
          <w:color w:val="000000"/>
          <w:lang w:val="lt-LT"/>
        </w:rPr>
        <w:t xml:space="preserve"> Lietuvos laiku CVP IS priemonėmis. Vėliau teikiamas pasiūlymas yra nepriimtinas ir nenagrinėjamas. Perkančioji organizacija neatsako už elektros tiekimo, CVP IS sutrikimus ar už pavėluotai teikiamą pasiūlymą.</w:t>
      </w:r>
    </w:p>
    <w:p w:rsidR="00E80FE0" w:rsidRPr="009B5E48" w:rsidRDefault="00E80FE0" w:rsidP="00E77EDD">
      <w:pPr>
        <w:pStyle w:val="BodyText"/>
        <w:suppressAutoHyphens w:val="0"/>
        <w:ind w:firstLine="567"/>
        <w:rPr>
          <w:i w:val="0"/>
          <w:color w:val="000000"/>
          <w:lang w:val="lt-LT"/>
        </w:rPr>
      </w:pPr>
    </w:p>
    <w:p w:rsidR="00DA3F02" w:rsidRDefault="002679F2" w:rsidP="00E77EDD">
      <w:pPr>
        <w:pStyle w:val="BodyText"/>
        <w:numPr>
          <w:ilvl w:val="0"/>
          <w:numId w:val="24"/>
        </w:numPr>
        <w:tabs>
          <w:tab w:val="clear" w:pos="1707"/>
          <w:tab w:val="num" w:pos="1134"/>
        </w:tabs>
        <w:suppressAutoHyphens w:val="0"/>
        <w:ind w:left="0"/>
        <w:rPr>
          <w:i w:val="0"/>
          <w:lang w:val="lt-LT"/>
        </w:rPr>
      </w:pPr>
      <w:r w:rsidRPr="002679F2">
        <w:rPr>
          <w:i w:val="0"/>
          <w:color w:val="000000"/>
          <w:lang w:val="lt-LT"/>
        </w:rPr>
        <w:t>Perkančioji organizacija</w:t>
      </w:r>
      <w:r w:rsidR="00DA3F02" w:rsidRPr="009B5E48">
        <w:rPr>
          <w:i w:val="0"/>
          <w:color w:val="000000"/>
          <w:lang w:val="lt-LT"/>
        </w:rPr>
        <w:t xml:space="preserve"> neatsako už </w:t>
      </w:r>
      <w:r w:rsidR="00DA3F02" w:rsidRPr="009B5E48">
        <w:rPr>
          <w:i w:val="0"/>
          <w:color w:val="000000"/>
          <w:spacing w:val="-4"/>
          <w:lang w:val="lt-LT"/>
        </w:rPr>
        <w:t xml:space="preserve">CVP IS, kurią administruoja </w:t>
      </w:r>
      <w:r w:rsidR="00DA3F02" w:rsidRPr="009B5E48">
        <w:rPr>
          <w:i w:val="0"/>
          <w:color w:val="000000"/>
          <w:lang w:val="lt-LT"/>
        </w:rPr>
        <w:t>Viešųjų pirkimų tarnyba, sutrikimus ar kitus nenumatytus atvejus, dėl kurių pasiūlymai nebuvo gauti ar teikti pavėluotai. Atsižvelgiant į tai, tiekėjams siūloma</w:t>
      </w:r>
      <w:r w:rsidR="00DA3F02" w:rsidRPr="009B5E48">
        <w:rPr>
          <w:i w:val="0"/>
          <w:lang w:val="lt-LT"/>
        </w:rPr>
        <w:t xml:space="preserve"> rengti pasiūlymus taip, kad liktų pakankamai laiko jiems laiku ir</w:t>
      </w:r>
      <w:r w:rsidR="00E3119C" w:rsidRPr="009B5E48">
        <w:rPr>
          <w:i w:val="0"/>
          <w:lang w:val="lt-LT"/>
        </w:rPr>
        <w:t xml:space="preserve"> tinkamai pateikti.</w:t>
      </w:r>
    </w:p>
    <w:p w:rsidR="00E80FE0" w:rsidRPr="009B5E48" w:rsidRDefault="00E80FE0" w:rsidP="00E77EDD">
      <w:pPr>
        <w:pStyle w:val="BodyText"/>
        <w:suppressAutoHyphens w:val="0"/>
        <w:ind w:firstLine="567"/>
        <w:rPr>
          <w:i w:val="0"/>
          <w:lang w:val="lt-LT"/>
        </w:rPr>
      </w:pPr>
    </w:p>
    <w:p w:rsidR="00DA3F02" w:rsidRDefault="00043CBD" w:rsidP="00E77EDD">
      <w:pPr>
        <w:pStyle w:val="BodyText"/>
        <w:numPr>
          <w:ilvl w:val="0"/>
          <w:numId w:val="24"/>
        </w:numPr>
        <w:suppressAutoHyphens w:val="0"/>
        <w:ind w:left="0"/>
        <w:rPr>
          <w:i w:val="0"/>
          <w:lang w:val="lt-LT"/>
        </w:rPr>
      </w:pPr>
      <w:r w:rsidRPr="004B0CA6">
        <w:rPr>
          <w:i w:val="0"/>
          <w:color w:val="000000"/>
          <w:lang w:val="lt-LT"/>
        </w:rPr>
        <w:t>Perkančioji organizacija</w:t>
      </w:r>
      <w:r w:rsidR="00EB63CC" w:rsidRPr="00EB63CC">
        <w:rPr>
          <w:lang w:val="lt-LT"/>
        </w:rPr>
        <w:t xml:space="preserve"> </w:t>
      </w:r>
      <w:r w:rsidR="00DA3F02" w:rsidRPr="009B5E48">
        <w:rPr>
          <w:i w:val="0"/>
          <w:lang w:val="lt-LT"/>
        </w:rPr>
        <w:t>turi teisę pratęsti pasiūlymų pateikimo terminą. Apie naują pasiūlym</w:t>
      </w:r>
      <w:r w:rsidR="00EB63CC">
        <w:rPr>
          <w:i w:val="0"/>
          <w:lang w:val="lt-LT"/>
        </w:rPr>
        <w:t>ų pateikimo terminą</w:t>
      </w:r>
      <w:r w:rsidR="00EB63CC" w:rsidRPr="00EB63CC">
        <w:rPr>
          <w:color w:val="000000"/>
          <w:szCs w:val="24"/>
          <w:lang w:val="lt-LT" w:eastAsia="lt-LT"/>
        </w:rPr>
        <w:t xml:space="preserve"> </w:t>
      </w:r>
      <w:r w:rsidRPr="00043CBD">
        <w:rPr>
          <w:i w:val="0"/>
          <w:lang w:val="lt-LT"/>
        </w:rPr>
        <w:t>Perkančioji organizacija</w:t>
      </w:r>
      <w:r w:rsidR="00EB63CC" w:rsidRPr="00EB63CC">
        <w:rPr>
          <w:lang w:val="lt-LT"/>
        </w:rPr>
        <w:t xml:space="preserve"> </w:t>
      </w:r>
      <w:r w:rsidR="00DA3F02" w:rsidRPr="009B5E48">
        <w:rPr>
          <w:i w:val="0"/>
          <w:lang w:val="lt-LT"/>
        </w:rPr>
        <w:t>praneša CVP IS.</w:t>
      </w:r>
    </w:p>
    <w:p w:rsidR="00E80FE0" w:rsidRPr="009B5E48" w:rsidRDefault="00E80FE0" w:rsidP="00E77EDD">
      <w:pPr>
        <w:pStyle w:val="BodyText"/>
        <w:suppressAutoHyphens w:val="0"/>
        <w:ind w:firstLine="567"/>
        <w:rPr>
          <w:i w:val="0"/>
          <w:lang w:val="lt-LT"/>
        </w:rPr>
      </w:pPr>
    </w:p>
    <w:p w:rsidR="00DA3F02" w:rsidRPr="009B5E48" w:rsidRDefault="00DA3F02" w:rsidP="00E77EDD">
      <w:pPr>
        <w:pStyle w:val="BodyText"/>
        <w:numPr>
          <w:ilvl w:val="0"/>
          <w:numId w:val="24"/>
        </w:numPr>
        <w:tabs>
          <w:tab w:val="clear" w:pos="1707"/>
          <w:tab w:val="num" w:pos="1197"/>
        </w:tabs>
        <w:suppressAutoHyphens w:val="0"/>
        <w:ind w:left="0"/>
        <w:rPr>
          <w:i w:val="0"/>
          <w:lang w:val="lt-LT"/>
        </w:rPr>
      </w:pPr>
      <w:r w:rsidRPr="009B5E48">
        <w:rPr>
          <w:i w:val="0"/>
          <w:lang w:val="lt-LT"/>
        </w:rPr>
        <w:t xml:space="preserve">Tiekėjas iki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Vėliau toks pakeitimas arba pranešimas, kad pasiūlymas atšaukiamas, nebus pripažįstamas galiojančiu. </w:t>
      </w:r>
    </w:p>
    <w:p w:rsidR="00A16DEE" w:rsidRDefault="00A16DEE" w:rsidP="00E77EDD">
      <w:pPr>
        <w:pStyle w:val="BodyText"/>
        <w:ind w:firstLine="567"/>
        <w:jc w:val="center"/>
        <w:rPr>
          <w:b/>
          <w:i w:val="0"/>
          <w:lang w:val="lt-LT"/>
        </w:rPr>
      </w:pPr>
    </w:p>
    <w:p w:rsidR="00DA3F02" w:rsidRPr="009B5E48" w:rsidRDefault="00DA3F02" w:rsidP="00E77EDD">
      <w:pPr>
        <w:pStyle w:val="BodyText"/>
        <w:ind w:firstLine="567"/>
        <w:jc w:val="center"/>
        <w:rPr>
          <w:b/>
          <w:i w:val="0"/>
          <w:lang w:val="lt-LT"/>
        </w:rPr>
      </w:pPr>
      <w:r w:rsidRPr="009B5E48">
        <w:rPr>
          <w:b/>
          <w:i w:val="0"/>
          <w:lang w:val="lt-LT"/>
        </w:rPr>
        <w:t>8. PASIŪLYMŲ ŠIFRAVIMAS</w:t>
      </w:r>
    </w:p>
    <w:p w:rsidR="00DA3F02" w:rsidRPr="009B5E48" w:rsidRDefault="00DA3F02" w:rsidP="00E77EDD">
      <w:pPr>
        <w:pStyle w:val="BodyText"/>
        <w:ind w:firstLine="567"/>
        <w:jc w:val="center"/>
        <w:rPr>
          <w:b/>
          <w:i w:val="0"/>
          <w:lang w:val="lt-LT"/>
        </w:rPr>
      </w:pPr>
    </w:p>
    <w:p w:rsidR="00DA3F02" w:rsidRDefault="00B04FC2" w:rsidP="00E77EDD">
      <w:pPr>
        <w:pStyle w:val="ListParagraph"/>
        <w:numPr>
          <w:ilvl w:val="1"/>
          <w:numId w:val="27"/>
        </w:numPr>
        <w:ind w:left="0" w:firstLine="567"/>
        <w:jc w:val="both"/>
        <w:rPr>
          <w:color w:val="000000"/>
        </w:rPr>
      </w:pPr>
      <w:r>
        <w:rPr>
          <w:color w:val="000000"/>
        </w:rPr>
        <w:t xml:space="preserve"> </w:t>
      </w:r>
      <w:r w:rsidR="00ED3C0B">
        <w:rPr>
          <w:color w:val="000000"/>
        </w:rPr>
        <w:t>Tiekėjo teikiamas</w:t>
      </w:r>
      <w:r w:rsidR="00FA6DDB">
        <w:rPr>
          <w:color w:val="000000"/>
        </w:rPr>
        <w:t xml:space="preserve"> </w:t>
      </w:r>
      <w:r w:rsidR="00DA3F02" w:rsidRPr="009B5E48">
        <w:rPr>
          <w:color w:val="000000"/>
        </w:rPr>
        <w:t>pasiūlymas gali būti užšifruojamas. Tiekėjas, nusprendęs pateikti užšifruotą pasiūlymą, turi:</w:t>
      </w:r>
    </w:p>
    <w:p w:rsidR="009C72BB" w:rsidRDefault="009C72BB" w:rsidP="00E77EDD">
      <w:pPr>
        <w:pStyle w:val="ListParagraph"/>
        <w:ind w:left="0" w:firstLine="567"/>
        <w:jc w:val="both"/>
        <w:rPr>
          <w:color w:val="000000"/>
        </w:rPr>
      </w:pPr>
    </w:p>
    <w:p w:rsidR="00EB6A14" w:rsidRPr="00596FC7" w:rsidRDefault="00EB6A14" w:rsidP="00E77EDD">
      <w:pPr>
        <w:pStyle w:val="NormalWeb"/>
        <w:ind w:firstLine="567"/>
        <w:jc w:val="both"/>
      </w:pPr>
      <w:r>
        <w:t xml:space="preserve">8.1.1. </w:t>
      </w:r>
      <w:r w:rsidR="004B0CA6" w:rsidRPr="004B0CA6">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4" w:history="1">
        <w:r w:rsidR="004B0CA6" w:rsidRPr="00970077">
          <w:rPr>
            <w:rStyle w:val="Hyperlink"/>
          </w:rPr>
          <w:t>http://vpt.lrv.lt/uploads/vpt/documents/files/uzsifravimo_instrukcija.pdf</w:t>
        </w:r>
      </w:hyperlink>
      <w:r w:rsidR="004B0CA6">
        <w:t>;</w:t>
      </w:r>
    </w:p>
    <w:p w:rsidR="004B0CA6" w:rsidRDefault="00EB6A14" w:rsidP="00E77EDD">
      <w:pPr>
        <w:pStyle w:val="NormalWeb"/>
        <w:ind w:firstLine="567"/>
        <w:jc w:val="both"/>
      </w:pPr>
      <w:r>
        <w:t>8</w:t>
      </w:r>
      <w:r w:rsidRPr="00596FC7">
        <w:t xml:space="preserve">.1.2. </w:t>
      </w:r>
      <w:r w:rsidR="004B0CA6" w:rsidRPr="004B0CA6">
        <w:t xml:space="preserve">iki susipažinimo su pasiūlymais procedūros (posėdžio) pradžios CVP IS susirašinėjimo priemonėmis </w:t>
      </w:r>
      <w:r w:rsidR="00C5168A">
        <w:t>pateikti slaptažodį, su kuriuo P</w:t>
      </w:r>
      <w:r w:rsidR="004B0CA6" w:rsidRPr="004B0CA6">
        <w:t>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4B0CA6" w:rsidRDefault="004B0CA6" w:rsidP="00E77EDD">
      <w:pPr>
        <w:pStyle w:val="Default"/>
        <w:ind w:firstLine="567"/>
        <w:jc w:val="both"/>
      </w:pPr>
      <w:r w:rsidRPr="00E80FE0">
        <w:t xml:space="preserve">8.1.3.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rsidR="00E80FE0" w:rsidRDefault="00E80FE0" w:rsidP="00E77EDD">
      <w:pPr>
        <w:pStyle w:val="Default"/>
        <w:ind w:firstLine="567"/>
        <w:jc w:val="both"/>
      </w:pPr>
    </w:p>
    <w:p w:rsidR="00B66CCF" w:rsidRDefault="00B66CCF" w:rsidP="00E77EDD">
      <w:pPr>
        <w:pStyle w:val="Default"/>
        <w:ind w:firstLine="567"/>
        <w:jc w:val="both"/>
      </w:pPr>
    </w:p>
    <w:p w:rsidR="00DA3F02" w:rsidRPr="004B0CA6" w:rsidRDefault="00DA3F02" w:rsidP="00E77EDD">
      <w:pPr>
        <w:pStyle w:val="ListParagraph"/>
        <w:tabs>
          <w:tab w:val="left" w:pos="1605"/>
        </w:tabs>
        <w:ind w:left="0" w:firstLine="567"/>
        <w:jc w:val="center"/>
        <w:rPr>
          <w:b/>
          <w:bCs/>
          <w:color w:val="000000"/>
        </w:rPr>
      </w:pPr>
      <w:r w:rsidRPr="004B0CA6">
        <w:rPr>
          <w:b/>
          <w:bCs/>
          <w:color w:val="000000"/>
        </w:rPr>
        <w:t>9. PIRKIMO SĄLYGŲ PAAIŠKINIMAS</w:t>
      </w:r>
      <w:bookmarkEnd w:id="5"/>
      <w:bookmarkEnd w:id="6"/>
      <w:bookmarkEnd w:id="7"/>
      <w:r w:rsidRPr="004B0CA6">
        <w:rPr>
          <w:b/>
          <w:bCs/>
          <w:color w:val="000000"/>
        </w:rPr>
        <w:t xml:space="preserve"> IR PATIKSLINIMAS</w:t>
      </w:r>
    </w:p>
    <w:p w:rsidR="00DA3F02" w:rsidRPr="00B1142F" w:rsidRDefault="00DA3F02" w:rsidP="00E77EDD">
      <w:pPr>
        <w:tabs>
          <w:tab w:val="left" w:pos="1605"/>
        </w:tabs>
        <w:ind w:firstLine="567"/>
        <w:jc w:val="center"/>
        <w:rPr>
          <w:b/>
          <w:bCs/>
          <w:color w:val="000000"/>
        </w:rPr>
      </w:pPr>
    </w:p>
    <w:p w:rsidR="00782DB3" w:rsidRDefault="00782DB3" w:rsidP="00E77EDD">
      <w:pPr>
        <w:pStyle w:val="NormalWeb"/>
        <w:ind w:firstLine="567"/>
        <w:jc w:val="both"/>
      </w:pPr>
      <w:r>
        <w:t>9</w:t>
      </w:r>
      <w:r w:rsidR="00C5168A">
        <w:t>.1. Tiekėjas gali prašyti, kad P</w:t>
      </w:r>
      <w:r w:rsidRPr="00596FC7">
        <w:t xml:space="preserve">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596FC7">
        <w:rPr>
          <w:b/>
        </w:rPr>
        <w:t>ne vėliau kaip likus 2 darbo dienoms iki pasiūlymų pateikimo termino pabaigos</w:t>
      </w:r>
      <w:r w:rsidRPr="00596FC7">
        <w:t>. Pirkimo dokumentų paaiškinimai ir patik</w:t>
      </w:r>
      <w:r w:rsidR="00C5168A">
        <w:t>slinimai gali būti teikiami ir P</w:t>
      </w:r>
      <w:r w:rsidRPr="00596FC7">
        <w:t>erkančiosios organizacijos iniciatyva.</w:t>
      </w:r>
    </w:p>
    <w:p w:rsidR="0021107A" w:rsidRPr="00596FC7" w:rsidRDefault="0021107A" w:rsidP="00E77EDD">
      <w:pPr>
        <w:pStyle w:val="NormalWeb"/>
        <w:ind w:firstLine="567"/>
        <w:jc w:val="both"/>
      </w:pPr>
    </w:p>
    <w:p w:rsidR="00782DB3" w:rsidRDefault="00782DB3" w:rsidP="00E77EDD">
      <w:pPr>
        <w:pStyle w:val="NormalWeb"/>
        <w:ind w:firstLine="567"/>
        <w:jc w:val="both"/>
      </w:pPr>
      <w:r>
        <w:t>9</w:t>
      </w:r>
      <w:r w:rsidRPr="00596FC7">
        <w:t>.2. Paaiškinimai ir patikslinimai skelbiami CVP IS priemonėmis ir siunčiami užklausą pateikusiam bei visiems prie pirkimo prisijungusiems tiekėjams. Jei paaiškinimai ar pati</w:t>
      </w:r>
      <w:r w:rsidR="00C5168A">
        <w:t>kslinimai teikiami P</w:t>
      </w:r>
      <w:r w:rsidRPr="00596FC7">
        <w:t xml:space="preserve">erkančiosios organizacijos iniciatyva, jie skelbiami CVP IS priemonėmis. Paaiškinimai ir patikslinimai </w:t>
      </w:r>
      <w:r w:rsidRPr="00596FC7">
        <w:rPr>
          <w:b/>
        </w:rPr>
        <w:t xml:space="preserve">pateikiami likus ne mažiau kaip 1 darbo dienai iki pasiūlymų pateikimo termino </w:t>
      </w:r>
      <w:r w:rsidRPr="00596FC7">
        <w:rPr>
          <w:b/>
        </w:rPr>
        <w:lastRenderedPageBreak/>
        <w:t>pabaigos.</w:t>
      </w:r>
      <w:r w:rsidR="00C5168A">
        <w:t xml:space="preserve"> Jei P</w:t>
      </w:r>
      <w:r w:rsidRPr="00596FC7">
        <w:t>erkančioji organizacija paaiškinimų ar patikslinimų nepateikia iki nurodyto termino, pasiūlymų pateikimo terminas nukeliamas ne trumpesniam laikui nei tas, kiek vėluojama juos pateikti.</w:t>
      </w:r>
    </w:p>
    <w:p w:rsidR="0021107A" w:rsidRPr="00596FC7" w:rsidRDefault="0021107A" w:rsidP="00E77EDD">
      <w:pPr>
        <w:pStyle w:val="NormalWeb"/>
        <w:ind w:firstLine="567"/>
        <w:jc w:val="both"/>
      </w:pPr>
    </w:p>
    <w:p w:rsidR="00782DB3" w:rsidRDefault="00782DB3" w:rsidP="00E77EDD">
      <w:pPr>
        <w:pStyle w:val="NormalWeb"/>
        <w:ind w:firstLine="567"/>
        <w:jc w:val="both"/>
      </w:pPr>
      <w:r>
        <w:t>9</w:t>
      </w:r>
      <w:r w:rsidRPr="00596FC7">
        <w:t>.3. Perkančioji organizacija, paaiškindama ar patikslindama pirkimo dokumentus, užtikrina tiekėjų anonimiškumą, t. y. užtikrina, kad tiekėjai nesužinotų kitų tiekėjų, ketinančių dalyvauti pirkimo procedūrose, pavadinimų ir kitų rekvizitų.</w:t>
      </w:r>
    </w:p>
    <w:p w:rsidR="0021107A" w:rsidRPr="00596FC7" w:rsidRDefault="0021107A" w:rsidP="00E77EDD">
      <w:pPr>
        <w:pStyle w:val="NormalWeb"/>
        <w:ind w:firstLine="567"/>
        <w:jc w:val="both"/>
      </w:pPr>
    </w:p>
    <w:p w:rsidR="00782DB3" w:rsidRDefault="00782DB3" w:rsidP="00E77EDD">
      <w:pPr>
        <w:pStyle w:val="NormalWeb"/>
        <w:ind w:firstLine="567"/>
        <w:jc w:val="both"/>
      </w:pPr>
      <w:r>
        <w:t>9</w:t>
      </w:r>
      <w:r w:rsidRPr="00596FC7">
        <w:t>.4.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21107A" w:rsidRPr="00596FC7" w:rsidRDefault="0021107A" w:rsidP="00E77EDD">
      <w:pPr>
        <w:pStyle w:val="NormalWeb"/>
        <w:ind w:firstLine="567"/>
        <w:jc w:val="both"/>
      </w:pPr>
    </w:p>
    <w:p w:rsidR="0021107A" w:rsidRDefault="00782DB3" w:rsidP="00E77EDD">
      <w:pPr>
        <w:pStyle w:val="BodyText"/>
        <w:suppressAutoHyphens w:val="0"/>
        <w:ind w:firstLine="567"/>
        <w:rPr>
          <w:rFonts w:eastAsia="Arial Unicode MS"/>
          <w:i w:val="0"/>
          <w:color w:val="000000"/>
          <w:lang w:val="lt-LT"/>
        </w:rPr>
      </w:pPr>
      <w:r>
        <w:rPr>
          <w:rFonts w:eastAsia="Arial Unicode MS"/>
          <w:i w:val="0"/>
          <w:color w:val="000000"/>
          <w:lang w:val="lt-LT"/>
        </w:rPr>
        <w:t>9.5.</w:t>
      </w:r>
      <w:r w:rsidR="00501E5F">
        <w:rPr>
          <w:rFonts w:eastAsia="Arial Unicode MS"/>
          <w:i w:val="0"/>
          <w:color w:val="000000"/>
          <w:lang w:val="lt-LT"/>
        </w:rPr>
        <w:t xml:space="preserve"> </w:t>
      </w:r>
      <w:r w:rsidR="00731D76" w:rsidRPr="00B1142F">
        <w:rPr>
          <w:rFonts w:eastAsia="Arial Unicode MS"/>
          <w:i w:val="0"/>
          <w:color w:val="000000"/>
          <w:lang w:val="lt-LT"/>
        </w:rPr>
        <w:t xml:space="preserve">Bet kokia informacija, prašymai paaiškinti pirkimo sąlygas, pirkimo sąlygų paaiškinimai, pranešimai ar kitas </w:t>
      </w:r>
      <w:r w:rsidR="00043CBD" w:rsidRPr="00043CBD">
        <w:rPr>
          <w:i w:val="0"/>
          <w:color w:val="000000"/>
          <w:lang w:val="lt-LT"/>
        </w:rPr>
        <w:t>Perkančio</w:t>
      </w:r>
      <w:r w:rsidR="00043CBD">
        <w:rPr>
          <w:i w:val="0"/>
          <w:color w:val="000000"/>
          <w:lang w:val="lt-LT"/>
        </w:rPr>
        <w:t>sios</w:t>
      </w:r>
      <w:r w:rsidR="00043CBD" w:rsidRPr="00043CBD">
        <w:rPr>
          <w:i w:val="0"/>
          <w:color w:val="000000"/>
          <w:lang w:val="lt-LT"/>
        </w:rPr>
        <w:t xml:space="preserve"> organizacij</w:t>
      </w:r>
      <w:r w:rsidR="00043CBD">
        <w:rPr>
          <w:i w:val="0"/>
          <w:color w:val="000000"/>
          <w:lang w:val="lt-LT"/>
        </w:rPr>
        <w:t>os</w:t>
      </w:r>
      <w:r w:rsidR="00EB63CC" w:rsidRPr="00EB63CC">
        <w:rPr>
          <w:rFonts w:eastAsia="Arial Unicode MS"/>
          <w:i w:val="0"/>
          <w:color w:val="000000"/>
          <w:lang w:val="lt-LT"/>
        </w:rPr>
        <w:t xml:space="preserve"> </w:t>
      </w:r>
      <w:r w:rsidR="00731D76" w:rsidRPr="00B1142F">
        <w:rPr>
          <w:rFonts w:eastAsia="Arial Unicode MS"/>
          <w:i w:val="0"/>
          <w:color w:val="000000"/>
          <w:lang w:val="lt-LT"/>
        </w:rPr>
        <w:t>ir tiekėjo susirašinėjimas vykdomas tik CVP IS susirašinėjimo priemonėmis.</w:t>
      </w:r>
    </w:p>
    <w:p w:rsidR="00731D76" w:rsidRDefault="008A3124" w:rsidP="00E77EDD">
      <w:pPr>
        <w:pStyle w:val="BodyText"/>
        <w:suppressAutoHyphens w:val="0"/>
        <w:ind w:firstLine="567"/>
        <w:rPr>
          <w:i w:val="0"/>
          <w:color w:val="000000"/>
          <w:lang w:val="lt-LT"/>
        </w:rPr>
      </w:pPr>
      <w:r>
        <w:rPr>
          <w:i w:val="0"/>
          <w:color w:val="000000"/>
          <w:lang w:val="lt-LT"/>
        </w:rPr>
        <w:t xml:space="preserve"> </w:t>
      </w:r>
    </w:p>
    <w:p w:rsidR="00731D76" w:rsidRPr="00B1142F" w:rsidRDefault="00782DB3" w:rsidP="00E77EDD">
      <w:pPr>
        <w:pStyle w:val="BodyText"/>
        <w:suppressAutoHyphens w:val="0"/>
        <w:ind w:firstLine="567"/>
        <w:rPr>
          <w:i w:val="0"/>
          <w:color w:val="000000"/>
          <w:lang w:val="lt-LT"/>
        </w:rPr>
      </w:pPr>
      <w:r>
        <w:rPr>
          <w:i w:val="0"/>
          <w:color w:val="000000"/>
          <w:lang w:val="lt-LT"/>
        </w:rPr>
        <w:t>9.6.</w:t>
      </w:r>
      <w:r w:rsidR="00501E5F">
        <w:rPr>
          <w:i w:val="0"/>
          <w:color w:val="000000"/>
          <w:lang w:val="lt-LT"/>
        </w:rPr>
        <w:t xml:space="preserve"> </w:t>
      </w:r>
      <w:r w:rsidR="00731D76" w:rsidRPr="00B1142F">
        <w:rPr>
          <w:i w:val="0"/>
          <w:color w:val="000000"/>
          <w:lang w:val="lt-LT"/>
        </w:rPr>
        <w:t>Perkančioji orga</w:t>
      </w:r>
      <w:r>
        <w:rPr>
          <w:i w:val="0"/>
          <w:color w:val="000000"/>
          <w:lang w:val="lt-LT"/>
        </w:rPr>
        <w:t>nizacija nerengs susitikimų su t</w:t>
      </w:r>
      <w:r w:rsidR="00731D76" w:rsidRPr="00B1142F">
        <w:rPr>
          <w:i w:val="0"/>
          <w:color w:val="000000"/>
          <w:lang w:val="lt-LT"/>
        </w:rPr>
        <w:t>iekėjais dėl pirkimo dokumentų paaiškinimų.</w:t>
      </w:r>
    </w:p>
    <w:p w:rsidR="00731D76" w:rsidRPr="00B1142F" w:rsidRDefault="00731D76" w:rsidP="00E77EDD">
      <w:pPr>
        <w:pStyle w:val="BodyText"/>
        <w:ind w:firstLine="567"/>
        <w:rPr>
          <w:i w:val="0"/>
          <w:color w:val="000000"/>
          <w:lang w:val="lt-LT"/>
        </w:rPr>
      </w:pPr>
    </w:p>
    <w:p w:rsidR="00DA3F02" w:rsidRPr="00B1142F" w:rsidRDefault="00DA3F02" w:rsidP="00E77EDD">
      <w:pPr>
        <w:pStyle w:val="BodyText"/>
        <w:ind w:firstLine="567"/>
        <w:jc w:val="center"/>
        <w:rPr>
          <w:b/>
          <w:i w:val="0"/>
          <w:color w:val="000000"/>
          <w:lang w:val="lt-LT"/>
        </w:rPr>
      </w:pPr>
      <w:r w:rsidRPr="00B1142F">
        <w:rPr>
          <w:b/>
          <w:bCs/>
          <w:i w:val="0"/>
          <w:color w:val="000000"/>
          <w:lang w:val="lt-LT"/>
        </w:rPr>
        <w:t xml:space="preserve">10. </w:t>
      </w:r>
      <w:r w:rsidR="00063025" w:rsidRPr="00063025">
        <w:rPr>
          <w:b/>
          <w:i w:val="0"/>
          <w:color w:val="000000"/>
          <w:lang w:val="lt-LT"/>
        </w:rPr>
        <w:t>SUSIPAŽINIMO SU GAUTAIS PASIŪLYMAIS IR JŲ NAGRINĖJIMO PROCEDŪROS</w:t>
      </w:r>
    </w:p>
    <w:p w:rsidR="00DA3F02" w:rsidRPr="00B1142F" w:rsidRDefault="00DA3F02" w:rsidP="00E77EDD">
      <w:pPr>
        <w:pStyle w:val="BodyText"/>
        <w:ind w:firstLine="567"/>
        <w:jc w:val="center"/>
        <w:rPr>
          <w:b/>
          <w:i w:val="0"/>
          <w:color w:val="000000"/>
          <w:lang w:val="lt-LT"/>
        </w:rPr>
      </w:pPr>
    </w:p>
    <w:p w:rsidR="00063025" w:rsidRPr="00063025" w:rsidRDefault="00070BA3" w:rsidP="00E77EDD">
      <w:pPr>
        <w:pStyle w:val="BodyText"/>
        <w:numPr>
          <w:ilvl w:val="1"/>
          <w:numId w:val="30"/>
        </w:numPr>
        <w:suppressAutoHyphens w:val="0"/>
        <w:ind w:left="0" w:firstLine="567"/>
        <w:rPr>
          <w:i w:val="0"/>
          <w:color w:val="000000"/>
          <w:lang w:val="lt-LT"/>
        </w:rPr>
      </w:pPr>
      <w:r>
        <w:rPr>
          <w:i w:val="0"/>
          <w:color w:val="000000"/>
          <w:szCs w:val="24"/>
          <w:lang w:val="lt-LT"/>
        </w:rPr>
        <w:t xml:space="preserve"> </w:t>
      </w:r>
      <w:r w:rsidR="00E80FE0" w:rsidRPr="00E80FE0">
        <w:rPr>
          <w:i w:val="0"/>
          <w:color w:val="000000"/>
          <w:szCs w:val="24"/>
          <w:lang w:val="lt-LT"/>
        </w:rPr>
        <w:t xml:space="preserve">Susipažinimas su gautais pasiūlymais vyks </w:t>
      </w:r>
      <w:r w:rsidR="003046F3" w:rsidRPr="003046F3">
        <w:rPr>
          <w:b/>
          <w:i w:val="0"/>
          <w:color w:val="000000" w:themeColor="text1"/>
          <w:szCs w:val="24"/>
          <w:lang w:val="lt-LT"/>
        </w:rPr>
        <w:t xml:space="preserve">skelbime nurodytu laiku </w:t>
      </w:r>
      <w:r w:rsidR="00E80FE0" w:rsidRPr="00E80FE0">
        <w:rPr>
          <w:i w:val="0"/>
          <w:color w:val="000000"/>
          <w:szCs w:val="24"/>
          <w:lang w:val="lt-LT"/>
        </w:rPr>
        <w:t>Generolo Jono Žemaičio Lietuvos karo akademijoje</w:t>
      </w:r>
      <w:r w:rsidR="008D09BD">
        <w:rPr>
          <w:i w:val="0"/>
          <w:color w:val="000000"/>
          <w:szCs w:val="24"/>
          <w:lang w:val="lt-LT"/>
        </w:rPr>
        <w:t xml:space="preserve">, </w:t>
      </w:r>
      <w:r w:rsidR="00E80FE0" w:rsidRPr="00E80FE0">
        <w:rPr>
          <w:i w:val="0"/>
          <w:color w:val="000000"/>
          <w:szCs w:val="24"/>
          <w:lang w:val="lt-LT"/>
        </w:rPr>
        <w:t>Vilniuje</w:t>
      </w:r>
      <w:r w:rsidR="00043CBD">
        <w:rPr>
          <w:i w:val="0"/>
          <w:color w:val="000000"/>
          <w:szCs w:val="24"/>
          <w:lang w:val="lt-LT"/>
        </w:rPr>
        <w:t>.</w:t>
      </w:r>
    </w:p>
    <w:p w:rsidR="00C15D34" w:rsidRDefault="00C15D34" w:rsidP="00E77EDD">
      <w:pPr>
        <w:pStyle w:val="BodyText"/>
        <w:suppressAutoHyphens w:val="0"/>
        <w:ind w:firstLine="567"/>
        <w:rPr>
          <w:i w:val="0"/>
          <w:color w:val="000000"/>
          <w:lang w:val="lt-LT"/>
        </w:rPr>
      </w:pPr>
      <w:r>
        <w:rPr>
          <w:i w:val="0"/>
          <w:color w:val="000000"/>
          <w:lang w:val="lt-LT"/>
        </w:rPr>
        <w:t xml:space="preserve"> </w:t>
      </w:r>
    </w:p>
    <w:p w:rsidR="00E80FE0" w:rsidRDefault="00E80FE0" w:rsidP="00E77EDD">
      <w:pPr>
        <w:pStyle w:val="BodyText"/>
        <w:numPr>
          <w:ilvl w:val="1"/>
          <w:numId w:val="30"/>
        </w:numPr>
        <w:suppressAutoHyphens w:val="0"/>
        <w:ind w:left="0" w:firstLine="567"/>
        <w:rPr>
          <w:i w:val="0"/>
          <w:color w:val="000000"/>
          <w:lang w:val="lt-LT"/>
        </w:rPr>
      </w:pPr>
      <w:r>
        <w:rPr>
          <w:i w:val="0"/>
          <w:color w:val="000000"/>
          <w:lang w:val="lt-LT"/>
        </w:rPr>
        <w:t xml:space="preserve"> </w:t>
      </w:r>
      <w:r w:rsidRPr="00E80FE0">
        <w:rPr>
          <w:i w:val="0"/>
          <w:color w:val="000000"/>
          <w:lang w:val="lt-LT"/>
        </w:rPr>
        <w:t xml:space="preserve">Tiekėjai nedalyvauja </w:t>
      </w:r>
      <w:r w:rsidR="00043CBD" w:rsidRPr="00043CBD">
        <w:rPr>
          <w:i w:val="0"/>
          <w:color w:val="000000"/>
          <w:lang w:val="lt-LT"/>
        </w:rPr>
        <w:t>Perkančiosios organizacijos</w:t>
      </w:r>
      <w:r w:rsidRPr="00E80FE0">
        <w:rPr>
          <w:i w:val="0"/>
          <w:color w:val="000000"/>
          <w:lang w:val="lt-LT"/>
        </w:rPr>
        <w:t xml:space="preserve"> posėdžiuose, kuriuose susipažįstama su elektroninėmis priemonėmis pateiktais pasiūlymais, atliekamos pasiūlymų nagrinėjimo, vertinimo ir palyginimo procedūros.</w:t>
      </w:r>
    </w:p>
    <w:p w:rsidR="008D09BD" w:rsidRDefault="008D09BD" w:rsidP="00E77EDD">
      <w:pPr>
        <w:pStyle w:val="Default"/>
        <w:ind w:firstLine="567"/>
      </w:pPr>
    </w:p>
    <w:p w:rsidR="008D09BD" w:rsidRDefault="009C72BB" w:rsidP="00E77EDD">
      <w:pPr>
        <w:pStyle w:val="Default"/>
        <w:numPr>
          <w:ilvl w:val="1"/>
          <w:numId w:val="30"/>
        </w:numPr>
        <w:ind w:left="0" w:firstLine="567"/>
      </w:pPr>
      <w:r>
        <w:t xml:space="preserve"> </w:t>
      </w:r>
      <w:r w:rsidR="00043CBD" w:rsidRPr="00043CBD">
        <w:t>Perkančioji organizacija</w:t>
      </w:r>
      <w:r w:rsidR="008D09BD" w:rsidRPr="00063025">
        <w:t xml:space="preserve"> atmeta pasiūlymą, jeigu: </w:t>
      </w:r>
    </w:p>
    <w:p w:rsidR="009C72BB" w:rsidRPr="00063025" w:rsidRDefault="009C72BB" w:rsidP="00E77EDD">
      <w:pPr>
        <w:pStyle w:val="Default"/>
        <w:ind w:firstLine="567"/>
      </w:pPr>
    </w:p>
    <w:p w:rsidR="008D09BD" w:rsidRPr="00063025" w:rsidRDefault="008D09BD" w:rsidP="00E77EDD">
      <w:pPr>
        <w:pStyle w:val="Default"/>
        <w:spacing w:after="25"/>
        <w:ind w:firstLine="567"/>
      </w:pPr>
      <w:r w:rsidRPr="00063025">
        <w:t xml:space="preserve">10.3.1. pasiūlymas neatitinka pirkimo dokumentuose nustatytų reikalavimų, sąlygų ir kriterijų; </w:t>
      </w:r>
    </w:p>
    <w:p w:rsidR="008D09BD" w:rsidRPr="00063025" w:rsidRDefault="008D09BD" w:rsidP="00E77EDD">
      <w:pPr>
        <w:pStyle w:val="Default"/>
        <w:spacing w:after="25"/>
        <w:ind w:firstLine="567"/>
      </w:pPr>
      <w:r w:rsidRPr="00063025">
        <w:t xml:space="preserve">10.3.2. jei taikoma, dalyvis turi būti pašalintas vadovaujantis Viešųjų pirkimų įstatymo 46 straipsnio nuostatomis; </w:t>
      </w:r>
    </w:p>
    <w:p w:rsidR="008D09BD" w:rsidRPr="00063025" w:rsidRDefault="008D09BD" w:rsidP="00E77EDD">
      <w:pPr>
        <w:pStyle w:val="Default"/>
        <w:spacing w:after="25"/>
        <w:ind w:firstLine="567"/>
      </w:pPr>
      <w:r w:rsidRPr="00063025">
        <w:t xml:space="preserve">10.3.3. jei taikoma, dalyvis neatitinka bent vieno pirkimo dokumentuose nustatyto kvalifikacijos reikalavimo ir (ar), jeigu taikytina, kokybės vadybos sistemos ir aplinkos apsaugos vadybos sistemos standarto; </w:t>
      </w:r>
    </w:p>
    <w:p w:rsidR="008D09BD" w:rsidRPr="00063025" w:rsidRDefault="008D09BD" w:rsidP="00E77EDD">
      <w:pPr>
        <w:pStyle w:val="Default"/>
        <w:spacing w:after="25"/>
        <w:ind w:firstLine="567"/>
      </w:pPr>
      <w:r w:rsidRPr="00063025">
        <w:t>10.3.4</w:t>
      </w:r>
      <w:r w:rsidR="00C5168A">
        <w:t>. dalyvis per P</w:t>
      </w:r>
      <w:r w:rsidRPr="00063025">
        <w:t xml:space="preserve">erkančiosios organizacijos nustatytą terminą nepatikslino, nepapildė, nepaaiškino informacijos; </w:t>
      </w:r>
    </w:p>
    <w:p w:rsidR="008D09BD" w:rsidRPr="00063025" w:rsidRDefault="008D09BD" w:rsidP="00E77EDD">
      <w:pPr>
        <w:pStyle w:val="Default"/>
        <w:spacing w:after="25"/>
        <w:ind w:firstLine="567"/>
      </w:pPr>
      <w:r w:rsidRPr="00063025">
        <w:t xml:space="preserve">10.3.5. pasiūlyta kaina yra per didelė ir perkančiajai organizacijai nepriimtina; </w:t>
      </w:r>
    </w:p>
    <w:p w:rsidR="008D09BD" w:rsidRDefault="00C5168A" w:rsidP="00E77EDD">
      <w:pPr>
        <w:pStyle w:val="Default"/>
        <w:ind w:firstLine="567"/>
      </w:pPr>
      <w:r>
        <w:t>10.3.6. P</w:t>
      </w:r>
      <w:r w:rsidR="008D09BD" w:rsidRPr="00063025">
        <w:t xml:space="preserve">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rsidR="002C3CD1" w:rsidRPr="00063025" w:rsidRDefault="002C3CD1" w:rsidP="00E77EDD">
      <w:pPr>
        <w:pStyle w:val="Default"/>
        <w:ind w:firstLine="567"/>
      </w:pPr>
    </w:p>
    <w:p w:rsidR="008D09BD" w:rsidRDefault="00063025" w:rsidP="00E77EDD">
      <w:pPr>
        <w:pStyle w:val="Default"/>
        <w:numPr>
          <w:ilvl w:val="1"/>
          <w:numId w:val="49"/>
        </w:numPr>
        <w:spacing w:after="25"/>
        <w:ind w:left="0" w:firstLine="567"/>
      </w:pPr>
      <w:r>
        <w:t xml:space="preserve"> </w:t>
      </w:r>
      <w:r w:rsidR="008D09BD" w:rsidRPr="00063025">
        <w:t xml:space="preserve">Perkančioji organizacija gali nevertinti viso pasiūlymo, jei patikrinusi jo dalį nustato, kad pasiūlymas turi būti atmestas. </w:t>
      </w:r>
    </w:p>
    <w:p w:rsidR="002C3CD1" w:rsidRDefault="002C3CD1" w:rsidP="00E77EDD">
      <w:pPr>
        <w:pStyle w:val="ListParagraph"/>
        <w:ind w:left="0" w:firstLine="567"/>
      </w:pPr>
    </w:p>
    <w:p w:rsidR="002C3CD1" w:rsidRDefault="002C3CD1" w:rsidP="00E77EDD">
      <w:pPr>
        <w:pStyle w:val="Default"/>
        <w:numPr>
          <w:ilvl w:val="1"/>
          <w:numId w:val="49"/>
        </w:numPr>
        <w:spacing w:after="25"/>
        <w:ind w:left="0" w:firstLine="567"/>
      </w:pPr>
      <w:r>
        <w:lastRenderedPageBreak/>
        <w:t xml:space="preserve"> </w:t>
      </w:r>
      <w:r w:rsidRPr="002C3CD1">
        <w:t>Pašalinus tiekėją iš pirkimo procedūros (atmetus tiekėjo pasiūlymą) dėl neatitikimo reikalavimams, kreipiamasi į dalyvį, pasiūlymų eilėje esantį po pašalinto dalyvio, dėl dokumentų, patvirtinančių atitikimą keliamiems Reikalavimams tiekėjui pateikimo.</w:t>
      </w:r>
    </w:p>
    <w:p w:rsidR="00DA3F02" w:rsidRPr="00063025" w:rsidRDefault="00DA3F02" w:rsidP="00E77EDD">
      <w:pPr>
        <w:pStyle w:val="BodyText"/>
        <w:tabs>
          <w:tab w:val="num" w:pos="1418"/>
        </w:tabs>
        <w:ind w:firstLine="567"/>
        <w:rPr>
          <w:i w:val="0"/>
          <w:color w:val="000000"/>
          <w:szCs w:val="24"/>
          <w:lang w:val="lt-LT"/>
        </w:rPr>
      </w:pPr>
    </w:p>
    <w:p w:rsidR="00B61836" w:rsidRPr="00B61836" w:rsidRDefault="00B61836" w:rsidP="00E77EDD">
      <w:pPr>
        <w:pStyle w:val="ListParagraph"/>
        <w:numPr>
          <w:ilvl w:val="0"/>
          <w:numId w:val="30"/>
        </w:numPr>
        <w:ind w:left="0" w:firstLine="567"/>
        <w:jc w:val="center"/>
        <w:rPr>
          <w:rFonts w:eastAsia="Calibri"/>
          <w:b/>
          <w:color w:val="000000"/>
          <w:lang w:eastAsia="en-US"/>
        </w:rPr>
      </w:pPr>
      <w:bookmarkStart w:id="8" w:name="_Toc94925713"/>
      <w:r>
        <w:rPr>
          <w:b/>
          <w:color w:val="000000"/>
        </w:rPr>
        <w:t>P</w:t>
      </w:r>
      <w:r w:rsidRPr="00B61836">
        <w:rPr>
          <w:rFonts w:eastAsia="Calibri"/>
          <w:b/>
          <w:color w:val="000000"/>
          <w:lang w:eastAsia="en-US"/>
        </w:rPr>
        <w:t>ASIŪLYMŲ VERTINIMAS, EILĖS SUDARYMAS IR LAIMĖJUSIO PASIŪLYMO NUSTATYMAS</w:t>
      </w:r>
    </w:p>
    <w:p w:rsidR="00E65846" w:rsidRPr="00E65846" w:rsidRDefault="00E65846" w:rsidP="00E77EDD">
      <w:pPr>
        <w:ind w:firstLine="567"/>
        <w:jc w:val="both"/>
      </w:pPr>
    </w:p>
    <w:p w:rsidR="00EB6971" w:rsidRDefault="00070BA3" w:rsidP="00E77EDD">
      <w:pPr>
        <w:pStyle w:val="ListParagraph"/>
        <w:numPr>
          <w:ilvl w:val="1"/>
          <w:numId w:val="30"/>
        </w:numPr>
        <w:ind w:left="0" w:firstLine="567"/>
        <w:jc w:val="both"/>
      </w:pPr>
      <w:r>
        <w:t xml:space="preserve"> </w:t>
      </w:r>
      <w:r w:rsidR="00EB6971" w:rsidRPr="00EB6971">
        <w:t xml:space="preserve">Ekonomiškai naudingiausias pasiūlymas bus išrenkamas pagal </w:t>
      </w:r>
      <w:r w:rsidR="00EB6971" w:rsidRPr="00B61836">
        <w:rPr>
          <w:b/>
        </w:rPr>
        <w:t>kainą</w:t>
      </w:r>
      <w:r w:rsidR="00EB6971" w:rsidRPr="00EB6971">
        <w:t>.</w:t>
      </w:r>
    </w:p>
    <w:p w:rsidR="00B61836" w:rsidRDefault="00B61836" w:rsidP="00E77EDD">
      <w:pPr>
        <w:ind w:firstLine="567"/>
        <w:jc w:val="both"/>
      </w:pPr>
    </w:p>
    <w:p w:rsidR="00B61836" w:rsidRDefault="00B61836" w:rsidP="00E77EDD">
      <w:pPr>
        <w:ind w:firstLine="567"/>
        <w:jc w:val="both"/>
      </w:pPr>
      <w:r w:rsidRPr="00B61836">
        <w:t>1</w:t>
      </w:r>
      <w:r>
        <w:t>1</w:t>
      </w:r>
      <w:r w:rsidRPr="00B61836">
        <w:t>.</w:t>
      </w:r>
      <w:r>
        <w:t>2</w:t>
      </w:r>
      <w:r w:rsidRPr="00B61836">
        <w:t>. Jei pasiūlymų kaina, išreikšta skaičiais, neatitinka kainos, nurodytos žodžiais, teisinga laikoma kaina, nurodyta žodžiais.</w:t>
      </w:r>
    </w:p>
    <w:p w:rsidR="00B61836" w:rsidRDefault="00B61836" w:rsidP="00E77EDD">
      <w:pPr>
        <w:ind w:firstLine="567"/>
        <w:jc w:val="both"/>
      </w:pPr>
    </w:p>
    <w:p w:rsidR="00B61836" w:rsidRDefault="00B61836" w:rsidP="00E77EDD">
      <w:pPr>
        <w:ind w:firstLine="567"/>
        <w:jc w:val="both"/>
        <w:rPr>
          <w:rFonts w:eastAsia="Calibri"/>
          <w:szCs w:val="22"/>
          <w:lang w:eastAsia="en-US"/>
        </w:rPr>
      </w:pPr>
      <w:r>
        <w:t>11</w:t>
      </w:r>
      <w:r w:rsidR="00E65846" w:rsidRPr="007A0B48">
        <w:t>.</w:t>
      </w:r>
      <w:r>
        <w:t>3</w:t>
      </w:r>
      <w:r w:rsidR="00E65846" w:rsidRPr="007A0B48">
        <w:t xml:space="preserve">. </w:t>
      </w:r>
      <w:r w:rsidR="00E65846" w:rsidRPr="007A0B48">
        <w:rPr>
          <w:rFonts w:eastAsia="Calibri"/>
          <w:szCs w:val="22"/>
          <w:lang w:eastAsia="en-US"/>
        </w:rPr>
        <w:t xml:space="preserve">Pasiūlyme nurodyta kaina vertinama </w:t>
      </w:r>
      <w:r w:rsidR="00E65846" w:rsidRPr="007A0B48">
        <w:rPr>
          <w:rFonts w:eastAsia="Calibri"/>
          <w:b/>
          <w:szCs w:val="22"/>
          <w:lang w:eastAsia="en-US"/>
        </w:rPr>
        <w:t>eurais</w:t>
      </w:r>
      <w:r w:rsidR="00E65846" w:rsidRPr="007A0B48">
        <w:rPr>
          <w:rFonts w:eastAsia="Calibri"/>
          <w:szCs w:val="22"/>
          <w:lang w:eastAsia="en-US"/>
        </w:rPr>
        <w:t>.</w:t>
      </w:r>
      <w:r w:rsidR="00E65846" w:rsidRPr="007A0B48">
        <w:rPr>
          <w:rFonts w:eastAsia="Calibri"/>
          <w:lang w:eastAsia="en-US"/>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65846" w:rsidRPr="00E65846">
        <w:rPr>
          <w:rFonts w:eastAsia="Calibri"/>
          <w:szCs w:val="22"/>
          <w:lang w:eastAsia="en-US"/>
        </w:rPr>
        <w:t xml:space="preserve"> </w:t>
      </w:r>
    </w:p>
    <w:p w:rsidR="00E65846" w:rsidRPr="005473AC" w:rsidRDefault="00E65846" w:rsidP="00E77EDD">
      <w:pPr>
        <w:ind w:firstLine="567"/>
        <w:jc w:val="both"/>
        <w:rPr>
          <w:rFonts w:eastAsia="Calibri"/>
          <w:szCs w:val="22"/>
          <w:lang w:eastAsia="en-US"/>
        </w:rPr>
      </w:pPr>
      <w:r w:rsidRPr="005473AC">
        <w:rPr>
          <w:rFonts w:eastAsia="Calibri"/>
          <w:szCs w:val="22"/>
          <w:lang w:eastAsia="en-US"/>
        </w:rPr>
        <w:tab/>
      </w:r>
    </w:p>
    <w:p w:rsidR="00E65846" w:rsidRDefault="00E65846" w:rsidP="00E77EDD">
      <w:pPr>
        <w:ind w:firstLine="567"/>
        <w:jc w:val="both"/>
        <w:rPr>
          <w:rFonts w:eastAsia="Lucida Sans Unicode"/>
        </w:rPr>
      </w:pPr>
      <w:r w:rsidRPr="005473AC">
        <w:rPr>
          <w:rFonts w:eastAsia="Calibri"/>
          <w:szCs w:val="22"/>
          <w:lang w:eastAsia="en-US"/>
        </w:rPr>
        <w:t>1</w:t>
      </w:r>
      <w:r w:rsidR="00B61836">
        <w:rPr>
          <w:rFonts w:eastAsia="Calibri"/>
          <w:szCs w:val="22"/>
          <w:lang w:eastAsia="en-US"/>
        </w:rPr>
        <w:t>1</w:t>
      </w:r>
      <w:r w:rsidRPr="005473AC">
        <w:rPr>
          <w:rFonts w:eastAsia="Calibri"/>
          <w:szCs w:val="22"/>
          <w:lang w:eastAsia="en-US"/>
        </w:rPr>
        <w:t>.</w:t>
      </w:r>
      <w:r w:rsidR="00B61836">
        <w:rPr>
          <w:rFonts w:eastAsia="Calibri"/>
          <w:szCs w:val="22"/>
          <w:lang w:eastAsia="en-US"/>
        </w:rPr>
        <w:t>4</w:t>
      </w:r>
      <w:r w:rsidRPr="005473AC">
        <w:rPr>
          <w:rFonts w:eastAsia="Calibri"/>
          <w:szCs w:val="22"/>
          <w:lang w:eastAsia="en-US"/>
        </w:rPr>
        <w:t>.</w:t>
      </w:r>
      <w:r w:rsidRPr="00E65846">
        <w:rPr>
          <w:lang w:eastAsia="ar-SA"/>
        </w:rPr>
        <w:t xml:space="preserve"> </w:t>
      </w:r>
      <w:r w:rsidRPr="00E65846">
        <w:rPr>
          <w:rFonts w:eastAsia="Lucida Sans Unicode"/>
        </w:rPr>
        <w:t xml:space="preserve">Pasiūlymų eilė nustatoma ekonominio naudingumo mažėjimo tvarka. </w:t>
      </w:r>
      <w:r w:rsidRPr="00E65846">
        <w:rPr>
          <w:lang w:eastAsia="ar-SA"/>
        </w:rPr>
        <w:t xml:space="preserve">(išskyrus atvejus, kai pasiūlymą pateikia tik vienas tiekėjas, tuomet pasiūlymų eilė nenustatoma). </w:t>
      </w:r>
      <w:r w:rsidRPr="00E65846">
        <w:rPr>
          <w:rFonts w:eastAsia="Lucida Sans Unicode"/>
        </w:rPr>
        <w:t>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 (t.</w:t>
      </w:r>
      <w:r w:rsidR="003046F3">
        <w:rPr>
          <w:rFonts w:eastAsia="Lucida Sans Unicode"/>
        </w:rPr>
        <w:t xml:space="preserve"> </w:t>
      </w:r>
      <w:r w:rsidRPr="00E65846">
        <w:rPr>
          <w:rFonts w:eastAsia="Lucida Sans Unicode"/>
        </w:rPr>
        <w:t xml:space="preserve">y. </w:t>
      </w:r>
      <w:r w:rsidRPr="00E65846">
        <w:rPr>
          <w:rFonts w:eastAsia="Calibri"/>
          <w:szCs w:val="22"/>
          <w:lang w:eastAsia="en-US"/>
        </w:rPr>
        <w:t>laimėjusiu pripažįstamas tas tiekėjas, kurio kaina mažiausia)</w:t>
      </w:r>
      <w:r w:rsidRPr="00E65846">
        <w:rPr>
          <w:rFonts w:eastAsia="Lucida Sans Unicode"/>
        </w:rPr>
        <w:t>.</w:t>
      </w:r>
    </w:p>
    <w:p w:rsidR="00B61836" w:rsidRPr="005473AC" w:rsidRDefault="00B61836" w:rsidP="00E77EDD">
      <w:pPr>
        <w:ind w:firstLine="567"/>
        <w:jc w:val="both"/>
        <w:rPr>
          <w:rFonts w:eastAsia="Lucida Sans Unicode"/>
        </w:rPr>
      </w:pPr>
    </w:p>
    <w:p w:rsidR="005473AC" w:rsidRPr="001D4A22" w:rsidRDefault="00E65846" w:rsidP="00E77EDD">
      <w:pPr>
        <w:ind w:firstLine="567"/>
        <w:jc w:val="both"/>
      </w:pPr>
      <w:r w:rsidRPr="00E65846">
        <w:rPr>
          <w:rFonts w:eastAsia="Lucida Sans Unicode"/>
          <w:color w:val="000000"/>
        </w:rPr>
        <w:t>1</w:t>
      </w:r>
      <w:r w:rsidR="00B61836">
        <w:rPr>
          <w:rFonts w:eastAsia="Lucida Sans Unicode"/>
          <w:color w:val="000000"/>
        </w:rPr>
        <w:t>1</w:t>
      </w:r>
      <w:r w:rsidRPr="00E65846">
        <w:rPr>
          <w:rFonts w:eastAsia="Lucida Sans Unicode"/>
          <w:color w:val="000000"/>
        </w:rPr>
        <w:t>.</w:t>
      </w:r>
      <w:r w:rsidR="00B61836">
        <w:rPr>
          <w:rFonts w:eastAsia="Lucida Sans Unicode"/>
          <w:color w:val="000000"/>
        </w:rPr>
        <w:t>5</w:t>
      </w:r>
      <w:r w:rsidRPr="00E65846">
        <w:rPr>
          <w:rFonts w:eastAsia="Lucida Sans Unicode"/>
          <w:color w:val="000000"/>
        </w:rPr>
        <w:t xml:space="preserve">. </w:t>
      </w:r>
      <w:r w:rsidR="00D442C6" w:rsidRPr="00D442C6">
        <w:rPr>
          <w:color w:val="000000"/>
        </w:rPr>
        <w:t>Perkančioji organizacija</w:t>
      </w:r>
      <w:r w:rsidR="00EB63CC" w:rsidRPr="00EB63CC">
        <w:rPr>
          <w:rFonts w:eastAsia="Lucida Sans Unicode"/>
          <w:color w:val="000000"/>
        </w:rPr>
        <w:t xml:space="preserve"> </w:t>
      </w:r>
      <w:r w:rsidRPr="00E65846">
        <w:rPr>
          <w:rFonts w:eastAsia="Lucida Sans Unicode"/>
          <w:color w:val="000000"/>
        </w:rPr>
        <w:t>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w:t>
      </w:r>
      <w:r w:rsidR="005473AC">
        <w:rPr>
          <w:rFonts w:eastAsia="Lucida Sans Unicode"/>
          <w:color w:val="000000"/>
        </w:rPr>
        <w:t xml:space="preserve"> (jeigu taikomas)</w:t>
      </w:r>
      <w:r w:rsidRPr="00E65846">
        <w:rPr>
          <w:rFonts w:eastAsia="Lucida Sans Unicode"/>
          <w:color w:val="000000"/>
        </w:rPr>
        <w:t>. Perkančioji organizacija taip pat turi nurodyti priežastis, dėl kurių buvo priimtas sprendimas nesudaryti pirkimo sutarties</w:t>
      </w:r>
      <w:r w:rsidR="005473AC">
        <w:rPr>
          <w:rFonts w:eastAsia="Lucida Sans Unicode"/>
          <w:color w:val="000000"/>
        </w:rPr>
        <w:t xml:space="preserve"> ar pirkimą nutraukti</w:t>
      </w:r>
      <w:r w:rsidRPr="00E65846">
        <w:rPr>
          <w:rFonts w:eastAsia="Lucida Sans Unicode"/>
          <w:color w:val="000000"/>
        </w:rPr>
        <w:t>.</w:t>
      </w:r>
      <w:r w:rsidR="005473AC">
        <w:rPr>
          <w:rFonts w:eastAsia="Lucida Sans Unicode"/>
          <w:color w:val="000000"/>
        </w:rPr>
        <w:t xml:space="preserve"> </w:t>
      </w:r>
    </w:p>
    <w:p w:rsidR="00B61836" w:rsidRDefault="00B61836" w:rsidP="00E77EDD">
      <w:pPr>
        <w:ind w:firstLine="567"/>
        <w:jc w:val="center"/>
        <w:rPr>
          <w:rFonts w:eastAsia="Calibri"/>
          <w:color w:val="0000FF"/>
          <w:szCs w:val="22"/>
          <w:lang w:eastAsia="en-US"/>
        </w:rPr>
      </w:pPr>
    </w:p>
    <w:p w:rsidR="00B61836" w:rsidRPr="00B61836" w:rsidRDefault="00B61836" w:rsidP="00E77EDD">
      <w:pPr>
        <w:pStyle w:val="ListParagraph"/>
        <w:numPr>
          <w:ilvl w:val="0"/>
          <w:numId w:val="30"/>
        </w:numPr>
        <w:ind w:left="0" w:firstLine="567"/>
        <w:jc w:val="center"/>
        <w:rPr>
          <w:rFonts w:eastAsia="Calibri"/>
          <w:b/>
          <w:color w:val="000000"/>
          <w:lang w:eastAsia="en-US"/>
        </w:rPr>
      </w:pPr>
      <w:r w:rsidRPr="00B61836">
        <w:rPr>
          <w:rFonts w:eastAsia="Calibri"/>
          <w:b/>
          <w:color w:val="000000"/>
          <w:lang w:eastAsia="en-US"/>
        </w:rPr>
        <w:t>PIRKIMO SUTARTIES SUDARYMAS IR JOS SĄLYGOS</w:t>
      </w:r>
    </w:p>
    <w:p w:rsidR="00B61836" w:rsidRPr="00B61836" w:rsidRDefault="00B61836" w:rsidP="00E77EDD">
      <w:pPr>
        <w:pStyle w:val="BodyTextIndent"/>
        <w:spacing w:after="0"/>
        <w:ind w:left="0" w:firstLine="567"/>
        <w:rPr>
          <w:b/>
          <w:color w:val="000000"/>
        </w:rPr>
      </w:pPr>
    </w:p>
    <w:p w:rsidR="005473AC" w:rsidRDefault="0021107A" w:rsidP="00E77EDD">
      <w:pPr>
        <w:pStyle w:val="ListParagraph"/>
        <w:numPr>
          <w:ilvl w:val="1"/>
          <w:numId w:val="30"/>
        </w:numPr>
        <w:tabs>
          <w:tab w:val="left" w:pos="-142"/>
          <w:tab w:val="left" w:pos="1134"/>
        </w:tabs>
        <w:ind w:left="0" w:firstLine="567"/>
        <w:contextualSpacing w:val="0"/>
        <w:jc w:val="both"/>
        <w:rPr>
          <w:color w:val="000000"/>
        </w:rPr>
      </w:pPr>
      <w:r>
        <w:rPr>
          <w:color w:val="000000"/>
        </w:rPr>
        <w:t xml:space="preserve"> </w:t>
      </w:r>
      <w:r w:rsidRPr="0021107A">
        <w:rPr>
          <w:color w:val="000000"/>
        </w:rPr>
        <w:t>Pirkimo (preliminariosios) sutarties sudarymo atidėjimo terminas netaikomas.</w:t>
      </w:r>
    </w:p>
    <w:p w:rsidR="009C72BB" w:rsidRDefault="009C72BB" w:rsidP="00E77EDD">
      <w:pPr>
        <w:pStyle w:val="ListParagraph"/>
        <w:tabs>
          <w:tab w:val="left" w:pos="-142"/>
          <w:tab w:val="left" w:pos="1134"/>
        </w:tabs>
        <w:ind w:left="0" w:firstLine="567"/>
        <w:contextualSpacing w:val="0"/>
        <w:jc w:val="both"/>
        <w:rPr>
          <w:color w:val="000000"/>
        </w:rPr>
      </w:pPr>
    </w:p>
    <w:p w:rsidR="0021107A" w:rsidRDefault="0021107A" w:rsidP="00E77EDD">
      <w:pPr>
        <w:pStyle w:val="ListParagraph"/>
        <w:numPr>
          <w:ilvl w:val="1"/>
          <w:numId w:val="30"/>
        </w:numPr>
        <w:tabs>
          <w:tab w:val="left" w:pos="-142"/>
          <w:tab w:val="left" w:pos="1134"/>
        </w:tabs>
        <w:ind w:left="0" w:firstLine="567"/>
        <w:contextualSpacing w:val="0"/>
        <w:jc w:val="both"/>
        <w:rPr>
          <w:color w:val="000000"/>
        </w:rPr>
      </w:pPr>
      <w:r>
        <w:rPr>
          <w:color w:val="000000"/>
        </w:rPr>
        <w:t xml:space="preserve"> </w:t>
      </w:r>
      <w:r w:rsidRPr="0021107A">
        <w:rPr>
          <w:color w:val="000000"/>
        </w:rPr>
        <w:t xml:space="preserve">Perkančioji organizacija sudaryti pirkimo sutartį siūlo tam tiekėjui, kurio pasiūlymas pripažintas laimėjusiu. Jeigu tiekėjas, kuriam buvo pasiūlyta sudaryti pirkimo sutartį, raštu atsisako ją </w:t>
      </w:r>
      <w:r w:rsidR="00C5168A">
        <w:rPr>
          <w:color w:val="000000"/>
        </w:rPr>
        <w:t>sudaryti arba iki P</w:t>
      </w:r>
      <w:r w:rsidRPr="0021107A">
        <w:rPr>
          <w:color w:val="000000"/>
        </w:rPr>
        <w:t>erkančiosios organizacijos nurodyto laiko tiekėjas nepasirašo pirkimo sutarties, arba atsisako sudaryti pirkimo sutartį pirkimo dokumentuose nustatytomis sąlygomis, laikoma, kad jis atsisakė sudaryt</w:t>
      </w:r>
      <w:r w:rsidR="00C5168A">
        <w:rPr>
          <w:color w:val="000000"/>
        </w:rPr>
        <w:t>i pirkimo sutartį. Tuo atveju, P</w:t>
      </w:r>
      <w:r w:rsidRPr="0021107A">
        <w:rPr>
          <w:color w:val="000000"/>
        </w:rPr>
        <w:t xml:space="preserve">erkančioji organizacija, siūlo sudaryti pirkimo sutartį tiekėjui (prieš tai išnagrinėjusi jo atitikimą </w:t>
      </w:r>
      <w:r w:rsidR="00FC0BA5">
        <w:rPr>
          <w:color w:val="000000"/>
        </w:rPr>
        <w:t>pirkimo</w:t>
      </w:r>
      <w:r w:rsidRPr="0021107A">
        <w:rPr>
          <w:color w:val="000000"/>
        </w:rPr>
        <w:t xml:space="preserve"> sąlygose keliamiems Reikalavimams tiekėjui (pašalinimo pagrindų nebuvimą ir atitiktį kvalifikacijos reikalavimams)), kurio pasiūlymas pasiūlymų eilėje yra pirmas po tiekėjo, atsisakiusio sudaryti pirkimo sutartį.</w:t>
      </w:r>
    </w:p>
    <w:p w:rsidR="003B298D" w:rsidRDefault="003B298D" w:rsidP="00E77EDD">
      <w:pPr>
        <w:pStyle w:val="ListParagraph"/>
        <w:tabs>
          <w:tab w:val="left" w:pos="-142"/>
          <w:tab w:val="left" w:pos="1134"/>
        </w:tabs>
        <w:ind w:left="0" w:firstLine="567"/>
        <w:contextualSpacing w:val="0"/>
        <w:jc w:val="both"/>
        <w:rPr>
          <w:color w:val="000000"/>
        </w:rPr>
      </w:pPr>
    </w:p>
    <w:p w:rsidR="003B298D" w:rsidRDefault="003B298D" w:rsidP="00E77EDD">
      <w:pPr>
        <w:pStyle w:val="ListParagraph"/>
        <w:numPr>
          <w:ilvl w:val="1"/>
          <w:numId w:val="30"/>
        </w:numPr>
        <w:tabs>
          <w:tab w:val="left" w:pos="-142"/>
          <w:tab w:val="left" w:pos="1134"/>
        </w:tabs>
        <w:ind w:left="0" w:firstLine="567"/>
        <w:contextualSpacing w:val="0"/>
        <w:jc w:val="both"/>
        <w:rPr>
          <w:color w:val="000000"/>
        </w:rPr>
      </w:pPr>
      <w:r>
        <w:rPr>
          <w:color w:val="000000"/>
        </w:rPr>
        <w:t xml:space="preserve"> </w:t>
      </w:r>
      <w:r w:rsidRPr="003B298D">
        <w:rPr>
          <w:color w:val="000000"/>
        </w:rPr>
        <w:t>Sutartis sudaroma nedelsiant, sutarties sudarymo atidėjimo terminas netaikomas.</w:t>
      </w:r>
    </w:p>
    <w:p w:rsidR="009C72BB" w:rsidRPr="009C72BB" w:rsidRDefault="009C72BB" w:rsidP="00E77EDD">
      <w:pPr>
        <w:tabs>
          <w:tab w:val="left" w:pos="-142"/>
          <w:tab w:val="left" w:pos="1134"/>
        </w:tabs>
        <w:ind w:firstLine="567"/>
        <w:jc w:val="both"/>
        <w:rPr>
          <w:color w:val="000000"/>
        </w:rPr>
      </w:pPr>
    </w:p>
    <w:p w:rsidR="0021107A" w:rsidRDefault="0021107A" w:rsidP="00E77EDD">
      <w:pPr>
        <w:pStyle w:val="ListParagraph"/>
        <w:numPr>
          <w:ilvl w:val="1"/>
          <w:numId w:val="30"/>
        </w:numPr>
        <w:tabs>
          <w:tab w:val="left" w:pos="-142"/>
          <w:tab w:val="left" w:pos="1134"/>
        </w:tabs>
        <w:ind w:left="0" w:firstLine="567"/>
        <w:contextualSpacing w:val="0"/>
        <w:jc w:val="both"/>
        <w:rPr>
          <w:color w:val="000000"/>
        </w:rPr>
      </w:pPr>
      <w:r>
        <w:rPr>
          <w:color w:val="000000"/>
        </w:rPr>
        <w:t xml:space="preserve"> </w:t>
      </w:r>
      <w:r w:rsidRPr="0021107A">
        <w:rPr>
          <w:color w:val="000000"/>
        </w:rPr>
        <w:t>Dalyvis, kurio pasiūlymas nustatytas laimėjęs, sudaryti pirkimo sutarties kviečiamas raštu, CVP IS priemonėmis ir jam nurodomas laikas, iki kada jis turi sudaryti pirkimo sutartį</w:t>
      </w:r>
      <w:r>
        <w:rPr>
          <w:color w:val="000000"/>
        </w:rPr>
        <w:t>.</w:t>
      </w:r>
    </w:p>
    <w:p w:rsidR="009C72BB" w:rsidRPr="009C72BB" w:rsidRDefault="009C72BB" w:rsidP="00E77EDD">
      <w:pPr>
        <w:tabs>
          <w:tab w:val="left" w:pos="-142"/>
          <w:tab w:val="left" w:pos="1134"/>
        </w:tabs>
        <w:ind w:firstLine="567"/>
        <w:jc w:val="both"/>
        <w:rPr>
          <w:color w:val="000000"/>
        </w:rPr>
      </w:pPr>
    </w:p>
    <w:p w:rsidR="0021107A" w:rsidRDefault="0021107A" w:rsidP="00E77EDD">
      <w:pPr>
        <w:pStyle w:val="ListParagraph"/>
        <w:numPr>
          <w:ilvl w:val="1"/>
          <w:numId w:val="30"/>
        </w:numPr>
        <w:tabs>
          <w:tab w:val="left" w:pos="-142"/>
          <w:tab w:val="left" w:pos="1134"/>
        </w:tabs>
        <w:ind w:left="0" w:firstLine="567"/>
        <w:contextualSpacing w:val="0"/>
        <w:jc w:val="both"/>
        <w:rPr>
          <w:color w:val="000000"/>
        </w:rPr>
      </w:pPr>
      <w:r>
        <w:rPr>
          <w:color w:val="000000"/>
        </w:rPr>
        <w:t xml:space="preserve"> </w:t>
      </w:r>
      <w:r w:rsidRPr="0021107A">
        <w:rPr>
          <w:color w:val="000000"/>
        </w:rPr>
        <w:t xml:space="preserve">Pirkimo sutartis su laimėtoju bus sudaroma pagal pirkimo </w:t>
      </w:r>
      <w:r w:rsidRPr="00A16DEE">
        <w:rPr>
          <w:color w:val="000000"/>
          <w:highlight w:val="yellow"/>
        </w:rPr>
        <w:t xml:space="preserve">sąlygų </w:t>
      </w:r>
      <w:r w:rsidR="00D442C6" w:rsidRPr="00A16DEE">
        <w:rPr>
          <w:b/>
          <w:color w:val="000000"/>
          <w:highlight w:val="yellow"/>
        </w:rPr>
        <w:t>3</w:t>
      </w:r>
      <w:r w:rsidRPr="00A16DEE">
        <w:rPr>
          <w:b/>
          <w:color w:val="000000"/>
          <w:highlight w:val="yellow"/>
        </w:rPr>
        <w:t xml:space="preserve"> priede</w:t>
      </w:r>
      <w:r w:rsidRPr="00A16DEE">
        <w:rPr>
          <w:color w:val="000000"/>
          <w:highlight w:val="yellow"/>
        </w:rPr>
        <w:t xml:space="preserve"> pateiktą</w:t>
      </w:r>
      <w:r w:rsidRPr="0021107A">
        <w:rPr>
          <w:color w:val="000000"/>
        </w:rPr>
        <w:t xml:space="preserve"> Prekių viešojo pirkimo - pardavimo sutarties </w:t>
      </w:r>
      <w:r w:rsidR="00A16DEE">
        <w:rPr>
          <w:color w:val="000000"/>
        </w:rPr>
        <w:t>projektą.</w:t>
      </w:r>
    </w:p>
    <w:p w:rsidR="0021107A" w:rsidRPr="00B1142F" w:rsidRDefault="0021107A" w:rsidP="00E77EDD">
      <w:pPr>
        <w:pStyle w:val="ListParagraph"/>
        <w:tabs>
          <w:tab w:val="left" w:pos="-142"/>
          <w:tab w:val="left" w:pos="1134"/>
          <w:tab w:val="num" w:pos="1418"/>
        </w:tabs>
        <w:ind w:left="0" w:firstLine="567"/>
        <w:contextualSpacing w:val="0"/>
        <w:jc w:val="both"/>
        <w:rPr>
          <w:vanish/>
          <w:color w:val="000000"/>
        </w:rPr>
      </w:pPr>
    </w:p>
    <w:p w:rsidR="00E65846" w:rsidRPr="00E65846" w:rsidRDefault="00E65846" w:rsidP="00E77EDD">
      <w:pPr>
        <w:tabs>
          <w:tab w:val="left" w:pos="567"/>
        </w:tabs>
        <w:suppressAutoHyphens/>
        <w:ind w:firstLine="567"/>
        <w:jc w:val="both"/>
        <w:rPr>
          <w:rFonts w:eastAsia="Lucida Sans Unicode"/>
          <w:color w:val="000000"/>
        </w:rPr>
      </w:pPr>
    </w:p>
    <w:p w:rsidR="00121A0D" w:rsidRPr="00780600" w:rsidRDefault="00121A0D" w:rsidP="00E77EDD">
      <w:pPr>
        <w:ind w:firstLine="567"/>
        <w:jc w:val="center"/>
        <w:rPr>
          <w:b/>
        </w:rPr>
      </w:pPr>
      <w:r>
        <w:rPr>
          <w:b/>
          <w:bCs/>
          <w:color w:val="000000"/>
          <w:lang w:eastAsia="ar-SA"/>
        </w:rPr>
        <w:t>1</w:t>
      </w:r>
      <w:r w:rsidR="00EB6971">
        <w:rPr>
          <w:b/>
          <w:bCs/>
          <w:color w:val="000000"/>
          <w:lang w:eastAsia="ar-SA"/>
        </w:rPr>
        <w:t>3</w:t>
      </w:r>
      <w:r w:rsidR="00E65846" w:rsidRPr="00E65846">
        <w:rPr>
          <w:b/>
          <w:bCs/>
          <w:color w:val="000000"/>
          <w:lang w:eastAsia="ar-SA"/>
        </w:rPr>
        <w:t xml:space="preserve">. </w:t>
      </w:r>
      <w:r w:rsidRPr="00780600">
        <w:rPr>
          <w:b/>
        </w:rPr>
        <w:t>PRETENZIJŲ IR SKUNDŲ NAGRINĖJIMO TVARKA</w:t>
      </w:r>
    </w:p>
    <w:p w:rsidR="00E65846" w:rsidRPr="00E65846" w:rsidRDefault="00E65846" w:rsidP="00E77EDD">
      <w:pPr>
        <w:keepNext/>
        <w:tabs>
          <w:tab w:val="left" w:pos="432"/>
          <w:tab w:val="left" w:pos="567"/>
        </w:tabs>
        <w:suppressAutoHyphens/>
        <w:ind w:firstLine="567"/>
        <w:jc w:val="center"/>
        <w:outlineLvl w:val="0"/>
        <w:rPr>
          <w:color w:val="000000"/>
          <w:lang w:eastAsia="ar-SA"/>
        </w:rPr>
      </w:pPr>
    </w:p>
    <w:p w:rsidR="004713EE" w:rsidRPr="00121A0D" w:rsidRDefault="004713EE" w:rsidP="00E77EDD">
      <w:pPr>
        <w:tabs>
          <w:tab w:val="left" w:pos="567"/>
        </w:tabs>
        <w:suppressAutoHyphens/>
        <w:ind w:firstLine="567"/>
        <w:jc w:val="both"/>
        <w:rPr>
          <w:color w:val="000000"/>
          <w:lang w:eastAsia="ar-SA"/>
        </w:rPr>
      </w:pPr>
      <w:r>
        <w:rPr>
          <w:color w:val="000000"/>
          <w:lang w:eastAsia="ar-SA"/>
        </w:rPr>
        <w:t>13</w:t>
      </w:r>
      <w:r w:rsidRPr="00E65846">
        <w:rPr>
          <w:color w:val="000000"/>
          <w:lang w:eastAsia="ar-SA"/>
        </w:rPr>
        <w:t>.</w:t>
      </w:r>
      <w:r>
        <w:rPr>
          <w:color w:val="000000"/>
          <w:lang w:eastAsia="ar-SA"/>
        </w:rPr>
        <w:t>1</w:t>
      </w:r>
      <w:r w:rsidRPr="00E65846">
        <w:rPr>
          <w:color w:val="000000"/>
          <w:lang w:eastAsia="ar-SA"/>
        </w:rPr>
        <w:t>. </w:t>
      </w:r>
      <w:r w:rsidR="00022E9E" w:rsidRPr="00022E9E">
        <w:rPr>
          <w:color w:val="000000"/>
          <w:lang w:eastAsia="ar-SA"/>
        </w:rPr>
        <w:t>Tiekėjas, norėdamas iki sutarties sudarymo teisme ginčyti perkančiosios organizacijos sprendimus ar veiksmus, pirmiausia raštu tiekėjo pasirinktomis priemonėmis turi pateikti pretenziją perkančiajai organizacijai. Pretenzijos pateikimo perkančiajai organizacijai, prašymo pateikimo ar ieškinio pareiškimo teismui terminai nustatyti VPĮ 102 straipsnyje. Pretenzijos gavimo atveju pirkimo procedūros nėra stabdomos, nebent pirkimo vykdytojas nuspręstų kitaip.</w:t>
      </w:r>
    </w:p>
    <w:p w:rsidR="004713EE" w:rsidRDefault="004713EE" w:rsidP="00E77EDD">
      <w:pPr>
        <w:suppressAutoHyphens/>
        <w:ind w:firstLine="567"/>
        <w:jc w:val="both"/>
        <w:rPr>
          <w:color w:val="000000"/>
          <w:lang w:eastAsia="ar-SA"/>
        </w:rPr>
      </w:pPr>
    </w:p>
    <w:p w:rsidR="004713EE" w:rsidRDefault="004713EE" w:rsidP="00E77EDD">
      <w:pPr>
        <w:suppressAutoHyphens/>
        <w:ind w:firstLine="567"/>
        <w:jc w:val="both"/>
        <w:rPr>
          <w:color w:val="000000"/>
          <w:lang w:eastAsia="ar-SA"/>
        </w:rPr>
      </w:pPr>
      <w:r>
        <w:rPr>
          <w:color w:val="000000"/>
          <w:lang w:eastAsia="ar-SA"/>
        </w:rPr>
        <w:t>13.2.</w:t>
      </w:r>
      <w:r w:rsidRPr="004713EE">
        <w:t xml:space="preserve"> </w:t>
      </w:r>
      <w:r w:rsidRPr="004713EE">
        <w:rPr>
          <w:color w:val="000000"/>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rsidR="004713EE" w:rsidRDefault="004713EE" w:rsidP="00E77EDD">
      <w:pPr>
        <w:suppressAutoHyphens/>
        <w:ind w:firstLine="567"/>
        <w:jc w:val="both"/>
        <w:rPr>
          <w:color w:val="000000"/>
          <w:lang w:eastAsia="ar-SA"/>
        </w:rPr>
      </w:pPr>
    </w:p>
    <w:p w:rsidR="00022891" w:rsidRPr="00D81DC4" w:rsidRDefault="00121A0D" w:rsidP="00E77EDD">
      <w:pPr>
        <w:suppressAutoHyphens/>
        <w:ind w:firstLine="567"/>
        <w:jc w:val="both"/>
        <w:rPr>
          <w:color w:val="000000"/>
          <w:lang w:eastAsia="ar-SA"/>
        </w:rPr>
      </w:pPr>
      <w:r>
        <w:rPr>
          <w:color w:val="000000"/>
          <w:lang w:eastAsia="ar-SA"/>
        </w:rPr>
        <w:t>1</w:t>
      </w:r>
      <w:r w:rsidR="009C72BB">
        <w:rPr>
          <w:color w:val="000000"/>
          <w:lang w:eastAsia="ar-SA"/>
        </w:rPr>
        <w:t>3</w:t>
      </w:r>
      <w:r w:rsidR="00E65846" w:rsidRPr="00E65846">
        <w:rPr>
          <w:color w:val="000000"/>
          <w:lang w:eastAsia="ar-SA"/>
        </w:rPr>
        <w:t>.</w:t>
      </w:r>
      <w:r w:rsidR="004713EE">
        <w:rPr>
          <w:color w:val="000000"/>
          <w:lang w:eastAsia="ar-SA"/>
        </w:rPr>
        <w:t>3</w:t>
      </w:r>
      <w:r w:rsidR="00E65846" w:rsidRPr="00E65846">
        <w:rPr>
          <w:color w:val="000000"/>
          <w:lang w:eastAsia="ar-SA"/>
        </w:rPr>
        <w:t xml:space="preserve">. </w:t>
      </w:r>
      <w:r w:rsidR="004713EE" w:rsidRPr="004713EE">
        <w:rPr>
          <w:color w:val="000000"/>
          <w:lang w:eastAsia="ar-SA"/>
        </w:rPr>
        <w:t>Ginčai dėl pirkimo nagrinėjami, žala tiekėjui atlyginama, pirkimo (preliminarioji) sutartis pripažįstama negaliojančia bei alternatyvios sankcijos taikomos vadovaujantis VPĮ VII skyriaus nuostatomis.</w:t>
      </w:r>
    </w:p>
    <w:p w:rsidR="00022891" w:rsidRDefault="00022891" w:rsidP="00E77EDD">
      <w:pPr>
        <w:ind w:firstLine="567"/>
        <w:jc w:val="center"/>
        <w:rPr>
          <w:rFonts w:eastAsia="Calibri"/>
          <w:b/>
          <w:lang w:eastAsia="en-US"/>
        </w:rPr>
      </w:pPr>
    </w:p>
    <w:p w:rsidR="00E65846" w:rsidRPr="00E65846" w:rsidRDefault="00121A0D" w:rsidP="00A16DEE">
      <w:pPr>
        <w:jc w:val="center"/>
        <w:rPr>
          <w:rFonts w:eastAsia="Calibri"/>
          <w:b/>
          <w:lang w:eastAsia="en-US"/>
        </w:rPr>
      </w:pPr>
      <w:r>
        <w:rPr>
          <w:rFonts w:eastAsia="Calibri"/>
          <w:b/>
          <w:lang w:eastAsia="en-US"/>
        </w:rPr>
        <w:t>1</w:t>
      </w:r>
      <w:r w:rsidR="00EB6971">
        <w:rPr>
          <w:rFonts w:eastAsia="Calibri"/>
          <w:b/>
          <w:lang w:eastAsia="en-US"/>
        </w:rPr>
        <w:t>4</w:t>
      </w:r>
      <w:r w:rsidR="00E65846" w:rsidRPr="00E65846">
        <w:rPr>
          <w:rFonts w:eastAsia="Calibri"/>
          <w:b/>
          <w:lang w:eastAsia="en-US"/>
        </w:rPr>
        <w:t>. BAIGIAMOSIOS NUOSTATOS</w:t>
      </w:r>
    </w:p>
    <w:p w:rsidR="00121A0D" w:rsidRDefault="00121A0D" w:rsidP="00E77EDD">
      <w:pPr>
        <w:tabs>
          <w:tab w:val="left" w:pos="0"/>
          <w:tab w:val="left" w:pos="1134"/>
        </w:tabs>
        <w:ind w:firstLine="567"/>
        <w:jc w:val="both"/>
      </w:pPr>
    </w:p>
    <w:p w:rsidR="00121A0D" w:rsidRDefault="00121A0D" w:rsidP="00E77EDD">
      <w:pPr>
        <w:tabs>
          <w:tab w:val="left" w:pos="0"/>
          <w:tab w:val="left" w:pos="1134"/>
        </w:tabs>
        <w:ind w:firstLine="567"/>
        <w:jc w:val="both"/>
      </w:pPr>
      <w:r>
        <w:t>1</w:t>
      </w:r>
      <w:r w:rsidR="00C5168A">
        <w:t>4</w:t>
      </w:r>
      <w:r>
        <w:t>.1. Tais atvejais, kai šio pirkimo  organizavimo ir vykdymo nuostatos, sąlygos, procedūros neaprašytos Pirkimo sąlygose, privaloma vadovautis Lietuvos Respublikos viešųjų pirkimų įstatymu (toliau – Viešųjų pirkimų įstatymas) bei Mažos vertės pirkimų tvarkos aprašu, patvirtintu Viešųjų pirkimų tarnybos direktoriaus 2017 m. birželio 28 d. įsakymu Nr. 1S-97 (toliau – Mažos vertės pirkimų tvarkos aprašas).</w:t>
      </w:r>
    </w:p>
    <w:p w:rsidR="00121A0D" w:rsidRDefault="00121A0D" w:rsidP="00E77EDD">
      <w:pPr>
        <w:tabs>
          <w:tab w:val="left" w:pos="0"/>
          <w:tab w:val="left" w:pos="1134"/>
        </w:tabs>
        <w:ind w:firstLine="567"/>
        <w:jc w:val="both"/>
      </w:pPr>
      <w:r>
        <w:t>1</w:t>
      </w:r>
      <w:r w:rsidR="00C5168A">
        <w:t>4</w:t>
      </w:r>
      <w:r>
        <w:t>.2. Esant šių pirkimo dokumentų neatitikimui ir/ar prieštaravimui su Viešųjų pirkimų įstatymo ir (ar) Mažos vertės pirkimų tvarkos aprašo nuostatomis, privaloma vadovautis Viešųjų pirkimų įstatymo bei Mažos vertės pirkimų tvarkos aprašo nuostatomis.</w:t>
      </w:r>
    </w:p>
    <w:bookmarkEnd w:id="8"/>
    <w:p w:rsidR="00C5168A" w:rsidRPr="00E65846" w:rsidRDefault="00C5168A" w:rsidP="00E77EDD">
      <w:pPr>
        <w:pBdr>
          <w:top w:val="single" w:sz="4" w:space="1" w:color="auto"/>
        </w:pBdr>
        <w:ind w:firstLine="567"/>
        <w:rPr>
          <w:rFonts w:eastAsia="Calibri"/>
          <w:szCs w:val="22"/>
          <w:lang w:eastAsia="en-US"/>
        </w:rPr>
      </w:pPr>
      <w:r w:rsidRPr="00C5168A">
        <w:rPr>
          <w:rFonts w:eastAsia="Calibri"/>
          <w:szCs w:val="22"/>
          <w:lang w:eastAsia="en-US"/>
        </w:rPr>
        <w:t xml:space="preserve">Viešojo pirkimo </w:t>
      </w:r>
      <w:r w:rsidR="003046F3">
        <w:rPr>
          <w:rFonts w:eastAsia="Calibri"/>
          <w:szCs w:val="22"/>
          <w:lang w:eastAsia="en-US"/>
        </w:rPr>
        <w:t>komisija</w:t>
      </w:r>
      <w:r w:rsidRPr="00C5168A">
        <w:rPr>
          <w:rFonts w:eastAsia="Calibri"/>
          <w:szCs w:val="22"/>
          <w:lang w:eastAsia="en-US"/>
        </w:rPr>
        <w:t xml:space="preserve">   </w:t>
      </w:r>
    </w:p>
    <w:sectPr w:rsidR="00C5168A" w:rsidRPr="00E65846" w:rsidSect="006433A8">
      <w:headerReference w:type="even" r:id="rId15"/>
      <w:headerReference w:type="default" r:id="rId16"/>
      <w:pgSz w:w="11906" w:h="16838"/>
      <w:pgMar w:top="1008" w:right="707" w:bottom="1008" w:left="156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566" w:rsidRDefault="00E56566">
      <w:r>
        <w:separator/>
      </w:r>
    </w:p>
  </w:endnote>
  <w:endnote w:type="continuationSeparator" w:id="0">
    <w:p w:rsidR="00E56566" w:rsidRDefault="00E56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566" w:rsidRDefault="00E56566">
      <w:r>
        <w:separator/>
      </w:r>
    </w:p>
  </w:footnote>
  <w:footnote w:type="continuationSeparator" w:id="0">
    <w:p w:rsidR="00E56566" w:rsidRDefault="00E56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09BD" w:rsidRDefault="008D0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572A">
      <w:rPr>
        <w:rStyle w:val="PageNumber"/>
        <w:noProof/>
      </w:rPr>
      <w:t>12</w:t>
    </w:r>
    <w:r>
      <w:rPr>
        <w:rStyle w:val="PageNumber"/>
      </w:rPr>
      <w:fldChar w:fldCharType="end"/>
    </w:r>
  </w:p>
  <w:p w:rsidR="008D09BD" w:rsidRDefault="008D0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025F"/>
    <w:multiLevelType w:val="multilevel"/>
    <w:tmpl w:val="5074EDBE"/>
    <w:lvl w:ilvl="0">
      <w:start w:val="1"/>
      <w:numFmt w:val="decimal"/>
      <w:lvlText w:val="%1."/>
      <w:lvlJc w:val="left"/>
      <w:pPr>
        <w:ind w:left="540" w:hanging="540"/>
      </w:pPr>
      <w:rPr>
        <w:rFonts w:hint="default"/>
      </w:rPr>
    </w:lvl>
    <w:lvl w:ilvl="1">
      <w:start w:val="2"/>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2C03724"/>
    <w:multiLevelType w:val="hybridMultilevel"/>
    <w:tmpl w:val="78F61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72D10"/>
    <w:multiLevelType w:val="multilevel"/>
    <w:tmpl w:val="0DFAA8D8"/>
    <w:lvl w:ilvl="0">
      <w:start w:val="5"/>
      <w:numFmt w:val="decimal"/>
      <w:lvlText w:val="%1."/>
      <w:lvlJc w:val="left"/>
      <w:pPr>
        <w:ind w:left="660" w:hanging="660"/>
      </w:pPr>
      <w:rPr>
        <w:rFonts w:hint="default"/>
        <w:color w:val="auto"/>
      </w:rPr>
    </w:lvl>
    <w:lvl w:ilvl="1">
      <w:start w:val="11"/>
      <w:numFmt w:val="decimal"/>
      <w:lvlText w:val="%1.%2."/>
      <w:lvlJc w:val="left"/>
      <w:pPr>
        <w:ind w:left="660" w:hanging="660"/>
      </w:pPr>
      <w:rPr>
        <w:rFonts w:hint="default"/>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5" w15:restartNumberingAfterBreak="0">
    <w:nsid w:val="0F9215FC"/>
    <w:multiLevelType w:val="hybridMultilevel"/>
    <w:tmpl w:val="C9E2762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0832CC0"/>
    <w:multiLevelType w:val="hybridMultilevel"/>
    <w:tmpl w:val="D020E578"/>
    <w:lvl w:ilvl="0" w:tplc="81BA1D34">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974F64"/>
    <w:multiLevelType w:val="hybridMultilevel"/>
    <w:tmpl w:val="DC3A49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3F83BB2"/>
    <w:multiLevelType w:val="hybridMultilevel"/>
    <w:tmpl w:val="6CD82964"/>
    <w:lvl w:ilvl="0" w:tplc="95F2E9DE">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88E27CC"/>
    <w:multiLevelType w:val="multilevel"/>
    <w:tmpl w:val="66C4D81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190"/>
        </w:tabs>
        <w:ind w:left="1190" w:hanging="480"/>
      </w:pPr>
      <w:rPr>
        <w:rFonts w:hint="default"/>
        <w:b w:val="0"/>
        <w:color w:val="auto"/>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2850"/>
        </w:tabs>
        <w:ind w:left="2850" w:hanging="72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630"/>
        </w:tabs>
        <w:ind w:left="4630" w:hanging="108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410"/>
        </w:tabs>
        <w:ind w:left="6410" w:hanging="1440"/>
      </w:pPr>
      <w:rPr>
        <w:rFonts w:hint="default"/>
      </w:rPr>
    </w:lvl>
    <w:lvl w:ilvl="8">
      <w:start w:val="1"/>
      <w:numFmt w:val="decimal"/>
      <w:lvlText w:val="%1.%2.%3.%4.%5.%6.%7.%8.%9."/>
      <w:lvlJc w:val="left"/>
      <w:pPr>
        <w:tabs>
          <w:tab w:val="num" w:pos="7480"/>
        </w:tabs>
        <w:ind w:left="7480" w:hanging="1800"/>
      </w:pPr>
      <w:rPr>
        <w:rFonts w:hint="default"/>
      </w:rPr>
    </w:lvl>
  </w:abstractNum>
  <w:abstractNum w:abstractNumId="10" w15:restartNumberingAfterBreak="0">
    <w:nsid w:val="1D18501E"/>
    <w:multiLevelType w:val="hybridMultilevel"/>
    <w:tmpl w:val="90245E4A"/>
    <w:lvl w:ilvl="0" w:tplc="DA9045BC">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1" w15:restartNumberingAfterBreak="0">
    <w:nsid w:val="275533B5"/>
    <w:multiLevelType w:val="multilevel"/>
    <w:tmpl w:val="E6DC38CE"/>
    <w:lvl w:ilvl="0">
      <w:start w:val="5"/>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3" w15:restartNumberingAfterBreak="0">
    <w:nsid w:val="27DC54C7"/>
    <w:multiLevelType w:val="hybridMultilevel"/>
    <w:tmpl w:val="441EB0C2"/>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878326E"/>
    <w:multiLevelType w:val="hybridMultilevel"/>
    <w:tmpl w:val="A8343F94"/>
    <w:lvl w:ilvl="0" w:tplc="DBB07D4C">
      <w:start w:val="1"/>
      <w:numFmt w:val="decimal"/>
      <w:lvlText w:val="5.12.%1."/>
      <w:lvlJc w:val="left"/>
      <w:pPr>
        <w:tabs>
          <w:tab w:val="num" w:pos="1134"/>
        </w:tabs>
        <w:ind w:left="0" w:firstLine="624"/>
      </w:pPr>
      <w:rPr>
        <w:rFonts w:hint="default"/>
        <w:color w:val="auto"/>
      </w:rPr>
    </w:lvl>
    <w:lvl w:ilvl="1" w:tplc="7448817A">
      <w:start w:val="1"/>
      <w:numFmt w:val="decimal"/>
      <w:lvlText w:val="4.5.5.%2."/>
      <w:lvlJc w:val="left"/>
      <w:pPr>
        <w:tabs>
          <w:tab w:val="num" w:pos="1440"/>
        </w:tabs>
        <w:ind w:left="513" w:firstLine="567"/>
      </w:pPr>
      <w:rPr>
        <w:rFonts w:hint="default"/>
        <w:color w:val="auto"/>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2B0D525C"/>
    <w:multiLevelType w:val="hybridMultilevel"/>
    <w:tmpl w:val="387087DA"/>
    <w:lvl w:ilvl="0" w:tplc="37C61BA2">
      <w:start w:val="1"/>
      <w:numFmt w:val="decimal"/>
      <w:lvlText w:val="%1."/>
      <w:lvlJc w:val="left"/>
      <w:pPr>
        <w:tabs>
          <w:tab w:val="num" w:pos="4046"/>
        </w:tabs>
        <w:ind w:left="4046"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16" w15:restartNumberingAfterBreak="0">
    <w:nsid w:val="2BC55D88"/>
    <w:multiLevelType w:val="multilevel"/>
    <w:tmpl w:val="F322E98C"/>
    <w:lvl w:ilvl="0">
      <w:start w:val="1"/>
      <w:numFmt w:val="decimal"/>
      <w:lvlText w:val="%1."/>
      <w:lvlJc w:val="left"/>
      <w:pPr>
        <w:ind w:left="660" w:hanging="660"/>
      </w:pPr>
      <w:rPr>
        <w:rFonts w:hint="default"/>
      </w:rPr>
    </w:lvl>
    <w:lvl w:ilvl="1">
      <w:start w:val="2"/>
      <w:numFmt w:val="decimal"/>
      <w:lvlText w:val="%1.%2."/>
      <w:lvlJc w:val="left"/>
      <w:pPr>
        <w:ind w:left="1369" w:hanging="660"/>
      </w:pPr>
      <w:rPr>
        <w:rFonts w:hint="default"/>
      </w:rPr>
    </w:lvl>
    <w:lvl w:ilvl="2">
      <w:start w:val="2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2D097DCC"/>
    <w:multiLevelType w:val="hybridMultilevel"/>
    <w:tmpl w:val="9DA8E5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2ED6B58"/>
    <w:multiLevelType w:val="hybridMultilevel"/>
    <w:tmpl w:val="BE8C9E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BA6A90"/>
    <w:multiLevelType w:val="hybridMultilevel"/>
    <w:tmpl w:val="AC8AC35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98D1919"/>
    <w:multiLevelType w:val="hybridMultilevel"/>
    <w:tmpl w:val="2D068428"/>
    <w:lvl w:ilvl="0" w:tplc="04090017">
      <w:start w:val="1"/>
      <w:numFmt w:val="lowerLetter"/>
      <w:lvlText w:val="%1)"/>
      <w:lvlJc w:val="left"/>
      <w:pPr>
        <w:ind w:left="1495" w:hanging="360"/>
      </w:p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1"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3D9372A0"/>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3DF93F0D"/>
    <w:multiLevelType w:val="hybridMultilevel"/>
    <w:tmpl w:val="3982C1EE"/>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7" w15:restartNumberingAfterBreak="0">
    <w:nsid w:val="4DB84B4D"/>
    <w:multiLevelType w:val="hybridMultilevel"/>
    <w:tmpl w:val="25FEC87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E4024FA"/>
    <w:multiLevelType w:val="hybridMultilevel"/>
    <w:tmpl w:val="C394BD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ED80558"/>
    <w:multiLevelType w:val="hybridMultilevel"/>
    <w:tmpl w:val="7CE277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38F5E51"/>
    <w:multiLevelType w:val="multilevel"/>
    <w:tmpl w:val="31B2E01A"/>
    <w:lvl w:ilvl="0">
      <w:start w:val="5"/>
      <w:numFmt w:val="decimal"/>
      <w:lvlText w:val="%1"/>
      <w:lvlJc w:val="left"/>
      <w:pPr>
        <w:ind w:left="600" w:hanging="600"/>
      </w:pPr>
      <w:rPr>
        <w:rFonts w:hint="default"/>
      </w:rPr>
    </w:lvl>
    <w:lvl w:ilvl="1">
      <w:start w:val="12"/>
      <w:numFmt w:val="decimal"/>
      <w:lvlText w:val="%1.%2"/>
      <w:lvlJc w:val="left"/>
      <w:pPr>
        <w:ind w:left="954" w:hanging="60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15:restartNumberingAfterBreak="0">
    <w:nsid w:val="542B47AA"/>
    <w:multiLevelType w:val="hybridMultilevel"/>
    <w:tmpl w:val="F47E244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9D2237A"/>
    <w:multiLevelType w:val="multilevel"/>
    <w:tmpl w:val="4AD651F2"/>
    <w:lvl w:ilvl="0">
      <w:start w:val="5"/>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8"/>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5FDE1F6D"/>
    <w:multiLevelType w:val="hybridMultilevel"/>
    <w:tmpl w:val="726CFAB8"/>
    <w:lvl w:ilvl="0" w:tplc="0212EF5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5" w15:restartNumberingAfterBreak="0">
    <w:nsid w:val="6125120B"/>
    <w:multiLevelType w:val="hybridMultilevel"/>
    <w:tmpl w:val="DC6CCFC8"/>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7" w15:restartNumberingAfterBreak="0">
    <w:nsid w:val="65677430"/>
    <w:multiLevelType w:val="hybridMultilevel"/>
    <w:tmpl w:val="7EFE5890"/>
    <w:lvl w:ilvl="0" w:tplc="04270001">
      <w:start w:val="3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6B9D283A"/>
    <w:multiLevelType w:val="multilevel"/>
    <w:tmpl w:val="06E602D6"/>
    <w:lvl w:ilvl="0">
      <w:start w:val="5"/>
      <w:numFmt w:val="decimal"/>
      <w:lvlText w:val="%1"/>
      <w:lvlJc w:val="left"/>
      <w:pPr>
        <w:ind w:left="600" w:hanging="600"/>
      </w:pPr>
      <w:rPr>
        <w:rFonts w:eastAsia="Times New Roman" w:hint="default"/>
      </w:rPr>
    </w:lvl>
    <w:lvl w:ilvl="1">
      <w:start w:val="11"/>
      <w:numFmt w:val="decimal"/>
      <w:lvlText w:val="%1.%2"/>
      <w:lvlJc w:val="left"/>
      <w:pPr>
        <w:ind w:left="912" w:hanging="600"/>
      </w:pPr>
      <w:rPr>
        <w:rFonts w:eastAsia="Times New Roman" w:hint="default"/>
      </w:rPr>
    </w:lvl>
    <w:lvl w:ilvl="2">
      <w:start w:val="1"/>
      <w:numFmt w:val="decimal"/>
      <w:lvlText w:val="%1.%2.%3"/>
      <w:lvlJc w:val="left"/>
      <w:pPr>
        <w:ind w:left="1344" w:hanging="720"/>
      </w:pPr>
      <w:rPr>
        <w:rFonts w:eastAsia="Times New Roman" w:hint="default"/>
      </w:rPr>
    </w:lvl>
    <w:lvl w:ilvl="3">
      <w:start w:val="1"/>
      <w:numFmt w:val="decimal"/>
      <w:lvlText w:val="%1.%2.%3.%4"/>
      <w:lvlJc w:val="left"/>
      <w:pPr>
        <w:ind w:left="1656" w:hanging="720"/>
      </w:pPr>
      <w:rPr>
        <w:rFonts w:eastAsia="Times New Roman" w:hint="default"/>
      </w:rPr>
    </w:lvl>
    <w:lvl w:ilvl="4">
      <w:start w:val="1"/>
      <w:numFmt w:val="decimal"/>
      <w:lvlText w:val="%1.%2.%3.%4.%5"/>
      <w:lvlJc w:val="left"/>
      <w:pPr>
        <w:ind w:left="2328" w:hanging="1080"/>
      </w:pPr>
      <w:rPr>
        <w:rFonts w:eastAsia="Times New Roman" w:hint="default"/>
      </w:rPr>
    </w:lvl>
    <w:lvl w:ilvl="5">
      <w:start w:val="1"/>
      <w:numFmt w:val="decimal"/>
      <w:lvlText w:val="%1.%2.%3.%4.%5.%6"/>
      <w:lvlJc w:val="left"/>
      <w:pPr>
        <w:ind w:left="2640" w:hanging="1080"/>
      </w:pPr>
      <w:rPr>
        <w:rFonts w:eastAsia="Times New Roman" w:hint="default"/>
      </w:rPr>
    </w:lvl>
    <w:lvl w:ilvl="6">
      <w:start w:val="1"/>
      <w:numFmt w:val="decimal"/>
      <w:lvlText w:val="%1.%2.%3.%4.%5.%6.%7"/>
      <w:lvlJc w:val="left"/>
      <w:pPr>
        <w:ind w:left="3312" w:hanging="1440"/>
      </w:pPr>
      <w:rPr>
        <w:rFonts w:eastAsia="Times New Roman" w:hint="default"/>
      </w:rPr>
    </w:lvl>
    <w:lvl w:ilvl="7">
      <w:start w:val="1"/>
      <w:numFmt w:val="decimal"/>
      <w:lvlText w:val="%1.%2.%3.%4.%5.%6.%7.%8"/>
      <w:lvlJc w:val="left"/>
      <w:pPr>
        <w:ind w:left="3624" w:hanging="1440"/>
      </w:pPr>
      <w:rPr>
        <w:rFonts w:eastAsia="Times New Roman" w:hint="default"/>
      </w:rPr>
    </w:lvl>
    <w:lvl w:ilvl="8">
      <w:start w:val="1"/>
      <w:numFmt w:val="decimal"/>
      <w:lvlText w:val="%1.%2.%3.%4.%5.%6.%7.%8.%9"/>
      <w:lvlJc w:val="left"/>
      <w:pPr>
        <w:ind w:left="4296" w:hanging="1800"/>
      </w:pPr>
      <w:rPr>
        <w:rFonts w:eastAsia="Times New Roman" w:hint="default"/>
      </w:rPr>
    </w:lvl>
  </w:abstractNum>
  <w:abstractNum w:abstractNumId="40"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41"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2"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15:restartNumberingAfterBreak="0">
    <w:nsid w:val="70D62002"/>
    <w:multiLevelType w:val="multilevel"/>
    <w:tmpl w:val="DF2C4880"/>
    <w:lvl w:ilvl="0">
      <w:start w:val="1"/>
      <w:numFmt w:val="decimal"/>
      <w:lvlText w:val="%1."/>
      <w:lvlJc w:val="left"/>
      <w:pPr>
        <w:ind w:left="840"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44" w15:restartNumberingAfterBreak="0">
    <w:nsid w:val="71581A82"/>
    <w:multiLevelType w:val="multilevel"/>
    <w:tmpl w:val="2EA6FEBC"/>
    <w:lvl w:ilvl="0">
      <w:start w:val="8"/>
      <w:numFmt w:val="decimal"/>
      <w:lvlText w:val="%1."/>
      <w:lvlJc w:val="left"/>
      <w:pPr>
        <w:ind w:left="540" w:hanging="540"/>
      </w:pPr>
      <w:rPr>
        <w:rFonts w:hint="default"/>
        <w:b/>
        <w:u w:val="single"/>
      </w:rPr>
    </w:lvl>
    <w:lvl w:ilvl="1">
      <w:start w:val="2"/>
      <w:numFmt w:val="decimal"/>
      <w:lvlText w:val="%1.%2."/>
      <w:lvlJc w:val="left"/>
      <w:pPr>
        <w:ind w:left="720" w:hanging="540"/>
      </w:pPr>
      <w:rPr>
        <w:rFonts w:hint="default"/>
        <w:b/>
        <w:u w:val="single"/>
      </w:rPr>
    </w:lvl>
    <w:lvl w:ilvl="2">
      <w:start w:val="2"/>
      <w:numFmt w:val="decimal"/>
      <w:lvlText w:val="%1.%2.%3."/>
      <w:lvlJc w:val="left"/>
      <w:pPr>
        <w:ind w:left="1080" w:hanging="720"/>
      </w:pPr>
      <w:rPr>
        <w:rFonts w:hint="default"/>
        <w:b w:val="0"/>
        <w:u w:val="none"/>
      </w:rPr>
    </w:lvl>
    <w:lvl w:ilvl="3">
      <w:start w:val="1"/>
      <w:numFmt w:val="decimal"/>
      <w:lvlText w:val="%1.%2.%3.%4."/>
      <w:lvlJc w:val="left"/>
      <w:pPr>
        <w:ind w:left="1260" w:hanging="720"/>
      </w:pPr>
      <w:rPr>
        <w:rFonts w:hint="default"/>
        <w:b/>
        <w:u w:val="single"/>
      </w:rPr>
    </w:lvl>
    <w:lvl w:ilvl="4">
      <w:start w:val="1"/>
      <w:numFmt w:val="decimal"/>
      <w:lvlText w:val="%1.%2.%3.%4.%5."/>
      <w:lvlJc w:val="left"/>
      <w:pPr>
        <w:ind w:left="1800" w:hanging="1080"/>
      </w:pPr>
      <w:rPr>
        <w:rFonts w:hint="default"/>
        <w:b/>
        <w:u w:val="single"/>
      </w:rPr>
    </w:lvl>
    <w:lvl w:ilvl="5">
      <w:start w:val="1"/>
      <w:numFmt w:val="decimal"/>
      <w:lvlText w:val="%1.%2.%3.%4.%5.%6."/>
      <w:lvlJc w:val="left"/>
      <w:pPr>
        <w:ind w:left="1980" w:hanging="1080"/>
      </w:pPr>
      <w:rPr>
        <w:rFonts w:hint="default"/>
        <w:b/>
        <w:u w:val="single"/>
      </w:rPr>
    </w:lvl>
    <w:lvl w:ilvl="6">
      <w:start w:val="1"/>
      <w:numFmt w:val="decimal"/>
      <w:lvlText w:val="%1.%2.%3.%4.%5.%6.%7."/>
      <w:lvlJc w:val="left"/>
      <w:pPr>
        <w:ind w:left="2520" w:hanging="1440"/>
      </w:pPr>
      <w:rPr>
        <w:rFonts w:hint="default"/>
        <w:b/>
        <w:u w:val="single"/>
      </w:rPr>
    </w:lvl>
    <w:lvl w:ilvl="7">
      <w:start w:val="1"/>
      <w:numFmt w:val="decimal"/>
      <w:lvlText w:val="%1.%2.%3.%4.%5.%6.%7.%8."/>
      <w:lvlJc w:val="left"/>
      <w:pPr>
        <w:ind w:left="2700" w:hanging="1440"/>
      </w:pPr>
      <w:rPr>
        <w:rFonts w:hint="default"/>
        <w:b/>
        <w:u w:val="single"/>
      </w:rPr>
    </w:lvl>
    <w:lvl w:ilvl="8">
      <w:start w:val="1"/>
      <w:numFmt w:val="decimal"/>
      <w:lvlText w:val="%1.%2.%3.%4.%5.%6.%7.%8.%9."/>
      <w:lvlJc w:val="left"/>
      <w:pPr>
        <w:ind w:left="3240" w:hanging="1800"/>
      </w:pPr>
      <w:rPr>
        <w:rFonts w:hint="default"/>
        <w:b/>
        <w:u w:val="single"/>
      </w:rPr>
    </w:lvl>
  </w:abstractNum>
  <w:abstractNum w:abstractNumId="45"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46" w15:restartNumberingAfterBreak="0">
    <w:nsid w:val="74262C8C"/>
    <w:multiLevelType w:val="hybridMultilevel"/>
    <w:tmpl w:val="AC06F2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6EA30D8"/>
    <w:multiLevelType w:val="multilevel"/>
    <w:tmpl w:val="36D4CFA4"/>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8" w15:restartNumberingAfterBreak="0">
    <w:nsid w:val="77A663A1"/>
    <w:multiLevelType w:val="hybridMultilevel"/>
    <w:tmpl w:val="7C30CD92"/>
    <w:lvl w:ilvl="0" w:tplc="E0C44D32">
      <w:start w:val="1"/>
      <w:numFmt w:val="decimal"/>
      <w:lvlText w:val="2.%1."/>
      <w:lvlJc w:val="left"/>
      <w:pPr>
        <w:tabs>
          <w:tab w:val="num" w:pos="1248"/>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num>
  <w:num w:numId="2">
    <w:abstractNumId w:val="27"/>
  </w:num>
  <w:num w:numId="3">
    <w:abstractNumId w:val="28"/>
  </w:num>
  <w:num w:numId="4">
    <w:abstractNumId w:val="7"/>
  </w:num>
  <w:num w:numId="5">
    <w:abstractNumId w:val="17"/>
  </w:num>
  <w:num w:numId="6">
    <w:abstractNumId w:val="19"/>
  </w:num>
  <w:num w:numId="7">
    <w:abstractNumId w:val="34"/>
  </w:num>
  <w:num w:numId="8">
    <w:abstractNumId w:val="31"/>
  </w:num>
  <w:num w:numId="9">
    <w:abstractNumId w:val="1"/>
  </w:num>
  <w:num w:numId="10">
    <w:abstractNumId w:val="18"/>
  </w:num>
  <w:num w:numId="11">
    <w:abstractNumId w:val="29"/>
  </w:num>
  <w:num w:numId="12">
    <w:abstractNumId w:val="20"/>
  </w:num>
  <w:num w:numId="13">
    <w:abstractNumId w:val="0"/>
  </w:num>
  <w:num w:numId="14">
    <w:abstractNumId w:val="16"/>
  </w:num>
  <w:num w:numId="15">
    <w:abstractNumId w:val="8"/>
  </w:num>
  <w:num w:numId="16">
    <w:abstractNumId w:val="15"/>
  </w:num>
  <w:num w:numId="17">
    <w:abstractNumId w:val="21"/>
  </w:num>
  <w:num w:numId="1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3"/>
  </w:num>
  <w:num w:numId="21">
    <w:abstractNumId w:val="14"/>
  </w:num>
  <w:num w:numId="22">
    <w:abstractNumId w:val="3"/>
  </w:num>
  <w:num w:numId="23">
    <w:abstractNumId w:val="33"/>
  </w:num>
  <w:num w:numId="24">
    <w:abstractNumId w:val="24"/>
  </w:num>
  <w:num w:numId="25">
    <w:abstractNumId w:val="9"/>
  </w:num>
  <w:num w:numId="26">
    <w:abstractNumId w:val="11"/>
  </w:num>
  <w:num w:numId="27">
    <w:abstractNumId w:val="38"/>
  </w:num>
  <w:num w:numId="28">
    <w:abstractNumId w:val="44"/>
  </w:num>
  <w:num w:numId="29">
    <w:abstractNumId w:val="26"/>
  </w:num>
  <w:num w:numId="30">
    <w:abstractNumId w:val="45"/>
  </w:num>
  <w:num w:numId="31">
    <w:abstractNumId w:val="40"/>
  </w:num>
  <w:num w:numId="32">
    <w:abstractNumId w:val="41"/>
  </w:num>
  <w:num w:numId="33">
    <w:abstractNumId w:val="4"/>
  </w:num>
  <w:num w:numId="34">
    <w:abstractNumId w:val="12"/>
  </w:num>
  <w:num w:numId="35">
    <w:abstractNumId w:val="42"/>
  </w:num>
  <w:num w:numId="36">
    <w:abstractNumId w:val="36"/>
  </w:num>
  <w:num w:numId="37">
    <w:abstractNumId w:val="47"/>
  </w:num>
  <w:num w:numId="3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46"/>
  </w:num>
  <w:num w:numId="41">
    <w:abstractNumId w:val="35"/>
  </w:num>
  <w:num w:numId="42">
    <w:abstractNumId w:val="30"/>
  </w:num>
  <w:num w:numId="43">
    <w:abstractNumId w:val="39"/>
  </w:num>
  <w:num w:numId="44">
    <w:abstractNumId w:val="2"/>
  </w:num>
  <w:num w:numId="45">
    <w:abstractNumId w:val="32"/>
  </w:num>
  <w:num w:numId="46">
    <w:abstractNumId w:val="37"/>
  </w:num>
  <w:num w:numId="47">
    <w:abstractNumId w:val="43"/>
  </w:num>
  <w:num w:numId="48">
    <w:abstractNumId w:val="22"/>
  </w:num>
  <w:num w:numId="49">
    <w:abstractNumId w:val="25"/>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pt-B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1ED"/>
    <w:rsid w:val="00000200"/>
    <w:rsid w:val="00002408"/>
    <w:rsid w:val="000047DD"/>
    <w:rsid w:val="00005ED2"/>
    <w:rsid w:val="00006C36"/>
    <w:rsid w:val="00007664"/>
    <w:rsid w:val="000115C3"/>
    <w:rsid w:val="000137FF"/>
    <w:rsid w:val="00014527"/>
    <w:rsid w:val="00015943"/>
    <w:rsid w:val="00017F9A"/>
    <w:rsid w:val="00022891"/>
    <w:rsid w:val="00022E9E"/>
    <w:rsid w:val="00023990"/>
    <w:rsid w:val="00023F8E"/>
    <w:rsid w:val="00024DF6"/>
    <w:rsid w:val="000268E6"/>
    <w:rsid w:val="0003112A"/>
    <w:rsid w:val="000315F8"/>
    <w:rsid w:val="00031C18"/>
    <w:rsid w:val="0003282F"/>
    <w:rsid w:val="00035E21"/>
    <w:rsid w:val="0003695C"/>
    <w:rsid w:val="000406B4"/>
    <w:rsid w:val="00040E5C"/>
    <w:rsid w:val="00041EF7"/>
    <w:rsid w:val="0004389B"/>
    <w:rsid w:val="00043CBD"/>
    <w:rsid w:val="0004632A"/>
    <w:rsid w:val="0005041C"/>
    <w:rsid w:val="0005194D"/>
    <w:rsid w:val="0005267B"/>
    <w:rsid w:val="000528CE"/>
    <w:rsid w:val="00060226"/>
    <w:rsid w:val="00060890"/>
    <w:rsid w:val="00062DF2"/>
    <w:rsid w:val="00063025"/>
    <w:rsid w:val="00063B63"/>
    <w:rsid w:val="00063D09"/>
    <w:rsid w:val="00065297"/>
    <w:rsid w:val="000662A0"/>
    <w:rsid w:val="000666F0"/>
    <w:rsid w:val="000702BE"/>
    <w:rsid w:val="00070BA3"/>
    <w:rsid w:val="00071479"/>
    <w:rsid w:val="00071DB2"/>
    <w:rsid w:val="0007353C"/>
    <w:rsid w:val="0007672A"/>
    <w:rsid w:val="00076BB3"/>
    <w:rsid w:val="000813DD"/>
    <w:rsid w:val="00083FEC"/>
    <w:rsid w:val="0008475A"/>
    <w:rsid w:val="00087465"/>
    <w:rsid w:val="00091087"/>
    <w:rsid w:val="00092911"/>
    <w:rsid w:val="000956AE"/>
    <w:rsid w:val="000A29DA"/>
    <w:rsid w:val="000A6767"/>
    <w:rsid w:val="000B2AF0"/>
    <w:rsid w:val="000C226D"/>
    <w:rsid w:val="000C2705"/>
    <w:rsid w:val="000C47CD"/>
    <w:rsid w:val="000C5A35"/>
    <w:rsid w:val="000C5B4A"/>
    <w:rsid w:val="000C7BE5"/>
    <w:rsid w:val="000D2DF5"/>
    <w:rsid w:val="000D3162"/>
    <w:rsid w:val="000D48E6"/>
    <w:rsid w:val="000D5A02"/>
    <w:rsid w:val="000E216B"/>
    <w:rsid w:val="000E71B2"/>
    <w:rsid w:val="000E7900"/>
    <w:rsid w:val="000F2D5F"/>
    <w:rsid w:val="000F464A"/>
    <w:rsid w:val="000F4801"/>
    <w:rsid w:val="000F7036"/>
    <w:rsid w:val="00100694"/>
    <w:rsid w:val="00101A4E"/>
    <w:rsid w:val="00103DE9"/>
    <w:rsid w:val="00104512"/>
    <w:rsid w:val="00104869"/>
    <w:rsid w:val="001062A8"/>
    <w:rsid w:val="00121A0D"/>
    <w:rsid w:val="00121E22"/>
    <w:rsid w:val="00122841"/>
    <w:rsid w:val="00125A48"/>
    <w:rsid w:val="00126AE7"/>
    <w:rsid w:val="0012761E"/>
    <w:rsid w:val="00132DCF"/>
    <w:rsid w:val="00134AD8"/>
    <w:rsid w:val="00135A63"/>
    <w:rsid w:val="00135D4D"/>
    <w:rsid w:val="00136832"/>
    <w:rsid w:val="00141A49"/>
    <w:rsid w:val="001427CD"/>
    <w:rsid w:val="00143157"/>
    <w:rsid w:val="00143AB6"/>
    <w:rsid w:val="00147BDB"/>
    <w:rsid w:val="0015084B"/>
    <w:rsid w:val="00151C0B"/>
    <w:rsid w:val="00152B63"/>
    <w:rsid w:val="0015407B"/>
    <w:rsid w:val="001547D5"/>
    <w:rsid w:val="0015597A"/>
    <w:rsid w:val="001560C5"/>
    <w:rsid w:val="00157D2B"/>
    <w:rsid w:val="00157EF1"/>
    <w:rsid w:val="00157F3D"/>
    <w:rsid w:val="0016195E"/>
    <w:rsid w:val="00161AE0"/>
    <w:rsid w:val="00163829"/>
    <w:rsid w:val="001643C1"/>
    <w:rsid w:val="001675F4"/>
    <w:rsid w:val="00171875"/>
    <w:rsid w:val="00174F6A"/>
    <w:rsid w:val="001751FA"/>
    <w:rsid w:val="00176412"/>
    <w:rsid w:val="00177CFB"/>
    <w:rsid w:val="00182597"/>
    <w:rsid w:val="0018395D"/>
    <w:rsid w:val="00196311"/>
    <w:rsid w:val="001A2417"/>
    <w:rsid w:val="001A34D7"/>
    <w:rsid w:val="001A50B2"/>
    <w:rsid w:val="001A66D5"/>
    <w:rsid w:val="001A78C8"/>
    <w:rsid w:val="001A7BB2"/>
    <w:rsid w:val="001B16F4"/>
    <w:rsid w:val="001B1790"/>
    <w:rsid w:val="001C02E2"/>
    <w:rsid w:val="001C09DD"/>
    <w:rsid w:val="001C182E"/>
    <w:rsid w:val="001C2DB7"/>
    <w:rsid w:val="001C61E5"/>
    <w:rsid w:val="001C6E29"/>
    <w:rsid w:val="001D1CA6"/>
    <w:rsid w:val="001D394C"/>
    <w:rsid w:val="001D3DD7"/>
    <w:rsid w:val="001D4A22"/>
    <w:rsid w:val="001D4B89"/>
    <w:rsid w:val="001D5076"/>
    <w:rsid w:val="001D5D5A"/>
    <w:rsid w:val="001D619C"/>
    <w:rsid w:val="001D6B87"/>
    <w:rsid w:val="001E22AF"/>
    <w:rsid w:val="001E4C69"/>
    <w:rsid w:val="001F0188"/>
    <w:rsid w:val="001F0629"/>
    <w:rsid w:val="001F2FE5"/>
    <w:rsid w:val="001F58F8"/>
    <w:rsid w:val="001F6A0D"/>
    <w:rsid w:val="001F74B0"/>
    <w:rsid w:val="001F7BAA"/>
    <w:rsid w:val="002009CE"/>
    <w:rsid w:val="00200A61"/>
    <w:rsid w:val="00202656"/>
    <w:rsid w:val="0020418A"/>
    <w:rsid w:val="00204876"/>
    <w:rsid w:val="0021107A"/>
    <w:rsid w:val="0021115A"/>
    <w:rsid w:val="00212566"/>
    <w:rsid w:val="00216843"/>
    <w:rsid w:val="00216DCC"/>
    <w:rsid w:val="002205BB"/>
    <w:rsid w:val="00220890"/>
    <w:rsid w:val="00230699"/>
    <w:rsid w:val="00232125"/>
    <w:rsid w:val="002326AD"/>
    <w:rsid w:val="00240140"/>
    <w:rsid w:val="002417F1"/>
    <w:rsid w:val="002445DF"/>
    <w:rsid w:val="00247378"/>
    <w:rsid w:val="00247E37"/>
    <w:rsid w:val="00255E7C"/>
    <w:rsid w:val="00257FE9"/>
    <w:rsid w:val="00263498"/>
    <w:rsid w:val="0026384B"/>
    <w:rsid w:val="00264AAE"/>
    <w:rsid w:val="00264D57"/>
    <w:rsid w:val="00264F59"/>
    <w:rsid w:val="00265108"/>
    <w:rsid w:val="00265359"/>
    <w:rsid w:val="00265B3A"/>
    <w:rsid w:val="0026668C"/>
    <w:rsid w:val="002679F2"/>
    <w:rsid w:val="0027006D"/>
    <w:rsid w:val="00270ADC"/>
    <w:rsid w:val="0027665F"/>
    <w:rsid w:val="002807FE"/>
    <w:rsid w:val="00281B37"/>
    <w:rsid w:val="00281C83"/>
    <w:rsid w:val="002824D3"/>
    <w:rsid w:val="0028258B"/>
    <w:rsid w:val="00284656"/>
    <w:rsid w:val="002865AD"/>
    <w:rsid w:val="00286C61"/>
    <w:rsid w:val="0028716C"/>
    <w:rsid w:val="00290654"/>
    <w:rsid w:val="00294135"/>
    <w:rsid w:val="002A0D2D"/>
    <w:rsid w:val="002A572A"/>
    <w:rsid w:val="002A6032"/>
    <w:rsid w:val="002B0740"/>
    <w:rsid w:val="002C31EC"/>
    <w:rsid w:val="002C3562"/>
    <w:rsid w:val="002C3CD1"/>
    <w:rsid w:val="002D252E"/>
    <w:rsid w:val="002D31B7"/>
    <w:rsid w:val="002D323A"/>
    <w:rsid w:val="002D3907"/>
    <w:rsid w:val="002D412A"/>
    <w:rsid w:val="002D56CC"/>
    <w:rsid w:val="002E1069"/>
    <w:rsid w:val="002E28AD"/>
    <w:rsid w:val="002E4A54"/>
    <w:rsid w:val="002E4E7A"/>
    <w:rsid w:val="002E5249"/>
    <w:rsid w:val="002E7B94"/>
    <w:rsid w:val="002F02FB"/>
    <w:rsid w:val="002F0F4B"/>
    <w:rsid w:val="002F1EA5"/>
    <w:rsid w:val="002F2EC3"/>
    <w:rsid w:val="002F4C44"/>
    <w:rsid w:val="002F788A"/>
    <w:rsid w:val="00300785"/>
    <w:rsid w:val="00302609"/>
    <w:rsid w:val="003034CD"/>
    <w:rsid w:val="003046F3"/>
    <w:rsid w:val="00305F9D"/>
    <w:rsid w:val="00307A34"/>
    <w:rsid w:val="003101B9"/>
    <w:rsid w:val="0031142A"/>
    <w:rsid w:val="00311912"/>
    <w:rsid w:val="00313973"/>
    <w:rsid w:val="0032113B"/>
    <w:rsid w:val="003220D0"/>
    <w:rsid w:val="003231E7"/>
    <w:rsid w:val="00326657"/>
    <w:rsid w:val="00326ED7"/>
    <w:rsid w:val="00327E0C"/>
    <w:rsid w:val="00333637"/>
    <w:rsid w:val="00335246"/>
    <w:rsid w:val="00335C8C"/>
    <w:rsid w:val="0034355C"/>
    <w:rsid w:val="0034519E"/>
    <w:rsid w:val="00345B63"/>
    <w:rsid w:val="0034622B"/>
    <w:rsid w:val="00346570"/>
    <w:rsid w:val="00351213"/>
    <w:rsid w:val="003548A9"/>
    <w:rsid w:val="00357E65"/>
    <w:rsid w:val="00363072"/>
    <w:rsid w:val="0036465D"/>
    <w:rsid w:val="00366598"/>
    <w:rsid w:val="00367015"/>
    <w:rsid w:val="003679AB"/>
    <w:rsid w:val="00370875"/>
    <w:rsid w:val="00370C96"/>
    <w:rsid w:val="00370D76"/>
    <w:rsid w:val="0037390E"/>
    <w:rsid w:val="0037623D"/>
    <w:rsid w:val="00376663"/>
    <w:rsid w:val="003768FA"/>
    <w:rsid w:val="00376F7E"/>
    <w:rsid w:val="00380E4F"/>
    <w:rsid w:val="00381E18"/>
    <w:rsid w:val="00381F3C"/>
    <w:rsid w:val="00382EAC"/>
    <w:rsid w:val="00383585"/>
    <w:rsid w:val="00384111"/>
    <w:rsid w:val="00390792"/>
    <w:rsid w:val="003942F4"/>
    <w:rsid w:val="0039630E"/>
    <w:rsid w:val="0039764D"/>
    <w:rsid w:val="003A1628"/>
    <w:rsid w:val="003A63E2"/>
    <w:rsid w:val="003B0E72"/>
    <w:rsid w:val="003B18DA"/>
    <w:rsid w:val="003B298D"/>
    <w:rsid w:val="003B5A22"/>
    <w:rsid w:val="003B5F30"/>
    <w:rsid w:val="003C16FA"/>
    <w:rsid w:val="003C16FD"/>
    <w:rsid w:val="003C2BE0"/>
    <w:rsid w:val="003C4890"/>
    <w:rsid w:val="003C601E"/>
    <w:rsid w:val="003C6B7A"/>
    <w:rsid w:val="003D4E45"/>
    <w:rsid w:val="003D7A69"/>
    <w:rsid w:val="003D7DBA"/>
    <w:rsid w:val="003E066A"/>
    <w:rsid w:val="003E0903"/>
    <w:rsid w:val="003E184F"/>
    <w:rsid w:val="003E4C3C"/>
    <w:rsid w:val="003F1951"/>
    <w:rsid w:val="003F54C9"/>
    <w:rsid w:val="003F59E7"/>
    <w:rsid w:val="00403E75"/>
    <w:rsid w:val="0040499C"/>
    <w:rsid w:val="00405519"/>
    <w:rsid w:val="0040594A"/>
    <w:rsid w:val="004117E9"/>
    <w:rsid w:val="00411FFC"/>
    <w:rsid w:val="00415BA7"/>
    <w:rsid w:val="00415CD7"/>
    <w:rsid w:val="00424847"/>
    <w:rsid w:val="00424F83"/>
    <w:rsid w:val="00426C3B"/>
    <w:rsid w:val="004270DC"/>
    <w:rsid w:val="00430677"/>
    <w:rsid w:val="00430AFB"/>
    <w:rsid w:val="00432625"/>
    <w:rsid w:val="004405EB"/>
    <w:rsid w:val="00440772"/>
    <w:rsid w:val="00442880"/>
    <w:rsid w:val="004448D4"/>
    <w:rsid w:val="00445D8F"/>
    <w:rsid w:val="0045318E"/>
    <w:rsid w:val="0045459E"/>
    <w:rsid w:val="004547F4"/>
    <w:rsid w:val="004567A5"/>
    <w:rsid w:val="0045721D"/>
    <w:rsid w:val="00460F76"/>
    <w:rsid w:val="00461CB2"/>
    <w:rsid w:val="004625D6"/>
    <w:rsid w:val="004626EA"/>
    <w:rsid w:val="00466B58"/>
    <w:rsid w:val="004713EE"/>
    <w:rsid w:val="00471A9E"/>
    <w:rsid w:val="004721E1"/>
    <w:rsid w:val="004750E5"/>
    <w:rsid w:val="0047541E"/>
    <w:rsid w:val="004773AB"/>
    <w:rsid w:val="004811B7"/>
    <w:rsid w:val="00484884"/>
    <w:rsid w:val="004861A2"/>
    <w:rsid w:val="004903CA"/>
    <w:rsid w:val="00490AB5"/>
    <w:rsid w:val="004920ED"/>
    <w:rsid w:val="00493281"/>
    <w:rsid w:val="00493601"/>
    <w:rsid w:val="00493A6B"/>
    <w:rsid w:val="00495E30"/>
    <w:rsid w:val="0049668C"/>
    <w:rsid w:val="004A0334"/>
    <w:rsid w:val="004A05ED"/>
    <w:rsid w:val="004A5A2B"/>
    <w:rsid w:val="004A5A34"/>
    <w:rsid w:val="004A5F72"/>
    <w:rsid w:val="004A6C14"/>
    <w:rsid w:val="004A7C63"/>
    <w:rsid w:val="004B0CA6"/>
    <w:rsid w:val="004B21FB"/>
    <w:rsid w:val="004B4409"/>
    <w:rsid w:val="004B58C4"/>
    <w:rsid w:val="004C00CF"/>
    <w:rsid w:val="004C1107"/>
    <w:rsid w:val="004C17AF"/>
    <w:rsid w:val="004C37DC"/>
    <w:rsid w:val="004C48CA"/>
    <w:rsid w:val="004C4BF2"/>
    <w:rsid w:val="004C551F"/>
    <w:rsid w:val="004C7BAB"/>
    <w:rsid w:val="004D0141"/>
    <w:rsid w:val="004D396F"/>
    <w:rsid w:val="004D59B5"/>
    <w:rsid w:val="004D65A0"/>
    <w:rsid w:val="004E1B87"/>
    <w:rsid w:val="004E444F"/>
    <w:rsid w:val="004E4FE2"/>
    <w:rsid w:val="004E538C"/>
    <w:rsid w:val="004E5DFA"/>
    <w:rsid w:val="004E7614"/>
    <w:rsid w:val="004F562B"/>
    <w:rsid w:val="004F5BFF"/>
    <w:rsid w:val="004F72D6"/>
    <w:rsid w:val="00501E5F"/>
    <w:rsid w:val="00502744"/>
    <w:rsid w:val="00503B38"/>
    <w:rsid w:val="00504356"/>
    <w:rsid w:val="005059E2"/>
    <w:rsid w:val="00506DB7"/>
    <w:rsid w:val="005121FE"/>
    <w:rsid w:val="00512F68"/>
    <w:rsid w:val="005142EF"/>
    <w:rsid w:val="00520715"/>
    <w:rsid w:val="005208C4"/>
    <w:rsid w:val="00521CF2"/>
    <w:rsid w:val="00522A5E"/>
    <w:rsid w:val="00523CDE"/>
    <w:rsid w:val="005247BC"/>
    <w:rsid w:val="0052633B"/>
    <w:rsid w:val="005273BC"/>
    <w:rsid w:val="005317F0"/>
    <w:rsid w:val="00535293"/>
    <w:rsid w:val="0053612F"/>
    <w:rsid w:val="00537A0D"/>
    <w:rsid w:val="00543820"/>
    <w:rsid w:val="00544C21"/>
    <w:rsid w:val="00544EB9"/>
    <w:rsid w:val="0054539C"/>
    <w:rsid w:val="0054597D"/>
    <w:rsid w:val="00546CB4"/>
    <w:rsid w:val="005473AC"/>
    <w:rsid w:val="00552A2A"/>
    <w:rsid w:val="0055473C"/>
    <w:rsid w:val="00556C55"/>
    <w:rsid w:val="00557017"/>
    <w:rsid w:val="005609E7"/>
    <w:rsid w:val="00561C93"/>
    <w:rsid w:val="0056269C"/>
    <w:rsid w:val="00564197"/>
    <w:rsid w:val="0056448C"/>
    <w:rsid w:val="005653BD"/>
    <w:rsid w:val="00565F30"/>
    <w:rsid w:val="00565FA6"/>
    <w:rsid w:val="00566A6A"/>
    <w:rsid w:val="005672D6"/>
    <w:rsid w:val="0056766B"/>
    <w:rsid w:val="0057253B"/>
    <w:rsid w:val="0057257B"/>
    <w:rsid w:val="005726E2"/>
    <w:rsid w:val="0057441A"/>
    <w:rsid w:val="00580213"/>
    <w:rsid w:val="005810C5"/>
    <w:rsid w:val="00581393"/>
    <w:rsid w:val="00581C33"/>
    <w:rsid w:val="00582504"/>
    <w:rsid w:val="00583F03"/>
    <w:rsid w:val="00584CEA"/>
    <w:rsid w:val="005868FA"/>
    <w:rsid w:val="00590F2E"/>
    <w:rsid w:val="00591A86"/>
    <w:rsid w:val="00593899"/>
    <w:rsid w:val="00595584"/>
    <w:rsid w:val="005974A7"/>
    <w:rsid w:val="005976BF"/>
    <w:rsid w:val="005A3886"/>
    <w:rsid w:val="005A42DC"/>
    <w:rsid w:val="005A4392"/>
    <w:rsid w:val="005B11F5"/>
    <w:rsid w:val="005B164B"/>
    <w:rsid w:val="005B16B5"/>
    <w:rsid w:val="005B1EBE"/>
    <w:rsid w:val="005B34D6"/>
    <w:rsid w:val="005B4B38"/>
    <w:rsid w:val="005B5CA4"/>
    <w:rsid w:val="005B7534"/>
    <w:rsid w:val="005C1081"/>
    <w:rsid w:val="005C20FD"/>
    <w:rsid w:val="005C4B19"/>
    <w:rsid w:val="005C5AE0"/>
    <w:rsid w:val="005C5D1D"/>
    <w:rsid w:val="005C7CA5"/>
    <w:rsid w:val="005D3F06"/>
    <w:rsid w:val="005D3FC3"/>
    <w:rsid w:val="005D7E1D"/>
    <w:rsid w:val="005D7EFA"/>
    <w:rsid w:val="005E2DD5"/>
    <w:rsid w:val="005E3027"/>
    <w:rsid w:val="005E3C62"/>
    <w:rsid w:val="005E4D83"/>
    <w:rsid w:val="005E78B6"/>
    <w:rsid w:val="005E7C4C"/>
    <w:rsid w:val="005F0987"/>
    <w:rsid w:val="005F0A9C"/>
    <w:rsid w:val="005F23B9"/>
    <w:rsid w:val="005F3783"/>
    <w:rsid w:val="005F3BF1"/>
    <w:rsid w:val="005F7B04"/>
    <w:rsid w:val="00606A04"/>
    <w:rsid w:val="00612DCD"/>
    <w:rsid w:val="00615301"/>
    <w:rsid w:val="0061670B"/>
    <w:rsid w:val="0062096E"/>
    <w:rsid w:val="00623AC3"/>
    <w:rsid w:val="00623B71"/>
    <w:rsid w:val="00623C0D"/>
    <w:rsid w:val="0062424F"/>
    <w:rsid w:val="0062527F"/>
    <w:rsid w:val="00627AF4"/>
    <w:rsid w:val="00630106"/>
    <w:rsid w:val="00631D0B"/>
    <w:rsid w:val="00631D73"/>
    <w:rsid w:val="0063212C"/>
    <w:rsid w:val="00632818"/>
    <w:rsid w:val="00632A2E"/>
    <w:rsid w:val="006359F7"/>
    <w:rsid w:val="006362F9"/>
    <w:rsid w:val="0063663D"/>
    <w:rsid w:val="00640904"/>
    <w:rsid w:val="0064111A"/>
    <w:rsid w:val="00641C47"/>
    <w:rsid w:val="00642FC4"/>
    <w:rsid w:val="006433A8"/>
    <w:rsid w:val="00644088"/>
    <w:rsid w:val="0064518E"/>
    <w:rsid w:val="006452B5"/>
    <w:rsid w:val="00651863"/>
    <w:rsid w:val="006605B0"/>
    <w:rsid w:val="00660E30"/>
    <w:rsid w:val="00663EBE"/>
    <w:rsid w:val="006663B8"/>
    <w:rsid w:val="0067129D"/>
    <w:rsid w:val="006712C8"/>
    <w:rsid w:val="00677482"/>
    <w:rsid w:val="00677DAE"/>
    <w:rsid w:val="0068031F"/>
    <w:rsid w:val="00680D46"/>
    <w:rsid w:val="006814B1"/>
    <w:rsid w:val="0068170F"/>
    <w:rsid w:val="00682412"/>
    <w:rsid w:val="006836C5"/>
    <w:rsid w:val="00684903"/>
    <w:rsid w:val="006849D5"/>
    <w:rsid w:val="00692857"/>
    <w:rsid w:val="00692971"/>
    <w:rsid w:val="00695C38"/>
    <w:rsid w:val="0069677A"/>
    <w:rsid w:val="006968A5"/>
    <w:rsid w:val="006A05D8"/>
    <w:rsid w:val="006A7B77"/>
    <w:rsid w:val="006B0843"/>
    <w:rsid w:val="006B15A1"/>
    <w:rsid w:val="006B3780"/>
    <w:rsid w:val="006B4854"/>
    <w:rsid w:val="006B488B"/>
    <w:rsid w:val="006B59E2"/>
    <w:rsid w:val="006B6B40"/>
    <w:rsid w:val="006B7CAE"/>
    <w:rsid w:val="006C0CE6"/>
    <w:rsid w:val="006C3C34"/>
    <w:rsid w:val="006C6948"/>
    <w:rsid w:val="006D1D20"/>
    <w:rsid w:val="006D504C"/>
    <w:rsid w:val="006D7677"/>
    <w:rsid w:val="006E012F"/>
    <w:rsid w:val="006E1029"/>
    <w:rsid w:val="006E39E7"/>
    <w:rsid w:val="006E58EE"/>
    <w:rsid w:val="006F2824"/>
    <w:rsid w:val="006F4B72"/>
    <w:rsid w:val="006F6DC2"/>
    <w:rsid w:val="007037BB"/>
    <w:rsid w:val="0070394B"/>
    <w:rsid w:val="00705F6E"/>
    <w:rsid w:val="007060A0"/>
    <w:rsid w:val="00706143"/>
    <w:rsid w:val="007065C7"/>
    <w:rsid w:val="0070776B"/>
    <w:rsid w:val="0071154F"/>
    <w:rsid w:val="00713A16"/>
    <w:rsid w:val="00722D73"/>
    <w:rsid w:val="00723020"/>
    <w:rsid w:val="00723A1A"/>
    <w:rsid w:val="00731D76"/>
    <w:rsid w:val="00733903"/>
    <w:rsid w:val="00736F97"/>
    <w:rsid w:val="00743830"/>
    <w:rsid w:val="00744517"/>
    <w:rsid w:val="00745D0B"/>
    <w:rsid w:val="0075168D"/>
    <w:rsid w:val="0075264A"/>
    <w:rsid w:val="00760660"/>
    <w:rsid w:val="0076178E"/>
    <w:rsid w:val="007620AC"/>
    <w:rsid w:val="0076217D"/>
    <w:rsid w:val="00763AC0"/>
    <w:rsid w:val="00764183"/>
    <w:rsid w:val="00764E97"/>
    <w:rsid w:val="0076659A"/>
    <w:rsid w:val="007718C0"/>
    <w:rsid w:val="00775933"/>
    <w:rsid w:val="00775D79"/>
    <w:rsid w:val="007768DC"/>
    <w:rsid w:val="00780600"/>
    <w:rsid w:val="00782DB3"/>
    <w:rsid w:val="0079055B"/>
    <w:rsid w:val="007925ED"/>
    <w:rsid w:val="007938EC"/>
    <w:rsid w:val="0079580B"/>
    <w:rsid w:val="007A0B48"/>
    <w:rsid w:val="007A0D72"/>
    <w:rsid w:val="007A1E73"/>
    <w:rsid w:val="007A2978"/>
    <w:rsid w:val="007A2E46"/>
    <w:rsid w:val="007A30C5"/>
    <w:rsid w:val="007A38C0"/>
    <w:rsid w:val="007A3E5D"/>
    <w:rsid w:val="007A5727"/>
    <w:rsid w:val="007A5A5B"/>
    <w:rsid w:val="007A7308"/>
    <w:rsid w:val="007B5BEF"/>
    <w:rsid w:val="007B5E7B"/>
    <w:rsid w:val="007B7E17"/>
    <w:rsid w:val="007C76DB"/>
    <w:rsid w:val="007C7DD5"/>
    <w:rsid w:val="007D1217"/>
    <w:rsid w:val="007D12A1"/>
    <w:rsid w:val="007D2A34"/>
    <w:rsid w:val="007D2E0B"/>
    <w:rsid w:val="007D3A5C"/>
    <w:rsid w:val="007D3DC5"/>
    <w:rsid w:val="007D5294"/>
    <w:rsid w:val="007E2D01"/>
    <w:rsid w:val="007E4324"/>
    <w:rsid w:val="007E49E7"/>
    <w:rsid w:val="007E4ADA"/>
    <w:rsid w:val="007F13C1"/>
    <w:rsid w:val="007F28B6"/>
    <w:rsid w:val="007F665A"/>
    <w:rsid w:val="007F6E1E"/>
    <w:rsid w:val="008010C0"/>
    <w:rsid w:val="00802B07"/>
    <w:rsid w:val="00802DA3"/>
    <w:rsid w:val="00803FEC"/>
    <w:rsid w:val="0080418C"/>
    <w:rsid w:val="00810EDD"/>
    <w:rsid w:val="008123A1"/>
    <w:rsid w:val="0081256C"/>
    <w:rsid w:val="00815E19"/>
    <w:rsid w:val="00816C6F"/>
    <w:rsid w:val="008207DA"/>
    <w:rsid w:val="008212C6"/>
    <w:rsid w:val="00821C6A"/>
    <w:rsid w:val="00823E57"/>
    <w:rsid w:val="0083006D"/>
    <w:rsid w:val="008304EB"/>
    <w:rsid w:val="008319A8"/>
    <w:rsid w:val="00835671"/>
    <w:rsid w:val="008367A5"/>
    <w:rsid w:val="0084003D"/>
    <w:rsid w:val="00840B90"/>
    <w:rsid w:val="00841B64"/>
    <w:rsid w:val="00843582"/>
    <w:rsid w:val="00847E16"/>
    <w:rsid w:val="0085100D"/>
    <w:rsid w:val="00851A0C"/>
    <w:rsid w:val="00852EA8"/>
    <w:rsid w:val="0085585E"/>
    <w:rsid w:val="00856FC1"/>
    <w:rsid w:val="00860A20"/>
    <w:rsid w:val="008671C7"/>
    <w:rsid w:val="0087179B"/>
    <w:rsid w:val="00880F00"/>
    <w:rsid w:val="008821C3"/>
    <w:rsid w:val="00885B69"/>
    <w:rsid w:val="00886E9F"/>
    <w:rsid w:val="008913E9"/>
    <w:rsid w:val="008938A5"/>
    <w:rsid w:val="008952AE"/>
    <w:rsid w:val="008964BE"/>
    <w:rsid w:val="00897BE3"/>
    <w:rsid w:val="008A085A"/>
    <w:rsid w:val="008A1F07"/>
    <w:rsid w:val="008A2C33"/>
    <w:rsid w:val="008A3124"/>
    <w:rsid w:val="008A5E9C"/>
    <w:rsid w:val="008B1F6A"/>
    <w:rsid w:val="008B58C6"/>
    <w:rsid w:val="008B6390"/>
    <w:rsid w:val="008C2D68"/>
    <w:rsid w:val="008C6730"/>
    <w:rsid w:val="008C6F7E"/>
    <w:rsid w:val="008C77EF"/>
    <w:rsid w:val="008D09BD"/>
    <w:rsid w:val="008D221B"/>
    <w:rsid w:val="008D25D6"/>
    <w:rsid w:val="008D28A8"/>
    <w:rsid w:val="008D3DD7"/>
    <w:rsid w:val="008E3F3C"/>
    <w:rsid w:val="008E41B0"/>
    <w:rsid w:val="008E64B4"/>
    <w:rsid w:val="008F1EB8"/>
    <w:rsid w:val="008F566D"/>
    <w:rsid w:val="008F6283"/>
    <w:rsid w:val="008F6BB2"/>
    <w:rsid w:val="008F7A8C"/>
    <w:rsid w:val="00900368"/>
    <w:rsid w:val="009033EB"/>
    <w:rsid w:val="00904428"/>
    <w:rsid w:val="0090552C"/>
    <w:rsid w:val="00905EF7"/>
    <w:rsid w:val="00905F97"/>
    <w:rsid w:val="0090709B"/>
    <w:rsid w:val="00910725"/>
    <w:rsid w:val="00915233"/>
    <w:rsid w:val="009174C4"/>
    <w:rsid w:val="00921BFE"/>
    <w:rsid w:val="00925629"/>
    <w:rsid w:val="009257E7"/>
    <w:rsid w:val="00936D48"/>
    <w:rsid w:val="00942734"/>
    <w:rsid w:val="00945F9E"/>
    <w:rsid w:val="00951909"/>
    <w:rsid w:val="00955E66"/>
    <w:rsid w:val="009571C0"/>
    <w:rsid w:val="00957582"/>
    <w:rsid w:val="0096289A"/>
    <w:rsid w:val="00965921"/>
    <w:rsid w:val="0097488A"/>
    <w:rsid w:val="00975B97"/>
    <w:rsid w:val="00980E9D"/>
    <w:rsid w:val="0098327A"/>
    <w:rsid w:val="00984C83"/>
    <w:rsid w:val="00985101"/>
    <w:rsid w:val="009866A4"/>
    <w:rsid w:val="00991C77"/>
    <w:rsid w:val="0099292D"/>
    <w:rsid w:val="00993013"/>
    <w:rsid w:val="00994AD0"/>
    <w:rsid w:val="00996235"/>
    <w:rsid w:val="00997A93"/>
    <w:rsid w:val="00997DFA"/>
    <w:rsid w:val="00997EFE"/>
    <w:rsid w:val="009A2321"/>
    <w:rsid w:val="009A46A6"/>
    <w:rsid w:val="009A5AC8"/>
    <w:rsid w:val="009A722C"/>
    <w:rsid w:val="009B0C0F"/>
    <w:rsid w:val="009B3443"/>
    <w:rsid w:val="009B5368"/>
    <w:rsid w:val="009B5C75"/>
    <w:rsid w:val="009B5E48"/>
    <w:rsid w:val="009B65F8"/>
    <w:rsid w:val="009C0647"/>
    <w:rsid w:val="009C1D6A"/>
    <w:rsid w:val="009C24A0"/>
    <w:rsid w:val="009C2504"/>
    <w:rsid w:val="009C59AA"/>
    <w:rsid w:val="009C71DA"/>
    <w:rsid w:val="009C72BB"/>
    <w:rsid w:val="009C7689"/>
    <w:rsid w:val="009D06CE"/>
    <w:rsid w:val="009D151A"/>
    <w:rsid w:val="009D2C4F"/>
    <w:rsid w:val="009D32A4"/>
    <w:rsid w:val="009E0F60"/>
    <w:rsid w:val="009E1536"/>
    <w:rsid w:val="009E2266"/>
    <w:rsid w:val="009E227A"/>
    <w:rsid w:val="009E24AA"/>
    <w:rsid w:val="009E3B56"/>
    <w:rsid w:val="009E5CD2"/>
    <w:rsid w:val="009F1D21"/>
    <w:rsid w:val="009F1FFA"/>
    <w:rsid w:val="009F21FF"/>
    <w:rsid w:val="009F3316"/>
    <w:rsid w:val="009F3496"/>
    <w:rsid w:val="009F4818"/>
    <w:rsid w:val="009F623F"/>
    <w:rsid w:val="009F62C7"/>
    <w:rsid w:val="009F755C"/>
    <w:rsid w:val="00A0056C"/>
    <w:rsid w:val="00A015BF"/>
    <w:rsid w:val="00A03608"/>
    <w:rsid w:val="00A04B08"/>
    <w:rsid w:val="00A05EB8"/>
    <w:rsid w:val="00A10832"/>
    <w:rsid w:val="00A11890"/>
    <w:rsid w:val="00A136F0"/>
    <w:rsid w:val="00A16004"/>
    <w:rsid w:val="00A16DEE"/>
    <w:rsid w:val="00A23E63"/>
    <w:rsid w:val="00A27DB6"/>
    <w:rsid w:val="00A3262E"/>
    <w:rsid w:val="00A33274"/>
    <w:rsid w:val="00A33778"/>
    <w:rsid w:val="00A3620B"/>
    <w:rsid w:val="00A408B6"/>
    <w:rsid w:val="00A41900"/>
    <w:rsid w:val="00A42E41"/>
    <w:rsid w:val="00A43588"/>
    <w:rsid w:val="00A43926"/>
    <w:rsid w:val="00A44A7A"/>
    <w:rsid w:val="00A44ABA"/>
    <w:rsid w:val="00A465B8"/>
    <w:rsid w:val="00A47D26"/>
    <w:rsid w:val="00A51E37"/>
    <w:rsid w:val="00A53F6F"/>
    <w:rsid w:val="00A54444"/>
    <w:rsid w:val="00A54A64"/>
    <w:rsid w:val="00A56424"/>
    <w:rsid w:val="00A62C16"/>
    <w:rsid w:val="00A65372"/>
    <w:rsid w:val="00A66D76"/>
    <w:rsid w:val="00A71FCE"/>
    <w:rsid w:val="00A731E7"/>
    <w:rsid w:val="00A74570"/>
    <w:rsid w:val="00A74965"/>
    <w:rsid w:val="00A74A94"/>
    <w:rsid w:val="00A758DB"/>
    <w:rsid w:val="00A75D34"/>
    <w:rsid w:val="00A76A97"/>
    <w:rsid w:val="00A777C2"/>
    <w:rsid w:val="00A77AA6"/>
    <w:rsid w:val="00A81C66"/>
    <w:rsid w:val="00A82A56"/>
    <w:rsid w:val="00A82D48"/>
    <w:rsid w:val="00A84B38"/>
    <w:rsid w:val="00A85630"/>
    <w:rsid w:val="00A86CD9"/>
    <w:rsid w:val="00A94866"/>
    <w:rsid w:val="00AA1589"/>
    <w:rsid w:val="00AA43BA"/>
    <w:rsid w:val="00AA470C"/>
    <w:rsid w:val="00AA52A7"/>
    <w:rsid w:val="00AA585F"/>
    <w:rsid w:val="00AB36F7"/>
    <w:rsid w:val="00AB3C38"/>
    <w:rsid w:val="00AB7319"/>
    <w:rsid w:val="00AC2F74"/>
    <w:rsid w:val="00AC46C9"/>
    <w:rsid w:val="00AC5212"/>
    <w:rsid w:val="00AC590E"/>
    <w:rsid w:val="00AD5FC2"/>
    <w:rsid w:val="00AD7166"/>
    <w:rsid w:val="00AE0759"/>
    <w:rsid w:val="00AE199A"/>
    <w:rsid w:val="00AE2094"/>
    <w:rsid w:val="00AE4278"/>
    <w:rsid w:val="00AE4C63"/>
    <w:rsid w:val="00AE6A7D"/>
    <w:rsid w:val="00AE750B"/>
    <w:rsid w:val="00AF2D83"/>
    <w:rsid w:val="00AF32B3"/>
    <w:rsid w:val="00AF37FA"/>
    <w:rsid w:val="00AF4767"/>
    <w:rsid w:val="00AF654E"/>
    <w:rsid w:val="00AF7C4E"/>
    <w:rsid w:val="00B00AD5"/>
    <w:rsid w:val="00B01CBB"/>
    <w:rsid w:val="00B0245F"/>
    <w:rsid w:val="00B04E96"/>
    <w:rsid w:val="00B04FC2"/>
    <w:rsid w:val="00B070D9"/>
    <w:rsid w:val="00B11371"/>
    <w:rsid w:val="00B1142F"/>
    <w:rsid w:val="00B12211"/>
    <w:rsid w:val="00B149AA"/>
    <w:rsid w:val="00B15C8A"/>
    <w:rsid w:val="00B238F1"/>
    <w:rsid w:val="00B23C8D"/>
    <w:rsid w:val="00B32096"/>
    <w:rsid w:val="00B32176"/>
    <w:rsid w:val="00B33BC8"/>
    <w:rsid w:val="00B34BFC"/>
    <w:rsid w:val="00B36457"/>
    <w:rsid w:val="00B36963"/>
    <w:rsid w:val="00B37936"/>
    <w:rsid w:val="00B4095F"/>
    <w:rsid w:val="00B41971"/>
    <w:rsid w:val="00B43E1D"/>
    <w:rsid w:val="00B449E2"/>
    <w:rsid w:val="00B45DB7"/>
    <w:rsid w:val="00B46E69"/>
    <w:rsid w:val="00B570B6"/>
    <w:rsid w:val="00B61836"/>
    <w:rsid w:val="00B62926"/>
    <w:rsid w:val="00B63630"/>
    <w:rsid w:val="00B6369A"/>
    <w:rsid w:val="00B64151"/>
    <w:rsid w:val="00B64720"/>
    <w:rsid w:val="00B64960"/>
    <w:rsid w:val="00B65AD8"/>
    <w:rsid w:val="00B65BEB"/>
    <w:rsid w:val="00B66CCF"/>
    <w:rsid w:val="00B6721C"/>
    <w:rsid w:val="00B7142A"/>
    <w:rsid w:val="00B817FB"/>
    <w:rsid w:val="00B82420"/>
    <w:rsid w:val="00B84DD5"/>
    <w:rsid w:val="00B87BBB"/>
    <w:rsid w:val="00B909AA"/>
    <w:rsid w:val="00B9114D"/>
    <w:rsid w:val="00B91EB2"/>
    <w:rsid w:val="00B9220A"/>
    <w:rsid w:val="00B947E8"/>
    <w:rsid w:val="00B948C3"/>
    <w:rsid w:val="00B950CF"/>
    <w:rsid w:val="00B96073"/>
    <w:rsid w:val="00B96B7C"/>
    <w:rsid w:val="00BA3AA7"/>
    <w:rsid w:val="00BA3C43"/>
    <w:rsid w:val="00BA5116"/>
    <w:rsid w:val="00BA5B8D"/>
    <w:rsid w:val="00BA5B98"/>
    <w:rsid w:val="00BA6E63"/>
    <w:rsid w:val="00BB064B"/>
    <w:rsid w:val="00BB18BF"/>
    <w:rsid w:val="00BB6834"/>
    <w:rsid w:val="00BB751B"/>
    <w:rsid w:val="00BC08EB"/>
    <w:rsid w:val="00BC513F"/>
    <w:rsid w:val="00BD0557"/>
    <w:rsid w:val="00BD17F8"/>
    <w:rsid w:val="00BE000F"/>
    <w:rsid w:val="00BE04D9"/>
    <w:rsid w:val="00BE7B90"/>
    <w:rsid w:val="00BF410B"/>
    <w:rsid w:val="00BF588D"/>
    <w:rsid w:val="00BF5EB7"/>
    <w:rsid w:val="00BF6EE7"/>
    <w:rsid w:val="00C01504"/>
    <w:rsid w:val="00C03C1E"/>
    <w:rsid w:val="00C05043"/>
    <w:rsid w:val="00C06EAF"/>
    <w:rsid w:val="00C07AA4"/>
    <w:rsid w:val="00C14D5D"/>
    <w:rsid w:val="00C15D34"/>
    <w:rsid w:val="00C16714"/>
    <w:rsid w:val="00C212C1"/>
    <w:rsid w:val="00C212DC"/>
    <w:rsid w:val="00C21D30"/>
    <w:rsid w:val="00C22594"/>
    <w:rsid w:val="00C248A9"/>
    <w:rsid w:val="00C254CB"/>
    <w:rsid w:val="00C25B3E"/>
    <w:rsid w:val="00C32967"/>
    <w:rsid w:val="00C35B40"/>
    <w:rsid w:val="00C3718A"/>
    <w:rsid w:val="00C37CA4"/>
    <w:rsid w:val="00C41F46"/>
    <w:rsid w:val="00C42D8C"/>
    <w:rsid w:val="00C441DB"/>
    <w:rsid w:val="00C46166"/>
    <w:rsid w:val="00C51159"/>
    <w:rsid w:val="00C5120B"/>
    <w:rsid w:val="00C5168A"/>
    <w:rsid w:val="00C51FD9"/>
    <w:rsid w:val="00C52921"/>
    <w:rsid w:val="00C531D4"/>
    <w:rsid w:val="00C53D9C"/>
    <w:rsid w:val="00C54FA1"/>
    <w:rsid w:val="00C5798C"/>
    <w:rsid w:val="00C63E82"/>
    <w:rsid w:val="00C64C0A"/>
    <w:rsid w:val="00C64E6F"/>
    <w:rsid w:val="00C658CC"/>
    <w:rsid w:val="00C6595A"/>
    <w:rsid w:val="00C70190"/>
    <w:rsid w:val="00C73AF3"/>
    <w:rsid w:val="00C7729B"/>
    <w:rsid w:val="00C82059"/>
    <w:rsid w:val="00C84D33"/>
    <w:rsid w:val="00C91743"/>
    <w:rsid w:val="00C92DC4"/>
    <w:rsid w:val="00C93031"/>
    <w:rsid w:val="00C93E61"/>
    <w:rsid w:val="00C94B42"/>
    <w:rsid w:val="00C959DC"/>
    <w:rsid w:val="00C96F3E"/>
    <w:rsid w:val="00CB0246"/>
    <w:rsid w:val="00CB0D82"/>
    <w:rsid w:val="00CB3208"/>
    <w:rsid w:val="00CC48C4"/>
    <w:rsid w:val="00CC4E66"/>
    <w:rsid w:val="00CD5308"/>
    <w:rsid w:val="00CD5D21"/>
    <w:rsid w:val="00CD6360"/>
    <w:rsid w:val="00CD717B"/>
    <w:rsid w:val="00CD7AD4"/>
    <w:rsid w:val="00CE1B4B"/>
    <w:rsid w:val="00CE261A"/>
    <w:rsid w:val="00CE56CC"/>
    <w:rsid w:val="00CF16E8"/>
    <w:rsid w:val="00CF23A2"/>
    <w:rsid w:val="00CF67D5"/>
    <w:rsid w:val="00D00021"/>
    <w:rsid w:val="00D053CE"/>
    <w:rsid w:val="00D0752D"/>
    <w:rsid w:val="00D076B6"/>
    <w:rsid w:val="00D119FD"/>
    <w:rsid w:val="00D11D9B"/>
    <w:rsid w:val="00D12A82"/>
    <w:rsid w:val="00D1422F"/>
    <w:rsid w:val="00D14854"/>
    <w:rsid w:val="00D160AC"/>
    <w:rsid w:val="00D16EB2"/>
    <w:rsid w:val="00D22D0E"/>
    <w:rsid w:val="00D235F5"/>
    <w:rsid w:val="00D246A4"/>
    <w:rsid w:val="00D26FBD"/>
    <w:rsid w:val="00D271C6"/>
    <w:rsid w:val="00D30AEE"/>
    <w:rsid w:val="00D34203"/>
    <w:rsid w:val="00D43349"/>
    <w:rsid w:val="00D442C6"/>
    <w:rsid w:val="00D446AD"/>
    <w:rsid w:val="00D45631"/>
    <w:rsid w:val="00D46641"/>
    <w:rsid w:val="00D51916"/>
    <w:rsid w:val="00D51DC8"/>
    <w:rsid w:val="00D555BB"/>
    <w:rsid w:val="00D5655A"/>
    <w:rsid w:val="00D56AFB"/>
    <w:rsid w:val="00D57937"/>
    <w:rsid w:val="00D57BDF"/>
    <w:rsid w:val="00D60CB6"/>
    <w:rsid w:val="00D626A3"/>
    <w:rsid w:val="00D65C31"/>
    <w:rsid w:val="00D715E3"/>
    <w:rsid w:val="00D71EB5"/>
    <w:rsid w:val="00D7315D"/>
    <w:rsid w:val="00D74B04"/>
    <w:rsid w:val="00D81DC4"/>
    <w:rsid w:val="00D82390"/>
    <w:rsid w:val="00D84065"/>
    <w:rsid w:val="00D8421C"/>
    <w:rsid w:val="00D86521"/>
    <w:rsid w:val="00D86BFC"/>
    <w:rsid w:val="00D97E19"/>
    <w:rsid w:val="00DA168B"/>
    <w:rsid w:val="00DA21C5"/>
    <w:rsid w:val="00DA3381"/>
    <w:rsid w:val="00DA3410"/>
    <w:rsid w:val="00DA3A42"/>
    <w:rsid w:val="00DA3F02"/>
    <w:rsid w:val="00DA44C5"/>
    <w:rsid w:val="00DB1D03"/>
    <w:rsid w:val="00DB58B7"/>
    <w:rsid w:val="00DB672F"/>
    <w:rsid w:val="00DB7462"/>
    <w:rsid w:val="00DC00DB"/>
    <w:rsid w:val="00DC1882"/>
    <w:rsid w:val="00DC1B2F"/>
    <w:rsid w:val="00DC2EE1"/>
    <w:rsid w:val="00DC3DC5"/>
    <w:rsid w:val="00DC51EC"/>
    <w:rsid w:val="00DD3656"/>
    <w:rsid w:val="00DD6028"/>
    <w:rsid w:val="00DD61AB"/>
    <w:rsid w:val="00DD6419"/>
    <w:rsid w:val="00DD6BCA"/>
    <w:rsid w:val="00DD7A03"/>
    <w:rsid w:val="00DE13F3"/>
    <w:rsid w:val="00DE1919"/>
    <w:rsid w:val="00DE1A1A"/>
    <w:rsid w:val="00DE6A68"/>
    <w:rsid w:val="00DE73AB"/>
    <w:rsid w:val="00DF20A5"/>
    <w:rsid w:val="00DF2E36"/>
    <w:rsid w:val="00DF3DA9"/>
    <w:rsid w:val="00DF4494"/>
    <w:rsid w:val="00DF5B32"/>
    <w:rsid w:val="00DF7154"/>
    <w:rsid w:val="00E019EF"/>
    <w:rsid w:val="00E04119"/>
    <w:rsid w:val="00E05C24"/>
    <w:rsid w:val="00E07BC4"/>
    <w:rsid w:val="00E07DB7"/>
    <w:rsid w:val="00E1218D"/>
    <w:rsid w:val="00E12868"/>
    <w:rsid w:val="00E13171"/>
    <w:rsid w:val="00E15722"/>
    <w:rsid w:val="00E173AF"/>
    <w:rsid w:val="00E2565A"/>
    <w:rsid w:val="00E2569B"/>
    <w:rsid w:val="00E266C4"/>
    <w:rsid w:val="00E2795F"/>
    <w:rsid w:val="00E27F2B"/>
    <w:rsid w:val="00E306AE"/>
    <w:rsid w:val="00E3119C"/>
    <w:rsid w:val="00E35240"/>
    <w:rsid w:val="00E4314F"/>
    <w:rsid w:val="00E4634F"/>
    <w:rsid w:val="00E47408"/>
    <w:rsid w:val="00E50078"/>
    <w:rsid w:val="00E52D75"/>
    <w:rsid w:val="00E55569"/>
    <w:rsid w:val="00E56566"/>
    <w:rsid w:val="00E56BF9"/>
    <w:rsid w:val="00E57B47"/>
    <w:rsid w:val="00E57DD5"/>
    <w:rsid w:val="00E633BE"/>
    <w:rsid w:val="00E643C3"/>
    <w:rsid w:val="00E65481"/>
    <w:rsid w:val="00E65846"/>
    <w:rsid w:val="00E70D42"/>
    <w:rsid w:val="00E72285"/>
    <w:rsid w:val="00E74BC2"/>
    <w:rsid w:val="00E753A1"/>
    <w:rsid w:val="00E770C5"/>
    <w:rsid w:val="00E77EDD"/>
    <w:rsid w:val="00E80FE0"/>
    <w:rsid w:val="00E83410"/>
    <w:rsid w:val="00E83694"/>
    <w:rsid w:val="00E9604B"/>
    <w:rsid w:val="00E9799F"/>
    <w:rsid w:val="00EA0DB7"/>
    <w:rsid w:val="00EA2EAC"/>
    <w:rsid w:val="00EA3688"/>
    <w:rsid w:val="00EA4E38"/>
    <w:rsid w:val="00EB15BD"/>
    <w:rsid w:val="00EB4BC1"/>
    <w:rsid w:val="00EB63CC"/>
    <w:rsid w:val="00EB6971"/>
    <w:rsid w:val="00EB6A14"/>
    <w:rsid w:val="00EB6DA3"/>
    <w:rsid w:val="00EC74DC"/>
    <w:rsid w:val="00EC7601"/>
    <w:rsid w:val="00ED0764"/>
    <w:rsid w:val="00ED1411"/>
    <w:rsid w:val="00ED1B8C"/>
    <w:rsid w:val="00ED2AE0"/>
    <w:rsid w:val="00ED3C0B"/>
    <w:rsid w:val="00ED6DED"/>
    <w:rsid w:val="00ED72E2"/>
    <w:rsid w:val="00EE1EEA"/>
    <w:rsid w:val="00EE2506"/>
    <w:rsid w:val="00EE3030"/>
    <w:rsid w:val="00EE5D36"/>
    <w:rsid w:val="00EF3E7A"/>
    <w:rsid w:val="00EF45DB"/>
    <w:rsid w:val="00EF5965"/>
    <w:rsid w:val="00F0139B"/>
    <w:rsid w:val="00F03B1E"/>
    <w:rsid w:val="00F04025"/>
    <w:rsid w:val="00F04254"/>
    <w:rsid w:val="00F06150"/>
    <w:rsid w:val="00F11333"/>
    <w:rsid w:val="00F11674"/>
    <w:rsid w:val="00F139E0"/>
    <w:rsid w:val="00F158E6"/>
    <w:rsid w:val="00F15DB0"/>
    <w:rsid w:val="00F1763A"/>
    <w:rsid w:val="00F17D1E"/>
    <w:rsid w:val="00F21F55"/>
    <w:rsid w:val="00F22F1E"/>
    <w:rsid w:val="00F236B8"/>
    <w:rsid w:val="00F247B8"/>
    <w:rsid w:val="00F313C6"/>
    <w:rsid w:val="00F31E06"/>
    <w:rsid w:val="00F31E2A"/>
    <w:rsid w:val="00F3255F"/>
    <w:rsid w:val="00F330D3"/>
    <w:rsid w:val="00F346A4"/>
    <w:rsid w:val="00F352C9"/>
    <w:rsid w:val="00F40298"/>
    <w:rsid w:val="00F403BB"/>
    <w:rsid w:val="00F41978"/>
    <w:rsid w:val="00F41EC9"/>
    <w:rsid w:val="00F44FF2"/>
    <w:rsid w:val="00F4504A"/>
    <w:rsid w:val="00F462EA"/>
    <w:rsid w:val="00F50918"/>
    <w:rsid w:val="00F50D59"/>
    <w:rsid w:val="00F51087"/>
    <w:rsid w:val="00F511D7"/>
    <w:rsid w:val="00F51C1C"/>
    <w:rsid w:val="00F527CF"/>
    <w:rsid w:val="00F54BD3"/>
    <w:rsid w:val="00F551AC"/>
    <w:rsid w:val="00F566D8"/>
    <w:rsid w:val="00F6017D"/>
    <w:rsid w:val="00F619A1"/>
    <w:rsid w:val="00F62C4D"/>
    <w:rsid w:val="00F651C1"/>
    <w:rsid w:val="00F656DE"/>
    <w:rsid w:val="00F678D9"/>
    <w:rsid w:val="00F71220"/>
    <w:rsid w:val="00F72299"/>
    <w:rsid w:val="00F7521E"/>
    <w:rsid w:val="00F8025F"/>
    <w:rsid w:val="00F81011"/>
    <w:rsid w:val="00F831AF"/>
    <w:rsid w:val="00F84D2F"/>
    <w:rsid w:val="00F87A09"/>
    <w:rsid w:val="00F90E70"/>
    <w:rsid w:val="00F9259C"/>
    <w:rsid w:val="00F93C34"/>
    <w:rsid w:val="00F95584"/>
    <w:rsid w:val="00F95833"/>
    <w:rsid w:val="00F96393"/>
    <w:rsid w:val="00FA31A3"/>
    <w:rsid w:val="00FA43F9"/>
    <w:rsid w:val="00FA4809"/>
    <w:rsid w:val="00FA4F27"/>
    <w:rsid w:val="00FA5018"/>
    <w:rsid w:val="00FA57F3"/>
    <w:rsid w:val="00FA6163"/>
    <w:rsid w:val="00FA6DDB"/>
    <w:rsid w:val="00FA72F4"/>
    <w:rsid w:val="00FB0906"/>
    <w:rsid w:val="00FB3B71"/>
    <w:rsid w:val="00FB54A2"/>
    <w:rsid w:val="00FB61B8"/>
    <w:rsid w:val="00FC0BA5"/>
    <w:rsid w:val="00FC0E90"/>
    <w:rsid w:val="00FC136A"/>
    <w:rsid w:val="00FC1CFB"/>
    <w:rsid w:val="00FC3AF6"/>
    <w:rsid w:val="00FC40F0"/>
    <w:rsid w:val="00FC46AC"/>
    <w:rsid w:val="00FC49DC"/>
    <w:rsid w:val="00FC617A"/>
    <w:rsid w:val="00FC758D"/>
    <w:rsid w:val="00FD072E"/>
    <w:rsid w:val="00FD3547"/>
    <w:rsid w:val="00FD4016"/>
    <w:rsid w:val="00FD6216"/>
    <w:rsid w:val="00FD6B06"/>
    <w:rsid w:val="00FE0140"/>
    <w:rsid w:val="00FE02E9"/>
    <w:rsid w:val="00FE2045"/>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D0A268-EAD6-4AB7-BE46-BAE63FFE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uiPriority w:val="99"/>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customStyle="1" w:styleId="Point1">
    <w:name w:val="Point 1"/>
    <w:basedOn w:val="Normal"/>
    <w:rsid w:val="00257FE9"/>
    <w:pPr>
      <w:spacing w:before="120" w:after="120"/>
      <w:ind w:left="1418" w:hanging="567"/>
      <w:jc w:val="both"/>
    </w:pPr>
    <w:rPr>
      <w:szCs w:val="20"/>
      <w:lang w:val="en-GB"/>
    </w:rPr>
  </w:style>
  <w:style w:type="paragraph" w:customStyle="1" w:styleId="Default">
    <w:name w:val="Default"/>
    <w:rsid w:val="004B0CA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80077">
      <w:bodyDiv w:val="1"/>
      <w:marLeft w:val="0"/>
      <w:marRight w:val="0"/>
      <w:marTop w:val="0"/>
      <w:marBottom w:val="0"/>
      <w:divBdr>
        <w:top w:val="none" w:sz="0" w:space="0" w:color="auto"/>
        <w:left w:val="none" w:sz="0" w:space="0" w:color="auto"/>
        <w:bottom w:val="none" w:sz="0" w:space="0" w:color="auto"/>
        <w:right w:val="none" w:sz="0" w:space="0" w:color="auto"/>
      </w:divBdr>
    </w:div>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321667508">
      <w:bodyDiv w:val="1"/>
      <w:marLeft w:val="0"/>
      <w:marRight w:val="0"/>
      <w:marTop w:val="0"/>
      <w:marBottom w:val="0"/>
      <w:divBdr>
        <w:top w:val="none" w:sz="0" w:space="0" w:color="auto"/>
        <w:left w:val="none" w:sz="0" w:space="0" w:color="auto"/>
        <w:bottom w:val="none" w:sz="0" w:space="0" w:color="auto"/>
        <w:right w:val="none" w:sz="0" w:space="0" w:color="auto"/>
      </w:divBdr>
    </w:div>
    <w:div w:id="417095537">
      <w:bodyDiv w:val="1"/>
      <w:marLeft w:val="0"/>
      <w:marRight w:val="0"/>
      <w:marTop w:val="0"/>
      <w:marBottom w:val="0"/>
      <w:divBdr>
        <w:top w:val="none" w:sz="0" w:space="0" w:color="auto"/>
        <w:left w:val="none" w:sz="0" w:space="0" w:color="auto"/>
        <w:bottom w:val="none" w:sz="0" w:space="0" w:color="auto"/>
        <w:right w:val="none" w:sz="0" w:space="0" w:color="auto"/>
      </w:divBdr>
      <w:divsChild>
        <w:div w:id="778371500">
          <w:marLeft w:val="0"/>
          <w:marRight w:val="0"/>
          <w:marTop w:val="0"/>
          <w:marBottom w:val="0"/>
          <w:divBdr>
            <w:top w:val="none" w:sz="0" w:space="0" w:color="auto"/>
            <w:left w:val="none" w:sz="0" w:space="0" w:color="auto"/>
            <w:bottom w:val="none" w:sz="0" w:space="0" w:color="auto"/>
            <w:right w:val="none" w:sz="0" w:space="0" w:color="auto"/>
          </w:divBdr>
          <w:divsChild>
            <w:div w:id="1968393049">
              <w:marLeft w:val="0"/>
              <w:marRight w:val="0"/>
              <w:marTop w:val="0"/>
              <w:marBottom w:val="0"/>
              <w:divBdr>
                <w:top w:val="none" w:sz="0" w:space="0" w:color="auto"/>
                <w:left w:val="none" w:sz="0" w:space="0" w:color="auto"/>
                <w:bottom w:val="none" w:sz="0" w:space="0" w:color="auto"/>
                <w:right w:val="none" w:sz="0" w:space="0" w:color="auto"/>
              </w:divBdr>
              <w:divsChild>
                <w:div w:id="33121140">
                  <w:marLeft w:val="0"/>
                  <w:marRight w:val="0"/>
                  <w:marTop w:val="0"/>
                  <w:marBottom w:val="0"/>
                  <w:divBdr>
                    <w:top w:val="none" w:sz="0" w:space="0" w:color="auto"/>
                    <w:left w:val="none" w:sz="0" w:space="0" w:color="auto"/>
                    <w:bottom w:val="none" w:sz="0" w:space="0" w:color="auto"/>
                    <w:right w:val="none" w:sz="0" w:space="0" w:color="auto"/>
                  </w:divBdr>
                  <w:divsChild>
                    <w:div w:id="1295480336">
                      <w:marLeft w:val="0"/>
                      <w:marRight w:val="0"/>
                      <w:marTop w:val="0"/>
                      <w:marBottom w:val="0"/>
                      <w:divBdr>
                        <w:top w:val="none" w:sz="0" w:space="0" w:color="auto"/>
                        <w:left w:val="none" w:sz="0" w:space="0" w:color="auto"/>
                        <w:bottom w:val="none" w:sz="0" w:space="0" w:color="auto"/>
                        <w:right w:val="none" w:sz="0" w:space="0" w:color="auto"/>
                      </w:divBdr>
                      <w:divsChild>
                        <w:div w:id="448400340">
                          <w:marLeft w:val="-225"/>
                          <w:marRight w:val="-225"/>
                          <w:marTop w:val="0"/>
                          <w:marBottom w:val="0"/>
                          <w:divBdr>
                            <w:top w:val="none" w:sz="0" w:space="0" w:color="auto"/>
                            <w:left w:val="none" w:sz="0" w:space="0" w:color="auto"/>
                            <w:bottom w:val="none" w:sz="0" w:space="0" w:color="auto"/>
                            <w:right w:val="none" w:sz="0" w:space="0" w:color="auto"/>
                          </w:divBdr>
                          <w:divsChild>
                            <w:div w:id="718438246">
                              <w:marLeft w:val="0"/>
                              <w:marRight w:val="0"/>
                              <w:marTop w:val="0"/>
                              <w:marBottom w:val="0"/>
                              <w:divBdr>
                                <w:top w:val="none" w:sz="0" w:space="0" w:color="auto"/>
                                <w:left w:val="none" w:sz="0" w:space="0" w:color="auto"/>
                                <w:bottom w:val="none" w:sz="0" w:space="0" w:color="auto"/>
                                <w:right w:val="none" w:sz="0" w:space="0" w:color="auto"/>
                              </w:divBdr>
                              <w:divsChild>
                                <w:div w:id="1917396545">
                                  <w:marLeft w:val="0"/>
                                  <w:marRight w:val="0"/>
                                  <w:marTop w:val="0"/>
                                  <w:marBottom w:val="0"/>
                                  <w:divBdr>
                                    <w:top w:val="none" w:sz="0" w:space="0" w:color="auto"/>
                                    <w:left w:val="none" w:sz="0" w:space="0" w:color="auto"/>
                                    <w:bottom w:val="none" w:sz="0" w:space="0" w:color="auto"/>
                                    <w:right w:val="none" w:sz="0" w:space="0" w:color="auto"/>
                                  </w:divBdr>
                                  <w:divsChild>
                                    <w:div w:id="195504234">
                                      <w:marLeft w:val="0"/>
                                      <w:marRight w:val="0"/>
                                      <w:marTop w:val="0"/>
                                      <w:marBottom w:val="0"/>
                                      <w:divBdr>
                                        <w:top w:val="none" w:sz="0" w:space="0" w:color="auto"/>
                                        <w:left w:val="none" w:sz="0" w:space="0" w:color="auto"/>
                                        <w:bottom w:val="none" w:sz="0" w:space="0" w:color="auto"/>
                                        <w:right w:val="none" w:sz="0" w:space="0" w:color="auto"/>
                                      </w:divBdr>
                                      <w:divsChild>
                                        <w:div w:id="16757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590041079">
      <w:bodyDiv w:val="1"/>
      <w:marLeft w:val="0"/>
      <w:marRight w:val="0"/>
      <w:marTop w:val="0"/>
      <w:marBottom w:val="0"/>
      <w:divBdr>
        <w:top w:val="none" w:sz="0" w:space="0" w:color="auto"/>
        <w:left w:val="none" w:sz="0" w:space="0" w:color="auto"/>
        <w:bottom w:val="none" w:sz="0" w:space="0" w:color="auto"/>
        <w:right w:val="none" w:sz="0" w:space="0" w:color="auto"/>
      </w:divBdr>
      <w:divsChild>
        <w:div w:id="1036155523">
          <w:marLeft w:val="0"/>
          <w:marRight w:val="0"/>
          <w:marTop w:val="0"/>
          <w:marBottom w:val="0"/>
          <w:divBdr>
            <w:top w:val="none" w:sz="0" w:space="0" w:color="auto"/>
            <w:left w:val="none" w:sz="0" w:space="0" w:color="auto"/>
            <w:bottom w:val="none" w:sz="0" w:space="0" w:color="auto"/>
            <w:right w:val="none" w:sz="0" w:space="0" w:color="auto"/>
          </w:divBdr>
          <w:divsChild>
            <w:div w:id="1068646416">
              <w:marLeft w:val="0"/>
              <w:marRight w:val="0"/>
              <w:marTop w:val="0"/>
              <w:marBottom w:val="0"/>
              <w:divBdr>
                <w:top w:val="none" w:sz="0" w:space="0" w:color="auto"/>
                <w:left w:val="none" w:sz="0" w:space="0" w:color="auto"/>
                <w:bottom w:val="none" w:sz="0" w:space="0" w:color="auto"/>
                <w:right w:val="none" w:sz="0" w:space="0" w:color="auto"/>
              </w:divBdr>
              <w:divsChild>
                <w:div w:id="1612786362">
                  <w:marLeft w:val="0"/>
                  <w:marRight w:val="0"/>
                  <w:marTop w:val="0"/>
                  <w:marBottom w:val="0"/>
                  <w:divBdr>
                    <w:top w:val="none" w:sz="0" w:space="0" w:color="auto"/>
                    <w:left w:val="none" w:sz="0" w:space="0" w:color="auto"/>
                    <w:bottom w:val="none" w:sz="0" w:space="0" w:color="auto"/>
                    <w:right w:val="none" w:sz="0" w:space="0" w:color="auto"/>
                  </w:divBdr>
                  <w:divsChild>
                    <w:div w:id="1295674752">
                      <w:marLeft w:val="0"/>
                      <w:marRight w:val="0"/>
                      <w:marTop w:val="0"/>
                      <w:marBottom w:val="0"/>
                      <w:divBdr>
                        <w:top w:val="none" w:sz="0" w:space="0" w:color="auto"/>
                        <w:left w:val="none" w:sz="0" w:space="0" w:color="auto"/>
                        <w:bottom w:val="none" w:sz="0" w:space="0" w:color="auto"/>
                        <w:right w:val="none" w:sz="0" w:space="0" w:color="auto"/>
                      </w:divBdr>
                      <w:divsChild>
                        <w:div w:id="1389842042">
                          <w:marLeft w:val="-225"/>
                          <w:marRight w:val="-225"/>
                          <w:marTop w:val="0"/>
                          <w:marBottom w:val="0"/>
                          <w:divBdr>
                            <w:top w:val="none" w:sz="0" w:space="0" w:color="auto"/>
                            <w:left w:val="none" w:sz="0" w:space="0" w:color="auto"/>
                            <w:bottom w:val="none" w:sz="0" w:space="0" w:color="auto"/>
                            <w:right w:val="none" w:sz="0" w:space="0" w:color="auto"/>
                          </w:divBdr>
                          <w:divsChild>
                            <w:div w:id="371224459">
                              <w:marLeft w:val="0"/>
                              <w:marRight w:val="0"/>
                              <w:marTop w:val="0"/>
                              <w:marBottom w:val="0"/>
                              <w:divBdr>
                                <w:top w:val="none" w:sz="0" w:space="0" w:color="auto"/>
                                <w:left w:val="none" w:sz="0" w:space="0" w:color="auto"/>
                                <w:bottom w:val="none" w:sz="0" w:space="0" w:color="auto"/>
                                <w:right w:val="none" w:sz="0" w:space="0" w:color="auto"/>
                              </w:divBdr>
                              <w:divsChild>
                                <w:div w:id="964896611">
                                  <w:marLeft w:val="0"/>
                                  <w:marRight w:val="0"/>
                                  <w:marTop w:val="0"/>
                                  <w:marBottom w:val="0"/>
                                  <w:divBdr>
                                    <w:top w:val="none" w:sz="0" w:space="0" w:color="auto"/>
                                    <w:left w:val="none" w:sz="0" w:space="0" w:color="auto"/>
                                    <w:bottom w:val="none" w:sz="0" w:space="0" w:color="auto"/>
                                    <w:right w:val="none" w:sz="0" w:space="0" w:color="auto"/>
                                  </w:divBdr>
                                  <w:divsChild>
                                    <w:div w:id="1913196536">
                                      <w:marLeft w:val="0"/>
                                      <w:marRight w:val="0"/>
                                      <w:marTop w:val="0"/>
                                      <w:marBottom w:val="0"/>
                                      <w:divBdr>
                                        <w:top w:val="none" w:sz="0" w:space="0" w:color="auto"/>
                                        <w:left w:val="none" w:sz="0" w:space="0" w:color="auto"/>
                                        <w:bottom w:val="none" w:sz="0" w:space="0" w:color="auto"/>
                                        <w:right w:val="none" w:sz="0" w:space="0" w:color="auto"/>
                                      </w:divBdr>
                                      <w:divsChild>
                                        <w:div w:id="15183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73447012">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4071711">
      <w:bodyDiv w:val="1"/>
      <w:marLeft w:val="0"/>
      <w:marRight w:val="0"/>
      <w:marTop w:val="0"/>
      <w:marBottom w:val="0"/>
      <w:divBdr>
        <w:top w:val="none" w:sz="0" w:space="0" w:color="auto"/>
        <w:left w:val="none" w:sz="0" w:space="0" w:color="auto"/>
        <w:bottom w:val="none" w:sz="0" w:space="0" w:color="auto"/>
        <w:right w:val="none" w:sz="0" w:space="0" w:color="auto"/>
      </w:divBdr>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79144150">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uploads/vpt/documents/files/Kaip_atsiimti_pasiulyma_CVP_I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home.d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ka@mil.lt" TargetMode="External"/><Relationship Id="rId4" Type="http://schemas.openxmlformats.org/officeDocument/2006/relationships/settings" Target="settings.xml"/><Relationship Id="rId9" Type="http://schemas.openxmlformats.org/officeDocument/2006/relationships/hyperlink" Target="mailto:lka@mil.lt" TargetMode="External"/><Relationship Id="rId14"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089556-0317-4A56-8BAD-8F40E505E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1870</TotalTime>
  <Pages>12</Pages>
  <Words>4576</Words>
  <Characters>33710</Characters>
  <Application>Microsoft Office Word</Application>
  <DocSecurity>0</DocSecurity>
  <Lines>280</Lines>
  <Paragraphs>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38210</CharactersWithSpaces>
  <SharedDoc>false</SharedDoc>
  <HLinks>
    <vt:vector size="24"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3801159</vt:i4>
      </vt:variant>
      <vt:variant>
        <vt:i4>6</vt:i4>
      </vt:variant>
      <vt:variant>
        <vt:i4>0</vt:i4>
      </vt:variant>
      <vt:variant>
        <vt:i4>5</vt:i4>
      </vt:variant>
      <vt:variant>
        <vt:lpwstr>mailto:andrejus.vysockis@mil.lt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Rimas Stankevičius</cp:lastModifiedBy>
  <cp:revision>47</cp:revision>
  <cp:lastPrinted>2023-07-13T06:43:00Z</cp:lastPrinted>
  <dcterms:created xsi:type="dcterms:W3CDTF">2024-03-26T06:50:00Z</dcterms:created>
  <dcterms:modified xsi:type="dcterms:W3CDTF">2025-12-17T09:17:00Z</dcterms:modified>
</cp:coreProperties>
</file>