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6EEE51B9" w:rsidR="003470BD" w:rsidRPr="004D4B7E" w:rsidRDefault="00BB496E" w:rsidP="003470BD">
            <w:pPr>
              <w:jc w:val="both"/>
              <w:rPr>
                <w:rFonts w:ascii="Cambria" w:hAnsi="Cambria"/>
                <w:kern w:val="2"/>
                <w:sz w:val="20"/>
              </w:rPr>
            </w:pPr>
            <w:bookmarkStart w:id="0" w:name="_GoBack"/>
            <w:r>
              <w:rPr>
                <w:rFonts w:ascii="Cambria" w:hAnsi="Cambria"/>
                <w:kern w:val="2"/>
                <w:sz w:val="20"/>
              </w:rPr>
              <w:t>Akių konsultacinio – diagnostinio kabineto įranga</w:t>
            </w:r>
            <w:bookmarkEnd w:id="0"/>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3470BD" w:rsidRPr="004D4B7E" w14:paraId="75BE758F" w14:textId="77777777" w:rsidTr="00373735">
        <w:tc>
          <w:tcPr>
            <w:tcW w:w="2808" w:type="dxa"/>
            <w:vMerge/>
          </w:tcPr>
          <w:p w14:paraId="40F4E194" w14:textId="77777777" w:rsidR="003470BD" w:rsidRPr="004D4B7E" w:rsidRDefault="003470BD" w:rsidP="003470BD">
            <w:pPr>
              <w:rPr>
                <w:rFonts w:ascii="Cambria" w:hAnsi="Cambria"/>
                <w:kern w:val="2"/>
                <w:sz w:val="20"/>
              </w:rPr>
            </w:pPr>
          </w:p>
        </w:tc>
        <w:tc>
          <w:tcPr>
            <w:tcW w:w="3141" w:type="dxa"/>
          </w:tcPr>
          <w:p w14:paraId="0D7EB16D" w14:textId="77777777" w:rsidR="003470BD" w:rsidRPr="004D4B7E" w:rsidRDefault="003470BD" w:rsidP="003470BD">
            <w:pPr>
              <w:rPr>
                <w:rFonts w:ascii="Cambria" w:hAnsi="Cambria"/>
                <w:kern w:val="2"/>
                <w:sz w:val="20"/>
              </w:rPr>
            </w:pPr>
            <w:r w:rsidRPr="004D4B7E">
              <w:rPr>
                <w:rFonts w:ascii="Cambria" w:hAnsi="Cambria"/>
                <w:kern w:val="2"/>
                <w:sz w:val="20"/>
              </w:rPr>
              <w:t>1.1.9. Šalies atstovas</w:t>
            </w:r>
          </w:p>
        </w:tc>
        <w:tc>
          <w:tcPr>
            <w:tcW w:w="3609" w:type="dxa"/>
          </w:tcPr>
          <w:p w14:paraId="2BA54B93" w14:textId="77777777" w:rsidR="003470BD" w:rsidRDefault="003470BD" w:rsidP="003470BD">
            <w:pPr>
              <w:jc w:val="both"/>
              <w:rPr>
                <w:rFonts w:ascii="Cambria" w:hAnsi="Cambria"/>
                <w:sz w:val="20"/>
              </w:rPr>
            </w:pPr>
            <w:r w:rsidRPr="0088592B">
              <w:rPr>
                <w:rFonts w:ascii="Cambria" w:hAnsi="Cambria"/>
                <w:sz w:val="20"/>
              </w:rPr>
              <w:t xml:space="preserve">Generalinis direktorius </w:t>
            </w:r>
          </w:p>
          <w:p w14:paraId="50696116" w14:textId="7F510B1C" w:rsidR="003470BD" w:rsidRPr="004D4B7E" w:rsidRDefault="003470BD" w:rsidP="003470BD">
            <w:pPr>
              <w:jc w:val="both"/>
              <w:rPr>
                <w:rFonts w:ascii="Cambria" w:hAnsi="Cambria"/>
                <w:kern w:val="2"/>
                <w:sz w:val="20"/>
              </w:rPr>
            </w:pPr>
            <w:r w:rsidRPr="0088592B">
              <w:rPr>
                <w:rFonts w:ascii="Cambria" w:hAnsi="Cambria"/>
                <w:sz w:val="20"/>
              </w:rPr>
              <w:t>prof. habil. dr. Renaldas Jurkevičius</w:t>
            </w:r>
          </w:p>
        </w:tc>
      </w:tr>
      <w:tr w:rsidR="003470BD" w:rsidRPr="004D4B7E" w14:paraId="10B903FF" w14:textId="77777777" w:rsidTr="00373735">
        <w:tc>
          <w:tcPr>
            <w:tcW w:w="2808" w:type="dxa"/>
            <w:vMerge/>
          </w:tcPr>
          <w:p w14:paraId="26B0F6B9" w14:textId="77777777" w:rsidR="003470BD" w:rsidRPr="004D4B7E" w:rsidRDefault="003470BD" w:rsidP="003470BD">
            <w:pPr>
              <w:rPr>
                <w:rFonts w:ascii="Cambria" w:hAnsi="Cambria"/>
                <w:kern w:val="2"/>
                <w:sz w:val="20"/>
              </w:rPr>
            </w:pPr>
          </w:p>
        </w:tc>
        <w:tc>
          <w:tcPr>
            <w:tcW w:w="3141" w:type="dxa"/>
          </w:tcPr>
          <w:p w14:paraId="6DF5CFC7" w14:textId="77777777" w:rsidR="003470BD" w:rsidRPr="004D4B7E" w:rsidRDefault="003470BD" w:rsidP="003470BD">
            <w:pPr>
              <w:rPr>
                <w:rFonts w:ascii="Cambria" w:hAnsi="Cambria"/>
                <w:kern w:val="2"/>
                <w:sz w:val="20"/>
              </w:rPr>
            </w:pPr>
            <w:r w:rsidRPr="004D4B7E">
              <w:rPr>
                <w:rFonts w:ascii="Cambria" w:hAnsi="Cambria"/>
                <w:kern w:val="2"/>
                <w:sz w:val="20"/>
              </w:rPr>
              <w:t>1.1.10. Atstovavimo pagrindas</w:t>
            </w:r>
          </w:p>
        </w:tc>
        <w:tc>
          <w:tcPr>
            <w:tcW w:w="3609" w:type="dxa"/>
          </w:tcPr>
          <w:p w14:paraId="0A30E475" w14:textId="632420AA" w:rsidR="003470BD" w:rsidRPr="004D4B7E" w:rsidRDefault="003470BD" w:rsidP="003470BD">
            <w:pPr>
              <w:jc w:val="both"/>
              <w:rPr>
                <w:rFonts w:ascii="Cambria" w:hAnsi="Cambria"/>
                <w:kern w:val="2"/>
                <w:sz w:val="20"/>
              </w:rPr>
            </w:pPr>
            <w:r>
              <w:rPr>
                <w:rFonts w:ascii="Cambria" w:hAnsi="Cambria"/>
                <w:kern w:val="2"/>
                <w:sz w:val="20"/>
              </w:rPr>
              <w:t>Įstatų pagrindas</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C1D9002" w14:textId="62A304DC" w:rsidR="00741676" w:rsidRDefault="003470BD" w:rsidP="003470BD">
            <w:pPr>
              <w:jc w:val="both"/>
              <w:rPr>
                <w:rFonts w:ascii="Cambria" w:hAnsi="Cambria"/>
                <w:color w:val="000000" w:themeColor="text1"/>
                <w:sz w:val="20"/>
              </w:rPr>
            </w:pPr>
            <w:r w:rsidRPr="00321EFD">
              <w:rPr>
                <w:rFonts w:ascii="Cambria" w:hAnsi="Cambria"/>
                <w:kern w:val="2"/>
                <w:sz w:val="20"/>
              </w:rPr>
              <w:t xml:space="preserve">Tiekėjas įsipareigoja Sutartyje numatytomis sąlygomis perduoti Pirkėjui </w:t>
            </w:r>
            <w:r w:rsidR="00BB496E">
              <w:rPr>
                <w:rFonts w:ascii="Cambria" w:hAnsi="Cambria"/>
                <w:b/>
                <w:kern w:val="2"/>
                <w:sz w:val="20"/>
              </w:rPr>
              <w:t>a</w:t>
            </w:r>
            <w:r w:rsidR="00BB496E" w:rsidRPr="00BB496E">
              <w:rPr>
                <w:rFonts w:ascii="Cambria" w:hAnsi="Cambria"/>
                <w:b/>
                <w:kern w:val="2"/>
                <w:sz w:val="20"/>
              </w:rPr>
              <w:t>kių konsultacinio – diagnostinio kabineto įrang</w:t>
            </w:r>
            <w:r w:rsidR="00BB496E">
              <w:rPr>
                <w:rFonts w:ascii="Cambria" w:hAnsi="Cambria"/>
                <w:b/>
                <w:kern w:val="2"/>
                <w:sz w:val="20"/>
              </w:rPr>
              <w:t>ą</w:t>
            </w:r>
            <w:r w:rsidR="00BB496E"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w:t>
            </w:r>
            <w:r w:rsidR="00741676">
              <w:rPr>
                <w:rFonts w:ascii="Cambria" w:hAnsi="Cambria"/>
                <w:color w:val="000000" w:themeColor="text1"/>
                <w:sz w:val="20"/>
              </w:rPr>
              <w:t>:</w:t>
            </w:r>
          </w:p>
          <w:p w14:paraId="22FE50C7" w14:textId="6BA5BA1F" w:rsidR="00741676" w:rsidRPr="00741676" w:rsidRDefault="00741676" w:rsidP="003470BD">
            <w:pPr>
              <w:jc w:val="both"/>
              <w:rPr>
                <w:rFonts w:ascii="Cambria" w:hAnsi="Cambria"/>
                <w:i/>
                <w:color w:val="000000" w:themeColor="text1"/>
                <w:sz w:val="20"/>
              </w:rPr>
            </w:pPr>
            <w:r w:rsidRPr="00741676">
              <w:rPr>
                <w:rFonts w:ascii="Cambria" w:hAnsi="Cambria"/>
                <w:i/>
                <w:color w:val="000000" w:themeColor="text1"/>
                <w:sz w:val="20"/>
              </w:rPr>
              <w:t>Reikalavimai taikomi pirkimo daliai Nr. 1</w:t>
            </w:r>
            <w:r w:rsidR="007E528B" w:rsidRPr="007E528B">
              <w:rPr>
                <w:rFonts w:ascii="Cambria" w:hAnsi="Cambria"/>
                <w:i/>
                <w:kern w:val="2"/>
                <w:sz w:val="20"/>
              </w:rPr>
              <w:t>(atitinkamai</w:t>
            </w:r>
            <w:r w:rsidR="007E528B">
              <w:rPr>
                <w:rFonts w:ascii="Cambria" w:hAnsi="Cambria"/>
                <w:i/>
                <w:kern w:val="2"/>
                <w:sz w:val="20"/>
              </w:rPr>
              <w:t xml:space="preserve"> </w:t>
            </w:r>
            <w:r w:rsidR="007E528B" w:rsidRPr="007E528B">
              <w:rPr>
                <w:rFonts w:ascii="Cambria" w:hAnsi="Cambria"/>
                <w:i/>
                <w:kern w:val="2"/>
                <w:sz w:val="20"/>
              </w:rPr>
              <w:t>išbraukti)).</w:t>
            </w:r>
          </w:p>
          <w:p w14:paraId="393F1B9B" w14:textId="2801E485" w:rsidR="003470BD" w:rsidRDefault="00741676" w:rsidP="003470BD">
            <w:pPr>
              <w:jc w:val="both"/>
              <w:rPr>
                <w:rFonts w:ascii="Cambria" w:hAnsi="Cambria"/>
                <w:color w:val="000000" w:themeColor="text1"/>
                <w:kern w:val="2"/>
                <w:sz w:val="20"/>
              </w:rPr>
            </w:pPr>
            <w:r>
              <w:rPr>
                <w:rFonts w:ascii="Cambria" w:hAnsi="Cambria"/>
                <w:color w:val="000000" w:themeColor="text1"/>
                <w:sz w:val="20"/>
              </w:rPr>
              <w:t>P</w:t>
            </w:r>
            <w:r w:rsidR="003470BD" w:rsidRPr="00321EFD">
              <w:rPr>
                <w:rFonts w:ascii="Cambria" w:hAnsi="Cambria"/>
                <w:color w:val="000000" w:themeColor="text1"/>
                <w:sz w:val="20"/>
              </w:rPr>
              <w:t xml:space="preserve">ristatymą, iškrovimą, pervežimą į </w:t>
            </w:r>
            <w:r w:rsidR="00BB496E">
              <w:rPr>
                <w:rFonts w:ascii="Cambria" w:hAnsi="Cambria"/>
                <w:color w:val="000000" w:themeColor="text1"/>
                <w:sz w:val="20"/>
              </w:rPr>
              <w:t xml:space="preserve">sumontavimo ir </w:t>
            </w:r>
            <w:r w:rsidR="003470BD" w:rsidRPr="00321EFD">
              <w:rPr>
                <w:rFonts w:ascii="Cambria" w:hAnsi="Cambria"/>
                <w:color w:val="000000" w:themeColor="text1"/>
                <w:sz w:val="20"/>
              </w:rPr>
              <w:t xml:space="preserve">instaliavimo vietą, </w:t>
            </w:r>
            <w:r w:rsidR="00BB496E">
              <w:rPr>
                <w:rFonts w:ascii="Cambria" w:hAnsi="Cambria"/>
                <w:color w:val="000000" w:themeColor="text1"/>
                <w:sz w:val="20"/>
              </w:rPr>
              <w:t xml:space="preserve">sumontavimą ir </w:t>
            </w:r>
            <w:r w:rsidR="003470BD" w:rsidRPr="00321EFD">
              <w:rPr>
                <w:rFonts w:ascii="Cambria" w:hAnsi="Cambria"/>
                <w:color w:val="000000" w:themeColor="text1"/>
                <w:sz w:val="20"/>
              </w:rPr>
              <w:t xml:space="preserve">instaliavimą, po </w:t>
            </w:r>
            <w:r w:rsidR="00BB496E">
              <w:rPr>
                <w:rFonts w:ascii="Cambria" w:hAnsi="Cambria"/>
                <w:color w:val="000000" w:themeColor="text1"/>
                <w:sz w:val="20"/>
              </w:rPr>
              <w:t xml:space="preserve">sumontavimo ir </w:t>
            </w:r>
            <w:r w:rsidR="003470BD" w:rsidRPr="00321EFD">
              <w:rPr>
                <w:rFonts w:ascii="Cambria" w:hAnsi="Cambria"/>
                <w:color w:val="000000" w:themeColor="text1"/>
                <w:sz w:val="20"/>
              </w:rPr>
              <w:t>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003470BD" w:rsidRPr="00321EFD">
              <w:rPr>
                <w:rFonts w:ascii="Cambria" w:hAnsi="Cambria"/>
                <w:color w:val="000000" w:themeColor="text1"/>
                <w:kern w:val="2"/>
                <w:sz w:val="20"/>
              </w:rPr>
              <w:t xml:space="preserve"> </w:t>
            </w:r>
          </w:p>
          <w:p w14:paraId="6BA8884C" w14:textId="77777777" w:rsidR="00741676" w:rsidRDefault="00741676" w:rsidP="003470BD">
            <w:pPr>
              <w:jc w:val="both"/>
              <w:rPr>
                <w:rFonts w:ascii="Cambria" w:hAnsi="Cambria"/>
                <w:color w:val="000000" w:themeColor="text1"/>
                <w:kern w:val="2"/>
                <w:sz w:val="20"/>
              </w:rPr>
            </w:pPr>
          </w:p>
          <w:p w14:paraId="4FAA4C16" w14:textId="7D98D80F" w:rsidR="00741676" w:rsidRPr="00741676" w:rsidRDefault="00741676" w:rsidP="00741676">
            <w:pPr>
              <w:jc w:val="both"/>
              <w:rPr>
                <w:rFonts w:ascii="Cambria" w:hAnsi="Cambria"/>
                <w:i/>
                <w:color w:val="000000" w:themeColor="text1"/>
                <w:sz w:val="20"/>
              </w:rPr>
            </w:pPr>
            <w:r w:rsidRPr="00741676">
              <w:rPr>
                <w:rFonts w:ascii="Cambria" w:hAnsi="Cambria"/>
                <w:i/>
                <w:color w:val="000000" w:themeColor="text1"/>
                <w:sz w:val="20"/>
              </w:rPr>
              <w:t xml:space="preserve">Reikalavimai taikomi pirkimo daliai Nr. </w:t>
            </w:r>
            <w:r>
              <w:rPr>
                <w:rFonts w:ascii="Cambria" w:hAnsi="Cambria"/>
                <w:i/>
                <w:color w:val="000000" w:themeColor="text1"/>
                <w:sz w:val="20"/>
              </w:rPr>
              <w:t>2 ir Nr. 3</w:t>
            </w:r>
            <w:r w:rsidR="007E528B">
              <w:rPr>
                <w:rFonts w:ascii="Cambria" w:hAnsi="Cambria"/>
                <w:i/>
                <w:color w:val="000000" w:themeColor="text1"/>
                <w:sz w:val="20"/>
              </w:rPr>
              <w:t xml:space="preserve"> </w:t>
            </w:r>
            <w:r w:rsidR="007E528B" w:rsidRPr="007E528B">
              <w:rPr>
                <w:rFonts w:ascii="Cambria" w:hAnsi="Cambria"/>
                <w:i/>
                <w:kern w:val="2"/>
                <w:sz w:val="20"/>
              </w:rPr>
              <w:t>(atitinkamai</w:t>
            </w:r>
            <w:r w:rsidR="007E528B">
              <w:rPr>
                <w:rFonts w:ascii="Cambria" w:hAnsi="Cambria"/>
                <w:i/>
                <w:kern w:val="2"/>
                <w:sz w:val="20"/>
              </w:rPr>
              <w:t xml:space="preserve"> </w:t>
            </w:r>
            <w:r w:rsidR="007E528B" w:rsidRPr="007E528B">
              <w:rPr>
                <w:rFonts w:ascii="Cambria" w:hAnsi="Cambria"/>
                <w:i/>
                <w:kern w:val="2"/>
                <w:sz w:val="20"/>
              </w:rPr>
              <w:t>išbraukti)).</w:t>
            </w:r>
          </w:p>
          <w:p w14:paraId="2F71A395" w14:textId="20C84E14" w:rsidR="00741676" w:rsidRPr="00741676" w:rsidRDefault="00741676" w:rsidP="003470BD">
            <w:pPr>
              <w:jc w:val="both"/>
              <w:rPr>
                <w:rFonts w:ascii="Cambria" w:hAnsi="Cambria"/>
                <w:color w:val="000000" w:themeColor="text1"/>
                <w:kern w:val="2"/>
                <w:sz w:val="20"/>
              </w:rPr>
            </w:pPr>
            <w:r>
              <w:rPr>
                <w:rFonts w:ascii="Cambria" w:hAnsi="Cambria"/>
                <w:color w:val="000000" w:themeColor="text1"/>
                <w:sz w:val="20"/>
              </w:rPr>
              <w:t>P</w:t>
            </w:r>
            <w:r w:rsidRPr="00321EFD">
              <w:rPr>
                <w:rFonts w:ascii="Cambria" w:hAnsi="Cambria"/>
                <w:color w:val="000000" w:themeColor="text1"/>
                <w:sz w:val="20"/>
              </w:rPr>
              <w:t>ristatymą, iškrovimą</w:t>
            </w:r>
            <w:r w:rsidRPr="00394D02">
              <w:rPr>
                <w:rFonts w:ascii="Cambria" w:hAnsi="Cambria"/>
                <w:color w:val="000000"/>
                <w:kern w:val="2"/>
                <w:sz w:val="20"/>
              </w:rPr>
              <w:t>.</w:t>
            </w:r>
            <w:r>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1AA761A" w14:textId="77777777" w:rsidR="00741676" w:rsidRPr="00321EFD" w:rsidRDefault="00741676" w:rsidP="003470BD">
            <w:pPr>
              <w:jc w:val="both"/>
              <w:rPr>
                <w:rFonts w:ascii="Cambria" w:hAnsi="Cambria"/>
                <w:color w:val="000000"/>
                <w:kern w:val="2"/>
                <w:sz w:val="20"/>
              </w:rPr>
            </w:pP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lastRenderedPageBreak/>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0CFA657B"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BB496E">
              <w:rPr>
                <w:rFonts w:ascii="Cambria" w:hAnsi="Cambria"/>
                <w:kern w:val="2"/>
                <w:sz w:val="20"/>
              </w:rPr>
              <w:t>Akių konsultacinio – diagnostinio kabineto įranga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178B5706" w:rsidR="003470B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579634A8" w14:textId="79E9BB94" w:rsidR="00741676" w:rsidRPr="00741676" w:rsidRDefault="00741676" w:rsidP="00741676">
            <w:pPr>
              <w:jc w:val="both"/>
              <w:rPr>
                <w:rFonts w:ascii="Cambria" w:hAnsi="Cambria"/>
                <w:i/>
                <w:color w:val="000000" w:themeColor="text1"/>
                <w:sz w:val="20"/>
              </w:rPr>
            </w:pPr>
            <w:r w:rsidRPr="00741676">
              <w:rPr>
                <w:rFonts w:ascii="Cambria" w:hAnsi="Cambria"/>
                <w:i/>
                <w:color w:val="000000" w:themeColor="text1"/>
                <w:sz w:val="20"/>
              </w:rPr>
              <w:t>Reikalavimai taikomi pirkimo daliai Nr. 1</w:t>
            </w:r>
            <w:r w:rsidR="007E528B" w:rsidRPr="007E528B">
              <w:rPr>
                <w:rFonts w:ascii="Cambria" w:hAnsi="Cambria"/>
                <w:i/>
                <w:kern w:val="2"/>
                <w:sz w:val="20"/>
              </w:rPr>
              <w:t>(atitinkamai</w:t>
            </w:r>
            <w:r w:rsidR="007E528B">
              <w:rPr>
                <w:rFonts w:ascii="Cambria" w:hAnsi="Cambria"/>
                <w:i/>
                <w:kern w:val="2"/>
                <w:sz w:val="20"/>
              </w:rPr>
              <w:t xml:space="preserve"> </w:t>
            </w:r>
            <w:r w:rsidR="007E528B" w:rsidRPr="007E528B">
              <w:rPr>
                <w:rFonts w:ascii="Cambria" w:hAnsi="Cambria"/>
                <w:i/>
                <w:kern w:val="2"/>
                <w:sz w:val="20"/>
              </w:rPr>
              <w:t>išbraukti)).</w:t>
            </w:r>
          </w:p>
          <w:p w14:paraId="692B09C4" w14:textId="08B473B2"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w:t>
            </w:r>
            <w:r w:rsidR="00BB496E">
              <w:rPr>
                <w:rFonts w:ascii="Cambria" w:hAnsi="Cambria"/>
                <w:sz w:val="20"/>
              </w:rPr>
              <w:t xml:space="preserve">sumontavimą ir </w:t>
            </w:r>
            <w:r w:rsidRPr="00321EFD">
              <w:rPr>
                <w:rFonts w:ascii="Cambria" w:hAnsi="Cambria"/>
                <w:sz w:val="20"/>
              </w:rPr>
              <w:t xml:space="preserve">instaliavimą, </w:t>
            </w:r>
            <w:r w:rsidRPr="00321EFD">
              <w:rPr>
                <w:rFonts w:ascii="Cambria" w:hAnsi="Cambria"/>
                <w:color w:val="000000" w:themeColor="text1"/>
                <w:sz w:val="20"/>
              </w:rPr>
              <w:t xml:space="preserve">po </w:t>
            </w:r>
            <w:r w:rsidR="00BB496E">
              <w:rPr>
                <w:rFonts w:ascii="Cambria" w:hAnsi="Cambria"/>
                <w:color w:val="000000" w:themeColor="text1"/>
                <w:sz w:val="20"/>
              </w:rPr>
              <w:t xml:space="preserve">sumontavimo ir </w:t>
            </w:r>
            <w:r w:rsidRPr="00321EFD">
              <w:rPr>
                <w:rFonts w:ascii="Cambria" w:hAnsi="Cambria"/>
                <w:color w:val="000000" w:themeColor="text1"/>
                <w:sz w:val="20"/>
              </w:rPr>
              <w:t xml:space="preserve">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A24E3DB" w14:textId="77777777" w:rsidR="00741676" w:rsidRDefault="003470BD" w:rsidP="00741676">
            <w:pPr>
              <w:tabs>
                <w:tab w:val="left" w:pos="302"/>
              </w:tabs>
              <w:jc w:val="both"/>
              <w:rPr>
                <w:rFonts w:ascii="Cambria" w:hAnsi="Cambria"/>
                <w:kern w:val="2"/>
                <w:sz w:val="20"/>
              </w:rPr>
            </w:pPr>
            <w:r w:rsidRPr="00321EFD">
              <w:rPr>
                <w:rFonts w:ascii="Cambria" w:hAnsi="Cambria"/>
                <w:kern w:val="2"/>
                <w:sz w:val="20"/>
              </w:rPr>
              <w:t xml:space="preserve">Kartu su Prekėmis pateikiami šie dokumentai: </w:t>
            </w:r>
          </w:p>
          <w:p w14:paraId="7F8EACA6" w14:textId="43A79A5D" w:rsidR="00741676" w:rsidRPr="00741676" w:rsidRDefault="003470BD" w:rsidP="00741676">
            <w:pPr>
              <w:pStyle w:val="Sraopastraipa"/>
              <w:numPr>
                <w:ilvl w:val="0"/>
                <w:numId w:val="1"/>
              </w:numPr>
              <w:tabs>
                <w:tab w:val="left" w:pos="302"/>
              </w:tabs>
              <w:spacing w:after="0" w:line="240" w:lineRule="auto"/>
              <w:ind w:left="0" w:firstLine="0"/>
              <w:jc w:val="both"/>
              <w:rPr>
                <w:rFonts w:ascii="Cambria" w:hAnsi="Cambria"/>
                <w:sz w:val="20"/>
              </w:rPr>
            </w:pPr>
            <w:proofErr w:type="spellStart"/>
            <w:r w:rsidRPr="00741676">
              <w:rPr>
                <w:rFonts w:ascii="Cambria" w:hAnsi="Cambria"/>
                <w:sz w:val="20"/>
              </w:rPr>
              <w:t>Naudojimo</w:t>
            </w:r>
            <w:proofErr w:type="spellEnd"/>
            <w:r w:rsidRPr="00741676">
              <w:rPr>
                <w:rFonts w:ascii="Cambria" w:hAnsi="Cambria"/>
                <w:sz w:val="20"/>
              </w:rPr>
              <w:t xml:space="preserve"> </w:t>
            </w:r>
            <w:proofErr w:type="spellStart"/>
            <w:r w:rsidRPr="00741676">
              <w:rPr>
                <w:rFonts w:ascii="Cambria" w:hAnsi="Cambria"/>
                <w:sz w:val="20"/>
              </w:rPr>
              <w:t>instrukcija</w:t>
            </w:r>
            <w:proofErr w:type="spellEnd"/>
            <w:r w:rsidRPr="00741676">
              <w:rPr>
                <w:rFonts w:ascii="Cambria" w:hAnsi="Cambria"/>
                <w:sz w:val="20"/>
              </w:rPr>
              <w:t xml:space="preserve"> </w:t>
            </w:r>
            <w:proofErr w:type="spellStart"/>
            <w:r w:rsidRPr="00741676">
              <w:rPr>
                <w:rFonts w:ascii="Cambria" w:hAnsi="Cambria"/>
                <w:sz w:val="20"/>
              </w:rPr>
              <w:t>lietuvių</w:t>
            </w:r>
            <w:proofErr w:type="spellEnd"/>
            <w:r w:rsidRPr="00741676">
              <w:rPr>
                <w:rFonts w:ascii="Cambria" w:hAnsi="Cambria"/>
                <w:sz w:val="20"/>
              </w:rPr>
              <w:t xml:space="preserve"> </w:t>
            </w:r>
            <w:proofErr w:type="spellStart"/>
            <w:r w:rsidRPr="00741676">
              <w:rPr>
                <w:rFonts w:ascii="Cambria" w:hAnsi="Cambria"/>
                <w:sz w:val="20"/>
              </w:rPr>
              <w:t>ir</w:t>
            </w:r>
            <w:proofErr w:type="spellEnd"/>
            <w:r w:rsidRPr="00741676">
              <w:rPr>
                <w:rFonts w:ascii="Cambria" w:hAnsi="Cambria"/>
                <w:sz w:val="20"/>
              </w:rPr>
              <w:t xml:space="preserve"> </w:t>
            </w:r>
            <w:proofErr w:type="spellStart"/>
            <w:r w:rsidRPr="00741676">
              <w:rPr>
                <w:rFonts w:ascii="Cambria" w:hAnsi="Cambria"/>
                <w:sz w:val="20"/>
              </w:rPr>
              <w:t>anglų</w:t>
            </w:r>
            <w:proofErr w:type="spellEnd"/>
            <w:r w:rsidRPr="00741676">
              <w:rPr>
                <w:rFonts w:ascii="Cambria" w:hAnsi="Cambria"/>
                <w:sz w:val="20"/>
              </w:rPr>
              <w:t xml:space="preserve"> </w:t>
            </w:r>
            <w:proofErr w:type="spellStart"/>
            <w:r w:rsidRPr="00741676">
              <w:rPr>
                <w:rFonts w:ascii="Cambria" w:hAnsi="Cambria"/>
                <w:sz w:val="20"/>
              </w:rPr>
              <w:t>kalba</w:t>
            </w:r>
            <w:proofErr w:type="spellEnd"/>
            <w:r w:rsidR="00BB496E" w:rsidRPr="00741676">
              <w:rPr>
                <w:rFonts w:ascii="Cambria" w:hAnsi="Cambria"/>
                <w:sz w:val="20"/>
              </w:rPr>
              <w:t>;</w:t>
            </w:r>
            <w:r w:rsidR="007E528B">
              <w:rPr>
                <w:rFonts w:ascii="Cambria" w:hAnsi="Cambria"/>
                <w:sz w:val="20"/>
              </w:rPr>
              <w:t xml:space="preserve"> </w:t>
            </w:r>
            <w:r w:rsidR="00BB496E" w:rsidRPr="00741676">
              <w:rPr>
                <w:rFonts w:ascii="Cambria" w:hAnsi="Cambria"/>
                <w:sz w:val="20"/>
              </w:rPr>
              <w:t xml:space="preserve"> </w:t>
            </w:r>
          </w:p>
          <w:p w14:paraId="78019FB7" w14:textId="6630F799" w:rsidR="00741676" w:rsidRPr="007E528B" w:rsidRDefault="007E528B" w:rsidP="00741676">
            <w:pPr>
              <w:pStyle w:val="Sraopastraipa"/>
              <w:numPr>
                <w:ilvl w:val="0"/>
                <w:numId w:val="1"/>
              </w:numPr>
              <w:tabs>
                <w:tab w:val="left" w:pos="302"/>
              </w:tabs>
              <w:spacing w:after="0" w:line="240" w:lineRule="auto"/>
              <w:ind w:left="0" w:firstLine="0"/>
              <w:jc w:val="both"/>
              <w:rPr>
                <w:rFonts w:ascii="Cambria" w:hAnsi="Cambria"/>
                <w:i/>
                <w:kern w:val="2"/>
                <w:sz w:val="20"/>
              </w:rPr>
            </w:pPr>
            <w:proofErr w:type="spellStart"/>
            <w:r>
              <w:rPr>
                <w:rFonts w:ascii="Cambria" w:hAnsi="Cambria"/>
                <w:kern w:val="2"/>
                <w:sz w:val="20"/>
              </w:rPr>
              <w:t>S</w:t>
            </w:r>
            <w:r w:rsidR="003470BD" w:rsidRPr="00741676">
              <w:rPr>
                <w:rFonts w:ascii="Cambria" w:hAnsi="Cambria"/>
                <w:kern w:val="2"/>
                <w:sz w:val="20"/>
              </w:rPr>
              <w:t>erviso</w:t>
            </w:r>
            <w:proofErr w:type="spellEnd"/>
            <w:r w:rsidR="003470BD" w:rsidRPr="00741676">
              <w:rPr>
                <w:rFonts w:ascii="Cambria" w:hAnsi="Cambria"/>
                <w:kern w:val="2"/>
                <w:sz w:val="20"/>
              </w:rPr>
              <w:t xml:space="preserve"> </w:t>
            </w:r>
            <w:proofErr w:type="spellStart"/>
            <w:r w:rsidR="003470BD" w:rsidRPr="00741676">
              <w:rPr>
                <w:rFonts w:ascii="Cambria" w:hAnsi="Cambria"/>
                <w:kern w:val="2"/>
                <w:sz w:val="20"/>
              </w:rPr>
              <w:t>dokumentacija</w:t>
            </w:r>
            <w:proofErr w:type="spellEnd"/>
            <w:r w:rsidR="003470BD" w:rsidRPr="00741676">
              <w:rPr>
                <w:rFonts w:ascii="Cambria" w:hAnsi="Cambria"/>
                <w:kern w:val="2"/>
                <w:sz w:val="20"/>
              </w:rPr>
              <w:t xml:space="preserve"> </w:t>
            </w:r>
            <w:proofErr w:type="spellStart"/>
            <w:r w:rsidR="003470BD" w:rsidRPr="00741676">
              <w:rPr>
                <w:rFonts w:ascii="Cambria" w:hAnsi="Cambria"/>
                <w:kern w:val="2"/>
                <w:sz w:val="20"/>
              </w:rPr>
              <w:t>lietuvių</w:t>
            </w:r>
            <w:proofErr w:type="spellEnd"/>
            <w:r w:rsidR="003470BD" w:rsidRPr="00741676">
              <w:rPr>
                <w:rFonts w:ascii="Cambria" w:hAnsi="Cambria"/>
                <w:kern w:val="2"/>
                <w:sz w:val="20"/>
              </w:rPr>
              <w:t xml:space="preserve"> </w:t>
            </w:r>
            <w:proofErr w:type="spellStart"/>
            <w:r w:rsidR="003470BD" w:rsidRPr="00741676">
              <w:rPr>
                <w:rFonts w:ascii="Cambria" w:hAnsi="Cambria"/>
                <w:kern w:val="2"/>
                <w:sz w:val="20"/>
              </w:rPr>
              <w:t>arba</w:t>
            </w:r>
            <w:proofErr w:type="spellEnd"/>
            <w:r w:rsidR="003470BD" w:rsidRPr="00741676">
              <w:rPr>
                <w:rFonts w:ascii="Cambria" w:hAnsi="Cambria"/>
                <w:kern w:val="2"/>
                <w:sz w:val="20"/>
              </w:rPr>
              <w:t xml:space="preserve"> </w:t>
            </w:r>
            <w:proofErr w:type="spellStart"/>
            <w:r w:rsidR="003470BD" w:rsidRPr="00741676">
              <w:rPr>
                <w:rFonts w:ascii="Cambria" w:hAnsi="Cambria"/>
                <w:kern w:val="2"/>
                <w:sz w:val="20"/>
              </w:rPr>
              <w:t>anglų</w:t>
            </w:r>
            <w:proofErr w:type="spellEnd"/>
            <w:r w:rsidR="003470BD" w:rsidRPr="00741676">
              <w:rPr>
                <w:rFonts w:ascii="Cambria" w:hAnsi="Cambria"/>
                <w:kern w:val="2"/>
                <w:sz w:val="20"/>
              </w:rPr>
              <w:t xml:space="preserve"> </w:t>
            </w:r>
            <w:proofErr w:type="spellStart"/>
            <w:r w:rsidR="003470BD" w:rsidRPr="00741676">
              <w:rPr>
                <w:rFonts w:ascii="Cambria" w:hAnsi="Cambria"/>
                <w:kern w:val="2"/>
                <w:sz w:val="20"/>
              </w:rPr>
              <w:t>kalba</w:t>
            </w:r>
            <w:proofErr w:type="spellEnd"/>
            <w:r w:rsidR="003470BD" w:rsidRPr="007E528B">
              <w:rPr>
                <w:rFonts w:ascii="Cambria" w:hAnsi="Cambria"/>
                <w:i/>
                <w:kern w:val="2"/>
                <w:sz w:val="20"/>
              </w:rPr>
              <w:t>;</w:t>
            </w:r>
            <w:r w:rsidRPr="007E528B">
              <w:rPr>
                <w:rFonts w:ascii="Cambria" w:hAnsi="Cambria"/>
                <w:i/>
                <w:kern w:val="2"/>
                <w:sz w:val="20"/>
              </w:rPr>
              <w:t xml:space="preserve"> (</w:t>
            </w:r>
            <w:proofErr w:type="spellStart"/>
            <w:r w:rsidRPr="007E528B">
              <w:rPr>
                <w:rFonts w:ascii="Cambria" w:hAnsi="Cambria"/>
                <w:i/>
                <w:kern w:val="2"/>
                <w:sz w:val="20"/>
              </w:rPr>
              <w:t>Reikalavimas</w:t>
            </w:r>
            <w:proofErr w:type="spellEnd"/>
            <w:r w:rsidRPr="007E528B">
              <w:rPr>
                <w:rFonts w:ascii="Cambria" w:hAnsi="Cambria"/>
                <w:i/>
                <w:kern w:val="2"/>
                <w:sz w:val="20"/>
              </w:rPr>
              <w:t xml:space="preserve"> </w:t>
            </w:r>
            <w:proofErr w:type="spellStart"/>
            <w:r w:rsidRPr="007E528B">
              <w:rPr>
                <w:rFonts w:ascii="Cambria" w:hAnsi="Cambria"/>
                <w:i/>
                <w:kern w:val="2"/>
                <w:sz w:val="20"/>
              </w:rPr>
              <w:t>taikomas</w:t>
            </w:r>
            <w:proofErr w:type="spellEnd"/>
            <w:r w:rsidRPr="007E528B">
              <w:rPr>
                <w:rFonts w:ascii="Cambria" w:hAnsi="Cambria"/>
                <w:i/>
                <w:kern w:val="2"/>
                <w:sz w:val="20"/>
              </w:rPr>
              <w:t xml:space="preserve"> </w:t>
            </w:r>
            <w:proofErr w:type="spellStart"/>
            <w:r w:rsidRPr="007E528B">
              <w:rPr>
                <w:rFonts w:ascii="Cambria" w:hAnsi="Cambria"/>
                <w:i/>
                <w:kern w:val="2"/>
                <w:sz w:val="20"/>
              </w:rPr>
              <w:t>pirkimo</w:t>
            </w:r>
            <w:proofErr w:type="spellEnd"/>
            <w:r w:rsidRPr="007E528B">
              <w:rPr>
                <w:rFonts w:ascii="Cambria" w:hAnsi="Cambria"/>
                <w:i/>
                <w:kern w:val="2"/>
                <w:sz w:val="20"/>
              </w:rPr>
              <w:t xml:space="preserve"> </w:t>
            </w:r>
            <w:proofErr w:type="spellStart"/>
            <w:r w:rsidRPr="007E528B">
              <w:rPr>
                <w:rFonts w:ascii="Cambria" w:hAnsi="Cambria"/>
                <w:i/>
                <w:kern w:val="2"/>
                <w:sz w:val="20"/>
              </w:rPr>
              <w:t>daliai</w:t>
            </w:r>
            <w:proofErr w:type="spellEnd"/>
            <w:r w:rsidRPr="007E528B">
              <w:rPr>
                <w:rFonts w:ascii="Cambria" w:hAnsi="Cambria"/>
                <w:i/>
                <w:kern w:val="2"/>
                <w:sz w:val="20"/>
              </w:rPr>
              <w:t xml:space="preserve"> Nr. 1 (</w:t>
            </w:r>
            <w:proofErr w:type="spellStart"/>
            <w:r w:rsidRPr="007E528B">
              <w:rPr>
                <w:rFonts w:ascii="Cambria" w:hAnsi="Cambria"/>
                <w:i/>
                <w:kern w:val="2"/>
                <w:sz w:val="20"/>
              </w:rPr>
              <w:t>atitinkamai</w:t>
            </w:r>
            <w:proofErr w:type="spellEnd"/>
            <w:r>
              <w:rPr>
                <w:rFonts w:ascii="Cambria" w:hAnsi="Cambria"/>
                <w:i/>
                <w:kern w:val="2"/>
                <w:sz w:val="20"/>
              </w:rPr>
              <w:t xml:space="preserve"> </w:t>
            </w:r>
            <w:proofErr w:type="spellStart"/>
            <w:r w:rsidRPr="007E528B">
              <w:rPr>
                <w:rFonts w:ascii="Cambria" w:hAnsi="Cambria"/>
                <w:i/>
                <w:kern w:val="2"/>
                <w:sz w:val="20"/>
              </w:rPr>
              <w:t>išbraukti</w:t>
            </w:r>
            <w:proofErr w:type="spellEnd"/>
            <w:r w:rsidRPr="007E528B">
              <w:rPr>
                <w:rFonts w:ascii="Cambria" w:hAnsi="Cambria"/>
                <w:i/>
                <w:kern w:val="2"/>
                <w:sz w:val="20"/>
              </w:rPr>
              <w:t>)).</w:t>
            </w:r>
          </w:p>
          <w:p w14:paraId="723039E3" w14:textId="10F26BA4" w:rsidR="003470BD" w:rsidRPr="00741676" w:rsidRDefault="003470BD" w:rsidP="00741676">
            <w:pPr>
              <w:pStyle w:val="Sraopastraipa"/>
              <w:numPr>
                <w:ilvl w:val="0"/>
                <w:numId w:val="1"/>
              </w:numPr>
              <w:tabs>
                <w:tab w:val="left" w:pos="302"/>
                <w:tab w:val="left" w:pos="444"/>
              </w:tabs>
              <w:spacing w:after="0" w:line="240" w:lineRule="auto"/>
              <w:ind w:left="0" w:firstLine="0"/>
              <w:jc w:val="both"/>
              <w:rPr>
                <w:rFonts w:ascii="Cambria" w:hAnsi="Cambria"/>
                <w:kern w:val="2"/>
                <w:sz w:val="20"/>
              </w:rPr>
            </w:pPr>
            <w:proofErr w:type="spellStart"/>
            <w:r w:rsidRPr="00741676">
              <w:rPr>
                <w:rFonts w:ascii="Cambria" w:hAnsi="Cambria"/>
                <w:kern w:val="2"/>
                <w:sz w:val="20"/>
              </w:rPr>
              <w:t>Prekių</w:t>
            </w:r>
            <w:proofErr w:type="spellEnd"/>
            <w:r w:rsidRPr="00741676">
              <w:rPr>
                <w:rFonts w:ascii="Cambria" w:hAnsi="Cambria"/>
                <w:kern w:val="2"/>
                <w:sz w:val="20"/>
              </w:rPr>
              <w:t xml:space="preserve"> perdavimo-priėmimo aktas. </w:t>
            </w:r>
          </w:p>
          <w:p w14:paraId="73FFA04B" w14:textId="5C0CCD63" w:rsidR="003470BD" w:rsidRPr="004D4B7E" w:rsidRDefault="003470BD" w:rsidP="00741676">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w:t>
            </w:r>
            <w:r w:rsidRPr="004D4B7E">
              <w:rPr>
                <w:rFonts w:ascii="Cambria" w:hAnsi="Cambria"/>
                <w:kern w:val="2"/>
                <w:sz w:val="20"/>
              </w:rPr>
              <w:lastRenderedPageBreak/>
              <w:t xml:space="preserve">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1B3BF3E8" w:rsidR="00761236" w:rsidRPr="00D953DD" w:rsidRDefault="003470BD" w:rsidP="00761236">
            <w:pPr>
              <w:jc w:val="both"/>
              <w:rPr>
                <w:rFonts w:ascii="Cambria" w:hAnsi="Cambria"/>
                <w:kern w:val="2"/>
                <w:sz w:val="20"/>
              </w:rPr>
            </w:pPr>
            <w:r w:rsidRPr="00D953DD">
              <w:rPr>
                <w:rFonts w:ascii="Cambria" w:hAnsi="Cambria"/>
                <w:kern w:val="2"/>
                <w:sz w:val="20"/>
              </w:rPr>
              <w:t xml:space="preserve">Prekėms nustatomas Techninėje specifikacijoje nustatytas </w:t>
            </w:r>
            <w:r w:rsidRPr="00D953DD">
              <w:rPr>
                <w:rFonts w:ascii="Cambria" w:hAnsi="Cambria"/>
                <w:sz w:val="20"/>
              </w:rPr>
              <w:t xml:space="preserve"> </w:t>
            </w:r>
            <w:r w:rsidRPr="00D953DD">
              <w:rPr>
                <w:rFonts w:ascii="Cambria" w:hAnsi="Cambria"/>
                <w:kern w:val="2"/>
                <w:sz w:val="20"/>
              </w:rPr>
              <w:t xml:space="preserve">garantinis terminas, kuris yra </w:t>
            </w:r>
            <w:r w:rsidR="00373735" w:rsidRPr="00D953DD">
              <w:rPr>
                <w:rFonts w:ascii="Cambria" w:hAnsi="Cambria"/>
                <w:kern w:val="2"/>
                <w:sz w:val="20"/>
              </w:rPr>
              <w:t>(žr. sutarties pried</w:t>
            </w:r>
            <w:r w:rsidR="00D953DD" w:rsidRPr="00D953DD">
              <w:rPr>
                <w:rFonts w:ascii="Cambria" w:hAnsi="Cambria"/>
                <w:kern w:val="2"/>
                <w:sz w:val="20"/>
              </w:rPr>
              <w:t>ą</w:t>
            </w:r>
            <w:r w:rsidR="00373735" w:rsidRPr="00D953DD">
              <w:rPr>
                <w:rFonts w:ascii="Cambria" w:hAnsi="Cambria"/>
                <w:kern w:val="2"/>
                <w:sz w:val="20"/>
              </w:rPr>
              <w:t xml:space="preserve"> Nr. 1 „Techninė specifikacija“).</w:t>
            </w:r>
          </w:p>
          <w:p w14:paraId="5290D4C5" w14:textId="5D4942AF" w:rsidR="003470BD" w:rsidRPr="00D953DD" w:rsidRDefault="003470BD" w:rsidP="00761236">
            <w:pPr>
              <w:jc w:val="both"/>
              <w:rPr>
                <w:rFonts w:ascii="Cambria" w:hAnsi="Cambria"/>
                <w:kern w:val="2"/>
                <w:sz w:val="20"/>
              </w:rPr>
            </w:pPr>
            <w:r w:rsidRPr="00D953DD">
              <w:rPr>
                <w:rFonts w:ascii="Cambria" w:hAnsi="Cambria"/>
                <w:kern w:val="2"/>
                <w:sz w:val="20"/>
              </w:rPr>
              <w:t xml:space="preserve">Garantinis terminas, skaičiuojamas nuo Prekių perdavimo–priėmimo akto ar Sąskaitos (kai Prekių perdavimo–priėmimo aktas nėra pasirašomas) </w:t>
            </w:r>
            <w:r w:rsidR="009A0536" w:rsidRPr="00D953DD">
              <w:rPr>
                <w:rFonts w:ascii="Cambria" w:hAnsi="Cambria"/>
                <w:kern w:val="2"/>
                <w:sz w:val="20"/>
              </w:rPr>
              <w:t xml:space="preserve">bei </w:t>
            </w:r>
            <w:r w:rsidR="009A0536" w:rsidRPr="00D953DD">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 xml:space="preserve">Aplinkos apsaugos kriterijų taikymo, vykdant žaliuosius pirkimus, tvarkos aprašo, patvirtinto Lietuvos Respublikos aplinkos ministro 2011 m. birželio 28 d. </w:t>
            </w:r>
            <w:r w:rsidRPr="004D4B7E">
              <w:rPr>
                <w:rFonts w:ascii="Cambria" w:hAnsi="Cambria"/>
                <w:color w:val="000000"/>
                <w:kern w:val="2"/>
                <w:sz w:val="20"/>
              </w:rPr>
              <w:lastRenderedPageBreak/>
              <w:t>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1C6295E" w14:textId="77777777" w:rsidR="00373735" w:rsidRDefault="00373735" w:rsidP="00373735">
            <w:pPr>
              <w:jc w:val="center"/>
              <w:rPr>
                <w:rFonts w:ascii="Cambria" w:hAnsi="Cambria"/>
                <w:sz w:val="20"/>
              </w:rPr>
            </w:pPr>
            <w:r w:rsidRPr="0088592B">
              <w:rPr>
                <w:rFonts w:ascii="Cambria" w:hAnsi="Cambria"/>
                <w:sz w:val="20"/>
              </w:rPr>
              <w:t>Generalinis direktorius</w:t>
            </w:r>
          </w:p>
          <w:p w14:paraId="79278680" w14:textId="3A2DDB95" w:rsidR="003470BD" w:rsidRPr="004D4B7E" w:rsidRDefault="00373735" w:rsidP="00373735">
            <w:pPr>
              <w:jc w:val="center"/>
              <w:rPr>
                <w:rFonts w:ascii="Cambria" w:hAnsi="Cambria"/>
                <w:color w:val="4472C4"/>
                <w:kern w:val="2"/>
                <w:sz w:val="20"/>
              </w:rPr>
            </w:pPr>
            <w:r w:rsidRPr="0088592B">
              <w:rPr>
                <w:rFonts w:ascii="Cambria" w:hAnsi="Cambria"/>
                <w:sz w:val="20"/>
              </w:rPr>
              <w:t>prof. habil. dr. Renaldas Jurkevičius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07473B91" w:rsidR="001B1B21" w:rsidRDefault="001B1B21" w:rsidP="001B1B21">
      <w:pPr>
        <w:jc w:val="center"/>
        <w:rPr>
          <w:rFonts w:ascii="Cambria" w:hAnsi="Cambria"/>
          <w:sz w:val="20"/>
        </w:rPr>
      </w:pPr>
      <w:r w:rsidRPr="00321EFD">
        <w:rPr>
          <w:rFonts w:ascii="Cambria" w:hAnsi="Cambria"/>
          <w:sz w:val="20"/>
        </w:rPr>
        <w:t>PREKIŲ ŽINIARAŠTIS</w:t>
      </w:r>
    </w:p>
    <w:p w14:paraId="52C4D402" w14:textId="6406429E" w:rsidR="006B01AE" w:rsidRDefault="006B01AE" w:rsidP="001B1B21">
      <w:pPr>
        <w:jc w:val="center"/>
        <w:rPr>
          <w:rFonts w:ascii="Cambria" w:hAnsi="Cambria"/>
          <w:sz w:val="20"/>
        </w:rPr>
      </w:pPr>
    </w:p>
    <w:p w14:paraId="5F3684D5" w14:textId="3CDD6EFB" w:rsidR="006B01AE" w:rsidRPr="006B01AE" w:rsidRDefault="006B01AE" w:rsidP="006B01AE">
      <w:pPr>
        <w:pStyle w:val="Sraopastraipa"/>
        <w:shd w:val="clear" w:color="auto" w:fill="FFFFFF" w:themeFill="background1"/>
        <w:tabs>
          <w:tab w:val="left" w:pos="426"/>
        </w:tabs>
        <w:spacing w:after="0" w:line="240" w:lineRule="auto"/>
        <w:ind w:left="0"/>
        <w:jc w:val="center"/>
        <w:rPr>
          <w:rFonts w:ascii="Times New Roman" w:hAnsi="Times New Roman" w:cs="Times New Roman"/>
          <w:bCs/>
          <w:sz w:val="20"/>
          <w:szCs w:val="20"/>
          <w:lang w:val="lt-LT"/>
        </w:rPr>
      </w:pPr>
      <w:r>
        <w:rPr>
          <w:rFonts w:ascii="Times New Roman" w:hAnsi="Times New Roman" w:cs="Times New Roman"/>
          <w:bCs/>
          <w:sz w:val="20"/>
          <w:szCs w:val="20"/>
          <w:lang w:val="lt-LT"/>
        </w:rPr>
        <w:t>[</w:t>
      </w:r>
      <w:r>
        <w:rPr>
          <w:rFonts w:ascii="Times New Roman" w:hAnsi="Times New Roman" w:cs="Times New Roman"/>
          <w:bCs/>
          <w:i/>
          <w:sz w:val="20"/>
          <w:szCs w:val="20"/>
          <w:lang w:val="lt-LT"/>
        </w:rPr>
        <w:t>pildoma atitinkamai pagal laimėtą pirkimo objekto dalį</w:t>
      </w:r>
      <w:r>
        <w:rPr>
          <w:rFonts w:ascii="Times New Roman" w:hAnsi="Times New Roman" w:cs="Times New Roman"/>
          <w:bCs/>
          <w:sz w:val="20"/>
          <w:szCs w:val="20"/>
          <w:lang w:val="lt-LT"/>
        </w:rPr>
        <w:t>]</w:t>
      </w:r>
    </w:p>
    <w:p w14:paraId="43B0FBCE" w14:textId="77B8EFFD" w:rsidR="006B01AE" w:rsidRDefault="006B01AE" w:rsidP="001B1B21">
      <w:pPr>
        <w:jc w:val="center"/>
        <w:rPr>
          <w:rFonts w:ascii="Cambria" w:hAnsi="Cambria"/>
          <w:sz w:val="20"/>
        </w:rPr>
      </w:pPr>
    </w:p>
    <w:tbl>
      <w:tblPr>
        <w:tblW w:w="10380" w:type="dxa"/>
        <w:tblInd w:w="-431" w:type="dxa"/>
        <w:tblLayout w:type="fixed"/>
        <w:tblLook w:val="04A0" w:firstRow="1" w:lastRow="0" w:firstColumn="1" w:lastColumn="0" w:noHBand="0" w:noVBand="1"/>
      </w:tblPr>
      <w:tblGrid>
        <w:gridCol w:w="992"/>
        <w:gridCol w:w="2695"/>
        <w:gridCol w:w="1948"/>
        <w:gridCol w:w="746"/>
        <w:gridCol w:w="796"/>
        <w:gridCol w:w="1160"/>
        <w:gridCol w:w="1028"/>
        <w:gridCol w:w="1015"/>
      </w:tblGrid>
      <w:tr w:rsidR="006B01AE" w:rsidRPr="006B01AE" w14:paraId="3376F697" w14:textId="77777777" w:rsidTr="006B01AE">
        <w:trPr>
          <w:trHeight w:val="799"/>
        </w:trPr>
        <w:tc>
          <w:tcPr>
            <w:tcW w:w="9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39E7F" w14:textId="77777777" w:rsidR="006B01AE" w:rsidRPr="006B01AE" w:rsidRDefault="006B01AE" w:rsidP="006B01AE">
            <w:pPr>
              <w:jc w:val="center"/>
              <w:rPr>
                <w:rFonts w:ascii="Cambria" w:hAnsi="Cambria" w:cs="Calibri"/>
                <w:b/>
                <w:bCs/>
                <w:sz w:val="20"/>
                <w:lang w:eastAsia="lt-LT"/>
              </w:rPr>
            </w:pPr>
            <w:r w:rsidRPr="006B01AE">
              <w:rPr>
                <w:rFonts w:ascii="Cambria" w:hAnsi="Cambria" w:cs="Calibri"/>
                <w:b/>
                <w:bCs/>
                <w:sz w:val="20"/>
                <w:lang w:eastAsia="lt-LT"/>
              </w:rPr>
              <w:t>Pirkimo dalies Nr.</w:t>
            </w:r>
          </w:p>
        </w:tc>
        <w:tc>
          <w:tcPr>
            <w:tcW w:w="2695" w:type="dxa"/>
            <w:tcBorders>
              <w:top w:val="single" w:sz="4" w:space="0" w:color="auto"/>
              <w:left w:val="nil"/>
              <w:bottom w:val="single" w:sz="4" w:space="0" w:color="auto"/>
              <w:right w:val="single" w:sz="4" w:space="0" w:color="auto"/>
            </w:tcBorders>
            <w:shd w:val="clear" w:color="000000" w:fill="FFFFFF"/>
            <w:vAlign w:val="center"/>
            <w:hideMark/>
          </w:tcPr>
          <w:p w14:paraId="368412B4" w14:textId="77777777" w:rsidR="006B01AE" w:rsidRPr="006B01AE" w:rsidRDefault="006B01AE" w:rsidP="006B01AE">
            <w:pPr>
              <w:jc w:val="center"/>
              <w:rPr>
                <w:rFonts w:ascii="Cambria" w:hAnsi="Cambria" w:cs="Calibri"/>
                <w:b/>
                <w:bCs/>
                <w:sz w:val="20"/>
                <w:lang w:eastAsia="lt-LT"/>
              </w:rPr>
            </w:pPr>
            <w:r w:rsidRPr="006B01AE">
              <w:rPr>
                <w:rFonts w:ascii="Cambria" w:hAnsi="Cambria" w:cs="Calibri"/>
                <w:b/>
                <w:bCs/>
                <w:sz w:val="20"/>
                <w:lang w:eastAsia="lt-LT"/>
              </w:rPr>
              <w:t>Pavadinimas</w:t>
            </w:r>
          </w:p>
        </w:tc>
        <w:tc>
          <w:tcPr>
            <w:tcW w:w="1948" w:type="dxa"/>
            <w:tcBorders>
              <w:top w:val="single" w:sz="4" w:space="0" w:color="auto"/>
              <w:left w:val="nil"/>
              <w:bottom w:val="single" w:sz="4" w:space="0" w:color="auto"/>
              <w:right w:val="single" w:sz="4" w:space="0" w:color="auto"/>
            </w:tcBorders>
            <w:shd w:val="clear" w:color="000000" w:fill="FFFFFF"/>
            <w:vAlign w:val="center"/>
            <w:hideMark/>
          </w:tcPr>
          <w:p w14:paraId="03CE4F72" w14:textId="77777777" w:rsidR="006B01AE" w:rsidRPr="006B01AE" w:rsidRDefault="006B01AE" w:rsidP="006B01AE">
            <w:pPr>
              <w:jc w:val="center"/>
              <w:rPr>
                <w:rFonts w:ascii="Cambria" w:hAnsi="Cambria" w:cs="Calibri"/>
                <w:b/>
                <w:bCs/>
                <w:sz w:val="20"/>
                <w:lang w:eastAsia="lt-LT"/>
              </w:rPr>
            </w:pPr>
            <w:r w:rsidRPr="006B01AE">
              <w:rPr>
                <w:rFonts w:ascii="Cambria" w:hAnsi="Cambria" w:cs="Calibri"/>
                <w:b/>
                <w:bCs/>
                <w:sz w:val="20"/>
                <w:lang w:eastAsia="lt-LT"/>
              </w:rPr>
              <w:t>Modelis/katalogo numeris, gamintojo pavadinimas</w:t>
            </w:r>
          </w:p>
        </w:tc>
        <w:tc>
          <w:tcPr>
            <w:tcW w:w="746" w:type="dxa"/>
            <w:tcBorders>
              <w:top w:val="single" w:sz="4" w:space="0" w:color="auto"/>
              <w:left w:val="nil"/>
              <w:bottom w:val="single" w:sz="4" w:space="0" w:color="auto"/>
              <w:right w:val="single" w:sz="4" w:space="0" w:color="auto"/>
            </w:tcBorders>
            <w:shd w:val="clear" w:color="auto" w:fill="auto"/>
            <w:vAlign w:val="center"/>
            <w:hideMark/>
          </w:tcPr>
          <w:p w14:paraId="1CCA89E7" w14:textId="77777777" w:rsidR="006B01AE" w:rsidRPr="006B01AE" w:rsidRDefault="006B01AE" w:rsidP="006B01AE">
            <w:pPr>
              <w:jc w:val="center"/>
              <w:rPr>
                <w:rFonts w:ascii="Cambria" w:hAnsi="Cambria" w:cs="Calibri"/>
                <w:b/>
                <w:bCs/>
                <w:color w:val="000000"/>
                <w:sz w:val="20"/>
                <w:lang w:eastAsia="lt-LT"/>
              </w:rPr>
            </w:pPr>
            <w:r w:rsidRPr="006B01AE">
              <w:rPr>
                <w:rFonts w:ascii="Cambria" w:hAnsi="Cambria" w:cs="Calibri"/>
                <w:b/>
                <w:bCs/>
                <w:color w:val="000000"/>
                <w:sz w:val="20"/>
                <w:lang w:eastAsia="lt-LT"/>
              </w:rPr>
              <w:t>Mato vnt.</w:t>
            </w:r>
          </w:p>
        </w:tc>
        <w:tc>
          <w:tcPr>
            <w:tcW w:w="796" w:type="dxa"/>
            <w:tcBorders>
              <w:top w:val="single" w:sz="4" w:space="0" w:color="auto"/>
              <w:left w:val="nil"/>
              <w:bottom w:val="single" w:sz="4" w:space="0" w:color="auto"/>
              <w:right w:val="single" w:sz="4" w:space="0" w:color="auto"/>
            </w:tcBorders>
            <w:shd w:val="clear" w:color="auto" w:fill="auto"/>
            <w:vAlign w:val="center"/>
            <w:hideMark/>
          </w:tcPr>
          <w:p w14:paraId="21193351" w14:textId="77777777" w:rsidR="006B01AE" w:rsidRPr="006B01AE" w:rsidRDefault="006B01AE" w:rsidP="006B01AE">
            <w:pPr>
              <w:jc w:val="center"/>
              <w:rPr>
                <w:rFonts w:ascii="Cambria" w:hAnsi="Cambria" w:cs="Calibri"/>
                <w:b/>
                <w:bCs/>
                <w:sz w:val="20"/>
                <w:lang w:eastAsia="lt-LT"/>
              </w:rPr>
            </w:pPr>
            <w:r w:rsidRPr="006B01AE">
              <w:rPr>
                <w:rFonts w:ascii="Cambria" w:hAnsi="Cambria" w:cs="Calibri"/>
                <w:b/>
                <w:bCs/>
                <w:sz w:val="20"/>
                <w:lang w:eastAsia="lt-LT"/>
              </w:rPr>
              <w:t>Kiekis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ED28071" w14:textId="77777777" w:rsidR="006B01AE" w:rsidRPr="006B01AE" w:rsidRDefault="006B01AE" w:rsidP="006B01AE">
            <w:pPr>
              <w:jc w:val="center"/>
              <w:rPr>
                <w:rFonts w:ascii="Cambria" w:hAnsi="Cambria" w:cs="Calibri"/>
                <w:b/>
                <w:bCs/>
                <w:sz w:val="20"/>
                <w:lang w:eastAsia="lt-LT"/>
              </w:rPr>
            </w:pPr>
            <w:r w:rsidRPr="006B01AE">
              <w:rPr>
                <w:rFonts w:ascii="Cambria" w:hAnsi="Cambria" w:cs="Calibri"/>
                <w:b/>
                <w:bCs/>
                <w:sz w:val="20"/>
                <w:lang w:eastAsia="lt-LT"/>
              </w:rPr>
              <w:t>Vieneto kaina Eur</w:t>
            </w:r>
            <w:r w:rsidRPr="006B01AE">
              <w:rPr>
                <w:rFonts w:ascii="Cambria" w:hAnsi="Cambria" w:cs="Calibri"/>
                <w:b/>
                <w:bCs/>
                <w:sz w:val="20"/>
                <w:lang w:eastAsia="lt-LT"/>
              </w:rPr>
              <w:br/>
              <w:t>(be PVM)</w:t>
            </w:r>
          </w:p>
        </w:tc>
        <w:tc>
          <w:tcPr>
            <w:tcW w:w="1028" w:type="dxa"/>
            <w:tcBorders>
              <w:top w:val="single" w:sz="4" w:space="0" w:color="auto"/>
              <w:left w:val="nil"/>
              <w:bottom w:val="single" w:sz="4" w:space="0" w:color="auto"/>
              <w:right w:val="single" w:sz="4" w:space="0" w:color="auto"/>
            </w:tcBorders>
            <w:shd w:val="clear" w:color="auto" w:fill="auto"/>
            <w:vAlign w:val="center"/>
            <w:hideMark/>
          </w:tcPr>
          <w:p w14:paraId="4C965CF8" w14:textId="77777777" w:rsidR="006B01AE" w:rsidRPr="006B01AE" w:rsidRDefault="006B01AE" w:rsidP="006B01AE">
            <w:pPr>
              <w:jc w:val="center"/>
              <w:rPr>
                <w:rFonts w:ascii="Cambria" w:hAnsi="Cambria" w:cs="Calibri"/>
                <w:b/>
                <w:bCs/>
                <w:sz w:val="20"/>
                <w:lang w:eastAsia="lt-LT"/>
              </w:rPr>
            </w:pPr>
            <w:r w:rsidRPr="006B01AE">
              <w:rPr>
                <w:rFonts w:ascii="Cambria" w:hAnsi="Cambria" w:cs="Calibri"/>
                <w:b/>
                <w:bCs/>
                <w:sz w:val="20"/>
                <w:lang w:eastAsia="lt-LT"/>
              </w:rPr>
              <w:t xml:space="preserve">Kaina viso    Eur </w:t>
            </w:r>
            <w:r w:rsidRPr="006B01AE">
              <w:rPr>
                <w:rFonts w:ascii="Cambria" w:hAnsi="Cambria" w:cs="Calibri"/>
                <w:b/>
                <w:bCs/>
                <w:sz w:val="20"/>
                <w:lang w:eastAsia="lt-LT"/>
              </w:rPr>
              <w:br/>
              <w:t>(be PVM)</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3F7981D7" w14:textId="77777777" w:rsidR="006B01AE" w:rsidRPr="006B01AE" w:rsidRDefault="006B01AE" w:rsidP="006B01AE">
            <w:pPr>
              <w:jc w:val="center"/>
              <w:rPr>
                <w:rFonts w:ascii="Cambria" w:hAnsi="Cambria" w:cs="Calibri"/>
                <w:b/>
                <w:bCs/>
                <w:sz w:val="20"/>
                <w:lang w:eastAsia="lt-LT"/>
              </w:rPr>
            </w:pPr>
            <w:r w:rsidRPr="006B01AE">
              <w:rPr>
                <w:rFonts w:ascii="Cambria" w:hAnsi="Cambria" w:cs="Calibri"/>
                <w:b/>
                <w:bCs/>
                <w:sz w:val="20"/>
                <w:lang w:eastAsia="lt-LT"/>
              </w:rPr>
              <w:t xml:space="preserve">Kaina viso    Eur </w:t>
            </w:r>
            <w:r w:rsidRPr="006B01AE">
              <w:rPr>
                <w:rFonts w:ascii="Cambria" w:hAnsi="Cambria" w:cs="Calibri"/>
                <w:b/>
                <w:bCs/>
                <w:sz w:val="20"/>
                <w:lang w:eastAsia="lt-LT"/>
              </w:rPr>
              <w:br/>
              <w:t>(su PVM)</w:t>
            </w:r>
          </w:p>
        </w:tc>
      </w:tr>
      <w:tr w:rsidR="006B01AE" w:rsidRPr="006B01AE" w14:paraId="5C0AEB15" w14:textId="77777777" w:rsidTr="006B01AE">
        <w:trPr>
          <w:trHeight w:val="253"/>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75DEBE64" w14:textId="77777777" w:rsidR="006B01AE" w:rsidRPr="006B01AE" w:rsidRDefault="006B01AE" w:rsidP="006B01AE">
            <w:pPr>
              <w:jc w:val="center"/>
              <w:rPr>
                <w:rFonts w:ascii="Cambria" w:hAnsi="Cambria" w:cs="Calibri"/>
                <w:b/>
                <w:bCs/>
                <w:color w:val="000000"/>
                <w:sz w:val="20"/>
                <w:lang w:eastAsia="lt-LT"/>
              </w:rPr>
            </w:pPr>
            <w:r w:rsidRPr="006B01AE">
              <w:rPr>
                <w:rFonts w:ascii="Cambria" w:hAnsi="Cambria" w:cs="Calibri"/>
                <w:b/>
                <w:bCs/>
                <w:color w:val="000000"/>
                <w:sz w:val="20"/>
                <w:lang w:eastAsia="lt-LT"/>
              </w:rPr>
              <w:t>1</w:t>
            </w:r>
          </w:p>
        </w:tc>
        <w:tc>
          <w:tcPr>
            <w:tcW w:w="9388" w:type="dxa"/>
            <w:gridSpan w:val="7"/>
            <w:tcBorders>
              <w:top w:val="single" w:sz="4" w:space="0" w:color="auto"/>
              <w:left w:val="nil"/>
              <w:bottom w:val="single" w:sz="4" w:space="0" w:color="auto"/>
              <w:right w:val="single" w:sz="4" w:space="0" w:color="000000"/>
            </w:tcBorders>
            <w:shd w:val="clear" w:color="auto" w:fill="auto"/>
            <w:vAlign w:val="bottom"/>
            <w:hideMark/>
          </w:tcPr>
          <w:p w14:paraId="7D3B03BA" w14:textId="77777777" w:rsidR="006B01AE" w:rsidRPr="006B01AE" w:rsidRDefault="006B01AE" w:rsidP="006B01AE">
            <w:pPr>
              <w:rPr>
                <w:rFonts w:ascii="Cambria" w:hAnsi="Cambria" w:cs="Calibri"/>
                <w:b/>
                <w:bCs/>
                <w:color w:val="000000"/>
                <w:sz w:val="20"/>
                <w:lang w:eastAsia="lt-LT"/>
              </w:rPr>
            </w:pPr>
            <w:r w:rsidRPr="006B01AE">
              <w:rPr>
                <w:rFonts w:ascii="Cambria" w:hAnsi="Cambria" w:cs="Calibri"/>
                <w:b/>
                <w:bCs/>
                <w:color w:val="000000"/>
                <w:sz w:val="20"/>
                <w:lang w:eastAsia="lt-LT"/>
              </w:rPr>
              <w:t>Akių konsultacinio – diagnostinio kabineto įranga:</w:t>
            </w:r>
          </w:p>
        </w:tc>
      </w:tr>
      <w:tr w:rsidR="006B01AE" w:rsidRPr="006B01AE" w14:paraId="6DD2F1E5" w14:textId="77777777" w:rsidTr="006B01AE">
        <w:trPr>
          <w:trHeight w:val="234"/>
        </w:trPr>
        <w:tc>
          <w:tcPr>
            <w:tcW w:w="992" w:type="dxa"/>
            <w:tcBorders>
              <w:top w:val="nil"/>
              <w:left w:val="single" w:sz="4" w:space="0" w:color="auto"/>
              <w:bottom w:val="single" w:sz="4" w:space="0" w:color="auto"/>
              <w:right w:val="single" w:sz="4" w:space="0" w:color="auto"/>
            </w:tcBorders>
            <w:shd w:val="clear" w:color="auto" w:fill="auto"/>
            <w:vAlign w:val="center"/>
            <w:hideMark/>
          </w:tcPr>
          <w:p w14:paraId="29E96FDA"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1.1</w:t>
            </w:r>
          </w:p>
        </w:tc>
        <w:tc>
          <w:tcPr>
            <w:tcW w:w="2695" w:type="dxa"/>
            <w:tcBorders>
              <w:top w:val="nil"/>
              <w:left w:val="nil"/>
              <w:bottom w:val="single" w:sz="4" w:space="0" w:color="auto"/>
              <w:right w:val="single" w:sz="4" w:space="0" w:color="auto"/>
            </w:tcBorders>
            <w:shd w:val="clear" w:color="auto" w:fill="auto"/>
            <w:noWrap/>
            <w:vAlign w:val="bottom"/>
            <w:hideMark/>
          </w:tcPr>
          <w:p w14:paraId="7B74D542" w14:textId="77777777" w:rsidR="006B01AE" w:rsidRPr="006B01AE" w:rsidRDefault="006B01AE" w:rsidP="006B01AE">
            <w:pPr>
              <w:rPr>
                <w:rFonts w:ascii="Cambria" w:hAnsi="Cambria" w:cs="Calibri"/>
                <w:color w:val="000000"/>
                <w:sz w:val="20"/>
                <w:lang w:eastAsia="lt-LT"/>
              </w:rPr>
            </w:pPr>
            <w:r w:rsidRPr="006B01AE">
              <w:rPr>
                <w:rFonts w:ascii="Cambria" w:hAnsi="Cambria" w:cs="Calibri"/>
                <w:color w:val="000000"/>
                <w:sz w:val="20"/>
                <w:lang w:eastAsia="lt-LT"/>
              </w:rPr>
              <w:t>Oftalmologo darbo vieta</w:t>
            </w:r>
          </w:p>
        </w:tc>
        <w:tc>
          <w:tcPr>
            <w:tcW w:w="1948" w:type="dxa"/>
            <w:tcBorders>
              <w:top w:val="nil"/>
              <w:left w:val="nil"/>
              <w:bottom w:val="single" w:sz="4" w:space="0" w:color="auto"/>
              <w:right w:val="single" w:sz="4" w:space="0" w:color="auto"/>
            </w:tcBorders>
            <w:shd w:val="clear" w:color="auto" w:fill="auto"/>
            <w:vAlign w:val="center"/>
            <w:hideMark/>
          </w:tcPr>
          <w:p w14:paraId="4C2647BA"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vAlign w:val="center"/>
            <w:hideMark/>
          </w:tcPr>
          <w:p w14:paraId="739A830F" w14:textId="77777777" w:rsidR="006B01AE" w:rsidRPr="006B01AE" w:rsidRDefault="006B01AE" w:rsidP="006B01AE">
            <w:pPr>
              <w:jc w:val="center"/>
              <w:rPr>
                <w:rFonts w:ascii="Cambria" w:hAnsi="Cambria" w:cs="Calibri"/>
                <w:color w:val="000000"/>
                <w:sz w:val="20"/>
                <w:lang w:eastAsia="lt-LT"/>
              </w:rPr>
            </w:pPr>
            <w:proofErr w:type="spellStart"/>
            <w:r w:rsidRPr="006B01AE">
              <w:rPr>
                <w:rFonts w:ascii="Cambria" w:hAnsi="Cambria" w:cs="Calibri"/>
                <w:color w:val="000000"/>
                <w:sz w:val="20"/>
                <w:lang w:eastAsia="lt-LT"/>
              </w:rPr>
              <w:t>komp</w:t>
            </w:r>
            <w:proofErr w:type="spellEnd"/>
            <w:r w:rsidRPr="006B01AE">
              <w:rPr>
                <w:rFonts w:ascii="Cambria" w:hAnsi="Cambria" w:cs="Calibri"/>
                <w:color w:val="000000"/>
                <w:sz w:val="20"/>
                <w:lang w:eastAsia="lt-LT"/>
              </w:rPr>
              <w:t>.</w:t>
            </w:r>
          </w:p>
        </w:tc>
        <w:tc>
          <w:tcPr>
            <w:tcW w:w="796" w:type="dxa"/>
            <w:tcBorders>
              <w:top w:val="nil"/>
              <w:left w:val="nil"/>
              <w:bottom w:val="single" w:sz="4" w:space="0" w:color="auto"/>
              <w:right w:val="single" w:sz="4" w:space="0" w:color="auto"/>
            </w:tcBorders>
            <w:shd w:val="clear" w:color="auto" w:fill="auto"/>
            <w:vAlign w:val="center"/>
            <w:hideMark/>
          </w:tcPr>
          <w:p w14:paraId="09A2C426"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4</w:t>
            </w:r>
          </w:p>
        </w:tc>
        <w:tc>
          <w:tcPr>
            <w:tcW w:w="1160" w:type="dxa"/>
            <w:tcBorders>
              <w:top w:val="nil"/>
              <w:left w:val="nil"/>
              <w:bottom w:val="single" w:sz="4" w:space="0" w:color="auto"/>
              <w:right w:val="single" w:sz="4" w:space="0" w:color="auto"/>
            </w:tcBorders>
            <w:shd w:val="clear" w:color="auto" w:fill="auto"/>
            <w:noWrap/>
            <w:vAlign w:val="center"/>
            <w:hideMark/>
          </w:tcPr>
          <w:p w14:paraId="444B9649"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28" w:type="dxa"/>
            <w:tcBorders>
              <w:top w:val="nil"/>
              <w:left w:val="nil"/>
              <w:bottom w:val="single" w:sz="4" w:space="0" w:color="auto"/>
              <w:right w:val="single" w:sz="4" w:space="0" w:color="auto"/>
            </w:tcBorders>
            <w:shd w:val="clear" w:color="auto" w:fill="auto"/>
            <w:noWrap/>
            <w:vAlign w:val="center"/>
            <w:hideMark/>
          </w:tcPr>
          <w:p w14:paraId="22D13601"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4F1182C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r>
      <w:tr w:rsidR="006B01AE" w:rsidRPr="006B01AE" w14:paraId="5E8EF6D7" w14:textId="77777777" w:rsidTr="006B01AE">
        <w:trPr>
          <w:trHeight w:val="49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096C3B8"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1.2</w:t>
            </w:r>
          </w:p>
        </w:tc>
        <w:tc>
          <w:tcPr>
            <w:tcW w:w="2695" w:type="dxa"/>
            <w:tcBorders>
              <w:top w:val="nil"/>
              <w:left w:val="nil"/>
              <w:bottom w:val="single" w:sz="4" w:space="0" w:color="auto"/>
              <w:right w:val="single" w:sz="4" w:space="0" w:color="auto"/>
            </w:tcBorders>
            <w:shd w:val="clear" w:color="auto" w:fill="auto"/>
            <w:vAlign w:val="bottom"/>
            <w:hideMark/>
          </w:tcPr>
          <w:p w14:paraId="42DF487A" w14:textId="77777777" w:rsidR="006B01AE" w:rsidRPr="006B01AE" w:rsidRDefault="006B01AE" w:rsidP="006B01AE">
            <w:pPr>
              <w:rPr>
                <w:rFonts w:ascii="Cambria" w:hAnsi="Cambria" w:cs="Calibri"/>
                <w:color w:val="000000"/>
                <w:sz w:val="20"/>
                <w:lang w:eastAsia="lt-LT"/>
              </w:rPr>
            </w:pPr>
            <w:r w:rsidRPr="006B01AE">
              <w:rPr>
                <w:rFonts w:ascii="Cambria" w:hAnsi="Cambria" w:cs="Calibri"/>
                <w:color w:val="000000"/>
                <w:sz w:val="20"/>
                <w:lang w:eastAsia="lt-LT"/>
              </w:rPr>
              <w:t>Stacionarus daugiafunkcinis pilnai automatinis oftalmologinis prietaisas</w:t>
            </w:r>
          </w:p>
        </w:tc>
        <w:tc>
          <w:tcPr>
            <w:tcW w:w="1948" w:type="dxa"/>
            <w:tcBorders>
              <w:top w:val="nil"/>
              <w:left w:val="nil"/>
              <w:bottom w:val="single" w:sz="4" w:space="0" w:color="auto"/>
              <w:right w:val="single" w:sz="4" w:space="0" w:color="auto"/>
            </w:tcBorders>
            <w:shd w:val="clear" w:color="auto" w:fill="auto"/>
            <w:noWrap/>
            <w:vAlign w:val="bottom"/>
            <w:hideMark/>
          </w:tcPr>
          <w:p w14:paraId="0AEC59F9"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noWrap/>
            <w:vAlign w:val="bottom"/>
            <w:hideMark/>
          </w:tcPr>
          <w:p w14:paraId="28445D48"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vnt.</w:t>
            </w:r>
          </w:p>
        </w:tc>
        <w:tc>
          <w:tcPr>
            <w:tcW w:w="796" w:type="dxa"/>
            <w:tcBorders>
              <w:top w:val="nil"/>
              <w:left w:val="nil"/>
              <w:bottom w:val="single" w:sz="4" w:space="0" w:color="auto"/>
              <w:right w:val="single" w:sz="4" w:space="0" w:color="auto"/>
            </w:tcBorders>
            <w:shd w:val="clear" w:color="auto" w:fill="auto"/>
            <w:noWrap/>
            <w:vAlign w:val="center"/>
            <w:hideMark/>
          </w:tcPr>
          <w:p w14:paraId="61BB52FE"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3</w:t>
            </w:r>
          </w:p>
        </w:tc>
        <w:tc>
          <w:tcPr>
            <w:tcW w:w="1160" w:type="dxa"/>
            <w:tcBorders>
              <w:top w:val="nil"/>
              <w:left w:val="nil"/>
              <w:bottom w:val="single" w:sz="4" w:space="0" w:color="auto"/>
              <w:right w:val="single" w:sz="4" w:space="0" w:color="auto"/>
            </w:tcBorders>
            <w:shd w:val="clear" w:color="auto" w:fill="auto"/>
            <w:noWrap/>
            <w:vAlign w:val="bottom"/>
            <w:hideMark/>
          </w:tcPr>
          <w:p w14:paraId="6A6BD12F"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28" w:type="dxa"/>
            <w:tcBorders>
              <w:top w:val="nil"/>
              <w:left w:val="nil"/>
              <w:bottom w:val="single" w:sz="4" w:space="0" w:color="auto"/>
              <w:right w:val="single" w:sz="4" w:space="0" w:color="auto"/>
            </w:tcBorders>
            <w:shd w:val="clear" w:color="auto" w:fill="auto"/>
            <w:noWrap/>
            <w:vAlign w:val="bottom"/>
            <w:hideMark/>
          </w:tcPr>
          <w:p w14:paraId="4544DC0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15" w:type="dxa"/>
            <w:tcBorders>
              <w:top w:val="nil"/>
              <w:left w:val="nil"/>
              <w:bottom w:val="single" w:sz="4" w:space="0" w:color="auto"/>
              <w:right w:val="single" w:sz="4" w:space="0" w:color="auto"/>
            </w:tcBorders>
            <w:shd w:val="clear" w:color="auto" w:fill="auto"/>
            <w:noWrap/>
            <w:vAlign w:val="bottom"/>
            <w:hideMark/>
          </w:tcPr>
          <w:p w14:paraId="7DB9DE38"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r>
      <w:tr w:rsidR="006B01AE" w:rsidRPr="006B01AE" w14:paraId="42D4CCE9" w14:textId="77777777" w:rsidTr="006B01AE">
        <w:trPr>
          <w:trHeight w:val="490"/>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A0708C"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1.3</w:t>
            </w:r>
          </w:p>
        </w:tc>
        <w:tc>
          <w:tcPr>
            <w:tcW w:w="2695" w:type="dxa"/>
            <w:tcBorders>
              <w:top w:val="nil"/>
              <w:left w:val="nil"/>
              <w:bottom w:val="single" w:sz="4" w:space="0" w:color="auto"/>
              <w:right w:val="single" w:sz="4" w:space="0" w:color="auto"/>
            </w:tcBorders>
            <w:shd w:val="clear" w:color="auto" w:fill="auto"/>
            <w:vAlign w:val="bottom"/>
            <w:hideMark/>
          </w:tcPr>
          <w:p w14:paraId="7F0A678C" w14:textId="77777777" w:rsidR="006B01AE" w:rsidRPr="006B01AE" w:rsidRDefault="006B01AE" w:rsidP="006B01AE">
            <w:pPr>
              <w:rPr>
                <w:rFonts w:ascii="Cambria" w:hAnsi="Cambria" w:cs="Calibri"/>
                <w:color w:val="000000"/>
                <w:sz w:val="20"/>
                <w:lang w:eastAsia="lt-LT"/>
              </w:rPr>
            </w:pPr>
            <w:proofErr w:type="spellStart"/>
            <w:r w:rsidRPr="006B01AE">
              <w:rPr>
                <w:rFonts w:ascii="Cambria" w:hAnsi="Cambria" w:cs="Calibri"/>
                <w:color w:val="000000"/>
                <w:sz w:val="20"/>
                <w:lang w:eastAsia="lt-LT"/>
              </w:rPr>
              <w:t>Optotipų</w:t>
            </w:r>
            <w:proofErr w:type="spellEnd"/>
            <w:r w:rsidRPr="006B01AE">
              <w:rPr>
                <w:rFonts w:ascii="Cambria" w:hAnsi="Cambria" w:cs="Calibri"/>
                <w:color w:val="000000"/>
                <w:sz w:val="20"/>
                <w:lang w:eastAsia="lt-LT"/>
              </w:rPr>
              <w:t xml:space="preserve"> LCD (arba lygiavertis) ženklų ekranas regos aštrumui nustatyti</w:t>
            </w:r>
          </w:p>
        </w:tc>
        <w:tc>
          <w:tcPr>
            <w:tcW w:w="1948" w:type="dxa"/>
            <w:tcBorders>
              <w:top w:val="nil"/>
              <w:left w:val="nil"/>
              <w:bottom w:val="single" w:sz="4" w:space="0" w:color="auto"/>
              <w:right w:val="single" w:sz="4" w:space="0" w:color="auto"/>
            </w:tcBorders>
            <w:shd w:val="clear" w:color="auto" w:fill="auto"/>
            <w:noWrap/>
            <w:vAlign w:val="bottom"/>
            <w:hideMark/>
          </w:tcPr>
          <w:p w14:paraId="4D336B02"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noWrap/>
            <w:vAlign w:val="bottom"/>
            <w:hideMark/>
          </w:tcPr>
          <w:p w14:paraId="489CFD06"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vnt.</w:t>
            </w:r>
          </w:p>
        </w:tc>
        <w:tc>
          <w:tcPr>
            <w:tcW w:w="796" w:type="dxa"/>
            <w:tcBorders>
              <w:top w:val="nil"/>
              <w:left w:val="nil"/>
              <w:bottom w:val="single" w:sz="4" w:space="0" w:color="auto"/>
              <w:right w:val="single" w:sz="4" w:space="0" w:color="auto"/>
            </w:tcBorders>
            <w:shd w:val="clear" w:color="auto" w:fill="auto"/>
            <w:noWrap/>
            <w:vAlign w:val="center"/>
            <w:hideMark/>
          </w:tcPr>
          <w:p w14:paraId="49A3AC1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14</w:t>
            </w:r>
          </w:p>
        </w:tc>
        <w:tc>
          <w:tcPr>
            <w:tcW w:w="1160" w:type="dxa"/>
            <w:tcBorders>
              <w:top w:val="nil"/>
              <w:left w:val="nil"/>
              <w:bottom w:val="single" w:sz="4" w:space="0" w:color="auto"/>
              <w:right w:val="single" w:sz="4" w:space="0" w:color="auto"/>
            </w:tcBorders>
            <w:shd w:val="clear" w:color="auto" w:fill="auto"/>
            <w:noWrap/>
            <w:vAlign w:val="bottom"/>
            <w:hideMark/>
          </w:tcPr>
          <w:p w14:paraId="270DD130"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28" w:type="dxa"/>
            <w:tcBorders>
              <w:top w:val="nil"/>
              <w:left w:val="nil"/>
              <w:bottom w:val="single" w:sz="4" w:space="0" w:color="auto"/>
              <w:right w:val="single" w:sz="4" w:space="0" w:color="auto"/>
            </w:tcBorders>
            <w:shd w:val="clear" w:color="auto" w:fill="auto"/>
            <w:noWrap/>
            <w:vAlign w:val="bottom"/>
            <w:hideMark/>
          </w:tcPr>
          <w:p w14:paraId="581EE851"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15" w:type="dxa"/>
            <w:tcBorders>
              <w:top w:val="nil"/>
              <w:left w:val="nil"/>
              <w:bottom w:val="single" w:sz="4" w:space="0" w:color="auto"/>
              <w:right w:val="single" w:sz="4" w:space="0" w:color="auto"/>
            </w:tcBorders>
            <w:shd w:val="clear" w:color="auto" w:fill="auto"/>
            <w:noWrap/>
            <w:vAlign w:val="bottom"/>
            <w:hideMark/>
          </w:tcPr>
          <w:p w14:paraId="34C34903"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r>
      <w:tr w:rsidR="006B01AE" w:rsidRPr="006B01AE" w14:paraId="360B227E" w14:textId="77777777" w:rsidTr="006B01AE">
        <w:trPr>
          <w:trHeight w:val="26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8C5D1CB"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1.4</w:t>
            </w:r>
          </w:p>
        </w:tc>
        <w:tc>
          <w:tcPr>
            <w:tcW w:w="2695" w:type="dxa"/>
            <w:tcBorders>
              <w:top w:val="nil"/>
              <w:left w:val="nil"/>
              <w:bottom w:val="single" w:sz="4" w:space="0" w:color="auto"/>
              <w:right w:val="single" w:sz="4" w:space="0" w:color="auto"/>
            </w:tcBorders>
            <w:shd w:val="clear" w:color="auto" w:fill="auto"/>
            <w:vAlign w:val="bottom"/>
            <w:hideMark/>
          </w:tcPr>
          <w:p w14:paraId="580E6011" w14:textId="77777777" w:rsidR="006B01AE" w:rsidRPr="006B01AE" w:rsidRDefault="006B01AE" w:rsidP="006B01AE">
            <w:pPr>
              <w:rPr>
                <w:rFonts w:ascii="Cambria" w:hAnsi="Cambria" w:cs="Calibri"/>
                <w:color w:val="000000"/>
                <w:sz w:val="20"/>
                <w:lang w:eastAsia="lt-LT"/>
              </w:rPr>
            </w:pPr>
            <w:r w:rsidRPr="006B01AE">
              <w:rPr>
                <w:rFonts w:ascii="Cambria" w:hAnsi="Cambria" w:cs="Calibri"/>
                <w:color w:val="000000"/>
                <w:sz w:val="20"/>
                <w:lang w:eastAsia="lt-LT"/>
              </w:rPr>
              <w:t xml:space="preserve">Automatinis </w:t>
            </w:r>
            <w:proofErr w:type="spellStart"/>
            <w:r w:rsidRPr="006B01AE">
              <w:rPr>
                <w:rFonts w:ascii="Cambria" w:hAnsi="Cambria" w:cs="Calibri"/>
                <w:color w:val="000000"/>
                <w:sz w:val="20"/>
                <w:lang w:eastAsia="lt-LT"/>
              </w:rPr>
              <w:t>dioptrimetras</w:t>
            </w:r>
            <w:proofErr w:type="spellEnd"/>
          </w:p>
        </w:tc>
        <w:tc>
          <w:tcPr>
            <w:tcW w:w="1948" w:type="dxa"/>
            <w:tcBorders>
              <w:top w:val="nil"/>
              <w:left w:val="nil"/>
              <w:bottom w:val="single" w:sz="4" w:space="0" w:color="auto"/>
              <w:right w:val="single" w:sz="4" w:space="0" w:color="auto"/>
            </w:tcBorders>
            <w:shd w:val="clear" w:color="auto" w:fill="auto"/>
            <w:noWrap/>
            <w:vAlign w:val="bottom"/>
            <w:hideMark/>
          </w:tcPr>
          <w:p w14:paraId="3A8847D0"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noWrap/>
            <w:vAlign w:val="bottom"/>
            <w:hideMark/>
          </w:tcPr>
          <w:p w14:paraId="1937D606"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vnt.</w:t>
            </w:r>
          </w:p>
        </w:tc>
        <w:tc>
          <w:tcPr>
            <w:tcW w:w="796" w:type="dxa"/>
            <w:tcBorders>
              <w:top w:val="nil"/>
              <w:left w:val="nil"/>
              <w:bottom w:val="single" w:sz="4" w:space="0" w:color="auto"/>
              <w:right w:val="single" w:sz="4" w:space="0" w:color="auto"/>
            </w:tcBorders>
            <w:shd w:val="clear" w:color="auto" w:fill="auto"/>
            <w:noWrap/>
            <w:vAlign w:val="center"/>
            <w:hideMark/>
          </w:tcPr>
          <w:p w14:paraId="0E1A6765"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4</w:t>
            </w:r>
          </w:p>
        </w:tc>
        <w:tc>
          <w:tcPr>
            <w:tcW w:w="1160" w:type="dxa"/>
            <w:tcBorders>
              <w:top w:val="nil"/>
              <w:left w:val="nil"/>
              <w:bottom w:val="single" w:sz="4" w:space="0" w:color="auto"/>
              <w:right w:val="single" w:sz="4" w:space="0" w:color="auto"/>
            </w:tcBorders>
            <w:shd w:val="clear" w:color="auto" w:fill="auto"/>
            <w:noWrap/>
            <w:vAlign w:val="bottom"/>
            <w:hideMark/>
          </w:tcPr>
          <w:p w14:paraId="25FD3E8C"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28" w:type="dxa"/>
            <w:tcBorders>
              <w:top w:val="nil"/>
              <w:left w:val="nil"/>
              <w:bottom w:val="single" w:sz="4" w:space="0" w:color="auto"/>
              <w:right w:val="single" w:sz="4" w:space="0" w:color="auto"/>
            </w:tcBorders>
            <w:shd w:val="clear" w:color="auto" w:fill="auto"/>
            <w:noWrap/>
            <w:vAlign w:val="bottom"/>
            <w:hideMark/>
          </w:tcPr>
          <w:p w14:paraId="7F5544D1"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15" w:type="dxa"/>
            <w:tcBorders>
              <w:top w:val="nil"/>
              <w:left w:val="nil"/>
              <w:bottom w:val="single" w:sz="4" w:space="0" w:color="auto"/>
              <w:right w:val="single" w:sz="4" w:space="0" w:color="auto"/>
            </w:tcBorders>
            <w:shd w:val="clear" w:color="auto" w:fill="auto"/>
            <w:noWrap/>
            <w:vAlign w:val="bottom"/>
            <w:hideMark/>
          </w:tcPr>
          <w:p w14:paraId="053DFC7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r>
      <w:tr w:rsidR="006B01AE" w:rsidRPr="006B01AE" w14:paraId="2AF5B7E7" w14:textId="77777777" w:rsidTr="006B01AE">
        <w:trPr>
          <w:trHeight w:val="26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371DA1"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1.5</w:t>
            </w:r>
          </w:p>
        </w:tc>
        <w:tc>
          <w:tcPr>
            <w:tcW w:w="2695" w:type="dxa"/>
            <w:tcBorders>
              <w:top w:val="nil"/>
              <w:left w:val="nil"/>
              <w:bottom w:val="single" w:sz="4" w:space="0" w:color="auto"/>
              <w:right w:val="single" w:sz="4" w:space="0" w:color="auto"/>
            </w:tcBorders>
            <w:shd w:val="clear" w:color="auto" w:fill="auto"/>
            <w:noWrap/>
            <w:vAlign w:val="bottom"/>
            <w:hideMark/>
          </w:tcPr>
          <w:p w14:paraId="31788BDF" w14:textId="77777777" w:rsidR="006B01AE" w:rsidRPr="006B01AE" w:rsidRDefault="006B01AE" w:rsidP="006B01AE">
            <w:pPr>
              <w:rPr>
                <w:rFonts w:ascii="Cambria" w:hAnsi="Cambria" w:cs="Calibri"/>
                <w:color w:val="000000"/>
                <w:sz w:val="20"/>
                <w:lang w:eastAsia="lt-LT"/>
              </w:rPr>
            </w:pPr>
            <w:r w:rsidRPr="006B01AE">
              <w:rPr>
                <w:rFonts w:ascii="Cambria" w:hAnsi="Cambria" w:cs="Calibri"/>
                <w:color w:val="000000"/>
                <w:sz w:val="20"/>
                <w:lang w:eastAsia="lt-LT"/>
              </w:rPr>
              <w:t xml:space="preserve">Automatinis </w:t>
            </w:r>
            <w:proofErr w:type="spellStart"/>
            <w:r w:rsidRPr="006B01AE">
              <w:rPr>
                <w:rFonts w:ascii="Cambria" w:hAnsi="Cambria" w:cs="Calibri"/>
                <w:color w:val="000000"/>
                <w:sz w:val="20"/>
                <w:lang w:eastAsia="lt-LT"/>
              </w:rPr>
              <w:t>foropteris</w:t>
            </w:r>
            <w:proofErr w:type="spellEnd"/>
          </w:p>
        </w:tc>
        <w:tc>
          <w:tcPr>
            <w:tcW w:w="1948" w:type="dxa"/>
            <w:tcBorders>
              <w:top w:val="nil"/>
              <w:left w:val="nil"/>
              <w:bottom w:val="single" w:sz="4" w:space="0" w:color="auto"/>
              <w:right w:val="single" w:sz="4" w:space="0" w:color="auto"/>
            </w:tcBorders>
            <w:shd w:val="clear" w:color="auto" w:fill="auto"/>
            <w:noWrap/>
            <w:vAlign w:val="bottom"/>
            <w:hideMark/>
          </w:tcPr>
          <w:p w14:paraId="789AB071"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noWrap/>
            <w:vAlign w:val="bottom"/>
            <w:hideMark/>
          </w:tcPr>
          <w:p w14:paraId="616FD55C"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vnt.</w:t>
            </w:r>
          </w:p>
        </w:tc>
        <w:tc>
          <w:tcPr>
            <w:tcW w:w="796" w:type="dxa"/>
            <w:tcBorders>
              <w:top w:val="nil"/>
              <w:left w:val="nil"/>
              <w:bottom w:val="single" w:sz="4" w:space="0" w:color="auto"/>
              <w:right w:val="single" w:sz="4" w:space="0" w:color="auto"/>
            </w:tcBorders>
            <w:shd w:val="clear" w:color="auto" w:fill="auto"/>
            <w:noWrap/>
            <w:vAlign w:val="center"/>
            <w:hideMark/>
          </w:tcPr>
          <w:p w14:paraId="1A59236F"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4</w:t>
            </w:r>
          </w:p>
        </w:tc>
        <w:tc>
          <w:tcPr>
            <w:tcW w:w="1160" w:type="dxa"/>
            <w:tcBorders>
              <w:top w:val="nil"/>
              <w:left w:val="nil"/>
              <w:bottom w:val="single" w:sz="4" w:space="0" w:color="auto"/>
              <w:right w:val="single" w:sz="4" w:space="0" w:color="auto"/>
            </w:tcBorders>
            <w:shd w:val="clear" w:color="auto" w:fill="auto"/>
            <w:noWrap/>
            <w:vAlign w:val="bottom"/>
            <w:hideMark/>
          </w:tcPr>
          <w:p w14:paraId="68B11A36"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28" w:type="dxa"/>
            <w:tcBorders>
              <w:top w:val="nil"/>
              <w:left w:val="nil"/>
              <w:bottom w:val="single" w:sz="4" w:space="0" w:color="auto"/>
              <w:right w:val="single" w:sz="4" w:space="0" w:color="auto"/>
            </w:tcBorders>
            <w:shd w:val="clear" w:color="auto" w:fill="auto"/>
            <w:noWrap/>
            <w:vAlign w:val="bottom"/>
            <w:hideMark/>
          </w:tcPr>
          <w:p w14:paraId="6D476EFE"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15" w:type="dxa"/>
            <w:tcBorders>
              <w:top w:val="nil"/>
              <w:left w:val="nil"/>
              <w:bottom w:val="single" w:sz="4" w:space="0" w:color="auto"/>
              <w:right w:val="single" w:sz="4" w:space="0" w:color="auto"/>
            </w:tcBorders>
            <w:shd w:val="clear" w:color="auto" w:fill="auto"/>
            <w:noWrap/>
            <w:vAlign w:val="bottom"/>
            <w:hideMark/>
          </w:tcPr>
          <w:p w14:paraId="6879FD42"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r>
      <w:tr w:rsidR="006B01AE" w:rsidRPr="006B01AE" w14:paraId="5D543AC2" w14:textId="77777777" w:rsidTr="006B01AE">
        <w:trPr>
          <w:trHeight w:val="26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8DCAF2A" w14:textId="77777777" w:rsidR="006B01AE" w:rsidRPr="006B01AE" w:rsidRDefault="006B01AE" w:rsidP="006B01AE">
            <w:pPr>
              <w:jc w:val="center"/>
              <w:rPr>
                <w:rFonts w:ascii="Cambria" w:hAnsi="Cambria" w:cs="Calibri"/>
                <w:b/>
                <w:bCs/>
                <w:color w:val="000000"/>
                <w:sz w:val="20"/>
                <w:lang w:eastAsia="lt-LT"/>
              </w:rPr>
            </w:pPr>
            <w:r w:rsidRPr="006B01AE">
              <w:rPr>
                <w:rFonts w:ascii="Cambria" w:hAnsi="Cambria" w:cs="Calibri"/>
                <w:b/>
                <w:bCs/>
                <w:color w:val="000000"/>
                <w:sz w:val="20"/>
                <w:lang w:eastAsia="lt-LT"/>
              </w:rPr>
              <w:t>2</w:t>
            </w:r>
          </w:p>
        </w:tc>
        <w:tc>
          <w:tcPr>
            <w:tcW w:w="2695" w:type="dxa"/>
            <w:tcBorders>
              <w:top w:val="nil"/>
              <w:left w:val="nil"/>
              <w:bottom w:val="single" w:sz="4" w:space="0" w:color="auto"/>
              <w:right w:val="single" w:sz="4" w:space="0" w:color="auto"/>
            </w:tcBorders>
            <w:shd w:val="clear" w:color="auto" w:fill="auto"/>
            <w:noWrap/>
            <w:vAlign w:val="bottom"/>
            <w:hideMark/>
          </w:tcPr>
          <w:p w14:paraId="1538A644" w14:textId="77777777" w:rsidR="006B01AE" w:rsidRPr="006B01AE" w:rsidRDefault="006B01AE" w:rsidP="006B01AE">
            <w:pPr>
              <w:rPr>
                <w:rFonts w:ascii="Cambria" w:hAnsi="Cambria" w:cs="Calibri"/>
                <w:b/>
                <w:bCs/>
                <w:color w:val="000000"/>
                <w:sz w:val="20"/>
                <w:lang w:eastAsia="lt-LT"/>
              </w:rPr>
            </w:pPr>
            <w:r w:rsidRPr="006B01AE">
              <w:rPr>
                <w:rFonts w:ascii="Cambria" w:hAnsi="Cambria" w:cs="Calibri"/>
                <w:b/>
                <w:bCs/>
                <w:color w:val="000000"/>
                <w:sz w:val="20"/>
                <w:lang w:eastAsia="lt-LT"/>
              </w:rPr>
              <w:t>Bandomųjų lęšių rinkinys</w:t>
            </w:r>
          </w:p>
        </w:tc>
        <w:tc>
          <w:tcPr>
            <w:tcW w:w="1948" w:type="dxa"/>
            <w:tcBorders>
              <w:top w:val="nil"/>
              <w:left w:val="nil"/>
              <w:bottom w:val="single" w:sz="4" w:space="0" w:color="auto"/>
              <w:right w:val="single" w:sz="4" w:space="0" w:color="auto"/>
            </w:tcBorders>
            <w:shd w:val="clear" w:color="auto" w:fill="auto"/>
            <w:noWrap/>
            <w:vAlign w:val="bottom"/>
            <w:hideMark/>
          </w:tcPr>
          <w:p w14:paraId="394F4789"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noWrap/>
            <w:vAlign w:val="bottom"/>
            <w:hideMark/>
          </w:tcPr>
          <w:p w14:paraId="31781B8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vnt.</w:t>
            </w:r>
          </w:p>
        </w:tc>
        <w:tc>
          <w:tcPr>
            <w:tcW w:w="796" w:type="dxa"/>
            <w:tcBorders>
              <w:top w:val="nil"/>
              <w:left w:val="nil"/>
              <w:bottom w:val="single" w:sz="4" w:space="0" w:color="auto"/>
              <w:right w:val="single" w:sz="4" w:space="0" w:color="auto"/>
            </w:tcBorders>
            <w:shd w:val="clear" w:color="auto" w:fill="auto"/>
            <w:noWrap/>
            <w:vAlign w:val="center"/>
            <w:hideMark/>
          </w:tcPr>
          <w:p w14:paraId="67C4CBD4"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4</w:t>
            </w:r>
          </w:p>
        </w:tc>
        <w:tc>
          <w:tcPr>
            <w:tcW w:w="1160" w:type="dxa"/>
            <w:tcBorders>
              <w:top w:val="nil"/>
              <w:left w:val="nil"/>
              <w:bottom w:val="single" w:sz="4" w:space="0" w:color="auto"/>
              <w:right w:val="single" w:sz="4" w:space="0" w:color="auto"/>
            </w:tcBorders>
            <w:shd w:val="clear" w:color="auto" w:fill="auto"/>
            <w:noWrap/>
            <w:vAlign w:val="bottom"/>
            <w:hideMark/>
          </w:tcPr>
          <w:p w14:paraId="03CC704A"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28" w:type="dxa"/>
            <w:tcBorders>
              <w:top w:val="nil"/>
              <w:left w:val="nil"/>
              <w:bottom w:val="single" w:sz="4" w:space="0" w:color="auto"/>
              <w:right w:val="single" w:sz="4" w:space="0" w:color="auto"/>
            </w:tcBorders>
            <w:shd w:val="clear" w:color="auto" w:fill="auto"/>
            <w:noWrap/>
            <w:vAlign w:val="bottom"/>
            <w:hideMark/>
          </w:tcPr>
          <w:p w14:paraId="54FC8C6A"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15" w:type="dxa"/>
            <w:tcBorders>
              <w:top w:val="nil"/>
              <w:left w:val="nil"/>
              <w:bottom w:val="single" w:sz="4" w:space="0" w:color="auto"/>
              <w:right w:val="single" w:sz="4" w:space="0" w:color="auto"/>
            </w:tcBorders>
            <w:shd w:val="clear" w:color="auto" w:fill="auto"/>
            <w:noWrap/>
            <w:vAlign w:val="bottom"/>
            <w:hideMark/>
          </w:tcPr>
          <w:p w14:paraId="77A3ADEC"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r>
      <w:tr w:rsidR="006B01AE" w:rsidRPr="006B01AE" w14:paraId="5851998B" w14:textId="77777777" w:rsidTr="006B01AE">
        <w:trPr>
          <w:trHeight w:val="266"/>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035F006B" w14:textId="77777777" w:rsidR="006B01AE" w:rsidRPr="006B01AE" w:rsidRDefault="006B01AE" w:rsidP="006B01AE">
            <w:pPr>
              <w:jc w:val="center"/>
              <w:rPr>
                <w:rFonts w:ascii="Cambria" w:hAnsi="Cambria" w:cs="Calibri"/>
                <w:b/>
                <w:bCs/>
                <w:color w:val="000000"/>
                <w:sz w:val="20"/>
                <w:lang w:eastAsia="lt-LT"/>
              </w:rPr>
            </w:pPr>
            <w:r w:rsidRPr="006B01AE">
              <w:rPr>
                <w:rFonts w:ascii="Cambria" w:hAnsi="Cambria" w:cs="Calibri"/>
                <w:b/>
                <w:bCs/>
                <w:color w:val="000000"/>
                <w:sz w:val="20"/>
                <w:lang w:eastAsia="lt-LT"/>
              </w:rPr>
              <w:t>3</w:t>
            </w:r>
          </w:p>
        </w:tc>
        <w:tc>
          <w:tcPr>
            <w:tcW w:w="2695" w:type="dxa"/>
            <w:tcBorders>
              <w:top w:val="nil"/>
              <w:left w:val="nil"/>
              <w:bottom w:val="single" w:sz="4" w:space="0" w:color="auto"/>
              <w:right w:val="single" w:sz="4" w:space="0" w:color="auto"/>
            </w:tcBorders>
            <w:shd w:val="clear" w:color="auto" w:fill="auto"/>
            <w:noWrap/>
            <w:vAlign w:val="bottom"/>
            <w:hideMark/>
          </w:tcPr>
          <w:p w14:paraId="6E9FB779" w14:textId="77777777" w:rsidR="006B01AE" w:rsidRPr="006B01AE" w:rsidRDefault="006B01AE" w:rsidP="006B01AE">
            <w:pPr>
              <w:rPr>
                <w:rFonts w:ascii="Cambria" w:hAnsi="Cambria" w:cs="Calibri"/>
                <w:b/>
                <w:bCs/>
                <w:color w:val="000000"/>
                <w:sz w:val="20"/>
                <w:lang w:eastAsia="lt-LT"/>
              </w:rPr>
            </w:pPr>
            <w:r w:rsidRPr="006B01AE">
              <w:rPr>
                <w:rFonts w:ascii="Cambria" w:hAnsi="Cambria" w:cs="Calibri"/>
                <w:b/>
                <w:bCs/>
                <w:color w:val="000000"/>
                <w:sz w:val="20"/>
                <w:lang w:eastAsia="lt-LT"/>
              </w:rPr>
              <w:t>Bandomieji rėmeliai</w:t>
            </w:r>
          </w:p>
        </w:tc>
        <w:tc>
          <w:tcPr>
            <w:tcW w:w="1948" w:type="dxa"/>
            <w:tcBorders>
              <w:top w:val="nil"/>
              <w:left w:val="nil"/>
              <w:bottom w:val="single" w:sz="4" w:space="0" w:color="auto"/>
              <w:right w:val="single" w:sz="4" w:space="0" w:color="auto"/>
            </w:tcBorders>
            <w:shd w:val="clear" w:color="auto" w:fill="auto"/>
            <w:noWrap/>
            <w:vAlign w:val="bottom"/>
            <w:hideMark/>
          </w:tcPr>
          <w:p w14:paraId="004E9C6A"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746" w:type="dxa"/>
            <w:tcBorders>
              <w:top w:val="nil"/>
              <w:left w:val="nil"/>
              <w:bottom w:val="single" w:sz="4" w:space="0" w:color="auto"/>
              <w:right w:val="single" w:sz="4" w:space="0" w:color="auto"/>
            </w:tcBorders>
            <w:shd w:val="clear" w:color="auto" w:fill="auto"/>
            <w:noWrap/>
            <w:vAlign w:val="bottom"/>
            <w:hideMark/>
          </w:tcPr>
          <w:p w14:paraId="62D340EF"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vnt.</w:t>
            </w:r>
          </w:p>
        </w:tc>
        <w:tc>
          <w:tcPr>
            <w:tcW w:w="796" w:type="dxa"/>
            <w:tcBorders>
              <w:top w:val="nil"/>
              <w:left w:val="nil"/>
              <w:bottom w:val="single" w:sz="4" w:space="0" w:color="auto"/>
              <w:right w:val="single" w:sz="4" w:space="0" w:color="auto"/>
            </w:tcBorders>
            <w:shd w:val="clear" w:color="auto" w:fill="auto"/>
            <w:noWrap/>
            <w:vAlign w:val="center"/>
            <w:hideMark/>
          </w:tcPr>
          <w:p w14:paraId="5D6EF40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4</w:t>
            </w:r>
          </w:p>
        </w:tc>
        <w:tc>
          <w:tcPr>
            <w:tcW w:w="1160" w:type="dxa"/>
            <w:tcBorders>
              <w:top w:val="nil"/>
              <w:left w:val="nil"/>
              <w:bottom w:val="single" w:sz="4" w:space="0" w:color="auto"/>
              <w:right w:val="single" w:sz="4" w:space="0" w:color="auto"/>
            </w:tcBorders>
            <w:shd w:val="clear" w:color="auto" w:fill="auto"/>
            <w:noWrap/>
            <w:vAlign w:val="bottom"/>
            <w:hideMark/>
          </w:tcPr>
          <w:p w14:paraId="0494ABA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28" w:type="dxa"/>
            <w:tcBorders>
              <w:top w:val="nil"/>
              <w:left w:val="nil"/>
              <w:bottom w:val="single" w:sz="4" w:space="0" w:color="auto"/>
              <w:right w:val="single" w:sz="4" w:space="0" w:color="auto"/>
            </w:tcBorders>
            <w:shd w:val="clear" w:color="auto" w:fill="auto"/>
            <w:noWrap/>
            <w:vAlign w:val="bottom"/>
            <w:hideMark/>
          </w:tcPr>
          <w:p w14:paraId="5689E9DA"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c>
          <w:tcPr>
            <w:tcW w:w="1015" w:type="dxa"/>
            <w:tcBorders>
              <w:top w:val="nil"/>
              <w:left w:val="nil"/>
              <w:bottom w:val="single" w:sz="4" w:space="0" w:color="auto"/>
              <w:right w:val="single" w:sz="4" w:space="0" w:color="auto"/>
            </w:tcBorders>
            <w:shd w:val="clear" w:color="auto" w:fill="auto"/>
            <w:noWrap/>
            <w:vAlign w:val="bottom"/>
            <w:hideMark/>
          </w:tcPr>
          <w:p w14:paraId="03DD3547" w14:textId="77777777" w:rsidR="006B01AE" w:rsidRPr="006B01AE" w:rsidRDefault="006B01AE" w:rsidP="006B01AE">
            <w:pPr>
              <w:jc w:val="center"/>
              <w:rPr>
                <w:rFonts w:ascii="Cambria" w:hAnsi="Cambria" w:cs="Calibri"/>
                <w:color w:val="000000"/>
                <w:sz w:val="20"/>
                <w:lang w:eastAsia="lt-LT"/>
              </w:rPr>
            </w:pPr>
            <w:r w:rsidRPr="006B01AE">
              <w:rPr>
                <w:rFonts w:ascii="Cambria" w:hAnsi="Cambria" w:cs="Calibri"/>
                <w:color w:val="000000"/>
                <w:sz w:val="20"/>
                <w:lang w:eastAsia="lt-LT"/>
              </w:rPr>
              <w:t> </w:t>
            </w:r>
          </w:p>
        </w:tc>
      </w:tr>
      <w:tr w:rsidR="006B01AE" w:rsidRPr="00321EFD" w14:paraId="6EEB3639" w14:textId="77777777" w:rsidTr="006B01AE">
        <w:trPr>
          <w:trHeight w:val="20"/>
        </w:trPr>
        <w:tc>
          <w:tcPr>
            <w:tcW w:w="9365"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156F3C" w14:textId="77777777" w:rsidR="006B01AE" w:rsidRPr="00321EFD" w:rsidRDefault="006B01AE" w:rsidP="00ED514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15" w:type="dxa"/>
            <w:tcBorders>
              <w:top w:val="nil"/>
              <w:left w:val="nil"/>
              <w:bottom w:val="single" w:sz="4" w:space="0" w:color="auto"/>
              <w:right w:val="single" w:sz="4" w:space="0" w:color="auto"/>
            </w:tcBorders>
            <w:shd w:val="clear" w:color="auto" w:fill="auto"/>
            <w:noWrap/>
            <w:vAlign w:val="bottom"/>
            <w:hideMark/>
          </w:tcPr>
          <w:p w14:paraId="4D591E46" w14:textId="77777777" w:rsidR="006B01AE" w:rsidRPr="00321EFD" w:rsidRDefault="006B01AE" w:rsidP="00ED5147">
            <w:pPr>
              <w:jc w:val="center"/>
              <w:rPr>
                <w:rFonts w:ascii="Cambria" w:hAnsi="Cambria" w:cs="Calibri"/>
                <w:b/>
                <w:bCs/>
                <w:color w:val="000000"/>
                <w:sz w:val="20"/>
                <w:lang w:eastAsia="lt-LT"/>
              </w:rPr>
            </w:pPr>
            <w:r w:rsidRPr="00321EFD">
              <w:rPr>
                <w:rFonts w:ascii="Cambria" w:hAnsi="Cambria" w:cs="Calibri"/>
                <w:b/>
                <w:bCs/>
                <w:color w:val="000000"/>
                <w:sz w:val="20"/>
                <w:lang w:eastAsia="lt-LT"/>
              </w:rPr>
              <w:t> </w:t>
            </w:r>
          </w:p>
        </w:tc>
      </w:tr>
    </w:tbl>
    <w:p w14:paraId="0CDBBB2B" w14:textId="77777777" w:rsidR="006B01AE" w:rsidRPr="00321EFD" w:rsidRDefault="006B01AE"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A1AC81" w14:textId="77777777" w:rsidR="00D430BB" w:rsidRDefault="00D430BB">
      <w:r>
        <w:separator/>
      </w:r>
    </w:p>
  </w:endnote>
  <w:endnote w:type="continuationSeparator" w:id="0">
    <w:p w14:paraId="02C6B682" w14:textId="77777777" w:rsidR="00D430BB" w:rsidRDefault="00D43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FDC31" w14:textId="77777777" w:rsidR="00D430BB" w:rsidRDefault="00D430BB">
      <w:r>
        <w:separator/>
      </w:r>
    </w:p>
  </w:footnote>
  <w:footnote w:type="continuationSeparator" w:id="0">
    <w:p w14:paraId="1959AEF9" w14:textId="77777777" w:rsidR="00D430BB" w:rsidRDefault="00D430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564AF1"/>
    <w:multiLevelType w:val="hybridMultilevel"/>
    <w:tmpl w:val="F080FBB4"/>
    <w:lvl w:ilvl="0" w:tplc="D4566A36">
      <w:start w:val="1"/>
      <w:numFmt w:val="lowerRoman"/>
      <w:lvlText w:val="(%1)"/>
      <w:lvlJc w:val="left"/>
      <w:pPr>
        <w:ind w:left="1080" w:hanging="72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B2818"/>
    <w:rsid w:val="003E5D1D"/>
    <w:rsid w:val="004907C1"/>
    <w:rsid w:val="004D4B7E"/>
    <w:rsid w:val="00541169"/>
    <w:rsid w:val="005828DD"/>
    <w:rsid w:val="00587E3C"/>
    <w:rsid w:val="006025BC"/>
    <w:rsid w:val="00617C60"/>
    <w:rsid w:val="006576ED"/>
    <w:rsid w:val="006B01AE"/>
    <w:rsid w:val="00741676"/>
    <w:rsid w:val="00761236"/>
    <w:rsid w:val="007919E1"/>
    <w:rsid w:val="007E528B"/>
    <w:rsid w:val="007E7705"/>
    <w:rsid w:val="007F1803"/>
    <w:rsid w:val="008E4772"/>
    <w:rsid w:val="00966341"/>
    <w:rsid w:val="009A0319"/>
    <w:rsid w:val="009A0536"/>
    <w:rsid w:val="00B1016E"/>
    <w:rsid w:val="00B20913"/>
    <w:rsid w:val="00B767F3"/>
    <w:rsid w:val="00BB496E"/>
    <w:rsid w:val="00C04E89"/>
    <w:rsid w:val="00D430BB"/>
    <w:rsid w:val="00D953DD"/>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466822057">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10142</Words>
  <Characters>5781</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2025-12-16T21:34:00Z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