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BE486D"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03A30A90" w14:textId="77777777" w:rsidTr="005C41C1">
        <w:tc>
          <w:tcPr>
            <w:tcW w:w="14879" w:type="dxa"/>
            <w:gridSpan w:val="5"/>
            <w:shd w:val="clear" w:color="auto" w:fill="F2CEED" w:themeFill="accent5" w:themeFillTint="33"/>
          </w:tcPr>
          <w:p w14:paraId="30D55823" w14:textId="05E081A9" w:rsidR="005D1A7C" w:rsidRPr="00CC2515" w:rsidRDefault="005D1A7C" w:rsidP="005D1A7C">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80291A" w:rsidRPr="00CC2515" w14:paraId="4F7CF9C1" w14:textId="77777777" w:rsidTr="001C337B">
        <w:trPr>
          <w:trHeight w:val="3864"/>
        </w:trPr>
        <w:tc>
          <w:tcPr>
            <w:tcW w:w="562" w:type="dxa"/>
            <w:tcMar>
              <w:top w:w="28" w:type="dxa"/>
              <w:bottom w:w="28" w:type="dxa"/>
            </w:tcMar>
          </w:tcPr>
          <w:p w14:paraId="20D8F39B" w14:textId="3D6CDAE4" w:rsidR="0080291A" w:rsidRPr="00CC2515" w:rsidRDefault="0080291A"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58B3B5C1" w14:textId="77777777" w:rsidR="001F5EC4" w:rsidRPr="00EE15FF" w:rsidRDefault="001F5EC4" w:rsidP="001F5EC4">
            <w:pPr>
              <w:jc w:val="both"/>
              <w:rPr>
                <w:rFonts w:ascii="Arial" w:hAnsi="Arial" w:cs="Arial"/>
                <w:color w:val="000000" w:themeColor="text1"/>
                <w:sz w:val="16"/>
                <w:szCs w:val="16"/>
                <w:lang w:val="lt-LT"/>
              </w:rPr>
            </w:pPr>
          </w:p>
          <w:p w14:paraId="01508156" w14:textId="77777777" w:rsidR="001F5EC4" w:rsidRPr="00EE15FF" w:rsidRDefault="001F5EC4" w:rsidP="001F5EC4">
            <w:pPr>
              <w:jc w:val="both"/>
              <w:rPr>
                <w:rFonts w:ascii="Arial" w:hAnsi="Arial" w:cs="Arial"/>
                <w:sz w:val="16"/>
                <w:szCs w:val="16"/>
                <w:lang w:val="lt-LT"/>
              </w:rPr>
            </w:pPr>
            <w:r w:rsidRPr="00EE15FF">
              <w:rPr>
                <w:rFonts w:ascii="Arial" w:eastAsia="Arial" w:hAnsi="Arial" w:cs="Arial"/>
                <w:sz w:val="16"/>
                <w:szCs w:val="16"/>
                <w:lang w:val="lt-LT"/>
              </w:rPr>
              <w:t>Tiekėjas turi teisę teikti perkamas paslaugas t. y. verstis veikla, reikalinga Sutarčiai vykdyti:</w:t>
            </w:r>
          </w:p>
          <w:p w14:paraId="087E7A04" w14:textId="77777777" w:rsidR="001F5EC4" w:rsidRPr="00EE15FF" w:rsidRDefault="001F5EC4" w:rsidP="001F5EC4">
            <w:pPr>
              <w:jc w:val="both"/>
              <w:rPr>
                <w:rFonts w:ascii="Arial" w:eastAsia="Aptos" w:hAnsi="Arial" w:cs="Arial"/>
                <w:sz w:val="16"/>
                <w:szCs w:val="16"/>
                <w:lang w:val="lt-LT"/>
              </w:rPr>
            </w:pPr>
            <w:r w:rsidRPr="00EE15FF">
              <w:rPr>
                <w:rFonts w:ascii="Arial" w:hAnsi="Arial" w:cs="Arial"/>
                <w:sz w:val="16"/>
                <w:szCs w:val="16"/>
                <w:lang w:val="lt-LT"/>
              </w:rPr>
              <w:t xml:space="preserve"> 1) </w:t>
            </w:r>
            <w:r w:rsidRPr="00EE15FF">
              <w:rPr>
                <w:rFonts w:ascii="Arial" w:eastAsia="Aptos" w:hAnsi="Arial" w:cs="Arial"/>
                <w:sz w:val="16"/>
                <w:szCs w:val="16"/>
                <w:lang w:val="lt-LT"/>
              </w:rPr>
              <w:t>Tiekėjas turi būti akredituotas pagal LST EN ISO/IEC 17025 standartą (arba lygiavertį) kalibravimo paslaugoms;</w:t>
            </w:r>
          </w:p>
          <w:p w14:paraId="771BA0A6" w14:textId="77777777" w:rsidR="001F5EC4" w:rsidRPr="00EE15FF" w:rsidRDefault="001F5EC4" w:rsidP="001F5EC4">
            <w:pPr>
              <w:jc w:val="both"/>
              <w:rPr>
                <w:rFonts w:ascii="Arial" w:eastAsia="Aptos" w:hAnsi="Arial" w:cs="Arial"/>
                <w:sz w:val="16"/>
                <w:szCs w:val="16"/>
                <w:lang w:val="lt-LT"/>
              </w:rPr>
            </w:pPr>
          </w:p>
          <w:p w14:paraId="79EF0AA8" w14:textId="77777777" w:rsidR="001F5EC4" w:rsidRPr="00EE15FF" w:rsidRDefault="001F5EC4" w:rsidP="001F5EC4">
            <w:pPr>
              <w:jc w:val="both"/>
              <w:rPr>
                <w:rFonts w:ascii="Arial" w:eastAsia="Aptos" w:hAnsi="Arial" w:cs="Arial"/>
                <w:lang w:val="lt-LT"/>
              </w:rPr>
            </w:pPr>
            <w:r w:rsidRPr="00EE15FF">
              <w:rPr>
                <w:rFonts w:ascii="Arial" w:eastAsia="Aptos" w:hAnsi="Arial" w:cs="Arial"/>
                <w:sz w:val="16"/>
                <w:szCs w:val="16"/>
                <w:lang w:val="lt-LT"/>
              </w:rPr>
              <w:t>2)Tiekėjas turi būti akredituotas pagal LST EN ISO/IEC 17020 standartą (arba lygiavertį) metrologinės patikros paslaugoms.</w:t>
            </w:r>
          </w:p>
          <w:p w14:paraId="3E064B1D" w14:textId="19282EA1" w:rsidR="0080291A" w:rsidRPr="00CC2515" w:rsidRDefault="0080291A" w:rsidP="00CC2515">
            <w:pPr>
              <w:jc w:val="both"/>
              <w:rPr>
                <w:rFonts w:ascii="Arial" w:hAnsi="Arial" w:cs="Arial"/>
                <w:sz w:val="16"/>
                <w:szCs w:val="16"/>
                <w:lang w:val="lt-LT"/>
              </w:rPr>
            </w:pPr>
          </w:p>
        </w:tc>
        <w:tc>
          <w:tcPr>
            <w:tcW w:w="6096" w:type="dxa"/>
            <w:tcMar>
              <w:top w:w="28" w:type="dxa"/>
              <w:bottom w:w="28" w:type="dxa"/>
            </w:tcMar>
          </w:tcPr>
          <w:p w14:paraId="032DD0E9" w14:textId="77777777" w:rsidR="008463AD" w:rsidRPr="00EE15FF" w:rsidRDefault="008463AD" w:rsidP="008463AD">
            <w:pPr>
              <w:tabs>
                <w:tab w:val="left" w:pos="567"/>
              </w:tabs>
              <w:jc w:val="both"/>
              <w:rPr>
                <w:rFonts w:ascii="Arial" w:hAnsi="Arial" w:cs="Arial"/>
                <w:sz w:val="16"/>
                <w:szCs w:val="16"/>
                <w:lang w:val="lt-LT"/>
              </w:rPr>
            </w:pPr>
            <w:r w:rsidRPr="00EE15FF">
              <w:rPr>
                <w:rFonts w:ascii="Arial" w:hAnsi="Arial" w:cs="Arial"/>
                <w:sz w:val="16"/>
                <w:szCs w:val="16"/>
                <w:lang w:val="lt-LT"/>
              </w:rPr>
              <w:t>1. Pateikiamos akreditavimo pažymėjimų ir/ar kitų lygiaverčių dokumentų, išduotų Nacionalinio akreditacijos biuro ar kitos kompetentingos įstaigos, kurių pagrindu paslaugų teikėjas turi teisę teikti patikros ir kalibravimo paslaugas, kopijos. </w:t>
            </w:r>
          </w:p>
          <w:p w14:paraId="0FB42642" w14:textId="77777777" w:rsidR="008463AD" w:rsidRPr="00EE15FF" w:rsidRDefault="008463AD" w:rsidP="008463AD">
            <w:pPr>
              <w:tabs>
                <w:tab w:val="left" w:pos="567"/>
              </w:tabs>
              <w:jc w:val="both"/>
              <w:rPr>
                <w:rFonts w:ascii="Arial" w:hAnsi="Arial" w:cs="Arial"/>
                <w:sz w:val="16"/>
                <w:szCs w:val="16"/>
                <w:lang w:val="lt-LT"/>
              </w:rPr>
            </w:pPr>
          </w:p>
          <w:p w14:paraId="127C6E28" w14:textId="0D2C5A85" w:rsidR="0080291A" w:rsidRPr="00CC2515" w:rsidRDefault="008463AD" w:rsidP="008463AD">
            <w:pPr>
              <w:jc w:val="both"/>
              <w:rPr>
                <w:rFonts w:ascii="Arial" w:hAnsi="Arial" w:cs="Arial"/>
                <w:sz w:val="16"/>
                <w:szCs w:val="16"/>
                <w:lang w:val="lt-LT"/>
              </w:rPr>
            </w:pPr>
            <w:r w:rsidRPr="00EE15FF">
              <w:rPr>
                <w:rFonts w:ascii="Arial" w:hAnsi="Arial" w:cs="Arial"/>
                <w:sz w:val="16"/>
                <w:szCs w:val="16"/>
                <w:lang w:val="lt-LT"/>
              </w:rPr>
              <w:t xml:space="preserve"> </w:t>
            </w:r>
            <w:r w:rsidRPr="00EE15FF">
              <w:rPr>
                <w:rFonts w:ascii="Arial" w:eastAsia="Aptos" w:hAnsi="Arial" w:cs="Arial"/>
                <w:sz w:val="16"/>
                <w:szCs w:val="16"/>
                <w:lang w:val="lt-LT"/>
              </w:rPr>
              <w:t>Jei tiekėjas yra akredituotas užsienio akreditacijos įstaigos, akreditacija turi būti pripažinta pagal tarptautinius susitarimus (pvz., EA MLA, ILAC MRA), užtikrinančius lygiavertiškumą su Nacionalinio akreditacijos biuro išduotomis akreditacijomis.</w:t>
            </w:r>
          </w:p>
        </w:tc>
        <w:tc>
          <w:tcPr>
            <w:tcW w:w="2268" w:type="dxa"/>
            <w:tcMar>
              <w:top w:w="28" w:type="dxa"/>
              <w:bottom w:w="28" w:type="dxa"/>
            </w:tcMar>
          </w:tcPr>
          <w:p w14:paraId="1FAFC27D" w14:textId="77777777" w:rsidR="00C14C62" w:rsidRPr="00CC2515" w:rsidRDefault="00C14C62" w:rsidP="00C14C62">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34C50523" w14:textId="77777777" w:rsidR="00C14C62" w:rsidRPr="00CC2515" w:rsidRDefault="00C14C62" w:rsidP="00C14C62">
            <w:pPr>
              <w:rPr>
                <w:rFonts w:ascii="Arial" w:hAnsi="Arial" w:cs="Arial"/>
                <w:sz w:val="16"/>
                <w:szCs w:val="16"/>
                <w:lang w:val="lt-LT"/>
              </w:rPr>
            </w:pPr>
          </w:p>
          <w:p w14:paraId="0562CD62" w14:textId="77777777" w:rsidR="00C14C62" w:rsidRPr="00CC2515" w:rsidRDefault="00C14C62" w:rsidP="00C14C62">
            <w:pPr>
              <w:rPr>
                <w:rFonts w:ascii="Arial" w:hAnsi="Arial" w:cs="Arial"/>
                <w:sz w:val="16"/>
                <w:szCs w:val="16"/>
                <w:lang w:val="lt-LT"/>
              </w:rPr>
            </w:pPr>
            <w:r w:rsidRPr="00CC2515">
              <w:rPr>
                <w:rFonts w:ascii="Arial" w:hAnsi="Arial" w:cs="Arial"/>
                <w:sz w:val="16"/>
                <w:szCs w:val="16"/>
                <w:lang w:val="lt-LT"/>
              </w:rPr>
              <w:t xml:space="preserve">tiekėjas, </w:t>
            </w:r>
          </w:p>
          <w:p w14:paraId="3A6DEEE3" w14:textId="77777777" w:rsidR="00C14C62" w:rsidRPr="00CC2515" w:rsidRDefault="00C14C62" w:rsidP="00C14C62">
            <w:pPr>
              <w:rPr>
                <w:rFonts w:ascii="Arial" w:hAnsi="Arial" w:cs="Arial"/>
                <w:sz w:val="16"/>
                <w:szCs w:val="16"/>
                <w:lang w:val="lt-LT"/>
              </w:rPr>
            </w:pPr>
            <w:r w:rsidRPr="00CC2515">
              <w:rPr>
                <w:rFonts w:ascii="Arial" w:hAnsi="Arial" w:cs="Arial"/>
                <w:sz w:val="16"/>
                <w:szCs w:val="16"/>
                <w:lang w:val="lt-LT"/>
              </w:rPr>
              <w:t xml:space="preserve">tiekėjų grupės nariai ir (arba) </w:t>
            </w:r>
          </w:p>
          <w:p w14:paraId="26723C7B" w14:textId="77777777" w:rsidR="00C14C62" w:rsidRPr="00CC2515" w:rsidRDefault="00C14C62" w:rsidP="00C14C62">
            <w:pPr>
              <w:rPr>
                <w:rFonts w:ascii="Arial" w:hAnsi="Arial" w:cs="Arial"/>
                <w:sz w:val="16"/>
                <w:szCs w:val="16"/>
                <w:lang w:val="lt-LT"/>
              </w:rPr>
            </w:pPr>
            <w:r w:rsidRPr="00CC2515">
              <w:rPr>
                <w:rFonts w:ascii="Arial" w:hAnsi="Arial" w:cs="Arial"/>
                <w:sz w:val="16"/>
                <w:szCs w:val="16"/>
                <w:lang w:val="lt-LT"/>
              </w:rPr>
              <w:t xml:space="preserve">ūkio subjektas, kurio pajėgumais remiasi </w:t>
            </w:r>
          </w:p>
          <w:p w14:paraId="4A9AA71C" w14:textId="0786EF23" w:rsidR="0080291A" w:rsidRPr="00CC2515" w:rsidRDefault="00C14C62" w:rsidP="00C14C62">
            <w:pPr>
              <w:jc w:val="both"/>
              <w:rPr>
                <w:rFonts w:ascii="Arial" w:hAnsi="Arial" w:cs="Arial"/>
                <w:sz w:val="16"/>
                <w:szCs w:val="16"/>
                <w:lang w:val="lt-LT"/>
              </w:rPr>
            </w:pPr>
            <w:r w:rsidRPr="00CC2515">
              <w:rPr>
                <w:rFonts w:ascii="Arial" w:hAnsi="Arial" w:cs="Arial"/>
                <w:sz w:val="16"/>
                <w:szCs w:val="16"/>
                <w:lang w:val="lt-LT"/>
              </w:rPr>
              <w:t>tiekėjas, jei subjektas, kurio pajėgumais buvo pasiremta, pats tieks prekes, teiks paslaugas kuriems reikia jo pajėgumų.</w:t>
            </w:r>
          </w:p>
        </w:tc>
        <w:tc>
          <w:tcPr>
            <w:tcW w:w="1984" w:type="dxa"/>
            <w:tcMar>
              <w:top w:w="28" w:type="dxa"/>
              <w:bottom w:w="28" w:type="dxa"/>
            </w:tcMar>
          </w:tcPr>
          <w:p w14:paraId="480EAD76" w14:textId="77777777" w:rsidR="0080291A" w:rsidRPr="00CC2515" w:rsidRDefault="0080291A"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2A09A7F4" w14:textId="77777777" w:rsidR="0080291A" w:rsidRPr="00CC2515" w:rsidRDefault="0080291A" w:rsidP="00CC2515">
            <w:pPr>
              <w:rPr>
                <w:rFonts w:ascii="Arial" w:hAnsi="Arial" w:cs="Arial"/>
                <w:sz w:val="16"/>
                <w:szCs w:val="16"/>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29D668" w14:textId="77777777" w:rsidR="00C27AE1" w:rsidRDefault="00C27AE1" w:rsidP="00CC2515">
      <w:pPr>
        <w:spacing w:after="0" w:line="240" w:lineRule="auto"/>
      </w:pPr>
      <w:r>
        <w:separator/>
      </w:r>
    </w:p>
  </w:endnote>
  <w:endnote w:type="continuationSeparator" w:id="0">
    <w:p w14:paraId="1867D74E" w14:textId="77777777" w:rsidR="00C27AE1" w:rsidRDefault="00C27AE1"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D3D30B" w14:textId="77777777" w:rsidR="00C27AE1" w:rsidRDefault="00C27AE1" w:rsidP="00CC2515">
      <w:pPr>
        <w:spacing w:after="0" w:line="240" w:lineRule="auto"/>
      </w:pPr>
      <w:r>
        <w:separator/>
      </w:r>
    </w:p>
  </w:footnote>
  <w:footnote w:type="continuationSeparator" w:id="0">
    <w:p w14:paraId="70A1978C" w14:textId="77777777" w:rsidR="00C27AE1" w:rsidRDefault="00C27AE1"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1F5EC4"/>
    <w:rsid w:val="00203611"/>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724AA9"/>
    <w:rsid w:val="0077304C"/>
    <w:rsid w:val="0079056A"/>
    <w:rsid w:val="007F5853"/>
    <w:rsid w:val="0080291A"/>
    <w:rsid w:val="00812D01"/>
    <w:rsid w:val="00844361"/>
    <w:rsid w:val="00844C4A"/>
    <w:rsid w:val="008463AD"/>
    <w:rsid w:val="00886B25"/>
    <w:rsid w:val="008A06D8"/>
    <w:rsid w:val="0090103E"/>
    <w:rsid w:val="00906F8F"/>
    <w:rsid w:val="00957C79"/>
    <w:rsid w:val="00965149"/>
    <w:rsid w:val="00972A52"/>
    <w:rsid w:val="009837A8"/>
    <w:rsid w:val="009A3A54"/>
    <w:rsid w:val="009B2E12"/>
    <w:rsid w:val="009C669D"/>
    <w:rsid w:val="00A66290"/>
    <w:rsid w:val="00AA3224"/>
    <w:rsid w:val="00B41486"/>
    <w:rsid w:val="00B414F1"/>
    <w:rsid w:val="00B447D7"/>
    <w:rsid w:val="00B80220"/>
    <w:rsid w:val="00B95347"/>
    <w:rsid w:val="00BC17A0"/>
    <w:rsid w:val="00BC21C6"/>
    <w:rsid w:val="00BC4C18"/>
    <w:rsid w:val="00BC68C7"/>
    <w:rsid w:val="00BE486D"/>
    <w:rsid w:val="00C14C62"/>
    <w:rsid w:val="00C27AE1"/>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972A52"/>
    <w:rsid w:val="00BC17A0"/>
    <w:rsid w:val="00BC21C6"/>
    <w:rsid w:val="00DF05A9"/>
    <w:rsid w:val="00E31B3D"/>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84EE052C-F5B0-4BC2-9BA5-8C2BB75D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1087</Words>
  <Characters>620</Characters>
  <Application>Microsoft Office Word</Application>
  <DocSecurity>0</DocSecurity>
  <Lines>5</Lines>
  <Paragraphs>3</Paragraphs>
  <ScaleCrop>false</ScaleCrop>
  <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Rūta Vičkačkaitė</cp:lastModifiedBy>
  <cp:revision>77</cp:revision>
  <dcterms:created xsi:type="dcterms:W3CDTF">2025-06-04T11:11:00Z</dcterms:created>
  <dcterms:modified xsi:type="dcterms:W3CDTF">2025-12-15T14:35:00Z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