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0C4F63F0" w14:textId="77777777" w:rsidR="00131397" w:rsidRPr="00C11533" w:rsidRDefault="00131397" w:rsidP="00745934">
          <w:pPr>
            <w:spacing w:after="120"/>
            <w:ind w:firstLine="0"/>
            <w:contextualSpacing/>
            <w:jc w:val="center"/>
            <w:rPr>
              <w:rFonts w:cstheme="minorHAnsi"/>
              <w:b/>
              <w:bCs/>
              <w:sz w:val="30"/>
              <w:szCs w:val="30"/>
            </w:rPr>
          </w:pPr>
          <w:r w:rsidRPr="00C11533">
            <w:rPr>
              <w:rFonts w:cstheme="minorHAnsi"/>
              <w:b/>
              <w:bCs/>
              <w:sz w:val="30"/>
              <w:szCs w:val="30"/>
            </w:rPr>
            <w:t>PIRKIMĄ PERKANČIOSIOS ORGANIZACIJOS VARDU ATLIEKA CENTRINĖ PERKANČIOJI ORGANIZACIJA</w:t>
          </w:r>
        </w:p>
        <w:p w14:paraId="1E041B37" w14:textId="5CB9A52F" w:rsidR="00360A21" w:rsidRPr="00C11533" w:rsidRDefault="00360A21" w:rsidP="00C11533">
          <w:pPr>
            <w:spacing w:after="120"/>
            <w:ind w:firstLine="0"/>
            <w:contextualSpacing/>
            <w:jc w:val="center"/>
            <w:rPr>
              <w:rFonts w:cstheme="minorHAnsi"/>
              <w:b/>
              <w:bCs/>
              <w:sz w:val="30"/>
              <w:szCs w:val="30"/>
            </w:rPr>
          </w:pPr>
        </w:p>
        <w:p w14:paraId="55991A5D" w14:textId="77777777" w:rsidR="0090188D" w:rsidRPr="00C11533" w:rsidRDefault="0090188D" w:rsidP="00C11533">
          <w:pPr>
            <w:spacing w:line="20" w:lineRule="atLeast"/>
            <w:ind w:firstLine="0"/>
            <w:contextualSpacing/>
            <w:jc w:val="center"/>
            <w:rPr>
              <w:rFonts w:cstheme="minorHAnsi"/>
              <w:b/>
              <w:bCs/>
              <w:sz w:val="30"/>
              <w:szCs w:val="30"/>
            </w:rPr>
          </w:pPr>
          <w:r w:rsidRPr="00C11533">
            <w:rPr>
              <w:rFonts w:cstheme="minorHAnsi"/>
              <w:b/>
              <w:bCs/>
              <w:sz w:val="30"/>
              <w:szCs w:val="30"/>
            </w:rPr>
            <w:t>DRUSKININKŲ ŠVIETIMO CENTRAS</w:t>
          </w:r>
        </w:p>
        <w:p w14:paraId="4B92F888" w14:textId="42BE64B2" w:rsidR="00C32E53" w:rsidRPr="00397A4C" w:rsidRDefault="0090188D" w:rsidP="00C11533">
          <w:pPr>
            <w:spacing w:line="20" w:lineRule="atLeast"/>
            <w:ind w:firstLine="0"/>
            <w:contextualSpacing/>
            <w:jc w:val="center"/>
            <w:rPr>
              <w:rFonts w:cstheme="minorHAnsi"/>
              <w:sz w:val="28"/>
              <w:szCs w:val="28"/>
            </w:rPr>
          </w:pPr>
          <w:r w:rsidRPr="00397A4C">
            <w:rPr>
              <w:rFonts w:cstheme="minorHAnsi"/>
              <w:sz w:val="28"/>
              <w:szCs w:val="28"/>
            </w:rPr>
            <w:t>M. K. Čiurlionio g. 80, LT-66144 Druskininkai</w:t>
          </w:r>
        </w:p>
        <w:p w14:paraId="710C06E0" w14:textId="77777777" w:rsidR="00B37DC3" w:rsidRPr="00C11533" w:rsidRDefault="00B37DC3" w:rsidP="00C11533">
          <w:pPr>
            <w:spacing w:after="120"/>
            <w:ind w:firstLine="0"/>
            <w:contextualSpacing/>
            <w:jc w:val="center"/>
            <w:rPr>
              <w:rFonts w:cstheme="minorHAnsi"/>
              <w:color w:val="00B050"/>
              <w:sz w:val="30"/>
              <w:szCs w:val="30"/>
            </w:rPr>
          </w:pPr>
        </w:p>
        <w:p w14:paraId="7D3F52E0" w14:textId="77777777" w:rsidR="00B37DC3" w:rsidRPr="00C11533" w:rsidRDefault="00B37DC3" w:rsidP="00C11533">
          <w:pPr>
            <w:spacing w:after="120"/>
            <w:ind w:firstLine="0"/>
            <w:contextualSpacing/>
            <w:jc w:val="center"/>
            <w:rPr>
              <w:rFonts w:cstheme="minorHAnsi"/>
              <w:color w:val="00B050"/>
              <w:sz w:val="30"/>
              <w:szCs w:val="30"/>
            </w:rPr>
          </w:pPr>
        </w:p>
        <w:p w14:paraId="2AD4B77E" w14:textId="035B5EC3" w:rsidR="00B37DC3" w:rsidRPr="00C11533" w:rsidRDefault="00E555CE" w:rsidP="00C11533">
          <w:pPr>
            <w:spacing w:after="120"/>
            <w:ind w:firstLine="0"/>
            <w:contextualSpacing/>
            <w:jc w:val="center"/>
            <w:rPr>
              <w:rFonts w:cstheme="minorHAnsi"/>
              <w:color w:val="00B050"/>
              <w:sz w:val="30"/>
              <w:szCs w:val="30"/>
            </w:rPr>
          </w:pPr>
          <w:r>
            <w:rPr>
              <w:rFonts w:cstheme="minorHAnsi"/>
              <w:noProof/>
              <w:color w:val="00B050"/>
              <w:sz w:val="30"/>
              <w:szCs w:val="30"/>
            </w:rPr>
            <w:drawing>
              <wp:inline distT="0" distB="0" distL="0" distR="0" wp14:anchorId="180520BE" wp14:editId="19B92262">
                <wp:extent cx="1463040" cy="328930"/>
                <wp:effectExtent l="0" t="0" r="3810" b="0"/>
                <wp:docPr id="1065396041" name="Picture 1" descr="Paveikslėlis, kuriame yra Šriftas, tekstas, juodas, ekrano kopij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396041" name="Picture 1" descr="Paveikslėlis, kuriame yra Šriftas, tekstas, juodas, ekrano kopija&#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3040" cy="328930"/>
                        </a:xfrm>
                        <a:prstGeom prst="rect">
                          <a:avLst/>
                        </a:prstGeom>
                        <a:noFill/>
                      </pic:spPr>
                    </pic:pic>
                  </a:graphicData>
                </a:graphic>
              </wp:inline>
            </w:drawing>
          </w:r>
          <w:r w:rsidR="003630BD">
            <w:rPr>
              <w:rFonts w:cstheme="minorHAnsi"/>
              <w:color w:val="00B050"/>
              <w:sz w:val="30"/>
              <w:szCs w:val="30"/>
            </w:rPr>
            <w:t xml:space="preserve"> </w:t>
          </w:r>
          <w:r w:rsidR="00473D1D">
            <w:rPr>
              <w:rFonts w:cstheme="minorHAnsi"/>
              <w:noProof/>
              <w:color w:val="00B050"/>
              <w:sz w:val="30"/>
              <w:szCs w:val="30"/>
            </w:rPr>
            <w:drawing>
              <wp:inline distT="0" distB="0" distL="0" distR="0" wp14:anchorId="3A17EE4E" wp14:editId="2B2F6D00">
                <wp:extent cx="859971" cy="362547"/>
                <wp:effectExtent l="0" t="0" r="0" b="0"/>
                <wp:docPr id="17978994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7911" cy="365895"/>
                        </a:xfrm>
                        <a:prstGeom prst="rect">
                          <a:avLst/>
                        </a:prstGeom>
                        <a:noFill/>
                      </pic:spPr>
                    </pic:pic>
                  </a:graphicData>
                </a:graphic>
              </wp:inline>
            </w:drawing>
          </w:r>
          <w:r w:rsidR="003630BD">
            <w:rPr>
              <w:rFonts w:cstheme="minorHAnsi"/>
              <w:color w:val="00B050"/>
              <w:sz w:val="30"/>
              <w:szCs w:val="30"/>
            </w:rPr>
            <w:t xml:space="preserve"> </w:t>
          </w:r>
          <w:r>
            <w:rPr>
              <w:rFonts w:cstheme="minorHAnsi"/>
              <w:noProof/>
              <w:color w:val="00B050"/>
              <w:sz w:val="30"/>
              <w:szCs w:val="30"/>
            </w:rPr>
            <w:drawing>
              <wp:inline distT="0" distB="0" distL="0" distR="0" wp14:anchorId="576340A2" wp14:editId="42D33498">
                <wp:extent cx="1061085" cy="298450"/>
                <wp:effectExtent l="0" t="0" r="5715" b="6350"/>
                <wp:docPr id="15858327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1085" cy="298450"/>
                        </a:xfrm>
                        <a:prstGeom prst="rect">
                          <a:avLst/>
                        </a:prstGeom>
                        <a:noFill/>
                      </pic:spPr>
                    </pic:pic>
                  </a:graphicData>
                </a:graphic>
              </wp:inline>
            </w:drawing>
          </w:r>
        </w:p>
        <w:p w14:paraId="60D3DEF9" w14:textId="77777777" w:rsidR="00B37DC3" w:rsidRPr="00C11533" w:rsidRDefault="00B37DC3" w:rsidP="00C11533">
          <w:pPr>
            <w:spacing w:after="120"/>
            <w:ind w:firstLine="0"/>
            <w:contextualSpacing/>
            <w:jc w:val="center"/>
            <w:rPr>
              <w:rFonts w:cstheme="minorHAnsi"/>
              <w:color w:val="00B050"/>
              <w:sz w:val="30"/>
              <w:szCs w:val="30"/>
            </w:rPr>
          </w:pPr>
        </w:p>
        <w:p w14:paraId="47B8E29B" w14:textId="1ADA2B87" w:rsidR="00D526C8" w:rsidRPr="00C11533" w:rsidRDefault="00D526C8" w:rsidP="00C11533">
          <w:pPr>
            <w:spacing w:after="120"/>
            <w:ind w:firstLine="0"/>
            <w:contextualSpacing/>
            <w:jc w:val="center"/>
            <w:rPr>
              <w:rFonts w:cstheme="minorHAnsi"/>
              <w:sz w:val="30"/>
              <w:szCs w:val="30"/>
            </w:rPr>
          </w:pPr>
        </w:p>
        <w:p w14:paraId="645A2E4E" w14:textId="77777777" w:rsidR="00B37DC3" w:rsidRPr="00B37DC3" w:rsidRDefault="00B37DC3" w:rsidP="00C11533">
          <w:pPr>
            <w:spacing w:after="120"/>
            <w:ind w:firstLine="0"/>
            <w:contextualSpacing/>
            <w:jc w:val="center"/>
            <w:rPr>
              <w:rFonts w:cstheme="minorHAnsi"/>
              <w:b/>
              <w:bCs/>
              <w:sz w:val="30"/>
              <w:szCs w:val="30"/>
            </w:rPr>
          </w:pPr>
          <w:r w:rsidRPr="00B37DC3">
            <w:rPr>
              <w:rFonts w:cstheme="minorHAnsi"/>
              <w:b/>
              <w:bCs/>
              <w:sz w:val="30"/>
              <w:szCs w:val="30"/>
            </w:rPr>
            <w:t>MAŽOS VERTĖS VIEŠOJO PIRKIMO</w:t>
          </w:r>
        </w:p>
        <w:p w14:paraId="72AF4BDC" w14:textId="506C8914" w:rsidR="00B37DC3" w:rsidRPr="00B37DC3" w:rsidRDefault="00B37DC3" w:rsidP="00C11533">
          <w:pPr>
            <w:spacing w:after="120"/>
            <w:ind w:firstLine="0"/>
            <w:contextualSpacing/>
            <w:jc w:val="center"/>
            <w:rPr>
              <w:rFonts w:cstheme="minorHAnsi"/>
              <w:b/>
              <w:bCs/>
              <w:sz w:val="30"/>
              <w:szCs w:val="30"/>
            </w:rPr>
          </w:pPr>
          <w:r w:rsidRPr="00B37DC3">
            <w:rPr>
              <w:rFonts w:cstheme="minorHAnsi"/>
              <w:b/>
              <w:bCs/>
              <w:sz w:val="30"/>
              <w:szCs w:val="30"/>
            </w:rPr>
            <w:t xml:space="preserve"> „</w:t>
          </w:r>
          <w:r w:rsidR="00423BAE" w:rsidRPr="00811FB2">
            <w:rPr>
              <w:rFonts w:cstheme="minorHAnsi"/>
              <w:b/>
              <w:bCs/>
              <w:sz w:val="30"/>
              <w:szCs w:val="30"/>
            </w:rPr>
            <w:t>ROBOTIKOS MOKYMO PRIEMONĖS</w:t>
          </w:r>
          <w:r w:rsidRPr="00811FB2">
            <w:rPr>
              <w:rFonts w:cstheme="minorHAnsi"/>
              <w:b/>
              <w:bCs/>
              <w:sz w:val="30"/>
              <w:szCs w:val="30"/>
            </w:rPr>
            <w:t>“</w:t>
          </w:r>
        </w:p>
        <w:p w14:paraId="49FE3BD8" w14:textId="77777777" w:rsidR="00B37DC3" w:rsidRDefault="00B37DC3" w:rsidP="00C11533">
          <w:pPr>
            <w:spacing w:after="120"/>
            <w:ind w:firstLine="0"/>
            <w:contextualSpacing/>
            <w:jc w:val="center"/>
            <w:rPr>
              <w:rFonts w:cstheme="minorHAnsi"/>
              <w:b/>
              <w:bCs/>
              <w:sz w:val="30"/>
              <w:szCs w:val="30"/>
            </w:rPr>
          </w:pPr>
          <w:r w:rsidRPr="00B37DC3">
            <w:rPr>
              <w:rFonts w:cstheme="minorHAnsi"/>
              <w:b/>
              <w:bCs/>
              <w:sz w:val="30"/>
              <w:szCs w:val="30"/>
            </w:rPr>
            <w:t>SKELBIAMOS APKLAUSOS SPECIALIOSIOS SĄLYGOS</w:t>
          </w:r>
        </w:p>
        <w:p w14:paraId="3B829B3B" w14:textId="34485E22" w:rsidR="008778A8" w:rsidRPr="00811FB2" w:rsidRDefault="00A742C6" w:rsidP="00A742C6">
          <w:pPr>
            <w:spacing w:after="120"/>
            <w:ind w:firstLine="0"/>
            <w:contextualSpacing/>
            <w:jc w:val="center"/>
            <w:rPr>
              <w:rFonts w:cstheme="minorHAnsi"/>
              <w:sz w:val="24"/>
              <w:szCs w:val="24"/>
            </w:rPr>
          </w:pPr>
          <w:r w:rsidRPr="00A742C6">
            <w:rPr>
              <w:rFonts w:cstheme="minorHAnsi"/>
              <w:i/>
              <w:iCs/>
              <w:sz w:val="24"/>
              <w:szCs w:val="24"/>
            </w:rPr>
            <w:t>(Taikoma pirkimams, kurių susipažinimo su pasiūlymais terminas vėlesnis nei 2024-12-01)</w:t>
          </w:r>
        </w:p>
        <w:p w14:paraId="394AB04D" w14:textId="37A896DE" w:rsidR="00B37DC3" w:rsidRPr="00811FB2" w:rsidRDefault="00B37DC3" w:rsidP="00C11533">
          <w:pPr>
            <w:spacing w:after="120"/>
            <w:ind w:firstLine="0"/>
            <w:contextualSpacing/>
            <w:jc w:val="center"/>
            <w:rPr>
              <w:rFonts w:cstheme="minorHAnsi"/>
              <w:sz w:val="28"/>
              <w:szCs w:val="28"/>
            </w:rPr>
          </w:pPr>
          <w:r w:rsidRPr="00811FB2">
            <w:rPr>
              <w:rFonts w:cstheme="minorHAnsi"/>
              <w:sz w:val="28"/>
              <w:szCs w:val="28"/>
            </w:rPr>
            <w:t xml:space="preserve">Versija </w:t>
          </w:r>
          <w:r w:rsidRPr="00794265">
            <w:rPr>
              <w:rFonts w:cstheme="minorHAnsi"/>
              <w:sz w:val="28"/>
              <w:szCs w:val="28"/>
            </w:rPr>
            <w:t>Nr. v1.</w:t>
          </w:r>
          <w:r w:rsidR="00A742C6" w:rsidRPr="00794265">
            <w:rPr>
              <w:rFonts w:cstheme="minorHAnsi"/>
              <w:sz w:val="28"/>
              <w:szCs w:val="28"/>
            </w:rPr>
            <w:t>2</w:t>
          </w:r>
        </w:p>
        <w:p w14:paraId="47EF0C37" w14:textId="19126F9D" w:rsidR="00D526C8" w:rsidRPr="00B863A2" w:rsidRDefault="00D526C8" w:rsidP="00C11533">
          <w:pPr>
            <w:spacing w:after="120"/>
            <w:ind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17C01D9" w14:textId="4FA19253"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2BA2D76B" w14:textId="77777777" w:rsidR="00B52C8C" w:rsidRPr="00B52C8C" w:rsidRDefault="00173FBA" w:rsidP="00B52C8C">
              <w:pPr>
                <w:pStyle w:val="TOC1"/>
                <w:rPr>
                  <w:noProof/>
                </w:rPr>
              </w:pPr>
              <w:r w:rsidRPr="00D50C54">
                <w:rPr>
                  <w:noProof/>
                </w:rPr>
                <w:fldChar w:fldCharType="end"/>
              </w:r>
              <w:hyperlink w:anchor="_Toc169183439" w:history="1">
                <w:r w:rsidR="00B52C8C" w:rsidRPr="00B52C8C">
                  <w:rPr>
                    <w:rStyle w:val="Hyperlink"/>
                    <w:noProof/>
                  </w:rPr>
                  <w:t>Specialiųjų pirkimo sąlygų 1 priedas „Tiekėjų pašalinimo pagrindai“</w:t>
                </w:r>
                <w:r w:rsidR="00B52C8C" w:rsidRPr="00B52C8C">
                  <w:rPr>
                    <w:rStyle w:val="Hyperlink"/>
                    <w:noProof/>
                    <w:webHidden/>
                  </w:rPr>
                  <w:tab/>
                </w:r>
                <w:r w:rsidR="00B52C8C" w:rsidRPr="00B52C8C">
                  <w:rPr>
                    <w:rStyle w:val="Hyperlink"/>
                    <w:noProof/>
                    <w:webHidden/>
                  </w:rPr>
                  <w:fldChar w:fldCharType="begin"/>
                </w:r>
                <w:r w:rsidR="00B52C8C" w:rsidRPr="00B52C8C">
                  <w:rPr>
                    <w:rStyle w:val="Hyperlink"/>
                    <w:noProof/>
                    <w:webHidden/>
                  </w:rPr>
                  <w:instrText xml:space="preserve"> PAGEREF _Toc169183439 \h </w:instrText>
                </w:r>
                <w:r w:rsidR="00B52C8C" w:rsidRPr="00B52C8C">
                  <w:rPr>
                    <w:rStyle w:val="Hyperlink"/>
                    <w:noProof/>
                    <w:webHidden/>
                  </w:rPr>
                </w:r>
                <w:r w:rsidR="00B52C8C" w:rsidRPr="00B52C8C">
                  <w:rPr>
                    <w:rStyle w:val="Hyperlink"/>
                    <w:noProof/>
                    <w:webHidden/>
                  </w:rPr>
                  <w:fldChar w:fldCharType="separate"/>
                </w:r>
                <w:r w:rsidR="00B52C8C" w:rsidRPr="00B52C8C">
                  <w:rPr>
                    <w:rStyle w:val="Hyperlink"/>
                    <w:noProof/>
                    <w:webHidden/>
                  </w:rPr>
                  <w:t>7</w:t>
                </w:r>
                <w:r w:rsidR="00B52C8C" w:rsidRPr="00B52C8C">
                  <w:rPr>
                    <w:rStyle w:val="Hyperlink"/>
                    <w:noProof/>
                    <w:webHidden/>
                  </w:rPr>
                  <w:fldChar w:fldCharType="end"/>
                </w:r>
              </w:hyperlink>
            </w:p>
            <w:p w14:paraId="212EEDFA" w14:textId="77777777" w:rsidR="00B52C8C" w:rsidRPr="00B52C8C" w:rsidRDefault="00B52C8C" w:rsidP="00B52C8C">
              <w:pPr>
                <w:pStyle w:val="TOC1"/>
                <w:rPr>
                  <w:noProof/>
                </w:rPr>
              </w:pPr>
              <w:hyperlink w:anchor="_Toc169183440" w:history="1">
                <w:r w:rsidRPr="00B52C8C">
                  <w:rPr>
                    <w:rStyle w:val="Hyperlink"/>
                    <w:noProof/>
                  </w:rPr>
                  <w:t>Specialiųjų pirkimo sąlygų 2 priedas „Tiekėjų kvalifikacijos reikalavimai ir reikalaujami kokybės bei aplinkos apsaugos vadybos sistemų standartai“</w:t>
                </w:r>
                <w:r w:rsidRPr="00B52C8C">
                  <w:rPr>
                    <w:rStyle w:val="Hyperlink"/>
                    <w:noProof/>
                    <w:webHidden/>
                  </w:rPr>
                  <w:tab/>
                </w:r>
                <w:r w:rsidRPr="00B52C8C">
                  <w:rPr>
                    <w:rStyle w:val="Hyperlink"/>
                    <w:noProof/>
                    <w:webHidden/>
                  </w:rPr>
                  <w:fldChar w:fldCharType="begin"/>
                </w:r>
                <w:r w:rsidRPr="00B52C8C">
                  <w:rPr>
                    <w:rStyle w:val="Hyperlink"/>
                    <w:noProof/>
                    <w:webHidden/>
                  </w:rPr>
                  <w:instrText xml:space="preserve"> PAGEREF _Toc169183440 \h </w:instrText>
                </w:r>
                <w:r w:rsidRPr="00B52C8C">
                  <w:rPr>
                    <w:rStyle w:val="Hyperlink"/>
                    <w:noProof/>
                    <w:webHidden/>
                  </w:rPr>
                </w:r>
                <w:r w:rsidRPr="00B52C8C">
                  <w:rPr>
                    <w:rStyle w:val="Hyperlink"/>
                    <w:noProof/>
                    <w:webHidden/>
                  </w:rPr>
                  <w:fldChar w:fldCharType="separate"/>
                </w:r>
                <w:r w:rsidRPr="00B52C8C">
                  <w:rPr>
                    <w:rStyle w:val="Hyperlink"/>
                    <w:noProof/>
                    <w:webHidden/>
                  </w:rPr>
                  <w:t>9</w:t>
                </w:r>
                <w:r w:rsidRPr="00B52C8C">
                  <w:rPr>
                    <w:rStyle w:val="Hyperlink"/>
                    <w:noProof/>
                    <w:webHidden/>
                  </w:rPr>
                  <w:fldChar w:fldCharType="end"/>
                </w:r>
              </w:hyperlink>
            </w:p>
            <w:p w14:paraId="206C5BF3" w14:textId="77777777" w:rsidR="00B52C8C" w:rsidRPr="00B52C8C" w:rsidRDefault="00B52C8C" w:rsidP="00B52C8C">
              <w:pPr>
                <w:pStyle w:val="TOC1"/>
                <w:rPr>
                  <w:noProof/>
                </w:rPr>
              </w:pPr>
              <w:hyperlink w:anchor="_Toc169183441" w:history="1">
                <w:r w:rsidRPr="00B52C8C">
                  <w:rPr>
                    <w:rStyle w:val="Hyperlink"/>
                    <w:noProof/>
                  </w:rPr>
                  <w:t>Specialiųjų pirkimo sąlygų 3 priedas „EBVPD“</w:t>
                </w:r>
                <w:r w:rsidRPr="00B52C8C">
                  <w:rPr>
                    <w:rStyle w:val="Hyperlink"/>
                    <w:noProof/>
                    <w:webHidden/>
                  </w:rPr>
                  <w:tab/>
                </w:r>
                <w:r w:rsidRPr="00B52C8C">
                  <w:rPr>
                    <w:rStyle w:val="Hyperlink"/>
                    <w:noProof/>
                    <w:webHidden/>
                  </w:rPr>
                  <w:fldChar w:fldCharType="begin"/>
                </w:r>
                <w:r w:rsidRPr="00B52C8C">
                  <w:rPr>
                    <w:rStyle w:val="Hyperlink"/>
                    <w:noProof/>
                    <w:webHidden/>
                  </w:rPr>
                  <w:instrText xml:space="preserve"> PAGEREF _Toc169183441 \h </w:instrText>
                </w:r>
                <w:r w:rsidRPr="00B52C8C">
                  <w:rPr>
                    <w:rStyle w:val="Hyperlink"/>
                    <w:noProof/>
                    <w:webHidden/>
                  </w:rPr>
                </w:r>
                <w:r w:rsidRPr="00B52C8C">
                  <w:rPr>
                    <w:rStyle w:val="Hyperlink"/>
                    <w:noProof/>
                    <w:webHidden/>
                  </w:rPr>
                  <w:fldChar w:fldCharType="separate"/>
                </w:r>
                <w:r w:rsidRPr="00B52C8C">
                  <w:rPr>
                    <w:rStyle w:val="Hyperlink"/>
                    <w:noProof/>
                    <w:webHidden/>
                  </w:rPr>
                  <w:t>11</w:t>
                </w:r>
                <w:r w:rsidRPr="00B52C8C">
                  <w:rPr>
                    <w:rStyle w:val="Hyperlink"/>
                    <w:noProof/>
                    <w:webHidden/>
                  </w:rPr>
                  <w:fldChar w:fldCharType="end"/>
                </w:r>
              </w:hyperlink>
            </w:p>
            <w:p w14:paraId="781041BB" w14:textId="77777777" w:rsidR="00B52C8C" w:rsidRPr="00B52C8C" w:rsidRDefault="00B52C8C" w:rsidP="00B52C8C">
              <w:pPr>
                <w:pStyle w:val="TOC1"/>
                <w:rPr>
                  <w:noProof/>
                </w:rPr>
              </w:pPr>
              <w:hyperlink w:anchor="_Toc169183442" w:history="1">
                <w:r w:rsidRPr="00B52C8C">
                  <w:rPr>
                    <w:rStyle w:val="Hyperlink"/>
                    <w:noProof/>
                  </w:rPr>
                  <w:t>Specialiųjų pirkimo sąlygų 4 priedas „Techninė specifikacija“</w:t>
                </w:r>
                <w:r w:rsidRPr="00B52C8C">
                  <w:rPr>
                    <w:rStyle w:val="Hyperlink"/>
                    <w:noProof/>
                    <w:webHidden/>
                  </w:rPr>
                  <w:tab/>
                </w:r>
                <w:r w:rsidRPr="00B52C8C">
                  <w:rPr>
                    <w:rStyle w:val="Hyperlink"/>
                    <w:noProof/>
                    <w:webHidden/>
                  </w:rPr>
                  <w:fldChar w:fldCharType="begin"/>
                </w:r>
                <w:r w:rsidRPr="00B52C8C">
                  <w:rPr>
                    <w:rStyle w:val="Hyperlink"/>
                    <w:noProof/>
                    <w:webHidden/>
                  </w:rPr>
                  <w:instrText xml:space="preserve"> PAGEREF _Toc169183442 \h </w:instrText>
                </w:r>
                <w:r w:rsidRPr="00B52C8C">
                  <w:rPr>
                    <w:rStyle w:val="Hyperlink"/>
                    <w:noProof/>
                    <w:webHidden/>
                  </w:rPr>
                </w:r>
                <w:r w:rsidRPr="00B52C8C">
                  <w:rPr>
                    <w:rStyle w:val="Hyperlink"/>
                    <w:noProof/>
                    <w:webHidden/>
                  </w:rPr>
                  <w:fldChar w:fldCharType="separate"/>
                </w:r>
                <w:r w:rsidRPr="00B52C8C">
                  <w:rPr>
                    <w:rStyle w:val="Hyperlink"/>
                    <w:noProof/>
                    <w:webHidden/>
                  </w:rPr>
                  <w:t>12</w:t>
                </w:r>
                <w:r w:rsidRPr="00B52C8C">
                  <w:rPr>
                    <w:rStyle w:val="Hyperlink"/>
                    <w:noProof/>
                    <w:webHidden/>
                  </w:rPr>
                  <w:fldChar w:fldCharType="end"/>
                </w:r>
              </w:hyperlink>
            </w:p>
            <w:p w14:paraId="22B69593" w14:textId="77777777" w:rsidR="00B52C8C" w:rsidRPr="00B52C8C" w:rsidRDefault="00B52C8C" w:rsidP="00B52C8C">
              <w:pPr>
                <w:pStyle w:val="TOC1"/>
                <w:rPr>
                  <w:noProof/>
                </w:rPr>
              </w:pPr>
              <w:hyperlink w:anchor="_Toc169183443" w:history="1">
                <w:r w:rsidRPr="00B52C8C">
                  <w:rPr>
                    <w:rStyle w:val="Hyperlink"/>
                    <w:noProof/>
                  </w:rPr>
                  <w:t>Specialiųjų pirkimo sąlygų 5 priedas „Pasiūlymo forma“</w:t>
                </w:r>
                <w:r w:rsidRPr="00B52C8C">
                  <w:rPr>
                    <w:rStyle w:val="Hyperlink"/>
                    <w:noProof/>
                    <w:webHidden/>
                  </w:rPr>
                  <w:tab/>
                </w:r>
                <w:r w:rsidRPr="00B52C8C">
                  <w:rPr>
                    <w:rStyle w:val="Hyperlink"/>
                    <w:noProof/>
                    <w:webHidden/>
                  </w:rPr>
                  <w:fldChar w:fldCharType="begin"/>
                </w:r>
                <w:r w:rsidRPr="00B52C8C">
                  <w:rPr>
                    <w:rStyle w:val="Hyperlink"/>
                    <w:noProof/>
                    <w:webHidden/>
                  </w:rPr>
                  <w:instrText xml:space="preserve"> PAGEREF _Toc169183443 \h </w:instrText>
                </w:r>
                <w:r w:rsidRPr="00B52C8C">
                  <w:rPr>
                    <w:rStyle w:val="Hyperlink"/>
                    <w:noProof/>
                    <w:webHidden/>
                  </w:rPr>
                </w:r>
                <w:r w:rsidRPr="00B52C8C">
                  <w:rPr>
                    <w:rStyle w:val="Hyperlink"/>
                    <w:noProof/>
                    <w:webHidden/>
                  </w:rPr>
                  <w:fldChar w:fldCharType="separate"/>
                </w:r>
                <w:r w:rsidRPr="00B52C8C">
                  <w:rPr>
                    <w:rStyle w:val="Hyperlink"/>
                    <w:noProof/>
                    <w:webHidden/>
                  </w:rPr>
                  <w:t>13</w:t>
                </w:r>
                <w:r w:rsidRPr="00B52C8C">
                  <w:rPr>
                    <w:rStyle w:val="Hyperlink"/>
                    <w:noProof/>
                    <w:webHidden/>
                  </w:rPr>
                  <w:fldChar w:fldCharType="end"/>
                </w:r>
              </w:hyperlink>
            </w:p>
            <w:p w14:paraId="5194FEF2" w14:textId="77777777" w:rsidR="00B52C8C" w:rsidRPr="00B52C8C" w:rsidRDefault="00B52C8C" w:rsidP="00B52C8C">
              <w:pPr>
                <w:pStyle w:val="TOC1"/>
                <w:rPr>
                  <w:noProof/>
                </w:rPr>
              </w:pPr>
              <w:hyperlink w:anchor="_Toc169183445" w:history="1">
                <w:r w:rsidRPr="00B52C8C">
                  <w:rPr>
                    <w:rStyle w:val="Hyperlink"/>
                    <w:noProof/>
                  </w:rPr>
                  <w:t>Specialiųjų pirkimo sąlygų 6 priedas „Pasiūlymų vertinimo kriterijai ir sąlygos“</w:t>
                </w:r>
                <w:r w:rsidRPr="00B52C8C">
                  <w:rPr>
                    <w:rStyle w:val="Hyperlink"/>
                    <w:noProof/>
                    <w:webHidden/>
                  </w:rPr>
                  <w:tab/>
                </w:r>
                <w:r w:rsidRPr="00B52C8C">
                  <w:rPr>
                    <w:rStyle w:val="Hyperlink"/>
                    <w:noProof/>
                    <w:webHidden/>
                  </w:rPr>
                  <w:fldChar w:fldCharType="begin"/>
                </w:r>
                <w:r w:rsidRPr="00B52C8C">
                  <w:rPr>
                    <w:rStyle w:val="Hyperlink"/>
                    <w:noProof/>
                    <w:webHidden/>
                  </w:rPr>
                  <w:instrText xml:space="preserve"> PAGEREF _Toc169183445 \h </w:instrText>
                </w:r>
                <w:r w:rsidRPr="00B52C8C">
                  <w:rPr>
                    <w:rStyle w:val="Hyperlink"/>
                    <w:noProof/>
                    <w:webHidden/>
                  </w:rPr>
                </w:r>
                <w:r w:rsidRPr="00B52C8C">
                  <w:rPr>
                    <w:rStyle w:val="Hyperlink"/>
                    <w:noProof/>
                    <w:webHidden/>
                  </w:rPr>
                  <w:fldChar w:fldCharType="separate"/>
                </w:r>
                <w:r w:rsidRPr="00B52C8C">
                  <w:rPr>
                    <w:rStyle w:val="Hyperlink"/>
                    <w:noProof/>
                    <w:webHidden/>
                  </w:rPr>
                  <w:t>17</w:t>
                </w:r>
                <w:r w:rsidRPr="00B52C8C">
                  <w:rPr>
                    <w:rStyle w:val="Hyperlink"/>
                    <w:noProof/>
                    <w:webHidden/>
                  </w:rPr>
                  <w:fldChar w:fldCharType="end"/>
                </w:r>
              </w:hyperlink>
            </w:p>
            <w:p w14:paraId="5C055BE2" w14:textId="77777777" w:rsidR="00B52C8C" w:rsidRPr="00B52C8C" w:rsidRDefault="00B52C8C" w:rsidP="00B52C8C">
              <w:pPr>
                <w:pStyle w:val="TOC1"/>
                <w:rPr>
                  <w:noProof/>
                </w:rPr>
              </w:pPr>
              <w:hyperlink w:anchor="_Toc169183446" w:history="1">
                <w:r w:rsidRPr="00B52C8C">
                  <w:rPr>
                    <w:rStyle w:val="Hyperlink"/>
                    <w:noProof/>
                  </w:rPr>
                  <w:t>Specialiųjų pirkimo sąlygų 7 priedas „Sutarties projektas“</w:t>
                </w:r>
                <w:r w:rsidRPr="00B52C8C">
                  <w:rPr>
                    <w:rStyle w:val="Hyperlink"/>
                    <w:noProof/>
                    <w:webHidden/>
                  </w:rPr>
                  <w:tab/>
                </w:r>
                <w:r w:rsidRPr="00B52C8C">
                  <w:rPr>
                    <w:rStyle w:val="Hyperlink"/>
                    <w:noProof/>
                    <w:webHidden/>
                  </w:rPr>
                  <w:fldChar w:fldCharType="begin"/>
                </w:r>
                <w:r w:rsidRPr="00B52C8C">
                  <w:rPr>
                    <w:rStyle w:val="Hyperlink"/>
                    <w:noProof/>
                    <w:webHidden/>
                  </w:rPr>
                  <w:instrText xml:space="preserve"> PAGEREF _Toc169183446 \h </w:instrText>
                </w:r>
                <w:r w:rsidRPr="00B52C8C">
                  <w:rPr>
                    <w:rStyle w:val="Hyperlink"/>
                    <w:noProof/>
                    <w:webHidden/>
                  </w:rPr>
                </w:r>
                <w:r w:rsidRPr="00B52C8C">
                  <w:rPr>
                    <w:rStyle w:val="Hyperlink"/>
                    <w:noProof/>
                    <w:webHidden/>
                  </w:rPr>
                  <w:fldChar w:fldCharType="separate"/>
                </w:r>
                <w:r w:rsidRPr="00B52C8C">
                  <w:rPr>
                    <w:rStyle w:val="Hyperlink"/>
                    <w:noProof/>
                    <w:webHidden/>
                  </w:rPr>
                  <w:t>18</w:t>
                </w:r>
                <w:r w:rsidRPr="00B52C8C">
                  <w:rPr>
                    <w:rStyle w:val="Hyperlink"/>
                    <w:noProof/>
                    <w:webHidden/>
                  </w:rPr>
                  <w:fldChar w:fldCharType="end"/>
                </w:r>
              </w:hyperlink>
            </w:p>
            <w:p w14:paraId="7ACF4EEF" w14:textId="1F7F47CE" w:rsidR="00173FBA" w:rsidRDefault="00B52C8C" w:rsidP="00B52C8C">
              <w:pPr>
                <w:pStyle w:val="TOC1"/>
                <w:rPr>
                  <w:noProof/>
                </w:rPr>
              </w:pPr>
              <w:hyperlink w:anchor="_Toc169183447" w:history="1">
                <w:r w:rsidRPr="00B52C8C">
                  <w:rPr>
                    <w:rStyle w:val="Hyperlink"/>
                    <w:noProof/>
                  </w:rPr>
                  <w:t>Specialiųjų pirkimo sąlygų 8 priedas „Terminai“</w:t>
                </w:r>
                <w:r w:rsidRPr="00B52C8C">
                  <w:rPr>
                    <w:rStyle w:val="Hyperlink"/>
                    <w:noProof/>
                    <w:webHidden/>
                  </w:rPr>
                  <w:tab/>
                </w:r>
                <w:r w:rsidRPr="00B52C8C">
                  <w:rPr>
                    <w:rStyle w:val="Hyperlink"/>
                    <w:noProof/>
                    <w:webHidden/>
                  </w:rPr>
                  <w:fldChar w:fldCharType="begin"/>
                </w:r>
                <w:r w:rsidRPr="00B52C8C">
                  <w:rPr>
                    <w:rStyle w:val="Hyperlink"/>
                    <w:noProof/>
                    <w:webHidden/>
                  </w:rPr>
                  <w:instrText xml:space="preserve"> PAGEREF _Toc169183447 \h </w:instrText>
                </w:r>
                <w:r w:rsidRPr="00B52C8C">
                  <w:rPr>
                    <w:rStyle w:val="Hyperlink"/>
                    <w:noProof/>
                    <w:webHidden/>
                  </w:rPr>
                </w:r>
                <w:r w:rsidRPr="00B52C8C">
                  <w:rPr>
                    <w:rStyle w:val="Hyperlink"/>
                    <w:noProof/>
                    <w:webHidden/>
                  </w:rPr>
                  <w:fldChar w:fldCharType="separate"/>
                </w:r>
                <w:r w:rsidRPr="00B52C8C">
                  <w:rPr>
                    <w:rStyle w:val="Hyperlink"/>
                    <w:noProof/>
                    <w:webHidden/>
                  </w:rPr>
                  <w:t>19</w:t>
                </w:r>
                <w:r w:rsidRPr="00B52C8C">
                  <w:rPr>
                    <w:rStyle w:val="Hyperlink"/>
                    <w:noProof/>
                    <w:webHidden/>
                  </w:rPr>
                  <w:fldChar w:fldCharType="end"/>
                </w:r>
              </w:hyperlink>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11C091D4" w14:textId="77777777" w:rsidR="00565525" w:rsidRDefault="00565525" w:rsidP="00565525">
          <w:pPr>
            <w:spacing w:after="120"/>
            <w:ind w:firstLine="0"/>
            <w:contextualSpacing/>
            <w:rPr>
              <w:rFonts w:ascii="Arial" w:hAnsi="Arial" w:cs="Arial"/>
            </w:rPr>
          </w:pPr>
        </w:p>
        <w:p w14:paraId="73CCB438" w14:textId="3C332934" w:rsidR="005F13F0" w:rsidRPr="00C17D3C" w:rsidRDefault="0056015B" w:rsidP="00565525">
          <w:pPr>
            <w:spacing w:after="120"/>
            <w:ind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4D1673" w:rsidRDefault="00C31EC9" w:rsidP="009C567E">
      <w:pPr>
        <w:pStyle w:val="Heading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D19E55E" w14:textId="38369984" w:rsidR="005C6C74" w:rsidRPr="006857F4" w:rsidRDefault="002902C1" w:rsidP="00D074FD">
      <w:pPr>
        <w:spacing w:line="240" w:lineRule="auto"/>
        <w:ind w:firstLine="709"/>
        <w:rPr>
          <w:rFonts w:cstheme="minorHAnsi"/>
        </w:rPr>
      </w:pPr>
      <w:r w:rsidRPr="006B1A30">
        <w:rPr>
          <w:rFonts w:cstheme="minorHAnsi"/>
        </w:rPr>
        <w:t xml:space="preserve">1.1. </w:t>
      </w:r>
      <w:r w:rsidR="005C6C74" w:rsidRPr="005C6C74">
        <w:rPr>
          <w:rFonts w:cstheme="minorHAnsi"/>
        </w:rPr>
        <w:t xml:space="preserve">Perkančioji organizacija – </w:t>
      </w:r>
      <w:r w:rsidR="005C6C74" w:rsidRPr="006857F4">
        <w:rPr>
          <w:rFonts w:cstheme="minorHAnsi"/>
        </w:rPr>
        <w:t xml:space="preserve">Druskininkų </w:t>
      </w:r>
      <w:r w:rsidR="00927EA8" w:rsidRPr="006857F4">
        <w:rPr>
          <w:rFonts w:cstheme="minorHAnsi"/>
        </w:rPr>
        <w:t>Atgimimo</w:t>
      </w:r>
      <w:r w:rsidR="00E95C95" w:rsidRPr="006857F4">
        <w:rPr>
          <w:rFonts w:cstheme="minorHAnsi"/>
        </w:rPr>
        <w:t xml:space="preserve"> mokykla</w:t>
      </w:r>
      <w:r w:rsidR="005C6C74" w:rsidRPr="006857F4">
        <w:rPr>
          <w:rFonts w:cstheme="minorHAnsi"/>
        </w:rPr>
        <w:t>, juridinio asmens kodas 1</w:t>
      </w:r>
      <w:r w:rsidR="004D682E" w:rsidRPr="006857F4">
        <w:rPr>
          <w:rFonts w:cstheme="minorHAnsi"/>
        </w:rPr>
        <w:t>90030357</w:t>
      </w:r>
      <w:r w:rsidR="005C6C74" w:rsidRPr="006857F4">
        <w:rPr>
          <w:rFonts w:cstheme="minorHAnsi"/>
        </w:rPr>
        <w:t xml:space="preserve">, adresas </w:t>
      </w:r>
      <w:r w:rsidR="00B619F4" w:rsidRPr="006857F4">
        <w:rPr>
          <w:rFonts w:cstheme="minorHAnsi"/>
        </w:rPr>
        <w:t>M.</w:t>
      </w:r>
      <w:r w:rsidR="00285A99">
        <w:rPr>
          <w:rFonts w:cstheme="minorHAnsi"/>
        </w:rPr>
        <w:t> </w:t>
      </w:r>
      <w:r w:rsidR="00B619F4" w:rsidRPr="006857F4">
        <w:rPr>
          <w:rFonts w:cstheme="minorHAnsi"/>
        </w:rPr>
        <w:t>K. Čiurlionio g. 92</w:t>
      </w:r>
      <w:r w:rsidR="005C6C74" w:rsidRPr="006857F4">
        <w:rPr>
          <w:rFonts w:cstheme="minorHAnsi"/>
        </w:rPr>
        <w:t>, Druskininkai Perkančioji organizacija nėra PVM mokėtoja.</w:t>
      </w:r>
    </w:p>
    <w:p w14:paraId="6C4D651C" w14:textId="7CC1F73B" w:rsidR="00F72040" w:rsidRPr="006744F6" w:rsidRDefault="00F72040" w:rsidP="00D074FD">
      <w:pPr>
        <w:pStyle w:val="ListParagraph"/>
        <w:numPr>
          <w:ilvl w:val="1"/>
          <w:numId w:val="9"/>
        </w:numPr>
        <w:spacing w:line="240" w:lineRule="auto"/>
        <w:ind w:left="0" w:firstLine="709"/>
        <w:rPr>
          <w:rFonts w:eastAsia="Calibri" w:cstheme="minorHAnsi"/>
        </w:rPr>
      </w:pPr>
      <w:r w:rsidRPr="00F72040">
        <w:rPr>
          <w:rFonts w:eastAsia="Calibri" w:cstheme="minorHAnsi"/>
        </w:rPr>
        <w:t>Pirkimą perkančiosios organizacijos vardu atlieka centrinė perkančioji organizacija: Druskininkų švietimo centras, juridinio asmens kodas 300035075, adresas M. K. Čiurlionio g. 80, LT-66144 Druskininkai. Sutartį pasirašys perkančioji organizacija.</w:t>
      </w:r>
      <w:r w:rsidR="00207FEF" w:rsidRPr="00207FEF">
        <w:rPr>
          <w:rFonts w:ascii="Times New Roman" w:eastAsia="Calibri" w:hAnsi="Times New Roman" w:cs="Times New Roman"/>
          <w:sz w:val="24"/>
          <w:szCs w:val="24"/>
          <w:lang w:eastAsia="en-US"/>
          <w14:ligatures w14:val="standardContextual"/>
        </w:rPr>
        <w:t xml:space="preserve"> </w:t>
      </w:r>
      <w:r w:rsidR="00207FEF" w:rsidRPr="00207FEF">
        <w:rPr>
          <w:rFonts w:eastAsia="Calibri" w:cstheme="minorHAnsi"/>
        </w:rPr>
        <w:t xml:space="preserve">Tais atvejais, kai Druskininkų švietimo centras atlieka pirkimą kitai perkančiajai organizacijai, pirkimo sąlygų nuostatose, susijusiose su sutarties sudarymu ir kainos priimtinumu, pirkimo tikslingumo ir pirkimo objekto naudojimo pagal paskirtį įvertinimu (pirkimo nutraukimo atveju), pirkimo objekto apžiūra, perkančiąja organizacija laikoma ta perkančioji organizacija su kuria bus sudaryta sutartis. Sutartį pasirašys perkančioji organizacija – </w:t>
      </w:r>
      <w:r w:rsidR="00207FEF" w:rsidRPr="006744F6">
        <w:rPr>
          <w:rFonts w:eastAsia="Calibri" w:cstheme="minorHAnsi"/>
        </w:rPr>
        <w:t>Druskininkų „Atgimimo“ mokykla, juridinio asmens kodas 190030357.</w:t>
      </w:r>
    </w:p>
    <w:p w14:paraId="3C57930A" w14:textId="77777777" w:rsidR="00D3560B" w:rsidRPr="006744F6" w:rsidRDefault="00D3560B" w:rsidP="00D074FD">
      <w:pPr>
        <w:pStyle w:val="ListParagraph"/>
        <w:numPr>
          <w:ilvl w:val="1"/>
          <w:numId w:val="9"/>
        </w:numPr>
        <w:spacing w:line="240" w:lineRule="auto"/>
        <w:ind w:left="0" w:firstLine="709"/>
        <w:rPr>
          <w:rFonts w:cstheme="minorHAnsi"/>
        </w:rPr>
      </w:pPr>
      <w:r w:rsidRPr="006744F6">
        <w:rPr>
          <w:rFonts w:cstheme="minorHAnsi"/>
          <w:color w:val="000000" w:themeColor="text1"/>
        </w:rPr>
        <w:t xml:space="preserve">Pirkimas neatliekamas naudojantis centralizuotų pirkimų katalogu, nes centrinės perkančiosios organizacijos CPO LT kataloge perkančiosios organizacijos poreikius atitinkančių prekių nėra. </w:t>
      </w:r>
    </w:p>
    <w:p w14:paraId="23E51336" w14:textId="7BCAB308" w:rsidR="00D3560B" w:rsidRPr="006744F6" w:rsidRDefault="00D3560B" w:rsidP="00D074FD">
      <w:pPr>
        <w:spacing w:line="240" w:lineRule="auto"/>
        <w:ind w:left="697" w:firstLine="12"/>
        <w:rPr>
          <w:rFonts w:cstheme="minorHAnsi"/>
          <w:color w:val="000000" w:themeColor="text1"/>
        </w:rPr>
      </w:pPr>
      <w:r w:rsidRPr="006744F6">
        <w:rPr>
          <w:rFonts w:cstheme="minorHAnsi"/>
          <w:color w:val="000000" w:themeColor="text1"/>
        </w:rPr>
        <w:t>1.4. Pirkimo Komisija nėra sudaroma.</w:t>
      </w:r>
    </w:p>
    <w:p w14:paraId="13369D51" w14:textId="6E59D8F1" w:rsidR="007A2B9A" w:rsidRPr="006744F6" w:rsidRDefault="004F6423" w:rsidP="00D074FD">
      <w:pPr>
        <w:pStyle w:val="ListParagraph"/>
        <w:spacing w:line="240" w:lineRule="auto"/>
        <w:ind w:left="0" w:firstLine="709"/>
        <w:rPr>
          <w:rFonts w:cstheme="minorHAnsi"/>
          <w:i/>
          <w:iCs/>
          <w:color w:val="7030A0"/>
        </w:rPr>
      </w:pPr>
      <w:r w:rsidRPr="006744F6">
        <w:t>1.5.</w:t>
      </w:r>
      <w:r w:rsidRPr="006744F6">
        <w:rPr>
          <w:i/>
          <w:iCs/>
        </w:rPr>
        <w:t xml:space="preserve"> </w:t>
      </w:r>
      <w:r w:rsidR="00D459E3" w:rsidRPr="006744F6">
        <w:t xml:space="preserve">Atliekamas žaliasis pirkimas. Pirkimas </w:t>
      </w:r>
      <w:r w:rsidR="00D459E3" w:rsidRPr="00BF18FF">
        <w:t xml:space="preserve">vykdomas vadovaujantis </w:t>
      </w:r>
      <w:hyperlink r:id="rId14" w:history="1">
        <w:r w:rsidR="009B66AB" w:rsidRPr="00BF18FF">
          <w:rPr>
            <w:rStyle w:val="Hyperlink"/>
            <w:rFonts w:cstheme="minorHAnsi"/>
          </w:rPr>
          <w:t>Lietuvos Respublikos aplinkos ministro 2011 m. birželio 28 d. įsakymu Nr. D1-508 „Dėl aplinkos apsaugos kriterijų taikymo, vykdant žaliuosius pirkimus, tvarkos aprašo patvirtinimo“</w:t>
        </w:r>
      </w:hyperlink>
      <w:r w:rsidR="0037282E" w:rsidRPr="00BF18FF">
        <w:t>,</w:t>
      </w:r>
      <w:r w:rsidR="0037282E" w:rsidRPr="00BF18FF">
        <w:rPr>
          <w:rFonts w:ascii="Times New Roman" w:eastAsia="Times New Roman" w:hAnsi="Times New Roman" w:cs="Times New Roman"/>
          <w:lang w:eastAsia="en-US"/>
          <w14:ligatures w14:val="standardContextual"/>
        </w:rPr>
        <w:t xml:space="preserve"> </w:t>
      </w:r>
      <w:r w:rsidR="0037282E" w:rsidRPr="00BF18FF">
        <w:t>4.4.4. punktu. Aplinkos apaugos kriterijai nustatyti specialiųjų pirkimo sąlygų</w:t>
      </w:r>
      <w:r w:rsidR="0037282E" w:rsidRPr="00BF18FF">
        <w:rPr>
          <w:color w:val="00B050"/>
        </w:rPr>
        <w:t xml:space="preserve"> </w:t>
      </w:r>
      <w:r w:rsidR="00E7590F" w:rsidRPr="00865FDB">
        <w:rPr>
          <w:i/>
          <w:iCs/>
          <w:color w:val="7030A0"/>
        </w:rPr>
        <w:t>4</w:t>
      </w:r>
      <w:r w:rsidR="00326805" w:rsidRPr="00865FDB">
        <w:rPr>
          <w:i/>
          <w:iCs/>
          <w:color w:val="7030A0"/>
        </w:rPr>
        <w:t> </w:t>
      </w:r>
      <w:r w:rsidR="00AA358A" w:rsidRPr="00865FDB">
        <w:rPr>
          <w:i/>
          <w:iCs/>
          <w:color w:val="7030A0"/>
        </w:rPr>
        <w:t>priede</w:t>
      </w:r>
      <w:r w:rsidR="00326805" w:rsidRPr="00865FDB">
        <w:rPr>
          <w:i/>
          <w:iCs/>
          <w:color w:val="7030A0"/>
        </w:rPr>
        <w:t> </w:t>
      </w:r>
      <w:r w:rsidR="00AA358A" w:rsidRPr="00865FDB">
        <w:rPr>
          <w:i/>
          <w:iCs/>
          <w:color w:val="7030A0"/>
        </w:rPr>
        <w:t>„Techninė specifikacija“</w:t>
      </w:r>
      <w:r w:rsidR="0037282E" w:rsidRPr="00865FDB">
        <w:rPr>
          <w:i/>
          <w:iCs/>
        </w:rPr>
        <w:t>.</w:t>
      </w:r>
      <w:r w:rsidR="0037282E" w:rsidRPr="006744F6">
        <w:t xml:space="preserve"> </w:t>
      </w:r>
    </w:p>
    <w:p w14:paraId="15179C0E" w14:textId="75216CDE" w:rsidR="00257685" w:rsidRPr="006744F6" w:rsidRDefault="007A2B9A" w:rsidP="00D074FD">
      <w:pPr>
        <w:pStyle w:val="ListParagraph"/>
        <w:spacing w:line="240" w:lineRule="auto"/>
        <w:ind w:left="0" w:firstLine="709"/>
        <w:rPr>
          <w:rFonts w:eastAsia="Arial" w:cstheme="minorHAnsi"/>
        </w:rPr>
      </w:pPr>
      <w:r w:rsidRPr="006744F6">
        <w:rPr>
          <w:rFonts w:cstheme="minorHAnsi"/>
        </w:rPr>
        <w:t xml:space="preserve">1.6. </w:t>
      </w:r>
      <w:r w:rsidR="4B7098B6" w:rsidRPr="006744F6">
        <w:rPr>
          <w:rFonts w:eastAsia="Arial" w:cstheme="minorHAnsi"/>
        </w:rPr>
        <w:t>Bendrosios</w:t>
      </w:r>
      <w:r w:rsidR="00931CA2" w:rsidRPr="006744F6">
        <w:rPr>
          <w:rFonts w:eastAsia="Arial" w:cstheme="minorHAnsi"/>
        </w:rPr>
        <w:t xml:space="preserve"> pirkimo</w:t>
      </w:r>
      <w:r w:rsidR="4B7098B6" w:rsidRPr="006744F6">
        <w:rPr>
          <w:rFonts w:eastAsia="Arial" w:cstheme="minorHAnsi"/>
        </w:rPr>
        <w:t xml:space="preserve"> sąlygos yra neatskiriama ši</w:t>
      </w:r>
      <w:r w:rsidR="00931CA2" w:rsidRPr="006744F6">
        <w:rPr>
          <w:rFonts w:eastAsia="Arial" w:cstheme="minorHAnsi"/>
        </w:rPr>
        <w:t>ų</w:t>
      </w:r>
      <w:r w:rsidR="4B7098B6" w:rsidRPr="006744F6">
        <w:rPr>
          <w:rFonts w:eastAsia="Arial" w:cstheme="minorHAnsi"/>
        </w:rPr>
        <w:t xml:space="preserve"> pirkimo sąlygų dalis.</w:t>
      </w:r>
    </w:p>
    <w:p w14:paraId="6AA4BEC5" w14:textId="53E370F0" w:rsidR="00F8691F" w:rsidRPr="006744F6" w:rsidRDefault="00F8691F" w:rsidP="00D074FD">
      <w:pPr>
        <w:pStyle w:val="ListParagraph"/>
        <w:spacing w:line="240" w:lineRule="auto"/>
        <w:ind w:left="0" w:firstLine="709"/>
        <w:rPr>
          <w:rFonts w:cstheme="minorHAnsi"/>
        </w:rPr>
      </w:pPr>
      <w:r w:rsidRPr="006744F6">
        <w:rPr>
          <w:rFonts w:cstheme="minorHAnsi"/>
        </w:rPr>
        <w:t>1.7. Tiesioginį ryšį su tiekėjais įgalioti palaikyti perkančiosios organizacijos atstovai:</w:t>
      </w:r>
    </w:p>
    <w:p w14:paraId="4D3789AC" w14:textId="2B1E341A" w:rsidR="00F8691F" w:rsidRPr="00397A4C" w:rsidRDefault="00F8691F" w:rsidP="00D074FD">
      <w:pPr>
        <w:pStyle w:val="ListParagraph"/>
        <w:spacing w:line="240" w:lineRule="auto"/>
        <w:ind w:left="0" w:firstLine="709"/>
        <w:rPr>
          <w:rFonts w:cstheme="minorHAnsi"/>
        </w:rPr>
      </w:pPr>
      <w:r w:rsidRPr="006744F6">
        <w:rPr>
          <w:rFonts w:cstheme="minorHAnsi"/>
        </w:rPr>
        <w:t xml:space="preserve">1.7.1. dėl pirkimo procedūrų </w:t>
      </w:r>
      <w:r w:rsidRPr="00397A4C">
        <w:rPr>
          <w:rFonts w:cstheme="minorHAnsi"/>
        </w:rPr>
        <w:t xml:space="preserve">– </w:t>
      </w:r>
      <w:r w:rsidR="00C53155" w:rsidRPr="00397A4C">
        <w:rPr>
          <w:rFonts w:cstheme="minorHAnsi"/>
        </w:rPr>
        <w:t>Audronė Nikšaitė</w:t>
      </w:r>
      <w:r w:rsidRPr="00397A4C">
        <w:rPr>
          <w:rFonts w:cstheme="minorHAnsi"/>
        </w:rPr>
        <w:t xml:space="preserve">, Druskininkų švietimo centro Viešųjų pirkimų, teisės ir personalo skyriaus </w:t>
      </w:r>
      <w:r w:rsidR="00C53155" w:rsidRPr="00397A4C">
        <w:rPr>
          <w:rFonts w:cstheme="minorHAnsi"/>
        </w:rPr>
        <w:t>v</w:t>
      </w:r>
      <w:r w:rsidR="001C63CF" w:rsidRPr="00397A4C">
        <w:rPr>
          <w:rFonts w:cstheme="minorHAnsi"/>
        </w:rPr>
        <w:t>iešųjų pirkimų vyriausioji specialistė</w:t>
      </w:r>
      <w:r w:rsidRPr="00397A4C">
        <w:rPr>
          <w:rFonts w:cstheme="minorHAnsi"/>
        </w:rPr>
        <w:t>, tel. (0 6</w:t>
      </w:r>
      <w:r w:rsidR="001C63CF" w:rsidRPr="00397A4C">
        <w:rPr>
          <w:rFonts w:cstheme="minorHAnsi"/>
        </w:rPr>
        <w:t>23</w:t>
      </w:r>
      <w:r w:rsidRPr="00397A4C">
        <w:rPr>
          <w:rFonts w:cstheme="minorHAnsi"/>
        </w:rPr>
        <w:t xml:space="preserve">) </w:t>
      </w:r>
      <w:r w:rsidR="001C63CF" w:rsidRPr="00397A4C">
        <w:rPr>
          <w:rFonts w:cstheme="minorHAnsi"/>
        </w:rPr>
        <w:t>94 857</w:t>
      </w:r>
      <w:r w:rsidRPr="00397A4C">
        <w:rPr>
          <w:rFonts w:cstheme="minorHAnsi"/>
        </w:rPr>
        <w:t xml:space="preserve"> , el. p</w:t>
      </w:r>
      <w:r w:rsidR="001C63CF" w:rsidRPr="00397A4C">
        <w:rPr>
          <w:rFonts w:cstheme="minorHAnsi"/>
        </w:rPr>
        <w:t xml:space="preserve">aštas </w:t>
      </w:r>
      <w:proofErr w:type="spellStart"/>
      <w:r w:rsidR="001C63CF" w:rsidRPr="00397A4C">
        <w:rPr>
          <w:rFonts w:cstheme="minorHAnsi"/>
        </w:rPr>
        <w:t>audrone.niksaite</w:t>
      </w:r>
      <w:r w:rsidRPr="00397A4C">
        <w:rPr>
          <w:rFonts w:cstheme="minorHAnsi"/>
        </w:rPr>
        <w:t>@dscentas.lt</w:t>
      </w:r>
      <w:proofErr w:type="spellEnd"/>
      <w:r w:rsidRPr="00397A4C">
        <w:rPr>
          <w:rFonts w:cstheme="minorHAnsi"/>
        </w:rPr>
        <w:t xml:space="preserve">. </w:t>
      </w:r>
    </w:p>
    <w:p w14:paraId="66A959DB" w14:textId="5A70B73B" w:rsidR="00F8691F" w:rsidRPr="006744F6" w:rsidRDefault="00F8691F" w:rsidP="00240803">
      <w:pPr>
        <w:pStyle w:val="ListParagraph"/>
        <w:spacing w:line="240" w:lineRule="auto"/>
        <w:ind w:left="0" w:firstLine="709"/>
        <w:rPr>
          <w:rFonts w:cstheme="minorHAnsi"/>
        </w:rPr>
      </w:pPr>
      <w:r w:rsidRPr="006744F6">
        <w:rPr>
          <w:rFonts w:cstheme="minorHAnsi"/>
        </w:rPr>
        <w:t>1.7.2. Dėl pirkimo objekto –</w:t>
      </w:r>
      <w:r w:rsidR="00912BCE" w:rsidRPr="006744F6">
        <w:rPr>
          <w:rFonts w:cstheme="minorHAnsi"/>
        </w:rPr>
        <w:t xml:space="preserve"> Ieva </w:t>
      </w:r>
      <w:proofErr w:type="spellStart"/>
      <w:r w:rsidR="00912BCE" w:rsidRPr="006744F6">
        <w:rPr>
          <w:rFonts w:cstheme="minorHAnsi"/>
        </w:rPr>
        <w:t>Mardosienė</w:t>
      </w:r>
      <w:proofErr w:type="spellEnd"/>
      <w:r w:rsidR="00257915" w:rsidRPr="006744F6">
        <w:rPr>
          <w:rFonts w:cstheme="minorHAnsi"/>
        </w:rPr>
        <w:t>, Druskininkų „Atgimimo“ mokyklos direktoriaus</w:t>
      </w:r>
      <w:r w:rsidR="00244964" w:rsidRPr="006744F6">
        <w:rPr>
          <w:rFonts w:cstheme="minorHAnsi"/>
        </w:rPr>
        <w:t xml:space="preserve"> pavaduotoja ūkiui</w:t>
      </w:r>
      <w:r w:rsidR="0082486A" w:rsidRPr="006744F6">
        <w:rPr>
          <w:rFonts w:cstheme="minorHAnsi"/>
        </w:rPr>
        <w:t>, tel. (</w:t>
      </w:r>
      <w:r w:rsidR="005706C8" w:rsidRPr="006744F6">
        <w:rPr>
          <w:rFonts w:cstheme="minorHAnsi"/>
        </w:rPr>
        <w:t xml:space="preserve">0 668) 44 801, </w:t>
      </w:r>
      <w:r w:rsidR="0006783A">
        <w:rPr>
          <w:rFonts w:cstheme="minorHAnsi"/>
        </w:rPr>
        <w:t>e</w:t>
      </w:r>
      <w:r w:rsidR="005706C8" w:rsidRPr="006744F6">
        <w:rPr>
          <w:rFonts w:cstheme="minorHAnsi"/>
        </w:rPr>
        <w:t xml:space="preserve">l. </w:t>
      </w:r>
      <w:r w:rsidR="0006783A">
        <w:rPr>
          <w:rFonts w:cstheme="minorHAnsi"/>
        </w:rPr>
        <w:t>p</w:t>
      </w:r>
      <w:r w:rsidR="005706C8" w:rsidRPr="006744F6">
        <w:rPr>
          <w:rFonts w:cstheme="minorHAnsi"/>
        </w:rPr>
        <w:t xml:space="preserve">aštas </w:t>
      </w:r>
      <w:hyperlink r:id="rId15" w:history="1">
        <w:r w:rsidR="00240803" w:rsidRPr="006744F6">
          <w:rPr>
            <w:rStyle w:val="Hyperlink"/>
            <w:rFonts w:cstheme="minorHAnsi"/>
          </w:rPr>
          <w:t>ieva.mardosiene@atgimimomokykla.lt</w:t>
        </w:r>
      </w:hyperlink>
      <w:r w:rsidR="00240803" w:rsidRPr="006744F6">
        <w:rPr>
          <w:rFonts w:cstheme="minorHAnsi"/>
        </w:rPr>
        <w:t>.</w:t>
      </w:r>
    </w:p>
    <w:p w14:paraId="02CD8759" w14:textId="77777777" w:rsidR="009C0097" w:rsidRPr="006744F6" w:rsidRDefault="009C0097" w:rsidP="009C0097">
      <w:pPr>
        <w:pStyle w:val="ListParagraph"/>
        <w:spacing w:line="240" w:lineRule="auto"/>
        <w:ind w:left="0" w:firstLine="709"/>
        <w:rPr>
          <w:rFonts w:cstheme="minorHAnsi"/>
          <w:iCs/>
        </w:rPr>
      </w:pPr>
      <w:r w:rsidRPr="006744F6">
        <w:rPr>
          <w:rFonts w:cstheme="minorHAnsi"/>
        </w:rPr>
        <w:t xml:space="preserve">1.8. </w:t>
      </w:r>
      <w:r w:rsidRPr="006744F6">
        <w:rPr>
          <w:rFonts w:cstheme="minorHAnsi"/>
          <w:iCs/>
        </w:rPr>
        <w:t>Pirkimas vykdomas įgyvendinant projektą „Tūkstantmečio mokyklos I“ Nr. 10-011-P-0001, finansuojamą Ekonomikos gaivinimo ir atsparumo didinimo priemonės (EGADP) bei Lietuvos Respublikos valstybės biudžeto lėšomis.</w:t>
      </w:r>
    </w:p>
    <w:p w14:paraId="4F2D0DF4" w14:textId="687C1A32" w:rsidR="009C0097" w:rsidRPr="006744F6" w:rsidRDefault="009C0097" w:rsidP="009C0097">
      <w:pPr>
        <w:pStyle w:val="ListParagraph"/>
        <w:spacing w:line="240" w:lineRule="auto"/>
        <w:ind w:left="0" w:firstLine="709"/>
        <w:rPr>
          <w:rFonts w:cstheme="minorHAnsi"/>
          <w:iCs/>
        </w:rPr>
      </w:pPr>
      <w:r w:rsidRPr="006744F6">
        <w:rPr>
          <w:rFonts w:cstheme="minorHAnsi"/>
          <w:iCs/>
        </w:rPr>
        <w:t>1.9. Centrinė perkančioji organizacija vadovaudamasi Lietuvos Respublikos viešųjų pirkimų įstatymu (toliau – VPĮ) 27</w:t>
      </w:r>
      <w:r w:rsidR="001B3922" w:rsidRPr="006744F6">
        <w:rPr>
          <w:rFonts w:cstheme="minorHAnsi"/>
          <w:iCs/>
        </w:rPr>
        <w:t> </w:t>
      </w:r>
      <w:r w:rsidRPr="006744F6">
        <w:rPr>
          <w:rFonts w:cstheme="minorHAnsi"/>
          <w:iCs/>
        </w:rPr>
        <w:t>str</w:t>
      </w:r>
      <w:r w:rsidR="001B3922" w:rsidRPr="006744F6">
        <w:rPr>
          <w:rFonts w:cstheme="minorHAnsi"/>
          <w:iCs/>
        </w:rPr>
        <w:t>aipsnio</w:t>
      </w:r>
      <w:r w:rsidRPr="006744F6">
        <w:rPr>
          <w:rFonts w:cstheme="minorHAnsi"/>
          <w:iCs/>
        </w:rPr>
        <w:t xml:space="preserve"> 1</w:t>
      </w:r>
      <w:r w:rsidR="001B3922" w:rsidRPr="006744F6">
        <w:rPr>
          <w:rFonts w:cstheme="minorHAnsi"/>
          <w:iCs/>
        </w:rPr>
        <w:t> </w:t>
      </w:r>
      <w:r w:rsidRPr="006744F6">
        <w:rPr>
          <w:rFonts w:cstheme="minorHAnsi"/>
          <w:iCs/>
        </w:rPr>
        <w:t>d</w:t>
      </w:r>
      <w:r w:rsidR="001B3922" w:rsidRPr="006744F6">
        <w:rPr>
          <w:rFonts w:cstheme="minorHAnsi"/>
          <w:iCs/>
        </w:rPr>
        <w:t>alies</w:t>
      </w:r>
      <w:r w:rsidRPr="006744F6">
        <w:rPr>
          <w:rFonts w:cstheme="minorHAnsi"/>
          <w:iCs/>
        </w:rPr>
        <w:t xml:space="preserve"> 1 p</w:t>
      </w:r>
      <w:r w:rsidR="001B3922" w:rsidRPr="006744F6">
        <w:rPr>
          <w:rFonts w:cstheme="minorHAnsi"/>
          <w:iCs/>
        </w:rPr>
        <w:t>unktu</w:t>
      </w:r>
      <w:r w:rsidRPr="006744F6">
        <w:rPr>
          <w:rFonts w:cstheme="minorHAnsi"/>
          <w:iCs/>
        </w:rPr>
        <w:t xml:space="preserve"> vykdė Rinkos konsultaciją. Rinkos konsultacija buvo vykdoma CVP IS priemonėmis: </w:t>
      </w:r>
      <w:hyperlink r:id="rId16" w:history="1">
        <w:r w:rsidRPr="006744F6">
          <w:rPr>
            <w:rStyle w:val="Hyperlink"/>
            <w:rFonts w:cstheme="minorHAnsi"/>
            <w:i/>
            <w:iCs/>
          </w:rPr>
          <w:t>https://cvpp.eviesiejipirkimai.lt/Notice/Details/2023-610059</w:t>
        </w:r>
      </w:hyperlink>
      <w:r w:rsidRPr="006744F6">
        <w:rPr>
          <w:rFonts w:cstheme="minorHAnsi"/>
          <w:iCs/>
        </w:rPr>
        <w:t xml:space="preserve">. Rinkos konsultacijos apibendrinimas paskelbtas CVP IS. </w:t>
      </w:r>
    </w:p>
    <w:p w14:paraId="42570D00" w14:textId="3DCB2974" w:rsidR="00D53561" w:rsidRPr="006744F6" w:rsidRDefault="009C0097" w:rsidP="009C0097">
      <w:pPr>
        <w:pStyle w:val="ListParagraph"/>
        <w:ind w:left="0" w:firstLine="709"/>
        <w:rPr>
          <w:rFonts w:cstheme="minorHAnsi"/>
          <w:b/>
          <w:bCs/>
        </w:rPr>
      </w:pPr>
      <w:r w:rsidRPr="009C0097">
        <w:rPr>
          <w:rFonts w:cstheme="minorHAnsi"/>
          <w:b/>
          <w:bCs/>
        </w:rPr>
        <w:t>Atkreipiame dėmesį, kad tiekėjai, teikę pastabas dėl pirkimo sąlygų, bus laikomi padėjusiais pasirengti pirkimui nežiūrint į tai ar bus atsižvelgta į jų pastabas / pasiūlymus, ir privalės tai deklaruoti EBVPD (III d. C13 p.).</w:t>
      </w:r>
    </w:p>
    <w:p w14:paraId="4ED932F3" w14:textId="2CE07367" w:rsidR="00FB3C75" w:rsidRPr="00244994" w:rsidRDefault="00244994" w:rsidP="009C567E">
      <w:pPr>
        <w:pStyle w:val="Heading1"/>
        <w:numPr>
          <w:ilvl w:val="0"/>
          <w:numId w:val="8"/>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741E0A85" w14:textId="048BF74F" w:rsidR="00A022DE" w:rsidRPr="00BF18FF" w:rsidRDefault="4A330118" w:rsidP="00C76D06">
      <w:pPr>
        <w:pStyle w:val="NoSpacing"/>
        <w:numPr>
          <w:ilvl w:val="1"/>
          <w:numId w:val="8"/>
        </w:numPr>
        <w:tabs>
          <w:tab w:val="left" w:pos="1134"/>
        </w:tabs>
        <w:spacing w:after="120"/>
        <w:ind w:left="0" w:firstLine="709"/>
        <w:contextualSpacing/>
        <w:rPr>
          <w:rFonts w:cstheme="minorHAnsi"/>
        </w:rPr>
      </w:pPr>
      <w:r w:rsidRPr="00A022DE">
        <w:rPr>
          <w:rFonts w:cstheme="minorHAnsi"/>
        </w:rPr>
        <w:t xml:space="preserve"> </w:t>
      </w:r>
      <w:r w:rsidR="00EC5330" w:rsidRPr="00A022DE">
        <w:rPr>
          <w:rFonts w:eastAsia="Calibri" w:cstheme="minorHAnsi"/>
        </w:rPr>
        <w:t>Perkančioji organizacija numato įsigyti</w:t>
      </w:r>
      <w:r w:rsidR="00524905" w:rsidRPr="00A022DE">
        <w:rPr>
          <w:rFonts w:eastAsia="Calibri" w:cstheme="minorHAnsi"/>
        </w:rPr>
        <w:t xml:space="preserve"> </w:t>
      </w:r>
      <w:proofErr w:type="spellStart"/>
      <w:r w:rsidR="00524905" w:rsidRPr="00A022DE">
        <w:rPr>
          <w:rFonts w:eastAsia="Calibri" w:cstheme="minorHAnsi"/>
          <w:b/>
          <w:bCs/>
        </w:rPr>
        <w:t>Robotikos</w:t>
      </w:r>
      <w:proofErr w:type="spellEnd"/>
      <w:r w:rsidR="00524905" w:rsidRPr="00A022DE">
        <w:rPr>
          <w:rFonts w:eastAsia="Calibri" w:cstheme="minorHAnsi"/>
          <w:b/>
          <w:bCs/>
        </w:rPr>
        <w:t xml:space="preserve"> </w:t>
      </w:r>
      <w:r w:rsidR="001B57D9">
        <w:rPr>
          <w:rFonts w:eastAsia="Calibri" w:cstheme="minorHAnsi"/>
          <w:b/>
          <w:bCs/>
        </w:rPr>
        <w:t>mokymo priemones</w:t>
      </w:r>
      <w:r w:rsidR="00061A8B" w:rsidRPr="00A022DE">
        <w:rPr>
          <w:rFonts w:eastAsia="Calibri" w:cstheme="minorHAnsi"/>
          <w:b/>
          <w:bCs/>
        </w:rPr>
        <w:t xml:space="preserve"> (toliau – Prekės).</w:t>
      </w:r>
      <w:r w:rsidR="00EC5330" w:rsidRPr="00A022DE">
        <w:rPr>
          <w:rFonts w:eastAsia="Calibri" w:cstheme="minorHAnsi"/>
        </w:rPr>
        <w:t xml:space="preserve"> </w:t>
      </w:r>
      <w:r w:rsidR="00EC5330" w:rsidRPr="00BF18FF">
        <w:rPr>
          <w:rFonts w:eastAsia="Calibri" w:cstheme="minorHAnsi"/>
        </w:rPr>
        <w:t xml:space="preserve">Reikalavimai pirkimo objektui nustatyti Specialiųjų pirkimo sąlygų </w:t>
      </w:r>
      <w:bookmarkStart w:id="11" w:name="_Hlk184905233"/>
      <w:r w:rsidR="00326805" w:rsidRPr="00865FDB">
        <w:rPr>
          <w:rFonts w:eastAsia="Calibri" w:cstheme="minorHAnsi"/>
          <w:i/>
          <w:iCs/>
          <w:color w:val="7030A0"/>
        </w:rPr>
        <w:t>4</w:t>
      </w:r>
      <w:r w:rsidR="001C0DBE" w:rsidRPr="00865FDB">
        <w:rPr>
          <w:rFonts w:eastAsia="Calibri" w:cstheme="minorHAnsi"/>
          <w:i/>
          <w:iCs/>
          <w:color w:val="7030A0"/>
        </w:rPr>
        <w:t xml:space="preserve"> priede „Techninė specifikacija“</w:t>
      </w:r>
      <w:r w:rsidR="00965DF7" w:rsidRPr="00865FDB">
        <w:rPr>
          <w:rFonts w:eastAsia="Calibri" w:cstheme="minorHAnsi"/>
          <w:i/>
          <w:iCs/>
          <w:color w:val="7030A0"/>
        </w:rPr>
        <w:t>.</w:t>
      </w:r>
    </w:p>
    <w:bookmarkEnd w:id="11"/>
    <w:p w14:paraId="01A65CDE" w14:textId="77777777" w:rsidR="00A34BCB" w:rsidRPr="006A32C3" w:rsidRDefault="00A34BCB" w:rsidP="00A34BCB">
      <w:pPr>
        <w:pStyle w:val="NoSpacing"/>
        <w:contextualSpacing/>
        <w:rPr>
          <w:rFonts w:cstheme="minorHAnsi"/>
          <w:color w:val="7030A0"/>
        </w:rPr>
      </w:pPr>
      <w:r w:rsidRPr="00244994">
        <w:rPr>
          <w:rFonts w:cstheme="minorHAnsi"/>
        </w:rPr>
        <w:t>2.2.</w:t>
      </w:r>
      <w:r>
        <w:rPr>
          <w:rFonts w:cstheme="minorHAnsi"/>
        </w:rPr>
        <w:t xml:space="preserve"> </w:t>
      </w:r>
      <w:r w:rsidRPr="006A32C3">
        <w:rPr>
          <w:rFonts w:cstheme="minorHAnsi"/>
        </w:rPr>
        <w:t xml:space="preserve">Pirkimo objektas į dalis neskaidomas. Pirkimo apimtys, reikalavimai ir techninė specifikacija apibrėžti Specialiųjų pirkimo sąlygų </w:t>
      </w:r>
      <w:r w:rsidRPr="00242458">
        <w:rPr>
          <w:rFonts w:cstheme="minorHAnsi"/>
          <w:i/>
          <w:iCs/>
          <w:color w:val="7030A0"/>
        </w:rPr>
        <w:t>4 priede „Techninė specifikacija</w:t>
      </w:r>
      <w:r w:rsidRPr="006A32C3">
        <w:rPr>
          <w:rFonts w:cstheme="minorHAnsi"/>
          <w:color w:val="7030A0"/>
        </w:rPr>
        <w:t>.</w:t>
      </w:r>
    </w:p>
    <w:p w14:paraId="6D938E59" w14:textId="565B4062" w:rsidR="00283B99" w:rsidRPr="00283B99" w:rsidRDefault="00283B99" w:rsidP="00283B99">
      <w:pPr>
        <w:pStyle w:val="NoSpacing"/>
        <w:tabs>
          <w:tab w:val="left" w:pos="1134"/>
        </w:tabs>
        <w:ind w:firstLine="709"/>
        <w:contextualSpacing/>
        <w:rPr>
          <w:rFonts w:cstheme="minorHAnsi"/>
        </w:rPr>
      </w:pPr>
      <w:r w:rsidRPr="00283B99">
        <w:rPr>
          <w:rFonts w:cstheme="minorHAnsi"/>
        </w:rPr>
        <w:t xml:space="preserve">2.3. Prekių pristatymo terminas – </w:t>
      </w:r>
      <w:r w:rsidR="00BF18FF">
        <w:rPr>
          <w:rFonts w:cstheme="minorHAnsi"/>
          <w:b/>
          <w:bCs/>
        </w:rPr>
        <w:t xml:space="preserve">20 darbo </w:t>
      </w:r>
      <w:r w:rsidRPr="00014221">
        <w:rPr>
          <w:rFonts w:cstheme="minorHAnsi"/>
          <w:b/>
          <w:bCs/>
        </w:rPr>
        <w:t>dienų</w:t>
      </w:r>
      <w:r w:rsidRPr="00014221">
        <w:rPr>
          <w:rFonts w:cstheme="minorHAnsi"/>
          <w:b/>
          <w:bCs/>
          <w:i/>
          <w:iCs/>
        </w:rPr>
        <w:t xml:space="preserve"> </w:t>
      </w:r>
      <w:r w:rsidRPr="00283B99">
        <w:rPr>
          <w:rFonts w:cstheme="minorHAnsi"/>
        </w:rPr>
        <w:t>nuo Sutarties įsigaliojimo dienos.</w:t>
      </w:r>
    </w:p>
    <w:p w14:paraId="50C8D36F" w14:textId="6C95DE39" w:rsidR="00283B99" w:rsidRPr="00EC2338" w:rsidRDefault="00283B99" w:rsidP="00283B99">
      <w:pPr>
        <w:pStyle w:val="NoSpacing"/>
        <w:tabs>
          <w:tab w:val="left" w:pos="1134"/>
        </w:tabs>
        <w:ind w:firstLine="709"/>
        <w:contextualSpacing/>
        <w:rPr>
          <w:rFonts w:eastAsia="Times New Roman" w:cstheme="minorHAnsi"/>
          <w:b/>
          <w:bCs/>
          <w:color w:val="7030A0"/>
          <w:lang w:eastAsia="en-US"/>
        </w:rPr>
      </w:pPr>
      <w:r w:rsidRPr="00283B99">
        <w:rPr>
          <w:rFonts w:eastAsia="Times New Roman" w:cstheme="minorHAnsi"/>
          <w:lang w:eastAsia="en-US"/>
        </w:rPr>
        <w:t xml:space="preserve">2.4. </w:t>
      </w:r>
      <w:r w:rsidRPr="00283B99">
        <w:rPr>
          <w:rFonts w:cstheme="minorHAnsi"/>
        </w:rPr>
        <w:t xml:space="preserve">Prekių pristatymo vieta: </w:t>
      </w:r>
      <w:hyperlink r:id="rId17" w:history="1">
        <w:r w:rsidR="00A40E68" w:rsidRPr="00EC2338">
          <w:rPr>
            <w:rStyle w:val="Hyperlink"/>
            <w:rFonts w:cstheme="minorHAnsi"/>
            <w:b/>
            <w:bCs/>
          </w:rPr>
          <w:t xml:space="preserve">M. K. Čiurlionio g. </w:t>
        </w:r>
        <w:r w:rsidR="00F71A5C" w:rsidRPr="00EC2338">
          <w:rPr>
            <w:rStyle w:val="Hyperlink"/>
            <w:rFonts w:cstheme="minorHAnsi"/>
            <w:b/>
            <w:bCs/>
          </w:rPr>
          <w:t>92</w:t>
        </w:r>
        <w:r w:rsidRPr="00EC2338">
          <w:rPr>
            <w:rStyle w:val="Hyperlink"/>
            <w:rFonts w:cstheme="minorHAnsi"/>
            <w:b/>
            <w:bCs/>
          </w:rPr>
          <w:t xml:space="preserve">, </w:t>
        </w:r>
        <w:r w:rsidR="00F71A5C" w:rsidRPr="00EC2338">
          <w:rPr>
            <w:rStyle w:val="Hyperlink"/>
            <w:rFonts w:cstheme="minorHAnsi"/>
            <w:b/>
            <w:bCs/>
          </w:rPr>
          <w:t xml:space="preserve">LT-66145 </w:t>
        </w:r>
        <w:r w:rsidRPr="00EC2338">
          <w:rPr>
            <w:rStyle w:val="Hyperlink"/>
            <w:rFonts w:cstheme="minorHAnsi"/>
            <w:b/>
            <w:bCs/>
          </w:rPr>
          <w:t>Druskininkai</w:t>
        </w:r>
      </w:hyperlink>
      <w:r w:rsidRPr="00EC2338">
        <w:rPr>
          <w:rFonts w:cstheme="minorHAnsi"/>
          <w:b/>
          <w:bCs/>
        </w:rPr>
        <w:t>.</w:t>
      </w:r>
    </w:p>
    <w:p w14:paraId="59DC2566" w14:textId="67F0DB80" w:rsidR="00283B99" w:rsidRDefault="00283B99" w:rsidP="00A83DBC">
      <w:pPr>
        <w:pStyle w:val="NoSpacing"/>
        <w:tabs>
          <w:tab w:val="left" w:pos="1134"/>
        </w:tabs>
        <w:ind w:firstLine="709"/>
        <w:contextualSpacing/>
        <w:rPr>
          <w:rFonts w:cstheme="minorHAnsi"/>
        </w:rPr>
      </w:pPr>
      <w:r w:rsidRPr="00283B99">
        <w:rPr>
          <w:rFonts w:cstheme="minorHAnsi"/>
        </w:rPr>
        <w:t>2.5. Tiekėjas atsako už rūpestingą visų pirkimo dokumentų išnagrinėjimą, įskaitant pateiktus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2B9FCCA2" w14:textId="3A6FE09B" w:rsidR="003943EC" w:rsidRDefault="003943EC" w:rsidP="006A32C3">
      <w:pPr>
        <w:pStyle w:val="NoSpacing"/>
        <w:contextualSpacing/>
        <w:rPr>
          <w:rFonts w:cstheme="minorHAnsi"/>
        </w:rPr>
      </w:pPr>
      <w:r w:rsidRPr="00630A0F">
        <w:rPr>
          <w:rFonts w:cstheme="minorHAnsi"/>
        </w:rPr>
        <w:lastRenderedPageBreak/>
        <w:t>2.</w:t>
      </w:r>
      <w:r w:rsidR="00A83DBC">
        <w:rPr>
          <w:rFonts w:cstheme="minorHAnsi"/>
        </w:rPr>
        <w:t>6</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A1AE178" w:rsidR="00255C04" w:rsidRPr="003943EC" w:rsidRDefault="003943EC" w:rsidP="00F77A5D">
      <w:pPr>
        <w:pStyle w:val="ListParagraph"/>
        <w:spacing w:line="240" w:lineRule="auto"/>
        <w:ind w:left="0" w:firstLine="709"/>
        <w:rPr>
          <w:rFonts w:cstheme="minorHAnsi"/>
        </w:rPr>
      </w:pPr>
      <w:r>
        <w:rPr>
          <w:rFonts w:cstheme="minorHAnsi"/>
        </w:rPr>
        <w:t>2.</w:t>
      </w:r>
      <w:r w:rsidR="00A83DBC">
        <w:rPr>
          <w:rFonts w:cstheme="minorHAnsi"/>
        </w:rPr>
        <w:t>7</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3A15A63C" w:rsidR="00FB3C75" w:rsidRPr="00817AB9" w:rsidRDefault="00BF3638" w:rsidP="002F79C1">
      <w:pPr>
        <w:pStyle w:val="Heading1"/>
        <w:numPr>
          <w:ilvl w:val="0"/>
          <w:numId w:val="8"/>
        </w:numPr>
        <w:spacing w:before="720" w:after="0"/>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73BC9C4D" w:rsidR="00AA5F07" w:rsidRPr="00865FDB" w:rsidRDefault="005D280D" w:rsidP="002F79C1">
      <w:pPr>
        <w:pStyle w:val="ListParagraph"/>
        <w:numPr>
          <w:ilvl w:val="1"/>
          <w:numId w:val="8"/>
        </w:numPr>
        <w:spacing w:line="240" w:lineRule="auto"/>
        <w:ind w:left="0" w:firstLine="709"/>
        <w:rPr>
          <w:rFonts w:cstheme="minorHAnsi"/>
          <w:i/>
          <w:iCs/>
        </w:rPr>
      </w:pPr>
      <w:r w:rsidRPr="007F66BB">
        <w:rPr>
          <w:rFonts w:cstheme="minorHAnsi"/>
        </w:rPr>
        <w:t>Reikalavimai dėl tiekėjo ir</w:t>
      </w:r>
      <w:r w:rsidR="00F17EDA" w:rsidRPr="007F66BB">
        <w:rPr>
          <w:rFonts w:cstheme="minorHAnsi"/>
        </w:rPr>
        <w:t xml:space="preserve"> </w:t>
      </w:r>
      <w:r w:rsidRPr="007F66BB">
        <w:rPr>
          <w:rFonts w:cstheme="minorHAnsi"/>
        </w:rPr>
        <w:t>subtiekėjų</w:t>
      </w:r>
      <w:r w:rsidR="00DF6485" w:rsidRPr="007F66BB">
        <w:rPr>
          <w:rFonts w:cstheme="minorHAnsi"/>
        </w:rPr>
        <w:t xml:space="preserve"> (jeigu taikoma)</w:t>
      </w:r>
      <w:r w:rsidR="00A857C4" w:rsidRPr="007F66BB">
        <w:rPr>
          <w:rFonts w:cstheme="minorHAnsi"/>
        </w:rPr>
        <w:t xml:space="preserve">, ūkio subjektų, kurių pajėgumais </w:t>
      </w:r>
      <w:r w:rsidR="00CF1B69" w:rsidRPr="007F66BB">
        <w:rPr>
          <w:rFonts w:cstheme="minorHAnsi"/>
        </w:rPr>
        <w:t xml:space="preserve">tiekėjas </w:t>
      </w:r>
      <w:r w:rsidR="00CF1B69" w:rsidRPr="00865FDB">
        <w:rPr>
          <w:rFonts w:cstheme="minorHAnsi"/>
          <w:i/>
          <w:iCs/>
        </w:rPr>
        <w:t>remiasi,</w:t>
      </w:r>
      <w:r w:rsidR="00FB4B5E" w:rsidRPr="00865FDB">
        <w:rPr>
          <w:rFonts w:cstheme="minorHAnsi"/>
          <w:i/>
          <w:iCs/>
        </w:rPr>
        <w:t xml:space="preserve"> </w:t>
      </w:r>
      <w:r w:rsidRPr="00865FDB">
        <w:rPr>
          <w:rFonts w:cstheme="minorHAnsi"/>
          <w:i/>
          <w:iCs/>
        </w:rPr>
        <w:t>pašalinimo pagrindų nebuvimo</w:t>
      </w:r>
      <w:r w:rsidR="004A415C" w:rsidRPr="00865FDB">
        <w:rPr>
          <w:rFonts w:cstheme="minorHAnsi"/>
          <w:i/>
          <w:iCs/>
        </w:rPr>
        <w:t xml:space="preserve"> </w:t>
      </w:r>
      <w:r w:rsidRPr="00865FDB">
        <w:rPr>
          <w:rFonts w:cstheme="minorHAnsi"/>
          <w:i/>
          <w:iCs/>
        </w:rPr>
        <w:t xml:space="preserve">bei jų nebuvimą patvirtinantys dokumentai nurodyti </w:t>
      </w:r>
      <w:r w:rsidR="00CF1B69" w:rsidRPr="00865FDB">
        <w:rPr>
          <w:rFonts w:cstheme="minorHAnsi"/>
          <w:i/>
          <w:iCs/>
        </w:rPr>
        <w:t>s</w:t>
      </w:r>
      <w:r w:rsidR="0035091B" w:rsidRPr="00865FDB">
        <w:rPr>
          <w:rFonts w:cstheme="minorHAnsi"/>
          <w:i/>
          <w:iCs/>
        </w:rPr>
        <w:t>pecialiųjų p</w:t>
      </w:r>
      <w:r w:rsidRPr="00865FDB">
        <w:rPr>
          <w:rFonts w:cstheme="minorHAnsi"/>
          <w:i/>
          <w:iCs/>
        </w:rPr>
        <w:t>irkimo sąlygų</w:t>
      </w:r>
      <w:r w:rsidR="007F66BB" w:rsidRPr="00865FDB">
        <w:rPr>
          <w:rFonts w:cstheme="minorHAnsi"/>
          <w:i/>
          <w:iCs/>
        </w:rPr>
        <w:t xml:space="preserve"> </w:t>
      </w:r>
      <w:r w:rsidR="007F66BB" w:rsidRPr="00865FDB">
        <w:rPr>
          <w:rFonts w:cstheme="minorHAnsi"/>
          <w:i/>
          <w:iCs/>
          <w:color w:val="7030A0"/>
        </w:rPr>
        <w:t>1 priede „Tiekėjų pašalinimo pagrindai“.</w:t>
      </w:r>
      <w:r w:rsidRPr="00865FDB">
        <w:rPr>
          <w:rFonts w:cstheme="minorHAnsi"/>
          <w:i/>
          <w:iCs/>
        </w:rPr>
        <w:t xml:space="preserve"> </w:t>
      </w:r>
    </w:p>
    <w:p w14:paraId="694FBDAB" w14:textId="5AB03950" w:rsidR="009905AD" w:rsidRPr="002F79C1" w:rsidRDefault="005D280D" w:rsidP="002F79C1">
      <w:pPr>
        <w:pStyle w:val="ListParagraph"/>
        <w:numPr>
          <w:ilvl w:val="1"/>
          <w:numId w:val="8"/>
        </w:numPr>
        <w:spacing w:line="240" w:lineRule="auto"/>
        <w:ind w:left="0" w:firstLine="697"/>
        <w:rPr>
          <w:rFonts w:cstheme="minorHAnsi"/>
        </w:rPr>
      </w:pPr>
      <w:r w:rsidRPr="002F79C1">
        <w:rPr>
          <w:rFonts w:cstheme="minorHAnsi"/>
        </w:rPr>
        <w:t>Tiekėjams n</w:t>
      </w:r>
      <w:r w:rsidR="00243470" w:rsidRPr="002F79C1">
        <w:rPr>
          <w:rFonts w:cstheme="minorHAnsi"/>
        </w:rPr>
        <w:t xml:space="preserve">enustatomi </w:t>
      </w:r>
      <w:r w:rsidRPr="002F79C1">
        <w:rPr>
          <w:rFonts w:cstheme="minorHAnsi"/>
        </w:rPr>
        <w:t>kvalifikacijos reikalavimai</w:t>
      </w:r>
      <w:r w:rsidR="00F80768" w:rsidRPr="002F79C1">
        <w:rPr>
          <w:rFonts w:cstheme="minorHAnsi"/>
        </w:rPr>
        <w:t xml:space="preserve">, </w:t>
      </w:r>
      <w:r w:rsidRPr="002F79C1">
        <w:rPr>
          <w:rFonts w:cstheme="minorHAnsi"/>
        </w:rPr>
        <w:t>reikalavim</w:t>
      </w:r>
      <w:r w:rsidR="001128FB" w:rsidRPr="002F79C1">
        <w:rPr>
          <w:rFonts w:cstheme="minorHAnsi"/>
        </w:rPr>
        <w:t>ai</w:t>
      </w:r>
      <w:r w:rsidRPr="002F79C1">
        <w:rPr>
          <w:rFonts w:cstheme="minorHAnsi"/>
        </w:rPr>
        <w:t xml:space="preserve"> dėl kokybės vadybos sistemos ir aplinkos apsaugos vadybos sistemos standartų laikymosi</w:t>
      </w:r>
      <w:r w:rsidR="009905AD" w:rsidRPr="002F79C1">
        <w:rPr>
          <w:rFonts w:cstheme="minorHAnsi"/>
        </w:rPr>
        <w:t>.</w:t>
      </w:r>
      <w:r w:rsidR="003B3D2C" w:rsidRPr="002F79C1">
        <w:rPr>
          <w:rFonts w:cstheme="minorHAnsi"/>
        </w:rPr>
        <w:t xml:space="preserve"> Tiekėjas, teikdamas pasiūlymą, įsipareigoja, kad sutartį vykdys tik teisę verstis atitinkama veikla turintys asmenys.</w:t>
      </w:r>
    </w:p>
    <w:p w14:paraId="69360CD7" w14:textId="6915587E" w:rsidR="00894FEF" w:rsidRPr="00817AB9" w:rsidRDefault="00817AB9" w:rsidP="002F79C1">
      <w:pPr>
        <w:pStyle w:val="Heading1"/>
        <w:numPr>
          <w:ilvl w:val="0"/>
          <w:numId w:val="8"/>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17AD979F" w14:textId="634E0F63" w:rsidR="009525C8" w:rsidRPr="002F79C1" w:rsidRDefault="009525C8" w:rsidP="00334A1B">
      <w:pPr>
        <w:spacing w:line="240" w:lineRule="auto"/>
        <w:ind w:firstLine="567"/>
        <w:rPr>
          <w:rFonts w:cstheme="minorHAnsi"/>
          <w:b/>
          <w:bCs/>
        </w:rPr>
      </w:pPr>
      <w:r w:rsidRPr="009525C8">
        <w:rPr>
          <w:rFonts w:cstheme="minorHAnsi"/>
        </w:rPr>
        <w:t xml:space="preserve">4.1. Perkančioji organizacija reikalavimų, susijusių su nacionaliniu saugumu </w:t>
      </w:r>
      <w:r w:rsidRPr="002F79C1">
        <w:rPr>
          <w:rFonts w:cstheme="minorHAnsi"/>
          <w:b/>
          <w:bCs/>
        </w:rPr>
        <w:t xml:space="preserve">netaiko. </w:t>
      </w:r>
    </w:p>
    <w:p w14:paraId="490591E3" w14:textId="4440F86E" w:rsidR="006D3202" w:rsidRPr="001B1CD4" w:rsidRDefault="003630A0" w:rsidP="002F79C1">
      <w:pPr>
        <w:pStyle w:val="Heading1"/>
        <w:numPr>
          <w:ilvl w:val="0"/>
          <w:numId w:val="8"/>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49D348C4" w14:textId="0E9CDE33" w:rsidR="008B12C0" w:rsidRPr="00F70558" w:rsidRDefault="008B12C0" w:rsidP="009B4FB1">
      <w:pPr>
        <w:pStyle w:val="ListParagraph"/>
        <w:spacing w:line="240" w:lineRule="auto"/>
        <w:ind w:left="0" w:firstLine="0"/>
        <w:rPr>
          <w:rFonts w:cstheme="minorHAnsi"/>
          <w:color w:val="7030A0"/>
        </w:rPr>
      </w:pPr>
    </w:p>
    <w:p w14:paraId="7DE1AF57" w14:textId="5646EDFE" w:rsidR="00BD429F" w:rsidRPr="00BD429F" w:rsidRDefault="00BD429F" w:rsidP="00BD429F">
      <w:pPr>
        <w:pStyle w:val="ListParagraph"/>
        <w:spacing w:line="240" w:lineRule="auto"/>
        <w:ind w:left="0" w:firstLine="709"/>
        <w:rPr>
          <w:rFonts w:cstheme="minorHAnsi"/>
        </w:rPr>
      </w:pPr>
      <w:r w:rsidRPr="00BD429F">
        <w:rPr>
          <w:rFonts w:cstheme="minorHAnsi"/>
        </w:rPr>
        <w:t>5.1. Tiekėjo pasiūlymą sudaro CVP IS pateikiamų ir žemiau nurodytų dokumentų visuma:</w:t>
      </w:r>
    </w:p>
    <w:p w14:paraId="0A0A500F" w14:textId="0D52A9FB" w:rsidR="00824422" w:rsidRPr="00824422" w:rsidRDefault="00BD429F" w:rsidP="000475A3">
      <w:pPr>
        <w:pStyle w:val="Body2"/>
        <w:spacing w:after="0"/>
        <w:ind w:firstLine="709"/>
        <w:rPr>
          <w:rFonts w:asciiTheme="minorHAnsi" w:hAnsiTheme="minorHAnsi" w:cstheme="minorHAnsi"/>
          <w:lang w:val="lt-LT"/>
        </w:rPr>
      </w:pPr>
      <w:r w:rsidRPr="00BF18FF">
        <w:rPr>
          <w:rFonts w:asciiTheme="minorHAnsi" w:hAnsiTheme="minorHAnsi" w:cstheme="minorHAnsi"/>
          <w:lang w:val="lt-LT"/>
        </w:rPr>
        <w:t xml:space="preserve">5.1.1. Tiekėjo pasirašytas pasiūlymas, parengtas pagal Specialiųjų pirkimo sąlygų </w:t>
      </w:r>
      <w:r w:rsidR="001C0DBE" w:rsidRPr="001608AE">
        <w:rPr>
          <w:rFonts w:asciiTheme="minorHAnsi" w:hAnsiTheme="minorHAnsi" w:cstheme="minorHAnsi"/>
          <w:b/>
          <w:bCs/>
          <w:i/>
          <w:iCs/>
          <w:lang w:val="lt-LT"/>
        </w:rPr>
        <w:t>(jeigu pasiūlymas teikiamas Excel formatu, pasirašoma kvalifikuotu elektroniniu parašu; jeigu pasiūlymas teikiamas .</w:t>
      </w:r>
      <w:proofErr w:type="spellStart"/>
      <w:r w:rsidR="001C0DBE" w:rsidRPr="001608AE">
        <w:rPr>
          <w:rFonts w:asciiTheme="minorHAnsi" w:hAnsiTheme="minorHAnsi" w:cstheme="minorHAnsi"/>
          <w:b/>
          <w:bCs/>
          <w:i/>
          <w:iCs/>
          <w:lang w:val="lt-LT"/>
        </w:rPr>
        <w:t>pdf</w:t>
      </w:r>
      <w:proofErr w:type="spellEnd"/>
      <w:r w:rsidR="001C0DBE" w:rsidRPr="001608AE">
        <w:rPr>
          <w:rFonts w:asciiTheme="minorHAnsi" w:hAnsiTheme="minorHAnsi" w:cstheme="minorHAnsi"/>
          <w:b/>
          <w:bCs/>
          <w:i/>
          <w:iCs/>
          <w:lang w:val="lt-LT"/>
        </w:rPr>
        <w:t xml:space="preserve"> formatu, pasirašoma fiziniu arba kvalifikuotu elektroniniu parašu)</w:t>
      </w:r>
      <w:r w:rsidR="001C0DBE" w:rsidRPr="001C0DBE">
        <w:rPr>
          <w:rFonts w:asciiTheme="minorHAnsi" w:hAnsiTheme="minorHAnsi" w:cstheme="minorHAnsi"/>
          <w:lang w:val="lt-LT"/>
        </w:rPr>
        <w:t xml:space="preserve">, parengtas pagal specialiųjų pirkimo sąlygų </w:t>
      </w:r>
      <w:r w:rsidR="002D69D8">
        <w:rPr>
          <w:rFonts w:asciiTheme="minorHAnsi" w:hAnsiTheme="minorHAnsi" w:cstheme="minorHAnsi"/>
          <w:i/>
          <w:iCs/>
          <w:color w:val="7030A0"/>
          <w:lang w:val="lt-LT"/>
        </w:rPr>
        <w:t>5</w:t>
      </w:r>
      <w:r w:rsidR="001C0DBE" w:rsidRPr="00AA358A">
        <w:rPr>
          <w:rFonts w:asciiTheme="minorHAnsi" w:hAnsiTheme="minorHAnsi" w:cstheme="minorHAnsi"/>
          <w:i/>
          <w:iCs/>
          <w:color w:val="7030A0"/>
          <w:lang w:val="lt-LT"/>
        </w:rPr>
        <w:t xml:space="preserve"> priede „Pasiūlymo forma“</w:t>
      </w:r>
      <w:r w:rsidR="002D69D8">
        <w:rPr>
          <w:rFonts w:asciiTheme="minorHAnsi" w:hAnsiTheme="minorHAnsi" w:cstheme="minorHAnsi"/>
          <w:i/>
          <w:iCs/>
          <w:color w:val="7030A0"/>
          <w:lang w:val="lt-LT"/>
        </w:rPr>
        <w:t xml:space="preserve"> </w:t>
      </w:r>
      <w:r w:rsidR="001C0DBE" w:rsidRPr="001C0DBE">
        <w:rPr>
          <w:rFonts w:asciiTheme="minorHAnsi" w:hAnsiTheme="minorHAnsi" w:cstheme="minorHAnsi"/>
          <w:lang w:val="lt-LT"/>
        </w:rPr>
        <w:t>pateiktą pasiūlymo formą;</w:t>
      </w:r>
    </w:p>
    <w:p w14:paraId="5864CB76" w14:textId="383638A7" w:rsidR="00BD429F" w:rsidRPr="00BD429F" w:rsidRDefault="00BD429F" w:rsidP="00BD429F">
      <w:pPr>
        <w:pStyle w:val="ListParagraph"/>
        <w:spacing w:line="240" w:lineRule="auto"/>
        <w:ind w:left="0" w:firstLine="709"/>
        <w:rPr>
          <w:rFonts w:cstheme="minorHAnsi"/>
          <w:color w:val="000000" w:themeColor="text1"/>
        </w:rPr>
      </w:pPr>
      <w:r w:rsidRPr="00BD429F">
        <w:rPr>
          <w:rFonts w:cstheme="minorHAnsi"/>
          <w:color w:val="000000" w:themeColor="text1"/>
        </w:rPr>
        <w:t>5.1.</w:t>
      </w:r>
      <w:r w:rsidR="000475A3">
        <w:rPr>
          <w:rFonts w:cstheme="minorHAnsi"/>
          <w:color w:val="000000" w:themeColor="text1"/>
        </w:rPr>
        <w:t>2</w:t>
      </w:r>
      <w:r w:rsidRPr="00BD429F">
        <w:rPr>
          <w:rFonts w:cstheme="minorHAnsi"/>
          <w:color w:val="000000" w:themeColor="text1"/>
        </w:rPr>
        <w:t xml:space="preserve">. užpildytas EBVPD </w:t>
      </w:r>
      <w:r w:rsidRPr="00BD429F">
        <w:rPr>
          <w:rFonts w:cstheme="minorHAnsi"/>
          <w:color w:val="7030A0"/>
        </w:rPr>
        <w:t>(</w:t>
      </w:r>
      <w:r w:rsidRPr="00BD429F">
        <w:rPr>
          <w:rFonts w:cstheme="minorHAnsi"/>
        </w:rPr>
        <w:t xml:space="preserve">Specialiųjų pirkimo sąlygų </w:t>
      </w:r>
      <w:r w:rsidRPr="00437472">
        <w:rPr>
          <w:rFonts w:cstheme="minorHAnsi"/>
          <w:i/>
          <w:iCs/>
          <w:color w:val="7030A0"/>
        </w:rPr>
        <w:t>3 priedas „EBVPD“</w:t>
      </w:r>
      <w:r w:rsidRPr="00BD429F">
        <w:rPr>
          <w:rFonts w:cstheme="minorHAnsi"/>
          <w:color w:val="000000" w:themeColor="text1"/>
        </w:rPr>
        <w:t>). Pasirašydamas pasiūlymą, tiekėjas patvirtina ir EBVPD tikrumą;</w:t>
      </w:r>
    </w:p>
    <w:p w14:paraId="2DDE5C9D" w14:textId="05F068BA" w:rsidR="00BD429F" w:rsidRPr="00BD429F" w:rsidRDefault="00BD429F" w:rsidP="00BD429F">
      <w:pPr>
        <w:pStyle w:val="ListParagraph"/>
        <w:spacing w:line="240" w:lineRule="auto"/>
        <w:ind w:left="0" w:firstLine="709"/>
        <w:rPr>
          <w:rFonts w:cstheme="minorHAnsi"/>
        </w:rPr>
      </w:pPr>
      <w:r w:rsidRPr="00BD429F">
        <w:rPr>
          <w:rFonts w:cstheme="minorHAnsi"/>
        </w:rPr>
        <w:t>5.1.</w:t>
      </w:r>
      <w:r w:rsidR="000475A3">
        <w:rPr>
          <w:rFonts w:cstheme="minorHAnsi"/>
        </w:rPr>
        <w:t>3</w:t>
      </w:r>
      <w:r w:rsidRPr="00BD429F">
        <w:rPr>
          <w:rFonts w:cstheme="minorHAnsi"/>
        </w:rPr>
        <w:t>. jungtinės veiklos sutarties kopija (jeigu pirkime dalyvauja ūkio subjektų grupė jungtinės veiklos sutarties pagrindu);</w:t>
      </w:r>
    </w:p>
    <w:p w14:paraId="687F2780" w14:textId="3BAF1DF9" w:rsidR="00C879CA" w:rsidRDefault="00BD429F" w:rsidP="00C879CA">
      <w:pPr>
        <w:pStyle w:val="ListParagraph"/>
        <w:spacing w:line="240" w:lineRule="auto"/>
        <w:ind w:left="0" w:firstLine="709"/>
        <w:rPr>
          <w:rFonts w:cstheme="minorHAnsi"/>
        </w:rPr>
      </w:pPr>
      <w:r w:rsidRPr="00BD429F">
        <w:rPr>
          <w:rFonts w:cstheme="minorHAnsi"/>
        </w:rPr>
        <w:lastRenderedPageBreak/>
        <w:t>5.1.</w:t>
      </w:r>
      <w:r w:rsidR="000475A3">
        <w:rPr>
          <w:rFonts w:cstheme="minorHAnsi"/>
        </w:rPr>
        <w:t>4</w:t>
      </w:r>
      <w:r w:rsidRPr="00BD429F">
        <w:rPr>
          <w:rFonts w:cstheme="minorHAnsi"/>
        </w:rPr>
        <w:t>. dokumentas, patvirtinantis, kad asmuo, kuris pasirašė pasiūlymą (jei jis ne tiekėjo vadovas), turėjo teisę jį pasirašyti;</w:t>
      </w:r>
    </w:p>
    <w:p w14:paraId="2501A040" w14:textId="36D03825" w:rsidR="00C879CA" w:rsidRDefault="00C879CA" w:rsidP="00C879CA">
      <w:pPr>
        <w:pStyle w:val="ListParagraph"/>
        <w:spacing w:line="240" w:lineRule="auto"/>
        <w:ind w:left="0" w:firstLine="709"/>
        <w:rPr>
          <w:rFonts w:cstheme="minorHAnsi"/>
        </w:rPr>
      </w:pPr>
      <w:r>
        <w:rPr>
          <w:rFonts w:cstheme="minorHAnsi"/>
        </w:rPr>
        <w:t>5.1.</w:t>
      </w:r>
      <w:r w:rsidR="000475A3">
        <w:rPr>
          <w:rFonts w:cstheme="minorHAnsi"/>
        </w:rPr>
        <w:t>5</w:t>
      </w:r>
      <w:r>
        <w:rPr>
          <w:rFonts w:cstheme="minorHAnsi"/>
        </w:rPr>
        <w:t xml:space="preserve">. </w:t>
      </w:r>
      <w:r w:rsidRPr="00C879CA">
        <w:rPr>
          <w:rFonts w:cstheme="minorHAnsi"/>
        </w:rPr>
        <w:t>pasiūlymo galiojimą užtikrinantis dokumentas (jeigu reikalaujama);</w:t>
      </w:r>
    </w:p>
    <w:p w14:paraId="2C13E27C" w14:textId="34032293" w:rsidR="00BD429F" w:rsidRPr="00BD429F" w:rsidRDefault="00BD429F" w:rsidP="00C879CA">
      <w:pPr>
        <w:pStyle w:val="ListParagraph"/>
        <w:spacing w:line="240" w:lineRule="auto"/>
        <w:ind w:left="0" w:firstLine="709"/>
        <w:rPr>
          <w:rFonts w:cstheme="minorHAnsi"/>
        </w:rPr>
      </w:pPr>
      <w:r w:rsidRPr="00BD429F">
        <w:rPr>
          <w:rFonts w:cstheme="minorHAnsi"/>
        </w:rPr>
        <w:t>5.1.</w:t>
      </w:r>
      <w:r w:rsidR="000475A3">
        <w:rPr>
          <w:rFonts w:cstheme="minorHAnsi"/>
        </w:rPr>
        <w:t>6</w:t>
      </w:r>
      <w:r w:rsidRPr="00BD429F">
        <w:rPr>
          <w:rFonts w:cstheme="minorHAnsi"/>
        </w:rPr>
        <w:t>. jei tiekėjas pasitelkia ūkio subjektus, kurių pajėgumais remiasi, – įrodymai, kad šie ištekliai bus prieinami per visą sutartinių įsipareigojimų vykdymo laikotarpį;</w:t>
      </w:r>
    </w:p>
    <w:p w14:paraId="11E472B6" w14:textId="6158C239" w:rsidR="00BD429F" w:rsidRPr="00BD429F" w:rsidRDefault="00BD429F" w:rsidP="00BD429F">
      <w:pPr>
        <w:pStyle w:val="ListParagraph"/>
        <w:spacing w:line="240" w:lineRule="auto"/>
        <w:ind w:left="0" w:firstLine="709"/>
        <w:rPr>
          <w:rFonts w:cstheme="minorHAnsi"/>
        </w:rPr>
      </w:pPr>
      <w:r w:rsidRPr="00BD429F">
        <w:rPr>
          <w:rFonts w:cstheme="minorHAnsi"/>
        </w:rPr>
        <w:t>5.1.</w:t>
      </w:r>
      <w:r w:rsidR="00B23E96">
        <w:rPr>
          <w:rFonts w:cstheme="minorHAnsi"/>
        </w:rPr>
        <w:t>7</w:t>
      </w:r>
      <w:r w:rsidRPr="00BD429F">
        <w:rPr>
          <w:rFonts w:cstheme="minorHAnsi"/>
        </w:rPr>
        <w:t>. jei tiekėjas pasitelkia subtiekėjus, subtiekėjo deklaracija ar kitas dokumentas, patvirtinantis jo sutikimą būti subtiekėju pirkime;</w:t>
      </w:r>
    </w:p>
    <w:p w14:paraId="30A27828" w14:textId="4D5CD4DB" w:rsidR="000475A3" w:rsidRPr="00824422" w:rsidRDefault="00BD429F" w:rsidP="00B23E96">
      <w:pPr>
        <w:pStyle w:val="ListParagraph"/>
        <w:spacing w:line="240" w:lineRule="auto"/>
        <w:ind w:left="0" w:firstLine="709"/>
        <w:rPr>
          <w:rFonts w:cstheme="minorHAnsi"/>
        </w:rPr>
      </w:pPr>
      <w:r w:rsidRPr="00BD429F">
        <w:rPr>
          <w:rFonts w:cstheme="minorHAnsi"/>
        </w:rPr>
        <w:t>5.1.</w:t>
      </w:r>
      <w:r w:rsidR="00B23E96">
        <w:rPr>
          <w:rFonts w:cstheme="minorHAnsi"/>
        </w:rPr>
        <w:t>8</w:t>
      </w:r>
      <w:r w:rsidRPr="00BD429F">
        <w:rPr>
          <w:rFonts w:cstheme="minorHAnsi"/>
        </w:rPr>
        <w:t xml:space="preserve">. </w:t>
      </w:r>
      <w:r w:rsidR="000475A3" w:rsidRPr="00824422">
        <w:rPr>
          <w:rFonts w:eastAsia="Arial Unicode MS" w:cstheme="minorHAnsi"/>
          <w:color w:val="000000"/>
          <w:lang w:eastAsia="en-US"/>
        </w:rPr>
        <w:t>techninė specifikacija, užpildyta pagal specialiųjų pirkimo sąlygų</w:t>
      </w:r>
      <w:r w:rsidR="000475A3" w:rsidRPr="00824422">
        <w:rPr>
          <w:rFonts w:eastAsia="Arial Unicode MS" w:cstheme="minorHAnsi"/>
          <w:i/>
          <w:iCs/>
          <w:color w:val="000000"/>
          <w:lang w:eastAsia="en-US"/>
        </w:rPr>
        <w:t xml:space="preserve"> </w:t>
      </w:r>
      <w:r w:rsidR="00556224">
        <w:rPr>
          <w:rFonts w:eastAsia="Arial Unicode MS" w:cstheme="minorHAnsi"/>
          <w:i/>
          <w:iCs/>
          <w:color w:val="7030A0"/>
          <w:lang w:eastAsia="en-US"/>
        </w:rPr>
        <w:t>4</w:t>
      </w:r>
      <w:r w:rsidR="000475A3" w:rsidRPr="00824422">
        <w:rPr>
          <w:rFonts w:eastAsia="Arial Unicode MS" w:cstheme="minorHAnsi"/>
          <w:i/>
          <w:iCs/>
          <w:color w:val="7030A0"/>
          <w:lang w:eastAsia="en-US"/>
        </w:rPr>
        <w:t xml:space="preserve"> priedą</w:t>
      </w:r>
      <w:r w:rsidR="000475A3" w:rsidRPr="0046071D">
        <w:rPr>
          <w:rFonts w:cstheme="minorHAnsi"/>
          <w:i/>
          <w:iCs/>
          <w:color w:val="7030A0"/>
        </w:rPr>
        <w:t xml:space="preserve"> </w:t>
      </w:r>
      <w:r w:rsidR="000475A3" w:rsidRPr="00524425">
        <w:rPr>
          <w:rFonts w:cstheme="minorHAnsi"/>
          <w:i/>
          <w:iCs/>
          <w:color w:val="7030A0"/>
        </w:rPr>
        <w:t>„Techninė specifikacija“</w:t>
      </w:r>
      <w:r w:rsidR="00AB607A">
        <w:rPr>
          <w:rFonts w:eastAsia="Arial Unicode MS" w:cstheme="minorHAnsi"/>
          <w:i/>
          <w:iCs/>
          <w:lang w:eastAsia="en-US"/>
        </w:rPr>
        <w:t xml:space="preserve"> </w:t>
      </w:r>
      <w:r w:rsidR="000475A3" w:rsidRPr="00824422">
        <w:rPr>
          <w:rFonts w:eastAsia="Arial Unicode MS" w:cstheme="minorHAnsi"/>
          <w:i/>
          <w:iCs/>
          <w:color w:val="000000"/>
          <w:lang w:eastAsia="en-US"/>
        </w:rPr>
        <w:t>;</w:t>
      </w:r>
    </w:p>
    <w:p w14:paraId="61718403" w14:textId="63E86042" w:rsidR="00BD429F" w:rsidRDefault="00BD429F" w:rsidP="000475A3">
      <w:pPr>
        <w:pStyle w:val="ListParagraph"/>
        <w:spacing w:line="240" w:lineRule="auto"/>
        <w:ind w:left="0" w:firstLine="709"/>
        <w:rPr>
          <w:rFonts w:eastAsia="Arial Unicode MS" w:cstheme="minorHAnsi"/>
          <w:color w:val="000000"/>
          <w:bdr w:val="none" w:sz="0" w:space="0" w:color="auto" w:frame="1"/>
        </w:rPr>
      </w:pPr>
      <w:r w:rsidRPr="00BD429F">
        <w:rPr>
          <w:rFonts w:eastAsia="Calibri" w:cstheme="minorHAnsi"/>
        </w:rPr>
        <w:t xml:space="preserve">5.1.9. </w:t>
      </w:r>
      <w:r w:rsidRPr="00BD429F">
        <w:rPr>
          <w:rFonts w:eastAsia="Arial Unicode MS" w:cstheme="minorHAnsi"/>
          <w:color w:val="000000"/>
          <w:bdr w:val="none" w:sz="0" w:space="0" w:color="auto" w:frame="1"/>
        </w:rPr>
        <w:t xml:space="preserve">pateikti techninėje specifikacijoje nurodytų parametrų teisingumą įrodantys gamintojo dokumentai (katalogas, bukletas ir pan.) originalo, o reikalaujamų parametrų – ir lietuvių kalbomis (tais atvejais, kai parametrų teisingumą įrodančių gamintojo dokumentų (katalogo, bukletų ir pan.) originalo kalba yra anglų kalba, </w:t>
      </w:r>
      <w:r w:rsidRPr="00BD429F">
        <w:rPr>
          <w:rFonts w:eastAsia="Arial Unicode MS" w:cstheme="minorHAnsi"/>
          <w:bdr w:val="none" w:sz="0" w:space="0" w:color="auto" w:frame="1"/>
        </w:rPr>
        <w:t xml:space="preserve">pateikti vertimus į lietuvių kalbą kartu su pasiūlymu nėra privaloma, tačiau tokie vertimai turės būti pateikti Perkančiajai organizacijai pareikalavus). Originaliame gamintojo dokumente turi būti pažymėta, kurį techninės specifikacijos lentelės parametrą </w:t>
      </w:r>
      <w:r w:rsidRPr="00BD429F">
        <w:rPr>
          <w:rFonts w:eastAsia="Arial Unicode MS" w:cstheme="minorHAnsi"/>
          <w:color w:val="000000"/>
          <w:bdr w:val="none" w:sz="0" w:space="0" w:color="auto" w:frame="1"/>
        </w:rPr>
        <w:t>patvirtina pažymėta vieta.</w:t>
      </w:r>
    </w:p>
    <w:p w14:paraId="4387FAE2" w14:textId="4BDF7C59" w:rsidR="007A49BA" w:rsidRPr="007A49BA" w:rsidRDefault="00B23E96" w:rsidP="007A49BA">
      <w:pPr>
        <w:pStyle w:val="ListParagraph"/>
        <w:spacing w:line="240" w:lineRule="auto"/>
        <w:ind w:left="0" w:firstLine="709"/>
        <w:rPr>
          <w:rFonts w:cstheme="minorHAnsi"/>
        </w:rPr>
      </w:pPr>
      <w:r>
        <w:rPr>
          <w:rFonts w:cstheme="minorHAnsi"/>
        </w:rPr>
        <w:t xml:space="preserve">5.1.10. </w:t>
      </w:r>
      <w:r w:rsidR="007A49BA" w:rsidRPr="00BD429F">
        <w:rPr>
          <w:rFonts w:cstheme="minorHAnsi"/>
        </w:rPr>
        <w:t xml:space="preserve">dokumentai, patvirtinantys, kad ūkio subjektas, kurio pajėgumais tiekėjas remiasi, atsižvelgdamas į Specialiųjų pirkimo sąlygų </w:t>
      </w:r>
      <w:r w:rsidR="007A49BA" w:rsidRPr="00EF0100">
        <w:rPr>
          <w:rFonts w:cstheme="minorHAnsi"/>
          <w:i/>
          <w:iCs/>
          <w:color w:val="7030A0"/>
        </w:rPr>
        <w:t>2 priede</w:t>
      </w:r>
      <w:r w:rsidR="007A49BA" w:rsidRPr="006F2D9F">
        <w:rPr>
          <w:rFonts w:cstheme="minorHAnsi"/>
          <w:i/>
          <w:iCs/>
          <w:color w:val="7030A0"/>
        </w:rPr>
        <w:t xml:space="preserve"> „Tiekėjų kvalifikacijos reikalavimai ir reikalaujami kokybės bei aplinkos apsaugos vadybos sistemų standartai“</w:t>
      </w:r>
      <w:r w:rsidR="007A49BA" w:rsidRPr="00BD429F">
        <w:rPr>
          <w:rFonts w:cstheme="minorHAns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0D2CD5EB" w:rsidR="00C476D8" w:rsidRPr="00AE3D82" w:rsidRDefault="00C60621" w:rsidP="00AE3D82">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E24B516" w14:textId="77777777" w:rsidR="00566C19" w:rsidRDefault="00392458" w:rsidP="00566C19">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543400" w:rsidRPr="00F70558">
        <w:rPr>
          <w:rFonts w:cstheme="minorHAnsi"/>
        </w:rPr>
        <w:t xml:space="preserve"> </w:t>
      </w:r>
      <w:r w:rsidR="00770E31" w:rsidRPr="00770E31">
        <w:rPr>
          <w:rFonts w:cstheme="minorHAnsi"/>
        </w:rPr>
        <w:t>Techninėje specifikacijoje nurodytų parametrų teisingumą įrodantys gamintojo dokumentai (katalogas, bukletas ir pan.) pateikiami originalo, o reikalaujamų parametrų – ir lietuvių kalbomis (tais atvejais, kai parametrų teisingumą įrodančių gamintojo dokumentų (katalogo, bukletų ir pan.) originalo kalba yra anglų kalba, pateikti vertimus į lietuvių kalbą kartu su pasiūlymu nėra privaloma, tačiau tokie vertimai turės būti pateikti Perkančiajai organizacijai pareikalavus).</w:t>
      </w:r>
    </w:p>
    <w:p w14:paraId="21D32F9C" w14:textId="725B2844" w:rsidR="004722F6" w:rsidRPr="004722F6" w:rsidRDefault="00AB0036" w:rsidP="00566C19">
      <w:pPr>
        <w:pStyle w:val="ListParagraph"/>
        <w:spacing w:line="240" w:lineRule="auto"/>
        <w:ind w:left="0"/>
        <w:rPr>
          <w:rFonts w:eastAsia="Arial" w:cstheme="minorHAnsi"/>
        </w:rPr>
      </w:pPr>
      <w:r w:rsidRPr="00F70558">
        <w:rPr>
          <w:rFonts w:cstheme="minorHAnsi"/>
        </w:rPr>
        <w:t xml:space="preserve">5.4.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w:t>
      </w:r>
      <w:r w:rsidR="004722F6" w:rsidRPr="004722F6">
        <w:rPr>
          <w:rFonts w:eastAsia="Arial" w:cstheme="minorHAnsi"/>
        </w:rPr>
        <w:t>nurodomi dviejų skaičių po kablelio tikslumu.</w:t>
      </w:r>
    </w:p>
    <w:p w14:paraId="5D6AA436" w14:textId="71BF33F1" w:rsidR="009C66EF" w:rsidRPr="002B44F8" w:rsidRDefault="009C66EF" w:rsidP="002B44F8">
      <w:pPr>
        <w:pStyle w:val="ListParagraph"/>
        <w:spacing w:after="160" w:line="240" w:lineRule="auto"/>
        <w:ind w:left="710" w:firstLine="0"/>
        <w:rPr>
          <w:rFonts w:cstheme="minorHAnsi"/>
        </w:rPr>
      </w:pPr>
      <w:r w:rsidRPr="009C66EF">
        <w:rPr>
          <w:rFonts w:eastAsia="Arial"/>
        </w:rPr>
        <w:t>5.</w:t>
      </w:r>
      <w:r w:rsidR="002602DF">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0819D1">
      <w:pPr>
        <w:pStyle w:val="Heading1"/>
        <w:spacing w:before="0" w:after="0" w:line="300" w:lineRule="auto"/>
        <w:ind w:left="357" w:hanging="357"/>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6A8B558A" w:rsidR="00F527B1" w:rsidRPr="0014205C" w:rsidRDefault="007F65C2" w:rsidP="0014205C">
      <w:pPr>
        <w:pStyle w:val="ListParagraph"/>
        <w:spacing w:line="240" w:lineRule="auto"/>
        <w:ind w:left="0" w:firstLine="709"/>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9C567E">
      <w:pPr>
        <w:pStyle w:val="Heading1"/>
        <w:numPr>
          <w:ilvl w:val="0"/>
          <w:numId w:val="7"/>
        </w:numPr>
        <w:spacing w:before="0" w:after="0" w:line="300" w:lineRule="auto"/>
        <w:ind w:left="425" w:hanging="425"/>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54DA4DC2" w14:textId="39649957" w:rsidR="006A3C32" w:rsidRPr="0041253C" w:rsidRDefault="005A4255" w:rsidP="000819D1">
      <w:pPr>
        <w:pStyle w:val="ListParagraph"/>
        <w:spacing w:line="240" w:lineRule="auto"/>
        <w:ind w:left="0" w:firstLine="709"/>
        <w:rPr>
          <w:rFonts w:cstheme="minorHAnsi"/>
          <w:i/>
          <w:i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6A3C32" w:rsidRPr="00EF0100">
        <w:rPr>
          <w:rStyle w:val="cf01"/>
          <w:rFonts w:asciiTheme="minorHAnsi" w:hAnsiTheme="minorHAnsi" w:cstheme="minorHAnsi"/>
          <w:i/>
          <w:iCs/>
          <w:color w:val="7030A0"/>
          <w:sz w:val="21"/>
          <w:szCs w:val="21"/>
        </w:rPr>
        <w:t>6 priede</w:t>
      </w:r>
      <w:r w:rsidR="006A3C32" w:rsidRPr="0041253C">
        <w:rPr>
          <w:rStyle w:val="cf01"/>
          <w:rFonts w:asciiTheme="minorHAnsi" w:hAnsiTheme="minorHAnsi" w:cstheme="minorHAnsi"/>
          <w:i/>
          <w:iCs/>
          <w:color w:val="7030A0"/>
          <w:sz w:val="21"/>
          <w:szCs w:val="21"/>
        </w:rPr>
        <w:t xml:space="preserve"> „Pasiūlymų vertinimo kriterijai ir sąlygos“.</w:t>
      </w:r>
    </w:p>
    <w:p w14:paraId="1C85A7B9" w14:textId="77777777" w:rsidR="00A94B29" w:rsidRPr="00A94B29" w:rsidRDefault="00660FD8" w:rsidP="00A94B29">
      <w:pPr>
        <w:pStyle w:val="NoSpacing"/>
        <w:ind w:firstLine="709"/>
        <w:rPr>
          <w:color w:val="000000" w:themeColor="text1"/>
        </w:rPr>
      </w:pPr>
      <w:r w:rsidRPr="00A84437">
        <w:rPr>
          <w:rFonts w:cstheme="minorHAnsi"/>
          <w:color w:val="000000" w:themeColor="text1"/>
        </w:rPr>
        <w:lastRenderedPageBreak/>
        <w:t>7</w:t>
      </w:r>
      <w:r w:rsidR="001404CC" w:rsidRPr="00A84437">
        <w:rPr>
          <w:rFonts w:cstheme="minorHAnsi"/>
          <w:color w:val="000000" w:themeColor="text1"/>
        </w:rPr>
        <w:t xml:space="preserve">.2. </w:t>
      </w:r>
      <w:r w:rsidR="00A94B29" w:rsidRPr="00A94B29">
        <w:rPr>
          <w:color w:val="000000" w:themeColor="text1"/>
        </w:rPr>
        <w:t xml:space="preserve">Laimėjusiu pasiūlymu galės būti pripažintas tik 1 (vienas) ekonomiškai naudingiausias pasiūlymas, esantis pasiūlymų eilės pirmojoje vietoje. </w:t>
      </w:r>
    </w:p>
    <w:p w14:paraId="09709498" w14:textId="4E8022B2" w:rsidR="00CD0E06" w:rsidRDefault="00F5411E" w:rsidP="00A94B29">
      <w:pPr>
        <w:pStyle w:val="NoSpacing"/>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p>
    <w:p w14:paraId="3AAF189F" w14:textId="73FE4761" w:rsidR="00371F6C" w:rsidRPr="00B05AC4" w:rsidRDefault="00CD0E06" w:rsidP="00030B97">
      <w:pPr>
        <w:spacing w:line="240" w:lineRule="auto"/>
        <w:ind w:firstLine="709"/>
        <w:rPr>
          <w:rFonts w:eastAsia="Arial Unicode MS" w:cstheme="minorHAnsi"/>
          <w:i/>
          <w:iCs/>
          <w:color w:val="7030A0"/>
          <w:bdr w:val="nil"/>
          <w:lang w:eastAsia="en-US"/>
          <w14:ligatures w14:val="standardContextual"/>
        </w:rPr>
      </w:pPr>
      <w:r w:rsidRPr="00371F6C">
        <w:rPr>
          <w:rStyle w:val="cf01"/>
          <w:rFonts w:asciiTheme="minorHAnsi" w:hAnsiTheme="minorHAnsi" w:cstheme="minorHAnsi"/>
          <w:sz w:val="21"/>
          <w:szCs w:val="21"/>
        </w:rPr>
        <w:t xml:space="preserve">7.3.1. </w:t>
      </w:r>
      <w:r w:rsidR="00371F6C" w:rsidRPr="00531DCB">
        <w:rPr>
          <w:rFonts w:eastAsia="Arial Unicode MS" w:cstheme="minorHAnsi"/>
          <w:b/>
          <w:bCs/>
          <w:bdr w:val="nil"/>
          <w:lang w:eastAsia="en-US"/>
          <w14:ligatures w14:val="standardContextual"/>
        </w:rPr>
        <w:t>pasiūlymo forma</w:t>
      </w:r>
      <w:r w:rsidR="00371F6C" w:rsidRPr="00371F6C">
        <w:rPr>
          <w:rFonts w:eastAsia="Arial Unicode MS" w:cstheme="minorHAnsi"/>
          <w:bdr w:val="nil"/>
          <w:lang w:eastAsia="en-US"/>
          <w14:ligatures w14:val="standardContextual"/>
        </w:rPr>
        <w:t>, parengta pagal specialiųjų pirkimo sąlygų</w:t>
      </w:r>
      <w:r w:rsidR="00371F6C" w:rsidRPr="00371F6C">
        <w:rPr>
          <w:rFonts w:eastAsia="Arial Unicode MS" w:cstheme="minorHAnsi"/>
          <w:color w:val="FF0000"/>
          <w:bdr w:val="nil"/>
          <w:lang w:eastAsia="en-US"/>
          <w14:ligatures w14:val="standardContextual"/>
        </w:rPr>
        <w:t xml:space="preserve"> </w:t>
      </w:r>
      <w:r w:rsidR="00AC4898">
        <w:rPr>
          <w:rFonts w:eastAsia="Arial Unicode MS" w:cstheme="minorHAnsi"/>
          <w:i/>
          <w:iCs/>
          <w:color w:val="7030A0"/>
          <w:bdr w:val="nil"/>
          <w:lang w:eastAsia="en-US"/>
          <w14:ligatures w14:val="standardContextual"/>
        </w:rPr>
        <w:t>5</w:t>
      </w:r>
      <w:r w:rsidR="00371F6C" w:rsidRPr="00B05AC4">
        <w:rPr>
          <w:rFonts w:eastAsia="Arial Unicode MS" w:cstheme="minorHAnsi"/>
          <w:i/>
          <w:iCs/>
          <w:color w:val="7030A0"/>
          <w:bdr w:val="nil"/>
          <w:lang w:eastAsia="en-US"/>
          <w14:ligatures w14:val="standardContextual"/>
        </w:rPr>
        <w:t xml:space="preserve"> priedą „Pasiūlymo forma“</w:t>
      </w:r>
      <w:r w:rsidR="00030B97">
        <w:rPr>
          <w:rFonts w:eastAsiaTheme="minorHAnsi" w:cstheme="minorHAnsi"/>
          <w:i/>
          <w:iCs/>
          <w:color w:val="7030A0"/>
          <w:lang w:eastAsia="en-US"/>
          <w14:ligatures w14:val="standardContextual"/>
        </w:rPr>
        <w:t>;</w:t>
      </w:r>
    </w:p>
    <w:p w14:paraId="6A5070C3" w14:textId="7AD8B491" w:rsidR="00371F6C" w:rsidRPr="00371F6C" w:rsidRDefault="00371F6C" w:rsidP="00371F6C">
      <w:pPr>
        <w:spacing w:line="240" w:lineRule="auto"/>
        <w:ind w:firstLine="709"/>
        <w:rPr>
          <w:rFonts w:eastAsia="Arial Unicode MS" w:cstheme="minorHAnsi"/>
          <w:color w:val="7030A0"/>
          <w:bdr w:val="nil"/>
          <w:lang w:eastAsia="en-US"/>
          <w14:ligatures w14:val="standardContextual"/>
        </w:rPr>
      </w:pPr>
      <w:r w:rsidRPr="00371F6C">
        <w:rPr>
          <w:rFonts w:eastAsia="Arial Unicode MS" w:cstheme="minorHAnsi"/>
          <w:bdr w:val="nil"/>
          <w:lang w:eastAsia="en-US"/>
          <w14:ligatures w14:val="standardContextual"/>
        </w:rPr>
        <w:t xml:space="preserve">7.3.2. </w:t>
      </w:r>
      <w:r w:rsidR="00E32E03">
        <w:rPr>
          <w:rFonts w:eastAsia="Arial Unicode MS" w:cstheme="minorHAnsi"/>
          <w:b/>
          <w:bCs/>
          <w:bdr w:val="nil"/>
          <w:lang w:eastAsia="en-US"/>
          <w14:ligatures w14:val="standardContextual"/>
        </w:rPr>
        <w:t xml:space="preserve">techninė </w:t>
      </w:r>
      <w:r w:rsidR="00E32E03" w:rsidRPr="00E32E03">
        <w:rPr>
          <w:rFonts w:eastAsia="Arial Unicode MS" w:cstheme="minorHAnsi"/>
          <w:b/>
          <w:bCs/>
          <w:bdr w:val="nil"/>
          <w:lang w:eastAsia="en-US"/>
          <w14:ligatures w14:val="standardContextual"/>
        </w:rPr>
        <w:t>specifikacija</w:t>
      </w:r>
      <w:r w:rsidR="00E32E03">
        <w:rPr>
          <w:rFonts w:eastAsia="Arial Unicode MS" w:cstheme="minorHAnsi"/>
          <w:bdr w:val="nil"/>
          <w:lang w:eastAsia="en-US"/>
          <w14:ligatures w14:val="standardContextual"/>
        </w:rPr>
        <w:t xml:space="preserve">, parengta pagal </w:t>
      </w:r>
      <w:r w:rsidRPr="00371F6C">
        <w:rPr>
          <w:rFonts w:eastAsia="Arial Unicode MS" w:cstheme="minorHAnsi"/>
          <w:bdr w:val="nil"/>
          <w:lang w:eastAsia="en-US"/>
          <w14:ligatures w14:val="standardContextual"/>
        </w:rPr>
        <w:t xml:space="preserve">specialiųjų pirkimo sąlygų </w:t>
      </w:r>
      <w:r w:rsidR="00AC4898">
        <w:rPr>
          <w:rFonts w:eastAsia="Arial Unicode MS" w:cstheme="minorHAnsi"/>
          <w:i/>
          <w:iCs/>
          <w:color w:val="7030A0"/>
          <w:bdr w:val="nil"/>
          <w:lang w:eastAsia="en-US"/>
          <w14:ligatures w14:val="standardContextual"/>
        </w:rPr>
        <w:t>4</w:t>
      </w:r>
      <w:r w:rsidRPr="00371F6C">
        <w:rPr>
          <w:rFonts w:eastAsia="Arial Unicode MS" w:cstheme="minorHAnsi"/>
          <w:i/>
          <w:iCs/>
          <w:color w:val="7030A0"/>
          <w:bdr w:val="nil"/>
          <w:lang w:eastAsia="en-US"/>
          <w14:ligatures w14:val="standardContextual"/>
        </w:rPr>
        <w:t xml:space="preserve"> pried</w:t>
      </w:r>
      <w:r w:rsidR="00D15921">
        <w:rPr>
          <w:rFonts w:eastAsia="Arial Unicode MS" w:cstheme="minorHAnsi"/>
          <w:i/>
          <w:iCs/>
          <w:color w:val="7030A0"/>
          <w:bdr w:val="nil"/>
          <w:lang w:eastAsia="en-US"/>
          <w14:ligatures w14:val="standardContextual"/>
        </w:rPr>
        <w:t>ą</w:t>
      </w:r>
      <w:r w:rsidRPr="00371F6C">
        <w:rPr>
          <w:rFonts w:eastAsia="Arial Unicode MS" w:cstheme="minorHAnsi"/>
          <w:i/>
          <w:iCs/>
          <w:color w:val="7030A0"/>
          <w:bdr w:val="nil"/>
          <w:lang w:eastAsia="en-US"/>
          <w14:ligatures w14:val="standardContextual"/>
        </w:rPr>
        <w:t xml:space="preserve"> </w:t>
      </w:r>
      <w:r w:rsidRPr="00371F6C">
        <w:rPr>
          <w:rFonts w:eastAsia="Arial Unicode MS" w:cstheme="minorHAnsi"/>
          <w:color w:val="7030A0"/>
          <w:bdr w:val="nil"/>
          <w:lang w:eastAsia="en-US"/>
          <w14:ligatures w14:val="standardContextual"/>
        </w:rPr>
        <w:t>„</w:t>
      </w:r>
      <w:r w:rsidRPr="00371F6C">
        <w:rPr>
          <w:rFonts w:eastAsiaTheme="minorHAnsi" w:cstheme="minorHAnsi"/>
          <w:i/>
          <w:iCs/>
          <w:color w:val="7030A0"/>
          <w:lang w:eastAsia="en-US"/>
          <w14:ligatures w14:val="standardContextual"/>
        </w:rPr>
        <w:t>Techninė specifikacija</w:t>
      </w:r>
      <w:r w:rsidRPr="00371F6C">
        <w:rPr>
          <w:rFonts w:eastAsia="Arial Unicode MS" w:cstheme="minorHAnsi"/>
          <w:color w:val="7030A0"/>
          <w:bdr w:val="nil"/>
          <w:lang w:eastAsia="en-US"/>
          <w14:ligatures w14:val="standardContextual"/>
        </w:rPr>
        <w:t>“</w:t>
      </w:r>
      <w:r w:rsidRPr="00371F6C">
        <w:rPr>
          <w:rFonts w:eastAsia="Arial Unicode MS" w:cstheme="minorHAnsi"/>
          <w:bdr w:val="nil"/>
          <w:lang w:eastAsia="en-US"/>
          <w14:ligatures w14:val="standardContextual"/>
        </w:rPr>
        <w:t>.</w:t>
      </w:r>
    </w:p>
    <w:p w14:paraId="7E67ECB8" w14:textId="2B02E359" w:rsidR="00EC790E" w:rsidRPr="00CD0E06" w:rsidRDefault="00CD0E06" w:rsidP="00371F6C">
      <w:pPr>
        <w:spacing w:line="240" w:lineRule="auto"/>
        <w:ind w:firstLine="709"/>
        <w:rPr>
          <w:rFonts w:eastAsiaTheme="minorHAnsi" w:cstheme="minorHAnsi"/>
          <w:bCs/>
          <w:i/>
          <w:iCs/>
          <w:color w:val="7030A0"/>
        </w:rPr>
      </w:pPr>
      <w:r w:rsidRPr="00CD0E06">
        <w:rPr>
          <w:rFonts w:cstheme="minorHAnsi"/>
          <w:shd w:val="clear" w:color="auto" w:fill="FFFFFF"/>
        </w:rPr>
        <w:t>Šiame punkte nurodyto (-ų) dokumento (-ų) nepateikimas su pasiūlymu lemia jo (jų) atmetimą be galimybės kreiptis į tiekėją dėl jo (jų) pateikimo</w:t>
      </w:r>
      <w:r w:rsidRPr="00CD0E06">
        <w:rPr>
          <w:rStyle w:val="cf01"/>
          <w:rFonts w:asciiTheme="minorHAnsi" w:hAnsiTheme="minorHAnsi" w:cstheme="minorHAnsi"/>
          <w:sz w:val="21"/>
          <w:szCs w:val="21"/>
        </w:rPr>
        <w:t>.</w:t>
      </w:r>
    </w:p>
    <w:p w14:paraId="4CFAC41F" w14:textId="5A3D78C7" w:rsidR="00D83C57" w:rsidRDefault="00D83C57" w:rsidP="000819D1">
      <w:pPr>
        <w:pStyle w:val="Heading1"/>
        <w:tabs>
          <w:tab w:val="left" w:pos="567"/>
        </w:tabs>
        <w:spacing w:line="20" w:lineRule="atLeast"/>
        <w:ind w:left="284" w:hanging="284"/>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F901DA0" w14:textId="767E211A" w:rsidR="005450B5" w:rsidRPr="007B0DDA" w:rsidRDefault="000003B6" w:rsidP="00814FCF">
      <w:pPr>
        <w:pStyle w:val="ListParagraph"/>
        <w:spacing w:line="240" w:lineRule="auto"/>
        <w:ind w:left="0" w:firstLine="709"/>
        <w:rPr>
          <w:rFonts w:eastAsiaTheme="minorHAnsi" w:cstheme="minorHAnsi"/>
          <w:i/>
          <w:iCs/>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49729C">
        <w:rPr>
          <w:rFonts w:cstheme="minorHAnsi"/>
        </w:rPr>
        <w:t>sąlygų</w:t>
      </w:r>
      <w:r w:rsidR="0049729C" w:rsidRPr="0049729C">
        <w:rPr>
          <w:rFonts w:cstheme="minorHAnsi"/>
        </w:rPr>
        <w:t xml:space="preserve"> </w:t>
      </w:r>
      <w:r w:rsidR="0049729C" w:rsidRPr="00DD50D8">
        <w:rPr>
          <w:rFonts w:cstheme="minorHAnsi"/>
          <w:i/>
          <w:iCs/>
          <w:color w:val="7030A0"/>
        </w:rPr>
        <w:t>7 priede</w:t>
      </w:r>
      <w:r w:rsidR="0049729C" w:rsidRPr="007B0DDA">
        <w:rPr>
          <w:rFonts w:cstheme="minorHAnsi"/>
          <w:i/>
          <w:iCs/>
          <w:color w:val="7030A0"/>
        </w:rPr>
        <w:t xml:space="preserve"> „Sutarties projektas“.</w:t>
      </w: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Default="0008378B" w:rsidP="00E250DF">
      <w:pPr>
        <w:pStyle w:val="NoSpacing"/>
        <w:spacing w:line="300" w:lineRule="auto"/>
        <w:ind w:firstLine="0"/>
        <w:contextualSpacing/>
        <w:rPr>
          <w:rFonts w:eastAsiaTheme="minorHAnsi" w:cstheme="minorHAnsi"/>
        </w:rPr>
      </w:pPr>
    </w:p>
    <w:p w14:paraId="52BA0CEF" w14:textId="22859B81" w:rsidR="00E250DF" w:rsidRPr="00814FCF" w:rsidRDefault="00814FCF" w:rsidP="00814FCF">
      <w:pPr>
        <w:pStyle w:val="NoSpacing"/>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709"/>
        <w:contextualSpacing/>
        <w:rPr>
          <w:rFonts w:eastAsiaTheme="minorHAnsi" w:cstheme="minorHAnsi"/>
        </w:rPr>
      </w:pPr>
      <w:r w:rsidRPr="00814FCF">
        <w:rPr>
          <w:rFonts w:eastAsiaTheme="minorHAnsi" w:cstheme="minorHAnsi"/>
        </w:rPr>
        <w:t>9.1. Perkančioji organizacija papildomų sąlygų netaiko.</w:t>
      </w:r>
      <w:r w:rsidR="00EE68F7" w:rsidRPr="00814FCF">
        <w:rPr>
          <w:rFonts w:eastAsiaTheme="minorHAnsi" w:cstheme="minorHAnsi"/>
        </w:rPr>
        <w:br w:type="page"/>
      </w:r>
    </w:p>
    <w:p w14:paraId="537E8F24" w14:textId="350B4945" w:rsidR="00112F92" w:rsidRPr="003A497F" w:rsidRDefault="00814FCF" w:rsidP="003A497F">
      <w:pPr>
        <w:spacing w:line="240" w:lineRule="auto"/>
        <w:ind w:left="7314" w:firstLine="0"/>
        <w:rPr>
          <w:rFonts w:cstheme="minorHAnsi"/>
        </w:rPr>
      </w:pPr>
      <w:r>
        <w:rPr>
          <w:rFonts w:cstheme="minorHAnsi"/>
        </w:rPr>
        <w:lastRenderedPageBreak/>
        <w:t>Specialiųjų p</w:t>
      </w:r>
      <w:r w:rsidR="00112F92" w:rsidRPr="002E1129">
        <w:rPr>
          <w:rFonts w:cstheme="minorHAnsi"/>
        </w:rPr>
        <w:t xml:space="preserve">irkimo sąlygų 1 priedas </w:t>
      </w:r>
      <w:r w:rsidR="00112F92" w:rsidRPr="00AC0420">
        <w:rPr>
          <w:rFonts w:cstheme="minorHAnsi"/>
        </w:rPr>
        <w:t>„Tiekėjų pašalinimo pagrindai“</w:t>
      </w:r>
    </w:p>
    <w:p w14:paraId="3946342A" w14:textId="77777777" w:rsidR="00112F92" w:rsidRPr="00EE3B94" w:rsidRDefault="00112F92" w:rsidP="00327916">
      <w:pPr>
        <w:spacing w:line="276" w:lineRule="auto"/>
        <w:ind w:firstLine="0"/>
        <w:jc w:val="center"/>
        <w:rPr>
          <w:rFonts w:eastAsia="Arial" w:cstheme="minorHAnsi"/>
          <w:b/>
          <w:bCs/>
          <w:smallCaps/>
          <w:sz w:val="24"/>
          <w:szCs w:val="24"/>
        </w:rPr>
      </w:pPr>
      <w:r w:rsidRPr="00EE3B94">
        <w:rPr>
          <w:rFonts w:eastAsia="Arial" w:cstheme="minorHAnsi"/>
          <w:b/>
          <w:bCs/>
          <w:smallCaps/>
          <w:sz w:val="24"/>
          <w:szCs w:val="24"/>
        </w:rPr>
        <w:t>TIEKĖJŲ PAŠALINIMO PAGRINDAI</w:t>
      </w:r>
    </w:p>
    <w:p w14:paraId="11CC7EC5" w14:textId="77777777" w:rsidR="00327916" w:rsidRDefault="00327916" w:rsidP="00F77A5D">
      <w:pPr>
        <w:spacing w:line="240" w:lineRule="auto"/>
        <w:ind w:firstLine="720"/>
        <w:rPr>
          <w:rFonts w:eastAsia="Arial" w:cstheme="minorHAnsi"/>
          <w:i/>
        </w:rPr>
      </w:pPr>
    </w:p>
    <w:p w14:paraId="20C499CD" w14:textId="77777777" w:rsidR="003A497F" w:rsidRPr="00734A31" w:rsidRDefault="00CF3D5B" w:rsidP="003A497F">
      <w:pPr>
        <w:spacing w:line="240" w:lineRule="auto"/>
        <w:ind w:firstLine="720"/>
        <w:rPr>
          <w:rFonts w:eastAsia="Arial" w:cstheme="minorHAnsi"/>
          <w:i/>
        </w:rPr>
      </w:pPr>
      <w:r w:rsidRPr="002265CF">
        <w:rPr>
          <w:rFonts w:eastAsia="Arial" w:cstheme="minorHAnsi"/>
          <w:iCs/>
        </w:rPr>
        <w:t xml:space="preserve">1. </w:t>
      </w:r>
      <w:r w:rsidR="003A497F" w:rsidRPr="00734A31">
        <w:rPr>
          <w:rFonts w:eastAsia="Arial" w:cstheme="minorHAnsi"/>
          <w:i/>
        </w:rPr>
        <w:t xml:space="preserve">1. Perkančioji organizacija atmeta tiekėjo pasiūlymą, jeigu: </w:t>
      </w:r>
    </w:p>
    <w:p w14:paraId="314D1A93" w14:textId="77777777" w:rsidR="003A497F" w:rsidRPr="00734A31" w:rsidRDefault="003A497F" w:rsidP="003A497F">
      <w:pPr>
        <w:pStyle w:val="NoSpacing"/>
        <w:ind w:firstLine="720"/>
        <w:rPr>
          <w:rFonts w:eastAsia="Yu Mincho" w:cstheme="minorHAnsi"/>
          <w:b/>
          <w:bCs/>
          <w:i/>
        </w:rPr>
      </w:pPr>
      <w:r w:rsidRPr="00734A31">
        <w:rPr>
          <w:rFonts w:eastAsia="Arial" w:cstheme="minorHAnsi"/>
          <w:i/>
        </w:rPr>
        <w:t xml:space="preserve">1.1. </w:t>
      </w:r>
      <w:r w:rsidRPr="00734A31">
        <w:rPr>
          <w:rFonts w:cstheme="minorHAnsi"/>
          <w:i/>
        </w:rPr>
        <w:t xml:space="preserve">Tiekėjas su kitais tiekėjais yra sudaręs susitarimų, kuriais siekiama iškreipti konkurenciją atliekamame pirkime, ir perkančioji organizacija dėl to turi įtikinamų duomenų </w:t>
      </w:r>
      <w:r w:rsidRPr="00734A31">
        <w:rPr>
          <w:rFonts w:cstheme="minorHAnsi"/>
          <w:b/>
          <w:i/>
          <w:color w:val="7030A0"/>
        </w:rPr>
        <w:t>(</w:t>
      </w:r>
      <w:r w:rsidRPr="00734A31">
        <w:rPr>
          <w:rFonts w:eastAsia="Yu Mincho" w:cstheme="minorHAnsi"/>
          <w:b/>
          <w:i/>
          <w:color w:val="7030A0"/>
        </w:rPr>
        <w:t>VPĮ 46 straipsnio 4 dalies 1 punktas</w:t>
      </w:r>
      <w:r w:rsidRPr="00734A31">
        <w:rPr>
          <w:rFonts w:eastAsia="Arial" w:cstheme="minorHAnsi"/>
          <w:i/>
          <w:color w:val="7030A0"/>
        </w:rPr>
        <w:t>).</w:t>
      </w:r>
    </w:p>
    <w:p w14:paraId="76014FB7" w14:textId="77777777" w:rsidR="003A497F" w:rsidRPr="00734A31" w:rsidRDefault="003A497F" w:rsidP="003A497F">
      <w:pPr>
        <w:pStyle w:val="NoSpacing"/>
        <w:ind w:firstLine="720"/>
        <w:rPr>
          <w:rFonts w:cstheme="minorHAnsi"/>
          <w:b/>
          <w:i/>
          <w:color w:val="7030A0"/>
        </w:rPr>
      </w:pPr>
      <w:r w:rsidRPr="00734A31">
        <w:rPr>
          <w:rFonts w:eastAsia="Arial" w:cstheme="minorHAnsi"/>
          <w:i/>
        </w:rPr>
        <w:t xml:space="preserve">1.2. </w:t>
      </w:r>
      <w:r w:rsidRPr="00734A31">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34A31">
        <w:rPr>
          <w:rFonts w:cstheme="minorHAnsi"/>
          <w:b/>
          <w:i/>
          <w:color w:val="7030A0"/>
        </w:rPr>
        <w:t>(</w:t>
      </w:r>
      <w:r w:rsidRPr="00734A31">
        <w:rPr>
          <w:rFonts w:eastAsia="Yu Mincho" w:cstheme="minorHAnsi"/>
          <w:b/>
          <w:i/>
          <w:color w:val="7030A0"/>
        </w:rPr>
        <w:t>VPĮ 46 straipsnio 4 dalies 2 punktas)</w:t>
      </w:r>
      <w:r w:rsidRPr="00734A31">
        <w:rPr>
          <w:rFonts w:cstheme="minorHAnsi"/>
          <w:i/>
          <w:color w:val="7030A0"/>
        </w:rPr>
        <w:t>.</w:t>
      </w:r>
    </w:p>
    <w:p w14:paraId="2B5C2946" w14:textId="77777777" w:rsidR="003A497F" w:rsidRPr="00734A31" w:rsidRDefault="003A497F" w:rsidP="003A497F">
      <w:pPr>
        <w:pStyle w:val="NoSpacing"/>
        <w:ind w:firstLine="720"/>
        <w:rPr>
          <w:rFonts w:eastAsia="Yu Mincho" w:cstheme="minorHAnsi"/>
          <w:b/>
          <w:bCs/>
        </w:rPr>
      </w:pPr>
      <w:r w:rsidRPr="00734A31">
        <w:rPr>
          <w:rFonts w:eastAsia="Arial" w:cstheme="minorHAnsi"/>
          <w:i/>
        </w:rPr>
        <w:t xml:space="preserve">1.3. </w:t>
      </w:r>
      <w:r w:rsidRPr="00734A31">
        <w:rPr>
          <w:rFonts w:cstheme="minorHAnsi"/>
        </w:rPr>
        <w:t xml:space="preserve">Pažeista konkurencija, kaip nustatyta VPĮ 27 straipsnio 3 ir 4 dalyse, ir atitinkamos padėties negalima ištaisyti </w:t>
      </w:r>
      <w:r w:rsidRPr="00B225C4">
        <w:rPr>
          <w:rFonts w:cstheme="minorHAnsi"/>
          <w:b/>
          <w:i/>
          <w:iCs/>
          <w:color w:val="7030A0"/>
        </w:rPr>
        <w:t>(</w:t>
      </w:r>
      <w:r w:rsidRPr="00B225C4">
        <w:rPr>
          <w:rFonts w:eastAsia="Yu Mincho" w:cstheme="minorHAnsi"/>
          <w:b/>
          <w:i/>
          <w:iCs/>
          <w:color w:val="7030A0"/>
        </w:rPr>
        <w:t>VPĮ 46 straipsnio 4 dalies 3 punktas).</w:t>
      </w:r>
    </w:p>
    <w:p w14:paraId="09A83DC5" w14:textId="77777777" w:rsidR="003A497F" w:rsidRPr="00734A31" w:rsidRDefault="003A497F" w:rsidP="003A497F">
      <w:pPr>
        <w:pStyle w:val="NoSpacing"/>
        <w:ind w:firstLine="720"/>
        <w:rPr>
          <w:rFonts w:cstheme="minorHAnsi"/>
        </w:rPr>
      </w:pPr>
      <w:r w:rsidRPr="00734A31">
        <w:rPr>
          <w:rFonts w:eastAsia="Arial" w:cstheme="minorHAnsi"/>
          <w:i/>
        </w:rPr>
        <w:t xml:space="preserve">1.4. </w:t>
      </w:r>
      <w:r w:rsidRPr="00734A3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567228" w14:textId="77777777" w:rsidR="003A497F" w:rsidRPr="00734A31" w:rsidRDefault="003A497F" w:rsidP="003A497F">
      <w:pPr>
        <w:pStyle w:val="NoSpacing"/>
        <w:ind w:firstLine="720"/>
        <w:rPr>
          <w:rFonts w:eastAsia="Yu Mincho" w:cstheme="minorHAnsi"/>
          <w:b/>
          <w:bCs/>
          <w:iCs/>
        </w:rPr>
      </w:pPr>
      <w:r w:rsidRPr="00734A31">
        <w:rPr>
          <w:rFonts w:eastAsia="Arial" w:cstheme="minorHAnsi"/>
        </w:rPr>
        <w:t>1.5.</w:t>
      </w:r>
      <w:r w:rsidRPr="00734A31">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225C4">
        <w:rPr>
          <w:rFonts w:cstheme="minorHAnsi"/>
          <w:b/>
          <w:bCs/>
          <w:i/>
          <w:iCs/>
          <w:color w:val="7030A0"/>
        </w:rPr>
        <w:t>(</w:t>
      </w:r>
      <w:r w:rsidRPr="00B225C4">
        <w:rPr>
          <w:rFonts w:eastAsia="Yu Mincho" w:cstheme="minorHAnsi"/>
          <w:b/>
          <w:i/>
          <w:iCs/>
          <w:color w:val="7030A0"/>
        </w:rPr>
        <w:t>VPĮ 46 straipsnio 4 dalies 5 punktas).</w:t>
      </w:r>
    </w:p>
    <w:p w14:paraId="0D6615DE" w14:textId="77777777" w:rsidR="003A497F" w:rsidRPr="00734A31" w:rsidRDefault="003A497F" w:rsidP="003A497F">
      <w:pPr>
        <w:pStyle w:val="NoSpacing"/>
        <w:rPr>
          <w:rFonts w:eastAsia="Yu Mincho" w:cstheme="minorHAnsi"/>
          <w:b/>
          <w:bCs/>
        </w:rPr>
      </w:pPr>
      <w:r w:rsidRPr="00734A31">
        <w:rPr>
          <w:rFonts w:cstheme="minorHAnsi"/>
          <w:lang w:eastAsia="en-US"/>
        </w:rPr>
        <w:t xml:space="preserve">1.6.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619501" w14:textId="77777777" w:rsidR="003A497F" w:rsidRPr="00B225C4" w:rsidRDefault="003A497F" w:rsidP="003A497F">
      <w:pPr>
        <w:pStyle w:val="NoSpacing"/>
        <w:rPr>
          <w:rFonts w:eastAsia="Yu Mincho" w:cstheme="minorHAnsi"/>
          <w:b/>
          <w:bCs/>
          <w:i/>
          <w:iCs/>
          <w:color w:val="7030A0"/>
        </w:rPr>
      </w:pPr>
      <w:r w:rsidRPr="00734A31">
        <w:rPr>
          <w:rFonts w:cstheme="minorHAnsi"/>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Pr="00B225C4">
        <w:rPr>
          <w:rFonts w:cstheme="minorHAnsi"/>
          <w:b/>
          <w:bCs/>
          <w:i/>
          <w:iCs/>
          <w:color w:val="7030A0"/>
          <w:lang w:eastAsia="en-US"/>
        </w:rPr>
        <w:t>(</w:t>
      </w:r>
      <w:r w:rsidRPr="00B225C4">
        <w:rPr>
          <w:rFonts w:eastAsia="Yu Mincho" w:cstheme="minorHAnsi"/>
          <w:b/>
          <w:bCs/>
          <w:i/>
          <w:iCs/>
          <w:color w:val="7030A0"/>
          <w:lang w:eastAsia="en-US"/>
        </w:rPr>
        <w:t>VPĮ 46 straipsnio 4 dalies 6 punktas</w:t>
      </w:r>
      <w:r w:rsidRPr="00B225C4">
        <w:rPr>
          <w:rFonts w:cstheme="minorHAnsi"/>
          <w:i/>
          <w:iCs/>
          <w:color w:val="7030A0"/>
          <w:lang w:eastAsia="en-US"/>
        </w:rPr>
        <w:t xml:space="preserve">, </w:t>
      </w:r>
      <w:r w:rsidRPr="00B225C4">
        <w:rPr>
          <w:rFonts w:eastAsia="Yu Mincho" w:cstheme="minorHAnsi"/>
          <w:b/>
          <w:bCs/>
          <w:i/>
          <w:iCs/>
          <w:color w:val="7030A0"/>
        </w:rPr>
        <w:t>EBVPD</w:t>
      </w:r>
      <w:r w:rsidRPr="00B225C4">
        <w:rPr>
          <w:rFonts w:eastAsia="Arial" w:cstheme="minorHAnsi"/>
          <w:b/>
          <w:bCs/>
          <w:i/>
          <w:iCs/>
          <w:color w:val="7030A0"/>
        </w:rPr>
        <w:t xml:space="preserve"> III dalies C14 punktas)</w:t>
      </w:r>
      <w:r w:rsidRPr="00B225C4">
        <w:rPr>
          <w:rFonts w:eastAsia="Yu Mincho" w:cstheme="minorHAnsi"/>
          <w:b/>
          <w:bCs/>
          <w:i/>
          <w:iCs/>
          <w:color w:val="7030A0"/>
        </w:rPr>
        <w:t>.</w:t>
      </w:r>
    </w:p>
    <w:p w14:paraId="5A9E1969" w14:textId="77777777" w:rsidR="003A497F" w:rsidRPr="00734A31" w:rsidRDefault="003A497F" w:rsidP="003A497F">
      <w:pPr>
        <w:pStyle w:val="NoSpacing"/>
        <w:rPr>
          <w:rFonts w:cstheme="minorHAnsi"/>
          <w:lang w:eastAsia="en-US"/>
        </w:rPr>
      </w:pPr>
      <w:r w:rsidRPr="00734A31">
        <w:rPr>
          <w:rFonts w:eastAsia="Yu Mincho" w:cstheme="minorHAnsi"/>
          <w:lang w:eastAsia="en-US"/>
        </w:rPr>
        <w:t xml:space="preserve">2. </w:t>
      </w:r>
      <w:r w:rsidRPr="00734A31">
        <w:rPr>
          <w:rFonts w:cstheme="minorHAnsi"/>
          <w:lang w:eastAsia="en-US"/>
        </w:rPr>
        <w:t>Priimant sprendimus dėl tiekėjo pašalinimo iš pirkimo procedūros šio priedo 1.1 – 1.2 ir 1.5 punktuose nurodytais pašalinimo pagrindais, iš Lietuvoje įsteigtų subjektų įrodančių dokumentų nereikalaujama. Užtenka pateikto EBVPD.</w:t>
      </w:r>
    </w:p>
    <w:p w14:paraId="7E41A702" w14:textId="77777777" w:rsidR="003A497F" w:rsidRPr="00734A31" w:rsidRDefault="003A497F" w:rsidP="003A497F">
      <w:pPr>
        <w:pStyle w:val="NoSpacing"/>
        <w:rPr>
          <w:rFonts w:eastAsia="Times New Roman" w:cstheme="minorHAnsi"/>
          <w:b/>
          <w:bCs/>
          <w:color w:val="000000"/>
          <w:spacing w:val="2"/>
        </w:rPr>
      </w:pPr>
      <w:r w:rsidRPr="00734A31">
        <w:rPr>
          <w:rFonts w:eastAsia="Yu Mincho" w:cstheme="minorHAnsi"/>
          <w:bCs/>
          <w:lang w:eastAsia="en-US"/>
        </w:rPr>
        <w:t xml:space="preserve">3. </w:t>
      </w:r>
      <w:r w:rsidRPr="00734A31">
        <w:rPr>
          <w:rFonts w:cstheme="minorHAnsi"/>
          <w:lang w:eastAsia="en-US"/>
        </w:rPr>
        <w:t>Priimant sprendimus dėl tiekėjo pašalinimo iš pirkimo procedūros šio priedo 1.3 punkte nurodytu pašalinimo pagrindu, iš tiekėjų įrodančių dokumentų nereikalaujama. Užtenka pateikto EBVPD.</w:t>
      </w:r>
    </w:p>
    <w:p w14:paraId="37B0FE13" w14:textId="77777777" w:rsidR="003A497F" w:rsidRPr="00734A31" w:rsidRDefault="003A497F" w:rsidP="003A497F">
      <w:pPr>
        <w:pStyle w:val="NoSpacing"/>
        <w:rPr>
          <w:rFonts w:eastAsia="Times New Roman" w:cstheme="minorHAnsi"/>
          <w:bCs/>
          <w:color w:val="000000"/>
          <w:spacing w:val="2"/>
        </w:rPr>
      </w:pPr>
      <w:r w:rsidRPr="00734A31">
        <w:rPr>
          <w:rFonts w:eastAsia="Times New Roman" w:cstheme="minorHAnsi"/>
          <w:bCs/>
          <w:color w:val="000000"/>
          <w:spacing w:val="2"/>
        </w:rPr>
        <w:t>Jeigu, perkančiosios organizacijos nuomone, VPĮ 27 straipsnio 3 dalyje nurodytų priemonių nepakanka norint užtikrinti tiekėjų lygiateisiškumo principo laikymąsi, tikrindama, ar nėra tiekėjo pašalinimo pagrindų, ji prašys kandidato ar dalyvio, padėjusio pasirengti pirkimui, raštu pagrįsti, kad jų išankstinės konsultacijos negalėjo pažeisti konkurencijos. Tokio dalyvio pasiūlymas šiuo pagrindu atmetamas tik tuo atveju, jeigu jis nepateikia perkančiajai organizacijai tinkamo pagrindimo.</w:t>
      </w:r>
    </w:p>
    <w:p w14:paraId="1C0FEC9B" w14:textId="77777777" w:rsidR="003A497F" w:rsidRPr="00734A31" w:rsidRDefault="003A497F" w:rsidP="003A497F">
      <w:pPr>
        <w:spacing w:line="240" w:lineRule="auto"/>
        <w:rPr>
          <w:rFonts w:eastAsia="Times New Roman" w:cstheme="minorHAnsi"/>
          <w:lang w:eastAsia="en-US"/>
        </w:rPr>
      </w:pPr>
      <w:r w:rsidRPr="00734A31">
        <w:rPr>
          <w:rFonts w:eastAsia="Yu Mincho" w:cstheme="minorHAnsi"/>
          <w:lang w:eastAsia="en-US"/>
        </w:rPr>
        <w:lastRenderedPageBreak/>
        <w:t>4.</w:t>
      </w:r>
      <w:r w:rsidRPr="00734A31">
        <w:rPr>
          <w:rFonts w:cstheme="minorHAnsi"/>
          <w:lang w:eastAsia="en-US"/>
        </w:rPr>
        <w:t xml:space="preserve"> Priimant sprendimus dėl tiekėjo pašalinimo iš pirkimo procedūros šio priedo 1.4 punkte nurodytu pašalinimo pagrindu, iš Lietuvoje įsteigtų subjektų įrodančių dokumentų nereikalaujama. Užtenka pateikto EBVPD. </w:t>
      </w:r>
      <w:r w:rsidRPr="00734A31">
        <w:rPr>
          <w:rFonts w:cstheme="minorHAnsi"/>
          <w:b/>
          <w:bCs/>
        </w:rPr>
        <w:t xml:space="preserve">Priimant sprendimus dėl tiekėjo pašalinimo iš pirkimo procedūros šiame punkte nurodytu pašalinimo pagrindu, be kita ko, gali būti atsižvelgiama į pagal VPĮ 52 straipsnį skelbiamą informaciją: </w:t>
      </w:r>
      <w:hyperlink r:id="rId18" w:history="1">
        <w:r w:rsidRPr="00734A31">
          <w:rPr>
            <w:rFonts w:eastAsia="Times New Roman" w:cstheme="minorHAnsi"/>
            <w:color w:val="4472C4"/>
            <w:lang w:eastAsia="en-US"/>
          </w:rPr>
          <w:t>https://vpt.lrv.lt/lt/nuorodos/kiti-duomenys/powerbi/melaginga-informacija-pateikusiu-tiekeju-sarasas-3/</w:t>
        </w:r>
      </w:hyperlink>
      <w:r w:rsidRPr="00734A31">
        <w:rPr>
          <w:rFonts w:eastAsia="Times New Roman" w:cstheme="minorHAnsi"/>
          <w:color w:val="4472C4"/>
          <w:lang w:eastAsia="en-US"/>
        </w:rPr>
        <w:t xml:space="preserve"> </w:t>
      </w:r>
    </w:p>
    <w:p w14:paraId="29F4B7A6" w14:textId="77777777" w:rsidR="003A497F" w:rsidRPr="00734A31" w:rsidRDefault="003A497F" w:rsidP="003A497F">
      <w:pPr>
        <w:pStyle w:val="NoSpacing"/>
        <w:rPr>
          <w:rFonts w:eastAsia="Times New Roman" w:cstheme="minorHAnsi"/>
          <w:lang w:eastAsia="en-US"/>
        </w:rPr>
      </w:pPr>
      <w:r w:rsidRPr="00734A31">
        <w:rPr>
          <w:rFonts w:eastAsia="Yu Mincho" w:cstheme="minorHAnsi"/>
          <w:lang w:eastAsia="en-US"/>
        </w:rPr>
        <w:t>5.</w:t>
      </w:r>
      <w:r w:rsidRPr="00734A31">
        <w:rPr>
          <w:rFonts w:eastAsia="Yu Mincho" w:cstheme="minorHAnsi"/>
          <w:b/>
          <w:bCs/>
          <w:lang w:eastAsia="en-US"/>
        </w:rPr>
        <w:t xml:space="preserve"> </w:t>
      </w:r>
      <w:r w:rsidRPr="00734A31">
        <w:rPr>
          <w:rFonts w:cstheme="minorHAnsi"/>
          <w:lang w:eastAsia="en-US"/>
        </w:rPr>
        <w:t xml:space="preserve">Priimant </w:t>
      </w:r>
      <w:bookmarkStart w:id="23" w:name="_Hlk150352954"/>
      <w:r w:rsidRPr="00734A31">
        <w:rPr>
          <w:rFonts w:cstheme="minorHAnsi"/>
          <w:lang w:eastAsia="en-US"/>
        </w:rPr>
        <w:t xml:space="preserve">sprendimus dėl tiekėjo pašalinimo iš pirkimo procedūros šio priedo 1.6 punkte nurodytu </w:t>
      </w:r>
      <w:bookmarkEnd w:id="23"/>
      <w:r w:rsidRPr="00734A31">
        <w:rPr>
          <w:rFonts w:cstheme="minorHAnsi"/>
          <w:lang w:eastAsia="en-US"/>
        </w:rPr>
        <w:t>pašalinimo pagrindu, atsižvelgiama į pagal</w:t>
      </w:r>
      <w:r w:rsidRPr="00734A31">
        <w:rPr>
          <w:rFonts w:cstheme="minorHAnsi"/>
          <w:b/>
          <w:bCs/>
          <w:lang w:eastAsia="en-US"/>
        </w:rPr>
        <w:t xml:space="preserve"> VPĮ 91 straipsnį skelbiamą informaciją (perkančioji organizaciją šią informaciją tikrina savarankiškai nacionalinėje duomenų bazėje adresu:  </w:t>
      </w:r>
    </w:p>
    <w:p w14:paraId="2C361DC5" w14:textId="77777777" w:rsidR="003A497F" w:rsidRPr="00734A31" w:rsidRDefault="003A497F" w:rsidP="003A497F">
      <w:pPr>
        <w:spacing w:line="240" w:lineRule="auto"/>
        <w:ind w:firstLine="0"/>
        <w:rPr>
          <w:rFonts w:eastAsia="Times New Roman" w:cstheme="minorHAnsi"/>
          <w:color w:val="0070C0"/>
        </w:rPr>
      </w:pPr>
      <w:hyperlink r:id="rId19" w:history="1">
        <w:r w:rsidRPr="00734A31">
          <w:rPr>
            <w:rFonts w:eastAsia="Times New Roman" w:cstheme="minorHAnsi"/>
            <w:color w:val="0070C0"/>
          </w:rPr>
          <w:t>https://vpt.lrv.lt/lt/nuorodos/kiti-duomenys/powerbi/nepatikimi-tiekejai-1/</w:t>
        </w:r>
      </w:hyperlink>
    </w:p>
    <w:p w14:paraId="3320C677" w14:textId="77777777" w:rsidR="003A497F" w:rsidRPr="00734A31" w:rsidRDefault="003A497F" w:rsidP="003A497F">
      <w:pPr>
        <w:pStyle w:val="NoSpacing"/>
        <w:rPr>
          <w:rFonts w:cstheme="minorHAnsi"/>
        </w:rPr>
      </w:pPr>
    </w:p>
    <w:p w14:paraId="0B6A8A0B" w14:textId="77777777" w:rsidR="003A497F" w:rsidRPr="00734A31" w:rsidRDefault="003A497F" w:rsidP="003A497F">
      <w:pPr>
        <w:spacing w:line="240" w:lineRule="auto"/>
        <w:ind w:firstLine="0"/>
        <w:rPr>
          <w:rFonts w:eastAsia="Times New Roman" w:cstheme="minorHAnsi"/>
          <w:bCs/>
          <w:color w:val="0070C0"/>
          <w:lang w:eastAsia="en-US"/>
        </w:rPr>
      </w:pPr>
      <w:hyperlink r:id="rId20" w:history="1">
        <w:r w:rsidRPr="00734A31">
          <w:rPr>
            <w:rFonts w:eastAsia="Times New Roman" w:cstheme="minorHAnsi"/>
            <w:bCs/>
            <w:color w:val="0070C0"/>
            <w:lang w:eastAsia="en-US"/>
          </w:rPr>
          <w:t>https://vpt.lrv.lt/lt/pasalinimo-pagrindai-1/nepatikimu-koncesininku-sarasas-1/nepatikimu-koncesininku-sarasas/</w:t>
        </w:r>
      </w:hyperlink>
    </w:p>
    <w:p w14:paraId="113E6E10" w14:textId="77777777" w:rsidR="003A497F" w:rsidRDefault="003A497F" w:rsidP="003A497F">
      <w:pPr>
        <w:spacing w:line="240" w:lineRule="auto"/>
        <w:ind w:firstLine="0"/>
        <w:rPr>
          <w:rFonts w:ascii="Arial" w:eastAsia="Arial" w:hAnsi="Arial" w:cs="Arial"/>
          <w:i/>
          <w:color w:val="7030A0"/>
        </w:rPr>
      </w:pPr>
    </w:p>
    <w:p w14:paraId="231119C8" w14:textId="77777777" w:rsidR="003A497F" w:rsidRPr="001C6F19" w:rsidRDefault="003A497F" w:rsidP="003A497F">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6D20E062" w:rsidR="00112F92" w:rsidRDefault="00112F92" w:rsidP="003A497F">
      <w:pPr>
        <w:spacing w:line="240" w:lineRule="auto"/>
        <w:rPr>
          <w:rFonts w:ascii="Arial" w:eastAsia="Arial" w:hAnsi="Arial" w:cs="Arial"/>
          <w:smallCaps/>
        </w:rPr>
      </w:pPr>
    </w:p>
    <w:p w14:paraId="2092CF8E" w14:textId="77777777" w:rsidR="003A497F" w:rsidRDefault="003A497F" w:rsidP="003A497F">
      <w:pPr>
        <w:spacing w:line="240" w:lineRule="auto"/>
        <w:rPr>
          <w:rFonts w:ascii="Arial" w:eastAsia="Arial" w:hAnsi="Arial" w:cs="Arial"/>
          <w:smallCaps/>
        </w:rPr>
      </w:pPr>
    </w:p>
    <w:p w14:paraId="6CBD5F92" w14:textId="77777777" w:rsidR="003A497F" w:rsidRDefault="003A497F" w:rsidP="003A497F">
      <w:pPr>
        <w:spacing w:line="240" w:lineRule="auto"/>
        <w:rPr>
          <w:rFonts w:ascii="Arial" w:eastAsia="Arial" w:hAnsi="Arial" w:cs="Arial"/>
          <w:smallCaps/>
        </w:rPr>
      </w:pPr>
    </w:p>
    <w:p w14:paraId="3422D9E5" w14:textId="77777777" w:rsidR="003A497F" w:rsidRDefault="003A497F" w:rsidP="003A497F">
      <w:pPr>
        <w:spacing w:line="240" w:lineRule="auto"/>
        <w:rPr>
          <w:rFonts w:ascii="Arial" w:eastAsia="Arial" w:hAnsi="Arial" w:cs="Arial"/>
          <w:smallCaps/>
        </w:rPr>
      </w:pPr>
    </w:p>
    <w:p w14:paraId="0C66219B" w14:textId="77777777" w:rsidR="003A497F" w:rsidRDefault="003A497F" w:rsidP="003A497F">
      <w:pPr>
        <w:spacing w:line="240" w:lineRule="auto"/>
        <w:rPr>
          <w:rFonts w:ascii="Arial" w:eastAsia="Arial" w:hAnsi="Arial" w:cs="Arial"/>
          <w:smallCaps/>
        </w:rPr>
      </w:pPr>
    </w:p>
    <w:p w14:paraId="10ECB06C" w14:textId="77777777" w:rsidR="003A497F" w:rsidRDefault="003A497F" w:rsidP="003A497F">
      <w:pPr>
        <w:spacing w:line="240" w:lineRule="auto"/>
        <w:rPr>
          <w:rFonts w:ascii="Arial" w:eastAsia="Arial" w:hAnsi="Arial" w:cs="Arial"/>
          <w:smallCaps/>
        </w:rPr>
      </w:pPr>
    </w:p>
    <w:p w14:paraId="18F7DF43" w14:textId="77777777" w:rsidR="003A497F" w:rsidRDefault="003A497F" w:rsidP="003A497F">
      <w:pPr>
        <w:spacing w:line="240" w:lineRule="auto"/>
        <w:rPr>
          <w:rFonts w:ascii="Arial" w:eastAsia="Arial" w:hAnsi="Arial" w:cs="Arial"/>
          <w:smallCaps/>
        </w:rPr>
      </w:pPr>
    </w:p>
    <w:p w14:paraId="4F812F4B" w14:textId="77777777" w:rsidR="003A497F" w:rsidRDefault="003A497F" w:rsidP="003A497F">
      <w:pPr>
        <w:spacing w:line="240" w:lineRule="auto"/>
        <w:rPr>
          <w:rFonts w:ascii="Arial" w:eastAsia="Arial" w:hAnsi="Arial" w:cs="Arial"/>
          <w:smallCaps/>
        </w:rPr>
      </w:pPr>
    </w:p>
    <w:p w14:paraId="64135763" w14:textId="77777777" w:rsidR="003A497F" w:rsidRDefault="003A497F" w:rsidP="003A497F">
      <w:pPr>
        <w:spacing w:line="240" w:lineRule="auto"/>
        <w:rPr>
          <w:rFonts w:ascii="Arial" w:eastAsia="Arial" w:hAnsi="Arial" w:cs="Arial"/>
          <w:smallCaps/>
        </w:rPr>
      </w:pPr>
    </w:p>
    <w:p w14:paraId="54454B02" w14:textId="77777777" w:rsidR="003A497F" w:rsidRDefault="003A497F" w:rsidP="003A497F">
      <w:pPr>
        <w:spacing w:line="240" w:lineRule="auto"/>
        <w:rPr>
          <w:rFonts w:ascii="Arial" w:eastAsia="Arial" w:hAnsi="Arial" w:cs="Arial"/>
          <w:smallCaps/>
        </w:rPr>
      </w:pPr>
    </w:p>
    <w:p w14:paraId="28EFCD63" w14:textId="77777777" w:rsidR="003A497F" w:rsidRDefault="003A497F" w:rsidP="003A497F">
      <w:pPr>
        <w:spacing w:line="240" w:lineRule="auto"/>
        <w:rPr>
          <w:rFonts w:ascii="Arial" w:eastAsia="Arial" w:hAnsi="Arial" w:cs="Arial"/>
          <w:smallCaps/>
        </w:rPr>
      </w:pPr>
    </w:p>
    <w:p w14:paraId="2DDBB1CB" w14:textId="77777777" w:rsidR="003A497F" w:rsidRDefault="003A497F" w:rsidP="003A497F">
      <w:pPr>
        <w:spacing w:line="240" w:lineRule="auto"/>
        <w:rPr>
          <w:rFonts w:ascii="Arial" w:eastAsia="Arial" w:hAnsi="Arial" w:cs="Arial"/>
          <w:smallCaps/>
        </w:rPr>
      </w:pPr>
    </w:p>
    <w:p w14:paraId="24CD8E10" w14:textId="77777777" w:rsidR="003A497F" w:rsidRDefault="003A497F" w:rsidP="003A497F">
      <w:pPr>
        <w:spacing w:line="240" w:lineRule="auto"/>
        <w:rPr>
          <w:rFonts w:ascii="Arial" w:eastAsia="Arial" w:hAnsi="Arial" w:cs="Arial"/>
          <w:smallCaps/>
        </w:rPr>
      </w:pPr>
    </w:p>
    <w:p w14:paraId="4A1F320A" w14:textId="77777777" w:rsidR="003A497F" w:rsidRDefault="003A497F" w:rsidP="003A497F">
      <w:pPr>
        <w:spacing w:line="240" w:lineRule="auto"/>
        <w:rPr>
          <w:rFonts w:ascii="Arial" w:eastAsia="Arial" w:hAnsi="Arial" w:cs="Arial"/>
          <w:smallCaps/>
        </w:rPr>
      </w:pPr>
    </w:p>
    <w:p w14:paraId="1BDEE902" w14:textId="77777777" w:rsidR="003A497F" w:rsidRDefault="003A497F" w:rsidP="003A497F">
      <w:pPr>
        <w:spacing w:line="240" w:lineRule="auto"/>
        <w:rPr>
          <w:rFonts w:ascii="Arial" w:eastAsia="Arial" w:hAnsi="Arial" w:cs="Arial"/>
          <w:smallCaps/>
        </w:rPr>
      </w:pPr>
    </w:p>
    <w:p w14:paraId="282DC9AF" w14:textId="77777777" w:rsidR="003A497F" w:rsidRDefault="003A497F" w:rsidP="003A497F">
      <w:pPr>
        <w:spacing w:line="240" w:lineRule="auto"/>
        <w:rPr>
          <w:rFonts w:ascii="Arial" w:eastAsia="Arial" w:hAnsi="Arial" w:cs="Arial"/>
          <w:smallCaps/>
        </w:rPr>
      </w:pPr>
    </w:p>
    <w:p w14:paraId="141F7BB4" w14:textId="77777777" w:rsidR="003A497F" w:rsidRDefault="003A497F" w:rsidP="003A497F">
      <w:pPr>
        <w:spacing w:line="240" w:lineRule="auto"/>
        <w:rPr>
          <w:rFonts w:ascii="Arial" w:eastAsia="Arial" w:hAnsi="Arial" w:cs="Arial"/>
          <w:smallCaps/>
        </w:rPr>
      </w:pPr>
    </w:p>
    <w:p w14:paraId="2AF9AD15" w14:textId="77777777" w:rsidR="003A497F" w:rsidRDefault="003A497F" w:rsidP="003A497F">
      <w:pPr>
        <w:spacing w:line="240" w:lineRule="auto"/>
        <w:rPr>
          <w:rFonts w:ascii="Arial" w:eastAsia="Arial" w:hAnsi="Arial" w:cs="Arial"/>
          <w:smallCaps/>
        </w:rPr>
      </w:pPr>
    </w:p>
    <w:p w14:paraId="7248AAC4" w14:textId="77777777" w:rsidR="003A497F" w:rsidRDefault="003A497F" w:rsidP="003A497F">
      <w:pPr>
        <w:spacing w:line="240" w:lineRule="auto"/>
        <w:rPr>
          <w:rFonts w:ascii="Arial" w:eastAsia="Arial" w:hAnsi="Arial" w:cs="Arial"/>
          <w:smallCaps/>
        </w:rPr>
      </w:pPr>
    </w:p>
    <w:p w14:paraId="7AF95B37" w14:textId="77777777" w:rsidR="003A497F" w:rsidRDefault="003A497F" w:rsidP="003A497F">
      <w:pPr>
        <w:spacing w:line="240" w:lineRule="auto"/>
        <w:rPr>
          <w:rFonts w:ascii="Arial" w:eastAsia="Arial" w:hAnsi="Arial" w:cs="Arial"/>
          <w:smallCaps/>
        </w:rPr>
      </w:pPr>
    </w:p>
    <w:p w14:paraId="20B81B46" w14:textId="77777777" w:rsidR="003A497F" w:rsidRDefault="003A497F" w:rsidP="003A497F">
      <w:pPr>
        <w:spacing w:line="240" w:lineRule="auto"/>
        <w:rPr>
          <w:rFonts w:ascii="Arial" w:eastAsia="Arial" w:hAnsi="Arial" w:cs="Arial"/>
          <w:smallCaps/>
        </w:rPr>
      </w:pPr>
    </w:p>
    <w:p w14:paraId="277FBEB4" w14:textId="77777777" w:rsidR="003A497F" w:rsidRDefault="003A497F" w:rsidP="003A497F">
      <w:pPr>
        <w:spacing w:line="240" w:lineRule="auto"/>
        <w:rPr>
          <w:rFonts w:ascii="Arial" w:eastAsia="Arial" w:hAnsi="Arial" w:cs="Arial"/>
          <w:smallCaps/>
        </w:rPr>
      </w:pPr>
    </w:p>
    <w:p w14:paraId="71BD144A" w14:textId="77777777" w:rsidR="003A497F" w:rsidRDefault="003A497F" w:rsidP="003A497F">
      <w:pPr>
        <w:spacing w:line="240" w:lineRule="auto"/>
        <w:rPr>
          <w:rFonts w:ascii="Arial" w:eastAsia="Arial" w:hAnsi="Arial" w:cs="Arial"/>
          <w:smallCaps/>
        </w:rPr>
      </w:pPr>
    </w:p>
    <w:p w14:paraId="57704CF1" w14:textId="77777777" w:rsidR="003A497F" w:rsidRDefault="003A497F" w:rsidP="003A497F">
      <w:pPr>
        <w:spacing w:line="240" w:lineRule="auto"/>
        <w:rPr>
          <w:rFonts w:ascii="Arial" w:eastAsia="Arial" w:hAnsi="Arial" w:cs="Arial"/>
          <w:smallCaps/>
        </w:rPr>
      </w:pPr>
    </w:p>
    <w:p w14:paraId="067D967C" w14:textId="77777777" w:rsidR="003A497F" w:rsidRDefault="003A497F" w:rsidP="003A497F">
      <w:pPr>
        <w:spacing w:line="240" w:lineRule="auto"/>
        <w:rPr>
          <w:rFonts w:ascii="Arial" w:eastAsia="Arial" w:hAnsi="Arial" w:cs="Arial"/>
          <w:smallCaps/>
        </w:rPr>
      </w:pPr>
    </w:p>
    <w:p w14:paraId="52702C68" w14:textId="77777777" w:rsidR="003A497F" w:rsidRDefault="003A497F" w:rsidP="003A497F">
      <w:pPr>
        <w:spacing w:line="240" w:lineRule="auto"/>
        <w:rPr>
          <w:rFonts w:ascii="Arial" w:eastAsia="Arial" w:hAnsi="Arial" w:cs="Arial"/>
          <w:smallCaps/>
        </w:rPr>
      </w:pPr>
    </w:p>
    <w:p w14:paraId="0B538682" w14:textId="77777777" w:rsidR="003A497F" w:rsidRDefault="003A497F" w:rsidP="003A497F">
      <w:pPr>
        <w:spacing w:line="240" w:lineRule="auto"/>
        <w:rPr>
          <w:rFonts w:ascii="Arial" w:eastAsia="Arial" w:hAnsi="Arial" w:cs="Arial"/>
          <w:smallCaps/>
        </w:rPr>
      </w:pPr>
    </w:p>
    <w:p w14:paraId="437F8A76" w14:textId="77777777" w:rsidR="003A497F" w:rsidRDefault="003A497F" w:rsidP="003A497F">
      <w:pPr>
        <w:spacing w:line="240" w:lineRule="auto"/>
        <w:rPr>
          <w:rFonts w:ascii="Arial" w:eastAsia="Arial" w:hAnsi="Arial" w:cs="Arial"/>
          <w:smallCaps/>
        </w:rPr>
      </w:pPr>
    </w:p>
    <w:p w14:paraId="1C0A2CB4" w14:textId="77777777" w:rsidR="003A497F" w:rsidRDefault="003A497F" w:rsidP="003A497F">
      <w:pPr>
        <w:spacing w:line="240" w:lineRule="auto"/>
        <w:rPr>
          <w:rFonts w:ascii="Arial" w:eastAsia="Arial" w:hAnsi="Arial" w:cs="Arial"/>
          <w:smallCaps/>
        </w:rPr>
      </w:pPr>
    </w:p>
    <w:p w14:paraId="38E843AE" w14:textId="77777777" w:rsidR="003A497F" w:rsidRDefault="003A497F" w:rsidP="003A497F">
      <w:pPr>
        <w:spacing w:line="240" w:lineRule="auto"/>
        <w:rPr>
          <w:rFonts w:ascii="Arial" w:eastAsia="Arial" w:hAnsi="Arial" w:cs="Arial"/>
          <w:smallCaps/>
        </w:rPr>
      </w:pPr>
    </w:p>
    <w:p w14:paraId="61A611D8" w14:textId="77777777" w:rsidR="00B67D2E" w:rsidRDefault="00B67D2E" w:rsidP="003A497F">
      <w:pPr>
        <w:spacing w:line="240" w:lineRule="auto"/>
        <w:rPr>
          <w:rFonts w:ascii="Arial" w:eastAsia="Arial" w:hAnsi="Arial" w:cs="Arial"/>
          <w:smallCaps/>
        </w:rPr>
      </w:pPr>
    </w:p>
    <w:p w14:paraId="010E3647" w14:textId="77777777" w:rsidR="00B67D2E" w:rsidRDefault="00B67D2E" w:rsidP="003A497F">
      <w:pPr>
        <w:spacing w:line="240" w:lineRule="auto"/>
        <w:rPr>
          <w:rFonts w:ascii="Arial" w:eastAsia="Arial" w:hAnsi="Arial" w:cs="Arial"/>
          <w:smallCaps/>
        </w:rPr>
      </w:pPr>
    </w:p>
    <w:p w14:paraId="636581B4" w14:textId="77777777" w:rsidR="003A497F" w:rsidRDefault="003A497F" w:rsidP="003A497F">
      <w:pPr>
        <w:spacing w:line="240" w:lineRule="auto"/>
        <w:rPr>
          <w:rFonts w:ascii="Arial" w:eastAsia="Arial" w:hAnsi="Arial" w:cs="Arial"/>
          <w:smallCaps/>
        </w:rPr>
      </w:pPr>
    </w:p>
    <w:p w14:paraId="1FF62942" w14:textId="77777777" w:rsidR="003A497F" w:rsidRDefault="003A497F" w:rsidP="003A497F">
      <w:pPr>
        <w:spacing w:line="240" w:lineRule="auto"/>
        <w:rPr>
          <w:rFonts w:ascii="Arial" w:eastAsia="Arial" w:hAnsi="Arial" w:cs="Arial"/>
          <w:smallCaps/>
        </w:rPr>
      </w:pPr>
    </w:p>
    <w:p w14:paraId="39ACAFC7" w14:textId="77777777" w:rsidR="003A497F" w:rsidRDefault="003A497F" w:rsidP="003A497F">
      <w:pPr>
        <w:spacing w:line="240" w:lineRule="auto"/>
        <w:rPr>
          <w:rFonts w:ascii="Arial" w:eastAsia="Arial" w:hAnsi="Arial" w:cs="Arial"/>
          <w:smallCaps/>
        </w:rPr>
      </w:pPr>
    </w:p>
    <w:p w14:paraId="23FA2303" w14:textId="77777777" w:rsidR="003A497F" w:rsidRDefault="003A497F" w:rsidP="003A497F">
      <w:pPr>
        <w:spacing w:line="240" w:lineRule="auto"/>
        <w:rPr>
          <w:rFonts w:ascii="Arial" w:eastAsia="Arial" w:hAnsi="Arial" w:cs="Arial"/>
          <w:smallCaps/>
        </w:rPr>
      </w:pPr>
    </w:p>
    <w:p w14:paraId="6C39C4CB" w14:textId="77777777" w:rsidR="003A497F" w:rsidRDefault="003A497F" w:rsidP="003A497F">
      <w:pPr>
        <w:spacing w:line="240" w:lineRule="auto"/>
        <w:rPr>
          <w:rFonts w:ascii="Arial" w:eastAsia="Arial" w:hAnsi="Arial" w:cs="Arial"/>
          <w:smallCaps/>
        </w:rPr>
      </w:pPr>
    </w:p>
    <w:p w14:paraId="4286F176" w14:textId="77777777" w:rsidR="003A497F" w:rsidRPr="003A497F" w:rsidRDefault="003A497F" w:rsidP="003A497F">
      <w:pPr>
        <w:spacing w:line="240" w:lineRule="auto"/>
        <w:rPr>
          <w:rFonts w:ascii="Arial" w:eastAsia="Arial" w:hAnsi="Arial" w:cs="Arial"/>
          <w:smallCaps/>
        </w:rPr>
      </w:pPr>
    </w:p>
    <w:p w14:paraId="3DBF3DE0" w14:textId="0D05930D" w:rsidR="00112F92" w:rsidRPr="00AA05AD" w:rsidRDefault="00C961C8" w:rsidP="003F6E51">
      <w:pPr>
        <w:spacing w:line="240" w:lineRule="auto"/>
        <w:ind w:left="7314" w:firstLine="0"/>
        <w:rPr>
          <w:rFonts w:cstheme="minorHAnsi"/>
        </w:rPr>
      </w:pPr>
      <w:r>
        <w:rPr>
          <w:rFonts w:cstheme="minorHAnsi"/>
        </w:rPr>
        <w:lastRenderedPageBreak/>
        <w:t>Specialiųjų p</w:t>
      </w:r>
      <w:r w:rsidR="00112F92" w:rsidRPr="00AA05AD">
        <w:rPr>
          <w:rFonts w:cstheme="minorHAnsi"/>
        </w:rPr>
        <w:t>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EE3B94" w:rsidRDefault="00112F92" w:rsidP="00112F92">
      <w:pPr>
        <w:spacing w:after="240"/>
        <w:jc w:val="center"/>
        <w:rPr>
          <w:rFonts w:eastAsia="Arial" w:cstheme="minorHAnsi"/>
          <w:b/>
          <w:bCs/>
          <w:smallCaps/>
          <w:color w:val="404040"/>
          <w:sz w:val="24"/>
          <w:szCs w:val="24"/>
        </w:rPr>
      </w:pPr>
      <w:r w:rsidRPr="00EE3B94">
        <w:rPr>
          <w:rFonts w:eastAsia="Arial" w:cstheme="minorHAnsi"/>
          <w:b/>
          <w:bCs/>
          <w:smallCaps/>
          <w:color w:val="404040"/>
          <w:sz w:val="24"/>
          <w:szCs w:val="24"/>
        </w:rPr>
        <w:t>TIEKĖJŲ KVALIFIKACIJOS REIKALAVIMAI IR REIKALAVIMAI LAIKYTIS KOKYBĖS VADYBOS SISTEMOS IR (ARBA) APLINKOS APSAUGOS VADYBOS SISTEMOS STANDARTŲ</w:t>
      </w:r>
    </w:p>
    <w:p w14:paraId="3AC4C514" w14:textId="59248E85" w:rsidR="00112F92" w:rsidRDefault="00E85FDD" w:rsidP="00F77A5D">
      <w:pPr>
        <w:spacing w:line="240" w:lineRule="auto"/>
        <w:ind w:firstLine="567"/>
        <w:rPr>
          <w:rFonts w:eastAsia="Arial" w:cstheme="minorHAnsi"/>
        </w:rPr>
      </w:pPr>
      <w:r w:rsidRPr="0005380E">
        <w:rPr>
          <w:rFonts w:eastAsia="Arial" w:cstheme="minorHAnsi"/>
        </w:rPr>
        <w:t>1.</w:t>
      </w:r>
      <w:r w:rsidR="00112F92" w:rsidRPr="0005380E">
        <w:rPr>
          <w:rFonts w:eastAsia="Arial" w:cstheme="minorHAnsi"/>
        </w:rPr>
        <w:t>Reikalavimai tiekėjo kvalifikacijai nėra nustatomi.</w:t>
      </w:r>
    </w:p>
    <w:p w14:paraId="2278D638" w14:textId="3F8FDD2B" w:rsidR="007C483C" w:rsidRPr="0005380E" w:rsidRDefault="00285B96" w:rsidP="0005380E">
      <w:pPr>
        <w:spacing w:line="240" w:lineRule="auto"/>
        <w:ind w:firstLine="567"/>
        <w:rPr>
          <w:rFonts w:eastAsia="Arial" w:cstheme="minorHAnsi"/>
        </w:rPr>
      </w:pPr>
      <w:r>
        <w:rPr>
          <w:rFonts w:eastAsia="Arial" w:cstheme="minorHAnsi"/>
        </w:rPr>
        <w:t>2. Perkančioji organizacija nereikalauja</w:t>
      </w:r>
      <w:r w:rsidR="0005380E">
        <w:rPr>
          <w:rFonts w:eastAsia="Arial" w:cstheme="minorHAnsi"/>
        </w:rPr>
        <w:t>, kad tiekėjai laikytųsi kokybės vadybos sistemos ir (ar) aplinkos apsaugos vadybos sistemos standartų.</w:t>
      </w:r>
    </w:p>
    <w:p w14:paraId="0839D2A2" w14:textId="2D52550A" w:rsidR="007C483C" w:rsidRPr="00EE3B94" w:rsidRDefault="007C483C" w:rsidP="00114768">
      <w:pPr>
        <w:pStyle w:val="ListParagraph"/>
        <w:tabs>
          <w:tab w:val="left" w:pos="568"/>
        </w:tabs>
        <w:spacing w:line="276" w:lineRule="auto"/>
        <w:ind w:left="568" w:firstLine="0"/>
        <w:jc w:val="left"/>
        <w:rPr>
          <w:rFonts w:cstheme="minorHAnsi"/>
          <w:i/>
          <w:iCs/>
        </w:rPr>
      </w:pPr>
    </w:p>
    <w:p w14:paraId="3F24F8E5" w14:textId="2DB45C0D" w:rsidR="007C483C" w:rsidRPr="00EE3B94" w:rsidRDefault="00EE3B94" w:rsidP="00EE3B94">
      <w:pPr>
        <w:tabs>
          <w:tab w:val="left" w:pos="709"/>
        </w:tabs>
        <w:ind w:firstLine="0"/>
        <w:jc w:val="center"/>
        <w:rPr>
          <w:rFonts w:ascii="Arial" w:eastAsia="Arial" w:hAnsi="Arial" w:cs="Arial"/>
          <w:b/>
          <w:i/>
        </w:rPr>
      </w:pPr>
      <w:r w:rsidRPr="00EE3B94">
        <w:rPr>
          <w:rFonts w:ascii="Arial" w:eastAsia="Arial" w:hAnsi="Arial" w:cs="Arial"/>
          <w:b/>
          <w:i/>
        </w:rPr>
        <w:t>________________</w:t>
      </w:r>
    </w:p>
    <w:p w14:paraId="3E7CA5AC" w14:textId="77777777" w:rsidR="007C483C" w:rsidRPr="00EE3B94" w:rsidRDefault="007C483C" w:rsidP="002247AB">
      <w:pPr>
        <w:spacing w:before="60" w:after="60" w:line="256" w:lineRule="auto"/>
        <w:ind w:firstLine="0"/>
        <w:rPr>
          <w:rFonts w:eastAsiaTheme="minorHAnsi" w:cstheme="minorHAnsi"/>
          <w:b/>
          <w:bCs/>
        </w:rPr>
      </w:pPr>
    </w:p>
    <w:p w14:paraId="632E5EBB" w14:textId="77777777" w:rsidR="002247AB" w:rsidRPr="002247AB" w:rsidRDefault="002247AB" w:rsidP="002247AB">
      <w:pPr>
        <w:rPr>
          <w:rFonts w:eastAsiaTheme="minorHAnsi" w:cstheme="minorHAnsi"/>
        </w:rPr>
      </w:pPr>
    </w:p>
    <w:p w14:paraId="48136148" w14:textId="77777777" w:rsidR="002247AB" w:rsidRPr="002247AB" w:rsidRDefault="002247AB" w:rsidP="002247AB">
      <w:pPr>
        <w:rPr>
          <w:rFonts w:eastAsiaTheme="minorHAnsi" w:cstheme="minorHAnsi"/>
        </w:rPr>
      </w:pPr>
    </w:p>
    <w:p w14:paraId="395F4D5A" w14:textId="77777777" w:rsidR="002247AB" w:rsidRPr="002247AB" w:rsidRDefault="002247AB" w:rsidP="002247AB">
      <w:pPr>
        <w:rPr>
          <w:rFonts w:eastAsiaTheme="minorHAnsi" w:cstheme="minorHAnsi"/>
        </w:rPr>
      </w:pPr>
    </w:p>
    <w:p w14:paraId="3828A0AC" w14:textId="77777777" w:rsidR="002247AB" w:rsidRPr="002247AB" w:rsidRDefault="002247AB" w:rsidP="002247AB">
      <w:pPr>
        <w:rPr>
          <w:rFonts w:eastAsiaTheme="minorHAnsi" w:cstheme="minorHAnsi"/>
        </w:rPr>
      </w:pPr>
    </w:p>
    <w:p w14:paraId="2B2053BB" w14:textId="77777777" w:rsidR="002247AB" w:rsidRPr="002247AB" w:rsidRDefault="002247AB" w:rsidP="002247AB">
      <w:pPr>
        <w:rPr>
          <w:rFonts w:eastAsiaTheme="minorHAnsi" w:cstheme="minorHAnsi"/>
        </w:rPr>
      </w:pPr>
    </w:p>
    <w:p w14:paraId="2CA0FB53" w14:textId="77777777" w:rsidR="002247AB" w:rsidRPr="002247AB" w:rsidRDefault="002247AB" w:rsidP="002247AB">
      <w:pPr>
        <w:rPr>
          <w:rFonts w:eastAsiaTheme="minorHAnsi" w:cstheme="minorHAnsi"/>
        </w:rPr>
      </w:pPr>
    </w:p>
    <w:p w14:paraId="5AC772A5" w14:textId="77777777" w:rsidR="002247AB" w:rsidRPr="002247AB" w:rsidRDefault="002247AB" w:rsidP="002247AB">
      <w:pPr>
        <w:rPr>
          <w:rFonts w:eastAsiaTheme="minorHAnsi" w:cstheme="minorHAnsi"/>
        </w:rPr>
      </w:pPr>
    </w:p>
    <w:p w14:paraId="224E31D6" w14:textId="77777777" w:rsidR="002247AB" w:rsidRPr="002247AB" w:rsidRDefault="002247AB" w:rsidP="002247AB">
      <w:pPr>
        <w:rPr>
          <w:rFonts w:eastAsiaTheme="minorHAnsi" w:cstheme="minorHAnsi"/>
        </w:rPr>
      </w:pPr>
    </w:p>
    <w:p w14:paraId="5613CDC2" w14:textId="6A87AFB7" w:rsidR="002247AB" w:rsidRPr="002247AB" w:rsidRDefault="002247AB" w:rsidP="002247AB">
      <w:pPr>
        <w:tabs>
          <w:tab w:val="left" w:pos="1457"/>
        </w:tabs>
        <w:ind w:firstLine="0"/>
        <w:rPr>
          <w:rFonts w:eastAsiaTheme="minorHAnsi" w:cstheme="minorHAnsi"/>
        </w:rPr>
      </w:pPr>
    </w:p>
    <w:p w14:paraId="3F52679F" w14:textId="4CCABDB2" w:rsidR="002247AB" w:rsidRPr="002247AB" w:rsidRDefault="002247AB" w:rsidP="002247AB">
      <w:pPr>
        <w:tabs>
          <w:tab w:val="left" w:pos="1457"/>
        </w:tabs>
        <w:rPr>
          <w:rFonts w:eastAsiaTheme="minorHAnsi" w:cstheme="minorHAnsi"/>
        </w:rPr>
        <w:sectPr w:rsidR="002247AB" w:rsidRPr="002247AB" w:rsidSect="00C11533">
          <w:headerReference w:type="default" r:id="rId21"/>
          <w:footerReference w:type="default" r:id="rId22"/>
          <w:footerReference w:type="first" r:id="rId23"/>
          <w:pgSz w:w="12240" w:h="15840"/>
          <w:pgMar w:top="1276" w:right="567" w:bottom="1134" w:left="1701" w:header="720" w:footer="720" w:gutter="0"/>
          <w:pgNumType w:start="0"/>
          <w:cols w:space="720"/>
          <w:titlePg/>
          <w:docGrid w:linePitch="360"/>
        </w:sectPr>
      </w:pPr>
    </w:p>
    <w:p w14:paraId="54363B23" w14:textId="77777777" w:rsidR="00483B9F" w:rsidRPr="00483B9F" w:rsidRDefault="00483B9F" w:rsidP="002247AB">
      <w:pPr>
        <w:ind w:firstLine="0"/>
      </w:pPr>
      <w:bookmarkStart w:id="24" w:name="ketvpriedas"/>
      <w:bookmarkStart w:id="25" w:name="_Toc85439812"/>
    </w:p>
    <w:p w14:paraId="6147A0F2" w14:textId="05493034" w:rsidR="00112F92" w:rsidRPr="00272488" w:rsidRDefault="004520C0" w:rsidP="004520C0">
      <w:pPr>
        <w:spacing w:line="240" w:lineRule="auto"/>
        <w:ind w:left="7314" w:firstLine="0"/>
        <w:jc w:val="left"/>
        <w:rPr>
          <w:rFonts w:cstheme="minorHAnsi"/>
        </w:rPr>
      </w:pPr>
      <w:r>
        <w:rPr>
          <w:rFonts w:cstheme="minorHAnsi"/>
        </w:rPr>
        <w:t>Specialiųjų p</w:t>
      </w:r>
      <w:r w:rsidR="00112F92" w:rsidRPr="00272488">
        <w:rPr>
          <w:rFonts w:cstheme="minorHAnsi"/>
        </w:rPr>
        <w:t>irkimo sąlygų 3 priedas</w:t>
      </w:r>
      <w:r>
        <w:rPr>
          <w:rFonts w:cstheme="minorHAnsi"/>
        </w:rPr>
        <w:t xml:space="preserve"> </w:t>
      </w:r>
      <w:r w:rsidR="00112F92" w:rsidRPr="00272488">
        <w:rPr>
          <w:rFonts w:cstheme="minorHAnsi"/>
        </w:rPr>
        <w:t>„EBVPD“</w:t>
      </w:r>
    </w:p>
    <w:bookmarkEnd w:id="24"/>
    <w:bookmarkEnd w:id="25"/>
    <w:p w14:paraId="13F645DA" w14:textId="77777777" w:rsidR="00112F92" w:rsidRPr="00E508D6" w:rsidRDefault="00112F92" w:rsidP="00112F92">
      <w:pPr>
        <w:pStyle w:val="Subtitle"/>
        <w:jc w:val="center"/>
        <w:rPr>
          <w:rFonts w:eastAsia="Arial" w:cstheme="minorHAnsi"/>
        </w:rPr>
      </w:pPr>
    </w:p>
    <w:p w14:paraId="69E26FD2" w14:textId="77777777" w:rsidR="00112F92" w:rsidRPr="00EB06E1" w:rsidRDefault="00112F92" w:rsidP="008A2B3F">
      <w:pPr>
        <w:pStyle w:val="Subtitle"/>
        <w:spacing w:after="0"/>
        <w:ind w:left="0" w:firstLine="0"/>
        <w:jc w:val="center"/>
        <w:rPr>
          <w:rFonts w:eastAsia="Arial" w:cstheme="minorHAnsi"/>
          <w:b/>
          <w:bCs/>
          <w:sz w:val="24"/>
          <w:szCs w:val="24"/>
        </w:rPr>
      </w:pPr>
      <w:r w:rsidRPr="00EB06E1">
        <w:rPr>
          <w:rFonts w:eastAsia="Arial" w:cstheme="minorHAnsi"/>
          <w:b/>
          <w:bCs/>
          <w:sz w:val="24"/>
          <w:szCs w:val="24"/>
        </w:rPr>
        <w:t>EUROPOS BENDRASIS VIEŠŲJŲ PIRKIMŲ DOKUMENTAS</w:t>
      </w:r>
    </w:p>
    <w:p w14:paraId="7B413CA7" w14:textId="1AA1BA37" w:rsidR="004520C0" w:rsidRDefault="006C1D9A" w:rsidP="008A2B3F">
      <w:pPr>
        <w:ind w:firstLine="0"/>
        <w:jc w:val="center"/>
        <w:rPr>
          <w:i/>
          <w:iCs/>
        </w:rPr>
      </w:pPr>
      <w:r w:rsidRPr="006C1D9A">
        <w:rPr>
          <w:i/>
          <w:iCs/>
        </w:rPr>
        <w:t>(pridedama atskiru priedu)</w:t>
      </w:r>
    </w:p>
    <w:p w14:paraId="375E9725" w14:textId="77777777" w:rsidR="00394B50" w:rsidRPr="006C1D9A" w:rsidRDefault="00394B50" w:rsidP="004520C0">
      <w:pPr>
        <w:jc w:val="center"/>
        <w:rPr>
          <w:i/>
          <w:iCs/>
        </w:rPr>
      </w:pPr>
    </w:p>
    <w:p w14:paraId="2EE8AAE6" w14:textId="77777777" w:rsidR="00112F92" w:rsidRPr="007320C5" w:rsidRDefault="00112F92" w:rsidP="00112F92"/>
    <w:p w14:paraId="2EF10AB4" w14:textId="3CF5DCA1" w:rsidR="00112F92" w:rsidRPr="00E508D6" w:rsidRDefault="00112F92" w:rsidP="00DB3CE2">
      <w:pPr>
        <w:jc w:val="left"/>
        <w:rPr>
          <w:rFonts w:eastAsia="Arial" w:cstheme="minorHAnsi"/>
        </w:rPr>
      </w:pPr>
      <w:r w:rsidRPr="00E508D6">
        <w:rPr>
          <w:rFonts w:eastAsia="Arial" w:cstheme="minorHAnsi"/>
        </w:rPr>
        <w:t xml:space="preserve">„Europos bendrasis viešųjų pirkimų dokumentas (EBVPD)“ pateikiamas </w:t>
      </w:r>
      <w:r w:rsidR="004520C0">
        <w:rPr>
          <w:rFonts w:eastAsia="Arial" w:cstheme="minorHAnsi"/>
        </w:rPr>
        <w:t>visais formatais</w:t>
      </w:r>
      <w:r w:rsidRPr="00E508D6">
        <w:rPr>
          <w:rFonts w:eastAsia="Arial" w:cstheme="minorHAnsi"/>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77569F" w:rsidRDefault="00C70E3A" w:rsidP="00C70E3A">
      <w:pPr>
        <w:jc w:val="right"/>
        <w:rPr>
          <w:rFonts w:eastAsia="Arial" w:cstheme="minorHAnsi"/>
          <w:b/>
          <w:smallCaps/>
        </w:rPr>
      </w:pPr>
    </w:p>
    <w:p w14:paraId="7088BCDE" w14:textId="25B0003E" w:rsidR="0077569F" w:rsidRPr="0077569F" w:rsidRDefault="0077569F" w:rsidP="0077569F">
      <w:pPr>
        <w:keepNext/>
        <w:keepLines/>
        <w:spacing w:line="240" w:lineRule="auto"/>
        <w:ind w:left="7371" w:firstLine="0"/>
        <w:jc w:val="left"/>
        <w:outlineLvl w:val="1"/>
        <w:rPr>
          <w:rFonts w:eastAsia="Calibri" w:cstheme="minorHAnsi"/>
        </w:rPr>
      </w:pPr>
      <w:bookmarkStart w:id="33" w:name="_Toc175299210"/>
      <w:bookmarkEnd w:id="26"/>
      <w:bookmarkEnd w:id="27"/>
      <w:bookmarkEnd w:id="28"/>
      <w:bookmarkEnd w:id="29"/>
      <w:bookmarkEnd w:id="30"/>
      <w:bookmarkEnd w:id="31"/>
      <w:bookmarkEnd w:id="32"/>
      <w:r w:rsidRPr="0077569F">
        <w:rPr>
          <w:rFonts w:eastAsiaTheme="majorEastAsia" w:cstheme="minorHAnsi"/>
        </w:rPr>
        <w:t>Specialiųjų pirkimo</w:t>
      </w:r>
      <w:r w:rsidRPr="0077569F">
        <w:rPr>
          <w:rFonts w:eastAsia="Calibri" w:cstheme="minorHAnsi"/>
        </w:rPr>
        <w:t xml:space="preserve"> sąlygų </w:t>
      </w:r>
      <w:r w:rsidR="005E3A05">
        <w:rPr>
          <w:rFonts w:eastAsia="Calibri" w:cstheme="minorHAnsi"/>
        </w:rPr>
        <w:t>4</w:t>
      </w:r>
      <w:r w:rsidRPr="0077569F">
        <w:rPr>
          <w:rFonts w:eastAsia="Calibri" w:cstheme="minorHAnsi"/>
        </w:rPr>
        <w:t xml:space="preserve"> priedas „Techninė specifikacija“</w:t>
      </w:r>
      <w:bookmarkEnd w:id="33"/>
    </w:p>
    <w:p w14:paraId="48C2889C" w14:textId="77777777" w:rsidR="0077569F" w:rsidRPr="0077569F" w:rsidRDefault="0077569F" w:rsidP="0077569F">
      <w:pPr>
        <w:spacing w:line="240" w:lineRule="auto"/>
        <w:ind w:firstLine="0"/>
        <w:jc w:val="left"/>
        <w:rPr>
          <w:rFonts w:eastAsiaTheme="minorHAnsi" w:cstheme="minorHAnsi"/>
          <w:b/>
          <w:bCs/>
          <w:lang w:eastAsia="en-US"/>
          <w14:ligatures w14:val="standardContextual"/>
        </w:rPr>
      </w:pPr>
    </w:p>
    <w:p w14:paraId="69FF9B2A" w14:textId="77777777" w:rsidR="0077569F" w:rsidRPr="0077569F" w:rsidRDefault="0077569F" w:rsidP="0077569F">
      <w:pPr>
        <w:tabs>
          <w:tab w:val="right" w:leader="dot" w:pos="9962"/>
        </w:tabs>
        <w:spacing w:line="276" w:lineRule="auto"/>
        <w:ind w:left="220" w:firstLine="0"/>
        <w:jc w:val="center"/>
        <w:rPr>
          <w:rFonts w:cstheme="minorHAnsi"/>
        </w:rPr>
      </w:pPr>
    </w:p>
    <w:p w14:paraId="0DF099F0" w14:textId="77777777" w:rsidR="0077569F" w:rsidRPr="0077569F" w:rsidRDefault="0077569F" w:rsidP="0077569F">
      <w:pPr>
        <w:spacing w:line="240" w:lineRule="auto"/>
        <w:ind w:firstLine="0"/>
        <w:jc w:val="center"/>
        <w:rPr>
          <w:rFonts w:eastAsiaTheme="minorHAnsi" w:cstheme="minorHAnsi"/>
          <w:b/>
          <w:bCs/>
          <w:lang w:eastAsia="en-US"/>
          <w14:ligatures w14:val="standardContextual"/>
        </w:rPr>
      </w:pPr>
      <w:r w:rsidRPr="0077569F">
        <w:rPr>
          <w:rFonts w:eastAsiaTheme="minorHAnsi" w:cstheme="minorHAnsi"/>
          <w:b/>
          <w:bCs/>
          <w:lang w:eastAsia="en-US"/>
          <w14:ligatures w14:val="standardContextual"/>
        </w:rPr>
        <w:t>TECHNINĖ SPECIFIKACIJA</w:t>
      </w:r>
    </w:p>
    <w:p w14:paraId="71E40C49" w14:textId="77777777" w:rsidR="0077569F" w:rsidRPr="0077569F" w:rsidRDefault="0077569F" w:rsidP="0077569F">
      <w:pPr>
        <w:tabs>
          <w:tab w:val="right" w:leader="dot" w:pos="9962"/>
        </w:tabs>
        <w:spacing w:line="276" w:lineRule="auto"/>
        <w:ind w:left="220" w:firstLine="0"/>
        <w:jc w:val="center"/>
        <w:rPr>
          <w:rFonts w:cstheme="minorHAnsi"/>
          <w:i/>
          <w:iCs/>
        </w:rPr>
      </w:pPr>
      <w:r w:rsidRPr="0077569F">
        <w:rPr>
          <w:rFonts w:cstheme="minorHAnsi"/>
          <w:i/>
          <w:iCs/>
        </w:rPr>
        <w:t>(pridedama atskiru priedu)</w:t>
      </w:r>
    </w:p>
    <w:p w14:paraId="54B83E7C" w14:textId="77777777" w:rsidR="0077569F" w:rsidRPr="0077569F" w:rsidRDefault="0077569F" w:rsidP="0077569F">
      <w:pPr>
        <w:tabs>
          <w:tab w:val="right" w:leader="dot" w:pos="9962"/>
        </w:tabs>
        <w:spacing w:line="276" w:lineRule="auto"/>
        <w:ind w:left="220" w:firstLine="0"/>
        <w:jc w:val="center"/>
        <w:rPr>
          <w:rFonts w:cstheme="minorHAnsi"/>
          <w:i/>
          <w:iCs/>
        </w:rPr>
      </w:pPr>
      <w:r w:rsidRPr="0077569F">
        <w:rPr>
          <w:rFonts w:cstheme="minorHAnsi"/>
          <w:i/>
          <w:iCs/>
        </w:rPr>
        <w:t>__________</w:t>
      </w:r>
    </w:p>
    <w:p w14:paraId="60BDBB0C" w14:textId="77777777" w:rsidR="0077569F" w:rsidRPr="0077569F" w:rsidRDefault="0077569F" w:rsidP="0077569F">
      <w:pPr>
        <w:tabs>
          <w:tab w:val="right" w:leader="dot" w:pos="9962"/>
        </w:tabs>
        <w:spacing w:line="276" w:lineRule="auto"/>
        <w:ind w:left="220" w:firstLine="0"/>
        <w:jc w:val="center"/>
        <w:rPr>
          <w:rFonts w:cstheme="minorHAnsi"/>
        </w:rPr>
      </w:pPr>
    </w:p>
    <w:p w14:paraId="6D050637" w14:textId="581D1870" w:rsidR="00CB5907" w:rsidRDefault="00CB5907" w:rsidP="0077569F">
      <w:pPr>
        <w:ind w:firstLine="0"/>
        <w:rPr>
          <w:rFonts w:ascii="Arial" w:hAnsi="Arial" w:cs="Arial"/>
          <w:b/>
          <w:bCs/>
          <w:smallCaps/>
          <w:sz w:val="22"/>
          <w:szCs w:val="22"/>
        </w:rPr>
      </w:pPr>
    </w:p>
    <w:p w14:paraId="3F4A8C9A" w14:textId="77777777" w:rsidR="00494A4C" w:rsidRDefault="00494A4C" w:rsidP="0077569F">
      <w:pPr>
        <w:ind w:firstLine="0"/>
        <w:rPr>
          <w:rFonts w:ascii="Arial" w:hAnsi="Arial" w:cs="Arial"/>
          <w:b/>
          <w:bCs/>
          <w:smallCaps/>
          <w:sz w:val="22"/>
          <w:szCs w:val="22"/>
        </w:rPr>
      </w:pPr>
    </w:p>
    <w:p w14:paraId="7B2A571C" w14:textId="77777777" w:rsidR="00494A4C" w:rsidRDefault="00494A4C" w:rsidP="0077569F">
      <w:pPr>
        <w:ind w:firstLine="0"/>
        <w:rPr>
          <w:rFonts w:ascii="Arial" w:hAnsi="Arial" w:cs="Arial"/>
          <w:b/>
          <w:bCs/>
          <w:smallCaps/>
          <w:sz w:val="22"/>
          <w:szCs w:val="22"/>
        </w:rPr>
      </w:pPr>
    </w:p>
    <w:p w14:paraId="27FB6B95" w14:textId="77777777" w:rsidR="00494A4C" w:rsidRDefault="00494A4C" w:rsidP="0077569F">
      <w:pPr>
        <w:ind w:firstLine="0"/>
        <w:rPr>
          <w:rFonts w:ascii="Arial" w:hAnsi="Arial" w:cs="Arial"/>
          <w:b/>
          <w:bCs/>
          <w:smallCaps/>
          <w:sz w:val="22"/>
          <w:szCs w:val="22"/>
        </w:rPr>
      </w:pPr>
    </w:p>
    <w:p w14:paraId="0778B94B" w14:textId="77777777" w:rsidR="00494A4C" w:rsidRDefault="00494A4C" w:rsidP="0077569F">
      <w:pPr>
        <w:ind w:firstLine="0"/>
        <w:rPr>
          <w:rFonts w:ascii="Arial" w:hAnsi="Arial" w:cs="Arial"/>
          <w:b/>
          <w:bCs/>
          <w:smallCaps/>
          <w:sz w:val="22"/>
          <w:szCs w:val="22"/>
        </w:rPr>
      </w:pPr>
    </w:p>
    <w:p w14:paraId="0BDA7110" w14:textId="77777777" w:rsidR="00494A4C" w:rsidRDefault="00494A4C" w:rsidP="0077569F">
      <w:pPr>
        <w:ind w:firstLine="0"/>
        <w:rPr>
          <w:rFonts w:ascii="Arial" w:hAnsi="Arial" w:cs="Arial"/>
          <w:b/>
          <w:bCs/>
          <w:smallCaps/>
          <w:sz w:val="22"/>
          <w:szCs w:val="22"/>
        </w:rPr>
      </w:pPr>
    </w:p>
    <w:p w14:paraId="3229B05A" w14:textId="77777777" w:rsidR="00494A4C" w:rsidRDefault="00494A4C" w:rsidP="0077569F">
      <w:pPr>
        <w:ind w:firstLine="0"/>
        <w:rPr>
          <w:rFonts w:ascii="Arial" w:hAnsi="Arial" w:cs="Arial"/>
          <w:b/>
          <w:bCs/>
          <w:smallCaps/>
          <w:sz w:val="22"/>
          <w:szCs w:val="22"/>
        </w:rPr>
      </w:pPr>
    </w:p>
    <w:p w14:paraId="16B303CC" w14:textId="77777777" w:rsidR="00494A4C" w:rsidRDefault="00494A4C" w:rsidP="0077569F">
      <w:pPr>
        <w:ind w:firstLine="0"/>
        <w:rPr>
          <w:rFonts w:ascii="Arial" w:hAnsi="Arial" w:cs="Arial"/>
          <w:b/>
          <w:bCs/>
          <w:smallCaps/>
          <w:sz w:val="22"/>
          <w:szCs w:val="22"/>
        </w:rPr>
      </w:pPr>
    </w:p>
    <w:p w14:paraId="253F6F86" w14:textId="77777777" w:rsidR="00494A4C" w:rsidRDefault="00494A4C" w:rsidP="0077569F">
      <w:pPr>
        <w:ind w:firstLine="0"/>
        <w:rPr>
          <w:rFonts w:ascii="Arial" w:hAnsi="Arial" w:cs="Arial"/>
          <w:b/>
          <w:bCs/>
          <w:smallCaps/>
          <w:sz w:val="22"/>
          <w:szCs w:val="22"/>
        </w:rPr>
      </w:pPr>
    </w:p>
    <w:p w14:paraId="7134216C" w14:textId="77777777" w:rsidR="00494A4C" w:rsidRDefault="00494A4C" w:rsidP="0077569F">
      <w:pPr>
        <w:ind w:firstLine="0"/>
        <w:rPr>
          <w:rFonts w:ascii="Arial" w:hAnsi="Arial" w:cs="Arial"/>
          <w:b/>
          <w:bCs/>
          <w:smallCaps/>
          <w:sz w:val="22"/>
          <w:szCs w:val="22"/>
        </w:rPr>
      </w:pPr>
    </w:p>
    <w:p w14:paraId="3FF46477" w14:textId="77777777" w:rsidR="00494A4C" w:rsidRDefault="00494A4C" w:rsidP="0077569F">
      <w:pPr>
        <w:ind w:firstLine="0"/>
        <w:rPr>
          <w:rFonts w:ascii="Arial" w:hAnsi="Arial" w:cs="Arial"/>
          <w:b/>
          <w:bCs/>
          <w:smallCaps/>
          <w:sz w:val="22"/>
          <w:szCs w:val="22"/>
        </w:rPr>
      </w:pPr>
    </w:p>
    <w:p w14:paraId="5C413F00" w14:textId="77777777" w:rsidR="00494A4C" w:rsidRDefault="00494A4C" w:rsidP="0077569F">
      <w:pPr>
        <w:ind w:firstLine="0"/>
        <w:rPr>
          <w:rFonts w:ascii="Arial" w:hAnsi="Arial" w:cs="Arial"/>
          <w:b/>
          <w:bCs/>
          <w:smallCaps/>
          <w:sz w:val="22"/>
          <w:szCs w:val="22"/>
        </w:rPr>
      </w:pPr>
    </w:p>
    <w:p w14:paraId="19023DCC" w14:textId="77777777" w:rsidR="00494A4C" w:rsidRDefault="00494A4C" w:rsidP="0077569F">
      <w:pPr>
        <w:ind w:firstLine="0"/>
        <w:rPr>
          <w:rFonts w:ascii="Arial" w:hAnsi="Arial" w:cs="Arial"/>
          <w:b/>
          <w:bCs/>
          <w:smallCaps/>
          <w:sz w:val="22"/>
          <w:szCs w:val="22"/>
        </w:rPr>
      </w:pPr>
    </w:p>
    <w:p w14:paraId="4F71906F" w14:textId="77777777" w:rsidR="00494A4C" w:rsidRDefault="00494A4C" w:rsidP="0077569F">
      <w:pPr>
        <w:ind w:firstLine="0"/>
        <w:rPr>
          <w:rFonts w:ascii="Arial" w:hAnsi="Arial" w:cs="Arial"/>
          <w:b/>
          <w:bCs/>
          <w:smallCaps/>
          <w:sz w:val="22"/>
          <w:szCs w:val="22"/>
        </w:rPr>
      </w:pPr>
    </w:p>
    <w:p w14:paraId="647B54E6" w14:textId="77777777" w:rsidR="00494A4C" w:rsidRDefault="00494A4C" w:rsidP="0077569F">
      <w:pPr>
        <w:ind w:firstLine="0"/>
        <w:rPr>
          <w:rFonts w:ascii="Arial" w:hAnsi="Arial" w:cs="Arial"/>
          <w:b/>
          <w:bCs/>
          <w:smallCaps/>
          <w:sz w:val="22"/>
          <w:szCs w:val="22"/>
        </w:rPr>
      </w:pPr>
    </w:p>
    <w:p w14:paraId="04DBE9D4" w14:textId="77777777" w:rsidR="00494A4C" w:rsidRDefault="00494A4C" w:rsidP="0077569F">
      <w:pPr>
        <w:ind w:firstLine="0"/>
        <w:rPr>
          <w:rFonts w:ascii="Arial" w:hAnsi="Arial" w:cs="Arial"/>
          <w:b/>
          <w:bCs/>
          <w:smallCaps/>
          <w:sz w:val="22"/>
          <w:szCs w:val="22"/>
        </w:rPr>
      </w:pPr>
    </w:p>
    <w:p w14:paraId="7726F36A" w14:textId="77777777" w:rsidR="00494A4C" w:rsidRDefault="00494A4C" w:rsidP="0077569F">
      <w:pPr>
        <w:ind w:firstLine="0"/>
        <w:rPr>
          <w:rFonts w:ascii="Arial" w:hAnsi="Arial" w:cs="Arial"/>
          <w:b/>
          <w:bCs/>
          <w:smallCaps/>
          <w:sz w:val="22"/>
          <w:szCs w:val="22"/>
        </w:rPr>
      </w:pPr>
    </w:p>
    <w:p w14:paraId="2440D27F" w14:textId="77777777" w:rsidR="00494A4C" w:rsidRDefault="00494A4C" w:rsidP="0077569F">
      <w:pPr>
        <w:ind w:firstLine="0"/>
        <w:rPr>
          <w:rFonts w:ascii="Arial" w:hAnsi="Arial" w:cs="Arial"/>
          <w:b/>
          <w:bCs/>
          <w:smallCaps/>
          <w:sz w:val="22"/>
          <w:szCs w:val="22"/>
        </w:rPr>
      </w:pPr>
    </w:p>
    <w:p w14:paraId="70438FC4" w14:textId="77777777" w:rsidR="00560CDA" w:rsidRDefault="00560CDA" w:rsidP="0077569F">
      <w:pPr>
        <w:ind w:firstLine="0"/>
        <w:rPr>
          <w:rFonts w:ascii="Arial" w:hAnsi="Arial" w:cs="Arial"/>
          <w:b/>
          <w:bCs/>
          <w:smallCaps/>
          <w:sz w:val="22"/>
          <w:szCs w:val="22"/>
        </w:rPr>
      </w:pPr>
    </w:p>
    <w:p w14:paraId="78F74002" w14:textId="77777777" w:rsidR="00560CDA" w:rsidRDefault="00560CDA" w:rsidP="0077569F">
      <w:pPr>
        <w:ind w:firstLine="0"/>
        <w:rPr>
          <w:rFonts w:ascii="Arial" w:hAnsi="Arial" w:cs="Arial"/>
          <w:b/>
          <w:bCs/>
          <w:smallCaps/>
          <w:sz w:val="22"/>
          <w:szCs w:val="22"/>
        </w:rPr>
      </w:pPr>
    </w:p>
    <w:p w14:paraId="2DD94AC2" w14:textId="77777777" w:rsidR="00560CDA" w:rsidRDefault="00560CDA" w:rsidP="0077569F">
      <w:pPr>
        <w:ind w:firstLine="0"/>
        <w:rPr>
          <w:rFonts w:ascii="Arial" w:hAnsi="Arial" w:cs="Arial"/>
          <w:b/>
          <w:bCs/>
          <w:smallCaps/>
          <w:sz w:val="22"/>
          <w:szCs w:val="22"/>
        </w:rPr>
      </w:pPr>
    </w:p>
    <w:p w14:paraId="5395EB3A" w14:textId="77777777" w:rsidR="00560CDA" w:rsidRDefault="00560CDA" w:rsidP="0077569F">
      <w:pPr>
        <w:ind w:firstLine="0"/>
        <w:rPr>
          <w:rFonts w:ascii="Arial" w:hAnsi="Arial" w:cs="Arial"/>
          <w:b/>
          <w:bCs/>
          <w:smallCaps/>
          <w:sz w:val="22"/>
          <w:szCs w:val="22"/>
        </w:rPr>
      </w:pPr>
    </w:p>
    <w:p w14:paraId="49403AFB" w14:textId="77777777" w:rsidR="00560CDA" w:rsidRDefault="00560CDA" w:rsidP="0077569F">
      <w:pPr>
        <w:ind w:firstLine="0"/>
        <w:rPr>
          <w:rFonts w:ascii="Arial" w:hAnsi="Arial" w:cs="Arial"/>
          <w:b/>
          <w:bCs/>
          <w:smallCaps/>
          <w:sz w:val="22"/>
          <w:szCs w:val="22"/>
        </w:rPr>
      </w:pPr>
    </w:p>
    <w:p w14:paraId="2CB72F17" w14:textId="77777777" w:rsidR="00560CDA" w:rsidRDefault="00560CDA" w:rsidP="0077569F">
      <w:pPr>
        <w:ind w:firstLine="0"/>
        <w:rPr>
          <w:rFonts w:ascii="Arial" w:hAnsi="Arial" w:cs="Arial"/>
          <w:b/>
          <w:bCs/>
          <w:smallCaps/>
          <w:sz w:val="22"/>
          <w:szCs w:val="22"/>
        </w:rPr>
      </w:pPr>
    </w:p>
    <w:p w14:paraId="40D56C21" w14:textId="77777777" w:rsidR="00560CDA" w:rsidRDefault="00560CDA" w:rsidP="0077569F">
      <w:pPr>
        <w:ind w:firstLine="0"/>
        <w:rPr>
          <w:rFonts w:ascii="Arial" w:hAnsi="Arial" w:cs="Arial"/>
          <w:b/>
          <w:bCs/>
          <w:smallCaps/>
          <w:sz w:val="22"/>
          <w:szCs w:val="22"/>
        </w:rPr>
      </w:pPr>
    </w:p>
    <w:p w14:paraId="1EA35DC1" w14:textId="77777777" w:rsidR="00560CDA" w:rsidRDefault="00560CDA" w:rsidP="0077569F">
      <w:pPr>
        <w:ind w:firstLine="0"/>
        <w:rPr>
          <w:rFonts w:ascii="Arial" w:hAnsi="Arial" w:cs="Arial"/>
          <w:b/>
          <w:bCs/>
          <w:smallCaps/>
          <w:sz w:val="22"/>
          <w:szCs w:val="22"/>
        </w:rPr>
      </w:pPr>
    </w:p>
    <w:p w14:paraId="358106BE" w14:textId="77777777" w:rsidR="00560CDA" w:rsidRDefault="00560CDA" w:rsidP="0077569F">
      <w:pPr>
        <w:ind w:firstLine="0"/>
        <w:rPr>
          <w:rFonts w:ascii="Arial" w:hAnsi="Arial" w:cs="Arial"/>
          <w:b/>
          <w:bCs/>
          <w:smallCaps/>
          <w:sz w:val="22"/>
          <w:szCs w:val="22"/>
        </w:rPr>
      </w:pPr>
    </w:p>
    <w:p w14:paraId="56890D71" w14:textId="77777777" w:rsidR="00560CDA" w:rsidRDefault="00560CDA" w:rsidP="0077569F">
      <w:pPr>
        <w:ind w:firstLine="0"/>
        <w:rPr>
          <w:rFonts w:ascii="Arial" w:hAnsi="Arial" w:cs="Arial"/>
          <w:b/>
          <w:bCs/>
          <w:smallCaps/>
          <w:sz w:val="22"/>
          <w:szCs w:val="22"/>
        </w:rPr>
      </w:pPr>
    </w:p>
    <w:p w14:paraId="6B77AFD7" w14:textId="77777777" w:rsidR="00560CDA" w:rsidRDefault="00560CDA" w:rsidP="0077569F">
      <w:pPr>
        <w:ind w:firstLine="0"/>
        <w:rPr>
          <w:rFonts w:ascii="Arial" w:hAnsi="Arial" w:cs="Arial"/>
          <w:b/>
          <w:bCs/>
          <w:smallCaps/>
          <w:sz w:val="22"/>
          <w:szCs w:val="22"/>
        </w:rPr>
      </w:pPr>
    </w:p>
    <w:p w14:paraId="7C7AA49E" w14:textId="77777777" w:rsidR="00560CDA" w:rsidRDefault="00560CDA" w:rsidP="0077569F">
      <w:pPr>
        <w:ind w:firstLine="0"/>
        <w:rPr>
          <w:rFonts w:ascii="Arial" w:hAnsi="Arial" w:cs="Arial"/>
          <w:b/>
          <w:bCs/>
          <w:smallCaps/>
          <w:sz w:val="22"/>
          <w:szCs w:val="22"/>
        </w:rPr>
      </w:pPr>
    </w:p>
    <w:p w14:paraId="09C34275" w14:textId="77777777" w:rsidR="00560CDA" w:rsidRDefault="00560CDA" w:rsidP="0077569F">
      <w:pPr>
        <w:ind w:firstLine="0"/>
        <w:rPr>
          <w:rFonts w:ascii="Arial" w:hAnsi="Arial" w:cs="Arial"/>
          <w:b/>
          <w:bCs/>
          <w:smallCaps/>
          <w:sz w:val="22"/>
          <w:szCs w:val="22"/>
        </w:rPr>
      </w:pPr>
    </w:p>
    <w:p w14:paraId="235DC6D3" w14:textId="77777777" w:rsidR="00494A4C" w:rsidRDefault="00494A4C" w:rsidP="0077569F">
      <w:pPr>
        <w:ind w:firstLine="0"/>
        <w:rPr>
          <w:rFonts w:ascii="Arial" w:hAnsi="Arial" w:cs="Arial"/>
          <w:b/>
          <w:bCs/>
          <w:smallCaps/>
          <w:sz w:val="22"/>
          <w:szCs w:val="22"/>
        </w:rPr>
      </w:pPr>
    </w:p>
    <w:p w14:paraId="28F922FA" w14:textId="77777777" w:rsidR="00494A4C" w:rsidRDefault="00494A4C" w:rsidP="0077569F">
      <w:pPr>
        <w:ind w:firstLine="0"/>
        <w:rPr>
          <w:rFonts w:ascii="Arial" w:hAnsi="Arial" w:cs="Arial"/>
          <w:b/>
          <w:bCs/>
          <w:smallCaps/>
          <w:sz w:val="22"/>
          <w:szCs w:val="22"/>
        </w:rPr>
      </w:pPr>
    </w:p>
    <w:p w14:paraId="0E86BDCC" w14:textId="77777777" w:rsidR="00494A4C" w:rsidRPr="003277FD" w:rsidRDefault="00494A4C" w:rsidP="0077569F">
      <w:pPr>
        <w:ind w:firstLine="0"/>
        <w:rPr>
          <w:rFonts w:ascii="Arial" w:hAnsi="Arial" w:cs="Arial"/>
          <w:b/>
          <w:bCs/>
          <w:smallCaps/>
          <w:sz w:val="22"/>
          <w:szCs w:val="22"/>
        </w:rPr>
      </w:pPr>
    </w:p>
    <w:p w14:paraId="1DBE4E2B" w14:textId="484F78E3" w:rsidR="003F5281" w:rsidRPr="003F5281" w:rsidRDefault="003F5281" w:rsidP="005F68EA">
      <w:pPr>
        <w:keepNext/>
        <w:keepLines/>
        <w:spacing w:line="240" w:lineRule="auto"/>
        <w:ind w:left="7371" w:firstLine="0"/>
        <w:jc w:val="left"/>
        <w:outlineLvl w:val="1"/>
        <w:rPr>
          <w:rFonts w:eastAsia="Calibri" w:cstheme="minorHAnsi"/>
        </w:rPr>
      </w:pPr>
      <w:bookmarkStart w:id="34" w:name="_Toc175299217"/>
      <w:r w:rsidRPr="003F5281">
        <w:rPr>
          <w:rFonts w:eastAsiaTheme="majorEastAsia" w:cstheme="minorHAnsi"/>
        </w:rPr>
        <w:lastRenderedPageBreak/>
        <w:t>Specialiųjų pirkimo</w:t>
      </w:r>
      <w:r w:rsidRPr="003F5281">
        <w:rPr>
          <w:rFonts w:eastAsia="Calibri" w:cstheme="minorHAnsi"/>
        </w:rPr>
        <w:t xml:space="preserve"> sąlygų </w:t>
      </w:r>
      <w:r w:rsidR="005F68EA">
        <w:rPr>
          <w:rFonts w:eastAsia="Calibri" w:cstheme="minorHAnsi"/>
        </w:rPr>
        <w:t>5</w:t>
      </w:r>
      <w:r w:rsidRPr="003F5281">
        <w:rPr>
          <w:rFonts w:eastAsia="Calibri" w:cstheme="minorHAnsi"/>
        </w:rPr>
        <w:t xml:space="preserve"> priedas „Pasiūlymo forma“</w:t>
      </w:r>
      <w:bookmarkEnd w:id="34"/>
    </w:p>
    <w:p w14:paraId="28C98849" w14:textId="77777777" w:rsidR="003F5281" w:rsidRPr="003F5281" w:rsidRDefault="003F5281" w:rsidP="003F5281">
      <w:pPr>
        <w:tabs>
          <w:tab w:val="right" w:leader="dot" w:pos="9962"/>
        </w:tabs>
        <w:spacing w:line="276" w:lineRule="auto"/>
        <w:ind w:firstLine="0"/>
        <w:jc w:val="left"/>
        <w:rPr>
          <w:rFonts w:cstheme="minorHAnsi"/>
        </w:rPr>
      </w:pPr>
    </w:p>
    <w:p w14:paraId="567E28FE" w14:textId="77777777" w:rsidR="003F5281" w:rsidRPr="003F5281" w:rsidRDefault="003F5281" w:rsidP="003F5281">
      <w:pPr>
        <w:spacing w:line="240" w:lineRule="auto"/>
        <w:ind w:firstLine="0"/>
        <w:jc w:val="center"/>
        <w:rPr>
          <w:rFonts w:eastAsiaTheme="minorHAnsi" w:cstheme="minorHAnsi"/>
          <w:b/>
          <w:bCs/>
          <w:sz w:val="24"/>
          <w:szCs w:val="24"/>
          <w:lang w:eastAsia="en-US"/>
          <w14:ligatures w14:val="standardContextual"/>
        </w:rPr>
      </w:pPr>
      <w:r w:rsidRPr="003F5281">
        <w:rPr>
          <w:rFonts w:eastAsiaTheme="minorHAnsi" w:cstheme="minorHAnsi"/>
          <w:b/>
          <w:bCs/>
          <w:sz w:val="24"/>
          <w:szCs w:val="24"/>
          <w:lang w:eastAsia="en-US"/>
          <w14:ligatures w14:val="standardContextual"/>
        </w:rPr>
        <w:t>PASIŪLYMAS</w:t>
      </w:r>
    </w:p>
    <w:p w14:paraId="705A4EC6" w14:textId="77777777" w:rsidR="003F5281" w:rsidRPr="003F5281" w:rsidRDefault="003F5281" w:rsidP="003F5281">
      <w:pPr>
        <w:tabs>
          <w:tab w:val="right" w:leader="dot" w:pos="9962"/>
        </w:tabs>
        <w:spacing w:line="276" w:lineRule="auto"/>
        <w:ind w:left="220" w:firstLine="0"/>
        <w:jc w:val="center"/>
        <w:rPr>
          <w:rFonts w:cstheme="minorHAnsi"/>
          <w:i/>
          <w:iCs/>
        </w:rPr>
      </w:pPr>
      <w:r w:rsidRPr="003F5281">
        <w:rPr>
          <w:rFonts w:cstheme="minorHAnsi"/>
          <w:i/>
          <w:iCs/>
        </w:rPr>
        <w:t>(pridedama atskiru priedu)</w:t>
      </w:r>
    </w:p>
    <w:p w14:paraId="538CEE0D" w14:textId="77777777" w:rsidR="003F5281" w:rsidRPr="003F5281" w:rsidRDefault="003F5281" w:rsidP="003F5281">
      <w:pPr>
        <w:tabs>
          <w:tab w:val="right" w:leader="dot" w:pos="9962"/>
        </w:tabs>
        <w:spacing w:line="276" w:lineRule="auto"/>
        <w:ind w:left="220" w:firstLine="0"/>
        <w:jc w:val="center"/>
        <w:rPr>
          <w:rFonts w:cstheme="minorHAnsi"/>
          <w:i/>
          <w:iCs/>
        </w:rPr>
      </w:pPr>
      <w:r w:rsidRPr="003F5281">
        <w:rPr>
          <w:rFonts w:cstheme="minorHAnsi"/>
          <w:i/>
          <w:iCs/>
        </w:rPr>
        <w:t>__________</w:t>
      </w:r>
    </w:p>
    <w:p w14:paraId="1926E6EA" w14:textId="77777777" w:rsidR="003F5281" w:rsidRDefault="003F5281" w:rsidP="003F5281">
      <w:pPr>
        <w:tabs>
          <w:tab w:val="left" w:pos="3840"/>
          <w:tab w:val="center" w:pos="4819"/>
        </w:tabs>
        <w:spacing w:line="240" w:lineRule="auto"/>
        <w:ind w:firstLine="0"/>
        <w:jc w:val="left"/>
        <w:rPr>
          <w:rFonts w:eastAsiaTheme="minorHAnsi" w:cstheme="minorHAnsi"/>
          <w:b/>
          <w:bCs/>
          <w:i/>
          <w:iCs/>
          <w:lang w:eastAsia="en-US"/>
          <w14:ligatures w14:val="standardContextual"/>
        </w:rPr>
      </w:pPr>
    </w:p>
    <w:p w14:paraId="4B176F3C" w14:textId="77777777" w:rsidR="00560CDA" w:rsidRPr="003F5281" w:rsidRDefault="00560CDA" w:rsidP="003F5281">
      <w:pPr>
        <w:tabs>
          <w:tab w:val="left" w:pos="3840"/>
          <w:tab w:val="center" w:pos="4819"/>
        </w:tabs>
        <w:spacing w:line="240" w:lineRule="auto"/>
        <w:ind w:firstLine="0"/>
        <w:jc w:val="left"/>
        <w:rPr>
          <w:rFonts w:eastAsiaTheme="minorHAnsi" w:cstheme="minorHAnsi"/>
          <w:b/>
          <w:bCs/>
          <w:i/>
          <w:iCs/>
          <w:lang w:eastAsia="en-US"/>
          <w14:ligatures w14:val="standardContextual"/>
        </w:rPr>
      </w:pPr>
    </w:p>
    <w:p w14:paraId="41562551" w14:textId="77777777" w:rsidR="009C7542" w:rsidRDefault="009C7542" w:rsidP="007D6542">
      <w:pPr>
        <w:spacing w:line="240" w:lineRule="auto"/>
        <w:ind w:left="7314" w:firstLine="0"/>
        <w:rPr>
          <w:rFonts w:eastAsiaTheme="majorEastAsia" w:cstheme="minorHAnsi"/>
        </w:rPr>
      </w:pPr>
    </w:p>
    <w:p w14:paraId="4067991F" w14:textId="77777777" w:rsidR="00494A4C" w:rsidRDefault="00494A4C" w:rsidP="007D6542">
      <w:pPr>
        <w:spacing w:line="240" w:lineRule="auto"/>
        <w:ind w:left="7314" w:firstLine="0"/>
        <w:rPr>
          <w:rFonts w:eastAsiaTheme="majorEastAsia" w:cstheme="minorHAnsi"/>
        </w:rPr>
      </w:pPr>
    </w:p>
    <w:p w14:paraId="3E5E11EF" w14:textId="77777777" w:rsidR="00494A4C" w:rsidRDefault="00494A4C" w:rsidP="007D6542">
      <w:pPr>
        <w:spacing w:line="240" w:lineRule="auto"/>
        <w:ind w:left="7314" w:firstLine="0"/>
        <w:rPr>
          <w:rFonts w:eastAsiaTheme="majorEastAsia" w:cstheme="minorHAnsi"/>
        </w:rPr>
      </w:pPr>
    </w:p>
    <w:p w14:paraId="508C2E81" w14:textId="77777777" w:rsidR="00494A4C" w:rsidRDefault="00494A4C" w:rsidP="007D6542">
      <w:pPr>
        <w:spacing w:line="240" w:lineRule="auto"/>
        <w:ind w:left="7314" w:firstLine="0"/>
        <w:rPr>
          <w:rFonts w:eastAsiaTheme="majorEastAsia" w:cstheme="minorHAnsi"/>
        </w:rPr>
      </w:pPr>
    </w:p>
    <w:p w14:paraId="4B5C376F" w14:textId="77777777" w:rsidR="00494A4C" w:rsidRDefault="00494A4C" w:rsidP="007D6542">
      <w:pPr>
        <w:spacing w:line="240" w:lineRule="auto"/>
        <w:ind w:left="7314" w:firstLine="0"/>
        <w:rPr>
          <w:rFonts w:eastAsiaTheme="majorEastAsia" w:cstheme="minorHAnsi"/>
        </w:rPr>
      </w:pPr>
    </w:p>
    <w:p w14:paraId="1C30CF15" w14:textId="77777777" w:rsidR="00494A4C" w:rsidRDefault="00494A4C" w:rsidP="007D6542">
      <w:pPr>
        <w:spacing w:line="240" w:lineRule="auto"/>
        <w:ind w:left="7314" w:firstLine="0"/>
        <w:rPr>
          <w:rFonts w:eastAsiaTheme="majorEastAsia" w:cstheme="minorHAnsi"/>
        </w:rPr>
      </w:pPr>
    </w:p>
    <w:p w14:paraId="676D4B20" w14:textId="77777777" w:rsidR="00494A4C" w:rsidRDefault="00494A4C" w:rsidP="007D6542">
      <w:pPr>
        <w:spacing w:line="240" w:lineRule="auto"/>
        <w:ind w:left="7314" w:firstLine="0"/>
        <w:rPr>
          <w:rFonts w:eastAsiaTheme="majorEastAsia" w:cstheme="minorHAnsi"/>
        </w:rPr>
      </w:pPr>
    </w:p>
    <w:p w14:paraId="699356A2" w14:textId="77777777" w:rsidR="00494A4C" w:rsidRDefault="00494A4C" w:rsidP="007D6542">
      <w:pPr>
        <w:spacing w:line="240" w:lineRule="auto"/>
        <w:ind w:left="7314" w:firstLine="0"/>
        <w:rPr>
          <w:rFonts w:eastAsiaTheme="majorEastAsia" w:cstheme="minorHAnsi"/>
        </w:rPr>
      </w:pPr>
    </w:p>
    <w:p w14:paraId="521D009D" w14:textId="77777777" w:rsidR="00494A4C" w:rsidRDefault="00494A4C" w:rsidP="007D6542">
      <w:pPr>
        <w:spacing w:line="240" w:lineRule="auto"/>
        <w:ind w:left="7314" w:firstLine="0"/>
        <w:rPr>
          <w:rFonts w:eastAsiaTheme="majorEastAsia" w:cstheme="minorHAnsi"/>
        </w:rPr>
      </w:pPr>
    </w:p>
    <w:p w14:paraId="42E27B16" w14:textId="77777777" w:rsidR="00494A4C" w:rsidRDefault="00494A4C" w:rsidP="007D6542">
      <w:pPr>
        <w:spacing w:line="240" w:lineRule="auto"/>
        <w:ind w:left="7314" w:firstLine="0"/>
        <w:rPr>
          <w:rFonts w:eastAsiaTheme="majorEastAsia" w:cstheme="minorHAnsi"/>
        </w:rPr>
      </w:pPr>
    </w:p>
    <w:p w14:paraId="51FBEEA1" w14:textId="77777777" w:rsidR="00494A4C" w:rsidRDefault="00494A4C" w:rsidP="007D6542">
      <w:pPr>
        <w:spacing w:line="240" w:lineRule="auto"/>
        <w:ind w:left="7314" w:firstLine="0"/>
        <w:rPr>
          <w:rFonts w:eastAsiaTheme="majorEastAsia" w:cstheme="minorHAnsi"/>
        </w:rPr>
      </w:pPr>
    </w:p>
    <w:p w14:paraId="65B1E678" w14:textId="77777777" w:rsidR="00494A4C" w:rsidRDefault="00494A4C" w:rsidP="007D6542">
      <w:pPr>
        <w:spacing w:line="240" w:lineRule="auto"/>
        <w:ind w:left="7314" w:firstLine="0"/>
        <w:rPr>
          <w:rFonts w:eastAsiaTheme="majorEastAsia" w:cstheme="minorHAnsi"/>
        </w:rPr>
      </w:pPr>
    </w:p>
    <w:p w14:paraId="53F9F905" w14:textId="77777777" w:rsidR="00494A4C" w:rsidRDefault="00494A4C" w:rsidP="007D6542">
      <w:pPr>
        <w:spacing w:line="240" w:lineRule="auto"/>
        <w:ind w:left="7314" w:firstLine="0"/>
        <w:rPr>
          <w:rFonts w:eastAsiaTheme="majorEastAsia" w:cstheme="minorHAnsi"/>
        </w:rPr>
      </w:pPr>
    </w:p>
    <w:p w14:paraId="373C50D3" w14:textId="77777777" w:rsidR="00494A4C" w:rsidRDefault="00494A4C" w:rsidP="007D6542">
      <w:pPr>
        <w:spacing w:line="240" w:lineRule="auto"/>
        <w:ind w:left="7314" w:firstLine="0"/>
        <w:rPr>
          <w:rFonts w:eastAsiaTheme="majorEastAsia" w:cstheme="minorHAnsi"/>
        </w:rPr>
      </w:pPr>
    </w:p>
    <w:p w14:paraId="28292AF7" w14:textId="77777777" w:rsidR="00494A4C" w:rsidRDefault="00494A4C" w:rsidP="007D6542">
      <w:pPr>
        <w:spacing w:line="240" w:lineRule="auto"/>
        <w:ind w:left="7314" w:firstLine="0"/>
        <w:rPr>
          <w:rFonts w:eastAsiaTheme="majorEastAsia" w:cstheme="minorHAnsi"/>
        </w:rPr>
      </w:pPr>
    </w:p>
    <w:p w14:paraId="24AFBDBB" w14:textId="77777777" w:rsidR="00494A4C" w:rsidRDefault="00494A4C" w:rsidP="007D6542">
      <w:pPr>
        <w:spacing w:line="240" w:lineRule="auto"/>
        <w:ind w:left="7314" w:firstLine="0"/>
        <w:rPr>
          <w:rFonts w:eastAsiaTheme="majorEastAsia" w:cstheme="minorHAnsi"/>
        </w:rPr>
      </w:pPr>
    </w:p>
    <w:p w14:paraId="179C7CE2" w14:textId="77777777" w:rsidR="00494A4C" w:rsidRDefault="00494A4C" w:rsidP="007D6542">
      <w:pPr>
        <w:spacing w:line="240" w:lineRule="auto"/>
        <w:ind w:left="7314" w:firstLine="0"/>
        <w:rPr>
          <w:rFonts w:eastAsiaTheme="majorEastAsia" w:cstheme="minorHAnsi"/>
        </w:rPr>
      </w:pPr>
    </w:p>
    <w:p w14:paraId="7BDA32F7" w14:textId="77777777" w:rsidR="00494A4C" w:rsidRDefault="00494A4C" w:rsidP="007D6542">
      <w:pPr>
        <w:spacing w:line="240" w:lineRule="auto"/>
        <w:ind w:left="7314" w:firstLine="0"/>
        <w:rPr>
          <w:rFonts w:eastAsiaTheme="majorEastAsia" w:cstheme="minorHAnsi"/>
        </w:rPr>
      </w:pPr>
    </w:p>
    <w:p w14:paraId="0CEEF13A" w14:textId="77777777" w:rsidR="00494A4C" w:rsidRDefault="00494A4C" w:rsidP="007D6542">
      <w:pPr>
        <w:spacing w:line="240" w:lineRule="auto"/>
        <w:ind w:left="7314" w:firstLine="0"/>
        <w:rPr>
          <w:rFonts w:eastAsiaTheme="majorEastAsia" w:cstheme="minorHAnsi"/>
        </w:rPr>
      </w:pPr>
    </w:p>
    <w:p w14:paraId="009A3341" w14:textId="77777777" w:rsidR="00494A4C" w:rsidRDefault="00494A4C" w:rsidP="007D6542">
      <w:pPr>
        <w:spacing w:line="240" w:lineRule="auto"/>
        <w:ind w:left="7314" w:firstLine="0"/>
        <w:rPr>
          <w:rFonts w:eastAsiaTheme="majorEastAsia" w:cstheme="minorHAnsi"/>
        </w:rPr>
      </w:pPr>
    </w:p>
    <w:p w14:paraId="25D00F5B" w14:textId="77777777" w:rsidR="00494A4C" w:rsidRDefault="00494A4C" w:rsidP="007D6542">
      <w:pPr>
        <w:spacing w:line="240" w:lineRule="auto"/>
        <w:ind w:left="7314" w:firstLine="0"/>
        <w:rPr>
          <w:rFonts w:eastAsiaTheme="majorEastAsia" w:cstheme="minorHAnsi"/>
        </w:rPr>
      </w:pPr>
    </w:p>
    <w:p w14:paraId="5D438C22" w14:textId="77777777" w:rsidR="00494A4C" w:rsidRDefault="00494A4C" w:rsidP="007D6542">
      <w:pPr>
        <w:spacing w:line="240" w:lineRule="auto"/>
        <w:ind w:left="7314" w:firstLine="0"/>
        <w:rPr>
          <w:rFonts w:eastAsiaTheme="majorEastAsia" w:cstheme="minorHAnsi"/>
        </w:rPr>
      </w:pPr>
    </w:p>
    <w:p w14:paraId="36A7F9B0" w14:textId="77777777" w:rsidR="00560CDA" w:rsidRDefault="00560CDA" w:rsidP="007D6542">
      <w:pPr>
        <w:spacing w:line="240" w:lineRule="auto"/>
        <w:ind w:left="7314" w:firstLine="0"/>
        <w:rPr>
          <w:rFonts w:eastAsiaTheme="majorEastAsia" w:cstheme="minorHAnsi"/>
        </w:rPr>
      </w:pPr>
    </w:p>
    <w:p w14:paraId="7C13F6EE" w14:textId="77777777" w:rsidR="00560CDA" w:rsidRDefault="00560CDA" w:rsidP="007D6542">
      <w:pPr>
        <w:spacing w:line="240" w:lineRule="auto"/>
        <w:ind w:left="7314" w:firstLine="0"/>
        <w:rPr>
          <w:rFonts w:eastAsiaTheme="majorEastAsia" w:cstheme="minorHAnsi"/>
        </w:rPr>
      </w:pPr>
    </w:p>
    <w:p w14:paraId="67A4F024" w14:textId="77777777" w:rsidR="00560CDA" w:rsidRDefault="00560CDA" w:rsidP="007D6542">
      <w:pPr>
        <w:spacing w:line="240" w:lineRule="auto"/>
        <w:ind w:left="7314" w:firstLine="0"/>
        <w:rPr>
          <w:rFonts w:eastAsiaTheme="majorEastAsia" w:cstheme="minorHAnsi"/>
        </w:rPr>
      </w:pPr>
    </w:p>
    <w:p w14:paraId="5DDFC615" w14:textId="77777777" w:rsidR="00560CDA" w:rsidRDefault="00560CDA" w:rsidP="007D6542">
      <w:pPr>
        <w:spacing w:line="240" w:lineRule="auto"/>
        <w:ind w:left="7314" w:firstLine="0"/>
        <w:rPr>
          <w:rFonts w:eastAsiaTheme="majorEastAsia" w:cstheme="minorHAnsi"/>
        </w:rPr>
      </w:pPr>
    </w:p>
    <w:p w14:paraId="75217552" w14:textId="77777777" w:rsidR="00560CDA" w:rsidRDefault="00560CDA" w:rsidP="007D6542">
      <w:pPr>
        <w:spacing w:line="240" w:lineRule="auto"/>
        <w:ind w:left="7314" w:firstLine="0"/>
        <w:rPr>
          <w:rFonts w:eastAsiaTheme="majorEastAsia" w:cstheme="minorHAnsi"/>
        </w:rPr>
      </w:pPr>
    </w:p>
    <w:p w14:paraId="29658974" w14:textId="77777777" w:rsidR="00560CDA" w:rsidRDefault="00560CDA" w:rsidP="007D6542">
      <w:pPr>
        <w:spacing w:line="240" w:lineRule="auto"/>
        <w:ind w:left="7314" w:firstLine="0"/>
        <w:rPr>
          <w:rFonts w:eastAsiaTheme="majorEastAsia" w:cstheme="minorHAnsi"/>
        </w:rPr>
      </w:pPr>
    </w:p>
    <w:p w14:paraId="1DF8E3F0" w14:textId="77777777" w:rsidR="00560CDA" w:rsidRDefault="00560CDA" w:rsidP="007D6542">
      <w:pPr>
        <w:spacing w:line="240" w:lineRule="auto"/>
        <w:ind w:left="7314" w:firstLine="0"/>
        <w:rPr>
          <w:rFonts w:eastAsiaTheme="majorEastAsia" w:cstheme="minorHAnsi"/>
        </w:rPr>
      </w:pPr>
    </w:p>
    <w:p w14:paraId="5CEE4773" w14:textId="77777777" w:rsidR="00560CDA" w:rsidRDefault="00560CDA" w:rsidP="007D6542">
      <w:pPr>
        <w:spacing w:line="240" w:lineRule="auto"/>
        <w:ind w:left="7314" w:firstLine="0"/>
        <w:rPr>
          <w:rFonts w:eastAsiaTheme="majorEastAsia" w:cstheme="minorHAnsi"/>
        </w:rPr>
      </w:pPr>
    </w:p>
    <w:p w14:paraId="28121227" w14:textId="77777777" w:rsidR="00494A4C" w:rsidRDefault="00494A4C" w:rsidP="007D6542">
      <w:pPr>
        <w:spacing w:line="240" w:lineRule="auto"/>
        <w:ind w:left="7314" w:firstLine="0"/>
        <w:rPr>
          <w:rFonts w:eastAsiaTheme="majorEastAsia" w:cstheme="minorHAnsi"/>
        </w:rPr>
      </w:pPr>
    </w:p>
    <w:p w14:paraId="724DCF70" w14:textId="77777777" w:rsidR="00494A4C" w:rsidRDefault="00494A4C" w:rsidP="007D6542">
      <w:pPr>
        <w:spacing w:line="240" w:lineRule="auto"/>
        <w:ind w:left="7314" w:firstLine="0"/>
        <w:rPr>
          <w:rFonts w:eastAsiaTheme="majorEastAsia" w:cstheme="minorHAnsi"/>
        </w:rPr>
      </w:pPr>
    </w:p>
    <w:p w14:paraId="03A0BFE3" w14:textId="77777777" w:rsidR="00494A4C" w:rsidRDefault="00494A4C" w:rsidP="007D6542">
      <w:pPr>
        <w:spacing w:line="240" w:lineRule="auto"/>
        <w:ind w:left="7314" w:firstLine="0"/>
        <w:rPr>
          <w:rFonts w:eastAsiaTheme="majorEastAsia" w:cstheme="minorHAnsi"/>
        </w:rPr>
      </w:pPr>
    </w:p>
    <w:p w14:paraId="6F1C9D49" w14:textId="77777777" w:rsidR="00494A4C" w:rsidRDefault="00494A4C" w:rsidP="007D6542">
      <w:pPr>
        <w:spacing w:line="240" w:lineRule="auto"/>
        <w:ind w:left="7314" w:firstLine="0"/>
        <w:rPr>
          <w:rFonts w:cstheme="minorHAnsi"/>
        </w:rPr>
      </w:pPr>
    </w:p>
    <w:p w14:paraId="2B81834C" w14:textId="77777777" w:rsidR="009C7542" w:rsidRDefault="009C7542" w:rsidP="007D6542">
      <w:pPr>
        <w:spacing w:line="240" w:lineRule="auto"/>
        <w:ind w:left="7314" w:firstLine="0"/>
        <w:rPr>
          <w:rFonts w:cstheme="minorHAnsi"/>
        </w:rPr>
      </w:pPr>
    </w:p>
    <w:p w14:paraId="0C6193FC" w14:textId="77777777" w:rsidR="009C7542" w:rsidRDefault="009C7542" w:rsidP="007D6542">
      <w:pPr>
        <w:spacing w:line="240" w:lineRule="auto"/>
        <w:ind w:left="7314" w:firstLine="0"/>
        <w:rPr>
          <w:rFonts w:cstheme="minorHAnsi"/>
        </w:rPr>
      </w:pPr>
    </w:p>
    <w:p w14:paraId="674A93B5" w14:textId="77777777" w:rsidR="009C7542" w:rsidRDefault="009C7542" w:rsidP="007D6542">
      <w:pPr>
        <w:spacing w:line="240" w:lineRule="auto"/>
        <w:ind w:left="7314" w:firstLine="0"/>
        <w:rPr>
          <w:rFonts w:cstheme="minorHAnsi"/>
        </w:rPr>
      </w:pPr>
    </w:p>
    <w:p w14:paraId="3D854F73" w14:textId="77777777" w:rsidR="009C7542" w:rsidRDefault="009C7542" w:rsidP="007D6542">
      <w:pPr>
        <w:spacing w:line="240" w:lineRule="auto"/>
        <w:ind w:left="7314" w:firstLine="0"/>
        <w:rPr>
          <w:rFonts w:cstheme="minorHAnsi"/>
        </w:rPr>
      </w:pPr>
    </w:p>
    <w:p w14:paraId="1705BD60" w14:textId="77777777" w:rsidR="009C7542" w:rsidRDefault="009C7542" w:rsidP="007D6542">
      <w:pPr>
        <w:spacing w:line="240" w:lineRule="auto"/>
        <w:ind w:left="7314" w:firstLine="0"/>
        <w:rPr>
          <w:rFonts w:cstheme="minorHAnsi"/>
        </w:rPr>
      </w:pPr>
    </w:p>
    <w:p w14:paraId="4BDB15E5" w14:textId="77777777" w:rsidR="009C7542" w:rsidRDefault="009C7542" w:rsidP="007D6542">
      <w:pPr>
        <w:spacing w:line="240" w:lineRule="auto"/>
        <w:ind w:left="7314" w:firstLine="0"/>
        <w:rPr>
          <w:rFonts w:cstheme="minorHAnsi"/>
        </w:rPr>
      </w:pPr>
    </w:p>
    <w:p w14:paraId="72A45142" w14:textId="77777777" w:rsidR="009C7542" w:rsidRDefault="009C7542" w:rsidP="007D6542">
      <w:pPr>
        <w:spacing w:line="240" w:lineRule="auto"/>
        <w:ind w:left="7314" w:firstLine="0"/>
        <w:rPr>
          <w:rFonts w:cstheme="minorHAnsi"/>
        </w:rPr>
      </w:pPr>
    </w:p>
    <w:p w14:paraId="192A0D9A" w14:textId="77777777" w:rsidR="009C7542" w:rsidRDefault="009C7542" w:rsidP="007D6542">
      <w:pPr>
        <w:spacing w:line="240" w:lineRule="auto"/>
        <w:ind w:left="7314" w:firstLine="0"/>
        <w:rPr>
          <w:rFonts w:cstheme="minorHAnsi"/>
        </w:rPr>
      </w:pPr>
    </w:p>
    <w:p w14:paraId="5707BE58" w14:textId="4729D9A7" w:rsidR="007D6542" w:rsidRPr="00A54EAE" w:rsidRDefault="006524DE" w:rsidP="007D6542">
      <w:pPr>
        <w:spacing w:line="240" w:lineRule="auto"/>
        <w:ind w:left="7314" w:firstLine="0"/>
        <w:rPr>
          <w:rFonts w:cstheme="minorHAnsi"/>
        </w:rPr>
      </w:pPr>
      <w:r>
        <w:rPr>
          <w:rFonts w:cstheme="minorHAnsi"/>
        </w:rPr>
        <w:lastRenderedPageBreak/>
        <w:t>Specialiųjų p</w:t>
      </w:r>
      <w:r w:rsidR="007D6542" w:rsidRPr="00A54EAE">
        <w:rPr>
          <w:rFonts w:cstheme="minorHAnsi"/>
        </w:rPr>
        <w:t xml:space="preserve">irkimo sąlygų </w:t>
      </w:r>
      <w:r w:rsidR="0012726D" w:rsidRPr="00A54EAE">
        <w:rPr>
          <w:rFonts w:cstheme="minorHAnsi"/>
        </w:rPr>
        <w:t>6</w:t>
      </w:r>
      <w:r w:rsidR="007D6542"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4D232320" w14:textId="3A2B0B31" w:rsidR="00DF53CC" w:rsidRPr="00EB06E1" w:rsidRDefault="00A54EAE" w:rsidP="00EE3B94">
      <w:pPr>
        <w:pStyle w:val="Subtitle"/>
        <w:spacing w:after="0"/>
        <w:ind w:left="0" w:firstLine="0"/>
        <w:jc w:val="center"/>
        <w:rPr>
          <w:b/>
          <w:bCs/>
          <w:sz w:val="24"/>
          <w:szCs w:val="24"/>
        </w:rPr>
      </w:pPr>
      <w:r w:rsidRPr="00EB06E1">
        <w:rPr>
          <w:b/>
          <w:bCs/>
          <w:sz w:val="24"/>
          <w:szCs w:val="24"/>
        </w:rPr>
        <w:t>PASIŪLYMŲ VERTINIMO KRITERIJAI ir Sąlygos</w:t>
      </w:r>
    </w:p>
    <w:p w14:paraId="0E1346A1" w14:textId="77777777" w:rsidR="004058FC" w:rsidRDefault="004058FC" w:rsidP="00E832FE">
      <w:pPr>
        <w:ind w:firstLine="709"/>
        <w:rPr>
          <w:rFonts w:eastAsiaTheme="minorHAnsi" w:cstheme="minorHAnsi"/>
          <w:bCs/>
          <w:iCs/>
        </w:rPr>
      </w:pPr>
    </w:p>
    <w:p w14:paraId="01741F65" w14:textId="551B297B" w:rsidR="00E832FE" w:rsidRPr="00E832FE" w:rsidRDefault="00E832FE" w:rsidP="00E832FE">
      <w:pPr>
        <w:ind w:firstLine="709"/>
        <w:rPr>
          <w:rFonts w:eastAsiaTheme="minorHAnsi" w:cstheme="minorHAnsi"/>
          <w:bCs/>
          <w:iCs/>
        </w:rPr>
      </w:pPr>
      <w:r>
        <w:rPr>
          <w:rFonts w:eastAsiaTheme="minorHAnsi" w:cstheme="minorHAnsi"/>
          <w:bCs/>
          <w:iCs/>
        </w:rPr>
        <w:t xml:space="preserve">1. </w:t>
      </w:r>
      <w:r w:rsidRPr="00E832FE">
        <w:rPr>
          <w:rFonts w:eastAsiaTheme="minorHAnsi" w:cstheme="minorHAnsi"/>
          <w:bCs/>
          <w:iCs/>
        </w:rPr>
        <w:t xml:space="preserve">Perkančioji organizacija ekonomiškai naudingiausią pasiūlymą išrenka pagal </w:t>
      </w:r>
      <w:r w:rsidRPr="007338D5">
        <w:rPr>
          <w:rFonts w:eastAsiaTheme="minorHAnsi" w:cstheme="minorHAnsi"/>
          <w:b/>
          <w:bCs/>
          <w:i/>
          <w:iCs/>
        </w:rPr>
        <w:t>kainą</w:t>
      </w:r>
      <w:r w:rsidRPr="007338D5">
        <w:rPr>
          <w:rFonts w:eastAsiaTheme="minorHAnsi" w:cstheme="minorHAnsi"/>
          <w:bCs/>
          <w:iCs/>
        </w:rPr>
        <w:t>, v</w:t>
      </w:r>
      <w:r w:rsidRPr="00E832FE">
        <w:rPr>
          <w:rFonts w:eastAsiaTheme="minorHAnsi" w:cstheme="minorHAnsi"/>
          <w:bCs/>
          <w:iCs/>
        </w:rPr>
        <w:t>adovaudamasi šiame priede nustatyta vertinimo tvarka.</w:t>
      </w:r>
    </w:p>
    <w:p w14:paraId="5EE51904" w14:textId="1E06E9BA" w:rsidR="00E832FE" w:rsidRPr="00E832FE" w:rsidRDefault="00E832FE" w:rsidP="00E832FE">
      <w:pPr>
        <w:rPr>
          <w:rFonts w:eastAsiaTheme="minorHAnsi" w:cstheme="minorHAnsi"/>
          <w:bCs/>
          <w:iCs/>
        </w:rPr>
      </w:pPr>
      <w:r w:rsidRPr="00E832FE">
        <w:rPr>
          <w:rFonts w:eastAsiaTheme="minorHAnsi" w:cstheme="minorHAnsi"/>
          <w:bCs/>
          <w:iCs/>
        </w:rPr>
        <w:t>2. Pasiūlyme nurodyta prekių</w:t>
      </w:r>
      <w:r w:rsidR="004058FC">
        <w:rPr>
          <w:rFonts w:eastAsiaTheme="minorHAnsi" w:cstheme="minorHAnsi"/>
          <w:bCs/>
          <w:iCs/>
        </w:rPr>
        <w:t xml:space="preserve"> </w:t>
      </w:r>
      <w:r w:rsidRPr="00E832FE">
        <w:rPr>
          <w:rFonts w:eastAsiaTheme="minorHAnsi" w:cstheme="minorHAnsi"/>
          <w:bCs/>
          <w:iCs/>
        </w:rPr>
        <w:t>kaina visais atvejais turi būti laikom</w:t>
      </w:r>
      <w:r w:rsidR="008A2ADD">
        <w:rPr>
          <w:rFonts w:eastAsiaTheme="minorHAnsi" w:cstheme="minorHAnsi"/>
          <w:bCs/>
          <w:iCs/>
        </w:rPr>
        <w:t>a</w:t>
      </w:r>
      <w:r w:rsidRPr="00E832FE">
        <w:rPr>
          <w:rFonts w:eastAsiaTheme="minorHAnsi" w:cstheme="minorHAnsi"/>
          <w:bCs/>
          <w:iCs/>
        </w:rPr>
        <w:t xml:space="preserve"> neįprastai maž</w:t>
      </w:r>
      <w:r w:rsidR="008A2ADD">
        <w:rPr>
          <w:rFonts w:eastAsiaTheme="minorHAnsi" w:cstheme="minorHAnsi"/>
          <w:bCs/>
          <w:iCs/>
        </w:rPr>
        <w:t>a</w:t>
      </w:r>
      <w:r w:rsidRPr="00E832FE">
        <w:rPr>
          <w:rFonts w:eastAsiaTheme="minorHAnsi" w:cstheme="minorHAnsi"/>
          <w:bCs/>
          <w:iCs/>
        </w:rPr>
        <w:t>, jeigu j</w:t>
      </w:r>
      <w:r w:rsidR="008A2ADD">
        <w:rPr>
          <w:rFonts w:eastAsiaTheme="minorHAnsi" w:cstheme="minorHAnsi"/>
          <w:bCs/>
          <w:iCs/>
        </w:rPr>
        <w:t>i</w:t>
      </w:r>
      <w:r w:rsidRPr="00E832FE">
        <w:rPr>
          <w:rFonts w:eastAsiaTheme="minorHAnsi" w:cstheme="minorHAnsi"/>
          <w:bCs/>
          <w:iCs/>
        </w:rPr>
        <w:t xml:space="preserve"> yra 30 ir daugiau procentų mažesnė už visų tiekėjų, kurių pasiūlymai neatmesti dėl kitų priežasčių</w:t>
      </w:r>
      <w:r w:rsidRPr="00E832FE">
        <w:rPr>
          <w:rFonts w:eastAsiaTheme="minorHAnsi" w:cstheme="minorHAnsi"/>
          <w:b/>
          <w:bCs/>
          <w:iCs/>
        </w:rPr>
        <w:t xml:space="preserve"> </w:t>
      </w:r>
      <w:r w:rsidRPr="00E832FE">
        <w:rPr>
          <w:rFonts w:eastAsiaTheme="minorHAnsi" w:cstheme="minorHAnsi"/>
          <w:bCs/>
          <w:iCs/>
        </w:rPr>
        <w:t xml:space="preserve">ir kurių pasiūlyta kaina neviršija pirkimui skirtų lėšų, nustatytų ir užfiksuotų perkančiosios organizacijos rengiamuose dokumentuose prieš pradedant pirkimo procedūrą, pasiūlytų kainų aritmetinį vidurkį. </w:t>
      </w:r>
    </w:p>
    <w:p w14:paraId="30938FF8" w14:textId="6C235732" w:rsidR="00575E42" w:rsidRPr="002D69D8" w:rsidRDefault="00E832FE" w:rsidP="002D69D8">
      <w:pPr>
        <w:rPr>
          <w:rFonts w:eastAsiaTheme="minorHAnsi" w:cstheme="minorHAnsi"/>
          <w:bCs/>
          <w:iCs/>
        </w:rPr>
      </w:pPr>
      <w:r w:rsidRPr="00E832FE">
        <w:rPr>
          <w:rFonts w:eastAsiaTheme="minorHAnsi" w:cstheme="minorHAnsi"/>
          <w:bCs/>
          <w:iCs/>
        </w:rPr>
        <w:t>3.</w:t>
      </w:r>
      <w:r w:rsidRPr="00E832FE">
        <w:rPr>
          <w:rFonts w:eastAsiaTheme="minorHAnsi" w:cstheme="minorHAnsi"/>
          <w:b/>
          <w:bCs/>
          <w:i/>
          <w:iCs/>
        </w:rPr>
        <w:t xml:space="preserve"> </w:t>
      </w:r>
      <w:r w:rsidRPr="00E832FE">
        <w:rPr>
          <w:rFonts w:eastAsiaTheme="minorHAnsi" w:cstheme="minorHAnsi"/>
          <w:bCs/>
          <w:iCs/>
        </w:rPr>
        <w:t>Perkančiajai organizacijai priimtin</w:t>
      </w:r>
      <w:r w:rsidR="0025002E">
        <w:rPr>
          <w:rFonts w:eastAsiaTheme="minorHAnsi" w:cstheme="minorHAnsi"/>
          <w:bCs/>
          <w:iCs/>
        </w:rPr>
        <w:t>a</w:t>
      </w:r>
      <w:r w:rsidRPr="00E832FE">
        <w:rPr>
          <w:rFonts w:eastAsiaTheme="minorHAnsi" w:cstheme="minorHAnsi"/>
          <w:bCs/>
          <w:iCs/>
        </w:rPr>
        <w:t xml:space="preserve"> maksimali bendr</w:t>
      </w:r>
      <w:r w:rsidR="0025002E">
        <w:rPr>
          <w:rFonts w:eastAsiaTheme="minorHAnsi" w:cstheme="minorHAnsi"/>
          <w:bCs/>
          <w:iCs/>
        </w:rPr>
        <w:t>a</w:t>
      </w:r>
      <w:r w:rsidRPr="00E832FE">
        <w:rPr>
          <w:rFonts w:eastAsiaTheme="minorHAnsi" w:cstheme="minorHAnsi"/>
          <w:bCs/>
          <w:iCs/>
        </w:rPr>
        <w:t xml:space="preserve"> pasiūlymo kain</w:t>
      </w:r>
      <w:r w:rsidR="0025002E">
        <w:rPr>
          <w:rFonts w:eastAsiaTheme="minorHAnsi" w:cstheme="minorHAnsi"/>
          <w:bCs/>
          <w:iCs/>
        </w:rPr>
        <w:t>a</w:t>
      </w:r>
      <w:r w:rsidR="00560CDA">
        <w:rPr>
          <w:rFonts w:cstheme="minorHAnsi"/>
        </w:rPr>
        <w:t xml:space="preserve"> – </w:t>
      </w:r>
      <w:r w:rsidR="006E3ACC">
        <w:rPr>
          <w:rFonts w:cstheme="minorHAnsi"/>
          <w:color w:val="0070C0"/>
        </w:rPr>
        <w:t>16 600</w:t>
      </w:r>
      <w:r w:rsidR="00665818">
        <w:rPr>
          <w:rFonts w:cstheme="minorHAnsi"/>
          <w:color w:val="0070C0"/>
        </w:rPr>
        <w:t>,00</w:t>
      </w:r>
      <w:r w:rsidR="00575E42" w:rsidRPr="000C0F23">
        <w:rPr>
          <w:rFonts w:cstheme="minorHAnsi"/>
          <w:color w:val="0070C0"/>
        </w:rPr>
        <w:t xml:space="preserve"> </w:t>
      </w:r>
      <w:r w:rsidR="00E36A2E" w:rsidRPr="00055F5D">
        <w:rPr>
          <w:rFonts w:cstheme="minorHAnsi"/>
        </w:rPr>
        <w:t>(</w:t>
      </w:r>
      <w:r w:rsidR="006E3ACC">
        <w:rPr>
          <w:rFonts w:cstheme="minorHAnsi"/>
        </w:rPr>
        <w:t>šešiolika tūkstančių šeši šimtai</w:t>
      </w:r>
      <w:r w:rsidR="00E36A2E" w:rsidRPr="00055F5D">
        <w:rPr>
          <w:rFonts w:cstheme="minorHAnsi"/>
        </w:rPr>
        <w:t xml:space="preserve"> </w:t>
      </w:r>
      <w:r w:rsidR="00575E42" w:rsidRPr="00055F5D">
        <w:rPr>
          <w:rFonts w:cstheme="minorHAnsi"/>
        </w:rPr>
        <w:t>eurų</w:t>
      </w:r>
      <w:r w:rsidR="00E36A2E" w:rsidRPr="00055F5D">
        <w:rPr>
          <w:rFonts w:cstheme="minorHAnsi"/>
        </w:rPr>
        <w:t xml:space="preserve">, 00 centų) </w:t>
      </w:r>
      <w:r w:rsidR="00E36A2E">
        <w:rPr>
          <w:rFonts w:cstheme="minorHAnsi"/>
          <w:color w:val="0070C0"/>
        </w:rPr>
        <w:t>Eur</w:t>
      </w:r>
      <w:r w:rsidR="00575E42" w:rsidRPr="000C0F23">
        <w:rPr>
          <w:rFonts w:cstheme="minorHAnsi"/>
          <w:color w:val="0070C0"/>
        </w:rPr>
        <w:t xml:space="preserve"> be PVM</w:t>
      </w:r>
      <w:r w:rsidR="00575E42" w:rsidRPr="00055F5D">
        <w:rPr>
          <w:rFonts w:cstheme="minorHAnsi"/>
        </w:rPr>
        <w:t xml:space="preserve">, </w:t>
      </w:r>
      <w:r w:rsidR="00055F5D" w:rsidRPr="00055F5D">
        <w:rPr>
          <w:rFonts w:cstheme="minorHAnsi"/>
        </w:rPr>
        <w:t xml:space="preserve">arba </w:t>
      </w:r>
      <w:r w:rsidR="00575E42" w:rsidRPr="000C0F23">
        <w:rPr>
          <w:rFonts w:cstheme="minorHAnsi"/>
          <w:color w:val="0070C0"/>
        </w:rPr>
        <w:t>2</w:t>
      </w:r>
      <w:r w:rsidR="006E3ACC">
        <w:rPr>
          <w:rFonts w:cstheme="minorHAnsi"/>
          <w:color w:val="0070C0"/>
        </w:rPr>
        <w:t>0 086</w:t>
      </w:r>
      <w:r w:rsidR="00575E42" w:rsidRPr="000C0F23">
        <w:rPr>
          <w:rFonts w:cstheme="minorHAnsi"/>
          <w:color w:val="0070C0"/>
        </w:rPr>
        <w:t>,</w:t>
      </w:r>
      <w:r w:rsidR="006B6176">
        <w:rPr>
          <w:rFonts w:cstheme="minorHAnsi"/>
          <w:color w:val="0070C0"/>
        </w:rPr>
        <w:t>0</w:t>
      </w:r>
      <w:r w:rsidR="00575E42" w:rsidRPr="000C0F23">
        <w:rPr>
          <w:rFonts w:cstheme="minorHAnsi"/>
          <w:color w:val="0070C0"/>
        </w:rPr>
        <w:t xml:space="preserve">0 </w:t>
      </w:r>
      <w:r w:rsidR="00055F5D" w:rsidRPr="00F90D72">
        <w:rPr>
          <w:rFonts w:cstheme="minorHAnsi"/>
        </w:rPr>
        <w:t>(dvidešimt tūkstanč</w:t>
      </w:r>
      <w:r w:rsidR="00F61058">
        <w:rPr>
          <w:rFonts w:cstheme="minorHAnsi"/>
        </w:rPr>
        <w:t>i</w:t>
      </w:r>
      <w:r w:rsidR="0056015B">
        <w:rPr>
          <w:rFonts w:cstheme="minorHAnsi"/>
        </w:rPr>
        <w:t>ų</w:t>
      </w:r>
      <w:r w:rsidR="000E6E4A">
        <w:rPr>
          <w:rFonts w:cstheme="minorHAnsi"/>
        </w:rPr>
        <w:t xml:space="preserve"> </w:t>
      </w:r>
      <w:r w:rsidR="006B6176">
        <w:rPr>
          <w:rFonts w:cstheme="minorHAnsi"/>
        </w:rPr>
        <w:t>aštuoni</w:t>
      </w:r>
      <w:r w:rsidR="0056015B">
        <w:rPr>
          <w:rFonts w:cstheme="minorHAnsi"/>
        </w:rPr>
        <w:t>asdešimt šeši</w:t>
      </w:r>
      <w:r w:rsidR="00055F5D" w:rsidRPr="00F90D72">
        <w:rPr>
          <w:rFonts w:cstheme="minorHAnsi"/>
        </w:rPr>
        <w:t xml:space="preserve"> </w:t>
      </w:r>
      <w:r w:rsidR="00575E42" w:rsidRPr="00F90D72">
        <w:rPr>
          <w:rFonts w:cstheme="minorHAnsi"/>
        </w:rPr>
        <w:t>eur</w:t>
      </w:r>
      <w:r w:rsidR="000E6E4A">
        <w:rPr>
          <w:rFonts w:cstheme="minorHAnsi"/>
        </w:rPr>
        <w:t>a</w:t>
      </w:r>
      <w:r w:rsidR="006B6176">
        <w:rPr>
          <w:rFonts w:cstheme="minorHAnsi"/>
        </w:rPr>
        <w:t>i</w:t>
      </w:r>
      <w:r w:rsidR="00055F5D" w:rsidRPr="00F90D72">
        <w:rPr>
          <w:rFonts w:cstheme="minorHAnsi"/>
        </w:rPr>
        <w:t>,</w:t>
      </w:r>
      <w:r w:rsidR="00F90D72" w:rsidRPr="00F90D72">
        <w:rPr>
          <w:rFonts w:cstheme="minorHAnsi"/>
        </w:rPr>
        <w:t xml:space="preserve"> </w:t>
      </w:r>
      <w:r w:rsidR="006B6176">
        <w:rPr>
          <w:rFonts w:cstheme="minorHAnsi"/>
        </w:rPr>
        <w:t>0</w:t>
      </w:r>
      <w:r w:rsidR="00055F5D" w:rsidRPr="00F90D72">
        <w:rPr>
          <w:rFonts w:cstheme="minorHAnsi"/>
        </w:rPr>
        <w:t>0 centų)</w:t>
      </w:r>
      <w:r w:rsidR="00575E42" w:rsidRPr="00F90D72">
        <w:rPr>
          <w:rFonts w:cstheme="minorHAnsi"/>
        </w:rPr>
        <w:t xml:space="preserve"> </w:t>
      </w:r>
      <w:r w:rsidR="00055F5D">
        <w:rPr>
          <w:rFonts w:cstheme="minorHAnsi"/>
          <w:color w:val="0070C0"/>
        </w:rPr>
        <w:t xml:space="preserve">Eur </w:t>
      </w:r>
      <w:r w:rsidR="00575E42" w:rsidRPr="000C0F23">
        <w:rPr>
          <w:rFonts w:cstheme="minorHAnsi"/>
          <w:color w:val="0070C0"/>
        </w:rPr>
        <w:t>su PVM</w:t>
      </w:r>
      <w:r w:rsidR="00575E42" w:rsidRPr="00F90D72">
        <w:rPr>
          <w:rFonts w:cstheme="minorHAnsi"/>
        </w:rPr>
        <w:t>.</w:t>
      </w:r>
      <w:r w:rsidR="00575E42" w:rsidRPr="009D2A2C">
        <w:rPr>
          <w:rFonts w:cstheme="minorHAnsi"/>
        </w:rPr>
        <w:t xml:space="preserve"> </w:t>
      </w:r>
    </w:p>
    <w:p w14:paraId="15FD988E" w14:textId="2051849E" w:rsidR="00E832FE" w:rsidRPr="00E832FE" w:rsidRDefault="00E832FE" w:rsidP="00E832FE">
      <w:pPr>
        <w:rPr>
          <w:rFonts w:eastAsiaTheme="minorHAnsi" w:cstheme="minorHAnsi"/>
          <w:bCs/>
          <w:iCs/>
        </w:rPr>
      </w:pPr>
      <w:r w:rsidRPr="00E832FE">
        <w:rPr>
          <w:rFonts w:eastAsiaTheme="minorHAnsi" w:cstheme="minorHAnsi"/>
          <w:bCs/>
          <w:iCs/>
        </w:rPr>
        <w:t xml:space="preserve"> </w:t>
      </w:r>
      <w:r w:rsidRPr="00E832FE">
        <w:rPr>
          <w:rFonts w:eastAsiaTheme="minorHAnsi" w:cstheme="minorHAnsi"/>
          <w:b/>
          <w:bCs/>
          <w:i/>
          <w:iCs/>
        </w:rPr>
        <w:t>Pasiūlym</w:t>
      </w:r>
      <w:r w:rsidR="009D77D3">
        <w:rPr>
          <w:rFonts w:eastAsiaTheme="minorHAnsi" w:cstheme="minorHAnsi"/>
          <w:b/>
          <w:bCs/>
          <w:i/>
          <w:iCs/>
        </w:rPr>
        <w:t>as</w:t>
      </w:r>
      <w:r w:rsidRPr="00E832FE">
        <w:rPr>
          <w:rFonts w:eastAsiaTheme="minorHAnsi" w:cstheme="minorHAnsi"/>
          <w:b/>
          <w:bCs/>
          <w:i/>
          <w:iCs/>
        </w:rPr>
        <w:t>, kur</w:t>
      </w:r>
      <w:r w:rsidR="00465516">
        <w:rPr>
          <w:rFonts w:eastAsiaTheme="minorHAnsi" w:cstheme="minorHAnsi"/>
          <w:b/>
          <w:bCs/>
          <w:i/>
          <w:iCs/>
        </w:rPr>
        <w:t>i</w:t>
      </w:r>
      <w:r w:rsidR="00560CDA">
        <w:rPr>
          <w:rFonts w:eastAsiaTheme="minorHAnsi" w:cstheme="minorHAnsi"/>
          <w:b/>
          <w:bCs/>
          <w:i/>
          <w:iCs/>
        </w:rPr>
        <w:t>ame</w:t>
      </w:r>
      <w:r w:rsidRPr="00E832FE">
        <w:rPr>
          <w:rFonts w:eastAsiaTheme="minorHAnsi" w:cstheme="minorHAnsi"/>
          <w:b/>
          <w:bCs/>
          <w:i/>
          <w:iCs/>
        </w:rPr>
        <w:t xml:space="preserve"> nurodyta kaina yra didesnė, bus atmestas kaip neatitinkantis pirkimo dokumentuose nustatytų reikalavimų.</w:t>
      </w:r>
    </w:p>
    <w:p w14:paraId="3CD24652" w14:textId="43882056" w:rsidR="00E832FE" w:rsidRPr="00E832FE" w:rsidRDefault="00E832FE" w:rsidP="00E832FE">
      <w:pPr>
        <w:rPr>
          <w:rFonts w:eastAsiaTheme="minorHAnsi" w:cstheme="minorHAnsi"/>
          <w:bCs/>
          <w:iCs/>
        </w:rPr>
      </w:pPr>
      <w:r w:rsidRPr="00E832FE">
        <w:rPr>
          <w:rFonts w:eastAsiaTheme="minorHAnsi" w:cstheme="minorHAnsi"/>
          <w:bCs/>
          <w:iCs/>
        </w:rPr>
        <w:t>4. Atsižvelgiant į tai, kad perkančioji organizacija ekonomiškai naudingiausią pasiūlymą išrenka pagal kainos kriterijų, Bendrųjų pirkimo sąlygų 7 ir 13 skyriuose nustatyta tvarka vertins tik tą pasiūlymą</w:t>
      </w:r>
      <w:r w:rsidR="00B132A8">
        <w:rPr>
          <w:rFonts w:eastAsiaTheme="minorHAnsi" w:cstheme="minorHAnsi"/>
          <w:bCs/>
          <w:iCs/>
        </w:rPr>
        <w:t xml:space="preserve">, </w:t>
      </w:r>
      <w:r w:rsidRPr="00E832FE">
        <w:rPr>
          <w:rFonts w:eastAsiaTheme="minorHAnsi" w:cstheme="minorHAnsi"/>
          <w:bCs/>
          <w:iCs/>
        </w:rPr>
        <w:t>kuris nustatomas kaip galimas laimėtojas. Jei įvertinus tokį pasiūlymą paaiškės, kad jis negali būti pripažintas laimėtoju, kaip tai numatyta Bendrųjų pirkimo sąlygų 15.5</w:t>
      </w:r>
      <w:r w:rsidR="00F52130">
        <w:rPr>
          <w:rFonts w:eastAsiaTheme="minorHAnsi" w:cstheme="minorHAnsi"/>
          <w:bCs/>
          <w:iCs/>
        </w:rPr>
        <w:t> </w:t>
      </w:r>
      <w:r w:rsidRPr="00E832FE">
        <w:rPr>
          <w:rFonts w:eastAsiaTheme="minorHAnsi" w:cstheme="minorHAnsi"/>
          <w:bCs/>
          <w:iCs/>
        </w:rPr>
        <w:t xml:space="preserve">punkte, jo pasiūlymas atmetamas ir toliau tikrinamas pasiūlymas, kuris galėtų būti antras pagal ekonominį pasiūlymo naudingumą. Tokia seka kartojama, kol nustatomas laimėjęs pasiūlymas ar atmetami visi gauti pasiūlymai. </w:t>
      </w:r>
    </w:p>
    <w:p w14:paraId="69E07D3F" w14:textId="77777777" w:rsidR="00E832FE" w:rsidRPr="00E832FE" w:rsidRDefault="00E832FE" w:rsidP="00E832FE">
      <w:pPr>
        <w:rPr>
          <w:rFonts w:eastAsiaTheme="minorHAnsi" w:cstheme="minorHAnsi"/>
          <w:bCs/>
          <w:iCs/>
        </w:rPr>
      </w:pPr>
    </w:p>
    <w:p w14:paraId="6431C256" w14:textId="77777777" w:rsidR="00E832FE" w:rsidRPr="00E832FE" w:rsidRDefault="00E832FE" w:rsidP="00E832FE">
      <w:pPr>
        <w:jc w:val="center"/>
        <w:rPr>
          <w:rFonts w:eastAsiaTheme="minorHAnsi" w:cstheme="minorHAnsi"/>
          <w:bCs/>
          <w:iCs/>
        </w:rPr>
      </w:pPr>
      <w:r w:rsidRPr="00E832FE">
        <w:rPr>
          <w:rFonts w:eastAsiaTheme="minorHAnsi" w:cstheme="minorHAnsi"/>
          <w:bCs/>
          <w:iCs/>
        </w:rPr>
        <w:t>____________________</w:t>
      </w:r>
    </w:p>
    <w:p w14:paraId="0B6088BF" w14:textId="63F93F06" w:rsidR="009B4090" w:rsidRPr="00DD1593" w:rsidRDefault="009B4090">
      <w:pPr>
        <w:rPr>
          <w:rFonts w:ascii="Arial" w:eastAsiaTheme="minorHAnsi" w:hAnsi="Arial" w:cs="Arial"/>
          <w:bCs/>
          <w:iCs/>
        </w:rPr>
      </w:pP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42CC4C35" w14:textId="77777777" w:rsidR="00E832FE" w:rsidRDefault="00E832FE" w:rsidP="00506996">
      <w:pPr>
        <w:pStyle w:val="NoSpacing"/>
        <w:spacing w:line="300" w:lineRule="auto"/>
        <w:ind w:firstLine="0"/>
        <w:contextualSpacing/>
        <w:rPr>
          <w:rFonts w:ascii="Arial" w:eastAsiaTheme="minorHAnsi" w:hAnsi="Arial" w:cs="Arial"/>
          <w:bCs/>
          <w:iCs/>
        </w:rPr>
      </w:pPr>
    </w:p>
    <w:p w14:paraId="042C7F69" w14:textId="77777777" w:rsidR="00E832FE" w:rsidRDefault="00E832FE" w:rsidP="00506996">
      <w:pPr>
        <w:pStyle w:val="NoSpacing"/>
        <w:spacing w:line="300" w:lineRule="auto"/>
        <w:ind w:firstLine="0"/>
        <w:contextualSpacing/>
        <w:rPr>
          <w:rFonts w:ascii="Arial" w:eastAsiaTheme="minorHAnsi" w:hAnsi="Arial" w:cs="Arial"/>
          <w:bCs/>
          <w:iCs/>
        </w:rPr>
      </w:pPr>
    </w:p>
    <w:p w14:paraId="0D13418B" w14:textId="77777777" w:rsidR="00E832FE" w:rsidRDefault="00E832FE" w:rsidP="00506996">
      <w:pPr>
        <w:pStyle w:val="NoSpacing"/>
        <w:spacing w:line="300" w:lineRule="auto"/>
        <w:ind w:firstLine="0"/>
        <w:contextualSpacing/>
        <w:rPr>
          <w:rFonts w:ascii="Arial" w:eastAsiaTheme="minorHAnsi" w:hAnsi="Arial" w:cs="Arial"/>
          <w:bCs/>
          <w:iCs/>
        </w:rPr>
      </w:pPr>
    </w:p>
    <w:p w14:paraId="6AAD7451" w14:textId="77777777" w:rsidR="00E832FE" w:rsidRDefault="00E832FE" w:rsidP="00506996">
      <w:pPr>
        <w:pStyle w:val="NoSpacing"/>
        <w:spacing w:line="300" w:lineRule="auto"/>
        <w:ind w:firstLine="0"/>
        <w:contextualSpacing/>
        <w:rPr>
          <w:rFonts w:ascii="Arial" w:eastAsiaTheme="minorHAnsi" w:hAnsi="Arial" w:cs="Arial"/>
          <w:bCs/>
          <w:iCs/>
        </w:rPr>
      </w:pPr>
    </w:p>
    <w:p w14:paraId="64FEF667" w14:textId="77777777" w:rsidR="007F65C0" w:rsidRDefault="007F65C0" w:rsidP="00506996">
      <w:pPr>
        <w:pStyle w:val="NoSpacing"/>
        <w:spacing w:line="300" w:lineRule="auto"/>
        <w:ind w:firstLine="0"/>
        <w:contextualSpacing/>
        <w:rPr>
          <w:rFonts w:ascii="Arial" w:eastAsiaTheme="minorHAnsi" w:hAnsi="Arial" w:cs="Arial"/>
          <w:bCs/>
          <w:iCs/>
        </w:rPr>
      </w:pPr>
    </w:p>
    <w:p w14:paraId="1F3AF862" w14:textId="77777777" w:rsidR="00F96271" w:rsidRDefault="00F96271" w:rsidP="00506996">
      <w:pPr>
        <w:pStyle w:val="NoSpacing"/>
        <w:spacing w:line="300" w:lineRule="auto"/>
        <w:ind w:firstLine="0"/>
        <w:contextualSpacing/>
        <w:rPr>
          <w:rFonts w:ascii="Arial" w:eastAsiaTheme="minorHAnsi" w:hAnsi="Arial" w:cs="Arial"/>
          <w:bCs/>
          <w:iCs/>
        </w:rPr>
      </w:pPr>
    </w:p>
    <w:p w14:paraId="1B8C7AC4" w14:textId="77777777" w:rsidR="00F96271" w:rsidRDefault="00F96271" w:rsidP="00506996">
      <w:pPr>
        <w:pStyle w:val="NoSpacing"/>
        <w:spacing w:line="300" w:lineRule="auto"/>
        <w:ind w:firstLine="0"/>
        <w:contextualSpacing/>
        <w:rPr>
          <w:rFonts w:ascii="Arial" w:eastAsiaTheme="minorHAnsi" w:hAnsi="Arial" w:cs="Arial"/>
          <w:bCs/>
          <w:iCs/>
        </w:rPr>
      </w:pPr>
    </w:p>
    <w:p w14:paraId="1972CB1B" w14:textId="77777777" w:rsidR="00F96271" w:rsidRDefault="00F96271" w:rsidP="00506996">
      <w:pPr>
        <w:pStyle w:val="NoSpacing"/>
        <w:spacing w:line="300" w:lineRule="auto"/>
        <w:ind w:firstLine="0"/>
        <w:contextualSpacing/>
        <w:rPr>
          <w:rFonts w:ascii="Arial" w:eastAsiaTheme="minorHAnsi" w:hAnsi="Arial" w:cs="Arial"/>
          <w:bCs/>
          <w:iCs/>
        </w:rPr>
      </w:pPr>
    </w:p>
    <w:p w14:paraId="3E3624A4" w14:textId="77777777" w:rsidR="007F65C0" w:rsidRDefault="007F65C0" w:rsidP="00506996">
      <w:pPr>
        <w:pStyle w:val="NoSpacing"/>
        <w:spacing w:line="300" w:lineRule="auto"/>
        <w:ind w:firstLine="0"/>
        <w:contextualSpacing/>
        <w:rPr>
          <w:rFonts w:ascii="Arial" w:eastAsiaTheme="minorHAnsi" w:hAnsi="Arial" w:cs="Arial"/>
          <w:bCs/>
          <w:iCs/>
        </w:rPr>
      </w:pPr>
    </w:p>
    <w:p w14:paraId="6A644CAA" w14:textId="77777777" w:rsidR="00560CDA" w:rsidRDefault="00560CDA" w:rsidP="00506996">
      <w:pPr>
        <w:pStyle w:val="NoSpacing"/>
        <w:spacing w:line="300" w:lineRule="auto"/>
        <w:ind w:firstLine="0"/>
        <w:contextualSpacing/>
        <w:rPr>
          <w:rFonts w:ascii="Arial" w:eastAsiaTheme="minorHAnsi" w:hAnsi="Arial" w:cs="Arial"/>
          <w:bCs/>
          <w:iCs/>
        </w:rPr>
      </w:pPr>
    </w:p>
    <w:p w14:paraId="372FB024" w14:textId="77777777" w:rsidR="007F65C0" w:rsidRDefault="007F65C0" w:rsidP="00506996">
      <w:pPr>
        <w:pStyle w:val="NoSpacing"/>
        <w:spacing w:line="300" w:lineRule="auto"/>
        <w:ind w:firstLine="0"/>
        <w:contextualSpacing/>
        <w:rPr>
          <w:rFonts w:ascii="Arial" w:eastAsiaTheme="minorHAnsi" w:hAnsi="Arial" w:cs="Arial"/>
          <w:bCs/>
          <w:iCs/>
        </w:rPr>
      </w:pPr>
    </w:p>
    <w:p w14:paraId="3DF95588" w14:textId="77777777" w:rsidR="007F65C0" w:rsidRDefault="007F65C0" w:rsidP="00506996">
      <w:pPr>
        <w:pStyle w:val="NoSpacing"/>
        <w:spacing w:line="300" w:lineRule="auto"/>
        <w:ind w:firstLine="0"/>
        <w:contextualSpacing/>
        <w:rPr>
          <w:rFonts w:ascii="Arial" w:eastAsiaTheme="minorHAnsi" w:hAnsi="Arial" w:cs="Arial"/>
          <w:bCs/>
          <w:iCs/>
        </w:rPr>
      </w:pPr>
    </w:p>
    <w:p w14:paraId="7D5BB0E2" w14:textId="77777777" w:rsidR="007338D5" w:rsidRDefault="007338D5" w:rsidP="00506996">
      <w:pPr>
        <w:pStyle w:val="NoSpacing"/>
        <w:spacing w:line="300" w:lineRule="auto"/>
        <w:ind w:firstLine="0"/>
        <w:contextualSpacing/>
        <w:rPr>
          <w:rFonts w:ascii="Arial" w:eastAsiaTheme="minorHAnsi" w:hAnsi="Arial" w:cs="Arial"/>
          <w:bCs/>
          <w:iCs/>
        </w:rPr>
      </w:pPr>
    </w:p>
    <w:p w14:paraId="10F0C40E" w14:textId="77777777" w:rsidR="00B132A8" w:rsidRDefault="00B132A8" w:rsidP="00506996">
      <w:pPr>
        <w:pStyle w:val="NoSpacing"/>
        <w:spacing w:line="300" w:lineRule="auto"/>
        <w:ind w:firstLine="0"/>
        <w:contextualSpacing/>
        <w:rPr>
          <w:rFonts w:ascii="Arial" w:eastAsiaTheme="minorHAnsi" w:hAnsi="Arial" w:cs="Arial"/>
          <w:bCs/>
          <w:iCs/>
        </w:rPr>
      </w:pPr>
    </w:p>
    <w:p w14:paraId="2631ECBC" w14:textId="77777777" w:rsidR="00560CDA" w:rsidRDefault="00560CDA" w:rsidP="00506996">
      <w:pPr>
        <w:pStyle w:val="NoSpacing"/>
        <w:spacing w:line="300" w:lineRule="auto"/>
        <w:ind w:firstLine="0"/>
        <w:contextualSpacing/>
        <w:rPr>
          <w:rFonts w:ascii="Arial" w:eastAsiaTheme="minorHAnsi" w:hAnsi="Arial" w:cs="Arial"/>
          <w:bCs/>
          <w:iCs/>
        </w:rPr>
      </w:pPr>
    </w:p>
    <w:p w14:paraId="5B3D37E5" w14:textId="77777777" w:rsidR="007338D5" w:rsidRDefault="007338D5" w:rsidP="00506996">
      <w:pPr>
        <w:pStyle w:val="NoSpacing"/>
        <w:spacing w:line="300" w:lineRule="auto"/>
        <w:ind w:firstLine="0"/>
        <w:contextualSpacing/>
        <w:rPr>
          <w:rFonts w:ascii="Arial" w:eastAsiaTheme="minorHAnsi" w:hAnsi="Arial" w:cs="Arial"/>
          <w:bCs/>
          <w:iCs/>
        </w:rPr>
      </w:pPr>
    </w:p>
    <w:p w14:paraId="68C4BC99" w14:textId="77777777" w:rsidR="007D6542" w:rsidRDefault="007D6542" w:rsidP="001623BE">
      <w:pPr>
        <w:spacing w:line="240" w:lineRule="auto"/>
        <w:ind w:firstLine="0"/>
        <w:rPr>
          <w:rFonts w:cstheme="minorHAnsi"/>
        </w:rPr>
      </w:pPr>
    </w:p>
    <w:p w14:paraId="4EB6AA6A" w14:textId="77777777" w:rsidR="009B4609" w:rsidRPr="00194983" w:rsidRDefault="009B4609"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20AF23C9" w14:textId="77777777" w:rsidR="009A71EF" w:rsidRPr="00FE3AD9" w:rsidRDefault="009A71EF" w:rsidP="009A71EF">
      <w:pPr>
        <w:pStyle w:val="NoSpacing"/>
        <w:spacing w:line="300" w:lineRule="auto"/>
        <w:contextualSpacing/>
        <w:jc w:val="center"/>
        <w:rPr>
          <w:rFonts w:eastAsiaTheme="minorHAnsi" w:cstheme="minorHAnsi"/>
          <w:b/>
          <w:bCs/>
          <w:iCs/>
          <w:sz w:val="24"/>
          <w:szCs w:val="24"/>
        </w:rPr>
      </w:pPr>
      <w:r w:rsidRPr="00FE3AD9">
        <w:rPr>
          <w:rFonts w:eastAsiaTheme="minorHAnsi" w:cstheme="minorHAnsi"/>
          <w:b/>
          <w:bCs/>
          <w:iCs/>
          <w:sz w:val="24"/>
          <w:szCs w:val="24"/>
        </w:rPr>
        <w:t>SUTARTIES PROJEKTAS</w:t>
      </w:r>
    </w:p>
    <w:p w14:paraId="79FCA0DF" w14:textId="77777777" w:rsidR="009A71EF" w:rsidRPr="009A71EF" w:rsidRDefault="009A71EF" w:rsidP="009A71EF">
      <w:pPr>
        <w:pStyle w:val="NoSpacing"/>
        <w:spacing w:line="300" w:lineRule="auto"/>
        <w:contextualSpacing/>
        <w:jc w:val="center"/>
        <w:rPr>
          <w:rFonts w:eastAsiaTheme="minorHAnsi" w:cstheme="minorHAnsi"/>
          <w:i/>
          <w:iCs/>
        </w:rPr>
      </w:pPr>
      <w:r w:rsidRPr="009A71EF">
        <w:rPr>
          <w:rFonts w:eastAsiaTheme="minorHAnsi" w:cstheme="minorHAnsi"/>
          <w:iCs/>
        </w:rPr>
        <w:t>(</w:t>
      </w:r>
      <w:r w:rsidRPr="009A71EF">
        <w:rPr>
          <w:rFonts w:eastAsiaTheme="minorHAnsi" w:cstheme="minorHAnsi"/>
          <w:i/>
          <w:iCs/>
        </w:rPr>
        <w:t>pridedama atskiru priedu)</w:t>
      </w:r>
    </w:p>
    <w:p w14:paraId="6BB47675" w14:textId="77777777" w:rsidR="009A71EF" w:rsidRPr="009A71EF" w:rsidRDefault="009A71EF" w:rsidP="009A71EF">
      <w:pPr>
        <w:pStyle w:val="NoSpacing"/>
        <w:spacing w:line="300" w:lineRule="auto"/>
        <w:contextualSpacing/>
        <w:jc w:val="center"/>
        <w:rPr>
          <w:rFonts w:eastAsiaTheme="minorHAnsi" w:cstheme="minorHAnsi"/>
          <w:b/>
          <w:bCs/>
          <w:i/>
          <w:iCs/>
        </w:rPr>
      </w:pPr>
    </w:p>
    <w:p w14:paraId="053152A1" w14:textId="4247B0CA" w:rsidR="009A71EF" w:rsidRPr="009A71EF" w:rsidRDefault="009A71EF" w:rsidP="009A71EF">
      <w:pPr>
        <w:pStyle w:val="NoSpacing"/>
        <w:spacing w:line="300" w:lineRule="auto"/>
        <w:contextualSpacing/>
        <w:jc w:val="center"/>
        <w:rPr>
          <w:rFonts w:eastAsiaTheme="minorHAnsi" w:cstheme="minorHAnsi"/>
          <w:bCs/>
          <w:iCs/>
        </w:rPr>
      </w:pPr>
      <w:r w:rsidRPr="009A71EF">
        <w:rPr>
          <w:rFonts w:eastAsiaTheme="minorHAnsi" w:cstheme="minorHAnsi"/>
          <w:bCs/>
          <w:iCs/>
        </w:rPr>
        <w:t>_________________________</w:t>
      </w:r>
    </w:p>
    <w:p w14:paraId="503BA229" w14:textId="77777777" w:rsidR="009A71EF" w:rsidRPr="009A71EF" w:rsidRDefault="009A71EF" w:rsidP="009A71EF">
      <w:pPr>
        <w:pStyle w:val="NoSpacing"/>
        <w:spacing w:line="300" w:lineRule="auto"/>
        <w:jc w:val="center"/>
        <w:rPr>
          <w:rFonts w:eastAsiaTheme="minorHAnsi" w:cstheme="minorHAnsi"/>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9A71EF">
      <w:pPr>
        <w:pStyle w:val="NoSpacing"/>
        <w:spacing w:line="300" w:lineRule="auto"/>
        <w:ind w:firstLine="0"/>
        <w:contextualSpacing/>
        <w:jc w:val="center"/>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3DC537F2" w14:textId="76D8E71D" w:rsidR="009B4609" w:rsidRDefault="005110A6" w:rsidP="008D75CF">
      <w:pPr>
        <w:ind w:left="7371" w:firstLine="0"/>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27E2AAF5" w:rsidR="009B4090" w:rsidRPr="00610632" w:rsidRDefault="009B4609" w:rsidP="009B4609">
      <w:pPr>
        <w:jc w:val="center"/>
        <w:rPr>
          <w:rFonts w:eastAsiaTheme="minorHAnsi" w:cstheme="minorHAnsi"/>
          <w:b/>
          <w:iCs/>
          <w:sz w:val="24"/>
          <w:szCs w:val="24"/>
        </w:rPr>
      </w:pPr>
      <w:r w:rsidRPr="00610632">
        <w:rPr>
          <w:rFonts w:eastAsiaTheme="minorHAnsi" w:cstheme="minorHAnsi"/>
          <w:b/>
          <w:iCs/>
          <w:sz w:val="24"/>
          <w:szCs w:val="24"/>
        </w:rPr>
        <w:t>TERMINAI</w:t>
      </w:r>
    </w:p>
    <w:tbl>
      <w:tblPr>
        <w:tblStyle w:val="TableGrid2"/>
        <w:tblW w:w="10369" w:type="dxa"/>
        <w:tblInd w:w="421" w:type="dxa"/>
        <w:tblLayout w:type="fixed"/>
        <w:tblLook w:val="04A0" w:firstRow="1" w:lastRow="0" w:firstColumn="1" w:lastColumn="0" w:noHBand="0" w:noVBand="1"/>
      </w:tblPr>
      <w:tblGrid>
        <w:gridCol w:w="567"/>
        <w:gridCol w:w="2976"/>
        <w:gridCol w:w="3686"/>
        <w:gridCol w:w="3140"/>
      </w:tblGrid>
      <w:tr w:rsidR="009B4090" w:rsidRPr="004F1A11" w14:paraId="555CDB78" w14:textId="77777777" w:rsidTr="00E72F9B">
        <w:trPr>
          <w:trHeight w:val="20"/>
        </w:trPr>
        <w:tc>
          <w:tcPr>
            <w:tcW w:w="567" w:type="dxa"/>
          </w:tcPr>
          <w:p w14:paraId="5159A1ED" w14:textId="77777777" w:rsidR="009B4090" w:rsidRPr="00EB4555" w:rsidRDefault="009B4090" w:rsidP="003C138F">
            <w:pPr>
              <w:ind w:firstLine="0"/>
              <w:rPr>
                <w:rFonts w:asciiTheme="minorHAnsi" w:hAnsiTheme="minorHAnsi" w:cstheme="minorHAnsi"/>
                <w:b/>
                <w:bCs/>
                <w:sz w:val="21"/>
                <w:szCs w:val="21"/>
              </w:rPr>
            </w:pPr>
            <w:r w:rsidRPr="00EB4555">
              <w:rPr>
                <w:rFonts w:asciiTheme="minorHAnsi" w:hAnsiTheme="minorHAnsi" w:cstheme="minorHAnsi"/>
                <w:b/>
                <w:bCs/>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EB4555">
              <w:rPr>
                <w:rFonts w:asciiTheme="minorHAnsi" w:hAnsiTheme="minorHAnsi" w:cstheme="minorHAnsi"/>
                <w:b/>
                <w:bCs/>
                <w:sz w:val="21"/>
                <w:szCs w:val="21"/>
              </w:rPr>
              <w:t>Nr.</w:t>
            </w:r>
          </w:p>
        </w:tc>
        <w:tc>
          <w:tcPr>
            <w:tcW w:w="2976"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6"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EB4555" w:rsidRDefault="009B4090" w:rsidP="003C138F">
            <w:pPr>
              <w:ind w:firstLine="34"/>
              <w:rPr>
                <w:rFonts w:asciiTheme="minorHAnsi" w:hAnsiTheme="minorHAnsi" w:cstheme="minorHAnsi"/>
                <w:i/>
                <w:iCs/>
                <w:sz w:val="21"/>
                <w:szCs w:val="21"/>
              </w:rPr>
            </w:pPr>
            <w:r w:rsidRPr="00EB4555">
              <w:rPr>
                <w:rFonts w:asciiTheme="minorHAnsi" w:hAnsiTheme="minorHAnsi" w:cstheme="minorHAnsi"/>
                <w:i/>
                <w:iCs/>
                <w:sz w:val="21"/>
                <w:szCs w:val="21"/>
              </w:rPr>
              <w:t>(Lietuvos laiku)</w:t>
            </w:r>
          </w:p>
        </w:tc>
        <w:tc>
          <w:tcPr>
            <w:tcW w:w="3140"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E72F9B">
        <w:trPr>
          <w:trHeight w:val="20"/>
        </w:trPr>
        <w:tc>
          <w:tcPr>
            <w:tcW w:w="567"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976"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6"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140" w:type="dxa"/>
          </w:tcPr>
          <w:p w14:paraId="44399C2C" w14:textId="0440939D" w:rsidR="009B4090" w:rsidRPr="00762D08" w:rsidRDefault="00115BB9" w:rsidP="00762D08">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E72F9B">
        <w:trPr>
          <w:trHeight w:val="20"/>
        </w:trPr>
        <w:tc>
          <w:tcPr>
            <w:tcW w:w="567"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976"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6"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140"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E72F9B">
        <w:trPr>
          <w:trHeight w:val="20"/>
        </w:trPr>
        <w:tc>
          <w:tcPr>
            <w:tcW w:w="567"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976"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6"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140" w:type="dxa"/>
          </w:tcPr>
          <w:p w14:paraId="754F1EE2" w14:textId="538A123E" w:rsidR="001E4D4B" w:rsidRPr="004F1A11" w:rsidRDefault="00A90821" w:rsidP="00762D08">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E72F9B">
        <w:trPr>
          <w:trHeight w:val="1055"/>
        </w:trPr>
        <w:tc>
          <w:tcPr>
            <w:tcW w:w="567"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976"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6" w:type="dxa"/>
            <w:hideMark/>
          </w:tcPr>
          <w:p w14:paraId="7C0A95BD" w14:textId="5FD03FAD"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w:t>
            </w:r>
            <w:r w:rsidR="00702C2C">
              <w:rPr>
                <w:rFonts w:asciiTheme="minorHAnsi" w:hAnsiTheme="minorHAnsi" w:cstheme="minorHAnsi"/>
                <w:color w:val="000000" w:themeColor="text1"/>
                <w:sz w:val="21"/>
                <w:szCs w:val="21"/>
              </w:rPr>
              <w:t xml:space="preserve"> 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140"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E72F9B">
        <w:trPr>
          <w:trHeight w:val="20"/>
        </w:trPr>
        <w:tc>
          <w:tcPr>
            <w:tcW w:w="567"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976"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6" w:type="dxa"/>
          </w:tcPr>
          <w:p w14:paraId="341C1969" w14:textId="7F1C4BA4" w:rsidR="009B4090" w:rsidRPr="004F1A11" w:rsidRDefault="009B4090" w:rsidP="00BC12FA">
            <w:pPr>
              <w:ind w:firstLine="0"/>
              <w:rPr>
                <w:rFonts w:asciiTheme="minorHAnsi" w:hAnsiTheme="minorHAnsi" w:cstheme="minorHAnsi"/>
                <w:sz w:val="21"/>
                <w:szCs w:val="21"/>
              </w:rPr>
            </w:pPr>
            <w:r w:rsidRPr="00BC12FA">
              <w:rPr>
                <w:rFonts w:asciiTheme="minorHAnsi" w:hAnsiTheme="minorHAnsi" w:cstheme="minorHAnsi"/>
                <w:sz w:val="21"/>
                <w:szCs w:val="21"/>
              </w:rPr>
              <w:t>90 (devyniasdešimt) dienų nuo pasiūlymų pateikimo galutinio termino pabaigos</w:t>
            </w:r>
            <w:r w:rsidR="2F96E0D3" w:rsidRPr="00BC12FA">
              <w:rPr>
                <w:rFonts w:asciiTheme="minorHAnsi" w:hAnsiTheme="minorHAnsi" w:cstheme="minorHAnsi"/>
                <w:sz w:val="21"/>
                <w:szCs w:val="21"/>
              </w:rPr>
              <w:t>.</w:t>
            </w:r>
            <w:r w:rsidR="2F96E0D3" w:rsidRPr="004F1A11">
              <w:rPr>
                <w:rFonts w:asciiTheme="minorHAnsi" w:hAnsiTheme="minorHAnsi" w:cstheme="minorHAnsi"/>
                <w:sz w:val="21"/>
                <w:szCs w:val="21"/>
              </w:rPr>
              <w:t xml:space="preserve"> </w:t>
            </w:r>
          </w:p>
        </w:tc>
        <w:tc>
          <w:tcPr>
            <w:tcW w:w="3140"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E72F9B">
        <w:trPr>
          <w:trHeight w:val="20"/>
        </w:trPr>
        <w:tc>
          <w:tcPr>
            <w:tcW w:w="567"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976"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6" w:type="dxa"/>
          </w:tcPr>
          <w:p w14:paraId="44AD543A" w14:textId="4615E3A9" w:rsidR="009B4090" w:rsidRPr="00296438" w:rsidRDefault="00296438" w:rsidP="00296438">
            <w:pPr>
              <w:ind w:firstLine="34"/>
              <w:jc w:val="center"/>
              <w:rPr>
                <w:rFonts w:asciiTheme="minorHAnsi" w:hAnsiTheme="minorHAnsi" w:cstheme="minorHAnsi"/>
                <w:sz w:val="21"/>
                <w:szCs w:val="21"/>
              </w:rPr>
            </w:pPr>
            <w:r w:rsidRPr="00296438">
              <w:rPr>
                <w:rFonts w:asciiTheme="minorHAnsi" w:hAnsiTheme="minorHAnsi" w:cstheme="minorHAnsi"/>
                <w:sz w:val="21"/>
                <w:szCs w:val="21"/>
              </w:rPr>
              <w:t>-</w:t>
            </w:r>
          </w:p>
        </w:tc>
        <w:tc>
          <w:tcPr>
            <w:tcW w:w="3140" w:type="dxa"/>
          </w:tcPr>
          <w:p w14:paraId="4885131B" w14:textId="3F164621" w:rsidR="009B4090" w:rsidRPr="00296438" w:rsidRDefault="009B4090" w:rsidP="003C138F">
            <w:pPr>
              <w:ind w:firstLine="34"/>
              <w:rPr>
                <w:rFonts w:asciiTheme="minorHAnsi" w:hAnsiTheme="minorHAnsi" w:cstheme="minorHAnsi"/>
                <w:sz w:val="21"/>
                <w:szCs w:val="21"/>
              </w:rPr>
            </w:pPr>
            <w:r w:rsidRPr="00296438">
              <w:rPr>
                <w:rFonts w:asciiTheme="minorHAnsi" w:hAnsiTheme="minorHAnsi" w:cstheme="minorHAnsi"/>
                <w:sz w:val="21"/>
                <w:szCs w:val="21"/>
              </w:rPr>
              <w:t>Netaikoma</w:t>
            </w:r>
          </w:p>
        </w:tc>
      </w:tr>
      <w:tr w:rsidR="009B4090" w:rsidRPr="004F1A11" w14:paraId="0D67E0F5" w14:textId="77777777" w:rsidTr="00E72F9B">
        <w:trPr>
          <w:trHeight w:val="20"/>
        </w:trPr>
        <w:tc>
          <w:tcPr>
            <w:tcW w:w="567"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976"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6" w:type="dxa"/>
          </w:tcPr>
          <w:p w14:paraId="7AC45695" w14:textId="2DDE9530" w:rsidR="009B4090" w:rsidRPr="00296438" w:rsidRDefault="00296438" w:rsidP="00296438">
            <w:pPr>
              <w:ind w:firstLine="34"/>
              <w:jc w:val="center"/>
              <w:rPr>
                <w:rFonts w:asciiTheme="minorHAnsi" w:hAnsiTheme="minorHAnsi" w:cstheme="minorHAnsi"/>
                <w:sz w:val="21"/>
                <w:szCs w:val="21"/>
              </w:rPr>
            </w:pPr>
            <w:r w:rsidRPr="00296438">
              <w:rPr>
                <w:rFonts w:asciiTheme="minorHAnsi" w:hAnsiTheme="minorHAnsi" w:cstheme="minorHAnsi"/>
                <w:iCs/>
                <w:sz w:val="21"/>
                <w:szCs w:val="21"/>
              </w:rPr>
              <w:t>-</w:t>
            </w:r>
          </w:p>
          <w:p w14:paraId="593A8179" w14:textId="77777777" w:rsidR="009B4090" w:rsidRPr="00296438" w:rsidRDefault="009B4090" w:rsidP="00296438">
            <w:pPr>
              <w:ind w:firstLine="34"/>
              <w:jc w:val="center"/>
              <w:rPr>
                <w:rFonts w:asciiTheme="minorHAnsi" w:hAnsiTheme="minorHAnsi" w:cstheme="minorHAnsi"/>
                <w:sz w:val="21"/>
                <w:szCs w:val="21"/>
              </w:rPr>
            </w:pPr>
          </w:p>
        </w:tc>
        <w:tc>
          <w:tcPr>
            <w:tcW w:w="3140" w:type="dxa"/>
          </w:tcPr>
          <w:p w14:paraId="3485D5CD" w14:textId="3D7C73A5" w:rsidR="009B4090" w:rsidRPr="00296438" w:rsidRDefault="009B4090" w:rsidP="003C138F">
            <w:pPr>
              <w:ind w:firstLine="34"/>
              <w:rPr>
                <w:rFonts w:asciiTheme="minorHAnsi" w:hAnsiTheme="minorHAnsi" w:cstheme="minorHAnsi"/>
                <w:sz w:val="21"/>
                <w:szCs w:val="21"/>
              </w:rPr>
            </w:pPr>
            <w:r w:rsidRPr="00296438">
              <w:rPr>
                <w:rFonts w:asciiTheme="minorHAnsi" w:hAnsiTheme="minorHAnsi" w:cstheme="minorHAnsi"/>
                <w:sz w:val="21"/>
                <w:szCs w:val="21"/>
              </w:rPr>
              <w:t>Netaikoma</w:t>
            </w:r>
          </w:p>
        </w:tc>
      </w:tr>
      <w:tr w:rsidR="009B4090" w:rsidRPr="004F1A11" w14:paraId="03C8EE25" w14:textId="77777777" w:rsidTr="00E72F9B">
        <w:trPr>
          <w:trHeight w:val="20"/>
        </w:trPr>
        <w:tc>
          <w:tcPr>
            <w:tcW w:w="567"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976"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6"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140"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E72F9B">
        <w:trPr>
          <w:trHeight w:val="20"/>
        </w:trPr>
        <w:tc>
          <w:tcPr>
            <w:tcW w:w="567"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976"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6"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140"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E72F9B">
        <w:trPr>
          <w:trHeight w:val="20"/>
        </w:trPr>
        <w:tc>
          <w:tcPr>
            <w:tcW w:w="567"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976"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6" w:type="dxa"/>
            <w:hideMark/>
          </w:tcPr>
          <w:p w14:paraId="0D237F7F" w14:textId="14022245" w:rsidR="009B4090" w:rsidRPr="004F1A11" w:rsidRDefault="009B4090" w:rsidP="00C32CE6">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r w:rsidR="00C32CE6">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w:t>
            </w:r>
            <w:r w:rsidR="00B315BC">
              <w:rPr>
                <w:rFonts w:asciiTheme="minorHAnsi" w:eastAsia="Arial" w:hAnsiTheme="minorHAnsi" w:cstheme="minorHAnsi"/>
                <w:sz w:val="21"/>
                <w:szCs w:val="21"/>
              </w:rPr>
              <w:lastRenderedPageBreak/>
              <w:t xml:space="preserve">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140"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E72F9B">
        <w:trPr>
          <w:trHeight w:val="20"/>
        </w:trPr>
        <w:tc>
          <w:tcPr>
            <w:tcW w:w="567"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976"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6"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140"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E72F9B">
        <w:trPr>
          <w:trHeight w:val="20"/>
        </w:trPr>
        <w:tc>
          <w:tcPr>
            <w:tcW w:w="567"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976"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6"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140"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5"/>
    </w:tbl>
    <w:p w14:paraId="367E8661" w14:textId="77777777" w:rsidR="009B4090" w:rsidRDefault="009B4090" w:rsidP="003C138F">
      <w:pPr>
        <w:spacing w:line="240" w:lineRule="auto"/>
        <w:rPr>
          <w:rFonts w:ascii="Arial" w:hAnsi="Arial" w:cs="Arial"/>
        </w:rPr>
      </w:pPr>
    </w:p>
    <w:p w14:paraId="25D6B1E1" w14:textId="79E0BAC4" w:rsidR="00B959C8" w:rsidRPr="005F167C" w:rsidRDefault="00B959C8" w:rsidP="00B959C8">
      <w:pPr>
        <w:spacing w:line="240" w:lineRule="auto"/>
        <w:ind w:firstLine="0"/>
        <w:jc w:val="center"/>
        <w:rPr>
          <w:rFonts w:ascii="Arial" w:hAnsi="Arial" w:cs="Arial"/>
        </w:rPr>
      </w:pPr>
      <w:r>
        <w:rPr>
          <w:rFonts w:ascii="Arial" w:hAnsi="Arial" w:cs="Arial"/>
        </w:rPr>
        <w:t>______________</w:t>
      </w:r>
    </w:p>
    <w:sectPr w:rsidR="00B959C8" w:rsidRPr="005F167C" w:rsidSect="0094708F">
      <w:headerReference w:type="default" r:id="rId24"/>
      <w:footerReference w:type="default" r:id="rId25"/>
      <w:headerReference w:type="first" r:id="rId26"/>
      <w:footerReference w:type="first" r:id="rId2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45C03" w14:textId="77777777" w:rsidR="00D51450" w:rsidRDefault="00D51450" w:rsidP="00D05666">
      <w:r>
        <w:separator/>
      </w:r>
    </w:p>
  </w:endnote>
  <w:endnote w:type="continuationSeparator" w:id="0">
    <w:p w14:paraId="60ACFF3D" w14:textId="77777777" w:rsidR="00D51450" w:rsidRDefault="00D51450" w:rsidP="00D05666">
      <w:r>
        <w:continuationSeparator/>
      </w:r>
    </w:p>
  </w:endnote>
  <w:endnote w:type="continuationNotice" w:id="1">
    <w:p w14:paraId="1722F6A6" w14:textId="77777777" w:rsidR="00D51450" w:rsidRDefault="00D514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DAB16" w14:textId="77777777" w:rsidR="00D51450" w:rsidRDefault="00D51450" w:rsidP="00D05666">
      <w:r>
        <w:separator/>
      </w:r>
    </w:p>
  </w:footnote>
  <w:footnote w:type="continuationSeparator" w:id="0">
    <w:p w14:paraId="7EA1D3A3" w14:textId="77777777" w:rsidR="00D51450" w:rsidRDefault="00D51450" w:rsidP="00D05666">
      <w:r>
        <w:continuationSeparator/>
      </w:r>
    </w:p>
  </w:footnote>
  <w:footnote w:type="continuationNotice" w:id="1">
    <w:p w14:paraId="56DED408" w14:textId="77777777" w:rsidR="00D51450" w:rsidRDefault="00D514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D790DC4"/>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90101FD"/>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3479"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3F5743F"/>
    <w:multiLevelType w:val="multilevel"/>
    <w:tmpl w:val="33F5743F"/>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0E86835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46B7938"/>
    <w:multiLevelType w:val="multilevel"/>
    <w:tmpl w:val="446B7938"/>
    <w:lvl w:ilvl="0">
      <w:start w:val="4"/>
      <w:numFmt w:val="decimal"/>
      <w:lvlText w:val="%1."/>
      <w:lvlJc w:val="left"/>
      <w:pPr>
        <w:ind w:left="1080" w:hanging="720"/>
      </w:pPr>
      <w:rPr>
        <w:rFonts w:ascii="Times New Roman" w:hAnsi="Times New Roman" w:cs="Times New Roman"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0"/>
  </w:num>
  <w:num w:numId="3" w16cid:durableId="138770985">
    <w:abstractNumId w:val="7"/>
  </w:num>
  <w:num w:numId="4" w16cid:durableId="219707255">
    <w:abstractNumId w:val="14"/>
  </w:num>
  <w:num w:numId="5" w16cid:durableId="1652252092">
    <w:abstractNumId w:val="5"/>
  </w:num>
  <w:num w:numId="6" w16cid:durableId="1208252808">
    <w:abstractNumId w:val="13"/>
  </w:num>
  <w:num w:numId="7" w16cid:durableId="963148996">
    <w:abstractNumId w:val="2"/>
  </w:num>
  <w:num w:numId="8" w16cid:durableId="817724215">
    <w:abstractNumId w:val="8"/>
  </w:num>
  <w:num w:numId="9" w16cid:durableId="1476410157">
    <w:abstractNumId w:val="12"/>
  </w:num>
  <w:num w:numId="10" w16cid:durableId="1415740606">
    <w:abstractNumId w:val="11"/>
  </w:num>
  <w:num w:numId="11" w16cid:durableId="19137330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6522327">
    <w:abstractNumId w:val="9"/>
  </w:num>
  <w:num w:numId="13" w16cid:durableId="1998267339">
    <w:abstractNumId w:val="0"/>
  </w:num>
  <w:num w:numId="14" w16cid:durableId="1443113212">
    <w:abstractNumId w:val="1"/>
  </w:num>
  <w:num w:numId="15" w16cid:durableId="172178233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221"/>
    <w:rsid w:val="00014A61"/>
    <w:rsid w:val="0001618D"/>
    <w:rsid w:val="00016836"/>
    <w:rsid w:val="00020176"/>
    <w:rsid w:val="00020DD7"/>
    <w:rsid w:val="00020FD4"/>
    <w:rsid w:val="00021ECC"/>
    <w:rsid w:val="00021EFA"/>
    <w:rsid w:val="00023019"/>
    <w:rsid w:val="000238BE"/>
    <w:rsid w:val="00024D05"/>
    <w:rsid w:val="000261FD"/>
    <w:rsid w:val="00026246"/>
    <w:rsid w:val="00026673"/>
    <w:rsid w:val="00026690"/>
    <w:rsid w:val="00026D16"/>
    <w:rsid w:val="00030220"/>
    <w:rsid w:val="00030B9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A5"/>
    <w:rsid w:val="000464E8"/>
    <w:rsid w:val="000466D2"/>
    <w:rsid w:val="000475A3"/>
    <w:rsid w:val="00047F6B"/>
    <w:rsid w:val="00047F87"/>
    <w:rsid w:val="00050C31"/>
    <w:rsid w:val="0005148B"/>
    <w:rsid w:val="00051E9D"/>
    <w:rsid w:val="00052365"/>
    <w:rsid w:val="0005295E"/>
    <w:rsid w:val="0005380E"/>
    <w:rsid w:val="000543B5"/>
    <w:rsid w:val="000546BD"/>
    <w:rsid w:val="00054712"/>
    <w:rsid w:val="00055235"/>
    <w:rsid w:val="00055F5D"/>
    <w:rsid w:val="000561CC"/>
    <w:rsid w:val="000571AD"/>
    <w:rsid w:val="00057346"/>
    <w:rsid w:val="00057773"/>
    <w:rsid w:val="000578C9"/>
    <w:rsid w:val="000601F5"/>
    <w:rsid w:val="0006040C"/>
    <w:rsid w:val="000605C5"/>
    <w:rsid w:val="000608EF"/>
    <w:rsid w:val="00060B51"/>
    <w:rsid w:val="00061466"/>
    <w:rsid w:val="00061A8B"/>
    <w:rsid w:val="00061E86"/>
    <w:rsid w:val="000633CF"/>
    <w:rsid w:val="00063554"/>
    <w:rsid w:val="00063DE1"/>
    <w:rsid w:val="00064868"/>
    <w:rsid w:val="000659E9"/>
    <w:rsid w:val="000662A8"/>
    <w:rsid w:val="00066BB9"/>
    <w:rsid w:val="00066D29"/>
    <w:rsid w:val="0006783A"/>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9D1"/>
    <w:rsid w:val="0008241E"/>
    <w:rsid w:val="00082EA1"/>
    <w:rsid w:val="00082F6A"/>
    <w:rsid w:val="0008378B"/>
    <w:rsid w:val="000842BE"/>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5C9"/>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F23"/>
    <w:rsid w:val="000C12E1"/>
    <w:rsid w:val="000C1AE5"/>
    <w:rsid w:val="000C1F59"/>
    <w:rsid w:val="000C2217"/>
    <w:rsid w:val="000C25AE"/>
    <w:rsid w:val="000C29CF"/>
    <w:rsid w:val="000C3F71"/>
    <w:rsid w:val="000C4DF9"/>
    <w:rsid w:val="000C5B84"/>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E4A"/>
    <w:rsid w:val="000E7154"/>
    <w:rsid w:val="000E71F1"/>
    <w:rsid w:val="000E7332"/>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B5A"/>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1BD8"/>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397"/>
    <w:rsid w:val="0013140B"/>
    <w:rsid w:val="001329A7"/>
    <w:rsid w:val="0013353A"/>
    <w:rsid w:val="00133C40"/>
    <w:rsid w:val="00134825"/>
    <w:rsid w:val="001351A4"/>
    <w:rsid w:val="00135EEE"/>
    <w:rsid w:val="0013652F"/>
    <w:rsid w:val="001365CA"/>
    <w:rsid w:val="0013703C"/>
    <w:rsid w:val="001404CC"/>
    <w:rsid w:val="00140D50"/>
    <w:rsid w:val="0014205C"/>
    <w:rsid w:val="00142352"/>
    <w:rsid w:val="001424F3"/>
    <w:rsid w:val="0014359C"/>
    <w:rsid w:val="00143940"/>
    <w:rsid w:val="00143F3F"/>
    <w:rsid w:val="0014414A"/>
    <w:rsid w:val="0014541E"/>
    <w:rsid w:val="00145772"/>
    <w:rsid w:val="00146095"/>
    <w:rsid w:val="00146BC9"/>
    <w:rsid w:val="00147397"/>
    <w:rsid w:val="00147A63"/>
    <w:rsid w:val="00147A8C"/>
    <w:rsid w:val="00150260"/>
    <w:rsid w:val="00150492"/>
    <w:rsid w:val="0015057D"/>
    <w:rsid w:val="00150926"/>
    <w:rsid w:val="00152306"/>
    <w:rsid w:val="0015376E"/>
    <w:rsid w:val="001538C5"/>
    <w:rsid w:val="00153D1C"/>
    <w:rsid w:val="00156AC9"/>
    <w:rsid w:val="001607EC"/>
    <w:rsid w:val="001608AE"/>
    <w:rsid w:val="001623BE"/>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C0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B24"/>
    <w:rsid w:val="001A6CE1"/>
    <w:rsid w:val="001A77FB"/>
    <w:rsid w:val="001A7B3D"/>
    <w:rsid w:val="001B0043"/>
    <w:rsid w:val="001B0E43"/>
    <w:rsid w:val="001B13F2"/>
    <w:rsid w:val="001B182C"/>
    <w:rsid w:val="001B1CD4"/>
    <w:rsid w:val="001B1D94"/>
    <w:rsid w:val="001B2226"/>
    <w:rsid w:val="001B2993"/>
    <w:rsid w:val="001B370C"/>
    <w:rsid w:val="001B3922"/>
    <w:rsid w:val="001B3BCE"/>
    <w:rsid w:val="001B3C7D"/>
    <w:rsid w:val="001B50F3"/>
    <w:rsid w:val="001B57D9"/>
    <w:rsid w:val="001B5CAB"/>
    <w:rsid w:val="001B7035"/>
    <w:rsid w:val="001C0DBE"/>
    <w:rsid w:val="001C1AD0"/>
    <w:rsid w:val="001C1CC5"/>
    <w:rsid w:val="001C1D32"/>
    <w:rsid w:val="001C24BC"/>
    <w:rsid w:val="001C256F"/>
    <w:rsid w:val="001C25C7"/>
    <w:rsid w:val="001C2EE8"/>
    <w:rsid w:val="001C305A"/>
    <w:rsid w:val="001C3A07"/>
    <w:rsid w:val="001C468D"/>
    <w:rsid w:val="001C49AE"/>
    <w:rsid w:val="001C4F12"/>
    <w:rsid w:val="001C635E"/>
    <w:rsid w:val="001C63CF"/>
    <w:rsid w:val="001C6757"/>
    <w:rsid w:val="001C75E8"/>
    <w:rsid w:val="001C7F48"/>
    <w:rsid w:val="001D0CA9"/>
    <w:rsid w:val="001D4D41"/>
    <w:rsid w:val="001D5660"/>
    <w:rsid w:val="001D567F"/>
    <w:rsid w:val="001D5DDC"/>
    <w:rsid w:val="001D65F8"/>
    <w:rsid w:val="001D7492"/>
    <w:rsid w:val="001D7CA1"/>
    <w:rsid w:val="001E0107"/>
    <w:rsid w:val="001E03FB"/>
    <w:rsid w:val="001E250F"/>
    <w:rsid w:val="001E2B4D"/>
    <w:rsid w:val="001E2BC5"/>
    <w:rsid w:val="001E2D34"/>
    <w:rsid w:val="001E4D4B"/>
    <w:rsid w:val="001E52C0"/>
    <w:rsid w:val="001E695A"/>
    <w:rsid w:val="001E763B"/>
    <w:rsid w:val="001E76C7"/>
    <w:rsid w:val="001E7E24"/>
    <w:rsid w:val="001F04C1"/>
    <w:rsid w:val="001F110B"/>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07FEF"/>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0F7"/>
    <w:rsid w:val="00223247"/>
    <w:rsid w:val="00223614"/>
    <w:rsid w:val="002247AB"/>
    <w:rsid w:val="002256CF"/>
    <w:rsid w:val="00225BEF"/>
    <w:rsid w:val="002265CF"/>
    <w:rsid w:val="002267CC"/>
    <w:rsid w:val="002267DE"/>
    <w:rsid w:val="00226A33"/>
    <w:rsid w:val="002279BC"/>
    <w:rsid w:val="00231166"/>
    <w:rsid w:val="00233169"/>
    <w:rsid w:val="00234717"/>
    <w:rsid w:val="00234920"/>
    <w:rsid w:val="0023505D"/>
    <w:rsid w:val="00235284"/>
    <w:rsid w:val="002374F8"/>
    <w:rsid w:val="00237EA0"/>
    <w:rsid w:val="00237EB4"/>
    <w:rsid w:val="00240803"/>
    <w:rsid w:val="002415C7"/>
    <w:rsid w:val="0024180E"/>
    <w:rsid w:val="002418CE"/>
    <w:rsid w:val="0024200F"/>
    <w:rsid w:val="00242458"/>
    <w:rsid w:val="002428AC"/>
    <w:rsid w:val="00242987"/>
    <w:rsid w:val="002430AE"/>
    <w:rsid w:val="00243470"/>
    <w:rsid w:val="00244688"/>
    <w:rsid w:val="00244964"/>
    <w:rsid w:val="00244994"/>
    <w:rsid w:val="00245C47"/>
    <w:rsid w:val="00245DEF"/>
    <w:rsid w:val="00246347"/>
    <w:rsid w:val="00246F96"/>
    <w:rsid w:val="002476D5"/>
    <w:rsid w:val="0025002E"/>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84C"/>
    <w:rsid w:val="00255C04"/>
    <w:rsid w:val="00256A57"/>
    <w:rsid w:val="00257685"/>
    <w:rsid w:val="00257915"/>
    <w:rsid w:val="002601F1"/>
    <w:rsid w:val="002602DF"/>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B99"/>
    <w:rsid w:val="00283C6E"/>
    <w:rsid w:val="00283D6A"/>
    <w:rsid w:val="00284221"/>
    <w:rsid w:val="00284427"/>
    <w:rsid w:val="002847F1"/>
    <w:rsid w:val="00285583"/>
    <w:rsid w:val="00285A99"/>
    <w:rsid w:val="00285B02"/>
    <w:rsid w:val="00285B96"/>
    <w:rsid w:val="00285E5E"/>
    <w:rsid w:val="002866F6"/>
    <w:rsid w:val="00286B61"/>
    <w:rsid w:val="002902C1"/>
    <w:rsid w:val="002917EB"/>
    <w:rsid w:val="00291C68"/>
    <w:rsid w:val="00291C92"/>
    <w:rsid w:val="00291DCB"/>
    <w:rsid w:val="00291EAC"/>
    <w:rsid w:val="00292169"/>
    <w:rsid w:val="0029216D"/>
    <w:rsid w:val="002926A1"/>
    <w:rsid w:val="00294BE3"/>
    <w:rsid w:val="00296438"/>
    <w:rsid w:val="0029665B"/>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170"/>
    <w:rsid w:val="002B062F"/>
    <w:rsid w:val="002B144C"/>
    <w:rsid w:val="002B189A"/>
    <w:rsid w:val="002B19CD"/>
    <w:rsid w:val="002B3F04"/>
    <w:rsid w:val="002B42DA"/>
    <w:rsid w:val="002B44F8"/>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D41"/>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9D8"/>
    <w:rsid w:val="002D6E05"/>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9C1"/>
    <w:rsid w:val="002F7D23"/>
    <w:rsid w:val="00300091"/>
    <w:rsid w:val="00300A60"/>
    <w:rsid w:val="00300FEF"/>
    <w:rsid w:val="00301185"/>
    <w:rsid w:val="0030230E"/>
    <w:rsid w:val="003025C8"/>
    <w:rsid w:val="0030494E"/>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805"/>
    <w:rsid w:val="00326CB7"/>
    <w:rsid w:val="00326F19"/>
    <w:rsid w:val="00326F9E"/>
    <w:rsid w:val="00327916"/>
    <w:rsid w:val="003300F2"/>
    <w:rsid w:val="00331673"/>
    <w:rsid w:val="00331ED1"/>
    <w:rsid w:val="003321B2"/>
    <w:rsid w:val="0033276B"/>
    <w:rsid w:val="003328D9"/>
    <w:rsid w:val="00333BFA"/>
    <w:rsid w:val="00334A1B"/>
    <w:rsid w:val="00334EB8"/>
    <w:rsid w:val="0033575F"/>
    <w:rsid w:val="00335A01"/>
    <w:rsid w:val="00335DA5"/>
    <w:rsid w:val="00336B1D"/>
    <w:rsid w:val="003378FA"/>
    <w:rsid w:val="003406FD"/>
    <w:rsid w:val="00340882"/>
    <w:rsid w:val="00340F7A"/>
    <w:rsid w:val="00341929"/>
    <w:rsid w:val="00341D9A"/>
    <w:rsid w:val="00342130"/>
    <w:rsid w:val="00342631"/>
    <w:rsid w:val="00342F6E"/>
    <w:rsid w:val="0034314A"/>
    <w:rsid w:val="00343188"/>
    <w:rsid w:val="00343407"/>
    <w:rsid w:val="00343586"/>
    <w:rsid w:val="003436A3"/>
    <w:rsid w:val="003436A8"/>
    <w:rsid w:val="0034379E"/>
    <w:rsid w:val="00343AFE"/>
    <w:rsid w:val="00343C91"/>
    <w:rsid w:val="0034460F"/>
    <w:rsid w:val="00345141"/>
    <w:rsid w:val="00345151"/>
    <w:rsid w:val="00345D84"/>
    <w:rsid w:val="00346410"/>
    <w:rsid w:val="0034659E"/>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A9E"/>
    <w:rsid w:val="00362719"/>
    <w:rsid w:val="00362AA1"/>
    <w:rsid w:val="00362D05"/>
    <w:rsid w:val="00362DF0"/>
    <w:rsid w:val="003630A0"/>
    <w:rsid w:val="003630BD"/>
    <w:rsid w:val="00363134"/>
    <w:rsid w:val="00365384"/>
    <w:rsid w:val="003660B8"/>
    <w:rsid w:val="003671C3"/>
    <w:rsid w:val="00367D97"/>
    <w:rsid w:val="00370489"/>
    <w:rsid w:val="00371433"/>
    <w:rsid w:val="003716F1"/>
    <w:rsid w:val="00371F6C"/>
    <w:rsid w:val="0037282E"/>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01D"/>
    <w:rsid w:val="003943EC"/>
    <w:rsid w:val="00394B3D"/>
    <w:rsid w:val="00394B50"/>
    <w:rsid w:val="00394C27"/>
    <w:rsid w:val="00397706"/>
    <w:rsid w:val="00397A4C"/>
    <w:rsid w:val="00397E1C"/>
    <w:rsid w:val="00397EA9"/>
    <w:rsid w:val="003A000D"/>
    <w:rsid w:val="003A050E"/>
    <w:rsid w:val="003A050F"/>
    <w:rsid w:val="003A1229"/>
    <w:rsid w:val="003A15A3"/>
    <w:rsid w:val="003A20CF"/>
    <w:rsid w:val="003A2F4F"/>
    <w:rsid w:val="003A30C5"/>
    <w:rsid w:val="003A3953"/>
    <w:rsid w:val="003A3C99"/>
    <w:rsid w:val="003A441C"/>
    <w:rsid w:val="003A497F"/>
    <w:rsid w:val="003A5AAF"/>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E7E"/>
    <w:rsid w:val="003B7ED6"/>
    <w:rsid w:val="003B7F5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281"/>
    <w:rsid w:val="003F5489"/>
    <w:rsid w:val="003F54D8"/>
    <w:rsid w:val="003F5D40"/>
    <w:rsid w:val="003F6E51"/>
    <w:rsid w:val="003F740A"/>
    <w:rsid w:val="004003B4"/>
    <w:rsid w:val="00401CAD"/>
    <w:rsid w:val="00403C4D"/>
    <w:rsid w:val="00403F90"/>
    <w:rsid w:val="00404031"/>
    <w:rsid w:val="00404533"/>
    <w:rsid w:val="0040472C"/>
    <w:rsid w:val="004047D7"/>
    <w:rsid w:val="00405855"/>
    <w:rsid w:val="004058FC"/>
    <w:rsid w:val="00405B76"/>
    <w:rsid w:val="00405D65"/>
    <w:rsid w:val="0040657F"/>
    <w:rsid w:val="00407820"/>
    <w:rsid w:val="00407939"/>
    <w:rsid w:val="00410CE7"/>
    <w:rsid w:val="00411BD7"/>
    <w:rsid w:val="0041208A"/>
    <w:rsid w:val="0041253C"/>
    <w:rsid w:val="0041359A"/>
    <w:rsid w:val="00413D2E"/>
    <w:rsid w:val="004147BD"/>
    <w:rsid w:val="0041513D"/>
    <w:rsid w:val="004157B6"/>
    <w:rsid w:val="004159FF"/>
    <w:rsid w:val="00415A37"/>
    <w:rsid w:val="0041685F"/>
    <w:rsid w:val="00416D08"/>
    <w:rsid w:val="00417604"/>
    <w:rsid w:val="00423BAE"/>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472"/>
    <w:rsid w:val="00440394"/>
    <w:rsid w:val="00440790"/>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0C0"/>
    <w:rsid w:val="004525F0"/>
    <w:rsid w:val="0045276F"/>
    <w:rsid w:val="00452C1D"/>
    <w:rsid w:val="00453770"/>
    <w:rsid w:val="00455810"/>
    <w:rsid w:val="00455AA9"/>
    <w:rsid w:val="00455F06"/>
    <w:rsid w:val="004575AA"/>
    <w:rsid w:val="0045773D"/>
    <w:rsid w:val="00457C45"/>
    <w:rsid w:val="00457DF0"/>
    <w:rsid w:val="00457F5A"/>
    <w:rsid w:val="00460650"/>
    <w:rsid w:val="0046071D"/>
    <w:rsid w:val="00461904"/>
    <w:rsid w:val="0046198C"/>
    <w:rsid w:val="00461CE4"/>
    <w:rsid w:val="004624F4"/>
    <w:rsid w:val="00462587"/>
    <w:rsid w:val="004635E0"/>
    <w:rsid w:val="00463897"/>
    <w:rsid w:val="004642FA"/>
    <w:rsid w:val="0046472C"/>
    <w:rsid w:val="00464D07"/>
    <w:rsid w:val="00465516"/>
    <w:rsid w:val="004658BF"/>
    <w:rsid w:val="00467515"/>
    <w:rsid w:val="00467B1D"/>
    <w:rsid w:val="00471043"/>
    <w:rsid w:val="004713B5"/>
    <w:rsid w:val="00471FA1"/>
    <w:rsid w:val="004722F6"/>
    <w:rsid w:val="00472F7A"/>
    <w:rsid w:val="00472F8C"/>
    <w:rsid w:val="004730BE"/>
    <w:rsid w:val="00473AFA"/>
    <w:rsid w:val="00473D1D"/>
    <w:rsid w:val="0047509D"/>
    <w:rsid w:val="0047554A"/>
    <w:rsid w:val="004758C1"/>
    <w:rsid w:val="00475A08"/>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6F7"/>
    <w:rsid w:val="004940CB"/>
    <w:rsid w:val="00494A4C"/>
    <w:rsid w:val="00494B5D"/>
    <w:rsid w:val="0049538A"/>
    <w:rsid w:val="00495F71"/>
    <w:rsid w:val="004962BC"/>
    <w:rsid w:val="00496EFB"/>
    <w:rsid w:val="0049729C"/>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63D"/>
    <w:rsid w:val="004C29F1"/>
    <w:rsid w:val="004C34F4"/>
    <w:rsid w:val="004C3894"/>
    <w:rsid w:val="004C40E5"/>
    <w:rsid w:val="004C42C8"/>
    <w:rsid w:val="004C4413"/>
    <w:rsid w:val="004C4EAF"/>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82E"/>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B8A"/>
    <w:rsid w:val="004F0C1D"/>
    <w:rsid w:val="004F1318"/>
    <w:rsid w:val="004F1A11"/>
    <w:rsid w:val="004F1C97"/>
    <w:rsid w:val="004F1E4F"/>
    <w:rsid w:val="004F30E1"/>
    <w:rsid w:val="004F33F0"/>
    <w:rsid w:val="004F34E2"/>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0EC"/>
    <w:rsid w:val="005209A8"/>
    <w:rsid w:val="00520CD2"/>
    <w:rsid w:val="005211CB"/>
    <w:rsid w:val="00521A8B"/>
    <w:rsid w:val="00522200"/>
    <w:rsid w:val="00522732"/>
    <w:rsid w:val="00523654"/>
    <w:rsid w:val="00524425"/>
    <w:rsid w:val="0052470F"/>
    <w:rsid w:val="00524905"/>
    <w:rsid w:val="00525A62"/>
    <w:rsid w:val="00525B54"/>
    <w:rsid w:val="00525B7B"/>
    <w:rsid w:val="00525FD6"/>
    <w:rsid w:val="005260FE"/>
    <w:rsid w:val="005265F8"/>
    <w:rsid w:val="005273B1"/>
    <w:rsid w:val="00530308"/>
    <w:rsid w:val="00530BB3"/>
    <w:rsid w:val="00530FFF"/>
    <w:rsid w:val="005315A7"/>
    <w:rsid w:val="00531D05"/>
    <w:rsid w:val="00531DCB"/>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97C"/>
    <w:rsid w:val="00553E2C"/>
    <w:rsid w:val="0055476C"/>
    <w:rsid w:val="00556224"/>
    <w:rsid w:val="005576C1"/>
    <w:rsid w:val="00557CBD"/>
    <w:rsid w:val="0056015B"/>
    <w:rsid w:val="005605D0"/>
    <w:rsid w:val="00560AD2"/>
    <w:rsid w:val="00560CDA"/>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525"/>
    <w:rsid w:val="00565819"/>
    <w:rsid w:val="00565E49"/>
    <w:rsid w:val="00566C19"/>
    <w:rsid w:val="00567348"/>
    <w:rsid w:val="00567497"/>
    <w:rsid w:val="00567800"/>
    <w:rsid w:val="00567A52"/>
    <w:rsid w:val="00567B26"/>
    <w:rsid w:val="005706C8"/>
    <w:rsid w:val="00570722"/>
    <w:rsid w:val="005717E5"/>
    <w:rsid w:val="005717E7"/>
    <w:rsid w:val="0057188A"/>
    <w:rsid w:val="00571D6C"/>
    <w:rsid w:val="00572BCF"/>
    <w:rsid w:val="0057328C"/>
    <w:rsid w:val="005737EC"/>
    <w:rsid w:val="00573C33"/>
    <w:rsid w:val="005753B6"/>
    <w:rsid w:val="00575E42"/>
    <w:rsid w:val="00576123"/>
    <w:rsid w:val="005769FF"/>
    <w:rsid w:val="005771DB"/>
    <w:rsid w:val="00577A7E"/>
    <w:rsid w:val="00580423"/>
    <w:rsid w:val="005806D2"/>
    <w:rsid w:val="0058102F"/>
    <w:rsid w:val="005818D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16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1B5B"/>
    <w:rsid w:val="005C3941"/>
    <w:rsid w:val="005C3F18"/>
    <w:rsid w:val="005C4923"/>
    <w:rsid w:val="005C5BD5"/>
    <w:rsid w:val="005C65E5"/>
    <w:rsid w:val="005C6C2A"/>
    <w:rsid w:val="005C6C74"/>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BF3"/>
    <w:rsid w:val="005D7383"/>
    <w:rsid w:val="005D7A77"/>
    <w:rsid w:val="005D7D8C"/>
    <w:rsid w:val="005E0667"/>
    <w:rsid w:val="005E25A4"/>
    <w:rsid w:val="005E2700"/>
    <w:rsid w:val="005E29E3"/>
    <w:rsid w:val="005E36FB"/>
    <w:rsid w:val="005E3A05"/>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8EA"/>
    <w:rsid w:val="005F6991"/>
    <w:rsid w:val="005F70E4"/>
    <w:rsid w:val="005F7EBF"/>
    <w:rsid w:val="006015A1"/>
    <w:rsid w:val="006015E1"/>
    <w:rsid w:val="00601B91"/>
    <w:rsid w:val="00601DD0"/>
    <w:rsid w:val="0060200D"/>
    <w:rsid w:val="00603E31"/>
    <w:rsid w:val="006041B7"/>
    <w:rsid w:val="00605D03"/>
    <w:rsid w:val="00606CBD"/>
    <w:rsid w:val="00607C46"/>
    <w:rsid w:val="00610632"/>
    <w:rsid w:val="00612434"/>
    <w:rsid w:val="00612488"/>
    <w:rsid w:val="00612CE6"/>
    <w:rsid w:val="00612EDD"/>
    <w:rsid w:val="00614A7B"/>
    <w:rsid w:val="0061536C"/>
    <w:rsid w:val="006158E4"/>
    <w:rsid w:val="006158FB"/>
    <w:rsid w:val="00615C08"/>
    <w:rsid w:val="00616694"/>
    <w:rsid w:val="00616F9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190"/>
    <w:rsid w:val="006512AF"/>
    <w:rsid w:val="00651301"/>
    <w:rsid w:val="00651664"/>
    <w:rsid w:val="00651E2B"/>
    <w:rsid w:val="006524DE"/>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818"/>
    <w:rsid w:val="00665B16"/>
    <w:rsid w:val="00665D82"/>
    <w:rsid w:val="006666F6"/>
    <w:rsid w:val="00667BD8"/>
    <w:rsid w:val="00670373"/>
    <w:rsid w:val="00670606"/>
    <w:rsid w:val="00671B2B"/>
    <w:rsid w:val="00671D4E"/>
    <w:rsid w:val="00671DB5"/>
    <w:rsid w:val="00671E8F"/>
    <w:rsid w:val="006727BF"/>
    <w:rsid w:val="0067281B"/>
    <w:rsid w:val="00673538"/>
    <w:rsid w:val="00673F57"/>
    <w:rsid w:val="006744F6"/>
    <w:rsid w:val="006752E2"/>
    <w:rsid w:val="00677B00"/>
    <w:rsid w:val="00677F40"/>
    <w:rsid w:val="00680281"/>
    <w:rsid w:val="00681CDE"/>
    <w:rsid w:val="006824FC"/>
    <w:rsid w:val="00682AD5"/>
    <w:rsid w:val="0068448B"/>
    <w:rsid w:val="006857F4"/>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2C3"/>
    <w:rsid w:val="006A3415"/>
    <w:rsid w:val="006A39B7"/>
    <w:rsid w:val="006A3B78"/>
    <w:rsid w:val="006A3C32"/>
    <w:rsid w:val="006A4AF7"/>
    <w:rsid w:val="006A539D"/>
    <w:rsid w:val="006A58FD"/>
    <w:rsid w:val="006A614E"/>
    <w:rsid w:val="006A61B1"/>
    <w:rsid w:val="006A6750"/>
    <w:rsid w:val="006A675A"/>
    <w:rsid w:val="006A6A5B"/>
    <w:rsid w:val="006A7476"/>
    <w:rsid w:val="006B0550"/>
    <w:rsid w:val="006B1131"/>
    <w:rsid w:val="006B1A30"/>
    <w:rsid w:val="006B257C"/>
    <w:rsid w:val="006B29F3"/>
    <w:rsid w:val="006B3563"/>
    <w:rsid w:val="006B3FBF"/>
    <w:rsid w:val="006B4773"/>
    <w:rsid w:val="006B4B0E"/>
    <w:rsid w:val="006B4D7E"/>
    <w:rsid w:val="006B5492"/>
    <w:rsid w:val="006B5692"/>
    <w:rsid w:val="006B56F2"/>
    <w:rsid w:val="006B6176"/>
    <w:rsid w:val="006C0152"/>
    <w:rsid w:val="006C176F"/>
    <w:rsid w:val="006C1CEA"/>
    <w:rsid w:val="006C1D9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A49"/>
    <w:rsid w:val="006E04DD"/>
    <w:rsid w:val="006E05DF"/>
    <w:rsid w:val="006E0E52"/>
    <w:rsid w:val="006E2477"/>
    <w:rsid w:val="006E28D7"/>
    <w:rsid w:val="006E2957"/>
    <w:rsid w:val="006E2B14"/>
    <w:rsid w:val="006E3ACC"/>
    <w:rsid w:val="006E42EC"/>
    <w:rsid w:val="006E533D"/>
    <w:rsid w:val="006E6528"/>
    <w:rsid w:val="006E6883"/>
    <w:rsid w:val="006E75C7"/>
    <w:rsid w:val="006E7679"/>
    <w:rsid w:val="006F1F4B"/>
    <w:rsid w:val="006F2D9F"/>
    <w:rsid w:val="006F2F71"/>
    <w:rsid w:val="006F486C"/>
    <w:rsid w:val="006F631C"/>
    <w:rsid w:val="006F6DAA"/>
    <w:rsid w:val="006F7115"/>
    <w:rsid w:val="006F7332"/>
    <w:rsid w:val="006F73A9"/>
    <w:rsid w:val="006F7A60"/>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0C5"/>
    <w:rsid w:val="0073210C"/>
    <w:rsid w:val="0073238A"/>
    <w:rsid w:val="00732CB6"/>
    <w:rsid w:val="007334EA"/>
    <w:rsid w:val="0073352B"/>
    <w:rsid w:val="00733758"/>
    <w:rsid w:val="007338D5"/>
    <w:rsid w:val="00734A31"/>
    <w:rsid w:val="00734BBA"/>
    <w:rsid w:val="00735BCF"/>
    <w:rsid w:val="00735C0D"/>
    <w:rsid w:val="00735E40"/>
    <w:rsid w:val="0073602A"/>
    <w:rsid w:val="00736E69"/>
    <w:rsid w:val="00736EA4"/>
    <w:rsid w:val="00736ECE"/>
    <w:rsid w:val="0073711D"/>
    <w:rsid w:val="0073778F"/>
    <w:rsid w:val="0073796D"/>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34"/>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D08"/>
    <w:rsid w:val="00764FD6"/>
    <w:rsid w:val="007654C6"/>
    <w:rsid w:val="00765F24"/>
    <w:rsid w:val="00766211"/>
    <w:rsid w:val="00766335"/>
    <w:rsid w:val="00770E31"/>
    <w:rsid w:val="00771A27"/>
    <w:rsid w:val="00771EC8"/>
    <w:rsid w:val="00771FD3"/>
    <w:rsid w:val="007720C2"/>
    <w:rsid w:val="007724D3"/>
    <w:rsid w:val="007731F0"/>
    <w:rsid w:val="007740AD"/>
    <w:rsid w:val="00774FA3"/>
    <w:rsid w:val="0077554C"/>
    <w:rsid w:val="0077569F"/>
    <w:rsid w:val="007763E1"/>
    <w:rsid w:val="00777670"/>
    <w:rsid w:val="007778B6"/>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265"/>
    <w:rsid w:val="0079488E"/>
    <w:rsid w:val="007948D0"/>
    <w:rsid w:val="00797526"/>
    <w:rsid w:val="007976F5"/>
    <w:rsid w:val="007A059A"/>
    <w:rsid w:val="007A0981"/>
    <w:rsid w:val="007A0F1C"/>
    <w:rsid w:val="007A130B"/>
    <w:rsid w:val="007A2B9A"/>
    <w:rsid w:val="007A49BA"/>
    <w:rsid w:val="007A50A9"/>
    <w:rsid w:val="007A5BDA"/>
    <w:rsid w:val="007A6EAB"/>
    <w:rsid w:val="007A769D"/>
    <w:rsid w:val="007A7D55"/>
    <w:rsid w:val="007A7E8A"/>
    <w:rsid w:val="007B0DD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39C"/>
    <w:rsid w:val="007D644F"/>
    <w:rsid w:val="007D6542"/>
    <w:rsid w:val="007D755A"/>
    <w:rsid w:val="007D7719"/>
    <w:rsid w:val="007D7BC5"/>
    <w:rsid w:val="007E05CD"/>
    <w:rsid w:val="007E0A52"/>
    <w:rsid w:val="007E1624"/>
    <w:rsid w:val="007E1893"/>
    <w:rsid w:val="007E2CF6"/>
    <w:rsid w:val="007E2D6B"/>
    <w:rsid w:val="007E2E3B"/>
    <w:rsid w:val="007E339A"/>
    <w:rsid w:val="007E3D46"/>
    <w:rsid w:val="007E3D62"/>
    <w:rsid w:val="007E625C"/>
    <w:rsid w:val="007E6C65"/>
    <w:rsid w:val="007E7010"/>
    <w:rsid w:val="007F0164"/>
    <w:rsid w:val="007F114A"/>
    <w:rsid w:val="007F1A0D"/>
    <w:rsid w:val="007F1B2E"/>
    <w:rsid w:val="007F1B84"/>
    <w:rsid w:val="007F2173"/>
    <w:rsid w:val="007F3812"/>
    <w:rsid w:val="007F3D95"/>
    <w:rsid w:val="007F47E7"/>
    <w:rsid w:val="007F4F75"/>
    <w:rsid w:val="007F5196"/>
    <w:rsid w:val="007F6402"/>
    <w:rsid w:val="007F65C0"/>
    <w:rsid w:val="007F65C2"/>
    <w:rsid w:val="007F66BB"/>
    <w:rsid w:val="007F6F26"/>
    <w:rsid w:val="007F7397"/>
    <w:rsid w:val="0080046E"/>
    <w:rsid w:val="00801510"/>
    <w:rsid w:val="0080269D"/>
    <w:rsid w:val="008040CB"/>
    <w:rsid w:val="008043C9"/>
    <w:rsid w:val="00805177"/>
    <w:rsid w:val="00806044"/>
    <w:rsid w:val="00807185"/>
    <w:rsid w:val="00807B75"/>
    <w:rsid w:val="00810237"/>
    <w:rsid w:val="00810AF3"/>
    <w:rsid w:val="00811FB2"/>
    <w:rsid w:val="00813105"/>
    <w:rsid w:val="008131F9"/>
    <w:rsid w:val="00813B3B"/>
    <w:rsid w:val="00814143"/>
    <w:rsid w:val="00814153"/>
    <w:rsid w:val="0081425E"/>
    <w:rsid w:val="008142E7"/>
    <w:rsid w:val="00814A84"/>
    <w:rsid w:val="00814F72"/>
    <w:rsid w:val="00814FCF"/>
    <w:rsid w:val="008150F0"/>
    <w:rsid w:val="00816837"/>
    <w:rsid w:val="008176D9"/>
    <w:rsid w:val="00817AB9"/>
    <w:rsid w:val="00820787"/>
    <w:rsid w:val="0082094F"/>
    <w:rsid w:val="00821BB1"/>
    <w:rsid w:val="008221D5"/>
    <w:rsid w:val="008233DF"/>
    <w:rsid w:val="00823BF2"/>
    <w:rsid w:val="00824422"/>
    <w:rsid w:val="0082486A"/>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A44"/>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FDB"/>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79"/>
    <w:rsid w:val="00874383"/>
    <w:rsid w:val="00874691"/>
    <w:rsid w:val="00874F92"/>
    <w:rsid w:val="008753A8"/>
    <w:rsid w:val="00875609"/>
    <w:rsid w:val="00876B6A"/>
    <w:rsid w:val="00876F48"/>
    <w:rsid w:val="008778A8"/>
    <w:rsid w:val="00877A5D"/>
    <w:rsid w:val="008802B8"/>
    <w:rsid w:val="00881064"/>
    <w:rsid w:val="0088228F"/>
    <w:rsid w:val="008829B2"/>
    <w:rsid w:val="0088336F"/>
    <w:rsid w:val="008835A9"/>
    <w:rsid w:val="00884B13"/>
    <w:rsid w:val="00885A26"/>
    <w:rsid w:val="0088657A"/>
    <w:rsid w:val="00886C5B"/>
    <w:rsid w:val="00887B5D"/>
    <w:rsid w:val="00887D22"/>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ADD"/>
    <w:rsid w:val="008A2B3F"/>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8A0"/>
    <w:rsid w:val="008D6F67"/>
    <w:rsid w:val="008D704D"/>
    <w:rsid w:val="008D75CF"/>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CA4"/>
    <w:rsid w:val="00901552"/>
    <w:rsid w:val="0090188D"/>
    <w:rsid w:val="00901FB3"/>
    <w:rsid w:val="00902DD7"/>
    <w:rsid w:val="009030AA"/>
    <w:rsid w:val="009032BE"/>
    <w:rsid w:val="0090339F"/>
    <w:rsid w:val="0090375F"/>
    <w:rsid w:val="00903F2F"/>
    <w:rsid w:val="00904BC4"/>
    <w:rsid w:val="0090544A"/>
    <w:rsid w:val="0090570A"/>
    <w:rsid w:val="00905F9E"/>
    <w:rsid w:val="009122A7"/>
    <w:rsid w:val="00912795"/>
    <w:rsid w:val="00912BCE"/>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9E7"/>
    <w:rsid w:val="00923A02"/>
    <w:rsid w:val="00924B58"/>
    <w:rsid w:val="00925348"/>
    <w:rsid w:val="009265B6"/>
    <w:rsid w:val="00927D63"/>
    <w:rsid w:val="00927EA8"/>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F39"/>
    <w:rsid w:val="009438E2"/>
    <w:rsid w:val="00946722"/>
    <w:rsid w:val="00946821"/>
    <w:rsid w:val="0094708F"/>
    <w:rsid w:val="009502F5"/>
    <w:rsid w:val="0095251F"/>
    <w:rsid w:val="009525C8"/>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C55"/>
    <w:rsid w:val="00965DF7"/>
    <w:rsid w:val="009666D7"/>
    <w:rsid w:val="00966703"/>
    <w:rsid w:val="009670AC"/>
    <w:rsid w:val="0096764F"/>
    <w:rsid w:val="009700A8"/>
    <w:rsid w:val="00970BA8"/>
    <w:rsid w:val="00971170"/>
    <w:rsid w:val="009716FC"/>
    <w:rsid w:val="00971D98"/>
    <w:rsid w:val="00973E16"/>
    <w:rsid w:val="00975EDC"/>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EA7"/>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3F4"/>
    <w:rsid w:val="009A180D"/>
    <w:rsid w:val="009A2A2B"/>
    <w:rsid w:val="009A2E1A"/>
    <w:rsid w:val="009A2F47"/>
    <w:rsid w:val="009A43BF"/>
    <w:rsid w:val="009A6B2F"/>
    <w:rsid w:val="009A6B3A"/>
    <w:rsid w:val="009A71EF"/>
    <w:rsid w:val="009A7D11"/>
    <w:rsid w:val="009B3266"/>
    <w:rsid w:val="009B338B"/>
    <w:rsid w:val="009B34C5"/>
    <w:rsid w:val="009B3F3E"/>
    <w:rsid w:val="009B3FDD"/>
    <w:rsid w:val="009B4090"/>
    <w:rsid w:val="009B4609"/>
    <w:rsid w:val="009B4FB1"/>
    <w:rsid w:val="009B520E"/>
    <w:rsid w:val="009B62AA"/>
    <w:rsid w:val="009B654D"/>
    <w:rsid w:val="009B6595"/>
    <w:rsid w:val="009B66AB"/>
    <w:rsid w:val="009B6E32"/>
    <w:rsid w:val="009B6F95"/>
    <w:rsid w:val="009B711D"/>
    <w:rsid w:val="009B78BC"/>
    <w:rsid w:val="009C0097"/>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7E"/>
    <w:rsid w:val="009C56ED"/>
    <w:rsid w:val="009C5AA9"/>
    <w:rsid w:val="009C621B"/>
    <w:rsid w:val="009C622E"/>
    <w:rsid w:val="009C658D"/>
    <w:rsid w:val="009C66EF"/>
    <w:rsid w:val="009C69A4"/>
    <w:rsid w:val="009C6A63"/>
    <w:rsid w:val="009C6C1E"/>
    <w:rsid w:val="009C74E3"/>
    <w:rsid w:val="009C7542"/>
    <w:rsid w:val="009C7A2D"/>
    <w:rsid w:val="009C7D51"/>
    <w:rsid w:val="009D02CC"/>
    <w:rsid w:val="009D08A3"/>
    <w:rsid w:val="009D0DC5"/>
    <w:rsid w:val="009D1038"/>
    <w:rsid w:val="009D184C"/>
    <w:rsid w:val="009D2989"/>
    <w:rsid w:val="009D2A2C"/>
    <w:rsid w:val="009D2E13"/>
    <w:rsid w:val="009D2F4F"/>
    <w:rsid w:val="009D35B0"/>
    <w:rsid w:val="009D41AE"/>
    <w:rsid w:val="009D57A5"/>
    <w:rsid w:val="009D7222"/>
    <w:rsid w:val="009D7294"/>
    <w:rsid w:val="009D7770"/>
    <w:rsid w:val="009D779F"/>
    <w:rsid w:val="009D77D3"/>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2DE"/>
    <w:rsid w:val="00A02524"/>
    <w:rsid w:val="00A033EB"/>
    <w:rsid w:val="00A0346A"/>
    <w:rsid w:val="00A040B5"/>
    <w:rsid w:val="00A0430F"/>
    <w:rsid w:val="00A04ACA"/>
    <w:rsid w:val="00A065A2"/>
    <w:rsid w:val="00A07CF5"/>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993"/>
    <w:rsid w:val="00A26D56"/>
    <w:rsid w:val="00A26F11"/>
    <w:rsid w:val="00A2707D"/>
    <w:rsid w:val="00A27446"/>
    <w:rsid w:val="00A27846"/>
    <w:rsid w:val="00A31D1F"/>
    <w:rsid w:val="00A32840"/>
    <w:rsid w:val="00A32BE9"/>
    <w:rsid w:val="00A32FBD"/>
    <w:rsid w:val="00A33366"/>
    <w:rsid w:val="00A33684"/>
    <w:rsid w:val="00A34BCB"/>
    <w:rsid w:val="00A35AE6"/>
    <w:rsid w:val="00A363BD"/>
    <w:rsid w:val="00A3699B"/>
    <w:rsid w:val="00A36CC9"/>
    <w:rsid w:val="00A36D58"/>
    <w:rsid w:val="00A37373"/>
    <w:rsid w:val="00A40E68"/>
    <w:rsid w:val="00A413F2"/>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EEC"/>
    <w:rsid w:val="00A5253F"/>
    <w:rsid w:val="00A529EF"/>
    <w:rsid w:val="00A52B08"/>
    <w:rsid w:val="00A52BA0"/>
    <w:rsid w:val="00A54EAE"/>
    <w:rsid w:val="00A55508"/>
    <w:rsid w:val="00A55596"/>
    <w:rsid w:val="00A55891"/>
    <w:rsid w:val="00A55AA5"/>
    <w:rsid w:val="00A560A2"/>
    <w:rsid w:val="00A56AF9"/>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D54"/>
    <w:rsid w:val="00A7043E"/>
    <w:rsid w:val="00A71150"/>
    <w:rsid w:val="00A717D9"/>
    <w:rsid w:val="00A71BA0"/>
    <w:rsid w:val="00A728AD"/>
    <w:rsid w:val="00A73BF7"/>
    <w:rsid w:val="00A742C6"/>
    <w:rsid w:val="00A744AD"/>
    <w:rsid w:val="00A747AC"/>
    <w:rsid w:val="00A74B22"/>
    <w:rsid w:val="00A75C61"/>
    <w:rsid w:val="00A75E04"/>
    <w:rsid w:val="00A76EAF"/>
    <w:rsid w:val="00A76F66"/>
    <w:rsid w:val="00A77900"/>
    <w:rsid w:val="00A80545"/>
    <w:rsid w:val="00A8071F"/>
    <w:rsid w:val="00A80C02"/>
    <w:rsid w:val="00A81851"/>
    <w:rsid w:val="00A81AA2"/>
    <w:rsid w:val="00A81FB7"/>
    <w:rsid w:val="00A829C4"/>
    <w:rsid w:val="00A83DBC"/>
    <w:rsid w:val="00A83F3F"/>
    <w:rsid w:val="00A84437"/>
    <w:rsid w:val="00A84786"/>
    <w:rsid w:val="00A84EAF"/>
    <w:rsid w:val="00A85128"/>
    <w:rsid w:val="00A857C4"/>
    <w:rsid w:val="00A865DA"/>
    <w:rsid w:val="00A90309"/>
    <w:rsid w:val="00A90821"/>
    <w:rsid w:val="00A90C03"/>
    <w:rsid w:val="00A91483"/>
    <w:rsid w:val="00A92611"/>
    <w:rsid w:val="00A934E0"/>
    <w:rsid w:val="00A944EE"/>
    <w:rsid w:val="00A94866"/>
    <w:rsid w:val="00A94B29"/>
    <w:rsid w:val="00A95620"/>
    <w:rsid w:val="00A96630"/>
    <w:rsid w:val="00A97192"/>
    <w:rsid w:val="00A97EF0"/>
    <w:rsid w:val="00AA05AD"/>
    <w:rsid w:val="00AA0CB2"/>
    <w:rsid w:val="00AA1198"/>
    <w:rsid w:val="00AA2394"/>
    <w:rsid w:val="00AA2718"/>
    <w:rsid w:val="00AA29DF"/>
    <w:rsid w:val="00AA358A"/>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99C"/>
    <w:rsid w:val="00AB0BB5"/>
    <w:rsid w:val="00AB0C4B"/>
    <w:rsid w:val="00AB16DF"/>
    <w:rsid w:val="00AB1754"/>
    <w:rsid w:val="00AB2DB9"/>
    <w:rsid w:val="00AB2E78"/>
    <w:rsid w:val="00AB3B35"/>
    <w:rsid w:val="00AB47AB"/>
    <w:rsid w:val="00AB4E5F"/>
    <w:rsid w:val="00AB5541"/>
    <w:rsid w:val="00AB5657"/>
    <w:rsid w:val="00AB607A"/>
    <w:rsid w:val="00AB7367"/>
    <w:rsid w:val="00AB7432"/>
    <w:rsid w:val="00AB76FA"/>
    <w:rsid w:val="00AB7730"/>
    <w:rsid w:val="00AC0300"/>
    <w:rsid w:val="00AC0420"/>
    <w:rsid w:val="00AC086D"/>
    <w:rsid w:val="00AC1757"/>
    <w:rsid w:val="00AC2788"/>
    <w:rsid w:val="00AC2A50"/>
    <w:rsid w:val="00AC32A3"/>
    <w:rsid w:val="00AC4898"/>
    <w:rsid w:val="00AC50F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0EC"/>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D82"/>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2ED"/>
    <w:rsid w:val="00AF6844"/>
    <w:rsid w:val="00AF76C1"/>
    <w:rsid w:val="00AF7FB3"/>
    <w:rsid w:val="00B004F2"/>
    <w:rsid w:val="00B006C9"/>
    <w:rsid w:val="00B00C12"/>
    <w:rsid w:val="00B00E6F"/>
    <w:rsid w:val="00B01166"/>
    <w:rsid w:val="00B012CF"/>
    <w:rsid w:val="00B01C30"/>
    <w:rsid w:val="00B05A03"/>
    <w:rsid w:val="00B05AC4"/>
    <w:rsid w:val="00B06374"/>
    <w:rsid w:val="00B07665"/>
    <w:rsid w:val="00B076FD"/>
    <w:rsid w:val="00B07D65"/>
    <w:rsid w:val="00B1096B"/>
    <w:rsid w:val="00B1123C"/>
    <w:rsid w:val="00B1192A"/>
    <w:rsid w:val="00B12512"/>
    <w:rsid w:val="00B132A8"/>
    <w:rsid w:val="00B13843"/>
    <w:rsid w:val="00B14544"/>
    <w:rsid w:val="00B15291"/>
    <w:rsid w:val="00B15CDC"/>
    <w:rsid w:val="00B16439"/>
    <w:rsid w:val="00B16562"/>
    <w:rsid w:val="00B176FD"/>
    <w:rsid w:val="00B17BD9"/>
    <w:rsid w:val="00B17DBA"/>
    <w:rsid w:val="00B17EBF"/>
    <w:rsid w:val="00B210DB"/>
    <w:rsid w:val="00B216AA"/>
    <w:rsid w:val="00B21AC5"/>
    <w:rsid w:val="00B21EFA"/>
    <w:rsid w:val="00B225C4"/>
    <w:rsid w:val="00B23E96"/>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DC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8C"/>
    <w:rsid w:val="00B5429E"/>
    <w:rsid w:val="00B54444"/>
    <w:rsid w:val="00B5493F"/>
    <w:rsid w:val="00B54C37"/>
    <w:rsid w:val="00B54EFF"/>
    <w:rsid w:val="00B5521E"/>
    <w:rsid w:val="00B55A65"/>
    <w:rsid w:val="00B56D81"/>
    <w:rsid w:val="00B573C4"/>
    <w:rsid w:val="00B600AE"/>
    <w:rsid w:val="00B606C9"/>
    <w:rsid w:val="00B60CB8"/>
    <w:rsid w:val="00B610A6"/>
    <w:rsid w:val="00B619F4"/>
    <w:rsid w:val="00B62973"/>
    <w:rsid w:val="00B62D48"/>
    <w:rsid w:val="00B6316B"/>
    <w:rsid w:val="00B64536"/>
    <w:rsid w:val="00B64F38"/>
    <w:rsid w:val="00B6522C"/>
    <w:rsid w:val="00B672BA"/>
    <w:rsid w:val="00B6737C"/>
    <w:rsid w:val="00B67D2E"/>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427"/>
    <w:rsid w:val="00B8572F"/>
    <w:rsid w:val="00B863A2"/>
    <w:rsid w:val="00B8671F"/>
    <w:rsid w:val="00B87FE9"/>
    <w:rsid w:val="00B9060D"/>
    <w:rsid w:val="00B912E5"/>
    <w:rsid w:val="00B9137D"/>
    <w:rsid w:val="00B917A8"/>
    <w:rsid w:val="00B91FB8"/>
    <w:rsid w:val="00B9241A"/>
    <w:rsid w:val="00B937E7"/>
    <w:rsid w:val="00B93A46"/>
    <w:rsid w:val="00B946B2"/>
    <w:rsid w:val="00B959C8"/>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B00"/>
    <w:rsid w:val="00BA74D7"/>
    <w:rsid w:val="00BA77A6"/>
    <w:rsid w:val="00BB0A51"/>
    <w:rsid w:val="00BB174C"/>
    <w:rsid w:val="00BB2F46"/>
    <w:rsid w:val="00BB3B0E"/>
    <w:rsid w:val="00BB3FAC"/>
    <w:rsid w:val="00BB45B4"/>
    <w:rsid w:val="00BB45DF"/>
    <w:rsid w:val="00BB4A57"/>
    <w:rsid w:val="00BB5270"/>
    <w:rsid w:val="00BB54F0"/>
    <w:rsid w:val="00BB6533"/>
    <w:rsid w:val="00BB6B79"/>
    <w:rsid w:val="00BC0EC9"/>
    <w:rsid w:val="00BC12FA"/>
    <w:rsid w:val="00BC1CD4"/>
    <w:rsid w:val="00BC22EF"/>
    <w:rsid w:val="00BC2E44"/>
    <w:rsid w:val="00BC3440"/>
    <w:rsid w:val="00BC3DF9"/>
    <w:rsid w:val="00BC3EEA"/>
    <w:rsid w:val="00BC403A"/>
    <w:rsid w:val="00BC7052"/>
    <w:rsid w:val="00BC74E7"/>
    <w:rsid w:val="00BC759E"/>
    <w:rsid w:val="00BC7964"/>
    <w:rsid w:val="00BC7EC9"/>
    <w:rsid w:val="00BD00CF"/>
    <w:rsid w:val="00BD290E"/>
    <w:rsid w:val="00BD2E81"/>
    <w:rsid w:val="00BD3D5D"/>
    <w:rsid w:val="00BD429F"/>
    <w:rsid w:val="00BD42C9"/>
    <w:rsid w:val="00BD5B2C"/>
    <w:rsid w:val="00BD748E"/>
    <w:rsid w:val="00BE13D5"/>
    <w:rsid w:val="00BE1520"/>
    <w:rsid w:val="00BE1858"/>
    <w:rsid w:val="00BE2170"/>
    <w:rsid w:val="00BE24FC"/>
    <w:rsid w:val="00BE3B73"/>
    <w:rsid w:val="00BE3C0E"/>
    <w:rsid w:val="00BE3EEA"/>
    <w:rsid w:val="00BE43A9"/>
    <w:rsid w:val="00BE4401"/>
    <w:rsid w:val="00BE5267"/>
    <w:rsid w:val="00BE598F"/>
    <w:rsid w:val="00BE7049"/>
    <w:rsid w:val="00BE7123"/>
    <w:rsid w:val="00BE7C72"/>
    <w:rsid w:val="00BE7D6A"/>
    <w:rsid w:val="00BF18FF"/>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533"/>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CE6"/>
    <w:rsid w:val="00C32E53"/>
    <w:rsid w:val="00C338F5"/>
    <w:rsid w:val="00C33BEA"/>
    <w:rsid w:val="00C35066"/>
    <w:rsid w:val="00C357D8"/>
    <w:rsid w:val="00C3734E"/>
    <w:rsid w:val="00C373EA"/>
    <w:rsid w:val="00C37E50"/>
    <w:rsid w:val="00C42315"/>
    <w:rsid w:val="00C42A0E"/>
    <w:rsid w:val="00C44E96"/>
    <w:rsid w:val="00C454FF"/>
    <w:rsid w:val="00C458E8"/>
    <w:rsid w:val="00C468E9"/>
    <w:rsid w:val="00C476D8"/>
    <w:rsid w:val="00C47CE7"/>
    <w:rsid w:val="00C515B6"/>
    <w:rsid w:val="00C517BE"/>
    <w:rsid w:val="00C51CF2"/>
    <w:rsid w:val="00C52086"/>
    <w:rsid w:val="00C53155"/>
    <w:rsid w:val="00C53B1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5C8"/>
    <w:rsid w:val="00C66548"/>
    <w:rsid w:val="00C665FD"/>
    <w:rsid w:val="00C66E3C"/>
    <w:rsid w:val="00C671FD"/>
    <w:rsid w:val="00C67553"/>
    <w:rsid w:val="00C67D5A"/>
    <w:rsid w:val="00C67DBA"/>
    <w:rsid w:val="00C67E20"/>
    <w:rsid w:val="00C70C67"/>
    <w:rsid w:val="00C70E3A"/>
    <w:rsid w:val="00C70F76"/>
    <w:rsid w:val="00C71157"/>
    <w:rsid w:val="00C714A2"/>
    <w:rsid w:val="00C71C6F"/>
    <w:rsid w:val="00C71DD7"/>
    <w:rsid w:val="00C71E5C"/>
    <w:rsid w:val="00C725E4"/>
    <w:rsid w:val="00C74421"/>
    <w:rsid w:val="00C748B1"/>
    <w:rsid w:val="00C74B05"/>
    <w:rsid w:val="00C757EB"/>
    <w:rsid w:val="00C75E83"/>
    <w:rsid w:val="00C7706C"/>
    <w:rsid w:val="00C77938"/>
    <w:rsid w:val="00C779A4"/>
    <w:rsid w:val="00C80519"/>
    <w:rsid w:val="00C8106D"/>
    <w:rsid w:val="00C814A2"/>
    <w:rsid w:val="00C82AF1"/>
    <w:rsid w:val="00C83859"/>
    <w:rsid w:val="00C83FE2"/>
    <w:rsid w:val="00C84434"/>
    <w:rsid w:val="00C8502B"/>
    <w:rsid w:val="00C85179"/>
    <w:rsid w:val="00C85777"/>
    <w:rsid w:val="00C86519"/>
    <w:rsid w:val="00C879CA"/>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1C8"/>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E06"/>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B6D"/>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551"/>
    <w:rsid w:val="00CF3D5B"/>
    <w:rsid w:val="00CF417C"/>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4FD"/>
    <w:rsid w:val="00D10723"/>
    <w:rsid w:val="00D10FA6"/>
    <w:rsid w:val="00D1108A"/>
    <w:rsid w:val="00D11917"/>
    <w:rsid w:val="00D1581F"/>
    <w:rsid w:val="00D15921"/>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60B"/>
    <w:rsid w:val="00D35F9A"/>
    <w:rsid w:val="00D37664"/>
    <w:rsid w:val="00D37D68"/>
    <w:rsid w:val="00D406BD"/>
    <w:rsid w:val="00D4094C"/>
    <w:rsid w:val="00D41091"/>
    <w:rsid w:val="00D412CD"/>
    <w:rsid w:val="00D41416"/>
    <w:rsid w:val="00D41480"/>
    <w:rsid w:val="00D41BC8"/>
    <w:rsid w:val="00D41D77"/>
    <w:rsid w:val="00D42637"/>
    <w:rsid w:val="00D43195"/>
    <w:rsid w:val="00D4319D"/>
    <w:rsid w:val="00D434C3"/>
    <w:rsid w:val="00D434F9"/>
    <w:rsid w:val="00D44212"/>
    <w:rsid w:val="00D4490B"/>
    <w:rsid w:val="00D45631"/>
    <w:rsid w:val="00D456B0"/>
    <w:rsid w:val="00D459E3"/>
    <w:rsid w:val="00D4630D"/>
    <w:rsid w:val="00D4699A"/>
    <w:rsid w:val="00D4785E"/>
    <w:rsid w:val="00D5020B"/>
    <w:rsid w:val="00D50C54"/>
    <w:rsid w:val="00D51450"/>
    <w:rsid w:val="00D51DB7"/>
    <w:rsid w:val="00D526C8"/>
    <w:rsid w:val="00D53561"/>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DA0"/>
    <w:rsid w:val="00DC6FC7"/>
    <w:rsid w:val="00DC7576"/>
    <w:rsid w:val="00DD0085"/>
    <w:rsid w:val="00DD008C"/>
    <w:rsid w:val="00DD0202"/>
    <w:rsid w:val="00DD078D"/>
    <w:rsid w:val="00DD1047"/>
    <w:rsid w:val="00DD10C2"/>
    <w:rsid w:val="00DD1593"/>
    <w:rsid w:val="00DD21DA"/>
    <w:rsid w:val="00DD2736"/>
    <w:rsid w:val="00DD2A10"/>
    <w:rsid w:val="00DD344C"/>
    <w:rsid w:val="00DD39A8"/>
    <w:rsid w:val="00DD44E2"/>
    <w:rsid w:val="00DD4DF8"/>
    <w:rsid w:val="00DD4F0E"/>
    <w:rsid w:val="00DD50D8"/>
    <w:rsid w:val="00DD6064"/>
    <w:rsid w:val="00DD6138"/>
    <w:rsid w:val="00DD6240"/>
    <w:rsid w:val="00DD649E"/>
    <w:rsid w:val="00DE051B"/>
    <w:rsid w:val="00DE06AA"/>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A71"/>
    <w:rsid w:val="00DF3708"/>
    <w:rsid w:val="00DF4067"/>
    <w:rsid w:val="00DF48BF"/>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586"/>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03"/>
    <w:rsid w:val="00E32EE3"/>
    <w:rsid w:val="00E33261"/>
    <w:rsid w:val="00E345D2"/>
    <w:rsid w:val="00E36A2E"/>
    <w:rsid w:val="00E36D55"/>
    <w:rsid w:val="00E375BF"/>
    <w:rsid w:val="00E3782C"/>
    <w:rsid w:val="00E37D44"/>
    <w:rsid w:val="00E400B8"/>
    <w:rsid w:val="00E405E7"/>
    <w:rsid w:val="00E407FC"/>
    <w:rsid w:val="00E41860"/>
    <w:rsid w:val="00E42587"/>
    <w:rsid w:val="00E4266A"/>
    <w:rsid w:val="00E42A6B"/>
    <w:rsid w:val="00E42B7C"/>
    <w:rsid w:val="00E4338B"/>
    <w:rsid w:val="00E43E61"/>
    <w:rsid w:val="00E448B7"/>
    <w:rsid w:val="00E4584D"/>
    <w:rsid w:val="00E46A71"/>
    <w:rsid w:val="00E508D6"/>
    <w:rsid w:val="00E50D81"/>
    <w:rsid w:val="00E50F51"/>
    <w:rsid w:val="00E50F94"/>
    <w:rsid w:val="00E51974"/>
    <w:rsid w:val="00E52B67"/>
    <w:rsid w:val="00E54BE2"/>
    <w:rsid w:val="00E555CE"/>
    <w:rsid w:val="00E55E1A"/>
    <w:rsid w:val="00E55E31"/>
    <w:rsid w:val="00E56BA8"/>
    <w:rsid w:val="00E57B8D"/>
    <w:rsid w:val="00E57BC3"/>
    <w:rsid w:val="00E57DFD"/>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F9B"/>
    <w:rsid w:val="00E73CF3"/>
    <w:rsid w:val="00E74774"/>
    <w:rsid w:val="00E7520F"/>
    <w:rsid w:val="00E75227"/>
    <w:rsid w:val="00E7590F"/>
    <w:rsid w:val="00E76292"/>
    <w:rsid w:val="00E76434"/>
    <w:rsid w:val="00E76E1F"/>
    <w:rsid w:val="00E77582"/>
    <w:rsid w:val="00E77D11"/>
    <w:rsid w:val="00E77D75"/>
    <w:rsid w:val="00E80C46"/>
    <w:rsid w:val="00E81834"/>
    <w:rsid w:val="00E81CD8"/>
    <w:rsid w:val="00E83154"/>
    <w:rsid w:val="00E83222"/>
    <w:rsid w:val="00E832FE"/>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3AB"/>
    <w:rsid w:val="00E95C95"/>
    <w:rsid w:val="00E96E22"/>
    <w:rsid w:val="00E97106"/>
    <w:rsid w:val="00E97C7F"/>
    <w:rsid w:val="00EA001C"/>
    <w:rsid w:val="00EA0CD1"/>
    <w:rsid w:val="00EA100E"/>
    <w:rsid w:val="00EA141A"/>
    <w:rsid w:val="00EA2280"/>
    <w:rsid w:val="00EA256A"/>
    <w:rsid w:val="00EA2B27"/>
    <w:rsid w:val="00EA36C4"/>
    <w:rsid w:val="00EA4970"/>
    <w:rsid w:val="00EA4DE2"/>
    <w:rsid w:val="00EA6067"/>
    <w:rsid w:val="00EA6573"/>
    <w:rsid w:val="00EA6E8F"/>
    <w:rsid w:val="00EB06E1"/>
    <w:rsid w:val="00EB0E73"/>
    <w:rsid w:val="00EB15AF"/>
    <w:rsid w:val="00EB1C0F"/>
    <w:rsid w:val="00EB35C1"/>
    <w:rsid w:val="00EB3686"/>
    <w:rsid w:val="00EB3779"/>
    <w:rsid w:val="00EB381D"/>
    <w:rsid w:val="00EB3FF9"/>
    <w:rsid w:val="00EB4555"/>
    <w:rsid w:val="00EB58C7"/>
    <w:rsid w:val="00EB5DC1"/>
    <w:rsid w:val="00EB6D85"/>
    <w:rsid w:val="00EB7FCE"/>
    <w:rsid w:val="00EC03C0"/>
    <w:rsid w:val="00EC0799"/>
    <w:rsid w:val="00EC121F"/>
    <w:rsid w:val="00EC1554"/>
    <w:rsid w:val="00EC2338"/>
    <w:rsid w:val="00EC3339"/>
    <w:rsid w:val="00EC42F8"/>
    <w:rsid w:val="00EC4A1B"/>
    <w:rsid w:val="00EC5330"/>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B94"/>
    <w:rsid w:val="00EE433A"/>
    <w:rsid w:val="00EE4477"/>
    <w:rsid w:val="00EE523A"/>
    <w:rsid w:val="00EE54B9"/>
    <w:rsid w:val="00EE68F7"/>
    <w:rsid w:val="00EE6920"/>
    <w:rsid w:val="00EE6CEE"/>
    <w:rsid w:val="00EE6E84"/>
    <w:rsid w:val="00EE7654"/>
    <w:rsid w:val="00EE7AE4"/>
    <w:rsid w:val="00EE7D60"/>
    <w:rsid w:val="00EF010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A1F"/>
    <w:rsid w:val="00F45EB2"/>
    <w:rsid w:val="00F46195"/>
    <w:rsid w:val="00F46943"/>
    <w:rsid w:val="00F46984"/>
    <w:rsid w:val="00F46EC1"/>
    <w:rsid w:val="00F500F9"/>
    <w:rsid w:val="00F50491"/>
    <w:rsid w:val="00F510FD"/>
    <w:rsid w:val="00F511B0"/>
    <w:rsid w:val="00F51433"/>
    <w:rsid w:val="00F51A87"/>
    <w:rsid w:val="00F52130"/>
    <w:rsid w:val="00F527B1"/>
    <w:rsid w:val="00F5284C"/>
    <w:rsid w:val="00F52939"/>
    <w:rsid w:val="00F52B84"/>
    <w:rsid w:val="00F5388C"/>
    <w:rsid w:val="00F5411E"/>
    <w:rsid w:val="00F54219"/>
    <w:rsid w:val="00F54F61"/>
    <w:rsid w:val="00F55531"/>
    <w:rsid w:val="00F560B4"/>
    <w:rsid w:val="00F56281"/>
    <w:rsid w:val="00F56579"/>
    <w:rsid w:val="00F56594"/>
    <w:rsid w:val="00F56C98"/>
    <w:rsid w:val="00F56E7D"/>
    <w:rsid w:val="00F5729B"/>
    <w:rsid w:val="00F57665"/>
    <w:rsid w:val="00F57868"/>
    <w:rsid w:val="00F60294"/>
    <w:rsid w:val="00F6063A"/>
    <w:rsid w:val="00F61058"/>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A5C"/>
    <w:rsid w:val="00F71AD9"/>
    <w:rsid w:val="00F72040"/>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653"/>
    <w:rsid w:val="00F80768"/>
    <w:rsid w:val="00F81957"/>
    <w:rsid w:val="00F81F56"/>
    <w:rsid w:val="00F8218F"/>
    <w:rsid w:val="00F82C3C"/>
    <w:rsid w:val="00F83243"/>
    <w:rsid w:val="00F83398"/>
    <w:rsid w:val="00F84093"/>
    <w:rsid w:val="00F84C15"/>
    <w:rsid w:val="00F85285"/>
    <w:rsid w:val="00F85F5F"/>
    <w:rsid w:val="00F8691F"/>
    <w:rsid w:val="00F869FF"/>
    <w:rsid w:val="00F86D50"/>
    <w:rsid w:val="00F86F43"/>
    <w:rsid w:val="00F87DF1"/>
    <w:rsid w:val="00F90D72"/>
    <w:rsid w:val="00F91643"/>
    <w:rsid w:val="00F929B7"/>
    <w:rsid w:val="00F9327D"/>
    <w:rsid w:val="00F9415C"/>
    <w:rsid w:val="00F94D71"/>
    <w:rsid w:val="00F95039"/>
    <w:rsid w:val="00F952BE"/>
    <w:rsid w:val="00F953B3"/>
    <w:rsid w:val="00F9566B"/>
    <w:rsid w:val="00F9576C"/>
    <w:rsid w:val="00F96271"/>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10F0"/>
    <w:rsid w:val="00FB1FBE"/>
    <w:rsid w:val="00FB275B"/>
    <w:rsid w:val="00FB2AE1"/>
    <w:rsid w:val="00FB2EAD"/>
    <w:rsid w:val="00FB2EFD"/>
    <w:rsid w:val="00FB31A7"/>
    <w:rsid w:val="00FB3981"/>
    <w:rsid w:val="00FB3C75"/>
    <w:rsid w:val="00FB3D71"/>
    <w:rsid w:val="00FB3D84"/>
    <w:rsid w:val="00FB3DA4"/>
    <w:rsid w:val="00FB3EC7"/>
    <w:rsid w:val="00FB458B"/>
    <w:rsid w:val="00FB4B5E"/>
    <w:rsid w:val="00FB4C99"/>
    <w:rsid w:val="00FB5D95"/>
    <w:rsid w:val="00FB5EF4"/>
    <w:rsid w:val="00FB66D2"/>
    <w:rsid w:val="00FB6905"/>
    <w:rsid w:val="00FB69D5"/>
    <w:rsid w:val="00FB7BCA"/>
    <w:rsid w:val="00FB7FB6"/>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AD9"/>
    <w:rsid w:val="00FE3D1F"/>
    <w:rsid w:val="00FE3D7C"/>
    <w:rsid w:val="00FE4654"/>
    <w:rsid w:val="00FE4885"/>
    <w:rsid w:val="00FE5036"/>
    <w:rsid w:val="00FE5735"/>
    <w:rsid w:val="00FE6998"/>
    <w:rsid w:val="00FE6B95"/>
    <w:rsid w:val="00FE7908"/>
    <w:rsid w:val="00FF0550"/>
    <w:rsid w:val="00FF0594"/>
    <w:rsid w:val="00FF05F7"/>
    <w:rsid w:val="00FF115A"/>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F315720-BB34-4DF7-9592-44B5ADC4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vpt.lrv.lt/lt/nuorodos/kiti-duomenys/powerbi/melaginga-informacija-pateikusiu-tiekeju-sarasas-3/%20"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ogle.com/maps/place/data=!4m2!3m1!1s0x46e09c715f5facdd:0xf48c2d51a5bd8741?sa=X&amp;ved=1t:8290&amp;ictx=11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vpp.eviesiejipirkimai.lt/Notice/Details/2023-610059"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ieva.mardosiene@atgimimomokykla.lt"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oter" Target="footer1.xm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3983</TotalTime>
  <Pages>16</Pages>
  <Words>3908</Words>
  <Characters>22276</Characters>
  <Application>Microsoft Office Word</Application>
  <DocSecurity>0</DocSecurity>
  <Lines>185</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26132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206</cp:revision>
  <dcterms:created xsi:type="dcterms:W3CDTF">2024-12-12T11:30:00Z</dcterms:created>
  <dcterms:modified xsi:type="dcterms:W3CDTF">2024-12-23T08:05:00Z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