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Layout w:type="fixed"/>
        <w:tblLook w:val="0000" w:firstRow="0" w:lastRow="0" w:firstColumn="0" w:lastColumn="0" w:noHBand="0" w:noVBand="0"/>
      </w:tblPr>
      <w:tblGrid>
        <w:gridCol w:w="3321"/>
        <w:gridCol w:w="6425"/>
      </w:tblGrid>
      <w:tr w:rsidR="0069140E" w:rsidRPr="001A1589" w14:paraId="0E6AE69C" w14:textId="77777777" w:rsidTr="00014271">
        <w:trPr>
          <w:cantSplit/>
          <w:trHeight w:val="961"/>
        </w:trPr>
        <w:tc>
          <w:tcPr>
            <w:tcW w:w="3321" w:type="dxa"/>
          </w:tcPr>
          <w:p w14:paraId="74D2BE06" w14:textId="77777777" w:rsidR="008415BE" w:rsidRPr="0069140E" w:rsidRDefault="008415BE" w:rsidP="001A6CFC">
            <w:pPr>
              <w:jc w:val="center"/>
              <w:rPr>
                <w:color w:val="000000" w:themeColor="text1"/>
                <w:lang w:val="lt-LT"/>
              </w:rPr>
            </w:pPr>
            <w:r w:rsidRPr="0069140E">
              <w:rPr>
                <w:color w:val="000000" w:themeColor="text1"/>
                <w:lang w:val="lt-LT"/>
              </w:rPr>
              <w:tab/>
            </w:r>
          </w:p>
        </w:tc>
        <w:tc>
          <w:tcPr>
            <w:tcW w:w="6425" w:type="dxa"/>
          </w:tcPr>
          <w:p w14:paraId="51AAA911" w14:textId="27D9F255" w:rsidR="008415BE" w:rsidRPr="0069140E" w:rsidRDefault="008415BE" w:rsidP="001A6CFC">
            <w:pPr>
              <w:jc w:val="right"/>
              <w:rPr>
                <w:color w:val="000000" w:themeColor="text1"/>
                <w:lang w:val="lt-LT"/>
              </w:rPr>
            </w:pPr>
            <w:r w:rsidRPr="0069140E">
              <w:rPr>
                <w:color w:val="000000" w:themeColor="text1"/>
                <w:lang w:val="lt-LT"/>
              </w:rPr>
              <w:t xml:space="preserve">Patvirtinta: </w:t>
            </w:r>
          </w:p>
          <w:p w14:paraId="3FAB3E17" w14:textId="58FF56AE" w:rsidR="008415BE" w:rsidRPr="0069140E" w:rsidRDefault="008415BE" w:rsidP="001A6CFC">
            <w:pPr>
              <w:jc w:val="right"/>
              <w:rPr>
                <w:color w:val="000000" w:themeColor="text1"/>
                <w:lang w:val="lt-LT"/>
              </w:rPr>
            </w:pPr>
            <w:r w:rsidRPr="00435835">
              <w:rPr>
                <w:lang w:val="lt-LT"/>
              </w:rPr>
              <w:t>202</w:t>
            </w:r>
            <w:r w:rsidR="00384C8D" w:rsidRPr="00435835">
              <w:rPr>
                <w:lang w:val="lt-LT"/>
              </w:rPr>
              <w:t>5</w:t>
            </w:r>
            <w:r w:rsidRPr="00435835">
              <w:rPr>
                <w:lang w:val="lt-LT"/>
              </w:rPr>
              <w:t>-</w:t>
            </w:r>
            <w:r w:rsidR="004519CE" w:rsidRPr="00435835">
              <w:rPr>
                <w:lang w:val="lt-LT"/>
              </w:rPr>
              <w:t>1</w:t>
            </w:r>
            <w:r w:rsidR="00B45AE6" w:rsidRPr="00435835">
              <w:rPr>
                <w:lang w:val="lt-LT"/>
              </w:rPr>
              <w:t>2</w:t>
            </w:r>
            <w:r w:rsidRPr="00435835">
              <w:rPr>
                <w:lang w:val="lt-LT"/>
              </w:rPr>
              <w:t>-</w:t>
            </w:r>
            <w:r w:rsidR="00435835" w:rsidRPr="00435835">
              <w:rPr>
                <w:lang w:val="lt-LT"/>
              </w:rPr>
              <w:t>17</w:t>
            </w:r>
            <w:r w:rsidR="00950ED4" w:rsidRPr="00435835">
              <w:rPr>
                <w:lang w:val="lt-LT"/>
              </w:rPr>
              <w:t xml:space="preserve"> </w:t>
            </w:r>
            <w:r w:rsidRPr="0069140E">
              <w:rPr>
                <w:color w:val="000000" w:themeColor="text1"/>
                <w:lang w:val="lt-LT"/>
              </w:rPr>
              <w:t xml:space="preserve">Viešųjų pirkimų </w:t>
            </w:r>
          </w:p>
          <w:p w14:paraId="53D0E9E9" w14:textId="75DB1779" w:rsidR="008415BE" w:rsidRPr="0069140E" w:rsidRDefault="008415BE" w:rsidP="001A6CFC">
            <w:pPr>
              <w:jc w:val="right"/>
              <w:rPr>
                <w:color w:val="000000" w:themeColor="text1"/>
                <w:lang w:val="lt-LT"/>
              </w:rPr>
            </w:pPr>
            <w:r w:rsidRPr="0069140E">
              <w:rPr>
                <w:color w:val="000000" w:themeColor="text1"/>
                <w:lang w:val="lt-LT"/>
              </w:rPr>
              <w:t>komisijos protokolu</w:t>
            </w:r>
          </w:p>
        </w:tc>
      </w:tr>
    </w:tbl>
    <w:p w14:paraId="201DD921" w14:textId="77777777" w:rsidR="008415BE" w:rsidRPr="0069140E" w:rsidRDefault="008415BE" w:rsidP="001A6CFC">
      <w:pPr>
        <w:ind w:left="120" w:right="99"/>
        <w:jc w:val="center"/>
        <w:rPr>
          <w:b/>
          <w:caps/>
          <w:color w:val="000000" w:themeColor="text1"/>
          <w:lang w:val="lt-LT"/>
        </w:rPr>
      </w:pPr>
    </w:p>
    <w:p w14:paraId="1145F163" w14:textId="0709DADC" w:rsidR="008415BE" w:rsidRPr="0069140E" w:rsidRDefault="008415BE" w:rsidP="001A6CFC">
      <w:pPr>
        <w:ind w:left="120" w:right="99"/>
        <w:jc w:val="center"/>
        <w:rPr>
          <w:b/>
          <w:color w:val="000000" w:themeColor="text1"/>
          <w:lang w:val="lt-LT"/>
        </w:rPr>
      </w:pPr>
      <w:r w:rsidRPr="0069140E">
        <w:rPr>
          <w:b/>
          <w:caps/>
          <w:color w:val="000000" w:themeColor="text1"/>
          <w:lang w:val="lt-LT"/>
        </w:rPr>
        <w:t>UŽDAROJI Akcinė bendrovė „JONAVOS ŠILUMOS TINKLAI “</w:t>
      </w:r>
    </w:p>
    <w:p w14:paraId="05ED7BF3" w14:textId="77777777" w:rsidR="008415BE" w:rsidRPr="0069140E" w:rsidRDefault="008415BE" w:rsidP="001A6CFC">
      <w:pPr>
        <w:ind w:left="120" w:right="99"/>
        <w:jc w:val="center"/>
        <w:rPr>
          <w:b/>
          <w:color w:val="000000" w:themeColor="text1"/>
          <w:lang w:val="lt-LT"/>
        </w:rPr>
      </w:pPr>
    </w:p>
    <w:p w14:paraId="187CC6FC" w14:textId="5AAEFB59" w:rsidR="00811C6D" w:rsidRPr="0069140E" w:rsidRDefault="00635B6A" w:rsidP="001A6CFC">
      <w:pPr>
        <w:ind w:left="120" w:right="99"/>
        <w:jc w:val="center"/>
        <w:rPr>
          <w:b/>
          <w:color w:val="000000" w:themeColor="text1"/>
          <w:lang w:val="lt-LT"/>
        </w:rPr>
      </w:pPr>
      <w:r w:rsidRPr="0069140E">
        <w:rPr>
          <w:b/>
          <w:color w:val="000000" w:themeColor="text1"/>
          <w:lang w:val="lt-LT"/>
        </w:rPr>
        <w:t xml:space="preserve">SUPAPRASTINTO </w:t>
      </w:r>
      <w:r w:rsidR="00E94B7C" w:rsidRPr="0069140E">
        <w:rPr>
          <w:b/>
          <w:color w:val="000000" w:themeColor="text1"/>
          <w:lang w:val="lt-LT"/>
        </w:rPr>
        <w:t xml:space="preserve">VIEŠOJO PIRKIMO </w:t>
      </w:r>
      <w:r w:rsidR="00811C6D" w:rsidRPr="0069140E">
        <w:rPr>
          <w:b/>
          <w:color w:val="000000" w:themeColor="text1"/>
          <w:lang w:val="lt-LT"/>
        </w:rPr>
        <w:t xml:space="preserve">ATVIRO KONKURSO  </w:t>
      </w:r>
      <w:r w:rsidR="00811C6D" w:rsidRPr="0069140E">
        <w:rPr>
          <w:b/>
          <w:bCs/>
          <w:caps/>
          <w:color w:val="000000" w:themeColor="text1"/>
          <w:lang w:val="lt-LT"/>
        </w:rPr>
        <w:t>SĄLYGOS</w:t>
      </w:r>
      <w:r w:rsidR="00811C6D" w:rsidRPr="0069140E">
        <w:rPr>
          <w:b/>
          <w:color w:val="000000" w:themeColor="text1"/>
          <w:lang w:val="lt-LT"/>
        </w:rPr>
        <w:t xml:space="preserve"> </w:t>
      </w:r>
    </w:p>
    <w:p w14:paraId="21F1B92A" w14:textId="77777777" w:rsidR="00D30659" w:rsidRPr="0069140E" w:rsidRDefault="00D30659" w:rsidP="001A6CFC">
      <w:pPr>
        <w:ind w:left="120" w:right="99"/>
        <w:jc w:val="center"/>
        <w:rPr>
          <w:b/>
          <w:color w:val="000000" w:themeColor="text1"/>
          <w:lang w:val="lt-LT"/>
        </w:rPr>
      </w:pPr>
    </w:p>
    <w:p w14:paraId="7DD037F1" w14:textId="39EB5709" w:rsidR="005766F6" w:rsidRPr="0069140E" w:rsidRDefault="0091678D" w:rsidP="001A6CFC">
      <w:pPr>
        <w:jc w:val="center"/>
        <w:rPr>
          <w:b/>
          <w:bCs/>
          <w:color w:val="000000" w:themeColor="text1"/>
          <w:lang w:val="lt-LT"/>
        </w:rPr>
      </w:pPr>
      <w:bookmarkStart w:id="0" w:name="_Hlk149208802"/>
      <w:r w:rsidRPr="0069140E">
        <w:rPr>
          <w:b/>
          <w:bCs/>
          <w:color w:val="000000" w:themeColor="text1"/>
          <w:lang w:val="lt-LT"/>
        </w:rPr>
        <w:t>DYZELINIO GENERATORIAUS</w:t>
      </w:r>
      <w:r w:rsidR="0074017E" w:rsidRPr="0069140E">
        <w:rPr>
          <w:b/>
          <w:bCs/>
          <w:color w:val="000000" w:themeColor="text1"/>
          <w:lang w:val="lt-LT"/>
        </w:rPr>
        <w:t xml:space="preserve"> SU SUMONTAVIM</w:t>
      </w:r>
      <w:r w:rsidR="005766F6" w:rsidRPr="0069140E">
        <w:rPr>
          <w:b/>
          <w:bCs/>
          <w:color w:val="000000" w:themeColor="text1"/>
          <w:lang w:val="lt-LT"/>
        </w:rPr>
        <w:t>O</w:t>
      </w:r>
      <w:r w:rsidR="0074017E" w:rsidRPr="0069140E">
        <w:rPr>
          <w:b/>
          <w:bCs/>
          <w:color w:val="000000" w:themeColor="text1"/>
          <w:lang w:val="lt-LT"/>
        </w:rPr>
        <w:t xml:space="preserve"> IR</w:t>
      </w:r>
    </w:p>
    <w:p w14:paraId="0E383C09" w14:textId="2A5E15E9" w:rsidR="00346726" w:rsidRPr="0069140E" w:rsidRDefault="0074017E" w:rsidP="001A6CFC">
      <w:pPr>
        <w:jc w:val="center"/>
        <w:rPr>
          <w:b/>
          <w:color w:val="000000" w:themeColor="text1"/>
          <w:lang w:val="lt-LT"/>
        </w:rPr>
      </w:pPr>
      <w:r w:rsidRPr="0069140E">
        <w:rPr>
          <w:b/>
          <w:bCs/>
          <w:color w:val="000000" w:themeColor="text1"/>
          <w:lang w:val="lt-LT"/>
        </w:rPr>
        <w:t xml:space="preserve"> PAJUNGIM</w:t>
      </w:r>
      <w:r w:rsidR="005766F6" w:rsidRPr="0069140E">
        <w:rPr>
          <w:b/>
          <w:bCs/>
          <w:color w:val="000000" w:themeColor="text1"/>
          <w:lang w:val="lt-LT"/>
        </w:rPr>
        <w:t>O</w:t>
      </w:r>
      <w:r w:rsidRPr="0069140E">
        <w:rPr>
          <w:b/>
          <w:bCs/>
          <w:color w:val="000000" w:themeColor="text1"/>
          <w:lang w:val="lt-LT"/>
        </w:rPr>
        <w:t xml:space="preserve"> DARBAIS</w:t>
      </w:r>
      <w:r w:rsidR="00216B06" w:rsidRPr="0069140E">
        <w:rPr>
          <w:b/>
          <w:bCs/>
          <w:color w:val="000000" w:themeColor="text1"/>
          <w:lang w:val="lt-LT"/>
        </w:rPr>
        <w:t xml:space="preserve"> </w:t>
      </w:r>
      <w:r w:rsidR="00216B06" w:rsidRPr="0069140E">
        <w:rPr>
          <w:rFonts w:ascii="Arial" w:hAnsi="Arial" w:cs="Arial"/>
          <w:color w:val="000000" w:themeColor="text1"/>
          <w:sz w:val="22"/>
          <w:szCs w:val="22"/>
          <w:lang w:val="lt-LT"/>
        </w:rPr>
        <w:t xml:space="preserve"> </w:t>
      </w:r>
      <w:r w:rsidR="00137A36" w:rsidRPr="0069140E">
        <w:rPr>
          <w:b/>
          <w:bCs/>
          <w:color w:val="000000" w:themeColor="text1"/>
          <w:lang w:val="lt-LT"/>
        </w:rPr>
        <w:t>PIRKIMAS</w:t>
      </w:r>
    </w:p>
    <w:p w14:paraId="293CA692" w14:textId="77777777" w:rsidR="00216B06" w:rsidRPr="0069140E" w:rsidRDefault="00216B06" w:rsidP="001A6CFC">
      <w:pPr>
        <w:jc w:val="center"/>
        <w:rPr>
          <w:b/>
          <w:bCs/>
          <w:color w:val="000000" w:themeColor="text1"/>
          <w:sz w:val="22"/>
          <w:szCs w:val="22"/>
          <w:lang w:val="lt-LT"/>
        </w:rPr>
      </w:pPr>
    </w:p>
    <w:p w14:paraId="78A41BDD" w14:textId="42880ED5" w:rsidR="00346726" w:rsidRPr="0069140E" w:rsidRDefault="00346726" w:rsidP="001A6CFC">
      <w:pPr>
        <w:jc w:val="center"/>
        <w:rPr>
          <w:b/>
          <w:bCs/>
          <w:color w:val="000000" w:themeColor="text1"/>
          <w:lang w:val="lt-LT"/>
        </w:rPr>
      </w:pPr>
      <w:r w:rsidRPr="0069140E">
        <w:rPr>
          <w:b/>
          <w:bCs/>
          <w:color w:val="000000" w:themeColor="text1"/>
          <w:lang w:val="lt-LT"/>
        </w:rPr>
        <w:t>TURINYS</w:t>
      </w:r>
    </w:p>
    <w:p w14:paraId="19F25D34" w14:textId="77777777" w:rsidR="00346726" w:rsidRPr="0069140E" w:rsidRDefault="00346726" w:rsidP="001A6CFC">
      <w:pPr>
        <w:jc w:val="center"/>
        <w:rPr>
          <w:b/>
          <w:bCs/>
          <w:color w:val="000000" w:themeColor="text1"/>
          <w:lang w:val="lt-LT"/>
        </w:rPr>
      </w:pPr>
    </w:p>
    <w:p w14:paraId="5F86B1EE" w14:textId="360D0B33" w:rsidR="00346726" w:rsidRPr="0069140E" w:rsidRDefault="009B2A55" w:rsidP="000F395B">
      <w:pPr>
        <w:pStyle w:val="Sraopastraipa"/>
        <w:numPr>
          <w:ilvl w:val="0"/>
          <w:numId w:val="10"/>
        </w:numPr>
        <w:tabs>
          <w:tab w:val="left" w:pos="0"/>
          <w:tab w:val="left" w:pos="709"/>
          <w:tab w:val="left" w:pos="851"/>
        </w:tabs>
        <w:ind w:left="0" w:firstLine="0"/>
        <w:jc w:val="both"/>
        <w:rPr>
          <w:bCs/>
          <w:color w:val="000000" w:themeColor="text1"/>
          <w:lang w:val="lt-LT"/>
        </w:rPr>
      </w:pPr>
      <w:r w:rsidRPr="0069140E">
        <w:rPr>
          <w:bCs/>
          <w:color w:val="000000" w:themeColor="text1"/>
          <w:lang w:val="lt-LT"/>
        </w:rPr>
        <w:t>BENDROSIOS NUOSTATOS</w:t>
      </w:r>
    </w:p>
    <w:p w14:paraId="4D64DDD1" w14:textId="42BFCF45" w:rsidR="00346726" w:rsidRPr="0069140E" w:rsidRDefault="009B2A55" w:rsidP="000F395B">
      <w:pPr>
        <w:pStyle w:val="Sraopastraipa"/>
        <w:numPr>
          <w:ilvl w:val="0"/>
          <w:numId w:val="10"/>
        </w:numPr>
        <w:tabs>
          <w:tab w:val="left" w:pos="0"/>
          <w:tab w:val="left" w:pos="709"/>
          <w:tab w:val="left" w:pos="851"/>
          <w:tab w:val="left" w:pos="1080"/>
        </w:tabs>
        <w:ind w:left="0" w:firstLine="0"/>
        <w:jc w:val="both"/>
        <w:rPr>
          <w:bCs/>
          <w:color w:val="000000" w:themeColor="text1"/>
          <w:lang w:val="lt-LT"/>
        </w:rPr>
      </w:pPr>
      <w:r w:rsidRPr="0069140E">
        <w:rPr>
          <w:bCs/>
          <w:color w:val="000000" w:themeColor="text1"/>
          <w:lang w:val="lt-LT"/>
        </w:rPr>
        <w:t>PIRKIMO OBJEKTAS</w:t>
      </w:r>
    </w:p>
    <w:p w14:paraId="319E6A0D" w14:textId="576DE0DE" w:rsidR="00346726" w:rsidRPr="0069140E" w:rsidRDefault="009B2A55" w:rsidP="000F395B">
      <w:pPr>
        <w:pStyle w:val="Sraopastraipa"/>
        <w:numPr>
          <w:ilvl w:val="0"/>
          <w:numId w:val="10"/>
        </w:numPr>
        <w:tabs>
          <w:tab w:val="left" w:pos="0"/>
          <w:tab w:val="left" w:pos="709"/>
        </w:tabs>
        <w:ind w:left="0" w:firstLine="0"/>
        <w:jc w:val="both"/>
        <w:rPr>
          <w:bCs/>
          <w:color w:val="000000" w:themeColor="text1"/>
          <w:lang w:val="lt-LT"/>
        </w:rPr>
      </w:pPr>
      <w:r w:rsidRPr="0069140E">
        <w:rPr>
          <w:bCs/>
          <w:color w:val="000000" w:themeColor="text1"/>
          <w:kern w:val="24"/>
          <w:lang w:val="lt-LT"/>
        </w:rPr>
        <w:t>TIEKĖJŲ PAŠALINIMO PAGRINDAI, KVALIFIKACIJOS REIKALAVIMAI</w:t>
      </w:r>
    </w:p>
    <w:p w14:paraId="43031CEF" w14:textId="79D59331" w:rsidR="00F4502B" w:rsidRPr="0069140E" w:rsidRDefault="009B2A55" w:rsidP="000F395B">
      <w:pPr>
        <w:pStyle w:val="Sraopastraipa"/>
        <w:numPr>
          <w:ilvl w:val="0"/>
          <w:numId w:val="10"/>
        </w:numPr>
        <w:tabs>
          <w:tab w:val="left" w:pos="0"/>
          <w:tab w:val="left" w:pos="709"/>
        </w:tabs>
        <w:ind w:left="0" w:firstLine="0"/>
        <w:jc w:val="both"/>
        <w:rPr>
          <w:bCs/>
          <w:color w:val="000000" w:themeColor="text1"/>
          <w:lang w:val="lt-LT"/>
        </w:rPr>
      </w:pPr>
      <w:r w:rsidRPr="0069140E">
        <w:rPr>
          <w:bCs/>
          <w:color w:val="000000" w:themeColor="text1"/>
          <w:lang w:val="lt-LT"/>
        </w:rPr>
        <w:t>INFORMACIJOS NUSLĖPIMAS AR MELAGINGOS INFORMACIJOS PATEIKIMAS ARBA DOKUMENTŲ NEPATEIKIMAS</w:t>
      </w:r>
    </w:p>
    <w:p w14:paraId="6AA8C5BD" w14:textId="77C9F15A" w:rsidR="00F4502B" w:rsidRPr="0069140E" w:rsidRDefault="009B2A55" w:rsidP="000F395B">
      <w:pPr>
        <w:pStyle w:val="Sraopastraipa"/>
        <w:numPr>
          <w:ilvl w:val="0"/>
          <w:numId w:val="10"/>
        </w:numPr>
        <w:tabs>
          <w:tab w:val="left" w:pos="0"/>
          <w:tab w:val="left" w:pos="709"/>
        </w:tabs>
        <w:ind w:left="0" w:firstLine="0"/>
        <w:jc w:val="both"/>
        <w:rPr>
          <w:bCs/>
          <w:color w:val="000000" w:themeColor="text1"/>
          <w:lang w:val="lt-LT"/>
        </w:rPr>
      </w:pPr>
      <w:r w:rsidRPr="0069140E">
        <w:rPr>
          <w:bCs/>
          <w:color w:val="000000" w:themeColor="text1"/>
          <w:lang w:val="lt-LT"/>
        </w:rPr>
        <w:t>RĖMIMASIS KITŲ ŪKIO SUBJEKTŲ PAJĖGUMAIS IR SUBTIEKĖJŲ PASITELKIMAS</w:t>
      </w:r>
    </w:p>
    <w:p w14:paraId="29CF8A11" w14:textId="7C443C2B" w:rsidR="00F4502B" w:rsidRPr="0069140E" w:rsidRDefault="009B2A55" w:rsidP="000F395B">
      <w:pPr>
        <w:pStyle w:val="Sraopastraipa"/>
        <w:numPr>
          <w:ilvl w:val="0"/>
          <w:numId w:val="10"/>
        </w:numPr>
        <w:tabs>
          <w:tab w:val="left" w:pos="0"/>
          <w:tab w:val="left" w:pos="709"/>
          <w:tab w:val="left" w:pos="851"/>
        </w:tabs>
        <w:ind w:left="0" w:firstLine="0"/>
        <w:jc w:val="both"/>
        <w:rPr>
          <w:bCs/>
          <w:color w:val="000000" w:themeColor="text1"/>
          <w:lang w:val="lt-LT"/>
        </w:rPr>
      </w:pPr>
      <w:r w:rsidRPr="0069140E">
        <w:rPr>
          <w:bCs/>
          <w:color w:val="000000" w:themeColor="text1"/>
          <w:lang w:val="lt-LT"/>
        </w:rPr>
        <w:t xml:space="preserve">TIEKĖJŲ GRUPĖS DALYVAVIMAS PIRKIME </w:t>
      </w:r>
    </w:p>
    <w:p w14:paraId="2059C867" w14:textId="0B6B679C" w:rsidR="00346726" w:rsidRPr="0069140E" w:rsidRDefault="009B2A55" w:rsidP="000F395B">
      <w:pPr>
        <w:pStyle w:val="Sraopastraipa"/>
        <w:numPr>
          <w:ilvl w:val="0"/>
          <w:numId w:val="10"/>
        </w:numPr>
        <w:tabs>
          <w:tab w:val="left" w:pos="0"/>
          <w:tab w:val="left" w:pos="709"/>
          <w:tab w:val="left" w:pos="851"/>
        </w:tabs>
        <w:ind w:left="0" w:firstLine="0"/>
        <w:jc w:val="both"/>
        <w:rPr>
          <w:bCs/>
          <w:color w:val="000000" w:themeColor="text1"/>
          <w:lang w:val="lt-LT"/>
        </w:rPr>
      </w:pPr>
      <w:r w:rsidRPr="0069140E">
        <w:rPr>
          <w:bCs/>
          <w:color w:val="000000" w:themeColor="text1"/>
          <w:lang w:val="lt-LT"/>
        </w:rPr>
        <w:t>PASIŪLYMŲ RENGIMAS, PATEIKIMAS, KEITIMAS</w:t>
      </w:r>
    </w:p>
    <w:p w14:paraId="2E7092EF" w14:textId="0818C70E" w:rsidR="009B2A55" w:rsidRPr="0069140E" w:rsidRDefault="009B2A55" w:rsidP="000F395B">
      <w:pPr>
        <w:pStyle w:val="Sraopastraipa"/>
        <w:numPr>
          <w:ilvl w:val="0"/>
          <w:numId w:val="10"/>
        </w:numPr>
        <w:tabs>
          <w:tab w:val="left" w:pos="709"/>
          <w:tab w:val="left" w:pos="851"/>
        </w:tabs>
        <w:ind w:left="0" w:firstLine="0"/>
        <w:jc w:val="both"/>
        <w:rPr>
          <w:bCs/>
          <w:color w:val="000000" w:themeColor="text1"/>
          <w:lang w:val="lt-LT"/>
        </w:rPr>
      </w:pPr>
      <w:r w:rsidRPr="0069140E">
        <w:rPr>
          <w:bCs/>
          <w:color w:val="000000" w:themeColor="text1"/>
          <w:lang w:val="lt-LT"/>
        </w:rPr>
        <w:t xml:space="preserve">PASIŪLYMŲ GALIOJIMO UŽTIKRINIMAS </w:t>
      </w:r>
    </w:p>
    <w:p w14:paraId="2F69D66F" w14:textId="060C5E78" w:rsidR="00346726" w:rsidRPr="0069140E" w:rsidRDefault="009B2A55" w:rsidP="000F395B">
      <w:pPr>
        <w:pStyle w:val="Sraopastraipa"/>
        <w:numPr>
          <w:ilvl w:val="0"/>
          <w:numId w:val="10"/>
        </w:numPr>
        <w:tabs>
          <w:tab w:val="left" w:pos="709"/>
          <w:tab w:val="left" w:pos="851"/>
        </w:tabs>
        <w:ind w:left="0" w:firstLine="0"/>
        <w:jc w:val="both"/>
        <w:rPr>
          <w:bCs/>
          <w:color w:val="000000" w:themeColor="text1"/>
          <w:lang w:val="lt-LT"/>
        </w:rPr>
      </w:pPr>
      <w:r w:rsidRPr="0069140E">
        <w:rPr>
          <w:bCs/>
          <w:color w:val="000000" w:themeColor="text1"/>
          <w:lang w:val="lt-LT"/>
        </w:rPr>
        <w:t>PIRKIMO DOKUMENTŲ PAAIŠKINIMAS IR PATIKSLINIMAS</w:t>
      </w:r>
    </w:p>
    <w:p w14:paraId="0A5430F3" w14:textId="7BA71408" w:rsidR="00346726" w:rsidRPr="0069140E" w:rsidRDefault="009B2A55" w:rsidP="000F395B">
      <w:pPr>
        <w:pStyle w:val="Sraopastraipa"/>
        <w:numPr>
          <w:ilvl w:val="0"/>
          <w:numId w:val="10"/>
        </w:numPr>
        <w:tabs>
          <w:tab w:val="left" w:pos="709"/>
        </w:tabs>
        <w:ind w:left="0" w:firstLine="0"/>
        <w:jc w:val="both"/>
        <w:rPr>
          <w:bCs/>
          <w:color w:val="000000" w:themeColor="text1"/>
          <w:lang w:val="lt-LT"/>
        </w:rPr>
      </w:pPr>
      <w:r w:rsidRPr="0069140E">
        <w:rPr>
          <w:bCs/>
          <w:color w:val="000000" w:themeColor="text1"/>
          <w:lang w:val="lt-LT"/>
        </w:rPr>
        <w:t>SUSIPAŽINIMO SU PASIŪLYMAIS PROCEDŪRA</w:t>
      </w:r>
    </w:p>
    <w:p w14:paraId="0D77369B" w14:textId="67BE1355" w:rsidR="00346726" w:rsidRPr="0069140E" w:rsidRDefault="009B2A55" w:rsidP="000F395B">
      <w:pPr>
        <w:pStyle w:val="Sraopastraipa"/>
        <w:numPr>
          <w:ilvl w:val="0"/>
          <w:numId w:val="10"/>
        </w:numPr>
        <w:tabs>
          <w:tab w:val="left" w:pos="709"/>
        </w:tabs>
        <w:ind w:left="0" w:firstLine="0"/>
        <w:jc w:val="both"/>
        <w:rPr>
          <w:bCs/>
          <w:color w:val="000000" w:themeColor="text1"/>
          <w:lang w:val="lt-LT"/>
        </w:rPr>
      </w:pPr>
      <w:r w:rsidRPr="0069140E">
        <w:rPr>
          <w:bCs/>
          <w:color w:val="000000" w:themeColor="text1"/>
          <w:lang w:val="lt-LT"/>
        </w:rPr>
        <w:t>PASIŪLYMŲ NAGRINĖJIMAS</w:t>
      </w:r>
    </w:p>
    <w:p w14:paraId="31768065" w14:textId="1330239B" w:rsidR="00346726" w:rsidRPr="0069140E" w:rsidRDefault="009B2A55" w:rsidP="000F395B">
      <w:pPr>
        <w:pStyle w:val="Sraopastraipa"/>
        <w:numPr>
          <w:ilvl w:val="0"/>
          <w:numId w:val="10"/>
        </w:numPr>
        <w:tabs>
          <w:tab w:val="left" w:pos="709"/>
        </w:tabs>
        <w:ind w:left="0" w:firstLine="0"/>
        <w:jc w:val="both"/>
        <w:rPr>
          <w:bCs/>
          <w:color w:val="000000" w:themeColor="text1"/>
          <w:lang w:val="lt-LT"/>
        </w:rPr>
      </w:pPr>
      <w:r w:rsidRPr="0069140E">
        <w:rPr>
          <w:bCs/>
          <w:color w:val="000000" w:themeColor="text1"/>
          <w:lang w:val="lt-LT"/>
        </w:rPr>
        <w:t>PASIŪLYMŲ ATMETIMO PRIEŽASTYS</w:t>
      </w:r>
    </w:p>
    <w:p w14:paraId="2A28835A" w14:textId="05B7B14C" w:rsidR="00346726" w:rsidRPr="0069140E" w:rsidRDefault="009B2A55" w:rsidP="000F395B">
      <w:pPr>
        <w:pStyle w:val="Sraopastraipa"/>
        <w:numPr>
          <w:ilvl w:val="0"/>
          <w:numId w:val="10"/>
        </w:numPr>
        <w:tabs>
          <w:tab w:val="left" w:pos="0"/>
          <w:tab w:val="left" w:pos="709"/>
          <w:tab w:val="left" w:pos="851"/>
        </w:tabs>
        <w:ind w:left="1077" w:hanging="1077"/>
        <w:jc w:val="both"/>
        <w:rPr>
          <w:bCs/>
          <w:color w:val="000000" w:themeColor="text1"/>
          <w:lang w:val="lt-LT"/>
        </w:rPr>
      </w:pPr>
      <w:r w:rsidRPr="0069140E">
        <w:rPr>
          <w:bCs/>
          <w:color w:val="000000" w:themeColor="text1"/>
          <w:lang w:val="lt-LT"/>
        </w:rPr>
        <w:t>PASIŪLYMŲ VERTINIMAS</w:t>
      </w:r>
    </w:p>
    <w:p w14:paraId="688950FE" w14:textId="1EF112CC" w:rsidR="009B2A55" w:rsidRPr="0069140E" w:rsidRDefault="009B2A55" w:rsidP="000F395B">
      <w:pPr>
        <w:pStyle w:val="Antrat1"/>
        <w:keepNext w:val="0"/>
        <w:numPr>
          <w:ilvl w:val="0"/>
          <w:numId w:val="10"/>
        </w:numPr>
        <w:tabs>
          <w:tab w:val="left" w:pos="0"/>
          <w:tab w:val="left" w:pos="360"/>
          <w:tab w:val="left" w:pos="709"/>
          <w:tab w:val="left" w:pos="851"/>
        </w:tabs>
        <w:autoSpaceDN w:val="0"/>
        <w:spacing w:before="0"/>
        <w:ind w:left="1077" w:hanging="1077"/>
        <w:jc w:val="both"/>
        <w:rPr>
          <w:rFonts w:ascii="Times New Roman" w:hAnsi="Times New Roman" w:cs="Times New Roman"/>
          <w:bCs/>
          <w:color w:val="000000" w:themeColor="text1"/>
          <w:sz w:val="24"/>
          <w:szCs w:val="24"/>
          <w:lang w:val="lt-LT"/>
        </w:rPr>
      </w:pPr>
      <w:r w:rsidRPr="0069140E">
        <w:rPr>
          <w:rFonts w:ascii="Times New Roman" w:hAnsi="Times New Roman" w:cs="Times New Roman"/>
          <w:bCs/>
          <w:color w:val="000000" w:themeColor="text1"/>
          <w:sz w:val="24"/>
          <w:szCs w:val="24"/>
          <w:lang w:val="lt-LT"/>
        </w:rPr>
        <w:t xml:space="preserve">PASIŪLYMŲ EILĖ IR SPRENDIMAS DĖL PIRKIMO SUTARTIES SUDARYMO </w:t>
      </w:r>
    </w:p>
    <w:p w14:paraId="14B8E9DF" w14:textId="36FA2942" w:rsidR="009B2A55" w:rsidRPr="0069140E" w:rsidRDefault="009B2A55" w:rsidP="000F395B">
      <w:pPr>
        <w:pStyle w:val="Sraopastraipa"/>
        <w:numPr>
          <w:ilvl w:val="0"/>
          <w:numId w:val="10"/>
        </w:numPr>
        <w:ind w:left="709" w:hanging="709"/>
        <w:jc w:val="both"/>
        <w:rPr>
          <w:bCs/>
          <w:color w:val="000000" w:themeColor="text1"/>
          <w:lang w:val="lt-LT"/>
        </w:rPr>
      </w:pPr>
      <w:r w:rsidRPr="0069140E">
        <w:rPr>
          <w:bCs/>
          <w:color w:val="000000" w:themeColor="text1"/>
          <w:lang w:val="lt-LT"/>
        </w:rPr>
        <w:t xml:space="preserve">PRETENZIJŲ IR GINČŲ NAGRINĖJIMAS </w:t>
      </w:r>
    </w:p>
    <w:p w14:paraId="0CBD0923" w14:textId="4CD49EF9" w:rsidR="0029739C" w:rsidRPr="0069140E" w:rsidRDefault="009B2A55" w:rsidP="000F395B">
      <w:pPr>
        <w:pStyle w:val="Sraopastraipa"/>
        <w:numPr>
          <w:ilvl w:val="0"/>
          <w:numId w:val="10"/>
        </w:numPr>
        <w:ind w:left="709" w:hanging="709"/>
        <w:jc w:val="both"/>
        <w:rPr>
          <w:bCs/>
          <w:color w:val="000000" w:themeColor="text1"/>
          <w:lang w:val="lt-LT"/>
        </w:rPr>
      </w:pPr>
      <w:r w:rsidRPr="0069140E">
        <w:rPr>
          <w:bCs/>
          <w:color w:val="000000" w:themeColor="text1"/>
          <w:lang w:val="lt-LT"/>
        </w:rPr>
        <w:t xml:space="preserve">PIRKIMO SUTARTIES SĄLYGOS </w:t>
      </w:r>
    </w:p>
    <w:p w14:paraId="7DC19D9E" w14:textId="77777777" w:rsidR="00C51B54" w:rsidRPr="0069140E" w:rsidRDefault="009B2A55" w:rsidP="000F395B">
      <w:pPr>
        <w:pStyle w:val="Sraopastraipa"/>
        <w:numPr>
          <w:ilvl w:val="0"/>
          <w:numId w:val="10"/>
        </w:numPr>
        <w:ind w:left="709" w:hanging="709"/>
        <w:jc w:val="both"/>
        <w:rPr>
          <w:bCs/>
          <w:color w:val="000000" w:themeColor="text1"/>
          <w:lang w:val="lt-LT"/>
        </w:rPr>
      </w:pPr>
      <w:r w:rsidRPr="0069140E">
        <w:rPr>
          <w:bCs/>
          <w:color w:val="000000" w:themeColor="text1"/>
          <w:lang w:val="lt-LT"/>
        </w:rPr>
        <w:t>ASMENS DUOMENŲ TVARKYMAS</w:t>
      </w:r>
    </w:p>
    <w:p w14:paraId="352702A1" w14:textId="6EB3AB5A" w:rsidR="00C51B54" w:rsidRPr="0069140E" w:rsidRDefault="00C51B54" w:rsidP="000F395B">
      <w:pPr>
        <w:pStyle w:val="Sraopastraipa"/>
        <w:numPr>
          <w:ilvl w:val="0"/>
          <w:numId w:val="10"/>
        </w:numPr>
        <w:ind w:left="709" w:hanging="709"/>
        <w:jc w:val="both"/>
        <w:rPr>
          <w:bCs/>
          <w:color w:val="000000" w:themeColor="text1"/>
          <w:lang w:val="lt-LT"/>
        </w:rPr>
      </w:pPr>
      <w:r w:rsidRPr="0069140E">
        <w:rPr>
          <w:bCs/>
          <w:color w:val="000000" w:themeColor="text1"/>
          <w:lang w:val="lt-LT"/>
        </w:rPr>
        <w:t>BAIGIAMOSIOS NUOSTATOS</w:t>
      </w:r>
    </w:p>
    <w:p w14:paraId="6D3569C1" w14:textId="77777777" w:rsidR="00C51B54" w:rsidRPr="0069140E" w:rsidRDefault="00C51B54" w:rsidP="00C51B54">
      <w:pPr>
        <w:pStyle w:val="Sraopastraipa"/>
        <w:ind w:left="709"/>
        <w:jc w:val="both"/>
        <w:rPr>
          <w:bCs/>
          <w:color w:val="000000" w:themeColor="text1"/>
          <w:lang w:val="lt-LT"/>
        </w:rPr>
      </w:pPr>
    </w:p>
    <w:p w14:paraId="24FFA165" w14:textId="77777777" w:rsidR="00346726" w:rsidRPr="0069140E" w:rsidRDefault="00346726" w:rsidP="001A6CFC">
      <w:pPr>
        <w:jc w:val="center"/>
        <w:rPr>
          <w:b/>
          <w:bCs/>
          <w:color w:val="000000" w:themeColor="text1"/>
          <w:lang w:val="lt-LT"/>
        </w:rPr>
      </w:pPr>
    </w:p>
    <w:p w14:paraId="396B29BE" w14:textId="77777777" w:rsidR="00346726" w:rsidRPr="0069140E" w:rsidRDefault="00346726" w:rsidP="001A6CFC">
      <w:pPr>
        <w:jc w:val="center"/>
        <w:rPr>
          <w:b/>
          <w:bCs/>
          <w:color w:val="000000" w:themeColor="text1"/>
          <w:lang w:val="lt-LT"/>
        </w:rPr>
      </w:pPr>
    </w:p>
    <w:p w14:paraId="16B543D3" w14:textId="43B97F60" w:rsidR="0029739C" w:rsidRPr="0069140E" w:rsidRDefault="0029739C" w:rsidP="001A6CFC">
      <w:pPr>
        <w:jc w:val="both"/>
        <w:rPr>
          <w:bCs/>
          <w:caps/>
          <w:color w:val="000000" w:themeColor="text1"/>
          <w:lang w:val="lt-LT"/>
        </w:rPr>
      </w:pPr>
      <w:r w:rsidRPr="0069140E">
        <w:rPr>
          <w:bCs/>
          <w:caps/>
          <w:color w:val="000000" w:themeColor="text1"/>
          <w:lang w:val="lt-LT"/>
        </w:rPr>
        <w:t>Priedai</w:t>
      </w:r>
    </w:p>
    <w:p w14:paraId="42F7BE68" w14:textId="189BA309" w:rsidR="0029739C" w:rsidRPr="0069140E" w:rsidRDefault="00AD6FE9" w:rsidP="001A6CFC">
      <w:pPr>
        <w:jc w:val="both"/>
        <w:rPr>
          <w:bCs/>
          <w:color w:val="000000" w:themeColor="text1"/>
          <w:lang w:val="lt-LT"/>
        </w:rPr>
      </w:pPr>
      <w:r w:rsidRPr="0069140E">
        <w:rPr>
          <w:bCs/>
          <w:color w:val="000000" w:themeColor="text1"/>
          <w:lang w:val="lt-LT"/>
        </w:rPr>
        <w:t>1</w:t>
      </w:r>
      <w:r w:rsidR="0029739C" w:rsidRPr="0069140E">
        <w:rPr>
          <w:bCs/>
          <w:color w:val="000000" w:themeColor="text1"/>
          <w:lang w:val="lt-LT"/>
        </w:rPr>
        <w:t xml:space="preserve"> priedas </w:t>
      </w:r>
      <w:r w:rsidR="004E1C0C" w:rsidRPr="0069140E">
        <w:rPr>
          <w:bCs/>
          <w:color w:val="000000" w:themeColor="text1"/>
          <w:lang w:val="lt-LT"/>
        </w:rPr>
        <w:t>–</w:t>
      </w:r>
      <w:r w:rsidR="0029739C" w:rsidRPr="0069140E">
        <w:rPr>
          <w:bCs/>
          <w:color w:val="000000" w:themeColor="text1"/>
          <w:lang w:val="lt-LT"/>
        </w:rPr>
        <w:t xml:space="preserve"> Technin</w:t>
      </w:r>
      <w:r w:rsidR="004E1C0C" w:rsidRPr="0069140E">
        <w:rPr>
          <w:bCs/>
          <w:color w:val="000000" w:themeColor="text1"/>
          <w:lang w:val="lt-LT"/>
        </w:rPr>
        <w:t>is darbo projektas</w:t>
      </w:r>
      <w:r w:rsidRPr="0069140E">
        <w:rPr>
          <w:bCs/>
          <w:color w:val="000000" w:themeColor="text1"/>
          <w:lang w:val="lt-LT"/>
        </w:rPr>
        <w:t>;</w:t>
      </w:r>
    </w:p>
    <w:p w14:paraId="7B0F3F0B" w14:textId="3A989952" w:rsidR="004E1C0C" w:rsidRPr="0069140E" w:rsidRDefault="004E1C0C" w:rsidP="004E1C0C">
      <w:pPr>
        <w:pStyle w:val="Sraopastraipa"/>
        <w:numPr>
          <w:ilvl w:val="1"/>
          <w:numId w:val="26"/>
        </w:numPr>
        <w:jc w:val="both"/>
        <w:rPr>
          <w:bCs/>
          <w:color w:val="000000" w:themeColor="text1"/>
          <w:lang w:val="lt-LT"/>
        </w:rPr>
      </w:pPr>
      <w:r w:rsidRPr="0069140E">
        <w:rPr>
          <w:bCs/>
          <w:color w:val="000000" w:themeColor="text1"/>
          <w:lang w:val="lt-LT"/>
        </w:rPr>
        <w:t xml:space="preserve">Priedas </w:t>
      </w:r>
      <w:r w:rsidR="00A3598A" w:rsidRPr="0069140E">
        <w:rPr>
          <w:bCs/>
          <w:color w:val="000000" w:themeColor="text1"/>
          <w:lang w:val="lt-LT"/>
        </w:rPr>
        <w:t xml:space="preserve">– Techninė </w:t>
      </w:r>
      <w:r w:rsidR="00F53278" w:rsidRPr="0069140E">
        <w:rPr>
          <w:bCs/>
          <w:color w:val="000000" w:themeColor="text1"/>
          <w:lang w:val="lt-LT"/>
        </w:rPr>
        <w:t>specifikacija</w:t>
      </w:r>
      <w:r w:rsidR="00A3598A" w:rsidRPr="0069140E">
        <w:rPr>
          <w:bCs/>
          <w:color w:val="000000" w:themeColor="text1"/>
          <w:lang w:val="lt-LT"/>
        </w:rPr>
        <w:t>;</w:t>
      </w:r>
    </w:p>
    <w:p w14:paraId="355083EF" w14:textId="3351096F" w:rsidR="0029739C" w:rsidRPr="0069140E" w:rsidRDefault="00AD6FE9" w:rsidP="001A6CFC">
      <w:pPr>
        <w:jc w:val="both"/>
        <w:rPr>
          <w:bCs/>
          <w:color w:val="000000" w:themeColor="text1"/>
          <w:lang w:val="lt-LT"/>
        </w:rPr>
      </w:pPr>
      <w:r w:rsidRPr="0069140E">
        <w:rPr>
          <w:bCs/>
          <w:color w:val="000000" w:themeColor="text1"/>
          <w:lang w:val="lt-LT"/>
        </w:rPr>
        <w:t>2</w:t>
      </w:r>
      <w:r w:rsidR="0029739C" w:rsidRPr="0069140E">
        <w:rPr>
          <w:bCs/>
          <w:color w:val="000000" w:themeColor="text1"/>
          <w:lang w:val="lt-LT"/>
        </w:rPr>
        <w:t xml:space="preserve"> priedas – Tiekėjų pašalinimo pagrindai;</w:t>
      </w:r>
    </w:p>
    <w:p w14:paraId="6CE22DBB" w14:textId="290EF87C" w:rsidR="0029739C" w:rsidRPr="0069140E" w:rsidRDefault="00AD6FE9" w:rsidP="001A6CFC">
      <w:pPr>
        <w:pStyle w:val="Paantrat"/>
        <w:spacing w:after="0" w:line="240" w:lineRule="auto"/>
        <w:jc w:val="both"/>
        <w:rPr>
          <w:rFonts w:ascii="Times New Roman" w:hAnsi="Times New Roman" w:cs="Times New Roman"/>
          <w:caps w:val="0"/>
          <w:color w:val="000000" w:themeColor="text1"/>
          <w:spacing w:val="0"/>
          <w:sz w:val="24"/>
          <w:szCs w:val="24"/>
          <w:lang w:eastAsia="en-US"/>
        </w:rPr>
      </w:pPr>
      <w:r w:rsidRPr="0069140E">
        <w:rPr>
          <w:rFonts w:ascii="Times New Roman" w:hAnsi="Times New Roman" w:cs="Times New Roman"/>
          <w:bCs/>
          <w:caps w:val="0"/>
          <w:color w:val="000000" w:themeColor="text1"/>
          <w:spacing w:val="0"/>
          <w:sz w:val="24"/>
          <w:szCs w:val="24"/>
        </w:rPr>
        <w:t>3</w:t>
      </w:r>
      <w:r w:rsidR="0029739C" w:rsidRPr="0069140E">
        <w:rPr>
          <w:rFonts w:ascii="Times New Roman" w:hAnsi="Times New Roman" w:cs="Times New Roman"/>
          <w:bCs/>
          <w:caps w:val="0"/>
          <w:color w:val="000000" w:themeColor="text1"/>
          <w:spacing w:val="0"/>
          <w:sz w:val="24"/>
          <w:szCs w:val="24"/>
        </w:rPr>
        <w:t xml:space="preserve"> priedas – Tiekėjų kvalifikacijos reikalavimai ir reikalavimai laikytis </w:t>
      </w:r>
      <w:r w:rsidR="0029739C" w:rsidRPr="0069140E">
        <w:rPr>
          <w:rFonts w:ascii="Times New Roman" w:hAnsi="Times New Roman" w:cs="Times New Roman"/>
          <w:caps w:val="0"/>
          <w:color w:val="000000" w:themeColor="text1"/>
          <w:spacing w:val="0"/>
          <w:sz w:val="24"/>
          <w:szCs w:val="24"/>
          <w:lang w:eastAsia="en-US"/>
        </w:rPr>
        <w:t>kokybės vadybos sistemos ir (arba) aplinkos apsaugos vadybos sistemos standartų;</w:t>
      </w:r>
    </w:p>
    <w:p w14:paraId="3C014AD5" w14:textId="6DB31314" w:rsidR="0029739C" w:rsidRPr="0069140E" w:rsidRDefault="00AD6FE9" w:rsidP="001A6CFC">
      <w:pPr>
        <w:rPr>
          <w:color w:val="000000" w:themeColor="text1"/>
          <w:lang w:val="lt-LT"/>
        </w:rPr>
      </w:pPr>
      <w:r w:rsidRPr="0069140E">
        <w:rPr>
          <w:bCs/>
          <w:color w:val="000000" w:themeColor="text1"/>
          <w:lang w:val="lt-LT"/>
        </w:rPr>
        <w:t>4</w:t>
      </w:r>
      <w:r w:rsidR="0029739C" w:rsidRPr="0069140E">
        <w:rPr>
          <w:bCs/>
          <w:color w:val="000000" w:themeColor="text1"/>
          <w:lang w:val="lt-LT"/>
        </w:rPr>
        <w:t xml:space="preserve"> priedas </w:t>
      </w:r>
      <w:r w:rsidR="0029739C" w:rsidRPr="0069140E">
        <w:rPr>
          <w:color w:val="000000" w:themeColor="text1"/>
          <w:lang w:val="lt-LT"/>
        </w:rPr>
        <w:t xml:space="preserve">- </w:t>
      </w:r>
      <w:r w:rsidR="0029739C" w:rsidRPr="0069140E">
        <w:rPr>
          <w:bCs/>
          <w:color w:val="000000" w:themeColor="text1"/>
          <w:lang w:val="lt-LT"/>
        </w:rPr>
        <w:t>Europos bendrojo viešųjų pirkimų dokumento forma;</w:t>
      </w:r>
    </w:p>
    <w:p w14:paraId="18A09670" w14:textId="534F7C94" w:rsidR="0029739C" w:rsidRPr="0069140E" w:rsidRDefault="00AD6FE9" w:rsidP="001A6CFC">
      <w:pPr>
        <w:jc w:val="both"/>
        <w:rPr>
          <w:bCs/>
          <w:color w:val="000000" w:themeColor="text1"/>
          <w:lang w:val="lt-LT"/>
        </w:rPr>
      </w:pPr>
      <w:r w:rsidRPr="0069140E">
        <w:rPr>
          <w:bCs/>
          <w:color w:val="000000" w:themeColor="text1"/>
          <w:lang w:val="lt-LT"/>
        </w:rPr>
        <w:t>5</w:t>
      </w:r>
      <w:r w:rsidR="0029739C" w:rsidRPr="0069140E">
        <w:rPr>
          <w:bCs/>
          <w:color w:val="000000" w:themeColor="text1"/>
          <w:lang w:val="lt-LT"/>
        </w:rPr>
        <w:t xml:space="preserve"> priedas - Pasiūlymo forma;</w:t>
      </w:r>
    </w:p>
    <w:p w14:paraId="24978856" w14:textId="0FC91184" w:rsidR="0029739C" w:rsidRPr="0069140E" w:rsidRDefault="00C87615" w:rsidP="001A6CFC">
      <w:pPr>
        <w:jc w:val="both"/>
        <w:rPr>
          <w:bCs/>
          <w:color w:val="000000" w:themeColor="text1"/>
          <w:lang w:val="lt-LT"/>
        </w:rPr>
      </w:pPr>
      <w:r>
        <w:rPr>
          <w:bCs/>
          <w:color w:val="000000" w:themeColor="text1"/>
          <w:lang w:val="lt-LT"/>
        </w:rPr>
        <w:t>6</w:t>
      </w:r>
      <w:r w:rsidR="0029739C" w:rsidRPr="0069140E">
        <w:rPr>
          <w:bCs/>
          <w:color w:val="000000" w:themeColor="text1"/>
          <w:lang w:val="lt-LT"/>
        </w:rPr>
        <w:t xml:space="preserve"> priedas – </w:t>
      </w:r>
      <w:r w:rsidR="00CB0812" w:rsidRPr="0069140E">
        <w:rPr>
          <w:bCs/>
          <w:color w:val="000000" w:themeColor="text1"/>
          <w:lang w:val="lt-LT"/>
        </w:rPr>
        <w:t>Atliktų darbų</w:t>
      </w:r>
      <w:r w:rsidR="0029739C" w:rsidRPr="0069140E">
        <w:rPr>
          <w:bCs/>
          <w:color w:val="000000" w:themeColor="text1"/>
          <w:lang w:val="lt-LT"/>
        </w:rPr>
        <w:t xml:space="preserve"> sąrašo forma;</w:t>
      </w:r>
    </w:p>
    <w:p w14:paraId="64561246" w14:textId="51576A70" w:rsidR="0029739C" w:rsidRPr="0069140E" w:rsidRDefault="00C87615" w:rsidP="001A6CFC">
      <w:pPr>
        <w:jc w:val="both"/>
        <w:rPr>
          <w:bCs/>
          <w:color w:val="000000" w:themeColor="text1"/>
          <w:lang w:val="lt-LT"/>
        </w:rPr>
      </w:pPr>
      <w:r>
        <w:rPr>
          <w:bCs/>
          <w:color w:val="000000" w:themeColor="text1"/>
          <w:lang w:val="lt-LT"/>
        </w:rPr>
        <w:t>7</w:t>
      </w:r>
      <w:r w:rsidR="0029739C" w:rsidRPr="0069140E">
        <w:rPr>
          <w:bCs/>
          <w:color w:val="000000" w:themeColor="text1"/>
          <w:lang w:val="lt-LT"/>
        </w:rPr>
        <w:t xml:space="preserve"> priedas – Sutarties projektas.</w:t>
      </w:r>
    </w:p>
    <w:p w14:paraId="76108B58" w14:textId="77777777" w:rsidR="00346726" w:rsidRPr="0069140E" w:rsidRDefault="00346726" w:rsidP="001A6CFC">
      <w:pPr>
        <w:jc w:val="center"/>
        <w:rPr>
          <w:b/>
          <w:bCs/>
          <w:color w:val="000000" w:themeColor="text1"/>
          <w:lang w:val="lt-LT"/>
        </w:rPr>
      </w:pPr>
    </w:p>
    <w:p w14:paraId="3ECEB868" w14:textId="77777777" w:rsidR="00346726" w:rsidRPr="0069140E" w:rsidRDefault="00346726" w:rsidP="001A6CFC">
      <w:pPr>
        <w:jc w:val="center"/>
        <w:rPr>
          <w:b/>
          <w:bCs/>
          <w:color w:val="000000" w:themeColor="text1"/>
          <w:lang w:val="lt-LT"/>
        </w:rPr>
      </w:pPr>
    </w:p>
    <w:p w14:paraId="19FAB40C" w14:textId="77777777" w:rsidR="00346726" w:rsidRPr="0069140E" w:rsidRDefault="00346726" w:rsidP="001A6CFC">
      <w:pPr>
        <w:jc w:val="center"/>
        <w:rPr>
          <w:b/>
          <w:bCs/>
          <w:color w:val="000000" w:themeColor="text1"/>
          <w:lang w:val="lt-LT"/>
        </w:rPr>
      </w:pPr>
    </w:p>
    <w:p w14:paraId="488F9882" w14:textId="77777777" w:rsidR="00346726" w:rsidRPr="0069140E" w:rsidRDefault="00346726" w:rsidP="001A6CFC">
      <w:pPr>
        <w:jc w:val="center"/>
        <w:rPr>
          <w:b/>
          <w:bCs/>
          <w:color w:val="000000" w:themeColor="text1"/>
          <w:lang w:val="lt-LT"/>
        </w:rPr>
      </w:pPr>
    </w:p>
    <w:p w14:paraId="4AC05301" w14:textId="24A0EBBA" w:rsidR="00EF35BB" w:rsidRPr="0069140E" w:rsidRDefault="00346726" w:rsidP="001A6CFC">
      <w:pPr>
        <w:pStyle w:val="Heading1mod"/>
        <w:numPr>
          <w:ilvl w:val="0"/>
          <w:numId w:val="0"/>
        </w:numPr>
        <w:tabs>
          <w:tab w:val="left" w:pos="357"/>
          <w:tab w:val="left" w:pos="3402"/>
        </w:tabs>
        <w:spacing w:before="0" w:after="0"/>
        <w:rPr>
          <w:b/>
          <w:color w:val="000000" w:themeColor="text1"/>
          <w:lang w:val="lt-LT"/>
        </w:rPr>
      </w:pPr>
      <w:bookmarkStart w:id="1" w:name="_Toc489267956"/>
      <w:bookmarkStart w:id="2" w:name="_Toc529451260"/>
      <w:bookmarkEnd w:id="0"/>
      <w:r w:rsidRPr="0069140E">
        <w:rPr>
          <w:b/>
          <w:color w:val="000000" w:themeColor="text1"/>
          <w:lang w:val="lt-LT"/>
        </w:rPr>
        <w:lastRenderedPageBreak/>
        <w:t xml:space="preserve">I . </w:t>
      </w:r>
      <w:r w:rsidR="00EF35BB" w:rsidRPr="0069140E">
        <w:rPr>
          <w:b/>
          <w:color w:val="000000" w:themeColor="text1"/>
          <w:lang w:val="lt-LT"/>
        </w:rPr>
        <w:t>BENDROSIOS NUOSTATOS</w:t>
      </w:r>
      <w:bookmarkEnd w:id="1"/>
      <w:bookmarkEnd w:id="2"/>
    </w:p>
    <w:p w14:paraId="4F3D17FE" w14:textId="77777777" w:rsidR="000D0993" w:rsidRPr="0069140E" w:rsidRDefault="000D0993" w:rsidP="001A6CFC">
      <w:pPr>
        <w:pStyle w:val="Heading1mod"/>
        <w:numPr>
          <w:ilvl w:val="0"/>
          <w:numId w:val="0"/>
        </w:numPr>
        <w:tabs>
          <w:tab w:val="left" w:pos="357"/>
          <w:tab w:val="left" w:pos="3402"/>
        </w:tabs>
        <w:spacing w:before="0" w:after="0"/>
        <w:rPr>
          <w:b/>
          <w:color w:val="000000" w:themeColor="text1"/>
          <w:lang w:val="lt-LT"/>
        </w:rPr>
      </w:pPr>
    </w:p>
    <w:p w14:paraId="75CE41D0" w14:textId="72EB719B" w:rsidR="00352363" w:rsidRPr="0069140E" w:rsidRDefault="005F51EB" w:rsidP="001A6CFC">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U</w:t>
      </w:r>
      <w:r w:rsidR="00442E06" w:rsidRPr="0069140E">
        <w:rPr>
          <w:color w:val="000000" w:themeColor="text1"/>
          <w:lang w:val="lt-LT"/>
        </w:rPr>
        <w:t xml:space="preserve">ždaroji akcinė bendrovė </w:t>
      </w:r>
      <w:r w:rsidR="00EC4306" w:rsidRPr="0069140E">
        <w:rPr>
          <w:color w:val="000000" w:themeColor="text1"/>
          <w:lang w:val="lt-LT"/>
        </w:rPr>
        <w:t>„</w:t>
      </w:r>
      <w:r w:rsidRPr="0069140E">
        <w:rPr>
          <w:color w:val="000000" w:themeColor="text1"/>
          <w:lang w:val="lt-LT"/>
        </w:rPr>
        <w:t>Jonavos šilumos tinklai</w:t>
      </w:r>
      <w:r w:rsidR="00EC4306" w:rsidRPr="0069140E">
        <w:rPr>
          <w:color w:val="000000" w:themeColor="text1"/>
          <w:lang w:val="lt-LT"/>
        </w:rPr>
        <w:t xml:space="preserve">“ (toliau – </w:t>
      </w:r>
      <w:r w:rsidR="00EC4306" w:rsidRPr="0069140E">
        <w:rPr>
          <w:b/>
          <w:bCs/>
          <w:color w:val="000000" w:themeColor="text1"/>
          <w:lang w:val="lt-LT"/>
        </w:rPr>
        <w:t>Perkantysis subjektas</w:t>
      </w:r>
      <w:r w:rsidR="00EC4306" w:rsidRPr="0069140E">
        <w:rPr>
          <w:color w:val="000000" w:themeColor="text1"/>
          <w:lang w:val="lt-LT"/>
        </w:rPr>
        <w:t xml:space="preserve">) </w:t>
      </w:r>
      <w:r w:rsidR="00A1053D" w:rsidRPr="0069140E">
        <w:rPr>
          <w:color w:val="000000" w:themeColor="text1"/>
          <w:lang w:val="lt-LT" w:eastAsia="lt-LT"/>
        </w:rPr>
        <w:t>numato</w:t>
      </w:r>
      <w:r w:rsidR="00DF2B04" w:rsidRPr="0069140E">
        <w:rPr>
          <w:color w:val="000000" w:themeColor="text1"/>
          <w:lang w:val="lt-LT" w:eastAsia="lt-LT"/>
        </w:rPr>
        <w:t xml:space="preserve"> </w:t>
      </w:r>
      <w:r w:rsidR="00BD5B82" w:rsidRPr="0069140E">
        <w:rPr>
          <w:color w:val="000000" w:themeColor="text1"/>
          <w:lang w:val="lt-LT" w:eastAsia="lt-LT"/>
        </w:rPr>
        <w:t xml:space="preserve">įsigyti, </w:t>
      </w:r>
      <w:r w:rsidR="00F70111" w:rsidRPr="0069140E">
        <w:rPr>
          <w:bCs/>
          <w:color w:val="000000" w:themeColor="text1"/>
          <w:lang w:val="lt-LT"/>
        </w:rPr>
        <w:t>įrengti ir integruoti į esamą elektros ir jos valdymo schemą avarinį dyzelinį generatorių pagal techninį darbo projektą</w:t>
      </w:r>
      <w:r w:rsidR="00137A36" w:rsidRPr="0069140E">
        <w:rPr>
          <w:bCs/>
          <w:color w:val="000000" w:themeColor="text1"/>
          <w:lang w:val="lt-LT"/>
        </w:rPr>
        <w:t xml:space="preserve"> ir techninę specifikaciją</w:t>
      </w:r>
      <w:r w:rsidR="00B77F9B" w:rsidRPr="0069140E">
        <w:rPr>
          <w:rFonts w:ascii="Ubuntu" w:hAnsi="Ubuntu"/>
          <w:bCs/>
          <w:color w:val="000000" w:themeColor="text1"/>
          <w:lang w:val="lt-LT"/>
        </w:rPr>
        <w:t>.</w:t>
      </w:r>
      <w:r w:rsidR="00532DAD" w:rsidRPr="0069140E">
        <w:rPr>
          <w:color w:val="000000" w:themeColor="text1"/>
          <w:lang w:val="lt-LT"/>
        </w:rPr>
        <w:t xml:space="preserve"> </w:t>
      </w:r>
      <w:r w:rsidR="00A1053D" w:rsidRPr="0069140E">
        <w:rPr>
          <w:color w:val="000000" w:themeColor="text1"/>
          <w:lang w:val="lt-LT"/>
        </w:rPr>
        <w:t>Su pirkimo laimėtoju bus pasirašoma</w:t>
      </w:r>
      <w:r w:rsidR="0064042E" w:rsidRPr="0069140E">
        <w:rPr>
          <w:color w:val="000000" w:themeColor="text1"/>
          <w:lang w:val="lt-LT"/>
        </w:rPr>
        <w:t xml:space="preserve"> </w:t>
      </w:r>
      <w:r w:rsidR="00A1053D" w:rsidRPr="0069140E">
        <w:rPr>
          <w:color w:val="000000" w:themeColor="text1"/>
          <w:lang w:val="lt-LT"/>
        </w:rPr>
        <w:t xml:space="preserve">sutartis (toliau – </w:t>
      </w:r>
      <w:r w:rsidR="00A1053D" w:rsidRPr="0069140E">
        <w:rPr>
          <w:b/>
          <w:bCs/>
          <w:color w:val="000000" w:themeColor="text1"/>
          <w:lang w:val="lt-LT"/>
        </w:rPr>
        <w:t>Sutartis</w:t>
      </w:r>
      <w:r w:rsidR="00A1053D" w:rsidRPr="0069140E">
        <w:rPr>
          <w:color w:val="000000" w:themeColor="text1"/>
          <w:lang w:val="lt-LT"/>
        </w:rPr>
        <w:t>).</w:t>
      </w:r>
    </w:p>
    <w:p w14:paraId="04BFC0E7" w14:textId="46B49C8B" w:rsidR="00352363" w:rsidRPr="0069140E" w:rsidRDefault="005F51EB" w:rsidP="001A6CFC">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P</w:t>
      </w:r>
      <w:r w:rsidR="00A1053D" w:rsidRPr="0069140E">
        <w:rPr>
          <w:color w:val="000000" w:themeColor="text1"/>
          <w:lang w:val="lt-LT"/>
        </w:rPr>
        <w:t xml:space="preserve">irkimas vykdomas </w:t>
      </w:r>
      <w:r w:rsidR="00635B6A" w:rsidRPr="0069140E">
        <w:rPr>
          <w:color w:val="000000" w:themeColor="text1"/>
          <w:lang w:val="lt-LT"/>
        </w:rPr>
        <w:t xml:space="preserve">supaprastinto </w:t>
      </w:r>
      <w:r w:rsidR="00A1053D" w:rsidRPr="0069140E">
        <w:rPr>
          <w:color w:val="000000" w:themeColor="text1"/>
          <w:lang w:val="lt-LT"/>
        </w:rPr>
        <w:t xml:space="preserve">atviro konkurso būdu (toliau – </w:t>
      </w:r>
      <w:r w:rsidR="00A1053D" w:rsidRPr="0069140E">
        <w:rPr>
          <w:b/>
          <w:bCs/>
          <w:color w:val="000000" w:themeColor="text1"/>
          <w:lang w:val="lt-LT"/>
        </w:rPr>
        <w:t>Konkursas</w:t>
      </w:r>
      <w:r w:rsidR="00CA203D" w:rsidRPr="0069140E">
        <w:rPr>
          <w:b/>
          <w:bCs/>
          <w:color w:val="000000" w:themeColor="text1"/>
          <w:lang w:val="lt-LT"/>
        </w:rPr>
        <w:t>/Pirkimas</w:t>
      </w:r>
      <w:r w:rsidR="00A1053D" w:rsidRPr="0069140E">
        <w:rPr>
          <w:color w:val="000000" w:themeColor="text1"/>
          <w:lang w:val="lt-LT"/>
        </w:rPr>
        <w:t xml:space="preserve">), vadovaujantis Lietuvos Respublikos pirkimų, atliekamų vandentvarkos, energetikos, transporto ar pašto paslaugų srities perkančiųjų subjektų, įstatymu (toliau – </w:t>
      </w:r>
      <w:r w:rsidR="00A1053D" w:rsidRPr="0069140E">
        <w:rPr>
          <w:b/>
          <w:bCs/>
          <w:color w:val="000000" w:themeColor="text1"/>
          <w:lang w:val="lt-LT"/>
        </w:rPr>
        <w:t>Pirkimų įstatymas</w:t>
      </w:r>
      <w:r w:rsidR="00A1053D" w:rsidRPr="0069140E">
        <w:rPr>
          <w:color w:val="000000" w:themeColor="text1"/>
          <w:lang w:val="lt-LT"/>
        </w:rPr>
        <w:t xml:space="preserve">), Lietuvos Respublikos viešųjų pirkimų įstatymu (toliau – </w:t>
      </w:r>
      <w:r w:rsidR="00A1053D" w:rsidRPr="0069140E">
        <w:rPr>
          <w:b/>
          <w:bCs/>
          <w:color w:val="000000" w:themeColor="text1"/>
          <w:lang w:val="lt-LT"/>
        </w:rPr>
        <w:t>Viešųjų pirkimų įstatymas</w:t>
      </w:r>
      <w:r w:rsidR="00A1053D" w:rsidRPr="0069140E">
        <w:rPr>
          <w:color w:val="000000" w:themeColor="text1"/>
          <w:lang w:val="lt-LT"/>
        </w:rPr>
        <w:t>), Lietuvos Respublikos civiliniu kodeksu ir kitais viešuosius pirkimus reglamentuojančiais teisės aktais bei šiomis Konkurso sąlygomis (toliau –</w:t>
      </w:r>
      <w:r w:rsidR="00CA203D" w:rsidRPr="0069140E">
        <w:rPr>
          <w:color w:val="000000" w:themeColor="text1"/>
          <w:lang w:val="lt-LT"/>
        </w:rPr>
        <w:t xml:space="preserve"> ir</w:t>
      </w:r>
      <w:r w:rsidR="00A1053D" w:rsidRPr="0069140E">
        <w:rPr>
          <w:color w:val="000000" w:themeColor="text1"/>
          <w:lang w:val="lt-LT"/>
        </w:rPr>
        <w:t xml:space="preserve"> </w:t>
      </w:r>
      <w:r w:rsidR="00A1053D" w:rsidRPr="0069140E">
        <w:rPr>
          <w:b/>
          <w:bCs/>
          <w:color w:val="000000" w:themeColor="text1"/>
          <w:lang w:val="lt-LT"/>
        </w:rPr>
        <w:t>Sąlygos</w:t>
      </w:r>
      <w:r w:rsidR="00A1053D" w:rsidRPr="0069140E">
        <w:rPr>
          <w:color w:val="000000" w:themeColor="text1"/>
          <w:lang w:val="lt-LT"/>
        </w:rPr>
        <w:t>).</w:t>
      </w:r>
      <w:r w:rsidR="009B1A03" w:rsidRPr="0069140E">
        <w:rPr>
          <w:color w:val="000000" w:themeColor="text1"/>
          <w:lang w:val="lt-LT"/>
        </w:rPr>
        <w:t xml:space="preserve"> </w:t>
      </w:r>
    </w:p>
    <w:p w14:paraId="079FFAAC" w14:textId="77777777" w:rsidR="00392ADC" w:rsidRPr="0069140E" w:rsidRDefault="00392ADC" w:rsidP="00C316BF">
      <w:pPr>
        <w:numPr>
          <w:ilvl w:val="0"/>
          <w:numId w:val="4"/>
        </w:numPr>
        <w:tabs>
          <w:tab w:val="left" w:pos="567"/>
          <w:tab w:val="left" w:pos="993"/>
        </w:tabs>
        <w:ind w:left="0" w:firstLine="567"/>
        <w:jc w:val="both"/>
        <w:rPr>
          <w:rFonts w:eastAsia="Calibri"/>
          <w:color w:val="000000" w:themeColor="text1"/>
          <w:lang w:val="lt-LT"/>
        </w:rPr>
      </w:pPr>
      <w:r w:rsidRPr="0069140E">
        <w:rPr>
          <w:rFonts w:eastAsia="Calibri"/>
          <w:color w:val="000000" w:themeColor="text1"/>
          <w:lang w:val="lt-LT"/>
        </w:rPr>
        <w:t>Pirkimo dokumentuose vartojamos pagrindinės sąvokos, apibrėžtos aukščiau išvardintuose  įstatymuose ir teisės aktuose.</w:t>
      </w:r>
    </w:p>
    <w:p w14:paraId="6E9135EB" w14:textId="512460E1" w:rsidR="002D0A36" w:rsidRPr="0069140E" w:rsidRDefault="00A1053D" w:rsidP="00C7351A">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 xml:space="preserve">Reguliarus orientacinis skelbimas apie pirkimą nebuvo skelbtas. </w:t>
      </w:r>
    </w:p>
    <w:p w14:paraId="53CE5D60" w14:textId="77777777" w:rsidR="002D0A36" w:rsidRPr="0069140E" w:rsidRDefault="00A1053D" w:rsidP="001A6CFC">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2EE10005" w14:textId="77777777" w:rsidR="002D0A36" w:rsidRPr="0069140E" w:rsidRDefault="00A1053D" w:rsidP="001A6CFC">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 xml:space="preserve">Perkantysis subjektas yra pridėtinės vertės mokesčio (toliau – </w:t>
      </w:r>
      <w:r w:rsidRPr="0069140E">
        <w:rPr>
          <w:b/>
          <w:bCs/>
          <w:color w:val="000000" w:themeColor="text1"/>
          <w:lang w:val="lt-LT"/>
        </w:rPr>
        <w:t>PVM</w:t>
      </w:r>
      <w:r w:rsidRPr="0069140E">
        <w:rPr>
          <w:color w:val="000000" w:themeColor="text1"/>
          <w:lang w:val="lt-LT"/>
        </w:rPr>
        <w:t>) mokėtojas.</w:t>
      </w:r>
    </w:p>
    <w:p w14:paraId="08CA98FC" w14:textId="1FEB9B48" w:rsidR="00A1053D" w:rsidRPr="0069140E" w:rsidRDefault="00A1053D" w:rsidP="001A6CFC">
      <w:pPr>
        <w:pStyle w:val="Sraopastraipa"/>
        <w:numPr>
          <w:ilvl w:val="0"/>
          <w:numId w:val="4"/>
        </w:numPr>
        <w:tabs>
          <w:tab w:val="left" w:pos="851"/>
        </w:tabs>
        <w:ind w:left="0" w:firstLine="567"/>
        <w:jc w:val="both"/>
        <w:rPr>
          <w:color w:val="000000" w:themeColor="text1"/>
          <w:lang w:val="lt-LT"/>
        </w:rPr>
      </w:pPr>
      <w:r w:rsidRPr="0069140E">
        <w:rPr>
          <w:color w:val="000000" w:themeColor="text1"/>
          <w:lang w:val="lt-LT"/>
        </w:rPr>
        <w:t xml:space="preserve">Visos </w:t>
      </w:r>
      <w:r w:rsidR="00CA203D" w:rsidRPr="0069140E">
        <w:rPr>
          <w:color w:val="000000" w:themeColor="text1"/>
          <w:lang w:val="lt-LT"/>
        </w:rPr>
        <w:t>S</w:t>
      </w:r>
      <w:r w:rsidRPr="0069140E">
        <w:rPr>
          <w:color w:val="000000" w:themeColor="text1"/>
          <w:lang w:val="lt-LT"/>
        </w:rPr>
        <w:t xml:space="preserve">ąlygos nustatytos </w:t>
      </w:r>
      <w:r w:rsidR="00CA203D" w:rsidRPr="0069140E">
        <w:rPr>
          <w:color w:val="000000" w:themeColor="text1"/>
          <w:lang w:val="lt-LT"/>
        </w:rPr>
        <w:t>P</w:t>
      </w:r>
      <w:r w:rsidRPr="0069140E">
        <w:rPr>
          <w:color w:val="000000" w:themeColor="text1"/>
          <w:lang w:val="lt-LT"/>
        </w:rPr>
        <w:t>irkimo dokumentuose, kuriuos sudaro:</w:t>
      </w:r>
    </w:p>
    <w:p w14:paraId="5F5BB4DE" w14:textId="16C0E7DA" w:rsidR="002D0A36" w:rsidRPr="0069140E" w:rsidRDefault="00A1053D" w:rsidP="001A6CFC">
      <w:pPr>
        <w:pStyle w:val="Sraopastraipa"/>
        <w:numPr>
          <w:ilvl w:val="1"/>
          <w:numId w:val="4"/>
        </w:numPr>
        <w:tabs>
          <w:tab w:val="left" w:pos="851"/>
          <w:tab w:val="left" w:pos="993"/>
        </w:tabs>
        <w:ind w:left="0" w:firstLine="567"/>
        <w:jc w:val="both"/>
        <w:rPr>
          <w:color w:val="000000" w:themeColor="text1"/>
          <w:lang w:val="lt-LT"/>
        </w:rPr>
      </w:pPr>
      <w:r w:rsidRPr="0069140E">
        <w:rPr>
          <w:color w:val="000000" w:themeColor="text1"/>
          <w:lang w:val="lt-LT"/>
        </w:rPr>
        <w:t xml:space="preserve">skelbimas apie </w:t>
      </w:r>
      <w:r w:rsidR="00CA203D" w:rsidRPr="0069140E">
        <w:rPr>
          <w:color w:val="000000" w:themeColor="text1"/>
          <w:lang w:val="lt-LT"/>
        </w:rPr>
        <w:t>P</w:t>
      </w:r>
      <w:r w:rsidRPr="0069140E">
        <w:rPr>
          <w:color w:val="000000" w:themeColor="text1"/>
          <w:lang w:val="lt-LT"/>
        </w:rPr>
        <w:t>irkimą;</w:t>
      </w:r>
    </w:p>
    <w:p w14:paraId="5C3680C3" w14:textId="7DCB2ADC" w:rsidR="002D0A36" w:rsidRPr="0069140E" w:rsidRDefault="00392ADC" w:rsidP="001A6CFC">
      <w:pPr>
        <w:pStyle w:val="Sraopastraipa"/>
        <w:numPr>
          <w:ilvl w:val="1"/>
          <w:numId w:val="4"/>
        </w:numPr>
        <w:tabs>
          <w:tab w:val="left" w:pos="851"/>
          <w:tab w:val="left" w:pos="993"/>
        </w:tabs>
        <w:ind w:left="0" w:firstLine="567"/>
        <w:jc w:val="both"/>
        <w:rPr>
          <w:color w:val="000000" w:themeColor="text1"/>
          <w:lang w:val="lt-LT"/>
        </w:rPr>
      </w:pPr>
      <w:r w:rsidRPr="0069140E">
        <w:rPr>
          <w:color w:val="000000" w:themeColor="text1"/>
          <w:lang w:val="lt-LT"/>
        </w:rPr>
        <w:t>supaprastinto viešojo pirkimo, vykdomo atviro konkurso būdu, sąlygos su priedais</w:t>
      </w:r>
      <w:r w:rsidR="003A5582" w:rsidRPr="0069140E">
        <w:rPr>
          <w:color w:val="000000" w:themeColor="text1"/>
          <w:lang w:val="lt-LT"/>
        </w:rPr>
        <w:t xml:space="preserve">; </w:t>
      </w:r>
    </w:p>
    <w:p w14:paraId="31F6AA0F" w14:textId="6B5125ED" w:rsidR="002D0A36" w:rsidRPr="0069140E" w:rsidRDefault="00392ADC" w:rsidP="001A6CFC">
      <w:pPr>
        <w:pStyle w:val="Sraopastraipa"/>
        <w:numPr>
          <w:ilvl w:val="1"/>
          <w:numId w:val="4"/>
        </w:numPr>
        <w:tabs>
          <w:tab w:val="left" w:pos="851"/>
          <w:tab w:val="left" w:pos="993"/>
        </w:tabs>
        <w:ind w:left="0" w:firstLine="567"/>
        <w:jc w:val="both"/>
        <w:rPr>
          <w:color w:val="000000" w:themeColor="text1"/>
          <w:lang w:val="lt-LT"/>
        </w:rPr>
      </w:pPr>
      <w:r w:rsidRPr="0069140E">
        <w:rPr>
          <w:color w:val="000000" w:themeColor="text1"/>
          <w:lang w:val="lt-LT"/>
        </w:rPr>
        <w:t>p</w:t>
      </w:r>
      <w:r w:rsidR="00E94B7C" w:rsidRPr="0069140E">
        <w:rPr>
          <w:color w:val="000000" w:themeColor="text1"/>
          <w:lang w:val="lt-LT"/>
        </w:rPr>
        <w:t xml:space="preserve">irkimo </w:t>
      </w:r>
      <w:r w:rsidR="00A1053D" w:rsidRPr="0069140E">
        <w:rPr>
          <w:color w:val="000000" w:themeColor="text1"/>
          <w:lang w:val="lt-LT"/>
        </w:rPr>
        <w:t>dokumentų paaiškinimai (patikslinimai), taip pat atsakymai į tiekėjų klausimus (jeigu bus);</w:t>
      </w:r>
    </w:p>
    <w:p w14:paraId="5EE6C688" w14:textId="7174C977" w:rsidR="002D0A36" w:rsidRPr="0069140E" w:rsidRDefault="00A1053D" w:rsidP="001A6CFC">
      <w:pPr>
        <w:pStyle w:val="Sraopastraipa"/>
        <w:numPr>
          <w:ilvl w:val="1"/>
          <w:numId w:val="4"/>
        </w:numPr>
        <w:tabs>
          <w:tab w:val="left" w:pos="851"/>
          <w:tab w:val="left" w:pos="993"/>
        </w:tabs>
        <w:ind w:left="0" w:firstLine="567"/>
        <w:jc w:val="both"/>
        <w:rPr>
          <w:color w:val="000000" w:themeColor="text1"/>
          <w:lang w:val="lt-LT"/>
        </w:rPr>
      </w:pPr>
      <w:r w:rsidRPr="0069140E">
        <w:rPr>
          <w:color w:val="000000" w:themeColor="text1"/>
          <w:lang w:val="lt-LT"/>
        </w:rPr>
        <w:t xml:space="preserve">kita Centrinės viešųjų pirkimų informacinės sistemos (toliau – </w:t>
      </w:r>
      <w:r w:rsidRPr="0069140E">
        <w:rPr>
          <w:b/>
          <w:bCs/>
          <w:color w:val="000000" w:themeColor="text1"/>
          <w:lang w:val="lt-LT"/>
        </w:rPr>
        <w:t>CVP IS</w:t>
      </w:r>
      <w:r w:rsidRPr="0069140E">
        <w:rPr>
          <w:color w:val="000000" w:themeColor="text1"/>
          <w:lang w:val="lt-LT"/>
        </w:rPr>
        <w:t>) priemonėmis</w:t>
      </w:r>
      <w:r w:rsidR="00AC75C2" w:rsidRPr="0069140E">
        <w:rPr>
          <w:color w:val="000000" w:themeColor="text1"/>
          <w:lang w:val="lt-LT"/>
        </w:rPr>
        <w:t xml:space="preserve"> </w:t>
      </w:r>
      <w:r w:rsidR="00392ADC" w:rsidRPr="0069140E">
        <w:rPr>
          <w:color w:val="000000" w:themeColor="text1"/>
          <w:lang w:val="lt-LT"/>
        </w:rPr>
        <w:t>p</w:t>
      </w:r>
      <w:r w:rsidR="00AC75C2" w:rsidRPr="0069140E">
        <w:rPr>
          <w:color w:val="000000" w:themeColor="text1"/>
          <w:lang w:val="lt-LT"/>
        </w:rPr>
        <w:t>erkančiojo subjekto</w:t>
      </w:r>
      <w:r w:rsidRPr="0069140E">
        <w:rPr>
          <w:color w:val="000000" w:themeColor="text1"/>
          <w:lang w:val="lt-LT"/>
        </w:rPr>
        <w:t xml:space="preserve"> pateikta informacija.</w:t>
      </w:r>
    </w:p>
    <w:p w14:paraId="6364187B" w14:textId="7A23AE8A" w:rsidR="00392ADC" w:rsidRPr="0069140E" w:rsidRDefault="00A1053D" w:rsidP="001A6CFC">
      <w:pPr>
        <w:pStyle w:val="Sraopastraipa"/>
        <w:numPr>
          <w:ilvl w:val="0"/>
          <w:numId w:val="4"/>
        </w:numPr>
        <w:tabs>
          <w:tab w:val="left" w:pos="851"/>
        </w:tabs>
        <w:ind w:left="0" w:firstLine="567"/>
        <w:jc w:val="both"/>
        <w:rPr>
          <w:b/>
          <w:bCs/>
          <w:color w:val="000000" w:themeColor="text1"/>
          <w:lang w:val="lt-LT"/>
        </w:rPr>
      </w:pPr>
      <w:r w:rsidRPr="0069140E">
        <w:rPr>
          <w:color w:val="000000" w:themeColor="text1"/>
          <w:lang w:val="lt-LT"/>
        </w:rPr>
        <w:t xml:space="preserve">Pirkime gali dalyvauti tik CVP IS registruoti tiekėjai, nes </w:t>
      </w:r>
      <w:r w:rsidR="00CA203D" w:rsidRPr="0069140E">
        <w:rPr>
          <w:color w:val="000000" w:themeColor="text1"/>
          <w:lang w:val="lt-LT"/>
        </w:rPr>
        <w:t>p</w:t>
      </w:r>
      <w:r w:rsidRPr="0069140E">
        <w:rPr>
          <w:color w:val="000000" w:themeColor="text1"/>
          <w:lang w:val="lt-LT"/>
        </w:rPr>
        <w:t xml:space="preserve">irkimas vykdomas CVP IS priemonėmis, pasiekiamomis adresu </w:t>
      </w:r>
      <w:hyperlink r:id="rId8" w:history="1">
        <w:r w:rsidR="003D5C15" w:rsidRPr="0069140E">
          <w:rPr>
            <w:rStyle w:val="Grietas"/>
            <w:b w:val="0"/>
            <w:bCs w:val="0"/>
            <w:color w:val="000000" w:themeColor="text1"/>
            <w:bdr w:val="none" w:sz="0" w:space="0" w:color="auto" w:frame="1"/>
            <w:shd w:val="clear" w:color="auto" w:fill="FFFFFF"/>
            <w:lang w:val="lt-LT"/>
          </w:rPr>
          <w:t>https://viesiejipirkimai.lt</w:t>
        </w:r>
      </w:hyperlink>
      <w:r w:rsidRPr="0069140E">
        <w:rPr>
          <w:b/>
          <w:bCs/>
          <w:color w:val="000000" w:themeColor="text1"/>
          <w:lang w:val="lt-LT"/>
        </w:rPr>
        <w:t xml:space="preserve">. </w:t>
      </w:r>
    </w:p>
    <w:p w14:paraId="120C18BA" w14:textId="77777777" w:rsidR="00392ADC" w:rsidRPr="0069140E" w:rsidRDefault="00392ADC" w:rsidP="00392ADC">
      <w:pPr>
        <w:pStyle w:val="Sraopastraipa"/>
        <w:numPr>
          <w:ilvl w:val="0"/>
          <w:numId w:val="4"/>
        </w:numPr>
        <w:tabs>
          <w:tab w:val="left" w:pos="567"/>
          <w:tab w:val="left" w:pos="709"/>
          <w:tab w:val="left" w:pos="851"/>
        </w:tabs>
        <w:ind w:left="0" w:firstLine="567"/>
        <w:jc w:val="both"/>
        <w:rPr>
          <w:b/>
          <w:color w:val="000000" w:themeColor="text1"/>
          <w:lang w:val="lt-LT"/>
        </w:rPr>
      </w:pPr>
      <w:r w:rsidRPr="0069140E">
        <w:rPr>
          <w:color w:val="000000" w:themeColor="text1"/>
          <w:lang w:val="lt-LT"/>
        </w:rPr>
        <w:t>Perkančiojo subjekto ir tiekėjo bendravimas vyksta tik CVP IS susirašinėjimo priemonėmis, išskyrus:</w:t>
      </w:r>
    </w:p>
    <w:p w14:paraId="751D5C94" w14:textId="77777777" w:rsidR="00392ADC" w:rsidRPr="0069140E" w:rsidRDefault="00392ADC" w:rsidP="009D7F24">
      <w:pPr>
        <w:pStyle w:val="Sraopastraipa"/>
        <w:numPr>
          <w:ilvl w:val="1"/>
          <w:numId w:val="4"/>
        </w:numPr>
        <w:tabs>
          <w:tab w:val="left" w:pos="567"/>
          <w:tab w:val="left" w:pos="993"/>
        </w:tabs>
        <w:ind w:left="0" w:firstLine="567"/>
        <w:jc w:val="both"/>
        <w:rPr>
          <w:b/>
          <w:color w:val="000000" w:themeColor="text1"/>
          <w:lang w:val="lt-LT"/>
        </w:rPr>
      </w:pPr>
      <w:r w:rsidRPr="0069140E">
        <w:rPr>
          <w:color w:val="000000" w:themeColor="text1"/>
          <w:lang w:val="lt-LT"/>
        </w:rPr>
        <w:t>bendravimą pasirašant ar nutraukiant sutartį, ją vykdant bei keičiant;</w:t>
      </w:r>
    </w:p>
    <w:p w14:paraId="02757EC6" w14:textId="77777777" w:rsidR="00392ADC" w:rsidRPr="0069140E" w:rsidRDefault="00392ADC" w:rsidP="009D7F24">
      <w:pPr>
        <w:pStyle w:val="Sraopastraipa"/>
        <w:numPr>
          <w:ilvl w:val="1"/>
          <w:numId w:val="4"/>
        </w:numPr>
        <w:tabs>
          <w:tab w:val="left" w:pos="567"/>
          <w:tab w:val="left" w:pos="993"/>
        </w:tabs>
        <w:ind w:left="0" w:firstLine="567"/>
        <w:jc w:val="both"/>
        <w:rPr>
          <w:b/>
          <w:color w:val="000000" w:themeColor="text1"/>
          <w:lang w:val="lt-LT"/>
        </w:rPr>
      </w:pPr>
      <w:r w:rsidRPr="0069140E">
        <w:rPr>
          <w:color w:val="000000" w:themeColor="text1"/>
          <w:lang w:val="lt-LT"/>
        </w:rPr>
        <w:t>kitais PĮ 34 straipsnyje imperatyviai nustatytais atvejais.</w:t>
      </w:r>
    </w:p>
    <w:p w14:paraId="6A682061" w14:textId="78D66CB5" w:rsidR="002A733C" w:rsidRPr="0069140E" w:rsidRDefault="00A1053D" w:rsidP="009D7F24">
      <w:pPr>
        <w:pStyle w:val="Sraopastraipa"/>
        <w:numPr>
          <w:ilvl w:val="0"/>
          <w:numId w:val="4"/>
        </w:numPr>
        <w:tabs>
          <w:tab w:val="left" w:pos="709"/>
          <w:tab w:val="left" w:pos="851"/>
          <w:tab w:val="left" w:pos="993"/>
        </w:tabs>
        <w:ind w:left="0" w:firstLine="567"/>
        <w:jc w:val="both"/>
        <w:rPr>
          <w:color w:val="000000" w:themeColor="text1"/>
          <w:lang w:val="lt-LT"/>
        </w:rPr>
      </w:pPr>
      <w:r w:rsidRPr="0069140E">
        <w:rPr>
          <w:color w:val="000000" w:themeColor="text1"/>
          <w:lang w:val="lt-LT"/>
        </w:rPr>
        <w:t>Stebėtojai dalyvauti pirkimo komisijos posėdžiuose nėra kviečiami.</w:t>
      </w:r>
      <w:bookmarkStart w:id="3" w:name="_Toc489267957"/>
      <w:bookmarkStart w:id="4" w:name="_Toc529451261"/>
    </w:p>
    <w:p w14:paraId="5F405731" w14:textId="36FBD1B5" w:rsidR="00E94B7C" w:rsidRPr="0069140E" w:rsidRDefault="00E94B7C" w:rsidP="001A6CFC">
      <w:pPr>
        <w:pStyle w:val="Sraopastraipa"/>
        <w:numPr>
          <w:ilvl w:val="0"/>
          <w:numId w:val="4"/>
        </w:numPr>
        <w:tabs>
          <w:tab w:val="left" w:pos="851"/>
          <w:tab w:val="left" w:pos="993"/>
        </w:tabs>
        <w:ind w:left="0" w:firstLine="567"/>
        <w:jc w:val="both"/>
        <w:rPr>
          <w:color w:val="000000" w:themeColor="text1"/>
          <w:sz w:val="28"/>
          <w:szCs w:val="28"/>
          <w:lang w:val="lt-LT"/>
        </w:rPr>
      </w:pPr>
      <w:r w:rsidRPr="0069140E">
        <w:rPr>
          <w:rFonts w:eastAsia="Arial"/>
          <w:color w:val="000000" w:themeColor="text1"/>
          <w:szCs w:val="22"/>
          <w:lang w:val="lt-LT"/>
        </w:rPr>
        <w:t xml:space="preserve">Išankstinis skelbimas apie </w:t>
      </w:r>
      <w:r w:rsidR="00CA203D" w:rsidRPr="0069140E">
        <w:rPr>
          <w:rFonts w:eastAsia="Arial"/>
          <w:color w:val="000000" w:themeColor="text1"/>
          <w:szCs w:val="22"/>
          <w:lang w:val="lt-LT"/>
        </w:rPr>
        <w:t>P</w:t>
      </w:r>
      <w:r w:rsidRPr="0069140E">
        <w:rPr>
          <w:rFonts w:eastAsia="Arial"/>
          <w:color w:val="000000" w:themeColor="text1"/>
          <w:szCs w:val="22"/>
          <w:lang w:val="lt-LT"/>
        </w:rPr>
        <w:t xml:space="preserve">irkimą nebuvo paskelbtas. </w:t>
      </w:r>
    </w:p>
    <w:p w14:paraId="425DCFF0" w14:textId="77777777" w:rsidR="00E94B7C" w:rsidRPr="0069140E" w:rsidRDefault="00E94B7C" w:rsidP="001A6CFC">
      <w:pPr>
        <w:pStyle w:val="Sraopastraipa"/>
        <w:numPr>
          <w:ilvl w:val="0"/>
          <w:numId w:val="4"/>
        </w:numPr>
        <w:tabs>
          <w:tab w:val="left" w:pos="851"/>
          <w:tab w:val="left" w:pos="993"/>
        </w:tabs>
        <w:ind w:left="0" w:firstLine="567"/>
        <w:jc w:val="both"/>
        <w:rPr>
          <w:color w:val="000000" w:themeColor="text1"/>
          <w:sz w:val="28"/>
          <w:szCs w:val="28"/>
          <w:lang w:val="lt-LT"/>
        </w:rPr>
      </w:pPr>
      <w:r w:rsidRPr="0069140E">
        <w:rPr>
          <w:rFonts w:cs="Calibri"/>
          <w:color w:val="000000" w:themeColor="text1"/>
          <w:szCs w:val="22"/>
          <w:lang w:val="lt-LT"/>
        </w:rPr>
        <w:t xml:space="preserve">Pirkime Perkantysis subjektas nenumato skelbti pranešimo dėl savanoriško </w:t>
      </w:r>
      <w:proofErr w:type="spellStart"/>
      <w:r w:rsidRPr="0069140E">
        <w:rPr>
          <w:rFonts w:cs="Calibri"/>
          <w:i/>
          <w:iCs/>
          <w:color w:val="000000" w:themeColor="text1"/>
          <w:szCs w:val="22"/>
          <w:lang w:val="lt-LT"/>
        </w:rPr>
        <w:t>ex</w:t>
      </w:r>
      <w:proofErr w:type="spellEnd"/>
      <w:r w:rsidRPr="0069140E">
        <w:rPr>
          <w:rFonts w:cs="Calibri"/>
          <w:i/>
          <w:iCs/>
          <w:color w:val="000000" w:themeColor="text1"/>
          <w:szCs w:val="22"/>
          <w:lang w:val="lt-LT"/>
        </w:rPr>
        <w:t xml:space="preserve"> ante</w:t>
      </w:r>
      <w:r w:rsidRPr="0069140E">
        <w:rPr>
          <w:rFonts w:cs="Calibri"/>
          <w:color w:val="000000" w:themeColor="text1"/>
          <w:szCs w:val="22"/>
          <w:lang w:val="lt-LT"/>
        </w:rPr>
        <w:t xml:space="preserve"> skaidrumo.</w:t>
      </w:r>
    </w:p>
    <w:p w14:paraId="5ECD37B6" w14:textId="112A5224" w:rsidR="00C743F5" w:rsidRPr="0069140E" w:rsidRDefault="00E94B7C" w:rsidP="001A6CFC">
      <w:pPr>
        <w:pStyle w:val="Sraopastraipa"/>
        <w:numPr>
          <w:ilvl w:val="0"/>
          <w:numId w:val="4"/>
        </w:numPr>
        <w:tabs>
          <w:tab w:val="left" w:pos="851"/>
          <w:tab w:val="left" w:pos="993"/>
        </w:tabs>
        <w:ind w:left="0" w:firstLine="567"/>
        <w:jc w:val="both"/>
        <w:rPr>
          <w:color w:val="000000" w:themeColor="text1"/>
          <w:sz w:val="32"/>
          <w:szCs w:val="32"/>
          <w:lang w:val="lt-LT"/>
        </w:rPr>
      </w:pPr>
      <w:r w:rsidRPr="0069140E">
        <w:rPr>
          <w:rFonts w:cs="Calibri"/>
          <w:color w:val="000000" w:themeColor="text1"/>
          <w:lang w:val="lt-LT"/>
        </w:rPr>
        <w:t>P</w:t>
      </w:r>
      <w:r w:rsidRPr="0069140E">
        <w:rPr>
          <w:rFonts w:cs="Calibri"/>
          <w:b/>
          <w:bCs/>
          <w:color w:val="000000" w:themeColor="text1"/>
          <w:lang w:val="lt-LT"/>
        </w:rPr>
        <w:t xml:space="preserve">erkantysis subjektas suteiks tiekėjams galimybę </w:t>
      </w:r>
      <w:r w:rsidRPr="0069140E">
        <w:rPr>
          <w:b/>
          <w:bCs/>
          <w:color w:val="000000" w:themeColor="text1"/>
          <w:lang w:val="lt-LT"/>
        </w:rPr>
        <w:t>savo kaštais</w:t>
      </w:r>
      <w:r w:rsidRPr="0069140E">
        <w:rPr>
          <w:rFonts w:cs="Calibri"/>
          <w:b/>
          <w:bCs/>
          <w:color w:val="000000" w:themeColor="text1"/>
          <w:lang w:val="lt-LT"/>
        </w:rPr>
        <w:t xml:space="preserve"> apžiūrėti objektą</w:t>
      </w:r>
      <w:r w:rsidRPr="0069140E">
        <w:rPr>
          <w:rFonts w:cs="Calibri"/>
          <w:color w:val="000000" w:themeColor="text1"/>
          <w:lang w:val="lt-LT"/>
        </w:rPr>
        <w:t xml:space="preserve"> (</w:t>
      </w:r>
      <w:r w:rsidR="00CA203D" w:rsidRPr="0069140E">
        <w:rPr>
          <w:rFonts w:cs="Calibri"/>
          <w:color w:val="000000" w:themeColor="text1"/>
          <w:lang w:val="lt-LT"/>
        </w:rPr>
        <w:t>d</w:t>
      </w:r>
      <w:r w:rsidRPr="0069140E">
        <w:rPr>
          <w:rFonts w:cs="Calibri"/>
          <w:color w:val="000000" w:themeColor="text1"/>
          <w:lang w:val="lt-LT"/>
        </w:rPr>
        <w:t xml:space="preserve">arbų atlikimo vietą). Tiekėjai, norintys apžiūrėti objektą, turi prieš </w:t>
      </w:r>
      <w:r w:rsidR="00C90715" w:rsidRPr="0069140E">
        <w:rPr>
          <w:rFonts w:cs="Calibri"/>
          <w:color w:val="000000" w:themeColor="text1"/>
          <w:lang w:val="lt-LT"/>
        </w:rPr>
        <w:t>2</w:t>
      </w:r>
      <w:r w:rsidRPr="0069140E">
        <w:rPr>
          <w:rFonts w:cs="Calibri"/>
          <w:color w:val="000000" w:themeColor="text1"/>
          <w:lang w:val="lt-LT"/>
        </w:rPr>
        <w:t xml:space="preserve"> (</w:t>
      </w:r>
      <w:r w:rsidR="00C90715" w:rsidRPr="0069140E">
        <w:rPr>
          <w:rFonts w:cs="Calibri"/>
          <w:color w:val="000000" w:themeColor="text1"/>
          <w:lang w:val="lt-LT"/>
        </w:rPr>
        <w:t>dvi</w:t>
      </w:r>
      <w:r w:rsidRPr="0069140E">
        <w:rPr>
          <w:rFonts w:cs="Calibri"/>
          <w:color w:val="000000" w:themeColor="text1"/>
          <w:lang w:val="lt-LT"/>
        </w:rPr>
        <w:t xml:space="preserve">) darbo dienas </w:t>
      </w:r>
      <w:r w:rsidR="00A14A38" w:rsidRPr="0069140E">
        <w:rPr>
          <w:rFonts w:cs="Calibri"/>
          <w:color w:val="000000" w:themeColor="text1"/>
          <w:lang w:val="lt-LT"/>
        </w:rPr>
        <w:t>CVP IS</w:t>
      </w:r>
      <w:r w:rsidRPr="0069140E">
        <w:rPr>
          <w:rFonts w:cs="Calibri"/>
          <w:color w:val="000000" w:themeColor="text1"/>
          <w:lang w:val="lt-LT"/>
        </w:rPr>
        <w:t xml:space="preserve"> pateikti prašymą </w:t>
      </w:r>
      <w:r w:rsidR="004D3156" w:rsidRPr="0069140E">
        <w:rPr>
          <w:rFonts w:cs="Calibri"/>
          <w:color w:val="000000" w:themeColor="text1"/>
          <w:lang w:val="lt-LT"/>
        </w:rPr>
        <w:t xml:space="preserve">75 </w:t>
      </w:r>
      <w:r w:rsidRPr="0069140E">
        <w:rPr>
          <w:rFonts w:cs="Calibri"/>
          <w:color w:val="000000" w:themeColor="text1"/>
          <w:lang w:val="lt-LT"/>
        </w:rPr>
        <w:t>p</w:t>
      </w:r>
      <w:r w:rsidR="001157C9" w:rsidRPr="0069140E">
        <w:rPr>
          <w:rFonts w:cs="Calibri"/>
          <w:color w:val="000000" w:themeColor="text1"/>
          <w:lang w:val="lt-LT"/>
        </w:rPr>
        <w:t>unkte</w:t>
      </w:r>
      <w:r w:rsidRPr="0069140E">
        <w:rPr>
          <w:rFonts w:cs="Calibri"/>
          <w:color w:val="000000" w:themeColor="text1"/>
          <w:lang w:val="lt-LT"/>
        </w:rPr>
        <w:t xml:space="preserve"> nurodytam atsakingam asmeniui, nurodydami pageidaujamą apžiūros laiką, atsiųsti vardus ir pavardes asmenų, ketinančių dalyvauti apžiūroje. Perkantysis subjektas turi teisę su tiekėju suderinti kitą, nei jo prašyme nurodytas susitikimo laiką.</w:t>
      </w:r>
    </w:p>
    <w:p w14:paraId="0F3E111D" w14:textId="5AB4F597" w:rsidR="00FA10B3" w:rsidRPr="0069140E" w:rsidRDefault="000868F9" w:rsidP="00FA10B3">
      <w:pPr>
        <w:pStyle w:val="Sraopastraipa"/>
        <w:numPr>
          <w:ilvl w:val="0"/>
          <w:numId w:val="4"/>
        </w:numPr>
        <w:tabs>
          <w:tab w:val="left" w:pos="851"/>
          <w:tab w:val="left" w:pos="993"/>
        </w:tabs>
        <w:ind w:left="0" w:firstLine="567"/>
        <w:jc w:val="both"/>
        <w:rPr>
          <w:rStyle w:val="Emfaz"/>
          <w:b w:val="0"/>
          <w:bCs w:val="0"/>
          <w:color w:val="000000" w:themeColor="text1"/>
          <w:sz w:val="32"/>
          <w:szCs w:val="32"/>
          <w:lang w:val="lt-LT"/>
        </w:rPr>
      </w:pPr>
      <w:bookmarkStart w:id="5" w:name="_Hlk155344663"/>
      <w:r w:rsidRPr="0069140E">
        <w:rPr>
          <w:color w:val="000000" w:themeColor="text1"/>
          <w:lang w:val="lt-LT"/>
        </w:rPr>
        <w:t xml:space="preserve">Atliekamas žaliasis pirkimas. </w:t>
      </w:r>
      <w:r w:rsidR="00FA10B3" w:rsidRPr="0069140E">
        <w:rPr>
          <w:rFonts w:cstheme="minorHAnsi"/>
          <w:color w:val="000000" w:themeColor="text1"/>
          <w:lang w:val="lt-LT"/>
        </w:rPr>
        <w:t>Pirkimas vykdomas vadovaujantis Lietuvos Respublikos aplinkos ministro 2011 m. birželio 28 d. įsakymo Nr. D1-508 „</w:t>
      </w:r>
      <w:hyperlink r:id="rId9" w:history="1">
        <w:r w:rsidR="00FA10B3" w:rsidRPr="0069140E">
          <w:rPr>
            <w:rStyle w:val="Hipersaitas"/>
            <w:rFonts w:cstheme="minorHAnsi"/>
            <w:color w:val="000000" w:themeColor="text1"/>
            <w:lang w:val="lt-LT"/>
          </w:rPr>
          <w:t>Dėl Aplinkos apsaugos kriterijų taikymo, vykdant žaliuosius pirkimus, tvarkos aprašo patvirtinimo</w:t>
        </w:r>
      </w:hyperlink>
      <w:r w:rsidR="00FA10B3" w:rsidRPr="0069140E">
        <w:rPr>
          <w:rFonts w:cstheme="minorHAnsi"/>
          <w:color w:val="000000" w:themeColor="text1"/>
          <w:lang w:val="lt-LT"/>
        </w:rPr>
        <w:t>“ (toliau – Tvarkos aprašas) 4.4.4. punkto (-</w:t>
      </w:r>
      <w:proofErr w:type="spellStart"/>
      <w:r w:rsidR="00FA10B3" w:rsidRPr="0069140E">
        <w:rPr>
          <w:rFonts w:cstheme="minorHAnsi"/>
          <w:color w:val="000000" w:themeColor="text1"/>
          <w:lang w:val="lt-LT"/>
        </w:rPr>
        <w:t>ais</w:t>
      </w:r>
      <w:proofErr w:type="spellEnd"/>
      <w:r w:rsidR="00FA10B3" w:rsidRPr="0069140E">
        <w:rPr>
          <w:rFonts w:cstheme="minorHAnsi"/>
          <w:color w:val="000000" w:themeColor="text1"/>
          <w:lang w:val="lt-LT"/>
        </w:rPr>
        <w:t xml:space="preserve">) (savarankiškai nustatyti aplinkos apsaugos kriterijai) </w:t>
      </w:r>
      <w:r w:rsidR="00231680" w:rsidRPr="0069140E">
        <w:rPr>
          <w:rFonts w:cstheme="minorHAnsi"/>
          <w:color w:val="000000" w:themeColor="text1"/>
          <w:lang w:val="lt-LT"/>
        </w:rPr>
        <w:t xml:space="preserve">4.4.4.1. ir </w:t>
      </w:r>
      <w:r w:rsidR="00FA10B3" w:rsidRPr="0069140E">
        <w:rPr>
          <w:rFonts w:cstheme="minorHAnsi"/>
          <w:color w:val="000000" w:themeColor="text1"/>
          <w:lang w:val="lt-LT"/>
        </w:rPr>
        <w:t>4.4.4.4. papunkčiu (</w:t>
      </w:r>
      <w:r w:rsidR="00FA10B3" w:rsidRPr="0069140E">
        <w:rPr>
          <w:color w:val="000000" w:themeColor="text1"/>
          <w:lang w:val="lt-LT"/>
        </w:rPr>
        <w:t xml:space="preserve">prekė yra tvirta, ilgaamžė, funkcionali, ji ar jos sudedamosios dalys tinka naudoti daug kartų ir (ar) lengvai pataisomos, ir (ar) pakeičiamos). Aplinkos apsaugos kriterijai nustatyti </w:t>
      </w:r>
      <w:r w:rsidR="00C87615">
        <w:rPr>
          <w:color w:val="000000" w:themeColor="text1"/>
          <w:lang w:val="lt-LT"/>
        </w:rPr>
        <w:t>7</w:t>
      </w:r>
      <w:r w:rsidR="00FA10B3" w:rsidRPr="0069140E">
        <w:rPr>
          <w:color w:val="000000" w:themeColor="text1"/>
          <w:lang w:val="lt-LT"/>
        </w:rPr>
        <w:t xml:space="preserve"> priede „Sutarties projektas“. </w:t>
      </w:r>
    </w:p>
    <w:bookmarkEnd w:id="5"/>
    <w:p w14:paraId="41C4EB6E" w14:textId="596F589D" w:rsidR="00EF35BB" w:rsidRPr="0069140E" w:rsidRDefault="00F4502B"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II. </w:t>
      </w:r>
      <w:r w:rsidR="00EF35BB" w:rsidRPr="0069140E">
        <w:rPr>
          <w:b/>
          <w:color w:val="000000" w:themeColor="text1"/>
          <w:lang w:val="lt-LT"/>
        </w:rPr>
        <w:t>PIRKIMO OBJEKTAS</w:t>
      </w:r>
      <w:bookmarkEnd w:id="3"/>
      <w:bookmarkEnd w:id="4"/>
      <w:r w:rsidR="008139C4" w:rsidRPr="0069140E">
        <w:rPr>
          <w:color w:val="000000" w:themeColor="text1"/>
          <w:lang w:val="lt-LT"/>
        </w:rPr>
        <w:t xml:space="preserve"> </w:t>
      </w:r>
    </w:p>
    <w:p w14:paraId="3A88A7B0" w14:textId="77777777" w:rsidR="000D0993" w:rsidRPr="0069140E" w:rsidRDefault="000D0993" w:rsidP="001A6CFC">
      <w:pPr>
        <w:pStyle w:val="Heading1mod"/>
        <w:numPr>
          <w:ilvl w:val="0"/>
          <w:numId w:val="0"/>
        </w:numPr>
        <w:tabs>
          <w:tab w:val="left" w:pos="567"/>
          <w:tab w:val="left" w:pos="1134"/>
        </w:tabs>
        <w:spacing w:before="0" w:after="0"/>
        <w:ind w:firstLine="567"/>
        <w:rPr>
          <w:b/>
          <w:color w:val="000000" w:themeColor="text1"/>
          <w:lang w:val="lt-LT"/>
        </w:rPr>
      </w:pPr>
    </w:p>
    <w:p w14:paraId="62C220D7" w14:textId="2CB18485" w:rsidR="003A5582" w:rsidRPr="0069140E" w:rsidRDefault="000A6A96" w:rsidP="001A6CFC">
      <w:pPr>
        <w:pStyle w:val="Sraopastraipa"/>
        <w:numPr>
          <w:ilvl w:val="0"/>
          <w:numId w:val="4"/>
        </w:numPr>
        <w:tabs>
          <w:tab w:val="left" w:pos="1134"/>
        </w:tabs>
        <w:ind w:left="0" w:firstLine="567"/>
        <w:jc w:val="both"/>
        <w:rPr>
          <w:b/>
          <w:bCs/>
          <w:color w:val="000000" w:themeColor="text1"/>
          <w:lang w:val="lt-LT"/>
        </w:rPr>
      </w:pPr>
      <w:bookmarkStart w:id="6" w:name="_Hlk120698719"/>
      <w:r w:rsidRPr="0069140E">
        <w:rPr>
          <w:color w:val="000000" w:themeColor="text1"/>
          <w:lang w:val="lt-LT"/>
        </w:rPr>
        <w:t>Perkantysis subjektas numato įsigyti</w:t>
      </w:r>
      <w:r w:rsidR="00F96801" w:rsidRPr="0069140E">
        <w:rPr>
          <w:color w:val="000000" w:themeColor="text1"/>
          <w:lang w:val="lt-LT"/>
        </w:rPr>
        <w:t xml:space="preserve"> dyzelinį generatorių </w:t>
      </w:r>
      <w:r w:rsidR="002429B5" w:rsidRPr="0069140E">
        <w:rPr>
          <w:color w:val="000000" w:themeColor="text1"/>
          <w:lang w:val="lt-LT"/>
        </w:rPr>
        <w:t>kartu su pristatymu</w:t>
      </w:r>
      <w:r w:rsidR="000F648B" w:rsidRPr="0069140E">
        <w:rPr>
          <w:color w:val="000000" w:themeColor="text1"/>
          <w:lang w:val="lt-LT" w:eastAsia="lt-LT"/>
        </w:rPr>
        <w:t xml:space="preserve">, </w:t>
      </w:r>
      <w:r w:rsidR="000F648B" w:rsidRPr="0069140E">
        <w:rPr>
          <w:bCs/>
          <w:color w:val="000000" w:themeColor="text1"/>
          <w:lang w:val="lt-LT"/>
        </w:rPr>
        <w:t>įreng</w:t>
      </w:r>
      <w:r w:rsidR="002429B5" w:rsidRPr="0069140E">
        <w:rPr>
          <w:bCs/>
          <w:color w:val="000000" w:themeColor="text1"/>
          <w:lang w:val="lt-LT"/>
        </w:rPr>
        <w:t>imu</w:t>
      </w:r>
      <w:r w:rsidR="000F648B" w:rsidRPr="0069140E">
        <w:rPr>
          <w:bCs/>
          <w:color w:val="000000" w:themeColor="text1"/>
          <w:lang w:val="lt-LT"/>
        </w:rPr>
        <w:t xml:space="preserve"> ir integr</w:t>
      </w:r>
      <w:r w:rsidR="002429B5" w:rsidRPr="0069140E">
        <w:rPr>
          <w:bCs/>
          <w:color w:val="000000" w:themeColor="text1"/>
          <w:lang w:val="lt-LT"/>
        </w:rPr>
        <w:t>avimu</w:t>
      </w:r>
      <w:r w:rsidR="000F648B" w:rsidRPr="0069140E">
        <w:rPr>
          <w:bCs/>
          <w:color w:val="000000" w:themeColor="text1"/>
          <w:lang w:val="lt-LT"/>
        </w:rPr>
        <w:t xml:space="preserve"> į esamą elektros ir jos valdymo schemą </w:t>
      </w:r>
      <w:r w:rsidR="00F81C6C" w:rsidRPr="0069140E">
        <w:rPr>
          <w:bCs/>
          <w:color w:val="000000" w:themeColor="text1"/>
          <w:lang w:val="lt-LT"/>
        </w:rPr>
        <w:t>bei</w:t>
      </w:r>
      <w:r w:rsidR="00C60D7F" w:rsidRPr="0069140E">
        <w:rPr>
          <w:bCs/>
          <w:color w:val="000000" w:themeColor="text1"/>
          <w:lang w:val="lt-LT"/>
        </w:rPr>
        <w:t xml:space="preserve"> apmokymu dirbti (toliau</w:t>
      </w:r>
      <w:r w:rsidR="00E07E83" w:rsidRPr="0069140E">
        <w:rPr>
          <w:bCs/>
          <w:color w:val="000000" w:themeColor="text1"/>
          <w:lang w:val="lt-LT"/>
        </w:rPr>
        <w:t xml:space="preserve"> -</w:t>
      </w:r>
      <w:r w:rsidR="00C60D7F" w:rsidRPr="0069140E">
        <w:rPr>
          <w:bCs/>
          <w:color w:val="000000" w:themeColor="text1"/>
          <w:lang w:val="lt-LT"/>
        </w:rPr>
        <w:t xml:space="preserve"> Prekė)</w:t>
      </w:r>
      <w:r w:rsidR="000F648B" w:rsidRPr="0069140E">
        <w:rPr>
          <w:bCs/>
          <w:color w:val="000000" w:themeColor="text1"/>
          <w:lang w:val="lt-LT"/>
        </w:rPr>
        <w:t xml:space="preserve"> pagal techninį darbo projektą</w:t>
      </w:r>
      <w:r w:rsidR="000F648B" w:rsidRPr="0069140E">
        <w:rPr>
          <w:color w:val="000000" w:themeColor="text1"/>
          <w:lang w:val="lt-LT"/>
        </w:rPr>
        <w:t xml:space="preserve"> </w:t>
      </w:r>
      <w:r w:rsidR="008451D0" w:rsidRPr="0069140E">
        <w:rPr>
          <w:color w:val="000000" w:themeColor="text1"/>
          <w:lang w:val="lt-LT"/>
        </w:rPr>
        <w:t xml:space="preserve"> </w:t>
      </w:r>
      <w:r w:rsidR="00B96A79" w:rsidRPr="0069140E">
        <w:rPr>
          <w:color w:val="000000" w:themeColor="text1"/>
          <w:lang w:val="lt-LT"/>
        </w:rPr>
        <w:t>ir techninę specifikaciją</w:t>
      </w:r>
      <w:r w:rsidR="00F10A0A" w:rsidRPr="0069140E">
        <w:rPr>
          <w:color w:val="000000" w:themeColor="text1"/>
          <w:lang w:val="lt-LT"/>
        </w:rPr>
        <w:t>.</w:t>
      </w:r>
      <w:r w:rsidRPr="0069140E">
        <w:rPr>
          <w:color w:val="000000" w:themeColor="text1"/>
          <w:lang w:val="lt-LT"/>
        </w:rPr>
        <w:t xml:space="preserve"> </w:t>
      </w:r>
      <w:r w:rsidR="004865E9" w:rsidRPr="0069140E">
        <w:rPr>
          <w:color w:val="000000" w:themeColor="text1"/>
          <w:lang w:val="lt-LT"/>
        </w:rPr>
        <w:t xml:space="preserve">Pirkimo objekto aprašymas, apimtys bei </w:t>
      </w:r>
      <w:r w:rsidR="004865E9" w:rsidRPr="0069140E">
        <w:rPr>
          <w:color w:val="000000" w:themeColor="text1"/>
          <w:lang w:val="lt-LT"/>
        </w:rPr>
        <w:lastRenderedPageBreak/>
        <w:t>reikalavimai nurodyti</w:t>
      </w:r>
      <w:r w:rsidR="004865E9" w:rsidRPr="0069140E">
        <w:rPr>
          <w:bCs/>
          <w:color w:val="000000" w:themeColor="text1"/>
          <w:lang w:val="lt-LT"/>
        </w:rPr>
        <w:t xml:space="preserve"> Sąlygų 1 priede „Technin</w:t>
      </w:r>
      <w:r w:rsidR="00750F86" w:rsidRPr="0069140E">
        <w:rPr>
          <w:bCs/>
          <w:color w:val="000000" w:themeColor="text1"/>
          <w:lang w:val="lt-LT"/>
        </w:rPr>
        <w:t xml:space="preserve">iame </w:t>
      </w:r>
      <w:r w:rsidR="006365C9" w:rsidRPr="0069140E">
        <w:rPr>
          <w:bCs/>
          <w:color w:val="000000" w:themeColor="text1"/>
          <w:lang w:val="lt-LT"/>
        </w:rPr>
        <w:t>darbo projekte</w:t>
      </w:r>
      <w:r w:rsidR="004865E9" w:rsidRPr="0069140E">
        <w:rPr>
          <w:bCs/>
          <w:color w:val="000000" w:themeColor="text1"/>
          <w:lang w:val="lt-LT"/>
        </w:rPr>
        <w:t>“</w:t>
      </w:r>
      <w:r w:rsidR="00FB6198" w:rsidRPr="0069140E">
        <w:rPr>
          <w:bCs/>
          <w:color w:val="000000" w:themeColor="text1"/>
          <w:lang w:val="lt-LT"/>
        </w:rPr>
        <w:t xml:space="preserve"> ir sąlygų </w:t>
      </w:r>
      <w:r w:rsidR="00FB6198" w:rsidRPr="0069140E">
        <w:rPr>
          <w:color w:val="000000" w:themeColor="text1"/>
          <w:lang w:val="lt-LT"/>
        </w:rPr>
        <w:t>1.1 priede „Techninė</w:t>
      </w:r>
      <w:r w:rsidR="00E83FE9" w:rsidRPr="0069140E">
        <w:rPr>
          <w:color w:val="000000" w:themeColor="text1"/>
          <w:lang w:val="lt-LT"/>
        </w:rPr>
        <w:t>je</w:t>
      </w:r>
      <w:r w:rsidR="00FB6198" w:rsidRPr="0069140E">
        <w:rPr>
          <w:color w:val="000000" w:themeColor="text1"/>
          <w:lang w:val="lt-LT"/>
        </w:rPr>
        <w:t xml:space="preserve"> </w:t>
      </w:r>
      <w:r w:rsidR="00CC136E" w:rsidRPr="0069140E">
        <w:rPr>
          <w:color w:val="000000" w:themeColor="text1"/>
          <w:lang w:val="lt-LT"/>
        </w:rPr>
        <w:t>specifikacijoje</w:t>
      </w:r>
      <w:r w:rsidR="00FB6198" w:rsidRPr="0069140E">
        <w:rPr>
          <w:color w:val="000000" w:themeColor="text1"/>
          <w:lang w:val="lt-LT"/>
        </w:rPr>
        <w:t>“</w:t>
      </w:r>
      <w:r w:rsidR="00E83FE9" w:rsidRPr="0069140E">
        <w:rPr>
          <w:color w:val="000000" w:themeColor="text1"/>
          <w:lang w:val="lt-LT"/>
        </w:rPr>
        <w:t xml:space="preserve">. </w:t>
      </w:r>
      <w:r w:rsidR="00E07E83" w:rsidRPr="0069140E">
        <w:rPr>
          <w:color w:val="000000" w:themeColor="text1"/>
          <w:lang w:val="lt-LT"/>
        </w:rPr>
        <w:t xml:space="preserve">Tiekėjas privalo užtikrinti, kad garantinio laikotarpio metu Prekei bus taikomas garantinis aptarnavimas, remontas ir techninis aptarnavimas, įskaitant, bet neapsiribojant alyvos, filtrų keitimu ir kitais gamintojo numatytais priežiūros darbais. Visi </w:t>
      </w:r>
      <w:r w:rsidR="00C61EFB" w:rsidRPr="0069140E">
        <w:rPr>
          <w:color w:val="000000" w:themeColor="text1"/>
          <w:lang w:val="lt-LT"/>
        </w:rPr>
        <w:t xml:space="preserve"> garantiniu laikotarpiu atlikti </w:t>
      </w:r>
      <w:r w:rsidR="00E07E83" w:rsidRPr="0069140E">
        <w:rPr>
          <w:color w:val="000000" w:themeColor="text1"/>
          <w:lang w:val="lt-LT"/>
        </w:rPr>
        <w:t>aptarnavimo darbai turi būti atliekami pagal gamintojo nustatytus reikalavimus ir periodiškumą Tiekėjo sąskaita.</w:t>
      </w:r>
      <w:r w:rsidR="00616E46" w:rsidRPr="0069140E">
        <w:rPr>
          <w:b/>
          <w:bCs/>
          <w:color w:val="000000" w:themeColor="text1"/>
          <w:lang w:val="lt-LT" w:eastAsia="lt-LT"/>
        </w:rPr>
        <w:t xml:space="preserve"> </w:t>
      </w:r>
    </w:p>
    <w:bookmarkEnd w:id="6"/>
    <w:p w14:paraId="2AE7E19B" w14:textId="5B3FFF38" w:rsidR="00392ADC" w:rsidRPr="0069140E" w:rsidRDefault="00C739CE" w:rsidP="00392AD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Sutarčiai bus taikoma fiksuoto</w:t>
      </w:r>
      <w:r w:rsidR="00DE0984" w:rsidRPr="0069140E">
        <w:rPr>
          <w:color w:val="000000" w:themeColor="text1"/>
          <w:lang w:val="lt-LT"/>
        </w:rPr>
        <w:t>s</w:t>
      </w:r>
      <w:r w:rsidRPr="0069140E">
        <w:rPr>
          <w:color w:val="000000" w:themeColor="text1"/>
          <w:lang w:val="lt-LT"/>
        </w:rPr>
        <w:t xml:space="preserve"> </w:t>
      </w:r>
      <w:r w:rsidR="00BC4CA4" w:rsidRPr="0069140E">
        <w:rPr>
          <w:color w:val="000000" w:themeColor="text1"/>
          <w:lang w:val="lt-LT"/>
        </w:rPr>
        <w:t>kain</w:t>
      </w:r>
      <w:r w:rsidR="00DE0984" w:rsidRPr="0069140E">
        <w:rPr>
          <w:color w:val="000000" w:themeColor="text1"/>
          <w:lang w:val="lt-LT"/>
        </w:rPr>
        <w:t>os</w:t>
      </w:r>
      <w:r w:rsidRPr="0069140E">
        <w:rPr>
          <w:color w:val="000000" w:themeColor="text1"/>
          <w:lang w:val="lt-LT"/>
        </w:rPr>
        <w:t xml:space="preserve"> kainodara</w:t>
      </w:r>
      <w:r w:rsidR="00CA203D" w:rsidRPr="0069140E">
        <w:rPr>
          <w:color w:val="000000" w:themeColor="text1"/>
          <w:lang w:val="lt-LT"/>
        </w:rPr>
        <w:t xml:space="preserve">. </w:t>
      </w:r>
      <w:r w:rsidR="00C61EFB" w:rsidRPr="0069140E">
        <w:rPr>
          <w:color w:val="000000" w:themeColor="text1"/>
          <w:lang w:val="lt-LT"/>
        </w:rPr>
        <w:t xml:space="preserve">Pirkimas per Centrinę perkančiąją organizaciją (toliau - CPO) neatliekamas, nes </w:t>
      </w:r>
      <w:sdt>
        <w:sdtPr>
          <w:rPr>
            <w:color w:val="000000" w:themeColor="text1"/>
            <w:lang w:val="lt-LT"/>
          </w:rPr>
          <w:id w:val="-2006280467"/>
          <w:placeholder>
            <w:docPart w:val="8FC2A235CFE34C22A244532A011B87AB"/>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00C61EFB" w:rsidRPr="0069140E">
            <w:rPr>
              <w:color w:val="000000" w:themeColor="text1"/>
              <w:lang w:val="lt-LT"/>
            </w:rPr>
            <w:t>reikiamo Pirkimo objekto CPO kataloge nėra.</w:t>
          </w:r>
        </w:sdtContent>
      </w:sdt>
      <w:r w:rsidR="00C61EFB" w:rsidRPr="0069140E">
        <w:rPr>
          <w:color w:val="000000" w:themeColor="text1"/>
          <w:lang w:val="lt-LT"/>
        </w:rPr>
        <w:t xml:space="preserve"> CPO kataloge siūlomas pirkimas – Elektros generatoriai su projektavimu ir įrengimu, Perkančiajam subjektui netinka, nes projektavimo paslaugų nebereikia. CPO kataloge siūlomas pirkimas – Elektros generatoriai, Perkančiajam subjektui taip pat netinka, nes Perkančiajam subjektui reikalinga generatorių į</w:t>
      </w:r>
      <w:r w:rsidR="00C61EFB" w:rsidRPr="0069140E">
        <w:rPr>
          <w:bCs/>
          <w:color w:val="000000" w:themeColor="text1"/>
          <w:lang w:val="lt-LT"/>
        </w:rPr>
        <w:t>rengti ir integruoti į esamą elektros ir jos valdymo schemą</w:t>
      </w:r>
      <w:r w:rsidR="00C61EFB" w:rsidRPr="0069140E">
        <w:rPr>
          <w:rFonts w:ascii="Ubuntu" w:hAnsi="Ubuntu"/>
          <w:bCs/>
          <w:color w:val="000000" w:themeColor="text1"/>
          <w:lang w:val="lt-LT"/>
        </w:rPr>
        <w:t>.</w:t>
      </w:r>
    </w:p>
    <w:p w14:paraId="19D5A495" w14:textId="50A3E734" w:rsidR="00392ADC" w:rsidRPr="0069140E" w:rsidRDefault="009D7F24" w:rsidP="00392AD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Pasiūlymai turi būti teikiami tik visai p</w:t>
      </w:r>
      <w:r w:rsidR="00174298" w:rsidRPr="0069140E">
        <w:rPr>
          <w:color w:val="000000" w:themeColor="text1"/>
          <w:lang w:val="lt-LT"/>
        </w:rPr>
        <w:t>i</w:t>
      </w:r>
      <w:r w:rsidRPr="0069140E">
        <w:rPr>
          <w:color w:val="000000" w:themeColor="text1"/>
          <w:lang w:val="lt-LT"/>
        </w:rPr>
        <w:t>rk</w:t>
      </w:r>
      <w:r w:rsidR="009338C0" w:rsidRPr="0069140E">
        <w:rPr>
          <w:color w:val="000000" w:themeColor="text1"/>
          <w:lang w:val="lt-LT"/>
        </w:rPr>
        <w:t>i</w:t>
      </w:r>
      <w:r w:rsidRPr="0069140E">
        <w:rPr>
          <w:color w:val="000000" w:themeColor="text1"/>
          <w:lang w:val="lt-LT"/>
        </w:rPr>
        <w:t>m</w:t>
      </w:r>
      <w:r w:rsidR="00174298" w:rsidRPr="0069140E">
        <w:rPr>
          <w:color w:val="000000" w:themeColor="text1"/>
          <w:lang w:val="lt-LT"/>
        </w:rPr>
        <w:t>o</w:t>
      </w:r>
      <w:r w:rsidRPr="0069140E">
        <w:rPr>
          <w:color w:val="000000" w:themeColor="text1"/>
          <w:lang w:val="lt-LT"/>
        </w:rPr>
        <w:t xml:space="preserve"> apimčiai</w:t>
      </w:r>
      <w:r w:rsidR="00392ADC" w:rsidRPr="0069140E">
        <w:rPr>
          <w:color w:val="000000" w:themeColor="text1"/>
          <w:lang w:val="lt-LT"/>
        </w:rPr>
        <w:t xml:space="preserve">, pateikti alternatyvių pasiūlymų neleidžiama. Tiekėjui pateikus alternatyvų pasiūlymą (alternatyvius pasiūlymus), jo pasiūlymas ir alternatyvūs pasiūlymai bus atmesti. </w:t>
      </w:r>
    </w:p>
    <w:p w14:paraId="07201AEC" w14:textId="269717B7" w:rsidR="00E94497" w:rsidRPr="0069140E" w:rsidRDefault="006C2B49" w:rsidP="00BF5BC1">
      <w:pPr>
        <w:pStyle w:val="Betarp"/>
        <w:numPr>
          <w:ilvl w:val="0"/>
          <w:numId w:val="4"/>
        </w:numPr>
        <w:ind w:left="0" w:firstLine="567"/>
        <w:jc w:val="both"/>
        <w:rPr>
          <w:rFonts w:ascii="Times New Roman" w:hAnsi="Times New Roman"/>
          <w:color w:val="000000" w:themeColor="text1"/>
          <w:sz w:val="24"/>
          <w:szCs w:val="24"/>
          <w:lang w:val="lt-LT"/>
        </w:rPr>
      </w:pPr>
      <w:r w:rsidRPr="0069140E">
        <w:rPr>
          <w:rFonts w:ascii="Times New Roman" w:hAnsi="Times New Roman"/>
          <w:color w:val="000000" w:themeColor="text1"/>
          <w:sz w:val="24"/>
          <w:szCs w:val="24"/>
          <w:lang w:val="lt-LT" w:eastAsia="da-DK"/>
        </w:rPr>
        <w:t>D</w:t>
      </w:r>
      <w:r w:rsidR="00E94497" w:rsidRPr="0069140E">
        <w:rPr>
          <w:rFonts w:ascii="Times New Roman" w:hAnsi="Times New Roman"/>
          <w:color w:val="000000" w:themeColor="text1"/>
          <w:sz w:val="24"/>
          <w:szCs w:val="24"/>
          <w:lang w:val="lt-LT" w:eastAsia="da-DK"/>
        </w:rPr>
        <w:t xml:space="preserve">yzelinio generatoriaus </w:t>
      </w:r>
      <w:r w:rsidR="00B96A79" w:rsidRPr="0069140E">
        <w:rPr>
          <w:rFonts w:ascii="Times New Roman" w:hAnsi="Times New Roman"/>
          <w:color w:val="000000" w:themeColor="text1"/>
          <w:sz w:val="24"/>
          <w:szCs w:val="24"/>
          <w:lang w:val="lt-LT" w:eastAsia="da-DK"/>
        </w:rPr>
        <w:t>pristatymo</w:t>
      </w:r>
      <w:r w:rsidRPr="0069140E">
        <w:rPr>
          <w:rFonts w:ascii="Times New Roman" w:hAnsi="Times New Roman"/>
          <w:color w:val="000000" w:themeColor="text1"/>
          <w:sz w:val="24"/>
          <w:szCs w:val="24"/>
          <w:lang w:val="lt-LT" w:eastAsia="da-DK"/>
        </w:rPr>
        <w:t xml:space="preserve"> Perkančiajam subjektui terminas ne vėliau kaip </w:t>
      </w:r>
      <w:r w:rsidR="00550CAF" w:rsidRPr="0069140E">
        <w:rPr>
          <w:rFonts w:ascii="Times New Roman" w:hAnsi="Times New Roman"/>
          <w:color w:val="000000" w:themeColor="text1"/>
          <w:sz w:val="24"/>
          <w:szCs w:val="24"/>
          <w:lang w:val="lt-LT" w:eastAsia="da-DK"/>
        </w:rPr>
        <w:t xml:space="preserve">4 </w:t>
      </w:r>
      <w:r w:rsidR="000072B3" w:rsidRPr="0069140E">
        <w:rPr>
          <w:rFonts w:ascii="Times New Roman" w:hAnsi="Times New Roman"/>
          <w:color w:val="000000" w:themeColor="text1"/>
          <w:sz w:val="24"/>
          <w:szCs w:val="24"/>
          <w:lang w:val="lt-LT" w:eastAsia="da-DK"/>
        </w:rPr>
        <w:t xml:space="preserve">(keturi) </w:t>
      </w:r>
      <w:r w:rsidR="00550CAF" w:rsidRPr="0069140E">
        <w:rPr>
          <w:rFonts w:ascii="Times New Roman" w:hAnsi="Times New Roman"/>
          <w:color w:val="000000" w:themeColor="text1"/>
          <w:sz w:val="24"/>
          <w:szCs w:val="24"/>
          <w:lang w:val="lt-LT" w:eastAsia="da-DK"/>
        </w:rPr>
        <w:t xml:space="preserve">mėnesiai nuo </w:t>
      </w:r>
      <w:r w:rsidR="000072B3" w:rsidRPr="0069140E">
        <w:rPr>
          <w:rFonts w:ascii="Times New Roman" w:hAnsi="Times New Roman"/>
          <w:color w:val="000000" w:themeColor="text1"/>
          <w:sz w:val="24"/>
          <w:szCs w:val="24"/>
          <w:lang w:val="lt-LT" w:eastAsia="da-DK"/>
        </w:rPr>
        <w:t>S</w:t>
      </w:r>
      <w:r w:rsidR="00550CAF" w:rsidRPr="0069140E">
        <w:rPr>
          <w:rFonts w:ascii="Times New Roman" w:hAnsi="Times New Roman"/>
          <w:color w:val="000000" w:themeColor="text1"/>
          <w:sz w:val="24"/>
          <w:szCs w:val="24"/>
          <w:lang w:val="lt-LT" w:eastAsia="da-DK"/>
        </w:rPr>
        <w:t>utarties pasirašymo dienos</w:t>
      </w:r>
      <w:r w:rsidR="00E94497" w:rsidRPr="0069140E">
        <w:rPr>
          <w:rFonts w:ascii="Times New Roman" w:hAnsi="Times New Roman"/>
          <w:color w:val="000000" w:themeColor="text1"/>
          <w:sz w:val="24"/>
          <w:szCs w:val="24"/>
          <w:lang w:val="lt-LT" w:eastAsia="da-DK"/>
        </w:rPr>
        <w:t>,</w:t>
      </w:r>
      <w:r w:rsidR="00550CAF" w:rsidRPr="0069140E">
        <w:rPr>
          <w:rFonts w:ascii="Times New Roman" w:hAnsi="Times New Roman"/>
          <w:color w:val="000000" w:themeColor="text1"/>
          <w:sz w:val="24"/>
          <w:szCs w:val="24"/>
          <w:lang w:val="lt-LT" w:eastAsia="da-DK"/>
        </w:rPr>
        <w:t xml:space="preserve"> o </w:t>
      </w:r>
      <w:r w:rsidR="00E94497" w:rsidRPr="0069140E">
        <w:rPr>
          <w:rFonts w:ascii="Times New Roman" w:hAnsi="Times New Roman"/>
          <w:color w:val="000000" w:themeColor="text1"/>
          <w:sz w:val="24"/>
          <w:szCs w:val="24"/>
          <w:lang w:val="lt-LT" w:eastAsia="da-DK"/>
        </w:rPr>
        <w:t xml:space="preserve"> įrengimo</w:t>
      </w:r>
      <w:r w:rsidR="00550CAF" w:rsidRPr="0069140E">
        <w:rPr>
          <w:rFonts w:ascii="Times New Roman" w:hAnsi="Times New Roman"/>
          <w:color w:val="000000" w:themeColor="text1"/>
          <w:sz w:val="24"/>
          <w:szCs w:val="24"/>
          <w:lang w:val="lt-LT" w:eastAsia="da-DK"/>
        </w:rPr>
        <w:t>,</w:t>
      </w:r>
      <w:r w:rsidR="00E94497" w:rsidRPr="0069140E">
        <w:rPr>
          <w:rFonts w:ascii="Times New Roman" w:hAnsi="Times New Roman"/>
          <w:color w:val="000000" w:themeColor="text1"/>
          <w:sz w:val="24"/>
          <w:szCs w:val="24"/>
          <w:lang w:val="lt-LT" w:eastAsia="da-DK"/>
        </w:rPr>
        <w:t xml:space="preserve"> integravimo</w:t>
      </w:r>
      <w:r w:rsidR="00B96A79" w:rsidRPr="0069140E">
        <w:rPr>
          <w:rFonts w:ascii="Times New Roman" w:hAnsi="Times New Roman"/>
          <w:color w:val="000000" w:themeColor="text1"/>
          <w:sz w:val="24"/>
          <w:szCs w:val="24"/>
          <w:lang w:val="lt-LT" w:eastAsia="da-DK"/>
        </w:rPr>
        <w:t>, apmokymo</w:t>
      </w:r>
      <w:r w:rsidR="00E94497" w:rsidRPr="0069140E">
        <w:rPr>
          <w:rFonts w:ascii="Times New Roman" w:hAnsi="Times New Roman"/>
          <w:color w:val="000000" w:themeColor="text1"/>
          <w:sz w:val="24"/>
          <w:szCs w:val="24"/>
          <w:lang w:val="lt-LT" w:eastAsia="da-DK"/>
        </w:rPr>
        <w:t xml:space="preserve"> </w:t>
      </w:r>
      <w:r w:rsidR="00550CAF" w:rsidRPr="0069140E">
        <w:rPr>
          <w:rFonts w:ascii="Times New Roman" w:hAnsi="Times New Roman"/>
          <w:color w:val="000000" w:themeColor="text1"/>
          <w:sz w:val="24"/>
          <w:szCs w:val="24"/>
          <w:lang w:val="lt-LT" w:eastAsia="da-DK"/>
        </w:rPr>
        <w:t xml:space="preserve">ir </w:t>
      </w:r>
      <w:r w:rsidR="0062112E" w:rsidRPr="0069140E">
        <w:rPr>
          <w:rFonts w:ascii="Times New Roman" w:hAnsi="Times New Roman"/>
          <w:color w:val="000000" w:themeColor="text1"/>
          <w:sz w:val="24"/>
          <w:szCs w:val="24"/>
          <w:lang w:val="lt-LT" w:eastAsia="da-DK"/>
        </w:rPr>
        <w:t xml:space="preserve">visų kitų darbų, numatytų </w:t>
      </w:r>
      <w:r w:rsidR="000072B3" w:rsidRPr="0069140E">
        <w:rPr>
          <w:rFonts w:ascii="Times New Roman" w:hAnsi="Times New Roman"/>
          <w:color w:val="000000" w:themeColor="text1"/>
          <w:sz w:val="24"/>
          <w:szCs w:val="24"/>
          <w:lang w:val="lt-LT" w:eastAsia="da-DK"/>
        </w:rPr>
        <w:t>S</w:t>
      </w:r>
      <w:r w:rsidR="0062112E" w:rsidRPr="0069140E">
        <w:rPr>
          <w:rFonts w:ascii="Times New Roman" w:hAnsi="Times New Roman"/>
          <w:color w:val="000000" w:themeColor="text1"/>
          <w:sz w:val="24"/>
          <w:szCs w:val="24"/>
          <w:lang w:val="lt-LT" w:eastAsia="da-DK"/>
        </w:rPr>
        <w:t xml:space="preserve">utartyje </w:t>
      </w:r>
      <w:r w:rsidR="000072B3" w:rsidRPr="0069140E">
        <w:rPr>
          <w:rFonts w:ascii="Times New Roman" w:hAnsi="Times New Roman"/>
          <w:color w:val="000000" w:themeColor="text1"/>
          <w:sz w:val="24"/>
          <w:szCs w:val="24"/>
          <w:lang w:val="lt-LT" w:eastAsia="da-DK"/>
        </w:rPr>
        <w:t xml:space="preserve">įvykdymo </w:t>
      </w:r>
      <w:r w:rsidR="00E94497" w:rsidRPr="0069140E">
        <w:rPr>
          <w:rFonts w:ascii="Times New Roman" w:hAnsi="Times New Roman"/>
          <w:color w:val="000000" w:themeColor="text1"/>
          <w:sz w:val="24"/>
          <w:szCs w:val="24"/>
          <w:lang w:val="lt-LT" w:eastAsia="da-DK"/>
        </w:rPr>
        <w:t xml:space="preserve">terminas – ne vėliau kaip </w:t>
      </w:r>
      <w:r w:rsidR="00550CAF" w:rsidRPr="0069140E">
        <w:rPr>
          <w:rFonts w:ascii="Times New Roman" w:hAnsi="Times New Roman"/>
          <w:color w:val="000000" w:themeColor="text1"/>
          <w:sz w:val="24"/>
          <w:szCs w:val="24"/>
          <w:lang w:val="lt-LT" w:eastAsia="da-DK"/>
        </w:rPr>
        <w:t xml:space="preserve">per 12 (dvylika) mėnesių nuo </w:t>
      </w:r>
      <w:r w:rsidR="000072B3" w:rsidRPr="0069140E">
        <w:rPr>
          <w:rFonts w:ascii="Times New Roman" w:hAnsi="Times New Roman"/>
          <w:color w:val="000000" w:themeColor="text1"/>
          <w:sz w:val="24"/>
          <w:szCs w:val="24"/>
          <w:lang w:val="lt-LT" w:eastAsia="da-DK"/>
        </w:rPr>
        <w:t>S</w:t>
      </w:r>
      <w:r w:rsidR="00550CAF" w:rsidRPr="0069140E">
        <w:rPr>
          <w:rFonts w:ascii="Times New Roman" w:hAnsi="Times New Roman"/>
          <w:color w:val="000000" w:themeColor="text1"/>
          <w:sz w:val="24"/>
          <w:szCs w:val="24"/>
          <w:lang w:val="lt-LT" w:eastAsia="da-DK"/>
        </w:rPr>
        <w:t>utarties pasirašymo dienos</w:t>
      </w:r>
      <w:r w:rsidR="005D5814" w:rsidRPr="0069140E">
        <w:rPr>
          <w:rFonts w:ascii="Times New Roman" w:hAnsi="Times New Roman"/>
          <w:color w:val="000000" w:themeColor="text1"/>
          <w:sz w:val="24"/>
          <w:szCs w:val="24"/>
          <w:lang w:val="lt-LT" w:eastAsia="da-DK"/>
        </w:rPr>
        <w:t>.</w:t>
      </w:r>
    </w:p>
    <w:p w14:paraId="502B2472" w14:textId="00965997" w:rsidR="00CA203D" w:rsidRPr="0069140E" w:rsidRDefault="00143BED" w:rsidP="00392AD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 xml:space="preserve">Generatoriaus įrengimo </w:t>
      </w:r>
      <w:r w:rsidR="00392ADC" w:rsidRPr="0069140E">
        <w:rPr>
          <w:color w:val="000000" w:themeColor="text1"/>
          <w:lang w:val="lt-LT"/>
        </w:rPr>
        <w:t xml:space="preserve">vieta – </w:t>
      </w:r>
      <w:r w:rsidRPr="0069140E">
        <w:rPr>
          <w:color w:val="000000" w:themeColor="text1"/>
          <w:lang w:val="lt-LT"/>
        </w:rPr>
        <w:t xml:space="preserve">Girelės RK, </w:t>
      </w:r>
      <w:r w:rsidR="00352620" w:rsidRPr="0069140E">
        <w:rPr>
          <w:color w:val="000000" w:themeColor="text1"/>
          <w:lang w:val="lt-LT"/>
        </w:rPr>
        <w:t>Ukmergės g.</w:t>
      </w:r>
      <w:r w:rsidR="00072DD6" w:rsidRPr="0069140E">
        <w:rPr>
          <w:color w:val="000000" w:themeColor="text1"/>
          <w:lang w:val="lt-LT"/>
        </w:rPr>
        <w:t xml:space="preserve"> 11,</w:t>
      </w:r>
      <w:r w:rsidR="00392ADC" w:rsidRPr="0069140E">
        <w:rPr>
          <w:color w:val="000000" w:themeColor="text1"/>
          <w:lang w:val="lt-LT"/>
        </w:rPr>
        <w:t xml:space="preserve"> Jonava. </w:t>
      </w:r>
    </w:p>
    <w:p w14:paraId="268245E7" w14:textId="721E55C9" w:rsidR="00CA203D" w:rsidRPr="0069140E" w:rsidRDefault="00A20616" w:rsidP="001A6CFC">
      <w:pPr>
        <w:pStyle w:val="Sraopastraipa"/>
        <w:numPr>
          <w:ilvl w:val="0"/>
          <w:numId w:val="4"/>
        </w:numPr>
        <w:tabs>
          <w:tab w:val="left" w:pos="1134"/>
        </w:tabs>
        <w:ind w:left="0" w:firstLine="567"/>
        <w:jc w:val="both"/>
        <w:rPr>
          <w:color w:val="000000" w:themeColor="text1"/>
          <w:sz w:val="28"/>
          <w:szCs w:val="28"/>
          <w:lang w:val="lt-LT"/>
        </w:rPr>
      </w:pPr>
      <w:r w:rsidRPr="0069140E">
        <w:rPr>
          <w:color w:val="000000" w:themeColor="text1"/>
          <w:lang w:val="lt-LT"/>
        </w:rPr>
        <w:t xml:space="preserve"> </w:t>
      </w:r>
      <w:r w:rsidR="00CA203D" w:rsidRPr="0069140E">
        <w:rPr>
          <w:color w:val="000000" w:themeColor="text1"/>
          <w:lang w:val="lt-LT"/>
        </w:rPr>
        <w:t>Tiekėjas, teikdamas pasiūlymą, privalo įvertinti visas Sutarčiai įvykdyti reikalingas sąnaudas – perkam</w:t>
      </w:r>
      <w:r w:rsidR="00281893" w:rsidRPr="0069140E">
        <w:rPr>
          <w:color w:val="000000" w:themeColor="text1"/>
          <w:lang w:val="lt-LT"/>
        </w:rPr>
        <w:t xml:space="preserve">ai prekei </w:t>
      </w:r>
      <w:r w:rsidR="009D0A11" w:rsidRPr="0069140E">
        <w:rPr>
          <w:color w:val="000000" w:themeColor="text1"/>
          <w:lang w:val="lt-LT"/>
        </w:rPr>
        <w:t>įrengti</w:t>
      </w:r>
      <w:r w:rsidR="00CA203D" w:rsidRPr="0069140E">
        <w:rPr>
          <w:color w:val="000000" w:themeColor="text1"/>
          <w:lang w:val="lt-LT"/>
        </w:rPr>
        <w:t xml:space="preserve"> reikalingų medžiagų, gaminių, </w:t>
      </w:r>
      <w:r w:rsidR="00D0075F" w:rsidRPr="0069140E">
        <w:rPr>
          <w:color w:val="000000" w:themeColor="text1"/>
          <w:lang w:val="lt-LT"/>
        </w:rPr>
        <w:t xml:space="preserve">įrangos, </w:t>
      </w:r>
      <w:r w:rsidR="00CA203D" w:rsidRPr="0069140E">
        <w:rPr>
          <w:color w:val="000000" w:themeColor="text1"/>
          <w:lang w:val="lt-LT"/>
        </w:rPr>
        <w:t>mechanizmų eksploatacijos</w:t>
      </w:r>
      <w:r w:rsidR="00C437F1" w:rsidRPr="0069140E">
        <w:rPr>
          <w:color w:val="000000" w:themeColor="text1"/>
          <w:lang w:val="lt-LT"/>
        </w:rPr>
        <w:t>, techninės dokumentacijos parengimo, garantinio ir techninio aptarnavimo pagal ga</w:t>
      </w:r>
      <w:r w:rsidR="00135F66" w:rsidRPr="0069140E">
        <w:rPr>
          <w:color w:val="000000" w:themeColor="text1"/>
          <w:lang w:val="lt-LT"/>
        </w:rPr>
        <w:t>min</w:t>
      </w:r>
      <w:r w:rsidR="00C437F1" w:rsidRPr="0069140E">
        <w:rPr>
          <w:color w:val="000000" w:themeColor="text1"/>
          <w:lang w:val="lt-LT"/>
        </w:rPr>
        <w:t>tojo nustat</w:t>
      </w:r>
      <w:r w:rsidR="00135F66" w:rsidRPr="0069140E">
        <w:rPr>
          <w:color w:val="000000" w:themeColor="text1"/>
          <w:lang w:val="lt-LT"/>
        </w:rPr>
        <w:t>ytus reikalavimus ir periodiškumą</w:t>
      </w:r>
      <w:r w:rsidR="00CA203D" w:rsidRPr="0069140E">
        <w:rPr>
          <w:color w:val="000000" w:themeColor="text1"/>
          <w:lang w:val="lt-LT"/>
        </w:rPr>
        <w:t xml:space="preserve"> ir darbo užmokesčio vertę, socialinio draudimo mokesčius, pridėtinės vertės mokesčius,</w:t>
      </w:r>
      <w:r w:rsidR="008742B7" w:rsidRPr="0069140E">
        <w:rPr>
          <w:color w:val="000000" w:themeColor="text1"/>
          <w:lang w:val="lt-LT"/>
        </w:rPr>
        <w:t xml:space="preserve"> draudimo kaštus bei</w:t>
      </w:r>
      <w:r w:rsidR="00CA203D" w:rsidRPr="0069140E">
        <w:rPr>
          <w:color w:val="000000" w:themeColor="text1"/>
          <w:lang w:val="lt-LT"/>
        </w:rPr>
        <w:t xml:space="preserve"> kitus reikalingus mokesčius bei išlaidas, kurias turi numatyti profesionalus ir atsakingas tiekėjas,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 </w:t>
      </w:r>
    </w:p>
    <w:p w14:paraId="4CE0B3DE" w14:textId="77777777" w:rsidR="00346726" w:rsidRPr="0069140E" w:rsidRDefault="00346726" w:rsidP="001A6CFC">
      <w:pPr>
        <w:pStyle w:val="Sraopastraipa"/>
        <w:numPr>
          <w:ilvl w:val="0"/>
          <w:numId w:val="4"/>
        </w:numPr>
        <w:tabs>
          <w:tab w:val="left" w:pos="90"/>
          <w:tab w:val="left" w:pos="709"/>
          <w:tab w:val="left" w:pos="1080"/>
        </w:tabs>
        <w:ind w:left="0" w:firstLine="567"/>
        <w:jc w:val="both"/>
        <w:rPr>
          <w:color w:val="000000" w:themeColor="text1"/>
          <w:lang w:val="lt-LT"/>
        </w:rPr>
      </w:pPr>
      <w:r w:rsidRPr="0069140E">
        <w:rPr>
          <w:color w:val="000000" w:themeColor="text1"/>
          <w:lang w:val="lt-LT"/>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darbų atlikimo sąlygas ir pobūdį. Tais atvejais, kai pateiktuose pirkimo dokumentuose nurodyti reikalavimai prieštarauja teisės aktuose numatytiems reikalavimams, privaloma vadovautis teisės aktų reikalavimais.</w:t>
      </w:r>
    </w:p>
    <w:p w14:paraId="63613987" w14:textId="77777777" w:rsidR="00346726" w:rsidRPr="0069140E" w:rsidRDefault="00346726" w:rsidP="001A6CFC">
      <w:pPr>
        <w:pStyle w:val="Sraopastraipa"/>
        <w:numPr>
          <w:ilvl w:val="0"/>
          <w:numId w:val="4"/>
        </w:numPr>
        <w:tabs>
          <w:tab w:val="left" w:pos="90"/>
          <w:tab w:val="left" w:pos="709"/>
          <w:tab w:val="left" w:pos="1080"/>
        </w:tabs>
        <w:ind w:left="0" w:firstLine="567"/>
        <w:jc w:val="both"/>
        <w:rPr>
          <w:color w:val="000000" w:themeColor="text1"/>
          <w:lang w:val="lt-LT"/>
        </w:rPr>
      </w:pPr>
      <w:r w:rsidRPr="0069140E">
        <w:rPr>
          <w:color w:val="000000" w:themeColor="text1"/>
          <w:lang w:val="lt-LT"/>
        </w:rPr>
        <w:t xml:space="preserve">Jeigu apibūdinant pirkimo objektą techninėje specifikacijoje ar kituose pirkimo dokumentuose nurodytas konkretus modelis ar tiekimo šaltinis, konkretus procesas, būdingas konkretaus tiekėjo tiekiamoms prekėms, atliekamiems darbams ar teikiamoms paslaugoms, ar prekių ženklas, patentas, tipai, konkreti kilmė ar gamyba, turi būti laikoma, kad kiekviena tokia nuoroda yra pateikta su žodžiais „arba lygiavertis“. </w:t>
      </w:r>
    </w:p>
    <w:p w14:paraId="6B004E88" w14:textId="6FDA66E1" w:rsidR="00B269CF" w:rsidRPr="0069140E" w:rsidRDefault="00346726" w:rsidP="00AF3B4A">
      <w:pPr>
        <w:pStyle w:val="Sraopastraipa"/>
        <w:numPr>
          <w:ilvl w:val="0"/>
          <w:numId w:val="4"/>
        </w:numPr>
        <w:tabs>
          <w:tab w:val="left" w:pos="90"/>
          <w:tab w:val="left" w:pos="709"/>
          <w:tab w:val="left" w:pos="1080"/>
        </w:tabs>
        <w:ind w:left="0" w:firstLine="567"/>
        <w:jc w:val="both"/>
        <w:rPr>
          <w:color w:val="000000" w:themeColor="text1"/>
          <w:lang w:val="lt-LT"/>
        </w:rPr>
      </w:pPr>
      <w:r w:rsidRPr="0069140E">
        <w:rPr>
          <w:color w:val="000000" w:themeColor="text1"/>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69140E">
        <w:rPr>
          <w:i/>
          <w:iCs/>
          <w:color w:val="000000" w:themeColor="text1"/>
          <w:lang w:val="lt-LT"/>
        </w:rPr>
        <w:t>arba lygiavertis</w:t>
      </w:r>
      <w:r w:rsidRPr="0069140E">
        <w:rPr>
          <w:color w:val="000000" w:themeColor="text1"/>
          <w:lang w:val="lt-LT"/>
        </w:rPr>
        <w:t xml:space="preserve">“. </w:t>
      </w:r>
      <w:bookmarkStart w:id="7" w:name="_Toc491092494"/>
      <w:bookmarkStart w:id="8" w:name="_Toc529451262"/>
    </w:p>
    <w:p w14:paraId="2DDEE954" w14:textId="77777777" w:rsidR="00BD5A65" w:rsidRDefault="00BD5A65" w:rsidP="00833756">
      <w:pPr>
        <w:pStyle w:val="Heading1mod"/>
        <w:numPr>
          <w:ilvl w:val="0"/>
          <w:numId w:val="0"/>
        </w:numPr>
        <w:spacing w:before="0" w:after="0"/>
        <w:jc w:val="left"/>
        <w:rPr>
          <w:b/>
          <w:color w:val="000000" w:themeColor="text1"/>
          <w:lang w:val="lt-LT"/>
        </w:rPr>
      </w:pPr>
    </w:p>
    <w:p w14:paraId="6327116E" w14:textId="77777777" w:rsidR="002C1773" w:rsidRDefault="002C1773" w:rsidP="00833756">
      <w:pPr>
        <w:pStyle w:val="Heading1mod"/>
        <w:numPr>
          <w:ilvl w:val="0"/>
          <w:numId w:val="0"/>
        </w:numPr>
        <w:spacing w:before="0" w:after="0"/>
        <w:jc w:val="left"/>
        <w:rPr>
          <w:b/>
          <w:color w:val="000000" w:themeColor="text1"/>
          <w:lang w:val="lt-LT"/>
        </w:rPr>
      </w:pPr>
    </w:p>
    <w:p w14:paraId="349B8B3E" w14:textId="77777777" w:rsidR="002C1773" w:rsidRPr="0069140E" w:rsidRDefault="002C1773" w:rsidP="00833756">
      <w:pPr>
        <w:pStyle w:val="Heading1mod"/>
        <w:numPr>
          <w:ilvl w:val="0"/>
          <w:numId w:val="0"/>
        </w:numPr>
        <w:spacing w:before="0" w:after="0"/>
        <w:jc w:val="left"/>
        <w:rPr>
          <w:b/>
          <w:color w:val="000000" w:themeColor="text1"/>
          <w:lang w:val="lt-LT"/>
        </w:rPr>
      </w:pPr>
    </w:p>
    <w:p w14:paraId="42BB0FAE" w14:textId="4D3A5C63" w:rsidR="00871589" w:rsidRPr="0069140E" w:rsidRDefault="00F4502B" w:rsidP="001A6CFC">
      <w:pPr>
        <w:pStyle w:val="Sraopastraipa"/>
        <w:tabs>
          <w:tab w:val="left" w:pos="142"/>
          <w:tab w:val="left" w:pos="426"/>
        </w:tabs>
        <w:ind w:left="0"/>
        <w:jc w:val="center"/>
        <w:rPr>
          <w:b/>
          <w:color w:val="000000" w:themeColor="text1"/>
          <w:lang w:val="lt-LT"/>
        </w:rPr>
      </w:pPr>
      <w:r w:rsidRPr="0069140E">
        <w:rPr>
          <w:b/>
          <w:color w:val="000000" w:themeColor="text1"/>
          <w:lang w:val="lt-LT"/>
        </w:rPr>
        <w:t xml:space="preserve">III. </w:t>
      </w:r>
      <w:r w:rsidR="00871589" w:rsidRPr="0069140E">
        <w:rPr>
          <w:b/>
          <w:color w:val="000000" w:themeColor="text1"/>
          <w:lang w:val="lt-LT"/>
        </w:rPr>
        <w:t>TIEKĖJŲ PAŠALINIMO PAGRINDAI</w:t>
      </w:r>
      <w:bookmarkEnd w:id="7"/>
      <w:r w:rsidR="00125D60" w:rsidRPr="0069140E">
        <w:rPr>
          <w:b/>
          <w:color w:val="000000" w:themeColor="text1"/>
          <w:lang w:val="lt-LT"/>
        </w:rPr>
        <w:t xml:space="preserve">, </w:t>
      </w:r>
      <w:r w:rsidR="004579E3" w:rsidRPr="0069140E">
        <w:rPr>
          <w:b/>
          <w:color w:val="000000" w:themeColor="text1"/>
          <w:lang w:val="lt-LT"/>
        </w:rPr>
        <w:t>KVALIFIKACINIAI REIKALAVIMAI</w:t>
      </w:r>
      <w:bookmarkEnd w:id="8"/>
    </w:p>
    <w:p w14:paraId="33781847" w14:textId="312C8B91" w:rsidR="00E15778" w:rsidRPr="0069140E" w:rsidRDefault="00871589" w:rsidP="001A6CF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Tiekėjas turi įrodyti, kad nėra pagrindų tiekėją pašalinti iš Konkurs</w:t>
      </w:r>
      <w:r w:rsidR="00336476" w:rsidRPr="0069140E">
        <w:rPr>
          <w:color w:val="000000" w:themeColor="text1"/>
          <w:lang w:val="lt-LT"/>
        </w:rPr>
        <w:t>o</w:t>
      </w:r>
      <w:r w:rsidRPr="0069140E">
        <w:rPr>
          <w:color w:val="000000" w:themeColor="text1"/>
          <w:lang w:val="lt-LT"/>
        </w:rPr>
        <w:t xml:space="preserve"> procedūrų</w:t>
      </w:r>
      <w:r w:rsidR="004579E3" w:rsidRPr="0069140E">
        <w:rPr>
          <w:color w:val="000000" w:themeColor="text1"/>
          <w:lang w:val="lt-LT"/>
        </w:rPr>
        <w:t xml:space="preserve"> </w:t>
      </w:r>
      <w:r w:rsidRPr="0069140E">
        <w:rPr>
          <w:color w:val="000000" w:themeColor="text1"/>
          <w:lang w:val="lt-LT"/>
        </w:rPr>
        <w:t xml:space="preserve">(pagal </w:t>
      </w:r>
      <w:r w:rsidR="004579E3" w:rsidRPr="0069140E">
        <w:rPr>
          <w:color w:val="000000" w:themeColor="text1"/>
          <w:lang w:val="lt-LT"/>
        </w:rPr>
        <w:t xml:space="preserve">Sąlygų </w:t>
      </w:r>
      <w:r w:rsidR="00282C5C" w:rsidRPr="0069140E">
        <w:rPr>
          <w:color w:val="000000" w:themeColor="text1"/>
          <w:lang w:val="lt-LT"/>
        </w:rPr>
        <w:t>2</w:t>
      </w:r>
      <w:r w:rsidRPr="0069140E">
        <w:rPr>
          <w:color w:val="000000" w:themeColor="text1"/>
          <w:lang w:val="lt-LT"/>
        </w:rPr>
        <w:t xml:space="preserve"> priede nurodytus reikalavimus tiekėjams).</w:t>
      </w:r>
      <w:r w:rsidR="00392A38" w:rsidRPr="0069140E">
        <w:rPr>
          <w:color w:val="000000" w:themeColor="text1"/>
          <w:lang w:val="lt-LT"/>
        </w:rPr>
        <w:t xml:space="preserve"> </w:t>
      </w:r>
    </w:p>
    <w:p w14:paraId="57367E38" w14:textId="4816109B" w:rsidR="00F74B0A" w:rsidRPr="0069140E" w:rsidRDefault="00F74B0A" w:rsidP="001A6CF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 xml:space="preserve">Tiekėjams nustatomi kvalifikacijos reikalavimai ir (arba) reikalavimai dėl kokybės vadybos sistemos ir (arba) aplinkos apsaugos vadybos sistemos standartų laikymosi ir jų atitiktį patvirtinantys dokumentai nurodyti Sąlygų </w:t>
      </w:r>
      <w:r w:rsidR="00282C5C" w:rsidRPr="0069140E">
        <w:rPr>
          <w:color w:val="000000" w:themeColor="text1"/>
          <w:lang w:val="lt-LT"/>
        </w:rPr>
        <w:t>3</w:t>
      </w:r>
      <w:r w:rsidRPr="0069140E">
        <w:rPr>
          <w:color w:val="000000" w:themeColor="text1"/>
          <w:lang w:val="lt-LT"/>
        </w:rPr>
        <w:t xml:space="preserve"> priede. </w:t>
      </w:r>
    </w:p>
    <w:p w14:paraId="3AF231D8" w14:textId="245F81F4" w:rsidR="006D77F1" w:rsidRPr="0069140E" w:rsidRDefault="00871589" w:rsidP="001A6CF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 xml:space="preserve">Tiekėjas, deklaruodamas, kad nėra jo pašalinimo iš </w:t>
      </w:r>
      <w:r w:rsidR="00725A3A" w:rsidRPr="0069140E">
        <w:rPr>
          <w:color w:val="000000" w:themeColor="text1"/>
          <w:lang w:val="lt-LT"/>
        </w:rPr>
        <w:t>Konkur</w:t>
      </w:r>
      <w:r w:rsidR="00417C85" w:rsidRPr="0069140E">
        <w:rPr>
          <w:color w:val="000000" w:themeColor="text1"/>
          <w:lang w:val="lt-LT"/>
        </w:rPr>
        <w:t>s</w:t>
      </w:r>
      <w:r w:rsidR="00725A3A" w:rsidRPr="0069140E">
        <w:rPr>
          <w:color w:val="000000" w:themeColor="text1"/>
          <w:lang w:val="lt-LT"/>
        </w:rPr>
        <w:t xml:space="preserve">o </w:t>
      </w:r>
      <w:r w:rsidRPr="0069140E">
        <w:rPr>
          <w:color w:val="000000" w:themeColor="text1"/>
          <w:lang w:val="lt-LT"/>
        </w:rPr>
        <w:t xml:space="preserve">procedūros pagrindų </w:t>
      </w:r>
      <w:r w:rsidR="004579E3" w:rsidRPr="0069140E">
        <w:rPr>
          <w:color w:val="000000" w:themeColor="text1"/>
          <w:lang w:val="lt-LT"/>
        </w:rPr>
        <w:t>ir kad jis atitinka kvalifikacinius reikal</w:t>
      </w:r>
      <w:r w:rsidR="00725A3A" w:rsidRPr="0069140E">
        <w:rPr>
          <w:color w:val="000000" w:themeColor="text1"/>
          <w:lang w:val="lt-LT"/>
        </w:rPr>
        <w:t>a</w:t>
      </w:r>
      <w:r w:rsidR="004579E3" w:rsidRPr="0069140E">
        <w:rPr>
          <w:color w:val="000000" w:themeColor="text1"/>
          <w:lang w:val="lt-LT"/>
        </w:rPr>
        <w:t>vimus</w:t>
      </w:r>
      <w:r w:rsidR="003647FF" w:rsidRPr="0069140E">
        <w:rPr>
          <w:color w:val="000000" w:themeColor="text1"/>
          <w:lang w:val="lt-LT"/>
        </w:rPr>
        <w:t xml:space="preserve"> ir</w:t>
      </w:r>
      <w:r w:rsidR="00F121E5" w:rsidRPr="0069140E">
        <w:rPr>
          <w:color w:val="000000" w:themeColor="text1"/>
          <w:lang w:val="lt-LT"/>
        </w:rPr>
        <w:t xml:space="preserve"> (arba)</w:t>
      </w:r>
      <w:r w:rsidR="003647FF" w:rsidRPr="0069140E">
        <w:rPr>
          <w:color w:val="000000" w:themeColor="text1"/>
          <w:lang w:val="lt-LT"/>
        </w:rPr>
        <w:t xml:space="preserve"> reikalavimus dėl kokybės vadybos sistemos ir (arba) aplinkos apsaugos vadybos standartų laikymosi</w:t>
      </w:r>
      <w:r w:rsidR="004579E3" w:rsidRPr="0069140E">
        <w:rPr>
          <w:color w:val="000000" w:themeColor="text1"/>
          <w:lang w:val="lt-LT"/>
        </w:rPr>
        <w:t xml:space="preserve">, </w:t>
      </w:r>
      <w:r w:rsidRPr="0069140E">
        <w:rPr>
          <w:color w:val="000000" w:themeColor="text1"/>
          <w:lang w:val="lt-LT"/>
        </w:rPr>
        <w:t xml:space="preserve">kartu su pasiūlymu turi pateikti užpildytą Europos bendrąjį viešųjų pirkimų dokumentą (toliau – EBVPD) (Sąlygų </w:t>
      </w:r>
      <w:r w:rsidR="00282C5C" w:rsidRPr="0069140E">
        <w:rPr>
          <w:color w:val="000000" w:themeColor="text1"/>
          <w:lang w:val="lt-LT"/>
        </w:rPr>
        <w:t>4</w:t>
      </w:r>
      <w:r w:rsidRPr="0069140E">
        <w:rPr>
          <w:color w:val="000000" w:themeColor="text1"/>
          <w:lang w:val="lt-LT"/>
        </w:rPr>
        <w:t xml:space="preserve"> priedas). EBVPD tiekėjas turi užpildyti j</w:t>
      </w:r>
      <w:r w:rsidR="00AD20CE" w:rsidRPr="0069140E">
        <w:rPr>
          <w:color w:val="000000" w:themeColor="text1"/>
          <w:lang w:val="lt-LT"/>
        </w:rPr>
        <w:t>į</w:t>
      </w:r>
      <w:r w:rsidRPr="0069140E">
        <w:rPr>
          <w:color w:val="000000" w:themeColor="text1"/>
          <w:lang w:val="lt-LT"/>
        </w:rPr>
        <w:t xml:space="preserve"> įkėlęs į </w:t>
      </w:r>
      <w:r w:rsidR="004E1A57" w:rsidRPr="0069140E">
        <w:rPr>
          <w:color w:val="000000" w:themeColor="text1"/>
          <w:lang w:val="lt-LT"/>
        </w:rPr>
        <w:t xml:space="preserve">Viešųjų pirkimų tarnybos interneto svetainę, adresu  </w:t>
      </w:r>
      <w:bookmarkStart w:id="9" w:name="_Hlk2241465"/>
      <w:r w:rsidR="004E1A57" w:rsidRPr="0069140E">
        <w:rPr>
          <w:color w:val="000000" w:themeColor="text1"/>
          <w:lang w:val="lt-LT"/>
        </w:rPr>
        <w:fldChar w:fldCharType="begin"/>
      </w:r>
      <w:r w:rsidR="004E1A57" w:rsidRPr="0069140E">
        <w:rPr>
          <w:color w:val="000000" w:themeColor="text1"/>
          <w:lang w:val="lt-LT"/>
        </w:rPr>
        <w:instrText xml:space="preserve"> HYPERLINK "http://ebvpd.eviesiejipirkimai.lt/espd-web/" </w:instrText>
      </w:r>
      <w:r w:rsidR="004E1A57" w:rsidRPr="0069140E">
        <w:rPr>
          <w:color w:val="000000" w:themeColor="text1"/>
          <w:lang w:val="lt-LT"/>
        </w:rPr>
      </w:r>
      <w:r w:rsidR="004E1A57" w:rsidRPr="0069140E">
        <w:rPr>
          <w:color w:val="000000" w:themeColor="text1"/>
          <w:lang w:val="lt-LT"/>
        </w:rPr>
        <w:fldChar w:fldCharType="separate"/>
      </w:r>
      <w:r w:rsidR="004E1A57" w:rsidRPr="0069140E">
        <w:rPr>
          <w:rStyle w:val="Hipersaitas"/>
          <w:color w:val="000000" w:themeColor="text1"/>
          <w:u w:val="none"/>
          <w:lang w:val="lt-LT"/>
        </w:rPr>
        <w:t>http://</w:t>
      </w:r>
      <w:proofErr w:type="spellStart"/>
      <w:r w:rsidR="004E1A57" w:rsidRPr="0069140E">
        <w:rPr>
          <w:rStyle w:val="Hipersaitas"/>
          <w:color w:val="000000" w:themeColor="text1"/>
          <w:u w:val="none"/>
          <w:lang w:val="lt-LT"/>
        </w:rPr>
        <w:t>ebvpd.eviesiejipirkimai.lt</w:t>
      </w:r>
      <w:proofErr w:type="spellEnd"/>
      <w:r w:rsidR="004E1A57" w:rsidRPr="0069140E">
        <w:rPr>
          <w:rStyle w:val="Hipersaitas"/>
          <w:color w:val="000000" w:themeColor="text1"/>
          <w:u w:val="none"/>
          <w:lang w:val="lt-LT"/>
        </w:rPr>
        <w:t>/</w:t>
      </w:r>
      <w:proofErr w:type="spellStart"/>
      <w:r w:rsidR="004E1A57" w:rsidRPr="0069140E">
        <w:rPr>
          <w:rStyle w:val="Hipersaitas"/>
          <w:color w:val="000000" w:themeColor="text1"/>
          <w:u w:val="none"/>
          <w:lang w:val="lt-LT"/>
        </w:rPr>
        <w:t>espd-web</w:t>
      </w:r>
      <w:proofErr w:type="spellEnd"/>
      <w:r w:rsidR="004E1A57" w:rsidRPr="0069140E">
        <w:rPr>
          <w:rStyle w:val="Hipersaitas"/>
          <w:color w:val="000000" w:themeColor="text1"/>
          <w:u w:val="none"/>
          <w:lang w:val="lt-LT"/>
        </w:rPr>
        <w:t>/</w:t>
      </w:r>
      <w:bookmarkEnd w:id="9"/>
      <w:r w:rsidR="004E1A57" w:rsidRPr="0069140E">
        <w:rPr>
          <w:color w:val="000000" w:themeColor="text1"/>
          <w:lang w:val="lt-LT"/>
        </w:rPr>
        <w:fldChar w:fldCharType="end"/>
      </w:r>
      <w:r w:rsidRPr="0069140E">
        <w:rPr>
          <w:color w:val="000000" w:themeColor="text1"/>
          <w:lang w:val="lt-LT"/>
        </w:rPr>
        <w:t>.</w:t>
      </w:r>
      <w:r w:rsidR="004E1A57" w:rsidRPr="0069140E">
        <w:rPr>
          <w:color w:val="000000" w:themeColor="text1"/>
          <w:lang w:val="lt-LT"/>
        </w:rPr>
        <w:t xml:space="preserve"> </w:t>
      </w:r>
      <w:r w:rsidRPr="0069140E">
        <w:rPr>
          <w:color w:val="000000" w:themeColor="text1"/>
          <w:lang w:val="lt-LT"/>
        </w:rPr>
        <w:t xml:space="preserve"> </w:t>
      </w:r>
    </w:p>
    <w:p w14:paraId="68772B0C" w14:textId="216B2DC9" w:rsidR="0031754A" w:rsidRPr="0069140E" w:rsidRDefault="0031754A" w:rsidP="001A6CFC">
      <w:pPr>
        <w:pStyle w:val="Sraopastraipa"/>
        <w:numPr>
          <w:ilvl w:val="0"/>
          <w:numId w:val="4"/>
        </w:numPr>
        <w:tabs>
          <w:tab w:val="left" w:pos="1134"/>
        </w:tabs>
        <w:ind w:left="0" w:firstLine="567"/>
        <w:jc w:val="both"/>
        <w:rPr>
          <w:color w:val="000000" w:themeColor="text1"/>
          <w:lang w:val="lt-LT"/>
        </w:rPr>
      </w:pPr>
      <w:r w:rsidRPr="0069140E">
        <w:rPr>
          <w:color w:val="000000" w:themeColor="text1"/>
          <w:u w:val="single"/>
          <w:lang w:val="lt-LT"/>
        </w:rPr>
        <w:t>Perkantysis subjektas su pasiūlymu nereikalauja pateikti pašalinimo pagrindų nebuvimą įrodančių dokumentų.</w:t>
      </w:r>
      <w:r w:rsidRPr="0069140E">
        <w:rPr>
          <w:color w:val="000000" w:themeColor="text1"/>
          <w:lang w:val="lt-LT"/>
        </w:rPr>
        <w:t xml:space="preserve"> </w:t>
      </w:r>
    </w:p>
    <w:p w14:paraId="5636F8DA" w14:textId="77777777" w:rsidR="006D77F1" w:rsidRPr="0069140E" w:rsidRDefault="00871589" w:rsidP="001A6CFC">
      <w:pPr>
        <w:pStyle w:val="Sraopastraipa"/>
        <w:numPr>
          <w:ilvl w:val="0"/>
          <w:numId w:val="4"/>
        </w:numPr>
        <w:tabs>
          <w:tab w:val="left" w:pos="1134"/>
        </w:tabs>
        <w:ind w:left="0" w:firstLine="567"/>
        <w:jc w:val="both"/>
        <w:rPr>
          <w:color w:val="000000" w:themeColor="text1"/>
          <w:lang w:val="lt-LT"/>
        </w:rPr>
      </w:pPr>
      <w:r w:rsidRPr="0069140E">
        <w:rPr>
          <w:color w:val="000000" w:themeColor="text1"/>
          <w:lang w:val="lt-LT"/>
        </w:rPr>
        <w:t>Perkantysis subjektas bet kuriame procedūrų etape turi teisę bet kurio tiekėjo paprašyti pateikti dalį ar visus reikalavimus pagrindžiančius dokumentus, jeigu tai būtina siekiant užtikrinti tinkamą pirkimo procedūros atlikimą</w:t>
      </w:r>
      <w:r w:rsidR="006D77F1" w:rsidRPr="0069140E">
        <w:rPr>
          <w:color w:val="000000" w:themeColor="text1"/>
          <w:lang w:val="lt-LT"/>
        </w:rPr>
        <w:t>.</w:t>
      </w:r>
    </w:p>
    <w:p w14:paraId="7E8418D1" w14:textId="77777777" w:rsidR="007425E0" w:rsidRPr="0069140E" w:rsidRDefault="007425E0"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Pašalinimo pagrindai taikomi tiekėjui (kai pasiūlymą teikia ūkio subjektų grupė – visiems tos grupės nariams) ir ūkio subjektams, kurių pajėgumais tiekėjas remiasi.</w:t>
      </w:r>
    </w:p>
    <w:p w14:paraId="0DD20EB3" w14:textId="1DBF6540" w:rsidR="006D77F1" w:rsidRPr="0069140E" w:rsidRDefault="00871589" w:rsidP="001A6CFC">
      <w:pPr>
        <w:pStyle w:val="Sraopastraipa"/>
        <w:numPr>
          <w:ilvl w:val="0"/>
          <w:numId w:val="4"/>
        </w:numPr>
        <w:tabs>
          <w:tab w:val="left" w:pos="993"/>
        </w:tabs>
        <w:ind w:left="0" w:firstLine="567"/>
        <w:jc w:val="both"/>
        <w:rPr>
          <w:b/>
          <w:bCs/>
          <w:color w:val="000000" w:themeColor="text1"/>
          <w:lang w:val="lt-LT"/>
        </w:rPr>
      </w:pPr>
      <w:r w:rsidRPr="0069140E">
        <w:rPr>
          <w:b/>
          <w:bCs/>
          <w:color w:val="000000" w:themeColor="text1"/>
          <w:lang w:val="lt-LT"/>
        </w:rPr>
        <w:t>Jeigu tiekėjas pasiūlyme nurodė, kad numato pasitelkti ūkio subjektus, kurių pajėgumais remiasi, tiekėjas kartu su tiekėjo EBVPD privalo pateikti ir šių subjektų EBVPD, taip įrodydamas, kad nėra jų pašalinimo pagrindų.</w:t>
      </w:r>
      <w:r w:rsidR="00FC2D74" w:rsidRPr="0069140E">
        <w:rPr>
          <w:b/>
          <w:bCs/>
          <w:color w:val="000000" w:themeColor="text1"/>
          <w:lang w:val="lt-LT"/>
        </w:rPr>
        <w:t xml:space="preserve"> Jei pasiūlymą teikia ūkio subjektų grupė, visi grupės nariai taip pat privalo kartu su pasiūlymu pateikti EBVPD. </w:t>
      </w:r>
    </w:p>
    <w:p w14:paraId="77778A4E" w14:textId="02EC9F31" w:rsidR="0096501B" w:rsidRPr="0069140E" w:rsidRDefault="00FC2D74" w:rsidP="001A6CFC">
      <w:pPr>
        <w:pStyle w:val="Sraopastraipa"/>
        <w:numPr>
          <w:ilvl w:val="0"/>
          <w:numId w:val="4"/>
        </w:numPr>
        <w:tabs>
          <w:tab w:val="left" w:pos="993"/>
        </w:tabs>
        <w:ind w:left="0" w:firstLine="567"/>
        <w:jc w:val="both"/>
        <w:rPr>
          <w:b/>
          <w:bCs/>
          <w:color w:val="000000" w:themeColor="text1"/>
          <w:lang w:val="lt-LT"/>
        </w:rPr>
      </w:pPr>
      <w:r w:rsidRPr="0069140E">
        <w:rPr>
          <w:rFonts w:eastAsia="Verdana"/>
          <w:color w:val="000000" w:themeColor="text1"/>
          <w:lang w:val="lt-LT"/>
        </w:rPr>
        <w:t>Perkantysis subjektas visų pirma reikalauja tokios rūšies pažymų ir tokių dokumentinių įrodymų formų, apie kuriuos pateikta informacija Europos Komisijos informacinėje dokumentų saugykloje „e-</w:t>
      </w:r>
      <w:proofErr w:type="spellStart"/>
      <w:r w:rsidRPr="0069140E">
        <w:rPr>
          <w:rFonts w:eastAsia="Verdana"/>
          <w:color w:val="000000" w:themeColor="text1"/>
          <w:lang w:val="lt-LT"/>
        </w:rPr>
        <w:t>Certis</w:t>
      </w:r>
      <w:proofErr w:type="spellEnd"/>
      <w:r w:rsidRPr="0069140E">
        <w:rPr>
          <w:rFonts w:eastAsia="Verdana"/>
          <w:color w:val="000000" w:themeColor="text1"/>
          <w:lang w:val="lt-LT"/>
        </w:rPr>
        <w:t>“. Sąlygo</w:t>
      </w:r>
      <w:r w:rsidR="00F068B1" w:rsidRPr="0069140E">
        <w:rPr>
          <w:rFonts w:eastAsia="Verdana"/>
          <w:color w:val="000000" w:themeColor="text1"/>
          <w:lang w:val="lt-LT"/>
        </w:rPr>
        <w:t>s</w:t>
      </w:r>
      <w:r w:rsidRPr="0069140E">
        <w:rPr>
          <w:rFonts w:eastAsia="Verdana"/>
          <w:color w:val="000000" w:themeColor="text1"/>
          <w:lang w:val="lt-LT"/>
        </w:rPr>
        <w:t xml:space="preserve"> </w:t>
      </w:r>
      <w:r w:rsidR="001178A8" w:rsidRPr="0069140E">
        <w:rPr>
          <w:rFonts w:eastAsia="Verdana"/>
          <w:color w:val="000000" w:themeColor="text1"/>
          <w:lang w:val="lt-LT"/>
        </w:rPr>
        <w:t>3</w:t>
      </w:r>
      <w:r w:rsidRPr="0069140E">
        <w:rPr>
          <w:rFonts w:eastAsia="Verdana"/>
          <w:color w:val="000000" w:themeColor="text1"/>
          <w:lang w:val="lt-LT"/>
        </w:rPr>
        <w:t xml:space="preserve"> priedo lentelėje nurodomi doku</w:t>
      </w:r>
      <w:r w:rsidRPr="0069140E">
        <w:rPr>
          <w:color w:val="000000" w:themeColor="text1"/>
          <w:lang w:val="lt-LT"/>
        </w:rPr>
        <w:t>mentai, kuriuos turi pateikti Lietuvos Respublikoje registruoti tiekėjai. Dėl dokumentų, kuriuos turi pateikti užsienio šalių tiekėjai, informaciją Perkantysis subjektas pasitikrina „e-</w:t>
      </w:r>
      <w:proofErr w:type="spellStart"/>
      <w:r w:rsidRPr="0069140E">
        <w:rPr>
          <w:color w:val="000000" w:themeColor="text1"/>
          <w:lang w:val="lt-LT"/>
        </w:rPr>
        <w:t>Certis</w:t>
      </w:r>
      <w:proofErr w:type="spellEnd"/>
      <w:r w:rsidRPr="0069140E">
        <w:rPr>
          <w:color w:val="000000" w:themeColor="text1"/>
          <w:lang w:val="lt-LT"/>
        </w:rPr>
        <w:t xml:space="preserve">“, adresu </w:t>
      </w:r>
      <w:hyperlink r:id="rId10" w:history="1">
        <w:r w:rsidRPr="0069140E">
          <w:rPr>
            <w:rStyle w:val="Hipersaitas"/>
            <w:color w:val="000000" w:themeColor="text1"/>
            <w:lang w:val="lt-LT"/>
          </w:rPr>
          <w:t>https://</w:t>
        </w:r>
        <w:proofErr w:type="spellStart"/>
        <w:r w:rsidRPr="0069140E">
          <w:rPr>
            <w:rStyle w:val="Hipersaitas"/>
            <w:color w:val="000000" w:themeColor="text1"/>
            <w:lang w:val="lt-LT"/>
          </w:rPr>
          <w:t>ec.europa.eu</w:t>
        </w:r>
        <w:proofErr w:type="spellEnd"/>
        <w:r w:rsidRPr="0069140E">
          <w:rPr>
            <w:rStyle w:val="Hipersaitas"/>
            <w:color w:val="000000" w:themeColor="text1"/>
            <w:lang w:val="lt-LT"/>
          </w:rPr>
          <w:t>/</w:t>
        </w:r>
        <w:proofErr w:type="spellStart"/>
        <w:r w:rsidRPr="0069140E">
          <w:rPr>
            <w:rStyle w:val="Hipersaitas"/>
            <w:color w:val="000000" w:themeColor="text1"/>
            <w:lang w:val="lt-LT"/>
          </w:rPr>
          <w:t>tools</w:t>
        </w:r>
        <w:proofErr w:type="spellEnd"/>
        <w:r w:rsidRPr="0069140E">
          <w:rPr>
            <w:rStyle w:val="Hipersaitas"/>
            <w:color w:val="000000" w:themeColor="text1"/>
            <w:lang w:val="lt-LT"/>
          </w:rPr>
          <w:t>/</w:t>
        </w:r>
        <w:proofErr w:type="spellStart"/>
        <w:r w:rsidRPr="0069140E">
          <w:rPr>
            <w:rStyle w:val="Hipersaitas"/>
            <w:color w:val="000000" w:themeColor="text1"/>
            <w:lang w:val="lt-LT"/>
          </w:rPr>
          <w:t>ecertis</w:t>
        </w:r>
        <w:proofErr w:type="spellEnd"/>
        <w:r w:rsidRPr="0069140E">
          <w:rPr>
            <w:rStyle w:val="Hipersaitas"/>
            <w:color w:val="000000" w:themeColor="text1"/>
            <w:lang w:val="lt-LT"/>
          </w:rPr>
          <w:t>/</w:t>
        </w:r>
      </w:hyperlink>
      <w:r w:rsidRPr="0069140E">
        <w:rPr>
          <w:color w:val="000000" w:themeColor="text1"/>
          <w:lang w:val="lt-LT"/>
        </w:rPr>
        <w:t xml:space="preserve">. </w:t>
      </w:r>
    </w:p>
    <w:p w14:paraId="4E8A9E73" w14:textId="06AEB58D" w:rsidR="00871589" w:rsidRPr="0069140E" w:rsidRDefault="00871589" w:rsidP="001A6CFC">
      <w:pPr>
        <w:pStyle w:val="Sraopastraipa"/>
        <w:numPr>
          <w:ilvl w:val="0"/>
          <w:numId w:val="4"/>
        </w:numPr>
        <w:tabs>
          <w:tab w:val="left" w:pos="993"/>
        </w:tabs>
        <w:ind w:left="0" w:firstLine="567"/>
        <w:jc w:val="both"/>
        <w:rPr>
          <w:b/>
          <w:bCs/>
          <w:color w:val="000000" w:themeColor="text1"/>
          <w:lang w:val="lt-LT"/>
        </w:rPr>
      </w:pPr>
      <w:r w:rsidRPr="0069140E">
        <w:rPr>
          <w:color w:val="000000" w:themeColor="text1"/>
          <w:lang w:val="lt-LT"/>
        </w:rPr>
        <w:t>Perkantysis subjektas</w:t>
      </w:r>
      <w:r w:rsidR="00BA431F" w:rsidRPr="0069140E">
        <w:rPr>
          <w:color w:val="000000" w:themeColor="text1"/>
          <w:lang w:val="lt-LT"/>
        </w:rPr>
        <w:t xml:space="preserve"> gali</w:t>
      </w:r>
      <w:r w:rsidRPr="0069140E">
        <w:rPr>
          <w:color w:val="000000" w:themeColor="text1"/>
          <w:lang w:val="lt-LT"/>
        </w:rPr>
        <w:t xml:space="preserve"> nereikalau</w:t>
      </w:r>
      <w:r w:rsidR="00BA431F" w:rsidRPr="0069140E">
        <w:rPr>
          <w:color w:val="000000" w:themeColor="text1"/>
          <w:lang w:val="lt-LT"/>
        </w:rPr>
        <w:t>ti</w:t>
      </w:r>
      <w:r w:rsidRPr="0069140E">
        <w:rPr>
          <w:color w:val="000000" w:themeColor="text1"/>
          <w:lang w:val="lt-LT"/>
        </w:rPr>
        <w:t xml:space="preserve"> iš tiekėjo pateikti dokumentų, patvirtinančių jo pašalinimo pagrindų nebuvimą, jeigu jis:</w:t>
      </w:r>
    </w:p>
    <w:p w14:paraId="36ED8F2C" w14:textId="77777777" w:rsidR="00283F40" w:rsidRPr="0069140E" w:rsidRDefault="00871589" w:rsidP="001A6CFC">
      <w:pPr>
        <w:pStyle w:val="Sraopastraipa"/>
        <w:numPr>
          <w:ilvl w:val="1"/>
          <w:numId w:val="4"/>
        </w:numPr>
        <w:tabs>
          <w:tab w:val="left" w:pos="1134"/>
          <w:tab w:val="left" w:pos="1985"/>
        </w:tabs>
        <w:ind w:left="0" w:firstLine="567"/>
        <w:jc w:val="both"/>
        <w:rPr>
          <w:color w:val="000000" w:themeColor="text1"/>
          <w:lang w:val="lt-LT" w:eastAsia="lt-LT"/>
        </w:rPr>
      </w:pPr>
      <w:r w:rsidRPr="0069140E">
        <w:rPr>
          <w:color w:val="000000" w:themeColor="text1"/>
          <w:lang w:val="lt-LT" w:eastAsia="lt-LT"/>
        </w:rPr>
        <w:t>turi galimybę susipažinti su šiais dokumentais ar informacija tiesiogiai ir neatlygintinai prisijungęs prie nacionalinės duomenų bazės arba naudodamasis CVP IS priemonėmis;</w:t>
      </w:r>
    </w:p>
    <w:p w14:paraId="529A6C51" w14:textId="6E1DF46F" w:rsidR="00107832" w:rsidRPr="0069140E" w:rsidRDefault="00871589" w:rsidP="001A6CFC">
      <w:pPr>
        <w:pStyle w:val="Sraopastraipa"/>
        <w:numPr>
          <w:ilvl w:val="1"/>
          <w:numId w:val="4"/>
        </w:numPr>
        <w:tabs>
          <w:tab w:val="left" w:pos="0"/>
          <w:tab w:val="left" w:pos="1134"/>
          <w:tab w:val="left" w:pos="1985"/>
        </w:tabs>
        <w:ind w:left="0" w:firstLine="567"/>
        <w:jc w:val="both"/>
        <w:rPr>
          <w:color w:val="000000" w:themeColor="text1"/>
          <w:lang w:val="lt-LT"/>
        </w:rPr>
      </w:pPr>
      <w:r w:rsidRPr="0069140E">
        <w:rPr>
          <w:color w:val="000000" w:themeColor="text1"/>
          <w:lang w:val="lt-LT" w:eastAsia="lt-LT"/>
        </w:rPr>
        <w:t>šiuos dokumentus jau turi iš ankstesnių pirkimo procedūrų</w:t>
      </w:r>
      <w:r w:rsidR="00AC75C2" w:rsidRPr="0069140E">
        <w:rPr>
          <w:color w:val="000000" w:themeColor="text1"/>
          <w:lang w:val="lt-LT" w:eastAsia="lt-LT"/>
        </w:rPr>
        <w:t xml:space="preserve">, </w:t>
      </w:r>
      <w:r w:rsidR="00FC2D74" w:rsidRPr="0069140E">
        <w:rPr>
          <w:rStyle w:val="Komentaronuoroda"/>
          <w:color w:val="000000" w:themeColor="text1"/>
          <w:sz w:val="20"/>
          <w:szCs w:val="20"/>
          <w:lang w:val="lt-LT"/>
        </w:rPr>
        <w:t>j</w:t>
      </w:r>
      <w:r w:rsidR="00FC2D74" w:rsidRPr="0069140E">
        <w:rPr>
          <w:color w:val="000000" w:themeColor="text1"/>
          <w:lang w:val="lt-LT"/>
        </w:rPr>
        <w:t>eigu šiuose dokumentuose nurodyta informacija vis dar yra aktuali (dokumentas išduotas prieš ne daugiau dienų, negu nurodyta Sąlygų 2 priede esančios lentelės atitinkamoje eilutėje).</w:t>
      </w:r>
    </w:p>
    <w:p w14:paraId="093A3765" w14:textId="203EFFEC" w:rsidR="00283F40" w:rsidRPr="0069140E" w:rsidRDefault="00107832" w:rsidP="001A6CFC">
      <w:pPr>
        <w:pStyle w:val="Sraopastraipa"/>
        <w:numPr>
          <w:ilvl w:val="0"/>
          <w:numId w:val="4"/>
        </w:numPr>
        <w:tabs>
          <w:tab w:val="left" w:pos="426"/>
          <w:tab w:val="left" w:pos="1134"/>
          <w:tab w:val="left" w:pos="1276"/>
        </w:tabs>
        <w:ind w:left="0" w:firstLine="567"/>
        <w:jc w:val="both"/>
        <w:rPr>
          <w:color w:val="000000" w:themeColor="text1"/>
          <w:lang w:val="lt-LT" w:eastAsia="lt-LT"/>
        </w:rPr>
      </w:pPr>
      <w:r w:rsidRPr="0069140E">
        <w:rPr>
          <w:color w:val="000000" w:themeColor="text1"/>
          <w:lang w:val="lt-LT" w:eastAsia="lt-LT"/>
        </w:rPr>
        <w:t xml:space="preserve">Jeigu tiekėjas negali pateikti Sąlygų </w:t>
      </w:r>
      <w:r w:rsidR="00282C5C" w:rsidRPr="0069140E">
        <w:rPr>
          <w:color w:val="000000" w:themeColor="text1"/>
          <w:lang w:val="lt-LT" w:eastAsia="lt-LT"/>
        </w:rPr>
        <w:t>2</w:t>
      </w:r>
      <w:r w:rsidR="009762F1" w:rsidRPr="0069140E">
        <w:rPr>
          <w:color w:val="000000" w:themeColor="text1"/>
          <w:lang w:val="lt-LT" w:eastAsia="lt-LT"/>
        </w:rPr>
        <w:t xml:space="preserve"> </w:t>
      </w:r>
      <w:r w:rsidRPr="0069140E">
        <w:rPr>
          <w:color w:val="000000" w:themeColor="text1"/>
          <w:lang w:val="lt-LT" w:eastAsia="lt-LT"/>
        </w:rPr>
        <w:t>pried</w:t>
      </w:r>
      <w:r w:rsidR="00D76BCB" w:rsidRPr="0069140E">
        <w:rPr>
          <w:color w:val="000000" w:themeColor="text1"/>
          <w:lang w:val="lt-LT" w:eastAsia="lt-LT"/>
        </w:rPr>
        <w:t>e</w:t>
      </w:r>
      <w:r w:rsidR="009762F1" w:rsidRPr="0069140E">
        <w:rPr>
          <w:color w:val="000000" w:themeColor="text1"/>
          <w:lang w:val="lt-LT" w:eastAsia="lt-LT"/>
        </w:rPr>
        <w:t xml:space="preserve"> </w:t>
      </w:r>
      <w:r w:rsidRPr="0069140E">
        <w:rPr>
          <w:color w:val="000000" w:themeColor="text1"/>
          <w:lang w:val="lt-LT" w:eastAsia="lt-LT"/>
        </w:rPr>
        <w:t>reikalaujamų dokumentų, nes valstybėje narėje ar atitinkamoje šalyje tokie dokumentai neišduodami arba toje šalyje išduodami dokumentai neapima visų Viešųjų pirkimų įstatymo 46 straipsnio 1 ir 3 dalyse ir 6 dalies 2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9C0D16" w14:textId="3331C8A2" w:rsidR="0096501B" w:rsidRPr="0069140E" w:rsidRDefault="00871589" w:rsidP="001A6CFC">
      <w:pPr>
        <w:pStyle w:val="Sraopastraipa"/>
        <w:numPr>
          <w:ilvl w:val="0"/>
          <w:numId w:val="4"/>
        </w:numPr>
        <w:tabs>
          <w:tab w:val="left" w:pos="0"/>
          <w:tab w:val="left" w:pos="426"/>
          <w:tab w:val="left" w:pos="993"/>
        </w:tabs>
        <w:ind w:left="0" w:firstLine="567"/>
        <w:jc w:val="both"/>
        <w:rPr>
          <w:rFonts w:eastAsiaTheme="minorHAnsi"/>
          <w:color w:val="000000" w:themeColor="text1"/>
          <w:lang w:val="lt-LT"/>
        </w:rPr>
      </w:pPr>
      <w:r w:rsidRPr="0069140E">
        <w:rPr>
          <w:color w:val="000000" w:themeColor="text1"/>
          <w:lang w:val="lt-LT" w:eastAsia="lt-LT"/>
        </w:rPr>
        <w:t>Perkantysis subjektas pašalina tiekėją iš pirkimo procedūros bet kuriame jos etape, jeigu paaiškėja, kad dėl savo veiksmų ar neveikimo prieš pirkimą ar jo metu jis</w:t>
      </w:r>
      <w:r w:rsidR="00FD3A41" w:rsidRPr="0069140E">
        <w:rPr>
          <w:color w:val="000000" w:themeColor="text1"/>
          <w:lang w:val="lt-LT" w:eastAsia="lt-LT"/>
        </w:rPr>
        <w:t xml:space="preserve"> atitinka bent vieną iš Sąlygų</w:t>
      </w:r>
      <w:r w:rsidR="004F33F8" w:rsidRPr="0069140E">
        <w:rPr>
          <w:color w:val="000000" w:themeColor="text1"/>
          <w:lang w:val="lt-LT" w:eastAsia="lt-LT"/>
        </w:rPr>
        <w:t> </w:t>
      </w:r>
      <w:r w:rsidR="00282C5C" w:rsidRPr="0069140E">
        <w:rPr>
          <w:color w:val="000000" w:themeColor="text1"/>
          <w:lang w:val="lt-LT" w:eastAsia="lt-LT"/>
        </w:rPr>
        <w:t>2</w:t>
      </w:r>
      <w:r w:rsidRPr="0069140E">
        <w:rPr>
          <w:color w:val="000000" w:themeColor="text1"/>
          <w:lang w:val="lt-LT" w:eastAsia="lt-LT"/>
        </w:rPr>
        <w:t xml:space="preserve"> priede nustatytų pašalinimo pagrindų</w:t>
      </w:r>
      <w:r w:rsidR="00FC2D74" w:rsidRPr="0069140E">
        <w:rPr>
          <w:color w:val="000000" w:themeColor="text1"/>
          <w:lang w:val="lt-LT" w:eastAsia="lt-LT"/>
        </w:rPr>
        <w:t xml:space="preserve">, išskyrus Viešųjų pirkimo įstatymo 46 </w:t>
      </w:r>
      <w:r w:rsidR="006B51E1" w:rsidRPr="0069140E">
        <w:rPr>
          <w:color w:val="000000" w:themeColor="text1"/>
          <w:lang w:val="lt-LT" w:eastAsia="lt-LT"/>
        </w:rPr>
        <w:t>straipsnio</w:t>
      </w:r>
      <w:r w:rsidR="00FC2D74" w:rsidRPr="0069140E">
        <w:rPr>
          <w:color w:val="000000" w:themeColor="text1"/>
          <w:lang w:val="lt-LT" w:eastAsia="lt-LT"/>
        </w:rPr>
        <w:t xml:space="preserve"> 10 dalyje nustatytus atvejus (tačiau atsižvelgiant į Viešųjų pirkimų įstatymo 46 </w:t>
      </w:r>
      <w:r w:rsidR="006B51E1" w:rsidRPr="0069140E">
        <w:rPr>
          <w:color w:val="000000" w:themeColor="text1"/>
          <w:lang w:val="lt-LT" w:eastAsia="lt-LT"/>
        </w:rPr>
        <w:t>straipsnio</w:t>
      </w:r>
      <w:r w:rsidR="00FC2D74" w:rsidRPr="0069140E">
        <w:rPr>
          <w:color w:val="000000" w:themeColor="text1"/>
          <w:lang w:val="lt-LT" w:eastAsia="lt-LT"/>
        </w:rPr>
        <w:t xml:space="preserve"> 11 ir 12 dalių nuostatas)</w:t>
      </w:r>
      <w:r w:rsidRPr="0069140E">
        <w:rPr>
          <w:color w:val="000000" w:themeColor="text1"/>
          <w:lang w:val="lt-LT" w:eastAsia="lt-LT"/>
        </w:rPr>
        <w:t>.</w:t>
      </w:r>
      <w:r w:rsidR="00327E16" w:rsidRPr="0069140E">
        <w:rPr>
          <w:color w:val="000000" w:themeColor="text1"/>
          <w:lang w:val="lt-LT"/>
        </w:rPr>
        <w:t xml:space="preserve"> </w:t>
      </w:r>
    </w:p>
    <w:p w14:paraId="196BDA9C" w14:textId="533E71AE" w:rsidR="00283F40" w:rsidRPr="0069140E" w:rsidRDefault="00327E16" w:rsidP="001A6CFC">
      <w:pPr>
        <w:pStyle w:val="Sraopastraipa"/>
        <w:numPr>
          <w:ilvl w:val="0"/>
          <w:numId w:val="4"/>
        </w:numPr>
        <w:tabs>
          <w:tab w:val="left" w:pos="0"/>
          <w:tab w:val="left" w:pos="426"/>
          <w:tab w:val="left" w:pos="993"/>
        </w:tabs>
        <w:ind w:left="0" w:firstLine="567"/>
        <w:jc w:val="both"/>
        <w:rPr>
          <w:rFonts w:eastAsiaTheme="minorHAnsi"/>
          <w:color w:val="000000" w:themeColor="text1"/>
          <w:lang w:val="lt-LT"/>
        </w:rPr>
      </w:pPr>
      <w:r w:rsidRPr="0069140E">
        <w:rPr>
          <w:color w:val="000000" w:themeColor="text1"/>
          <w:lang w:val="lt-LT"/>
        </w:rPr>
        <w:t>Perkan</w:t>
      </w:r>
      <w:r w:rsidR="00AF1073" w:rsidRPr="0069140E">
        <w:rPr>
          <w:color w:val="000000" w:themeColor="text1"/>
          <w:lang w:val="lt-LT"/>
        </w:rPr>
        <w:t>tysis subjektas</w:t>
      </w:r>
      <w:r w:rsidRPr="0069140E">
        <w:rPr>
          <w:color w:val="000000" w:themeColor="text1"/>
          <w:lang w:val="lt-LT"/>
        </w:rPr>
        <w:t>, priimdama</w:t>
      </w:r>
      <w:r w:rsidR="00AF1073" w:rsidRPr="0069140E">
        <w:rPr>
          <w:color w:val="000000" w:themeColor="text1"/>
          <w:lang w:val="lt-LT"/>
        </w:rPr>
        <w:t>s</w:t>
      </w:r>
      <w:r w:rsidRPr="0069140E">
        <w:rPr>
          <w:color w:val="000000" w:themeColor="text1"/>
          <w:lang w:val="lt-LT"/>
        </w:rPr>
        <w:t xml:space="preserve"> sprendimus dėl tiekėjo pašalinimo iš pirkimo procedūros </w:t>
      </w:r>
      <w:r w:rsidR="00AF1073" w:rsidRPr="0069140E">
        <w:rPr>
          <w:color w:val="000000" w:themeColor="text1"/>
          <w:lang w:val="lt-LT" w:eastAsia="lt-LT"/>
        </w:rPr>
        <w:t>Viešųjų pirkimo įstatymo</w:t>
      </w:r>
      <w:r w:rsidRPr="0069140E">
        <w:rPr>
          <w:color w:val="000000" w:themeColor="text1"/>
          <w:lang w:val="lt-LT"/>
        </w:rPr>
        <w:t xml:space="preserve"> 46  straipsnio 4 ir 6 dalyse nurodytais pašalinimo pagrindais, </w:t>
      </w:r>
      <w:r w:rsidRPr="0069140E">
        <w:rPr>
          <w:color w:val="000000" w:themeColor="text1"/>
          <w:lang w:val="lt-LT"/>
        </w:rPr>
        <w:lastRenderedPageBreak/>
        <w:t xml:space="preserve">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00AF1073" w:rsidRPr="0069140E">
        <w:rPr>
          <w:color w:val="000000" w:themeColor="text1"/>
          <w:lang w:val="lt-LT" w:eastAsia="lt-LT"/>
        </w:rPr>
        <w:t>Viešųjų pirkimo įstatymo</w:t>
      </w:r>
      <w:r w:rsidRPr="0069140E">
        <w:rPr>
          <w:color w:val="000000" w:themeColor="text1"/>
          <w:lang w:val="lt-LT"/>
        </w:rPr>
        <w:t xml:space="preserve"> 46 straipsnio 4 dalies 4 ir 6 punktuose nurodytais pašalinimo pagrindais, gali būti atsižvelgiama į pagal </w:t>
      </w:r>
      <w:r w:rsidR="00AF1073" w:rsidRPr="0069140E">
        <w:rPr>
          <w:color w:val="000000" w:themeColor="text1"/>
          <w:lang w:val="lt-LT" w:eastAsia="lt-LT"/>
        </w:rPr>
        <w:t>Viešųjų pirkimo įstatymo</w:t>
      </w:r>
      <w:r w:rsidRPr="0069140E">
        <w:rPr>
          <w:color w:val="000000" w:themeColor="text1"/>
          <w:lang w:val="lt-LT"/>
        </w:rPr>
        <w:t xml:space="preserve"> 52 ir 91 straipsnius skelbiamą informaciją.</w:t>
      </w:r>
    </w:p>
    <w:p w14:paraId="59AE5FFF" w14:textId="29F1D01D" w:rsidR="005A3BEC" w:rsidRPr="0069140E" w:rsidRDefault="00B10F6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rPr>
        <w:t>Jeigu tiekėjas neatitinka reikalavimų, nustatytų pagal Viešųjų pirkimų įstatymo 46 straipsnio 1, 4 ir 6 dalis,</w:t>
      </w:r>
      <w:r w:rsidR="00871589" w:rsidRPr="0069140E">
        <w:rPr>
          <w:color w:val="000000" w:themeColor="text1"/>
          <w:lang w:val="lt-LT" w:eastAsia="lt-LT"/>
        </w:rPr>
        <w:t xml:space="preserve"> Perkantysis subjektas jo nepašalina iš pirkimo procedūros, kai yra abi šios sąlygos kartu:</w:t>
      </w:r>
    </w:p>
    <w:p w14:paraId="11A5A4DD" w14:textId="77777777" w:rsidR="005A3BEC" w:rsidRPr="0069140E" w:rsidRDefault="00D16285" w:rsidP="001A6CFC">
      <w:pPr>
        <w:pStyle w:val="Sraopastraipa"/>
        <w:numPr>
          <w:ilvl w:val="1"/>
          <w:numId w:val="4"/>
        </w:numPr>
        <w:tabs>
          <w:tab w:val="left" w:pos="1134"/>
          <w:tab w:val="left" w:pos="1843"/>
        </w:tabs>
        <w:ind w:left="0" w:firstLine="567"/>
        <w:jc w:val="both"/>
        <w:rPr>
          <w:color w:val="000000" w:themeColor="text1"/>
          <w:lang w:val="lt-LT"/>
        </w:rPr>
      </w:pPr>
      <w:r w:rsidRPr="0069140E">
        <w:rPr>
          <w:color w:val="000000" w:themeColor="text1"/>
          <w:lang w:val="lt-LT"/>
        </w:rPr>
        <w:t>t</w:t>
      </w:r>
      <w:r w:rsidR="00871589" w:rsidRPr="0069140E">
        <w:rPr>
          <w:color w:val="000000" w:themeColor="text1"/>
          <w:lang w:val="lt-LT"/>
        </w:rPr>
        <w:t>iekėjas pateikė Perkančiajam subjektui informaciją apie tai, kad ėmėsi šių priemonių:</w:t>
      </w:r>
    </w:p>
    <w:p w14:paraId="1AB262FE" w14:textId="15944258" w:rsidR="005A3BEC" w:rsidRPr="0069140E" w:rsidRDefault="00871589" w:rsidP="001A6CFC">
      <w:pPr>
        <w:pStyle w:val="Sraopastraipa"/>
        <w:numPr>
          <w:ilvl w:val="2"/>
          <w:numId w:val="4"/>
        </w:numPr>
        <w:tabs>
          <w:tab w:val="left" w:pos="426"/>
          <w:tab w:val="left" w:pos="1276"/>
        </w:tabs>
        <w:ind w:left="0" w:firstLine="567"/>
        <w:jc w:val="both"/>
        <w:rPr>
          <w:color w:val="000000" w:themeColor="text1"/>
          <w:lang w:val="lt-LT" w:eastAsia="lt-LT"/>
        </w:rPr>
      </w:pPr>
      <w:r w:rsidRPr="0069140E">
        <w:rPr>
          <w:color w:val="000000" w:themeColor="text1"/>
          <w:lang w:val="lt-LT" w:eastAsia="lt-LT"/>
        </w:rPr>
        <w:t>savanoriškai sumokėjo arba įsipareigojo sumokėti kompensacij</w:t>
      </w:r>
      <w:r w:rsidR="00B62AA6" w:rsidRPr="0069140E">
        <w:rPr>
          <w:color w:val="000000" w:themeColor="text1"/>
          <w:lang w:val="lt-LT" w:eastAsia="lt-LT"/>
        </w:rPr>
        <w:t>ą už žalą, padarytą dėl Sąlygų</w:t>
      </w:r>
      <w:r w:rsidR="004F33F8" w:rsidRPr="0069140E">
        <w:rPr>
          <w:color w:val="000000" w:themeColor="text1"/>
          <w:lang w:val="lt-LT" w:eastAsia="lt-LT"/>
        </w:rPr>
        <w:t> </w:t>
      </w:r>
      <w:r w:rsidR="009762F1" w:rsidRPr="0069140E">
        <w:rPr>
          <w:color w:val="000000" w:themeColor="text1"/>
          <w:lang w:val="lt-LT" w:eastAsia="lt-LT"/>
        </w:rPr>
        <w:t>2</w:t>
      </w:r>
      <w:r w:rsidRPr="0069140E">
        <w:rPr>
          <w:color w:val="000000" w:themeColor="text1"/>
          <w:lang w:val="lt-LT" w:eastAsia="lt-LT"/>
        </w:rPr>
        <w:t xml:space="preserve"> priedo </w:t>
      </w:r>
      <w:r w:rsidR="00C94132" w:rsidRPr="0069140E">
        <w:rPr>
          <w:color w:val="000000" w:themeColor="text1"/>
          <w:lang w:val="lt-LT" w:eastAsia="lt-LT"/>
        </w:rPr>
        <w:t>1</w:t>
      </w:r>
      <w:r w:rsidRPr="0069140E">
        <w:rPr>
          <w:color w:val="000000" w:themeColor="text1"/>
          <w:lang w:val="lt-LT" w:eastAsia="lt-LT"/>
        </w:rPr>
        <w:t xml:space="preserve">, </w:t>
      </w:r>
      <w:r w:rsidR="00C94132" w:rsidRPr="0069140E">
        <w:rPr>
          <w:color w:val="000000" w:themeColor="text1"/>
          <w:lang w:val="lt-LT" w:eastAsia="lt-LT"/>
        </w:rPr>
        <w:t>3</w:t>
      </w:r>
      <w:r w:rsidRPr="0069140E">
        <w:rPr>
          <w:color w:val="000000" w:themeColor="text1"/>
          <w:lang w:val="lt-LT" w:eastAsia="lt-LT"/>
        </w:rPr>
        <w:t xml:space="preserve"> </w:t>
      </w:r>
      <w:r w:rsidR="00C94132" w:rsidRPr="0069140E">
        <w:rPr>
          <w:color w:val="000000" w:themeColor="text1"/>
          <w:lang w:val="lt-LT" w:eastAsia="lt-LT"/>
        </w:rPr>
        <w:t>-</w:t>
      </w:r>
      <w:r w:rsidRPr="0069140E">
        <w:rPr>
          <w:color w:val="000000" w:themeColor="text1"/>
          <w:lang w:val="lt-LT" w:eastAsia="lt-LT"/>
        </w:rPr>
        <w:t xml:space="preserve"> </w:t>
      </w:r>
      <w:r w:rsidR="00C94132" w:rsidRPr="0069140E">
        <w:rPr>
          <w:color w:val="000000" w:themeColor="text1"/>
          <w:lang w:val="lt-LT" w:eastAsia="lt-LT"/>
        </w:rPr>
        <w:t>9</w:t>
      </w:r>
      <w:r w:rsidRPr="0069140E">
        <w:rPr>
          <w:color w:val="000000" w:themeColor="text1"/>
          <w:lang w:val="lt-LT" w:eastAsia="lt-LT"/>
        </w:rPr>
        <w:t xml:space="preserve"> punktuose nurodytos nusikalstamos veikos arba pažeidimo, jeigu taikytina;</w:t>
      </w:r>
    </w:p>
    <w:p w14:paraId="488C604C" w14:textId="77777777" w:rsidR="005A3BEC" w:rsidRPr="0069140E" w:rsidRDefault="00871589" w:rsidP="001A6CFC">
      <w:pPr>
        <w:pStyle w:val="Sraopastraipa"/>
        <w:numPr>
          <w:ilvl w:val="2"/>
          <w:numId w:val="4"/>
        </w:numPr>
        <w:tabs>
          <w:tab w:val="left" w:pos="426"/>
          <w:tab w:val="left" w:pos="1276"/>
        </w:tabs>
        <w:ind w:left="0" w:firstLine="567"/>
        <w:jc w:val="both"/>
        <w:rPr>
          <w:color w:val="000000" w:themeColor="text1"/>
          <w:lang w:val="lt-LT" w:eastAsia="lt-LT"/>
        </w:rPr>
      </w:pPr>
      <w:r w:rsidRPr="0069140E">
        <w:rPr>
          <w:color w:val="000000" w:themeColor="text1"/>
          <w:lang w:val="lt-LT" w:eastAsia="lt-LT"/>
        </w:rPr>
        <w:t>bendradarbiavo, aktyviai teikė pagalbą ar ėmėsi kitų priemonių, padedančių ištirti, išaiškinti jo padarytą nusikalstamą veiką ar pažeidimą, jeigu taikytina;</w:t>
      </w:r>
    </w:p>
    <w:p w14:paraId="4C571C06" w14:textId="77777777" w:rsidR="00871589" w:rsidRPr="0069140E" w:rsidRDefault="00871589" w:rsidP="001A6CFC">
      <w:pPr>
        <w:pStyle w:val="Sraopastraipa"/>
        <w:numPr>
          <w:ilvl w:val="2"/>
          <w:numId w:val="4"/>
        </w:numPr>
        <w:tabs>
          <w:tab w:val="left" w:pos="426"/>
          <w:tab w:val="left" w:pos="1276"/>
        </w:tabs>
        <w:ind w:left="0" w:firstLine="567"/>
        <w:jc w:val="both"/>
        <w:rPr>
          <w:color w:val="000000" w:themeColor="text1"/>
          <w:lang w:val="lt-LT" w:eastAsia="lt-LT"/>
        </w:rPr>
      </w:pPr>
      <w:r w:rsidRPr="0069140E">
        <w:rPr>
          <w:color w:val="000000" w:themeColor="text1"/>
          <w:lang w:val="lt-LT" w:eastAsia="lt-LT"/>
        </w:rPr>
        <w:t>ėmėsi techninių, organizacinių, personalo valdymo priemonių, skirtų tolesnių nusikalstamų veikų ar pažeidimų prevencijai;</w:t>
      </w:r>
    </w:p>
    <w:p w14:paraId="3AA7F433" w14:textId="4199B26D" w:rsidR="00F74B0A" w:rsidRPr="0069140E" w:rsidRDefault="00871589" w:rsidP="001A6CFC">
      <w:pPr>
        <w:pStyle w:val="Sraopastraipa"/>
        <w:numPr>
          <w:ilvl w:val="1"/>
          <w:numId w:val="4"/>
        </w:numPr>
        <w:tabs>
          <w:tab w:val="left" w:pos="1134"/>
          <w:tab w:val="left" w:pos="1843"/>
        </w:tabs>
        <w:ind w:left="0" w:firstLine="567"/>
        <w:jc w:val="both"/>
        <w:rPr>
          <w:color w:val="000000" w:themeColor="text1"/>
          <w:lang w:val="lt-LT"/>
        </w:rPr>
      </w:pPr>
      <w:r w:rsidRPr="0069140E">
        <w:rPr>
          <w:color w:val="000000" w:themeColor="text1"/>
          <w:lang w:val="lt-LT"/>
        </w:rPr>
        <w:t xml:space="preserve">Perkantysis subjektas įvertino tiekėjo informaciją, pateiktą pagal Sąlygų </w:t>
      </w:r>
      <w:r w:rsidR="00E15778" w:rsidRPr="0069140E">
        <w:rPr>
          <w:color w:val="000000" w:themeColor="text1"/>
          <w:lang w:val="lt-LT"/>
        </w:rPr>
        <w:t>3</w:t>
      </w:r>
      <w:r w:rsidR="00D66AED" w:rsidRPr="0069140E">
        <w:rPr>
          <w:color w:val="000000" w:themeColor="text1"/>
          <w:lang w:val="lt-LT"/>
        </w:rPr>
        <w:t>2</w:t>
      </w:r>
      <w:r w:rsidRPr="0069140E">
        <w:rPr>
          <w:color w:val="000000" w:themeColor="text1"/>
          <w:lang w:val="lt-LT"/>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(dešimt) dienų nuo Sąlygų </w:t>
      </w:r>
      <w:r w:rsidR="00E15778" w:rsidRPr="0069140E">
        <w:rPr>
          <w:color w:val="000000" w:themeColor="text1"/>
          <w:lang w:val="lt-LT"/>
        </w:rPr>
        <w:t>3</w:t>
      </w:r>
      <w:r w:rsidR="00D66AED" w:rsidRPr="0069140E">
        <w:rPr>
          <w:color w:val="000000" w:themeColor="text1"/>
          <w:lang w:val="lt-LT"/>
        </w:rPr>
        <w:t>2</w:t>
      </w:r>
      <w:r w:rsidRPr="0069140E">
        <w:rPr>
          <w:color w:val="000000" w:themeColor="text1"/>
          <w:lang w:val="lt-LT"/>
        </w:rPr>
        <w:t>.1 punkte nurodytos tiekėjo informacijos gavimo.</w:t>
      </w:r>
    </w:p>
    <w:p w14:paraId="4E01B2FE" w14:textId="13ABD3D8" w:rsidR="000D0993" w:rsidRPr="0069140E" w:rsidRDefault="00F74B0A" w:rsidP="001A6CFC">
      <w:pPr>
        <w:pStyle w:val="Sraopastraipa"/>
        <w:numPr>
          <w:ilvl w:val="0"/>
          <w:numId w:val="4"/>
        </w:numPr>
        <w:tabs>
          <w:tab w:val="left" w:pos="1134"/>
          <w:tab w:val="left" w:pos="1843"/>
        </w:tabs>
        <w:ind w:left="0" w:firstLine="567"/>
        <w:jc w:val="both"/>
        <w:rPr>
          <w:color w:val="000000" w:themeColor="text1"/>
          <w:lang w:val="lt-LT"/>
        </w:rPr>
      </w:pPr>
      <w:r w:rsidRPr="0069140E">
        <w:rPr>
          <w:color w:val="000000" w:themeColor="text1"/>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bookmarkStart w:id="10" w:name="_Toc491092495"/>
      <w:bookmarkStart w:id="11" w:name="_Toc529451263"/>
      <w:r w:rsidR="002F1EDD" w:rsidRPr="0069140E">
        <w:rPr>
          <w:color w:val="000000" w:themeColor="text1"/>
          <w:lang w:val="lt-LT"/>
        </w:rPr>
        <w:t>.</w:t>
      </w:r>
    </w:p>
    <w:p w14:paraId="1B64BDB3" w14:textId="77777777" w:rsidR="009C0D71" w:rsidRPr="0069140E" w:rsidRDefault="009C0D71" w:rsidP="001A6CFC">
      <w:pPr>
        <w:pStyle w:val="Sraopastraipa"/>
        <w:tabs>
          <w:tab w:val="left" w:pos="1134"/>
          <w:tab w:val="left" w:pos="1843"/>
        </w:tabs>
        <w:ind w:left="567"/>
        <w:jc w:val="both"/>
        <w:rPr>
          <w:color w:val="000000" w:themeColor="text1"/>
          <w:lang w:val="lt-LT"/>
        </w:rPr>
      </w:pPr>
    </w:p>
    <w:p w14:paraId="5B35B53F" w14:textId="41782482" w:rsidR="00871589" w:rsidRPr="0069140E" w:rsidRDefault="00F4502B"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IV.  </w:t>
      </w:r>
      <w:r w:rsidR="00871589" w:rsidRPr="0069140E">
        <w:rPr>
          <w:b/>
          <w:color w:val="000000" w:themeColor="text1"/>
          <w:lang w:val="lt-LT"/>
        </w:rPr>
        <w:t>INFORMACIJOS NUSLĖPIMAS AR MELAGINGOS INFORMACIJOS PATEIKIMAS ARBA DOKUMENTŲ NEPATEIKIMAS</w:t>
      </w:r>
      <w:bookmarkEnd w:id="10"/>
      <w:bookmarkEnd w:id="11"/>
    </w:p>
    <w:p w14:paraId="3677158B" w14:textId="77777777" w:rsidR="000D0993" w:rsidRPr="0069140E" w:rsidRDefault="000D0993" w:rsidP="001A6CFC">
      <w:pPr>
        <w:pStyle w:val="Heading1mod"/>
        <w:numPr>
          <w:ilvl w:val="0"/>
          <w:numId w:val="0"/>
        </w:numPr>
        <w:spacing w:before="0" w:after="0"/>
        <w:rPr>
          <w:b/>
          <w:color w:val="000000" w:themeColor="text1"/>
          <w:lang w:val="lt-LT"/>
        </w:rPr>
      </w:pPr>
    </w:p>
    <w:p w14:paraId="11823F4E" w14:textId="3CEBDBA1" w:rsidR="00975590" w:rsidRPr="0069140E" w:rsidRDefault="0087158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eastAsia="lt-LT"/>
        </w:rPr>
        <w:t xml:space="preserve">Tiekėjas pašalinamas iš pirkimo procedūros, jeigu apie </w:t>
      </w:r>
      <w:r w:rsidR="00FD3A41" w:rsidRPr="0069140E">
        <w:rPr>
          <w:color w:val="000000" w:themeColor="text1"/>
          <w:lang w:val="lt-LT" w:eastAsia="lt-LT"/>
        </w:rPr>
        <w:t xml:space="preserve">Sąlygų </w:t>
      </w:r>
      <w:r w:rsidR="00282C5C" w:rsidRPr="0069140E">
        <w:rPr>
          <w:color w:val="000000" w:themeColor="text1"/>
          <w:lang w:val="lt-LT" w:eastAsia="lt-LT"/>
        </w:rPr>
        <w:t>2</w:t>
      </w:r>
      <w:r w:rsidR="00D76BCB" w:rsidRPr="0069140E">
        <w:rPr>
          <w:color w:val="000000" w:themeColor="text1"/>
          <w:lang w:val="lt-LT" w:eastAsia="lt-LT"/>
        </w:rPr>
        <w:t xml:space="preserve"> ir </w:t>
      </w:r>
      <w:r w:rsidR="00282C5C" w:rsidRPr="0069140E">
        <w:rPr>
          <w:color w:val="000000" w:themeColor="text1"/>
          <w:lang w:val="lt-LT" w:eastAsia="lt-LT"/>
        </w:rPr>
        <w:t>3</w:t>
      </w:r>
      <w:r w:rsidRPr="0069140E">
        <w:rPr>
          <w:color w:val="000000" w:themeColor="text1"/>
          <w:lang w:val="lt-LT" w:eastAsia="lt-LT"/>
        </w:rPr>
        <w:t xml:space="preserve"> pried</w:t>
      </w:r>
      <w:r w:rsidR="00D76BCB" w:rsidRPr="0069140E">
        <w:rPr>
          <w:color w:val="000000" w:themeColor="text1"/>
          <w:lang w:val="lt-LT" w:eastAsia="lt-LT"/>
        </w:rPr>
        <w:t>uose</w:t>
      </w:r>
      <w:r w:rsidRPr="0069140E">
        <w:rPr>
          <w:color w:val="000000" w:themeColor="text1"/>
          <w:lang w:val="lt-LT" w:eastAsia="lt-LT"/>
        </w:rPr>
        <w:t xml:space="preserve"> nustatytų reikalavimų atitikimą jis pateikė melagingą informaciją, kurią Perkantysis subjektas gali įrodyti bet kokiomis teisėtomis priemonėmis.</w:t>
      </w:r>
    </w:p>
    <w:p w14:paraId="4CC34397" w14:textId="77777777" w:rsidR="00871589" w:rsidRPr="0069140E" w:rsidRDefault="0087158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eastAsia="lt-LT"/>
        </w:rPr>
        <w:t>Perkantysis subjektas ne vėliau kaip per 10 (dešimt) dienų CVP IS Viešųjų pirkimų tarnybos nustatyta tvarka skelbia informaciją apie tiekėją, kuris pirkimo procedūrų metu nuslėpė informaciją ar pateikė melagingą informaciją apie atitiktį EB</w:t>
      </w:r>
      <w:r w:rsidR="00CA51D5" w:rsidRPr="0069140E">
        <w:rPr>
          <w:color w:val="000000" w:themeColor="text1"/>
          <w:lang w:val="lt-LT" w:eastAsia="lt-LT"/>
        </w:rPr>
        <w:t>VP</w:t>
      </w:r>
      <w:r w:rsidRPr="0069140E">
        <w:rPr>
          <w:color w:val="000000" w:themeColor="text1"/>
          <w:lang w:val="lt-LT" w:eastAsia="lt-LT"/>
        </w:rPr>
        <w:t>D nurodytiems reikalavimams, kai:</w:t>
      </w:r>
    </w:p>
    <w:p w14:paraId="7A04D0CB" w14:textId="77777777" w:rsidR="00871589" w:rsidRPr="0069140E" w:rsidRDefault="00871589" w:rsidP="001A6CFC">
      <w:pPr>
        <w:pStyle w:val="Sraopastraipa"/>
        <w:numPr>
          <w:ilvl w:val="1"/>
          <w:numId w:val="4"/>
        </w:numPr>
        <w:tabs>
          <w:tab w:val="left" w:pos="1134"/>
        </w:tabs>
        <w:ind w:left="0" w:firstLine="567"/>
        <w:jc w:val="both"/>
        <w:rPr>
          <w:rFonts w:eastAsia="Calibri"/>
          <w:color w:val="000000" w:themeColor="text1"/>
          <w:lang w:val="lt-LT"/>
        </w:rPr>
      </w:pPr>
      <w:r w:rsidRPr="0069140E">
        <w:rPr>
          <w:rFonts w:eastAsia="Calibri"/>
          <w:color w:val="000000" w:themeColor="text1"/>
          <w:lang w:val="lt-LT"/>
        </w:rPr>
        <w:t>jis buvo pašalintas iš pirkimo procedūros;</w:t>
      </w:r>
    </w:p>
    <w:p w14:paraId="25CAECE4" w14:textId="77777777" w:rsidR="00871589" w:rsidRPr="0069140E" w:rsidRDefault="000B7BF4" w:rsidP="001A6CFC">
      <w:pPr>
        <w:pStyle w:val="Sraopastraipa"/>
        <w:numPr>
          <w:ilvl w:val="1"/>
          <w:numId w:val="4"/>
        </w:numPr>
        <w:tabs>
          <w:tab w:val="left" w:pos="1134"/>
        </w:tabs>
        <w:ind w:left="0" w:firstLine="567"/>
        <w:jc w:val="both"/>
        <w:rPr>
          <w:rFonts w:eastAsia="Calibri"/>
          <w:color w:val="000000" w:themeColor="text1"/>
          <w:lang w:val="lt-LT"/>
        </w:rPr>
      </w:pPr>
      <w:r w:rsidRPr="0069140E">
        <w:rPr>
          <w:rFonts w:eastAsia="Calibri"/>
          <w:color w:val="000000" w:themeColor="text1"/>
          <w:lang w:val="lt-LT"/>
        </w:rPr>
        <w:t>p</w:t>
      </w:r>
      <w:r w:rsidR="00871589" w:rsidRPr="0069140E">
        <w:rPr>
          <w:rFonts w:eastAsia="Calibri"/>
          <w:color w:val="000000" w:themeColor="text1"/>
          <w:lang w:val="lt-LT"/>
        </w:rPr>
        <w:t>riimtas teismo sprendimas.</w:t>
      </w:r>
    </w:p>
    <w:p w14:paraId="74EEA517" w14:textId="236D2429" w:rsidR="00871589" w:rsidRPr="0069140E" w:rsidRDefault="0087158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eastAsia="lt-LT"/>
        </w:rPr>
        <w:t xml:space="preserve">Sąlygų </w:t>
      </w:r>
      <w:r w:rsidR="00282C5C" w:rsidRPr="0069140E">
        <w:rPr>
          <w:color w:val="000000" w:themeColor="text1"/>
          <w:lang w:val="lt-LT" w:eastAsia="lt-LT"/>
        </w:rPr>
        <w:t xml:space="preserve">41 </w:t>
      </w:r>
      <w:r w:rsidRPr="0069140E">
        <w:rPr>
          <w:color w:val="000000" w:themeColor="text1"/>
          <w:lang w:val="lt-LT" w:eastAsia="lt-LT"/>
        </w:rPr>
        <w:t>punkte nurodytas terminas skaičiuojamas:</w:t>
      </w:r>
    </w:p>
    <w:p w14:paraId="02406164" w14:textId="77777777" w:rsidR="003856C2" w:rsidRPr="0069140E" w:rsidRDefault="00871589" w:rsidP="001A6CFC">
      <w:pPr>
        <w:pStyle w:val="Sraopastraipa"/>
        <w:numPr>
          <w:ilvl w:val="1"/>
          <w:numId w:val="4"/>
        </w:numPr>
        <w:tabs>
          <w:tab w:val="left" w:pos="1134"/>
          <w:tab w:val="left" w:pos="1985"/>
        </w:tabs>
        <w:ind w:left="0" w:firstLine="567"/>
        <w:jc w:val="both"/>
        <w:rPr>
          <w:rFonts w:eastAsia="Calibri"/>
          <w:color w:val="000000" w:themeColor="text1"/>
          <w:lang w:val="lt-LT"/>
        </w:rPr>
      </w:pPr>
      <w:r w:rsidRPr="0069140E">
        <w:rPr>
          <w:rFonts w:eastAsia="Calibri"/>
          <w:color w:val="000000" w:themeColor="text1"/>
          <w:lang w:val="lt-LT"/>
        </w:rPr>
        <w:t xml:space="preserve">jeigu tiekėjas neteikė pretenzijos ar nesikreipė į teismą, ginčydamas Perkančiojo subjekto sprendimą dėl jo pašalinimo iš pirkimo procedūros, – nuo </w:t>
      </w:r>
      <w:r w:rsidR="00885400" w:rsidRPr="0069140E">
        <w:rPr>
          <w:rFonts w:eastAsia="Calibri"/>
          <w:color w:val="000000" w:themeColor="text1"/>
          <w:lang w:val="lt-LT"/>
        </w:rPr>
        <w:t>P</w:t>
      </w:r>
      <w:r w:rsidRPr="0069140E">
        <w:rPr>
          <w:rFonts w:eastAsia="Calibri"/>
          <w:color w:val="000000" w:themeColor="text1"/>
          <w:lang w:val="lt-LT"/>
        </w:rPr>
        <w:t>irkimų įstatymo 10</w:t>
      </w:r>
      <w:r w:rsidR="00885400" w:rsidRPr="0069140E">
        <w:rPr>
          <w:rFonts w:eastAsia="Calibri"/>
          <w:color w:val="000000" w:themeColor="text1"/>
          <w:lang w:val="lt-LT"/>
        </w:rPr>
        <w:t>8</w:t>
      </w:r>
      <w:r w:rsidRPr="0069140E">
        <w:rPr>
          <w:rFonts w:eastAsia="Calibri"/>
          <w:color w:val="000000" w:themeColor="text1"/>
          <w:lang w:val="lt-LT"/>
        </w:rPr>
        <w:t xml:space="preserve"> straipsnio 1 dalies 1</w:t>
      </w:r>
      <w:r w:rsidR="00F64BD0" w:rsidRPr="0069140E">
        <w:rPr>
          <w:rFonts w:eastAsia="Calibri"/>
          <w:color w:val="000000" w:themeColor="text1"/>
          <w:lang w:val="lt-LT"/>
        </w:rPr>
        <w:t> </w:t>
      </w:r>
      <w:r w:rsidRPr="0069140E">
        <w:rPr>
          <w:rFonts w:eastAsia="Calibri"/>
          <w:color w:val="000000" w:themeColor="text1"/>
          <w:lang w:val="lt-LT"/>
        </w:rPr>
        <w:t>punkte nurodyto termino pabaigos;</w:t>
      </w:r>
    </w:p>
    <w:p w14:paraId="7AE4DA85" w14:textId="77777777" w:rsidR="00871589" w:rsidRPr="0069140E" w:rsidRDefault="00871589" w:rsidP="001A6CFC">
      <w:pPr>
        <w:pStyle w:val="Sraopastraipa"/>
        <w:numPr>
          <w:ilvl w:val="1"/>
          <w:numId w:val="4"/>
        </w:numPr>
        <w:tabs>
          <w:tab w:val="left" w:pos="1134"/>
          <w:tab w:val="left" w:pos="1985"/>
        </w:tabs>
        <w:ind w:left="0" w:firstLine="567"/>
        <w:jc w:val="both"/>
        <w:rPr>
          <w:rFonts w:eastAsia="Calibri"/>
          <w:color w:val="000000" w:themeColor="text1"/>
          <w:lang w:val="lt-LT"/>
        </w:rPr>
      </w:pPr>
      <w:r w:rsidRPr="0069140E">
        <w:rPr>
          <w:rFonts w:eastAsia="Calibri"/>
          <w:color w:val="000000" w:themeColor="text1"/>
          <w:lang w:val="lt-LT"/>
        </w:rPr>
        <w:t>jeigu tiekėjas kreipėsi į teismą, ginčydamas Perkančiojo subjekto sprendimą dėl jo pašalinimo iš pirkimo procedūros, – nuo teismo sprendimo, kuriuo nustatoma, kad nėra pagrindo tenkinti tiekėjo reikalavimą, įsiteisėjimo dienos.</w:t>
      </w:r>
    </w:p>
    <w:p w14:paraId="1E878FF6" w14:textId="3C98E7C5" w:rsidR="008078A6" w:rsidRPr="0069140E" w:rsidRDefault="0087158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eastAsia="lt-LT"/>
        </w:rPr>
        <w:t>Perkantysis subjektas, CVP IS paskelbęs informaciją apie tiekėją, kuris pirkimo procedūrų metu nuslėpė informaciją ar pateikė melagingą informaciją apie atitiktį EB</w:t>
      </w:r>
      <w:r w:rsidR="00D03E4C" w:rsidRPr="0069140E">
        <w:rPr>
          <w:color w:val="000000" w:themeColor="text1"/>
          <w:lang w:val="lt-LT" w:eastAsia="lt-LT"/>
        </w:rPr>
        <w:t>VP</w:t>
      </w:r>
      <w:r w:rsidRPr="0069140E">
        <w:rPr>
          <w:color w:val="000000" w:themeColor="text1"/>
          <w:lang w:val="lt-LT" w:eastAsia="lt-LT"/>
        </w:rPr>
        <w:t xml:space="preserve">D nurodytiems reikalavimams, ne vėliau kaip per 3 (tris) darbo dienas apie tai informuoja tiekėją. </w:t>
      </w:r>
      <w:bookmarkStart w:id="12" w:name="_Toc491092496"/>
      <w:bookmarkStart w:id="13" w:name="_Toc492540626"/>
      <w:bookmarkStart w:id="14" w:name="_Toc529451264"/>
    </w:p>
    <w:p w14:paraId="4BBB1116" w14:textId="77777777" w:rsidR="000868F9" w:rsidRPr="0069140E" w:rsidRDefault="000868F9" w:rsidP="001A6CFC">
      <w:pPr>
        <w:tabs>
          <w:tab w:val="left" w:pos="426"/>
          <w:tab w:val="left" w:pos="1276"/>
        </w:tabs>
        <w:rPr>
          <w:b/>
          <w:color w:val="000000" w:themeColor="text1"/>
          <w:lang w:val="lt-LT"/>
        </w:rPr>
      </w:pPr>
    </w:p>
    <w:p w14:paraId="3CAAA52B" w14:textId="7F3BC00E" w:rsidR="00871589" w:rsidRPr="0069140E" w:rsidRDefault="00F4502B" w:rsidP="001A6CFC">
      <w:pPr>
        <w:tabs>
          <w:tab w:val="left" w:pos="426"/>
          <w:tab w:val="left" w:pos="1276"/>
        </w:tabs>
        <w:jc w:val="center"/>
        <w:rPr>
          <w:b/>
          <w:color w:val="000000" w:themeColor="text1"/>
          <w:lang w:val="lt-LT"/>
        </w:rPr>
      </w:pPr>
      <w:r w:rsidRPr="0069140E">
        <w:rPr>
          <w:b/>
          <w:color w:val="000000" w:themeColor="text1"/>
          <w:lang w:val="lt-LT"/>
        </w:rPr>
        <w:t xml:space="preserve">V. </w:t>
      </w:r>
      <w:r w:rsidR="00871589" w:rsidRPr="0069140E">
        <w:rPr>
          <w:b/>
          <w:color w:val="000000" w:themeColor="text1"/>
          <w:lang w:val="lt-LT"/>
        </w:rPr>
        <w:t>RĖMIMASIS KITŲ ŪKIO SUBJEKTŲ PAJĖGUMAIS IR SUBTIEKĖJŲ PASITELKIMAS</w:t>
      </w:r>
      <w:bookmarkEnd w:id="12"/>
      <w:bookmarkEnd w:id="13"/>
      <w:bookmarkEnd w:id="14"/>
    </w:p>
    <w:p w14:paraId="798F30FE" w14:textId="77777777" w:rsidR="000D0993" w:rsidRPr="0069140E" w:rsidRDefault="000D0993" w:rsidP="001A6CFC">
      <w:pPr>
        <w:tabs>
          <w:tab w:val="left" w:pos="426"/>
          <w:tab w:val="left" w:pos="1276"/>
        </w:tabs>
        <w:jc w:val="center"/>
        <w:rPr>
          <w:rFonts w:eastAsia="Calibri"/>
          <w:b/>
          <w:color w:val="000000" w:themeColor="text1"/>
          <w:lang w:val="lt-LT"/>
        </w:rPr>
      </w:pPr>
    </w:p>
    <w:p w14:paraId="6485A61B" w14:textId="4D5142F7" w:rsidR="00A44601" w:rsidRPr="0069140E" w:rsidRDefault="00BA57AE"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eastAsia="lt-LT"/>
        </w:rPr>
        <w:t xml:space="preserve">Tiekėjas gali remtis kitų ūkio subjektų pajėgumais, kad atitiktų finansinio, ekonominio, techninio ir (arba) profesinio pajėgumo reikalavimus (jeigu tokie reikalavimai keliami), </w:t>
      </w:r>
      <w:r w:rsidRPr="0069140E">
        <w:rPr>
          <w:color w:val="000000" w:themeColor="text1"/>
          <w:lang w:val="lt-LT" w:eastAsia="lt-LT"/>
        </w:rPr>
        <w:lastRenderedPageBreak/>
        <w:t xml:space="preserve">neatsižvelgiant į ryšio su tais ūkio subjektais teisinį pobūdį. </w:t>
      </w:r>
      <w:r w:rsidR="00A44601" w:rsidRPr="0069140E">
        <w:rPr>
          <w:color w:val="000000" w:themeColor="text1"/>
          <w:lang w:val="lt-LT"/>
        </w:rPr>
        <w:t>Šiais ūkio subjektais laikomi ir fiziniai asmenys, kuriuos pirkimo laimėjimo ir sutarties sudarymo atveju tiekėjas ar jo pasitelkiamas ūkio subjektas įdarbins (</w:t>
      </w:r>
      <w:proofErr w:type="spellStart"/>
      <w:r w:rsidR="00A44601" w:rsidRPr="0069140E">
        <w:rPr>
          <w:color w:val="000000" w:themeColor="text1"/>
          <w:lang w:val="lt-LT"/>
        </w:rPr>
        <w:t>kvazisubtiekėjai</w:t>
      </w:r>
      <w:proofErr w:type="spellEnd"/>
      <w:r w:rsidR="00A44601" w:rsidRPr="0069140E">
        <w:rPr>
          <w:color w:val="000000" w:themeColor="text1"/>
          <w:lang w:val="lt-LT"/>
        </w:rPr>
        <w:t>).</w:t>
      </w:r>
    </w:p>
    <w:p w14:paraId="586676E5" w14:textId="47818BA3" w:rsidR="009B3F0A" w:rsidRPr="0069140E" w:rsidRDefault="00BA57AE"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eastAsia="lt-LT"/>
        </w:rPr>
        <w:t>Tiekėjas gali remtis kitų ūkio subjektų pajėgumais, kad atitiktų reikalavimus dėl išsilavinimo, profesinės kvalifikacijos ir (arba) profesinės patirties (jeigu tokie reikalavimai keliami)</w:t>
      </w:r>
      <w:r w:rsidR="009B3F0A" w:rsidRPr="0069140E">
        <w:rPr>
          <w:color w:val="000000" w:themeColor="text1"/>
          <w:lang w:val="lt-LT" w:eastAsia="lt-LT"/>
        </w:rPr>
        <w:t>, tik tuo atveju, jeigu tie subjektai patys atliks darbus, kuriems reikia jų turimų pajėgumų.</w:t>
      </w:r>
    </w:p>
    <w:p w14:paraId="5936A624" w14:textId="34A03C16" w:rsidR="00A44601" w:rsidRPr="0069140E" w:rsidRDefault="00A44601"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w:t>
      </w:r>
      <w:r w:rsidRPr="0069140E">
        <w:rPr>
          <w:color w:val="000000" w:themeColor="text1"/>
          <w:spacing w:val="2"/>
          <w:shd w:val="clear" w:color="auto" w:fill="FFFFFF"/>
          <w:lang w:val="lt-LT"/>
        </w:rPr>
        <w:t>nenurodęs, jog remiasi kitų ūkio subjektų pajėgumais (kvalifikacija), tačiau pats neatitinka Sąlygose nurodytų kvalifikacijos reikalavimų, neįgyja teisės po pasiūlymų pateikimo termino pabaigos pasitelkti (nurodyti) naujų subjektų tam, kad atitiktų kvalifikacijos reikalavimus. </w:t>
      </w:r>
    </w:p>
    <w:p w14:paraId="2090A2A6" w14:textId="77777777" w:rsidR="00A44601" w:rsidRPr="0069140E" w:rsidRDefault="00A44601" w:rsidP="001A6CFC">
      <w:pPr>
        <w:pStyle w:val="Sraopastraipa"/>
        <w:numPr>
          <w:ilvl w:val="0"/>
          <w:numId w:val="4"/>
        </w:numPr>
        <w:tabs>
          <w:tab w:val="left" w:pos="993"/>
        </w:tabs>
        <w:ind w:left="0" w:firstLine="567"/>
        <w:jc w:val="both"/>
        <w:rPr>
          <w:color w:val="000000" w:themeColor="text1"/>
          <w:lang w:val="lt-LT"/>
        </w:rPr>
      </w:pPr>
      <w:r w:rsidRPr="0069140E">
        <w:rPr>
          <w:rFonts w:eastAsia="Calibri"/>
          <w:bCs/>
          <w:color w:val="000000" w:themeColor="text1"/>
          <w:lang w:val="lt-LT"/>
        </w:rPr>
        <w:t>Skirtingi tiekėjai gali remtis tų pačių ūkio subjektų pajėgumais,</w:t>
      </w:r>
      <w:r w:rsidRPr="0069140E">
        <w:rPr>
          <w:rFonts w:eastAsia="Calibri"/>
          <w:color w:val="000000" w:themeColor="text1"/>
          <w:lang w:val="lt-LT"/>
        </w:rPr>
        <w:t xml:space="preserve"> tačiau tai negali sąlygoti draudžiamų susitarimų</w:t>
      </w:r>
      <w:r w:rsidRPr="0069140E">
        <w:rPr>
          <w:rFonts w:eastAsia="Calibri"/>
          <w:bCs/>
          <w:color w:val="000000" w:themeColor="text1"/>
          <w:lang w:val="lt-LT"/>
        </w:rPr>
        <w:t>.</w:t>
      </w:r>
    </w:p>
    <w:p w14:paraId="67BC7F89" w14:textId="2E80619A" w:rsidR="00A44601" w:rsidRPr="0069140E" w:rsidRDefault="00A44601"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Tiekėjų grupė gali remtis grupės dalyvių arba kitų ūkio subjektų pajėgumais, laikantis šiame Sąlygų skyriuje nustatytų sąlygų.</w:t>
      </w:r>
    </w:p>
    <w:p w14:paraId="4575A4AE" w14:textId="024ED5CB" w:rsidR="00A44601" w:rsidRPr="0069140E" w:rsidRDefault="00A44601"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4D3B6EFE" w14:textId="0582420A" w:rsidR="00A44601" w:rsidRPr="0069140E" w:rsidRDefault="00A44601" w:rsidP="001A6CFC">
      <w:pPr>
        <w:pStyle w:val="Sraopastraipa"/>
        <w:numPr>
          <w:ilvl w:val="0"/>
          <w:numId w:val="4"/>
        </w:numPr>
        <w:tabs>
          <w:tab w:val="left" w:pos="993"/>
        </w:tabs>
        <w:ind w:left="0" w:firstLine="567"/>
        <w:jc w:val="both"/>
        <w:rPr>
          <w:rFonts w:cstheme="minorHAnsi"/>
          <w:color w:val="000000" w:themeColor="text1"/>
          <w:lang w:val="lt-LT"/>
        </w:rPr>
      </w:pPr>
      <w:r w:rsidRPr="0069140E">
        <w:rPr>
          <w:rFonts w:cstheme="minorHAnsi"/>
          <w:color w:val="000000" w:themeColor="text1"/>
          <w:lang w:val="lt-LT"/>
        </w:rPr>
        <w:t xml:space="preserve">Jei tiekėjas remiasi ūkio subjektų pajėgumais, atsižvelgdamas į Sąlygose nustatytus ekonominio ir finansinio pajėgumo reikalavimus (jei tokie reikalavimai keliami), tiekėjas ir šie ūkio subjektai, kurių pajėgumais remiamasi, turi prisiimti solidarią atsakomybę už Sutarties įvykdymą. </w:t>
      </w:r>
    </w:p>
    <w:p w14:paraId="340867FD" w14:textId="1CF815D3" w:rsidR="00A44601" w:rsidRPr="0069140E" w:rsidRDefault="00A44601" w:rsidP="001A6CFC">
      <w:pPr>
        <w:pStyle w:val="Sraopastraipa"/>
        <w:numPr>
          <w:ilvl w:val="0"/>
          <w:numId w:val="4"/>
        </w:numPr>
        <w:tabs>
          <w:tab w:val="left" w:pos="993"/>
        </w:tabs>
        <w:ind w:left="0" w:firstLine="567"/>
        <w:jc w:val="both"/>
        <w:rPr>
          <w:rFonts w:cstheme="minorHAnsi"/>
          <w:color w:val="000000" w:themeColor="text1"/>
          <w:lang w:val="lt-LT"/>
        </w:rPr>
      </w:pPr>
      <w:r w:rsidRPr="0069140E">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418A2562" w14:textId="77777777" w:rsidR="00A44601" w:rsidRPr="0069140E" w:rsidRDefault="00A44601" w:rsidP="001A6CFC">
      <w:pPr>
        <w:pStyle w:val="Sraopastraipa"/>
        <w:numPr>
          <w:ilvl w:val="0"/>
          <w:numId w:val="4"/>
        </w:numPr>
        <w:tabs>
          <w:tab w:val="left" w:pos="993"/>
        </w:tabs>
        <w:ind w:left="0" w:firstLine="567"/>
        <w:jc w:val="both"/>
        <w:rPr>
          <w:rFonts w:cstheme="minorHAnsi"/>
          <w:color w:val="000000" w:themeColor="text1"/>
          <w:lang w:val="lt-LT"/>
        </w:rPr>
      </w:pPr>
      <w:r w:rsidRPr="0069140E">
        <w:rPr>
          <w:rFonts w:eastAsia="Calibri"/>
          <w:color w:val="000000" w:themeColor="text1"/>
          <w:lang w:val="lt-LT"/>
        </w:rPr>
        <w:t>Skirtingi tiekėjai gali pasitelkti tuos pačius subtiekėjus, tačiau tai negali sąlygoti draudžiamų susitarimų</w:t>
      </w:r>
      <w:r w:rsidRPr="0069140E">
        <w:rPr>
          <w:color w:val="000000" w:themeColor="text1"/>
          <w:lang w:val="lt-LT"/>
        </w:rPr>
        <w:t>.</w:t>
      </w:r>
    </w:p>
    <w:p w14:paraId="6BC8FD96" w14:textId="126175C6" w:rsidR="00A44601" w:rsidRPr="0069140E" w:rsidRDefault="00A44601" w:rsidP="001A6CFC">
      <w:pPr>
        <w:pStyle w:val="Sraopastraipa"/>
        <w:numPr>
          <w:ilvl w:val="0"/>
          <w:numId w:val="4"/>
        </w:numPr>
        <w:tabs>
          <w:tab w:val="left" w:pos="993"/>
        </w:tabs>
        <w:ind w:left="0" w:firstLine="567"/>
        <w:jc w:val="both"/>
        <w:rPr>
          <w:rFonts w:cstheme="minorHAnsi"/>
          <w:color w:val="000000" w:themeColor="text1"/>
          <w:lang w:val="lt-LT"/>
        </w:rPr>
      </w:pPr>
      <w:r w:rsidRPr="0069140E">
        <w:rPr>
          <w:rFonts w:eastAsia="Calibri" w:cstheme="minorHAnsi"/>
          <w:color w:val="000000" w:themeColor="text1"/>
          <w:lang w:val="lt-LT"/>
        </w:rPr>
        <w:t>S</w:t>
      </w:r>
      <w:r w:rsidRPr="0069140E">
        <w:rPr>
          <w:rFonts w:cstheme="minorHAnsi"/>
          <w:color w:val="000000" w:themeColor="text1"/>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18B54D4B" w14:textId="2BF7352E" w:rsidR="00A44601" w:rsidRPr="0069140E" w:rsidRDefault="00A44601" w:rsidP="001A6CFC">
      <w:pPr>
        <w:pStyle w:val="Sraopastraipa"/>
        <w:numPr>
          <w:ilvl w:val="0"/>
          <w:numId w:val="4"/>
        </w:numPr>
        <w:tabs>
          <w:tab w:val="left" w:pos="993"/>
        </w:tabs>
        <w:ind w:left="0" w:firstLine="567"/>
        <w:jc w:val="both"/>
        <w:rPr>
          <w:rFonts w:cstheme="minorHAnsi"/>
          <w:color w:val="000000" w:themeColor="text1"/>
          <w:lang w:val="lt-LT"/>
        </w:rPr>
      </w:pPr>
      <w:r w:rsidRPr="0069140E">
        <w:rPr>
          <w:color w:val="000000" w:themeColor="text1"/>
          <w:lang w:val="lt-LT"/>
        </w:rPr>
        <w:t xml:space="preserve">Jeigu pagal Sąlygų reikalavimus </w:t>
      </w:r>
      <w:r w:rsidRPr="0069140E">
        <w:rPr>
          <w:rFonts w:eastAsia="Calibri"/>
          <w:color w:val="000000" w:themeColor="text1"/>
          <w:lang w:val="lt-LT"/>
        </w:rPr>
        <w:t xml:space="preserve">yra </w:t>
      </w:r>
      <w:r w:rsidRPr="0069140E">
        <w:rPr>
          <w:color w:val="000000" w:themeColor="text1"/>
          <w:lang w:val="lt-LT"/>
        </w:rPr>
        <w:t>tikrinama, ar nėra V</w:t>
      </w:r>
      <w:r w:rsidR="007F07D5" w:rsidRPr="0069140E">
        <w:rPr>
          <w:color w:val="000000" w:themeColor="text1"/>
          <w:lang w:val="lt-LT"/>
        </w:rPr>
        <w:t xml:space="preserve">iešųjų pirkimų įstatyme </w:t>
      </w:r>
      <w:r w:rsidRPr="0069140E">
        <w:rPr>
          <w:color w:val="000000" w:themeColor="text1"/>
          <w:lang w:val="lt-LT"/>
        </w:rPr>
        <w:t xml:space="preserve">46 straipsnyje nurodytų subtiekėjo pašalinimo pagrindų, kartu su informacija apie naujus subtiekėjus pateikiami ir subtiekėjo pašalinimo pagrindų nebuvimą patvirtinantys dokumentai. Tokiu atveju, jeigu subtiekėjo padėtis atitinka bent vieną Sąlygose nustatytą subtiekėjo pašalinimo pagrindą, Perkantysis subjektas reikalauja, kad tiekėjas per </w:t>
      </w:r>
      <w:r w:rsidR="000A664D" w:rsidRPr="0069140E">
        <w:rPr>
          <w:color w:val="000000" w:themeColor="text1"/>
          <w:lang w:val="lt-LT"/>
        </w:rPr>
        <w:t>Perkančiojo subjekto</w:t>
      </w:r>
      <w:r w:rsidRPr="0069140E">
        <w:rPr>
          <w:color w:val="000000" w:themeColor="text1"/>
          <w:lang w:val="lt-LT"/>
        </w:rPr>
        <w:t xml:space="preserve"> nustatytą terminą pakeistų minėtą subtiekėją reikalavimus atitinkančiu (pašalinimo pagrindų neturinčiu) subtiekėju.</w:t>
      </w:r>
    </w:p>
    <w:p w14:paraId="5738CF50" w14:textId="77777777" w:rsidR="00487879" w:rsidRPr="0069140E" w:rsidRDefault="00487879" w:rsidP="001A6CFC">
      <w:pPr>
        <w:pStyle w:val="Sraopastraipa"/>
        <w:tabs>
          <w:tab w:val="left" w:pos="426"/>
        </w:tabs>
        <w:ind w:left="0"/>
        <w:jc w:val="center"/>
        <w:rPr>
          <w:b/>
          <w:color w:val="000000" w:themeColor="text1"/>
          <w:lang w:val="lt-LT"/>
        </w:rPr>
      </w:pPr>
      <w:bookmarkStart w:id="15" w:name="_Toc491092497"/>
      <w:bookmarkStart w:id="16" w:name="_Toc529451265"/>
    </w:p>
    <w:p w14:paraId="43D078C6" w14:textId="6C6FB309" w:rsidR="00871589" w:rsidRPr="0069140E" w:rsidRDefault="00F4502B" w:rsidP="001A6CFC">
      <w:pPr>
        <w:pStyle w:val="Sraopastraipa"/>
        <w:tabs>
          <w:tab w:val="left" w:pos="426"/>
        </w:tabs>
        <w:ind w:left="0"/>
        <w:jc w:val="center"/>
        <w:rPr>
          <w:b/>
          <w:color w:val="000000" w:themeColor="text1"/>
          <w:lang w:val="lt-LT"/>
        </w:rPr>
      </w:pPr>
      <w:r w:rsidRPr="0069140E">
        <w:rPr>
          <w:b/>
          <w:color w:val="000000" w:themeColor="text1"/>
          <w:lang w:val="lt-LT"/>
        </w:rPr>
        <w:t xml:space="preserve">VI. </w:t>
      </w:r>
      <w:r w:rsidR="00871589" w:rsidRPr="0069140E">
        <w:rPr>
          <w:b/>
          <w:color w:val="000000" w:themeColor="text1"/>
          <w:lang w:val="lt-LT"/>
        </w:rPr>
        <w:t>TIEKĖJŲ GRUPĖS DALYVAVIMAS PIRKIME</w:t>
      </w:r>
      <w:bookmarkEnd w:id="15"/>
      <w:bookmarkEnd w:id="16"/>
    </w:p>
    <w:p w14:paraId="2FB61D9F" w14:textId="77777777" w:rsidR="00222A8B" w:rsidRPr="0069140E" w:rsidRDefault="00222A8B" w:rsidP="001A6CFC">
      <w:pPr>
        <w:pStyle w:val="Sraopastraipa"/>
        <w:tabs>
          <w:tab w:val="left" w:pos="426"/>
        </w:tabs>
        <w:ind w:left="0"/>
        <w:jc w:val="both"/>
        <w:rPr>
          <w:b/>
          <w:color w:val="000000" w:themeColor="text1"/>
          <w:lang w:val="lt-LT"/>
        </w:rPr>
      </w:pPr>
    </w:p>
    <w:p w14:paraId="789B207E" w14:textId="12E9F59B" w:rsidR="00871589" w:rsidRPr="0069140E" w:rsidRDefault="00871589" w:rsidP="001A6CFC">
      <w:pPr>
        <w:pStyle w:val="Sraopastraipa"/>
        <w:numPr>
          <w:ilvl w:val="0"/>
          <w:numId w:val="4"/>
        </w:numPr>
        <w:tabs>
          <w:tab w:val="left" w:pos="426"/>
          <w:tab w:val="left" w:pos="1134"/>
        </w:tabs>
        <w:ind w:left="0" w:firstLine="567"/>
        <w:jc w:val="both"/>
        <w:rPr>
          <w:color w:val="000000" w:themeColor="text1"/>
          <w:lang w:val="lt-LT" w:eastAsia="lt-LT"/>
        </w:rPr>
      </w:pPr>
      <w:r w:rsidRPr="0069140E">
        <w:rPr>
          <w:color w:val="000000" w:themeColor="text1"/>
          <w:lang w:val="lt-LT" w:eastAsia="lt-LT"/>
        </w:rPr>
        <w:t>Jei pirkime dalyvauja tiekėjų grupė, ji pasiūlyme turi pateikti</w:t>
      </w:r>
      <w:r w:rsidR="003A5582" w:rsidRPr="0069140E">
        <w:rPr>
          <w:color w:val="000000" w:themeColor="text1"/>
          <w:lang w:val="lt-LT" w:eastAsia="lt-LT"/>
        </w:rPr>
        <w:t xml:space="preserve"> jungtinės veiklos sutarties (toliau –</w:t>
      </w:r>
      <w:r w:rsidRPr="0069140E">
        <w:rPr>
          <w:color w:val="000000" w:themeColor="text1"/>
          <w:lang w:val="lt-LT" w:eastAsia="lt-LT"/>
        </w:rPr>
        <w:t xml:space="preserve"> </w:t>
      </w:r>
      <w:r w:rsidR="00417C85" w:rsidRPr="0069140E">
        <w:rPr>
          <w:color w:val="000000" w:themeColor="text1"/>
          <w:lang w:val="lt-LT" w:eastAsia="lt-LT"/>
        </w:rPr>
        <w:t>JVS</w:t>
      </w:r>
      <w:r w:rsidR="003A5582" w:rsidRPr="0069140E">
        <w:rPr>
          <w:color w:val="000000" w:themeColor="text1"/>
          <w:lang w:val="lt-LT" w:eastAsia="lt-LT"/>
        </w:rPr>
        <w:t>)</w:t>
      </w:r>
      <w:r w:rsidR="00417C85" w:rsidRPr="0069140E">
        <w:rPr>
          <w:color w:val="000000" w:themeColor="text1"/>
          <w:lang w:val="lt-LT" w:eastAsia="lt-LT"/>
        </w:rPr>
        <w:t xml:space="preserve"> </w:t>
      </w:r>
      <w:r w:rsidRPr="0069140E">
        <w:rPr>
          <w:color w:val="000000" w:themeColor="text1"/>
          <w:lang w:val="lt-LT" w:eastAsia="lt-LT"/>
        </w:rPr>
        <w:t>skaitmeninę kopiją. JVS turi būti nurodyta:</w:t>
      </w:r>
    </w:p>
    <w:p w14:paraId="723A89C4" w14:textId="77777777" w:rsidR="00814734" w:rsidRPr="0069140E" w:rsidRDefault="00871589" w:rsidP="001A6CFC">
      <w:pPr>
        <w:pStyle w:val="Sraopastraipa"/>
        <w:numPr>
          <w:ilvl w:val="1"/>
          <w:numId w:val="4"/>
        </w:numPr>
        <w:tabs>
          <w:tab w:val="left" w:pos="1276"/>
          <w:tab w:val="left" w:pos="1985"/>
        </w:tabs>
        <w:ind w:left="0" w:firstLine="567"/>
        <w:jc w:val="both"/>
        <w:rPr>
          <w:color w:val="000000" w:themeColor="text1"/>
          <w:lang w:val="lt-LT"/>
        </w:rPr>
      </w:pPr>
      <w:r w:rsidRPr="0069140E">
        <w:rPr>
          <w:color w:val="000000" w:themeColor="text1"/>
          <w:lang w:val="lt-LT"/>
        </w:rPr>
        <w:t>tiekėjų grupės sudėtis ir kiekvieno tiekėjų grupės nario įsipareigojimai vykdant numatomą su Perkančiuoju subjektu sudaryti Sutartį, šių įsipareigojimų vertės dalis, išreikšta procentiniu dydžiu, įeinanti į bendrą S</w:t>
      </w:r>
      <w:r w:rsidR="004D426D" w:rsidRPr="0069140E">
        <w:rPr>
          <w:color w:val="000000" w:themeColor="text1"/>
          <w:lang w:val="lt-LT"/>
        </w:rPr>
        <w:t>utarties vertę;</w:t>
      </w:r>
    </w:p>
    <w:p w14:paraId="4AC4181E" w14:textId="77777777" w:rsidR="00814734" w:rsidRPr="0069140E" w:rsidRDefault="00871589" w:rsidP="001A6CFC">
      <w:pPr>
        <w:pStyle w:val="Sraopastraipa"/>
        <w:numPr>
          <w:ilvl w:val="1"/>
          <w:numId w:val="4"/>
        </w:numPr>
        <w:tabs>
          <w:tab w:val="left" w:pos="1276"/>
          <w:tab w:val="left" w:pos="1985"/>
        </w:tabs>
        <w:ind w:left="0" w:firstLine="567"/>
        <w:jc w:val="both"/>
        <w:rPr>
          <w:color w:val="000000" w:themeColor="text1"/>
          <w:lang w:val="lt-LT"/>
        </w:rPr>
      </w:pPr>
      <w:r w:rsidRPr="0069140E">
        <w:rPr>
          <w:color w:val="000000" w:themeColor="text1"/>
          <w:lang w:val="lt-LT"/>
        </w:rPr>
        <w:t>solidari visų JVS šalių atsakomybė už iš Konkurso ar Sutarties kylančių prievolių Perkančiajam subjektui ir įsipareigojimų nevykdymą (įskaitant ir tokius iš Sutarties kylančius bendrus įsipareigojimus, kurie savo esme tęstųsi ilgiau nei Sutarties ar JVS terminas)</w:t>
      </w:r>
      <w:r w:rsidR="00814734" w:rsidRPr="0069140E">
        <w:rPr>
          <w:color w:val="000000" w:themeColor="text1"/>
          <w:lang w:val="lt-LT"/>
        </w:rPr>
        <w:t>;</w:t>
      </w:r>
    </w:p>
    <w:p w14:paraId="5FDE10BC" w14:textId="77777777" w:rsidR="00814734" w:rsidRPr="0069140E" w:rsidRDefault="00871589" w:rsidP="001A6CFC">
      <w:pPr>
        <w:pStyle w:val="Sraopastraipa"/>
        <w:numPr>
          <w:ilvl w:val="1"/>
          <w:numId w:val="4"/>
        </w:numPr>
        <w:tabs>
          <w:tab w:val="left" w:pos="1276"/>
          <w:tab w:val="left" w:pos="1985"/>
        </w:tabs>
        <w:ind w:left="0" w:firstLine="567"/>
        <w:jc w:val="both"/>
        <w:rPr>
          <w:color w:val="000000" w:themeColor="text1"/>
          <w:lang w:val="lt-LT"/>
        </w:rPr>
      </w:pPr>
      <w:r w:rsidRPr="0069140E">
        <w:rPr>
          <w:color w:val="000000" w:themeColor="text1"/>
          <w:lang w:val="lt-LT"/>
        </w:rPr>
        <w:lastRenderedPageBreak/>
        <w:t xml:space="preserve">JVS narys, atstovaujantis tiekėjų grupę (su kuriuo Perkantysis subjektas turėtų tvarkyti bendrus reikalus, susijusius </w:t>
      </w:r>
      <w:r w:rsidR="0087363B" w:rsidRPr="0069140E">
        <w:rPr>
          <w:color w:val="000000" w:themeColor="text1"/>
          <w:lang w:val="lt-LT"/>
        </w:rPr>
        <w:t xml:space="preserve">su </w:t>
      </w:r>
      <w:r w:rsidRPr="0069140E">
        <w:rPr>
          <w:color w:val="000000" w:themeColor="text1"/>
          <w:lang w:val="lt-LT"/>
        </w:rPr>
        <w:t>Konkursu: bendrauti pasiūlymo vertinimo metu kylančiais klausimais, teikti su pasiūlymo įvertinimu susijusią inf</w:t>
      </w:r>
      <w:r w:rsidR="004D426D" w:rsidRPr="0069140E">
        <w:rPr>
          <w:color w:val="000000" w:themeColor="text1"/>
          <w:lang w:val="lt-LT"/>
        </w:rPr>
        <w:t>ormaciją ir pasirašyti Sutartį);</w:t>
      </w:r>
    </w:p>
    <w:p w14:paraId="6534F454" w14:textId="77777777" w:rsidR="00871589" w:rsidRPr="0069140E" w:rsidRDefault="00871589" w:rsidP="001A6CFC">
      <w:pPr>
        <w:pStyle w:val="Sraopastraipa"/>
        <w:numPr>
          <w:ilvl w:val="1"/>
          <w:numId w:val="4"/>
        </w:numPr>
        <w:tabs>
          <w:tab w:val="left" w:pos="1276"/>
          <w:tab w:val="left" w:pos="1985"/>
        </w:tabs>
        <w:ind w:left="0" w:firstLine="567"/>
        <w:jc w:val="both"/>
        <w:rPr>
          <w:color w:val="000000" w:themeColor="text1"/>
          <w:lang w:val="lt-LT"/>
        </w:rPr>
      </w:pPr>
      <w:r w:rsidRPr="0069140E">
        <w:rPr>
          <w:color w:val="000000" w:themeColor="text1"/>
          <w:lang w:val="lt-LT"/>
        </w:rPr>
        <w:t>JVS narys, įgaliotas teikti sąskaitas atsiskaitymams (mokėjimai bus atliekami tik vienam iš JVS narių) ir pasirašyti su Sutarties įgy</w:t>
      </w:r>
      <w:r w:rsidR="004D426D" w:rsidRPr="0069140E">
        <w:rPr>
          <w:color w:val="000000" w:themeColor="text1"/>
          <w:lang w:val="lt-LT"/>
        </w:rPr>
        <w:t>vendinimu susijusius dokumentus</w:t>
      </w:r>
      <w:r w:rsidR="00D16285" w:rsidRPr="0069140E">
        <w:rPr>
          <w:color w:val="000000" w:themeColor="text1"/>
          <w:lang w:val="lt-LT"/>
        </w:rPr>
        <w:t>.</w:t>
      </w:r>
    </w:p>
    <w:p w14:paraId="3B8E3A45" w14:textId="77777777" w:rsidR="00871589" w:rsidRPr="0069140E" w:rsidRDefault="00871589" w:rsidP="001A6CFC">
      <w:pPr>
        <w:pStyle w:val="Sraopastraipa"/>
        <w:numPr>
          <w:ilvl w:val="0"/>
          <w:numId w:val="4"/>
        </w:numPr>
        <w:tabs>
          <w:tab w:val="left" w:pos="0"/>
          <w:tab w:val="left" w:pos="426"/>
          <w:tab w:val="left" w:pos="1134"/>
        </w:tabs>
        <w:ind w:left="0" w:firstLine="567"/>
        <w:jc w:val="both"/>
        <w:rPr>
          <w:color w:val="000000" w:themeColor="text1"/>
          <w:spacing w:val="-1"/>
          <w:lang w:val="lt-LT"/>
        </w:rPr>
      </w:pPr>
      <w:r w:rsidRPr="0069140E">
        <w:rPr>
          <w:color w:val="000000" w:themeColor="text1"/>
          <w:lang w:val="lt-LT"/>
        </w:rPr>
        <w:t>Perkantysis subjektas nereikalauja, kad tiekėjų grupės pateiktą pasiūlymą pripažinus laimėjusiu ir pasiūlius sudaryti Sutartį, ši tiekėjų grupė įgytų tam tikrą teisinę formą.</w:t>
      </w:r>
      <w:r w:rsidRPr="0069140E">
        <w:rPr>
          <w:color w:val="000000" w:themeColor="text1"/>
          <w:spacing w:val="-1"/>
          <w:lang w:val="lt-LT"/>
        </w:rPr>
        <w:t xml:space="preserve"> </w:t>
      </w:r>
    </w:p>
    <w:p w14:paraId="5DDCE82F" w14:textId="77777777" w:rsidR="00AF3B4A" w:rsidRPr="0069140E" w:rsidRDefault="00AF3B4A" w:rsidP="005B0D80">
      <w:pPr>
        <w:tabs>
          <w:tab w:val="left" w:pos="0"/>
          <w:tab w:val="left" w:pos="426"/>
          <w:tab w:val="left" w:pos="1276"/>
        </w:tabs>
        <w:jc w:val="both"/>
        <w:rPr>
          <w:color w:val="000000" w:themeColor="text1"/>
          <w:spacing w:val="-1"/>
          <w:lang w:val="lt-LT"/>
        </w:rPr>
      </w:pPr>
    </w:p>
    <w:p w14:paraId="394239FC" w14:textId="5448CF5C" w:rsidR="00F4502B" w:rsidRPr="0069140E" w:rsidRDefault="00F4502B" w:rsidP="001A6CFC">
      <w:pPr>
        <w:pStyle w:val="Sraopastraipa"/>
        <w:tabs>
          <w:tab w:val="left" w:pos="0"/>
          <w:tab w:val="left" w:pos="709"/>
          <w:tab w:val="left" w:pos="851"/>
        </w:tabs>
        <w:ind w:left="0"/>
        <w:jc w:val="center"/>
        <w:rPr>
          <w:b/>
          <w:color w:val="000000" w:themeColor="text1"/>
          <w:lang w:val="lt-LT"/>
        </w:rPr>
      </w:pPr>
      <w:bookmarkStart w:id="17" w:name="_Toc491092498"/>
      <w:bookmarkStart w:id="18" w:name="_Toc529451266"/>
      <w:r w:rsidRPr="0069140E">
        <w:rPr>
          <w:b/>
          <w:color w:val="000000" w:themeColor="text1"/>
          <w:lang w:val="lt-LT"/>
        </w:rPr>
        <w:t xml:space="preserve">VII. </w:t>
      </w:r>
      <w:bookmarkEnd w:id="17"/>
      <w:bookmarkEnd w:id="18"/>
      <w:r w:rsidRPr="0069140E">
        <w:rPr>
          <w:b/>
          <w:color w:val="000000" w:themeColor="text1"/>
          <w:lang w:val="lt-LT"/>
        </w:rPr>
        <w:t>PASIŪLYMŲ RENGIMAS, PATEIKIMAS, KEITIMAS</w:t>
      </w:r>
    </w:p>
    <w:p w14:paraId="0FB23FFB" w14:textId="3CB75C81" w:rsidR="00871589" w:rsidRPr="0069140E" w:rsidRDefault="00871589" w:rsidP="001A6CFC">
      <w:pPr>
        <w:pStyle w:val="Heading1mod"/>
        <w:numPr>
          <w:ilvl w:val="0"/>
          <w:numId w:val="0"/>
        </w:numPr>
        <w:spacing w:before="0" w:after="0"/>
        <w:rPr>
          <w:b/>
          <w:color w:val="000000" w:themeColor="text1"/>
          <w:lang w:val="lt-LT"/>
        </w:rPr>
      </w:pPr>
    </w:p>
    <w:p w14:paraId="28149712" w14:textId="77777777" w:rsidR="00493A75" w:rsidRPr="0069140E" w:rsidRDefault="00871589" w:rsidP="001A6CFC">
      <w:pPr>
        <w:pStyle w:val="Sraopastraipa"/>
        <w:numPr>
          <w:ilvl w:val="0"/>
          <w:numId w:val="4"/>
        </w:numPr>
        <w:tabs>
          <w:tab w:val="left" w:pos="0"/>
          <w:tab w:val="left" w:pos="426"/>
          <w:tab w:val="left" w:pos="1134"/>
        </w:tabs>
        <w:ind w:left="0" w:firstLine="567"/>
        <w:jc w:val="both"/>
        <w:rPr>
          <w:color w:val="000000" w:themeColor="text1"/>
          <w:lang w:val="lt-LT"/>
        </w:rPr>
      </w:pPr>
      <w:r w:rsidRPr="0069140E">
        <w:rPr>
          <w:color w:val="000000" w:themeColor="text1"/>
          <w:lang w:val="lt-LT"/>
        </w:rPr>
        <w:t>Pateikdamas pasiūlymą tiekėjas sutinka su šiomis Sąlygomis ir patvirtina, kad Sąlygos jam aiškios ir suprantamos, o jo pasiūlyme pateikta informacija yra teisinga ir apima viską, ko reikia Sutarties įvykdymui.</w:t>
      </w:r>
    </w:p>
    <w:p w14:paraId="38F4595E" w14:textId="7B499B0D" w:rsidR="00493A75" w:rsidRPr="0069140E" w:rsidRDefault="00871589" w:rsidP="001A6CFC">
      <w:pPr>
        <w:pStyle w:val="Sraopastraipa"/>
        <w:numPr>
          <w:ilvl w:val="0"/>
          <w:numId w:val="4"/>
        </w:numPr>
        <w:tabs>
          <w:tab w:val="left" w:pos="0"/>
          <w:tab w:val="left" w:pos="426"/>
          <w:tab w:val="left" w:pos="1134"/>
        </w:tabs>
        <w:ind w:left="0" w:firstLine="567"/>
        <w:jc w:val="both"/>
        <w:rPr>
          <w:color w:val="000000" w:themeColor="text1"/>
          <w:lang w:val="lt-LT"/>
        </w:rPr>
      </w:pPr>
      <w:r w:rsidRPr="0069140E">
        <w:rPr>
          <w:color w:val="000000" w:themeColor="text1"/>
          <w:lang w:val="lt-LT"/>
        </w:rPr>
        <w:t xml:space="preserve">Pasiūlymas turi būti pateikiamas tik elektroninėmis priemonėmis, naudojant CVP IS, pasiekiamoje adresu </w:t>
      </w:r>
      <w:hyperlink r:id="rId11" w:history="1">
        <w:r w:rsidR="00D3420C" w:rsidRPr="0069140E">
          <w:rPr>
            <w:rStyle w:val="Grietas"/>
            <w:b w:val="0"/>
            <w:bCs w:val="0"/>
            <w:color w:val="000000" w:themeColor="text1"/>
            <w:u w:val="single"/>
            <w:bdr w:val="none" w:sz="0" w:space="0" w:color="auto" w:frame="1"/>
            <w:shd w:val="clear" w:color="auto" w:fill="FFFFFF"/>
            <w:lang w:val="lt-LT"/>
          </w:rPr>
          <w:t>https://viesiejipirkimai.lt</w:t>
        </w:r>
      </w:hyperlink>
      <w:r w:rsidR="00D3420C" w:rsidRPr="0069140E">
        <w:rPr>
          <w:b/>
          <w:bCs/>
          <w:color w:val="000000" w:themeColor="text1"/>
          <w:lang w:val="lt-LT"/>
        </w:rPr>
        <w:t>.</w:t>
      </w:r>
      <w:r w:rsidR="00D3420C" w:rsidRPr="0069140E">
        <w:rPr>
          <w:color w:val="000000" w:themeColor="text1"/>
          <w:lang w:val="lt-LT"/>
        </w:rPr>
        <w:t xml:space="preserve"> </w:t>
      </w:r>
      <w:r w:rsidRPr="0069140E">
        <w:rPr>
          <w:color w:val="000000" w:themeColor="text1"/>
          <w:lang w:val="lt-LT"/>
        </w:rPr>
        <w:t xml:space="preserve">Pasiūlymai, pateikti popierine forma arba ne Perkančiojo subjekto nurodytomis elektroninėmis priemonėmis, bus atmesti kaip neatitinkantys pirkimo dokumentų reikalavimų. Pasiūlymus gali teikti tik CVP IS registruoti tiekėjai (nemokama registracija adresu </w:t>
      </w:r>
      <w:hyperlink r:id="rId12" w:history="1">
        <w:r w:rsidR="00641EC7" w:rsidRPr="0069140E">
          <w:rPr>
            <w:rStyle w:val="Grietas"/>
            <w:b w:val="0"/>
            <w:bCs w:val="0"/>
            <w:color w:val="000000" w:themeColor="text1"/>
            <w:u w:val="single"/>
            <w:bdr w:val="none" w:sz="0" w:space="0" w:color="auto" w:frame="1"/>
            <w:shd w:val="clear" w:color="auto" w:fill="FFFFFF"/>
            <w:lang w:val="lt-LT"/>
          </w:rPr>
          <w:t>https://viesiejipirkimai.lt</w:t>
        </w:r>
      </w:hyperlink>
      <w:r w:rsidRPr="0069140E">
        <w:rPr>
          <w:color w:val="000000" w:themeColor="text1"/>
          <w:lang w:val="lt-LT"/>
        </w:rPr>
        <w:t>). Visi dokumentai, patvirtinantys tiekėjų atitiktį EBVPD, kiti pasiūlyme pateikiami dokumentai turi būti pateikti elektronine forma, t. y. tiesiogiai suformuoti elektroninėmis priemonėmis (pvz.</w:t>
      </w:r>
      <w:r w:rsidR="00CD6D9D" w:rsidRPr="0069140E">
        <w:rPr>
          <w:color w:val="000000" w:themeColor="text1"/>
          <w:lang w:val="lt-LT"/>
        </w:rPr>
        <w:t>:</w:t>
      </w:r>
      <w:r w:rsidRPr="0069140E">
        <w:rPr>
          <w:color w:val="000000" w:themeColor="text1"/>
          <w:lang w:val="lt-LT"/>
        </w:rPr>
        <w:t xml:space="preserve"> Subtiekėjų sutikimai ir pan.) arba pateikiant skaitmenines dokumentų kopijas (pvz.</w:t>
      </w:r>
      <w:r w:rsidR="00CD6D9D" w:rsidRPr="0069140E">
        <w:rPr>
          <w:color w:val="000000" w:themeColor="text1"/>
          <w:lang w:val="lt-LT"/>
        </w:rPr>
        <w:t>:</w:t>
      </w:r>
      <w:r w:rsidRPr="0069140E">
        <w:rPr>
          <w:color w:val="000000" w:themeColor="text1"/>
          <w:lang w:val="lt-LT"/>
        </w:rPr>
        <w:t xml:space="preserve"> pažymos, </w:t>
      </w:r>
      <w:r w:rsidR="00095DD9" w:rsidRPr="0069140E">
        <w:rPr>
          <w:color w:val="000000" w:themeColor="text1"/>
          <w:lang w:val="lt-LT"/>
        </w:rPr>
        <w:t>JVS</w:t>
      </w:r>
      <w:r w:rsidRPr="0069140E">
        <w:rPr>
          <w:color w:val="000000" w:themeColor="text1"/>
          <w:lang w:val="lt-LT"/>
        </w:rPr>
        <w:t xml:space="preserve"> ir pan.). Pateikiami dokumentai ar skaitmeninės dokumentų kopijos turi būti prieinami naudojant nediskriminuojančius, visuotinai prieinam</w:t>
      </w:r>
      <w:r w:rsidR="00B07B08" w:rsidRPr="0069140E">
        <w:rPr>
          <w:color w:val="000000" w:themeColor="text1"/>
          <w:lang w:val="lt-LT"/>
        </w:rPr>
        <w:t>us duomenų failų formatus (pvz.:</w:t>
      </w:r>
      <w:r w:rsidRPr="0069140E">
        <w:rPr>
          <w:color w:val="000000" w:themeColor="text1"/>
          <w:lang w:val="lt-LT"/>
        </w:rPr>
        <w:t xml:space="preserve"> </w:t>
      </w:r>
      <w:proofErr w:type="spellStart"/>
      <w:r w:rsidRPr="0069140E">
        <w:rPr>
          <w:color w:val="000000" w:themeColor="text1"/>
          <w:lang w:val="lt-LT"/>
        </w:rPr>
        <w:t>pdf</w:t>
      </w:r>
      <w:proofErr w:type="spellEnd"/>
      <w:r w:rsidRPr="0069140E">
        <w:rPr>
          <w:color w:val="000000" w:themeColor="text1"/>
          <w:lang w:val="lt-LT"/>
        </w:rPr>
        <w:t xml:space="preserve">, jpg, </w:t>
      </w:r>
      <w:proofErr w:type="spellStart"/>
      <w:r w:rsidR="00735FBC" w:rsidRPr="0069140E">
        <w:rPr>
          <w:color w:val="000000" w:themeColor="text1"/>
          <w:lang w:val="lt-LT"/>
        </w:rPr>
        <w:t>doc</w:t>
      </w:r>
      <w:proofErr w:type="spellEnd"/>
      <w:r w:rsidRPr="0069140E">
        <w:rPr>
          <w:color w:val="000000" w:themeColor="text1"/>
          <w:lang w:val="lt-LT"/>
        </w:rPr>
        <w:t xml:space="preserve"> ir kt.).</w:t>
      </w:r>
    </w:p>
    <w:p w14:paraId="0F73A491" w14:textId="4CCDB150" w:rsidR="00186116" w:rsidRPr="0069140E" w:rsidRDefault="00186116" w:rsidP="00337527">
      <w:pPr>
        <w:pStyle w:val="Betarp"/>
        <w:numPr>
          <w:ilvl w:val="0"/>
          <w:numId w:val="4"/>
        </w:numPr>
        <w:tabs>
          <w:tab w:val="left" w:pos="709"/>
          <w:tab w:val="left" w:pos="993"/>
        </w:tabs>
        <w:suppressAutoHyphens/>
        <w:ind w:left="0" w:right="-1" w:firstLine="567"/>
        <w:jc w:val="both"/>
        <w:rPr>
          <w:rFonts w:ascii="Times New Roman" w:hAnsi="Times New Roman"/>
          <w:color w:val="000000" w:themeColor="text1"/>
          <w:sz w:val="24"/>
          <w:szCs w:val="24"/>
          <w:lang w:val="lt-LT"/>
        </w:rPr>
      </w:pPr>
      <w:r w:rsidRPr="0069140E">
        <w:rPr>
          <w:rFonts w:ascii="Times New Roman" w:hAnsi="Times New Roman"/>
          <w:color w:val="000000" w:themeColor="text1"/>
          <w:sz w:val="24"/>
          <w:szCs w:val="24"/>
          <w:lang w:val="lt-LT"/>
        </w:rPr>
        <w:t>Pasiūlymas privalo būti pasirašytas. Pateikiant atitinkamų dokumentų skaitmenines kopijas</w:t>
      </w:r>
      <w:r w:rsidR="00337527" w:rsidRPr="0069140E">
        <w:rPr>
          <w:rFonts w:ascii="Times New Roman" w:hAnsi="Times New Roman"/>
          <w:color w:val="000000" w:themeColor="text1"/>
          <w:sz w:val="24"/>
          <w:szCs w:val="24"/>
          <w:lang w:val="lt-LT"/>
        </w:rPr>
        <w:t xml:space="preserve">, jos turi būti patvirtintos </w:t>
      </w:r>
      <w:r w:rsidRPr="0069140E">
        <w:rPr>
          <w:rFonts w:ascii="Times New Roman" w:hAnsi="Times New Roman"/>
          <w:color w:val="000000" w:themeColor="text1"/>
          <w:sz w:val="24"/>
          <w:szCs w:val="24"/>
          <w:lang w:val="lt-LT"/>
        </w:rPr>
        <w:t>tiekėjo vadovo arba įgalioto asmens parašu</w:t>
      </w:r>
      <w:r w:rsidR="002F1C8A" w:rsidRPr="0069140E">
        <w:rPr>
          <w:rFonts w:ascii="Times New Roman" w:hAnsi="Times New Roman"/>
          <w:color w:val="000000" w:themeColor="text1"/>
          <w:sz w:val="24"/>
          <w:szCs w:val="24"/>
          <w:lang w:val="lt-LT"/>
        </w:rPr>
        <w:t>.</w:t>
      </w:r>
      <w:r w:rsidRPr="0069140E">
        <w:rPr>
          <w:rFonts w:ascii="Times New Roman" w:hAnsi="Times New Roman"/>
          <w:color w:val="000000" w:themeColor="text1"/>
          <w:sz w:val="24"/>
          <w:szCs w:val="24"/>
          <w:lang w:val="lt-LT"/>
        </w:rPr>
        <w:t xml:space="preserve"> </w:t>
      </w:r>
    </w:p>
    <w:p w14:paraId="0C39B83E" w14:textId="48A67F28" w:rsidR="00AA0FEE" w:rsidRPr="0069140E" w:rsidRDefault="00871589" w:rsidP="001A6CFC">
      <w:pPr>
        <w:pStyle w:val="Sraopastraipa"/>
        <w:numPr>
          <w:ilvl w:val="0"/>
          <w:numId w:val="4"/>
        </w:numPr>
        <w:tabs>
          <w:tab w:val="left" w:pos="0"/>
          <w:tab w:val="left" w:pos="1134"/>
        </w:tabs>
        <w:ind w:left="0" w:firstLine="567"/>
        <w:jc w:val="both"/>
        <w:rPr>
          <w:color w:val="000000" w:themeColor="text1"/>
          <w:lang w:val="lt-LT"/>
        </w:rPr>
      </w:pPr>
      <w:r w:rsidRPr="0069140E">
        <w:rPr>
          <w:color w:val="000000" w:themeColor="text1"/>
          <w:lang w:val="lt-LT"/>
        </w:rPr>
        <w:t>Tiekėjo pasiūlymas bei kita korespondencija pateikiama lietuvių kalba. Jeigu atitinkami dokumentai yra išduoti kita kalba, turi būti pateikt</w:t>
      </w:r>
      <w:r w:rsidR="00AA0FEE" w:rsidRPr="0069140E">
        <w:rPr>
          <w:color w:val="000000" w:themeColor="text1"/>
          <w:lang w:val="lt-LT"/>
        </w:rPr>
        <w:t xml:space="preserve">i dokumentai originalo kalba, pridedant jų vertimą į lietuvių kalbą (vertimas turi būti patvirtintas vertimą atlikusio asmens parašu ). 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0E8CB90" w14:textId="092276CF" w:rsidR="001178A8" w:rsidRPr="0069140E" w:rsidRDefault="001178A8" w:rsidP="00DC6FF3">
      <w:pPr>
        <w:pStyle w:val="Sraopastraipa"/>
        <w:numPr>
          <w:ilvl w:val="0"/>
          <w:numId w:val="4"/>
        </w:numPr>
        <w:tabs>
          <w:tab w:val="left" w:pos="0"/>
          <w:tab w:val="left" w:pos="1134"/>
        </w:tabs>
        <w:ind w:left="0" w:firstLine="567"/>
        <w:jc w:val="both"/>
        <w:rPr>
          <w:color w:val="000000" w:themeColor="text1"/>
          <w:lang w:val="lt-LT"/>
        </w:rPr>
      </w:pPr>
      <w:r w:rsidRPr="0069140E">
        <w:rPr>
          <w:b/>
          <w:bCs/>
          <w:color w:val="000000" w:themeColor="text1"/>
          <w:u w:val="single"/>
          <w:lang w:val="lt-LT"/>
        </w:rPr>
        <w:t xml:space="preserve">Pasiūlymą sudaro tiekėjo pateiktų duomenų, dokumentų elektronine forma visuma. </w:t>
      </w:r>
      <w:r w:rsidRPr="0069140E">
        <w:rPr>
          <w:color w:val="000000" w:themeColor="text1"/>
          <w:lang w:val="lt-LT"/>
        </w:rPr>
        <w:t>CVP IS pateikti reikalaujami dokumentai:</w:t>
      </w:r>
      <w:r w:rsidR="00337527" w:rsidRPr="0069140E">
        <w:rPr>
          <w:color w:val="000000" w:themeColor="text1"/>
          <w:lang w:val="lt-LT"/>
        </w:rPr>
        <w:t xml:space="preserve"> </w:t>
      </w:r>
      <w:r w:rsidRPr="0069140E">
        <w:rPr>
          <w:color w:val="000000" w:themeColor="text1"/>
          <w:lang w:val="lt-LT"/>
        </w:rPr>
        <w:t>(Perkantysis subjektas pasilieka sau teisę pareikalauti dokumentų originalų):</w:t>
      </w:r>
    </w:p>
    <w:p w14:paraId="7E573449" w14:textId="31E919B3" w:rsidR="001178A8" w:rsidRPr="0069140E" w:rsidRDefault="00DC6FF3" w:rsidP="00DC6FF3">
      <w:pPr>
        <w:pStyle w:val="Sraopastraipa"/>
        <w:numPr>
          <w:ilvl w:val="1"/>
          <w:numId w:val="4"/>
        </w:numPr>
        <w:tabs>
          <w:tab w:val="left" w:pos="0"/>
          <w:tab w:val="left" w:pos="568"/>
        </w:tabs>
        <w:ind w:left="0" w:firstLine="709"/>
        <w:jc w:val="both"/>
        <w:rPr>
          <w:b/>
          <w:bCs/>
          <w:color w:val="000000" w:themeColor="text1"/>
          <w:lang w:val="lt-LT"/>
        </w:rPr>
      </w:pPr>
      <w:r w:rsidRPr="0069140E">
        <w:rPr>
          <w:b/>
          <w:bCs/>
          <w:color w:val="000000" w:themeColor="text1"/>
          <w:lang w:val="lt-LT"/>
        </w:rPr>
        <w:t xml:space="preserve">Užpildyta ir pasirašyta pasiūlymo forma (Sąlygų </w:t>
      </w:r>
      <w:r w:rsidR="00C022E9" w:rsidRPr="0069140E">
        <w:rPr>
          <w:b/>
          <w:bCs/>
          <w:color w:val="000000" w:themeColor="text1"/>
          <w:lang w:val="lt-LT"/>
        </w:rPr>
        <w:t>5</w:t>
      </w:r>
      <w:r w:rsidRPr="0069140E">
        <w:rPr>
          <w:b/>
          <w:bCs/>
          <w:color w:val="000000" w:themeColor="text1"/>
          <w:lang w:val="lt-LT"/>
        </w:rPr>
        <w:t xml:space="preserve"> priedas)</w:t>
      </w:r>
      <w:r w:rsidR="00531654" w:rsidRPr="0069140E">
        <w:rPr>
          <w:b/>
          <w:bCs/>
          <w:color w:val="000000" w:themeColor="text1"/>
          <w:lang w:val="lt-LT"/>
        </w:rPr>
        <w:t xml:space="preserve"> ir Techninė specifikacija (</w:t>
      </w:r>
      <w:r w:rsidR="00A020DE" w:rsidRPr="0069140E">
        <w:rPr>
          <w:b/>
          <w:bCs/>
          <w:color w:val="000000" w:themeColor="text1"/>
          <w:lang w:val="lt-LT"/>
        </w:rPr>
        <w:t>Sąlygų 1.1. priedas);</w:t>
      </w:r>
    </w:p>
    <w:p w14:paraId="0CFE6FFC" w14:textId="63D1847B" w:rsidR="002A1DD4" w:rsidRPr="0069140E" w:rsidRDefault="003A5582" w:rsidP="00DC6FF3">
      <w:pPr>
        <w:pStyle w:val="Sraopastraipa"/>
        <w:numPr>
          <w:ilvl w:val="1"/>
          <w:numId w:val="4"/>
        </w:numPr>
        <w:tabs>
          <w:tab w:val="left" w:pos="568"/>
        </w:tabs>
        <w:suppressAutoHyphens/>
        <w:spacing w:after="160"/>
        <w:ind w:left="0" w:firstLine="709"/>
        <w:jc w:val="both"/>
        <w:rPr>
          <w:b/>
          <w:bCs/>
          <w:color w:val="000000" w:themeColor="text1"/>
          <w:spacing w:val="1"/>
          <w:lang w:val="lt-LT"/>
        </w:rPr>
      </w:pPr>
      <w:r w:rsidRPr="0069140E">
        <w:rPr>
          <w:b/>
          <w:bCs/>
          <w:color w:val="000000" w:themeColor="text1"/>
          <w:lang w:val="lt-LT"/>
        </w:rPr>
        <w:t xml:space="preserve"> </w:t>
      </w:r>
      <w:r w:rsidR="002A1DD4" w:rsidRPr="0069140E">
        <w:rPr>
          <w:b/>
          <w:bCs/>
          <w:color w:val="000000" w:themeColor="text1"/>
          <w:lang w:val="lt-LT"/>
        </w:rPr>
        <w:t xml:space="preserve">užpildytas </w:t>
      </w:r>
      <w:r w:rsidR="00871589" w:rsidRPr="0069140E">
        <w:rPr>
          <w:b/>
          <w:bCs/>
          <w:color w:val="000000" w:themeColor="text1"/>
          <w:lang w:val="lt-LT"/>
        </w:rPr>
        <w:t>EBVPD</w:t>
      </w:r>
      <w:r w:rsidR="004E4290" w:rsidRPr="0069140E">
        <w:rPr>
          <w:b/>
          <w:bCs/>
          <w:color w:val="000000" w:themeColor="text1"/>
          <w:lang w:val="lt-LT"/>
        </w:rPr>
        <w:t xml:space="preserve"> (-ai)</w:t>
      </w:r>
      <w:r w:rsidR="00871589" w:rsidRPr="0069140E">
        <w:rPr>
          <w:b/>
          <w:bCs/>
          <w:color w:val="000000" w:themeColor="text1"/>
          <w:lang w:val="lt-LT"/>
        </w:rPr>
        <w:t xml:space="preserve"> (Sąlygų </w:t>
      </w:r>
      <w:r w:rsidR="00186116" w:rsidRPr="0069140E">
        <w:rPr>
          <w:b/>
          <w:bCs/>
          <w:color w:val="000000" w:themeColor="text1"/>
          <w:lang w:val="lt-LT"/>
        </w:rPr>
        <w:t>4</w:t>
      </w:r>
      <w:r w:rsidR="00906632" w:rsidRPr="0069140E">
        <w:rPr>
          <w:b/>
          <w:bCs/>
          <w:color w:val="000000" w:themeColor="text1"/>
          <w:lang w:val="lt-LT"/>
        </w:rPr>
        <w:t xml:space="preserve"> </w:t>
      </w:r>
      <w:r w:rsidR="00871589" w:rsidRPr="0069140E">
        <w:rPr>
          <w:b/>
          <w:bCs/>
          <w:color w:val="000000" w:themeColor="text1"/>
          <w:lang w:val="lt-LT"/>
        </w:rPr>
        <w:t>priedas)</w:t>
      </w:r>
      <w:r w:rsidR="00DC6FF3" w:rsidRPr="0069140E">
        <w:rPr>
          <w:b/>
          <w:bCs/>
          <w:color w:val="000000" w:themeColor="text1"/>
          <w:lang w:val="lt-LT"/>
        </w:rPr>
        <w:t xml:space="preserve">. </w:t>
      </w:r>
      <w:r w:rsidR="00DC6FF3" w:rsidRPr="0069140E">
        <w:rPr>
          <w:rFonts w:cstheme="minorHAnsi"/>
          <w:b/>
          <w:bCs/>
          <w:color w:val="000000" w:themeColor="text1"/>
          <w:lang w:val="lt-LT"/>
        </w:rPr>
        <w:t>Pasirašydamas pasiūlymą, tiekėjas patvirtina ir EBVPD tikrumą</w:t>
      </w:r>
      <w:r w:rsidR="00871589" w:rsidRPr="0069140E">
        <w:rPr>
          <w:b/>
          <w:bCs/>
          <w:color w:val="000000" w:themeColor="text1"/>
          <w:lang w:val="lt-LT"/>
        </w:rPr>
        <w:t>;</w:t>
      </w:r>
      <w:r w:rsidR="002A1DD4" w:rsidRPr="0069140E">
        <w:rPr>
          <w:b/>
          <w:bCs/>
          <w:color w:val="000000" w:themeColor="text1"/>
          <w:spacing w:val="1"/>
          <w:lang w:val="lt-LT"/>
        </w:rPr>
        <w:t xml:space="preserve"> </w:t>
      </w:r>
    </w:p>
    <w:p w14:paraId="0AF23FD7" w14:textId="142CF3DE" w:rsidR="00E6008A" w:rsidRPr="0069140E" w:rsidRDefault="00E6008A" w:rsidP="00DC6FF3">
      <w:pPr>
        <w:pStyle w:val="Sraopastraipa"/>
        <w:numPr>
          <w:ilvl w:val="1"/>
          <w:numId w:val="4"/>
        </w:numPr>
        <w:tabs>
          <w:tab w:val="left" w:pos="568"/>
        </w:tabs>
        <w:suppressAutoHyphens/>
        <w:spacing w:after="160"/>
        <w:ind w:left="0" w:firstLine="709"/>
        <w:jc w:val="both"/>
        <w:rPr>
          <w:b/>
          <w:bCs/>
          <w:color w:val="000000" w:themeColor="text1"/>
          <w:spacing w:val="1"/>
          <w:lang w:val="lt-LT"/>
        </w:rPr>
      </w:pPr>
      <w:r w:rsidRPr="0069140E">
        <w:rPr>
          <w:b/>
          <w:bCs/>
          <w:color w:val="000000" w:themeColor="text1"/>
          <w:spacing w:val="1"/>
          <w:lang w:val="lt-LT"/>
        </w:rPr>
        <w:t xml:space="preserve">Pasiūlymo galiojimo užtikrinimo dokumentas kartu su apmokėjimą </w:t>
      </w:r>
      <w:r w:rsidR="00E13BC0" w:rsidRPr="0069140E">
        <w:rPr>
          <w:b/>
          <w:bCs/>
          <w:color w:val="000000" w:themeColor="text1"/>
          <w:spacing w:val="1"/>
          <w:lang w:val="lt-LT"/>
        </w:rPr>
        <w:t>patvirtinančiu</w:t>
      </w:r>
      <w:r w:rsidRPr="0069140E">
        <w:rPr>
          <w:b/>
          <w:bCs/>
          <w:color w:val="000000" w:themeColor="text1"/>
          <w:spacing w:val="1"/>
          <w:lang w:val="lt-LT"/>
        </w:rPr>
        <w:t xml:space="preserve"> dokumentu</w:t>
      </w:r>
      <w:r w:rsidR="007972D8" w:rsidRPr="0069140E">
        <w:rPr>
          <w:b/>
          <w:bCs/>
          <w:color w:val="000000" w:themeColor="text1"/>
          <w:spacing w:val="1"/>
          <w:lang w:val="lt-LT"/>
        </w:rPr>
        <w:t xml:space="preserve"> </w:t>
      </w:r>
      <w:r w:rsidRPr="0069140E">
        <w:rPr>
          <w:b/>
          <w:bCs/>
          <w:color w:val="000000" w:themeColor="text1"/>
          <w:spacing w:val="1"/>
          <w:lang w:val="lt-LT"/>
        </w:rPr>
        <w:t>(Sąlygų VIII sk.);</w:t>
      </w:r>
    </w:p>
    <w:p w14:paraId="28E9A476" w14:textId="719C5253" w:rsidR="00DC6FF3" w:rsidRPr="0069140E"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b/>
          <w:bCs/>
          <w:color w:val="000000" w:themeColor="text1"/>
          <w:spacing w:val="1"/>
          <w:lang w:val="lt-LT"/>
        </w:rPr>
        <w:t xml:space="preserve">jei tiekėjas pasitelkia ūkio subjektus, kurių pajėgumais remiasi, </w:t>
      </w:r>
      <w:proofErr w:type="spellStart"/>
      <w:r w:rsidRPr="0069140E">
        <w:rPr>
          <w:b/>
          <w:bCs/>
          <w:color w:val="000000" w:themeColor="text1"/>
          <w:spacing w:val="1"/>
          <w:lang w:val="lt-LT"/>
        </w:rPr>
        <w:t>kvazisubtiekėjus</w:t>
      </w:r>
      <w:proofErr w:type="spellEnd"/>
      <w:r w:rsidRPr="0069140E">
        <w:rPr>
          <w:b/>
          <w:bCs/>
          <w:color w:val="000000" w:themeColor="text1"/>
          <w:spacing w:val="1"/>
          <w:lang w:val="lt-LT"/>
        </w:rPr>
        <w:t xml:space="preserve"> – įrodymai, kad šie ištekliai bus prieinami per visą sutartinių įsipareigojimų vykdymo laikotarpį;</w:t>
      </w:r>
    </w:p>
    <w:p w14:paraId="523A2920" w14:textId="3DA03D13" w:rsidR="00DC6FF3" w:rsidRPr="0069140E" w:rsidRDefault="00DC6FF3" w:rsidP="00C7030B">
      <w:pPr>
        <w:pStyle w:val="Sraopastraipa"/>
        <w:numPr>
          <w:ilvl w:val="1"/>
          <w:numId w:val="4"/>
        </w:numPr>
        <w:tabs>
          <w:tab w:val="left" w:pos="568"/>
        </w:tabs>
        <w:spacing w:after="160"/>
        <w:ind w:left="0" w:firstLine="709"/>
        <w:jc w:val="both"/>
        <w:rPr>
          <w:b/>
          <w:bCs/>
          <w:color w:val="000000" w:themeColor="text1"/>
          <w:lang w:val="lt-LT"/>
        </w:rPr>
      </w:pPr>
      <w:r w:rsidRPr="0069140E">
        <w:rPr>
          <w:rFonts w:cstheme="minorHAnsi"/>
          <w:b/>
          <w:bCs/>
          <w:color w:val="000000" w:themeColor="text1"/>
          <w:lang w:val="lt-LT"/>
        </w:rPr>
        <w:t>jei tiekėjas pasitelkia subtiekėjus, subtiekėjo deklaracija ar kitas dokumentas, patvirtinantis jo sutikimą būti subtiekėju pirkime;</w:t>
      </w:r>
    </w:p>
    <w:p w14:paraId="0469A4F2" w14:textId="6B541ACD" w:rsidR="00DC6FF3" w:rsidRPr="0069140E"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b/>
          <w:bCs/>
          <w:color w:val="000000" w:themeColor="text1"/>
          <w:lang w:val="lt-LT"/>
        </w:rPr>
        <w:t>dokumentas, patvirtinantis, kad asmuo, kuris pasirašė pasiūlymą (jei jis ne tiekėjo vadovas), turėjo teisę jį pasirašyti;</w:t>
      </w:r>
    </w:p>
    <w:p w14:paraId="44C001F0" w14:textId="6962227E" w:rsidR="00DC6FF3" w:rsidRPr="0069140E" w:rsidRDefault="00DC6FF3" w:rsidP="00DC6FF3">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b/>
          <w:bCs/>
          <w:color w:val="000000" w:themeColor="text1"/>
          <w:lang w:val="lt-LT"/>
        </w:rPr>
        <w:t>JVS kopija, jeigu Pirkime dalyvauja tiekėjų grupė</w:t>
      </w:r>
      <w:r w:rsidR="00C7030B" w:rsidRPr="0069140E">
        <w:rPr>
          <w:b/>
          <w:bCs/>
          <w:color w:val="000000" w:themeColor="text1"/>
          <w:lang w:val="lt-LT"/>
        </w:rPr>
        <w:t>;</w:t>
      </w:r>
    </w:p>
    <w:p w14:paraId="1857C3FC" w14:textId="0C979F29" w:rsidR="00396EE0" w:rsidRPr="0069140E" w:rsidRDefault="006261BC" w:rsidP="0094648F">
      <w:pPr>
        <w:pStyle w:val="Sraopastraipa"/>
        <w:numPr>
          <w:ilvl w:val="1"/>
          <w:numId w:val="4"/>
        </w:numPr>
        <w:tabs>
          <w:tab w:val="left" w:pos="1134"/>
        </w:tabs>
        <w:ind w:left="0" w:firstLine="567"/>
        <w:jc w:val="both"/>
        <w:rPr>
          <w:b/>
          <w:bCs/>
          <w:color w:val="000000" w:themeColor="text1"/>
          <w:lang w:val="lt-LT"/>
        </w:rPr>
      </w:pPr>
      <w:r w:rsidRPr="0069140E">
        <w:rPr>
          <w:b/>
          <w:bCs/>
          <w:color w:val="000000" w:themeColor="text1"/>
          <w:lang w:val="lt-LT"/>
        </w:rPr>
        <w:t>s</w:t>
      </w:r>
      <w:r w:rsidR="00396EE0" w:rsidRPr="0069140E">
        <w:rPr>
          <w:b/>
          <w:bCs/>
          <w:color w:val="000000" w:themeColor="text1"/>
          <w:lang w:val="lt-LT"/>
        </w:rPr>
        <w:t xml:space="preserve">iūlomos Prekės techninių reikalavimų, nurodytų </w:t>
      </w:r>
      <w:r w:rsidRPr="0069140E">
        <w:rPr>
          <w:b/>
          <w:bCs/>
          <w:color w:val="000000" w:themeColor="text1"/>
          <w:lang w:val="lt-LT"/>
        </w:rPr>
        <w:t>Techninėje specifikacijoje</w:t>
      </w:r>
      <w:r w:rsidR="00396EE0" w:rsidRPr="0069140E">
        <w:rPr>
          <w:b/>
          <w:bCs/>
          <w:color w:val="000000" w:themeColor="text1"/>
          <w:lang w:val="lt-LT"/>
        </w:rPr>
        <w:t xml:space="preserve"> (Sąlygų </w:t>
      </w:r>
      <w:r w:rsidRPr="0069140E">
        <w:rPr>
          <w:b/>
          <w:bCs/>
          <w:color w:val="000000" w:themeColor="text1"/>
          <w:lang w:val="lt-LT"/>
        </w:rPr>
        <w:t>1.1.</w:t>
      </w:r>
      <w:r w:rsidR="00396EE0" w:rsidRPr="0069140E">
        <w:rPr>
          <w:b/>
          <w:bCs/>
          <w:color w:val="000000" w:themeColor="text1"/>
          <w:lang w:val="lt-LT"/>
        </w:rPr>
        <w:t xml:space="preserve"> priedas) atitikimą pagrindžiantys dokumentai;</w:t>
      </w:r>
    </w:p>
    <w:p w14:paraId="46AB2096" w14:textId="2BE432DD" w:rsidR="00A020DE" w:rsidRPr="0069140E" w:rsidRDefault="00A020DE" w:rsidP="00A020DE">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b/>
          <w:bCs/>
          <w:color w:val="000000" w:themeColor="text1"/>
          <w:lang w:val="lt-LT"/>
        </w:rPr>
        <w:lastRenderedPageBreak/>
        <w:t>Galiojantys sertifikatai, įgaliojimai ar lygiaverčiai dokumentai, kurie patvirtintų, kad</w:t>
      </w:r>
      <w:r w:rsidRPr="0069140E">
        <w:rPr>
          <w:rFonts w:eastAsia="Calibri"/>
          <w:b/>
          <w:bCs/>
          <w:color w:val="000000" w:themeColor="text1"/>
          <w:lang w:val="lt-LT"/>
        </w:rPr>
        <w:t xml:space="preserve"> tiekėjas</w:t>
      </w:r>
      <w:r w:rsidRPr="0069140E">
        <w:rPr>
          <w:b/>
          <w:bCs/>
          <w:color w:val="000000" w:themeColor="text1"/>
          <w:lang w:val="lt-LT"/>
        </w:rPr>
        <w:t xml:space="preserve"> yra oficialus atitinkam</w:t>
      </w:r>
      <w:r w:rsidR="00944948" w:rsidRPr="0069140E">
        <w:rPr>
          <w:b/>
          <w:bCs/>
          <w:color w:val="000000" w:themeColor="text1"/>
          <w:lang w:val="lt-LT"/>
        </w:rPr>
        <w:t>os</w:t>
      </w:r>
      <w:r w:rsidRPr="0069140E">
        <w:rPr>
          <w:b/>
          <w:bCs/>
          <w:color w:val="000000" w:themeColor="text1"/>
          <w:lang w:val="lt-LT"/>
        </w:rPr>
        <w:t xml:space="preserve"> siūlomos </w:t>
      </w:r>
      <w:r w:rsidR="00944948" w:rsidRPr="0069140E">
        <w:rPr>
          <w:b/>
          <w:bCs/>
          <w:color w:val="000000" w:themeColor="text1"/>
          <w:lang w:val="lt-LT"/>
        </w:rPr>
        <w:t>prekės</w:t>
      </w:r>
      <w:r w:rsidRPr="0069140E">
        <w:rPr>
          <w:b/>
          <w:bCs/>
          <w:color w:val="000000" w:themeColor="text1"/>
          <w:lang w:val="lt-LT"/>
        </w:rPr>
        <w:t xml:space="preserve"> gamintojas arba gamintojo atstovas, turintis teisę tiekti, įrengti ir teikti garantinį aptarnavimą ir priežiūrą;</w:t>
      </w:r>
    </w:p>
    <w:p w14:paraId="3796D201" w14:textId="5D21F422" w:rsidR="00F5109A" w:rsidRPr="0069140E" w:rsidRDefault="00F5109A" w:rsidP="00F5109A">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rFonts w:cstheme="minorHAnsi"/>
          <w:b/>
          <w:bCs/>
          <w:i/>
          <w:iCs/>
          <w:color w:val="000000" w:themeColor="text1"/>
          <w:lang w:val="lt-LT"/>
        </w:rPr>
        <w:t xml:space="preserve">Jei tiekėjas nurodo siūlomą papildomą, t. y. viršijančią Prekei reikalaujamą minimalų </w:t>
      </w:r>
      <w:r w:rsidR="00A02D71" w:rsidRPr="0069140E">
        <w:rPr>
          <w:rFonts w:cstheme="minorHAnsi"/>
          <w:b/>
          <w:bCs/>
          <w:i/>
          <w:iCs/>
          <w:color w:val="000000" w:themeColor="text1"/>
          <w:lang w:val="lt-LT"/>
        </w:rPr>
        <w:t xml:space="preserve">24 mėnesių </w:t>
      </w:r>
      <w:r w:rsidRPr="0069140E">
        <w:rPr>
          <w:rFonts w:cstheme="minorHAnsi"/>
          <w:b/>
          <w:bCs/>
          <w:i/>
          <w:iCs/>
          <w:color w:val="000000" w:themeColor="text1"/>
          <w:lang w:val="lt-LT"/>
        </w:rPr>
        <w:t xml:space="preserve"> garantinio (su techniniu aptarnavimu) termino trukmę, </w:t>
      </w:r>
      <w:r w:rsidRPr="0069140E">
        <w:rPr>
          <w:rFonts w:cstheme="minorHAnsi"/>
          <w:b/>
          <w:bCs/>
          <w:i/>
          <w:iCs/>
          <w:color w:val="000000" w:themeColor="text1"/>
          <w:u w:val="single"/>
          <w:lang w:val="lt-LT"/>
        </w:rPr>
        <w:t>kartu su pasiūlymu</w:t>
      </w:r>
      <w:r w:rsidRPr="0069140E">
        <w:rPr>
          <w:rFonts w:cstheme="minorHAnsi"/>
          <w:b/>
          <w:bCs/>
          <w:i/>
          <w:iCs/>
          <w:color w:val="000000" w:themeColor="text1"/>
          <w:lang w:val="lt-LT"/>
        </w:rPr>
        <w:t xml:space="preserve">  tiekėjas privalo pateikti gamintojo išduotus suteikiamą papildomą garantinį  (su techniniu aptarnavimu) terminą patvirtinančius dokumentus. Jeigu papildomas garantinis (su techniniu aptarnavimu) terminas suteikiamas ne gamintojo, o tiekėjo, kartu pateikiamas tiekėjo patvirtinimas/užtikrinimas, kad Prekei bus teikiamas garantinis (su techniniu aptarnavimu) terminas visą tiekėjo siūlomą papildomą garantinio (su techniniu aptarnavimu) laikotarpį.  </w:t>
      </w:r>
      <w:r w:rsidRPr="0069140E">
        <w:rPr>
          <w:rFonts w:cstheme="minorHAnsi"/>
          <w:b/>
          <w:bCs/>
          <w:i/>
          <w:iCs/>
          <w:color w:val="000000" w:themeColor="text1"/>
          <w:u w:val="single"/>
          <w:lang w:val="lt-LT"/>
        </w:rPr>
        <w:t>Nepateikus šių dokumentų kartu su pasiūlymu,  bus skiriama 0 balų. Jei tiekėjas nepasiūlys papildomo garantinio termino, už šį kriterijų jam bus skiriama 0 balų</w:t>
      </w:r>
      <w:r w:rsidRPr="0069140E">
        <w:rPr>
          <w:rFonts w:cstheme="minorHAnsi"/>
          <w:b/>
          <w:bCs/>
          <w:i/>
          <w:iCs/>
          <w:color w:val="000000" w:themeColor="text1"/>
          <w:lang w:val="lt-LT"/>
        </w:rPr>
        <w:t>;</w:t>
      </w:r>
    </w:p>
    <w:p w14:paraId="413E8427" w14:textId="14952C1A" w:rsidR="00DC6FF3" w:rsidRPr="0069140E" w:rsidRDefault="00DC6FF3" w:rsidP="00294E57">
      <w:pPr>
        <w:pStyle w:val="Sraopastraipa"/>
        <w:numPr>
          <w:ilvl w:val="1"/>
          <w:numId w:val="4"/>
        </w:numPr>
        <w:tabs>
          <w:tab w:val="left" w:pos="0"/>
          <w:tab w:val="left" w:pos="568"/>
          <w:tab w:val="left" w:pos="709"/>
          <w:tab w:val="left" w:pos="851"/>
          <w:tab w:val="left" w:pos="1210"/>
          <w:tab w:val="left" w:pos="1560"/>
        </w:tabs>
        <w:suppressAutoHyphens/>
        <w:ind w:left="0" w:firstLine="709"/>
        <w:jc w:val="both"/>
        <w:rPr>
          <w:b/>
          <w:bCs/>
          <w:color w:val="000000" w:themeColor="text1"/>
          <w:spacing w:val="1"/>
          <w:lang w:val="lt-LT"/>
        </w:rPr>
      </w:pPr>
      <w:r w:rsidRPr="0069140E">
        <w:rPr>
          <w:b/>
          <w:bCs/>
          <w:color w:val="000000" w:themeColor="text1"/>
          <w:lang w:val="lt-LT"/>
        </w:rPr>
        <w:t>Kiti tiekėjo nuomone svarbūs dokumentai.</w:t>
      </w:r>
    </w:p>
    <w:p w14:paraId="14AC6DF8" w14:textId="0C999F30" w:rsidR="00493A7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Tiekėjas gali pateikti tik vieną pasiūlymą</w:t>
      </w:r>
      <w:r w:rsidR="00E804CA" w:rsidRPr="0069140E">
        <w:rPr>
          <w:color w:val="000000" w:themeColor="text1"/>
          <w:lang w:val="lt-LT"/>
        </w:rPr>
        <w:t xml:space="preserve"> </w:t>
      </w:r>
      <w:r w:rsidRPr="0069140E">
        <w:rPr>
          <w:color w:val="000000" w:themeColor="text1"/>
          <w:lang w:val="lt-LT"/>
        </w:rPr>
        <w:t xml:space="preserve">– individualiai arba kaip tiekėjų grupės narys. Jeigu tiekėjas pateikia daugiau kaip vieną pasiūlymą arba tiekėjų grupės narys dalyvauja teikiant kelis pasiūlymus, visi tokie pasiūlymai bus atmesti. </w:t>
      </w:r>
    </w:p>
    <w:p w14:paraId="36036F87" w14:textId="351FBFDF" w:rsidR="00493A7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Pasiūlyme nurodoma kaina turi būti išreikšta ir apskaičiuota taip, kaip nurodyta </w:t>
      </w:r>
      <w:r w:rsidRPr="0069140E">
        <w:rPr>
          <w:bCs/>
          <w:color w:val="000000" w:themeColor="text1"/>
          <w:lang w:val="lt-LT"/>
        </w:rPr>
        <w:t>Pasiūlymo</w:t>
      </w:r>
      <w:r w:rsidRPr="0069140E">
        <w:rPr>
          <w:color w:val="000000" w:themeColor="text1"/>
          <w:lang w:val="lt-LT"/>
        </w:rPr>
        <w:t xml:space="preserve"> formoje </w:t>
      </w:r>
      <w:r w:rsidR="007B5AE7" w:rsidRPr="0069140E">
        <w:rPr>
          <w:color w:val="000000" w:themeColor="text1"/>
          <w:lang w:val="lt-LT"/>
        </w:rPr>
        <w:t xml:space="preserve">(Sąlygų </w:t>
      </w:r>
      <w:r w:rsidR="00C022E9" w:rsidRPr="0069140E">
        <w:rPr>
          <w:color w:val="000000" w:themeColor="text1"/>
          <w:lang w:val="lt-LT"/>
        </w:rPr>
        <w:t>5</w:t>
      </w:r>
      <w:r w:rsidR="00741481" w:rsidRPr="0069140E">
        <w:rPr>
          <w:color w:val="000000" w:themeColor="text1"/>
          <w:lang w:val="lt-LT"/>
        </w:rPr>
        <w:t xml:space="preserve"> prieda</w:t>
      </w:r>
      <w:r w:rsidR="00E804CA" w:rsidRPr="0069140E">
        <w:rPr>
          <w:color w:val="000000" w:themeColor="text1"/>
          <w:lang w:val="lt-LT"/>
        </w:rPr>
        <w:t>s</w:t>
      </w:r>
      <w:r w:rsidR="00741481" w:rsidRPr="0069140E">
        <w:rPr>
          <w:color w:val="000000" w:themeColor="text1"/>
          <w:lang w:val="lt-LT"/>
        </w:rPr>
        <w:t>)</w:t>
      </w:r>
      <w:r w:rsidR="00493A75" w:rsidRPr="0069140E">
        <w:rPr>
          <w:color w:val="000000" w:themeColor="text1"/>
          <w:lang w:val="lt-LT"/>
        </w:rPr>
        <w:t>.</w:t>
      </w:r>
    </w:p>
    <w:p w14:paraId="3CDA5CDE" w14:textId="1513BC6B" w:rsidR="0032422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Apskaičiuojant kainą, turi būti atsižvelgta į </w:t>
      </w:r>
      <w:r w:rsidR="00B71427" w:rsidRPr="0069140E">
        <w:rPr>
          <w:color w:val="000000" w:themeColor="text1"/>
          <w:lang w:val="lt-LT"/>
        </w:rPr>
        <w:t>T</w:t>
      </w:r>
      <w:r w:rsidR="009E5398" w:rsidRPr="0069140E">
        <w:rPr>
          <w:bCs/>
          <w:color w:val="000000" w:themeColor="text1"/>
          <w:lang w:val="lt-LT"/>
        </w:rPr>
        <w:t>echninė</w:t>
      </w:r>
      <w:r w:rsidR="00E804CA" w:rsidRPr="0069140E">
        <w:rPr>
          <w:bCs/>
          <w:color w:val="000000" w:themeColor="text1"/>
          <w:lang w:val="lt-LT"/>
        </w:rPr>
        <w:t>j</w:t>
      </w:r>
      <w:r w:rsidR="009E5398" w:rsidRPr="0069140E">
        <w:rPr>
          <w:bCs/>
          <w:color w:val="000000" w:themeColor="text1"/>
          <w:lang w:val="lt-LT"/>
        </w:rPr>
        <w:t>e</w:t>
      </w:r>
      <w:r w:rsidR="00A020DE" w:rsidRPr="0069140E">
        <w:rPr>
          <w:bCs/>
          <w:color w:val="000000" w:themeColor="text1"/>
          <w:lang w:val="lt-LT"/>
        </w:rPr>
        <w:t xml:space="preserve"> darbo projekte (sąlygų 1 priedas) ir Techninėje </w:t>
      </w:r>
      <w:r w:rsidR="009E5398" w:rsidRPr="0069140E">
        <w:rPr>
          <w:bCs/>
          <w:color w:val="000000" w:themeColor="text1"/>
          <w:lang w:val="lt-LT"/>
        </w:rPr>
        <w:t xml:space="preserve"> specifikacijo</w:t>
      </w:r>
      <w:r w:rsidR="00E804CA" w:rsidRPr="0069140E">
        <w:rPr>
          <w:bCs/>
          <w:color w:val="000000" w:themeColor="text1"/>
          <w:lang w:val="lt-LT"/>
        </w:rPr>
        <w:t>j</w:t>
      </w:r>
      <w:r w:rsidR="006D2943" w:rsidRPr="0069140E">
        <w:rPr>
          <w:bCs/>
          <w:color w:val="000000" w:themeColor="text1"/>
          <w:lang w:val="lt-LT"/>
        </w:rPr>
        <w:t>e</w:t>
      </w:r>
      <w:r w:rsidRPr="0069140E">
        <w:rPr>
          <w:color w:val="000000" w:themeColor="text1"/>
          <w:lang w:val="lt-LT"/>
        </w:rPr>
        <w:t xml:space="preserve"> (Sąlygų 1</w:t>
      </w:r>
      <w:r w:rsidR="00A020DE" w:rsidRPr="0069140E">
        <w:rPr>
          <w:color w:val="000000" w:themeColor="text1"/>
          <w:lang w:val="lt-LT"/>
        </w:rPr>
        <w:t>.1</w:t>
      </w:r>
      <w:r w:rsidR="00186116" w:rsidRPr="0069140E">
        <w:rPr>
          <w:color w:val="000000" w:themeColor="text1"/>
          <w:lang w:val="lt-LT"/>
        </w:rPr>
        <w:t xml:space="preserve"> </w:t>
      </w:r>
      <w:r w:rsidR="00C022E9" w:rsidRPr="0069140E">
        <w:rPr>
          <w:color w:val="000000" w:themeColor="text1"/>
          <w:lang w:val="lt-LT"/>
        </w:rPr>
        <w:t>priedas</w:t>
      </w:r>
      <w:r w:rsidRPr="0069140E">
        <w:rPr>
          <w:color w:val="000000" w:themeColor="text1"/>
          <w:lang w:val="lt-LT"/>
        </w:rPr>
        <w:t>) nurodytus reikalavimus. Į kainą turi būti įskaityti visi mokesčiai ir visos tiekėjo išlaidos (</w:t>
      </w:r>
      <w:r w:rsidR="003C5023" w:rsidRPr="0069140E">
        <w:rPr>
          <w:color w:val="000000" w:themeColor="text1"/>
          <w:lang w:val="lt-LT"/>
        </w:rPr>
        <w:t xml:space="preserve">įskaitant </w:t>
      </w:r>
      <w:r w:rsidR="0001406D" w:rsidRPr="0069140E">
        <w:rPr>
          <w:color w:val="000000" w:themeColor="text1"/>
          <w:lang w:val="lt-LT"/>
        </w:rPr>
        <w:t xml:space="preserve">PVM </w:t>
      </w:r>
      <w:r w:rsidRPr="0069140E">
        <w:rPr>
          <w:color w:val="000000" w:themeColor="text1"/>
          <w:lang w:val="lt-LT"/>
        </w:rPr>
        <w:t>sąskaitų faktūrų pateikimo per VĮ Registrų centr</w:t>
      </w:r>
      <w:r w:rsidR="00725A3A" w:rsidRPr="0069140E">
        <w:rPr>
          <w:color w:val="000000" w:themeColor="text1"/>
          <w:lang w:val="lt-LT"/>
        </w:rPr>
        <w:t>o</w:t>
      </w:r>
      <w:r w:rsidRPr="0069140E">
        <w:rPr>
          <w:color w:val="000000" w:themeColor="text1"/>
          <w:lang w:val="lt-LT"/>
        </w:rPr>
        <w:t xml:space="preserve"> informacinę sistemą </w:t>
      </w:r>
      <w:r w:rsidR="00D200A0" w:rsidRPr="0069140E">
        <w:rPr>
          <w:color w:val="000000" w:themeColor="text1"/>
          <w:lang w:val="lt-LT"/>
        </w:rPr>
        <w:t>SABIS</w:t>
      </w:r>
      <w:r w:rsidRPr="0069140E">
        <w:rPr>
          <w:color w:val="000000" w:themeColor="text1"/>
          <w:lang w:val="lt-LT"/>
        </w:rPr>
        <w:t xml:space="preserve"> mokestį). Pasiūlymo kaina nurodoma ir skaičiais, ir žodžiais.</w:t>
      </w:r>
    </w:p>
    <w:p w14:paraId="20298DC9" w14:textId="77777777" w:rsidR="0032422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5312964" w14:textId="20C7FD57" w:rsidR="0032422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Pasiūlyma</w:t>
      </w:r>
      <w:r w:rsidR="00756D7D" w:rsidRPr="0069140E">
        <w:rPr>
          <w:color w:val="000000" w:themeColor="text1"/>
          <w:lang w:val="lt-LT"/>
        </w:rPr>
        <w:t>i</w:t>
      </w:r>
      <w:r w:rsidRPr="0069140E">
        <w:rPr>
          <w:color w:val="000000" w:themeColor="text1"/>
          <w:lang w:val="lt-LT"/>
        </w:rPr>
        <w:t xml:space="preserve"> turi būti pateikt</w:t>
      </w:r>
      <w:r w:rsidR="00756D7D" w:rsidRPr="0069140E">
        <w:rPr>
          <w:color w:val="000000" w:themeColor="text1"/>
          <w:lang w:val="lt-LT"/>
        </w:rPr>
        <w:t>i</w:t>
      </w:r>
      <w:r w:rsidRPr="0069140E">
        <w:rPr>
          <w:color w:val="000000" w:themeColor="text1"/>
          <w:lang w:val="lt-LT"/>
        </w:rPr>
        <w:t xml:space="preserve"> CVP IS priemonėmis </w:t>
      </w:r>
      <w:r w:rsidR="00D200A0" w:rsidRPr="0069140E">
        <w:rPr>
          <w:rFonts w:eastAsia="Calibri"/>
          <w:b/>
          <w:bCs/>
          <w:iCs/>
          <w:color w:val="000000" w:themeColor="text1"/>
          <w:lang w:val="lt-LT"/>
        </w:rPr>
        <w:t>iki skelbime apie viešąjį pirkimą nurodyto pasiūlymo pateikimo termino</w:t>
      </w:r>
      <w:r w:rsidR="00D200A0" w:rsidRPr="0069140E">
        <w:rPr>
          <w:rFonts w:eastAsia="Calibri"/>
          <w:iCs/>
          <w:color w:val="000000" w:themeColor="text1"/>
          <w:lang w:val="lt-LT"/>
        </w:rPr>
        <w:t xml:space="preserve">. </w:t>
      </w:r>
      <w:r w:rsidRPr="0069140E">
        <w:rPr>
          <w:color w:val="000000" w:themeColor="text1"/>
          <w:lang w:val="lt-LT"/>
        </w:rPr>
        <w:t>Tiekėjui paprašius, Perkantysis subjektas patvirtina, kad tiekėjo pasiūlymas yra gautas ir nurodo gavimo dieną, valandą ir minutę.</w:t>
      </w:r>
    </w:p>
    <w:p w14:paraId="37B33A26" w14:textId="1DEE4824" w:rsidR="002A1DD4" w:rsidRPr="0069140E" w:rsidRDefault="002A1DD4" w:rsidP="00942769">
      <w:pPr>
        <w:pStyle w:val="Betarp"/>
        <w:numPr>
          <w:ilvl w:val="0"/>
          <w:numId w:val="4"/>
        </w:numPr>
        <w:tabs>
          <w:tab w:val="left" w:pos="709"/>
        </w:tabs>
        <w:suppressAutoHyphens/>
        <w:ind w:left="0" w:right="-1" w:firstLine="567"/>
        <w:jc w:val="both"/>
        <w:rPr>
          <w:rFonts w:ascii="Times New Roman" w:hAnsi="Times New Roman"/>
          <w:color w:val="000000" w:themeColor="text1"/>
          <w:sz w:val="24"/>
          <w:szCs w:val="24"/>
          <w:lang w:val="lt-LT"/>
        </w:rPr>
      </w:pPr>
      <w:r w:rsidRPr="0069140E">
        <w:rPr>
          <w:rFonts w:ascii="Times New Roman" w:hAnsi="Times New Roman"/>
          <w:color w:val="000000" w:themeColor="text1"/>
          <w:sz w:val="24"/>
          <w:szCs w:val="24"/>
          <w:lang w:val="lt-LT"/>
        </w:rPr>
        <w:t xml:space="preserve">Perkantysis subjektas turi teisę pratęsti pasiūlymų pateikimo terminą. Apie naują pasiūlymų pateikimo terminą </w:t>
      </w:r>
      <w:r w:rsidR="00BC1034" w:rsidRPr="0069140E">
        <w:rPr>
          <w:rFonts w:ascii="Times New Roman" w:hAnsi="Times New Roman"/>
          <w:color w:val="000000" w:themeColor="text1"/>
          <w:sz w:val="24"/>
          <w:szCs w:val="24"/>
          <w:lang w:val="lt-LT"/>
        </w:rPr>
        <w:t>P</w:t>
      </w:r>
      <w:r w:rsidRPr="0069140E">
        <w:rPr>
          <w:rFonts w:ascii="Times New Roman" w:hAnsi="Times New Roman"/>
          <w:color w:val="000000" w:themeColor="text1"/>
          <w:sz w:val="24"/>
          <w:szCs w:val="24"/>
          <w:lang w:val="lt-LT"/>
        </w:rPr>
        <w:t xml:space="preserve">erkantysis subjektas paskelbia CVP IS, bei praneša CVP IS priemonėmis prie pirkimo prisijungusiems tiekėjams. </w:t>
      </w:r>
    </w:p>
    <w:p w14:paraId="6D9CA939" w14:textId="2AD64446" w:rsidR="004A319F" w:rsidRPr="0069140E" w:rsidRDefault="004A319F"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w:t>
      </w:r>
      <w:r w:rsidR="00C022E9" w:rsidRPr="0069140E">
        <w:rPr>
          <w:color w:val="000000" w:themeColor="text1"/>
          <w:lang w:val="lt-LT"/>
        </w:rPr>
        <w:t>aipsnio</w:t>
      </w:r>
      <w:r w:rsidRPr="0069140E">
        <w:rPr>
          <w:color w:val="000000" w:themeColor="text1"/>
          <w:lang w:val="lt-LT"/>
        </w:rPr>
        <w:t xml:space="preserve"> 2 d</w:t>
      </w:r>
      <w:r w:rsidR="00C022E9" w:rsidRPr="0069140E">
        <w:rPr>
          <w:color w:val="000000" w:themeColor="text1"/>
          <w:lang w:val="lt-LT"/>
        </w:rPr>
        <w:t>alyje</w:t>
      </w:r>
      <w:r w:rsidRPr="0069140E">
        <w:rPr>
          <w:color w:val="000000" w:themeColor="text1"/>
          <w:lang w:val="lt-LT"/>
        </w:rPr>
        <w:t>:</w:t>
      </w:r>
    </w:p>
    <w:p w14:paraId="0FC70E9C" w14:textId="1143B5A8" w:rsidR="004A319F" w:rsidRPr="0069140E" w:rsidRDefault="004A319F"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1) jeigu tai pažeistų įstatymus, nustatančius informacijos atskleidimo ar teisės gauti informaciją reikalavimus, ir šių įstatymų įgyvendinamuosius teisės aktus;</w:t>
      </w:r>
    </w:p>
    <w:p w14:paraId="62883AA1" w14:textId="459AB9AF" w:rsidR="004A319F" w:rsidRPr="0069140E" w:rsidRDefault="004A319F"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 xml:space="preserve">2) jeigu tai pažeistų </w:t>
      </w:r>
      <w:r w:rsidR="006B51E1" w:rsidRPr="0069140E">
        <w:rPr>
          <w:color w:val="000000" w:themeColor="text1"/>
          <w:lang w:val="lt-LT"/>
        </w:rPr>
        <w:t>Viešųjų pirkimo</w:t>
      </w:r>
      <w:r w:rsidRPr="0069140E">
        <w:rPr>
          <w:color w:val="000000" w:themeColor="text1"/>
          <w:lang w:val="lt-LT"/>
        </w:rPr>
        <w:t xml:space="preserve">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F3E2907" w14:textId="77777777" w:rsidR="004A319F" w:rsidRPr="0069140E" w:rsidRDefault="004A319F"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EB8B2A8" w14:textId="77777777" w:rsidR="004A319F" w:rsidRPr="0069140E" w:rsidRDefault="004A319F"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4) informacija apie pasitelktus ūkio subjektus, kurių pajėgumais remiasi tiekėjas, ir subtiekėjus – tuo atveju, kai ši informacija reikalinga tiekėjui jo teisėtiems interesams ginti.</w:t>
      </w:r>
    </w:p>
    <w:p w14:paraId="7F6E9DD7" w14:textId="0894A7E8" w:rsidR="00B44757" w:rsidRPr="0069140E" w:rsidRDefault="00A30AB5"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6</w:t>
      </w:r>
      <w:r w:rsidR="00C61EFB" w:rsidRPr="0069140E">
        <w:rPr>
          <w:color w:val="000000" w:themeColor="text1"/>
          <w:lang w:val="lt-LT"/>
        </w:rPr>
        <w:t>6</w:t>
      </w:r>
      <w:r w:rsidRPr="0069140E">
        <w:rPr>
          <w:color w:val="000000" w:themeColor="text1"/>
          <w:lang w:val="lt-LT"/>
        </w:rPr>
        <w:t xml:space="preserve">.1. </w:t>
      </w:r>
      <w:r w:rsidR="004A319F" w:rsidRPr="0069140E">
        <w:rPr>
          <w:color w:val="000000" w:themeColor="text1"/>
          <w:lang w:val="lt-LT"/>
        </w:rPr>
        <w:t xml:space="preserve">Jeigu </w:t>
      </w:r>
      <w:r w:rsidR="00B37011" w:rsidRPr="0069140E">
        <w:rPr>
          <w:color w:val="000000" w:themeColor="text1"/>
          <w:lang w:val="lt-LT"/>
        </w:rPr>
        <w:t>Perkančiajam subjektui</w:t>
      </w:r>
      <w:r w:rsidR="00B37011" w:rsidRPr="0069140E">
        <w:rPr>
          <w:i/>
          <w:iCs/>
          <w:color w:val="000000" w:themeColor="text1"/>
          <w:lang w:val="lt-LT"/>
        </w:rPr>
        <w:t xml:space="preserve"> </w:t>
      </w:r>
      <w:r w:rsidR="004A319F" w:rsidRPr="0069140E">
        <w:rPr>
          <w:color w:val="000000" w:themeColor="text1"/>
          <w:lang w:val="lt-LT"/>
        </w:rPr>
        <w:t xml:space="preserve">kyla abejonių dėl tiekėjo pasiūlyme nurodytos informacijos konfidencialumo, ji privalo prašyti tiekėjo įrodyti, kodėl nurodyta informacija yra </w:t>
      </w:r>
      <w:r w:rsidR="004A319F" w:rsidRPr="0069140E">
        <w:rPr>
          <w:color w:val="000000" w:themeColor="text1"/>
          <w:lang w:val="lt-LT"/>
        </w:rPr>
        <w:lastRenderedPageBreak/>
        <w:t xml:space="preserve">konfidenciali. Jeigu tiekėjas per </w:t>
      </w:r>
      <w:r w:rsidR="000A664D" w:rsidRPr="0069140E">
        <w:rPr>
          <w:color w:val="000000" w:themeColor="text1"/>
          <w:lang w:val="lt-LT"/>
        </w:rPr>
        <w:t>Perkančiojo subjekto</w:t>
      </w:r>
      <w:r w:rsidR="004A319F" w:rsidRPr="0069140E">
        <w:rPr>
          <w:color w:val="000000" w:themeColor="text1"/>
          <w:lang w:val="lt-LT"/>
        </w:rPr>
        <w:t xml:space="preserve"> nurodytą terminą, kuris negali būti trumpesnis kaip </w:t>
      </w:r>
      <w:r w:rsidR="005B3313" w:rsidRPr="0069140E">
        <w:rPr>
          <w:color w:val="000000" w:themeColor="text1"/>
          <w:lang w:val="lt-LT"/>
        </w:rPr>
        <w:t>3</w:t>
      </w:r>
      <w:r w:rsidR="00EF5D8D" w:rsidRPr="0069140E">
        <w:rPr>
          <w:color w:val="000000" w:themeColor="text1"/>
          <w:lang w:val="lt-LT"/>
        </w:rPr>
        <w:t xml:space="preserve"> (</w:t>
      </w:r>
      <w:r w:rsidR="005B3313" w:rsidRPr="0069140E">
        <w:rPr>
          <w:color w:val="000000" w:themeColor="text1"/>
          <w:lang w:val="lt-LT"/>
        </w:rPr>
        <w:t>trys</w:t>
      </w:r>
      <w:r w:rsidR="00EF5D8D" w:rsidRPr="0069140E">
        <w:rPr>
          <w:color w:val="000000" w:themeColor="text1"/>
          <w:lang w:val="lt-LT"/>
        </w:rPr>
        <w:t>)</w:t>
      </w:r>
      <w:r w:rsidR="004A319F" w:rsidRPr="0069140E">
        <w:rPr>
          <w:color w:val="000000" w:themeColor="text1"/>
          <w:lang w:val="lt-LT"/>
        </w:rPr>
        <w:t xml:space="preserve"> darbo dienos, nepateikia tokių įrodymų arba pateikia netinkamus įrodymus, laikoma, kad tokia informacija yra nekonfidenciali.</w:t>
      </w:r>
    </w:p>
    <w:p w14:paraId="0184E7B6" w14:textId="1CAF772B" w:rsidR="00B44757" w:rsidRPr="0069140E" w:rsidRDefault="00A30AB5" w:rsidP="001A6CFC">
      <w:pPr>
        <w:pStyle w:val="Sraopastraipa"/>
        <w:tabs>
          <w:tab w:val="left" w:pos="1134"/>
          <w:tab w:val="left" w:pos="1276"/>
        </w:tabs>
        <w:ind w:left="0" w:firstLine="567"/>
        <w:jc w:val="both"/>
        <w:rPr>
          <w:color w:val="000000" w:themeColor="text1"/>
          <w:lang w:val="lt-LT"/>
        </w:rPr>
      </w:pPr>
      <w:r w:rsidRPr="0069140E">
        <w:rPr>
          <w:color w:val="000000" w:themeColor="text1"/>
          <w:lang w:val="lt-LT"/>
        </w:rPr>
        <w:t>6</w:t>
      </w:r>
      <w:r w:rsidR="00C61EFB" w:rsidRPr="0069140E">
        <w:rPr>
          <w:color w:val="000000" w:themeColor="text1"/>
          <w:lang w:val="lt-LT"/>
        </w:rPr>
        <w:t>6</w:t>
      </w:r>
      <w:r w:rsidRPr="0069140E">
        <w:rPr>
          <w:color w:val="000000" w:themeColor="text1"/>
          <w:lang w:val="lt-LT"/>
        </w:rPr>
        <w:t xml:space="preserve">.2. </w:t>
      </w:r>
      <w:r w:rsidR="00B44757" w:rsidRPr="0069140E">
        <w:rPr>
          <w:color w:val="000000" w:themeColor="text1"/>
          <w:lang w:val="lt-LT"/>
        </w:rPr>
        <w:t>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2BE8DEF" w14:textId="023D575F" w:rsidR="00324225"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b/>
          <w:bCs/>
          <w:color w:val="000000" w:themeColor="text1"/>
          <w:lang w:val="lt-LT"/>
        </w:rPr>
        <w:t xml:space="preserve">Pasiūlymas turi galioti </w:t>
      </w:r>
      <w:r w:rsidR="00D200A0" w:rsidRPr="0069140E">
        <w:rPr>
          <w:b/>
          <w:bCs/>
          <w:color w:val="000000" w:themeColor="text1"/>
          <w:lang w:val="lt-LT"/>
        </w:rPr>
        <w:t xml:space="preserve">ne trumpiau kaip 60 kalendorinių dienų nuo </w:t>
      </w:r>
      <w:r w:rsidR="0019630C" w:rsidRPr="0069140E">
        <w:rPr>
          <w:b/>
          <w:bCs/>
          <w:color w:val="000000" w:themeColor="text1"/>
          <w:lang w:val="lt-LT"/>
        </w:rPr>
        <w:t>p</w:t>
      </w:r>
      <w:r w:rsidR="00D200A0" w:rsidRPr="0069140E">
        <w:rPr>
          <w:b/>
          <w:bCs/>
          <w:color w:val="000000" w:themeColor="text1"/>
          <w:lang w:val="lt-LT"/>
        </w:rPr>
        <w:t xml:space="preserve">asiūlymo pateikimo termino pabaigos. </w:t>
      </w:r>
      <w:r w:rsidRPr="0069140E">
        <w:rPr>
          <w:color w:val="000000" w:themeColor="text1"/>
          <w:lang w:val="lt-LT"/>
        </w:rPr>
        <w:t>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p>
    <w:p w14:paraId="00169C27" w14:textId="77777777" w:rsidR="003D3A4B"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Tiekėjas iki galutinio pasiūlymų pateikimo termino turi teisę pakeisti arba atšaukti savo pasiūlymą. </w:t>
      </w:r>
    </w:p>
    <w:p w14:paraId="4B888FFD" w14:textId="20CD53DA" w:rsidR="0002454C"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w:t>
      </w:r>
    </w:p>
    <w:p w14:paraId="2B157202" w14:textId="77777777" w:rsidR="00F4502B" w:rsidRPr="0069140E" w:rsidRDefault="00F4502B" w:rsidP="00403BDD">
      <w:pPr>
        <w:pStyle w:val="Heading1mod"/>
        <w:numPr>
          <w:ilvl w:val="0"/>
          <w:numId w:val="0"/>
        </w:numPr>
        <w:spacing w:before="0" w:after="0"/>
        <w:ind w:firstLine="568"/>
        <w:rPr>
          <w:b/>
          <w:color w:val="000000" w:themeColor="text1"/>
          <w:lang w:val="lt-LT"/>
        </w:rPr>
      </w:pPr>
      <w:bookmarkStart w:id="19" w:name="_Toc491092499"/>
      <w:bookmarkStart w:id="20" w:name="_Toc529451267"/>
    </w:p>
    <w:p w14:paraId="70C4626D" w14:textId="292928F8" w:rsidR="00871589" w:rsidRPr="0069140E" w:rsidRDefault="00F4502B"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VIII. </w:t>
      </w:r>
      <w:r w:rsidR="00871589" w:rsidRPr="0069140E">
        <w:rPr>
          <w:b/>
          <w:color w:val="000000" w:themeColor="text1"/>
          <w:lang w:val="lt-LT"/>
        </w:rPr>
        <w:t>PASIŪLYMŲ GALIOJIMO</w:t>
      </w:r>
      <w:r w:rsidR="00D54852" w:rsidRPr="0069140E">
        <w:rPr>
          <w:b/>
          <w:color w:val="000000" w:themeColor="text1"/>
          <w:lang w:val="lt-LT"/>
        </w:rPr>
        <w:t xml:space="preserve"> </w:t>
      </w:r>
      <w:r w:rsidR="00871589" w:rsidRPr="0069140E">
        <w:rPr>
          <w:b/>
          <w:color w:val="000000" w:themeColor="text1"/>
          <w:lang w:val="lt-LT"/>
        </w:rPr>
        <w:t>UŽTIKRINIMAS</w:t>
      </w:r>
      <w:bookmarkEnd w:id="19"/>
      <w:bookmarkEnd w:id="20"/>
    </w:p>
    <w:p w14:paraId="3900DB45" w14:textId="77777777" w:rsidR="00014FDA" w:rsidRPr="0069140E" w:rsidRDefault="00014FDA" w:rsidP="001A6CFC">
      <w:pPr>
        <w:pStyle w:val="Heading1mod"/>
        <w:numPr>
          <w:ilvl w:val="0"/>
          <w:numId w:val="0"/>
        </w:numPr>
        <w:spacing w:before="0" w:after="0"/>
        <w:rPr>
          <w:b/>
          <w:color w:val="000000" w:themeColor="text1"/>
          <w:lang w:val="lt-LT"/>
        </w:rPr>
      </w:pPr>
    </w:p>
    <w:p w14:paraId="31AA985F" w14:textId="60CF1800" w:rsidR="00CE6B0C" w:rsidRPr="0069140E" w:rsidRDefault="00CE6B0C" w:rsidP="00CE6B0C">
      <w:pPr>
        <w:pStyle w:val="Pagrindinistekstas"/>
        <w:numPr>
          <w:ilvl w:val="0"/>
          <w:numId w:val="4"/>
        </w:numPr>
        <w:tabs>
          <w:tab w:val="left" w:pos="426"/>
          <w:tab w:val="left" w:pos="993"/>
        </w:tabs>
        <w:suppressAutoHyphens/>
        <w:spacing w:after="0"/>
        <w:ind w:left="709" w:hanging="142"/>
        <w:rPr>
          <w:color w:val="000000" w:themeColor="text1"/>
          <w:sz w:val="22"/>
          <w:szCs w:val="22"/>
          <w:lang w:val="lt-LT"/>
        </w:rPr>
      </w:pPr>
      <w:r w:rsidRPr="0069140E">
        <w:rPr>
          <w:color w:val="000000" w:themeColor="text1"/>
          <w:sz w:val="22"/>
          <w:szCs w:val="22"/>
          <w:lang w:val="lt-LT"/>
        </w:rPr>
        <w:t>Pasiūlymo galiojimo užtikrinimas:</w:t>
      </w:r>
    </w:p>
    <w:p w14:paraId="50DC5C9F" w14:textId="65804B15" w:rsidR="00C60AA6" w:rsidRPr="0069140E" w:rsidRDefault="00C60AA6" w:rsidP="004F4BB4">
      <w:pPr>
        <w:pStyle w:val="Sraopastraipa"/>
        <w:numPr>
          <w:ilvl w:val="1"/>
          <w:numId w:val="4"/>
        </w:numPr>
        <w:tabs>
          <w:tab w:val="left" w:pos="1134"/>
        </w:tabs>
        <w:ind w:left="0" w:firstLine="567"/>
        <w:jc w:val="both"/>
        <w:rPr>
          <w:color w:val="000000" w:themeColor="text1"/>
          <w:lang w:val="lt-LT"/>
        </w:rPr>
      </w:pPr>
      <w:r w:rsidRPr="0069140E">
        <w:rPr>
          <w:color w:val="000000" w:themeColor="text1"/>
          <w:lang w:val="lt-LT"/>
        </w:rPr>
        <w:t>Tiekėjas privalo užtikrinti savo pasiūlymo galiojimą ne mažesne kaip 7000 Eur  (septynių tūkstančių  Eur, 00 ct) suma.</w:t>
      </w:r>
      <w:r w:rsidRPr="0069140E">
        <w:rPr>
          <w:i/>
          <w:iCs/>
          <w:color w:val="000000" w:themeColor="text1"/>
          <w:lang w:val="lt-LT"/>
        </w:rPr>
        <w:t xml:space="preserve"> </w:t>
      </w:r>
      <w:r w:rsidRPr="0069140E">
        <w:rPr>
          <w:color w:val="000000" w:themeColor="text1"/>
          <w:lang w:val="lt-LT"/>
        </w:rPr>
        <w:t xml:space="preserve">Tiekėjo pateikiamas pasiūlymo galiojimas turi būti užtikrintas vienu iš šių būdų: </w:t>
      </w:r>
      <w:r w:rsidRPr="0069140E">
        <w:rPr>
          <w:b/>
          <w:bCs/>
          <w:color w:val="000000" w:themeColor="text1"/>
          <w:lang w:val="lt-LT"/>
        </w:rPr>
        <w:t>užstatu</w:t>
      </w:r>
      <w:r w:rsidRPr="0069140E">
        <w:rPr>
          <w:color w:val="000000" w:themeColor="text1"/>
          <w:lang w:val="lt-LT"/>
        </w:rPr>
        <w:t xml:space="preserve">, kurį tiekėjas pasiūlymo galiojimo laikotarpiui, iki pasiūlymų pateikimo termino pabaigos, privalo pervesti į uždarosios akcinės bendrovės „Jonavos šilumos tinklai“ (kodas 156737189) sąskaitą LT40 7300 0101 2208 5573 „Swedbank“ AB banke </w:t>
      </w:r>
      <w:r w:rsidRPr="0069140E">
        <w:rPr>
          <w:b/>
          <w:bCs/>
          <w:color w:val="000000" w:themeColor="text1"/>
          <w:lang w:val="lt-LT"/>
        </w:rPr>
        <w:t>arba</w:t>
      </w:r>
      <w:r w:rsidRPr="0069140E">
        <w:rPr>
          <w:color w:val="000000" w:themeColor="text1"/>
          <w:lang w:val="lt-LT"/>
        </w:rPr>
        <w:t xml:space="preserve"> Lietuvos Respublikoje ar užsienyje registruoto </w:t>
      </w:r>
      <w:r w:rsidRPr="0069140E">
        <w:rPr>
          <w:b/>
          <w:bCs/>
          <w:color w:val="000000" w:themeColor="text1"/>
          <w:lang w:val="lt-LT"/>
        </w:rPr>
        <w:t>banko garantija</w:t>
      </w:r>
      <w:r w:rsidRPr="0069140E">
        <w:rPr>
          <w:color w:val="000000" w:themeColor="text1"/>
          <w:lang w:val="lt-LT"/>
        </w:rPr>
        <w:t xml:space="preserve">. Kai pasiūlymo galiojimas užtikrinamas užstatu, tiekėjas kartu su pasiūlymu (atskiru failu) pateikia mokėjimą patvirtinantį dokumentą. </w:t>
      </w:r>
      <w:r w:rsidRPr="0069140E">
        <w:rPr>
          <w:b/>
          <w:bCs/>
          <w:color w:val="000000" w:themeColor="text1"/>
          <w:lang w:val="lt-LT"/>
        </w:rPr>
        <w:t>Jei pasiūlymo galiojimas užtikrinamas banko garantija - pateikiamas galiojimo užtikrinimas ne mažesnei kaip 7000 Eur sumai kartu su apmokėjimą patvirtinančiu dokumentu</w:t>
      </w:r>
      <w:r w:rsidRPr="0069140E">
        <w:rPr>
          <w:color w:val="000000" w:themeColor="text1"/>
          <w:lang w:val="lt-LT"/>
        </w:rPr>
        <w:t xml:space="preserve">, kuris turi galioti ne trumpiau nei nurodyta </w:t>
      </w:r>
      <w:r w:rsidR="001A394D" w:rsidRPr="0069140E">
        <w:rPr>
          <w:color w:val="000000" w:themeColor="text1"/>
          <w:lang w:val="lt-LT"/>
        </w:rPr>
        <w:t>S</w:t>
      </w:r>
      <w:r w:rsidRPr="0069140E">
        <w:rPr>
          <w:color w:val="000000" w:themeColor="text1"/>
          <w:lang w:val="lt-LT"/>
        </w:rPr>
        <w:t xml:space="preserve">ąlygų </w:t>
      </w:r>
      <w:r w:rsidR="00E6008A" w:rsidRPr="0069140E">
        <w:rPr>
          <w:color w:val="000000" w:themeColor="text1"/>
          <w:lang w:val="lt-LT"/>
        </w:rPr>
        <w:t>67 punkte</w:t>
      </w:r>
      <w:r w:rsidRPr="0069140E">
        <w:rPr>
          <w:color w:val="000000" w:themeColor="text1"/>
          <w:lang w:val="lt-LT"/>
        </w:rPr>
        <w:t>.</w:t>
      </w:r>
    </w:p>
    <w:p w14:paraId="30DA122F" w14:textId="77777777" w:rsidR="00C60AA6" w:rsidRPr="0069140E" w:rsidRDefault="00C60AA6" w:rsidP="00E6008A">
      <w:pPr>
        <w:pStyle w:val="Sraopastraipa"/>
        <w:numPr>
          <w:ilvl w:val="1"/>
          <w:numId w:val="4"/>
        </w:numPr>
        <w:tabs>
          <w:tab w:val="left" w:pos="993"/>
          <w:tab w:val="left" w:pos="1134"/>
        </w:tabs>
        <w:ind w:left="0" w:firstLine="567"/>
        <w:jc w:val="both"/>
        <w:rPr>
          <w:color w:val="000000" w:themeColor="text1"/>
          <w:lang w:val="lt-LT"/>
        </w:rPr>
      </w:pPr>
      <w:r w:rsidRPr="0069140E">
        <w:rPr>
          <w:color w:val="000000" w:themeColor="text1"/>
          <w:lang w:val="lt-LT"/>
        </w:rPr>
        <w:t>Dalyvis netenka pasiūlymo galiojimo užtikrinimo esant bent vienai šių sąlygų:</w:t>
      </w:r>
    </w:p>
    <w:p w14:paraId="38F8676C" w14:textId="682C976F" w:rsidR="00C60AA6" w:rsidRPr="0069140E" w:rsidRDefault="00C60AA6" w:rsidP="00E6008A">
      <w:pPr>
        <w:pStyle w:val="Sraopastraipa"/>
        <w:numPr>
          <w:ilvl w:val="2"/>
          <w:numId w:val="4"/>
        </w:numPr>
        <w:tabs>
          <w:tab w:val="left" w:pos="993"/>
          <w:tab w:val="left" w:pos="1134"/>
        </w:tabs>
        <w:ind w:left="0" w:firstLine="567"/>
        <w:jc w:val="both"/>
        <w:rPr>
          <w:rFonts w:eastAsiaTheme="minorHAnsi"/>
          <w:color w:val="000000" w:themeColor="text1"/>
          <w:lang w:val="lt-LT"/>
        </w:rPr>
      </w:pPr>
      <w:r w:rsidRPr="0069140E">
        <w:rPr>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2CA4659D" w14:textId="4F4151BB" w:rsidR="00C60AA6" w:rsidRPr="0069140E" w:rsidRDefault="00C60AA6" w:rsidP="00E6008A">
      <w:pPr>
        <w:numPr>
          <w:ilvl w:val="2"/>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tiekėjas iki </w:t>
      </w:r>
      <w:r w:rsidR="00E13BC0" w:rsidRPr="0069140E">
        <w:rPr>
          <w:color w:val="000000" w:themeColor="text1"/>
          <w:lang w:val="lt-LT"/>
        </w:rPr>
        <w:t>Perkančiojo subjekto</w:t>
      </w:r>
      <w:r w:rsidRPr="0069140E">
        <w:rPr>
          <w:color w:val="000000" w:themeColor="text1"/>
          <w:lang w:val="lt-LT"/>
        </w:rPr>
        <w:t> nurodyto termino pabaigos nepateikia prašomos informacijos dėl pateikto pasiūlymo patikslinimo, papildymo arba paaiškinimo, ar aritmetinių klaidų ištaisymo, nepateikia prašomų pašalinimo pagrindų nebuvimo ar kvalifikaciją pagrindžiančių dokumentų;</w:t>
      </w:r>
    </w:p>
    <w:p w14:paraId="39DB0789" w14:textId="4A096144" w:rsidR="00C60AA6" w:rsidRPr="0069140E" w:rsidRDefault="00C60AA6" w:rsidP="00E6008A">
      <w:pPr>
        <w:numPr>
          <w:ilvl w:val="2"/>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 </w:t>
      </w:r>
      <w:r w:rsidR="00E13BC0" w:rsidRPr="0069140E">
        <w:rPr>
          <w:color w:val="000000" w:themeColor="text1"/>
          <w:lang w:val="lt-LT"/>
        </w:rPr>
        <w:t xml:space="preserve">Perkančiajam subjektui  </w:t>
      </w:r>
      <w:r w:rsidRPr="0069140E">
        <w:rPr>
          <w:color w:val="000000" w:themeColor="text1"/>
          <w:lang w:val="lt-LT"/>
        </w:rPr>
        <w:t>paprašius pagrįsti neįprastai mažą kainą, tiekėjas nepateikia jokio pagrindimo ar pateikia ne visus prašomus paaiškinimus ar  pateikia juos nepilnai ar, komisijos vertinimu, nepagrindžia neįprastai mažos kainos;</w:t>
      </w:r>
    </w:p>
    <w:p w14:paraId="22BCE1E5" w14:textId="554B1EBC" w:rsidR="00C60AA6" w:rsidRPr="0069140E" w:rsidRDefault="00C60AA6" w:rsidP="00E6008A">
      <w:pPr>
        <w:numPr>
          <w:ilvl w:val="2"/>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 laimėjęs viešąjį pirkimą tiekėjas atsisako pasirašyti sutartį pagal pirkimo dokumentuose pateiktą sutarties projektą. Jei iki </w:t>
      </w:r>
      <w:r w:rsidR="001A394D" w:rsidRPr="0069140E">
        <w:rPr>
          <w:color w:val="000000" w:themeColor="text1"/>
          <w:lang w:val="lt-LT"/>
        </w:rPr>
        <w:t xml:space="preserve">Perkančiojo subjekto  </w:t>
      </w:r>
      <w:r w:rsidRPr="0069140E">
        <w:rPr>
          <w:color w:val="000000" w:themeColor="text1"/>
          <w:lang w:val="lt-LT"/>
        </w:rPr>
        <w:t>nurodyto laiko tiekėjas nepasirašo sutarties, laikoma, kad jis atsisakė pasirašyti sutartį.</w:t>
      </w:r>
    </w:p>
    <w:p w14:paraId="4332E0D6" w14:textId="06BE2FC7" w:rsidR="00C60AA6" w:rsidRPr="0069140E" w:rsidRDefault="00C60AA6" w:rsidP="00E6008A">
      <w:pPr>
        <w:numPr>
          <w:ilvl w:val="1"/>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Prieš pateikdamas pasiūlymo galiojimo užtikrinimą patvirtinantį dokumentą, dalyvis gali prašyti </w:t>
      </w:r>
      <w:r w:rsidR="001A394D" w:rsidRPr="0069140E">
        <w:rPr>
          <w:color w:val="000000" w:themeColor="text1"/>
          <w:lang w:val="lt-LT"/>
        </w:rPr>
        <w:t xml:space="preserve">Perkančiojo subjekto  </w:t>
      </w:r>
      <w:r w:rsidRPr="0069140E">
        <w:rPr>
          <w:color w:val="000000" w:themeColor="text1"/>
          <w:lang w:val="lt-LT"/>
        </w:rPr>
        <w:t xml:space="preserve">patvirtinti, kad ji sutinka priimti jo siūlomą užtikrinimą patvirtinantį dokumentą. Tokiu atveju  </w:t>
      </w:r>
      <w:r w:rsidR="001A394D" w:rsidRPr="0069140E">
        <w:rPr>
          <w:color w:val="000000" w:themeColor="text1"/>
          <w:lang w:val="lt-LT"/>
        </w:rPr>
        <w:t xml:space="preserve">Perkantysis subjektas  </w:t>
      </w:r>
      <w:r w:rsidRPr="0069140E">
        <w:rPr>
          <w:color w:val="000000" w:themeColor="text1"/>
          <w:lang w:val="lt-LT"/>
        </w:rPr>
        <w:t xml:space="preserve">atsako dalyviui ne vėliau kaip per </w:t>
      </w:r>
      <w:r w:rsidR="001A394D" w:rsidRPr="0069140E">
        <w:rPr>
          <w:color w:val="000000" w:themeColor="text1"/>
          <w:lang w:val="lt-LT"/>
        </w:rPr>
        <w:t>S</w:t>
      </w:r>
      <w:r w:rsidRPr="0069140E">
        <w:rPr>
          <w:color w:val="000000" w:themeColor="text1"/>
          <w:lang w:val="lt-LT"/>
        </w:rPr>
        <w:t xml:space="preserve">ąlygų </w:t>
      </w:r>
      <w:r w:rsidR="008307BF" w:rsidRPr="0069140E">
        <w:rPr>
          <w:color w:val="000000" w:themeColor="text1"/>
          <w:lang w:val="lt-LT"/>
        </w:rPr>
        <w:t>74 punkte</w:t>
      </w:r>
      <w:r w:rsidRPr="0069140E">
        <w:rPr>
          <w:color w:val="000000" w:themeColor="text1"/>
          <w:lang w:val="lt-LT"/>
        </w:rPr>
        <w:t xml:space="preserve"> nustatytą terminą. Šis patvirtinimas iš </w:t>
      </w:r>
      <w:r w:rsidR="008307BF" w:rsidRPr="0069140E">
        <w:rPr>
          <w:color w:val="000000" w:themeColor="text1"/>
          <w:lang w:val="lt-LT"/>
        </w:rPr>
        <w:t xml:space="preserve">Perkančiojo subjekto  </w:t>
      </w:r>
      <w:r w:rsidRPr="0069140E">
        <w:rPr>
          <w:color w:val="000000" w:themeColor="text1"/>
          <w:lang w:val="lt-LT"/>
        </w:rPr>
        <w:t xml:space="preserve">neatima teisės atmesti pasiūlymo galiojimo užtikrinimo gavus informacijos, kad pasiūlymo galiojimą užtikrinantis ūkio </w:t>
      </w:r>
      <w:r w:rsidRPr="0069140E">
        <w:rPr>
          <w:color w:val="000000" w:themeColor="text1"/>
          <w:lang w:val="lt-LT"/>
        </w:rPr>
        <w:lastRenderedPageBreak/>
        <w:t xml:space="preserve">subjektas tapo nemokus ar neįvykdė įsipareigojimų  </w:t>
      </w:r>
      <w:r w:rsidR="008307BF" w:rsidRPr="0069140E">
        <w:rPr>
          <w:color w:val="000000" w:themeColor="text1"/>
          <w:lang w:val="lt-LT"/>
        </w:rPr>
        <w:t xml:space="preserve">Perkančiajam subjektui  </w:t>
      </w:r>
      <w:r w:rsidRPr="0069140E">
        <w:rPr>
          <w:color w:val="000000" w:themeColor="text1"/>
          <w:lang w:val="lt-LT"/>
        </w:rPr>
        <w:t>arba kitiems ūkio subjektams, ar netinkamai juos vykdė.</w:t>
      </w:r>
    </w:p>
    <w:p w14:paraId="11E858FF" w14:textId="0BF5BE48" w:rsidR="00C60AA6" w:rsidRPr="0069140E" w:rsidRDefault="008307BF" w:rsidP="00E6008A">
      <w:pPr>
        <w:numPr>
          <w:ilvl w:val="1"/>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Perkantysis subjektas  </w:t>
      </w:r>
      <w:r w:rsidR="00C60AA6" w:rsidRPr="0069140E">
        <w:rPr>
          <w:color w:val="000000" w:themeColor="text1"/>
          <w:lang w:val="lt-LT"/>
        </w:rPr>
        <w:t>gali prašyti dalyvius pratęsti pasiūlymo galiojimo užtikrinimo laiką iki konkrečiai nurodytos datos.</w:t>
      </w:r>
    </w:p>
    <w:p w14:paraId="19AAEDA7" w14:textId="6C0676E7" w:rsidR="00C60AA6" w:rsidRPr="0069140E" w:rsidRDefault="00C60AA6" w:rsidP="00E6008A">
      <w:pPr>
        <w:numPr>
          <w:ilvl w:val="1"/>
          <w:numId w:val="4"/>
        </w:numPr>
        <w:tabs>
          <w:tab w:val="left" w:pos="993"/>
          <w:tab w:val="left" w:pos="1134"/>
        </w:tabs>
        <w:ind w:left="0" w:firstLine="567"/>
        <w:jc w:val="both"/>
        <w:rPr>
          <w:color w:val="000000" w:themeColor="text1"/>
          <w:lang w:val="lt-LT"/>
        </w:rPr>
      </w:pPr>
      <w:r w:rsidRPr="0069140E">
        <w:rPr>
          <w:color w:val="000000" w:themeColor="text1"/>
          <w:lang w:val="lt-LT"/>
        </w:rPr>
        <w:t xml:space="preserve">Pasiūlymo galiojimo užtikrinimas dalyviui grąžinamas (arba atsisakoma teisių į jį) per </w:t>
      </w:r>
      <w:r w:rsidR="00A010B6" w:rsidRPr="0069140E">
        <w:rPr>
          <w:color w:val="000000" w:themeColor="text1"/>
          <w:lang w:val="lt-LT"/>
        </w:rPr>
        <w:t>5 (penkias) darbo dienas</w:t>
      </w:r>
      <w:r w:rsidRPr="0069140E">
        <w:rPr>
          <w:color w:val="000000" w:themeColor="text1"/>
          <w:lang w:val="lt-LT"/>
        </w:rPr>
        <w:t xml:space="preserve"> įvykus bent vienai iš šių sąlygų:</w:t>
      </w:r>
    </w:p>
    <w:p w14:paraId="4D6BF04A" w14:textId="77777777" w:rsidR="00C60AA6" w:rsidRPr="0069140E" w:rsidRDefault="00C60AA6" w:rsidP="00E6008A">
      <w:pPr>
        <w:numPr>
          <w:ilvl w:val="2"/>
          <w:numId w:val="4"/>
        </w:numPr>
        <w:tabs>
          <w:tab w:val="left" w:pos="993"/>
          <w:tab w:val="left" w:pos="1134"/>
        </w:tabs>
        <w:ind w:left="0" w:firstLine="567"/>
        <w:jc w:val="both"/>
        <w:rPr>
          <w:rFonts w:eastAsiaTheme="minorHAnsi"/>
          <w:color w:val="000000" w:themeColor="text1"/>
          <w:lang w:val="lt-LT"/>
        </w:rPr>
      </w:pPr>
      <w:r w:rsidRPr="0069140E">
        <w:rPr>
          <w:color w:val="000000" w:themeColor="text1"/>
          <w:lang w:val="lt-LT"/>
        </w:rPr>
        <w:t>pasibaigia pasiūlymų užtikrinimo galiojimo laikas ir dalyvis jo nepratęsia ir (ar) nepateikia naujo pasiūlymo galiojimo užtikrinimą patvirtinančio dokumento (jeigu jo reikalaujama);</w:t>
      </w:r>
    </w:p>
    <w:p w14:paraId="40EE31CE" w14:textId="77777777" w:rsidR="00C60AA6" w:rsidRPr="0069140E" w:rsidRDefault="00C60AA6" w:rsidP="00E6008A">
      <w:pPr>
        <w:numPr>
          <w:ilvl w:val="2"/>
          <w:numId w:val="4"/>
        </w:numPr>
        <w:tabs>
          <w:tab w:val="left" w:pos="993"/>
          <w:tab w:val="left" w:pos="1134"/>
        </w:tabs>
        <w:ind w:left="0" w:firstLine="567"/>
        <w:jc w:val="both"/>
        <w:rPr>
          <w:color w:val="000000" w:themeColor="text1"/>
          <w:lang w:val="lt-LT"/>
        </w:rPr>
      </w:pPr>
      <w:r w:rsidRPr="0069140E">
        <w:rPr>
          <w:color w:val="000000" w:themeColor="text1"/>
          <w:lang w:val="lt-LT"/>
        </w:rPr>
        <w:t>įsigalioja pasirašyta sutartis;</w:t>
      </w:r>
    </w:p>
    <w:p w14:paraId="0CF98D65" w14:textId="77777777" w:rsidR="00C60AA6" w:rsidRPr="0069140E" w:rsidRDefault="00C60AA6" w:rsidP="00E6008A">
      <w:pPr>
        <w:numPr>
          <w:ilvl w:val="2"/>
          <w:numId w:val="4"/>
        </w:numPr>
        <w:tabs>
          <w:tab w:val="left" w:pos="993"/>
        </w:tabs>
        <w:ind w:left="0" w:firstLine="567"/>
        <w:jc w:val="both"/>
        <w:rPr>
          <w:color w:val="000000" w:themeColor="text1"/>
          <w:lang w:val="lt-LT"/>
        </w:rPr>
      </w:pPr>
      <w:r w:rsidRPr="0069140E">
        <w:rPr>
          <w:color w:val="000000" w:themeColor="text1"/>
          <w:lang w:val="lt-LT"/>
        </w:rPr>
        <w:t>nutraukiamos pirkimo procedūros.</w:t>
      </w:r>
    </w:p>
    <w:p w14:paraId="38D6D572" w14:textId="5ACE668E" w:rsidR="00C60AA6" w:rsidRPr="0069140E" w:rsidRDefault="00C60AA6" w:rsidP="00A010B6">
      <w:pPr>
        <w:numPr>
          <w:ilvl w:val="2"/>
          <w:numId w:val="4"/>
        </w:numPr>
        <w:tabs>
          <w:tab w:val="left" w:pos="993"/>
        </w:tabs>
        <w:ind w:left="0" w:firstLine="567"/>
        <w:jc w:val="both"/>
        <w:rPr>
          <w:color w:val="000000" w:themeColor="text1"/>
          <w:lang w:val="lt-LT"/>
        </w:rPr>
      </w:pPr>
      <w:r w:rsidRPr="0069140E">
        <w:rPr>
          <w:color w:val="000000" w:themeColor="text1"/>
          <w:lang w:val="lt-LT"/>
        </w:rPr>
        <w:t>dalyvio pasiūlymas yra galutinai atmestas, t. y. dalyviui pranešta apie jo pasiūlymo atmetimą, ir šio pasiūlymo atmetimas dėl pasibaigusio apskundimo termino negali būti ginčijamas.</w:t>
      </w:r>
    </w:p>
    <w:p w14:paraId="7337AE0B" w14:textId="77777777" w:rsidR="00161D2C" w:rsidRPr="0069140E" w:rsidRDefault="00161D2C" w:rsidP="001A6CFC">
      <w:pPr>
        <w:pStyle w:val="Pagrindinistekstas"/>
        <w:tabs>
          <w:tab w:val="left" w:pos="426"/>
          <w:tab w:val="left" w:pos="993"/>
        </w:tabs>
        <w:suppressAutoHyphens/>
        <w:spacing w:after="0"/>
        <w:ind w:left="567"/>
        <w:rPr>
          <w:color w:val="000000" w:themeColor="text1"/>
          <w:lang w:val="lt-LT"/>
        </w:rPr>
      </w:pPr>
    </w:p>
    <w:p w14:paraId="2B8A2FC1" w14:textId="7905EBB9" w:rsidR="00871589" w:rsidRPr="0069140E" w:rsidRDefault="00F4502B" w:rsidP="001A6CFC">
      <w:pPr>
        <w:pStyle w:val="Heading1mod"/>
        <w:numPr>
          <w:ilvl w:val="0"/>
          <w:numId w:val="0"/>
        </w:numPr>
        <w:spacing w:before="0" w:after="0"/>
        <w:rPr>
          <w:b/>
          <w:color w:val="000000" w:themeColor="text1"/>
          <w:lang w:val="lt-LT"/>
        </w:rPr>
      </w:pPr>
      <w:bookmarkStart w:id="21" w:name="_Toc491092500"/>
      <w:bookmarkStart w:id="22" w:name="_Toc529451268"/>
      <w:r w:rsidRPr="0069140E">
        <w:rPr>
          <w:b/>
          <w:color w:val="000000" w:themeColor="text1"/>
          <w:lang w:val="lt-LT"/>
        </w:rPr>
        <w:t xml:space="preserve">IX. PIRKIMO DOKUMENTŲ </w:t>
      </w:r>
      <w:r w:rsidR="00871589" w:rsidRPr="0069140E">
        <w:rPr>
          <w:b/>
          <w:color w:val="000000" w:themeColor="text1"/>
          <w:lang w:val="lt-LT"/>
        </w:rPr>
        <w:t>PAAIŠKINIMAS IR PATIKSLINIMAS</w:t>
      </w:r>
      <w:bookmarkEnd w:id="21"/>
      <w:bookmarkEnd w:id="22"/>
    </w:p>
    <w:p w14:paraId="6F56C2FF" w14:textId="77777777" w:rsidR="00014FDA" w:rsidRPr="0069140E" w:rsidRDefault="00014FDA" w:rsidP="001A6CFC">
      <w:pPr>
        <w:pStyle w:val="Heading1mod"/>
        <w:numPr>
          <w:ilvl w:val="0"/>
          <w:numId w:val="0"/>
        </w:numPr>
        <w:spacing w:before="0" w:after="0"/>
        <w:rPr>
          <w:b/>
          <w:color w:val="000000" w:themeColor="text1"/>
          <w:lang w:val="lt-LT"/>
        </w:rPr>
      </w:pPr>
    </w:p>
    <w:p w14:paraId="6E83A034" w14:textId="77777777"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Perkantysis subjektas neketina rengti susitikimų su tiekėjais dėl pirkimo dokumentų paaiškinimo.</w:t>
      </w:r>
    </w:p>
    <w:p w14:paraId="4AA5D690" w14:textId="4323ABAB"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Sąlygos gali būti paaiškinamos, patikslinamos tiekėjų iniciatyva, jiems CVP IS susirašinėjimo priemonėmis kreipiantis į Perkantįjį subjektą. Prašymai paaiškinti Sąlygas gali būti pateikiami Perkančiajam subjektui ne vėliau negu likus </w:t>
      </w:r>
      <w:r w:rsidR="004E7529" w:rsidRPr="0069140E">
        <w:rPr>
          <w:color w:val="000000" w:themeColor="text1"/>
          <w:lang w:val="lt-LT"/>
        </w:rPr>
        <w:t>6</w:t>
      </w:r>
      <w:r w:rsidRPr="0069140E">
        <w:rPr>
          <w:b/>
          <w:bCs/>
          <w:color w:val="000000" w:themeColor="text1"/>
          <w:lang w:val="lt-LT"/>
        </w:rPr>
        <w:t xml:space="preserve"> </w:t>
      </w:r>
      <w:r w:rsidRPr="0069140E">
        <w:rPr>
          <w:color w:val="000000" w:themeColor="text1"/>
          <w:lang w:val="lt-LT"/>
        </w:rPr>
        <w:t>(</w:t>
      </w:r>
      <w:r w:rsidR="004E7529" w:rsidRPr="0069140E">
        <w:rPr>
          <w:color w:val="000000" w:themeColor="text1"/>
          <w:lang w:val="lt-LT"/>
        </w:rPr>
        <w:t>šešioms</w:t>
      </w:r>
      <w:r w:rsidRPr="0069140E">
        <w:rPr>
          <w:color w:val="000000" w:themeColor="text1"/>
          <w:lang w:val="lt-LT"/>
        </w:rPr>
        <w:t xml:space="preserve">) </w:t>
      </w:r>
      <w:r w:rsidR="002702C1" w:rsidRPr="0069140E">
        <w:rPr>
          <w:color w:val="000000" w:themeColor="text1"/>
          <w:lang w:val="lt-LT"/>
        </w:rPr>
        <w:t>dien</w:t>
      </w:r>
      <w:r w:rsidR="00790580" w:rsidRPr="0069140E">
        <w:rPr>
          <w:color w:val="000000" w:themeColor="text1"/>
          <w:lang w:val="lt-LT"/>
        </w:rPr>
        <w:t>oms</w:t>
      </w:r>
      <w:r w:rsidRPr="0069140E">
        <w:rPr>
          <w:color w:val="000000" w:themeColor="text1"/>
          <w:lang w:val="lt-LT"/>
        </w:rPr>
        <w:t xml:space="preserve"> iki pasiūlymų pateikimo termino pabaigos. Tiekėjai</w:t>
      </w:r>
      <w:r w:rsidR="005552EF" w:rsidRPr="0069140E">
        <w:rPr>
          <w:color w:val="000000" w:themeColor="text1"/>
          <w:lang w:val="lt-LT"/>
        </w:rPr>
        <w:t xml:space="preserve"> turėtų pateikti klausimus ar </w:t>
      </w:r>
      <w:r w:rsidRPr="0069140E">
        <w:rPr>
          <w:color w:val="000000" w:themeColor="text1"/>
          <w:lang w:val="lt-LT"/>
        </w:rPr>
        <w:t>prašyti paaiškinti Sąlygas iš karto jas išanalizavę, atsižvelgdami į tai, kad, pasibaigus pasiūlymų pateikimo terminui, pasiūlymo turinio keisti nebus galima.</w:t>
      </w:r>
    </w:p>
    <w:p w14:paraId="57252CE6" w14:textId="77777777"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Nesibaigus pasiūlymų pateikimo terminui, Perkantysis subjektas turi teisę savo iniciatyva paaiškinti, patikslinti Sąlygas.</w:t>
      </w:r>
    </w:p>
    <w:p w14:paraId="0D85A02B" w14:textId="08D592F8" w:rsidR="00280B25"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Atsakydamas į kiekvieną tiekėjo CVP IS susirašinėjimo priemonėmis pateiktą prašymą paaiškinti Sąlygas, jeigu jis buvo pateiktas nepasibaigus šių Sąlygų </w:t>
      </w:r>
      <w:r w:rsidR="00182741" w:rsidRPr="0069140E">
        <w:rPr>
          <w:color w:val="000000" w:themeColor="text1"/>
          <w:lang w:val="lt-LT"/>
        </w:rPr>
        <w:t>7</w:t>
      </w:r>
      <w:r w:rsidR="00377734" w:rsidRPr="0069140E">
        <w:rPr>
          <w:color w:val="000000" w:themeColor="text1"/>
          <w:lang w:val="lt-LT"/>
        </w:rPr>
        <w:t>2</w:t>
      </w:r>
      <w:r w:rsidR="00F64BD0" w:rsidRPr="0069140E">
        <w:rPr>
          <w:color w:val="000000" w:themeColor="text1"/>
          <w:lang w:val="lt-LT"/>
        </w:rPr>
        <w:t xml:space="preserve"> </w:t>
      </w:r>
      <w:r w:rsidRPr="0069140E">
        <w:rPr>
          <w:color w:val="000000" w:themeColor="text1"/>
          <w:lang w:val="lt-LT"/>
        </w:rPr>
        <w:t>punkte nurodytam terminui, arba aiškindamas, tikslindama</w:t>
      </w:r>
      <w:r w:rsidR="005552EF" w:rsidRPr="0069140E">
        <w:rPr>
          <w:color w:val="000000" w:themeColor="text1"/>
          <w:lang w:val="lt-LT"/>
        </w:rPr>
        <w:t>s</w:t>
      </w:r>
      <w:r w:rsidRPr="0069140E">
        <w:rPr>
          <w:color w:val="000000" w:themeColor="text1"/>
          <w:lang w:val="lt-LT"/>
        </w:rPr>
        <w:t xml:space="preserve"> Sąlygas savo iniciatyva, Perkantysis subjektas turi paaiškinimus, patikslinimus paskelbti CVP IS ir išsiųsti visiems tiekėjams, kurie prisijungė prie pirkimo, ne vėliau negu likus </w:t>
      </w:r>
      <w:r w:rsidR="004E7529" w:rsidRPr="0069140E">
        <w:rPr>
          <w:color w:val="000000" w:themeColor="text1"/>
          <w:lang w:val="lt-LT"/>
        </w:rPr>
        <w:t>4</w:t>
      </w:r>
      <w:r w:rsidRPr="0069140E">
        <w:rPr>
          <w:b/>
          <w:bCs/>
          <w:color w:val="000000" w:themeColor="text1"/>
          <w:lang w:val="lt-LT"/>
        </w:rPr>
        <w:t xml:space="preserve"> </w:t>
      </w:r>
      <w:r w:rsidRPr="0069140E">
        <w:rPr>
          <w:color w:val="000000" w:themeColor="text1"/>
          <w:lang w:val="lt-LT"/>
        </w:rPr>
        <w:t>(</w:t>
      </w:r>
      <w:r w:rsidR="004E7529" w:rsidRPr="0069140E">
        <w:rPr>
          <w:color w:val="000000" w:themeColor="text1"/>
          <w:lang w:val="lt-LT"/>
        </w:rPr>
        <w:t>keturioms</w:t>
      </w:r>
      <w:r w:rsidR="002F7CA0" w:rsidRPr="0069140E">
        <w:rPr>
          <w:b/>
          <w:bCs/>
          <w:color w:val="000000" w:themeColor="text1"/>
          <w:lang w:val="lt-LT"/>
        </w:rPr>
        <w:t>)</w:t>
      </w:r>
      <w:r w:rsidR="002F7CA0" w:rsidRPr="0069140E">
        <w:rPr>
          <w:color w:val="000000" w:themeColor="text1"/>
          <w:lang w:val="lt-LT"/>
        </w:rPr>
        <w:t xml:space="preserve"> dienoms</w:t>
      </w:r>
      <w:r w:rsidRPr="0069140E">
        <w:rPr>
          <w:color w:val="000000" w:themeColor="text1"/>
          <w:lang w:val="lt-LT"/>
        </w:rPr>
        <w:t xml:space="preserve"> iki pasiūlymų pateikimo termino pabaigos</w:t>
      </w:r>
      <w:r w:rsidR="006D6824" w:rsidRPr="0069140E">
        <w:rPr>
          <w:color w:val="000000" w:themeColor="text1"/>
          <w:lang w:val="lt-LT"/>
        </w:rPr>
        <w:t xml:space="preserve">. </w:t>
      </w:r>
      <w:r w:rsidRPr="0069140E">
        <w:rPr>
          <w:color w:val="000000" w:themeColor="text1"/>
          <w:lang w:val="lt-LT"/>
        </w:rPr>
        <w:t>Perkantysis subjektas, 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6443CB61" w14:textId="6066A18A" w:rsidR="00280B25" w:rsidRPr="00833756" w:rsidRDefault="00871589" w:rsidP="00CE6B0C">
      <w:pPr>
        <w:pStyle w:val="Sraopastraipa"/>
        <w:numPr>
          <w:ilvl w:val="0"/>
          <w:numId w:val="4"/>
        </w:numPr>
        <w:tabs>
          <w:tab w:val="left" w:pos="1134"/>
          <w:tab w:val="left" w:pos="1276"/>
        </w:tabs>
        <w:ind w:left="0" w:firstLine="567"/>
        <w:jc w:val="both"/>
        <w:rPr>
          <w:b/>
          <w:bCs/>
          <w:color w:val="000000" w:themeColor="text1"/>
          <w:lang w:val="lt-LT"/>
        </w:rPr>
      </w:pPr>
      <w:r w:rsidRPr="0069140E">
        <w:rPr>
          <w:b/>
          <w:bCs/>
          <w:color w:val="000000" w:themeColor="text1"/>
          <w:lang w:val="lt-LT"/>
        </w:rPr>
        <w:t xml:space="preserve">Tiesioginį ryšį su tiekėjais dėl pirkimo sąlygų paaiškinimo CVP IS priemonėmis įgaliota palaikyti </w:t>
      </w:r>
      <w:r w:rsidR="00786EFB" w:rsidRPr="0069140E">
        <w:rPr>
          <w:b/>
          <w:bCs/>
          <w:color w:val="000000" w:themeColor="text1"/>
          <w:lang w:val="lt-LT"/>
        </w:rPr>
        <w:t xml:space="preserve">Viešųjų pirkimų </w:t>
      </w:r>
      <w:r w:rsidR="00BB0C8F" w:rsidRPr="0069140E">
        <w:rPr>
          <w:b/>
          <w:bCs/>
          <w:color w:val="000000" w:themeColor="text1"/>
          <w:lang w:val="lt-LT"/>
        </w:rPr>
        <w:t>specialistė-buhalterė Rima Bardiševičienė</w:t>
      </w:r>
      <w:r w:rsidR="00786EFB" w:rsidRPr="0069140E">
        <w:rPr>
          <w:b/>
          <w:bCs/>
          <w:color w:val="000000" w:themeColor="text1"/>
          <w:lang w:val="lt-LT"/>
        </w:rPr>
        <w:t xml:space="preserve">, </w:t>
      </w:r>
      <w:r w:rsidR="00823F0A" w:rsidRPr="0069140E">
        <w:rPr>
          <w:b/>
          <w:bCs/>
          <w:color w:val="000000" w:themeColor="text1"/>
          <w:lang w:val="lt-LT"/>
        </w:rPr>
        <w:t xml:space="preserve">tel. </w:t>
      </w:r>
      <w:r w:rsidR="00CC4642" w:rsidRPr="0069140E">
        <w:rPr>
          <w:b/>
          <w:bCs/>
          <w:color w:val="000000" w:themeColor="text1"/>
          <w:lang w:val="lt-LT"/>
        </w:rPr>
        <w:t>+370</w:t>
      </w:r>
      <w:r w:rsidR="00BB0C8F" w:rsidRPr="0069140E">
        <w:rPr>
          <w:b/>
          <w:bCs/>
          <w:color w:val="000000" w:themeColor="text1"/>
          <w:lang w:val="lt-LT"/>
        </w:rPr>
        <w:t> 349 77123</w:t>
      </w:r>
      <w:r w:rsidR="00823F0A" w:rsidRPr="0069140E">
        <w:rPr>
          <w:b/>
          <w:bCs/>
          <w:color w:val="000000" w:themeColor="text1"/>
          <w:lang w:val="lt-LT"/>
        </w:rPr>
        <w:t xml:space="preserve">, el. paštas </w:t>
      </w:r>
      <w:proofErr w:type="spellStart"/>
      <w:r w:rsidR="00BB0C8F" w:rsidRPr="0069140E">
        <w:rPr>
          <w:b/>
          <w:bCs/>
          <w:color w:val="000000" w:themeColor="text1"/>
          <w:lang w:val="lt-LT"/>
        </w:rPr>
        <w:t>r</w:t>
      </w:r>
      <w:r w:rsidR="007D4BB2" w:rsidRPr="0069140E">
        <w:rPr>
          <w:b/>
          <w:bCs/>
          <w:color w:val="000000" w:themeColor="text1"/>
          <w:lang w:val="lt-LT"/>
        </w:rPr>
        <w:t>.ba</w:t>
      </w:r>
      <w:r w:rsidR="00BB0C8F" w:rsidRPr="0069140E">
        <w:rPr>
          <w:b/>
          <w:bCs/>
          <w:color w:val="000000" w:themeColor="text1"/>
          <w:lang w:val="lt-LT"/>
        </w:rPr>
        <w:t>rdiseviciene</w:t>
      </w:r>
      <w:r w:rsidR="00823F0A" w:rsidRPr="0069140E">
        <w:rPr>
          <w:b/>
          <w:bCs/>
          <w:color w:val="000000" w:themeColor="text1"/>
          <w:lang w:val="lt-LT"/>
        </w:rPr>
        <w:t>@</w:t>
      </w:r>
      <w:r w:rsidR="00CA6ECE" w:rsidRPr="0069140E">
        <w:rPr>
          <w:b/>
          <w:bCs/>
          <w:color w:val="000000" w:themeColor="text1"/>
          <w:lang w:val="lt-LT"/>
        </w:rPr>
        <w:t>jonavosst</w:t>
      </w:r>
      <w:r w:rsidR="00823F0A" w:rsidRPr="0069140E">
        <w:rPr>
          <w:b/>
          <w:bCs/>
          <w:color w:val="000000" w:themeColor="text1"/>
          <w:lang w:val="lt-LT"/>
        </w:rPr>
        <w:t>.</w:t>
      </w:r>
      <w:r w:rsidR="00823F0A" w:rsidRPr="00833756">
        <w:rPr>
          <w:b/>
          <w:bCs/>
          <w:color w:val="000000" w:themeColor="text1"/>
          <w:lang w:val="lt-LT"/>
        </w:rPr>
        <w:t>lt</w:t>
      </w:r>
      <w:proofErr w:type="spellEnd"/>
      <w:r w:rsidR="00823F0A" w:rsidRPr="00833756">
        <w:rPr>
          <w:b/>
          <w:bCs/>
          <w:color w:val="000000" w:themeColor="text1"/>
          <w:lang w:val="lt-LT"/>
        </w:rPr>
        <w:t xml:space="preserve">, dėl pirkimo objekto – </w:t>
      </w:r>
      <w:r w:rsidR="00720719" w:rsidRPr="00833756">
        <w:rPr>
          <w:b/>
          <w:bCs/>
          <w:color w:val="000000" w:themeColor="text1"/>
          <w:lang w:val="lt-LT"/>
        </w:rPr>
        <w:t>EŪ ir ŠMAT viršinink</w:t>
      </w:r>
      <w:r w:rsidR="001A1589" w:rsidRPr="00833756">
        <w:rPr>
          <w:b/>
          <w:bCs/>
          <w:color w:val="000000" w:themeColor="text1"/>
          <w:lang w:val="lt-LT"/>
        </w:rPr>
        <w:t>o pavaduotojas</w:t>
      </w:r>
      <w:r w:rsidR="00720719" w:rsidRPr="00833756">
        <w:rPr>
          <w:b/>
          <w:bCs/>
          <w:color w:val="000000" w:themeColor="text1"/>
          <w:lang w:val="lt-LT"/>
        </w:rPr>
        <w:t xml:space="preserve"> </w:t>
      </w:r>
      <w:r w:rsidR="001A1589" w:rsidRPr="00833756">
        <w:rPr>
          <w:b/>
          <w:bCs/>
          <w:color w:val="000000" w:themeColor="text1"/>
          <w:lang w:val="lt-LT"/>
        </w:rPr>
        <w:t>Gytis Lazutka</w:t>
      </w:r>
      <w:r w:rsidR="00CC4642" w:rsidRPr="00833756">
        <w:rPr>
          <w:b/>
          <w:bCs/>
          <w:color w:val="000000" w:themeColor="text1"/>
          <w:lang w:val="lt-LT"/>
        </w:rPr>
        <w:t>,</w:t>
      </w:r>
      <w:r w:rsidR="00280B25" w:rsidRPr="00833756">
        <w:rPr>
          <w:b/>
          <w:bCs/>
          <w:color w:val="000000" w:themeColor="text1"/>
          <w:lang w:val="lt-LT"/>
        </w:rPr>
        <w:t xml:space="preserve"> </w:t>
      </w:r>
      <w:r w:rsidR="00CA6ECE" w:rsidRPr="00833756">
        <w:rPr>
          <w:b/>
          <w:bCs/>
          <w:color w:val="000000" w:themeColor="text1"/>
          <w:lang w:val="lt-LT"/>
        </w:rPr>
        <w:t>tel</w:t>
      </w:r>
      <w:r w:rsidR="00280B25" w:rsidRPr="00833756">
        <w:rPr>
          <w:b/>
          <w:bCs/>
          <w:color w:val="000000" w:themeColor="text1"/>
          <w:lang w:val="lt-LT"/>
        </w:rPr>
        <w:t xml:space="preserve">. </w:t>
      </w:r>
      <w:r w:rsidR="00CC4642" w:rsidRPr="00833756">
        <w:rPr>
          <w:b/>
          <w:bCs/>
          <w:color w:val="000000" w:themeColor="text1"/>
          <w:lang w:val="lt-LT"/>
        </w:rPr>
        <w:t>+370</w:t>
      </w:r>
      <w:r w:rsidR="00833756">
        <w:rPr>
          <w:b/>
          <w:bCs/>
          <w:color w:val="000000" w:themeColor="text1"/>
          <w:lang w:val="lt-LT"/>
        </w:rPr>
        <w:t> </w:t>
      </w:r>
      <w:r w:rsidR="00A14AEA" w:rsidRPr="00833756">
        <w:rPr>
          <w:b/>
          <w:bCs/>
          <w:color w:val="000000" w:themeColor="text1"/>
          <w:lang w:val="lt-LT"/>
        </w:rPr>
        <w:t>6</w:t>
      </w:r>
      <w:r w:rsidR="001A1589" w:rsidRPr="00833756">
        <w:rPr>
          <w:b/>
          <w:bCs/>
          <w:color w:val="000000" w:themeColor="text1"/>
          <w:lang w:val="lt-LT"/>
        </w:rPr>
        <w:t>78</w:t>
      </w:r>
      <w:r w:rsidR="00833756">
        <w:rPr>
          <w:b/>
          <w:bCs/>
          <w:color w:val="000000" w:themeColor="text1"/>
          <w:lang w:val="lt-LT"/>
        </w:rPr>
        <w:t xml:space="preserve"> </w:t>
      </w:r>
      <w:r w:rsidR="00833756" w:rsidRPr="00833756">
        <w:rPr>
          <w:b/>
          <w:bCs/>
          <w:color w:val="000000" w:themeColor="text1"/>
          <w:lang w:val="lt-LT"/>
        </w:rPr>
        <w:t>54273</w:t>
      </w:r>
      <w:r w:rsidR="00280B25" w:rsidRPr="00833756">
        <w:rPr>
          <w:b/>
          <w:bCs/>
          <w:color w:val="000000" w:themeColor="text1"/>
          <w:lang w:val="lt-LT"/>
        </w:rPr>
        <w:t xml:space="preserve">, el. paštas </w:t>
      </w:r>
      <w:proofErr w:type="spellStart"/>
      <w:r w:rsidR="00833756" w:rsidRPr="00833756">
        <w:rPr>
          <w:b/>
          <w:bCs/>
          <w:color w:val="000000" w:themeColor="text1"/>
          <w:lang w:val="lt-LT"/>
        </w:rPr>
        <w:t>g.lazutka</w:t>
      </w:r>
      <w:r w:rsidR="00280B25" w:rsidRPr="00833756">
        <w:rPr>
          <w:b/>
          <w:bCs/>
          <w:color w:val="000000" w:themeColor="text1"/>
          <w:lang w:val="lt-LT"/>
        </w:rPr>
        <w:t>@</w:t>
      </w:r>
      <w:r w:rsidR="00CA6ECE" w:rsidRPr="00833756">
        <w:rPr>
          <w:b/>
          <w:bCs/>
          <w:color w:val="000000" w:themeColor="text1"/>
          <w:lang w:val="lt-LT"/>
        </w:rPr>
        <w:t>jonavosst</w:t>
      </w:r>
      <w:r w:rsidR="00280B25" w:rsidRPr="00833756">
        <w:rPr>
          <w:b/>
          <w:bCs/>
          <w:color w:val="000000" w:themeColor="text1"/>
          <w:lang w:val="lt-LT"/>
        </w:rPr>
        <w:t>.lt</w:t>
      </w:r>
      <w:proofErr w:type="spellEnd"/>
      <w:r w:rsidR="00280B25" w:rsidRPr="00833756">
        <w:rPr>
          <w:b/>
          <w:bCs/>
          <w:color w:val="000000" w:themeColor="text1"/>
          <w:lang w:val="lt-LT"/>
        </w:rPr>
        <w:t xml:space="preserve">. </w:t>
      </w:r>
    </w:p>
    <w:p w14:paraId="6D85B263" w14:textId="4852C95D"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Tuo atveju, kai tikslinama paskelbta informacija, Perkantysis subjektas atitinkamai patikslina skelbimą apie pirkimą ir, prireikus, pratęsia pasiūlymų pateikimo terminą protingumo kriterijų atitinkančiam terminui, per kurį tiekėjai, rengdami pasiūlymus, galėtų atsižvelgti į patikslinimus. Jeigu Perkantysis subjektas Sąlygas paaiškina (patikslina) ir negali Sąlygų paaiškinimų (patikslinimų) pateikti taip, kad visi potencialūs tiekėjai juos gautų ne vėliau k</w:t>
      </w:r>
      <w:r w:rsidR="007621EE" w:rsidRPr="0069140E">
        <w:rPr>
          <w:color w:val="000000" w:themeColor="text1"/>
          <w:lang w:val="lt-LT"/>
        </w:rPr>
        <w:t xml:space="preserve">aip likus </w:t>
      </w:r>
      <w:r w:rsidR="004E7529" w:rsidRPr="0069140E">
        <w:rPr>
          <w:color w:val="000000" w:themeColor="text1"/>
          <w:lang w:val="lt-LT"/>
        </w:rPr>
        <w:t>4</w:t>
      </w:r>
      <w:r w:rsidR="007621EE" w:rsidRPr="0069140E">
        <w:rPr>
          <w:color w:val="000000" w:themeColor="text1"/>
          <w:lang w:val="lt-LT"/>
        </w:rPr>
        <w:t xml:space="preserve"> (</w:t>
      </w:r>
      <w:r w:rsidR="004E7529" w:rsidRPr="0069140E">
        <w:rPr>
          <w:color w:val="000000" w:themeColor="text1"/>
          <w:lang w:val="lt-LT"/>
        </w:rPr>
        <w:t>keturioms</w:t>
      </w:r>
      <w:r w:rsidRPr="0069140E">
        <w:rPr>
          <w:color w:val="000000" w:themeColor="text1"/>
          <w:lang w:val="lt-LT"/>
        </w:rPr>
        <w:t xml:space="preserve">) </w:t>
      </w:r>
      <w:r w:rsidR="007621EE" w:rsidRPr="0069140E">
        <w:rPr>
          <w:color w:val="000000" w:themeColor="text1"/>
          <w:lang w:val="lt-LT"/>
        </w:rPr>
        <w:t>dien</w:t>
      </w:r>
      <w:r w:rsidR="00A90672" w:rsidRPr="0069140E">
        <w:rPr>
          <w:color w:val="000000" w:themeColor="text1"/>
          <w:lang w:val="lt-LT"/>
        </w:rPr>
        <w:t>oms</w:t>
      </w:r>
      <w:r w:rsidR="006638F3" w:rsidRPr="0069140E">
        <w:rPr>
          <w:color w:val="000000" w:themeColor="text1"/>
          <w:lang w:val="lt-LT"/>
        </w:rPr>
        <w:t xml:space="preserve"> </w:t>
      </w:r>
      <w:r w:rsidRPr="0069140E">
        <w:rPr>
          <w:color w:val="000000" w:themeColor="text1"/>
          <w:lang w:val="lt-LT"/>
        </w:rPr>
        <w:t>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35696978" w14:textId="3767C3C7" w:rsidR="00DD1341" w:rsidRPr="0069140E" w:rsidRDefault="00871589" w:rsidP="001A6CF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Perkantysis subjektas bet kuriuo metu iki Sutarties sudarymo turi teisę nutraukti pirkimo procedūras, jeigu atsirado aplinkybių, k</w:t>
      </w:r>
      <w:r w:rsidR="00AF7BA6" w:rsidRPr="0069140E">
        <w:rPr>
          <w:color w:val="000000" w:themeColor="text1"/>
          <w:lang w:val="lt-LT"/>
        </w:rPr>
        <w:t xml:space="preserve">urių nebuvo galima numatyti, arba pirkimo dokumentuose padaryta esminių klaidų, dėl kurių pirkimas tampa nebetikslingas ar jam įvykus būtų įsigytas perkančiojo subjekto poreikių neatitinkantis pirkimo objektas. Perkantysis subjektas privalo nutraukti pradėtas pirkimo procedūras, jeigu buvo pažeisti </w:t>
      </w:r>
      <w:r w:rsidR="00FC74F6" w:rsidRPr="0069140E">
        <w:rPr>
          <w:color w:val="000000" w:themeColor="text1"/>
          <w:lang w:val="lt-LT"/>
        </w:rPr>
        <w:t>Pirkimų į</w:t>
      </w:r>
      <w:r w:rsidR="00AF7BA6" w:rsidRPr="0069140E">
        <w:rPr>
          <w:color w:val="000000" w:themeColor="text1"/>
          <w:lang w:val="lt-LT"/>
        </w:rPr>
        <w:t xml:space="preserve">statymo 29 straipsnio 1 dalyje </w:t>
      </w:r>
      <w:r w:rsidR="00AF7BA6" w:rsidRPr="0069140E">
        <w:rPr>
          <w:color w:val="000000" w:themeColor="text1"/>
          <w:lang w:val="lt-LT"/>
        </w:rPr>
        <w:lastRenderedPageBreak/>
        <w:t>nustatyti principai ir atitinkamos padėties negalima ištaisyti. Apie pirkimo nutraukimą tiekėjai informuojami CVP IS priemonėmis per 3 (tris) darbo dienas nuo sprendimo priėmimo dienos.</w:t>
      </w:r>
    </w:p>
    <w:p w14:paraId="7059979F" w14:textId="77777777" w:rsidR="002C1773" w:rsidRPr="0069140E" w:rsidRDefault="002C1773" w:rsidP="001A6CFC">
      <w:pPr>
        <w:pStyle w:val="Heading1mod"/>
        <w:numPr>
          <w:ilvl w:val="0"/>
          <w:numId w:val="0"/>
        </w:numPr>
        <w:spacing w:before="0" w:after="0"/>
        <w:rPr>
          <w:b/>
          <w:color w:val="000000" w:themeColor="text1"/>
          <w:lang w:val="lt-LT"/>
        </w:rPr>
      </w:pPr>
      <w:bookmarkStart w:id="23" w:name="_Toc491092501"/>
      <w:bookmarkStart w:id="24" w:name="_Toc529451269"/>
    </w:p>
    <w:p w14:paraId="2328BB23" w14:textId="00EE2BC4" w:rsidR="00871589" w:rsidRPr="0069140E" w:rsidRDefault="00F4502B"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X. </w:t>
      </w:r>
      <w:r w:rsidR="00871589" w:rsidRPr="0069140E">
        <w:rPr>
          <w:b/>
          <w:color w:val="000000" w:themeColor="text1"/>
          <w:lang w:val="lt-LT"/>
        </w:rPr>
        <w:t>SUSIPAŽINIMO SU PASIŪLYMAIS PROCEDŪRA</w:t>
      </w:r>
      <w:bookmarkEnd w:id="23"/>
      <w:bookmarkEnd w:id="24"/>
    </w:p>
    <w:p w14:paraId="6C9FDFD7" w14:textId="77777777" w:rsidR="009C1571" w:rsidRPr="0069140E" w:rsidRDefault="009C1571" w:rsidP="001A6CFC">
      <w:pPr>
        <w:pStyle w:val="Sraopastraipa"/>
        <w:tabs>
          <w:tab w:val="left" w:pos="1134"/>
          <w:tab w:val="left" w:pos="1276"/>
        </w:tabs>
        <w:ind w:left="567"/>
        <w:jc w:val="both"/>
        <w:rPr>
          <w:color w:val="000000" w:themeColor="text1"/>
          <w:lang w:val="lt-LT"/>
        </w:rPr>
      </w:pPr>
    </w:p>
    <w:p w14:paraId="4C5B28CD" w14:textId="30274A9B" w:rsidR="0064057A" w:rsidRPr="0069140E" w:rsidRDefault="00327E16"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Su pasiūlymais bus susipažįstama naudojantis </w:t>
      </w:r>
      <w:proofErr w:type="spellStart"/>
      <w:r w:rsidRPr="0069140E">
        <w:rPr>
          <w:color w:val="000000" w:themeColor="text1"/>
          <w:lang w:val="lt-LT"/>
        </w:rPr>
        <w:t>CVP</w:t>
      </w:r>
      <w:proofErr w:type="spellEnd"/>
      <w:r w:rsidRPr="0069140E">
        <w:rPr>
          <w:color w:val="000000" w:themeColor="text1"/>
          <w:lang w:val="lt-LT"/>
        </w:rPr>
        <w:t xml:space="preserve"> </w:t>
      </w:r>
      <w:proofErr w:type="spellStart"/>
      <w:r w:rsidRPr="0069140E">
        <w:rPr>
          <w:color w:val="000000" w:themeColor="text1"/>
          <w:lang w:val="lt-LT"/>
        </w:rPr>
        <w:t>IS</w:t>
      </w:r>
      <w:proofErr w:type="spellEnd"/>
      <w:r w:rsidRPr="0069140E">
        <w:rPr>
          <w:color w:val="000000" w:themeColor="text1"/>
          <w:lang w:val="lt-LT"/>
        </w:rPr>
        <w:t xml:space="preserve">, </w:t>
      </w:r>
      <w:proofErr w:type="spellStart"/>
      <w:r w:rsidRPr="0069140E">
        <w:rPr>
          <w:color w:val="000000" w:themeColor="text1"/>
          <w:lang w:val="lt-LT"/>
        </w:rPr>
        <w:t>t.y</w:t>
      </w:r>
      <w:proofErr w:type="spellEnd"/>
      <w:r w:rsidRPr="0069140E">
        <w:rPr>
          <w:color w:val="000000" w:themeColor="text1"/>
          <w:lang w:val="lt-LT"/>
        </w:rPr>
        <w:t xml:space="preserve">. elektroninėmis priemonėmis. Susipažinimo su </w:t>
      </w:r>
      <w:r w:rsidR="00001585" w:rsidRPr="0069140E">
        <w:rPr>
          <w:color w:val="000000" w:themeColor="text1"/>
          <w:lang w:val="lt-LT"/>
        </w:rPr>
        <w:t>pasiūlymais</w:t>
      </w:r>
      <w:r w:rsidRPr="0069140E">
        <w:rPr>
          <w:color w:val="000000" w:themeColor="text1"/>
          <w:lang w:val="lt-LT"/>
        </w:rPr>
        <w:t xml:space="preserve"> data nurod</w:t>
      </w:r>
      <w:r w:rsidR="00001585" w:rsidRPr="0069140E">
        <w:rPr>
          <w:color w:val="000000" w:themeColor="text1"/>
          <w:lang w:val="lt-LT"/>
        </w:rPr>
        <w:t xml:space="preserve">oma </w:t>
      </w:r>
      <w:r w:rsidR="00AF1073" w:rsidRPr="0069140E">
        <w:rPr>
          <w:color w:val="000000" w:themeColor="text1"/>
          <w:lang w:val="lt-LT"/>
        </w:rPr>
        <w:t>P</w:t>
      </w:r>
      <w:r w:rsidR="00001585" w:rsidRPr="0069140E">
        <w:rPr>
          <w:color w:val="000000" w:themeColor="text1"/>
          <w:lang w:val="lt-LT"/>
        </w:rPr>
        <w:t>irkimo skelbime</w:t>
      </w:r>
      <w:r w:rsidRPr="0069140E">
        <w:rPr>
          <w:color w:val="000000" w:themeColor="text1"/>
          <w:lang w:val="lt-LT"/>
        </w:rPr>
        <w:t xml:space="preserve">. </w:t>
      </w:r>
      <w:r w:rsidR="00801D0E" w:rsidRPr="0069140E">
        <w:rPr>
          <w:b/>
          <w:bCs/>
          <w:color w:val="000000" w:themeColor="text1"/>
          <w:lang w:val="lt-LT"/>
        </w:rPr>
        <w:t xml:space="preserve"> </w:t>
      </w:r>
    </w:p>
    <w:p w14:paraId="60391750" w14:textId="7BACD127"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Tiekėjai </w:t>
      </w:r>
      <w:r w:rsidR="00AF7BA6" w:rsidRPr="0069140E">
        <w:rPr>
          <w:color w:val="000000" w:themeColor="text1"/>
          <w:lang w:val="lt-LT"/>
        </w:rPr>
        <w:t xml:space="preserve">ir (ar) jų įgaliotieji atstovai </w:t>
      </w:r>
      <w:r w:rsidRPr="0069140E">
        <w:rPr>
          <w:color w:val="000000" w:themeColor="text1"/>
          <w:lang w:val="lt-LT"/>
        </w:rPr>
        <w:t>susipaž</w:t>
      </w:r>
      <w:r w:rsidR="00AF7BA6" w:rsidRPr="0069140E">
        <w:rPr>
          <w:color w:val="000000" w:themeColor="text1"/>
          <w:lang w:val="lt-LT"/>
        </w:rPr>
        <w:t>įstant su elektroninėmis priemonėmis pateiktais pasiūlymais</w:t>
      </w:r>
      <w:r w:rsidRPr="0069140E">
        <w:rPr>
          <w:color w:val="000000" w:themeColor="text1"/>
          <w:lang w:val="lt-LT"/>
        </w:rPr>
        <w:t xml:space="preserve"> nedalyvauja.</w:t>
      </w:r>
    </w:p>
    <w:p w14:paraId="094045E9" w14:textId="006409EC" w:rsidR="00871589"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Apie susipažinimo su pasiūlymais </w:t>
      </w:r>
      <w:r w:rsidR="00A50E4B" w:rsidRPr="0069140E">
        <w:rPr>
          <w:color w:val="000000" w:themeColor="text1"/>
          <w:lang w:val="lt-LT"/>
        </w:rPr>
        <w:t>procedūros rezultatus</w:t>
      </w:r>
      <w:r w:rsidRPr="0069140E">
        <w:rPr>
          <w:color w:val="000000" w:themeColor="text1"/>
          <w:lang w:val="lt-LT"/>
        </w:rPr>
        <w:t xml:space="preserve"> CVP IS susirašinėjimo priemonėmis tiekėjai neinformuojami.</w:t>
      </w:r>
    </w:p>
    <w:p w14:paraId="01C6BA10" w14:textId="77777777" w:rsidR="001D1267" w:rsidRPr="0069140E" w:rsidRDefault="001D1267" w:rsidP="001A6CFC">
      <w:pPr>
        <w:pStyle w:val="Sraopastraipa"/>
        <w:tabs>
          <w:tab w:val="left" w:pos="1134"/>
          <w:tab w:val="left" w:pos="1276"/>
        </w:tabs>
        <w:ind w:left="567"/>
        <w:jc w:val="both"/>
        <w:rPr>
          <w:color w:val="000000" w:themeColor="text1"/>
          <w:lang w:val="lt-LT"/>
        </w:rPr>
      </w:pPr>
    </w:p>
    <w:p w14:paraId="11675342" w14:textId="03E863DA" w:rsidR="00871589" w:rsidRPr="0069140E" w:rsidRDefault="00246488" w:rsidP="001A6CFC">
      <w:pPr>
        <w:pStyle w:val="Heading1mod"/>
        <w:numPr>
          <w:ilvl w:val="0"/>
          <w:numId w:val="0"/>
        </w:numPr>
        <w:spacing w:before="0" w:after="0"/>
        <w:rPr>
          <w:b/>
          <w:color w:val="000000" w:themeColor="text1"/>
          <w:lang w:val="lt-LT"/>
        </w:rPr>
      </w:pPr>
      <w:bookmarkStart w:id="25" w:name="_Toc491092502"/>
      <w:bookmarkStart w:id="26" w:name="_Toc529451270"/>
      <w:r w:rsidRPr="0069140E">
        <w:rPr>
          <w:b/>
          <w:color w:val="000000" w:themeColor="text1"/>
          <w:lang w:val="lt-LT"/>
        </w:rPr>
        <w:t xml:space="preserve">XI. </w:t>
      </w:r>
      <w:r w:rsidR="00871589" w:rsidRPr="0069140E">
        <w:rPr>
          <w:b/>
          <w:color w:val="000000" w:themeColor="text1"/>
          <w:lang w:val="lt-LT"/>
        </w:rPr>
        <w:t>PASIŪLYMŲ NAGRINĖJIMAS</w:t>
      </w:r>
      <w:r w:rsidRPr="0069140E">
        <w:rPr>
          <w:b/>
          <w:color w:val="000000" w:themeColor="text1"/>
          <w:lang w:val="lt-LT"/>
        </w:rPr>
        <w:t xml:space="preserve"> </w:t>
      </w:r>
      <w:bookmarkEnd w:id="25"/>
      <w:bookmarkEnd w:id="26"/>
    </w:p>
    <w:p w14:paraId="43F1B3D0" w14:textId="77777777" w:rsidR="001D1267" w:rsidRPr="0069140E" w:rsidRDefault="001D1267" w:rsidP="001A6CFC">
      <w:pPr>
        <w:pStyle w:val="Heading1mod"/>
        <w:numPr>
          <w:ilvl w:val="0"/>
          <w:numId w:val="0"/>
        </w:numPr>
        <w:spacing w:before="0" w:after="0"/>
        <w:rPr>
          <w:color w:val="000000" w:themeColor="text1"/>
          <w:lang w:val="lt-LT"/>
        </w:rPr>
      </w:pPr>
    </w:p>
    <w:p w14:paraId="2A8C0C2E" w14:textId="77777777" w:rsidR="0064057A"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Tiekėjai </w:t>
      </w:r>
      <w:r w:rsidR="00347377" w:rsidRPr="0069140E">
        <w:rPr>
          <w:color w:val="000000" w:themeColor="text1"/>
          <w:lang w:val="lt-LT"/>
        </w:rPr>
        <w:t>nedalyvauja</w:t>
      </w:r>
      <w:r w:rsidRPr="0069140E">
        <w:rPr>
          <w:color w:val="000000" w:themeColor="text1"/>
          <w:lang w:val="lt-LT"/>
        </w:rPr>
        <w:t xml:space="preserve"> pasiūlymų nagrinėjimo, vertinimo ir palyginimo procedūrose. </w:t>
      </w:r>
    </w:p>
    <w:p w14:paraId="59BBFD7A" w14:textId="5F690E21" w:rsidR="002D3D19" w:rsidRPr="0069140E" w:rsidRDefault="002D3D1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Atlikus pradinį susipažinimą su pasiūlymais, </w:t>
      </w:r>
      <w:r w:rsidR="00D200A0" w:rsidRPr="0069140E">
        <w:rPr>
          <w:color w:val="000000" w:themeColor="text1"/>
          <w:lang w:val="lt-LT"/>
        </w:rPr>
        <w:t>Komisija</w:t>
      </w:r>
      <w:r w:rsidRPr="0069140E">
        <w:rPr>
          <w:color w:val="000000" w:themeColor="text1"/>
          <w:lang w:val="lt-LT"/>
        </w:rPr>
        <w:t xml:space="preserve"> pasiūlymus nagrinėja tokiu eiliškumu:</w:t>
      </w:r>
    </w:p>
    <w:p w14:paraId="326B6164" w14:textId="615FAD6D" w:rsidR="0005354D" w:rsidRPr="0069140E" w:rsidRDefault="0005354D" w:rsidP="00CE6B0C">
      <w:pPr>
        <w:pStyle w:val="Sraopastraipa"/>
        <w:numPr>
          <w:ilvl w:val="1"/>
          <w:numId w:val="4"/>
        </w:numPr>
        <w:tabs>
          <w:tab w:val="left" w:pos="426"/>
          <w:tab w:val="left" w:pos="1134"/>
        </w:tabs>
        <w:ind w:left="0" w:firstLine="567"/>
        <w:jc w:val="both"/>
        <w:rPr>
          <w:color w:val="000000" w:themeColor="text1"/>
          <w:lang w:val="lt-LT"/>
        </w:rPr>
      </w:pPr>
      <w:r w:rsidRPr="0069140E">
        <w:rPr>
          <w:color w:val="000000" w:themeColor="text1"/>
          <w:lang w:val="lt-LT"/>
        </w:rPr>
        <w:t>nagrinėja ar pasiūlymas atitinka pirkimo dokumentuose nustatytus reikalavimus, nesusijusius su pirkimo objektu;</w:t>
      </w:r>
    </w:p>
    <w:p w14:paraId="1BF81713" w14:textId="7DFB72AD" w:rsidR="00161068" w:rsidRPr="0069140E" w:rsidRDefault="002D3D19" w:rsidP="00CE6B0C">
      <w:pPr>
        <w:pStyle w:val="Sraopastraipa"/>
        <w:numPr>
          <w:ilvl w:val="1"/>
          <w:numId w:val="4"/>
        </w:numPr>
        <w:tabs>
          <w:tab w:val="left" w:pos="426"/>
          <w:tab w:val="left" w:pos="1134"/>
        </w:tabs>
        <w:ind w:left="0" w:firstLine="567"/>
        <w:jc w:val="both"/>
        <w:rPr>
          <w:color w:val="000000" w:themeColor="text1"/>
          <w:lang w:val="lt-LT"/>
        </w:rPr>
      </w:pPr>
      <w:r w:rsidRPr="0069140E">
        <w:rPr>
          <w:color w:val="000000" w:themeColor="text1"/>
          <w:lang w:val="lt-LT"/>
        </w:rPr>
        <w:t>įvertina EBVPD pateiktą informaciją;</w:t>
      </w:r>
    </w:p>
    <w:p w14:paraId="179A0102" w14:textId="77777777" w:rsidR="00161068" w:rsidRPr="0069140E" w:rsidRDefault="002D3D19" w:rsidP="00CE6B0C">
      <w:pPr>
        <w:pStyle w:val="Sraopastraipa"/>
        <w:numPr>
          <w:ilvl w:val="1"/>
          <w:numId w:val="4"/>
        </w:numPr>
        <w:tabs>
          <w:tab w:val="left" w:pos="426"/>
          <w:tab w:val="left" w:pos="1134"/>
        </w:tabs>
        <w:ind w:left="0" w:firstLine="567"/>
        <w:jc w:val="both"/>
        <w:rPr>
          <w:color w:val="000000" w:themeColor="text1"/>
          <w:lang w:val="lt-LT"/>
        </w:rPr>
      </w:pPr>
      <w:r w:rsidRPr="0069140E">
        <w:rPr>
          <w:color w:val="000000" w:themeColor="text1"/>
          <w:lang w:val="lt-LT"/>
        </w:rPr>
        <w:t>nagrinėja, vertina ir palygina tiekėjų pateiktus pasiūlymus, vadovaujantis pirkimo dokumentuose nustatytomis sąlygomis;</w:t>
      </w:r>
    </w:p>
    <w:p w14:paraId="0A2559AF" w14:textId="0513AC6D" w:rsidR="00347377" w:rsidRPr="0069140E" w:rsidRDefault="002D3D19" w:rsidP="00CE6B0C">
      <w:pPr>
        <w:pStyle w:val="Sraopastraipa"/>
        <w:numPr>
          <w:ilvl w:val="1"/>
          <w:numId w:val="4"/>
        </w:numPr>
        <w:tabs>
          <w:tab w:val="left" w:pos="426"/>
          <w:tab w:val="left" w:pos="1134"/>
        </w:tabs>
        <w:ind w:left="0" w:firstLine="567"/>
        <w:jc w:val="both"/>
        <w:rPr>
          <w:color w:val="000000" w:themeColor="text1"/>
          <w:lang w:val="lt-LT"/>
        </w:rPr>
      </w:pPr>
      <w:r w:rsidRPr="0069140E">
        <w:rPr>
          <w:color w:val="000000" w:themeColor="text1"/>
          <w:lang w:val="lt-LT"/>
        </w:rPr>
        <w:t>įvertina ekonomiškai naudingiausią pasiūlymą pateikusio tiekėjo aktualius dokumentus, patvirtinančius atitikimą reikalavimams, kurie yra keliami tiekėjams</w:t>
      </w:r>
      <w:r w:rsidR="00B109F4" w:rsidRPr="0069140E">
        <w:rPr>
          <w:color w:val="000000" w:themeColor="text1"/>
          <w:lang w:val="lt-LT"/>
        </w:rPr>
        <w:t xml:space="preserve">. </w:t>
      </w:r>
    </w:p>
    <w:p w14:paraId="452245BC" w14:textId="0B17DBED" w:rsidR="00AF7BA6" w:rsidRPr="0069140E" w:rsidRDefault="00AF7BA6" w:rsidP="00CE6B0C">
      <w:pPr>
        <w:pStyle w:val="Sraopastraipa"/>
        <w:numPr>
          <w:ilvl w:val="0"/>
          <w:numId w:val="4"/>
        </w:numPr>
        <w:tabs>
          <w:tab w:val="left" w:pos="426"/>
          <w:tab w:val="left" w:pos="1134"/>
        </w:tabs>
        <w:ind w:left="0" w:firstLine="567"/>
        <w:jc w:val="both"/>
        <w:rPr>
          <w:color w:val="000000" w:themeColor="text1"/>
          <w:lang w:val="lt-LT"/>
        </w:rPr>
      </w:pPr>
      <w:r w:rsidRPr="0069140E">
        <w:rPr>
          <w:color w:val="000000" w:themeColor="text1"/>
          <w:lang w:val="lt-LT"/>
        </w:rPr>
        <w:t xml:space="preserve">Jeigu kandidatas ar dalyvis pateikė netikslius, neišsamius ar klaidingus dokumentus ar duomenis apie savo atitiktį pirkimo dokumentų reikalavimams ar šių dokumentų ar duomenų trūksta, </w:t>
      </w:r>
      <w:r w:rsidR="00D200A0" w:rsidRPr="0069140E">
        <w:rPr>
          <w:color w:val="000000" w:themeColor="text1"/>
          <w:lang w:val="lt-LT"/>
        </w:rPr>
        <w:t xml:space="preserve">Komisija </w:t>
      </w:r>
      <w:r w:rsidRPr="0069140E">
        <w:rPr>
          <w:color w:val="000000" w:themeColor="text1"/>
          <w:lang w:val="lt-LT"/>
        </w:rPr>
        <w:t>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p>
    <w:p w14:paraId="44298D18" w14:textId="54FADC8F" w:rsidR="00AF7BA6" w:rsidRPr="0069140E" w:rsidRDefault="00D200A0" w:rsidP="00CE6B0C">
      <w:pPr>
        <w:pStyle w:val="Sraopastraipa"/>
        <w:numPr>
          <w:ilvl w:val="0"/>
          <w:numId w:val="4"/>
        </w:numPr>
        <w:tabs>
          <w:tab w:val="left" w:pos="426"/>
          <w:tab w:val="left" w:pos="1134"/>
        </w:tabs>
        <w:ind w:left="0" w:firstLine="567"/>
        <w:jc w:val="both"/>
        <w:rPr>
          <w:color w:val="000000" w:themeColor="text1"/>
          <w:lang w:val="lt-LT"/>
        </w:rPr>
      </w:pPr>
      <w:r w:rsidRPr="0069140E">
        <w:rPr>
          <w:color w:val="000000" w:themeColor="text1"/>
          <w:lang w:val="lt-LT"/>
        </w:rPr>
        <w:t xml:space="preserve">Komisija </w:t>
      </w:r>
      <w:r w:rsidR="00AF7BA6" w:rsidRPr="0069140E">
        <w:rPr>
          <w:color w:val="000000" w:themeColor="text1"/>
          <w:lang w:val="lt-LT"/>
        </w:rPr>
        <w:t xml:space="preserve">gali nevertinti viso tiekėjo pasiūlymo, jeigu patikrinęs jo dalį nustato, kad pasiūlymas, vadovaujantis </w:t>
      </w:r>
      <w:r w:rsidR="00FC74F6" w:rsidRPr="0069140E">
        <w:rPr>
          <w:color w:val="000000" w:themeColor="text1"/>
          <w:lang w:val="lt-LT"/>
        </w:rPr>
        <w:t>Pirkimų</w:t>
      </w:r>
      <w:r w:rsidR="00AF7BA6" w:rsidRPr="0069140E">
        <w:rPr>
          <w:color w:val="000000" w:themeColor="text1"/>
          <w:lang w:val="lt-LT"/>
        </w:rPr>
        <w:t xml:space="preserve"> įstatymo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69140E">
        <w:rPr>
          <w:color w:val="000000" w:themeColor="text1"/>
          <w:lang w:val="lt-LT"/>
        </w:rPr>
        <w:t xml:space="preserve">Komisija </w:t>
      </w:r>
      <w:r w:rsidR="00AF7BA6" w:rsidRPr="0069140E">
        <w:rPr>
          <w:color w:val="000000" w:themeColor="text1"/>
          <w:lang w:val="lt-LT"/>
        </w:rPr>
        <w:t>pirkimo dokumentuose nėra nurod</w:t>
      </w:r>
      <w:r w:rsidRPr="0069140E">
        <w:rPr>
          <w:color w:val="000000" w:themeColor="text1"/>
          <w:lang w:val="lt-LT"/>
        </w:rPr>
        <w:t>žiusi</w:t>
      </w:r>
      <w:r w:rsidR="00AF7BA6" w:rsidRPr="0069140E">
        <w:rPr>
          <w:color w:val="000000" w:themeColor="text1"/>
          <w:lang w:val="lt-LT"/>
        </w:rPr>
        <w:t xml:space="preserve"> pirkimui skirtų lėšų sumos, išskyrus atvejus, kai atmetami visi gauti pasiūlymai.</w:t>
      </w:r>
    </w:p>
    <w:p w14:paraId="1039D160" w14:textId="792E94FE" w:rsidR="00161068" w:rsidRPr="0069140E" w:rsidRDefault="00D200A0"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Komisija</w:t>
      </w:r>
      <w:r w:rsidR="001E1953" w:rsidRPr="0069140E">
        <w:rPr>
          <w:color w:val="000000" w:themeColor="text1"/>
          <w:lang w:val="lt-LT"/>
        </w:rPr>
        <w:t>, įvertin</w:t>
      </w:r>
      <w:r w:rsidRPr="0069140E">
        <w:rPr>
          <w:color w:val="000000" w:themeColor="text1"/>
          <w:lang w:val="lt-LT"/>
        </w:rPr>
        <w:t>usi</w:t>
      </w:r>
      <w:r w:rsidR="001E1953" w:rsidRPr="0069140E">
        <w:rPr>
          <w:color w:val="000000" w:themeColor="text1"/>
          <w:lang w:val="lt-LT"/>
        </w:rPr>
        <w:t xml:space="preserve"> EBVPD pateiktą informaciją, priima sprendimą dėl kiekvieno tiekėjo atitikties reikalavimams ir kiekvienam iš jų ne vėliau kaip per 3 (tris) darbo dienas</w:t>
      </w:r>
      <w:r w:rsidR="004E4290" w:rsidRPr="0069140E">
        <w:rPr>
          <w:color w:val="000000" w:themeColor="text1"/>
          <w:lang w:val="lt-LT"/>
        </w:rPr>
        <w:t xml:space="preserve"> nuo sprendimo priėmimo dienos</w:t>
      </w:r>
      <w:r w:rsidR="001E1953" w:rsidRPr="0069140E">
        <w:rPr>
          <w:color w:val="000000" w:themeColor="text1"/>
          <w:lang w:val="lt-LT"/>
        </w:rPr>
        <w:t xml:space="preserve"> CVP IS susirašinėjimo priemonėmis praneša apie šio patikrinimo rezultatus, pagrįsdamas priimtus sprendimus. Teisę dalyvauti tolesnėse pirkimo procedūrose turi tik tie tiekėjai, kurie atitinka Perkančiojo subjekto keliamus reikalavimus</w:t>
      </w:r>
      <w:r w:rsidR="00871589" w:rsidRPr="0069140E">
        <w:rPr>
          <w:color w:val="000000" w:themeColor="text1"/>
          <w:lang w:val="lt-LT"/>
        </w:rPr>
        <w:t>.</w:t>
      </w:r>
    </w:p>
    <w:p w14:paraId="1053753E" w14:textId="7ADB108D" w:rsidR="00572C57" w:rsidRPr="0069140E" w:rsidRDefault="00490AE4"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Įvertin</w:t>
      </w:r>
      <w:r w:rsidR="00D200A0" w:rsidRPr="0069140E">
        <w:rPr>
          <w:color w:val="000000" w:themeColor="text1"/>
          <w:lang w:val="lt-LT"/>
        </w:rPr>
        <w:t>usi</w:t>
      </w:r>
      <w:r w:rsidRPr="0069140E">
        <w:rPr>
          <w:color w:val="000000" w:themeColor="text1"/>
          <w:lang w:val="lt-LT"/>
        </w:rPr>
        <w:t xml:space="preserve"> pateiktų pasiūlymų atitiktį pirkimo dokumentuose nustatytiems reikalavimams, </w:t>
      </w:r>
      <w:r w:rsidR="00D200A0" w:rsidRPr="0069140E">
        <w:rPr>
          <w:color w:val="000000" w:themeColor="text1"/>
          <w:lang w:val="lt-LT"/>
        </w:rPr>
        <w:t xml:space="preserve">Komisija </w:t>
      </w:r>
      <w:r w:rsidRPr="0069140E">
        <w:rPr>
          <w:color w:val="000000" w:themeColor="text1"/>
          <w:lang w:val="lt-LT"/>
        </w:rPr>
        <w:t xml:space="preserve">CVP IS susirašinėjimo priemonėmis per nustatytą protingą terminą reikalauja, kad tiekėjai pagrįstų pasiūlyme nurodyto pirkimo objekto ar jo sudedamųjų dalių kainą, jeigu jos atrodo neįprastai mažos (tiekėjo, kuris iki </w:t>
      </w:r>
      <w:r w:rsidR="00D200A0" w:rsidRPr="0069140E">
        <w:rPr>
          <w:color w:val="000000" w:themeColor="text1"/>
          <w:lang w:val="lt-LT"/>
        </w:rPr>
        <w:t xml:space="preserve">Komisijos </w:t>
      </w:r>
      <w:r w:rsidRPr="0069140E">
        <w:rPr>
          <w:color w:val="000000" w:themeColor="text1"/>
          <w:lang w:val="lt-LT"/>
        </w:rPr>
        <w:t xml:space="preserve">nustatyto termino neatsiunčia pagrindimo, pasiūlymas atmetamas). </w:t>
      </w:r>
      <w:r w:rsidR="00572C57" w:rsidRPr="0069140E">
        <w:rPr>
          <w:color w:val="000000" w:themeColor="text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04FB4A7" w14:textId="3C9757B1" w:rsidR="00161068" w:rsidRPr="0069140E" w:rsidRDefault="00860B68"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Po neįprastai mažos pasiūlytos kainos vertinimo procedūros ekonominio naudingumo mažėjimo tvarka yra nustatoma pasiūlymų eilė (išskyrus atvejus, kai pasiūlymą pateikia tik vienas </w:t>
      </w:r>
      <w:r w:rsidRPr="0069140E">
        <w:rPr>
          <w:color w:val="000000" w:themeColor="text1"/>
          <w:lang w:val="lt-LT"/>
        </w:rPr>
        <w:lastRenderedPageBreak/>
        <w:t xml:space="preserve">tiekėjas). Tais atvejais, kai kelių tiekėjų pasiūlymų ekonominis naudingumas yra vienodas, sudarant pasiūlymų eilę pirmesnis į šią eilę įrašomas tiekėjas, kurio pasiūlymas pateiktas anksčiausiai. </w:t>
      </w:r>
    </w:p>
    <w:p w14:paraId="7E9580D6" w14:textId="4116FC24" w:rsidR="00572C57" w:rsidRPr="0069140E" w:rsidRDefault="00572C57" w:rsidP="00CE6B0C">
      <w:pPr>
        <w:pStyle w:val="Sraopastraipa"/>
        <w:numPr>
          <w:ilvl w:val="0"/>
          <w:numId w:val="4"/>
        </w:numPr>
        <w:tabs>
          <w:tab w:val="left" w:pos="1134"/>
          <w:tab w:val="left" w:pos="1276"/>
        </w:tabs>
        <w:ind w:left="0" w:firstLine="567"/>
        <w:jc w:val="both"/>
        <w:rPr>
          <w:color w:val="000000" w:themeColor="text1"/>
          <w:lang w:val="lt-LT"/>
        </w:rPr>
      </w:pPr>
      <w:bookmarkStart w:id="27" w:name="_Toc491092503"/>
      <w:bookmarkStart w:id="28" w:name="_Toc529451271"/>
      <w:r w:rsidRPr="0069140E">
        <w:rPr>
          <w:color w:val="000000" w:themeColor="text1"/>
          <w:lang w:val="lt-LT"/>
        </w:rPr>
        <w:t xml:space="preserve">Prieš nustatydama laimėjusį pasiūlymą, </w:t>
      </w:r>
      <w:r w:rsidR="00D200A0" w:rsidRPr="0069140E">
        <w:rPr>
          <w:color w:val="000000" w:themeColor="text1"/>
          <w:lang w:val="lt-LT"/>
        </w:rPr>
        <w:t xml:space="preserve">Komisija </w:t>
      </w:r>
      <w:r w:rsidRPr="0069140E">
        <w:rPr>
          <w:color w:val="000000" w:themeColor="text1"/>
          <w:lang w:val="lt-LT"/>
        </w:rPr>
        <w:t xml:space="preserve">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D200A0" w:rsidRPr="0069140E">
        <w:rPr>
          <w:color w:val="000000" w:themeColor="text1"/>
          <w:lang w:val="lt-LT"/>
        </w:rPr>
        <w:t xml:space="preserve">Komisija </w:t>
      </w:r>
      <w:r w:rsidRPr="0069140E">
        <w:rPr>
          <w:color w:val="000000" w:themeColor="text1"/>
          <w:lang w:val="lt-LT"/>
        </w:rPr>
        <w:t>taip pat įvertina, ar ekonomiškai naudingiausią pasiūlymą pateikusio tiekėjo pasiūlymas neturėtų būti atmestas dėl kitų priežasčių.</w:t>
      </w:r>
    </w:p>
    <w:p w14:paraId="77242FFA" w14:textId="77777777" w:rsidR="006713A3" w:rsidRPr="0069140E" w:rsidRDefault="006713A3" w:rsidP="001A6CFC">
      <w:pPr>
        <w:pStyle w:val="Heading1mod"/>
        <w:numPr>
          <w:ilvl w:val="0"/>
          <w:numId w:val="0"/>
        </w:numPr>
        <w:spacing w:before="0" w:after="0"/>
        <w:rPr>
          <w:b/>
          <w:color w:val="000000" w:themeColor="text1"/>
          <w:lang w:val="lt-LT"/>
        </w:rPr>
      </w:pPr>
    </w:p>
    <w:p w14:paraId="6C18C9F2" w14:textId="0CCF0DA5" w:rsidR="00871589" w:rsidRPr="0069140E" w:rsidRDefault="00246488"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XII. </w:t>
      </w:r>
      <w:r w:rsidR="00871589" w:rsidRPr="0069140E">
        <w:rPr>
          <w:b/>
          <w:color w:val="000000" w:themeColor="text1"/>
          <w:lang w:val="lt-LT"/>
        </w:rPr>
        <w:t xml:space="preserve">PASIŪLYMŲ ATMETIMO </w:t>
      </w:r>
      <w:bookmarkEnd w:id="27"/>
      <w:bookmarkEnd w:id="28"/>
      <w:r w:rsidRPr="0069140E">
        <w:rPr>
          <w:b/>
          <w:color w:val="000000" w:themeColor="text1"/>
          <w:lang w:val="lt-LT"/>
        </w:rPr>
        <w:t>PRIEŽASTYS</w:t>
      </w:r>
    </w:p>
    <w:p w14:paraId="0E082F1F" w14:textId="77777777" w:rsidR="001D1267" w:rsidRPr="0069140E" w:rsidRDefault="001D1267" w:rsidP="001A6CFC">
      <w:pPr>
        <w:pStyle w:val="Heading1mod"/>
        <w:numPr>
          <w:ilvl w:val="0"/>
          <w:numId w:val="0"/>
        </w:numPr>
        <w:spacing w:before="0" w:after="0"/>
        <w:rPr>
          <w:color w:val="000000" w:themeColor="text1"/>
          <w:lang w:val="lt-LT"/>
        </w:rPr>
      </w:pPr>
    </w:p>
    <w:p w14:paraId="6F1806AD" w14:textId="5CD65BAE" w:rsidR="00AF1073" w:rsidRPr="0069140E" w:rsidRDefault="00AF1073" w:rsidP="00CE6B0C">
      <w:pPr>
        <w:pStyle w:val="Sraopastraipa"/>
        <w:numPr>
          <w:ilvl w:val="0"/>
          <w:numId w:val="4"/>
        </w:numPr>
        <w:tabs>
          <w:tab w:val="left" w:pos="1418"/>
        </w:tabs>
        <w:ind w:left="0" w:firstLine="709"/>
        <w:jc w:val="both"/>
        <w:rPr>
          <w:rFonts w:cstheme="minorHAnsi"/>
          <w:color w:val="000000" w:themeColor="text1"/>
          <w:lang w:val="lt-LT"/>
        </w:rPr>
      </w:pPr>
      <w:r w:rsidRPr="0069140E">
        <w:rPr>
          <w:color w:val="000000" w:themeColor="text1"/>
          <w:lang w:val="lt-LT"/>
        </w:rPr>
        <w:t xml:space="preserve">Tiekėjo pateiktas pasiūlymas yra atmetamas </w:t>
      </w:r>
      <w:r w:rsidRPr="0069140E">
        <w:rPr>
          <w:rFonts w:cstheme="minorHAnsi"/>
          <w:color w:val="000000" w:themeColor="text1"/>
          <w:lang w:val="lt-LT"/>
        </w:rPr>
        <w:t>ir tiekėjas pašalinamas iš pirkimo procedūros, jeigu yra bent viena iš šių sąlygų:</w:t>
      </w:r>
    </w:p>
    <w:p w14:paraId="07C4FB5C" w14:textId="3396119E"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rFonts w:cstheme="minorHAnsi"/>
          <w:color w:val="000000" w:themeColor="text1"/>
          <w:lang w:val="lt-LT"/>
        </w:rPr>
        <w:t>tiekėjas Komisijos prašymu nepratęsia pasiūlymo galiojimo;</w:t>
      </w:r>
    </w:p>
    <w:p w14:paraId="371C8CAB" w14:textId="681A7B22" w:rsidR="003A074C" w:rsidRPr="0069140E" w:rsidRDefault="00163A3C"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tiekėjas kartu su pasiūlymu nepateikė užpildytos techninės specifikacijos (Sąlygų 1.1. Priedas);</w:t>
      </w:r>
    </w:p>
    <w:p w14:paraId="2AEBAA1A" w14:textId="77777777"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tiekėjas iki susipažinimo su pasiūlymais pradžios nepateikė pasiūlymo iššifravimo slaptažodžio; </w:t>
      </w:r>
    </w:p>
    <w:p w14:paraId="2DE96B55" w14:textId="6DE624FD"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rFonts w:cstheme="minorHAnsi"/>
          <w:color w:val="000000" w:themeColor="text1"/>
          <w:lang w:val="lt-LT"/>
        </w:rPr>
        <w:t xml:space="preserve">tiekėjas turi būti pašalintas vadovaujantis Konkurso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D200A0" w:rsidRPr="0069140E">
        <w:rPr>
          <w:color w:val="000000" w:themeColor="text1"/>
          <w:lang w:val="lt-LT"/>
        </w:rPr>
        <w:t>Komisijos</w:t>
      </w:r>
      <w:r w:rsidR="00D200A0" w:rsidRPr="0069140E">
        <w:rPr>
          <w:rFonts w:cstheme="minorHAnsi"/>
          <w:color w:val="000000" w:themeColor="text1"/>
          <w:lang w:val="lt-LT"/>
        </w:rPr>
        <w:t xml:space="preserve"> </w:t>
      </w:r>
      <w:r w:rsidRPr="0069140E">
        <w:rPr>
          <w:rFonts w:cstheme="minorHAnsi"/>
          <w:color w:val="000000" w:themeColor="text1"/>
          <w:lang w:val="lt-LT"/>
        </w:rPr>
        <w:t>nurodymu tiekėjas nepakeitė šio ūkio subjekto ar subtiekėjo į pašalinimo pagrindų neturintį ūkio subjektą;</w:t>
      </w:r>
    </w:p>
    <w:p w14:paraId="6EC76515" w14:textId="463E07CA"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tiekėjas neatitinka </w:t>
      </w:r>
      <w:r w:rsidR="00C06680" w:rsidRPr="0069140E">
        <w:rPr>
          <w:color w:val="000000" w:themeColor="text1"/>
          <w:lang w:val="lt-LT"/>
        </w:rPr>
        <w:t>P</w:t>
      </w:r>
      <w:r w:rsidRPr="0069140E">
        <w:rPr>
          <w:color w:val="000000" w:themeColor="text1"/>
          <w:lang w:val="lt-LT"/>
        </w:rPr>
        <w:t xml:space="preserve">irkimo sąlygose nustatytų kvalifikacijos reikalavimų ir (ar), jeigu taikoma, kokybės vadybos sistemos ir aplinkos apsaugos vadybos sistemos standarto ir (ar) ūkio subjektas, kurio pajėgumais remiasi tiekėjas, netenkina jam keliamų kvalifikacijos reikalavimų ir </w:t>
      </w:r>
      <w:r w:rsidR="00D200A0" w:rsidRPr="0069140E">
        <w:rPr>
          <w:color w:val="000000" w:themeColor="text1"/>
          <w:lang w:val="lt-LT"/>
        </w:rPr>
        <w:t xml:space="preserve">Komisijos </w:t>
      </w:r>
      <w:r w:rsidRPr="0069140E">
        <w:rPr>
          <w:color w:val="000000" w:themeColor="text1"/>
          <w:lang w:val="lt-LT"/>
        </w:rPr>
        <w:t>nurodymu nebuvo pakeistas į reikalavimus atitinkantį ūkio subjektą;</w:t>
      </w:r>
    </w:p>
    <w:p w14:paraId="727DC239" w14:textId="3801CA3E"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per </w:t>
      </w:r>
      <w:r w:rsidR="00D200A0" w:rsidRPr="0069140E">
        <w:rPr>
          <w:color w:val="000000" w:themeColor="text1"/>
          <w:lang w:val="lt-LT"/>
        </w:rPr>
        <w:t xml:space="preserve">Komisijos </w:t>
      </w:r>
      <w:r w:rsidRPr="0069140E">
        <w:rPr>
          <w:color w:val="000000" w:themeColor="text1"/>
          <w:lang w:val="lt-LT"/>
        </w:rPr>
        <w:t>nustatytą terminą nepatikslino, nepapildė, nepaaiškino savo pasiūlymo;</w:t>
      </w:r>
    </w:p>
    <w:p w14:paraId="5D90FE9D" w14:textId="41315341"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tiekėjas per </w:t>
      </w:r>
      <w:r w:rsidR="00D200A0" w:rsidRPr="0069140E">
        <w:rPr>
          <w:color w:val="000000" w:themeColor="text1"/>
          <w:lang w:val="lt-LT"/>
        </w:rPr>
        <w:t xml:space="preserve">Komisijos </w:t>
      </w:r>
      <w:r w:rsidRPr="0069140E">
        <w:rPr>
          <w:color w:val="000000" w:themeColor="text1"/>
          <w:lang w:val="lt-LT"/>
        </w:rPr>
        <w:t>nustatytą terminą patikslino, papildė, paaiškino pasiūlymą ir tai lėmė esminį jo pasiūlymo pakeitimą;</w:t>
      </w:r>
    </w:p>
    <w:p w14:paraId="1E84BB42" w14:textId="07C80E70" w:rsidR="00AF1073" w:rsidRPr="0069140E" w:rsidRDefault="00AF1073"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pasiūlymas neatitinka pirkimo dokumentų reikalavimų ir jo trūkumai negali būti ištaisyti vadovaujantis Viešųjų pirkimų tarnybos nustatytomis </w:t>
      </w:r>
      <w:r w:rsidR="00FC74F6" w:rsidRPr="0069140E">
        <w:rPr>
          <w:color w:val="000000" w:themeColor="text1"/>
          <w:lang w:val="lt-LT"/>
        </w:rPr>
        <w:t xml:space="preserve">Pasiūlymų patikslinimo, papildymo ar paaiškinimo </w:t>
      </w:r>
      <w:r w:rsidRPr="0069140E">
        <w:rPr>
          <w:color w:val="000000" w:themeColor="text1"/>
          <w:lang w:val="lt-LT"/>
        </w:rPr>
        <w:t>taisyklėmis</w:t>
      </w:r>
      <w:r w:rsidR="00C92916" w:rsidRPr="0069140E">
        <w:rPr>
          <w:color w:val="000000" w:themeColor="text1"/>
          <w:lang w:val="lt-LT"/>
        </w:rPr>
        <w:t>;</w:t>
      </w:r>
    </w:p>
    <w:p w14:paraId="61C712B3" w14:textId="36E808EB"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pasiūlyme nurodyta kaina Perkančiajam subjektui yra per didelė ir nepriimtina, išskyrus</w:t>
      </w:r>
      <w:r w:rsidR="00FC74F6" w:rsidRPr="0069140E">
        <w:rPr>
          <w:color w:val="000000" w:themeColor="text1"/>
          <w:lang w:val="lt-LT"/>
        </w:rPr>
        <w:t xml:space="preserve"> Pirkimų</w:t>
      </w:r>
      <w:r w:rsidRPr="0069140E">
        <w:rPr>
          <w:color w:val="000000" w:themeColor="text1"/>
          <w:lang w:val="lt-LT"/>
        </w:rPr>
        <w:t xml:space="preserve"> </w:t>
      </w:r>
      <w:r w:rsidR="00FC74F6" w:rsidRPr="0069140E">
        <w:rPr>
          <w:color w:val="000000" w:themeColor="text1"/>
          <w:lang w:val="lt-LT"/>
        </w:rPr>
        <w:t>į</w:t>
      </w:r>
      <w:r w:rsidRPr="0069140E">
        <w:rPr>
          <w:color w:val="000000" w:themeColor="text1"/>
          <w:lang w:val="lt-LT"/>
        </w:rPr>
        <w:t>statymo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2D2559A2" w14:textId="77777777"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pasiūlyme nurodyta neįprastai maža kaina ir (ar) sąnaudos ir tiekėjas nepateikia tinkamų pasiūlytos neįprastai mažos kainos ir (ar) sąnaudų pagrįstumo įrodymų;</w:t>
      </w:r>
    </w:p>
    <w:p w14:paraId="0CEC7851" w14:textId="0BB1BD2C"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pasiūlymas, kuriame nurodyta neįprastai maža kaina ir (ar) sąnaudos, neatitinka </w:t>
      </w:r>
      <w:r w:rsidR="00FC74F6" w:rsidRPr="0069140E">
        <w:rPr>
          <w:color w:val="000000" w:themeColor="text1"/>
          <w:lang w:val="lt-LT"/>
        </w:rPr>
        <w:t>Pirkimų į</w:t>
      </w:r>
      <w:r w:rsidRPr="0069140E">
        <w:rPr>
          <w:color w:val="000000" w:themeColor="text1"/>
          <w:lang w:val="lt-LT"/>
        </w:rPr>
        <w:t xml:space="preserve">statymo </w:t>
      </w:r>
      <w:r w:rsidR="00EC459F" w:rsidRPr="0069140E">
        <w:rPr>
          <w:color w:val="000000" w:themeColor="text1"/>
          <w:lang w:val="lt-LT"/>
        </w:rPr>
        <w:t xml:space="preserve">29 </w:t>
      </w:r>
      <w:r w:rsidRPr="0069140E">
        <w:rPr>
          <w:color w:val="000000" w:themeColor="text1"/>
          <w:lang w:val="lt-LT"/>
        </w:rPr>
        <w:t>straipsnio 2 dalies 2 punkte nurodytų aplinkos apsaugos, socialinės ir darbo teisės įpareigojimų;</w:t>
      </w:r>
    </w:p>
    <w:p w14:paraId="66D07472" w14:textId="386F4FEB"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subjektas apie tai praneša Europos Komisijai. Valstybės pagalba laikoma bet kuri priemonė, atitinkanti Sutarties dėl Europos Sąjungos veikimo 107 straipsnio 1 dalyje nustatytus kriterijus;</w:t>
      </w:r>
    </w:p>
    <w:p w14:paraId="66101C05" w14:textId="1836BF6A"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lastRenderedPageBreak/>
        <w:t xml:space="preserve">paaiškėja, kad ekonomiškai naudingiausią pasiūlymą pateikusio tiekėjo pasiūlymas neatitinka </w:t>
      </w:r>
      <w:r w:rsidR="00FC74F6" w:rsidRPr="0069140E">
        <w:rPr>
          <w:color w:val="000000" w:themeColor="text1"/>
          <w:lang w:val="lt-LT"/>
        </w:rPr>
        <w:t>Pirkimų į</w:t>
      </w:r>
      <w:r w:rsidRPr="0069140E">
        <w:rPr>
          <w:color w:val="000000" w:themeColor="text1"/>
          <w:lang w:val="lt-LT"/>
        </w:rPr>
        <w:t xml:space="preserve">statymo </w:t>
      </w:r>
      <w:r w:rsidR="00EC459F" w:rsidRPr="0069140E">
        <w:rPr>
          <w:color w:val="000000" w:themeColor="text1"/>
          <w:lang w:val="lt-LT"/>
        </w:rPr>
        <w:t>29</w:t>
      </w:r>
      <w:r w:rsidRPr="0069140E">
        <w:rPr>
          <w:color w:val="000000" w:themeColor="text1"/>
          <w:lang w:val="lt-LT"/>
        </w:rPr>
        <w:t xml:space="preserve"> straipsnio 2 dalies 2 punkte nurodytų aplinkos apsaugos, socialinės ir darbo teisės įpareigojimų; </w:t>
      </w:r>
    </w:p>
    <w:p w14:paraId="24BA154D" w14:textId="77777777" w:rsidR="003256F5"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 xml:space="preserve">tiekėjas neturi reikalaujamo profesinio pajėgumo, kai </w:t>
      </w:r>
      <w:r w:rsidR="00EC459F" w:rsidRPr="0069140E">
        <w:rPr>
          <w:color w:val="000000" w:themeColor="text1"/>
          <w:lang w:val="lt-LT"/>
        </w:rPr>
        <w:t>P</w:t>
      </w:r>
      <w:r w:rsidRPr="0069140E">
        <w:rPr>
          <w:color w:val="000000" w:themeColor="text1"/>
          <w:lang w:val="lt-LT"/>
        </w:rPr>
        <w:t>erkan</w:t>
      </w:r>
      <w:r w:rsidR="00EC459F" w:rsidRPr="0069140E">
        <w:rPr>
          <w:color w:val="000000" w:themeColor="text1"/>
          <w:lang w:val="lt-LT"/>
        </w:rPr>
        <w:t>tysis</w:t>
      </w:r>
      <w:r w:rsidRPr="0069140E">
        <w:rPr>
          <w:color w:val="000000" w:themeColor="text1"/>
          <w:lang w:val="lt-LT"/>
        </w:rPr>
        <w:t xml:space="preserve"> </w:t>
      </w:r>
      <w:r w:rsidR="00EC459F" w:rsidRPr="0069140E">
        <w:rPr>
          <w:color w:val="000000" w:themeColor="text1"/>
          <w:lang w:val="lt-LT"/>
        </w:rPr>
        <w:t xml:space="preserve">subjektas </w:t>
      </w:r>
      <w:r w:rsidRPr="0069140E">
        <w:rPr>
          <w:color w:val="000000" w:themeColor="text1"/>
          <w:lang w:val="lt-LT"/>
        </w:rPr>
        <w:t xml:space="preserve">nustato tiekėjo interesų konfliktą, galintį neigiamai paveikti </w:t>
      </w:r>
      <w:r w:rsidR="00EC459F" w:rsidRPr="0069140E">
        <w:rPr>
          <w:color w:val="000000" w:themeColor="text1"/>
          <w:lang w:val="lt-LT"/>
        </w:rPr>
        <w:t>S</w:t>
      </w:r>
      <w:r w:rsidRPr="0069140E">
        <w:rPr>
          <w:color w:val="000000" w:themeColor="text1"/>
          <w:lang w:val="lt-LT"/>
        </w:rPr>
        <w:t>utarties vykdymą;</w:t>
      </w:r>
    </w:p>
    <w:p w14:paraId="56C81A43" w14:textId="696B5166" w:rsidR="003256F5" w:rsidRPr="0069140E" w:rsidRDefault="003256F5"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color w:val="000000" w:themeColor="text1"/>
          <w:lang w:val="lt-LT"/>
        </w:rPr>
        <w:t>Perkantysis subjektas atmes tiekėjo pasiūlymą, jeigu kartu su pasiūlymu nebus pateikti šie pirkimo sąlygose reikalaujami pateikti dokumentai: užpildyta pasiūlymo forma (Sąlygų 5 priedas);</w:t>
      </w:r>
    </w:p>
    <w:p w14:paraId="564C183C" w14:textId="170A1661" w:rsidR="00C92916" w:rsidRPr="0069140E" w:rsidRDefault="00C92916" w:rsidP="00CE6B0C">
      <w:pPr>
        <w:pStyle w:val="Sraopastraipa"/>
        <w:numPr>
          <w:ilvl w:val="1"/>
          <w:numId w:val="4"/>
        </w:numPr>
        <w:tabs>
          <w:tab w:val="left" w:pos="1418"/>
          <w:tab w:val="left" w:pos="1701"/>
          <w:tab w:val="left" w:pos="1843"/>
        </w:tabs>
        <w:ind w:left="0" w:firstLine="709"/>
        <w:jc w:val="both"/>
        <w:rPr>
          <w:color w:val="000000" w:themeColor="text1"/>
          <w:lang w:val="lt-LT"/>
        </w:rPr>
      </w:pPr>
      <w:r w:rsidRPr="0069140E">
        <w:rPr>
          <w:rFonts w:eastAsia="Arial"/>
          <w:color w:val="000000" w:themeColor="text1"/>
          <w:lang w:val="lt-LT"/>
        </w:rPr>
        <w:t>Perkan</w:t>
      </w:r>
      <w:r w:rsidR="00EC459F" w:rsidRPr="0069140E">
        <w:rPr>
          <w:rFonts w:eastAsia="Arial"/>
          <w:color w:val="000000" w:themeColor="text1"/>
          <w:lang w:val="lt-LT"/>
        </w:rPr>
        <w:t>tysis subjektas</w:t>
      </w:r>
      <w:r w:rsidRPr="0069140E">
        <w:rPr>
          <w:rFonts w:eastAsia="Arial"/>
          <w:color w:val="000000" w:themeColor="text1"/>
          <w:lang w:val="lt-LT"/>
        </w:rPr>
        <w:t xml:space="preserve"> gali atmesti pasiūlymus kitais </w:t>
      </w:r>
      <w:r w:rsidR="00FC74F6" w:rsidRPr="0069140E">
        <w:rPr>
          <w:rFonts w:eastAsia="Arial"/>
          <w:color w:val="000000" w:themeColor="text1"/>
          <w:lang w:val="lt-LT"/>
        </w:rPr>
        <w:t>Konkurso</w:t>
      </w:r>
      <w:r w:rsidRPr="0069140E">
        <w:rPr>
          <w:rFonts w:eastAsia="Arial"/>
          <w:color w:val="000000" w:themeColor="text1"/>
          <w:lang w:val="lt-LT"/>
        </w:rPr>
        <w:t xml:space="preserve"> sąlygose nurodytais pagrindais.</w:t>
      </w:r>
    </w:p>
    <w:p w14:paraId="64A73434" w14:textId="085BD20B" w:rsidR="00EC459F" w:rsidRPr="0069140E" w:rsidRDefault="00C92916" w:rsidP="00CE6B0C">
      <w:pPr>
        <w:pStyle w:val="Sraopastraipa"/>
        <w:numPr>
          <w:ilvl w:val="0"/>
          <w:numId w:val="4"/>
        </w:numPr>
        <w:tabs>
          <w:tab w:val="left" w:pos="1276"/>
        </w:tabs>
        <w:ind w:left="0" w:firstLine="709"/>
        <w:jc w:val="both"/>
        <w:rPr>
          <w:rFonts w:cstheme="minorHAnsi"/>
          <w:color w:val="000000" w:themeColor="text1"/>
          <w:lang w:val="lt-LT"/>
        </w:rPr>
      </w:pPr>
      <w:r w:rsidRPr="0069140E">
        <w:rPr>
          <w:color w:val="000000" w:themeColor="text1"/>
          <w:lang w:val="lt-LT"/>
        </w:rPr>
        <w:t>Apie pasiūlymo atmetimą ir tokio atmetimo priežastis tiekėjas informuojamas raštu CVP IS priemonėmis</w:t>
      </w:r>
      <w:bookmarkStart w:id="29" w:name="_Toc491092504"/>
      <w:bookmarkStart w:id="30" w:name="_Toc529451272"/>
      <w:r w:rsidR="00F7217A" w:rsidRPr="0069140E">
        <w:rPr>
          <w:color w:val="000000" w:themeColor="text1"/>
          <w:lang w:val="lt-LT"/>
        </w:rPr>
        <w:t>.</w:t>
      </w:r>
    </w:p>
    <w:p w14:paraId="1693A2D1" w14:textId="77777777" w:rsidR="00F7217A" w:rsidRPr="0069140E" w:rsidRDefault="00F7217A" w:rsidP="00F7217A">
      <w:pPr>
        <w:pStyle w:val="Sraopastraipa"/>
        <w:tabs>
          <w:tab w:val="left" w:pos="1276"/>
        </w:tabs>
        <w:ind w:left="709"/>
        <w:jc w:val="both"/>
        <w:rPr>
          <w:rFonts w:cstheme="minorHAnsi"/>
          <w:color w:val="000000" w:themeColor="text1"/>
          <w:lang w:val="lt-LT"/>
        </w:rPr>
      </w:pPr>
    </w:p>
    <w:p w14:paraId="1A242DAB" w14:textId="57AD5E7E" w:rsidR="00871589" w:rsidRPr="0069140E" w:rsidRDefault="00246488" w:rsidP="001A6CFC">
      <w:pPr>
        <w:pStyle w:val="Heading1mod"/>
        <w:numPr>
          <w:ilvl w:val="0"/>
          <w:numId w:val="0"/>
        </w:numPr>
        <w:spacing w:before="0" w:after="0"/>
        <w:rPr>
          <w:b/>
          <w:color w:val="000000" w:themeColor="text1"/>
          <w:lang w:val="lt-LT"/>
        </w:rPr>
      </w:pPr>
      <w:r w:rsidRPr="0069140E">
        <w:rPr>
          <w:b/>
          <w:color w:val="000000" w:themeColor="text1"/>
          <w:lang w:val="lt-LT"/>
        </w:rPr>
        <w:t xml:space="preserve">XIII. </w:t>
      </w:r>
      <w:r w:rsidR="00871589" w:rsidRPr="0069140E">
        <w:rPr>
          <w:b/>
          <w:color w:val="000000" w:themeColor="text1"/>
          <w:lang w:val="lt-LT"/>
        </w:rPr>
        <w:t>PASIŪLYMŲ VERTINIMAS</w:t>
      </w:r>
      <w:bookmarkEnd w:id="29"/>
      <w:bookmarkEnd w:id="30"/>
    </w:p>
    <w:p w14:paraId="1FEEDB89" w14:textId="77777777" w:rsidR="00394454" w:rsidRPr="0069140E" w:rsidRDefault="00394454" w:rsidP="00394454">
      <w:pPr>
        <w:pStyle w:val="Paantrat"/>
        <w:jc w:val="center"/>
        <w:rPr>
          <w:rFonts w:ascii="Times New Roman" w:hAnsi="Times New Roman" w:cs="Times New Roman"/>
          <w:b/>
          <w:bCs/>
          <w:smallCaps/>
          <w:color w:val="000000" w:themeColor="text1"/>
          <w:spacing w:val="0"/>
          <w:sz w:val="22"/>
          <w:szCs w:val="22"/>
        </w:rPr>
      </w:pPr>
      <w:r w:rsidRPr="0069140E">
        <w:rPr>
          <w:rFonts w:ascii="Times New Roman" w:hAnsi="Times New Roman" w:cs="Times New Roman"/>
          <w:b/>
          <w:bCs/>
          <w:color w:val="000000" w:themeColor="text1"/>
          <w:spacing w:val="0"/>
          <w:sz w:val="22"/>
          <w:szCs w:val="22"/>
        </w:rPr>
        <w:t>PASIŪLYMŲ VERTINIMO KRITERIJAI ir Sąlygos</w:t>
      </w:r>
    </w:p>
    <w:p w14:paraId="6DAC098D" w14:textId="77777777" w:rsidR="00A020DE" w:rsidRPr="0069140E" w:rsidRDefault="00A020DE" w:rsidP="00A020DE">
      <w:pPr>
        <w:pStyle w:val="Sraopastraipa"/>
        <w:numPr>
          <w:ilvl w:val="0"/>
          <w:numId w:val="4"/>
        </w:numPr>
        <w:tabs>
          <w:tab w:val="left" w:pos="1134"/>
          <w:tab w:val="left" w:pos="1276"/>
        </w:tabs>
        <w:ind w:left="0" w:firstLine="567"/>
        <w:jc w:val="both"/>
        <w:rPr>
          <w:color w:val="000000" w:themeColor="text1"/>
          <w:lang w:val="lt-LT"/>
        </w:rPr>
      </w:pPr>
      <w:bookmarkStart w:id="31" w:name="_Toc491092505"/>
      <w:bookmarkStart w:id="32" w:name="_Toc529451273"/>
      <w:r w:rsidRPr="0069140E">
        <w:rPr>
          <w:color w:val="000000" w:themeColor="text1"/>
          <w:lang w:val="lt-LT"/>
        </w:rPr>
        <w:t>Ekonomiškai naudingiausias pasiūlymas išrenkamas pagal kainos ir kokybės santykį:</w:t>
      </w:r>
    </w:p>
    <w:p w14:paraId="7BF7660C" w14:textId="77777777" w:rsidR="00A020DE" w:rsidRPr="0069140E" w:rsidRDefault="00A020DE" w:rsidP="00A020DE">
      <w:pPr>
        <w:pStyle w:val="Sraopastraipa"/>
        <w:tabs>
          <w:tab w:val="left" w:pos="1134"/>
          <w:tab w:val="left" w:pos="1276"/>
        </w:tabs>
        <w:ind w:left="567"/>
        <w:jc w:val="both"/>
        <w:rPr>
          <w:color w:val="000000" w:themeColor="text1"/>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118"/>
      </w:tblGrid>
      <w:tr w:rsidR="0069140E" w:rsidRPr="0069140E" w14:paraId="5DF0865E" w14:textId="77777777" w:rsidTr="001D02FF">
        <w:tc>
          <w:tcPr>
            <w:tcW w:w="6238" w:type="dxa"/>
            <w:tcBorders>
              <w:top w:val="single" w:sz="4" w:space="0" w:color="auto"/>
              <w:left w:val="single" w:sz="4" w:space="0" w:color="auto"/>
              <w:bottom w:val="single" w:sz="4" w:space="0" w:color="auto"/>
              <w:right w:val="single" w:sz="4" w:space="0" w:color="auto"/>
            </w:tcBorders>
            <w:vAlign w:val="center"/>
            <w:hideMark/>
          </w:tcPr>
          <w:p w14:paraId="5D12D611" w14:textId="77777777" w:rsidR="00A020DE" w:rsidRPr="0069140E" w:rsidRDefault="00A020DE" w:rsidP="001D02FF">
            <w:pPr>
              <w:pStyle w:val="Sraopastraipa"/>
              <w:tabs>
                <w:tab w:val="left" w:pos="993"/>
              </w:tabs>
              <w:ind w:left="360"/>
              <w:jc w:val="center"/>
              <w:rPr>
                <w:b/>
                <w:bCs/>
                <w:color w:val="000000" w:themeColor="text1"/>
                <w:lang w:val="lt-LT" w:eastAsia="lt-LT"/>
              </w:rPr>
            </w:pPr>
            <w:r w:rsidRPr="0069140E">
              <w:rPr>
                <w:b/>
                <w:bCs/>
                <w:color w:val="000000" w:themeColor="text1"/>
                <w:lang w:val="lt-LT" w:eastAsia="lt-LT"/>
              </w:rPr>
              <w:t>Vertinimo kriterijai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1FD2" w14:textId="77777777" w:rsidR="00A020DE" w:rsidRPr="0069140E" w:rsidRDefault="00A020DE" w:rsidP="001D02FF">
            <w:pPr>
              <w:tabs>
                <w:tab w:val="left" w:pos="993"/>
              </w:tabs>
              <w:jc w:val="center"/>
              <w:rPr>
                <w:b/>
                <w:bCs/>
                <w:color w:val="000000" w:themeColor="text1"/>
                <w:lang w:val="lt-LT" w:eastAsia="lt-LT"/>
              </w:rPr>
            </w:pPr>
            <w:r w:rsidRPr="0069140E">
              <w:rPr>
                <w:b/>
                <w:bCs/>
                <w:color w:val="000000" w:themeColor="text1"/>
                <w:lang w:val="lt-LT" w:eastAsia="lt-LT"/>
              </w:rPr>
              <w:t xml:space="preserve">Kriterijaus lyginamasis svoris </w:t>
            </w:r>
          </w:p>
        </w:tc>
      </w:tr>
      <w:tr w:rsidR="0069140E" w:rsidRPr="0069140E" w14:paraId="0CDB354E" w14:textId="77777777" w:rsidTr="001D02FF">
        <w:trPr>
          <w:trHeight w:val="459"/>
        </w:trPr>
        <w:tc>
          <w:tcPr>
            <w:tcW w:w="6238" w:type="dxa"/>
            <w:tcBorders>
              <w:top w:val="single" w:sz="4" w:space="0" w:color="auto"/>
              <w:left w:val="single" w:sz="4" w:space="0" w:color="auto"/>
              <w:bottom w:val="single" w:sz="4" w:space="0" w:color="auto"/>
              <w:right w:val="single" w:sz="4" w:space="0" w:color="auto"/>
            </w:tcBorders>
            <w:hideMark/>
          </w:tcPr>
          <w:p w14:paraId="6F5F9E22" w14:textId="77777777" w:rsidR="00A020DE" w:rsidRPr="0069140E" w:rsidRDefault="00A020DE" w:rsidP="001D02FF">
            <w:pPr>
              <w:tabs>
                <w:tab w:val="left" w:pos="993"/>
              </w:tabs>
              <w:jc w:val="both"/>
              <w:rPr>
                <w:color w:val="000000" w:themeColor="text1"/>
                <w:lang w:val="lt-LT" w:eastAsia="lt-LT"/>
              </w:rPr>
            </w:pPr>
            <w:r w:rsidRPr="0069140E">
              <w:rPr>
                <w:b/>
                <w:bCs/>
                <w:color w:val="000000" w:themeColor="text1"/>
                <w:lang w:val="lt-LT" w:eastAsia="lt-LT"/>
              </w:rPr>
              <w:t>1. Pirmas kriterijus</w:t>
            </w:r>
            <w:r w:rsidRPr="0069140E">
              <w:rPr>
                <w:bCs/>
                <w:color w:val="000000" w:themeColor="text1"/>
                <w:lang w:val="lt-LT" w:eastAsia="lt-LT"/>
              </w:rPr>
              <w:t xml:space="preserve">: bendra pasiūlymo kaina (įskaitant PVM), Eur (C).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428453" w14:textId="77777777" w:rsidR="00A020DE" w:rsidRPr="0069140E" w:rsidRDefault="00A020DE" w:rsidP="001D02FF">
            <w:pPr>
              <w:tabs>
                <w:tab w:val="left" w:pos="993"/>
              </w:tabs>
              <w:jc w:val="center"/>
              <w:rPr>
                <w:color w:val="000000" w:themeColor="text1"/>
                <w:lang w:val="lt-LT" w:eastAsia="lt-LT"/>
              </w:rPr>
            </w:pPr>
            <w:r w:rsidRPr="0069140E">
              <w:rPr>
                <w:color w:val="000000" w:themeColor="text1"/>
                <w:lang w:val="lt-LT" w:eastAsia="lt-LT"/>
              </w:rPr>
              <w:t>X = 97</w:t>
            </w:r>
          </w:p>
        </w:tc>
      </w:tr>
      <w:tr w:rsidR="0069140E" w:rsidRPr="0069140E" w14:paraId="60A98A0A" w14:textId="77777777" w:rsidTr="001D02FF">
        <w:tc>
          <w:tcPr>
            <w:tcW w:w="6238" w:type="dxa"/>
            <w:tcBorders>
              <w:top w:val="single" w:sz="4" w:space="0" w:color="auto"/>
              <w:left w:val="single" w:sz="4" w:space="0" w:color="auto"/>
              <w:bottom w:val="single" w:sz="4" w:space="0" w:color="auto"/>
              <w:right w:val="single" w:sz="4" w:space="0" w:color="auto"/>
            </w:tcBorders>
            <w:hideMark/>
          </w:tcPr>
          <w:p w14:paraId="509899F2" w14:textId="24E2630F" w:rsidR="00A020DE" w:rsidRPr="0069140E" w:rsidRDefault="00A020DE" w:rsidP="001D02FF">
            <w:pPr>
              <w:tabs>
                <w:tab w:val="left" w:pos="993"/>
              </w:tabs>
              <w:jc w:val="both"/>
              <w:rPr>
                <w:bCs/>
                <w:color w:val="000000" w:themeColor="text1"/>
                <w:lang w:val="lt-LT" w:eastAsia="lt-LT"/>
              </w:rPr>
            </w:pPr>
            <w:r w:rsidRPr="0069140E">
              <w:rPr>
                <w:b/>
                <w:bCs/>
                <w:color w:val="000000" w:themeColor="text1"/>
                <w:lang w:val="lt-LT" w:eastAsia="lt-LT"/>
              </w:rPr>
              <w:t>2. Antras kriterijus</w:t>
            </w:r>
            <w:r w:rsidRPr="0069140E">
              <w:rPr>
                <w:bCs/>
                <w:color w:val="000000" w:themeColor="text1"/>
                <w:lang w:val="lt-LT" w:eastAsia="lt-LT"/>
              </w:rPr>
              <w:t>: Papildomas dyzelinio generatoriaus garantinis terminas (skaičiuojamas nuo galutinio Prekės priėmimo-perdavimo akto pasirašymo dienos). Maksimalus vertinamas papildomas dyzelinio genera</w:t>
            </w:r>
            <w:r w:rsidR="00877092" w:rsidRPr="0069140E">
              <w:rPr>
                <w:bCs/>
                <w:color w:val="000000" w:themeColor="text1"/>
                <w:lang w:val="lt-LT" w:eastAsia="lt-LT"/>
              </w:rPr>
              <w:t>toriaus</w:t>
            </w:r>
            <w:r w:rsidRPr="0069140E">
              <w:rPr>
                <w:bCs/>
                <w:color w:val="000000" w:themeColor="text1"/>
                <w:lang w:val="lt-LT" w:eastAsia="lt-LT"/>
              </w:rPr>
              <w:t xml:space="preserve"> garantinis terminas </w:t>
            </w:r>
            <w:r w:rsidR="00F82146" w:rsidRPr="0069140E">
              <w:rPr>
                <w:bCs/>
                <w:color w:val="000000" w:themeColor="text1"/>
                <w:lang w:val="lt-LT" w:eastAsia="lt-LT"/>
              </w:rPr>
              <w:t xml:space="preserve">su techniniu aptarnavimu </w:t>
            </w:r>
            <w:r w:rsidR="00A50D6B" w:rsidRPr="0069140E">
              <w:rPr>
                <w:bCs/>
                <w:color w:val="000000" w:themeColor="text1"/>
                <w:lang w:val="lt-LT" w:eastAsia="lt-LT"/>
              </w:rPr>
              <w:t>mėnesiais</w:t>
            </w:r>
            <w:r w:rsidRPr="0069140E">
              <w:rPr>
                <w:bCs/>
                <w:color w:val="000000" w:themeColor="text1"/>
                <w:lang w:val="lt-LT" w:eastAsia="lt-LT"/>
              </w:rPr>
              <w:t xml:space="preserve"> – 3</w:t>
            </w:r>
            <w:r w:rsidR="00307DA3" w:rsidRPr="0069140E">
              <w:rPr>
                <w:bCs/>
                <w:color w:val="000000" w:themeColor="text1"/>
                <w:lang w:val="lt-LT" w:eastAsia="lt-LT"/>
              </w:rPr>
              <w:t>6</w:t>
            </w:r>
            <w:r w:rsidRPr="0069140E">
              <w:rPr>
                <w:bCs/>
                <w:color w:val="000000" w:themeColor="text1"/>
                <w:lang w:val="lt-LT" w:eastAsia="lt-LT"/>
              </w:rPr>
              <w:t xml:space="preserve"> m</w:t>
            </w:r>
            <w:r w:rsidR="00307DA3" w:rsidRPr="0069140E">
              <w:rPr>
                <w:bCs/>
                <w:color w:val="000000" w:themeColor="text1"/>
                <w:lang w:val="lt-LT" w:eastAsia="lt-LT"/>
              </w:rPr>
              <w:t>ėnesiai</w:t>
            </w:r>
            <w:r w:rsidRPr="0069140E">
              <w:rPr>
                <w:bCs/>
                <w:color w:val="000000" w:themeColor="text1"/>
                <w:lang w:val="lt-LT" w:eastAsia="lt-LT"/>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956C3FE" w14:textId="77777777" w:rsidR="00A020DE" w:rsidRPr="0069140E" w:rsidRDefault="00A020DE" w:rsidP="001D02FF">
            <w:pPr>
              <w:tabs>
                <w:tab w:val="left" w:pos="993"/>
              </w:tabs>
              <w:jc w:val="center"/>
              <w:rPr>
                <w:color w:val="000000" w:themeColor="text1"/>
                <w:lang w:val="lt-LT" w:eastAsia="lt-LT"/>
              </w:rPr>
            </w:pPr>
            <w:r w:rsidRPr="0069140E">
              <w:rPr>
                <w:color w:val="000000" w:themeColor="text1"/>
                <w:lang w:val="lt-LT" w:eastAsia="lt-LT"/>
              </w:rPr>
              <w:t>Y</w:t>
            </w:r>
            <w:r w:rsidRPr="0069140E">
              <w:rPr>
                <w:bCs/>
                <w:color w:val="000000" w:themeColor="text1"/>
                <w:vertAlign w:val="subscript"/>
                <w:lang w:val="lt-LT" w:eastAsia="lt-LT"/>
              </w:rPr>
              <w:t xml:space="preserve"> </w:t>
            </w:r>
            <w:r w:rsidRPr="0069140E">
              <w:rPr>
                <w:bCs/>
                <w:color w:val="000000" w:themeColor="text1"/>
                <w:lang w:val="lt-LT" w:eastAsia="lt-LT"/>
              </w:rPr>
              <w:t>= 3</w:t>
            </w:r>
          </w:p>
        </w:tc>
      </w:tr>
    </w:tbl>
    <w:p w14:paraId="63218642" w14:textId="77777777" w:rsidR="00A020DE" w:rsidRPr="0069140E" w:rsidRDefault="00A020DE" w:rsidP="00A020DE">
      <w:pPr>
        <w:tabs>
          <w:tab w:val="left" w:pos="1134"/>
          <w:tab w:val="left" w:pos="1276"/>
        </w:tabs>
        <w:jc w:val="both"/>
        <w:rPr>
          <w:color w:val="000000" w:themeColor="text1"/>
          <w:lang w:val="lt-LT"/>
        </w:rPr>
      </w:pPr>
    </w:p>
    <w:p w14:paraId="18289002" w14:textId="77777777" w:rsidR="00A020DE" w:rsidRPr="0069140E" w:rsidRDefault="00A020DE" w:rsidP="00A020DE">
      <w:pPr>
        <w:numPr>
          <w:ilvl w:val="0"/>
          <w:numId w:val="28"/>
        </w:numPr>
        <w:tabs>
          <w:tab w:val="num" w:pos="0"/>
          <w:tab w:val="num" w:pos="432"/>
          <w:tab w:val="num" w:pos="720"/>
        </w:tabs>
        <w:ind w:left="0" w:firstLine="709"/>
        <w:contextualSpacing/>
        <w:jc w:val="both"/>
        <w:rPr>
          <w:color w:val="000000" w:themeColor="text1"/>
          <w:lang w:val="lt-LT"/>
        </w:rPr>
      </w:pPr>
    </w:p>
    <w:p w14:paraId="67296422" w14:textId="77777777" w:rsidR="00A020DE" w:rsidRPr="0069140E" w:rsidRDefault="00A020DE" w:rsidP="007727E1">
      <w:pPr>
        <w:tabs>
          <w:tab w:val="num" w:pos="720"/>
          <w:tab w:val="num" w:pos="1728"/>
        </w:tabs>
        <w:contextualSpacing/>
        <w:jc w:val="both"/>
        <w:rPr>
          <w:color w:val="000000" w:themeColor="text1"/>
          <w:lang w:val="lt-LT"/>
        </w:rPr>
      </w:pPr>
      <w:r w:rsidRPr="0069140E">
        <w:rPr>
          <w:color w:val="000000" w:themeColor="text1"/>
          <w:lang w:val="lt-LT"/>
        </w:rPr>
        <w:t>Ekonominis naudingumas (S) apskaičiuojamas sudedant tiekėjo pasiūlymo kainos (C) ir kitų kriterijų (T) balus:</w:t>
      </w:r>
    </w:p>
    <w:p w14:paraId="4570F09E" w14:textId="7005BA8C" w:rsidR="00A020DE" w:rsidRPr="0069140E" w:rsidRDefault="00A020DE" w:rsidP="00503CE0">
      <w:pPr>
        <w:numPr>
          <w:ilvl w:val="0"/>
          <w:numId w:val="28"/>
        </w:numPr>
        <w:tabs>
          <w:tab w:val="num" w:pos="0"/>
          <w:tab w:val="num" w:pos="432"/>
          <w:tab w:val="num" w:pos="720"/>
        </w:tabs>
        <w:ind w:left="0" w:firstLine="0"/>
        <w:contextualSpacing/>
        <w:jc w:val="center"/>
        <w:rPr>
          <w:color w:val="000000" w:themeColor="text1"/>
          <w:lang w:val="lt-LT"/>
        </w:rPr>
      </w:pPr>
      <w:r w:rsidRPr="0069140E">
        <w:rPr>
          <w:color w:val="000000" w:themeColor="text1"/>
          <w:lang w:val="lt-LT"/>
        </w:rPr>
        <w:t>S = C + T</w:t>
      </w:r>
    </w:p>
    <w:p w14:paraId="18CBC28E" w14:textId="77777777" w:rsidR="00A020DE" w:rsidRPr="0069140E" w:rsidRDefault="00A020DE" w:rsidP="00A020DE">
      <w:pPr>
        <w:tabs>
          <w:tab w:val="left" w:pos="142"/>
          <w:tab w:val="left" w:pos="567"/>
          <w:tab w:val="left" w:pos="993"/>
        </w:tabs>
        <w:suppressAutoHyphens/>
        <w:spacing w:before="240" w:after="200"/>
        <w:jc w:val="both"/>
        <w:rPr>
          <w:rFonts w:cstheme="minorHAnsi"/>
          <w:b/>
          <w:bCs/>
          <w:color w:val="000000" w:themeColor="text1"/>
          <w:lang w:val="lt-LT"/>
        </w:rPr>
      </w:pPr>
      <w:r w:rsidRPr="0069140E">
        <w:rPr>
          <w:rFonts w:cstheme="minorHAnsi"/>
          <w:b/>
          <w:bCs/>
          <w:color w:val="000000" w:themeColor="text1"/>
          <w:lang w:val="lt-LT"/>
        </w:rPr>
        <w:t xml:space="preserve">Pasiūlymo kainos (C) balai apskaičiuojami pagal formulę: </w:t>
      </w:r>
    </w:p>
    <w:p w14:paraId="5BF37D4D" w14:textId="740273E6" w:rsidR="00A020DE" w:rsidRPr="0069140E" w:rsidRDefault="00A020DE" w:rsidP="00A020DE">
      <w:pPr>
        <w:tabs>
          <w:tab w:val="left" w:pos="142"/>
          <w:tab w:val="left" w:pos="567"/>
          <w:tab w:val="left" w:pos="993"/>
        </w:tabs>
        <w:suppressAutoHyphens/>
        <w:spacing w:before="240" w:after="200"/>
        <w:jc w:val="both"/>
        <w:rPr>
          <w:rFonts w:cstheme="minorHAnsi"/>
          <w:b/>
          <w:bCs/>
          <w:color w:val="000000" w:themeColor="text1"/>
          <w:lang w:val="lt-LT"/>
        </w:rPr>
      </w:pPr>
      <w:r w:rsidRPr="0069140E">
        <w:rPr>
          <w:rFonts w:cstheme="minorHAnsi"/>
          <w:b/>
          <w:bCs/>
          <w:color w:val="000000" w:themeColor="text1"/>
          <w:lang w:val="lt-LT"/>
        </w:rPr>
        <w:t>C=(1 – (X/</w:t>
      </w:r>
      <w:r w:rsidR="00503CE0" w:rsidRPr="0069140E">
        <w:rPr>
          <w:rFonts w:cstheme="minorHAnsi"/>
          <w:b/>
          <w:bCs/>
          <w:color w:val="000000" w:themeColor="text1"/>
          <w:lang w:val="lt-LT"/>
        </w:rPr>
        <w:t>169400</w:t>
      </w:r>
      <w:r w:rsidRPr="0069140E">
        <w:rPr>
          <w:rFonts w:cstheme="minorHAnsi"/>
          <w:b/>
          <w:bCs/>
          <w:color w:val="000000" w:themeColor="text1"/>
          <w:lang w:val="lt-LT"/>
        </w:rPr>
        <w:t>)) * Kainos lyginamasis svoris,</w:t>
      </w:r>
    </w:p>
    <w:p w14:paraId="271AEA43" w14:textId="77777777" w:rsidR="00A020DE" w:rsidRPr="0069140E" w:rsidRDefault="00A020DE" w:rsidP="00A020DE">
      <w:pPr>
        <w:tabs>
          <w:tab w:val="left" w:pos="142"/>
          <w:tab w:val="left" w:pos="567"/>
          <w:tab w:val="left" w:pos="993"/>
        </w:tabs>
        <w:suppressAutoHyphens/>
        <w:jc w:val="both"/>
        <w:rPr>
          <w:rFonts w:cstheme="minorHAnsi"/>
          <w:color w:val="000000" w:themeColor="text1"/>
          <w:lang w:val="lt-LT" w:eastAsia="ar-SA"/>
        </w:rPr>
      </w:pPr>
      <w:r w:rsidRPr="0069140E">
        <w:rPr>
          <w:rFonts w:cstheme="minorHAnsi"/>
          <w:color w:val="000000" w:themeColor="text1"/>
          <w:lang w:val="lt-LT"/>
        </w:rPr>
        <w:t>kur X yra tiekėjo pasiūlyta kaina (su PVM).</w:t>
      </w:r>
    </w:p>
    <w:p w14:paraId="4E99C669" w14:textId="77777777" w:rsidR="00A020DE" w:rsidRPr="0069140E" w:rsidRDefault="00A020DE" w:rsidP="00A020DE">
      <w:pPr>
        <w:jc w:val="both"/>
        <w:rPr>
          <w:rFonts w:cstheme="minorHAnsi"/>
          <w:i/>
          <w:iCs/>
          <w:color w:val="000000" w:themeColor="text1"/>
          <w:lang w:val="lt-LT"/>
        </w:rPr>
      </w:pPr>
    </w:p>
    <w:p w14:paraId="7C5D7B37" w14:textId="77777777" w:rsidR="00A020DE" w:rsidRPr="0069140E" w:rsidRDefault="00A020DE" w:rsidP="00A020DE">
      <w:pPr>
        <w:jc w:val="both"/>
        <w:rPr>
          <w:rFonts w:cstheme="minorHAnsi"/>
          <w:i/>
          <w:iCs/>
          <w:color w:val="000000" w:themeColor="text1"/>
          <w:lang w:val="lt-LT"/>
        </w:rPr>
      </w:pPr>
      <w:r w:rsidRPr="0069140E">
        <w:rPr>
          <w:rFonts w:cstheme="minorHAnsi"/>
          <w:i/>
          <w:iCs/>
          <w:color w:val="000000" w:themeColor="text1"/>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294CDB5A" w14:textId="77777777" w:rsidR="00A020DE" w:rsidRPr="0069140E" w:rsidRDefault="00A020DE" w:rsidP="00A020DE">
      <w:pPr>
        <w:tabs>
          <w:tab w:val="num" w:pos="720"/>
          <w:tab w:val="num" w:pos="1728"/>
        </w:tabs>
        <w:contextualSpacing/>
        <w:rPr>
          <w:color w:val="000000" w:themeColor="text1"/>
          <w:lang w:val="lt-LT"/>
        </w:rPr>
      </w:pPr>
    </w:p>
    <w:p w14:paraId="0487D49B" w14:textId="0BCAC682" w:rsidR="00A020DE" w:rsidRPr="0069140E" w:rsidRDefault="00A020DE" w:rsidP="00A020DE">
      <w:pPr>
        <w:keepNext/>
        <w:tabs>
          <w:tab w:val="left" w:pos="0"/>
          <w:tab w:val="left" w:pos="1134"/>
        </w:tabs>
        <w:suppressAutoHyphens/>
        <w:jc w:val="both"/>
        <w:outlineLvl w:val="1"/>
        <w:rPr>
          <w:color w:val="000000" w:themeColor="text1"/>
          <w:lang w:val="lt-LT"/>
        </w:rPr>
      </w:pPr>
      <w:r w:rsidRPr="0069140E">
        <w:rPr>
          <w:color w:val="000000" w:themeColor="text1"/>
          <w:lang w:val="lt-LT"/>
        </w:rPr>
        <w:lastRenderedPageBreak/>
        <w:t>Antrojo kriterijaus, t. y.</w:t>
      </w:r>
      <w:r w:rsidRPr="0069140E">
        <w:rPr>
          <w:b/>
          <w:bCs/>
          <w:color w:val="000000" w:themeColor="text1"/>
          <w:lang w:val="lt-LT"/>
        </w:rPr>
        <w:t xml:space="preserve"> </w:t>
      </w:r>
      <w:bookmarkStart w:id="33" w:name="_Hlk106356691"/>
      <w:r w:rsidRPr="0069140E">
        <w:rPr>
          <w:b/>
          <w:bCs/>
          <w:color w:val="000000" w:themeColor="text1"/>
          <w:lang w:val="lt-LT"/>
        </w:rPr>
        <w:t xml:space="preserve">Papildomas </w:t>
      </w:r>
      <w:r w:rsidR="00163A3C" w:rsidRPr="0069140E">
        <w:rPr>
          <w:b/>
          <w:bCs/>
          <w:color w:val="000000" w:themeColor="text1"/>
          <w:lang w:val="lt-LT"/>
        </w:rPr>
        <w:t>dyzelinio generatoriaus</w:t>
      </w:r>
      <w:r w:rsidRPr="0069140E">
        <w:rPr>
          <w:b/>
          <w:iCs/>
          <w:color w:val="000000" w:themeColor="text1"/>
          <w:lang w:val="lt-LT"/>
        </w:rPr>
        <w:t xml:space="preserve"> garantinis terminas</w:t>
      </w:r>
      <w:r w:rsidRPr="0069140E">
        <w:rPr>
          <w:b/>
          <w:bCs/>
          <w:iCs/>
          <w:color w:val="000000" w:themeColor="text1"/>
          <w:lang w:val="lt-LT"/>
        </w:rPr>
        <w:t xml:space="preserve"> </w:t>
      </w:r>
      <w:r w:rsidRPr="0069140E">
        <w:rPr>
          <w:b/>
          <w:bCs/>
          <w:color w:val="000000" w:themeColor="text1"/>
          <w:lang w:val="lt-LT"/>
        </w:rPr>
        <w:t>(T)</w:t>
      </w:r>
      <w:bookmarkEnd w:id="33"/>
      <w:r w:rsidR="007727E1" w:rsidRPr="0069140E">
        <w:rPr>
          <w:b/>
          <w:bCs/>
          <w:color w:val="000000" w:themeColor="text1"/>
          <w:lang w:val="lt-LT"/>
        </w:rPr>
        <w:t xml:space="preserve"> </w:t>
      </w:r>
      <w:r w:rsidR="00F82146" w:rsidRPr="0069140E">
        <w:rPr>
          <w:b/>
          <w:bCs/>
          <w:color w:val="000000" w:themeColor="text1"/>
          <w:lang w:val="lt-LT"/>
        </w:rPr>
        <w:t>su techniniu aptarnavimu</w:t>
      </w:r>
      <w:r w:rsidRPr="0069140E">
        <w:rPr>
          <w:b/>
          <w:bCs/>
          <w:color w:val="000000" w:themeColor="text1"/>
          <w:lang w:val="lt-LT"/>
        </w:rPr>
        <w:t xml:space="preserve">, skaičiuojamas nuo galutinio </w:t>
      </w:r>
      <w:r w:rsidR="00163A3C" w:rsidRPr="0069140E">
        <w:rPr>
          <w:b/>
          <w:bCs/>
          <w:color w:val="000000" w:themeColor="text1"/>
          <w:lang w:val="lt-LT"/>
        </w:rPr>
        <w:t>Prekės</w:t>
      </w:r>
      <w:r w:rsidRPr="0069140E">
        <w:rPr>
          <w:b/>
          <w:bCs/>
          <w:color w:val="000000" w:themeColor="text1"/>
          <w:lang w:val="lt-LT"/>
        </w:rPr>
        <w:t xml:space="preserve"> priėmimo-perdavimo akto pasirašymo dienos, </w:t>
      </w:r>
      <w:r w:rsidRPr="0069140E">
        <w:rPr>
          <w:color w:val="000000" w:themeColor="text1"/>
          <w:lang w:val="lt-LT"/>
        </w:rPr>
        <w:t>balas nustatomas lentelėje nustatyta tvarka</w:t>
      </w:r>
    </w:p>
    <w:p w14:paraId="69F3E7AB" w14:textId="77777777" w:rsidR="00A020DE" w:rsidRPr="0069140E" w:rsidRDefault="00A020DE" w:rsidP="00A020DE">
      <w:pPr>
        <w:pStyle w:val="Sraopastraipa"/>
        <w:keepNext/>
        <w:numPr>
          <w:ilvl w:val="0"/>
          <w:numId w:val="28"/>
        </w:numPr>
        <w:tabs>
          <w:tab w:val="left" w:pos="0"/>
          <w:tab w:val="left" w:pos="1134"/>
        </w:tabs>
        <w:suppressAutoHyphens/>
        <w:jc w:val="both"/>
        <w:outlineLvl w:val="1"/>
        <w:rPr>
          <w:color w:val="000000" w:themeColor="text1"/>
          <w:lang w:val="lt-LT"/>
        </w:rPr>
      </w:pPr>
    </w:p>
    <w:tbl>
      <w:tblPr>
        <w:tblStyle w:val="Lentelstinklelis"/>
        <w:tblW w:w="0" w:type="auto"/>
        <w:jc w:val="center"/>
        <w:tblLook w:val="04A0" w:firstRow="1" w:lastRow="0" w:firstColumn="1" w:lastColumn="0" w:noHBand="0" w:noVBand="1"/>
      </w:tblPr>
      <w:tblGrid>
        <w:gridCol w:w="570"/>
        <w:gridCol w:w="4682"/>
        <w:gridCol w:w="2835"/>
      </w:tblGrid>
      <w:tr w:rsidR="0069140E" w:rsidRPr="0069140E" w14:paraId="3D92FFFB" w14:textId="77777777" w:rsidTr="001D02FF">
        <w:trPr>
          <w:jc w:val="center"/>
        </w:trPr>
        <w:tc>
          <w:tcPr>
            <w:tcW w:w="570" w:type="dxa"/>
            <w:tcBorders>
              <w:top w:val="single" w:sz="4" w:space="0" w:color="auto"/>
              <w:left w:val="single" w:sz="4" w:space="0" w:color="auto"/>
              <w:bottom w:val="single" w:sz="4" w:space="0" w:color="auto"/>
              <w:right w:val="single" w:sz="4" w:space="0" w:color="auto"/>
            </w:tcBorders>
            <w:hideMark/>
          </w:tcPr>
          <w:p w14:paraId="4D0B6F26" w14:textId="77777777" w:rsidR="00A020DE" w:rsidRPr="0069140E" w:rsidRDefault="00A020DE" w:rsidP="001D02FF">
            <w:pPr>
              <w:pStyle w:val="Sraopastraipa"/>
              <w:keepNext/>
              <w:tabs>
                <w:tab w:val="left" w:pos="0"/>
                <w:tab w:val="left" w:pos="1134"/>
              </w:tabs>
              <w:suppressAutoHyphens/>
              <w:ind w:left="0"/>
              <w:jc w:val="center"/>
              <w:outlineLvl w:val="1"/>
              <w:rPr>
                <w:b/>
                <w:bCs/>
                <w:color w:val="000000" w:themeColor="text1"/>
                <w:lang w:val="lt-LT"/>
              </w:rPr>
            </w:pPr>
            <w:r w:rsidRPr="0069140E">
              <w:rPr>
                <w:b/>
                <w:bCs/>
                <w:color w:val="000000" w:themeColor="text1"/>
                <w:lang w:val="lt-LT"/>
              </w:rPr>
              <w:t>Eil. Nr.</w:t>
            </w:r>
          </w:p>
        </w:tc>
        <w:tc>
          <w:tcPr>
            <w:tcW w:w="4682" w:type="dxa"/>
            <w:tcBorders>
              <w:top w:val="single" w:sz="4" w:space="0" w:color="auto"/>
              <w:left w:val="single" w:sz="4" w:space="0" w:color="auto"/>
              <w:bottom w:val="single" w:sz="4" w:space="0" w:color="auto"/>
              <w:right w:val="single" w:sz="4" w:space="0" w:color="auto"/>
            </w:tcBorders>
            <w:hideMark/>
          </w:tcPr>
          <w:p w14:paraId="4AB3F173" w14:textId="27EAFB67" w:rsidR="00A020DE" w:rsidRPr="0069140E" w:rsidRDefault="00A020DE" w:rsidP="001D02FF">
            <w:pPr>
              <w:pStyle w:val="Sraopastraipa"/>
              <w:keepNext/>
              <w:tabs>
                <w:tab w:val="left" w:pos="0"/>
                <w:tab w:val="left" w:pos="1134"/>
              </w:tabs>
              <w:suppressAutoHyphens/>
              <w:ind w:left="0"/>
              <w:jc w:val="center"/>
              <w:outlineLvl w:val="1"/>
              <w:rPr>
                <w:b/>
                <w:bCs/>
                <w:color w:val="000000" w:themeColor="text1"/>
                <w:lang w:val="lt-LT"/>
              </w:rPr>
            </w:pPr>
            <w:r w:rsidRPr="0069140E">
              <w:rPr>
                <w:bCs/>
                <w:color w:val="000000" w:themeColor="text1"/>
                <w:lang w:val="lt-LT" w:eastAsia="lt-LT"/>
              </w:rPr>
              <w:t xml:space="preserve">Papildomas </w:t>
            </w:r>
            <w:r w:rsidR="008321FC" w:rsidRPr="0069140E">
              <w:rPr>
                <w:bCs/>
                <w:color w:val="000000" w:themeColor="text1"/>
                <w:lang w:val="lt-LT" w:eastAsia="lt-LT"/>
              </w:rPr>
              <w:t>dyzelinio generatoriaus</w:t>
            </w:r>
            <w:r w:rsidRPr="0069140E">
              <w:rPr>
                <w:bCs/>
                <w:color w:val="000000" w:themeColor="text1"/>
                <w:lang w:val="lt-LT" w:eastAsia="lt-LT"/>
              </w:rPr>
              <w:t xml:space="preserve"> garantinis terminas</w:t>
            </w:r>
            <w:r w:rsidR="00F82146" w:rsidRPr="0069140E">
              <w:rPr>
                <w:bCs/>
                <w:color w:val="000000" w:themeColor="text1"/>
                <w:lang w:val="lt-LT" w:eastAsia="lt-LT"/>
              </w:rPr>
              <w:t xml:space="preserve"> su techniniu aptarnavimu</w:t>
            </w:r>
            <w:r w:rsidRPr="0069140E">
              <w:rPr>
                <w:bCs/>
                <w:color w:val="000000" w:themeColor="text1"/>
                <w:lang w:val="lt-LT" w:eastAsia="lt-LT"/>
              </w:rPr>
              <w:t xml:space="preserve"> </w:t>
            </w:r>
            <w:r w:rsidR="00307DA3" w:rsidRPr="0069140E">
              <w:rPr>
                <w:bCs/>
                <w:color w:val="000000" w:themeColor="text1"/>
                <w:lang w:val="lt-LT" w:eastAsia="lt-LT"/>
              </w:rPr>
              <w:t>mėnesiais</w:t>
            </w:r>
            <w:r w:rsidRPr="0069140E">
              <w:rPr>
                <w:bCs/>
                <w:color w:val="000000" w:themeColor="text1"/>
                <w:lang w:val="lt-LT" w:eastAsia="lt-LT"/>
              </w:rPr>
              <w:t xml:space="preserve"> </w:t>
            </w:r>
            <w:r w:rsidRPr="0069140E">
              <w:rPr>
                <w:b/>
                <w:bCs/>
                <w:iCs/>
                <w:color w:val="000000" w:themeColor="text1"/>
                <w:lang w:val="lt-LT"/>
              </w:rPr>
              <w:t xml:space="preserve"> </w:t>
            </w:r>
            <w:r w:rsidRPr="0069140E">
              <w:rPr>
                <w:b/>
                <w:bCs/>
                <w:color w:val="000000" w:themeColor="text1"/>
                <w:lang w:val="lt-LT"/>
              </w:rPr>
              <w:t>(T)</w:t>
            </w:r>
          </w:p>
        </w:tc>
        <w:tc>
          <w:tcPr>
            <w:tcW w:w="2835" w:type="dxa"/>
            <w:tcBorders>
              <w:top w:val="single" w:sz="4" w:space="0" w:color="auto"/>
              <w:left w:val="single" w:sz="4" w:space="0" w:color="auto"/>
              <w:bottom w:val="single" w:sz="4" w:space="0" w:color="auto"/>
              <w:right w:val="single" w:sz="4" w:space="0" w:color="auto"/>
            </w:tcBorders>
            <w:hideMark/>
          </w:tcPr>
          <w:p w14:paraId="7442B126" w14:textId="77777777" w:rsidR="00A020DE" w:rsidRPr="0069140E" w:rsidRDefault="00A020DE" w:rsidP="001D02FF">
            <w:pPr>
              <w:pStyle w:val="Sraopastraipa"/>
              <w:keepNext/>
              <w:tabs>
                <w:tab w:val="left" w:pos="0"/>
                <w:tab w:val="left" w:pos="1134"/>
              </w:tabs>
              <w:suppressAutoHyphens/>
              <w:ind w:left="0"/>
              <w:jc w:val="center"/>
              <w:outlineLvl w:val="1"/>
              <w:rPr>
                <w:b/>
                <w:bCs/>
                <w:color w:val="000000" w:themeColor="text1"/>
                <w:lang w:val="lt-LT"/>
              </w:rPr>
            </w:pPr>
            <w:r w:rsidRPr="0069140E">
              <w:rPr>
                <w:b/>
                <w:bCs/>
                <w:color w:val="000000" w:themeColor="text1"/>
                <w:lang w:val="lt-LT"/>
              </w:rPr>
              <w:t>Skiriami balai</w:t>
            </w:r>
          </w:p>
        </w:tc>
      </w:tr>
      <w:tr w:rsidR="0069140E" w:rsidRPr="0069140E" w14:paraId="715B3D20" w14:textId="77777777" w:rsidTr="001D02FF">
        <w:trPr>
          <w:jc w:val="center"/>
        </w:trPr>
        <w:tc>
          <w:tcPr>
            <w:tcW w:w="570" w:type="dxa"/>
            <w:tcBorders>
              <w:top w:val="single" w:sz="4" w:space="0" w:color="auto"/>
              <w:left w:val="single" w:sz="4" w:space="0" w:color="auto"/>
              <w:bottom w:val="single" w:sz="4" w:space="0" w:color="auto"/>
              <w:right w:val="single" w:sz="4" w:space="0" w:color="auto"/>
            </w:tcBorders>
            <w:hideMark/>
          </w:tcPr>
          <w:p w14:paraId="4B731FB7" w14:textId="77777777" w:rsidR="00A020DE" w:rsidRPr="0069140E" w:rsidRDefault="00A020DE" w:rsidP="001D02FF">
            <w:pPr>
              <w:pStyle w:val="Sraopastraipa"/>
              <w:keepNext/>
              <w:tabs>
                <w:tab w:val="left" w:pos="0"/>
                <w:tab w:val="left" w:pos="1134"/>
              </w:tabs>
              <w:suppressAutoHyphens/>
              <w:ind w:left="0"/>
              <w:outlineLvl w:val="1"/>
              <w:rPr>
                <w:color w:val="000000" w:themeColor="text1"/>
                <w:lang w:val="lt-LT"/>
              </w:rPr>
            </w:pPr>
            <w:r w:rsidRPr="0069140E">
              <w:rPr>
                <w:color w:val="000000" w:themeColor="text1"/>
                <w:lang w:val="lt-LT"/>
              </w:rPr>
              <w:t>1</w:t>
            </w:r>
          </w:p>
        </w:tc>
        <w:tc>
          <w:tcPr>
            <w:tcW w:w="4682" w:type="dxa"/>
            <w:tcBorders>
              <w:top w:val="single" w:sz="4" w:space="0" w:color="auto"/>
              <w:left w:val="single" w:sz="4" w:space="0" w:color="auto"/>
              <w:bottom w:val="single" w:sz="4" w:space="0" w:color="auto"/>
              <w:right w:val="single" w:sz="4" w:space="0" w:color="auto"/>
            </w:tcBorders>
          </w:tcPr>
          <w:p w14:paraId="1A94A006" w14:textId="7CBB716F" w:rsidR="00A020DE" w:rsidRPr="0069140E" w:rsidRDefault="00A020DE" w:rsidP="001D02FF">
            <w:pPr>
              <w:pStyle w:val="Sraopastraipa"/>
              <w:keepNext/>
              <w:tabs>
                <w:tab w:val="left" w:pos="0"/>
                <w:tab w:val="left" w:pos="1134"/>
              </w:tabs>
              <w:suppressAutoHyphens/>
              <w:ind w:left="0"/>
              <w:jc w:val="center"/>
              <w:outlineLvl w:val="1"/>
              <w:rPr>
                <w:color w:val="000000" w:themeColor="text1"/>
                <w:lang w:val="lt-LT"/>
              </w:rPr>
            </w:pPr>
            <w:r w:rsidRPr="0069140E">
              <w:rPr>
                <w:color w:val="000000" w:themeColor="text1"/>
                <w:lang w:val="lt-LT"/>
              </w:rPr>
              <w:t>1</w:t>
            </w:r>
            <w:r w:rsidR="00307DA3" w:rsidRPr="0069140E">
              <w:rPr>
                <w:color w:val="000000" w:themeColor="text1"/>
                <w:lang w:val="lt-LT"/>
              </w:rPr>
              <w:t>2</w:t>
            </w:r>
          </w:p>
        </w:tc>
        <w:tc>
          <w:tcPr>
            <w:tcW w:w="2835" w:type="dxa"/>
            <w:tcBorders>
              <w:top w:val="single" w:sz="4" w:space="0" w:color="auto"/>
              <w:left w:val="single" w:sz="4" w:space="0" w:color="auto"/>
              <w:bottom w:val="single" w:sz="4" w:space="0" w:color="auto"/>
              <w:right w:val="single" w:sz="4" w:space="0" w:color="auto"/>
            </w:tcBorders>
          </w:tcPr>
          <w:p w14:paraId="52CBD946" w14:textId="77777777" w:rsidR="00A020DE" w:rsidRPr="0069140E" w:rsidRDefault="00A020DE" w:rsidP="001D02FF">
            <w:pPr>
              <w:pStyle w:val="Sraopastraipa"/>
              <w:keepNext/>
              <w:tabs>
                <w:tab w:val="left" w:pos="0"/>
                <w:tab w:val="left" w:pos="1134"/>
              </w:tabs>
              <w:suppressAutoHyphens/>
              <w:ind w:left="0"/>
              <w:jc w:val="center"/>
              <w:outlineLvl w:val="1"/>
              <w:rPr>
                <w:color w:val="000000" w:themeColor="text1"/>
                <w:lang w:val="lt-LT"/>
              </w:rPr>
            </w:pPr>
            <w:r w:rsidRPr="0069140E">
              <w:rPr>
                <w:color w:val="000000" w:themeColor="text1"/>
                <w:lang w:val="lt-LT"/>
              </w:rPr>
              <w:t>1</w:t>
            </w:r>
          </w:p>
        </w:tc>
      </w:tr>
      <w:tr w:rsidR="0069140E" w:rsidRPr="0069140E" w14:paraId="3F56EA18" w14:textId="77777777" w:rsidTr="001D02FF">
        <w:trPr>
          <w:jc w:val="center"/>
        </w:trPr>
        <w:tc>
          <w:tcPr>
            <w:tcW w:w="570" w:type="dxa"/>
            <w:tcBorders>
              <w:top w:val="single" w:sz="4" w:space="0" w:color="auto"/>
              <w:left w:val="single" w:sz="4" w:space="0" w:color="auto"/>
              <w:bottom w:val="single" w:sz="4" w:space="0" w:color="auto"/>
              <w:right w:val="single" w:sz="4" w:space="0" w:color="auto"/>
            </w:tcBorders>
          </w:tcPr>
          <w:p w14:paraId="5444E7A4" w14:textId="77777777" w:rsidR="00A020DE" w:rsidRPr="0069140E" w:rsidRDefault="00A020DE" w:rsidP="001D02FF">
            <w:pPr>
              <w:keepNext/>
              <w:tabs>
                <w:tab w:val="left" w:pos="0"/>
                <w:tab w:val="left" w:pos="1134"/>
              </w:tabs>
              <w:suppressAutoHyphens/>
              <w:outlineLvl w:val="1"/>
              <w:rPr>
                <w:color w:val="000000" w:themeColor="text1"/>
                <w:lang w:val="lt-LT"/>
              </w:rPr>
            </w:pPr>
            <w:r w:rsidRPr="0069140E">
              <w:rPr>
                <w:color w:val="000000" w:themeColor="text1"/>
                <w:lang w:val="lt-LT"/>
              </w:rPr>
              <w:t>2</w:t>
            </w:r>
          </w:p>
        </w:tc>
        <w:tc>
          <w:tcPr>
            <w:tcW w:w="4682" w:type="dxa"/>
            <w:tcBorders>
              <w:top w:val="single" w:sz="4" w:space="0" w:color="auto"/>
              <w:left w:val="single" w:sz="4" w:space="0" w:color="auto"/>
              <w:bottom w:val="single" w:sz="4" w:space="0" w:color="auto"/>
              <w:right w:val="single" w:sz="4" w:space="0" w:color="auto"/>
            </w:tcBorders>
          </w:tcPr>
          <w:p w14:paraId="72775185" w14:textId="3DFBB96B" w:rsidR="00A020DE" w:rsidRPr="0069140E" w:rsidRDefault="00A020DE" w:rsidP="001D02FF">
            <w:pPr>
              <w:pStyle w:val="Sraopastraipa"/>
              <w:keepNext/>
              <w:tabs>
                <w:tab w:val="left" w:pos="0"/>
                <w:tab w:val="left" w:pos="1134"/>
              </w:tabs>
              <w:suppressAutoHyphens/>
              <w:ind w:left="0"/>
              <w:jc w:val="center"/>
              <w:outlineLvl w:val="1"/>
              <w:rPr>
                <w:color w:val="000000" w:themeColor="text1"/>
                <w:lang w:val="lt-LT"/>
              </w:rPr>
            </w:pPr>
            <w:r w:rsidRPr="0069140E">
              <w:rPr>
                <w:color w:val="000000" w:themeColor="text1"/>
                <w:lang w:val="lt-LT"/>
              </w:rPr>
              <w:t>2</w:t>
            </w:r>
            <w:r w:rsidR="00307DA3" w:rsidRPr="0069140E">
              <w:rPr>
                <w:color w:val="000000" w:themeColor="text1"/>
                <w:lang w:val="lt-LT"/>
              </w:rPr>
              <w:t>4</w:t>
            </w:r>
          </w:p>
        </w:tc>
        <w:tc>
          <w:tcPr>
            <w:tcW w:w="2835" w:type="dxa"/>
            <w:tcBorders>
              <w:top w:val="single" w:sz="4" w:space="0" w:color="auto"/>
              <w:left w:val="single" w:sz="4" w:space="0" w:color="auto"/>
              <w:bottom w:val="single" w:sz="4" w:space="0" w:color="auto"/>
              <w:right w:val="single" w:sz="4" w:space="0" w:color="auto"/>
            </w:tcBorders>
          </w:tcPr>
          <w:p w14:paraId="667F5E70" w14:textId="77777777" w:rsidR="00A020DE" w:rsidRPr="0069140E" w:rsidRDefault="00A020DE" w:rsidP="001D02FF">
            <w:pPr>
              <w:pStyle w:val="Sraopastraipa"/>
              <w:keepNext/>
              <w:tabs>
                <w:tab w:val="left" w:pos="0"/>
                <w:tab w:val="left" w:pos="1134"/>
              </w:tabs>
              <w:suppressAutoHyphens/>
              <w:ind w:left="0"/>
              <w:jc w:val="center"/>
              <w:outlineLvl w:val="1"/>
              <w:rPr>
                <w:color w:val="000000" w:themeColor="text1"/>
                <w:lang w:val="lt-LT"/>
              </w:rPr>
            </w:pPr>
            <w:r w:rsidRPr="0069140E">
              <w:rPr>
                <w:color w:val="000000" w:themeColor="text1"/>
                <w:lang w:val="lt-LT"/>
              </w:rPr>
              <w:t>2</w:t>
            </w:r>
          </w:p>
        </w:tc>
      </w:tr>
      <w:tr w:rsidR="00A020DE" w:rsidRPr="0069140E" w14:paraId="56B53B39" w14:textId="77777777" w:rsidTr="001D02FF">
        <w:trPr>
          <w:jc w:val="center"/>
        </w:trPr>
        <w:tc>
          <w:tcPr>
            <w:tcW w:w="570" w:type="dxa"/>
            <w:tcBorders>
              <w:top w:val="single" w:sz="4" w:space="0" w:color="auto"/>
              <w:left w:val="single" w:sz="4" w:space="0" w:color="auto"/>
              <w:bottom w:val="single" w:sz="4" w:space="0" w:color="auto"/>
              <w:right w:val="single" w:sz="4" w:space="0" w:color="auto"/>
            </w:tcBorders>
          </w:tcPr>
          <w:p w14:paraId="045F7AC8" w14:textId="77777777" w:rsidR="00A020DE" w:rsidRPr="0069140E" w:rsidRDefault="00A020DE" w:rsidP="001D02FF">
            <w:pPr>
              <w:keepNext/>
              <w:tabs>
                <w:tab w:val="left" w:pos="0"/>
                <w:tab w:val="left" w:pos="1134"/>
              </w:tabs>
              <w:suppressAutoHyphens/>
              <w:outlineLvl w:val="1"/>
              <w:rPr>
                <w:color w:val="000000" w:themeColor="text1"/>
                <w:lang w:val="lt-LT"/>
              </w:rPr>
            </w:pPr>
            <w:r w:rsidRPr="0069140E">
              <w:rPr>
                <w:color w:val="000000" w:themeColor="text1"/>
                <w:lang w:val="lt-LT"/>
              </w:rPr>
              <w:t>3</w:t>
            </w:r>
          </w:p>
        </w:tc>
        <w:tc>
          <w:tcPr>
            <w:tcW w:w="4682" w:type="dxa"/>
            <w:tcBorders>
              <w:top w:val="single" w:sz="4" w:space="0" w:color="auto"/>
              <w:left w:val="single" w:sz="4" w:space="0" w:color="auto"/>
              <w:bottom w:val="single" w:sz="4" w:space="0" w:color="auto"/>
              <w:right w:val="single" w:sz="4" w:space="0" w:color="auto"/>
            </w:tcBorders>
          </w:tcPr>
          <w:p w14:paraId="5DF5F8E3" w14:textId="7D050EB7" w:rsidR="00A020DE" w:rsidRPr="0069140E" w:rsidRDefault="00A020DE" w:rsidP="001D02FF">
            <w:pPr>
              <w:keepNext/>
              <w:tabs>
                <w:tab w:val="left" w:pos="0"/>
                <w:tab w:val="left" w:pos="1134"/>
              </w:tabs>
              <w:suppressAutoHyphens/>
              <w:jc w:val="center"/>
              <w:outlineLvl w:val="1"/>
              <w:rPr>
                <w:color w:val="000000" w:themeColor="text1"/>
                <w:lang w:val="lt-LT"/>
              </w:rPr>
            </w:pPr>
            <w:r w:rsidRPr="0069140E">
              <w:rPr>
                <w:color w:val="000000" w:themeColor="text1"/>
                <w:lang w:val="lt-LT"/>
              </w:rPr>
              <w:t>3</w:t>
            </w:r>
            <w:r w:rsidR="00307DA3" w:rsidRPr="0069140E">
              <w:rPr>
                <w:color w:val="000000" w:themeColor="text1"/>
                <w:lang w:val="lt-LT"/>
              </w:rPr>
              <w:t>6</w:t>
            </w:r>
          </w:p>
        </w:tc>
        <w:tc>
          <w:tcPr>
            <w:tcW w:w="2835" w:type="dxa"/>
            <w:tcBorders>
              <w:top w:val="single" w:sz="4" w:space="0" w:color="auto"/>
              <w:left w:val="single" w:sz="4" w:space="0" w:color="auto"/>
              <w:bottom w:val="single" w:sz="4" w:space="0" w:color="auto"/>
              <w:right w:val="single" w:sz="4" w:space="0" w:color="auto"/>
            </w:tcBorders>
          </w:tcPr>
          <w:p w14:paraId="4059F914" w14:textId="77777777" w:rsidR="00A020DE" w:rsidRPr="0069140E" w:rsidRDefault="00A020DE" w:rsidP="001D02FF">
            <w:pPr>
              <w:pStyle w:val="Sraopastraipa"/>
              <w:keepNext/>
              <w:tabs>
                <w:tab w:val="left" w:pos="0"/>
                <w:tab w:val="left" w:pos="1134"/>
              </w:tabs>
              <w:suppressAutoHyphens/>
              <w:ind w:left="0"/>
              <w:jc w:val="center"/>
              <w:outlineLvl w:val="1"/>
              <w:rPr>
                <w:color w:val="000000" w:themeColor="text1"/>
                <w:lang w:val="lt-LT"/>
              </w:rPr>
            </w:pPr>
            <w:r w:rsidRPr="0069140E">
              <w:rPr>
                <w:color w:val="000000" w:themeColor="text1"/>
                <w:lang w:val="lt-LT"/>
              </w:rPr>
              <w:t>3</w:t>
            </w:r>
          </w:p>
        </w:tc>
      </w:tr>
    </w:tbl>
    <w:p w14:paraId="01ADD413" w14:textId="77777777" w:rsidR="00A020DE" w:rsidRPr="0069140E" w:rsidRDefault="00A020DE" w:rsidP="00A020DE">
      <w:pPr>
        <w:keepNext/>
        <w:tabs>
          <w:tab w:val="left" w:pos="0"/>
          <w:tab w:val="left" w:pos="1134"/>
        </w:tabs>
        <w:suppressAutoHyphens/>
        <w:jc w:val="both"/>
        <w:outlineLvl w:val="1"/>
        <w:rPr>
          <w:color w:val="000000" w:themeColor="text1"/>
          <w:lang w:val="lt-LT"/>
        </w:rPr>
      </w:pPr>
    </w:p>
    <w:p w14:paraId="04AD92A1" w14:textId="6D709F38" w:rsidR="00A020DE" w:rsidRPr="0069140E" w:rsidRDefault="00A020DE" w:rsidP="00A020DE">
      <w:pPr>
        <w:keepNext/>
        <w:tabs>
          <w:tab w:val="left" w:pos="0"/>
          <w:tab w:val="left" w:pos="1134"/>
        </w:tabs>
        <w:suppressAutoHyphens/>
        <w:jc w:val="both"/>
        <w:outlineLvl w:val="1"/>
        <w:rPr>
          <w:color w:val="000000" w:themeColor="text1"/>
          <w:lang w:val="lt-LT"/>
        </w:rPr>
      </w:pPr>
      <w:r w:rsidRPr="0069140E">
        <w:rPr>
          <w:color w:val="000000" w:themeColor="text1"/>
          <w:lang w:val="lt-LT"/>
        </w:rPr>
        <w:t xml:space="preserve">PASTABA. Minimalus </w:t>
      </w:r>
      <w:r w:rsidR="00503CE0" w:rsidRPr="0069140E">
        <w:rPr>
          <w:color w:val="000000" w:themeColor="text1"/>
          <w:lang w:val="lt-LT"/>
        </w:rPr>
        <w:t>dyzelinio generatoriaus</w:t>
      </w:r>
      <w:r w:rsidRPr="0069140E">
        <w:rPr>
          <w:color w:val="000000" w:themeColor="text1"/>
          <w:lang w:val="lt-LT"/>
        </w:rPr>
        <w:t xml:space="preserve"> garantinis terminas yra </w:t>
      </w:r>
      <w:r w:rsidR="00307DA3" w:rsidRPr="0069140E">
        <w:rPr>
          <w:color w:val="000000" w:themeColor="text1"/>
          <w:lang w:val="lt-LT"/>
        </w:rPr>
        <w:t>24 mėnesiai</w:t>
      </w:r>
      <w:r w:rsidRPr="0069140E">
        <w:rPr>
          <w:color w:val="000000" w:themeColor="text1"/>
          <w:lang w:val="lt-LT"/>
        </w:rPr>
        <w:t xml:space="preserve">, skaičiuojant  nuo galutinio </w:t>
      </w:r>
      <w:r w:rsidR="00503CE0" w:rsidRPr="0069140E">
        <w:rPr>
          <w:color w:val="000000" w:themeColor="text1"/>
          <w:lang w:val="lt-LT"/>
        </w:rPr>
        <w:t xml:space="preserve">Prekės </w:t>
      </w:r>
      <w:r w:rsidRPr="0069140E">
        <w:rPr>
          <w:color w:val="000000" w:themeColor="text1"/>
          <w:lang w:val="lt-LT"/>
        </w:rPr>
        <w:t xml:space="preserve">priėmimo-perdavimo akto pasirašymo dienos. </w:t>
      </w:r>
    </w:p>
    <w:p w14:paraId="11DEE709" w14:textId="296F23BD" w:rsidR="00A020DE" w:rsidRPr="0069140E" w:rsidRDefault="00A020DE" w:rsidP="00A020DE">
      <w:pPr>
        <w:keepNext/>
        <w:tabs>
          <w:tab w:val="left" w:pos="0"/>
          <w:tab w:val="left" w:pos="1134"/>
        </w:tabs>
        <w:suppressAutoHyphens/>
        <w:ind w:firstLine="567"/>
        <w:jc w:val="both"/>
        <w:outlineLvl w:val="1"/>
        <w:rPr>
          <w:rFonts w:cstheme="minorHAnsi"/>
          <w:color w:val="000000" w:themeColor="text1"/>
          <w:lang w:val="lt-LT"/>
        </w:rPr>
      </w:pPr>
      <w:r w:rsidRPr="0069140E">
        <w:rPr>
          <w:color w:val="000000" w:themeColor="text1"/>
          <w:lang w:val="lt-LT"/>
        </w:rPr>
        <w:t xml:space="preserve">Papildomas </w:t>
      </w:r>
      <w:r w:rsidR="00F768DF" w:rsidRPr="0069140E">
        <w:rPr>
          <w:color w:val="000000" w:themeColor="text1"/>
          <w:lang w:val="lt-LT"/>
        </w:rPr>
        <w:t>dyzelinio generatoriaus</w:t>
      </w:r>
      <w:r w:rsidRPr="0069140E">
        <w:rPr>
          <w:color w:val="000000" w:themeColor="text1"/>
          <w:lang w:val="lt-LT"/>
        </w:rPr>
        <w:t xml:space="preserve"> garantinis terminas </w:t>
      </w:r>
      <w:r w:rsidR="00F82146" w:rsidRPr="0069140E">
        <w:rPr>
          <w:bCs/>
          <w:color w:val="000000" w:themeColor="text1"/>
          <w:lang w:val="lt-LT" w:eastAsia="lt-LT"/>
        </w:rPr>
        <w:t xml:space="preserve">su techniniu aptarnavimu </w:t>
      </w:r>
      <w:r w:rsidR="00307DA3" w:rsidRPr="0069140E">
        <w:rPr>
          <w:color w:val="000000" w:themeColor="text1"/>
          <w:lang w:val="lt-LT"/>
        </w:rPr>
        <w:t>mėnesiais</w:t>
      </w:r>
      <w:r w:rsidRPr="0069140E">
        <w:rPr>
          <w:color w:val="000000" w:themeColor="text1"/>
          <w:lang w:val="lt-LT"/>
        </w:rPr>
        <w:t xml:space="preserve"> – tai tiekėjo suteikiamas papildomas terminas, viršijantis minimalų reikalaujamą 2</w:t>
      </w:r>
      <w:r w:rsidR="00307DA3" w:rsidRPr="0069140E">
        <w:rPr>
          <w:color w:val="000000" w:themeColor="text1"/>
          <w:lang w:val="lt-LT"/>
        </w:rPr>
        <w:t>4</w:t>
      </w:r>
      <w:r w:rsidRPr="0069140E">
        <w:rPr>
          <w:color w:val="000000" w:themeColor="text1"/>
          <w:lang w:val="lt-LT"/>
        </w:rPr>
        <w:t xml:space="preserve"> m</w:t>
      </w:r>
      <w:r w:rsidR="00307DA3" w:rsidRPr="0069140E">
        <w:rPr>
          <w:color w:val="000000" w:themeColor="text1"/>
          <w:lang w:val="lt-LT"/>
        </w:rPr>
        <w:t>ėnesių</w:t>
      </w:r>
      <w:r w:rsidRPr="0069140E">
        <w:rPr>
          <w:color w:val="000000" w:themeColor="text1"/>
          <w:lang w:val="lt-LT"/>
        </w:rPr>
        <w:t xml:space="preserve"> garantinį terminą. </w:t>
      </w:r>
      <w:r w:rsidRPr="0069140E">
        <w:rPr>
          <w:rFonts w:cstheme="minorHAnsi"/>
          <w:color w:val="000000" w:themeColor="text1"/>
          <w:lang w:val="lt-LT"/>
        </w:rPr>
        <w:t>Pirkimo dokumentuose ir Sutarties projekte numatomi minimalūs garantiniai įsipareigojimai, o tiekėjai gali siūlyti papildomą garantinį terminą</w:t>
      </w:r>
      <w:r w:rsidR="00F82146" w:rsidRPr="0069140E">
        <w:rPr>
          <w:bCs/>
          <w:color w:val="000000" w:themeColor="text1"/>
          <w:lang w:val="lt-LT" w:eastAsia="lt-LT"/>
        </w:rPr>
        <w:t xml:space="preserve"> su techniniu aptarnavimu</w:t>
      </w:r>
      <w:r w:rsidRPr="0069140E">
        <w:rPr>
          <w:rFonts w:cstheme="minorHAnsi"/>
          <w:color w:val="000000" w:themeColor="text1"/>
          <w:lang w:val="lt-LT"/>
        </w:rPr>
        <w:t xml:space="preserve">, kuris bus vertinamas skiriant kokybinio vertinimo kriterijaus balus. </w:t>
      </w:r>
      <w:r w:rsidRPr="0069140E">
        <w:rPr>
          <w:rFonts w:cstheme="minorHAnsi"/>
          <w:i/>
          <w:color w:val="000000" w:themeColor="text1"/>
          <w:lang w:val="lt-LT"/>
        </w:rPr>
        <w:t xml:space="preserve">Tiekėjo nurodytas papildomas </w:t>
      </w:r>
      <w:r w:rsidR="009E6FFB" w:rsidRPr="0069140E">
        <w:rPr>
          <w:rFonts w:cstheme="minorHAnsi"/>
          <w:i/>
          <w:color w:val="000000" w:themeColor="text1"/>
          <w:lang w:val="lt-LT"/>
        </w:rPr>
        <w:t>dyzelinio generatoriaus</w:t>
      </w:r>
      <w:r w:rsidRPr="0069140E">
        <w:rPr>
          <w:rFonts w:cstheme="minorHAnsi"/>
          <w:i/>
          <w:color w:val="000000" w:themeColor="text1"/>
          <w:lang w:val="lt-LT"/>
        </w:rPr>
        <w:t xml:space="preserve"> garantinis terminas </w:t>
      </w:r>
      <w:r w:rsidR="00F82146" w:rsidRPr="0069140E">
        <w:rPr>
          <w:bCs/>
          <w:color w:val="000000" w:themeColor="text1"/>
          <w:lang w:val="lt-LT" w:eastAsia="lt-LT"/>
        </w:rPr>
        <w:t xml:space="preserve">su techniniu aptarnavimu </w:t>
      </w:r>
      <w:r w:rsidRPr="0069140E">
        <w:rPr>
          <w:rFonts w:cstheme="minorHAnsi"/>
          <w:i/>
          <w:color w:val="000000" w:themeColor="text1"/>
          <w:lang w:val="lt-LT"/>
        </w:rPr>
        <w:t xml:space="preserve">gali būti ir ilgesnis, tačiau skaičiuojant šio kriterijaus kokybinį balą bus vertinamas tik </w:t>
      </w:r>
      <w:r w:rsidRPr="0069140E">
        <w:rPr>
          <w:rFonts w:cstheme="minorHAnsi"/>
          <w:bCs/>
          <w:i/>
          <w:iCs/>
          <w:color w:val="000000" w:themeColor="text1"/>
          <w:lang w:val="lt-LT"/>
        </w:rPr>
        <w:t>maksimalus papildomas garantinis terminas – 3</w:t>
      </w:r>
      <w:r w:rsidR="00307DA3" w:rsidRPr="0069140E">
        <w:rPr>
          <w:rFonts w:cstheme="minorHAnsi"/>
          <w:bCs/>
          <w:i/>
          <w:iCs/>
          <w:color w:val="000000" w:themeColor="text1"/>
          <w:lang w:val="lt-LT"/>
        </w:rPr>
        <w:t>6</w:t>
      </w:r>
      <w:r w:rsidRPr="0069140E">
        <w:rPr>
          <w:rFonts w:cstheme="minorHAnsi"/>
          <w:bCs/>
          <w:i/>
          <w:iCs/>
          <w:color w:val="000000" w:themeColor="text1"/>
          <w:lang w:val="lt-LT"/>
        </w:rPr>
        <w:t xml:space="preserve"> m</w:t>
      </w:r>
      <w:r w:rsidR="00307DA3" w:rsidRPr="0069140E">
        <w:rPr>
          <w:rFonts w:cstheme="minorHAnsi"/>
          <w:bCs/>
          <w:i/>
          <w:iCs/>
          <w:color w:val="000000" w:themeColor="text1"/>
          <w:lang w:val="lt-LT"/>
        </w:rPr>
        <w:t>ėnesiai</w:t>
      </w:r>
      <w:r w:rsidRPr="0069140E">
        <w:rPr>
          <w:rFonts w:cstheme="minorHAnsi"/>
          <w:bCs/>
          <w:i/>
          <w:iCs/>
          <w:color w:val="000000" w:themeColor="text1"/>
          <w:lang w:val="lt-LT"/>
        </w:rPr>
        <w:t xml:space="preserve">. </w:t>
      </w:r>
      <w:r w:rsidRPr="0069140E">
        <w:rPr>
          <w:rFonts w:cstheme="minorHAnsi"/>
          <w:color w:val="000000" w:themeColor="text1"/>
          <w:lang w:val="lt-LT"/>
        </w:rPr>
        <w:t xml:space="preserve">Po Sutarties įvykdymo tiekėjas įsipareigos šiuo terminu užtikrinti papildomą </w:t>
      </w:r>
      <w:r w:rsidR="009E6FFB" w:rsidRPr="0069140E">
        <w:rPr>
          <w:rFonts w:cstheme="minorHAnsi"/>
          <w:color w:val="000000" w:themeColor="text1"/>
          <w:lang w:val="lt-LT"/>
        </w:rPr>
        <w:t>dyzelinio generatoriaus</w:t>
      </w:r>
      <w:r w:rsidRPr="0069140E">
        <w:rPr>
          <w:rFonts w:cstheme="minorHAnsi"/>
          <w:color w:val="000000" w:themeColor="text1"/>
          <w:lang w:val="lt-LT"/>
        </w:rPr>
        <w:t xml:space="preserve"> garantiją</w:t>
      </w:r>
      <w:r w:rsidR="00F82146" w:rsidRPr="0069140E">
        <w:rPr>
          <w:bCs/>
          <w:color w:val="000000" w:themeColor="text1"/>
          <w:lang w:val="lt-LT" w:eastAsia="lt-LT"/>
        </w:rPr>
        <w:t xml:space="preserve"> su techniniu aptarnavimu</w:t>
      </w:r>
      <w:r w:rsidRPr="0069140E">
        <w:rPr>
          <w:rFonts w:cstheme="minorHAnsi"/>
          <w:color w:val="000000" w:themeColor="text1"/>
          <w:lang w:val="lt-LT"/>
        </w:rPr>
        <w:t xml:space="preserve">. Tiekėjui pasiūlyme nenurodžius papildomo </w:t>
      </w:r>
      <w:bookmarkStart w:id="34" w:name="_Hlk209610966"/>
      <w:r w:rsidR="008321FC" w:rsidRPr="0069140E">
        <w:rPr>
          <w:rFonts w:cstheme="minorHAnsi"/>
          <w:color w:val="000000" w:themeColor="text1"/>
          <w:lang w:val="lt-LT"/>
        </w:rPr>
        <w:t>dyzelinio generatoriaus</w:t>
      </w:r>
      <w:bookmarkEnd w:id="34"/>
      <w:r w:rsidRPr="0069140E">
        <w:rPr>
          <w:rFonts w:cstheme="minorHAnsi"/>
          <w:color w:val="000000" w:themeColor="text1"/>
          <w:lang w:val="lt-LT"/>
        </w:rPr>
        <w:t xml:space="preserve"> garantinio termino</w:t>
      </w:r>
      <w:r w:rsidR="00F82146" w:rsidRPr="0069140E">
        <w:rPr>
          <w:bCs/>
          <w:color w:val="000000" w:themeColor="text1"/>
          <w:lang w:val="lt-LT" w:eastAsia="lt-LT"/>
        </w:rPr>
        <w:t xml:space="preserve"> su techniniu aptarnavimu</w:t>
      </w:r>
      <w:r w:rsidRPr="0069140E">
        <w:rPr>
          <w:rFonts w:cstheme="minorHAnsi"/>
          <w:color w:val="000000" w:themeColor="text1"/>
          <w:lang w:val="lt-LT"/>
        </w:rPr>
        <w:t>, T</w:t>
      </w:r>
      <w:r w:rsidRPr="0069140E">
        <w:rPr>
          <w:rFonts w:cstheme="minorHAnsi"/>
          <w:color w:val="000000" w:themeColor="text1"/>
          <w:vertAlign w:val="subscript"/>
          <w:lang w:val="lt-LT"/>
        </w:rPr>
        <w:t xml:space="preserve"> </w:t>
      </w:r>
      <w:r w:rsidRPr="0069140E">
        <w:rPr>
          <w:rFonts w:cstheme="minorHAnsi"/>
          <w:color w:val="000000" w:themeColor="text1"/>
          <w:lang w:val="lt-LT"/>
        </w:rPr>
        <w:t>kriterijaus</w:t>
      </w:r>
      <w:r w:rsidRPr="0069140E">
        <w:rPr>
          <w:rFonts w:cstheme="minorHAnsi"/>
          <w:color w:val="000000" w:themeColor="text1"/>
          <w:vertAlign w:val="subscript"/>
          <w:lang w:val="lt-LT"/>
        </w:rPr>
        <w:t xml:space="preserve"> </w:t>
      </w:r>
      <w:r w:rsidRPr="0069140E">
        <w:rPr>
          <w:rFonts w:cstheme="minorHAnsi"/>
          <w:color w:val="000000" w:themeColor="text1"/>
          <w:lang w:val="lt-LT"/>
        </w:rPr>
        <w:t xml:space="preserve">balai prilyginami 0. Jei tiekėjas pasiūlys papildomą </w:t>
      </w:r>
      <w:r w:rsidR="008321FC" w:rsidRPr="0069140E">
        <w:rPr>
          <w:rFonts w:cstheme="minorHAnsi"/>
          <w:color w:val="000000" w:themeColor="text1"/>
          <w:lang w:val="lt-LT"/>
        </w:rPr>
        <w:t xml:space="preserve">dyzelinio generatoriaus </w:t>
      </w:r>
      <w:r w:rsidRPr="0069140E">
        <w:rPr>
          <w:rFonts w:cstheme="minorHAnsi"/>
          <w:color w:val="000000" w:themeColor="text1"/>
          <w:lang w:val="lt-LT"/>
        </w:rPr>
        <w:t xml:space="preserve">garantinį terminą </w:t>
      </w:r>
      <w:r w:rsidR="00F82146" w:rsidRPr="0069140E">
        <w:rPr>
          <w:bCs/>
          <w:color w:val="000000" w:themeColor="text1"/>
          <w:lang w:val="lt-LT" w:eastAsia="lt-LT"/>
        </w:rPr>
        <w:t>su techniniu aptarnavimu</w:t>
      </w:r>
      <w:r w:rsidR="00CE5CBC" w:rsidRPr="0069140E">
        <w:rPr>
          <w:bCs/>
          <w:color w:val="000000" w:themeColor="text1"/>
          <w:lang w:val="lt-LT" w:eastAsia="lt-LT"/>
        </w:rPr>
        <w:t xml:space="preserve">, kurių nėra lentelėje </w:t>
      </w:r>
      <w:r w:rsidRPr="0069140E">
        <w:rPr>
          <w:rFonts w:cstheme="minorHAnsi"/>
          <w:color w:val="000000" w:themeColor="text1"/>
          <w:lang w:val="lt-LT"/>
        </w:rPr>
        <w:t xml:space="preserve">(pvz. </w:t>
      </w:r>
      <w:r w:rsidR="00EE607F" w:rsidRPr="0069140E">
        <w:rPr>
          <w:rFonts w:cstheme="minorHAnsi"/>
          <w:color w:val="000000" w:themeColor="text1"/>
          <w:lang w:val="lt-LT"/>
        </w:rPr>
        <w:t>11, 15</w:t>
      </w:r>
      <w:r w:rsidR="00CE5CBC" w:rsidRPr="0069140E">
        <w:rPr>
          <w:rFonts w:cstheme="minorHAnsi"/>
          <w:color w:val="000000" w:themeColor="text1"/>
          <w:lang w:val="lt-LT"/>
        </w:rPr>
        <w:t xml:space="preserve"> </w:t>
      </w:r>
      <w:r w:rsidRPr="0069140E">
        <w:rPr>
          <w:rFonts w:cstheme="minorHAnsi"/>
          <w:color w:val="000000" w:themeColor="text1"/>
          <w:lang w:val="lt-LT"/>
        </w:rPr>
        <w:t xml:space="preserve">ar pan.) Perkantysis subjektas balus skirs pagal sveikojo skaičiaus reikšmę (pvz. pasiūlius </w:t>
      </w:r>
      <w:r w:rsidR="00CE5CBC" w:rsidRPr="0069140E">
        <w:rPr>
          <w:rFonts w:cstheme="minorHAnsi"/>
          <w:color w:val="000000" w:themeColor="text1"/>
          <w:lang w:val="lt-LT"/>
        </w:rPr>
        <w:t>1</w:t>
      </w:r>
      <w:r w:rsidR="00EE607F" w:rsidRPr="0069140E">
        <w:rPr>
          <w:rFonts w:cstheme="minorHAnsi"/>
          <w:color w:val="000000" w:themeColor="text1"/>
          <w:lang w:val="lt-LT"/>
        </w:rPr>
        <w:t>3</w:t>
      </w:r>
      <w:r w:rsidR="00CE5CBC" w:rsidRPr="0069140E">
        <w:rPr>
          <w:rFonts w:cstheme="minorHAnsi"/>
          <w:color w:val="000000" w:themeColor="text1"/>
          <w:lang w:val="lt-LT"/>
        </w:rPr>
        <w:t xml:space="preserve"> mėnesių</w:t>
      </w:r>
      <w:r w:rsidRPr="0069140E">
        <w:rPr>
          <w:rFonts w:cstheme="minorHAnsi"/>
          <w:color w:val="000000" w:themeColor="text1"/>
          <w:lang w:val="lt-LT"/>
        </w:rPr>
        <w:t xml:space="preserve"> papildomą garantinį terminą </w:t>
      </w:r>
      <w:r w:rsidR="00F82146" w:rsidRPr="0069140E">
        <w:rPr>
          <w:bCs/>
          <w:color w:val="000000" w:themeColor="text1"/>
          <w:lang w:val="lt-LT" w:eastAsia="lt-LT"/>
        </w:rPr>
        <w:t xml:space="preserve">su techniniu aptarnavimu </w:t>
      </w:r>
      <w:r w:rsidRPr="0069140E">
        <w:rPr>
          <w:rFonts w:cstheme="minorHAnsi"/>
          <w:color w:val="000000" w:themeColor="text1"/>
          <w:lang w:val="lt-LT"/>
        </w:rPr>
        <w:t xml:space="preserve">bus skiriamas 1 balas; pasiūlius </w:t>
      </w:r>
      <w:r w:rsidR="00EE607F" w:rsidRPr="0069140E">
        <w:rPr>
          <w:rFonts w:cstheme="minorHAnsi"/>
          <w:color w:val="000000" w:themeColor="text1"/>
          <w:lang w:val="lt-LT"/>
        </w:rPr>
        <w:t>25</w:t>
      </w:r>
      <w:r w:rsidRPr="0069140E">
        <w:rPr>
          <w:rFonts w:cstheme="minorHAnsi"/>
          <w:color w:val="000000" w:themeColor="text1"/>
          <w:lang w:val="lt-LT"/>
        </w:rPr>
        <w:t xml:space="preserve"> </w:t>
      </w:r>
      <w:r w:rsidR="00EE607F" w:rsidRPr="0069140E">
        <w:rPr>
          <w:rFonts w:cstheme="minorHAnsi"/>
          <w:color w:val="000000" w:themeColor="text1"/>
          <w:lang w:val="lt-LT"/>
        </w:rPr>
        <w:t>mėnesius</w:t>
      </w:r>
      <w:r w:rsidRPr="0069140E">
        <w:rPr>
          <w:rFonts w:cstheme="minorHAnsi"/>
          <w:color w:val="000000" w:themeColor="text1"/>
          <w:lang w:val="lt-LT"/>
        </w:rPr>
        <w:t xml:space="preserve"> papildomą garantinį terminą </w:t>
      </w:r>
      <w:r w:rsidR="00F82146" w:rsidRPr="0069140E">
        <w:rPr>
          <w:bCs/>
          <w:color w:val="000000" w:themeColor="text1"/>
          <w:lang w:val="lt-LT" w:eastAsia="lt-LT"/>
        </w:rPr>
        <w:t xml:space="preserve">su techniniu aptarnavimu </w:t>
      </w:r>
      <w:r w:rsidRPr="0069140E">
        <w:rPr>
          <w:rFonts w:cstheme="minorHAnsi"/>
          <w:color w:val="000000" w:themeColor="text1"/>
          <w:lang w:val="lt-LT"/>
        </w:rPr>
        <w:t xml:space="preserve">– 2 balai ir t.t.). </w:t>
      </w:r>
    </w:p>
    <w:p w14:paraId="7505A5D8" w14:textId="46D01EF2" w:rsidR="00F82146" w:rsidRPr="0069140E" w:rsidRDefault="00F82146" w:rsidP="00F82146">
      <w:pPr>
        <w:keepNext/>
        <w:tabs>
          <w:tab w:val="left" w:pos="0"/>
          <w:tab w:val="left" w:pos="1134"/>
        </w:tabs>
        <w:suppressAutoHyphens/>
        <w:ind w:firstLine="567"/>
        <w:jc w:val="both"/>
        <w:outlineLvl w:val="1"/>
        <w:rPr>
          <w:rFonts w:cstheme="minorHAnsi"/>
          <w:i/>
          <w:iCs/>
          <w:color w:val="000000" w:themeColor="text1"/>
          <w:lang w:val="lt-LT"/>
        </w:rPr>
      </w:pPr>
      <w:r w:rsidRPr="0069140E">
        <w:rPr>
          <w:rFonts w:cstheme="minorHAnsi"/>
          <w:i/>
          <w:iCs/>
          <w:color w:val="000000" w:themeColor="text1"/>
          <w:lang w:val="lt-LT"/>
        </w:rPr>
        <w:t xml:space="preserve">Jei tiekėjas nurodo siūlomą papildomą, t. y. viršijančią prekei reikalaujamą minimalų </w:t>
      </w:r>
      <w:r w:rsidR="00A02D71" w:rsidRPr="0069140E">
        <w:rPr>
          <w:rFonts w:cstheme="minorHAnsi"/>
          <w:i/>
          <w:iCs/>
          <w:color w:val="000000" w:themeColor="text1"/>
          <w:lang w:val="lt-LT"/>
        </w:rPr>
        <w:t>24 mėnesių</w:t>
      </w:r>
      <w:r w:rsidRPr="0069140E">
        <w:rPr>
          <w:rFonts w:cstheme="minorHAnsi"/>
          <w:i/>
          <w:iCs/>
          <w:color w:val="000000" w:themeColor="text1"/>
          <w:lang w:val="lt-LT"/>
        </w:rPr>
        <w:t xml:space="preserve"> gamintojo ir (arba) tiekėjo garantinio (su tec</w:t>
      </w:r>
      <w:r w:rsidR="001C2FBB" w:rsidRPr="0069140E">
        <w:rPr>
          <w:rFonts w:cstheme="minorHAnsi"/>
          <w:i/>
          <w:iCs/>
          <w:color w:val="000000" w:themeColor="text1"/>
          <w:lang w:val="lt-LT"/>
        </w:rPr>
        <w:t>h</w:t>
      </w:r>
      <w:r w:rsidRPr="0069140E">
        <w:rPr>
          <w:rFonts w:cstheme="minorHAnsi"/>
          <w:i/>
          <w:iCs/>
          <w:color w:val="000000" w:themeColor="text1"/>
          <w:lang w:val="lt-LT"/>
        </w:rPr>
        <w:t xml:space="preserve">niniu aptarnavimu) termino trukmę, </w:t>
      </w:r>
      <w:r w:rsidRPr="0069140E">
        <w:rPr>
          <w:rFonts w:cstheme="minorHAnsi"/>
          <w:b/>
          <w:bCs/>
          <w:i/>
          <w:iCs/>
          <w:color w:val="000000" w:themeColor="text1"/>
          <w:u w:val="single"/>
          <w:lang w:val="lt-LT"/>
        </w:rPr>
        <w:t>kartu su pasiūlymu</w:t>
      </w:r>
      <w:r w:rsidRPr="0069140E">
        <w:rPr>
          <w:rFonts w:cstheme="minorHAnsi"/>
          <w:i/>
          <w:iCs/>
          <w:color w:val="000000" w:themeColor="text1"/>
          <w:lang w:val="lt-LT"/>
        </w:rPr>
        <w:t xml:space="preserve"> tiekėjas privalo pateikti gamintojo išduotus suteikiamą papildomą garantinį  (su </w:t>
      </w:r>
      <w:r w:rsidR="007B2CFD" w:rsidRPr="0069140E">
        <w:rPr>
          <w:rFonts w:cstheme="minorHAnsi"/>
          <w:i/>
          <w:iCs/>
          <w:color w:val="000000" w:themeColor="text1"/>
          <w:lang w:val="lt-LT"/>
        </w:rPr>
        <w:t>techniniu</w:t>
      </w:r>
      <w:r w:rsidRPr="0069140E">
        <w:rPr>
          <w:rFonts w:cstheme="minorHAnsi"/>
          <w:i/>
          <w:iCs/>
          <w:color w:val="000000" w:themeColor="text1"/>
          <w:lang w:val="lt-LT"/>
        </w:rPr>
        <w:t xml:space="preserve"> aptarnavimu) terminą patvirtinančius dokumentus. Jeigu papildomas garantinis (su </w:t>
      </w:r>
      <w:r w:rsidR="007B2CFD" w:rsidRPr="0069140E">
        <w:rPr>
          <w:rFonts w:cstheme="minorHAnsi"/>
          <w:i/>
          <w:iCs/>
          <w:color w:val="000000" w:themeColor="text1"/>
          <w:lang w:val="lt-LT"/>
        </w:rPr>
        <w:t xml:space="preserve"> techniniu </w:t>
      </w:r>
      <w:r w:rsidRPr="0069140E">
        <w:rPr>
          <w:rFonts w:cstheme="minorHAnsi"/>
          <w:i/>
          <w:iCs/>
          <w:color w:val="000000" w:themeColor="text1"/>
          <w:lang w:val="lt-LT"/>
        </w:rPr>
        <w:t xml:space="preserve">aptarnavimu)  terminas suteikiamas ne gamintojo, o tiekėjo, kartu pateikiamas tiekėjo patvirtinimas/užtikrinimas, kad </w:t>
      </w:r>
      <w:r w:rsidR="007B2CFD" w:rsidRPr="0069140E">
        <w:rPr>
          <w:rFonts w:cstheme="minorHAnsi"/>
          <w:i/>
          <w:iCs/>
          <w:color w:val="000000" w:themeColor="text1"/>
          <w:lang w:val="lt-LT"/>
        </w:rPr>
        <w:t>Prekei</w:t>
      </w:r>
      <w:r w:rsidRPr="0069140E">
        <w:rPr>
          <w:rFonts w:cstheme="minorHAnsi"/>
          <w:i/>
          <w:iCs/>
          <w:color w:val="000000" w:themeColor="text1"/>
          <w:lang w:val="lt-LT"/>
        </w:rPr>
        <w:t xml:space="preserve"> bus teikiamas garantinis (su </w:t>
      </w:r>
      <w:r w:rsidR="007B2CFD" w:rsidRPr="0069140E">
        <w:rPr>
          <w:rFonts w:cstheme="minorHAnsi"/>
          <w:i/>
          <w:iCs/>
          <w:color w:val="000000" w:themeColor="text1"/>
          <w:lang w:val="lt-LT"/>
        </w:rPr>
        <w:t>techniniu</w:t>
      </w:r>
      <w:r w:rsidRPr="0069140E">
        <w:rPr>
          <w:rFonts w:cstheme="minorHAnsi"/>
          <w:i/>
          <w:iCs/>
          <w:color w:val="000000" w:themeColor="text1"/>
          <w:lang w:val="lt-LT"/>
        </w:rPr>
        <w:t xml:space="preserve"> aptarnavimu) terminas visą tiekėjo siūlomą papildomą garantinio (su </w:t>
      </w:r>
      <w:r w:rsidR="007B2CFD" w:rsidRPr="0069140E">
        <w:rPr>
          <w:rFonts w:cstheme="minorHAnsi"/>
          <w:i/>
          <w:iCs/>
          <w:color w:val="000000" w:themeColor="text1"/>
          <w:lang w:val="lt-LT"/>
        </w:rPr>
        <w:t>techniniu</w:t>
      </w:r>
      <w:r w:rsidRPr="0069140E">
        <w:rPr>
          <w:rFonts w:cstheme="minorHAnsi"/>
          <w:i/>
          <w:iCs/>
          <w:color w:val="000000" w:themeColor="text1"/>
          <w:lang w:val="lt-LT"/>
        </w:rPr>
        <w:t xml:space="preserve"> aptarnavimu) laikotarpį.  </w:t>
      </w:r>
      <w:r w:rsidRPr="0069140E">
        <w:rPr>
          <w:rFonts w:cstheme="minorHAnsi"/>
          <w:i/>
          <w:iCs/>
          <w:color w:val="000000" w:themeColor="text1"/>
          <w:u w:val="single"/>
          <w:lang w:val="lt-LT"/>
        </w:rPr>
        <w:t>Nepateikus šių dokumentų kartu su pasiūlymu,  bus skiriama 0 balų. Jei tiekėjas nepasiūlys papildomo garantinio termino, už šį kriterijų jam bus skiriama 0 balų</w:t>
      </w:r>
      <w:r w:rsidRPr="0069140E">
        <w:rPr>
          <w:rFonts w:cstheme="minorHAnsi"/>
          <w:i/>
          <w:iCs/>
          <w:color w:val="000000" w:themeColor="text1"/>
          <w:lang w:val="lt-LT"/>
        </w:rPr>
        <w:t xml:space="preserve">. </w:t>
      </w:r>
    </w:p>
    <w:p w14:paraId="139FC5FF" w14:textId="242A050C" w:rsidR="00F82146" w:rsidRPr="0069140E" w:rsidRDefault="00F82146" w:rsidP="00F82146">
      <w:pPr>
        <w:rPr>
          <w:rFonts w:cstheme="minorHAnsi"/>
          <w:color w:val="000000" w:themeColor="text1"/>
          <w:lang w:val="lt-LT"/>
        </w:rPr>
      </w:pPr>
      <w:r w:rsidRPr="0069140E">
        <w:rPr>
          <w:rFonts w:eastAsia="Calibri" w:cstheme="minorHAnsi"/>
          <w:b/>
          <w:bCs/>
          <w:noProof/>
          <w:color w:val="000000" w:themeColor="text1"/>
          <w:spacing w:val="-2"/>
          <w:u w:val="single"/>
          <w:lang w:val="lt-LT"/>
        </w:rPr>
        <w:t>Kokybinio reikalavimo įrodančių dokumentų tikslinti/aiškinti nebus galima.</w:t>
      </w:r>
    </w:p>
    <w:p w14:paraId="2F5205C0" w14:textId="77777777" w:rsidR="00A020DE" w:rsidRPr="0069140E" w:rsidRDefault="00A020DE" w:rsidP="00A020DE">
      <w:pPr>
        <w:keepNext/>
        <w:tabs>
          <w:tab w:val="left" w:pos="0"/>
          <w:tab w:val="left" w:pos="567"/>
        </w:tabs>
        <w:suppressAutoHyphens/>
        <w:jc w:val="both"/>
        <w:outlineLvl w:val="1"/>
        <w:rPr>
          <w:color w:val="000000" w:themeColor="text1"/>
          <w:lang w:val="lt-LT"/>
        </w:rPr>
      </w:pPr>
      <w:r w:rsidRPr="0069140E">
        <w:rPr>
          <w:color w:val="000000" w:themeColor="text1"/>
          <w:lang w:val="lt-LT"/>
        </w:rPr>
        <w:t xml:space="preserve">Visi apskaičiuoti balai apvalinami matematiškai keturių skaičių po kablelio tikslumu. Ekonomiškai naudingiausiu pasiūlymu bus pripažintas tas pasiūlymas, kurio ekonominio naudingumo (S) reikšmė bus didžiausia. </w:t>
      </w:r>
    </w:p>
    <w:p w14:paraId="0F9DFB6D" w14:textId="77777777" w:rsidR="0080649B" w:rsidRPr="0069140E" w:rsidRDefault="0080649B" w:rsidP="001A6CFC">
      <w:pPr>
        <w:keepNext/>
        <w:tabs>
          <w:tab w:val="left" w:pos="0"/>
          <w:tab w:val="left" w:pos="1134"/>
        </w:tabs>
        <w:suppressAutoHyphens/>
        <w:jc w:val="both"/>
        <w:outlineLvl w:val="1"/>
        <w:rPr>
          <w:color w:val="000000" w:themeColor="text1"/>
          <w:lang w:val="lt-LT"/>
        </w:rPr>
      </w:pPr>
    </w:p>
    <w:p w14:paraId="5155A2E0" w14:textId="09292919" w:rsidR="00871589" w:rsidRPr="0069140E" w:rsidRDefault="0029739C" w:rsidP="001A6CFC">
      <w:pPr>
        <w:pStyle w:val="Sraopastraipa"/>
        <w:tabs>
          <w:tab w:val="left" w:pos="426"/>
        </w:tabs>
        <w:ind w:left="0"/>
        <w:jc w:val="center"/>
        <w:rPr>
          <w:b/>
          <w:color w:val="000000" w:themeColor="text1"/>
          <w:lang w:val="lt-LT"/>
        </w:rPr>
      </w:pPr>
      <w:r w:rsidRPr="0069140E">
        <w:rPr>
          <w:b/>
          <w:color w:val="000000" w:themeColor="text1"/>
          <w:lang w:val="lt-LT"/>
        </w:rPr>
        <w:t xml:space="preserve">XIV. </w:t>
      </w:r>
      <w:r w:rsidR="00871589" w:rsidRPr="0069140E">
        <w:rPr>
          <w:b/>
          <w:color w:val="000000" w:themeColor="text1"/>
          <w:lang w:val="lt-LT"/>
        </w:rPr>
        <w:t>PASIŪLYMŲ EILĖ IR SPRENDIMAS DĖL PIRKIMO SUTARTIES SUDARYMO</w:t>
      </w:r>
      <w:bookmarkEnd w:id="31"/>
      <w:bookmarkEnd w:id="32"/>
    </w:p>
    <w:p w14:paraId="5D564ECE" w14:textId="77777777" w:rsidR="009E0C7A" w:rsidRPr="0069140E" w:rsidRDefault="009E0C7A" w:rsidP="001A6CFC">
      <w:pPr>
        <w:pStyle w:val="Sraopastraipa"/>
        <w:tabs>
          <w:tab w:val="left" w:pos="426"/>
        </w:tabs>
        <w:ind w:left="0"/>
        <w:jc w:val="center"/>
        <w:rPr>
          <w:b/>
          <w:color w:val="000000" w:themeColor="text1"/>
          <w:lang w:val="lt-LT"/>
        </w:rPr>
      </w:pPr>
    </w:p>
    <w:p w14:paraId="531A1019" w14:textId="79BD4A67" w:rsidR="00E255F0" w:rsidRPr="0069140E" w:rsidRDefault="00871589" w:rsidP="00CE6B0C">
      <w:pPr>
        <w:pStyle w:val="Sraopastraipa"/>
        <w:numPr>
          <w:ilvl w:val="0"/>
          <w:numId w:val="4"/>
        </w:numPr>
        <w:tabs>
          <w:tab w:val="left" w:pos="1134"/>
          <w:tab w:val="left" w:pos="1276"/>
        </w:tabs>
        <w:ind w:left="0" w:firstLine="709"/>
        <w:jc w:val="both"/>
        <w:rPr>
          <w:color w:val="000000" w:themeColor="text1"/>
          <w:lang w:val="lt-LT"/>
        </w:rPr>
      </w:pPr>
      <w:r w:rsidRPr="0069140E">
        <w:rPr>
          <w:color w:val="000000" w:themeColor="text1"/>
          <w:lang w:val="lt-LT"/>
        </w:rPr>
        <w:t xml:space="preserve">Išnagrinėjusi, įvertinusi ir palyginusi pateiktus pasiūlymus, </w:t>
      </w:r>
      <w:r w:rsidR="005D446B" w:rsidRPr="0069140E">
        <w:rPr>
          <w:color w:val="000000" w:themeColor="text1"/>
          <w:lang w:val="lt-LT"/>
        </w:rPr>
        <w:t>K</w:t>
      </w:r>
      <w:r w:rsidRPr="0069140E">
        <w:rPr>
          <w:color w:val="000000" w:themeColor="text1"/>
          <w:lang w:val="lt-LT"/>
        </w:rPr>
        <w:t xml:space="preserve">omisija nustato pasiūlymų eilę ir laimėjusį pasiūlymą bei priima sprendimą sudaryti Sutartį. </w:t>
      </w:r>
    </w:p>
    <w:p w14:paraId="29E87210" w14:textId="52F181DF" w:rsidR="00E255F0" w:rsidRPr="0069140E" w:rsidRDefault="005120A3" w:rsidP="00CE6B0C">
      <w:pPr>
        <w:pStyle w:val="Sraopastraipa"/>
        <w:numPr>
          <w:ilvl w:val="0"/>
          <w:numId w:val="4"/>
        </w:numPr>
        <w:tabs>
          <w:tab w:val="left" w:pos="1134"/>
          <w:tab w:val="left" w:pos="1276"/>
        </w:tabs>
        <w:ind w:left="0" w:firstLine="709"/>
        <w:jc w:val="both"/>
        <w:rPr>
          <w:color w:val="000000" w:themeColor="text1"/>
          <w:lang w:val="lt-LT"/>
        </w:rPr>
      </w:pPr>
      <w:r w:rsidRPr="0069140E">
        <w:rPr>
          <w:color w:val="000000" w:themeColor="text1"/>
          <w:lang w:val="lt-LT"/>
        </w:rPr>
        <w:t xml:space="preserve"> </w:t>
      </w:r>
      <w:r w:rsidR="00871589" w:rsidRPr="0069140E">
        <w:rPr>
          <w:color w:val="000000" w:themeColor="text1"/>
          <w:lang w:val="lt-LT"/>
        </w:rPr>
        <w:t>Laimė</w:t>
      </w:r>
      <w:r w:rsidR="0041070E" w:rsidRPr="0069140E">
        <w:rPr>
          <w:color w:val="000000" w:themeColor="text1"/>
          <w:lang w:val="lt-LT"/>
        </w:rPr>
        <w:t xml:space="preserve">jusiu pasiūlymas pripažįstamas </w:t>
      </w:r>
      <w:r w:rsidR="00572EE8" w:rsidRPr="0069140E">
        <w:rPr>
          <w:color w:val="000000" w:themeColor="text1"/>
          <w:lang w:val="lt-LT"/>
        </w:rPr>
        <w:t>P</w:t>
      </w:r>
      <w:r w:rsidR="00871589" w:rsidRPr="0069140E">
        <w:rPr>
          <w:color w:val="000000" w:themeColor="text1"/>
          <w:lang w:val="lt-LT"/>
        </w:rPr>
        <w:t xml:space="preserve">irkimų įstatymo bei šių Sąlygų nustatyta tvarka. </w:t>
      </w:r>
      <w:r w:rsidR="0064042E" w:rsidRPr="0069140E">
        <w:rPr>
          <w:color w:val="000000" w:themeColor="text1"/>
          <w:lang w:val="lt-LT"/>
        </w:rPr>
        <w:t>Komisija</w:t>
      </w:r>
      <w:r w:rsidR="00871589" w:rsidRPr="0069140E">
        <w:rPr>
          <w:color w:val="000000" w:themeColor="text1"/>
          <w:lang w:val="lt-LT"/>
        </w:rPr>
        <w:t>, priėm</w:t>
      </w:r>
      <w:r w:rsidR="0064042E" w:rsidRPr="0069140E">
        <w:rPr>
          <w:color w:val="000000" w:themeColor="text1"/>
          <w:lang w:val="lt-LT"/>
        </w:rPr>
        <w:t>usi</w:t>
      </w:r>
      <w:r w:rsidR="00871589" w:rsidRPr="0069140E">
        <w:rPr>
          <w:color w:val="000000" w:themeColor="text1"/>
          <w:lang w:val="lt-LT"/>
        </w:rPr>
        <w:t xml:space="preserve"> sprendimą dėl laimėjusio pasiūlymo, apie </w:t>
      </w:r>
      <w:r w:rsidR="00EE2250" w:rsidRPr="0069140E">
        <w:rPr>
          <w:color w:val="000000" w:themeColor="text1"/>
          <w:lang w:val="lt-LT"/>
        </w:rPr>
        <w:t xml:space="preserve">nustatytą pasiūlymų eilę, laimėjusį pasiūlymą ir tikslų atidėjimo terminą </w:t>
      </w:r>
      <w:r w:rsidR="00871589" w:rsidRPr="0069140E">
        <w:rPr>
          <w:color w:val="000000" w:themeColor="text1"/>
          <w:lang w:val="lt-LT"/>
        </w:rPr>
        <w:t xml:space="preserve">nedelsdamas, bet ne vėliau kaip per </w:t>
      </w:r>
      <w:r w:rsidR="005B3313" w:rsidRPr="0069140E">
        <w:rPr>
          <w:color w:val="000000" w:themeColor="text1"/>
          <w:lang w:val="lt-LT"/>
        </w:rPr>
        <w:t>3</w:t>
      </w:r>
      <w:r w:rsidR="00871589" w:rsidRPr="0069140E">
        <w:rPr>
          <w:color w:val="000000" w:themeColor="text1"/>
          <w:lang w:val="lt-LT"/>
        </w:rPr>
        <w:t xml:space="preserve"> (</w:t>
      </w:r>
      <w:r w:rsidR="005B3313" w:rsidRPr="0069140E">
        <w:rPr>
          <w:color w:val="000000" w:themeColor="text1"/>
          <w:lang w:val="lt-LT"/>
        </w:rPr>
        <w:t>tris</w:t>
      </w:r>
      <w:r w:rsidR="00871589" w:rsidRPr="0069140E">
        <w:rPr>
          <w:color w:val="000000" w:themeColor="text1"/>
          <w:lang w:val="lt-LT"/>
        </w:rPr>
        <w:t xml:space="preserve">) darbo dienas, praneša </w:t>
      </w:r>
      <w:r w:rsidR="00F15653" w:rsidRPr="0069140E">
        <w:rPr>
          <w:color w:val="000000" w:themeColor="text1"/>
          <w:lang w:val="lt-LT"/>
        </w:rPr>
        <w:t>tiekėjams</w:t>
      </w:r>
      <w:r w:rsidR="00871589" w:rsidRPr="0069140E">
        <w:rPr>
          <w:color w:val="000000" w:themeColor="text1"/>
          <w:lang w:val="lt-LT"/>
        </w:rPr>
        <w:t xml:space="preserve"> CVP IS priemonėmis. Tais atvejais, kai pasiūlymą pateikė tik vienas tiekėjas, pasiūlymų eilė nenustatoma ir jo pasiūlymas laikomas laimėjusiu, jeigu nebuvo atmestas. Tiekėjams, kurių pasiūlymai neįrašyti į šią eilę, pranešama apie jų pasiūlymų atmetimo priežastis.</w:t>
      </w:r>
    </w:p>
    <w:p w14:paraId="3B18ED31" w14:textId="35F8F8DC" w:rsidR="00F50FA3" w:rsidRPr="0069140E" w:rsidRDefault="00871589" w:rsidP="00CE6B0C">
      <w:pPr>
        <w:pStyle w:val="Sraopastraipa"/>
        <w:numPr>
          <w:ilvl w:val="0"/>
          <w:numId w:val="4"/>
        </w:numPr>
        <w:tabs>
          <w:tab w:val="left" w:pos="1134"/>
          <w:tab w:val="left" w:pos="1276"/>
        </w:tabs>
        <w:ind w:left="0" w:firstLine="709"/>
        <w:jc w:val="both"/>
        <w:rPr>
          <w:color w:val="000000" w:themeColor="text1"/>
          <w:lang w:val="lt-LT"/>
        </w:rPr>
      </w:pPr>
      <w:r w:rsidRPr="0069140E">
        <w:rPr>
          <w:color w:val="000000" w:themeColor="text1"/>
          <w:lang w:val="lt-LT"/>
        </w:rPr>
        <w:lastRenderedPageBreak/>
        <w:t xml:space="preserve">Perkantysis subjektas negali teikti informacijos, </w:t>
      </w:r>
      <w:r w:rsidR="00F50FA3" w:rsidRPr="0069140E">
        <w:rPr>
          <w:color w:val="000000" w:themeColor="text1"/>
          <w:lang w:val="lt-LT"/>
        </w:rPr>
        <w:t>jeigu jos atskleidimas prieštarauja informacijos ir duomenų apsaugą reglamentuojantiems teisės aktams arba visuomenės interesams, pažeidžia teisėtus konkretaus tiekėjo komercinius interesus arba turi neigiamą poveikį tiekėjų konkurencijai.</w:t>
      </w:r>
    </w:p>
    <w:p w14:paraId="475DF3E6" w14:textId="7C2B8F41" w:rsidR="005120A3" w:rsidRPr="0069140E" w:rsidRDefault="005120A3" w:rsidP="00CE6B0C">
      <w:pPr>
        <w:pStyle w:val="Sraopastraipa"/>
        <w:numPr>
          <w:ilvl w:val="0"/>
          <w:numId w:val="4"/>
        </w:numPr>
        <w:tabs>
          <w:tab w:val="left" w:pos="1134"/>
          <w:tab w:val="left" w:pos="1276"/>
        </w:tabs>
        <w:ind w:left="0" w:firstLine="709"/>
        <w:jc w:val="both"/>
        <w:rPr>
          <w:color w:val="000000" w:themeColor="text1"/>
          <w:lang w:val="lt-LT"/>
        </w:rPr>
      </w:pPr>
      <w:r w:rsidRPr="0069140E">
        <w:rPr>
          <w:color w:val="000000" w:themeColor="text1"/>
          <w:lang w:val="lt-LT"/>
        </w:rPr>
        <w:t xml:space="preserve"> </w:t>
      </w:r>
      <w:r w:rsidR="00871589" w:rsidRPr="0069140E">
        <w:rPr>
          <w:color w:val="000000" w:themeColor="text1"/>
          <w:lang w:val="lt-LT"/>
        </w:rPr>
        <w:t xml:space="preserve">Sutartis sudaroma nedelsiant, bet ne anksčiau negu pasibaigė atidėjimo terminas – </w:t>
      </w:r>
      <w:r w:rsidR="008D3949" w:rsidRPr="0069140E">
        <w:rPr>
          <w:color w:val="000000" w:themeColor="text1"/>
          <w:lang w:val="lt-LT"/>
        </w:rPr>
        <w:t>5</w:t>
      </w:r>
      <w:r w:rsidR="00F64BD0" w:rsidRPr="0069140E">
        <w:rPr>
          <w:color w:val="000000" w:themeColor="text1"/>
          <w:lang w:val="lt-LT"/>
        </w:rPr>
        <w:t> </w:t>
      </w:r>
      <w:r w:rsidR="00871589" w:rsidRPr="0069140E">
        <w:rPr>
          <w:color w:val="000000" w:themeColor="text1"/>
          <w:lang w:val="lt-LT"/>
        </w:rPr>
        <w:t>(</w:t>
      </w:r>
      <w:r w:rsidR="008D3949" w:rsidRPr="0069140E">
        <w:rPr>
          <w:color w:val="000000" w:themeColor="text1"/>
          <w:lang w:val="lt-LT"/>
        </w:rPr>
        <w:t>penkių</w:t>
      </w:r>
      <w:r w:rsidR="00871589" w:rsidRPr="0069140E">
        <w:rPr>
          <w:color w:val="000000" w:themeColor="text1"/>
          <w:lang w:val="lt-LT"/>
        </w:rPr>
        <w:t>)</w:t>
      </w:r>
      <w:r w:rsidR="002452A7" w:rsidRPr="0069140E">
        <w:rPr>
          <w:color w:val="000000" w:themeColor="text1"/>
          <w:lang w:val="lt-LT"/>
        </w:rPr>
        <w:t xml:space="preserve"> </w:t>
      </w:r>
      <w:r w:rsidR="008D3949" w:rsidRPr="0069140E">
        <w:rPr>
          <w:color w:val="000000" w:themeColor="text1"/>
          <w:lang w:val="lt-LT"/>
        </w:rPr>
        <w:t xml:space="preserve">darbo </w:t>
      </w:r>
      <w:r w:rsidR="00871589" w:rsidRPr="0069140E">
        <w:rPr>
          <w:color w:val="000000" w:themeColor="text1"/>
          <w:lang w:val="lt-LT"/>
        </w:rPr>
        <w:t>dienų laikotarpis nuo pranešimo apie sprendimą</w:t>
      </w:r>
      <w:r w:rsidR="00F50FA3" w:rsidRPr="0069140E">
        <w:rPr>
          <w:color w:val="000000" w:themeColor="text1"/>
          <w:lang w:val="lt-LT"/>
        </w:rPr>
        <w:t xml:space="preserve"> nustatyti laimėjusį pirkimo pasiūlymą</w:t>
      </w:r>
      <w:r w:rsidR="00871589" w:rsidRPr="0069140E">
        <w:rPr>
          <w:color w:val="000000" w:themeColor="text1"/>
          <w:lang w:val="lt-LT"/>
        </w:rPr>
        <w:t xml:space="preserve"> išsiuntimo dienos. Atidėjimo terminas gali būti netaikomas, kai vienintelis suinteresuotas dalyvis yra tas, su kuriuo sudaroma Sutartis, ir nėra suinteresuotų kandidatų.</w:t>
      </w:r>
      <w:r w:rsidR="00F50FA3" w:rsidRPr="0069140E">
        <w:rPr>
          <w:color w:val="000000" w:themeColor="text1"/>
          <w:lang w:val="lt-LT"/>
        </w:rPr>
        <w:t xml:space="preserve"> Tiekėjas, kurio pasiūlymas nustatytas laimėjusiu, sudaryti sutartį kviečiamas raštu ir jam nurodomas laikas, iki kada jis turi sudaryti sutartį.</w:t>
      </w:r>
    </w:p>
    <w:p w14:paraId="0F6AB92E" w14:textId="5907D1C7" w:rsidR="00F50FA3" w:rsidRPr="0069140E" w:rsidRDefault="00F50FA3" w:rsidP="00CE6B0C">
      <w:pPr>
        <w:pStyle w:val="Komentarotekstas"/>
        <w:numPr>
          <w:ilvl w:val="0"/>
          <w:numId w:val="4"/>
        </w:numPr>
        <w:tabs>
          <w:tab w:val="left" w:pos="1276"/>
        </w:tabs>
        <w:ind w:left="0" w:firstLine="709"/>
        <w:jc w:val="both"/>
        <w:rPr>
          <w:color w:val="000000" w:themeColor="text1"/>
          <w:sz w:val="24"/>
          <w:szCs w:val="24"/>
          <w:lang w:val="lt-LT"/>
        </w:rPr>
      </w:pPr>
      <w:r w:rsidRPr="0069140E">
        <w:rPr>
          <w:color w:val="000000" w:themeColor="text1"/>
          <w:sz w:val="24"/>
          <w:szCs w:val="24"/>
          <w:lang w:val="lt-LT"/>
        </w:rPr>
        <w:t xml:space="preserve">Perkantysis subjektas, gavęs tiekėjo prašymo ar ieškinio teismui kopiją, negali sudaryti pirkimo sutarties ar preliminariosios sutarties tol, kol nesibaigė atidėjimo terminas ar </w:t>
      </w:r>
      <w:r w:rsidR="00FC74F6" w:rsidRPr="0069140E">
        <w:rPr>
          <w:color w:val="000000" w:themeColor="text1"/>
          <w:sz w:val="24"/>
          <w:szCs w:val="24"/>
          <w:lang w:val="lt-LT"/>
        </w:rPr>
        <w:t>Pirkimų į</w:t>
      </w:r>
      <w:r w:rsidRPr="0069140E">
        <w:rPr>
          <w:color w:val="000000" w:themeColor="text1"/>
          <w:sz w:val="24"/>
          <w:szCs w:val="24"/>
          <w:lang w:val="lt-LT"/>
        </w:rPr>
        <w:t>statymo 109 straipsnio 2 dalyje, 111 straipsnio 2 dalies 3 punkte ir 3 dalies 3 punkte nurodyti terminai ir kol perkantysis subjektas negavo teismo pranešimo apie:</w:t>
      </w:r>
    </w:p>
    <w:p w14:paraId="0C4ECFBD" w14:textId="77777777" w:rsidR="00F50FA3" w:rsidRPr="0069140E" w:rsidRDefault="00F50FA3" w:rsidP="00A11232">
      <w:pPr>
        <w:pStyle w:val="Komentarotekstas"/>
        <w:ind w:firstLine="567"/>
        <w:jc w:val="both"/>
        <w:rPr>
          <w:color w:val="000000" w:themeColor="text1"/>
          <w:sz w:val="24"/>
          <w:szCs w:val="24"/>
          <w:lang w:val="lt-LT"/>
        </w:rPr>
      </w:pPr>
      <w:r w:rsidRPr="0069140E">
        <w:rPr>
          <w:color w:val="000000" w:themeColor="text1"/>
          <w:sz w:val="24"/>
          <w:szCs w:val="24"/>
          <w:lang w:val="lt-LT"/>
        </w:rPr>
        <w:t>1) motyvuotą teismo nutartį, kuria atsisakoma priimti ieškinį;</w:t>
      </w:r>
    </w:p>
    <w:p w14:paraId="468437B6" w14:textId="77777777" w:rsidR="00F50FA3" w:rsidRPr="0069140E" w:rsidRDefault="00F50FA3" w:rsidP="00A11232">
      <w:pPr>
        <w:pStyle w:val="Komentarotekstas"/>
        <w:ind w:firstLine="567"/>
        <w:jc w:val="both"/>
        <w:rPr>
          <w:color w:val="000000" w:themeColor="text1"/>
          <w:sz w:val="24"/>
          <w:szCs w:val="24"/>
          <w:lang w:val="lt-LT"/>
        </w:rPr>
      </w:pPr>
      <w:r w:rsidRPr="0069140E">
        <w:rPr>
          <w:color w:val="000000" w:themeColor="text1"/>
          <w:sz w:val="24"/>
          <w:szCs w:val="24"/>
          <w:lang w:val="lt-LT"/>
        </w:rPr>
        <w:t>2) motyvuotą teismo nutartį dėl tiekėjo prašymo taikyti laikinąsias apsaugos priemones atmetimo, kai šis prašymas teisme buvo gautas iki ieškinio pareiškimo;</w:t>
      </w:r>
    </w:p>
    <w:p w14:paraId="595A27D8" w14:textId="77777777" w:rsidR="00F50FA3" w:rsidRPr="0069140E" w:rsidRDefault="00F50FA3" w:rsidP="00A11232">
      <w:pPr>
        <w:pStyle w:val="Komentarotekstas"/>
        <w:ind w:firstLine="567"/>
        <w:jc w:val="both"/>
        <w:rPr>
          <w:color w:val="000000" w:themeColor="text1"/>
          <w:sz w:val="24"/>
          <w:szCs w:val="24"/>
          <w:lang w:val="lt-LT"/>
        </w:rPr>
      </w:pPr>
      <w:r w:rsidRPr="0069140E">
        <w:rPr>
          <w:color w:val="000000" w:themeColor="text1"/>
          <w:sz w:val="24"/>
          <w:szCs w:val="24"/>
          <w:lang w:val="lt-LT"/>
        </w:rPr>
        <w:t>3) teismo rezoliuciją priimti ieškinį netaikant laikinųjų apsaugos priemonių</w:t>
      </w:r>
    </w:p>
    <w:p w14:paraId="18B93B1D" w14:textId="741C04D6" w:rsidR="005120A3" w:rsidRPr="0069140E" w:rsidRDefault="00677D23"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 </w:t>
      </w:r>
      <w:r w:rsidR="00871589" w:rsidRPr="0069140E">
        <w:rPr>
          <w:color w:val="000000" w:themeColor="text1"/>
          <w:lang w:val="lt-LT"/>
        </w:rPr>
        <w:t>Konkursą</w:t>
      </w:r>
      <w:r w:rsidR="00D56AA4" w:rsidRPr="0069140E">
        <w:rPr>
          <w:color w:val="000000" w:themeColor="text1"/>
          <w:lang w:val="lt-LT"/>
        </w:rPr>
        <w:t xml:space="preserve"> </w:t>
      </w:r>
      <w:r w:rsidR="00871589" w:rsidRPr="0069140E">
        <w:rPr>
          <w:color w:val="000000" w:themeColor="text1"/>
          <w:lang w:val="lt-LT"/>
        </w:rPr>
        <w:t>laimėjęs tiekėjas privalo pasirašyti Sutartį per Perkančiojo subjekto nurodytą terminą. Sutarčiai pasirašyti laikas bus nurodytas pranešime apie laimėjusį pasiūlymą arba nustatytas atskiru pranešimu CVP IS susirašinėjimo priemonėmis.</w:t>
      </w:r>
    </w:p>
    <w:p w14:paraId="1D843839" w14:textId="588616E3" w:rsidR="00FC74F6" w:rsidRPr="0069140E" w:rsidRDefault="00871589"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 xml:space="preserve">Jeigu tiekėjas, kurio pasiūlymas pripažintas laimėjusiu, </w:t>
      </w:r>
      <w:r w:rsidR="008600E0" w:rsidRPr="0069140E">
        <w:rPr>
          <w:color w:val="000000" w:themeColor="text1"/>
          <w:lang w:val="lt-LT"/>
        </w:rPr>
        <w:t>raštu</w:t>
      </w:r>
      <w:r w:rsidRPr="0069140E">
        <w:rPr>
          <w:color w:val="000000" w:themeColor="text1"/>
          <w:lang w:val="lt-LT"/>
        </w:rPr>
        <w:t xml:space="preserve"> atsisako sudaryti Sutartį, iki nurodyto laiko nepasirašo Sutarties, atsisako Sutartį sudaryti </w:t>
      </w:r>
      <w:bookmarkStart w:id="35" w:name="_Hlk536600992"/>
      <w:r w:rsidRPr="0069140E">
        <w:rPr>
          <w:color w:val="000000" w:themeColor="text1"/>
          <w:lang w:val="lt-LT"/>
        </w:rPr>
        <w:t>pirkimo dokumentuose nustatytomis sąlygomis</w:t>
      </w:r>
      <w:bookmarkEnd w:id="35"/>
      <w:r w:rsidRPr="0069140E">
        <w:rPr>
          <w:color w:val="000000" w:themeColor="text1"/>
          <w:lang w:val="lt-LT"/>
        </w:rPr>
        <w:t xml:space="preserve"> </w:t>
      </w:r>
      <w:r w:rsidR="008600E0" w:rsidRPr="0069140E">
        <w:rPr>
          <w:color w:val="000000" w:themeColor="text1"/>
          <w:lang w:val="lt-LT"/>
        </w:rPr>
        <w:t>arba neįvykdo kitų Sutartyje nustatytų jos įsigaliojimo sąlygų</w:t>
      </w:r>
      <w:r w:rsidR="0064042E" w:rsidRPr="0069140E">
        <w:rPr>
          <w:color w:val="000000" w:themeColor="text1"/>
          <w:lang w:val="lt-LT"/>
        </w:rPr>
        <w:t xml:space="preserve"> (jei taikoma)</w:t>
      </w:r>
      <w:r w:rsidR="00471404" w:rsidRPr="0069140E">
        <w:rPr>
          <w:color w:val="000000" w:themeColor="text1"/>
          <w:lang w:val="lt-LT"/>
        </w:rPr>
        <w:t xml:space="preserve">, </w:t>
      </w:r>
      <w:r w:rsidRPr="0069140E">
        <w:rPr>
          <w:color w:val="000000" w:themeColor="text1"/>
          <w:lang w:val="lt-LT"/>
        </w:rPr>
        <w:t>laikoma, kad jis atsisakė pasirašyti Sutartį. Tuo atveju Perkantysis subjektas siūlo sudaryti Sutartį tiekėjui, kurio pasiūlymas pagal patvirtintą pasiūlymų eilę yra pirmas po tiekėjo, atsisakiusio sudaryti Sutartį</w:t>
      </w:r>
      <w:r w:rsidR="008600E0" w:rsidRPr="0069140E">
        <w:rPr>
          <w:color w:val="000000" w:themeColor="text1"/>
          <w:lang w:val="lt-LT"/>
        </w:rPr>
        <w:t>, neįvykdžiusio Sutarties įsigaliojimo sąlygų</w:t>
      </w:r>
      <w:r w:rsidR="0064042E" w:rsidRPr="0069140E">
        <w:rPr>
          <w:color w:val="000000" w:themeColor="text1"/>
          <w:lang w:val="lt-LT"/>
        </w:rPr>
        <w:t xml:space="preserve"> (jei taikoma)</w:t>
      </w:r>
      <w:r w:rsidR="008600E0" w:rsidRPr="0069140E">
        <w:rPr>
          <w:color w:val="000000" w:themeColor="text1"/>
          <w:lang w:val="lt-LT"/>
        </w:rPr>
        <w:t xml:space="preserve">. </w:t>
      </w:r>
    </w:p>
    <w:p w14:paraId="09C21FEE" w14:textId="404B96ED" w:rsidR="00D85F80" w:rsidRPr="0069140E" w:rsidRDefault="008600E0" w:rsidP="00CE6B0C">
      <w:pPr>
        <w:pStyle w:val="Sraopastraipa"/>
        <w:numPr>
          <w:ilvl w:val="0"/>
          <w:numId w:val="4"/>
        </w:numPr>
        <w:tabs>
          <w:tab w:val="left" w:pos="1134"/>
          <w:tab w:val="left" w:pos="1276"/>
        </w:tabs>
        <w:ind w:left="0" w:firstLine="567"/>
        <w:jc w:val="both"/>
        <w:rPr>
          <w:color w:val="000000" w:themeColor="text1"/>
          <w:lang w:val="lt-LT"/>
        </w:rPr>
      </w:pPr>
      <w:r w:rsidRPr="0069140E">
        <w:rPr>
          <w:color w:val="000000" w:themeColor="text1"/>
          <w:lang w:val="lt-LT"/>
        </w:rPr>
        <w:t>Prieš siūlant sudaryti sutartį, Perkantysis subjektas paprašo to tiekėjo aktualių dokumentų, patvirtinančių nurodytų pašalinimo pagrindų nebuvimą, atitiktį pirkimo sąlygose nustatytiems kvalifikacijos reikalavimams ir, jeigu taikytina, patvirtinančių jo atitiktį kokybės vadybos sistemos ir (arba) aplinkos apsaugos vadybos sistemos standartams pateikimo, jei, jų nebuvo paprašyta ir nebuvo įvertinta ankstesniuose pirkimo procedūros etapuose ir (arba) vadovaujantis pirkimo sąlygomis šių dokumentų nereikalaujama ir įvertina, ar jo pasiūlymas neturėtų būti atmestas dėl kitų priežasčių.</w:t>
      </w:r>
    </w:p>
    <w:p w14:paraId="44203165" w14:textId="77777777" w:rsidR="00D85F80" w:rsidRPr="0069140E" w:rsidRDefault="00D85F80" w:rsidP="001A6CFC">
      <w:pPr>
        <w:tabs>
          <w:tab w:val="left" w:pos="1134"/>
          <w:tab w:val="left" w:pos="1276"/>
        </w:tabs>
        <w:jc w:val="both"/>
        <w:rPr>
          <w:color w:val="000000" w:themeColor="text1"/>
          <w:lang w:val="lt-LT"/>
        </w:rPr>
      </w:pPr>
    </w:p>
    <w:p w14:paraId="06B545DA" w14:textId="0EE5021D" w:rsidR="00165F94" w:rsidRPr="0069140E" w:rsidRDefault="0029739C" w:rsidP="001A6CFC">
      <w:pPr>
        <w:pStyle w:val="Body2"/>
        <w:spacing w:after="0"/>
        <w:jc w:val="center"/>
        <w:rPr>
          <w:b/>
          <w:bCs/>
          <w:color w:val="000000" w:themeColor="text1"/>
          <w:sz w:val="24"/>
          <w:szCs w:val="24"/>
          <w:lang w:val="lt-LT"/>
        </w:rPr>
      </w:pPr>
      <w:bookmarkStart w:id="36" w:name="_Toc456940280"/>
      <w:bookmarkEnd w:id="36"/>
      <w:r w:rsidRPr="0069140E">
        <w:rPr>
          <w:b/>
          <w:color w:val="000000" w:themeColor="text1"/>
          <w:lang w:val="lt-LT"/>
        </w:rPr>
        <w:t xml:space="preserve">XV.  </w:t>
      </w:r>
      <w:r w:rsidR="00165F94" w:rsidRPr="0069140E">
        <w:rPr>
          <w:rFonts w:cs="Times New Roman"/>
          <w:b/>
          <w:bCs/>
          <w:color w:val="000000" w:themeColor="text1"/>
          <w:sz w:val="24"/>
          <w:szCs w:val="24"/>
          <w:lang w:val="lt-LT"/>
        </w:rPr>
        <w:t>PRETENZIJŲ IR GINČŲ NAGRINĖJIMAS</w:t>
      </w:r>
    </w:p>
    <w:p w14:paraId="4BFEF274" w14:textId="77777777" w:rsidR="00165F94" w:rsidRPr="0069140E" w:rsidRDefault="00165F94" w:rsidP="001A6CFC">
      <w:pPr>
        <w:pStyle w:val="Body2"/>
        <w:spacing w:after="0"/>
        <w:jc w:val="center"/>
        <w:rPr>
          <w:color w:val="000000" w:themeColor="text1"/>
          <w:sz w:val="24"/>
          <w:szCs w:val="24"/>
          <w:lang w:val="lt-LT"/>
        </w:rPr>
      </w:pPr>
    </w:p>
    <w:p w14:paraId="7DB1FD52" w14:textId="006A010E" w:rsidR="00165F94"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 xml:space="preserve">Tiekėjas, norėdamas iki </w:t>
      </w:r>
      <w:r w:rsidR="00D76BCB" w:rsidRPr="0069140E">
        <w:rPr>
          <w:rFonts w:cs="Times New Roman"/>
          <w:color w:val="000000" w:themeColor="text1"/>
          <w:sz w:val="24"/>
          <w:szCs w:val="24"/>
          <w:lang w:val="lt-LT"/>
        </w:rPr>
        <w:t>S</w:t>
      </w:r>
      <w:r w:rsidRPr="0069140E">
        <w:rPr>
          <w:rFonts w:cs="Times New Roman"/>
          <w:color w:val="000000" w:themeColor="text1"/>
          <w:sz w:val="24"/>
          <w:szCs w:val="24"/>
          <w:lang w:val="lt-LT"/>
        </w:rPr>
        <w:t xml:space="preserve">utarties sudarymo teisme ginčyti </w:t>
      </w:r>
      <w:r w:rsidR="008600E0" w:rsidRPr="0069140E">
        <w:rPr>
          <w:rFonts w:cs="Times New Roman"/>
          <w:color w:val="000000" w:themeColor="text1"/>
          <w:sz w:val="24"/>
          <w:szCs w:val="24"/>
          <w:lang w:val="lt-LT"/>
        </w:rPr>
        <w:t>P</w:t>
      </w:r>
      <w:r w:rsidRPr="0069140E">
        <w:rPr>
          <w:rFonts w:cs="Times New Roman"/>
          <w:color w:val="000000" w:themeColor="text1"/>
          <w:sz w:val="24"/>
          <w:szCs w:val="24"/>
          <w:lang w:val="lt-LT"/>
        </w:rPr>
        <w:t xml:space="preserve">erkančiojo subjekto sprendimus ar veiksmus, pirmiausia turi pateikti pretenziją </w:t>
      </w:r>
      <w:r w:rsidR="00D76BCB" w:rsidRPr="0069140E">
        <w:rPr>
          <w:rFonts w:cs="Times New Roman"/>
          <w:color w:val="000000" w:themeColor="text1"/>
          <w:sz w:val="24"/>
          <w:szCs w:val="24"/>
          <w:lang w:val="lt-LT"/>
        </w:rPr>
        <w:t>P</w:t>
      </w:r>
      <w:r w:rsidRPr="0069140E">
        <w:rPr>
          <w:rFonts w:cs="Times New Roman"/>
          <w:color w:val="000000" w:themeColor="text1"/>
          <w:sz w:val="24"/>
          <w:szCs w:val="24"/>
          <w:lang w:val="lt-LT"/>
        </w:rPr>
        <w:t>erkančiajam subjektui.</w:t>
      </w:r>
      <w:r w:rsidR="00001585" w:rsidRPr="0069140E">
        <w:rPr>
          <w:rFonts w:cs="Times New Roman"/>
          <w:color w:val="000000" w:themeColor="text1"/>
          <w:sz w:val="24"/>
          <w:szCs w:val="24"/>
          <w:lang w:val="lt-LT"/>
        </w:rPr>
        <w:t xml:space="preserve"> Pretenzijos teikiamos elektroninėmis priemonėmis. </w:t>
      </w:r>
    </w:p>
    <w:p w14:paraId="12DC20E4" w14:textId="74699415" w:rsidR="00165F94"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 xml:space="preserve"> </w:t>
      </w:r>
      <w:r w:rsidRPr="0069140E">
        <w:rPr>
          <w:color w:val="000000" w:themeColor="text1"/>
          <w:sz w:val="24"/>
          <w:szCs w:val="24"/>
          <w:lang w:val="lt-LT"/>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6100FDC6" w14:textId="4DB2FBFE" w:rsidR="00FC74F6"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color w:val="000000" w:themeColor="text1"/>
          <w:sz w:val="24"/>
          <w:szCs w:val="24"/>
          <w:lang w:val="lt-LT"/>
        </w:rPr>
        <w:t xml:space="preserve"> Tiekėjas turi teisę pateikti pretenziją </w:t>
      </w:r>
      <w:r w:rsidR="00FC74F6" w:rsidRPr="0069140E">
        <w:rPr>
          <w:color w:val="000000" w:themeColor="text1"/>
          <w:sz w:val="24"/>
          <w:szCs w:val="24"/>
          <w:lang w:val="lt-LT"/>
        </w:rPr>
        <w:t>P</w:t>
      </w:r>
      <w:r w:rsidRPr="0069140E">
        <w:rPr>
          <w:color w:val="000000" w:themeColor="text1"/>
          <w:sz w:val="24"/>
          <w:szCs w:val="24"/>
          <w:lang w:val="lt-LT"/>
        </w:rPr>
        <w:t>erkančiajam subjektui, pateikti prašymą ar pareikšti ieškinį teismui (išskyrus Pirkimų įstatymo 108 straipsnio 3 ir 4 dalyse nurodytus atvejus):</w:t>
      </w:r>
    </w:p>
    <w:p w14:paraId="3F895612" w14:textId="25149C59" w:rsidR="00BD75F7" w:rsidRPr="0069140E" w:rsidRDefault="00165F94" w:rsidP="00CE6B0C">
      <w:pPr>
        <w:pStyle w:val="Body2"/>
        <w:numPr>
          <w:ilvl w:val="1"/>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 xml:space="preserve">per </w:t>
      </w:r>
      <w:r w:rsidR="008D3949" w:rsidRPr="0069140E">
        <w:rPr>
          <w:rFonts w:cs="Times New Roman"/>
          <w:color w:val="000000" w:themeColor="text1"/>
          <w:sz w:val="24"/>
          <w:szCs w:val="24"/>
          <w:lang w:val="lt-LT"/>
        </w:rPr>
        <w:t>5</w:t>
      </w:r>
      <w:r w:rsidRPr="0069140E">
        <w:rPr>
          <w:rFonts w:cs="Times New Roman"/>
          <w:color w:val="000000" w:themeColor="text1"/>
          <w:sz w:val="24"/>
          <w:szCs w:val="24"/>
          <w:lang w:val="lt-LT"/>
        </w:rPr>
        <w:t xml:space="preserve"> (</w:t>
      </w:r>
      <w:r w:rsidR="008D3949" w:rsidRPr="0069140E">
        <w:rPr>
          <w:rFonts w:cs="Times New Roman"/>
          <w:color w:val="000000" w:themeColor="text1"/>
          <w:sz w:val="24"/>
          <w:szCs w:val="24"/>
          <w:lang w:val="lt-LT"/>
        </w:rPr>
        <w:t>penkias</w:t>
      </w:r>
      <w:r w:rsidRPr="0069140E">
        <w:rPr>
          <w:rFonts w:cs="Times New Roman"/>
          <w:color w:val="000000" w:themeColor="text1"/>
          <w:sz w:val="24"/>
          <w:szCs w:val="24"/>
          <w:lang w:val="lt-LT"/>
        </w:rPr>
        <w:t xml:space="preserve">) </w:t>
      </w:r>
      <w:r w:rsidR="008D3949" w:rsidRPr="0069140E">
        <w:rPr>
          <w:rFonts w:cs="Times New Roman"/>
          <w:color w:val="000000" w:themeColor="text1"/>
          <w:sz w:val="24"/>
          <w:szCs w:val="24"/>
          <w:lang w:val="lt-LT"/>
        </w:rPr>
        <w:t xml:space="preserve">darbo </w:t>
      </w:r>
      <w:r w:rsidRPr="0069140E">
        <w:rPr>
          <w:rFonts w:cs="Times New Roman"/>
          <w:color w:val="000000" w:themeColor="text1"/>
          <w:sz w:val="24"/>
          <w:szCs w:val="24"/>
          <w:lang w:val="lt-LT"/>
        </w:rPr>
        <w:t>dien</w:t>
      </w:r>
      <w:r w:rsidR="008D3949" w:rsidRPr="0069140E">
        <w:rPr>
          <w:rFonts w:cs="Times New Roman"/>
          <w:color w:val="000000" w:themeColor="text1"/>
          <w:sz w:val="24"/>
          <w:szCs w:val="24"/>
          <w:lang w:val="lt-LT"/>
        </w:rPr>
        <w:t>as</w:t>
      </w:r>
      <w:r w:rsidRPr="0069140E">
        <w:rPr>
          <w:rFonts w:cs="Times New Roman"/>
          <w:color w:val="000000" w:themeColor="text1"/>
          <w:sz w:val="24"/>
          <w:szCs w:val="24"/>
          <w:lang w:val="lt-LT"/>
        </w:rPr>
        <w:t xml:space="preserve"> </w:t>
      </w:r>
      <w:r w:rsidRPr="0069140E">
        <w:rPr>
          <w:color w:val="000000" w:themeColor="text1"/>
          <w:sz w:val="24"/>
          <w:szCs w:val="24"/>
          <w:lang w:val="lt-LT"/>
        </w:rPr>
        <w:t xml:space="preserve">nuo </w:t>
      </w:r>
      <w:r w:rsidR="00BD75F7" w:rsidRPr="0069140E">
        <w:rPr>
          <w:color w:val="000000" w:themeColor="text1"/>
          <w:sz w:val="24"/>
          <w:szCs w:val="24"/>
          <w:lang w:val="lt-LT"/>
        </w:rPr>
        <w:t>P</w:t>
      </w:r>
      <w:r w:rsidRPr="0069140E">
        <w:rPr>
          <w:color w:val="000000" w:themeColor="text1"/>
          <w:sz w:val="24"/>
          <w:szCs w:val="24"/>
          <w:lang w:val="lt-LT"/>
        </w:rPr>
        <w:t>erkančiojo subjekto pranešimo raštu apie jo priimtą sprendimą išsiuntimo tiekėjams dienos, o jeigu šis pranešimas nebuvo siunčiamas elektroninėmis priemo</w:t>
      </w:r>
      <w:r w:rsidR="00354A4A" w:rsidRPr="0069140E">
        <w:rPr>
          <w:color w:val="000000" w:themeColor="text1"/>
          <w:sz w:val="24"/>
          <w:szCs w:val="24"/>
          <w:lang w:val="lt-LT"/>
        </w:rPr>
        <w:t>n</w:t>
      </w:r>
      <w:r w:rsidRPr="0069140E">
        <w:rPr>
          <w:color w:val="000000" w:themeColor="text1"/>
          <w:sz w:val="24"/>
          <w:szCs w:val="24"/>
          <w:lang w:val="lt-LT"/>
        </w:rPr>
        <w:t>ėmis, – per 15 (penkiolika) dienų</w:t>
      </w:r>
      <w:r w:rsidR="008600E0" w:rsidRPr="0069140E">
        <w:rPr>
          <w:rFonts w:cs="Times New Roman"/>
          <w:color w:val="000000" w:themeColor="text1"/>
          <w:sz w:val="24"/>
          <w:szCs w:val="24"/>
          <w:lang w:val="lt-LT"/>
        </w:rPr>
        <w:t>.</w:t>
      </w:r>
    </w:p>
    <w:p w14:paraId="643DC412" w14:textId="59997B09" w:rsidR="00061CBF"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lastRenderedPageBreak/>
        <w:t xml:space="preserve">Perkantysis subjektas privalo nagrinėti tik tas tiekėjų pretenzijas, kurios gautos iki pirkimo sutarties ar preliminariosios sutarties sudarymo dienos ir pateiktos laikantis </w:t>
      </w:r>
      <w:r w:rsidR="00BD75F7" w:rsidRPr="0069140E">
        <w:rPr>
          <w:rFonts w:cs="Times New Roman"/>
          <w:color w:val="000000" w:themeColor="text1"/>
          <w:sz w:val="24"/>
          <w:szCs w:val="24"/>
          <w:lang w:val="lt-LT"/>
        </w:rPr>
        <w:t>10</w:t>
      </w:r>
      <w:r w:rsidR="00F7217A" w:rsidRPr="0069140E">
        <w:rPr>
          <w:rFonts w:cs="Times New Roman"/>
          <w:color w:val="000000" w:themeColor="text1"/>
          <w:sz w:val="24"/>
          <w:szCs w:val="24"/>
          <w:lang w:val="lt-LT"/>
        </w:rPr>
        <w:t>5</w:t>
      </w:r>
      <w:r w:rsidR="00BD75F7" w:rsidRPr="0069140E">
        <w:rPr>
          <w:rFonts w:cs="Times New Roman"/>
          <w:color w:val="000000" w:themeColor="text1"/>
          <w:sz w:val="24"/>
          <w:szCs w:val="24"/>
          <w:lang w:val="lt-LT"/>
        </w:rPr>
        <w:t>.1.</w:t>
      </w:r>
      <w:r w:rsidRPr="0069140E">
        <w:rPr>
          <w:rFonts w:cs="Times New Roman"/>
          <w:color w:val="000000" w:themeColor="text1"/>
          <w:sz w:val="24"/>
          <w:szCs w:val="24"/>
          <w:lang w:val="lt-LT"/>
        </w:rPr>
        <w:t xml:space="preserve"> punkte nustatytų terminų. Neprivaloma nagrinėti pretenzijų, teikiamų pakartotinai dėl to paties perkančiojo subjekto priimto sprendimo arba atlikto veiksmo.</w:t>
      </w:r>
    </w:p>
    <w:p w14:paraId="519B1819" w14:textId="0D9527E5" w:rsidR="00061CBF"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 xml:space="preserve">Perkantysis subjektas negali sudaryti pirkimo sutarties ar preliminariosios sutarties anksčiau kaip po </w:t>
      </w:r>
      <w:r w:rsidR="008600E0" w:rsidRPr="0069140E">
        <w:rPr>
          <w:rFonts w:cs="Times New Roman"/>
          <w:color w:val="000000" w:themeColor="text1"/>
          <w:sz w:val="24"/>
          <w:szCs w:val="24"/>
          <w:lang w:val="lt-LT"/>
        </w:rPr>
        <w:t>5</w:t>
      </w:r>
      <w:r w:rsidRPr="0069140E">
        <w:rPr>
          <w:rFonts w:cs="Times New Roman"/>
          <w:color w:val="000000" w:themeColor="text1"/>
          <w:sz w:val="24"/>
          <w:szCs w:val="24"/>
          <w:lang w:val="lt-LT"/>
        </w:rPr>
        <w:t xml:space="preserve"> (</w:t>
      </w:r>
      <w:r w:rsidR="008600E0" w:rsidRPr="0069140E">
        <w:rPr>
          <w:rFonts w:cs="Times New Roman"/>
          <w:color w:val="000000" w:themeColor="text1"/>
          <w:sz w:val="24"/>
          <w:szCs w:val="24"/>
          <w:lang w:val="lt-LT"/>
        </w:rPr>
        <w:t>penkių</w:t>
      </w:r>
      <w:r w:rsidRPr="0069140E">
        <w:rPr>
          <w:rFonts w:cs="Times New Roman"/>
          <w:color w:val="000000" w:themeColor="text1"/>
          <w:sz w:val="24"/>
          <w:szCs w:val="24"/>
          <w:lang w:val="lt-LT"/>
        </w:rPr>
        <w:t>)</w:t>
      </w:r>
      <w:r w:rsidR="008600E0" w:rsidRPr="0069140E">
        <w:rPr>
          <w:rFonts w:cs="Times New Roman"/>
          <w:color w:val="000000" w:themeColor="text1"/>
          <w:sz w:val="24"/>
          <w:szCs w:val="24"/>
          <w:lang w:val="lt-LT"/>
        </w:rPr>
        <w:t xml:space="preserve"> darbo</w:t>
      </w:r>
      <w:r w:rsidRPr="0069140E">
        <w:rPr>
          <w:rFonts w:cs="Times New Roman"/>
          <w:color w:val="000000" w:themeColor="text1"/>
          <w:sz w:val="24"/>
          <w:szCs w:val="24"/>
          <w:lang w:val="lt-LT"/>
        </w:rPr>
        <w:t xml:space="preserve"> dienų nuo rašytinio pranešimo apie jo priimtą sprendimą išsiuntimo pretenziją pateikusiam tiekėjui ir suinteresuotiems dalyviams dienos, o jeigu šis pranešimas nebuvo siunčiamas elektroninėmis priemonėmis, – ne anksčiau kaip po 15 (penkiolika) dienų.</w:t>
      </w:r>
    </w:p>
    <w:p w14:paraId="682F71D2" w14:textId="7182F79B" w:rsidR="00777D21"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p>
    <w:p w14:paraId="54D972C6" w14:textId="1F26F984" w:rsidR="00777D21" w:rsidRPr="0069140E" w:rsidRDefault="00777D21" w:rsidP="00CE6B0C">
      <w:pPr>
        <w:pStyle w:val="Body2"/>
        <w:numPr>
          <w:ilvl w:val="0"/>
          <w:numId w:val="4"/>
        </w:numPr>
        <w:spacing w:after="0"/>
        <w:ind w:left="0" w:firstLine="709"/>
        <w:rPr>
          <w:rFonts w:cs="Times New Roman"/>
          <w:color w:val="000000" w:themeColor="text1"/>
          <w:sz w:val="24"/>
          <w:szCs w:val="24"/>
          <w:lang w:val="lt-LT"/>
        </w:rPr>
      </w:pPr>
      <w:r w:rsidRPr="0069140E">
        <w:rPr>
          <w:color w:val="000000" w:themeColor="text1"/>
          <w:sz w:val="24"/>
          <w:szCs w:val="24"/>
          <w:lang w:val="lt-LT"/>
        </w:rPr>
        <w:t xml:space="preserve"> </w:t>
      </w:r>
      <w:r w:rsidR="00165F94" w:rsidRPr="0069140E">
        <w:rPr>
          <w:rFonts w:cs="Times New Roman"/>
          <w:color w:val="000000" w:themeColor="text1"/>
          <w:sz w:val="24"/>
          <w:szCs w:val="24"/>
          <w:lang w:val="lt-LT"/>
        </w:rPr>
        <w:t>Jeigu Perkantysis subjektas per nustatytą terminą neišnagrinėja pateiktos pretenzijos, Tiekėjas turi teisę pateikti prašymą ar pareikšti ieškinį teismui per 15 (penkiolika) dienų nuo dienos, kurią Perkantysis subjektas turėjo raštu pranešti apie priimtą sprendimą pretenziją pateikusiam tiekėjui, suinteresuotiems kandidatams ir suinteresuotiems dalyviams.</w:t>
      </w:r>
    </w:p>
    <w:p w14:paraId="4C7BA1ED" w14:textId="24122559" w:rsidR="00E70DA6" w:rsidRPr="0069140E" w:rsidRDefault="00777D21" w:rsidP="00CE6B0C">
      <w:pPr>
        <w:pStyle w:val="Body2"/>
        <w:numPr>
          <w:ilvl w:val="0"/>
          <w:numId w:val="4"/>
        </w:numPr>
        <w:spacing w:after="0"/>
        <w:ind w:left="0" w:firstLine="709"/>
        <w:rPr>
          <w:rFonts w:cs="Times New Roman"/>
          <w:color w:val="000000" w:themeColor="text1"/>
          <w:sz w:val="24"/>
          <w:szCs w:val="24"/>
          <w:lang w:val="lt-LT"/>
        </w:rPr>
      </w:pPr>
      <w:r w:rsidRPr="0069140E">
        <w:rPr>
          <w:color w:val="000000" w:themeColor="text1"/>
          <w:sz w:val="24"/>
          <w:szCs w:val="24"/>
          <w:lang w:val="lt-LT"/>
        </w:rPr>
        <w:t xml:space="preserve"> </w:t>
      </w:r>
      <w:r w:rsidR="00165F94" w:rsidRPr="0069140E">
        <w:rPr>
          <w:rFonts w:cs="Times New Roman"/>
          <w:color w:val="000000" w:themeColor="text1"/>
          <w:sz w:val="24"/>
          <w:szCs w:val="24"/>
          <w:lang w:val="lt-LT"/>
        </w:rPr>
        <w:t>Tiekėjas turi teisę pareikšti ieškinį dėl pirkimo sutarties ar preliminariosios sutarties pripažinimo negaliojančia per 6 (šešis) mėnesius nuo pirkimo sutarties sudarymo dienos.</w:t>
      </w:r>
    </w:p>
    <w:p w14:paraId="3FAF9DB7" w14:textId="01206692" w:rsidR="00E70DA6"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 xml:space="preserve">Tais atvejais, kai tiekėjui padaryta žala </w:t>
      </w:r>
      <w:r w:rsidRPr="0069140E">
        <w:rPr>
          <w:color w:val="000000" w:themeColor="text1"/>
          <w:sz w:val="24"/>
          <w:szCs w:val="24"/>
          <w:lang w:val="lt-LT"/>
        </w:rPr>
        <w:t>kildinama iš neteisėtų perkančiojo subjekto veiksmų ar sprendimų, tačiau šiame įstatyme nenustatyta pareiga perkančiajam subjektui raštu informuoti tiekėjus arba paskelbti apie jo veiksmus ar sprendimus, taikomi Civiliniame kodekse nustatyti ieškinio pareiškimo senaties terminai. Ši dalis netaikoma</w:t>
      </w:r>
      <w:r w:rsidR="00FC74F6" w:rsidRPr="0069140E">
        <w:rPr>
          <w:color w:val="000000" w:themeColor="text1"/>
          <w:sz w:val="24"/>
          <w:szCs w:val="24"/>
          <w:lang w:val="lt-LT"/>
        </w:rPr>
        <w:t xml:space="preserve"> Pirkimų</w:t>
      </w:r>
      <w:r w:rsidR="008600E0" w:rsidRPr="0069140E">
        <w:rPr>
          <w:color w:val="000000" w:themeColor="text1"/>
          <w:sz w:val="24"/>
          <w:szCs w:val="24"/>
          <w:lang w:val="lt-LT"/>
        </w:rPr>
        <w:t xml:space="preserve"> </w:t>
      </w:r>
      <w:r w:rsidR="00FC74F6" w:rsidRPr="0069140E">
        <w:rPr>
          <w:color w:val="000000" w:themeColor="text1"/>
          <w:sz w:val="24"/>
          <w:szCs w:val="24"/>
          <w:lang w:val="lt-LT"/>
        </w:rPr>
        <w:t>į</w:t>
      </w:r>
      <w:r w:rsidR="008600E0" w:rsidRPr="0069140E">
        <w:rPr>
          <w:color w:val="000000" w:themeColor="text1"/>
          <w:sz w:val="24"/>
          <w:szCs w:val="24"/>
          <w:lang w:val="lt-LT"/>
        </w:rPr>
        <w:t>statymo</w:t>
      </w:r>
      <w:r w:rsidRPr="0069140E">
        <w:rPr>
          <w:color w:val="000000" w:themeColor="text1"/>
          <w:sz w:val="24"/>
          <w:szCs w:val="24"/>
          <w:lang w:val="lt-LT"/>
        </w:rPr>
        <w:t xml:space="preserve"> 108 straipsnio 4 dalyje nustatytu atveju</w:t>
      </w:r>
      <w:r w:rsidRPr="0069140E">
        <w:rPr>
          <w:rFonts w:cs="Times New Roman"/>
          <w:color w:val="000000" w:themeColor="text1"/>
          <w:sz w:val="24"/>
          <w:szCs w:val="24"/>
          <w:lang w:val="lt-LT"/>
        </w:rPr>
        <w:t>.</w:t>
      </w:r>
    </w:p>
    <w:p w14:paraId="5631F6D6" w14:textId="1363190A" w:rsidR="00FE021E" w:rsidRPr="0069140E" w:rsidRDefault="00165F94" w:rsidP="00CE6B0C">
      <w:pPr>
        <w:pStyle w:val="Body2"/>
        <w:numPr>
          <w:ilvl w:val="0"/>
          <w:numId w:val="4"/>
        </w:numPr>
        <w:spacing w:after="0"/>
        <w:ind w:left="0" w:firstLine="709"/>
        <w:rPr>
          <w:rFonts w:cs="Times New Roman"/>
          <w:color w:val="000000" w:themeColor="text1"/>
          <w:sz w:val="24"/>
          <w:szCs w:val="24"/>
          <w:lang w:val="lt-LT"/>
        </w:rPr>
      </w:pPr>
      <w:r w:rsidRPr="0069140E">
        <w:rPr>
          <w:rFonts w:cs="Times New Roman"/>
          <w:color w:val="000000" w:themeColor="text1"/>
          <w:sz w:val="24"/>
          <w:szCs w:val="24"/>
          <w:lang w:val="lt-LT"/>
        </w:rPr>
        <w:t>Tiekėjas, pateikęs prašymą ar pareiškęs ieškinį teismui, privalo ne vėliau kaip per 3 (tris) darbo dienas pateikti perkančiajam subjektui prašymo ar ieškinio kopiją su gavimo teisme įrodymais.</w:t>
      </w:r>
    </w:p>
    <w:p w14:paraId="6597E36B" w14:textId="4844AF4D" w:rsidR="00E70DA6" w:rsidRPr="0069140E" w:rsidRDefault="00FE021E" w:rsidP="00CE6B0C">
      <w:pPr>
        <w:pStyle w:val="Body2"/>
        <w:numPr>
          <w:ilvl w:val="0"/>
          <w:numId w:val="4"/>
        </w:numPr>
        <w:spacing w:after="0"/>
        <w:ind w:left="0" w:firstLine="709"/>
        <w:rPr>
          <w:rFonts w:cs="Times New Roman"/>
          <w:color w:val="000000" w:themeColor="text1"/>
          <w:sz w:val="24"/>
          <w:szCs w:val="24"/>
          <w:lang w:val="lt-LT"/>
        </w:rPr>
      </w:pPr>
      <w:r w:rsidRPr="0069140E">
        <w:rPr>
          <w:color w:val="000000" w:themeColor="text1"/>
          <w:sz w:val="24"/>
          <w:szCs w:val="24"/>
          <w:lang w:val="lt-LT"/>
        </w:rPr>
        <w:t xml:space="preserve"> </w:t>
      </w:r>
      <w:r w:rsidR="00165F94" w:rsidRPr="0069140E">
        <w:rPr>
          <w:color w:val="000000" w:themeColor="text1"/>
          <w:sz w:val="24"/>
          <w:szCs w:val="24"/>
          <w:lang w:val="lt-LT"/>
        </w:rPr>
        <w:t xml:space="preserve">Perkantysis subjektas, gavęs tiekėjo prašymo ar ieškinio teismui kopiją, negali sudaryti pirkimo sutarties ar preliminariosios sutarties tol, kol nesibaigė atidėjimo terminas ar Pirkimų įstatymo 109 straipsnio 2 dalyje, 111 straipsnio 2 dalies 3 punkte ir 3 dalies 3 punkte nurodyti terminai ir kol </w:t>
      </w:r>
      <w:r w:rsidR="00182741" w:rsidRPr="0069140E">
        <w:rPr>
          <w:color w:val="000000" w:themeColor="text1"/>
          <w:sz w:val="24"/>
          <w:szCs w:val="24"/>
          <w:lang w:val="lt-LT"/>
        </w:rPr>
        <w:t>P</w:t>
      </w:r>
      <w:r w:rsidR="00165F94" w:rsidRPr="0069140E">
        <w:rPr>
          <w:color w:val="000000" w:themeColor="text1"/>
          <w:sz w:val="24"/>
          <w:szCs w:val="24"/>
          <w:lang w:val="lt-LT"/>
        </w:rPr>
        <w:t>erkantysis subjektas negavo teismo pranešimo apie</w:t>
      </w:r>
      <w:r w:rsidR="00165F94" w:rsidRPr="0069140E">
        <w:rPr>
          <w:rFonts w:cs="Times New Roman"/>
          <w:color w:val="000000" w:themeColor="text1"/>
          <w:sz w:val="24"/>
          <w:szCs w:val="24"/>
          <w:lang w:val="lt-LT"/>
        </w:rPr>
        <w:t>:</w:t>
      </w:r>
    </w:p>
    <w:p w14:paraId="7D348904" w14:textId="332D2642" w:rsidR="00165F94" w:rsidRPr="0069140E" w:rsidRDefault="00165F94" w:rsidP="00CE6B0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000000" w:themeColor="text1"/>
          <w:sz w:val="24"/>
          <w:szCs w:val="24"/>
          <w:lang w:val="lt-LT"/>
        </w:rPr>
      </w:pPr>
      <w:r w:rsidRPr="0069140E">
        <w:rPr>
          <w:rFonts w:cs="Times New Roman"/>
          <w:color w:val="000000" w:themeColor="text1"/>
          <w:sz w:val="24"/>
          <w:szCs w:val="24"/>
          <w:lang w:val="lt-LT"/>
        </w:rPr>
        <w:t>moty</w:t>
      </w:r>
      <w:r w:rsidR="000678F3" w:rsidRPr="0069140E">
        <w:rPr>
          <w:rFonts w:cs="Times New Roman"/>
          <w:color w:val="000000" w:themeColor="text1"/>
          <w:sz w:val="24"/>
          <w:szCs w:val="24"/>
          <w:lang w:val="lt-LT"/>
        </w:rPr>
        <w:t>v</w:t>
      </w:r>
      <w:r w:rsidRPr="0069140E">
        <w:rPr>
          <w:rFonts w:cs="Times New Roman"/>
          <w:color w:val="000000" w:themeColor="text1"/>
          <w:sz w:val="24"/>
          <w:szCs w:val="24"/>
          <w:lang w:val="lt-LT"/>
        </w:rPr>
        <w:t>uotą teismo nutartį, kuria atsisakoma priimti ieškinį;</w:t>
      </w:r>
    </w:p>
    <w:p w14:paraId="63795151" w14:textId="0792A389" w:rsidR="00165F94" w:rsidRPr="0069140E" w:rsidRDefault="00165F94" w:rsidP="00CE6B0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000000" w:themeColor="text1"/>
          <w:sz w:val="24"/>
          <w:szCs w:val="24"/>
          <w:lang w:val="lt-LT"/>
        </w:rPr>
      </w:pPr>
      <w:r w:rsidRPr="0069140E">
        <w:rPr>
          <w:rFonts w:cs="Times New Roman"/>
          <w:color w:val="000000" w:themeColor="text1"/>
          <w:sz w:val="24"/>
          <w:szCs w:val="24"/>
          <w:lang w:val="lt-LT"/>
        </w:rPr>
        <w:t xml:space="preserve">motyvuotą teismo nutartį dėl </w:t>
      </w:r>
      <w:r w:rsidRPr="0069140E">
        <w:rPr>
          <w:color w:val="000000" w:themeColor="text1"/>
          <w:sz w:val="24"/>
          <w:szCs w:val="24"/>
          <w:lang w:val="lt-LT"/>
        </w:rPr>
        <w:t>tiekėj</w:t>
      </w:r>
      <w:r w:rsidRPr="0069140E">
        <w:rPr>
          <w:rFonts w:cs="Times New Roman"/>
          <w:color w:val="000000" w:themeColor="text1"/>
          <w:sz w:val="24"/>
          <w:szCs w:val="24"/>
          <w:lang w:val="lt-LT"/>
        </w:rPr>
        <w:t>o prašymo taikyti laikinąsias apsaugos priemones atmetimo, kai šis prašymas teisme buvo gautas iki ieškinio pareiškimo;</w:t>
      </w:r>
    </w:p>
    <w:p w14:paraId="40317BCC" w14:textId="71940FCE" w:rsidR="00165F94" w:rsidRPr="0069140E" w:rsidRDefault="00165F94" w:rsidP="00CE6B0C">
      <w:pPr>
        <w:pStyle w:val="Body2"/>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0" w:firstLine="567"/>
        <w:rPr>
          <w:rFonts w:cs="Times New Roman"/>
          <w:color w:val="000000" w:themeColor="text1"/>
          <w:sz w:val="24"/>
          <w:szCs w:val="24"/>
          <w:lang w:val="lt-LT"/>
        </w:rPr>
      </w:pPr>
      <w:r w:rsidRPr="0069140E">
        <w:rPr>
          <w:rFonts w:cs="Times New Roman"/>
          <w:color w:val="000000" w:themeColor="text1"/>
          <w:sz w:val="24"/>
          <w:szCs w:val="24"/>
          <w:lang w:val="lt-LT"/>
        </w:rPr>
        <w:t xml:space="preserve"> teismo rezoliuciją priimti ieškinį netaikant laikinųjų apsaugos priemonių.</w:t>
      </w:r>
    </w:p>
    <w:p w14:paraId="69378D02" w14:textId="779C2424" w:rsidR="002A7F77" w:rsidRPr="0069140E" w:rsidRDefault="00165F94" w:rsidP="00CE6B0C">
      <w:pPr>
        <w:pStyle w:val="Body2"/>
        <w:numPr>
          <w:ilvl w:val="0"/>
          <w:numId w:val="4"/>
        </w:numPr>
        <w:tabs>
          <w:tab w:val="left" w:pos="993"/>
        </w:tabs>
        <w:spacing w:after="0"/>
        <w:ind w:left="0" w:firstLine="567"/>
        <w:rPr>
          <w:rFonts w:cs="Times New Roman"/>
          <w:color w:val="000000" w:themeColor="text1"/>
          <w:sz w:val="24"/>
          <w:szCs w:val="24"/>
          <w:lang w:val="lt-LT"/>
        </w:rPr>
      </w:pPr>
      <w:r w:rsidRPr="0069140E">
        <w:rPr>
          <w:rFonts w:cs="Times New Roman"/>
          <w:color w:val="000000" w:themeColor="text1"/>
          <w:sz w:val="24"/>
          <w:szCs w:val="24"/>
          <w:lang w:val="lt-LT"/>
        </w:rPr>
        <w:t xml:space="preserve">Jeigu dėl </w:t>
      </w:r>
      <w:r w:rsidRPr="0069140E">
        <w:rPr>
          <w:color w:val="000000" w:themeColor="text1"/>
          <w:sz w:val="24"/>
          <w:szCs w:val="24"/>
          <w:lang w:val="lt-LT"/>
        </w:rPr>
        <w:t>tiekėj</w:t>
      </w:r>
      <w:r w:rsidRPr="0069140E">
        <w:rPr>
          <w:rFonts w:cs="Times New Roman"/>
          <w:color w:val="000000" w:themeColor="text1"/>
          <w:sz w:val="24"/>
          <w:szCs w:val="24"/>
          <w:lang w:val="lt-LT"/>
        </w:rPr>
        <w:t>o prašymo pateikimo ar ieškinio pareiškimo teismui pratęsiami anksčiau tiekėjams pranešti pirkimo procedūrų terminai, apie tai Perkantysis subjektas išsiunčia tiekėjams pranešimus ir nurodo terminų pratęsimo priežastis.</w:t>
      </w:r>
    </w:p>
    <w:p w14:paraId="6C17FC4B" w14:textId="5B469AD0" w:rsidR="00BA2F46" w:rsidRPr="0069140E" w:rsidRDefault="00165F94" w:rsidP="00CE6B0C">
      <w:pPr>
        <w:pStyle w:val="Body2"/>
        <w:numPr>
          <w:ilvl w:val="0"/>
          <w:numId w:val="4"/>
        </w:numPr>
        <w:tabs>
          <w:tab w:val="left" w:pos="993"/>
        </w:tabs>
        <w:spacing w:after="0"/>
        <w:ind w:left="0" w:firstLine="567"/>
        <w:rPr>
          <w:rFonts w:cs="Times New Roman"/>
          <w:color w:val="000000" w:themeColor="text1"/>
          <w:sz w:val="24"/>
          <w:szCs w:val="24"/>
          <w:lang w:val="lt-LT"/>
        </w:rPr>
      </w:pPr>
      <w:r w:rsidRPr="0069140E">
        <w:rPr>
          <w:rFonts w:cs="Times New Roman"/>
          <w:color w:val="000000" w:themeColor="text1"/>
          <w:sz w:val="24"/>
          <w:szCs w:val="24"/>
          <w:lang w:val="lt-LT"/>
        </w:rPr>
        <w:t xml:space="preserve">Perkantysis subjektas, </w:t>
      </w:r>
      <w:r w:rsidRPr="0069140E">
        <w:rPr>
          <w:color w:val="000000" w:themeColor="text1"/>
          <w:sz w:val="24"/>
          <w:szCs w:val="24"/>
          <w:lang w:val="lt-LT"/>
        </w:rPr>
        <w:t xml:space="preserve">sužinojęs apie teismo sprendimą dėl tiekėjo prašymo ar ieškinio, ne vėliau kaip per 3 </w:t>
      </w:r>
      <w:r w:rsidR="00182741" w:rsidRPr="0069140E">
        <w:rPr>
          <w:color w:val="000000" w:themeColor="text1"/>
          <w:sz w:val="24"/>
          <w:szCs w:val="24"/>
          <w:lang w:val="lt-LT"/>
        </w:rPr>
        <w:t xml:space="preserve">(tris) </w:t>
      </w:r>
      <w:r w:rsidRPr="0069140E">
        <w:rPr>
          <w:color w:val="000000" w:themeColor="text1"/>
          <w:sz w:val="24"/>
          <w:szCs w:val="24"/>
          <w:lang w:val="lt-LT"/>
        </w:rPr>
        <w:t>darbo dienas raštu informuoja suinteresuotus kandidatus ir suinteresuotus dalyvius apie teismo priimtus sprendimus</w:t>
      </w:r>
      <w:r w:rsidRPr="0069140E">
        <w:rPr>
          <w:rFonts w:cs="Times New Roman"/>
          <w:color w:val="000000" w:themeColor="text1"/>
          <w:sz w:val="24"/>
          <w:szCs w:val="24"/>
          <w:lang w:val="lt-LT"/>
        </w:rPr>
        <w:t>.</w:t>
      </w:r>
      <w:bookmarkStart w:id="37" w:name="part_b927eb934193446d81c299ab34236f03"/>
      <w:bookmarkStart w:id="38" w:name="_Toc491092507"/>
      <w:bookmarkStart w:id="39" w:name="_Toc529451275"/>
      <w:bookmarkEnd w:id="37"/>
    </w:p>
    <w:p w14:paraId="5FA7F930" w14:textId="77777777" w:rsidR="00531C3C" w:rsidRPr="0069140E" w:rsidRDefault="00531C3C" w:rsidP="005F5D3E">
      <w:pPr>
        <w:pStyle w:val="Heading1mod"/>
        <w:numPr>
          <w:ilvl w:val="0"/>
          <w:numId w:val="0"/>
        </w:numPr>
        <w:spacing w:before="0" w:after="0"/>
        <w:jc w:val="left"/>
        <w:rPr>
          <w:b/>
          <w:color w:val="000000" w:themeColor="text1"/>
          <w:lang w:val="lt-LT"/>
        </w:rPr>
      </w:pPr>
    </w:p>
    <w:p w14:paraId="0E39EE85" w14:textId="77777777" w:rsidR="00531C3C" w:rsidRPr="0069140E" w:rsidRDefault="00531C3C" w:rsidP="001A6CFC">
      <w:pPr>
        <w:pStyle w:val="Heading1mod"/>
        <w:numPr>
          <w:ilvl w:val="0"/>
          <w:numId w:val="0"/>
        </w:numPr>
        <w:spacing w:before="0" w:after="0"/>
        <w:rPr>
          <w:b/>
          <w:color w:val="000000" w:themeColor="text1"/>
          <w:lang w:val="lt-LT"/>
        </w:rPr>
      </w:pPr>
    </w:p>
    <w:p w14:paraId="7D4C2CE5" w14:textId="68E1AFB6" w:rsidR="00165F94" w:rsidRPr="0069140E" w:rsidRDefault="0029739C" w:rsidP="001A6CFC">
      <w:pPr>
        <w:pStyle w:val="Heading1mod"/>
        <w:numPr>
          <w:ilvl w:val="0"/>
          <w:numId w:val="0"/>
        </w:numPr>
        <w:spacing w:before="0" w:after="0"/>
        <w:rPr>
          <w:b/>
          <w:color w:val="000000" w:themeColor="text1"/>
          <w:lang w:val="lt-LT"/>
        </w:rPr>
      </w:pPr>
      <w:r w:rsidRPr="0069140E">
        <w:rPr>
          <w:b/>
          <w:color w:val="000000" w:themeColor="text1"/>
          <w:lang w:val="lt-LT"/>
        </w:rPr>
        <w:t>XVI</w:t>
      </w:r>
      <w:r w:rsidR="00531C3C" w:rsidRPr="0069140E">
        <w:rPr>
          <w:b/>
          <w:color w:val="000000" w:themeColor="text1"/>
          <w:lang w:val="lt-LT"/>
        </w:rPr>
        <w:t>.</w:t>
      </w:r>
      <w:r w:rsidRPr="0069140E">
        <w:rPr>
          <w:b/>
          <w:color w:val="000000" w:themeColor="text1"/>
          <w:lang w:val="lt-LT"/>
        </w:rPr>
        <w:t xml:space="preserve"> </w:t>
      </w:r>
      <w:r w:rsidR="00165F94" w:rsidRPr="0069140E">
        <w:rPr>
          <w:b/>
          <w:color w:val="000000" w:themeColor="text1"/>
          <w:lang w:val="lt-LT"/>
        </w:rPr>
        <w:t>PIRKIMO SUTARTIES SĄLYGOS</w:t>
      </w:r>
      <w:bookmarkEnd w:id="38"/>
      <w:bookmarkEnd w:id="39"/>
    </w:p>
    <w:p w14:paraId="6E635AE1" w14:textId="77777777" w:rsidR="00165F94" w:rsidRPr="0069140E" w:rsidRDefault="00165F94" w:rsidP="001A6CFC">
      <w:pPr>
        <w:pStyle w:val="Sraopastraipa"/>
        <w:tabs>
          <w:tab w:val="left" w:pos="1134"/>
          <w:tab w:val="left" w:pos="1276"/>
        </w:tabs>
        <w:ind w:left="567"/>
        <w:jc w:val="both"/>
        <w:rPr>
          <w:color w:val="000000" w:themeColor="text1"/>
          <w:lang w:val="lt-LT"/>
        </w:rPr>
      </w:pPr>
    </w:p>
    <w:p w14:paraId="135D6263" w14:textId="1AD21291" w:rsidR="004F0A03" w:rsidRPr="0069140E" w:rsidRDefault="00D76BCB" w:rsidP="00CE6B0C">
      <w:pPr>
        <w:pStyle w:val="Sraopastraipa"/>
        <w:numPr>
          <w:ilvl w:val="0"/>
          <w:numId w:val="4"/>
        </w:numPr>
        <w:tabs>
          <w:tab w:val="left" w:pos="709"/>
          <w:tab w:val="left" w:pos="993"/>
        </w:tabs>
        <w:ind w:left="0" w:right="99" w:firstLine="567"/>
        <w:jc w:val="both"/>
        <w:rPr>
          <w:color w:val="000000" w:themeColor="text1"/>
          <w:lang w:val="lt-LT"/>
        </w:rPr>
      </w:pPr>
      <w:r w:rsidRPr="0069140E">
        <w:rPr>
          <w:color w:val="000000" w:themeColor="text1"/>
          <w:lang w:val="lt-LT"/>
        </w:rPr>
        <w:t xml:space="preserve">Ši pirkimo procedūra atliekama siekiant sudaryti Sutartį su tiekėju, kurio pasiūlymas, vadovaujantis Sąlygose nustatyta tvarka, bus pripažintas laimėjęs. </w:t>
      </w:r>
      <w:r w:rsidR="00165F94" w:rsidRPr="0069140E">
        <w:rPr>
          <w:color w:val="000000" w:themeColor="text1"/>
          <w:lang w:val="lt-LT"/>
        </w:rPr>
        <w:t>Sutartis negali būti sudaroma, kol nesibaigė Pirkimų įstatymo nustatyti tiekėjų pretenzijų pateikimo ir ieškinio pareiškimo terminai.</w:t>
      </w:r>
    </w:p>
    <w:p w14:paraId="3944EBE8" w14:textId="59F08CBF" w:rsidR="00D76BCB" w:rsidRPr="0069140E" w:rsidRDefault="00D76BCB" w:rsidP="00CE6B0C">
      <w:pPr>
        <w:pStyle w:val="Sraopastraipa"/>
        <w:numPr>
          <w:ilvl w:val="0"/>
          <w:numId w:val="4"/>
        </w:numPr>
        <w:tabs>
          <w:tab w:val="left" w:pos="709"/>
          <w:tab w:val="left" w:pos="993"/>
        </w:tabs>
        <w:ind w:left="0" w:right="96" w:firstLine="567"/>
        <w:jc w:val="both"/>
        <w:rPr>
          <w:color w:val="000000" w:themeColor="text1"/>
          <w:lang w:val="lt-LT"/>
        </w:rPr>
      </w:pPr>
      <w:r w:rsidRPr="0069140E">
        <w:rPr>
          <w:color w:val="000000" w:themeColor="text1"/>
          <w:lang w:val="lt-LT"/>
        </w:rPr>
        <w:t xml:space="preserve">Sutarties sąlygos pateikiamos Konkurso sąlygų </w:t>
      </w:r>
      <w:r w:rsidR="00C87615">
        <w:rPr>
          <w:color w:val="000000" w:themeColor="text1"/>
          <w:lang w:val="lt-LT"/>
        </w:rPr>
        <w:t>7</w:t>
      </w:r>
      <w:r w:rsidRPr="0069140E">
        <w:rPr>
          <w:color w:val="000000" w:themeColor="text1"/>
          <w:lang w:val="lt-LT"/>
        </w:rPr>
        <w:t xml:space="preserve"> priede „Sutarties projektas“.</w:t>
      </w:r>
    </w:p>
    <w:p w14:paraId="07574AF0" w14:textId="77777777" w:rsidR="001C03F8" w:rsidRPr="0069140E" w:rsidRDefault="001C03F8" w:rsidP="001A6CFC">
      <w:pPr>
        <w:pStyle w:val="Heading1mod"/>
        <w:numPr>
          <w:ilvl w:val="0"/>
          <w:numId w:val="0"/>
        </w:numPr>
        <w:tabs>
          <w:tab w:val="left" w:pos="993"/>
        </w:tabs>
        <w:spacing w:before="0" w:after="0"/>
        <w:ind w:firstLine="567"/>
        <w:jc w:val="left"/>
        <w:rPr>
          <w:b/>
          <w:color w:val="000000" w:themeColor="text1"/>
          <w:lang w:val="lt-LT"/>
        </w:rPr>
      </w:pPr>
    </w:p>
    <w:p w14:paraId="750D8734" w14:textId="2B1057B6" w:rsidR="00C10BFD" w:rsidRPr="0069140E" w:rsidRDefault="00C10BFD" w:rsidP="001A6CFC">
      <w:pPr>
        <w:pStyle w:val="Heading1mod"/>
        <w:numPr>
          <w:ilvl w:val="0"/>
          <w:numId w:val="0"/>
        </w:numPr>
        <w:spacing w:before="0" w:after="0"/>
        <w:jc w:val="left"/>
        <w:rPr>
          <w:b/>
          <w:color w:val="000000" w:themeColor="text1"/>
          <w:lang w:val="lt-LT"/>
        </w:rPr>
      </w:pPr>
      <w:r w:rsidRPr="0069140E">
        <w:rPr>
          <w:b/>
          <w:color w:val="000000" w:themeColor="text1"/>
          <w:lang w:val="lt-LT"/>
        </w:rPr>
        <w:t xml:space="preserve">                                                      </w:t>
      </w:r>
      <w:r w:rsidR="0029739C" w:rsidRPr="0069140E">
        <w:rPr>
          <w:b/>
          <w:color w:val="000000" w:themeColor="text1"/>
          <w:lang w:val="lt-LT"/>
        </w:rPr>
        <w:t xml:space="preserve">XVII </w:t>
      </w:r>
      <w:r w:rsidR="00A2565A" w:rsidRPr="0069140E">
        <w:rPr>
          <w:b/>
          <w:color w:val="000000" w:themeColor="text1"/>
          <w:lang w:val="lt-LT"/>
        </w:rPr>
        <w:t>ASMENS DUOMENŲ TVARKYMAS</w:t>
      </w:r>
    </w:p>
    <w:p w14:paraId="7DDC9F8C" w14:textId="77777777" w:rsidR="00DD4744" w:rsidRPr="0069140E" w:rsidRDefault="00DD4744" w:rsidP="001A6CFC">
      <w:pPr>
        <w:pStyle w:val="Heading1mod"/>
        <w:numPr>
          <w:ilvl w:val="0"/>
          <w:numId w:val="0"/>
        </w:numPr>
        <w:spacing w:before="0" w:after="0"/>
        <w:jc w:val="left"/>
        <w:rPr>
          <w:b/>
          <w:color w:val="000000" w:themeColor="text1"/>
          <w:lang w:val="lt-LT"/>
        </w:rPr>
      </w:pPr>
    </w:p>
    <w:p w14:paraId="2C1A5838" w14:textId="4654A08B" w:rsidR="005F3330" w:rsidRPr="0069140E" w:rsidRDefault="005F3330" w:rsidP="00CE6B0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Perkantysis subjektas pirkimo procedūrų metu gautus asmens duomenis tvarkys vadovaudamasis Europos  Parlamento  Tarybos  Reglamento  (ES) 2016/679 (toliau – Reglamentas) nuostatomis ir kitais teisės aktais, reglamentuojančiais asmens duomenų apsaugą.</w:t>
      </w:r>
    </w:p>
    <w:p w14:paraId="09B728C6" w14:textId="128F4E89" w:rsidR="005F3330" w:rsidRPr="0069140E" w:rsidRDefault="005F3330" w:rsidP="00CE6B0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 xml:space="preserve">Informacija apie tai, kaip Perkantysis subjektas tvarkys asmens duomenis viešųjų pirkimų organizavimo tikslu pateikiama Perkančiojo subjekto asmens duomenų tvarkymo politikoje, kuri viešai skelbiama Perkančiojo subjekto interneto svetainėje adresu: </w:t>
      </w:r>
      <w:hyperlink r:id="rId13" w:history="1">
        <w:r w:rsidRPr="0069140E">
          <w:rPr>
            <w:color w:val="000000" w:themeColor="text1"/>
            <w:u w:val="single"/>
            <w:lang w:val="lt-LT"/>
          </w:rPr>
          <w:t>https://www.jonavosst.lt/storage/files/shares/Asmens-duomenu-tvarkymo-politika.pdf</w:t>
        </w:r>
      </w:hyperlink>
      <w:r w:rsidRPr="0069140E">
        <w:rPr>
          <w:color w:val="000000" w:themeColor="text1"/>
          <w:lang w:val="lt-LT"/>
        </w:rPr>
        <w:t xml:space="preserve">. Duomenų subjektų teisės aprašytos Perkančiojo subjekto Duomenų subjektų teisių įgyvendinimo taisyklėse: </w:t>
      </w:r>
      <w:hyperlink r:id="rId14" w:history="1">
        <w:r w:rsidRPr="0069140E">
          <w:rPr>
            <w:color w:val="000000" w:themeColor="text1"/>
            <w:u w:val="single"/>
            <w:lang w:val="lt-LT"/>
          </w:rPr>
          <w:t>https://www.jonavosst.lt/storage/files/shares/Duomen%C5%B3-subjekto-teisi%C5%B3-%C4%AFgyvendinimo-taisykl%C4%97s.pdf</w:t>
        </w:r>
      </w:hyperlink>
      <w:r w:rsidRPr="0069140E">
        <w:rPr>
          <w:color w:val="000000" w:themeColor="text1"/>
          <w:lang w:val="lt-LT"/>
        </w:rPr>
        <w:t>. Perkančiojo subjekto duomenų apsaugos pareigūno kontaktai nurodyti Perkančiojo subjekto interneto svetainėje.</w:t>
      </w:r>
    </w:p>
    <w:p w14:paraId="52A3F1E5" w14:textId="173A93A7" w:rsidR="005F3330" w:rsidRPr="0069140E" w:rsidRDefault="005F3330" w:rsidP="00CE6B0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Tiekėjai, teikdami pasiūlymą, privalo atidžiai susipažinti  su Perkančiojo subjekto asmens duomenų tvarkymo politika ir Perkančiojo subjekto Duomenų subjektų teisių įgyvendinimo taisyklėmis.</w:t>
      </w:r>
    </w:p>
    <w:p w14:paraId="7683C058" w14:textId="76871B12" w:rsidR="005F3330" w:rsidRPr="0069140E" w:rsidRDefault="005F3330" w:rsidP="00CE6B0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48932E01" w14:textId="397DEA16" w:rsidR="005019CD" w:rsidRPr="0069140E" w:rsidRDefault="005F3330" w:rsidP="001A6CFC">
      <w:pPr>
        <w:pStyle w:val="Sraopastraipa"/>
        <w:numPr>
          <w:ilvl w:val="0"/>
          <w:numId w:val="4"/>
        </w:numPr>
        <w:tabs>
          <w:tab w:val="left" w:pos="993"/>
        </w:tabs>
        <w:ind w:left="0" w:firstLine="567"/>
        <w:jc w:val="both"/>
        <w:rPr>
          <w:color w:val="000000" w:themeColor="text1"/>
          <w:lang w:val="lt-LT"/>
        </w:rPr>
      </w:pPr>
      <w:r w:rsidRPr="0069140E">
        <w:rPr>
          <w:color w:val="000000" w:themeColor="text1"/>
          <w:lang w:val="lt-LT"/>
        </w:rPr>
        <w:t xml:space="preserve">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Perkančiojo subjekto Asmens duomenų tvarkymo politika bei Duomenų subjektų teisių įgyvendinimo taisyklėmis.</w:t>
      </w:r>
    </w:p>
    <w:p w14:paraId="5501AF0A" w14:textId="77777777" w:rsidR="00C73425" w:rsidRPr="0069140E" w:rsidRDefault="00C73425" w:rsidP="00BC5C03">
      <w:pPr>
        <w:tabs>
          <w:tab w:val="left" w:pos="284"/>
        </w:tabs>
        <w:rPr>
          <w:b/>
          <w:color w:val="000000" w:themeColor="text1"/>
          <w:lang w:val="lt-LT"/>
        </w:rPr>
      </w:pPr>
    </w:p>
    <w:p w14:paraId="3032131D" w14:textId="2BD63D7D" w:rsidR="00C51B54" w:rsidRPr="0069140E" w:rsidRDefault="00677D23" w:rsidP="00677D23">
      <w:pPr>
        <w:tabs>
          <w:tab w:val="left" w:pos="284"/>
        </w:tabs>
        <w:ind w:left="284"/>
        <w:jc w:val="center"/>
        <w:rPr>
          <w:b/>
          <w:color w:val="000000" w:themeColor="text1"/>
          <w:lang w:val="lt-LT"/>
        </w:rPr>
      </w:pPr>
      <w:r w:rsidRPr="0069140E">
        <w:rPr>
          <w:b/>
          <w:color w:val="000000" w:themeColor="text1"/>
          <w:lang w:val="lt-LT"/>
        </w:rPr>
        <w:t xml:space="preserve">XVIII. </w:t>
      </w:r>
      <w:r w:rsidR="00C51B54" w:rsidRPr="0069140E">
        <w:rPr>
          <w:b/>
          <w:color w:val="000000" w:themeColor="text1"/>
          <w:lang w:val="lt-LT"/>
        </w:rPr>
        <w:t>BAIGIAMOSIOS NUOSTATOS</w:t>
      </w:r>
    </w:p>
    <w:p w14:paraId="0C13FD94" w14:textId="77777777" w:rsidR="00C51B54" w:rsidRPr="0069140E" w:rsidRDefault="00C51B54" w:rsidP="00C51B54">
      <w:pPr>
        <w:tabs>
          <w:tab w:val="left" w:pos="284"/>
        </w:tabs>
        <w:ind w:left="284" w:firstLine="284"/>
        <w:jc w:val="both"/>
        <w:rPr>
          <w:b/>
          <w:color w:val="000000" w:themeColor="text1"/>
          <w:lang w:val="lt-LT"/>
        </w:rPr>
      </w:pPr>
    </w:p>
    <w:p w14:paraId="75F3D986" w14:textId="176DD644" w:rsidR="00C51B54" w:rsidRPr="0069140E" w:rsidRDefault="00C51B54" w:rsidP="00CE6B0C">
      <w:pPr>
        <w:pStyle w:val="Betarp"/>
        <w:numPr>
          <w:ilvl w:val="0"/>
          <w:numId w:val="4"/>
        </w:numPr>
        <w:tabs>
          <w:tab w:val="left" w:pos="709"/>
        </w:tabs>
        <w:suppressAutoHyphens/>
        <w:ind w:left="0" w:right="-1" w:firstLine="567"/>
        <w:jc w:val="both"/>
        <w:rPr>
          <w:rFonts w:ascii="Times New Roman" w:hAnsi="Times New Roman"/>
          <w:color w:val="000000" w:themeColor="text1"/>
          <w:sz w:val="24"/>
          <w:szCs w:val="24"/>
          <w:lang w:val="lt-LT"/>
        </w:rPr>
      </w:pPr>
      <w:r w:rsidRPr="0069140E">
        <w:rPr>
          <w:rFonts w:ascii="Times New Roman" w:hAnsi="Times New Roman"/>
          <w:color w:val="000000" w:themeColor="text1"/>
          <w:sz w:val="24"/>
          <w:szCs w:val="24"/>
          <w:lang w:val="lt-LT"/>
        </w:rPr>
        <w:t>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perkančiojo subjekto poreikių neatitinkantis pirkimo objektas. Perkantysis subjektas privalo nutraukti pradėtas pirkimo ar projekto konkurso procedūras, jeigu buvo pažeisti VPĮ 17 straipsnio 1 dalyje nustatyti principai ir atitinkamos padėties negalima ištaisyti.</w:t>
      </w:r>
    </w:p>
    <w:p w14:paraId="26ECE3D1" w14:textId="77777777" w:rsidR="00C51B54" w:rsidRPr="0069140E" w:rsidRDefault="00C51B54" w:rsidP="00CE6B0C">
      <w:pPr>
        <w:pStyle w:val="Betarp"/>
        <w:numPr>
          <w:ilvl w:val="0"/>
          <w:numId w:val="4"/>
        </w:numPr>
        <w:tabs>
          <w:tab w:val="left" w:pos="709"/>
        </w:tabs>
        <w:suppressAutoHyphens/>
        <w:ind w:left="0" w:right="-1" w:firstLine="284"/>
        <w:jc w:val="both"/>
        <w:rPr>
          <w:rFonts w:ascii="Times New Roman" w:hAnsi="Times New Roman"/>
          <w:color w:val="000000" w:themeColor="text1"/>
          <w:sz w:val="24"/>
          <w:szCs w:val="24"/>
          <w:lang w:val="lt-LT"/>
        </w:rPr>
      </w:pPr>
      <w:r w:rsidRPr="0069140E">
        <w:rPr>
          <w:rFonts w:ascii="Times New Roman" w:hAnsi="Times New Roman"/>
          <w:color w:val="000000" w:themeColor="text1"/>
          <w:sz w:val="24"/>
          <w:szCs w:val="24"/>
          <w:lang w:val="lt-LT"/>
        </w:rPr>
        <w:t>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68EC7F65" w14:textId="77777777" w:rsidR="00C51B54" w:rsidRPr="0069140E" w:rsidRDefault="00C51B54" w:rsidP="00C51B54">
      <w:pPr>
        <w:widowControl w:val="0"/>
        <w:jc w:val="center"/>
        <w:rPr>
          <w:color w:val="000000" w:themeColor="text1"/>
          <w:lang w:val="lt-LT"/>
        </w:rPr>
      </w:pPr>
    </w:p>
    <w:p w14:paraId="6AAAA969" w14:textId="77777777" w:rsidR="00C51B54" w:rsidRPr="0069140E" w:rsidRDefault="00C51B54" w:rsidP="001A6CFC">
      <w:pPr>
        <w:jc w:val="both"/>
        <w:rPr>
          <w:bCs/>
          <w:color w:val="000000" w:themeColor="text1"/>
          <w:lang w:val="lt-LT"/>
        </w:rPr>
      </w:pPr>
    </w:p>
    <w:p w14:paraId="500DCDC2" w14:textId="6F97E622" w:rsidR="00072E74" w:rsidRPr="0069140E" w:rsidRDefault="004A013D" w:rsidP="001A6CFC">
      <w:pPr>
        <w:jc w:val="center"/>
        <w:rPr>
          <w:color w:val="000000" w:themeColor="text1"/>
          <w:lang w:val="lt-LT"/>
        </w:rPr>
      </w:pPr>
      <w:r w:rsidRPr="0069140E">
        <w:rPr>
          <w:color w:val="000000" w:themeColor="text1"/>
          <w:lang w:val="lt-LT"/>
        </w:rPr>
        <w:t>_______</w:t>
      </w:r>
      <w:bookmarkStart w:id="40" w:name="_Toc137028807"/>
    </w:p>
    <w:p w14:paraId="45FAB69C" w14:textId="77777777" w:rsidR="00652E63" w:rsidRPr="0069140E" w:rsidRDefault="00652E63" w:rsidP="001A6CFC">
      <w:pPr>
        <w:jc w:val="center"/>
        <w:rPr>
          <w:color w:val="000000" w:themeColor="text1"/>
          <w:lang w:val="lt-LT"/>
        </w:rPr>
      </w:pPr>
    </w:p>
    <w:p w14:paraId="40D48EE9" w14:textId="77777777" w:rsidR="004125AF" w:rsidRPr="0069140E" w:rsidRDefault="004125AF" w:rsidP="004125AF">
      <w:pPr>
        <w:pStyle w:val="Antrat2"/>
        <w:spacing w:before="0" w:after="0"/>
        <w:ind w:left="5103"/>
        <w:jc w:val="right"/>
        <w:rPr>
          <w:rFonts w:ascii="Times New Roman" w:hAnsi="Times New Roman" w:cs="Times New Roman"/>
          <w:color w:val="000000" w:themeColor="text1"/>
          <w:sz w:val="24"/>
          <w:szCs w:val="24"/>
          <w:lang w:val="lt-LT"/>
        </w:rPr>
      </w:pPr>
    </w:p>
    <w:p w14:paraId="644674A8" w14:textId="77777777" w:rsidR="004C68EC" w:rsidRPr="0069140E" w:rsidRDefault="004C68EC" w:rsidP="004C68EC">
      <w:pPr>
        <w:pStyle w:val="Antrat2"/>
        <w:spacing w:before="0" w:after="0"/>
        <w:ind w:left="5103" w:hanging="2126"/>
        <w:jc w:val="right"/>
        <w:rPr>
          <w:rFonts w:ascii="Times New Roman" w:hAnsi="Times New Roman" w:cs="Times New Roman"/>
          <w:color w:val="000000" w:themeColor="text1"/>
          <w:sz w:val="24"/>
          <w:szCs w:val="24"/>
          <w:lang w:val="lt-LT"/>
        </w:rPr>
      </w:pPr>
    </w:p>
    <w:p w14:paraId="352C9FCD" w14:textId="77777777" w:rsidR="00F5109A" w:rsidRPr="0069140E" w:rsidRDefault="00F5109A" w:rsidP="00F5109A">
      <w:pPr>
        <w:rPr>
          <w:color w:val="000000" w:themeColor="text1"/>
          <w:lang w:val="lt-LT"/>
        </w:rPr>
      </w:pPr>
    </w:p>
    <w:p w14:paraId="44666B56" w14:textId="77777777" w:rsidR="00F5109A" w:rsidRPr="0069140E" w:rsidRDefault="00F5109A" w:rsidP="00F5109A">
      <w:pPr>
        <w:rPr>
          <w:color w:val="000000" w:themeColor="text1"/>
          <w:lang w:val="lt-LT"/>
        </w:rPr>
      </w:pPr>
    </w:p>
    <w:p w14:paraId="6DCF0D0E" w14:textId="77777777" w:rsidR="00F5109A" w:rsidRPr="0069140E" w:rsidRDefault="00F5109A" w:rsidP="00F5109A">
      <w:pPr>
        <w:rPr>
          <w:color w:val="000000" w:themeColor="text1"/>
          <w:lang w:val="lt-LT"/>
        </w:rPr>
      </w:pPr>
    </w:p>
    <w:p w14:paraId="71A592F5" w14:textId="77777777" w:rsidR="00F5109A" w:rsidRPr="0069140E" w:rsidRDefault="00F5109A" w:rsidP="00F5109A">
      <w:pPr>
        <w:rPr>
          <w:color w:val="000000" w:themeColor="text1"/>
          <w:lang w:val="lt-LT"/>
        </w:rPr>
      </w:pPr>
    </w:p>
    <w:p w14:paraId="23E1273B" w14:textId="77777777" w:rsidR="00BD5A65" w:rsidRDefault="00BD5A65" w:rsidP="003F75E6">
      <w:pPr>
        <w:rPr>
          <w:color w:val="000000" w:themeColor="text1"/>
          <w:lang w:val="lt-LT"/>
        </w:rPr>
      </w:pPr>
    </w:p>
    <w:p w14:paraId="27C02764" w14:textId="77777777" w:rsidR="00BD5A65" w:rsidRDefault="00BD5A65" w:rsidP="003F75E6">
      <w:pPr>
        <w:rPr>
          <w:color w:val="000000" w:themeColor="text1"/>
          <w:lang w:val="lt-LT"/>
        </w:rPr>
      </w:pPr>
    </w:p>
    <w:p w14:paraId="3CFA75B4" w14:textId="77777777" w:rsidR="00BD5A65" w:rsidRPr="0069140E" w:rsidRDefault="00BD5A65" w:rsidP="003F75E6">
      <w:pPr>
        <w:rPr>
          <w:color w:val="000000" w:themeColor="text1"/>
          <w:lang w:val="lt-LT"/>
        </w:rPr>
      </w:pPr>
    </w:p>
    <w:p w14:paraId="75F5F9E0" w14:textId="682B6820" w:rsidR="004125AF" w:rsidRPr="0069140E" w:rsidRDefault="004125AF" w:rsidP="004C68EC">
      <w:pPr>
        <w:pStyle w:val="Antrat2"/>
        <w:spacing w:before="0" w:after="0"/>
        <w:ind w:left="5103" w:hanging="2126"/>
        <w:jc w:val="right"/>
        <w:rPr>
          <w:rFonts w:ascii="Times New Roman" w:hAnsi="Times New Roman" w:cs="Times New Roman"/>
          <w:color w:val="000000" w:themeColor="text1"/>
          <w:sz w:val="24"/>
          <w:szCs w:val="24"/>
          <w:lang w:val="lt-LT"/>
        </w:rPr>
      </w:pPr>
      <w:r w:rsidRPr="0069140E">
        <w:rPr>
          <w:rFonts w:ascii="Times New Roman" w:hAnsi="Times New Roman" w:cs="Times New Roman"/>
          <w:color w:val="000000" w:themeColor="text1"/>
          <w:sz w:val="24"/>
          <w:szCs w:val="24"/>
          <w:lang w:val="lt-LT"/>
        </w:rPr>
        <w:t>Konkurso sąlygų 1 priedas „Technin</w:t>
      </w:r>
      <w:r w:rsidR="004C68EC" w:rsidRPr="0069140E">
        <w:rPr>
          <w:rFonts w:ascii="Times New Roman" w:hAnsi="Times New Roman" w:cs="Times New Roman"/>
          <w:color w:val="000000" w:themeColor="text1"/>
          <w:sz w:val="24"/>
          <w:szCs w:val="24"/>
          <w:lang w:val="lt-LT"/>
        </w:rPr>
        <w:t>is darbo projektas</w:t>
      </w:r>
      <w:r w:rsidRPr="0069140E">
        <w:rPr>
          <w:rFonts w:ascii="Times New Roman" w:hAnsi="Times New Roman" w:cs="Times New Roman"/>
          <w:color w:val="000000" w:themeColor="text1"/>
          <w:sz w:val="24"/>
          <w:szCs w:val="24"/>
          <w:lang w:val="lt-LT"/>
        </w:rPr>
        <w:t>“</w:t>
      </w:r>
    </w:p>
    <w:p w14:paraId="7880085F" w14:textId="77777777" w:rsidR="004125AF" w:rsidRPr="0069140E" w:rsidRDefault="004125AF" w:rsidP="004125AF">
      <w:pPr>
        <w:rPr>
          <w:color w:val="000000" w:themeColor="text1"/>
          <w:lang w:val="lt-LT"/>
        </w:rPr>
      </w:pPr>
    </w:p>
    <w:p w14:paraId="62CE2A68" w14:textId="77777777" w:rsidR="004125AF" w:rsidRPr="0069140E" w:rsidRDefault="004125AF" w:rsidP="004125AF">
      <w:pPr>
        <w:jc w:val="center"/>
        <w:rPr>
          <w:rFonts w:eastAsia="Calibri"/>
          <w:i/>
          <w:iCs/>
          <w:color w:val="000000" w:themeColor="text1"/>
          <w:lang w:val="lt-LT"/>
        </w:rPr>
      </w:pPr>
      <w:r w:rsidRPr="0069140E">
        <w:rPr>
          <w:rFonts w:eastAsia="Calibri"/>
          <w:i/>
          <w:iCs/>
          <w:color w:val="000000" w:themeColor="text1"/>
          <w:lang w:val="lt-LT"/>
        </w:rPr>
        <w:t xml:space="preserve">Pateikiama atskiru failu </w:t>
      </w:r>
    </w:p>
    <w:p w14:paraId="259F5B38" w14:textId="59CAB6EC" w:rsidR="00652E63" w:rsidRPr="0069140E" w:rsidRDefault="004125AF" w:rsidP="004125AF">
      <w:pPr>
        <w:jc w:val="center"/>
        <w:rPr>
          <w:color w:val="000000" w:themeColor="text1"/>
          <w:lang w:val="lt-LT"/>
        </w:rPr>
      </w:pPr>
      <w:r w:rsidRPr="0069140E">
        <w:rPr>
          <w:rFonts w:eastAsia="Calibri"/>
          <w:i/>
          <w:iCs/>
          <w:color w:val="000000" w:themeColor="text1"/>
          <w:lang w:val="lt-LT"/>
        </w:rPr>
        <w:t>Dokumentas skelbiamas viešai CVP IS priemonėmis kartu su kitais pirkimo dok</w:t>
      </w:r>
      <w:r w:rsidR="003F75E6" w:rsidRPr="0069140E">
        <w:rPr>
          <w:rFonts w:eastAsia="Calibri"/>
          <w:i/>
          <w:iCs/>
          <w:color w:val="000000" w:themeColor="text1"/>
          <w:lang w:val="lt-LT"/>
        </w:rPr>
        <w:t>umentais</w:t>
      </w:r>
    </w:p>
    <w:p w14:paraId="2D3BC209" w14:textId="77777777" w:rsidR="00652E63" w:rsidRPr="0069140E" w:rsidRDefault="00652E63" w:rsidP="001A6CFC">
      <w:pPr>
        <w:jc w:val="center"/>
        <w:rPr>
          <w:color w:val="000000" w:themeColor="text1"/>
          <w:lang w:val="lt-LT"/>
        </w:rPr>
      </w:pPr>
    </w:p>
    <w:p w14:paraId="66509220" w14:textId="77777777" w:rsidR="00652E63" w:rsidRPr="0069140E" w:rsidRDefault="00652E63" w:rsidP="001A6CFC">
      <w:pPr>
        <w:jc w:val="center"/>
        <w:rPr>
          <w:color w:val="000000" w:themeColor="text1"/>
          <w:lang w:val="lt-LT"/>
        </w:rPr>
      </w:pPr>
    </w:p>
    <w:p w14:paraId="4F7C699B" w14:textId="77777777" w:rsidR="00652E63" w:rsidRPr="0069140E" w:rsidRDefault="00652E63" w:rsidP="001A6CFC">
      <w:pPr>
        <w:jc w:val="center"/>
        <w:rPr>
          <w:color w:val="000000" w:themeColor="text1"/>
          <w:lang w:val="lt-LT"/>
        </w:rPr>
      </w:pPr>
    </w:p>
    <w:p w14:paraId="6DF41A78" w14:textId="77777777" w:rsidR="00652E63" w:rsidRPr="0069140E" w:rsidRDefault="00652E63" w:rsidP="001A6CFC">
      <w:pPr>
        <w:jc w:val="center"/>
        <w:rPr>
          <w:color w:val="000000" w:themeColor="text1"/>
          <w:lang w:val="lt-LT"/>
        </w:rPr>
      </w:pPr>
    </w:p>
    <w:p w14:paraId="55CA158F" w14:textId="77777777" w:rsidR="004125AF" w:rsidRPr="0069140E" w:rsidRDefault="004125AF" w:rsidP="001A6CFC">
      <w:pPr>
        <w:jc w:val="center"/>
        <w:rPr>
          <w:color w:val="000000" w:themeColor="text1"/>
          <w:lang w:val="lt-LT"/>
        </w:rPr>
      </w:pPr>
    </w:p>
    <w:p w14:paraId="450102CE" w14:textId="77777777" w:rsidR="004125AF" w:rsidRPr="0069140E" w:rsidRDefault="004125AF" w:rsidP="001A6CFC">
      <w:pPr>
        <w:jc w:val="center"/>
        <w:rPr>
          <w:color w:val="000000" w:themeColor="text1"/>
          <w:lang w:val="lt-LT"/>
        </w:rPr>
      </w:pPr>
    </w:p>
    <w:p w14:paraId="623581AA" w14:textId="77777777" w:rsidR="004125AF" w:rsidRPr="0069140E" w:rsidRDefault="004125AF" w:rsidP="001A6CFC">
      <w:pPr>
        <w:jc w:val="center"/>
        <w:rPr>
          <w:color w:val="000000" w:themeColor="text1"/>
          <w:lang w:val="lt-LT"/>
        </w:rPr>
      </w:pPr>
    </w:p>
    <w:p w14:paraId="05533BBB" w14:textId="77777777" w:rsidR="004125AF" w:rsidRPr="0069140E" w:rsidRDefault="004125AF" w:rsidP="001A6CFC">
      <w:pPr>
        <w:jc w:val="center"/>
        <w:rPr>
          <w:color w:val="000000" w:themeColor="text1"/>
          <w:lang w:val="lt-LT"/>
        </w:rPr>
      </w:pPr>
    </w:p>
    <w:p w14:paraId="28F00535" w14:textId="77777777" w:rsidR="004125AF" w:rsidRPr="0069140E" w:rsidRDefault="004125AF" w:rsidP="001A6CFC">
      <w:pPr>
        <w:jc w:val="center"/>
        <w:rPr>
          <w:color w:val="000000" w:themeColor="text1"/>
          <w:lang w:val="lt-LT"/>
        </w:rPr>
      </w:pPr>
    </w:p>
    <w:p w14:paraId="1994C586" w14:textId="77777777" w:rsidR="004125AF" w:rsidRPr="0069140E" w:rsidRDefault="004125AF" w:rsidP="001A6CFC">
      <w:pPr>
        <w:jc w:val="center"/>
        <w:rPr>
          <w:color w:val="000000" w:themeColor="text1"/>
          <w:lang w:val="lt-LT"/>
        </w:rPr>
      </w:pPr>
    </w:p>
    <w:p w14:paraId="3D1E6059" w14:textId="77777777" w:rsidR="004125AF" w:rsidRPr="0069140E" w:rsidRDefault="004125AF" w:rsidP="001A6CFC">
      <w:pPr>
        <w:jc w:val="center"/>
        <w:rPr>
          <w:color w:val="000000" w:themeColor="text1"/>
          <w:lang w:val="lt-LT"/>
        </w:rPr>
      </w:pPr>
    </w:p>
    <w:p w14:paraId="5CD8630A" w14:textId="77777777" w:rsidR="004125AF" w:rsidRPr="0069140E" w:rsidRDefault="004125AF" w:rsidP="001A6CFC">
      <w:pPr>
        <w:jc w:val="center"/>
        <w:rPr>
          <w:color w:val="000000" w:themeColor="text1"/>
          <w:lang w:val="lt-LT"/>
        </w:rPr>
      </w:pPr>
    </w:p>
    <w:p w14:paraId="169EAB94" w14:textId="77777777" w:rsidR="004125AF" w:rsidRPr="0069140E" w:rsidRDefault="004125AF" w:rsidP="001A6CFC">
      <w:pPr>
        <w:jc w:val="center"/>
        <w:rPr>
          <w:color w:val="000000" w:themeColor="text1"/>
          <w:lang w:val="lt-LT"/>
        </w:rPr>
      </w:pPr>
    </w:p>
    <w:p w14:paraId="20069BAE" w14:textId="77777777" w:rsidR="004125AF" w:rsidRPr="0069140E" w:rsidRDefault="004125AF" w:rsidP="001A6CFC">
      <w:pPr>
        <w:jc w:val="center"/>
        <w:rPr>
          <w:color w:val="000000" w:themeColor="text1"/>
          <w:lang w:val="lt-LT"/>
        </w:rPr>
      </w:pPr>
    </w:p>
    <w:p w14:paraId="6775ED9F" w14:textId="77777777" w:rsidR="004125AF" w:rsidRPr="0069140E" w:rsidRDefault="004125AF" w:rsidP="001A6CFC">
      <w:pPr>
        <w:jc w:val="center"/>
        <w:rPr>
          <w:color w:val="000000" w:themeColor="text1"/>
          <w:lang w:val="lt-LT"/>
        </w:rPr>
      </w:pPr>
    </w:p>
    <w:p w14:paraId="093BC208" w14:textId="77777777" w:rsidR="004125AF" w:rsidRPr="0069140E" w:rsidRDefault="004125AF" w:rsidP="001A6CFC">
      <w:pPr>
        <w:jc w:val="center"/>
        <w:rPr>
          <w:color w:val="000000" w:themeColor="text1"/>
          <w:lang w:val="lt-LT"/>
        </w:rPr>
      </w:pPr>
    </w:p>
    <w:p w14:paraId="1D9F0830" w14:textId="77777777" w:rsidR="004125AF" w:rsidRPr="0069140E" w:rsidRDefault="004125AF" w:rsidP="001A6CFC">
      <w:pPr>
        <w:jc w:val="center"/>
        <w:rPr>
          <w:color w:val="000000" w:themeColor="text1"/>
          <w:lang w:val="lt-LT"/>
        </w:rPr>
      </w:pPr>
    </w:p>
    <w:p w14:paraId="08E174DB" w14:textId="77777777" w:rsidR="004125AF" w:rsidRPr="0069140E" w:rsidRDefault="004125AF" w:rsidP="001A6CFC">
      <w:pPr>
        <w:jc w:val="center"/>
        <w:rPr>
          <w:color w:val="000000" w:themeColor="text1"/>
          <w:lang w:val="lt-LT"/>
        </w:rPr>
      </w:pPr>
    </w:p>
    <w:p w14:paraId="33009B53" w14:textId="77777777" w:rsidR="004125AF" w:rsidRPr="0069140E" w:rsidRDefault="004125AF" w:rsidP="001A6CFC">
      <w:pPr>
        <w:jc w:val="center"/>
        <w:rPr>
          <w:color w:val="000000" w:themeColor="text1"/>
          <w:lang w:val="lt-LT"/>
        </w:rPr>
      </w:pPr>
    </w:p>
    <w:p w14:paraId="53EAFEEE" w14:textId="77777777" w:rsidR="004125AF" w:rsidRPr="0069140E" w:rsidRDefault="004125AF" w:rsidP="001A6CFC">
      <w:pPr>
        <w:jc w:val="center"/>
        <w:rPr>
          <w:color w:val="000000" w:themeColor="text1"/>
          <w:lang w:val="lt-LT"/>
        </w:rPr>
      </w:pPr>
    </w:p>
    <w:p w14:paraId="166E0E93" w14:textId="77777777" w:rsidR="004125AF" w:rsidRPr="0069140E" w:rsidRDefault="004125AF" w:rsidP="001A6CFC">
      <w:pPr>
        <w:jc w:val="center"/>
        <w:rPr>
          <w:color w:val="000000" w:themeColor="text1"/>
          <w:lang w:val="lt-LT"/>
        </w:rPr>
      </w:pPr>
    </w:p>
    <w:p w14:paraId="6C8620A6" w14:textId="77777777" w:rsidR="004125AF" w:rsidRPr="0069140E" w:rsidRDefault="004125AF" w:rsidP="001A6CFC">
      <w:pPr>
        <w:jc w:val="center"/>
        <w:rPr>
          <w:color w:val="000000" w:themeColor="text1"/>
          <w:lang w:val="lt-LT"/>
        </w:rPr>
      </w:pPr>
    </w:p>
    <w:p w14:paraId="32178CB7" w14:textId="77777777" w:rsidR="004125AF" w:rsidRPr="0069140E" w:rsidRDefault="004125AF" w:rsidP="001A6CFC">
      <w:pPr>
        <w:jc w:val="center"/>
        <w:rPr>
          <w:color w:val="000000" w:themeColor="text1"/>
          <w:lang w:val="lt-LT"/>
        </w:rPr>
      </w:pPr>
    </w:p>
    <w:p w14:paraId="1DB8384F" w14:textId="77777777" w:rsidR="004125AF" w:rsidRPr="0069140E" w:rsidRDefault="004125AF" w:rsidP="001A6CFC">
      <w:pPr>
        <w:jc w:val="center"/>
        <w:rPr>
          <w:color w:val="000000" w:themeColor="text1"/>
          <w:lang w:val="lt-LT"/>
        </w:rPr>
      </w:pPr>
    </w:p>
    <w:p w14:paraId="387B12BE" w14:textId="77777777" w:rsidR="004125AF" w:rsidRPr="0069140E" w:rsidRDefault="004125AF" w:rsidP="001A6CFC">
      <w:pPr>
        <w:jc w:val="center"/>
        <w:rPr>
          <w:color w:val="000000" w:themeColor="text1"/>
          <w:lang w:val="lt-LT"/>
        </w:rPr>
      </w:pPr>
    </w:p>
    <w:p w14:paraId="3C4832FA" w14:textId="77777777" w:rsidR="004125AF" w:rsidRPr="0069140E" w:rsidRDefault="004125AF" w:rsidP="001A6CFC">
      <w:pPr>
        <w:jc w:val="center"/>
        <w:rPr>
          <w:color w:val="000000" w:themeColor="text1"/>
          <w:lang w:val="lt-LT"/>
        </w:rPr>
      </w:pPr>
    </w:p>
    <w:p w14:paraId="64876FD2" w14:textId="77777777" w:rsidR="004125AF" w:rsidRPr="0069140E" w:rsidRDefault="004125AF" w:rsidP="001A6CFC">
      <w:pPr>
        <w:jc w:val="center"/>
        <w:rPr>
          <w:color w:val="000000" w:themeColor="text1"/>
          <w:lang w:val="lt-LT"/>
        </w:rPr>
      </w:pPr>
    </w:p>
    <w:p w14:paraId="50383441" w14:textId="77777777" w:rsidR="004125AF" w:rsidRPr="0069140E" w:rsidRDefault="004125AF" w:rsidP="001A6CFC">
      <w:pPr>
        <w:jc w:val="center"/>
        <w:rPr>
          <w:color w:val="000000" w:themeColor="text1"/>
          <w:lang w:val="lt-LT"/>
        </w:rPr>
      </w:pPr>
    </w:p>
    <w:p w14:paraId="1616423A" w14:textId="77777777" w:rsidR="004125AF" w:rsidRPr="0069140E" w:rsidRDefault="004125AF" w:rsidP="001A6CFC">
      <w:pPr>
        <w:jc w:val="center"/>
        <w:rPr>
          <w:color w:val="000000" w:themeColor="text1"/>
          <w:lang w:val="lt-LT"/>
        </w:rPr>
      </w:pPr>
    </w:p>
    <w:p w14:paraId="227A37F7" w14:textId="77777777" w:rsidR="004125AF" w:rsidRPr="0069140E" w:rsidRDefault="004125AF" w:rsidP="001A6CFC">
      <w:pPr>
        <w:jc w:val="center"/>
        <w:rPr>
          <w:color w:val="000000" w:themeColor="text1"/>
          <w:lang w:val="lt-LT"/>
        </w:rPr>
      </w:pPr>
    </w:p>
    <w:p w14:paraId="35BE4BD2" w14:textId="77777777" w:rsidR="004125AF" w:rsidRPr="0069140E" w:rsidRDefault="004125AF" w:rsidP="001A6CFC">
      <w:pPr>
        <w:jc w:val="center"/>
        <w:rPr>
          <w:color w:val="000000" w:themeColor="text1"/>
          <w:lang w:val="lt-LT"/>
        </w:rPr>
      </w:pPr>
    </w:p>
    <w:p w14:paraId="302E528B" w14:textId="77777777" w:rsidR="004125AF" w:rsidRPr="0069140E" w:rsidRDefault="004125AF" w:rsidP="001A6CFC">
      <w:pPr>
        <w:jc w:val="center"/>
        <w:rPr>
          <w:color w:val="000000" w:themeColor="text1"/>
          <w:lang w:val="lt-LT"/>
        </w:rPr>
      </w:pPr>
    </w:p>
    <w:p w14:paraId="2BD5C41F" w14:textId="77777777" w:rsidR="004125AF" w:rsidRPr="0069140E" w:rsidRDefault="004125AF" w:rsidP="001A6CFC">
      <w:pPr>
        <w:jc w:val="center"/>
        <w:rPr>
          <w:color w:val="000000" w:themeColor="text1"/>
          <w:lang w:val="lt-LT"/>
        </w:rPr>
      </w:pPr>
    </w:p>
    <w:p w14:paraId="0004D2D0" w14:textId="77777777" w:rsidR="004125AF" w:rsidRPr="0069140E" w:rsidRDefault="004125AF" w:rsidP="001A6CFC">
      <w:pPr>
        <w:jc w:val="center"/>
        <w:rPr>
          <w:color w:val="000000" w:themeColor="text1"/>
          <w:lang w:val="lt-LT"/>
        </w:rPr>
      </w:pPr>
    </w:p>
    <w:p w14:paraId="3EEDEAAB" w14:textId="77777777" w:rsidR="004125AF" w:rsidRPr="0069140E" w:rsidRDefault="004125AF" w:rsidP="001A6CFC">
      <w:pPr>
        <w:jc w:val="center"/>
        <w:rPr>
          <w:color w:val="000000" w:themeColor="text1"/>
          <w:lang w:val="lt-LT"/>
        </w:rPr>
      </w:pPr>
    </w:p>
    <w:p w14:paraId="50DBD31E" w14:textId="77777777" w:rsidR="004125AF" w:rsidRPr="0069140E" w:rsidRDefault="004125AF" w:rsidP="001A6CFC">
      <w:pPr>
        <w:jc w:val="center"/>
        <w:rPr>
          <w:color w:val="000000" w:themeColor="text1"/>
          <w:lang w:val="lt-LT"/>
        </w:rPr>
      </w:pPr>
    </w:p>
    <w:p w14:paraId="3AC2C65B" w14:textId="77777777" w:rsidR="004125AF" w:rsidRPr="0069140E" w:rsidRDefault="004125AF" w:rsidP="001A6CFC">
      <w:pPr>
        <w:jc w:val="center"/>
        <w:rPr>
          <w:color w:val="000000" w:themeColor="text1"/>
          <w:lang w:val="lt-LT"/>
        </w:rPr>
      </w:pPr>
    </w:p>
    <w:p w14:paraId="08FEC600" w14:textId="77777777" w:rsidR="004125AF" w:rsidRPr="0069140E" w:rsidRDefault="004125AF" w:rsidP="001A6CFC">
      <w:pPr>
        <w:jc w:val="center"/>
        <w:rPr>
          <w:color w:val="000000" w:themeColor="text1"/>
          <w:lang w:val="lt-LT"/>
        </w:rPr>
      </w:pPr>
    </w:p>
    <w:p w14:paraId="34D0281F" w14:textId="77777777" w:rsidR="004125AF" w:rsidRPr="0069140E" w:rsidRDefault="004125AF" w:rsidP="001A6CFC">
      <w:pPr>
        <w:jc w:val="center"/>
        <w:rPr>
          <w:color w:val="000000" w:themeColor="text1"/>
          <w:lang w:val="lt-LT"/>
        </w:rPr>
      </w:pPr>
    </w:p>
    <w:p w14:paraId="0423BA4E" w14:textId="77777777" w:rsidR="004125AF" w:rsidRPr="0069140E" w:rsidRDefault="004125AF" w:rsidP="001A6CFC">
      <w:pPr>
        <w:jc w:val="center"/>
        <w:rPr>
          <w:color w:val="000000" w:themeColor="text1"/>
          <w:lang w:val="lt-LT"/>
        </w:rPr>
      </w:pPr>
    </w:p>
    <w:p w14:paraId="78891930" w14:textId="77777777" w:rsidR="004125AF" w:rsidRPr="0069140E" w:rsidRDefault="004125AF" w:rsidP="001A6CFC">
      <w:pPr>
        <w:jc w:val="center"/>
        <w:rPr>
          <w:color w:val="000000" w:themeColor="text1"/>
          <w:lang w:val="lt-LT"/>
        </w:rPr>
      </w:pPr>
    </w:p>
    <w:p w14:paraId="71B2C091" w14:textId="77777777" w:rsidR="004125AF" w:rsidRPr="0069140E" w:rsidRDefault="004125AF" w:rsidP="001A6CFC">
      <w:pPr>
        <w:jc w:val="center"/>
        <w:rPr>
          <w:color w:val="000000" w:themeColor="text1"/>
          <w:lang w:val="lt-LT"/>
        </w:rPr>
      </w:pPr>
    </w:p>
    <w:p w14:paraId="1BCE7812" w14:textId="77777777" w:rsidR="004125AF" w:rsidRPr="0069140E" w:rsidRDefault="004125AF" w:rsidP="001A6CFC">
      <w:pPr>
        <w:jc w:val="center"/>
        <w:rPr>
          <w:color w:val="000000" w:themeColor="text1"/>
          <w:lang w:val="lt-LT"/>
        </w:rPr>
      </w:pPr>
    </w:p>
    <w:p w14:paraId="07189320" w14:textId="77777777" w:rsidR="004125AF" w:rsidRPr="0069140E" w:rsidRDefault="004125AF" w:rsidP="001A6CFC">
      <w:pPr>
        <w:jc w:val="center"/>
        <w:rPr>
          <w:color w:val="000000" w:themeColor="text1"/>
          <w:lang w:val="lt-LT"/>
        </w:rPr>
      </w:pPr>
    </w:p>
    <w:p w14:paraId="7EDC0EF1" w14:textId="77777777" w:rsidR="003F75E6" w:rsidRPr="0069140E" w:rsidRDefault="003F75E6" w:rsidP="00CA0662">
      <w:pPr>
        <w:pStyle w:val="Antrat2"/>
        <w:spacing w:before="0" w:after="0"/>
        <w:rPr>
          <w:rFonts w:ascii="Times New Roman" w:hAnsi="Times New Roman" w:cs="Times New Roman"/>
          <w:color w:val="000000" w:themeColor="text1"/>
          <w:sz w:val="24"/>
          <w:szCs w:val="24"/>
          <w:lang w:val="lt-LT"/>
        </w:rPr>
      </w:pPr>
    </w:p>
    <w:p w14:paraId="1DBC469D" w14:textId="77777777" w:rsidR="00CA0662" w:rsidRPr="0069140E" w:rsidRDefault="00CA0662" w:rsidP="00CA0662">
      <w:pPr>
        <w:rPr>
          <w:color w:val="000000" w:themeColor="text1"/>
          <w:lang w:val="lt-LT"/>
        </w:rPr>
      </w:pPr>
    </w:p>
    <w:p w14:paraId="6E62ED59" w14:textId="77777777" w:rsidR="00CA0662" w:rsidRPr="0069140E" w:rsidRDefault="00CA0662" w:rsidP="00CA0662">
      <w:pPr>
        <w:rPr>
          <w:color w:val="000000" w:themeColor="text1"/>
          <w:lang w:val="lt-LT"/>
        </w:rPr>
      </w:pPr>
    </w:p>
    <w:p w14:paraId="63441624" w14:textId="77777777" w:rsidR="00CA0662" w:rsidRPr="0069140E" w:rsidRDefault="00CA0662" w:rsidP="00CA0662">
      <w:pPr>
        <w:rPr>
          <w:color w:val="000000" w:themeColor="text1"/>
          <w:lang w:val="lt-LT"/>
        </w:rPr>
      </w:pPr>
    </w:p>
    <w:p w14:paraId="57F960A9" w14:textId="715C7B67" w:rsidR="006B53F4" w:rsidRPr="0069140E" w:rsidRDefault="006B53F4" w:rsidP="005E5984">
      <w:pPr>
        <w:pStyle w:val="Antrat2"/>
        <w:spacing w:before="0" w:after="0"/>
        <w:ind w:left="4253" w:hanging="1134"/>
        <w:rPr>
          <w:rFonts w:ascii="Times New Roman" w:hAnsi="Times New Roman" w:cs="Times New Roman"/>
          <w:color w:val="000000" w:themeColor="text1"/>
          <w:sz w:val="24"/>
          <w:szCs w:val="24"/>
          <w:lang w:val="lt-LT"/>
        </w:rPr>
      </w:pPr>
      <w:r w:rsidRPr="0069140E">
        <w:rPr>
          <w:rFonts w:ascii="Times New Roman" w:hAnsi="Times New Roman" w:cs="Times New Roman"/>
          <w:color w:val="000000" w:themeColor="text1"/>
          <w:sz w:val="24"/>
          <w:szCs w:val="24"/>
          <w:lang w:val="lt-LT"/>
        </w:rPr>
        <w:t>Konku</w:t>
      </w:r>
      <w:r w:rsidR="00BD75F7" w:rsidRPr="0069140E">
        <w:rPr>
          <w:rFonts w:ascii="Times New Roman" w:hAnsi="Times New Roman" w:cs="Times New Roman"/>
          <w:color w:val="000000" w:themeColor="text1"/>
          <w:sz w:val="24"/>
          <w:szCs w:val="24"/>
          <w:lang w:val="lt-LT"/>
        </w:rPr>
        <w:t>r</w:t>
      </w:r>
      <w:r w:rsidRPr="0069140E">
        <w:rPr>
          <w:rFonts w:ascii="Times New Roman" w:hAnsi="Times New Roman" w:cs="Times New Roman"/>
          <w:color w:val="000000" w:themeColor="text1"/>
          <w:sz w:val="24"/>
          <w:szCs w:val="24"/>
          <w:lang w:val="lt-LT"/>
        </w:rPr>
        <w:t xml:space="preserve">so sąlygų </w:t>
      </w:r>
      <w:bookmarkStart w:id="41" w:name="_Hlk209161650"/>
      <w:r w:rsidR="00BD4261" w:rsidRPr="0069140E">
        <w:rPr>
          <w:rFonts w:ascii="Times New Roman" w:hAnsi="Times New Roman" w:cs="Times New Roman"/>
          <w:color w:val="000000" w:themeColor="text1"/>
          <w:sz w:val="24"/>
          <w:szCs w:val="24"/>
          <w:lang w:val="lt-LT"/>
        </w:rPr>
        <w:t>1.1</w:t>
      </w:r>
      <w:r w:rsidRPr="0069140E">
        <w:rPr>
          <w:rFonts w:ascii="Times New Roman" w:hAnsi="Times New Roman" w:cs="Times New Roman"/>
          <w:color w:val="000000" w:themeColor="text1"/>
          <w:sz w:val="24"/>
          <w:szCs w:val="24"/>
          <w:lang w:val="lt-LT"/>
        </w:rPr>
        <w:t xml:space="preserve"> priedas „Techninė </w:t>
      </w:r>
      <w:r w:rsidR="00BC5C03" w:rsidRPr="0069140E">
        <w:rPr>
          <w:rFonts w:ascii="Times New Roman" w:hAnsi="Times New Roman" w:cs="Times New Roman"/>
          <w:color w:val="000000" w:themeColor="text1"/>
          <w:sz w:val="24"/>
          <w:szCs w:val="24"/>
          <w:lang w:val="lt-LT"/>
        </w:rPr>
        <w:t>specifikacija</w:t>
      </w:r>
      <w:r w:rsidRPr="0069140E">
        <w:rPr>
          <w:rFonts w:ascii="Times New Roman" w:hAnsi="Times New Roman" w:cs="Times New Roman"/>
          <w:color w:val="000000" w:themeColor="text1"/>
          <w:sz w:val="24"/>
          <w:szCs w:val="24"/>
          <w:lang w:val="lt-LT"/>
        </w:rPr>
        <w:t>“</w:t>
      </w:r>
      <w:bookmarkEnd w:id="40"/>
      <w:bookmarkEnd w:id="41"/>
    </w:p>
    <w:p w14:paraId="14FE0764" w14:textId="77777777" w:rsidR="006B53F4" w:rsidRPr="0069140E" w:rsidRDefault="006B53F4" w:rsidP="001A6CFC">
      <w:pPr>
        <w:rPr>
          <w:color w:val="000000" w:themeColor="text1"/>
          <w:lang w:val="lt-LT"/>
        </w:rPr>
      </w:pPr>
    </w:p>
    <w:p w14:paraId="24A5B118" w14:textId="77777777" w:rsidR="00BC5C03" w:rsidRPr="0069140E" w:rsidRDefault="00BC5C03" w:rsidP="00BC5C03">
      <w:pPr>
        <w:jc w:val="center"/>
        <w:rPr>
          <w:rFonts w:eastAsia="Calibri"/>
          <w:i/>
          <w:iCs/>
          <w:color w:val="000000" w:themeColor="text1"/>
          <w:lang w:val="lt-LT"/>
        </w:rPr>
      </w:pPr>
      <w:bookmarkStart w:id="42" w:name="_Ref39673589"/>
      <w:bookmarkStart w:id="43" w:name="_Toc126333949"/>
      <w:r w:rsidRPr="0069140E">
        <w:rPr>
          <w:rFonts w:eastAsia="Calibri"/>
          <w:i/>
          <w:iCs/>
          <w:color w:val="000000" w:themeColor="text1"/>
          <w:lang w:val="lt-LT"/>
        </w:rPr>
        <w:t xml:space="preserve">Pateikiama atskiru failu </w:t>
      </w:r>
    </w:p>
    <w:p w14:paraId="0387A018" w14:textId="77777777" w:rsidR="00BC5C03" w:rsidRPr="0069140E" w:rsidRDefault="00BC5C03" w:rsidP="00BC5C03">
      <w:pPr>
        <w:jc w:val="center"/>
        <w:rPr>
          <w:color w:val="000000" w:themeColor="text1"/>
          <w:lang w:val="lt-LT"/>
        </w:rPr>
      </w:pPr>
      <w:r w:rsidRPr="0069140E">
        <w:rPr>
          <w:rFonts w:eastAsia="Calibri"/>
          <w:i/>
          <w:iCs/>
          <w:color w:val="000000" w:themeColor="text1"/>
          <w:lang w:val="lt-LT"/>
        </w:rPr>
        <w:t>Dokumentas skelbiamas viešai CVP IS priemonėmis kartu su kitais pirkimo dokumentais</w:t>
      </w:r>
    </w:p>
    <w:p w14:paraId="6CF56B96" w14:textId="0BBDF046" w:rsidR="0024648D" w:rsidRPr="0069140E" w:rsidRDefault="006B53F4" w:rsidP="0024648D">
      <w:pPr>
        <w:jc w:val="center"/>
        <w:rPr>
          <w:color w:val="000000" w:themeColor="text1"/>
          <w:lang w:val="lt-LT"/>
        </w:rPr>
      </w:pPr>
      <w:r w:rsidRPr="0069140E">
        <w:rPr>
          <w:rFonts w:eastAsia="Calibri"/>
          <w:i/>
          <w:iCs/>
          <w:color w:val="000000" w:themeColor="text1"/>
          <w:lang w:val="lt-LT"/>
        </w:rPr>
        <w:t xml:space="preserve"> </w:t>
      </w:r>
    </w:p>
    <w:bookmarkEnd w:id="42"/>
    <w:bookmarkEnd w:id="43"/>
    <w:p w14:paraId="5AA2C652" w14:textId="4E0EEF87" w:rsidR="0056097D" w:rsidRPr="0069140E" w:rsidRDefault="0056097D" w:rsidP="0056097D">
      <w:pPr>
        <w:jc w:val="center"/>
        <w:rPr>
          <w:bCs/>
          <w:color w:val="000000" w:themeColor="text1"/>
          <w:sz w:val="23"/>
          <w:szCs w:val="23"/>
          <w:lang w:val="lt-LT"/>
        </w:rPr>
        <w:sectPr w:rsidR="0056097D" w:rsidRPr="0069140E" w:rsidSect="00BD5A65">
          <w:headerReference w:type="default" r:id="rId15"/>
          <w:headerReference w:type="first" r:id="rId16"/>
          <w:pgSz w:w="11907" w:h="16839" w:code="9"/>
          <w:pgMar w:top="851" w:right="709" w:bottom="851" w:left="1701" w:header="567" w:footer="567" w:gutter="0"/>
          <w:pgNumType w:start="1"/>
          <w:cols w:space="708"/>
          <w:titlePg/>
          <w:docGrid w:linePitch="360"/>
        </w:sectPr>
      </w:pPr>
    </w:p>
    <w:p w14:paraId="6AE4A0F8" w14:textId="76ECAE79" w:rsidR="001A266E" w:rsidRPr="0069140E" w:rsidRDefault="001A266E" w:rsidP="0056097D">
      <w:pPr>
        <w:pStyle w:val="Antrat2"/>
        <w:spacing w:before="0" w:after="0"/>
        <w:jc w:val="right"/>
        <w:rPr>
          <w:rFonts w:ascii="Times New Roman" w:eastAsia="Calibri" w:hAnsi="Times New Roman" w:cs="Times New Roman"/>
          <w:color w:val="000000" w:themeColor="text1"/>
          <w:sz w:val="22"/>
          <w:szCs w:val="22"/>
          <w:lang w:val="lt-LT"/>
        </w:rPr>
      </w:pPr>
      <w:r w:rsidRPr="0069140E">
        <w:rPr>
          <w:bCs w:val="0"/>
          <w:color w:val="000000" w:themeColor="text1"/>
          <w:sz w:val="23"/>
          <w:szCs w:val="23"/>
          <w:lang w:val="lt-LT"/>
        </w:rPr>
        <w:lastRenderedPageBreak/>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r w:rsidRPr="0069140E">
        <w:rPr>
          <w:bCs w:val="0"/>
          <w:color w:val="000000" w:themeColor="text1"/>
          <w:sz w:val="23"/>
          <w:szCs w:val="23"/>
          <w:lang w:val="lt-LT"/>
        </w:rPr>
        <w:tab/>
      </w:r>
      <w:bookmarkStart w:id="44" w:name="_Toc137028799"/>
      <w:r w:rsidRPr="0069140E">
        <w:rPr>
          <w:rFonts w:ascii="Times New Roman" w:hAnsi="Times New Roman" w:cs="Times New Roman"/>
          <w:bCs w:val="0"/>
          <w:color w:val="000000" w:themeColor="text1"/>
          <w:sz w:val="22"/>
          <w:szCs w:val="22"/>
          <w:lang w:val="lt-LT"/>
        </w:rPr>
        <w:t xml:space="preserve">                         </w:t>
      </w:r>
      <w:r w:rsidR="006B53F4" w:rsidRPr="0069140E">
        <w:rPr>
          <w:rFonts w:ascii="Times New Roman" w:eastAsia="Calibri" w:hAnsi="Times New Roman" w:cs="Times New Roman"/>
          <w:color w:val="000000" w:themeColor="text1"/>
          <w:sz w:val="24"/>
          <w:szCs w:val="24"/>
          <w:lang w:val="lt-LT"/>
        </w:rPr>
        <w:t>Konkurso</w:t>
      </w:r>
      <w:r w:rsidRPr="0069140E">
        <w:rPr>
          <w:rFonts w:ascii="Times New Roman" w:eastAsia="Calibri" w:hAnsi="Times New Roman" w:cs="Times New Roman"/>
          <w:color w:val="000000" w:themeColor="text1"/>
          <w:sz w:val="24"/>
          <w:szCs w:val="24"/>
          <w:lang w:val="lt-LT"/>
        </w:rPr>
        <w:t xml:space="preserve"> sąlygų </w:t>
      </w:r>
      <w:r w:rsidR="00F86A3A" w:rsidRPr="0069140E">
        <w:rPr>
          <w:rFonts w:ascii="Times New Roman" w:eastAsia="Calibri" w:hAnsi="Times New Roman" w:cs="Times New Roman"/>
          <w:color w:val="000000" w:themeColor="text1"/>
          <w:sz w:val="24"/>
          <w:szCs w:val="24"/>
          <w:lang w:val="lt-LT"/>
        </w:rPr>
        <w:t>2</w:t>
      </w:r>
      <w:r w:rsidRPr="0069140E">
        <w:rPr>
          <w:rFonts w:ascii="Times New Roman" w:eastAsia="Calibri" w:hAnsi="Times New Roman" w:cs="Times New Roman"/>
          <w:color w:val="000000" w:themeColor="text1"/>
          <w:sz w:val="24"/>
          <w:szCs w:val="24"/>
          <w:lang w:val="lt-LT"/>
        </w:rPr>
        <w:t xml:space="preserve"> priedas „Tiekėjų pašalinimo pagrindai“</w:t>
      </w:r>
      <w:bookmarkEnd w:id="44"/>
    </w:p>
    <w:p w14:paraId="5832BA8E" w14:textId="77777777" w:rsidR="001A266E" w:rsidRPr="0069140E" w:rsidRDefault="001A266E" w:rsidP="001A6CFC">
      <w:pPr>
        <w:jc w:val="both"/>
        <w:rPr>
          <w:bCs/>
          <w:color w:val="000000" w:themeColor="text1"/>
          <w:sz w:val="23"/>
          <w:szCs w:val="23"/>
          <w:lang w:val="lt-LT"/>
        </w:rPr>
      </w:pPr>
    </w:p>
    <w:p w14:paraId="2D2BCB07" w14:textId="77777777" w:rsidR="0056097D" w:rsidRPr="0069140E" w:rsidRDefault="0056097D" w:rsidP="0056097D">
      <w:pPr>
        <w:pStyle w:val="Antrat3"/>
        <w:jc w:val="center"/>
        <w:rPr>
          <w:color w:val="000000" w:themeColor="text1"/>
          <w:lang w:val="lt-LT"/>
        </w:rPr>
      </w:pPr>
      <w:r w:rsidRPr="0069140E">
        <w:rPr>
          <w:color w:val="000000" w:themeColor="text1"/>
          <w:lang w:val="lt-LT"/>
        </w:rPr>
        <w:t>TIEKĖJŲ PAŠALINIMO PAGRINDAI</w:t>
      </w:r>
    </w:p>
    <w:p w14:paraId="0418A589" w14:textId="77777777" w:rsidR="0056097D" w:rsidRPr="0069140E" w:rsidRDefault="0056097D" w:rsidP="0056097D">
      <w:pPr>
        <w:suppressAutoHyphens/>
        <w:contextualSpacing/>
        <w:rPr>
          <w:color w:val="000000" w:themeColor="text1"/>
          <w:lang w:val="lt-LT"/>
        </w:rPr>
      </w:pPr>
    </w:p>
    <w:p w14:paraId="40933204" w14:textId="77777777" w:rsidR="0056097D" w:rsidRPr="0069140E" w:rsidRDefault="0056097D" w:rsidP="0056097D">
      <w:pPr>
        <w:ind w:firstLine="360"/>
        <w:jc w:val="both"/>
        <w:rPr>
          <w:color w:val="000000" w:themeColor="text1"/>
          <w:sz w:val="22"/>
          <w:szCs w:val="22"/>
          <w:lang w:val="lt-LT"/>
        </w:rPr>
      </w:pPr>
      <w:r w:rsidRPr="0069140E">
        <w:rPr>
          <w:color w:val="000000" w:themeColor="text1"/>
          <w:sz w:val="22"/>
          <w:szCs w:val="22"/>
          <w:lang w:val="lt-LT"/>
        </w:rPr>
        <w:t xml:space="preserve">1. Atitikimas </w:t>
      </w:r>
      <w:r w:rsidRPr="0069140E">
        <w:rPr>
          <w:i/>
          <w:iCs/>
          <w:color w:val="000000" w:themeColor="text1"/>
          <w:sz w:val="22"/>
          <w:szCs w:val="22"/>
          <w:lang w:val="lt-LT"/>
        </w:rPr>
        <w:t>visiems žemiau keliamiems reikalavimams</w:t>
      </w:r>
      <w:r w:rsidRPr="0069140E">
        <w:rPr>
          <w:color w:val="000000" w:themeColor="text1"/>
          <w:sz w:val="22"/>
          <w:szCs w:val="22"/>
          <w:lang w:val="lt-LT"/>
        </w:rPr>
        <w:t xml:space="preserve"> deklaruojamas užpildant konkurso sąlygų  4 priede  pateiktą EBVPD formą (espd.request.xml).  </w:t>
      </w:r>
    </w:p>
    <w:p w14:paraId="69F29499" w14:textId="6FC694C1" w:rsidR="0056097D" w:rsidRPr="0069140E" w:rsidRDefault="0056097D" w:rsidP="00652E63">
      <w:pPr>
        <w:pStyle w:val="Komentarotekstas"/>
        <w:rPr>
          <w:color w:val="000000" w:themeColor="text1"/>
          <w:sz w:val="22"/>
          <w:szCs w:val="22"/>
          <w:lang w:val="lt-LT"/>
        </w:rPr>
      </w:pPr>
      <w:r w:rsidRPr="0069140E">
        <w:rPr>
          <w:color w:val="000000" w:themeColor="text1"/>
          <w:sz w:val="22"/>
          <w:szCs w:val="22"/>
          <w:lang w:val="lt-LT"/>
        </w:rPr>
        <w:t xml:space="preserve">2. Pašalinimo pagrindų nebuvimo reikalavimus  atitikti  ir  EBVPD formą   užpildyti bei  pateikti   turi </w:t>
      </w:r>
      <w:r w:rsidRPr="0069140E">
        <w:rPr>
          <w:b/>
          <w:bCs/>
          <w:color w:val="000000" w:themeColor="text1"/>
          <w:sz w:val="22"/>
          <w:szCs w:val="22"/>
          <w:lang w:val="lt-LT"/>
        </w:rPr>
        <w:t>tiekėjas,  taip pat visi tiekėjų grupės nariai (partneriai), jei pasiūlymą pateikia tiekėjų grupė</w:t>
      </w:r>
      <w:r w:rsidR="00652E63" w:rsidRPr="0069140E">
        <w:rPr>
          <w:rStyle w:val="Komentaronuoroda"/>
          <w:color w:val="000000" w:themeColor="text1"/>
          <w:lang w:val="lt-LT"/>
        </w:rPr>
        <w:t xml:space="preserve"> </w:t>
      </w:r>
      <w:r w:rsidR="00652E63" w:rsidRPr="0069140E">
        <w:rPr>
          <w:color w:val="000000" w:themeColor="text1"/>
          <w:sz w:val="22"/>
          <w:szCs w:val="22"/>
          <w:lang w:val="lt-LT"/>
        </w:rPr>
        <w:t xml:space="preserve">ir ūkio subjektams, kurių pajėgumais tiekėjas remiasi (išskyrus </w:t>
      </w:r>
      <w:proofErr w:type="spellStart"/>
      <w:r w:rsidR="00652E63" w:rsidRPr="0069140E">
        <w:rPr>
          <w:color w:val="000000" w:themeColor="text1"/>
          <w:sz w:val="22"/>
          <w:szCs w:val="22"/>
          <w:lang w:val="lt-LT"/>
        </w:rPr>
        <w:t>kvazisubtiekėjus</w:t>
      </w:r>
      <w:proofErr w:type="spellEnd"/>
      <w:r w:rsidR="00652E63" w:rsidRPr="0069140E">
        <w:rPr>
          <w:color w:val="000000" w:themeColor="text1"/>
          <w:sz w:val="22"/>
          <w:szCs w:val="22"/>
          <w:lang w:val="lt-LT"/>
        </w:rPr>
        <w:t>)</w:t>
      </w:r>
      <w:r w:rsidRPr="0069140E">
        <w:rPr>
          <w:color w:val="000000" w:themeColor="text1"/>
          <w:sz w:val="22"/>
          <w:szCs w:val="22"/>
          <w:lang w:val="lt-LT"/>
        </w:rPr>
        <w:t xml:space="preserve">.  </w:t>
      </w:r>
    </w:p>
    <w:p w14:paraId="1A3BA6EC" w14:textId="77777777" w:rsidR="0056097D" w:rsidRPr="0069140E" w:rsidRDefault="0056097D" w:rsidP="0056097D">
      <w:pPr>
        <w:ind w:firstLine="360"/>
        <w:jc w:val="both"/>
        <w:rPr>
          <w:bCs/>
          <w:color w:val="000000" w:themeColor="text1"/>
          <w:sz w:val="22"/>
          <w:szCs w:val="22"/>
          <w:lang w:val="lt-LT"/>
        </w:rPr>
      </w:pPr>
      <w:r w:rsidRPr="0069140E">
        <w:rPr>
          <w:bCs/>
          <w:color w:val="000000" w:themeColor="text1"/>
          <w:sz w:val="22"/>
          <w:szCs w:val="22"/>
          <w:lang w:val="lt-LT"/>
        </w:rPr>
        <w:t>3. Tiekėjų pašalinimo pagrindai ir jų nebuvimą patvirtinantys dokumentai:</w:t>
      </w:r>
    </w:p>
    <w:p w14:paraId="7D7F7071" w14:textId="77777777" w:rsidR="0056097D" w:rsidRPr="0069140E" w:rsidRDefault="0056097D" w:rsidP="0056097D">
      <w:pPr>
        <w:rPr>
          <w:bCs/>
          <w:color w:val="000000" w:themeColor="text1"/>
          <w:sz w:val="22"/>
          <w:szCs w:val="22"/>
          <w:lang w:val="lt-LT"/>
        </w:rPr>
      </w:pPr>
    </w:p>
    <w:tbl>
      <w:tblPr>
        <w:tblW w:w="9634" w:type="dxa"/>
        <w:tblLayout w:type="fixed"/>
        <w:tblCellMar>
          <w:left w:w="10" w:type="dxa"/>
          <w:right w:w="10" w:type="dxa"/>
        </w:tblCellMar>
        <w:tblLook w:val="04A0" w:firstRow="1" w:lastRow="0" w:firstColumn="1" w:lastColumn="0" w:noHBand="0" w:noVBand="1"/>
      </w:tblPr>
      <w:tblGrid>
        <w:gridCol w:w="704"/>
        <w:gridCol w:w="3827"/>
        <w:gridCol w:w="1276"/>
        <w:gridCol w:w="3827"/>
      </w:tblGrid>
      <w:tr w:rsidR="0069140E" w:rsidRPr="00DC6333" w14:paraId="0EC6DE7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98E8C" w14:textId="77777777" w:rsidR="0056097D" w:rsidRPr="0069140E" w:rsidRDefault="0056097D" w:rsidP="00C73702">
            <w:pPr>
              <w:jc w:val="center"/>
              <w:rPr>
                <w:rFonts w:eastAsia="Calibri"/>
                <w:b/>
                <w:bCs/>
                <w:color w:val="000000" w:themeColor="text1"/>
                <w:sz w:val="22"/>
                <w:szCs w:val="22"/>
                <w:lang w:val="lt-LT"/>
              </w:rPr>
            </w:pPr>
            <w:r w:rsidRPr="0069140E">
              <w:rPr>
                <w:rFonts w:eastAsia="Calibri"/>
                <w:b/>
                <w:bCs/>
                <w:color w:val="000000" w:themeColor="text1"/>
                <w:sz w:val="22"/>
                <w:szCs w:val="22"/>
                <w:lang w:val="lt-LT"/>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E4F21" w14:textId="77777777" w:rsidR="0056097D" w:rsidRPr="0069140E" w:rsidRDefault="0056097D" w:rsidP="00C73702">
            <w:pPr>
              <w:jc w:val="center"/>
              <w:rPr>
                <w:rFonts w:eastAsia="Calibri"/>
                <w:bCs/>
                <w:color w:val="000000" w:themeColor="text1"/>
                <w:sz w:val="22"/>
                <w:szCs w:val="22"/>
                <w:lang w:val="lt-LT"/>
              </w:rPr>
            </w:pPr>
            <w:r w:rsidRPr="0069140E">
              <w:rPr>
                <w:rFonts w:eastAsia="Calibri"/>
                <w:b/>
                <w:bCs/>
                <w:color w:val="000000" w:themeColor="text1"/>
                <w:sz w:val="22"/>
                <w:szCs w:val="22"/>
                <w:lang w:val="lt-LT"/>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E564B" w14:textId="77777777" w:rsidR="0056097D" w:rsidRPr="0069140E" w:rsidRDefault="0056097D" w:rsidP="00C73702">
            <w:pPr>
              <w:jc w:val="center"/>
              <w:rPr>
                <w:rFonts w:eastAsia="Calibri"/>
                <w:b/>
                <w:bCs/>
                <w:color w:val="000000" w:themeColor="text1"/>
                <w:sz w:val="22"/>
                <w:szCs w:val="22"/>
                <w:lang w:val="lt-LT"/>
              </w:rPr>
            </w:pPr>
            <w:r w:rsidRPr="0069140E">
              <w:rPr>
                <w:rFonts w:eastAsia="Calibri"/>
                <w:b/>
                <w:bCs/>
                <w:color w:val="000000" w:themeColor="text1"/>
                <w:sz w:val="22"/>
                <w:szCs w:val="22"/>
                <w:lang w:val="lt-LT"/>
              </w:rPr>
              <w:t>VPĮ straipsnis,  dalis, punktas bei EBVPD formos dalis pildymui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42A7" w14:textId="77777777" w:rsidR="0056097D" w:rsidRPr="0069140E" w:rsidRDefault="0056097D" w:rsidP="00C73702">
            <w:pPr>
              <w:jc w:val="center"/>
              <w:rPr>
                <w:rFonts w:eastAsia="Calibri"/>
                <w:bCs/>
                <w:iCs/>
                <w:color w:val="000000" w:themeColor="text1"/>
                <w:sz w:val="22"/>
                <w:szCs w:val="22"/>
                <w:lang w:val="lt-LT"/>
              </w:rPr>
            </w:pPr>
            <w:r w:rsidRPr="0069140E">
              <w:rPr>
                <w:rFonts w:eastAsia="Calibri"/>
                <w:b/>
                <w:bCs/>
                <w:color w:val="000000" w:themeColor="text1"/>
                <w:sz w:val="22"/>
                <w:szCs w:val="22"/>
                <w:lang w:val="lt-LT"/>
              </w:rPr>
              <w:t>Pašalinimo pagrindų nebuvimą įrodantys dokumentai</w:t>
            </w:r>
          </w:p>
        </w:tc>
      </w:tr>
      <w:tr w:rsidR="0069140E" w:rsidRPr="00DC6333" w14:paraId="24DA0327" w14:textId="77777777" w:rsidTr="00ED4D5A">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D80A" w14:textId="77777777" w:rsidR="0056097D" w:rsidRPr="0069140E" w:rsidRDefault="0056097D" w:rsidP="00C73702">
            <w:pPr>
              <w:rPr>
                <w:rFonts w:eastAsia="Calibri"/>
                <w:bCs/>
                <w:color w:val="000000" w:themeColor="text1"/>
                <w:sz w:val="22"/>
                <w:szCs w:val="22"/>
                <w:lang w:val="lt-LT"/>
              </w:rPr>
            </w:pPr>
            <w:r w:rsidRPr="0069140E">
              <w:rPr>
                <w:rFonts w:eastAsia="Calibri"/>
                <w:b/>
                <w:bCs/>
                <w:color w:val="000000" w:themeColor="text1"/>
                <w:sz w:val="22"/>
                <w:szCs w:val="22"/>
                <w:lang w:val="lt-LT"/>
              </w:rPr>
              <w:t>Pašalinimo pagrindai pagal VPĮ 46 straipsnio 1 – 4 dalių nuostatas</w:t>
            </w:r>
          </w:p>
        </w:tc>
      </w:tr>
      <w:tr w:rsidR="0069140E" w:rsidRPr="00DC6333" w14:paraId="5C2826F5"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7AB09"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95721"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color w:val="000000" w:themeColor="text1"/>
                <w:lang w:val="lt-LT"/>
              </w:rPr>
              <w:t>Tiekėjas arba jo atsakingas asmuo, nurodytas VPĮ 46 straipsnio 2 dalies 2 punkte, nuteistas už šią nusikalstamą veiką:</w:t>
            </w:r>
          </w:p>
          <w:p w14:paraId="7400652D"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1) dalyvavimą nusikalstamame susivienijime, jo organizavimą ar vadovavimą jam;</w:t>
            </w:r>
          </w:p>
          <w:p w14:paraId="4E366788"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2) kyšininkavimą, prekybą poveikiu, papirkimą;</w:t>
            </w:r>
          </w:p>
          <w:p w14:paraId="182EB3BC"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B1F947"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4) nusikalstamą bankrotą;</w:t>
            </w:r>
          </w:p>
          <w:p w14:paraId="10B50BA9"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5) teroristinį ir su teroristine veikla susijusį nusikaltimą;</w:t>
            </w:r>
          </w:p>
          <w:p w14:paraId="0C8D1755"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6) nusikalstamu būdu gauto turto legalizavimą;</w:t>
            </w:r>
          </w:p>
          <w:p w14:paraId="1BC4CF8E"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7) prekybą žmonėmis, vaiko pirkimą arba pardavimą;</w:t>
            </w:r>
          </w:p>
          <w:p w14:paraId="685B2C7C"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 xml:space="preserve">8) kitos valstybės tiekėjo atliktą nusikaltimą, apibrėžtą Direktyvos </w:t>
            </w:r>
            <w:r w:rsidRPr="0069140E">
              <w:rPr>
                <w:rFonts w:ascii="Times New Roman" w:hAnsi="Times New Roman"/>
                <w:bCs/>
                <w:color w:val="000000" w:themeColor="text1"/>
                <w:lang w:val="lt-LT"/>
              </w:rPr>
              <w:lastRenderedPageBreak/>
              <w:t>2014/24/ES 57 straipsnio 1 dalyje išvardytus Europos Sąjungos teisės aktus įgyvendinančiuose kitų valstybių teisės aktuose.</w:t>
            </w:r>
          </w:p>
          <w:p w14:paraId="0CC69034" w14:textId="77777777" w:rsidR="0056097D" w:rsidRPr="0069140E" w:rsidRDefault="0056097D" w:rsidP="00C73702">
            <w:pPr>
              <w:pStyle w:val="Betarp"/>
              <w:rPr>
                <w:rFonts w:ascii="Times New Roman" w:hAnsi="Times New Roman"/>
                <w:b/>
                <w:bCs/>
                <w:color w:val="000000" w:themeColor="text1"/>
                <w:lang w:val="lt-LT"/>
              </w:rPr>
            </w:pPr>
          </w:p>
          <w:p w14:paraId="3896D7BC"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Laikoma, kad tiekėjas arba jo atsakingas asmuo nuteistas už aukščiau nurodytą nusikalstamą veiką, kai dėl:</w:t>
            </w:r>
          </w:p>
          <w:p w14:paraId="0DDF0DA8" w14:textId="77777777" w:rsidR="0056097D" w:rsidRPr="0069140E" w:rsidRDefault="0056097D" w:rsidP="00C73702">
            <w:pPr>
              <w:pStyle w:val="Betarp"/>
              <w:rPr>
                <w:rFonts w:ascii="Times New Roman" w:hAnsi="Times New Roman"/>
                <w:bCs/>
                <w:color w:val="000000" w:themeColor="text1"/>
                <w:lang w:val="lt-LT"/>
              </w:rPr>
            </w:pPr>
            <w:r w:rsidRPr="0069140E">
              <w:rPr>
                <w:rFonts w:ascii="Times New Roman" w:hAnsi="Times New Roman"/>
                <w:bCs/>
                <w:color w:val="000000" w:themeColor="text1"/>
                <w:lang w:val="lt-LT"/>
              </w:rPr>
              <w:t>1) tiekėjo, kuris yra fizinis asmuo, per pastaruosius 5 metus buvo priimtas ir įsiteisėjęs apkaltinamasis teismo nuosprendis ir šis asmuo turi neišnykusį ar nepanaikintą teistumą;</w:t>
            </w:r>
          </w:p>
          <w:p w14:paraId="411BAF03" w14:textId="77777777" w:rsidR="0056097D" w:rsidRPr="0069140E" w:rsidRDefault="0056097D" w:rsidP="00C73702">
            <w:pPr>
              <w:pStyle w:val="Betarp"/>
              <w:rPr>
                <w:rFonts w:ascii="Times New Roman" w:hAnsi="Times New Roman"/>
                <w:bCs/>
                <w:color w:val="000000" w:themeColor="text1"/>
                <w:lang w:val="lt-LT"/>
              </w:rPr>
            </w:pPr>
            <w:r w:rsidRPr="0069140E">
              <w:rPr>
                <w:rFonts w:ascii="Times New Roman" w:hAnsi="Times New Roman"/>
                <w:bCs/>
                <w:color w:val="000000" w:themeColor="text1"/>
                <w:lang w:val="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15DCC8" w14:textId="77777777" w:rsidR="0056097D" w:rsidRPr="0069140E" w:rsidRDefault="0056097D" w:rsidP="00C73702">
            <w:pPr>
              <w:rPr>
                <w:rFonts w:eastAsia="Calibri"/>
                <w:b/>
                <w:bCs/>
                <w:color w:val="000000" w:themeColor="text1"/>
                <w:sz w:val="22"/>
                <w:szCs w:val="22"/>
                <w:lang w:val="lt-LT"/>
              </w:rPr>
            </w:pPr>
            <w:r w:rsidRPr="0069140E">
              <w:rPr>
                <w:bCs/>
                <w:color w:val="000000" w:themeColor="text1"/>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3C491"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lastRenderedPageBreak/>
              <w:t>VPĮ 46 straipsnio 1 dalis</w:t>
            </w:r>
          </w:p>
          <w:p w14:paraId="7C58B554" w14:textId="77777777" w:rsidR="0056097D" w:rsidRPr="0069140E" w:rsidRDefault="0056097D" w:rsidP="00C73702">
            <w:pPr>
              <w:rPr>
                <w:rFonts w:eastAsia="Calibri"/>
                <w:bCs/>
                <w:color w:val="000000" w:themeColor="text1"/>
                <w:sz w:val="22"/>
                <w:szCs w:val="22"/>
                <w:lang w:val="lt-LT"/>
              </w:rPr>
            </w:pPr>
          </w:p>
          <w:p w14:paraId="723162BB"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A1-A6 punktai</w:t>
            </w:r>
          </w:p>
          <w:p w14:paraId="6BA58CA7" w14:textId="77777777" w:rsidR="0056097D" w:rsidRPr="0069140E" w:rsidRDefault="0056097D" w:rsidP="00C73702">
            <w:pPr>
              <w:rPr>
                <w:rFonts w:eastAsia="Calibri"/>
                <w:bCs/>
                <w:color w:val="000000" w:themeColor="text1"/>
                <w:sz w:val="22"/>
                <w:szCs w:val="22"/>
                <w:lang w:val="lt-LT"/>
              </w:rPr>
            </w:pPr>
          </w:p>
          <w:p w14:paraId="4911D216"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73BA"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Iš Lietuvoje įsteigtų subjektų reikalaujama:</w:t>
            </w:r>
          </w:p>
          <w:p w14:paraId="0B258954"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išrašo iš teismo sprendimo arba</w:t>
            </w:r>
          </w:p>
          <w:p w14:paraId="3A121E6D"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Informatikos ir ryšių departamento prie Vidaus reikalų ministerijos pažymos, arba</w:t>
            </w:r>
          </w:p>
          <w:p w14:paraId="64261D4D"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valstybės įmonės Registrų centro Lietuvos Respublikos Vyriausybės nustatyta tvarka išduoto dokumento, patvirtinančio jungtinius kompetentingų institucijų tvarkomus duomenis.</w:t>
            </w:r>
          </w:p>
          <w:p w14:paraId="253F0DC8" w14:textId="77777777" w:rsidR="0056097D" w:rsidRPr="0069140E" w:rsidRDefault="0056097D" w:rsidP="00C73702">
            <w:pPr>
              <w:rPr>
                <w:rFonts w:eastAsia="Calibri"/>
                <w:bCs/>
                <w:color w:val="000000" w:themeColor="text1"/>
                <w:sz w:val="22"/>
                <w:szCs w:val="22"/>
                <w:lang w:val="lt-LT"/>
              </w:rPr>
            </w:pPr>
          </w:p>
          <w:p w14:paraId="7F008054"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Iš ne Lietuvoje įsteigtų subjektų reikalaujama:</w:t>
            </w:r>
          </w:p>
          <w:p w14:paraId="51480C14"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atitinkamos užsienio šalies institucijos dokumento*.</w:t>
            </w:r>
          </w:p>
          <w:p w14:paraId="540434F4" w14:textId="77777777" w:rsidR="0056097D" w:rsidRPr="0069140E" w:rsidRDefault="0056097D" w:rsidP="00C73702">
            <w:pPr>
              <w:rPr>
                <w:rFonts w:eastAsia="Calibri"/>
                <w:bCs/>
                <w:color w:val="000000" w:themeColor="text1"/>
                <w:sz w:val="22"/>
                <w:szCs w:val="22"/>
                <w:lang w:val="lt-LT"/>
              </w:rPr>
            </w:pPr>
          </w:p>
          <w:p w14:paraId="40705EBD"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Nurodyti dokumentai turi būti išduoti ne anksčiau kaip </w:t>
            </w:r>
            <w:r w:rsidRPr="0069140E">
              <w:rPr>
                <w:rFonts w:eastAsia="Calibri"/>
                <w:b/>
                <w:bCs/>
                <w:color w:val="000000" w:themeColor="text1"/>
                <w:sz w:val="22"/>
                <w:szCs w:val="22"/>
                <w:lang w:val="lt-LT"/>
              </w:rPr>
              <w:t>120 dienų</w:t>
            </w:r>
            <w:r w:rsidRPr="0069140E">
              <w:rPr>
                <w:rFonts w:eastAsia="Calibri"/>
                <w:bCs/>
                <w:color w:val="000000" w:themeColor="text1"/>
                <w:sz w:val="22"/>
                <w:szCs w:val="22"/>
                <w:lang w:val="lt-LT"/>
              </w:rPr>
              <w:t xml:space="preserve"> iki </w:t>
            </w:r>
            <w:r w:rsidRPr="0069140E">
              <w:rPr>
                <w:rFonts w:eastAsia="Calibri"/>
                <w:bCs/>
                <w:i/>
                <w:iCs/>
                <w:color w:val="000000" w:themeColor="text1"/>
                <w:sz w:val="22"/>
                <w:szCs w:val="22"/>
                <w:lang w:val="lt-LT"/>
              </w:rPr>
              <w:t>tos dienos, kai tiekėjas perkančiojo subjekto prašymu turės pateikti pašalinimo pagrindų nebuvimą patvirtinančius dok</w:t>
            </w:r>
            <w:r w:rsidRPr="0069140E">
              <w:rPr>
                <w:rFonts w:eastAsia="Calibri"/>
                <w:bCs/>
                <w:color w:val="000000" w:themeColor="text1"/>
                <w:sz w:val="22"/>
                <w:szCs w:val="22"/>
                <w:lang w:val="lt-LT"/>
              </w:rPr>
              <w:t>umentus.</w:t>
            </w:r>
          </w:p>
          <w:p w14:paraId="31EF5A4B"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 </w:t>
            </w:r>
            <w:r w:rsidRPr="0069140E">
              <w:rPr>
                <w:rFonts w:eastAsia="Calibri"/>
                <w:b/>
                <w:bCs/>
                <w:i/>
                <w:iCs/>
                <w:color w:val="000000" w:themeColor="text1"/>
                <w:sz w:val="22"/>
                <w:szCs w:val="22"/>
                <w:lang w:val="lt-LT"/>
              </w:rPr>
              <w:t>Pavyzdys</w:t>
            </w:r>
            <w:r w:rsidRPr="0069140E">
              <w:rPr>
                <w:rFonts w:eastAsia="Calibri"/>
                <w:bCs/>
                <w:i/>
                <w:iCs/>
                <w:color w:val="000000" w:themeColor="text1"/>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4667BCB9" w14:textId="77777777" w:rsidR="0056097D" w:rsidRPr="0069140E" w:rsidRDefault="0056097D" w:rsidP="00C73702">
            <w:pPr>
              <w:rPr>
                <w:rFonts w:eastAsia="Calibri"/>
                <w:b/>
                <w:bCs/>
                <w:color w:val="000000" w:themeColor="text1"/>
                <w:sz w:val="22"/>
                <w:szCs w:val="22"/>
                <w:lang w:val="lt-LT"/>
              </w:rPr>
            </w:pPr>
          </w:p>
          <w:p w14:paraId="14BFD801"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CE6D31" w14:textId="77777777" w:rsidR="0056097D" w:rsidRPr="0069140E" w:rsidRDefault="0056097D" w:rsidP="00C73702">
            <w:pPr>
              <w:rPr>
                <w:rFonts w:eastAsia="Calibri"/>
                <w:b/>
                <w:bCs/>
                <w:color w:val="000000" w:themeColor="text1"/>
                <w:sz w:val="22"/>
                <w:szCs w:val="22"/>
                <w:lang w:val="lt-LT"/>
              </w:rPr>
            </w:pPr>
          </w:p>
          <w:p w14:paraId="703FA792" w14:textId="77777777" w:rsidR="0056097D" w:rsidRPr="0069140E" w:rsidRDefault="0056097D" w:rsidP="00C73702">
            <w:pPr>
              <w:pStyle w:val="Betarp"/>
              <w:rPr>
                <w:rFonts w:ascii="Times New Roman" w:hAnsi="Times New Roman"/>
                <w:bCs/>
                <w:color w:val="000000" w:themeColor="text1"/>
                <w:lang w:val="lt-LT"/>
              </w:rPr>
            </w:pPr>
            <w:r w:rsidRPr="0069140E">
              <w:rPr>
                <w:rFonts w:ascii="Times New Roman" w:hAnsi="Times New Roman"/>
                <w:b/>
                <w:bCs/>
                <w:color w:val="000000" w:themeColor="text1"/>
                <w:lang w:val="lt-LT"/>
              </w:rPr>
              <w:t>PASTABA</w:t>
            </w:r>
          </w:p>
          <w:p w14:paraId="550C83C6" w14:textId="77777777" w:rsidR="0056097D" w:rsidRPr="0069140E" w:rsidRDefault="0056097D" w:rsidP="00C73702">
            <w:pPr>
              <w:pStyle w:val="Betarp"/>
              <w:rPr>
                <w:rFonts w:ascii="Times New Roman" w:hAnsi="Times New Roman"/>
                <w:color w:val="000000" w:themeColor="text1"/>
                <w:lang w:val="lt-LT"/>
              </w:rPr>
            </w:pPr>
            <w:r w:rsidRPr="0069140E">
              <w:rPr>
                <w:rFonts w:ascii="Times New Roman" w:hAnsi="Times New Roman"/>
                <w:b/>
                <w:bCs/>
                <w:color w:val="000000" w:themeColor="text1"/>
                <w:lang w:val="lt-LT"/>
              </w:rPr>
              <w:t>Pažymų, patvirtinančių VPĮ 46 straipsnyje nurodytų tiekėjo pašalinimo pagrindų nebuvimą, pateikti nereikalaujama. Jų perkantysis subjektas reikalaus tik turėdamas pagrįstų abejonių dėl tiekėjo patikimumo</w:t>
            </w:r>
            <w:r w:rsidRPr="0069140E">
              <w:rPr>
                <w:rFonts w:ascii="Times New Roman" w:hAnsi="Times New Roman"/>
                <w:color w:val="000000" w:themeColor="text1"/>
                <w:lang w:val="lt-LT"/>
              </w:rPr>
              <w:t>.</w:t>
            </w:r>
          </w:p>
        </w:tc>
      </w:tr>
      <w:tr w:rsidR="0069140E" w:rsidRPr="0069140E" w14:paraId="64EEFC9A"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71A7"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D5AE" w14:textId="77777777" w:rsidR="0056097D" w:rsidRPr="0069140E" w:rsidRDefault="0056097D" w:rsidP="00C73702">
            <w:pPr>
              <w:pStyle w:val="Betarp"/>
              <w:rPr>
                <w:rFonts w:ascii="Times New Roman" w:hAnsi="Times New Roman"/>
                <w:color w:val="000000" w:themeColor="text1"/>
                <w:lang w:val="lt-LT"/>
              </w:rPr>
            </w:pPr>
            <w:r w:rsidRPr="0069140E">
              <w:rPr>
                <w:rFonts w:ascii="Times New Roman" w:hAnsi="Times New Roman"/>
                <w:bCs/>
                <w:color w:val="000000" w:themeColor="text1"/>
                <w:lang w:val="lt-LT"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4F07" w14:textId="77777777" w:rsidR="0056097D" w:rsidRPr="0069140E" w:rsidRDefault="0056097D" w:rsidP="00C73702">
            <w:pPr>
              <w:pStyle w:val="Betarp"/>
              <w:rPr>
                <w:rFonts w:ascii="Times New Roman" w:hAnsi="Times New Roman"/>
                <w:bCs/>
                <w:color w:val="000000" w:themeColor="text1"/>
                <w:lang w:val="lt-LT" w:eastAsia="lt-LT"/>
              </w:rPr>
            </w:pPr>
            <w:r w:rsidRPr="0069140E">
              <w:rPr>
                <w:rFonts w:ascii="Times New Roman" w:hAnsi="Times New Roman"/>
                <w:bCs/>
                <w:color w:val="000000" w:themeColor="text1"/>
                <w:lang w:val="lt-LT" w:eastAsia="lt-LT"/>
              </w:rPr>
              <w:t>VPĮ 46 straipsnio 2¹ dalis</w:t>
            </w:r>
          </w:p>
          <w:p w14:paraId="793978B6" w14:textId="77777777" w:rsidR="0056097D" w:rsidRPr="0069140E" w:rsidRDefault="0056097D" w:rsidP="00C73702">
            <w:pPr>
              <w:pStyle w:val="Betarp"/>
              <w:rPr>
                <w:rFonts w:ascii="Times New Roman" w:hAnsi="Times New Roman"/>
                <w:bCs/>
                <w:color w:val="000000" w:themeColor="text1"/>
                <w:lang w:val="lt-LT" w:eastAsia="lt-LT"/>
              </w:rPr>
            </w:pPr>
          </w:p>
          <w:p w14:paraId="2CD8CEA9"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FCA5" w14:textId="77777777" w:rsidR="0056097D" w:rsidRPr="0069140E" w:rsidRDefault="0056097D" w:rsidP="00C73702">
            <w:pPr>
              <w:pStyle w:val="Betarp"/>
              <w:rPr>
                <w:rFonts w:ascii="Times New Roman" w:hAnsi="Times New Roman"/>
                <w:bCs/>
                <w:color w:val="000000" w:themeColor="text1"/>
                <w:lang w:val="lt-LT" w:eastAsia="lt-LT"/>
              </w:rPr>
            </w:pPr>
            <w:r w:rsidRPr="0069140E">
              <w:rPr>
                <w:rFonts w:ascii="Times New Roman" w:hAnsi="Times New Roman"/>
                <w:bCs/>
                <w:color w:val="000000" w:themeColor="text1"/>
                <w:lang w:val="lt-LT" w:eastAsia="lt-LT"/>
              </w:rPr>
              <w:t>Iš Lietuvoje įsteigtų subjektų įrodančių dokumentų nereikalaujama. Užtenka pateikto EBVPD.</w:t>
            </w:r>
          </w:p>
          <w:p w14:paraId="19F4F1DA" w14:textId="77777777" w:rsidR="0056097D" w:rsidRPr="0069140E" w:rsidRDefault="0056097D" w:rsidP="00C73702">
            <w:pPr>
              <w:rPr>
                <w:rFonts w:eastAsia="Calibri"/>
                <w:bCs/>
                <w:color w:val="000000" w:themeColor="text1"/>
                <w:sz w:val="22"/>
                <w:szCs w:val="22"/>
                <w:lang w:val="lt-LT"/>
              </w:rPr>
            </w:pPr>
          </w:p>
        </w:tc>
      </w:tr>
      <w:tr w:rsidR="0069140E" w:rsidRPr="00DC6333" w14:paraId="60D3DAE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D99EE"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0E37"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color w:val="000000" w:themeColor="text1"/>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F1903C9" w14:textId="77777777" w:rsidR="0056097D" w:rsidRPr="0069140E" w:rsidRDefault="0056097D" w:rsidP="00C73702">
            <w:pPr>
              <w:pStyle w:val="Betarp"/>
              <w:rPr>
                <w:rFonts w:ascii="Times New Roman" w:hAnsi="Times New Roman"/>
                <w:b/>
                <w:bCs/>
                <w:color w:val="000000" w:themeColor="text1"/>
                <w:lang w:val="lt-LT"/>
              </w:rPr>
            </w:pPr>
          </w:p>
          <w:p w14:paraId="6DB30B83"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Laikoma, kad tiekėjas nuteistas už aukščiau nurodytą nusikalstamą veiką, kai dėl:</w:t>
            </w:r>
          </w:p>
          <w:p w14:paraId="08CD8419" w14:textId="77777777" w:rsidR="0056097D" w:rsidRPr="0069140E" w:rsidRDefault="0056097D" w:rsidP="00C73702">
            <w:pPr>
              <w:pStyle w:val="Betarp"/>
              <w:rPr>
                <w:rFonts w:ascii="Times New Roman" w:hAnsi="Times New Roman"/>
                <w:bCs/>
                <w:color w:val="000000" w:themeColor="text1"/>
                <w:lang w:val="lt-LT"/>
              </w:rPr>
            </w:pPr>
            <w:r w:rsidRPr="0069140E">
              <w:rPr>
                <w:rFonts w:ascii="Times New Roman" w:hAnsi="Times New Roman"/>
                <w:bCs/>
                <w:color w:val="000000" w:themeColor="text1"/>
                <w:lang w:val="lt-LT"/>
              </w:rPr>
              <w:t xml:space="preserve">1) tiekėjo, kuris yra fizinis asmuo, per pastaruosius 5 metus buvo priimtas ir įsiteisėjęs apkaltinamasis teismo </w:t>
            </w:r>
            <w:r w:rsidRPr="0069140E">
              <w:rPr>
                <w:rFonts w:ascii="Times New Roman" w:hAnsi="Times New Roman"/>
                <w:bCs/>
                <w:color w:val="000000" w:themeColor="text1"/>
                <w:lang w:val="lt-LT"/>
              </w:rPr>
              <w:lastRenderedPageBreak/>
              <w:t>nuosprendis ir šis asmuo turi neišnykusį ar nepanaikintą teistumą;</w:t>
            </w:r>
          </w:p>
          <w:p w14:paraId="4F516EF3" w14:textId="77777777" w:rsidR="0056097D" w:rsidRPr="0069140E" w:rsidRDefault="0056097D" w:rsidP="00C73702">
            <w:pPr>
              <w:pStyle w:val="Betarp"/>
              <w:rPr>
                <w:rFonts w:ascii="Times New Roman" w:hAnsi="Times New Roman"/>
                <w:bCs/>
                <w:color w:val="000000" w:themeColor="text1"/>
                <w:lang w:val="lt-LT"/>
              </w:rPr>
            </w:pPr>
            <w:r w:rsidRPr="0069140E">
              <w:rPr>
                <w:rFonts w:ascii="Times New Roman" w:hAnsi="Times New Roman"/>
                <w:bCs/>
                <w:color w:val="000000" w:themeColor="text1"/>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1A3F24"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Tačiau ši nuostata netaikoma, jeigu:</w:t>
            </w:r>
          </w:p>
          <w:p w14:paraId="43F4F9E8"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1) tiekėjas yra įsipareigojęs sumokėti mokesčius, įskaitant socialinio draudimo įmokas ir dėl to laikomas jau įvykdžiusiu šioje dalyje nurodytus įsipareigojimus;</w:t>
            </w:r>
          </w:p>
          <w:p w14:paraId="28240B1B"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Cs/>
                <w:color w:val="000000" w:themeColor="text1"/>
                <w:lang w:val="lt-LT"/>
              </w:rPr>
              <w:t>2) įsiskolinimo suma neviršija 50 Eur (penkiasdešimt eurų);</w:t>
            </w:r>
          </w:p>
          <w:p w14:paraId="09CAE2C7" w14:textId="77777777" w:rsidR="0056097D" w:rsidRPr="0069140E" w:rsidRDefault="0056097D" w:rsidP="00C73702">
            <w:pPr>
              <w:rPr>
                <w:rFonts w:eastAsia="Calibri"/>
                <w:b/>
                <w:bCs/>
                <w:color w:val="000000" w:themeColor="text1"/>
                <w:sz w:val="22"/>
                <w:szCs w:val="22"/>
                <w:lang w:val="lt-LT"/>
              </w:rPr>
            </w:pPr>
            <w:r w:rsidRPr="0069140E">
              <w:rPr>
                <w:bCs/>
                <w:color w:val="000000" w:themeColor="text1"/>
                <w:sz w:val="22"/>
                <w:szCs w:val="22"/>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A936"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lastRenderedPageBreak/>
              <w:t>VPĮ 46 straipsnio 3 dalis</w:t>
            </w:r>
          </w:p>
          <w:p w14:paraId="61EA49F1" w14:textId="77777777" w:rsidR="0056097D" w:rsidRPr="0069140E" w:rsidRDefault="0056097D" w:rsidP="00C73702">
            <w:pPr>
              <w:rPr>
                <w:rFonts w:eastAsia="Calibri"/>
                <w:bCs/>
                <w:color w:val="000000" w:themeColor="text1"/>
                <w:sz w:val="22"/>
                <w:szCs w:val="22"/>
                <w:lang w:val="lt-LT"/>
              </w:rPr>
            </w:pPr>
          </w:p>
          <w:p w14:paraId="74238DC5"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BC00"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1) Dėl įsipareigojimų, susijusių su mokesčių mokėjimu, įvykdymo iš Lietuvoje įsteigtų subjektų prašoma:</w:t>
            </w:r>
          </w:p>
          <w:p w14:paraId="6AF3022C" w14:textId="77777777" w:rsidR="0056097D" w:rsidRPr="0069140E" w:rsidRDefault="0056097D" w:rsidP="00C73702">
            <w:pPr>
              <w:rPr>
                <w:rFonts w:eastAsia="Calibri"/>
                <w:b/>
                <w:bCs/>
                <w:color w:val="000000" w:themeColor="text1"/>
                <w:sz w:val="22"/>
                <w:szCs w:val="22"/>
                <w:lang w:val="lt-LT"/>
              </w:rPr>
            </w:pPr>
          </w:p>
          <w:p w14:paraId="07A73857" w14:textId="77777777" w:rsidR="0056097D" w:rsidRPr="0069140E" w:rsidRDefault="0056097D" w:rsidP="000F395B">
            <w:pPr>
              <w:numPr>
                <w:ilvl w:val="0"/>
                <w:numId w:val="13"/>
              </w:numPr>
              <w:jc w:val="both"/>
              <w:rPr>
                <w:rFonts w:eastAsia="Calibri"/>
                <w:bCs/>
                <w:color w:val="000000" w:themeColor="text1"/>
                <w:sz w:val="22"/>
                <w:szCs w:val="22"/>
                <w:lang w:val="lt-LT"/>
              </w:rPr>
            </w:pPr>
            <w:r w:rsidRPr="0069140E">
              <w:rPr>
                <w:rFonts w:eastAsia="Calibri"/>
                <w:bCs/>
                <w:color w:val="000000" w:themeColor="text1"/>
                <w:sz w:val="22"/>
                <w:szCs w:val="22"/>
                <w:lang w:val="lt-LT"/>
              </w:rPr>
              <w:t>išrašo iš teismo sprendimo (jei toks yra) arba Valstybinės mokesčių inspekcijos prie Lietuvos Respublikos finansų ministerijos išduoto dokumento,</w:t>
            </w:r>
          </w:p>
          <w:p w14:paraId="352919E1" w14:textId="77777777" w:rsidR="0056097D" w:rsidRPr="0069140E" w:rsidRDefault="0056097D" w:rsidP="000F395B">
            <w:pPr>
              <w:numPr>
                <w:ilvl w:val="0"/>
                <w:numId w:val="12"/>
              </w:numPr>
              <w:jc w:val="both"/>
              <w:rPr>
                <w:rFonts w:eastAsia="Calibri"/>
                <w:bCs/>
                <w:color w:val="000000" w:themeColor="text1"/>
                <w:sz w:val="22"/>
                <w:szCs w:val="22"/>
                <w:lang w:val="lt-LT"/>
              </w:rPr>
            </w:pPr>
            <w:r w:rsidRPr="0069140E">
              <w:rPr>
                <w:rFonts w:eastAsia="Calibri"/>
                <w:bCs/>
                <w:color w:val="000000" w:themeColor="text1"/>
                <w:sz w:val="22"/>
                <w:szCs w:val="22"/>
                <w:lang w:val="lt-LT"/>
              </w:rPr>
              <w:t>arba valstybės įmonės Registrų centro Lietuvos Respublikos Vyriausybės nustatyta tvarka išduoto dokumento, patvirtinančio jungtinius kompetentingų institucijų tvarkomus duomenis.</w:t>
            </w:r>
          </w:p>
          <w:p w14:paraId="04D29007" w14:textId="77777777" w:rsidR="0056097D" w:rsidRPr="0069140E" w:rsidRDefault="0056097D" w:rsidP="00C73702">
            <w:pPr>
              <w:rPr>
                <w:rFonts w:eastAsia="Calibri"/>
                <w:bCs/>
                <w:color w:val="000000" w:themeColor="text1"/>
                <w:sz w:val="22"/>
                <w:szCs w:val="22"/>
                <w:lang w:val="lt-LT"/>
              </w:rPr>
            </w:pPr>
          </w:p>
          <w:p w14:paraId="1CEC145E"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lastRenderedPageBreak/>
              <w:t>Iš ne Lietuvoje įsteigtų subjektų reikalaujama:</w:t>
            </w:r>
          </w:p>
          <w:p w14:paraId="27D619FD"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atitinkamos užsienio šalies institucijos dokumento*.</w:t>
            </w:r>
          </w:p>
          <w:p w14:paraId="5BAFCF75" w14:textId="77777777" w:rsidR="0056097D" w:rsidRPr="0069140E" w:rsidRDefault="0056097D" w:rsidP="00C73702">
            <w:pPr>
              <w:rPr>
                <w:rFonts w:eastAsia="Calibri"/>
                <w:bCs/>
                <w:color w:val="000000" w:themeColor="text1"/>
                <w:sz w:val="22"/>
                <w:szCs w:val="22"/>
                <w:lang w:val="lt-LT"/>
              </w:rPr>
            </w:pPr>
          </w:p>
          <w:p w14:paraId="02B69F76"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Nurodyti dokumentai turi būti  išduoti ne anksčiau kaip </w:t>
            </w:r>
            <w:r w:rsidRPr="0069140E">
              <w:rPr>
                <w:rFonts w:eastAsia="Calibri"/>
                <w:b/>
                <w:bCs/>
                <w:color w:val="000000" w:themeColor="text1"/>
                <w:sz w:val="22"/>
                <w:szCs w:val="22"/>
                <w:lang w:val="lt-LT"/>
              </w:rPr>
              <w:t>120 dienų</w:t>
            </w:r>
            <w:r w:rsidRPr="0069140E">
              <w:rPr>
                <w:rFonts w:eastAsia="Calibri"/>
                <w:bCs/>
                <w:color w:val="000000" w:themeColor="text1"/>
                <w:sz w:val="22"/>
                <w:szCs w:val="22"/>
                <w:lang w:val="lt-LT"/>
              </w:rPr>
              <w:t xml:space="preserve"> iki </w:t>
            </w:r>
            <w:r w:rsidRPr="0069140E">
              <w:rPr>
                <w:rFonts w:eastAsia="Calibri"/>
                <w:bCs/>
                <w:i/>
                <w:iCs/>
                <w:color w:val="000000" w:themeColor="text1"/>
                <w:sz w:val="22"/>
                <w:szCs w:val="22"/>
                <w:lang w:val="lt-LT"/>
              </w:rPr>
              <w:t>tos dienos, kai tiekėjas perkančiojo subjekto prašymu turės pateikti pašalinimo pagrindų nebuvimą patvirtinančius dokumentus.</w:t>
            </w:r>
          </w:p>
          <w:p w14:paraId="3310312F" w14:textId="77777777" w:rsidR="0056097D" w:rsidRPr="0069140E" w:rsidRDefault="0056097D" w:rsidP="00C73702">
            <w:pPr>
              <w:rPr>
                <w:rFonts w:eastAsia="Calibri"/>
                <w:bCs/>
                <w:i/>
                <w:iCs/>
                <w:color w:val="000000" w:themeColor="text1"/>
                <w:sz w:val="22"/>
                <w:szCs w:val="22"/>
                <w:lang w:val="lt-LT"/>
              </w:rPr>
            </w:pPr>
            <w:r w:rsidRPr="0069140E">
              <w:rPr>
                <w:rFonts w:eastAsia="Calibri"/>
                <w:bCs/>
                <w:color w:val="000000" w:themeColor="text1"/>
                <w:sz w:val="22"/>
                <w:szCs w:val="22"/>
                <w:lang w:val="lt-LT"/>
              </w:rPr>
              <w:t xml:space="preserve"> </w:t>
            </w:r>
            <w:r w:rsidRPr="0069140E">
              <w:rPr>
                <w:rFonts w:eastAsia="Calibri"/>
                <w:b/>
                <w:bCs/>
                <w:i/>
                <w:iCs/>
                <w:color w:val="000000" w:themeColor="text1"/>
                <w:sz w:val="22"/>
                <w:szCs w:val="22"/>
                <w:lang w:val="lt-LT"/>
              </w:rPr>
              <w:t>Pavyzdys</w:t>
            </w:r>
            <w:r w:rsidRPr="0069140E">
              <w:rPr>
                <w:rFonts w:eastAsia="Calibri"/>
                <w:bCs/>
                <w:i/>
                <w:iCs/>
                <w:color w:val="000000" w:themeColor="text1"/>
                <w:sz w:val="22"/>
                <w:szCs w:val="22"/>
                <w:lang w:val="lt-LT"/>
              </w:rPr>
              <w:t xml:space="preserve">: Jeigu perkantysis subjektas 2022-10-10 kreipėsi į tiekėją prašydama iki 2022-10-14 pateikti įrodančius dokumentus, jis turi būti išduotas ne anksčiau kaip 120 dienų, jas skaičiuojant atgal nuo 2022-10-14. </w:t>
            </w:r>
          </w:p>
          <w:p w14:paraId="0F3B9E36" w14:textId="77777777" w:rsidR="0056097D" w:rsidRPr="0069140E" w:rsidRDefault="0056097D" w:rsidP="00C73702">
            <w:pPr>
              <w:rPr>
                <w:rFonts w:eastAsia="Calibri"/>
                <w:bCs/>
                <w:i/>
                <w:iCs/>
                <w:color w:val="000000" w:themeColor="text1"/>
                <w:sz w:val="22"/>
                <w:szCs w:val="22"/>
                <w:lang w:val="lt-LT"/>
              </w:rPr>
            </w:pPr>
          </w:p>
          <w:p w14:paraId="7D3148B1"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BEAEA7" w14:textId="77777777" w:rsidR="0056097D" w:rsidRPr="0069140E" w:rsidRDefault="0056097D" w:rsidP="00C73702">
            <w:pPr>
              <w:rPr>
                <w:rFonts w:eastAsia="Calibri"/>
                <w:b/>
                <w:bCs/>
                <w:color w:val="000000" w:themeColor="text1"/>
                <w:sz w:val="22"/>
                <w:szCs w:val="22"/>
                <w:lang w:val="lt-LT"/>
              </w:rPr>
            </w:pPr>
          </w:p>
          <w:p w14:paraId="3C3F1C5A"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2) Dėl įsipareigojimų, susijusių su socialinio draudimo įmokų mokėjimu, įvykdymo iš Lietuvoje įsteigtų subjektų prašoma:</w:t>
            </w:r>
          </w:p>
          <w:p w14:paraId="5C2F80CF" w14:textId="08E0B1AF"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69140E">
                <w:rPr>
                  <w:rFonts w:eastAsia="Calibri"/>
                  <w:bCs/>
                  <w:color w:val="000000" w:themeColor="text1"/>
                  <w:sz w:val="22"/>
                  <w:szCs w:val="22"/>
                  <w:lang w:val="lt-LT"/>
                </w:rPr>
                <w:t>http://draudejai.sodra.lt/draudeju_viesi_duomenys/</w:t>
              </w:r>
            </w:hyperlink>
            <w:r w:rsidRPr="0069140E">
              <w:rPr>
                <w:rFonts w:eastAsia="Calibri"/>
                <w:bCs/>
                <w:color w:val="000000" w:themeColor="text1"/>
                <w:sz w:val="22"/>
                <w:szCs w:val="22"/>
                <w:lang w:val="lt-LT"/>
              </w:rPr>
              <w:t>.</w:t>
            </w:r>
          </w:p>
          <w:p w14:paraId="256D766B" w14:textId="065DC220" w:rsidR="0056097D" w:rsidRPr="0069140E" w:rsidRDefault="0056097D" w:rsidP="00C73702">
            <w:pPr>
              <w:rPr>
                <w:bCs/>
                <w:color w:val="000000" w:themeColor="text1"/>
                <w:sz w:val="22"/>
                <w:szCs w:val="22"/>
                <w:lang w:val="lt-LT"/>
              </w:rPr>
            </w:pPr>
            <w:r w:rsidRPr="0069140E">
              <w:rPr>
                <w:bCs/>
                <w:color w:val="000000" w:themeColor="text1"/>
                <w:sz w:val="22"/>
                <w:szCs w:val="22"/>
                <w:lang w:val="lt-LT"/>
              </w:rPr>
              <w:t xml:space="preserve">        Perkantysis subjektas patikrins ir išsaugos paskutinės pasiūlymų pateikimo dienos  ir  </w:t>
            </w:r>
            <w:r w:rsidRPr="0069140E">
              <w:rPr>
                <w:rFonts w:eastAsia="Calibri"/>
                <w:bCs/>
                <w:color w:val="000000" w:themeColor="text1"/>
                <w:sz w:val="22"/>
                <w:szCs w:val="22"/>
                <w:lang w:val="lt-LT"/>
              </w:rPr>
              <w:t xml:space="preserve"> kreipimosi į tiekėją dėl patvirtinančių dokumentų pagal EBVPD  pateikimo dieną nacionalinėje duomenų bazėje,  adresu </w:t>
            </w:r>
            <w:hyperlink r:id="rId18" w:history="1">
              <w:r w:rsidRPr="0069140E">
                <w:rPr>
                  <w:rStyle w:val="Hipersaitas"/>
                  <w:rFonts w:eastAsia="Calibri"/>
                  <w:bCs/>
                  <w:color w:val="000000" w:themeColor="text1"/>
                  <w:sz w:val="22"/>
                  <w:szCs w:val="22"/>
                  <w:lang w:val="lt-LT"/>
                </w:rPr>
                <w:t>http://draudejai.sodra.lt/draudeju_viesi_duomenys/</w:t>
              </w:r>
            </w:hyperlink>
            <w:r w:rsidRPr="0069140E">
              <w:rPr>
                <w:rFonts w:eastAsia="Calibri"/>
                <w:bCs/>
                <w:color w:val="000000" w:themeColor="text1"/>
                <w:sz w:val="22"/>
                <w:szCs w:val="22"/>
                <w:lang w:val="lt-LT"/>
              </w:rPr>
              <w:t xml:space="preserve">  </w:t>
            </w:r>
            <w:r w:rsidRPr="0069140E">
              <w:rPr>
                <w:rFonts w:eastAsia="Calibri"/>
                <w:b/>
                <w:color w:val="000000" w:themeColor="text1"/>
                <w:sz w:val="22"/>
                <w:szCs w:val="22"/>
                <w:lang w:val="lt-LT"/>
              </w:rPr>
              <w:t>matomus</w:t>
            </w:r>
            <w:r w:rsidRPr="0069140E">
              <w:rPr>
                <w:rFonts w:eastAsia="Calibri"/>
                <w:bCs/>
                <w:color w:val="000000" w:themeColor="text1"/>
                <w:sz w:val="22"/>
                <w:szCs w:val="22"/>
                <w:lang w:val="lt-LT"/>
              </w:rPr>
              <w:t xml:space="preserve">  vėliausios datos duomenis.   </w:t>
            </w:r>
          </w:p>
          <w:p w14:paraId="7364ABF4" w14:textId="77777777" w:rsidR="0056097D" w:rsidRPr="0069140E" w:rsidRDefault="0056097D" w:rsidP="00C73702">
            <w:pPr>
              <w:rPr>
                <w:rFonts w:eastAsia="Calibri"/>
                <w:b/>
                <w:bCs/>
                <w:color w:val="000000" w:themeColor="text1"/>
                <w:sz w:val="22"/>
                <w:szCs w:val="22"/>
                <w:lang w:val="lt-LT"/>
              </w:rPr>
            </w:pPr>
          </w:p>
          <w:p w14:paraId="78259B9C"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69140E">
              <w:rPr>
                <w:rFonts w:eastAsia="Calibri"/>
                <w:bCs/>
                <w:color w:val="000000" w:themeColor="text1"/>
                <w:sz w:val="22"/>
                <w:szCs w:val="22"/>
                <w:lang w:val="lt-LT"/>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FA622" w14:textId="77777777" w:rsidR="0056097D" w:rsidRPr="0069140E" w:rsidRDefault="0056097D" w:rsidP="00C73702">
            <w:pPr>
              <w:rPr>
                <w:rFonts w:eastAsia="Calibri"/>
                <w:b/>
                <w:bCs/>
                <w:color w:val="000000" w:themeColor="text1"/>
                <w:sz w:val="22"/>
                <w:szCs w:val="22"/>
                <w:lang w:val="lt-LT"/>
              </w:rPr>
            </w:pPr>
          </w:p>
          <w:p w14:paraId="1A2546F0"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F1DD6" w14:textId="77777777" w:rsidR="0056097D" w:rsidRPr="0069140E" w:rsidRDefault="0056097D" w:rsidP="00C73702">
            <w:pPr>
              <w:rPr>
                <w:rFonts w:eastAsia="Calibri"/>
                <w:b/>
                <w:bCs/>
                <w:color w:val="000000" w:themeColor="text1"/>
                <w:sz w:val="22"/>
                <w:szCs w:val="22"/>
                <w:lang w:val="lt-LT"/>
              </w:rPr>
            </w:pPr>
          </w:p>
          <w:p w14:paraId="7BC85A81"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Iš ne Lietuvoje įsteigtų subjektų reikalaujama:</w:t>
            </w:r>
          </w:p>
          <w:p w14:paraId="5044F6CE" w14:textId="77777777" w:rsidR="0056097D" w:rsidRPr="0069140E" w:rsidRDefault="0056097D" w:rsidP="000F395B">
            <w:pPr>
              <w:numPr>
                <w:ilvl w:val="0"/>
                <w:numId w:val="14"/>
              </w:numPr>
              <w:jc w:val="both"/>
              <w:rPr>
                <w:rFonts w:eastAsia="Calibri"/>
                <w:b/>
                <w:bCs/>
                <w:color w:val="000000" w:themeColor="text1"/>
                <w:sz w:val="22"/>
                <w:szCs w:val="22"/>
                <w:lang w:val="lt-LT"/>
              </w:rPr>
            </w:pPr>
            <w:r w:rsidRPr="0069140E">
              <w:rPr>
                <w:rFonts w:eastAsia="Calibri"/>
                <w:bCs/>
                <w:color w:val="000000" w:themeColor="text1"/>
                <w:sz w:val="22"/>
                <w:szCs w:val="22"/>
                <w:lang w:val="lt-LT"/>
              </w:rPr>
              <w:t>atitinkamos užsienio šalies kompetentingos institucijos dokumento</w:t>
            </w:r>
            <w:r w:rsidRPr="0069140E">
              <w:rPr>
                <w:rFonts w:eastAsia="Calibri"/>
                <w:bCs/>
                <w:color w:val="000000" w:themeColor="text1"/>
                <w:sz w:val="22"/>
                <w:szCs w:val="22"/>
                <w:vertAlign w:val="superscript"/>
                <w:lang w:val="lt-LT"/>
              </w:rPr>
              <w:t xml:space="preserve"> </w:t>
            </w:r>
            <w:r w:rsidRPr="0069140E">
              <w:rPr>
                <w:rFonts w:eastAsia="Calibri"/>
                <w:b/>
                <w:bCs/>
                <w:color w:val="000000" w:themeColor="text1"/>
                <w:sz w:val="22"/>
                <w:szCs w:val="22"/>
                <w:lang w:val="lt-LT"/>
              </w:rPr>
              <w:t>*.</w:t>
            </w:r>
          </w:p>
          <w:p w14:paraId="00BD2511" w14:textId="77777777" w:rsidR="0056097D" w:rsidRPr="0069140E" w:rsidRDefault="0056097D" w:rsidP="00C73702">
            <w:pPr>
              <w:rPr>
                <w:rFonts w:eastAsia="Calibri"/>
                <w:b/>
                <w:bCs/>
                <w:color w:val="000000" w:themeColor="text1"/>
                <w:sz w:val="22"/>
                <w:szCs w:val="22"/>
                <w:lang w:val="lt-LT"/>
              </w:rPr>
            </w:pPr>
          </w:p>
          <w:p w14:paraId="7343A3B0"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Nurodyti dokumentai turi būti  išduoti ne anksčiau kaip </w:t>
            </w:r>
            <w:r w:rsidRPr="0069140E">
              <w:rPr>
                <w:rFonts w:eastAsia="Calibri"/>
                <w:b/>
                <w:bCs/>
                <w:color w:val="000000" w:themeColor="text1"/>
                <w:sz w:val="22"/>
                <w:szCs w:val="22"/>
                <w:lang w:val="lt-LT"/>
              </w:rPr>
              <w:t>120 dienų</w:t>
            </w:r>
            <w:r w:rsidRPr="0069140E">
              <w:rPr>
                <w:rFonts w:eastAsia="Calibri"/>
                <w:bCs/>
                <w:color w:val="000000" w:themeColor="text1"/>
                <w:sz w:val="22"/>
                <w:szCs w:val="22"/>
                <w:lang w:val="lt-LT"/>
              </w:rPr>
              <w:t xml:space="preserve"> iki </w:t>
            </w:r>
            <w:r w:rsidRPr="0069140E">
              <w:rPr>
                <w:rFonts w:eastAsia="Calibri"/>
                <w:bCs/>
                <w:i/>
                <w:iCs/>
                <w:color w:val="000000" w:themeColor="text1"/>
                <w:sz w:val="22"/>
                <w:szCs w:val="22"/>
                <w:lang w:val="lt-LT"/>
              </w:rPr>
              <w:t>tos dienos, kai tiekėjas perkančiojo subjekto prašymu turės pateikti pašalinimo pagrindų nebuvimą patvirtinančius dok</w:t>
            </w:r>
            <w:r w:rsidRPr="0069140E">
              <w:rPr>
                <w:rFonts w:eastAsia="Calibri"/>
                <w:bCs/>
                <w:color w:val="000000" w:themeColor="text1"/>
                <w:sz w:val="22"/>
                <w:szCs w:val="22"/>
                <w:lang w:val="lt-LT"/>
              </w:rPr>
              <w:t>umentus.</w:t>
            </w:r>
          </w:p>
          <w:p w14:paraId="04EB7EB8" w14:textId="77777777" w:rsidR="0056097D" w:rsidRPr="0069140E" w:rsidRDefault="0056097D" w:rsidP="00C73702">
            <w:pPr>
              <w:rPr>
                <w:rFonts w:eastAsia="Calibri"/>
                <w:bCs/>
                <w:i/>
                <w:iCs/>
                <w:color w:val="000000" w:themeColor="text1"/>
                <w:sz w:val="22"/>
                <w:szCs w:val="22"/>
                <w:lang w:val="lt-LT"/>
              </w:rPr>
            </w:pPr>
            <w:r w:rsidRPr="0069140E">
              <w:rPr>
                <w:rFonts w:eastAsia="Calibri"/>
                <w:bCs/>
                <w:color w:val="000000" w:themeColor="text1"/>
                <w:sz w:val="22"/>
                <w:szCs w:val="22"/>
                <w:lang w:val="lt-LT"/>
              </w:rPr>
              <w:t xml:space="preserve"> </w:t>
            </w:r>
            <w:r w:rsidRPr="0069140E">
              <w:rPr>
                <w:rFonts w:eastAsia="Calibri"/>
                <w:b/>
                <w:bCs/>
                <w:i/>
                <w:iCs/>
                <w:color w:val="000000" w:themeColor="text1"/>
                <w:sz w:val="22"/>
                <w:szCs w:val="22"/>
                <w:lang w:val="lt-LT"/>
              </w:rPr>
              <w:t>Pavyzdys</w:t>
            </w:r>
            <w:r w:rsidRPr="0069140E">
              <w:rPr>
                <w:rFonts w:eastAsia="Calibri"/>
                <w:bCs/>
                <w:i/>
                <w:iCs/>
                <w:color w:val="000000" w:themeColor="text1"/>
                <w:sz w:val="22"/>
                <w:szCs w:val="22"/>
                <w:lang w:val="lt-LT"/>
              </w:rPr>
              <w:t>: Jeigu perkantysis subjektas 2022-10-10 kreipėsi į tiekėją prašydama iki 2022-10-14 pateikti įrodančius dokumentus, jis turi būti išduotas ne anksčiau kaip 120 dienų, jas skaičiuojant atgal nuo 2022-10-14.</w:t>
            </w:r>
          </w:p>
          <w:p w14:paraId="59690786" w14:textId="77777777" w:rsidR="0056097D" w:rsidRPr="0069140E" w:rsidRDefault="0056097D" w:rsidP="00C73702">
            <w:pPr>
              <w:rPr>
                <w:rFonts w:eastAsia="Calibri"/>
                <w:b/>
                <w:bCs/>
                <w:color w:val="000000" w:themeColor="text1"/>
                <w:sz w:val="22"/>
                <w:szCs w:val="22"/>
                <w:lang w:val="lt-LT"/>
              </w:rPr>
            </w:pPr>
          </w:p>
          <w:p w14:paraId="2D527FBD"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FB4A41" w14:textId="77777777" w:rsidR="0056097D" w:rsidRPr="0069140E" w:rsidRDefault="0056097D" w:rsidP="00C73702">
            <w:pPr>
              <w:rPr>
                <w:rFonts w:eastAsia="Calibri"/>
                <w:bCs/>
                <w:color w:val="000000" w:themeColor="text1"/>
                <w:sz w:val="22"/>
                <w:szCs w:val="22"/>
                <w:lang w:val="lt-LT"/>
              </w:rPr>
            </w:pPr>
          </w:p>
          <w:p w14:paraId="535C7C39"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
                <w:bCs/>
                <w:color w:val="000000" w:themeColor="text1"/>
                <w:lang w:val="lt-LT"/>
              </w:rPr>
              <w:t>PASTABA</w:t>
            </w:r>
          </w:p>
          <w:p w14:paraId="1E168408" w14:textId="77777777" w:rsidR="0056097D" w:rsidRPr="0069140E" w:rsidRDefault="0056097D" w:rsidP="00C73702">
            <w:pPr>
              <w:pStyle w:val="Betarp"/>
              <w:rPr>
                <w:rFonts w:ascii="Times New Roman" w:hAnsi="Times New Roman"/>
                <w:b/>
                <w:bCs/>
                <w:color w:val="000000" w:themeColor="text1"/>
                <w:lang w:val="lt-LT"/>
              </w:rPr>
            </w:pPr>
            <w:r w:rsidRPr="0069140E">
              <w:rPr>
                <w:rFonts w:ascii="Times New Roman" w:hAnsi="Times New Roman"/>
                <w:b/>
                <w:bCs/>
                <w:color w:val="000000" w:themeColor="text1"/>
                <w:lang w:val="lt-LT"/>
              </w:rPr>
              <w:t>Pažymų, patvirtinančių VPĮ 46 straipsnyje nurodytų tiekėjo pašalinimo pagrindų nebuvimą, pateikti nereikalaujama. Jų perkantysis subjektas reikalaus tik turėdamas pagrįstų abejonių dėl tiekėjo patikimumo.</w:t>
            </w:r>
          </w:p>
        </w:tc>
      </w:tr>
      <w:tr w:rsidR="0069140E" w:rsidRPr="00DC6333" w14:paraId="45346C98"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1D25E"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0430E"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40EE"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1 punktas</w:t>
            </w:r>
          </w:p>
          <w:p w14:paraId="45CCEA4A" w14:textId="77777777" w:rsidR="0056097D" w:rsidRPr="0069140E" w:rsidRDefault="0056097D" w:rsidP="00C73702">
            <w:pPr>
              <w:rPr>
                <w:rFonts w:eastAsia="Calibri"/>
                <w:bCs/>
                <w:color w:val="000000" w:themeColor="text1"/>
                <w:sz w:val="22"/>
                <w:szCs w:val="22"/>
                <w:lang w:val="lt-LT"/>
              </w:rPr>
            </w:pPr>
          </w:p>
          <w:p w14:paraId="6144EE39"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FCA4"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78AFE3AF" w14:textId="77777777" w:rsidR="0056097D" w:rsidRPr="0069140E" w:rsidRDefault="0056097D" w:rsidP="00C73702">
            <w:pPr>
              <w:rPr>
                <w:rFonts w:eastAsia="Calibri"/>
                <w:bCs/>
                <w:iCs/>
                <w:color w:val="000000" w:themeColor="text1"/>
                <w:sz w:val="22"/>
                <w:szCs w:val="22"/>
                <w:lang w:val="lt-LT"/>
              </w:rPr>
            </w:pPr>
          </w:p>
          <w:p w14:paraId="0EBEB50D" w14:textId="77777777" w:rsidR="0056097D" w:rsidRPr="0069140E" w:rsidRDefault="0056097D" w:rsidP="00C73702">
            <w:pPr>
              <w:rPr>
                <w:rFonts w:eastAsia="Calibri"/>
                <w:b/>
                <w:bCs/>
                <w:iCs/>
                <w:color w:val="000000" w:themeColor="text1"/>
                <w:sz w:val="22"/>
                <w:szCs w:val="22"/>
                <w:lang w:val="lt-LT"/>
              </w:rPr>
            </w:pPr>
          </w:p>
        </w:tc>
      </w:tr>
      <w:tr w:rsidR="0069140E" w:rsidRPr="00DC6333" w14:paraId="34F0C7BB"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6D7E4"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5030B"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 xml:space="preserve">Tiekėjas pirkimo metu pateko į interesų konflikto situaciją, kaip apibrėžta VPĮ 21 straipsnyje, ir atitinkamos padėties negalima ištaisyti. </w:t>
            </w:r>
          </w:p>
          <w:p w14:paraId="0152A633"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EA6E7"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2 punktas</w:t>
            </w:r>
          </w:p>
          <w:p w14:paraId="5F15C47C" w14:textId="77777777" w:rsidR="0056097D" w:rsidRPr="0069140E" w:rsidRDefault="0056097D" w:rsidP="00C73702">
            <w:pPr>
              <w:rPr>
                <w:rFonts w:eastAsia="Calibri"/>
                <w:bCs/>
                <w:color w:val="000000" w:themeColor="text1"/>
                <w:sz w:val="22"/>
                <w:szCs w:val="22"/>
                <w:lang w:val="lt-LT"/>
              </w:rPr>
            </w:pPr>
          </w:p>
          <w:p w14:paraId="611FA2CF"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D045"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7B039E36" w14:textId="77777777" w:rsidR="0056097D" w:rsidRPr="0069140E" w:rsidRDefault="0056097D" w:rsidP="00C73702">
            <w:pPr>
              <w:rPr>
                <w:rFonts w:eastAsia="Calibri"/>
                <w:bCs/>
                <w:iCs/>
                <w:color w:val="000000" w:themeColor="text1"/>
                <w:sz w:val="22"/>
                <w:szCs w:val="22"/>
                <w:lang w:val="lt-LT"/>
              </w:rPr>
            </w:pPr>
          </w:p>
          <w:p w14:paraId="54D971D4" w14:textId="77777777" w:rsidR="0056097D" w:rsidRPr="0069140E" w:rsidRDefault="0056097D" w:rsidP="00C73702">
            <w:pPr>
              <w:rPr>
                <w:rFonts w:eastAsia="Calibri"/>
                <w:b/>
                <w:bCs/>
                <w:iCs/>
                <w:color w:val="000000" w:themeColor="text1"/>
                <w:sz w:val="22"/>
                <w:szCs w:val="22"/>
                <w:lang w:val="lt-LT"/>
              </w:rPr>
            </w:pPr>
          </w:p>
        </w:tc>
      </w:tr>
      <w:tr w:rsidR="0069140E" w:rsidRPr="00DC6333" w14:paraId="12BA6777"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B1220"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30A26"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3A4F"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3 punktas</w:t>
            </w:r>
          </w:p>
          <w:p w14:paraId="408EAEC2" w14:textId="77777777" w:rsidR="0056097D" w:rsidRPr="0069140E" w:rsidRDefault="0056097D" w:rsidP="00C73702">
            <w:pPr>
              <w:rPr>
                <w:rFonts w:eastAsia="Calibri"/>
                <w:bCs/>
                <w:color w:val="000000" w:themeColor="text1"/>
                <w:sz w:val="22"/>
                <w:szCs w:val="22"/>
                <w:lang w:val="lt-LT"/>
              </w:rPr>
            </w:pPr>
          </w:p>
          <w:p w14:paraId="3CD31BF2"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FA18"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09FE22C5" w14:textId="77777777" w:rsidR="0056097D" w:rsidRPr="0069140E" w:rsidRDefault="0056097D" w:rsidP="00C73702">
            <w:pPr>
              <w:rPr>
                <w:rFonts w:eastAsia="Calibri"/>
                <w:bCs/>
                <w:color w:val="000000" w:themeColor="text1"/>
                <w:sz w:val="22"/>
                <w:szCs w:val="22"/>
                <w:lang w:val="lt-LT"/>
              </w:rPr>
            </w:pPr>
          </w:p>
          <w:p w14:paraId="75888DF2" w14:textId="77777777" w:rsidR="0056097D" w:rsidRPr="0069140E" w:rsidRDefault="0056097D" w:rsidP="00C73702">
            <w:pPr>
              <w:rPr>
                <w:rFonts w:eastAsia="Calibri"/>
                <w:b/>
                <w:bCs/>
                <w:iCs/>
                <w:color w:val="000000" w:themeColor="text1"/>
                <w:sz w:val="22"/>
                <w:szCs w:val="22"/>
                <w:lang w:val="lt-LT"/>
              </w:rPr>
            </w:pPr>
          </w:p>
        </w:tc>
      </w:tr>
      <w:tr w:rsidR="0069140E" w:rsidRPr="00DC6333" w14:paraId="105835F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FFF19"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24C5"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0B1665F"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B104F6"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Šiuo pagrindu tiekėjas taip pat pašalinamas iš pirkimo procedūros, kai, </w:t>
            </w:r>
            <w:r w:rsidRPr="0069140E">
              <w:rPr>
                <w:rFonts w:eastAsia="Calibri"/>
                <w:bCs/>
                <w:color w:val="000000" w:themeColor="text1"/>
                <w:sz w:val="22"/>
                <w:szCs w:val="22"/>
                <w:lang w:val="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7F88F"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lastRenderedPageBreak/>
              <w:t>VPĮ 46 straipsnio 4 dalies 4 punktas</w:t>
            </w:r>
          </w:p>
          <w:p w14:paraId="0CA7395B" w14:textId="77777777" w:rsidR="0056097D" w:rsidRPr="0069140E" w:rsidRDefault="0056097D" w:rsidP="00C73702">
            <w:pPr>
              <w:rPr>
                <w:rFonts w:eastAsia="Calibri"/>
                <w:bCs/>
                <w:color w:val="000000" w:themeColor="text1"/>
                <w:sz w:val="22"/>
                <w:szCs w:val="22"/>
                <w:lang w:val="lt-LT"/>
              </w:rPr>
            </w:pPr>
          </w:p>
          <w:p w14:paraId="065007E7"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EEB7"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4711B0BE" w14:textId="77777777" w:rsidR="0056097D" w:rsidRPr="0069140E" w:rsidRDefault="0056097D" w:rsidP="00C73702">
            <w:pPr>
              <w:rPr>
                <w:rFonts w:eastAsia="Calibri"/>
                <w:bCs/>
                <w:iCs/>
                <w:color w:val="000000" w:themeColor="text1"/>
                <w:sz w:val="22"/>
                <w:szCs w:val="22"/>
                <w:lang w:val="lt-LT"/>
              </w:rPr>
            </w:pPr>
          </w:p>
          <w:p w14:paraId="0CB64B7C" w14:textId="77777777" w:rsidR="0056097D" w:rsidRPr="0069140E" w:rsidRDefault="0056097D" w:rsidP="00C73702">
            <w:pPr>
              <w:rPr>
                <w:rFonts w:eastAsia="Calibri"/>
                <w:bCs/>
                <w:iCs/>
                <w:color w:val="000000" w:themeColor="text1"/>
                <w:sz w:val="22"/>
                <w:szCs w:val="22"/>
                <w:lang w:val="lt-LT"/>
              </w:rPr>
            </w:pPr>
          </w:p>
          <w:p w14:paraId="487A7B16"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Priimant sprendimus dėl tiekėjo pašalinimo iš pirkimo procedūros šiame punkte nurodytu pašalinimo pagrindu, be kita ko, gali būti atsižvelgiama į pagal PĮ 63 straipsnį skelbiamą informaciją: </w:t>
            </w:r>
          </w:p>
          <w:p w14:paraId="1DD0C6D2" w14:textId="77777777" w:rsidR="0056097D" w:rsidRPr="0069140E" w:rsidRDefault="0056097D" w:rsidP="00C73702">
            <w:pPr>
              <w:rPr>
                <w:rFonts w:eastAsia="Calibri"/>
                <w:b/>
                <w:bCs/>
                <w:color w:val="000000" w:themeColor="text1"/>
                <w:sz w:val="22"/>
                <w:szCs w:val="22"/>
                <w:lang w:val="lt-LT"/>
              </w:rPr>
            </w:pPr>
          </w:p>
          <w:p w14:paraId="52688F8F" w14:textId="5E91E451" w:rsidR="0056097D" w:rsidRPr="0069140E" w:rsidRDefault="00E918EC" w:rsidP="00E918EC">
            <w:pPr>
              <w:rPr>
                <w:rFonts w:eastAsia="Calibri"/>
                <w:b/>
                <w:bCs/>
                <w:color w:val="000000" w:themeColor="text1"/>
                <w:sz w:val="22"/>
                <w:szCs w:val="22"/>
                <w:lang w:val="lt-LT"/>
              </w:rPr>
            </w:pPr>
            <w:hyperlink r:id="rId19" w:history="1">
              <w:r w:rsidRPr="0069140E">
                <w:rPr>
                  <w:rStyle w:val="Hipersaitas"/>
                  <w:rFonts w:eastAsia="Calibri"/>
                  <w:b/>
                  <w:bCs/>
                  <w:color w:val="000000" w:themeColor="text1"/>
                  <w:sz w:val="22"/>
                  <w:szCs w:val="22"/>
                  <w:lang w:val="lt-LT"/>
                </w:rPr>
                <w:t>https://vpt.lrv.lt/lt/nuorodos/kiti-duomenys/powerbi/melaginga-informacija-pateikusiu-tiekeju-sarasas-3/</w:t>
              </w:r>
            </w:hyperlink>
          </w:p>
        </w:tc>
      </w:tr>
      <w:tr w:rsidR="0069140E" w:rsidRPr="00DC6333" w14:paraId="6248E43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C3155"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5E7A"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E2492"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5 punktas</w:t>
            </w:r>
          </w:p>
          <w:p w14:paraId="7E0DBBFE" w14:textId="77777777" w:rsidR="0056097D" w:rsidRPr="0069140E" w:rsidRDefault="0056097D" w:rsidP="00C73702">
            <w:pPr>
              <w:rPr>
                <w:rFonts w:eastAsia="Calibri"/>
                <w:bCs/>
                <w:color w:val="000000" w:themeColor="text1"/>
                <w:sz w:val="22"/>
                <w:szCs w:val="22"/>
                <w:lang w:val="lt-LT"/>
              </w:rPr>
            </w:pPr>
          </w:p>
          <w:p w14:paraId="6FF1FFFF"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C15 punktas</w:t>
            </w:r>
          </w:p>
          <w:p w14:paraId="31F6DC3D" w14:textId="77777777" w:rsidR="0056097D" w:rsidRPr="0069140E" w:rsidRDefault="0056097D" w:rsidP="00C73702">
            <w:pPr>
              <w:rPr>
                <w:rFonts w:eastAsia="Calibri"/>
                <w:bCs/>
                <w:color w:val="000000" w:themeColor="text1"/>
                <w:sz w:val="22"/>
                <w:szCs w:val="22"/>
                <w:lang w:val="lt-LT"/>
              </w:rPr>
            </w:pPr>
          </w:p>
          <w:p w14:paraId="666BDAB6" w14:textId="77777777" w:rsidR="0056097D" w:rsidRPr="0069140E" w:rsidRDefault="0056097D" w:rsidP="00C73702">
            <w:pPr>
              <w:rPr>
                <w:rFonts w:eastAsia="Calibri"/>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6E0E"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2234E52E" w14:textId="77777777" w:rsidR="0056097D" w:rsidRPr="0069140E" w:rsidRDefault="0056097D" w:rsidP="00C73702">
            <w:pPr>
              <w:rPr>
                <w:rFonts w:eastAsia="Calibri"/>
                <w:b/>
                <w:bCs/>
                <w:iCs/>
                <w:color w:val="000000" w:themeColor="text1"/>
                <w:sz w:val="22"/>
                <w:szCs w:val="22"/>
                <w:lang w:val="lt-LT"/>
              </w:rPr>
            </w:pPr>
          </w:p>
        </w:tc>
      </w:tr>
      <w:tr w:rsidR="0069140E" w:rsidRPr="00DC6333" w14:paraId="378429CE"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B96D" w14:textId="77777777" w:rsidR="0056097D" w:rsidRPr="0069140E" w:rsidRDefault="0056097D" w:rsidP="000F395B">
            <w:pPr>
              <w:numPr>
                <w:ilvl w:val="0"/>
                <w:numId w:val="11"/>
              </w:numPr>
              <w:jc w:val="center"/>
              <w:rPr>
                <w:rFonts w:eastAsia="Calibri"/>
                <w:b/>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E4617"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57F3C2BC"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w:t>
            </w:r>
            <w:r w:rsidRPr="0069140E">
              <w:rPr>
                <w:rFonts w:eastAsia="Calibri"/>
                <w:bCs/>
                <w:color w:val="000000" w:themeColor="text1"/>
                <w:sz w:val="22"/>
                <w:szCs w:val="22"/>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29318"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lastRenderedPageBreak/>
              <w:t>VPĮ 46 straipsnio 4 dalies 6 punktas</w:t>
            </w:r>
          </w:p>
          <w:p w14:paraId="5551CFAB" w14:textId="77777777" w:rsidR="0056097D" w:rsidRPr="0069140E" w:rsidRDefault="0056097D" w:rsidP="00C73702">
            <w:pPr>
              <w:rPr>
                <w:rFonts w:eastAsia="Calibri"/>
                <w:bCs/>
                <w:color w:val="000000" w:themeColor="text1"/>
                <w:sz w:val="22"/>
                <w:szCs w:val="22"/>
                <w:lang w:val="lt-LT"/>
              </w:rPr>
            </w:pPr>
          </w:p>
          <w:p w14:paraId="3E98A5B1"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C14 punktas</w:t>
            </w:r>
          </w:p>
          <w:p w14:paraId="01195796" w14:textId="77777777" w:rsidR="0056097D" w:rsidRPr="0069140E" w:rsidRDefault="0056097D" w:rsidP="00C73702">
            <w:pPr>
              <w:rPr>
                <w:rFonts w:eastAsia="Calibri"/>
                <w:bCs/>
                <w:color w:val="000000" w:themeColor="text1"/>
                <w:sz w:val="22"/>
                <w:szCs w:val="22"/>
                <w:lang w:val="lt-LT"/>
              </w:rPr>
            </w:pPr>
          </w:p>
          <w:p w14:paraId="4441D8A1" w14:textId="77777777" w:rsidR="0056097D" w:rsidRPr="0069140E" w:rsidRDefault="0056097D" w:rsidP="00C73702">
            <w:pPr>
              <w:rPr>
                <w:rFonts w:eastAsia="Calibri"/>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068BD"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4F5EEE34" w14:textId="77777777" w:rsidR="0056097D" w:rsidRPr="0069140E" w:rsidRDefault="0056097D" w:rsidP="00C73702">
            <w:pPr>
              <w:rPr>
                <w:rFonts w:eastAsia="Calibri"/>
                <w:bCs/>
                <w:iCs/>
                <w:color w:val="000000" w:themeColor="text1"/>
                <w:sz w:val="22"/>
                <w:szCs w:val="22"/>
                <w:lang w:val="lt-LT"/>
              </w:rPr>
            </w:pPr>
          </w:p>
          <w:p w14:paraId="07E52F0A"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 xml:space="preserve">Priimant sprendimus dėl tiekėjo pašalinimo iš pirkimo procedūros šiame punkte nurodytu pašalinimo pagrindu, gali būti atsižvelgiama į pagal VPĮ 99 straipsnį skelbiamą informaciją: </w:t>
            </w:r>
          </w:p>
          <w:p w14:paraId="7E4A468E" w14:textId="77777777" w:rsidR="0056097D" w:rsidRPr="0069140E" w:rsidRDefault="0056097D" w:rsidP="00C73702">
            <w:pPr>
              <w:rPr>
                <w:rFonts w:eastAsia="Calibri"/>
                <w:bCs/>
                <w:color w:val="000000" w:themeColor="text1"/>
                <w:sz w:val="22"/>
                <w:szCs w:val="22"/>
                <w:lang w:val="lt-LT"/>
              </w:rPr>
            </w:pPr>
          </w:p>
          <w:p w14:paraId="4472C034" w14:textId="49490828" w:rsidR="0056097D" w:rsidRPr="0069140E" w:rsidRDefault="00C44C64" w:rsidP="00C73702">
            <w:pPr>
              <w:rPr>
                <w:color w:val="000000" w:themeColor="text1"/>
                <w:lang w:val="lt-LT"/>
              </w:rPr>
            </w:pPr>
            <w:hyperlink r:id="rId20" w:history="1">
              <w:r w:rsidRPr="0069140E">
                <w:rPr>
                  <w:rStyle w:val="Hipersaitas"/>
                  <w:color w:val="000000" w:themeColor="text1"/>
                  <w:lang w:val="lt-LT"/>
                </w:rPr>
                <w:t>https://vpt.lrv.lt/lt/nuorodos/kiti-duomenys/powerbi/nepatikimi-tiekejai-1/</w:t>
              </w:r>
            </w:hyperlink>
          </w:p>
          <w:p w14:paraId="51EEA65C" w14:textId="77777777" w:rsidR="00C44C64" w:rsidRPr="0069140E" w:rsidRDefault="00C44C64" w:rsidP="00C73702">
            <w:pPr>
              <w:rPr>
                <w:rFonts w:eastAsia="Calibri"/>
                <w:bCs/>
                <w:color w:val="000000" w:themeColor="text1"/>
                <w:sz w:val="22"/>
                <w:szCs w:val="22"/>
                <w:lang w:val="lt-LT"/>
              </w:rPr>
            </w:pPr>
          </w:p>
          <w:p w14:paraId="01445B5F" w14:textId="54D3C04C" w:rsidR="0056097D" w:rsidRPr="0069140E" w:rsidRDefault="000C1DBD" w:rsidP="00C73702">
            <w:pPr>
              <w:rPr>
                <w:rStyle w:val="Hipersaitas"/>
                <w:rFonts w:eastAsia="Calibri"/>
                <w:bCs/>
                <w:color w:val="000000" w:themeColor="text1"/>
                <w:sz w:val="22"/>
                <w:szCs w:val="22"/>
                <w:lang w:val="lt-LT"/>
              </w:rPr>
            </w:pPr>
            <w:r w:rsidRPr="0069140E">
              <w:rPr>
                <w:rFonts w:eastAsia="Calibri"/>
                <w:bCs/>
                <w:color w:val="000000" w:themeColor="text1"/>
                <w:sz w:val="22"/>
                <w:szCs w:val="22"/>
                <w:lang w:val="lt-LT"/>
              </w:rPr>
              <w:fldChar w:fldCharType="begin"/>
            </w:r>
            <w:r w:rsidRPr="0069140E">
              <w:rPr>
                <w:rFonts w:eastAsia="Calibri"/>
                <w:bCs/>
                <w:color w:val="000000" w:themeColor="text1"/>
                <w:sz w:val="22"/>
                <w:szCs w:val="22"/>
                <w:lang w:val="lt-LT"/>
              </w:rPr>
              <w:instrText>HYPERLINK "https://vpt.lrv.lt/lt/pasalinimo-pagrindai-1/nepatikimu-koncesininku-sarasas-1/nepatikimu-koncesininku-sarasas"</w:instrText>
            </w:r>
            <w:r w:rsidRPr="0069140E">
              <w:rPr>
                <w:rFonts w:eastAsia="Calibri"/>
                <w:bCs/>
                <w:color w:val="000000" w:themeColor="text1"/>
                <w:sz w:val="22"/>
                <w:szCs w:val="22"/>
                <w:lang w:val="lt-LT"/>
              </w:rPr>
            </w:r>
            <w:r w:rsidRPr="0069140E">
              <w:rPr>
                <w:rFonts w:eastAsia="Calibri"/>
                <w:bCs/>
                <w:color w:val="000000" w:themeColor="text1"/>
                <w:sz w:val="22"/>
                <w:szCs w:val="22"/>
                <w:lang w:val="lt-LT"/>
              </w:rPr>
              <w:fldChar w:fldCharType="separate"/>
            </w:r>
            <w:r w:rsidR="0056097D" w:rsidRPr="0069140E">
              <w:rPr>
                <w:rStyle w:val="Hipersaitas"/>
                <w:rFonts w:eastAsia="Calibri"/>
                <w:bCs/>
                <w:color w:val="000000" w:themeColor="text1"/>
                <w:sz w:val="22"/>
                <w:szCs w:val="22"/>
                <w:lang w:val="lt-LT"/>
              </w:rPr>
              <w:t>https://vpt.lrv.lt/lt/pasalinimo-pagrindai-1/nepatikimu-koncesininku-sarasas-1/nepatikimu-koncesininku-sarasas</w:t>
            </w:r>
          </w:p>
          <w:p w14:paraId="3671F2C6" w14:textId="66CA1BDD" w:rsidR="0056097D" w:rsidRPr="0069140E" w:rsidRDefault="000C1DBD" w:rsidP="00C73702">
            <w:pPr>
              <w:rPr>
                <w:rFonts w:eastAsia="Calibri"/>
                <w:bCs/>
                <w:color w:val="000000" w:themeColor="text1"/>
                <w:sz w:val="22"/>
                <w:szCs w:val="22"/>
                <w:lang w:val="lt-LT"/>
              </w:rPr>
            </w:pPr>
            <w:r w:rsidRPr="0069140E">
              <w:rPr>
                <w:rFonts w:eastAsia="Calibri"/>
                <w:bCs/>
                <w:color w:val="000000" w:themeColor="text1"/>
                <w:sz w:val="22"/>
                <w:szCs w:val="22"/>
                <w:lang w:val="lt-LT"/>
              </w:rPr>
              <w:fldChar w:fldCharType="end"/>
            </w:r>
          </w:p>
          <w:p w14:paraId="4C7B76AA" w14:textId="77777777" w:rsidR="0056097D" w:rsidRPr="0069140E" w:rsidRDefault="0056097D" w:rsidP="00C73702">
            <w:pPr>
              <w:rPr>
                <w:rFonts w:eastAsia="Calibri"/>
                <w:b/>
                <w:bCs/>
                <w:color w:val="000000" w:themeColor="text1"/>
                <w:sz w:val="22"/>
                <w:szCs w:val="22"/>
                <w:lang w:val="lt-LT"/>
              </w:rPr>
            </w:pPr>
          </w:p>
        </w:tc>
      </w:tr>
      <w:tr w:rsidR="0069140E" w:rsidRPr="00DC6333" w14:paraId="70670F4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99B4" w14:textId="77777777" w:rsidR="0056097D" w:rsidRPr="0069140E" w:rsidRDefault="0056097D" w:rsidP="000F395B">
            <w:pPr>
              <w:numPr>
                <w:ilvl w:val="0"/>
                <w:numId w:val="11"/>
              </w:numPr>
              <w:jc w:val="center"/>
              <w:rPr>
                <w:rFonts w:eastAsia="Calibri"/>
                <w:bCs/>
                <w:color w:val="000000" w:themeColor="text1"/>
                <w:sz w:val="22"/>
                <w:szCs w:val="22"/>
                <w:lang w:val="lt-LT"/>
              </w:rPr>
            </w:pPr>
          </w:p>
          <w:p w14:paraId="36C96E60" w14:textId="77777777" w:rsidR="0056097D" w:rsidRPr="0069140E" w:rsidRDefault="0056097D" w:rsidP="00C73702">
            <w:pPr>
              <w:rPr>
                <w:rFonts w:eastAsia="Calibri"/>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2680"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97DDD3B" w14:textId="77777777" w:rsidR="0056097D" w:rsidRPr="0069140E" w:rsidRDefault="0056097D" w:rsidP="00C73702">
            <w:pPr>
              <w:rPr>
                <w:rFonts w:eastAsia="Calibri"/>
                <w:b/>
                <w:bCs/>
                <w:color w:val="000000" w:themeColor="text1"/>
                <w:sz w:val="22"/>
                <w:szCs w:val="22"/>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0D60"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7 punkto a papunktis</w:t>
            </w:r>
          </w:p>
          <w:p w14:paraId="30172020" w14:textId="77777777" w:rsidR="0056097D" w:rsidRPr="0069140E" w:rsidRDefault="0056097D" w:rsidP="00C73702">
            <w:pPr>
              <w:rPr>
                <w:rFonts w:eastAsia="Calibri"/>
                <w:bCs/>
                <w:color w:val="000000" w:themeColor="text1"/>
                <w:sz w:val="22"/>
                <w:szCs w:val="22"/>
                <w:lang w:val="lt-LT"/>
              </w:rPr>
            </w:pPr>
          </w:p>
          <w:p w14:paraId="02383608"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928B"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096BBCD6" w14:textId="77777777" w:rsidR="0056097D" w:rsidRPr="0069140E" w:rsidRDefault="0056097D" w:rsidP="00C73702">
            <w:pPr>
              <w:rPr>
                <w:rFonts w:eastAsia="Calibri"/>
                <w:bCs/>
                <w:color w:val="000000" w:themeColor="text1"/>
                <w:sz w:val="22"/>
                <w:szCs w:val="22"/>
                <w:lang w:val="lt-LT"/>
              </w:rPr>
            </w:pPr>
          </w:p>
          <w:p w14:paraId="05381C29" w14:textId="77777777" w:rsidR="0056097D" w:rsidRPr="0069140E" w:rsidRDefault="0056097D" w:rsidP="00C73702">
            <w:pPr>
              <w:pStyle w:val="Betarp"/>
              <w:rPr>
                <w:rFonts w:ascii="Times New Roman" w:hAnsi="Times New Roman"/>
                <w:color w:val="000000" w:themeColor="text1"/>
                <w:lang w:val="lt-LT"/>
              </w:rPr>
            </w:pPr>
            <w:r w:rsidRPr="0069140E">
              <w:rPr>
                <w:rFonts w:ascii="Times New Roman" w:hAnsi="Times New Roman"/>
                <w:color w:val="000000" w:themeColor="text1"/>
                <w:lang w:val="lt-LT"/>
              </w:rPr>
              <w:t>Priimant sprendimus dėl tiekėjo pašalinimo iš pirkimo procedūros šiame punkte nurodytu pašalinimo pagrindu, be kita ko, atsižvelgiama į</w:t>
            </w:r>
            <w:r w:rsidRPr="0069140E">
              <w:rPr>
                <w:rFonts w:ascii="Times New Roman" w:hAnsi="Times New Roman"/>
                <w:b/>
                <w:bCs/>
                <w:color w:val="000000" w:themeColor="text1"/>
                <w:lang w:val="lt-LT"/>
              </w:rPr>
              <w:t xml:space="preserve"> </w:t>
            </w:r>
            <w:r w:rsidRPr="0069140E">
              <w:rPr>
                <w:rFonts w:ascii="Times New Roman" w:hAnsi="Times New Roman"/>
                <w:color w:val="000000" w:themeColor="text1"/>
                <w:lang w:val="lt-LT"/>
              </w:rPr>
              <w:t xml:space="preserve">nacionalinėje duomenų bazėje adresu: </w:t>
            </w:r>
            <w:hyperlink r:id="rId21" w:history="1">
              <w:r w:rsidRPr="0069140E">
                <w:rPr>
                  <w:rStyle w:val="Hipersaitas"/>
                  <w:rFonts w:ascii="Times New Roman" w:hAnsi="Times New Roman"/>
                  <w:color w:val="000000" w:themeColor="text1"/>
                  <w:lang w:val="lt-LT"/>
                </w:rPr>
                <w:t>https://www.registrucentras.lt/jar/p/index.php</w:t>
              </w:r>
            </w:hyperlink>
          </w:p>
          <w:p w14:paraId="549D1022" w14:textId="77777777" w:rsidR="0056097D" w:rsidRPr="0069140E" w:rsidRDefault="0056097D" w:rsidP="00C73702">
            <w:pPr>
              <w:pStyle w:val="Betarp"/>
              <w:rPr>
                <w:rFonts w:ascii="Times New Roman" w:hAnsi="Times New Roman"/>
                <w:color w:val="000000" w:themeColor="text1"/>
                <w:lang w:val="lt-LT"/>
              </w:rPr>
            </w:pPr>
            <w:r w:rsidRPr="0069140E">
              <w:rPr>
                <w:rFonts w:ascii="Times New Roman" w:hAnsi="Times New Roman"/>
                <w:color w:val="000000" w:themeColor="text1"/>
                <w:lang w:val="lt-LT"/>
              </w:rPr>
              <w:t>paskelbtą informaciją, taip pat į šiame informaciniame pranešime pateiktą informaciją:</w:t>
            </w:r>
          </w:p>
          <w:p w14:paraId="2880CDE2" w14:textId="3A7322AC" w:rsidR="0056097D" w:rsidRPr="0069140E" w:rsidRDefault="00954378" w:rsidP="00C73702">
            <w:pPr>
              <w:rPr>
                <w:rFonts w:eastAsia="Calibri"/>
                <w:b/>
                <w:bCs/>
                <w:iCs/>
                <w:color w:val="000000" w:themeColor="text1"/>
                <w:sz w:val="22"/>
                <w:szCs w:val="22"/>
                <w:lang w:val="lt-LT"/>
              </w:rPr>
            </w:pPr>
            <w:hyperlink r:id="rId22" w:history="1">
              <w:r w:rsidRPr="0069140E">
                <w:rPr>
                  <w:rStyle w:val="Hipersaitas"/>
                  <w:color w:val="000000" w:themeColor="text1"/>
                  <w:lang w:val="lt-LT"/>
                </w:rPr>
                <w:t>https://vpt.lrv.lt/lt/naujienos-3/finansiniu-ataskaitu-nepateikimas-gali-tapti-kliutimi-dalyvauti-viesuosiuose-pirkimuose/</w:t>
              </w:r>
            </w:hyperlink>
          </w:p>
        </w:tc>
      </w:tr>
      <w:tr w:rsidR="0069140E" w:rsidRPr="00DC6333" w14:paraId="2D7584BF"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B94A" w14:textId="77777777" w:rsidR="0056097D" w:rsidRPr="0069140E" w:rsidRDefault="0056097D" w:rsidP="000F395B">
            <w:pPr>
              <w:numPr>
                <w:ilvl w:val="0"/>
                <w:numId w:val="11"/>
              </w:numPr>
              <w:jc w:val="center"/>
              <w:rPr>
                <w:rFonts w:eastAsia="Calibri"/>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B2E44"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69140E">
              <w:rPr>
                <w:rFonts w:eastAsia="Calibri"/>
                <w:bCs/>
                <w:color w:val="000000" w:themeColor="text1"/>
                <w:sz w:val="22"/>
                <w:szCs w:val="22"/>
                <w:vertAlign w:val="superscript"/>
                <w:lang w:val="lt-LT"/>
              </w:rPr>
              <w:t>1</w:t>
            </w:r>
            <w:r w:rsidRPr="0069140E">
              <w:rPr>
                <w:rFonts w:eastAsia="Calibri"/>
                <w:bCs/>
                <w:color w:val="000000" w:themeColor="text1"/>
                <w:sz w:val="22"/>
                <w:szCs w:val="22"/>
                <w:lang w:val="lt-LT"/>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AD24"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7 punkto b papunktis</w:t>
            </w:r>
          </w:p>
          <w:p w14:paraId="6610E7A9" w14:textId="77777777" w:rsidR="0056097D" w:rsidRPr="0069140E" w:rsidRDefault="0056097D" w:rsidP="00C73702">
            <w:pPr>
              <w:rPr>
                <w:rFonts w:eastAsia="Calibri"/>
                <w:bCs/>
                <w:color w:val="000000" w:themeColor="text1"/>
                <w:sz w:val="22"/>
                <w:szCs w:val="22"/>
                <w:lang w:val="lt-LT"/>
              </w:rPr>
            </w:pPr>
          </w:p>
          <w:p w14:paraId="31943755"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8030"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20116FC8" w14:textId="77777777" w:rsidR="0056097D" w:rsidRPr="0069140E" w:rsidRDefault="0056097D" w:rsidP="00C73702">
            <w:pPr>
              <w:rPr>
                <w:rFonts w:eastAsia="Calibri"/>
                <w:b/>
                <w:bCs/>
                <w:iCs/>
                <w:color w:val="000000" w:themeColor="text1"/>
                <w:sz w:val="22"/>
                <w:szCs w:val="22"/>
                <w:lang w:val="lt-LT"/>
              </w:rPr>
            </w:pPr>
          </w:p>
          <w:p w14:paraId="57FA03ED" w14:textId="77777777" w:rsidR="0056097D" w:rsidRPr="0069140E" w:rsidRDefault="0056097D" w:rsidP="00C73702">
            <w:pPr>
              <w:rPr>
                <w:rFonts w:eastAsia="Calibri"/>
                <w:b/>
                <w:bCs/>
                <w:color w:val="000000" w:themeColor="text1"/>
                <w:sz w:val="22"/>
                <w:szCs w:val="22"/>
                <w:lang w:val="lt-LT"/>
              </w:rPr>
            </w:pPr>
            <w:r w:rsidRPr="0069140E">
              <w:rPr>
                <w:rFonts w:eastAsia="Calibri"/>
                <w:bCs/>
                <w:color w:val="000000" w:themeColor="text1"/>
                <w:sz w:val="22"/>
                <w:szCs w:val="22"/>
                <w:lang w:val="lt-LT"/>
              </w:rPr>
              <w:t>Priimant sprendimus dėl tiekėjo pašalinimo iš pirkimo procedūros šiame punkte nurodytu pašalinimo pagrindu, be kita ko, atsižvelgiama į</w:t>
            </w:r>
            <w:r w:rsidRPr="0069140E">
              <w:rPr>
                <w:rFonts w:eastAsia="Calibri"/>
                <w:b/>
                <w:bCs/>
                <w:color w:val="000000" w:themeColor="text1"/>
                <w:sz w:val="22"/>
                <w:szCs w:val="22"/>
                <w:lang w:val="lt-LT"/>
              </w:rPr>
              <w:t xml:space="preserve"> </w:t>
            </w:r>
            <w:r w:rsidRPr="0069140E">
              <w:rPr>
                <w:rFonts w:eastAsia="Calibri"/>
                <w:bCs/>
                <w:color w:val="000000" w:themeColor="text1"/>
                <w:sz w:val="22"/>
                <w:szCs w:val="22"/>
                <w:lang w:val="lt-LT"/>
              </w:rPr>
              <w:t xml:space="preserve">nacionalinėje duomenų bazėje adresu </w:t>
            </w:r>
            <w:hyperlink r:id="rId23">
              <w:r w:rsidRPr="0069140E">
                <w:rPr>
                  <w:rFonts w:eastAsia="Calibri"/>
                  <w:bCs/>
                  <w:color w:val="000000" w:themeColor="text1"/>
                  <w:sz w:val="22"/>
                  <w:szCs w:val="22"/>
                  <w:lang w:val="lt-LT"/>
                </w:rPr>
                <w:t>https://www.vmi.lt/evmi/mokesciu-moketoju-informacija</w:t>
              </w:r>
            </w:hyperlink>
            <w:r w:rsidRPr="0069140E">
              <w:rPr>
                <w:rFonts w:eastAsia="Calibri"/>
                <w:bCs/>
                <w:color w:val="000000" w:themeColor="text1"/>
                <w:sz w:val="22"/>
                <w:szCs w:val="22"/>
                <w:lang w:val="lt-LT"/>
              </w:rPr>
              <w:t xml:space="preserve"> skelbiamą informaciją.</w:t>
            </w:r>
          </w:p>
        </w:tc>
      </w:tr>
      <w:tr w:rsidR="0056097D" w:rsidRPr="0069140E" w14:paraId="3BE8D79C" w14:textId="77777777" w:rsidTr="00ED4D5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7193" w14:textId="77777777" w:rsidR="0056097D" w:rsidRPr="0069140E" w:rsidRDefault="0056097D" w:rsidP="000F395B">
            <w:pPr>
              <w:numPr>
                <w:ilvl w:val="0"/>
                <w:numId w:val="11"/>
              </w:numPr>
              <w:jc w:val="center"/>
              <w:rPr>
                <w:rFonts w:eastAsia="Calibri"/>
                <w:bCs/>
                <w:color w:val="000000" w:themeColor="text1"/>
                <w:sz w:val="22"/>
                <w:szCs w:val="22"/>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BD43F"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A1F12" w14:textId="77777777" w:rsidR="0056097D" w:rsidRPr="0069140E" w:rsidRDefault="0056097D" w:rsidP="00C73702">
            <w:pPr>
              <w:rPr>
                <w:rFonts w:eastAsia="Calibri"/>
                <w:b/>
                <w:bCs/>
                <w:color w:val="000000" w:themeColor="text1"/>
                <w:sz w:val="22"/>
                <w:szCs w:val="22"/>
                <w:lang w:val="lt-LT"/>
              </w:rPr>
            </w:pPr>
            <w:r w:rsidRPr="0069140E">
              <w:rPr>
                <w:rFonts w:eastAsia="Calibri"/>
                <w:b/>
                <w:bCs/>
                <w:color w:val="000000" w:themeColor="text1"/>
                <w:sz w:val="22"/>
                <w:szCs w:val="22"/>
                <w:lang w:val="lt-LT"/>
              </w:rPr>
              <w:t>VPĮ 46 straipsnio 4 dalies 7 punkto c papunktis</w:t>
            </w:r>
          </w:p>
          <w:p w14:paraId="0BD6D97F" w14:textId="77777777" w:rsidR="0056097D" w:rsidRPr="0069140E" w:rsidRDefault="0056097D" w:rsidP="00C73702">
            <w:pPr>
              <w:rPr>
                <w:rFonts w:eastAsia="Calibri"/>
                <w:bCs/>
                <w:color w:val="000000" w:themeColor="text1"/>
                <w:sz w:val="22"/>
                <w:szCs w:val="22"/>
                <w:lang w:val="lt-LT"/>
              </w:rPr>
            </w:pPr>
          </w:p>
          <w:p w14:paraId="4C629C73"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D445"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Tiekėjas su pasiūlymu  pateikia   EBVPD.</w:t>
            </w:r>
          </w:p>
          <w:p w14:paraId="19945BDF" w14:textId="77777777" w:rsidR="0056097D" w:rsidRPr="0069140E" w:rsidRDefault="0056097D" w:rsidP="00C73702">
            <w:pPr>
              <w:rPr>
                <w:rFonts w:eastAsia="Calibri"/>
                <w:bCs/>
                <w:iCs/>
                <w:color w:val="000000" w:themeColor="text1"/>
                <w:sz w:val="22"/>
                <w:szCs w:val="22"/>
                <w:lang w:val="lt-LT"/>
              </w:rPr>
            </w:pPr>
          </w:p>
          <w:p w14:paraId="6B9536C7" w14:textId="77777777" w:rsidR="0056097D" w:rsidRPr="0069140E" w:rsidRDefault="0056097D" w:rsidP="00C73702">
            <w:pPr>
              <w:rPr>
                <w:rFonts w:eastAsia="Calibri"/>
                <w:bCs/>
                <w:color w:val="000000" w:themeColor="text1"/>
                <w:sz w:val="22"/>
                <w:szCs w:val="22"/>
                <w:lang w:val="lt-LT"/>
              </w:rPr>
            </w:pPr>
            <w:r w:rsidRPr="0069140E">
              <w:rPr>
                <w:rFonts w:eastAsia="Calibri"/>
                <w:bCs/>
                <w:color w:val="000000" w:themeColor="text1"/>
                <w:sz w:val="22"/>
                <w:szCs w:val="22"/>
                <w:lang w:val="lt-LT"/>
              </w:rPr>
              <w:t xml:space="preserve">Priimant sprendimus dėl tiekėjo pašalinimo iš pirkimo procedūros šiame punkte nurodytu pašalinimo pagrindu, be kita ko, atsižvelgiama į nacionalinėje duomenų bazėje adresu: </w:t>
            </w:r>
          </w:p>
          <w:p w14:paraId="5663560B" w14:textId="77777777" w:rsidR="0056097D" w:rsidRPr="0069140E" w:rsidRDefault="0056097D" w:rsidP="00C73702">
            <w:pPr>
              <w:rPr>
                <w:rFonts w:eastAsia="Calibri"/>
                <w:bCs/>
                <w:iCs/>
                <w:color w:val="000000" w:themeColor="text1"/>
                <w:sz w:val="22"/>
                <w:szCs w:val="22"/>
                <w:lang w:val="lt-LT"/>
              </w:rPr>
            </w:pPr>
            <w:hyperlink r:id="rId24" w:history="1">
              <w:r w:rsidRPr="0069140E">
                <w:rPr>
                  <w:rStyle w:val="Hipersaitas"/>
                  <w:rFonts w:eastAsia="Calibri"/>
                  <w:bCs/>
                  <w:color w:val="000000" w:themeColor="text1"/>
                  <w:sz w:val="22"/>
                  <w:szCs w:val="22"/>
                  <w:lang w:val="lt-LT"/>
                </w:rPr>
                <w:t>https://kt.gov.lt/lt/atviri-duomenys/diskvalifikavimas-is-viesuju-pirkimu</w:t>
              </w:r>
            </w:hyperlink>
            <w:r w:rsidRPr="0069140E">
              <w:rPr>
                <w:rFonts w:eastAsia="Calibri"/>
                <w:bCs/>
                <w:color w:val="000000" w:themeColor="text1"/>
                <w:sz w:val="22"/>
                <w:szCs w:val="22"/>
                <w:lang w:val="lt-LT"/>
              </w:rPr>
              <w:t xml:space="preserve"> skelbiamą informaciją. </w:t>
            </w:r>
          </w:p>
        </w:tc>
      </w:tr>
    </w:tbl>
    <w:p w14:paraId="6EA45FEC" w14:textId="77777777" w:rsidR="0056097D" w:rsidRPr="0069140E" w:rsidRDefault="0056097D" w:rsidP="0056097D">
      <w:pPr>
        <w:rPr>
          <w:bCs/>
          <w:color w:val="000000" w:themeColor="text1"/>
          <w:sz w:val="22"/>
          <w:szCs w:val="22"/>
          <w:lang w:val="lt-LT"/>
        </w:rPr>
      </w:pPr>
    </w:p>
    <w:p w14:paraId="3300E249" w14:textId="77777777" w:rsidR="0056097D" w:rsidRPr="0069140E" w:rsidRDefault="0056097D" w:rsidP="0056097D">
      <w:pPr>
        <w:pStyle w:val="Puslapioinaostekstas"/>
        <w:rPr>
          <w:i/>
          <w:iCs/>
          <w:color w:val="000000" w:themeColor="text1"/>
          <w:sz w:val="18"/>
          <w:szCs w:val="18"/>
        </w:rPr>
      </w:pPr>
      <w:r w:rsidRPr="0069140E">
        <w:rPr>
          <w:color w:val="000000" w:themeColor="text1"/>
        </w:rPr>
        <w:t>*</w:t>
      </w:r>
      <w:r w:rsidRPr="0069140E">
        <w:rPr>
          <w:rFonts w:eastAsia="Yu Mincho"/>
          <w:i/>
          <w:iCs/>
          <w:color w:val="000000" w:themeColor="text1"/>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5E69B" w14:textId="77777777" w:rsidR="0056097D" w:rsidRPr="0069140E" w:rsidRDefault="0056097D" w:rsidP="000F395B">
      <w:pPr>
        <w:pStyle w:val="Puslapioinaostekstas"/>
        <w:numPr>
          <w:ilvl w:val="0"/>
          <w:numId w:val="15"/>
        </w:numPr>
        <w:ind w:left="360"/>
        <w:jc w:val="both"/>
        <w:rPr>
          <w:rFonts w:eastAsia="Yu Mincho"/>
          <w:i/>
          <w:iCs/>
          <w:color w:val="000000" w:themeColor="text1"/>
          <w:sz w:val="18"/>
          <w:szCs w:val="18"/>
        </w:rPr>
      </w:pPr>
      <w:r w:rsidRPr="0069140E">
        <w:rPr>
          <w:rFonts w:eastAsia="Yu Mincho"/>
          <w:i/>
          <w:iCs/>
          <w:color w:val="000000" w:themeColor="text1"/>
          <w:sz w:val="18"/>
          <w:szCs w:val="18"/>
        </w:rPr>
        <w:t xml:space="preserve">priesaikos deklaracija; </w:t>
      </w:r>
    </w:p>
    <w:p w14:paraId="4B9CAB37" w14:textId="77777777" w:rsidR="0056097D" w:rsidRPr="0069140E" w:rsidRDefault="0056097D" w:rsidP="000F395B">
      <w:pPr>
        <w:pStyle w:val="Puslapioinaostekstas"/>
        <w:numPr>
          <w:ilvl w:val="0"/>
          <w:numId w:val="15"/>
        </w:numPr>
        <w:ind w:left="360"/>
        <w:jc w:val="both"/>
        <w:rPr>
          <w:rFonts w:eastAsia="Yu Mincho"/>
          <w:i/>
          <w:iCs/>
          <w:color w:val="000000" w:themeColor="text1"/>
          <w:sz w:val="18"/>
          <w:szCs w:val="18"/>
        </w:rPr>
      </w:pPr>
      <w:r w:rsidRPr="0069140E">
        <w:rPr>
          <w:rFonts w:eastAsia="Yu Mincho"/>
          <w:i/>
          <w:iCs/>
          <w:color w:val="000000" w:themeColor="text1"/>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12DD4" w14:textId="77777777" w:rsidR="0056097D" w:rsidRPr="0069140E" w:rsidRDefault="0056097D" w:rsidP="0056097D">
      <w:pPr>
        <w:rPr>
          <w:color w:val="000000" w:themeColor="text1"/>
          <w:sz w:val="22"/>
          <w:szCs w:val="22"/>
          <w:u w:val="single"/>
          <w:lang w:val="lt-LT"/>
        </w:rPr>
      </w:pPr>
    </w:p>
    <w:p w14:paraId="2F27F77B" w14:textId="77777777" w:rsidR="0056097D" w:rsidRPr="0069140E" w:rsidRDefault="0056097D" w:rsidP="00652E63">
      <w:pPr>
        <w:jc w:val="both"/>
        <w:rPr>
          <w:color w:val="000000" w:themeColor="text1"/>
          <w:sz w:val="18"/>
          <w:szCs w:val="18"/>
          <w:u w:val="single"/>
          <w:lang w:val="lt-LT"/>
        </w:rPr>
      </w:pPr>
      <w:r w:rsidRPr="0069140E">
        <w:rPr>
          <w:color w:val="000000" w:themeColor="text1"/>
          <w:sz w:val="18"/>
          <w:szCs w:val="18"/>
          <w:u w:val="single"/>
          <w:lang w:val="lt-LT"/>
        </w:rPr>
        <w:lastRenderedPageBreak/>
        <w:t>Pastabos:</w:t>
      </w:r>
    </w:p>
    <w:p w14:paraId="2B4DFEE1" w14:textId="77777777" w:rsidR="0056097D" w:rsidRPr="0069140E" w:rsidRDefault="0056097D" w:rsidP="00652E63">
      <w:pPr>
        <w:jc w:val="both"/>
        <w:rPr>
          <w:i/>
          <w:iCs/>
          <w:color w:val="000000" w:themeColor="text1"/>
          <w:sz w:val="18"/>
          <w:szCs w:val="18"/>
          <w:lang w:val="lt-LT"/>
        </w:rPr>
      </w:pPr>
      <w:r w:rsidRPr="0069140E">
        <w:rPr>
          <w:i/>
          <w:iCs/>
          <w:color w:val="000000" w:themeColor="text1"/>
          <w:sz w:val="18"/>
          <w:szCs w:val="18"/>
          <w:lang w:val="lt-LT"/>
        </w:rPr>
        <w:t xml:space="preserve">1. Perkantysis subjektas </w:t>
      </w:r>
      <w:r w:rsidRPr="0069140E">
        <w:rPr>
          <w:rFonts w:eastAsia="Verdana"/>
          <w:i/>
          <w:iCs/>
          <w:color w:val="000000" w:themeColor="text1"/>
          <w:sz w:val="18"/>
          <w:szCs w:val="18"/>
          <w:lang w:val="lt-LT"/>
        </w:rPr>
        <w:t>visų pirma reikalauja tokios rūšies pažymų ir tokių dokumentinių įrodymų formų, apie kuriuos pateikta informacija Europos Komisijos informacinėje dokumentų saugykloje „e-</w:t>
      </w:r>
      <w:proofErr w:type="spellStart"/>
      <w:r w:rsidRPr="0069140E">
        <w:rPr>
          <w:rFonts w:eastAsia="Verdana"/>
          <w:i/>
          <w:iCs/>
          <w:color w:val="000000" w:themeColor="text1"/>
          <w:sz w:val="18"/>
          <w:szCs w:val="18"/>
          <w:lang w:val="lt-LT"/>
        </w:rPr>
        <w:t>Certis</w:t>
      </w:r>
      <w:proofErr w:type="spellEnd"/>
      <w:r w:rsidRPr="0069140E">
        <w:rPr>
          <w:rFonts w:eastAsia="Verdana"/>
          <w:i/>
          <w:iCs/>
          <w:color w:val="000000" w:themeColor="text1"/>
          <w:sz w:val="18"/>
          <w:szCs w:val="18"/>
          <w:lang w:val="lt-LT"/>
        </w:rPr>
        <w:t>“. Lentelės ketvirtame stulpelyje nurodomi doku</w:t>
      </w:r>
      <w:r w:rsidRPr="0069140E">
        <w:rPr>
          <w:i/>
          <w:iCs/>
          <w:color w:val="000000" w:themeColor="text1"/>
          <w:sz w:val="18"/>
          <w:szCs w:val="18"/>
          <w:lang w:val="lt-LT"/>
        </w:rPr>
        <w:t>mentai, kuriuos turi pateikti Lietuvos Respublikoje registruoti tiekėjai. Dėl dokumentų, kuriuos turi pateikti užsienio šalių tiekėjai, informaciją perkantysis subjektas  pasitikrina „e-</w:t>
      </w:r>
      <w:proofErr w:type="spellStart"/>
      <w:r w:rsidRPr="0069140E">
        <w:rPr>
          <w:i/>
          <w:iCs/>
          <w:color w:val="000000" w:themeColor="text1"/>
          <w:sz w:val="18"/>
          <w:szCs w:val="18"/>
          <w:lang w:val="lt-LT"/>
        </w:rPr>
        <w:t>Certis</w:t>
      </w:r>
      <w:proofErr w:type="spellEnd"/>
      <w:r w:rsidRPr="0069140E">
        <w:rPr>
          <w:i/>
          <w:iCs/>
          <w:color w:val="000000" w:themeColor="text1"/>
          <w:sz w:val="18"/>
          <w:szCs w:val="18"/>
          <w:lang w:val="lt-LT"/>
        </w:rPr>
        <w:t xml:space="preserve">“, adresu </w:t>
      </w:r>
      <w:hyperlink r:id="rId25">
        <w:r w:rsidRPr="0069140E">
          <w:rPr>
            <w:rFonts w:eastAsia="Calibri"/>
            <w:i/>
            <w:iCs/>
            <w:color w:val="000000" w:themeColor="text1"/>
            <w:sz w:val="18"/>
            <w:szCs w:val="18"/>
            <w:u w:val="single"/>
            <w:lang w:val="lt-LT"/>
          </w:rPr>
          <w:t>https://</w:t>
        </w:r>
        <w:proofErr w:type="spellStart"/>
        <w:r w:rsidRPr="0069140E">
          <w:rPr>
            <w:rFonts w:eastAsia="Calibri"/>
            <w:i/>
            <w:iCs/>
            <w:color w:val="000000" w:themeColor="text1"/>
            <w:sz w:val="18"/>
            <w:szCs w:val="18"/>
            <w:u w:val="single"/>
            <w:lang w:val="lt-LT"/>
          </w:rPr>
          <w:t>ec.europa.eu</w:t>
        </w:r>
        <w:proofErr w:type="spellEnd"/>
        <w:r w:rsidRPr="0069140E">
          <w:rPr>
            <w:rFonts w:eastAsia="Calibri"/>
            <w:i/>
            <w:iCs/>
            <w:color w:val="000000" w:themeColor="text1"/>
            <w:sz w:val="18"/>
            <w:szCs w:val="18"/>
            <w:u w:val="single"/>
            <w:lang w:val="lt-LT"/>
          </w:rPr>
          <w:t>/</w:t>
        </w:r>
        <w:proofErr w:type="spellStart"/>
        <w:r w:rsidRPr="0069140E">
          <w:rPr>
            <w:rFonts w:eastAsia="Calibri"/>
            <w:i/>
            <w:iCs/>
            <w:color w:val="000000" w:themeColor="text1"/>
            <w:sz w:val="18"/>
            <w:szCs w:val="18"/>
            <w:u w:val="single"/>
            <w:lang w:val="lt-LT"/>
          </w:rPr>
          <w:t>tools</w:t>
        </w:r>
        <w:proofErr w:type="spellEnd"/>
        <w:r w:rsidRPr="0069140E">
          <w:rPr>
            <w:rFonts w:eastAsia="Calibri"/>
            <w:i/>
            <w:iCs/>
            <w:color w:val="000000" w:themeColor="text1"/>
            <w:sz w:val="18"/>
            <w:szCs w:val="18"/>
            <w:u w:val="single"/>
            <w:lang w:val="lt-LT"/>
          </w:rPr>
          <w:t>/</w:t>
        </w:r>
        <w:proofErr w:type="spellStart"/>
        <w:r w:rsidRPr="0069140E">
          <w:rPr>
            <w:rFonts w:eastAsia="Calibri"/>
            <w:i/>
            <w:iCs/>
            <w:color w:val="000000" w:themeColor="text1"/>
            <w:sz w:val="18"/>
            <w:szCs w:val="18"/>
            <w:u w:val="single"/>
            <w:lang w:val="lt-LT"/>
          </w:rPr>
          <w:t>ecertis</w:t>
        </w:r>
        <w:proofErr w:type="spellEnd"/>
        <w:r w:rsidRPr="0069140E">
          <w:rPr>
            <w:rFonts w:eastAsia="Calibri"/>
            <w:i/>
            <w:iCs/>
            <w:color w:val="000000" w:themeColor="text1"/>
            <w:sz w:val="18"/>
            <w:szCs w:val="18"/>
            <w:u w:val="single"/>
            <w:lang w:val="lt-LT"/>
          </w:rPr>
          <w:t>/</w:t>
        </w:r>
      </w:hyperlink>
      <w:r w:rsidRPr="0069140E">
        <w:rPr>
          <w:i/>
          <w:iCs/>
          <w:color w:val="000000" w:themeColor="text1"/>
          <w:sz w:val="18"/>
          <w:szCs w:val="18"/>
          <w:lang w:val="lt-LT"/>
        </w:rPr>
        <w:t xml:space="preserve">. </w:t>
      </w:r>
    </w:p>
    <w:p w14:paraId="6A37C55E" w14:textId="77777777" w:rsidR="0056097D" w:rsidRPr="0069140E" w:rsidRDefault="0056097D" w:rsidP="00652E63">
      <w:pPr>
        <w:jc w:val="both"/>
        <w:rPr>
          <w:i/>
          <w:iCs/>
          <w:color w:val="000000" w:themeColor="text1"/>
          <w:sz w:val="18"/>
          <w:szCs w:val="18"/>
          <w:lang w:val="lt-LT"/>
        </w:rPr>
      </w:pPr>
      <w:r w:rsidRPr="0069140E">
        <w:rPr>
          <w:i/>
          <w:iCs/>
          <w:color w:val="000000" w:themeColor="text1"/>
          <w:sz w:val="18"/>
          <w:szCs w:val="18"/>
          <w:lang w:val="lt-LT"/>
        </w:rPr>
        <w:t>2. Perkantysis subjektas nereikalauja iš tiekėjo pateikti dokumentų, patvirtinančių jo pašalinimo pagrindų nebuvimą, jeigu ji:</w:t>
      </w:r>
    </w:p>
    <w:p w14:paraId="789B99DC" w14:textId="77777777" w:rsidR="0056097D" w:rsidRPr="0069140E" w:rsidRDefault="0056097D" w:rsidP="00652E63">
      <w:pPr>
        <w:jc w:val="both"/>
        <w:rPr>
          <w:i/>
          <w:iCs/>
          <w:color w:val="000000" w:themeColor="text1"/>
          <w:sz w:val="18"/>
          <w:szCs w:val="18"/>
          <w:lang w:val="lt-LT"/>
        </w:rPr>
      </w:pPr>
      <w:r w:rsidRPr="0069140E">
        <w:rPr>
          <w:i/>
          <w:iCs/>
          <w:color w:val="000000" w:themeColor="text1"/>
          <w:sz w:val="18"/>
          <w:szCs w:val="18"/>
          <w:lang w:val="lt-LT"/>
        </w:rPr>
        <w:t xml:space="preserve">2.1. turi galimybę susipažinti su šiais dokumentais ar informacija </w:t>
      </w:r>
      <w:r w:rsidRPr="0069140E">
        <w:rPr>
          <w:b/>
          <w:bCs/>
          <w:i/>
          <w:iCs/>
          <w:color w:val="000000" w:themeColor="text1"/>
          <w:sz w:val="18"/>
          <w:szCs w:val="18"/>
          <w:lang w:val="lt-LT"/>
        </w:rPr>
        <w:t>tiesiogiai ir neatlygintinai</w:t>
      </w:r>
      <w:r w:rsidRPr="0069140E">
        <w:rPr>
          <w:i/>
          <w:iCs/>
          <w:color w:val="000000" w:themeColor="text1"/>
          <w:sz w:val="18"/>
          <w:szCs w:val="18"/>
          <w:lang w:val="lt-LT"/>
        </w:rPr>
        <w:t xml:space="preserve"> prisijungusi prie nacionalinės duomenų bazės bet kurioje valstybėje narėje arba naudodamasi Centrinės viešųjų pirkimų informacinės sistemos priemonėmis;</w:t>
      </w:r>
    </w:p>
    <w:p w14:paraId="046A90A6" w14:textId="77777777" w:rsidR="0056097D" w:rsidRPr="0069140E" w:rsidRDefault="0056097D" w:rsidP="00652E63">
      <w:pPr>
        <w:jc w:val="both"/>
        <w:rPr>
          <w:i/>
          <w:iCs/>
          <w:color w:val="000000" w:themeColor="text1"/>
          <w:sz w:val="18"/>
          <w:szCs w:val="18"/>
          <w:lang w:val="lt-LT"/>
        </w:rPr>
      </w:pPr>
      <w:r w:rsidRPr="0069140E">
        <w:rPr>
          <w:i/>
          <w:iCs/>
          <w:color w:val="000000" w:themeColor="text1"/>
          <w:sz w:val="18"/>
          <w:szCs w:val="18"/>
          <w:lang w:val="lt-LT"/>
        </w:rPr>
        <w:t>2.2. šiuos dokumentus jau turi iš ankstesnių pirkimo procedūrų, jeigu šiuose dokumentuose nurodyta informacija vis dar yra aktuali (dokumentas išduotas prieš ne daugiau dienų, negu nurodyta atitinkamoje lentelės eilutėje).</w:t>
      </w:r>
    </w:p>
    <w:p w14:paraId="073BF05F" w14:textId="77777777" w:rsidR="0056097D" w:rsidRPr="0069140E" w:rsidRDefault="0056097D" w:rsidP="00652E63">
      <w:pPr>
        <w:jc w:val="both"/>
        <w:rPr>
          <w:i/>
          <w:iCs/>
          <w:color w:val="000000" w:themeColor="text1"/>
          <w:sz w:val="20"/>
          <w:lang w:val="lt-LT"/>
        </w:rPr>
      </w:pPr>
      <w:r w:rsidRPr="0069140E">
        <w:rPr>
          <w:i/>
          <w:iCs/>
          <w:color w:val="000000" w:themeColor="text1"/>
          <w:sz w:val="18"/>
          <w:szCs w:val="18"/>
          <w:lang w:val="lt-LT"/>
        </w:rPr>
        <w:t>3.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69140E">
        <w:rPr>
          <w:i/>
          <w:iCs/>
          <w:color w:val="000000" w:themeColor="text1"/>
          <w:sz w:val="20"/>
          <w:lang w:val="lt-LT"/>
        </w:rPr>
        <w:t>.</w:t>
      </w:r>
    </w:p>
    <w:p w14:paraId="21812B9B" w14:textId="77777777" w:rsidR="0056097D" w:rsidRPr="0069140E" w:rsidRDefault="0056097D" w:rsidP="0056097D">
      <w:pPr>
        <w:suppressAutoHyphens/>
        <w:contextualSpacing/>
        <w:rPr>
          <w:color w:val="000000" w:themeColor="text1"/>
          <w:lang w:val="lt-LT"/>
        </w:rPr>
      </w:pPr>
    </w:p>
    <w:p w14:paraId="73728A89" w14:textId="77777777" w:rsidR="0056097D" w:rsidRPr="0069140E" w:rsidRDefault="0056097D" w:rsidP="0056097D">
      <w:pPr>
        <w:ind w:firstLine="360"/>
        <w:rPr>
          <w:color w:val="000000" w:themeColor="text1"/>
          <w:sz w:val="22"/>
          <w:szCs w:val="22"/>
          <w:lang w:val="lt-LT"/>
        </w:rPr>
      </w:pPr>
    </w:p>
    <w:p w14:paraId="319F0EB5" w14:textId="2058B6AA" w:rsidR="0056097D" w:rsidRPr="0069140E" w:rsidRDefault="0056097D" w:rsidP="009D467F">
      <w:pPr>
        <w:suppressAutoHyphens/>
        <w:contextualSpacing/>
        <w:jc w:val="center"/>
        <w:rPr>
          <w:color w:val="000000" w:themeColor="text1"/>
          <w:lang w:val="lt-LT"/>
        </w:rPr>
        <w:sectPr w:rsidR="0056097D" w:rsidRPr="0069140E" w:rsidSect="0056097D">
          <w:pgSz w:w="11907" w:h="16839" w:code="9"/>
          <w:pgMar w:top="1134" w:right="709" w:bottom="1077" w:left="1701" w:header="567" w:footer="567" w:gutter="0"/>
          <w:pgNumType w:start="1"/>
          <w:cols w:space="708"/>
          <w:titlePg/>
          <w:docGrid w:linePitch="360"/>
        </w:sectPr>
      </w:pPr>
      <w:r w:rsidRPr="0069140E">
        <w:rPr>
          <w:color w:val="000000" w:themeColor="text1"/>
          <w:sz w:val="22"/>
          <w:szCs w:val="22"/>
          <w:lang w:val="lt-LT"/>
        </w:rPr>
        <w:t>_________________________</w:t>
      </w:r>
    </w:p>
    <w:p w14:paraId="54B8F62C" w14:textId="4E5686B4" w:rsidR="001A266E" w:rsidRPr="0069140E" w:rsidRDefault="006B53F4" w:rsidP="001A6CFC">
      <w:pPr>
        <w:pStyle w:val="Antrat2"/>
        <w:spacing w:before="0" w:after="0"/>
        <w:ind w:left="5103"/>
        <w:rPr>
          <w:rFonts w:ascii="Times New Roman" w:eastAsia="Calibri" w:hAnsi="Times New Roman" w:cs="Times New Roman"/>
          <w:color w:val="000000" w:themeColor="text1"/>
          <w:sz w:val="21"/>
          <w:szCs w:val="21"/>
          <w:lang w:val="lt-LT"/>
        </w:rPr>
      </w:pPr>
      <w:bookmarkStart w:id="45" w:name="_Toc137028800"/>
      <w:r w:rsidRPr="0069140E">
        <w:rPr>
          <w:rFonts w:ascii="Times New Roman" w:eastAsia="Calibri" w:hAnsi="Times New Roman" w:cs="Times New Roman"/>
          <w:color w:val="000000" w:themeColor="text1"/>
          <w:sz w:val="21"/>
          <w:szCs w:val="21"/>
          <w:lang w:val="lt-LT"/>
        </w:rPr>
        <w:lastRenderedPageBreak/>
        <w:t>Konkurso</w:t>
      </w:r>
      <w:r w:rsidR="001A266E" w:rsidRPr="0069140E">
        <w:rPr>
          <w:rFonts w:ascii="Times New Roman" w:eastAsia="Calibri" w:hAnsi="Times New Roman" w:cs="Times New Roman"/>
          <w:color w:val="000000" w:themeColor="text1"/>
          <w:sz w:val="21"/>
          <w:szCs w:val="21"/>
          <w:lang w:val="lt-LT"/>
        </w:rPr>
        <w:t xml:space="preserve"> sąlygų </w:t>
      </w:r>
      <w:r w:rsidR="008F349A" w:rsidRPr="0069140E">
        <w:rPr>
          <w:rFonts w:ascii="Times New Roman" w:eastAsia="Calibri" w:hAnsi="Times New Roman" w:cs="Times New Roman"/>
          <w:color w:val="000000" w:themeColor="text1"/>
          <w:sz w:val="21"/>
          <w:szCs w:val="21"/>
          <w:lang w:val="lt-LT"/>
        </w:rPr>
        <w:t>3</w:t>
      </w:r>
      <w:r w:rsidR="001A266E" w:rsidRPr="0069140E">
        <w:rPr>
          <w:rFonts w:ascii="Times New Roman" w:eastAsia="Calibri" w:hAnsi="Times New Roman" w:cs="Times New Roman"/>
          <w:color w:val="000000" w:themeColor="text1"/>
          <w:sz w:val="21"/>
          <w:szCs w:val="21"/>
          <w:lang w:val="lt-LT"/>
        </w:rPr>
        <w:t xml:space="preserve"> priedas „Tiekėjų kvalifikacijos reikalavimai ir reikalaujami kokybės bei aplinkos apsaugos vadybos sistemų standartai“</w:t>
      </w:r>
      <w:bookmarkEnd w:id="45"/>
    </w:p>
    <w:p w14:paraId="56C8D943" w14:textId="77777777" w:rsidR="001A266E" w:rsidRPr="0069140E" w:rsidRDefault="001A266E" w:rsidP="001A6CFC">
      <w:pPr>
        <w:rPr>
          <w:b/>
          <w:bCs/>
          <w:smallCaps/>
          <w:color w:val="000000" w:themeColor="text1"/>
          <w:sz w:val="22"/>
          <w:szCs w:val="22"/>
          <w:lang w:val="lt-LT"/>
        </w:rPr>
      </w:pPr>
    </w:p>
    <w:p w14:paraId="7243D307" w14:textId="77777777" w:rsidR="001A266E" w:rsidRPr="0069140E" w:rsidRDefault="001A266E" w:rsidP="001A6CFC">
      <w:pPr>
        <w:pStyle w:val="Paantrat"/>
        <w:spacing w:after="0" w:line="240" w:lineRule="auto"/>
        <w:jc w:val="center"/>
        <w:rPr>
          <w:rFonts w:ascii="Times New Roman" w:hAnsi="Times New Roman" w:cs="Times New Roman"/>
          <w:b/>
          <w:bCs/>
          <w:smallCaps/>
          <w:color w:val="000000" w:themeColor="text1"/>
          <w:sz w:val="24"/>
          <w:szCs w:val="24"/>
        </w:rPr>
      </w:pPr>
      <w:r w:rsidRPr="0069140E">
        <w:rPr>
          <w:rFonts w:ascii="Times New Roman" w:hAnsi="Times New Roman" w:cs="Times New Roman"/>
          <w:b/>
          <w:bCs/>
          <w:smallCaps/>
          <w:color w:val="000000" w:themeColor="text1"/>
          <w:sz w:val="24"/>
          <w:szCs w:val="24"/>
        </w:rPr>
        <w:t xml:space="preserve">TIEKĖJŲ KVALIFIKACIJOS REIKALAVIMAI IR REIKALAVIMAI LAIKYTIS </w:t>
      </w:r>
      <w:r w:rsidRPr="0069140E">
        <w:rPr>
          <w:rFonts w:ascii="Times New Roman" w:hAnsi="Times New Roman" w:cs="Times New Roman"/>
          <w:b/>
          <w:bCs/>
          <w:color w:val="000000" w:themeColor="text1"/>
          <w:sz w:val="24"/>
          <w:szCs w:val="24"/>
          <w:lang w:eastAsia="en-US"/>
        </w:rPr>
        <w:t>KOKYBĖS VADYBOS SISTEMOS IR (ARBA) APLINKOS APSAUGOS VADYBOS SISTEMOS STANDARTŲ</w:t>
      </w:r>
    </w:p>
    <w:p w14:paraId="2F039EC4" w14:textId="59B932B4" w:rsidR="001A266E" w:rsidRPr="0069140E" w:rsidRDefault="001A266E" w:rsidP="000F395B">
      <w:pPr>
        <w:pStyle w:val="Sraopastraipa"/>
        <w:numPr>
          <w:ilvl w:val="0"/>
          <w:numId w:val="5"/>
        </w:numPr>
        <w:tabs>
          <w:tab w:val="center" w:pos="851"/>
        </w:tabs>
        <w:ind w:left="0" w:firstLine="567"/>
        <w:jc w:val="both"/>
        <w:rPr>
          <w:rFonts w:eastAsiaTheme="minorHAnsi"/>
          <w:color w:val="000000" w:themeColor="text1"/>
          <w:lang w:val="lt-LT"/>
        </w:rPr>
      </w:pPr>
      <w:r w:rsidRPr="0069140E">
        <w:rPr>
          <w:rFonts w:eastAsiaTheme="minorHAnsi"/>
          <w:color w:val="000000" w:themeColor="text1"/>
          <w:lang w:val="lt-LT"/>
        </w:rPr>
        <w:t>Perkan</w:t>
      </w:r>
      <w:r w:rsidR="006D5364" w:rsidRPr="0069140E">
        <w:rPr>
          <w:rFonts w:eastAsiaTheme="minorHAnsi"/>
          <w:color w:val="000000" w:themeColor="text1"/>
          <w:lang w:val="lt-LT"/>
        </w:rPr>
        <w:t>tysis subjektas</w:t>
      </w:r>
      <w:r w:rsidRPr="0069140E">
        <w:rPr>
          <w:rFonts w:eastAsiaTheme="minorHAnsi"/>
          <w:color w:val="000000" w:themeColor="text1"/>
          <w:lang w:val="lt-LT"/>
        </w:rPr>
        <w:t xml:space="preserve"> </w:t>
      </w:r>
      <w:r w:rsidR="00BC5C03" w:rsidRPr="0069140E">
        <w:rPr>
          <w:rFonts w:eastAsiaTheme="minorHAnsi"/>
          <w:b/>
          <w:bCs/>
          <w:color w:val="000000" w:themeColor="text1"/>
          <w:lang w:val="lt-LT"/>
        </w:rPr>
        <w:t>ne</w:t>
      </w:r>
      <w:r w:rsidRPr="0069140E">
        <w:rPr>
          <w:rFonts w:eastAsiaTheme="minorHAnsi"/>
          <w:b/>
          <w:bCs/>
          <w:color w:val="000000" w:themeColor="text1"/>
          <w:lang w:val="lt-LT"/>
        </w:rPr>
        <w:t>reikalauja</w:t>
      </w:r>
      <w:r w:rsidRPr="0069140E">
        <w:rPr>
          <w:rFonts w:eastAsiaTheme="minorHAnsi"/>
          <w:color w:val="000000" w:themeColor="text1"/>
          <w:lang w:val="lt-LT"/>
        </w:rPr>
        <w:t>, kad tiekėjas laikytųsi aplinkos apsaugos vadybos sistemos standartų</w:t>
      </w:r>
      <w:r w:rsidR="009D5679" w:rsidRPr="0069140E">
        <w:rPr>
          <w:rFonts w:eastAsiaTheme="minorHAnsi"/>
          <w:color w:val="000000" w:themeColor="text1"/>
          <w:lang w:val="lt-LT"/>
        </w:rPr>
        <w:t xml:space="preserve"> ir nereikalauja, kad Tiekėjas laikytųsi kokybės vadybos sistemos reikalavimų.</w:t>
      </w:r>
    </w:p>
    <w:p w14:paraId="38EE9C58" w14:textId="77777777" w:rsidR="001A266E" w:rsidRPr="0069140E" w:rsidRDefault="001A266E" w:rsidP="000F395B">
      <w:pPr>
        <w:pStyle w:val="Sraopastraipa"/>
        <w:numPr>
          <w:ilvl w:val="0"/>
          <w:numId w:val="5"/>
        </w:numPr>
        <w:tabs>
          <w:tab w:val="left" w:pos="851"/>
        </w:tabs>
        <w:ind w:left="0" w:firstLine="567"/>
        <w:jc w:val="both"/>
        <w:rPr>
          <w:rFonts w:eastAsiaTheme="minorHAnsi"/>
          <w:color w:val="000000" w:themeColor="text1"/>
          <w:lang w:val="lt-LT"/>
        </w:rPr>
      </w:pPr>
      <w:r w:rsidRPr="0069140E">
        <w:rPr>
          <w:rFonts w:eastAsiaTheme="minorHAnsi"/>
          <w:color w:val="000000" w:themeColor="text1"/>
          <w:lang w:val="lt-LT"/>
        </w:rPr>
        <w:t xml:space="preserve">Tiekėjo kvalifikacija turi atitikti šiame priede nustatytus reikalavimus kvalifikacijai. </w:t>
      </w:r>
    </w:p>
    <w:p w14:paraId="34F0BF53" w14:textId="2F3BBF57" w:rsidR="001A266E" w:rsidRPr="0069140E" w:rsidRDefault="001A266E" w:rsidP="000F395B">
      <w:pPr>
        <w:pStyle w:val="Sraopastraipa"/>
        <w:numPr>
          <w:ilvl w:val="0"/>
          <w:numId w:val="5"/>
        </w:numPr>
        <w:tabs>
          <w:tab w:val="left" w:pos="851"/>
        </w:tabs>
        <w:ind w:left="0" w:firstLine="567"/>
        <w:jc w:val="both"/>
        <w:rPr>
          <w:color w:val="000000" w:themeColor="text1"/>
          <w:lang w:val="lt-LT"/>
        </w:rPr>
      </w:pPr>
      <w:r w:rsidRPr="0069140E">
        <w:rPr>
          <w:color w:val="000000" w:themeColor="text1"/>
          <w:lang w:val="lt-LT"/>
        </w:rPr>
        <w:t>Kai tiekėjas remiasi kitų ūkio subjektų pajėgumais, kad atitiktų nustatytus ekonominio ir finansinio pajėgumo reikalavimus</w:t>
      </w:r>
      <w:r w:rsidRPr="0069140E">
        <w:rPr>
          <w:rFonts w:eastAsia="Calibri"/>
          <w:color w:val="000000" w:themeColor="text1"/>
          <w:lang w:val="lt-LT"/>
        </w:rPr>
        <w:t xml:space="preserve">, jie </w:t>
      </w:r>
      <w:r w:rsidRPr="0069140E">
        <w:rPr>
          <w:color w:val="000000" w:themeColor="text1"/>
          <w:lang w:val="lt-LT"/>
        </w:rPr>
        <w:t xml:space="preserve">privalo prisiimti solidarią atsakomybę už </w:t>
      </w:r>
      <w:r w:rsidR="006B53F4" w:rsidRPr="0069140E">
        <w:rPr>
          <w:color w:val="000000" w:themeColor="text1"/>
          <w:lang w:val="lt-LT"/>
        </w:rPr>
        <w:t>S</w:t>
      </w:r>
      <w:r w:rsidRPr="0069140E">
        <w:rPr>
          <w:color w:val="000000" w:themeColor="text1"/>
          <w:lang w:val="lt-LT"/>
        </w:rPr>
        <w:t>utarties įvykdymą.</w:t>
      </w:r>
      <w:r w:rsidRPr="0069140E">
        <w:rPr>
          <w:rFonts w:eastAsia="Calibri"/>
          <w:color w:val="000000" w:themeColor="text1"/>
          <w:lang w:val="lt-LT"/>
        </w:rPr>
        <w:t xml:space="preserve"> </w:t>
      </w:r>
    </w:p>
    <w:p w14:paraId="12E8A773" w14:textId="2255E62B" w:rsidR="001A266E" w:rsidRPr="0069140E" w:rsidRDefault="006B53F4" w:rsidP="000F395B">
      <w:pPr>
        <w:pStyle w:val="Sraopastraipa"/>
        <w:numPr>
          <w:ilvl w:val="0"/>
          <w:numId w:val="5"/>
        </w:numPr>
        <w:tabs>
          <w:tab w:val="left" w:pos="851"/>
        </w:tabs>
        <w:ind w:left="0" w:firstLine="567"/>
        <w:jc w:val="both"/>
        <w:rPr>
          <w:color w:val="000000" w:themeColor="text1"/>
          <w:lang w:val="lt-LT"/>
        </w:rPr>
      </w:pPr>
      <w:r w:rsidRPr="0069140E">
        <w:rPr>
          <w:color w:val="000000" w:themeColor="text1"/>
          <w:lang w:val="lt-LT"/>
        </w:rPr>
        <w:t>Perkantysis</w:t>
      </w:r>
      <w:r w:rsidR="001A266E" w:rsidRPr="0069140E">
        <w:rPr>
          <w:color w:val="000000" w:themeColor="text1"/>
          <w:lang w:val="lt-LT"/>
        </w:rPr>
        <w:t xml:space="preserve"> </w:t>
      </w:r>
      <w:r w:rsidRPr="0069140E">
        <w:rPr>
          <w:color w:val="000000" w:themeColor="text1"/>
          <w:lang w:val="lt-LT"/>
        </w:rPr>
        <w:t>subjektas</w:t>
      </w:r>
      <w:r w:rsidR="001A266E" w:rsidRPr="0069140E">
        <w:rPr>
          <w:color w:val="000000" w:themeColor="text1"/>
          <w:lang w:val="lt-LT"/>
        </w:rPr>
        <w:t xml:space="preserve">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26CA785" w14:textId="77777777" w:rsidR="001A266E" w:rsidRPr="0069140E" w:rsidRDefault="001A266E" w:rsidP="000F395B">
      <w:pPr>
        <w:pStyle w:val="Sraopastraipa"/>
        <w:numPr>
          <w:ilvl w:val="0"/>
          <w:numId w:val="5"/>
        </w:numPr>
        <w:tabs>
          <w:tab w:val="left" w:pos="851"/>
        </w:tabs>
        <w:ind w:left="0" w:firstLine="567"/>
        <w:jc w:val="both"/>
        <w:rPr>
          <w:rFonts w:cstheme="minorHAnsi"/>
          <w:color w:val="000000" w:themeColor="text1"/>
          <w:lang w:val="lt-LT"/>
        </w:rPr>
      </w:pPr>
      <w:r w:rsidRPr="0069140E">
        <w:rPr>
          <w:color w:val="000000" w:themeColor="text1"/>
          <w:lang w:val="lt-LT"/>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155F90F3" w14:textId="77777777" w:rsidR="001A266E" w:rsidRPr="0069140E" w:rsidRDefault="001A266E" w:rsidP="001A6CFC">
      <w:pPr>
        <w:tabs>
          <w:tab w:val="left" w:pos="851"/>
        </w:tabs>
        <w:jc w:val="both"/>
        <w:rPr>
          <w:rFonts w:cstheme="minorHAnsi"/>
          <w:color w:val="000000" w:themeColor="text1"/>
          <w:lang w:val="lt-LT"/>
        </w:rPr>
      </w:pPr>
    </w:p>
    <w:p w14:paraId="1D634A66" w14:textId="7F663738" w:rsidR="007951B0" w:rsidRPr="0069140E" w:rsidRDefault="007951B0" w:rsidP="001A6CFC">
      <w:pPr>
        <w:rPr>
          <w:rFonts w:cstheme="minorHAnsi"/>
          <w:color w:val="000000" w:themeColor="text1"/>
          <w:lang w:val="lt-LT"/>
        </w:rPr>
        <w:sectPr w:rsidR="007951B0" w:rsidRPr="0069140E" w:rsidSect="0056097D">
          <w:pgSz w:w="11907" w:h="16839" w:code="9"/>
          <w:pgMar w:top="1134" w:right="709" w:bottom="1077" w:left="1701" w:header="720" w:footer="720" w:gutter="0"/>
          <w:cols w:space="720"/>
          <w:titlePg/>
          <w:docGrid w:linePitch="360"/>
        </w:sectPr>
      </w:pPr>
    </w:p>
    <w:tbl>
      <w:tblPr>
        <w:tblStyle w:val="TableGrid3"/>
        <w:tblpPr w:leftFromText="180" w:rightFromText="180" w:horzAnchor="margin" w:tblpX="-856" w:tblpY="770"/>
        <w:tblW w:w="5621" w:type="pct"/>
        <w:tblLook w:val="04A0" w:firstRow="1" w:lastRow="0" w:firstColumn="1" w:lastColumn="0" w:noHBand="0" w:noVBand="1"/>
      </w:tblPr>
      <w:tblGrid>
        <w:gridCol w:w="540"/>
        <w:gridCol w:w="3551"/>
        <w:gridCol w:w="4381"/>
        <w:gridCol w:w="2193"/>
      </w:tblGrid>
      <w:tr w:rsidR="0069140E" w:rsidRPr="0069140E" w14:paraId="2364F22F" w14:textId="77777777" w:rsidTr="00A30102">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5ECC9CB" w14:textId="77777777" w:rsidR="007951B0" w:rsidRPr="0069140E" w:rsidRDefault="007951B0" w:rsidP="00A30102">
            <w:pPr>
              <w:autoSpaceDE w:val="0"/>
              <w:autoSpaceDN w:val="0"/>
              <w:adjustRightInd w:val="0"/>
              <w:jc w:val="center"/>
              <w:rPr>
                <w:b/>
                <w:bCs/>
                <w:color w:val="000000" w:themeColor="text1"/>
                <w:sz w:val="22"/>
                <w:szCs w:val="22"/>
                <w:lang w:val="lt-LT"/>
              </w:rPr>
            </w:pPr>
            <w:r w:rsidRPr="0069140E">
              <w:rPr>
                <w:b/>
                <w:bCs/>
                <w:color w:val="000000" w:themeColor="text1"/>
                <w:sz w:val="22"/>
                <w:szCs w:val="22"/>
                <w:lang w:val="lt-LT"/>
              </w:rPr>
              <w:lastRenderedPageBreak/>
              <w:t>Tiekėjų kvalifikacijos reikalavimai</w:t>
            </w:r>
          </w:p>
          <w:p w14:paraId="0381BE0F" w14:textId="1B79E22B" w:rsidR="007951B0" w:rsidRPr="0069140E" w:rsidRDefault="007951B0" w:rsidP="00A30102">
            <w:pPr>
              <w:autoSpaceDE w:val="0"/>
              <w:autoSpaceDN w:val="0"/>
              <w:adjustRightInd w:val="0"/>
              <w:jc w:val="center"/>
              <w:rPr>
                <w:b/>
                <w:bCs/>
                <w:color w:val="000000" w:themeColor="text1"/>
                <w:sz w:val="22"/>
                <w:szCs w:val="22"/>
                <w:lang w:val="lt-LT"/>
              </w:rPr>
            </w:pPr>
          </w:p>
        </w:tc>
      </w:tr>
      <w:tr w:rsidR="0069140E" w:rsidRPr="00DC6333" w14:paraId="4FE6D8ED" w14:textId="77777777" w:rsidTr="00A30102">
        <w:trPr>
          <w:cantSplit/>
          <w:tblHeader/>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DE4355A" w14:textId="3ED4D8E5" w:rsidR="007951B0" w:rsidRPr="0069140E" w:rsidRDefault="007951B0" w:rsidP="00A30102">
            <w:pPr>
              <w:jc w:val="center"/>
              <w:rPr>
                <w:rFonts w:eastAsiaTheme="minorHAnsi"/>
                <w:b/>
                <w:bCs/>
                <w:color w:val="000000" w:themeColor="text1"/>
                <w:sz w:val="22"/>
                <w:szCs w:val="22"/>
                <w:lang w:val="lt-LT"/>
              </w:rPr>
            </w:pPr>
            <w:r w:rsidRPr="0069140E">
              <w:rPr>
                <w:rFonts w:eastAsiaTheme="minorHAnsi"/>
                <w:b/>
                <w:bCs/>
                <w:color w:val="000000" w:themeColor="text1"/>
                <w:sz w:val="22"/>
                <w:szCs w:val="22"/>
                <w:lang w:val="lt-LT"/>
              </w:rPr>
              <w:t>Eil. Nr.</w:t>
            </w: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14:paraId="16DFA925" w14:textId="0691ADF9" w:rsidR="007951B0" w:rsidRPr="0069140E" w:rsidRDefault="007951B0" w:rsidP="00A30102">
            <w:pPr>
              <w:jc w:val="center"/>
              <w:rPr>
                <w:b/>
                <w:bCs/>
                <w:color w:val="000000" w:themeColor="text1"/>
                <w:sz w:val="22"/>
                <w:szCs w:val="22"/>
                <w:lang w:val="lt-LT"/>
              </w:rPr>
            </w:pPr>
            <w:r w:rsidRPr="0069140E">
              <w:rPr>
                <w:b/>
                <w:bCs/>
                <w:color w:val="000000" w:themeColor="text1"/>
                <w:sz w:val="22"/>
                <w:szCs w:val="22"/>
                <w:lang w:val="lt-LT"/>
              </w:rPr>
              <w:t>Kvalifikacijos reikalavimas</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19513610" w14:textId="77777777" w:rsidR="00802774" w:rsidRPr="0069140E" w:rsidRDefault="00802774" w:rsidP="00A30102">
            <w:pPr>
              <w:pStyle w:val="Komentarotekstas"/>
              <w:jc w:val="center"/>
              <w:rPr>
                <w:color w:val="000000" w:themeColor="text1"/>
                <w:lang w:val="fi-FI"/>
              </w:rPr>
            </w:pPr>
            <w:r w:rsidRPr="0069140E">
              <w:rPr>
                <w:rFonts w:cstheme="minorHAnsi"/>
                <w:b/>
                <w:bCs/>
                <w:color w:val="000000" w:themeColor="text1"/>
                <w:lang w:val="fi-FI"/>
              </w:rPr>
              <w:t>Atitiktį reikalavimui įrodantys dokumentai</w:t>
            </w:r>
          </w:p>
          <w:p w14:paraId="1D68B60D" w14:textId="630D8917" w:rsidR="007951B0" w:rsidRPr="0069140E" w:rsidRDefault="007951B0" w:rsidP="00A30102">
            <w:pPr>
              <w:autoSpaceDE w:val="0"/>
              <w:autoSpaceDN w:val="0"/>
              <w:adjustRightInd w:val="0"/>
              <w:jc w:val="center"/>
              <w:rPr>
                <w:b/>
                <w:bCs/>
                <w:color w:val="000000" w:themeColor="text1"/>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51CE0BF" w14:textId="32AADA31" w:rsidR="007951B0" w:rsidRPr="0069140E" w:rsidRDefault="007951B0" w:rsidP="00A30102">
            <w:pPr>
              <w:autoSpaceDE w:val="0"/>
              <w:autoSpaceDN w:val="0"/>
              <w:adjustRightInd w:val="0"/>
              <w:jc w:val="center"/>
              <w:rPr>
                <w:b/>
                <w:bCs/>
                <w:color w:val="000000" w:themeColor="text1"/>
                <w:sz w:val="22"/>
                <w:szCs w:val="22"/>
                <w:lang w:val="lt-LT"/>
              </w:rPr>
            </w:pPr>
            <w:r w:rsidRPr="0069140E">
              <w:rPr>
                <w:b/>
                <w:bCs/>
                <w:color w:val="000000" w:themeColor="text1"/>
                <w:sz w:val="22"/>
                <w:szCs w:val="22"/>
                <w:lang w:val="lt-LT"/>
              </w:rPr>
              <w:t>Subjektas, kuris turi atitikti reikalavimą</w:t>
            </w:r>
          </w:p>
        </w:tc>
      </w:tr>
      <w:tr w:rsidR="0069140E" w:rsidRPr="0069140E" w14:paraId="08220E0F"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B968" w14:textId="77777777" w:rsidR="007951B0" w:rsidRPr="0069140E" w:rsidRDefault="007951B0" w:rsidP="00A30102">
            <w:pPr>
              <w:pStyle w:val="Sraopastraipa"/>
              <w:numPr>
                <w:ilvl w:val="0"/>
                <w:numId w:val="6"/>
              </w:numPr>
              <w:ind w:left="357" w:hanging="357"/>
              <w:rPr>
                <w:rFonts w:eastAsiaTheme="minorHAnsi"/>
                <w:color w:val="000000" w:themeColor="text1"/>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BDCC" w14:textId="3A18F4C5" w:rsidR="007951B0" w:rsidRPr="0069140E" w:rsidRDefault="00F10E10" w:rsidP="00A30102">
            <w:pPr>
              <w:autoSpaceDE w:val="0"/>
              <w:autoSpaceDN w:val="0"/>
              <w:adjustRightInd w:val="0"/>
              <w:rPr>
                <w:b/>
                <w:bCs/>
                <w:color w:val="000000" w:themeColor="text1"/>
                <w:sz w:val="22"/>
                <w:szCs w:val="22"/>
                <w:lang w:val="lt-LT"/>
              </w:rPr>
            </w:pPr>
            <w:r w:rsidRPr="0069140E">
              <w:rPr>
                <w:b/>
                <w:bCs/>
                <w:color w:val="000000" w:themeColor="text1"/>
                <w:sz w:val="22"/>
                <w:szCs w:val="22"/>
                <w:lang w:val="lt-LT"/>
              </w:rPr>
              <w:t>Teisė verstis veikla</w:t>
            </w:r>
          </w:p>
        </w:tc>
      </w:tr>
      <w:tr w:rsidR="0069140E" w:rsidRPr="00DC6333" w14:paraId="0525F155" w14:textId="77777777" w:rsidTr="00A30102">
        <w:trPr>
          <w:trHeight w:val="334"/>
        </w:trPr>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675EA" w14:textId="04D9A7BE" w:rsidR="00C10FC1" w:rsidRPr="0069140E" w:rsidRDefault="00C10FC1" w:rsidP="00175DBF">
            <w:pPr>
              <w:pStyle w:val="Sraopastraipa"/>
              <w:numPr>
                <w:ilvl w:val="1"/>
                <w:numId w:val="6"/>
              </w:numPr>
              <w:ind w:left="-120" w:firstLine="141"/>
              <w:jc w:val="center"/>
              <w:rPr>
                <w:rFonts w:eastAsiaTheme="minorHAnsi"/>
                <w:color w:val="000000" w:themeColor="text1"/>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6A76AF14" w14:textId="62C72912" w:rsidR="00293F13" w:rsidRPr="0069140E" w:rsidRDefault="00293F13" w:rsidP="004F7C2C">
            <w:pPr>
              <w:spacing w:line="259" w:lineRule="auto"/>
              <w:ind w:right="177"/>
              <w:rPr>
                <w:color w:val="000000" w:themeColor="text1"/>
                <w:sz w:val="22"/>
                <w:szCs w:val="22"/>
                <w:lang w:val="lt-LT"/>
              </w:rPr>
            </w:pPr>
            <w:r w:rsidRPr="0069140E">
              <w:rPr>
                <w:color w:val="000000" w:themeColor="text1"/>
                <w:sz w:val="22"/>
                <w:szCs w:val="22"/>
                <w:lang w:val="lt-LT"/>
              </w:rPr>
              <w:t xml:space="preserve">Tiekėjas turi turėti teisę verstis </w:t>
            </w:r>
            <w:r w:rsidR="004F7C2C" w:rsidRPr="0069140E">
              <w:rPr>
                <w:color w:val="000000" w:themeColor="text1"/>
                <w:sz w:val="22"/>
                <w:szCs w:val="22"/>
                <w:lang w:val="lt-LT"/>
              </w:rPr>
              <w:t>veikla, kuri reikalinga pirkimo sutarčiai įvykdyti:</w:t>
            </w:r>
          </w:p>
          <w:p w14:paraId="702165E5" w14:textId="25AC2D6E" w:rsidR="004F7C2C" w:rsidRPr="0069140E" w:rsidRDefault="00064CAC" w:rsidP="00C21205">
            <w:pPr>
              <w:pStyle w:val="Sraopastraipa"/>
              <w:numPr>
                <w:ilvl w:val="0"/>
                <w:numId w:val="29"/>
              </w:numPr>
              <w:tabs>
                <w:tab w:val="left" w:pos="334"/>
              </w:tabs>
              <w:spacing w:line="259" w:lineRule="auto"/>
              <w:ind w:left="50" w:right="177" w:firstLine="0"/>
              <w:rPr>
                <w:color w:val="000000" w:themeColor="text1"/>
                <w:sz w:val="22"/>
                <w:szCs w:val="22"/>
                <w:lang w:val="lt-LT"/>
              </w:rPr>
            </w:pPr>
            <w:r w:rsidRPr="0069140E">
              <w:rPr>
                <w:color w:val="000000" w:themeColor="text1"/>
                <w:sz w:val="22"/>
                <w:szCs w:val="22"/>
                <w:lang w:val="lt-LT"/>
              </w:rPr>
              <w:t>elektros</w:t>
            </w:r>
            <w:r w:rsidR="00563ECD" w:rsidRPr="0069140E">
              <w:rPr>
                <w:color w:val="000000" w:themeColor="text1"/>
                <w:sz w:val="22"/>
                <w:szCs w:val="22"/>
                <w:lang w:val="lt-LT"/>
              </w:rPr>
              <w:t xml:space="preserve"> tinklo ir įrenginių iki 1000 V įtampos įrengimo darba</w:t>
            </w:r>
            <w:r w:rsidRPr="0069140E">
              <w:rPr>
                <w:color w:val="000000" w:themeColor="text1"/>
                <w:sz w:val="22"/>
                <w:szCs w:val="22"/>
                <w:lang w:val="lt-LT"/>
              </w:rPr>
              <w:t>i;</w:t>
            </w:r>
          </w:p>
          <w:p w14:paraId="7F6A6C0A" w14:textId="6ABD7379" w:rsidR="00064CAC" w:rsidRPr="0069140E" w:rsidRDefault="00064CAC" w:rsidP="00C21205">
            <w:pPr>
              <w:pStyle w:val="Sraopastraipa"/>
              <w:numPr>
                <w:ilvl w:val="0"/>
                <w:numId w:val="29"/>
              </w:numPr>
              <w:tabs>
                <w:tab w:val="left" w:pos="334"/>
              </w:tabs>
              <w:spacing w:line="259" w:lineRule="auto"/>
              <w:ind w:left="50" w:right="177" w:firstLine="0"/>
              <w:rPr>
                <w:color w:val="000000" w:themeColor="text1"/>
                <w:sz w:val="22"/>
                <w:szCs w:val="22"/>
                <w:lang w:val="lt-LT"/>
              </w:rPr>
            </w:pPr>
            <w:r w:rsidRPr="0069140E">
              <w:rPr>
                <w:color w:val="000000" w:themeColor="text1"/>
                <w:sz w:val="22"/>
                <w:szCs w:val="22"/>
                <w:lang w:val="lt-LT"/>
              </w:rPr>
              <w:t>elektros tinklo ir įrenginių iki 1000 V eksploatavimo darbai;</w:t>
            </w:r>
          </w:p>
          <w:p w14:paraId="0E73774D" w14:textId="670D20A7" w:rsidR="00064CAC" w:rsidRPr="0069140E" w:rsidRDefault="00C21205" w:rsidP="00C21205">
            <w:pPr>
              <w:pStyle w:val="Sraopastraipa"/>
              <w:numPr>
                <w:ilvl w:val="0"/>
                <w:numId w:val="29"/>
              </w:numPr>
              <w:tabs>
                <w:tab w:val="left" w:pos="334"/>
              </w:tabs>
              <w:spacing w:line="259" w:lineRule="auto"/>
              <w:ind w:left="50" w:right="177" w:firstLine="0"/>
              <w:rPr>
                <w:color w:val="000000" w:themeColor="text1"/>
                <w:sz w:val="22"/>
                <w:szCs w:val="22"/>
                <w:lang w:val="lt-LT"/>
              </w:rPr>
            </w:pPr>
            <w:r w:rsidRPr="0069140E">
              <w:rPr>
                <w:color w:val="000000" w:themeColor="text1"/>
                <w:sz w:val="22"/>
                <w:szCs w:val="22"/>
                <w:lang w:val="lt-LT"/>
              </w:rPr>
              <w:t>elektros instaliacijos iki 1000 V eksploatavimo darbai.</w:t>
            </w:r>
          </w:p>
          <w:p w14:paraId="1588D96E" w14:textId="77777777" w:rsidR="00C21205" w:rsidRPr="0069140E" w:rsidRDefault="00C21205" w:rsidP="00C21205">
            <w:pPr>
              <w:pStyle w:val="Sraopastraipa"/>
              <w:spacing w:line="259" w:lineRule="auto"/>
              <w:ind w:right="177"/>
              <w:rPr>
                <w:b/>
                <w:bCs/>
                <w:color w:val="000000" w:themeColor="text1"/>
                <w:sz w:val="22"/>
                <w:szCs w:val="22"/>
                <w:lang w:val="lt-LT"/>
              </w:rPr>
            </w:pPr>
          </w:p>
          <w:p w14:paraId="36658E47" w14:textId="77777777" w:rsidR="00D1778E" w:rsidRPr="0069140E" w:rsidRDefault="00233A93" w:rsidP="00D1778E">
            <w:pPr>
              <w:rPr>
                <w:i/>
                <w:iCs/>
                <w:color w:val="000000" w:themeColor="text1"/>
                <w:sz w:val="22"/>
                <w:szCs w:val="22"/>
                <w:lang w:val="lt-LT"/>
              </w:rPr>
            </w:pPr>
            <w:r w:rsidRPr="0069140E">
              <w:rPr>
                <w:i/>
                <w:iCs/>
                <w:color w:val="000000" w:themeColor="text1"/>
                <w:sz w:val="22"/>
                <w:szCs w:val="22"/>
                <w:lang w:val="lt-LT"/>
              </w:rPr>
              <w:t xml:space="preserve">Reikalaujamos veiklos teisinis pagrindas: </w:t>
            </w:r>
          </w:p>
          <w:p w14:paraId="03264E47" w14:textId="35F3AA0B" w:rsidR="00D1778E" w:rsidRDefault="00233A93" w:rsidP="00D1778E">
            <w:pPr>
              <w:rPr>
                <w:color w:val="000000" w:themeColor="text1"/>
                <w:lang w:val="lt-LT"/>
              </w:rPr>
            </w:pPr>
            <w:r w:rsidRPr="0069140E">
              <w:rPr>
                <w:color w:val="000000" w:themeColor="text1"/>
                <w:sz w:val="22"/>
                <w:szCs w:val="22"/>
                <w:lang w:val="lt-LT"/>
              </w:rPr>
              <w:t>Vadovaujantis</w:t>
            </w:r>
            <w:r w:rsidR="00D1778E" w:rsidRPr="0069140E">
              <w:rPr>
                <w:color w:val="000000" w:themeColor="text1"/>
                <w:sz w:val="22"/>
                <w:szCs w:val="22"/>
                <w:lang w:val="lt-LT"/>
              </w:rPr>
              <w:t xml:space="preserve"> </w:t>
            </w:r>
            <w:r w:rsidR="00D1778E" w:rsidRPr="0069140E">
              <w:rPr>
                <w:color w:val="000000" w:themeColor="text1"/>
                <w:lang w:val="lt-LT"/>
              </w:rPr>
              <w:t>Valstybinės energetikos reguliavimo tarybos 2024 m. lapkričio 5 d. nutarimu Nr. O3E- 1388 patvirtintų „</w:t>
            </w:r>
            <w:r w:rsidR="00F94CD3" w:rsidRPr="0069140E">
              <w:rPr>
                <w:color w:val="000000" w:themeColor="text1"/>
                <w:lang w:val="lt-LT"/>
              </w:rPr>
              <w:t>Asmenų, turinčių teisę įrengti ir (ar) eksploatuoti energetikos įrenginius, atestavimo taisykl</w:t>
            </w:r>
            <w:r w:rsidR="00710C7F" w:rsidRPr="0069140E">
              <w:rPr>
                <w:color w:val="000000" w:themeColor="text1"/>
                <w:lang w:val="lt-LT"/>
              </w:rPr>
              <w:t>ės</w:t>
            </w:r>
            <w:r w:rsidR="00B96427">
              <w:rPr>
                <w:color w:val="000000" w:themeColor="text1"/>
                <w:lang w:val="lt-LT"/>
              </w:rPr>
              <w:t>“</w:t>
            </w:r>
            <w:r w:rsidR="00A60FAD">
              <w:rPr>
                <w:color w:val="000000" w:themeColor="text1"/>
                <w:lang w:val="lt-LT"/>
              </w:rPr>
              <w:t xml:space="preserve"> (toliau – Taisyklės)</w:t>
            </w:r>
            <w:r w:rsidR="00710C7F" w:rsidRPr="0069140E">
              <w:rPr>
                <w:color w:val="000000" w:themeColor="text1"/>
                <w:lang w:val="lt-LT"/>
              </w:rPr>
              <w:t>.</w:t>
            </w:r>
          </w:p>
          <w:p w14:paraId="73400DE7" w14:textId="77777777" w:rsidR="00441AF8" w:rsidRDefault="00441AF8" w:rsidP="00D1778E">
            <w:pPr>
              <w:rPr>
                <w:color w:val="000000" w:themeColor="text1"/>
                <w:lang w:val="lt-LT"/>
              </w:rPr>
            </w:pPr>
          </w:p>
          <w:p w14:paraId="4FABF6A5" w14:textId="2B801935" w:rsidR="00441AF8" w:rsidRPr="005E6859" w:rsidRDefault="00441AF8" w:rsidP="000A617B">
            <w:pPr>
              <w:jc w:val="both"/>
              <w:rPr>
                <w:i/>
                <w:iCs/>
                <w:color w:val="000000" w:themeColor="text1"/>
                <w:lang w:val="lt-LT"/>
              </w:rPr>
            </w:pPr>
            <w:r w:rsidRPr="005E6859">
              <w:rPr>
                <w:color w:val="000000" w:themeColor="text1"/>
                <w:lang w:val="lt-LT"/>
              </w:rPr>
              <w:t>Pastaba</w:t>
            </w:r>
            <w:r w:rsidRPr="005E6859">
              <w:rPr>
                <w:i/>
                <w:iCs/>
                <w:color w:val="000000" w:themeColor="text1"/>
                <w:lang w:val="lt-LT"/>
              </w:rPr>
              <w:t xml:space="preserve">: </w:t>
            </w:r>
            <w:r w:rsidR="00841D33" w:rsidRPr="005E6859">
              <w:rPr>
                <w:i/>
                <w:iCs/>
                <w:color w:val="000000" w:themeColor="text1"/>
              </w:rPr>
              <w:t xml:space="preserve"> </w:t>
            </w:r>
            <w:r w:rsidR="000A617B" w:rsidRPr="005E6859">
              <w:rPr>
                <w:i/>
                <w:iCs/>
                <w:color w:val="000000" w:themeColor="text1"/>
                <w:sz w:val="22"/>
                <w:szCs w:val="22"/>
                <w:lang w:val="lt-LT"/>
              </w:rPr>
              <w:t xml:space="preserve">Atestato darbų sąraše nurodyti </w:t>
            </w:r>
            <w:r w:rsidR="00F90730" w:rsidRPr="005E6859">
              <w:rPr>
                <w:i/>
                <w:iCs/>
                <w:color w:val="000000" w:themeColor="text1"/>
                <w:sz w:val="22"/>
                <w:szCs w:val="22"/>
                <w:lang w:val="lt-LT"/>
              </w:rPr>
              <w:t xml:space="preserve">reikalaujami </w:t>
            </w:r>
            <w:r w:rsidR="000A617B" w:rsidRPr="005E6859">
              <w:rPr>
                <w:i/>
                <w:iCs/>
                <w:color w:val="000000" w:themeColor="text1"/>
                <w:sz w:val="22"/>
                <w:szCs w:val="22"/>
                <w:lang w:val="lt-LT"/>
              </w:rPr>
              <w:t xml:space="preserve">aukštesnių parametrų energetikos įrenginių įrengimo ir (ar) eksploatavimo darbai </w:t>
            </w:r>
            <w:r w:rsidR="00F90730" w:rsidRPr="005E6859">
              <w:rPr>
                <w:i/>
                <w:iCs/>
                <w:color w:val="000000" w:themeColor="text1"/>
                <w:sz w:val="22"/>
                <w:szCs w:val="22"/>
                <w:lang w:val="lt-LT"/>
              </w:rPr>
              <w:t>yra tinkami, nes</w:t>
            </w:r>
            <w:r w:rsidR="00A60FAD" w:rsidRPr="005E6859">
              <w:rPr>
                <w:i/>
                <w:iCs/>
                <w:color w:val="000000" w:themeColor="text1"/>
                <w:sz w:val="22"/>
                <w:szCs w:val="22"/>
                <w:lang w:val="lt-LT"/>
              </w:rPr>
              <w:t xml:space="preserve"> vadovaujantis Taisyklių 33 punkto 33.6. papunkčiu</w:t>
            </w:r>
            <w:r w:rsidR="000A617B" w:rsidRPr="005E6859">
              <w:rPr>
                <w:i/>
                <w:iCs/>
                <w:color w:val="000000" w:themeColor="text1"/>
                <w:sz w:val="22"/>
                <w:szCs w:val="22"/>
                <w:lang w:val="lt-LT"/>
              </w:rPr>
              <w:t xml:space="preserve"> suteikia teisę vykdyti ir analogiškus žemesnių parametrų energetikos įrenginių įrengimo ir (ar) eksploatavimo darbus </w:t>
            </w:r>
          </w:p>
          <w:p w14:paraId="74167D27" w14:textId="6F95B369" w:rsidR="00C10FC1" w:rsidRPr="0069140E" w:rsidRDefault="00C10FC1" w:rsidP="00A30102">
            <w:pPr>
              <w:pStyle w:val="Sraopastraipa"/>
              <w:autoSpaceDE w:val="0"/>
              <w:autoSpaceDN w:val="0"/>
              <w:adjustRightInd w:val="0"/>
              <w:ind w:left="25"/>
              <w:jc w:val="both"/>
              <w:rPr>
                <w:color w:val="000000" w:themeColor="text1"/>
                <w:sz w:val="22"/>
                <w:szCs w:val="22"/>
                <w:lang w:val="lt-LT"/>
              </w:rPr>
            </w:pP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3C574F19" w14:textId="7C484D65" w:rsidR="00C6014C" w:rsidRPr="0069140E" w:rsidRDefault="00C6014C" w:rsidP="00A30102">
            <w:pPr>
              <w:spacing w:line="259" w:lineRule="auto"/>
              <w:ind w:right="177"/>
              <w:rPr>
                <w:color w:val="000000" w:themeColor="text1"/>
                <w:sz w:val="22"/>
                <w:szCs w:val="22"/>
                <w:lang w:val="lt-LT"/>
              </w:rPr>
            </w:pPr>
            <w:r w:rsidRPr="0069140E">
              <w:rPr>
                <w:color w:val="000000" w:themeColor="text1"/>
                <w:sz w:val="22"/>
                <w:szCs w:val="22"/>
                <w:lang w:val="lt-LT"/>
              </w:rPr>
              <w:t>Pat</w:t>
            </w:r>
            <w:r w:rsidR="00BF1281" w:rsidRPr="0069140E">
              <w:rPr>
                <w:color w:val="000000" w:themeColor="text1"/>
                <w:sz w:val="22"/>
                <w:szCs w:val="22"/>
                <w:lang w:val="lt-LT"/>
              </w:rPr>
              <w:t>eikiama</w:t>
            </w:r>
            <w:r w:rsidRPr="0069140E">
              <w:rPr>
                <w:color w:val="000000" w:themeColor="text1"/>
                <w:sz w:val="22"/>
                <w:szCs w:val="22"/>
                <w:lang w:val="lt-LT"/>
              </w:rPr>
              <w:t>:</w:t>
            </w:r>
          </w:p>
          <w:p w14:paraId="7C824A6B" w14:textId="4655997D" w:rsidR="00C6014C" w:rsidRPr="0069140E" w:rsidRDefault="00C6014C" w:rsidP="00A30102">
            <w:pPr>
              <w:tabs>
                <w:tab w:val="num" w:pos="284"/>
              </w:tabs>
              <w:ind w:right="176"/>
              <w:rPr>
                <w:iCs/>
                <w:color w:val="000000" w:themeColor="text1"/>
                <w:sz w:val="22"/>
                <w:szCs w:val="22"/>
                <w:lang w:val="lt-LT"/>
              </w:rPr>
            </w:pPr>
            <w:r w:rsidRPr="0069140E">
              <w:rPr>
                <w:color w:val="000000" w:themeColor="text1"/>
                <w:sz w:val="22"/>
                <w:szCs w:val="22"/>
                <w:lang w:val="lt-LT"/>
              </w:rPr>
              <w:t xml:space="preserve"> Valstybinės Energetikos reguliavimo tarybos (VERT ar buvusios VEI) atestatai</w:t>
            </w:r>
            <w:r w:rsidRPr="0069140E">
              <w:rPr>
                <w:rFonts w:eastAsia="Calibri"/>
                <w:color w:val="000000" w:themeColor="text1"/>
                <w:sz w:val="22"/>
                <w:szCs w:val="22"/>
                <w:lang w:val="lt-LT"/>
              </w:rPr>
              <w:t xml:space="preserve"> arba teisės pripažinimo dokumentai</w:t>
            </w:r>
            <w:r w:rsidRPr="0069140E">
              <w:rPr>
                <w:color w:val="000000" w:themeColor="text1"/>
                <w:sz w:val="22"/>
                <w:szCs w:val="22"/>
                <w:lang w:val="lt-LT"/>
              </w:rPr>
              <w:t xml:space="preserve">, suteikiantys tiekėjui teisę verstis </w:t>
            </w:r>
            <w:r w:rsidRPr="0069140E">
              <w:rPr>
                <w:iCs/>
                <w:color w:val="000000" w:themeColor="text1"/>
                <w:sz w:val="22"/>
                <w:szCs w:val="22"/>
                <w:lang w:val="lt-LT"/>
              </w:rPr>
              <w:t>šiame punkte nurodytais šilumos įrenginių eksploatavimo darbais</w:t>
            </w:r>
            <w:r w:rsidR="0036785E" w:rsidRPr="0069140E">
              <w:rPr>
                <w:iCs/>
                <w:color w:val="000000" w:themeColor="text1"/>
                <w:sz w:val="22"/>
                <w:szCs w:val="22"/>
                <w:lang w:val="lt-LT"/>
              </w:rPr>
              <w:t>.</w:t>
            </w:r>
            <w:r w:rsidRPr="0069140E">
              <w:rPr>
                <w:iCs/>
                <w:color w:val="000000" w:themeColor="text1"/>
                <w:sz w:val="22"/>
                <w:szCs w:val="22"/>
                <w:lang w:val="lt-LT"/>
              </w:rPr>
              <w:t xml:space="preserve"> </w:t>
            </w:r>
          </w:p>
          <w:p w14:paraId="2D6DF0FF" w14:textId="77777777" w:rsidR="00C6014C" w:rsidRPr="0069140E" w:rsidRDefault="00C6014C" w:rsidP="00A30102">
            <w:pPr>
              <w:ind w:left="34"/>
              <w:rPr>
                <w:rFonts w:eastAsia="Calibri"/>
                <w:bCs/>
                <w:iCs/>
                <w:color w:val="000000" w:themeColor="text1"/>
                <w:sz w:val="22"/>
                <w:szCs w:val="22"/>
                <w:lang w:val="lt-LT"/>
              </w:rPr>
            </w:pPr>
          </w:p>
          <w:p w14:paraId="6DC31F81" w14:textId="5CEE27ED" w:rsidR="00C6014C" w:rsidRPr="0069140E" w:rsidRDefault="00C6014C" w:rsidP="00A30102">
            <w:pPr>
              <w:ind w:left="34"/>
              <w:rPr>
                <w:rFonts w:eastAsia="Calibri"/>
                <w:bCs/>
                <w:iCs/>
                <w:color w:val="000000" w:themeColor="text1"/>
                <w:sz w:val="22"/>
                <w:szCs w:val="22"/>
                <w:lang w:val="lt-LT"/>
              </w:rPr>
            </w:pPr>
            <w:r w:rsidRPr="0069140E">
              <w:rPr>
                <w:rFonts w:eastAsia="Calibri"/>
                <w:bCs/>
                <w:iCs/>
                <w:color w:val="000000" w:themeColor="text1"/>
                <w:sz w:val="22"/>
                <w:szCs w:val="22"/>
                <w:lang w:val="lt-LT"/>
              </w:rPr>
              <w:t>Jeigu tiekėjas yra registruotas Lietuvos Respublikoje, perkantysis subjektas iš jo nereikalauja pateikti dokumentų dėl atitikties šiam reikalavimui įrodymo.</w:t>
            </w:r>
          </w:p>
          <w:p w14:paraId="719C92E5" w14:textId="77777777" w:rsidR="00C6014C" w:rsidRPr="0069140E" w:rsidRDefault="00C6014C" w:rsidP="00A30102">
            <w:pPr>
              <w:ind w:left="34"/>
              <w:rPr>
                <w:rFonts w:eastAsia="Calibri"/>
                <w:color w:val="000000" w:themeColor="text1"/>
                <w:sz w:val="22"/>
                <w:szCs w:val="22"/>
                <w:lang w:val="lt-LT"/>
              </w:rPr>
            </w:pPr>
            <w:r w:rsidRPr="0069140E">
              <w:rPr>
                <w:rFonts w:eastAsia="Calibri"/>
                <w:color w:val="000000" w:themeColor="text1"/>
                <w:sz w:val="22"/>
                <w:szCs w:val="22"/>
                <w:lang w:val="lt-LT"/>
              </w:rPr>
              <w:t xml:space="preserve"> Pirkimų komisija tikrina duomenis apie tiekėją viešai ir nemokamai prieinamoje nacionalinėje duomenų bazėje:</w:t>
            </w:r>
          </w:p>
          <w:p w14:paraId="1EBC3EEC" w14:textId="77777777" w:rsidR="00C6014C" w:rsidRPr="0069140E" w:rsidRDefault="00C6014C" w:rsidP="00A30102">
            <w:pPr>
              <w:ind w:left="34"/>
              <w:rPr>
                <w:rFonts w:eastAsia="Calibri"/>
                <w:color w:val="000000" w:themeColor="text1"/>
                <w:sz w:val="22"/>
                <w:szCs w:val="22"/>
                <w:u w:val="single"/>
                <w:lang w:val="lt-LT"/>
              </w:rPr>
            </w:pPr>
            <w:hyperlink r:id="rId26" w:history="1">
              <w:r w:rsidRPr="0069140E">
                <w:rPr>
                  <w:rFonts w:eastAsia="Calibri"/>
                  <w:color w:val="000000" w:themeColor="text1"/>
                  <w:sz w:val="22"/>
                  <w:szCs w:val="22"/>
                  <w:u w:val="single"/>
                  <w:lang w:val="lt-LT"/>
                </w:rPr>
                <w:t>https://www.licencijavimas.lt/lis-epp-app/public</w:t>
              </w:r>
            </w:hyperlink>
          </w:p>
          <w:p w14:paraId="55E6F5FF" w14:textId="77777777" w:rsidR="00967A35" w:rsidRPr="0069140E" w:rsidRDefault="00967A35" w:rsidP="00A30102">
            <w:pPr>
              <w:ind w:left="34"/>
              <w:rPr>
                <w:color w:val="000000" w:themeColor="text1"/>
                <w:sz w:val="22"/>
                <w:szCs w:val="22"/>
                <w:lang w:val="lt-LT"/>
              </w:rPr>
            </w:pPr>
          </w:p>
          <w:p w14:paraId="780184F4" w14:textId="4CC8FEE2" w:rsidR="00934A76" w:rsidRPr="0069140E" w:rsidRDefault="00C6014C" w:rsidP="00A30102">
            <w:pPr>
              <w:ind w:left="34"/>
              <w:rPr>
                <w:color w:val="000000" w:themeColor="text1"/>
                <w:sz w:val="22"/>
                <w:szCs w:val="22"/>
                <w:lang w:val="lt-LT"/>
              </w:rPr>
            </w:pPr>
            <w:r w:rsidRPr="0069140E">
              <w:rPr>
                <w:color w:val="000000" w:themeColor="text1"/>
                <w:sz w:val="22"/>
                <w:szCs w:val="22"/>
                <w:lang w:val="lt-LT"/>
              </w:rPr>
              <w:t>Jeigu dėl sistemos techninių trikdžių komisija neturės galimybės patikrinti viešai prieinamuose registruose duomenų apie tiekėją, ji turės teisę</w:t>
            </w:r>
            <w:r w:rsidR="00934A76" w:rsidRPr="0069140E">
              <w:rPr>
                <w:color w:val="000000" w:themeColor="text1"/>
                <w:sz w:val="22"/>
                <w:szCs w:val="22"/>
                <w:lang w:val="lt-LT"/>
              </w:rPr>
              <w:t xml:space="preserve"> prašyti tiekėjo pateikti nustatyta tvarka išduotą dokumentą, patvirtinantį atitiktį šiam reikalavimui.</w:t>
            </w:r>
          </w:p>
          <w:p w14:paraId="6D568AC3" w14:textId="77777777" w:rsidR="00934A76" w:rsidRPr="0069140E" w:rsidRDefault="00934A76" w:rsidP="00A30102">
            <w:pPr>
              <w:ind w:left="34"/>
              <w:rPr>
                <w:color w:val="000000" w:themeColor="text1"/>
                <w:sz w:val="22"/>
                <w:szCs w:val="22"/>
                <w:lang w:val="lt-LT"/>
              </w:rPr>
            </w:pPr>
          </w:p>
          <w:p w14:paraId="2C163A13" w14:textId="3B268D49" w:rsidR="00934A76" w:rsidRPr="0069140E" w:rsidRDefault="00934A76" w:rsidP="00A30102">
            <w:pPr>
              <w:rPr>
                <w:iCs/>
                <w:color w:val="000000" w:themeColor="text1"/>
                <w:sz w:val="22"/>
                <w:szCs w:val="22"/>
                <w:lang w:val="lt-LT"/>
              </w:rPr>
            </w:pPr>
            <w:r w:rsidRPr="0069140E">
              <w:rPr>
                <w:iCs/>
                <w:color w:val="000000" w:themeColor="text1"/>
                <w:sz w:val="22"/>
                <w:szCs w:val="22"/>
                <w:lang w:val="lt-LT"/>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BBEBFA5" w14:textId="77777777" w:rsidR="00934A76" w:rsidRPr="0069140E" w:rsidRDefault="00934A76" w:rsidP="00A30102">
            <w:pPr>
              <w:rPr>
                <w:iCs/>
                <w:color w:val="000000" w:themeColor="text1"/>
                <w:sz w:val="22"/>
                <w:szCs w:val="22"/>
                <w:lang w:val="lt-LT"/>
              </w:rPr>
            </w:pPr>
            <w:r w:rsidRPr="0069140E">
              <w:rPr>
                <w:iCs/>
                <w:color w:val="000000" w:themeColor="text1"/>
                <w:sz w:val="22"/>
                <w:szCs w:val="22"/>
                <w:lang w:val="lt-LT"/>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w:t>
            </w:r>
            <w:r w:rsidRPr="0069140E">
              <w:rPr>
                <w:iCs/>
                <w:color w:val="000000" w:themeColor="text1"/>
                <w:sz w:val="22"/>
                <w:szCs w:val="22"/>
                <w:lang w:val="lt-LT"/>
              </w:rPr>
              <w:lastRenderedPageBreak/>
              <w:t xml:space="preserve">subjektui pateikti  iki pirkimo sutarties pasirašymo dienos. </w:t>
            </w:r>
          </w:p>
          <w:p w14:paraId="1DCC37C8" w14:textId="0FCB077E" w:rsidR="00C10FC1" w:rsidRPr="0069140E" w:rsidRDefault="00934A76" w:rsidP="00A30102">
            <w:pPr>
              <w:autoSpaceDE w:val="0"/>
              <w:autoSpaceDN w:val="0"/>
              <w:adjustRightInd w:val="0"/>
              <w:rPr>
                <w:color w:val="000000" w:themeColor="text1"/>
                <w:sz w:val="22"/>
                <w:szCs w:val="22"/>
                <w:u w:val="single"/>
                <w:lang w:val="lt-LT"/>
              </w:rPr>
            </w:pPr>
            <w:r w:rsidRPr="0069140E">
              <w:rPr>
                <w:i/>
                <w:iCs/>
                <w:color w:val="000000" w:themeColor="text1"/>
                <w:sz w:val="22"/>
                <w:szCs w:val="22"/>
                <w:lang w:val="lt-LT"/>
              </w:rPr>
              <w:t>Pateikiama skaitmeninės dokumentų kopijos ir (ar) dokumentai tiesiogiai suformuoti elektroninėmis priemonėmis.</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C6FA" w14:textId="77777777" w:rsidR="00F51802" w:rsidRPr="0069140E" w:rsidRDefault="00F51802" w:rsidP="00A30102">
            <w:pPr>
              <w:tabs>
                <w:tab w:val="num" w:pos="284"/>
              </w:tabs>
              <w:ind w:right="176"/>
              <w:rPr>
                <w:i/>
                <w:iCs/>
                <w:color w:val="000000" w:themeColor="text1"/>
                <w:sz w:val="22"/>
                <w:szCs w:val="22"/>
                <w:lang w:val="lt-LT"/>
              </w:rPr>
            </w:pPr>
            <w:r w:rsidRPr="0069140E">
              <w:rPr>
                <w:i/>
                <w:iCs/>
                <w:color w:val="000000" w:themeColor="text1"/>
                <w:sz w:val="22"/>
                <w:szCs w:val="22"/>
                <w:lang w:val="lt-LT"/>
              </w:rPr>
              <w:lastRenderedPageBreak/>
              <w:t>Jeigu pasiūlymą teikia ūkio subjektų grupė –   reikalavimą turi atitikti kiekvienas ūkio subjektų grupės narys (-</w:t>
            </w:r>
            <w:proofErr w:type="spellStart"/>
            <w:r w:rsidRPr="0069140E">
              <w:rPr>
                <w:i/>
                <w:iCs/>
                <w:color w:val="000000" w:themeColor="text1"/>
                <w:sz w:val="22"/>
                <w:szCs w:val="22"/>
                <w:lang w:val="lt-LT"/>
              </w:rPr>
              <w:t>iai</w:t>
            </w:r>
            <w:proofErr w:type="spellEnd"/>
            <w:r w:rsidRPr="0069140E">
              <w:rPr>
                <w:i/>
                <w:iCs/>
                <w:color w:val="000000" w:themeColor="text1"/>
                <w:sz w:val="22"/>
                <w:szCs w:val="22"/>
                <w:lang w:val="lt-LT"/>
              </w:rPr>
              <w:t>), pagal jų prisiimamus įsipareigojimus pirkimo sutarčiai vykdyti.</w:t>
            </w:r>
          </w:p>
          <w:p w14:paraId="56A148D9" w14:textId="77777777" w:rsidR="00F51802" w:rsidRPr="0069140E" w:rsidRDefault="00F51802" w:rsidP="00A30102">
            <w:pPr>
              <w:ind w:right="140"/>
              <w:rPr>
                <w:rFonts w:eastAsia="Arial"/>
                <w:b/>
                <w:bCs/>
                <w:i/>
                <w:iCs/>
                <w:color w:val="000000" w:themeColor="text1"/>
                <w:sz w:val="22"/>
                <w:szCs w:val="22"/>
                <w:lang w:val="lt-LT"/>
              </w:rPr>
            </w:pPr>
            <w:r w:rsidRPr="0069140E">
              <w:rPr>
                <w:rFonts w:eastAsia="Arial"/>
                <w:b/>
                <w:bCs/>
                <w:i/>
                <w:iCs/>
                <w:color w:val="000000" w:themeColor="text1"/>
                <w:sz w:val="22"/>
                <w:szCs w:val="22"/>
                <w:lang w:val="lt-LT"/>
              </w:rPr>
              <w:t xml:space="preserve"> </w:t>
            </w:r>
          </w:p>
          <w:p w14:paraId="0474997B" w14:textId="12FC5C7F" w:rsidR="00F51802" w:rsidRPr="0069140E" w:rsidRDefault="00F51802" w:rsidP="00A30102">
            <w:pPr>
              <w:ind w:right="140"/>
              <w:rPr>
                <w:rFonts w:eastAsia="Arial,Calibri"/>
                <w:i/>
                <w:iCs/>
                <w:color w:val="000000" w:themeColor="text1"/>
                <w:sz w:val="22"/>
                <w:szCs w:val="22"/>
                <w:lang w:val="lt-LT"/>
              </w:rPr>
            </w:pPr>
            <w:r w:rsidRPr="0069140E">
              <w:rPr>
                <w:rFonts w:eastAsia="Arial,Calibri"/>
                <w:i/>
                <w:iCs/>
                <w:color w:val="000000" w:themeColor="text1"/>
                <w:sz w:val="22"/>
                <w:szCs w:val="22"/>
                <w:lang w:val="lt-LT"/>
              </w:rPr>
              <w:t xml:space="preserve"> Tiekėjas gali remtis kitų ūkio subjektų pajėgumais tik tuomet, kai tie subjektai, kurių pajėgumais buvo pasiremta, patys teiks paslaugas ar atliks darbus, kuriems reikia jų pajėgumų.</w:t>
            </w:r>
          </w:p>
          <w:p w14:paraId="3E84BBD0" w14:textId="77777777" w:rsidR="00C10FC1" w:rsidRPr="0069140E" w:rsidRDefault="00C10FC1" w:rsidP="00A30102">
            <w:pPr>
              <w:autoSpaceDE w:val="0"/>
              <w:autoSpaceDN w:val="0"/>
              <w:adjustRightInd w:val="0"/>
              <w:rPr>
                <w:color w:val="000000" w:themeColor="text1"/>
                <w:sz w:val="22"/>
                <w:szCs w:val="22"/>
                <w:lang w:val="lt-LT"/>
              </w:rPr>
            </w:pPr>
          </w:p>
        </w:tc>
      </w:tr>
      <w:tr w:rsidR="0069140E" w:rsidRPr="0069140E" w14:paraId="5487A14C"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0A65" w14:textId="77777777" w:rsidR="00C10FC1" w:rsidRPr="0069140E" w:rsidRDefault="00C10FC1" w:rsidP="00A30102">
            <w:pPr>
              <w:pStyle w:val="Sraopastraipa"/>
              <w:numPr>
                <w:ilvl w:val="0"/>
                <w:numId w:val="6"/>
              </w:numPr>
              <w:ind w:left="357" w:hanging="357"/>
              <w:rPr>
                <w:rFonts w:eastAsiaTheme="minorHAnsi"/>
                <w:color w:val="000000" w:themeColor="text1"/>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3873B" w14:textId="77777777" w:rsidR="00C10FC1" w:rsidRPr="0069140E" w:rsidRDefault="00C10FC1" w:rsidP="00A30102">
            <w:pPr>
              <w:autoSpaceDE w:val="0"/>
              <w:autoSpaceDN w:val="0"/>
              <w:adjustRightInd w:val="0"/>
              <w:rPr>
                <w:b/>
                <w:bCs/>
                <w:color w:val="000000" w:themeColor="text1"/>
                <w:sz w:val="22"/>
                <w:szCs w:val="22"/>
                <w:lang w:val="lt-LT"/>
              </w:rPr>
            </w:pPr>
            <w:r w:rsidRPr="0069140E">
              <w:rPr>
                <w:b/>
                <w:bCs/>
                <w:color w:val="000000" w:themeColor="text1"/>
                <w:sz w:val="22"/>
                <w:szCs w:val="22"/>
                <w:lang w:val="lt-LT"/>
              </w:rPr>
              <w:t>Finansinis</w:t>
            </w:r>
            <w:r w:rsidRPr="0069140E">
              <w:rPr>
                <w:color w:val="000000" w:themeColor="text1"/>
                <w:sz w:val="22"/>
                <w:szCs w:val="22"/>
                <w:lang w:val="lt-LT"/>
              </w:rPr>
              <w:t xml:space="preserve"> </w:t>
            </w:r>
            <w:r w:rsidRPr="0069140E">
              <w:rPr>
                <w:b/>
                <w:bCs/>
                <w:color w:val="000000" w:themeColor="text1"/>
                <w:sz w:val="22"/>
                <w:szCs w:val="22"/>
                <w:lang w:val="lt-LT"/>
              </w:rPr>
              <w:t>ir ekonominis pajėgumas</w:t>
            </w:r>
          </w:p>
        </w:tc>
      </w:tr>
      <w:tr w:rsidR="0069140E" w:rsidRPr="0069140E" w14:paraId="2954FD62"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C9A8" w14:textId="77777777" w:rsidR="00C10FC1" w:rsidRPr="0069140E" w:rsidRDefault="00C10FC1" w:rsidP="00A30102">
            <w:pPr>
              <w:pStyle w:val="Sraopastraipa"/>
              <w:numPr>
                <w:ilvl w:val="1"/>
                <w:numId w:val="6"/>
              </w:numPr>
              <w:ind w:left="357" w:hanging="357"/>
              <w:jc w:val="right"/>
              <w:rPr>
                <w:rFonts w:eastAsiaTheme="minorHAnsi"/>
                <w:color w:val="000000" w:themeColor="text1"/>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2D9C2533" w14:textId="77777777" w:rsidR="00C10FC1" w:rsidRPr="0069140E" w:rsidRDefault="00C10FC1" w:rsidP="00A30102">
            <w:pPr>
              <w:autoSpaceDE w:val="0"/>
              <w:autoSpaceDN w:val="0"/>
              <w:adjustRightInd w:val="0"/>
              <w:rPr>
                <w:color w:val="000000" w:themeColor="text1"/>
                <w:sz w:val="22"/>
                <w:szCs w:val="22"/>
                <w:lang w:val="lt-LT"/>
              </w:rPr>
            </w:pPr>
            <w:r w:rsidRPr="0069140E">
              <w:rPr>
                <w:color w:val="000000" w:themeColor="text1"/>
                <w:sz w:val="22"/>
                <w:szCs w:val="22"/>
                <w:lang w:val="lt-LT"/>
              </w:rPr>
              <w:t>NETAIKOMA</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5A4BD00C" w14:textId="77777777" w:rsidR="00C10FC1" w:rsidRPr="0069140E" w:rsidRDefault="00C10FC1" w:rsidP="00A30102">
            <w:pPr>
              <w:autoSpaceDE w:val="0"/>
              <w:autoSpaceDN w:val="0"/>
              <w:adjustRightInd w:val="0"/>
              <w:rPr>
                <w:color w:val="000000" w:themeColor="text1"/>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930E1" w14:textId="77777777" w:rsidR="00C10FC1" w:rsidRPr="0069140E" w:rsidRDefault="00C10FC1" w:rsidP="00A30102">
            <w:pPr>
              <w:autoSpaceDE w:val="0"/>
              <w:autoSpaceDN w:val="0"/>
              <w:adjustRightInd w:val="0"/>
              <w:rPr>
                <w:color w:val="000000" w:themeColor="text1"/>
                <w:sz w:val="22"/>
                <w:szCs w:val="22"/>
                <w:lang w:val="lt-LT"/>
              </w:rPr>
            </w:pPr>
          </w:p>
        </w:tc>
      </w:tr>
      <w:tr w:rsidR="0069140E" w:rsidRPr="0069140E" w14:paraId="2684319B"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6734" w14:textId="77777777" w:rsidR="00C10FC1" w:rsidRPr="0069140E" w:rsidRDefault="00C10FC1" w:rsidP="00A30102">
            <w:pPr>
              <w:pStyle w:val="Sraopastraipa"/>
              <w:numPr>
                <w:ilvl w:val="0"/>
                <w:numId w:val="6"/>
              </w:numPr>
              <w:ind w:left="357" w:hanging="357"/>
              <w:rPr>
                <w:rFonts w:eastAsiaTheme="minorHAnsi"/>
                <w:color w:val="000000" w:themeColor="text1"/>
                <w:sz w:val="22"/>
                <w:szCs w:val="22"/>
                <w:lang w:val="lt-LT"/>
              </w:rPr>
            </w:pPr>
          </w:p>
        </w:tc>
        <w:tc>
          <w:tcPr>
            <w:tcW w:w="47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DE699" w14:textId="77777777" w:rsidR="00C10FC1" w:rsidRPr="0069140E" w:rsidRDefault="00C10FC1" w:rsidP="00A30102">
            <w:pPr>
              <w:autoSpaceDE w:val="0"/>
              <w:autoSpaceDN w:val="0"/>
              <w:adjustRightInd w:val="0"/>
              <w:rPr>
                <w:b/>
                <w:bCs/>
                <w:color w:val="000000" w:themeColor="text1"/>
                <w:sz w:val="22"/>
                <w:szCs w:val="22"/>
                <w:lang w:val="lt-LT"/>
              </w:rPr>
            </w:pPr>
            <w:r w:rsidRPr="0069140E">
              <w:rPr>
                <w:b/>
                <w:bCs/>
                <w:color w:val="000000" w:themeColor="text1"/>
                <w:sz w:val="22"/>
                <w:szCs w:val="22"/>
                <w:lang w:val="lt-LT"/>
              </w:rPr>
              <w:t>Techninis ir profesinis pajėgumas</w:t>
            </w:r>
          </w:p>
        </w:tc>
      </w:tr>
      <w:tr w:rsidR="0069140E" w:rsidRPr="00DC6333" w14:paraId="3CB699E4" w14:textId="77777777" w:rsidTr="00A3010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FDFBA" w14:textId="77777777" w:rsidR="00C10FC1" w:rsidRPr="0069140E" w:rsidRDefault="00C10FC1" w:rsidP="00A30102">
            <w:pPr>
              <w:pStyle w:val="Sraopastraipa"/>
              <w:numPr>
                <w:ilvl w:val="1"/>
                <w:numId w:val="6"/>
              </w:numPr>
              <w:ind w:left="357" w:hanging="357"/>
              <w:jc w:val="right"/>
              <w:rPr>
                <w:rFonts w:eastAsiaTheme="minorHAnsi"/>
                <w:color w:val="000000" w:themeColor="text1"/>
                <w:sz w:val="22"/>
                <w:szCs w:val="22"/>
                <w:lang w:val="lt-LT"/>
              </w:rPr>
            </w:pPr>
          </w:p>
        </w:tc>
        <w:tc>
          <w:tcPr>
            <w:tcW w:w="1665" w:type="pct"/>
            <w:tcBorders>
              <w:top w:val="single" w:sz="4" w:space="0" w:color="000000" w:themeColor="text1"/>
              <w:left w:val="single" w:sz="4" w:space="0" w:color="000000" w:themeColor="text1"/>
              <w:bottom w:val="single" w:sz="4" w:space="0" w:color="000000" w:themeColor="text1"/>
              <w:right w:val="single" w:sz="4" w:space="0" w:color="auto"/>
            </w:tcBorders>
          </w:tcPr>
          <w:p w14:paraId="342AB072" w14:textId="71ED9C4F" w:rsidR="00D975DF" w:rsidRPr="00FC081D" w:rsidRDefault="00FC081D" w:rsidP="00D975DF">
            <w:pPr>
              <w:autoSpaceDE w:val="0"/>
              <w:autoSpaceDN w:val="0"/>
              <w:jc w:val="both"/>
              <w:rPr>
                <w:color w:val="000000" w:themeColor="text1"/>
                <w:sz w:val="20"/>
                <w:szCs w:val="20"/>
                <w:lang w:val="lt-LT" w:eastAsia="lt-LT"/>
              </w:rPr>
            </w:pPr>
            <w:r w:rsidRPr="00FC081D">
              <w:rPr>
                <w:sz w:val="22"/>
                <w:szCs w:val="22"/>
                <w:lang w:val="lt-LT"/>
              </w:rPr>
              <w:t>Tiekėjas per paskutinius 5 metus arba per laiką nuo tiekėjo įregistravimo dienos (jeigu tiekėjas veiklą vykdo mažiau nei 5 metus)  iki pasiūlymo pateikimo termino pabaigos savo jėgomis turi būti pajungęs, bent 1 (vieną) ne mažesnės kaip 400 kW galios elektros generatorių ir šių darbų atlikimas ir galutiniai rezultatai buvo tinkami.“</w:t>
            </w:r>
            <w:r w:rsidRPr="00FC081D">
              <w:rPr>
                <w:color w:val="000000" w:themeColor="text1"/>
                <w:sz w:val="20"/>
                <w:szCs w:val="20"/>
                <w:lang w:val="lt-LT" w:eastAsia="lt-LT"/>
              </w:rPr>
              <w:t xml:space="preserve"> </w:t>
            </w:r>
          </w:p>
          <w:p w14:paraId="42AB64BC" w14:textId="77777777" w:rsidR="00FC081D" w:rsidRPr="00FC081D" w:rsidRDefault="00FC081D" w:rsidP="00D975DF">
            <w:pPr>
              <w:autoSpaceDE w:val="0"/>
              <w:autoSpaceDN w:val="0"/>
              <w:jc w:val="both"/>
              <w:rPr>
                <w:color w:val="000000" w:themeColor="text1"/>
                <w:sz w:val="21"/>
                <w:szCs w:val="21"/>
                <w:lang w:val="lt-LT" w:eastAsia="lt-LT"/>
              </w:rPr>
            </w:pPr>
          </w:p>
          <w:p w14:paraId="490585C9" w14:textId="127B674B" w:rsidR="00C10FC1" w:rsidRPr="0069140E" w:rsidRDefault="00D975DF" w:rsidP="00D975DF">
            <w:pPr>
              <w:jc w:val="both"/>
              <w:rPr>
                <w:color w:val="000000" w:themeColor="text1"/>
                <w:sz w:val="22"/>
                <w:szCs w:val="22"/>
                <w:lang w:val="lt-LT"/>
              </w:rPr>
            </w:pPr>
            <w:r w:rsidRPr="0069140E">
              <w:rPr>
                <w:i/>
                <w:iCs/>
                <w:color w:val="000000" w:themeColor="text1"/>
                <w:sz w:val="21"/>
                <w:szCs w:val="21"/>
                <w:lang w:val="lt-LT" w:eastAsia="lt-LT"/>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 kurie atlikti per paskutinius 5 metus iki pasiūlymų pateikimo termino pabaigos.</w:t>
            </w:r>
          </w:p>
        </w:tc>
        <w:tc>
          <w:tcPr>
            <w:tcW w:w="2054" w:type="pct"/>
            <w:tcBorders>
              <w:top w:val="single" w:sz="4" w:space="0" w:color="000000" w:themeColor="text1"/>
              <w:left w:val="single" w:sz="4" w:space="0" w:color="auto"/>
              <w:bottom w:val="single" w:sz="4" w:space="0" w:color="000000" w:themeColor="text1"/>
              <w:right w:val="single" w:sz="4" w:space="0" w:color="000000" w:themeColor="text1"/>
            </w:tcBorders>
          </w:tcPr>
          <w:p w14:paraId="433A3F5D" w14:textId="77777777" w:rsidR="00083935" w:rsidRPr="0069140E" w:rsidRDefault="00083935" w:rsidP="00083935">
            <w:pPr>
              <w:autoSpaceDE w:val="0"/>
              <w:autoSpaceDN w:val="0"/>
              <w:jc w:val="both"/>
              <w:rPr>
                <w:i/>
                <w:iCs/>
                <w:color w:val="000000" w:themeColor="text1"/>
                <w:sz w:val="21"/>
                <w:szCs w:val="21"/>
                <w:u w:val="single"/>
                <w:lang w:val="lt-LT" w:eastAsia="lt-LT"/>
              </w:rPr>
            </w:pPr>
            <w:r w:rsidRPr="0069140E">
              <w:rPr>
                <w:i/>
                <w:iCs/>
                <w:color w:val="000000" w:themeColor="text1"/>
                <w:sz w:val="21"/>
                <w:szCs w:val="21"/>
                <w:u w:val="single"/>
                <w:lang w:val="lt-LT" w:eastAsia="lt-LT"/>
              </w:rPr>
              <w:t>Pateikiama:</w:t>
            </w:r>
          </w:p>
          <w:p w14:paraId="2C9DA283" w14:textId="2C4B7F8F" w:rsidR="00083935" w:rsidRPr="0069140E" w:rsidRDefault="00083935" w:rsidP="00083935">
            <w:pPr>
              <w:autoSpaceDE w:val="0"/>
              <w:autoSpaceDN w:val="0"/>
              <w:jc w:val="both"/>
              <w:rPr>
                <w:i/>
                <w:iCs/>
                <w:color w:val="000000" w:themeColor="text1"/>
                <w:sz w:val="21"/>
                <w:szCs w:val="21"/>
                <w:lang w:val="lt-LT" w:eastAsia="lt-LT"/>
              </w:rPr>
            </w:pPr>
            <w:r w:rsidRPr="0069140E">
              <w:rPr>
                <w:i/>
                <w:iCs/>
                <w:color w:val="000000" w:themeColor="text1"/>
                <w:sz w:val="21"/>
                <w:szCs w:val="21"/>
                <w:lang w:val="lt-LT" w:eastAsia="lt-LT"/>
              </w:rPr>
              <w:t xml:space="preserve">Užpildytas per paskutinius 5 metus iki pasiūlymo pateikimo termino pabaigos atliktų darbų sąrašas (sąlygų </w:t>
            </w:r>
            <w:r w:rsidRPr="0069140E">
              <w:rPr>
                <w:b/>
                <w:bCs/>
                <w:i/>
                <w:iCs/>
                <w:color w:val="000000" w:themeColor="text1"/>
                <w:sz w:val="21"/>
                <w:szCs w:val="21"/>
                <w:lang w:val="lt-LT" w:eastAsia="lt-LT"/>
              </w:rPr>
              <w:t>7 priedas</w:t>
            </w:r>
            <w:r w:rsidRPr="0069140E">
              <w:rPr>
                <w:i/>
                <w:iCs/>
                <w:color w:val="000000" w:themeColor="text1"/>
                <w:sz w:val="21"/>
                <w:szCs w:val="21"/>
                <w:lang w:val="lt-LT" w:eastAsia="lt-LT"/>
              </w:rPr>
              <w:t>) kartu su užsakovų (tiek viešųjų, tiek privačiųjų) pažymomis apie tai, kad darbų atlikimas ir galutiniai rezultatai buvo tinkami, t. y.</w:t>
            </w:r>
            <w:r w:rsidRPr="0069140E">
              <w:rPr>
                <w:i/>
                <w:iCs/>
                <w:color w:val="000000" w:themeColor="text1"/>
                <w:sz w:val="21"/>
                <w:szCs w:val="21"/>
                <w:u w:val="single"/>
                <w:lang w:val="lt-LT" w:eastAsia="lt-LT"/>
              </w:rPr>
              <w:t xml:space="preserve"> </w:t>
            </w:r>
            <w:r w:rsidRPr="00FC081D">
              <w:rPr>
                <w:b/>
                <w:bCs/>
                <w:i/>
                <w:iCs/>
                <w:color w:val="000000" w:themeColor="text1"/>
                <w:sz w:val="21"/>
                <w:szCs w:val="21"/>
                <w:u w:val="single"/>
                <w:lang w:val="lt-LT" w:eastAsia="lt-LT"/>
              </w:rPr>
              <w:t>darbai atlikti pagal teisės aktų reikalavimus.</w:t>
            </w:r>
          </w:p>
          <w:p w14:paraId="36703942" w14:textId="77777777" w:rsidR="00083935" w:rsidRPr="0069140E" w:rsidRDefault="00083935" w:rsidP="00083935">
            <w:pPr>
              <w:autoSpaceDE w:val="0"/>
              <w:autoSpaceDN w:val="0"/>
              <w:jc w:val="both"/>
              <w:rPr>
                <w:i/>
                <w:iCs/>
                <w:color w:val="000000" w:themeColor="text1"/>
                <w:sz w:val="21"/>
                <w:szCs w:val="21"/>
                <w:u w:val="single"/>
                <w:lang w:val="lt-LT" w:eastAsia="lt-LT"/>
              </w:rPr>
            </w:pPr>
          </w:p>
          <w:p w14:paraId="0A515F43" w14:textId="77777777" w:rsidR="00083935" w:rsidRPr="0069140E" w:rsidRDefault="00083935" w:rsidP="00083935">
            <w:pPr>
              <w:autoSpaceDE w:val="0"/>
              <w:autoSpaceDN w:val="0"/>
              <w:jc w:val="both"/>
              <w:rPr>
                <w:b/>
                <w:bCs/>
                <w:i/>
                <w:iCs/>
                <w:color w:val="000000" w:themeColor="text1"/>
                <w:sz w:val="21"/>
                <w:szCs w:val="21"/>
                <w:lang w:val="lt-LT" w:eastAsia="lt-LT"/>
              </w:rPr>
            </w:pPr>
            <w:r w:rsidRPr="0069140E">
              <w:rPr>
                <w:b/>
                <w:bCs/>
                <w:i/>
                <w:iCs/>
                <w:color w:val="000000" w:themeColor="text1"/>
                <w:sz w:val="21"/>
                <w:szCs w:val="21"/>
                <w:lang w:val="lt-LT" w:eastAsia="lt-LT"/>
              </w:rPr>
              <w:t>*</w:t>
            </w:r>
            <w:r w:rsidRPr="0069140E">
              <w:rPr>
                <w:b/>
                <w:bCs/>
                <w:i/>
                <w:iCs/>
                <w:color w:val="000000" w:themeColor="text1"/>
                <w:sz w:val="21"/>
                <w:szCs w:val="21"/>
                <w:u w:val="single"/>
                <w:lang w:val="lt-LT" w:eastAsia="lt-LT"/>
              </w:rPr>
              <w:t>informacija apie tai, kad darbai atlikti pagal teisės aktų reikalavimus turi būti nurodyta užsakovo (-ų) pažymoje (-</w:t>
            </w:r>
            <w:proofErr w:type="spellStart"/>
            <w:r w:rsidRPr="0069140E">
              <w:rPr>
                <w:b/>
                <w:bCs/>
                <w:i/>
                <w:iCs/>
                <w:color w:val="000000" w:themeColor="text1"/>
                <w:sz w:val="21"/>
                <w:szCs w:val="21"/>
                <w:u w:val="single"/>
                <w:lang w:val="lt-LT" w:eastAsia="lt-LT"/>
              </w:rPr>
              <w:t>ose</w:t>
            </w:r>
            <w:proofErr w:type="spellEnd"/>
            <w:r w:rsidRPr="0069140E">
              <w:rPr>
                <w:b/>
                <w:bCs/>
                <w:i/>
                <w:iCs/>
                <w:color w:val="000000" w:themeColor="text1"/>
                <w:sz w:val="21"/>
                <w:szCs w:val="21"/>
                <w:u w:val="single"/>
                <w:lang w:val="lt-LT" w:eastAsia="lt-LT"/>
              </w:rPr>
              <w:t>).</w:t>
            </w:r>
          </w:p>
          <w:p w14:paraId="186E957D" w14:textId="4ECD9BA6" w:rsidR="00C10FC1" w:rsidRPr="0069140E" w:rsidRDefault="00C10FC1" w:rsidP="005B0DDF">
            <w:pPr>
              <w:autoSpaceDE w:val="0"/>
              <w:autoSpaceDN w:val="0"/>
              <w:adjustRightInd w:val="0"/>
              <w:rPr>
                <w:color w:val="000000" w:themeColor="text1"/>
                <w:sz w:val="22"/>
                <w:szCs w:val="22"/>
                <w:lang w:val="lt-LT"/>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41FF" w14:textId="77777777" w:rsidR="00A0079C" w:rsidRPr="0069140E" w:rsidRDefault="00A0079C" w:rsidP="00A0079C">
            <w:pPr>
              <w:pStyle w:val="Sraopastraipa"/>
              <w:numPr>
                <w:ilvl w:val="0"/>
                <w:numId w:val="23"/>
              </w:numPr>
              <w:autoSpaceDE w:val="0"/>
              <w:autoSpaceDN w:val="0"/>
              <w:spacing w:line="276" w:lineRule="auto"/>
              <w:ind w:left="91" w:hanging="23"/>
              <w:jc w:val="both"/>
              <w:rPr>
                <w:i/>
                <w:iCs/>
                <w:color w:val="000000" w:themeColor="text1"/>
                <w:sz w:val="20"/>
                <w:szCs w:val="20"/>
                <w:lang w:val="lt-LT" w:eastAsia="lt-LT"/>
              </w:rPr>
            </w:pPr>
            <w:r w:rsidRPr="0069140E">
              <w:rPr>
                <w:i/>
                <w:iCs/>
                <w:color w:val="000000" w:themeColor="text1"/>
                <w:sz w:val="21"/>
                <w:szCs w:val="21"/>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1EEFB964" w14:textId="77777777" w:rsidR="00A0079C" w:rsidRPr="0069140E" w:rsidRDefault="00A0079C" w:rsidP="00A0079C">
            <w:pPr>
              <w:numPr>
                <w:ilvl w:val="0"/>
                <w:numId w:val="22"/>
              </w:numPr>
              <w:autoSpaceDE w:val="0"/>
              <w:autoSpaceDN w:val="0"/>
              <w:spacing w:line="276" w:lineRule="auto"/>
              <w:ind w:left="7"/>
              <w:contextualSpacing/>
              <w:jc w:val="both"/>
              <w:rPr>
                <w:i/>
                <w:iCs/>
                <w:color w:val="000000" w:themeColor="text1"/>
                <w:sz w:val="21"/>
                <w:szCs w:val="21"/>
                <w:lang w:val="lt-LT" w:eastAsia="lt-LT"/>
              </w:rPr>
            </w:pPr>
            <w:r w:rsidRPr="0069140E">
              <w:rPr>
                <w:i/>
                <w:iCs/>
                <w:color w:val="000000" w:themeColor="text1"/>
                <w:sz w:val="21"/>
                <w:szCs w:val="21"/>
                <w:lang w:val="lt-LT" w:eastAsia="lt-LT"/>
              </w:rPr>
              <w:t>Tiekėjas gali remtis kitų ūkio subjektų pajėgumais tik tuo atveju, jeigu tie subjektai patys vykdys tą pirkimo sutarties dalį, kuriai reikia jų turimų pajėgumų.</w:t>
            </w:r>
          </w:p>
          <w:p w14:paraId="6DA7FE6D" w14:textId="77777777" w:rsidR="00A0079C" w:rsidRPr="0069140E" w:rsidRDefault="00A0079C" w:rsidP="00A0079C">
            <w:pPr>
              <w:numPr>
                <w:ilvl w:val="0"/>
                <w:numId w:val="22"/>
              </w:numPr>
              <w:autoSpaceDE w:val="0"/>
              <w:autoSpaceDN w:val="0"/>
              <w:spacing w:line="276" w:lineRule="auto"/>
              <w:ind w:left="6"/>
              <w:contextualSpacing/>
              <w:jc w:val="both"/>
              <w:rPr>
                <w:i/>
                <w:iCs/>
                <w:color w:val="000000" w:themeColor="text1"/>
                <w:sz w:val="21"/>
                <w:szCs w:val="21"/>
                <w:lang w:val="lt-LT" w:eastAsia="lt-LT"/>
              </w:rPr>
            </w:pPr>
            <w:r w:rsidRPr="0069140E">
              <w:rPr>
                <w:i/>
                <w:iCs/>
                <w:color w:val="000000" w:themeColor="text1"/>
                <w:sz w:val="21"/>
                <w:szCs w:val="21"/>
                <w:lang w:val="lt-LT" w:eastAsia="lt-LT"/>
              </w:rPr>
              <w:t>Subtiekėjams šis reikalavimas nenustatomas.</w:t>
            </w:r>
          </w:p>
          <w:p w14:paraId="5F403177" w14:textId="60D89847" w:rsidR="00C10FC1" w:rsidRPr="0069140E" w:rsidRDefault="00A0079C" w:rsidP="00A0079C">
            <w:pPr>
              <w:pStyle w:val="Sraopastraipa"/>
              <w:tabs>
                <w:tab w:val="left" w:pos="630"/>
              </w:tabs>
              <w:autoSpaceDE w:val="0"/>
              <w:autoSpaceDN w:val="0"/>
              <w:adjustRightInd w:val="0"/>
              <w:ind w:left="0"/>
              <w:contextualSpacing w:val="0"/>
              <w:jc w:val="both"/>
              <w:rPr>
                <w:color w:val="000000" w:themeColor="text1"/>
                <w:sz w:val="21"/>
                <w:szCs w:val="21"/>
                <w:lang w:val="lt-LT"/>
              </w:rPr>
            </w:pPr>
            <w:r w:rsidRPr="0069140E">
              <w:rPr>
                <w:i/>
                <w:iCs/>
                <w:color w:val="000000" w:themeColor="text1"/>
                <w:sz w:val="21"/>
                <w:szCs w:val="21"/>
                <w:lang w:val="lt-LT" w:eastAsia="lt-LT"/>
              </w:rPr>
              <w:t>Tiekėjui nedraudžiama remtis sutartimi(-</w:t>
            </w:r>
            <w:proofErr w:type="spellStart"/>
            <w:r w:rsidRPr="0069140E">
              <w:rPr>
                <w:i/>
                <w:iCs/>
                <w:color w:val="000000" w:themeColor="text1"/>
                <w:sz w:val="21"/>
                <w:szCs w:val="21"/>
                <w:lang w:val="lt-LT" w:eastAsia="lt-LT"/>
              </w:rPr>
              <w:t>is</w:t>
            </w:r>
            <w:proofErr w:type="spellEnd"/>
            <w:r w:rsidRPr="0069140E">
              <w:rPr>
                <w:i/>
                <w:iCs/>
                <w:color w:val="000000" w:themeColor="text1"/>
                <w:sz w:val="21"/>
                <w:szCs w:val="21"/>
                <w:lang w:val="lt-LT" w:eastAsia="lt-LT"/>
              </w:rPr>
              <w:t>), kurią(-</w:t>
            </w:r>
            <w:proofErr w:type="spellStart"/>
            <w:r w:rsidRPr="0069140E">
              <w:rPr>
                <w:i/>
                <w:iCs/>
                <w:color w:val="000000" w:themeColor="text1"/>
                <w:sz w:val="21"/>
                <w:szCs w:val="21"/>
                <w:lang w:val="lt-LT" w:eastAsia="lt-LT"/>
              </w:rPr>
              <w:t>ias</w:t>
            </w:r>
            <w:proofErr w:type="spellEnd"/>
            <w:r w:rsidRPr="0069140E">
              <w:rPr>
                <w:i/>
                <w:iCs/>
                <w:color w:val="000000" w:themeColor="text1"/>
                <w:sz w:val="21"/>
                <w:szCs w:val="21"/>
                <w:lang w:val="lt-LT" w:eastAsia="lt-LT"/>
              </w:rPr>
              <w:t>) tiekėjas vykdė ne vienas, bet kartu su kitais ūkio subjektais. Tačiau tokiu atveju turi būti vertinami būtent konkretaus ūkio subjekto, dalyvaujančio viešajame pirkime, atlikti darbai, jų apimtis, vertė, o ne visas vykdytos sutarties objektas.</w:t>
            </w:r>
          </w:p>
        </w:tc>
      </w:tr>
    </w:tbl>
    <w:p w14:paraId="0DE43E51" w14:textId="77777777" w:rsidR="00E02B8D" w:rsidRPr="00A60FAD" w:rsidRDefault="00E02B8D" w:rsidP="00DA0BF1">
      <w:pPr>
        <w:ind w:left="-851"/>
        <w:jc w:val="both"/>
        <w:rPr>
          <w:b/>
          <w:bCs/>
          <w:color w:val="000000" w:themeColor="text1"/>
          <w:sz w:val="20"/>
          <w:szCs w:val="20"/>
          <w:lang w:val="lt-LT"/>
        </w:rPr>
      </w:pPr>
      <w:bookmarkStart w:id="46" w:name="_Ref38291379"/>
      <w:bookmarkStart w:id="47" w:name="_Ref38291394"/>
      <w:bookmarkStart w:id="48" w:name="_Ref38898251"/>
      <w:bookmarkStart w:id="49" w:name="_Toc137028801"/>
      <w:r w:rsidRPr="00A60FAD">
        <w:rPr>
          <w:b/>
          <w:bCs/>
          <w:color w:val="000000" w:themeColor="text1"/>
          <w:sz w:val="20"/>
          <w:szCs w:val="20"/>
          <w:u w:val="single"/>
          <w:lang w:val="lt-LT"/>
        </w:rPr>
        <w:t>PASTABA:</w:t>
      </w:r>
      <w:r w:rsidRPr="00A60FAD">
        <w:rPr>
          <w:b/>
          <w:bCs/>
          <w:color w:val="000000" w:themeColor="text1"/>
          <w:sz w:val="20"/>
          <w:szCs w:val="20"/>
          <w:lang w:val="lt-LT"/>
        </w:rPr>
        <w:t xml:space="preserve"> Tiekėjas siekdamas įrodyti atitiktį kvalifikacijos reikalavimams, turi teikti tik tiek ir tik tokius dokumentus ar informaciją, t. y. ar tiekėjo patirtį įrodantys dokumentai (pvz.: atliktų darbų sąrašas ir užsakovų pažymos ir pan.), kurie visiškai, pilna apimtimi atitinka konkurso sąlygų dokumentuose nustatytus reikalavimus. Jei tiekėjas teikia daugiau dokumentų ar informacijos, visi dokumentai privalo atitikti konkurso sąlygų reikalavimus.</w:t>
      </w:r>
    </w:p>
    <w:p w14:paraId="5178C699" w14:textId="77777777" w:rsidR="00A0079C" w:rsidRPr="00A60FAD" w:rsidRDefault="00A0079C" w:rsidP="001A6CFC">
      <w:pPr>
        <w:tabs>
          <w:tab w:val="center" w:pos="4986"/>
        </w:tabs>
        <w:rPr>
          <w:i/>
          <w:color w:val="000000" w:themeColor="text1"/>
          <w:sz w:val="20"/>
          <w:szCs w:val="20"/>
          <w:lang w:val="lt-LT"/>
        </w:rPr>
      </w:pPr>
    </w:p>
    <w:p w14:paraId="6D14BEC7" w14:textId="77777777" w:rsidR="00C61EFB" w:rsidRPr="0069140E" w:rsidRDefault="00C61EFB" w:rsidP="00C61EFB">
      <w:pPr>
        <w:rPr>
          <w:rFonts w:eastAsia="Calibri"/>
          <w:color w:val="000000" w:themeColor="text1"/>
          <w:lang w:val="lt-LT"/>
        </w:rPr>
      </w:pPr>
    </w:p>
    <w:p w14:paraId="0ABD053B" w14:textId="77777777" w:rsidR="00C61EFB" w:rsidRPr="0069140E" w:rsidRDefault="00C61EFB" w:rsidP="00C61EFB">
      <w:pPr>
        <w:rPr>
          <w:rFonts w:eastAsia="Calibri"/>
          <w:color w:val="000000" w:themeColor="text1"/>
          <w:lang w:val="lt-LT"/>
        </w:rPr>
      </w:pPr>
    </w:p>
    <w:p w14:paraId="5351A652" w14:textId="1B7D3635" w:rsidR="001A266E" w:rsidRPr="0069140E" w:rsidRDefault="00583012" w:rsidP="001A6CFC">
      <w:pPr>
        <w:pStyle w:val="Antrat2"/>
        <w:spacing w:before="0" w:after="0"/>
        <w:ind w:left="5103"/>
        <w:rPr>
          <w:rFonts w:ascii="Times New Roman" w:hAnsi="Times New Roman" w:cs="Times New Roman"/>
          <w:color w:val="000000" w:themeColor="text1"/>
          <w:sz w:val="24"/>
          <w:szCs w:val="24"/>
          <w:lang w:val="lt-LT"/>
        </w:rPr>
      </w:pPr>
      <w:r w:rsidRPr="0069140E">
        <w:rPr>
          <w:rFonts w:ascii="Times New Roman" w:eastAsia="Calibri" w:hAnsi="Times New Roman" w:cs="Times New Roman"/>
          <w:color w:val="000000" w:themeColor="text1"/>
          <w:sz w:val="24"/>
          <w:szCs w:val="24"/>
          <w:lang w:val="lt-LT"/>
        </w:rPr>
        <w:t>Konkurso</w:t>
      </w:r>
      <w:r w:rsidR="001A266E" w:rsidRPr="0069140E">
        <w:rPr>
          <w:rFonts w:ascii="Times New Roman" w:eastAsia="Calibri" w:hAnsi="Times New Roman" w:cs="Times New Roman"/>
          <w:color w:val="000000" w:themeColor="text1"/>
          <w:sz w:val="24"/>
          <w:szCs w:val="24"/>
          <w:lang w:val="lt-LT"/>
        </w:rPr>
        <w:t xml:space="preserve"> sąlygų </w:t>
      </w:r>
      <w:r w:rsidR="00631A6E" w:rsidRPr="0069140E">
        <w:rPr>
          <w:rFonts w:ascii="Times New Roman" w:eastAsia="Calibri" w:hAnsi="Times New Roman" w:cs="Times New Roman"/>
          <w:color w:val="000000" w:themeColor="text1"/>
          <w:sz w:val="24"/>
          <w:szCs w:val="24"/>
          <w:lang w:val="lt-LT"/>
        </w:rPr>
        <w:t>4</w:t>
      </w:r>
      <w:r w:rsidR="001A266E" w:rsidRPr="0069140E">
        <w:rPr>
          <w:rFonts w:ascii="Times New Roman" w:eastAsia="Calibri" w:hAnsi="Times New Roman" w:cs="Times New Roman"/>
          <w:color w:val="000000" w:themeColor="text1"/>
          <w:sz w:val="24"/>
          <w:szCs w:val="24"/>
          <w:lang w:val="lt-LT"/>
        </w:rPr>
        <w:t xml:space="preserve"> priedas „EBVPD“ </w:t>
      </w:r>
      <w:bookmarkEnd w:id="46"/>
      <w:bookmarkEnd w:id="47"/>
      <w:bookmarkEnd w:id="48"/>
      <w:bookmarkEnd w:id="49"/>
    </w:p>
    <w:p w14:paraId="65A1A935" w14:textId="77777777" w:rsidR="00C61EFB" w:rsidRPr="0069140E" w:rsidRDefault="00C61EFB" w:rsidP="001A6CFC">
      <w:pPr>
        <w:rPr>
          <w:b/>
          <w:bCs/>
          <w:smallCaps/>
          <w:color w:val="000000" w:themeColor="text1"/>
          <w:lang w:val="lt-LT"/>
        </w:rPr>
      </w:pPr>
    </w:p>
    <w:p w14:paraId="3ABA83D1" w14:textId="77777777" w:rsidR="001A266E" w:rsidRPr="0069140E" w:rsidRDefault="001A266E" w:rsidP="001A6CFC">
      <w:pPr>
        <w:pStyle w:val="Paantrat"/>
        <w:spacing w:after="0" w:line="240" w:lineRule="auto"/>
        <w:jc w:val="center"/>
        <w:rPr>
          <w:rFonts w:ascii="Times New Roman" w:hAnsi="Times New Roman" w:cs="Times New Roman"/>
          <w:b/>
          <w:bCs/>
          <w:smallCaps/>
          <w:color w:val="000000" w:themeColor="text1"/>
          <w:sz w:val="24"/>
          <w:szCs w:val="24"/>
        </w:rPr>
      </w:pPr>
      <w:r w:rsidRPr="0069140E">
        <w:rPr>
          <w:rFonts w:ascii="Times New Roman" w:hAnsi="Times New Roman" w:cs="Times New Roman"/>
          <w:color w:val="000000" w:themeColor="text1"/>
          <w:sz w:val="24"/>
          <w:szCs w:val="24"/>
        </w:rPr>
        <w:t>EUROPOS BENDRASIS VIEŠŲJŲ PIRKIMŲ DOKUMENTAS</w:t>
      </w:r>
    </w:p>
    <w:p w14:paraId="205FBD5F" w14:textId="6BC440F9" w:rsidR="001A266E" w:rsidRPr="0069140E" w:rsidRDefault="001A266E" w:rsidP="001A6CFC">
      <w:pPr>
        <w:jc w:val="both"/>
        <w:rPr>
          <w:color w:val="000000" w:themeColor="text1"/>
          <w:lang w:val="lt-LT"/>
        </w:rPr>
      </w:pPr>
      <w:r w:rsidRPr="0069140E">
        <w:rPr>
          <w:color w:val="000000" w:themeColor="text1"/>
          <w:lang w:val="lt-LT"/>
        </w:rPr>
        <w:t>„Europos bendrasis viešųjų pirkimų dokumentas (EBVPD)“</w:t>
      </w:r>
      <w:r w:rsidR="0064042E" w:rsidRPr="0069140E">
        <w:rPr>
          <w:color w:val="000000" w:themeColor="text1"/>
          <w:lang w:val="lt-LT"/>
        </w:rPr>
        <w:t xml:space="preserve"> pateikiamas</w:t>
      </w:r>
      <w:r w:rsidR="00C5101D" w:rsidRPr="0069140E">
        <w:rPr>
          <w:rFonts w:cstheme="minorHAnsi"/>
          <w:color w:val="000000" w:themeColor="text1"/>
          <w:sz w:val="22"/>
          <w:szCs w:val="22"/>
          <w:lang w:val="lt-LT"/>
        </w:rPr>
        <w:t xml:space="preserve"> atskiru failu CVP IS.</w:t>
      </w:r>
    </w:p>
    <w:p w14:paraId="13F0B430" w14:textId="77777777" w:rsidR="001A266E" w:rsidRPr="0069140E" w:rsidRDefault="001A266E" w:rsidP="001A6CFC">
      <w:pPr>
        <w:jc w:val="center"/>
        <w:rPr>
          <w:rFonts w:cstheme="minorHAnsi"/>
          <w:smallCaps/>
          <w:color w:val="000000" w:themeColor="text1"/>
          <w:sz w:val="22"/>
          <w:szCs w:val="22"/>
          <w:lang w:val="lt-LT"/>
        </w:rPr>
      </w:pPr>
      <w:r w:rsidRPr="0069140E">
        <w:rPr>
          <w:rFonts w:cstheme="minorHAnsi"/>
          <w:smallCaps/>
          <w:color w:val="000000" w:themeColor="text1"/>
          <w:sz w:val="22"/>
          <w:szCs w:val="22"/>
          <w:lang w:val="lt-LT"/>
        </w:rPr>
        <w:t>__________</w:t>
      </w:r>
    </w:p>
    <w:p w14:paraId="143D64A4" w14:textId="77777777" w:rsidR="001A266E" w:rsidRPr="0069140E" w:rsidRDefault="001A266E" w:rsidP="001A6CFC">
      <w:pPr>
        <w:rPr>
          <w:rFonts w:cstheme="minorHAnsi"/>
          <w:b/>
          <w:bCs/>
          <w:smallCaps/>
          <w:color w:val="000000" w:themeColor="text1"/>
          <w:sz w:val="22"/>
          <w:szCs w:val="22"/>
          <w:lang w:val="lt-LT"/>
        </w:rPr>
      </w:pPr>
      <w:r w:rsidRPr="0069140E">
        <w:rPr>
          <w:rFonts w:cstheme="minorHAnsi"/>
          <w:b/>
          <w:bCs/>
          <w:smallCaps/>
          <w:color w:val="000000" w:themeColor="text1"/>
          <w:sz w:val="22"/>
          <w:szCs w:val="22"/>
          <w:lang w:val="lt-LT"/>
        </w:rPr>
        <w:br w:type="page"/>
      </w:r>
    </w:p>
    <w:p w14:paraId="54001BAA" w14:textId="524D702F" w:rsidR="006B53F4" w:rsidRPr="0069140E" w:rsidRDefault="00583012" w:rsidP="001A6CFC">
      <w:pPr>
        <w:pStyle w:val="Antrat2"/>
        <w:spacing w:before="0" w:after="0"/>
        <w:ind w:left="3600" w:firstLine="720"/>
        <w:rPr>
          <w:rFonts w:ascii="Times New Roman" w:eastAsia="Calibri" w:hAnsi="Times New Roman" w:cs="Times New Roman"/>
          <w:color w:val="000000" w:themeColor="text1"/>
          <w:sz w:val="24"/>
          <w:szCs w:val="24"/>
          <w:lang w:val="lt-LT"/>
        </w:rPr>
      </w:pPr>
      <w:bookmarkStart w:id="50" w:name="_Ref38540913"/>
      <w:bookmarkStart w:id="51" w:name="_Ref38898051"/>
      <w:bookmarkStart w:id="52" w:name="_Ref38901392"/>
      <w:bookmarkStart w:id="53" w:name="_Toc137028802"/>
      <w:r w:rsidRPr="0069140E">
        <w:rPr>
          <w:rFonts w:ascii="Times New Roman" w:eastAsia="Calibri" w:hAnsi="Times New Roman" w:cs="Times New Roman"/>
          <w:color w:val="000000" w:themeColor="text1"/>
          <w:sz w:val="24"/>
          <w:szCs w:val="24"/>
          <w:lang w:val="lt-LT"/>
        </w:rPr>
        <w:lastRenderedPageBreak/>
        <w:t>Konkurso</w:t>
      </w:r>
      <w:r w:rsidR="006B53F4" w:rsidRPr="0069140E">
        <w:rPr>
          <w:rFonts w:ascii="Times New Roman" w:eastAsia="Calibri" w:hAnsi="Times New Roman" w:cs="Times New Roman"/>
          <w:color w:val="000000" w:themeColor="text1"/>
          <w:sz w:val="24"/>
          <w:szCs w:val="24"/>
          <w:lang w:val="lt-LT"/>
        </w:rPr>
        <w:t xml:space="preserve"> sąlygų </w:t>
      </w:r>
      <w:r w:rsidR="00631A6E" w:rsidRPr="0069140E">
        <w:rPr>
          <w:rFonts w:ascii="Times New Roman" w:eastAsia="Calibri" w:hAnsi="Times New Roman" w:cs="Times New Roman"/>
          <w:color w:val="000000" w:themeColor="text1"/>
          <w:sz w:val="24"/>
          <w:szCs w:val="24"/>
          <w:lang w:val="lt-LT"/>
        </w:rPr>
        <w:t>5</w:t>
      </w:r>
      <w:r w:rsidR="006B53F4" w:rsidRPr="0069140E">
        <w:rPr>
          <w:rFonts w:ascii="Times New Roman" w:eastAsia="Calibri" w:hAnsi="Times New Roman" w:cs="Times New Roman"/>
          <w:color w:val="000000" w:themeColor="text1"/>
          <w:sz w:val="24"/>
          <w:szCs w:val="24"/>
          <w:lang w:val="lt-LT"/>
        </w:rPr>
        <w:t xml:space="preserve"> priedas „Pasiūlymo forma“</w:t>
      </w:r>
      <w:bookmarkEnd w:id="50"/>
      <w:bookmarkEnd w:id="51"/>
      <w:bookmarkEnd w:id="52"/>
      <w:bookmarkEnd w:id="53"/>
    </w:p>
    <w:p w14:paraId="23322FB6" w14:textId="77777777" w:rsidR="006B53F4" w:rsidRPr="0069140E" w:rsidRDefault="006B53F4" w:rsidP="001A6CFC">
      <w:pPr>
        <w:rPr>
          <w:color w:val="000000" w:themeColor="text1"/>
          <w:lang w:val="lt-LT"/>
        </w:rPr>
      </w:pPr>
    </w:p>
    <w:p w14:paraId="03955344" w14:textId="68E8DC97" w:rsidR="001A266E" w:rsidRPr="0069140E" w:rsidRDefault="00B4771F" w:rsidP="001A6CFC">
      <w:pPr>
        <w:jc w:val="both"/>
        <w:rPr>
          <w:b/>
          <w:color w:val="000000" w:themeColor="text1"/>
          <w:lang w:val="lt-LT"/>
        </w:rPr>
      </w:pPr>
      <w:r w:rsidRPr="0069140E">
        <w:rPr>
          <w:bCs/>
          <w:color w:val="000000" w:themeColor="text1"/>
          <w:lang w:val="lt-LT"/>
        </w:rPr>
        <w:t xml:space="preserve">                                                                 </w:t>
      </w:r>
      <w:r w:rsidRPr="0069140E">
        <w:rPr>
          <w:b/>
          <w:color w:val="000000" w:themeColor="text1"/>
          <w:lang w:val="lt-LT"/>
        </w:rPr>
        <w:t xml:space="preserve">PASIŪLYMAS </w:t>
      </w:r>
    </w:p>
    <w:p w14:paraId="29AC5DB9" w14:textId="77777777" w:rsidR="00B4771F" w:rsidRPr="0069140E" w:rsidRDefault="00B4771F" w:rsidP="001A6CFC">
      <w:pPr>
        <w:jc w:val="both"/>
        <w:rPr>
          <w:b/>
          <w:color w:val="000000" w:themeColor="text1"/>
          <w:sz w:val="23"/>
          <w:szCs w:val="23"/>
          <w:lang w:val="lt-LT"/>
        </w:rPr>
      </w:pPr>
    </w:p>
    <w:p w14:paraId="00C6C83F" w14:textId="1BD05A2C" w:rsidR="008E6D99" w:rsidRPr="0069140E" w:rsidRDefault="001516A3" w:rsidP="008E6D99">
      <w:pPr>
        <w:jc w:val="center"/>
        <w:rPr>
          <w:b/>
          <w:color w:val="000000" w:themeColor="text1"/>
          <w:lang w:val="lt-LT"/>
        </w:rPr>
      </w:pPr>
      <w:r w:rsidRPr="0069140E">
        <w:rPr>
          <w:b/>
          <w:bCs/>
          <w:color w:val="000000" w:themeColor="text1"/>
          <w:lang w:val="lt-LT"/>
        </w:rPr>
        <w:t xml:space="preserve">DYZELINIO GENERATORIAUS </w:t>
      </w:r>
      <w:r w:rsidR="00B357E5" w:rsidRPr="0069140E">
        <w:rPr>
          <w:b/>
          <w:bCs/>
          <w:color w:val="000000" w:themeColor="text1"/>
          <w:lang w:val="lt-LT"/>
        </w:rPr>
        <w:t xml:space="preserve">SU SUMONTAVIMO IR </w:t>
      </w:r>
      <w:r w:rsidR="00137A36" w:rsidRPr="0069140E">
        <w:rPr>
          <w:b/>
          <w:bCs/>
          <w:color w:val="000000" w:themeColor="text1"/>
          <w:lang w:val="lt-LT"/>
        </w:rPr>
        <w:t>PAJUNGIMO</w:t>
      </w:r>
      <w:r w:rsidR="00B357E5" w:rsidRPr="0069140E">
        <w:rPr>
          <w:b/>
          <w:bCs/>
          <w:color w:val="000000" w:themeColor="text1"/>
          <w:lang w:val="lt-LT"/>
        </w:rPr>
        <w:t xml:space="preserve"> DARBAIS</w:t>
      </w:r>
      <w:r w:rsidR="008E6D99" w:rsidRPr="0069140E">
        <w:rPr>
          <w:b/>
          <w:bCs/>
          <w:color w:val="000000" w:themeColor="text1"/>
          <w:lang w:val="lt-LT"/>
        </w:rPr>
        <w:t xml:space="preserve">  </w:t>
      </w:r>
      <w:r w:rsidR="008E6D99" w:rsidRPr="0069140E">
        <w:rPr>
          <w:rFonts w:ascii="Arial" w:hAnsi="Arial" w:cs="Arial"/>
          <w:color w:val="000000" w:themeColor="text1"/>
          <w:sz w:val="22"/>
          <w:szCs w:val="22"/>
          <w:lang w:val="lt-LT"/>
        </w:rPr>
        <w:t xml:space="preserve"> </w:t>
      </w:r>
      <w:r w:rsidR="004C2A54" w:rsidRPr="0069140E">
        <w:rPr>
          <w:b/>
          <w:color w:val="000000" w:themeColor="text1"/>
          <w:lang w:val="lt-LT"/>
        </w:rPr>
        <w:t xml:space="preserve"> </w:t>
      </w:r>
      <w:r w:rsidR="00137A36" w:rsidRPr="0069140E">
        <w:rPr>
          <w:b/>
          <w:bCs/>
          <w:color w:val="000000" w:themeColor="text1"/>
          <w:lang w:val="lt-LT"/>
        </w:rPr>
        <w:t>PIRKIMAS</w:t>
      </w:r>
    </w:p>
    <w:p w14:paraId="2A7FCE21" w14:textId="77777777" w:rsidR="00583012" w:rsidRPr="0069140E" w:rsidRDefault="00583012" w:rsidP="001A6CFC">
      <w:pPr>
        <w:jc w:val="center"/>
        <w:rPr>
          <w:b/>
          <w:bCs/>
          <w:color w:val="000000" w:themeColor="text1"/>
          <w:lang w:val="lt-LT"/>
        </w:rPr>
      </w:pPr>
    </w:p>
    <w:p w14:paraId="0413838F" w14:textId="5F723273" w:rsidR="00583012" w:rsidRPr="0069140E" w:rsidRDefault="00583012" w:rsidP="001A6CFC">
      <w:pPr>
        <w:jc w:val="center"/>
        <w:rPr>
          <w:b/>
          <w:bCs/>
          <w:color w:val="000000" w:themeColor="text1"/>
          <w:lang w:val="lt-LT"/>
        </w:rPr>
      </w:pPr>
    </w:p>
    <w:p w14:paraId="7BAAC7EF" w14:textId="77777777" w:rsidR="00583012" w:rsidRPr="0069140E" w:rsidRDefault="00583012" w:rsidP="001A6CFC">
      <w:pPr>
        <w:jc w:val="center"/>
        <w:rPr>
          <w:b/>
          <w:bCs/>
          <w:color w:val="000000" w:themeColor="text1"/>
          <w:lang w:val="lt-LT"/>
        </w:rPr>
      </w:pPr>
    </w:p>
    <w:p w14:paraId="61C5047F" w14:textId="77777777" w:rsidR="00583012" w:rsidRPr="0069140E" w:rsidRDefault="00583012" w:rsidP="001A6CFC">
      <w:pPr>
        <w:jc w:val="center"/>
        <w:rPr>
          <w:b/>
          <w:bCs/>
          <w:color w:val="000000" w:themeColor="text1"/>
          <w:lang w:val="lt-LT"/>
        </w:rPr>
      </w:pPr>
      <w:r w:rsidRPr="0069140E">
        <w:rPr>
          <w:b/>
          <w:bCs/>
          <w:color w:val="000000" w:themeColor="text1"/>
          <w:lang w:val="lt-LT"/>
        </w:rPr>
        <w:t>_____________________________</w:t>
      </w:r>
    </w:p>
    <w:p w14:paraId="5E4A72E6" w14:textId="77777777" w:rsidR="00583012" w:rsidRPr="0069140E" w:rsidRDefault="00583012" w:rsidP="001A6CFC">
      <w:pPr>
        <w:jc w:val="center"/>
        <w:rPr>
          <w:color w:val="000000" w:themeColor="text1"/>
          <w:vertAlign w:val="superscript"/>
          <w:lang w:val="lt-LT"/>
        </w:rPr>
      </w:pPr>
      <w:r w:rsidRPr="0069140E">
        <w:rPr>
          <w:color w:val="000000" w:themeColor="text1"/>
          <w:vertAlign w:val="superscript"/>
          <w:lang w:val="lt-LT"/>
        </w:rPr>
        <w:t>(data)</w:t>
      </w:r>
    </w:p>
    <w:p w14:paraId="6926B792" w14:textId="77777777" w:rsidR="00583012" w:rsidRPr="0069140E" w:rsidRDefault="00583012" w:rsidP="001A6CFC">
      <w:pPr>
        <w:jc w:val="center"/>
        <w:rPr>
          <w:b/>
          <w:bCs/>
          <w:color w:val="000000" w:themeColor="text1"/>
          <w:lang w:val="lt-LT"/>
        </w:rPr>
      </w:pPr>
      <w:r w:rsidRPr="0069140E">
        <w:rPr>
          <w:b/>
          <w:bCs/>
          <w:color w:val="000000" w:themeColor="text1"/>
          <w:lang w:val="lt-LT"/>
        </w:rPr>
        <w:t>_____________________________</w:t>
      </w:r>
    </w:p>
    <w:p w14:paraId="0D5D49F6" w14:textId="0CC939B3" w:rsidR="00583012" w:rsidRPr="0069140E" w:rsidRDefault="00583012" w:rsidP="001A6CFC">
      <w:pPr>
        <w:jc w:val="center"/>
        <w:rPr>
          <w:color w:val="000000" w:themeColor="text1"/>
          <w:vertAlign w:val="superscript"/>
          <w:lang w:val="lt-LT"/>
        </w:rPr>
      </w:pPr>
      <w:r w:rsidRPr="0069140E">
        <w:rPr>
          <w:color w:val="000000" w:themeColor="text1"/>
          <w:vertAlign w:val="superscript"/>
          <w:lang w:val="lt-LT"/>
        </w:rPr>
        <w:t>(vieta)</w:t>
      </w:r>
    </w:p>
    <w:p w14:paraId="4EEB27C0" w14:textId="77777777" w:rsidR="00583012" w:rsidRPr="0069140E" w:rsidRDefault="00583012" w:rsidP="001A6CFC">
      <w:pPr>
        <w:rPr>
          <w:color w:val="000000" w:themeColor="text1"/>
          <w:lang w:val="lt-LT"/>
        </w:rPr>
      </w:pPr>
    </w:p>
    <w:p w14:paraId="777690C3" w14:textId="77777777" w:rsidR="00583012" w:rsidRPr="0069140E" w:rsidRDefault="00583012" w:rsidP="000F395B">
      <w:pPr>
        <w:pStyle w:val="Sraopastraipa"/>
        <w:numPr>
          <w:ilvl w:val="0"/>
          <w:numId w:val="7"/>
        </w:numPr>
        <w:jc w:val="center"/>
        <w:rPr>
          <w:b/>
          <w:color w:val="000000" w:themeColor="text1"/>
          <w:lang w:val="lt-LT"/>
        </w:rPr>
      </w:pPr>
      <w:r w:rsidRPr="0069140E">
        <w:rPr>
          <w:b/>
          <w:color w:val="000000" w:themeColor="text1"/>
          <w:lang w:val="lt-LT"/>
        </w:rPr>
        <w:t>INFORMACIJA APIE TIEKĖJĄ (ŪKIO SUBJEKTŲ GRUPĖS NARIUS)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69140E" w:rsidRPr="00DC6333" w14:paraId="3AF71BA3" w14:textId="77777777" w:rsidTr="005C1546">
        <w:tc>
          <w:tcPr>
            <w:tcW w:w="4928" w:type="dxa"/>
            <w:tcBorders>
              <w:top w:val="single" w:sz="4" w:space="0" w:color="auto"/>
              <w:left w:val="single" w:sz="4" w:space="0" w:color="auto"/>
              <w:bottom w:val="single" w:sz="4" w:space="0" w:color="auto"/>
              <w:right w:val="single" w:sz="4" w:space="0" w:color="auto"/>
            </w:tcBorders>
          </w:tcPr>
          <w:p w14:paraId="1A9C7557" w14:textId="77777777" w:rsidR="00583012" w:rsidRPr="0069140E" w:rsidRDefault="00583012" w:rsidP="001A6CFC">
            <w:pPr>
              <w:rPr>
                <w:color w:val="000000" w:themeColor="text1"/>
                <w:lang w:val="lt-LT"/>
              </w:rPr>
            </w:pPr>
            <w:r w:rsidRPr="0069140E">
              <w:rPr>
                <w:color w:val="000000" w:themeColor="text1"/>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7F4E3EAD" w14:textId="77777777" w:rsidR="00583012" w:rsidRPr="0069140E" w:rsidRDefault="00583012" w:rsidP="001A6CFC">
            <w:pPr>
              <w:rPr>
                <w:color w:val="000000" w:themeColor="text1"/>
                <w:lang w:val="lt-LT"/>
              </w:rPr>
            </w:pPr>
          </w:p>
          <w:p w14:paraId="77C77C43" w14:textId="77777777" w:rsidR="00583012" w:rsidRPr="0069140E" w:rsidRDefault="00583012" w:rsidP="001A6CFC">
            <w:pPr>
              <w:rPr>
                <w:color w:val="000000" w:themeColor="text1"/>
                <w:lang w:val="lt-LT"/>
              </w:rPr>
            </w:pPr>
          </w:p>
        </w:tc>
      </w:tr>
      <w:tr w:rsidR="0069140E" w:rsidRPr="00DC6333" w14:paraId="1305287A" w14:textId="77777777" w:rsidTr="005C1546">
        <w:tc>
          <w:tcPr>
            <w:tcW w:w="4928" w:type="dxa"/>
            <w:tcBorders>
              <w:top w:val="single" w:sz="4" w:space="0" w:color="auto"/>
              <w:left w:val="single" w:sz="4" w:space="0" w:color="auto"/>
              <w:bottom w:val="single" w:sz="4" w:space="0" w:color="auto"/>
              <w:right w:val="single" w:sz="4" w:space="0" w:color="auto"/>
            </w:tcBorders>
          </w:tcPr>
          <w:p w14:paraId="34EC1B73" w14:textId="77777777" w:rsidR="00583012" w:rsidRPr="0069140E" w:rsidRDefault="00583012" w:rsidP="001A6CFC">
            <w:pPr>
              <w:rPr>
                <w:color w:val="000000" w:themeColor="text1"/>
                <w:lang w:val="lt-LT"/>
              </w:rPr>
            </w:pPr>
            <w:r w:rsidRPr="0069140E">
              <w:rPr>
                <w:color w:val="000000" w:themeColor="text1"/>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0E5DF72" w14:textId="77777777" w:rsidR="00583012" w:rsidRPr="0069140E" w:rsidRDefault="00583012" w:rsidP="001A6CFC">
            <w:pPr>
              <w:rPr>
                <w:color w:val="000000" w:themeColor="text1"/>
                <w:lang w:val="lt-LT"/>
              </w:rPr>
            </w:pPr>
          </w:p>
          <w:p w14:paraId="6DB9FBFE" w14:textId="77777777" w:rsidR="00583012" w:rsidRPr="0069140E" w:rsidRDefault="00583012" w:rsidP="001A6CFC">
            <w:pPr>
              <w:rPr>
                <w:color w:val="000000" w:themeColor="text1"/>
                <w:lang w:val="lt-LT"/>
              </w:rPr>
            </w:pPr>
          </w:p>
        </w:tc>
      </w:tr>
      <w:tr w:rsidR="0069140E" w:rsidRPr="00DC6333" w14:paraId="63E89ABB" w14:textId="77777777" w:rsidTr="005C1546">
        <w:tc>
          <w:tcPr>
            <w:tcW w:w="4928" w:type="dxa"/>
            <w:tcBorders>
              <w:top w:val="single" w:sz="4" w:space="0" w:color="auto"/>
              <w:left w:val="single" w:sz="4" w:space="0" w:color="auto"/>
              <w:bottom w:val="single" w:sz="4" w:space="0" w:color="auto"/>
              <w:right w:val="single" w:sz="4" w:space="0" w:color="auto"/>
            </w:tcBorders>
          </w:tcPr>
          <w:p w14:paraId="47EE84B2" w14:textId="77777777" w:rsidR="00583012" w:rsidRPr="0069140E" w:rsidRDefault="00583012" w:rsidP="001A6CFC">
            <w:pPr>
              <w:rPr>
                <w:color w:val="000000" w:themeColor="text1"/>
                <w:lang w:val="lt-LT"/>
              </w:rPr>
            </w:pPr>
            <w:r w:rsidRPr="0069140E">
              <w:rPr>
                <w:color w:val="000000" w:themeColor="text1"/>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465793B" w14:textId="77777777" w:rsidR="00583012" w:rsidRPr="0069140E" w:rsidRDefault="00583012" w:rsidP="001A6CFC">
            <w:pPr>
              <w:rPr>
                <w:color w:val="000000" w:themeColor="text1"/>
                <w:lang w:val="lt-LT"/>
              </w:rPr>
            </w:pPr>
          </w:p>
        </w:tc>
      </w:tr>
      <w:tr w:rsidR="0069140E" w:rsidRPr="00DC6333" w14:paraId="6368EBD0" w14:textId="77777777" w:rsidTr="005C1546">
        <w:tc>
          <w:tcPr>
            <w:tcW w:w="4928" w:type="dxa"/>
            <w:tcBorders>
              <w:top w:val="single" w:sz="4" w:space="0" w:color="auto"/>
              <w:left w:val="single" w:sz="4" w:space="0" w:color="auto"/>
              <w:bottom w:val="single" w:sz="4" w:space="0" w:color="auto"/>
              <w:right w:val="single" w:sz="4" w:space="0" w:color="auto"/>
            </w:tcBorders>
          </w:tcPr>
          <w:p w14:paraId="6D84F104" w14:textId="77777777" w:rsidR="00583012" w:rsidRPr="0069140E" w:rsidRDefault="00583012" w:rsidP="001A6CFC">
            <w:pPr>
              <w:rPr>
                <w:color w:val="000000" w:themeColor="text1"/>
                <w:lang w:val="lt-LT"/>
              </w:rPr>
            </w:pPr>
            <w:r w:rsidRPr="0069140E">
              <w:rPr>
                <w:color w:val="000000" w:themeColor="text1"/>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01F14AD" w14:textId="77777777" w:rsidR="00583012" w:rsidRPr="0069140E" w:rsidRDefault="00583012" w:rsidP="001A6CFC">
            <w:pPr>
              <w:rPr>
                <w:color w:val="000000" w:themeColor="text1"/>
                <w:lang w:val="lt-LT"/>
              </w:rPr>
            </w:pPr>
          </w:p>
        </w:tc>
      </w:tr>
      <w:tr w:rsidR="0069140E" w:rsidRPr="0069140E" w14:paraId="17D2DD80" w14:textId="77777777" w:rsidTr="005C1546">
        <w:tc>
          <w:tcPr>
            <w:tcW w:w="4928" w:type="dxa"/>
            <w:tcBorders>
              <w:top w:val="single" w:sz="4" w:space="0" w:color="auto"/>
              <w:left w:val="single" w:sz="4" w:space="0" w:color="auto"/>
              <w:bottom w:val="single" w:sz="4" w:space="0" w:color="auto"/>
              <w:right w:val="single" w:sz="4" w:space="0" w:color="auto"/>
            </w:tcBorders>
          </w:tcPr>
          <w:p w14:paraId="4B2B88E4" w14:textId="77777777" w:rsidR="00583012" w:rsidRPr="0069140E" w:rsidRDefault="00583012" w:rsidP="001A6CFC">
            <w:pPr>
              <w:rPr>
                <w:color w:val="000000" w:themeColor="text1"/>
                <w:lang w:val="lt-LT"/>
              </w:rPr>
            </w:pPr>
            <w:r w:rsidRPr="0069140E">
              <w:rPr>
                <w:color w:val="000000" w:themeColor="text1"/>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602F761B" w14:textId="77777777" w:rsidR="00583012" w:rsidRPr="0069140E" w:rsidRDefault="00583012" w:rsidP="001A6CFC">
            <w:pPr>
              <w:rPr>
                <w:color w:val="000000" w:themeColor="text1"/>
                <w:lang w:val="lt-LT"/>
              </w:rPr>
            </w:pPr>
          </w:p>
        </w:tc>
      </w:tr>
      <w:tr w:rsidR="0069140E" w:rsidRPr="0069140E" w14:paraId="71CED3CB" w14:textId="77777777" w:rsidTr="005C1546">
        <w:tc>
          <w:tcPr>
            <w:tcW w:w="4928" w:type="dxa"/>
            <w:tcBorders>
              <w:top w:val="single" w:sz="4" w:space="0" w:color="auto"/>
              <w:left w:val="single" w:sz="4" w:space="0" w:color="auto"/>
              <w:bottom w:val="single" w:sz="4" w:space="0" w:color="auto"/>
              <w:right w:val="single" w:sz="4" w:space="0" w:color="auto"/>
            </w:tcBorders>
          </w:tcPr>
          <w:p w14:paraId="0F883C5D" w14:textId="77777777" w:rsidR="00583012" w:rsidRPr="0069140E" w:rsidRDefault="00583012" w:rsidP="001A6CFC">
            <w:pPr>
              <w:rPr>
                <w:color w:val="000000" w:themeColor="text1"/>
                <w:lang w:val="lt-LT"/>
              </w:rPr>
            </w:pPr>
            <w:r w:rsidRPr="0069140E">
              <w:rPr>
                <w:color w:val="000000" w:themeColor="text1"/>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78806C7C" w14:textId="77777777" w:rsidR="00583012" w:rsidRPr="0069140E" w:rsidRDefault="00583012" w:rsidP="001A6CFC">
            <w:pPr>
              <w:rPr>
                <w:color w:val="000000" w:themeColor="text1"/>
                <w:lang w:val="lt-LT"/>
              </w:rPr>
            </w:pPr>
          </w:p>
        </w:tc>
      </w:tr>
    </w:tbl>
    <w:p w14:paraId="26A0119A" w14:textId="77777777" w:rsidR="00583012" w:rsidRPr="0069140E" w:rsidRDefault="00583012" w:rsidP="001A6CFC">
      <w:pPr>
        <w:rPr>
          <w:i/>
          <w:iCs/>
          <w:color w:val="000000" w:themeColor="text1"/>
          <w:lang w:val="lt-LT"/>
        </w:rPr>
      </w:pPr>
      <w:r w:rsidRPr="0069140E">
        <w:rPr>
          <w:i/>
          <w:iCs/>
          <w:color w:val="000000" w:themeColor="text1"/>
          <w:lang w:val="lt-LT"/>
        </w:rPr>
        <w:t>Pastaba: subtiekėjai ir ūkio subjektai, kurių pajėgumais remiamasi, nelaikomi ūkio subjektų grupės nariais.</w:t>
      </w:r>
    </w:p>
    <w:p w14:paraId="65D0085A" w14:textId="77777777" w:rsidR="00583012" w:rsidRPr="0069140E" w:rsidRDefault="00583012" w:rsidP="001A6CFC">
      <w:pPr>
        <w:rPr>
          <w:i/>
          <w:iCs/>
          <w:color w:val="000000" w:themeColor="text1"/>
          <w:lang w:val="lt-LT"/>
        </w:rPr>
      </w:pPr>
    </w:p>
    <w:p w14:paraId="78DD4281" w14:textId="77777777" w:rsidR="00583012" w:rsidRPr="0069140E" w:rsidRDefault="00583012" w:rsidP="001A6CFC">
      <w:pPr>
        <w:jc w:val="center"/>
        <w:rPr>
          <w:b/>
          <w:color w:val="000000" w:themeColor="text1"/>
          <w:lang w:val="lt-LT"/>
        </w:rPr>
      </w:pPr>
      <w:bookmarkStart w:id="54" w:name="_Toc115962074"/>
      <w:bookmarkStart w:id="55" w:name="_Toc115962191"/>
      <w:bookmarkStart w:id="56" w:name="_Toc115963816"/>
      <w:bookmarkStart w:id="57" w:name="_Toc115964415"/>
      <w:bookmarkStart w:id="58" w:name="_Toc115964544"/>
      <w:bookmarkStart w:id="59" w:name="_Toc118451232"/>
      <w:bookmarkStart w:id="60" w:name="_Toc118451301"/>
      <w:bookmarkStart w:id="61" w:name="_Hlk77171628"/>
      <w:r w:rsidRPr="0069140E">
        <w:rPr>
          <w:b/>
          <w:color w:val="000000" w:themeColor="text1"/>
          <w:lang w:val="lt-LT"/>
        </w:rPr>
        <w:t>II. INFORMACIJA APIE ŪKIO SUBJEKTUS, KURIŲ PAJĖGUMAIS REMIAMASI, SUBTIEKĖJUS, KURIŲ PAJĖGUMAIS TIEKĖJAS NESIREMIA, IR KVAZISUBTIEKĖJUS</w:t>
      </w:r>
      <w:bookmarkEnd w:id="54"/>
      <w:bookmarkEnd w:id="55"/>
      <w:bookmarkEnd w:id="56"/>
      <w:bookmarkEnd w:id="57"/>
      <w:bookmarkEnd w:id="58"/>
      <w:bookmarkEnd w:id="59"/>
      <w:bookmarkEnd w:id="60"/>
    </w:p>
    <w:bookmarkEnd w:id="61"/>
    <w:p w14:paraId="5B4D3896" w14:textId="77777777" w:rsidR="00583012" w:rsidRPr="0069140E" w:rsidRDefault="00583012" w:rsidP="001A6CFC">
      <w:pPr>
        <w:rPr>
          <w:color w:val="000000" w:themeColor="text1"/>
          <w:lang w:val="lt-LT"/>
        </w:rPr>
      </w:pPr>
      <w:r w:rsidRPr="0069140E">
        <w:rPr>
          <w:color w:val="000000" w:themeColor="text1"/>
          <w:lang w:val="lt-LT"/>
        </w:rPr>
        <w:t xml:space="preserve">Tiekėjas pasiūlyme privalo išviešinti ūkio subjektus, kurių pajėgumais remiasi, subtiekėjus, kurių pajėgumais tiekėjas nesiremia, bei </w:t>
      </w:r>
      <w:proofErr w:type="spellStart"/>
      <w:r w:rsidRPr="0069140E">
        <w:rPr>
          <w:color w:val="000000" w:themeColor="text1"/>
          <w:lang w:val="lt-LT"/>
        </w:rPr>
        <w:t>kvazisubtiekėjus</w:t>
      </w:r>
      <w:proofErr w:type="spellEnd"/>
      <w:r w:rsidRPr="0069140E">
        <w:rPr>
          <w:color w:val="000000" w:themeColor="text1"/>
          <w:lang w:val="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69140E" w:rsidRPr="00DC6333" w14:paraId="0C507BFF" w14:textId="77777777" w:rsidTr="00F822FD">
        <w:tc>
          <w:tcPr>
            <w:tcW w:w="6374" w:type="dxa"/>
          </w:tcPr>
          <w:p w14:paraId="3C80B7B9" w14:textId="77777777" w:rsidR="00583012" w:rsidRPr="0069140E" w:rsidRDefault="00583012" w:rsidP="001A6CFC">
            <w:pPr>
              <w:rPr>
                <w:color w:val="000000" w:themeColor="text1"/>
                <w:lang w:val="lt-LT"/>
              </w:rPr>
            </w:pPr>
            <w:r w:rsidRPr="0069140E">
              <w:rPr>
                <w:b/>
                <w:bCs/>
                <w:color w:val="000000" w:themeColor="text1"/>
                <w:lang w:val="lt-LT"/>
              </w:rPr>
              <w:t>Ūkio subjekto (ų), kurio (-</w:t>
            </w:r>
            <w:proofErr w:type="spellStart"/>
            <w:r w:rsidRPr="0069140E">
              <w:rPr>
                <w:b/>
                <w:bCs/>
                <w:color w:val="000000" w:themeColor="text1"/>
                <w:lang w:val="lt-LT"/>
              </w:rPr>
              <w:t>ių</w:t>
            </w:r>
            <w:proofErr w:type="spellEnd"/>
            <w:r w:rsidRPr="0069140E">
              <w:rPr>
                <w:b/>
                <w:bCs/>
                <w:color w:val="000000" w:themeColor="text1"/>
                <w:lang w:val="lt-LT"/>
              </w:rPr>
              <w:t>) pajėgumais remiamasi</w:t>
            </w:r>
            <w:r w:rsidRPr="0069140E">
              <w:rPr>
                <w:color w:val="000000" w:themeColor="text1"/>
                <w:lang w:val="lt-LT"/>
              </w:rPr>
              <w:t>, (toliau – ūkio subjekto) pavadinimas (-ai)</w:t>
            </w:r>
          </w:p>
        </w:tc>
        <w:tc>
          <w:tcPr>
            <w:tcW w:w="3119" w:type="dxa"/>
          </w:tcPr>
          <w:p w14:paraId="3114F6E5" w14:textId="77777777" w:rsidR="00583012" w:rsidRPr="0069140E" w:rsidRDefault="00583012" w:rsidP="001A6CFC">
            <w:pPr>
              <w:rPr>
                <w:color w:val="000000" w:themeColor="text1"/>
                <w:lang w:val="lt-LT"/>
              </w:rPr>
            </w:pPr>
          </w:p>
        </w:tc>
      </w:tr>
      <w:tr w:rsidR="0069140E" w:rsidRPr="0069140E" w14:paraId="1287A57A" w14:textId="77777777" w:rsidTr="00F822FD">
        <w:tc>
          <w:tcPr>
            <w:tcW w:w="6374" w:type="dxa"/>
          </w:tcPr>
          <w:p w14:paraId="06B1A016" w14:textId="77777777" w:rsidR="00583012" w:rsidRPr="0069140E" w:rsidRDefault="00583012" w:rsidP="001A6CFC">
            <w:pPr>
              <w:rPr>
                <w:color w:val="000000" w:themeColor="text1"/>
                <w:lang w:val="lt-LT"/>
              </w:rPr>
            </w:pPr>
            <w:r w:rsidRPr="0069140E">
              <w:rPr>
                <w:color w:val="000000" w:themeColor="text1"/>
                <w:lang w:val="lt-LT"/>
              </w:rPr>
              <w:t>Ūkio subjekto (-ų), adresas (-ai)</w:t>
            </w:r>
          </w:p>
        </w:tc>
        <w:tc>
          <w:tcPr>
            <w:tcW w:w="3119" w:type="dxa"/>
          </w:tcPr>
          <w:p w14:paraId="6757132D" w14:textId="77777777" w:rsidR="00583012" w:rsidRPr="0069140E" w:rsidRDefault="00583012" w:rsidP="001A6CFC">
            <w:pPr>
              <w:rPr>
                <w:color w:val="000000" w:themeColor="text1"/>
                <w:lang w:val="lt-LT"/>
              </w:rPr>
            </w:pPr>
          </w:p>
        </w:tc>
      </w:tr>
      <w:tr w:rsidR="0069140E" w:rsidRPr="0069140E" w14:paraId="38144F27" w14:textId="77777777" w:rsidTr="00F822FD">
        <w:tc>
          <w:tcPr>
            <w:tcW w:w="6374" w:type="dxa"/>
          </w:tcPr>
          <w:p w14:paraId="78E40405" w14:textId="77777777" w:rsidR="00583012" w:rsidRPr="0069140E" w:rsidRDefault="00583012" w:rsidP="001A6CFC">
            <w:pPr>
              <w:rPr>
                <w:color w:val="000000" w:themeColor="text1"/>
                <w:lang w:val="lt-LT"/>
              </w:rPr>
            </w:pPr>
            <w:r w:rsidRPr="0069140E">
              <w:rPr>
                <w:color w:val="000000" w:themeColor="text1"/>
                <w:lang w:val="lt-LT"/>
              </w:rPr>
              <w:t>Ūkio subjekto (-ų) kodas (-ai)</w:t>
            </w:r>
          </w:p>
        </w:tc>
        <w:tc>
          <w:tcPr>
            <w:tcW w:w="3119" w:type="dxa"/>
          </w:tcPr>
          <w:p w14:paraId="5E7B37B0" w14:textId="77777777" w:rsidR="00583012" w:rsidRPr="0069140E" w:rsidRDefault="00583012" w:rsidP="001A6CFC">
            <w:pPr>
              <w:rPr>
                <w:color w:val="000000" w:themeColor="text1"/>
                <w:lang w:val="lt-LT"/>
              </w:rPr>
            </w:pPr>
          </w:p>
        </w:tc>
      </w:tr>
      <w:tr w:rsidR="0069140E" w:rsidRPr="0069140E" w14:paraId="14C102F0" w14:textId="77777777" w:rsidTr="00F822FD">
        <w:tc>
          <w:tcPr>
            <w:tcW w:w="6374" w:type="dxa"/>
          </w:tcPr>
          <w:p w14:paraId="7E2D5A70" w14:textId="77777777" w:rsidR="00583012" w:rsidRPr="0069140E" w:rsidRDefault="00583012" w:rsidP="001A6CFC">
            <w:pPr>
              <w:rPr>
                <w:color w:val="000000" w:themeColor="text1"/>
                <w:lang w:val="lt-LT"/>
              </w:rPr>
            </w:pPr>
            <w:r w:rsidRPr="0069140E">
              <w:rPr>
                <w:color w:val="000000" w:themeColor="text1"/>
                <w:lang w:val="lt-LT"/>
              </w:rPr>
              <w:t>Įsipareigojimų dalis (nurodant konkrečius pagal pirkimo sutartį prisiimamus įsipareigojimus), kuriai ketinama pasitelkti ūkio subjektą (-</w:t>
            </w:r>
            <w:proofErr w:type="spellStart"/>
            <w:r w:rsidRPr="0069140E">
              <w:rPr>
                <w:color w:val="000000" w:themeColor="text1"/>
                <w:lang w:val="lt-LT"/>
              </w:rPr>
              <w:t>us</w:t>
            </w:r>
            <w:proofErr w:type="spellEnd"/>
            <w:r w:rsidRPr="0069140E">
              <w:rPr>
                <w:color w:val="000000" w:themeColor="text1"/>
                <w:lang w:val="lt-LT"/>
              </w:rPr>
              <w:t>), ir procentinė dalis nuo pasiūlymo kainos</w:t>
            </w:r>
          </w:p>
        </w:tc>
        <w:tc>
          <w:tcPr>
            <w:tcW w:w="3119" w:type="dxa"/>
          </w:tcPr>
          <w:p w14:paraId="2CF381A3" w14:textId="77777777" w:rsidR="00583012" w:rsidRPr="0069140E" w:rsidRDefault="00583012" w:rsidP="001A6CFC">
            <w:pPr>
              <w:rPr>
                <w:color w:val="000000" w:themeColor="text1"/>
                <w:lang w:val="lt-LT"/>
              </w:rPr>
            </w:pPr>
          </w:p>
        </w:tc>
      </w:tr>
    </w:tbl>
    <w:p w14:paraId="4C5B6C73" w14:textId="5D88F40D" w:rsidR="00F822FD" w:rsidRPr="0069140E" w:rsidRDefault="00F822FD" w:rsidP="00F822FD">
      <w:pPr>
        <w:tabs>
          <w:tab w:val="left" w:pos="709"/>
        </w:tabs>
        <w:jc w:val="both"/>
        <w:rPr>
          <w:rFonts w:cstheme="minorHAnsi"/>
          <w:color w:val="000000" w:themeColor="text1"/>
          <w:sz w:val="22"/>
          <w:szCs w:val="22"/>
          <w:lang w:val="lt-LT"/>
        </w:rPr>
      </w:pPr>
      <w:r w:rsidRPr="0069140E">
        <w:rPr>
          <w:rFonts w:cstheme="minorHAnsi"/>
          <w:i/>
          <w:iCs/>
          <w:color w:val="000000" w:themeColor="text1"/>
          <w:sz w:val="22"/>
          <w:szCs w:val="22"/>
          <w:lang w:val="lt-LT"/>
        </w:rPr>
        <w:t>Pastaba</w:t>
      </w:r>
      <w:r w:rsidRPr="0069140E">
        <w:rPr>
          <w:rFonts w:cstheme="minorHAnsi"/>
          <w:color w:val="000000" w:themeColor="text1"/>
          <w:sz w:val="22"/>
          <w:szCs w:val="22"/>
          <w:lang w:val="lt-LT"/>
        </w:rPr>
        <w:t xml:space="preserve">: </w:t>
      </w:r>
      <w:r w:rsidRPr="0069140E">
        <w:rPr>
          <w:rFonts w:cstheme="minorHAnsi"/>
          <w:b/>
          <w:bCs/>
          <w:i/>
          <w:iCs/>
          <w:color w:val="000000" w:themeColor="text1"/>
          <w:sz w:val="22"/>
          <w:szCs w:val="22"/>
          <w:lang w:val="lt-LT"/>
        </w:rPr>
        <w:t>Ūkio subjektas, kurio pajėgumais remiamasi</w:t>
      </w:r>
      <w:r w:rsidRPr="0069140E">
        <w:rPr>
          <w:rFonts w:cstheme="minorHAnsi"/>
          <w:i/>
          <w:iCs/>
          <w:color w:val="000000" w:themeColor="text1"/>
          <w:sz w:val="22"/>
          <w:szCs w:val="22"/>
          <w:lang w:val="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D02D04" w:rsidRPr="0069140E">
        <w:rPr>
          <w:rFonts w:cstheme="minorHAnsi"/>
          <w:i/>
          <w:iCs/>
          <w:color w:val="000000" w:themeColor="text1"/>
          <w:sz w:val="22"/>
          <w:szCs w:val="22"/>
          <w:lang w:val="lt-LT"/>
        </w:rPr>
        <w:t>perkančiojo subjekto</w:t>
      </w:r>
      <w:r w:rsidRPr="0069140E">
        <w:rPr>
          <w:rFonts w:cstheme="minorHAnsi"/>
          <w:i/>
          <w:iCs/>
          <w:color w:val="000000" w:themeColor="text1"/>
          <w:sz w:val="22"/>
          <w:szCs w:val="22"/>
          <w:lang w:val="lt-LT"/>
        </w:rPr>
        <w:t xml:space="preserve"> keliamus kvalifikacijos reikalavimus.</w:t>
      </w:r>
    </w:p>
    <w:p w14:paraId="7FF75E30" w14:textId="77777777" w:rsidR="00583012" w:rsidRPr="0069140E" w:rsidRDefault="00583012" w:rsidP="001A6CFC">
      <w:pPr>
        <w:pStyle w:val="Komentarotekstas"/>
        <w:rPr>
          <w:color w:val="000000" w:themeColor="text1"/>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69140E" w:rsidRPr="00DC6333" w14:paraId="799ED90F" w14:textId="77777777" w:rsidTr="00F822FD">
        <w:tc>
          <w:tcPr>
            <w:tcW w:w="6374" w:type="dxa"/>
          </w:tcPr>
          <w:p w14:paraId="4FE56640" w14:textId="77777777" w:rsidR="00583012" w:rsidRPr="0069140E" w:rsidRDefault="00583012" w:rsidP="001A6CFC">
            <w:pPr>
              <w:rPr>
                <w:color w:val="000000" w:themeColor="text1"/>
                <w:lang w:val="lt-LT"/>
              </w:rPr>
            </w:pPr>
            <w:r w:rsidRPr="0069140E">
              <w:rPr>
                <w:b/>
                <w:bCs/>
                <w:color w:val="000000" w:themeColor="text1"/>
                <w:lang w:val="lt-LT"/>
              </w:rPr>
              <w:t xml:space="preserve">Subtiekėjo (-ų), kurio pajėgumais tiekėjas nesiremia, </w:t>
            </w:r>
            <w:r w:rsidRPr="0069140E">
              <w:rPr>
                <w:color w:val="000000" w:themeColor="text1"/>
                <w:lang w:val="lt-LT"/>
              </w:rPr>
              <w:t>(toliau - subtiekėjo) pavadinimas (-ai)</w:t>
            </w:r>
          </w:p>
        </w:tc>
        <w:tc>
          <w:tcPr>
            <w:tcW w:w="3119" w:type="dxa"/>
          </w:tcPr>
          <w:p w14:paraId="2E90872F" w14:textId="77777777" w:rsidR="00583012" w:rsidRPr="0069140E" w:rsidRDefault="00583012" w:rsidP="001A6CFC">
            <w:pPr>
              <w:rPr>
                <w:color w:val="000000" w:themeColor="text1"/>
                <w:lang w:val="lt-LT"/>
              </w:rPr>
            </w:pPr>
          </w:p>
        </w:tc>
      </w:tr>
      <w:tr w:rsidR="0069140E" w:rsidRPr="0069140E" w14:paraId="29AC0D33" w14:textId="77777777" w:rsidTr="00F822FD">
        <w:tc>
          <w:tcPr>
            <w:tcW w:w="6374" w:type="dxa"/>
          </w:tcPr>
          <w:p w14:paraId="5DF9FD1F" w14:textId="77777777" w:rsidR="00583012" w:rsidRPr="0069140E" w:rsidRDefault="00583012" w:rsidP="001A6CFC">
            <w:pPr>
              <w:rPr>
                <w:color w:val="000000" w:themeColor="text1"/>
                <w:lang w:val="lt-LT"/>
              </w:rPr>
            </w:pPr>
            <w:r w:rsidRPr="0069140E">
              <w:rPr>
                <w:color w:val="000000" w:themeColor="text1"/>
                <w:lang w:val="lt-LT"/>
              </w:rPr>
              <w:t>Subtiekėjo (-ų) adresas (-ai)</w:t>
            </w:r>
          </w:p>
        </w:tc>
        <w:tc>
          <w:tcPr>
            <w:tcW w:w="3119" w:type="dxa"/>
          </w:tcPr>
          <w:p w14:paraId="5A708506" w14:textId="77777777" w:rsidR="00583012" w:rsidRPr="0069140E" w:rsidRDefault="00583012" w:rsidP="001A6CFC">
            <w:pPr>
              <w:rPr>
                <w:color w:val="000000" w:themeColor="text1"/>
                <w:lang w:val="lt-LT"/>
              </w:rPr>
            </w:pPr>
          </w:p>
        </w:tc>
      </w:tr>
      <w:tr w:rsidR="0069140E" w:rsidRPr="0069140E" w14:paraId="2EC07E5C" w14:textId="77777777" w:rsidTr="00F822FD">
        <w:tc>
          <w:tcPr>
            <w:tcW w:w="6374" w:type="dxa"/>
          </w:tcPr>
          <w:p w14:paraId="48832515" w14:textId="77777777" w:rsidR="00583012" w:rsidRPr="0069140E" w:rsidRDefault="00583012" w:rsidP="001A6CFC">
            <w:pPr>
              <w:rPr>
                <w:color w:val="000000" w:themeColor="text1"/>
                <w:lang w:val="lt-LT"/>
              </w:rPr>
            </w:pPr>
            <w:r w:rsidRPr="0069140E">
              <w:rPr>
                <w:color w:val="000000" w:themeColor="text1"/>
                <w:lang w:val="lt-LT"/>
              </w:rPr>
              <w:t>Subtiekėjo (-ų) kodas (-ai)</w:t>
            </w:r>
          </w:p>
        </w:tc>
        <w:tc>
          <w:tcPr>
            <w:tcW w:w="3119" w:type="dxa"/>
          </w:tcPr>
          <w:p w14:paraId="6A328260" w14:textId="77777777" w:rsidR="00583012" w:rsidRPr="0069140E" w:rsidRDefault="00583012" w:rsidP="001A6CFC">
            <w:pPr>
              <w:rPr>
                <w:color w:val="000000" w:themeColor="text1"/>
                <w:lang w:val="lt-LT"/>
              </w:rPr>
            </w:pPr>
          </w:p>
        </w:tc>
      </w:tr>
      <w:tr w:rsidR="0069140E" w:rsidRPr="0069140E" w14:paraId="59EB79DB" w14:textId="77777777" w:rsidTr="00F822FD">
        <w:tc>
          <w:tcPr>
            <w:tcW w:w="6374" w:type="dxa"/>
          </w:tcPr>
          <w:p w14:paraId="29BC4EF6" w14:textId="77777777" w:rsidR="00583012" w:rsidRPr="0069140E" w:rsidRDefault="00583012" w:rsidP="001A6CFC">
            <w:pPr>
              <w:rPr>
                <w:color w:val="000000" w:themeColor="text1"/>
                <w:lang w:val="lt-LT"/>
              </w:rPr>
            </w:pPr>
            <w:r w:rsidRPr="0069140E">
              <w:rPr>
                <w:color w:val="000000" w:themeColor="text1"/>
                <w:lang w:val="lt-LT"/>
              </w:rPr>
              <w:lastRenderedPageBreak/>
              <w:t>Įsipareigojimų dalis (nurodant konkrečius pagal pirkimo sutartį prisiimamus įsipareigojimus), kuriai ketinama pasitelkti subtiekėją (-</w:t>
            </w:r>
            <w:proofErr w:type="spellStart"/>
            <w:r w:rsidRPr="0069140E">
              <w:rPr>
                <w:color w:val="000000" w:themeColor="text1"/>
                <w:lang w:val="lt-LT"/>
              </w:rPr>
              <w:t>us</w:t>
            </w:r>
            <w:proofErr w:type="spellEnd"/>
            <w:r w:rsidRPr="0069140E">
              <w:rPr>
                <w:color w:val="000000" w:themeColor="text1"/>
                <w:lang w:val="lt-LT"/>
              </w:rPr>
              <w:t>) ir procentinė dalis nuo pasiūlymo kainos</w:t>
            </w:r>
          </w:p>
        </w:tc>
        <w:tc>
          <w:tcPr>
            <w:tcW w:w="3119" w:type="dxa"/>
          </w:tcPr>
          <w:p w14:paraId="382E0E68" w14:textId="77777777" w:rsidR="00583012" w:rsidRPr="0069140E" w:rsidRDefault="00583012" w:rsidP="001A6CFC">
            <w:pPr>
              <w:rPr>
                <w:color w:val="000000" w:themeColor="text1"/>
                <w:lang w:val="lt-LT"/>
              </w:rPr>
            </w:pPr>
          </w:p>
        </w:tc>
      </w:tr>
    </w:tbl>
    <w:p w14:paraId="2BAF0AC7" w14:textId="77777777" w:rsidR="00F822FD" w:rsidRPr="0069140E" w:rsidRDefault="00F822FD" w:rsidP="00F822FD">
      <w:pPr>
        <w:jc w:val="both"/>
        <w:rPr>
          <w:color w:val="000000" w:themeColor="text1"/>
          <w:sz w:val="22"/>
          <w:szCs w:val="22"/>
          <w:vertAlign w:val="subscript"/>
          <w:lang w:val="lt-LT"/>
        </w:rPr>
      </w:pPr>
      <w:r w:rsidRPr="0069140E">
        <w:rPr>
          <w:i/>
          <w:iCs/>
          <w:color w:val="000000" w:themeColor="text1"/>
          <w:sz w:val="22"/>
          <w:szCs w:val="22"/>
          <w:lang w:val="lt-LT"/>
        </w:rPr>
        <w:t>Pastaba:</w:t>
      </w:r>
      <w:r w:rsidRPr="0069140E">
        <w:rPr>
          <w:b/>
          <w:bCs/>
          <w:color w:val="000000" w:themeColor="text1"/>
          <w:sz w:val="22"/>
          <w:szCs w:val="22"/>
          <w:lang w:val="lt-LT"/>
        </w:rPr>
        <w:t xml:space="preserve"> </w:t>
      </w:r>
      <w:r w:rsidRPr="0069140E">
        <w:rPr>
          <w:b/>
          <w:bCs/>
          <w:i/>
          <w:iCs/>
          <w:color w:val="000000" w:themeColor="text1"/>
          <w:sz w:val="22"/>
          <w:szCs w:val="22"/>
          <w:lang w:val="lt-LT"/>
        </w:rPr>
        <w:t xml:space="preserve">Subtiekėjas - </w:t>
      </w:r>
      <w:r w:rsidRPr="0069140E">
        <w:rPr>
          <w:bCs/>
          <w:i/>
          <w:iCs/>
          <w:color w:val="000000" w:themeColor="text1"/>
          <w:sz w:val="22"/>
          <w:szCs w:val="22"/>
          <w:lang w:val="lt-LT"/>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CD8E8E0" w14:textId="77777777" w:rsidR="00583012" w:rsidRPr="0069140E" w:rsidRDefault="00583012" w:rsidP="00F822FD">
      <w:pPr>
        <w:pStyle w:val="Puslapioinaostekstas"/>
        <w:tabs>
          <w:tab w:val="left" w:pos="709"/>
        </w:tabs>
        <w:jc w:val="both"/>
        <w:rPr>
          <w:color w:val="000000" w:themeColor="text1"/>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60"/>
      </w:tblGrid>
      <w:tr w:rsidR="0069140E" w:rsidRPr="00DC6333" w14:paraId="52E59ADF" w14:textId="77777777" w:rsidTr="00F822FD">
        <w:trPr>
          <w:trHeight w:val="389"/>
        </w:trPr>
        <w:tc>
          <w:tcPr>
            <w:tcW w:w="6658" w:type="dxa"/>
          </w:tcPr>
          <w:p w14:paraId="5A5B2B76" w14:textId="77777777" w:rsidR="00F822FD" w:rsidRPr="0069140E" w:rsidRDefault="00F822FD" w:rsidP="00B163F8">
            <w:pPr>
              <w:rPr>
                <w:color w:val="000000" w:themeColor="text1"/>
                <w:lang w:val="lt-LT"/>
              </w:rPr>
            </w:pPr>
            <w:bookmarkStart w:id="62" w:name="_Toc115962075"/>
            <w:bookmarkStart w:id="63" w:name="_Toc115962192"/>
            <w:bookmarkStart w:id="64" w:name="_Toc115963817"/>
            <w:bookmarkStart w:id="65" w:name="_Toc115964416"/>
            <w:bookmarkStart w:id="66" w:name="_Toc115964545"/>
            <w:bookmarkStart w:id="67" w:name="_Toc118451233"/>
            <w:bookmarkStart w:id="68" w:name="_Toc118451302"/>
            <w:proofErr w:type="spellStart"/>
            <w:r w:rsidRPr="0069140E">
              <w:rPr>
                <w:b/>
                <w:bCs/>
                <w:color w:val="000000" w:themeColor="text1"/>
                <w:lang w:val="lt-LT"/>
              </w:rPr>
              <w:t>Kvazisubtiekėjo</w:t>
            </w:r>
            <w:proofErr w:type="spellEnd"/>
            <w:r w:rsidRPr="0069140E">
              <w:rPr>
                <w:b/>
                <w:bCs/>
                <w:color w:val="000000" w:themeColor="text1"/>
                <w:lang w:val="lt-LT"/>
              </w:rPr>
              <w:t xml:space="preserve"> (-ų) </w:t>
            </w:r>
            <w:r w:rsidRPr="0069140E">
              <w:rPr>
                <w:color w:val="000000" w:themeColor="text1"/>
                <w:lang w:val="lt-LT"/>
              </w:rPr>
              <w:t>(specialisto (-ų)) vardas (-ai) ir pavardė (-ės)</w:t>
            </w:r>
          </w:p>
        </w:tc>
        <w:tc>
          <w:tcPr>
            <w:tcW w:w="3260" w:type="dxa"/>
          </w:tcPr>
          <w:p w14:paraId="769F289A" w14:textId="77777777" w:rsidR="00F822FD" w:rsidRPr="0069140E" w:rsidRDefault="00F822FD" w:rsidP="00B163F8">
            <w:pPr>
              <w:rPr>
                <w:color w:val="000000" w:themeColor="text1"/>
                <w:lang w:val="lt-LT"/>
              </w:rPr>
            </w:pPr>
          </w:p>
        </w:tc>
      </w:tr>
      <w:tr w:rsidR="0069140E" w:rsidRPr="00DC6333" w14:paraId="767478AC" w14:textId="77777777" w:rsidTr="00F822FD">
        <w:trPr>
          <w:trHeight w:val="389"/>
        </w:trPr>
        <w:tc>
          <w:tcPr>
            <w:tcW w:w="6658" w:type="dxa"/>
          </w:tcPr>
          <w:p w14:paraId="4D7351D3" w14:textId="77777777" w:rsidR="00F822FD" w:rsidRPr="0069140E" w:rsidRDefault="00F822FD" w:rsidP="00B163F8">
            <w:pPr>
              <w:rPr>
                <w:color w:val="000000" w:themeColor="text1"/>
                <w:lang w:val="lt-LT"/>
              </w:rPr>
            </w:pPr>
            <w:r w:rsidRPr="0069140E">
              <w:rPr>
                <w:color w:val="000000" w:themeColor="text1"/>
                <w:lang w:val="lt-LT"/>
              </w:rPr>
              <w:t>Įsipareigojimų dalis (nurodant konkrečius numatomus perduoti darbus/paslaugas)</w:t>
            </w:r>
          </w:p>
        </w:tc>
        <w:tc>
          <w:tcPr>
            <w:tcW w:w="3260" w:type="dxa"/>
          </w:tcPr>
          <w:p w14:paraId="5C16EC4F" w14:textId="77777777" w:rsidR="00F822FD" w:rsidRPr="0069140E" w:rsidRDefault="00F822FD" w:rsidP="00B163F8">
            <w:pPr>
              <w:rPr>
                <w:color w:val="000000" w:themeColor="text1"/>
                <w:lang w:val="lt-LT"/>
              </w:rPr>
            </w:pPr>
          </w:p>
        </w:tc>
      </w:tr>
    </w:tbl>
    <w:p w14:paraId="7ED6DE87" w14:textId="4BBB3C7E" w:rsidR="00583012" w:rsidRPr="0069140E" w:rsidRDefault="00F822FD" w:rsidP="00911789">
      <w:pPr>
        <w:jc w:val="both"/>
        <w:rPr>
          <w:bCs/>
          <w:i/>
          <w:iCs/>
          <w:color w:val="000000" w:themeColor="text1"/>
          <w:sz w:val="22"/>
          <w:szCs w:val="22"/>
          <w:lang w:val="lt-LT"/>
        </w:rPr>
      </w:pPr>
      <w:bookmarkStart w:id="69" w:name="_Toc144467496"/>
      <w:bookmarkStart w:id="70" w:name="_Toc153373661"/>
      <w:bookmarkStart w:id="71" w:name="_Toc156816114"/>
      <w:bookmarkStart w:id="72" w:name="_Toc156829323"/>
      <w:bookmarkStart w:id="73" w:name="_Toc156980986"/>
      <w:bookmarkStart w:id="74" w:name="_Toc156997450"/>
      <w:r w:rsidRPr="0069140E">
        <w:rPr>
          <w:i/>
          <w:iCs/>
          <w:color w:val="000000" w:themeColor="text1"/>
          <w:sz w:val="22"/>
          <w:szCs w:val="22"/>
          <w:lang w:val="lt-LT"/>
        </w:rPr>
        <w:t xml:space="preserve">Pastaba: </w:t>
      </w:r>
      <w:proofErr w:type="spellStart"/>
      <w:r w:rsidRPr="0069140E">
        <w:rPr>
          <w:b/>
          <w:bCs/>
          <w:i/>
          <w:iCs/>
          <w:color w:val="000000" w:themeColor="text1"/>
          <w:sz w:val="22"/>
          <w:szCs w:val="22"/>
          <w:lang w:val="lt-LT"/>
        </w:rPr>
        <w:t>Kvazisubtiekėjas</w:t>
      </w:r>
      <w:proofErr w:type="spellEnd"/>
      <w:r w:rsidRPr="0069140E">
        <w:rPr>
          <w:i/>
          <w:iCs/>
          <w:color w:val="000000" w:themeColor="text1"/>
          <w:sz w:val="22"/>
          <w:szCs w:val="22"/>
          <w:lang w:val="lt-LT"/>
        </w:rPr>
        <w:t xml:space="preserve"> - </w:t>
      </w:r>
      <w:r w:rsidRPr="0069140E">
        <w:rPr>
          <w:bCs/>
          <w:i/>
          <w:iC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bookmarkEnd w:id="69"/>
      <w:bookmarkEnd w:id="70"/>
      <w:bookmarkEnd w:id="71"/>
      <w:bookmarkEnd w:id="72"/>
      <w:bookmarkEnd w:id="73"/>
      <w:bookmarkEnd w:id="74"/>
    </w:p>
    <w:p w14:paraId="05E82AAC" w14:textId="77777777" w:rsidR="00754334" w:rsidRPr="0069140E" w:rsidRDefault="00754334" w:rsidP="001A6CFC">
      <w:pPr>
        <w:jc w:val="center"/>
        <w:rPr>
          <w:b/>
          <w:color w:val="000000" w:themeColor="text1"/>
          <w:lang w:val="lt-LT"/>
        </w:rPr>
      </w:pPr>
    </w:p>
    <w:p w14:paraId="6FDB7AE8" w14:textId="003FC053" w:rsidR="0093155F" w:rsidRPr="0069140E" w:rsidRDefault="0093155F" w:rsidP="000F395B">
      <w:pPr>
        <w:pStyle w:val="Sraopastraipa"/>
        <w:keepNext/>
        <w:numPr>
          <w:ilvl w:val="0"/>
          <w:numId w:val="20"/>
        </w:numPr>
        <w:tabs>
          <w:tab w:val="left" w:pos="284"/>
        </w:tabs>
        <w:spacing w:before="60" w:after="60"/>
        <w:jc w:val="center"/>
        <w:outlineLvl w:val="0"/>
        <w:rPr>
          <w:rFonts w:cstheme="minorHAnsi"/>
          <w:b/>
          <w:bCs/>
          <w:color w:val="000000" w:themeColor="text1"/>
          <w:lang w:val="lt-LT"/>
        </w:rPr>
      </w:pPr>
      <w:bookmarkStart w:id="75" w:name="_Toc138694199"/>
      <w:bookmarkStart w:id="76" w:name="_Toc138694659"/>
      <w:bookmarkStart w:id="77" w:name="_Toc139020701"/>
      <w:r w:rsidRPr="0069140E">
        <w:rPr>
          <w:rFonts w:cstheme="minorHAnsi"/>
          <w:b/>
          <w:bCs/>
          <w:color w:val="000000" w:themeColor="text1"/>
          <w:lang w:val="lt-LT"/>
        </w:rPr>
        <w:t>KOKYBINIAI KRITERIJAI</w:t>
      </w:r>
      <w:bookmarkEnd w:id="75"/>
      <w:bookmarkEnd w:id="76"/>
      <w:bookmarkEnd w:id="77"/>
    </w:p>
    <w:p w14:paraId="0F62C8C8" w14:textId="77777777" w:rsidR="00BC5C03" w:rsidRPr="0069140E" w:rsidRDefault="00BC5C03" w:rsidP="00BC5C03">
      <w:pPr>
        <w:keepNext/>
        <w:tabs>
          <w:tab w:val="left" w:pos="284"/>
        </w:tabs>
        <w:spacing w:before="60" w:after="60"/>
        <w:jc w:val="both"/>
        <w:outlineLvl w:val="0"/>
        <w:rPr>
          <w:rFonts w:cstheme="minorHAnsi"/>
          <w:color w:val="000000" w:themeColor="text1"/>
          <w:lang w:val="lt-LT"/>
        </w:rPr>
      </w:pPr>
      <w:bookmarkStart w:id="78" w:name="_Toc138694200"/>
      <w:bookmarkStart w:id="79" w:name="_Toc138694660"/>
      <w:bookmarkStart w:id="80" w:name="_Toc139020702"/>
      <w:r w:rsidRPr="0069140E">
        <w:rPr>
          <w:rFonts w:cstheme="minorHAnsi"/>
          <w:color w:val="000000" w:themeColor="text1"/>
          <w:lang w:val="lt-LT"/>
        </w:rPr>
        <w:t>Siūlomi kokybiniai pasiūlymo vertinimo kriterijai:</w:t>
      </w:r>
      <w:bookmarkEnd w:id="78"/>
      <w:bookmarkEnd w:id="79"/>
      <w:bookmarkEnd w:id="80"/>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263"/>
      </w:tblGrid>
      <w:tr w:rsidR="0069140E" w:rsidRPr="0069140E" w14:paraId="64406538" w14:textId="77777777" w:rsidTr="001D02FF">
        <w:trPr>
          <w:trHeight w:val="598"/>
        </w:trPr>
        <w:tc>
          <w:tcPr>
            <w:tcW w:w="6232" w:type="dxa"/>
            <w:tcBorders>
              <w:top w:val="single" w:sz="4" w:space="0" w:color="auto"/>
              <w:left w:val="single" w:sz="4" w:space="0" w:color="auto"/>
              <w:bottom w:val="single" w:sz="4" w:space="0" w:color="auto"/>
              <w:right w:val="single" w:sz="4" w:space="0" w:color="auto"/>
            </w:tcBorders>
            <w:vAlign w:val="center"/>
            <w:hideMark/>
          </w:tcPr>
          <w:p w14:paraId="5BBD6630" w14:textId="77777777" w:rsidR="00BC5C03" w:rsidRPr="0069140E" w:rsidRDefault="00BC5C03" w:rsidP="001D02FF">
            <w:pPr>
              <w:suppressAutoHyphens/>
              <w:jc w:val="center"/>
              <w:rPr>
                <w:rFonts w:cstheme="minorHAnsi"/>
                <w:b/>
                <w:color w:val="000000" w:themeColor="text1"/>
                <w:lang w:val="lt-LT"/>
              </w:rPr>
            </w:pPr>
            <w:r w:rsidRPr="0069140E">
              <w:rPr>
                <w:rFonts w:cstheme="minorHAnsi"/>
                <w:b/>
                <w:color w:val="000000" w:themeColor="text1"/>
                <w:lang w:val="lt-LT"/>
              </w:rPr>
              <w:t xml:space="preserve">Kokybiniai kriterijai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C062EDC" w14:textId="77777777" w:rsidR="00BC5C03" w:rsidRPr="0069140E" w:rsidRDefault="00BC5C03" w:rsidP="001D02FF">
            <w:pPr>
              <w:suppressAutoHyphens/>
              <w:jc w:val="center"/>
              <w:rPr>
                <w:rFonts w:cstheme="minorHAnsi"/>
                <w:b/>
                <w:color w:val="000000" w:themeColor="text1"/>
                <w:lang w:val="lt-LT"/>
              </w:rPr>
            </w:pPr>
            <w:r w:rsidRPr="0069140E">
              <w:rPr>
                <w:rFonts w:cstheme="minorHAnsi"/>
                <w:b/>
                <w:color w:val="000000" w:themeColor="text1"/>
                <w:lang w:val="lt-LT"/>
              </w:rPr>
              <w:t>Siūlomo kriterijaus reikšmė</w:t>
            </w:r>
          </w:p>
        </w:tc>
      </w:tr>
      <w:tr w:rsidR="0069140E" w:rsidRPr="00DC6333" w14:paraId="21DEC4CB" w14:textId="77777777" w:rsidTr="001D02FF">
        <w:trPr>
          <w:trHeight w:val="299"/>
        </w:trPr>
        <w:tc>
          <w:tcPr>
            <w:tcW w:w="6232" w:type="dxa"/>
            <w:tcBorders>
              <w:top w:val="single" w:sz="4" w:space="0" w:color="auto"/>
              <w:left w:val="single" w:sz="4" w:space="0" w:color="auto"/>
              <w:bottom w:val="single" w:sz="4" w:space="0" w:color="auto"/>
              <w:right w:val="single" w:sz="4" w:space="0" w:color="auto"/>
            </w:tcBorders>
            <w:hideMark/>
          </w:tcPr>
          <w:p w14:paraId="1577F122" w14:textId="0EB55613" w:rsidR="00BC5C03" w:rsidRPr="0069140E" w:rsidRDefault="00BC5C03" w:rsidP="001D02FF">
            <w:pPr>
              <w:jc w:val="both"/>
              <w:rPr>
                <w:rFonts w:cstheme="minorHAnsi"/>
                <w:bCs/>
                <w:i/>
                <w:iCs/>
                <w:color w:val="000000" w:themeColor="text1"/>
                <w:vertAlign w:val="subscript"/>
                <w:lang w:val="lt-LT"/>
              </w:rPr>
            </w:pPr>
            <w:r w:rsidRPr="0069140E">
              <w:rPr>
                <w:rFonts w:cstheme="minorHAnsi"/>
                <w:b/>
                <w:bCs/>
                <w:iCs/>
                <w:color w:val="000000" w:themeColor="text1"/>
                <w:lang w:val="lt-LT"/>
              </w:rPr>
              <w:t>Papildomas dyzelinio generatoriaus, garantinis terminas</w:t>
            </w:r>
            <w:r w:rsidR="00F5109A" w:rsidRPr="0069140E">
              <w:rPr>
                <w:rFonts w:cstheme="minorHAnsi"/>
                <w:b/>
                <w:bCs/>
                <w:iCs/>
                <w:color w:val="000000" w:themeColor="text1"/>
                <w:lang w:val="lt-LT"/>
              </w:rPr>
              <w:t xml:space="preserve"> su techniniu aptarnavimu</w:t>
            </w:r>
            <w:r w:rsidRPr="0069140E">
              <w:rPr>
                <w:rFonts w:cstheme="minorHAnsi"/>
                <w:b/>
                <w:bCs/>
                <w:iCs/>
                <w:color w:val="000000" w:themeColor="text1"/>
                <w:lang w:val="lt-LT"/>
              </w:rPr>
              <w:t xml:space="preserve"> </w:t>
            </w:r>
            <w:r w:rsidR="00A50D6B" w:rsidRPr="0069140E">
              <w:rPr>
                <w:rFonts w:cstheme="minorHAnsi"/>
                <w:b/>
                <w:bCs/>
                <w:iCs/>
                <w:color w:val="000000" w:themeColor="text1"/>
                <w:lang w:val="lt-LT"/>
              </w:rPr>
              <w:t>mėnesiais</w:t>
            </w:r>
            <w:r w:rsidRPr="0069140E">
              <w:rPr>
                <w:rFonts w:cstheme="minorHAnsi"/>
                <w:bCs/>
                <w:iCs/>
                <w:color w:val="000000" w:themeColor="text1"/>
                <w:lang w:val="lt-LT"/>
              </w:rPr>
              <w:t xml:space="preserve">, </w:t>
            </w:r>
            <w:r w:rsidRPr="0069140E">
              <w:rPr>
                <w:rFonts w:cstheme="minorHAnsi"/>
                <w:b/>
                <w:bCs/>
                <w:i/>
                <w:iCs/>
                <w:color w:val="000000" w:themeColor="text1"/>
                <w:lang w:val="lt-LT"/>
              </w:rPr>
              <w:t>T</w:t>
            </w:r>
            <w:r w:rsidRPr="0069140E">
              <w:rPr>
                <w:rFonts w:cstheme="minorHAnsi"/>
                <w:b/>
                <w:bCs/>
                <w:i/>
                <w:iCs/>
                <w:color w:val="000000" w:themeColor="text1"/>
                <w:vertAlign w:val="subscript"/>
                <w:lang w:val="lt-LT"/>
              </w:rPr>
              <w:t xml:space="preserve">  </w:t>
            </w:r>
          </w:p>
          <w:p w14:paraId="356A6C62" w14:textId="0F11808D" w:rsidR="00BC5C03" w:rsidRPr="0069140E" w:rsidRDefault="00BC5C03" w:rsidP="001D02FF">
            <w:pPr>
              <w:jc w:val="both"/>
              <w:rPr>
                <w:rFonts w:cstheme="minorHAnsi"/>
                <w:color w:val="000000" w:themeColor="text1"/>
                <w:lang w:val="lt-LT"/>
              </w:rPr>
            </w:pPr>
            <w:r w:rsidRPr="0069140E">
              <w:rPr>
                <w:rFonts w:cstheme="minorHAnsi"/>
                <w:bCs/>
                <w:iCs/>
                <w:color w:val="000000" w:themeColor="text1"/>
                <w:lang w:val="lt-LT"/>
              </w:rPr>
              <w:t>(maksimalus vertinamas papildomas garantinis terminas – 3</w:t>
            </w:r>
            <w:r w:rsidR="00A50D6B" w:rsidRPr="0069140E">
              <w:rPr>
                <w:rFonts w:cstheme="minorHAnsi"/>
                <w:bCs/>
                <w:iCs/>
                <w:color w:val="000000" w:themeColor="text1"/>
                <w:lang w:val="lt-LT"/>
              </w:rPr>
              <w:t>6</w:t>
            </w:r>
            <w:r w:rsidRPr="0069140E">
              <w:rPr>
                <w:rFonts w:cstheme="minorHAnsi"/>
                <w:bCs/>
                <w:iCs/>
                <w:color w:val="000000" w:themeColor="text1"/>
                <w:lang w:val="lt-LT"/>
              </w:rPr>
              <w:t xml:space="preserve"> </w:t>
            </w:r>
            <w:r w:rsidR="00A50D6B" w:rsidRPr="0069140E">
              <w:rPr>
                <w:rFonts w:cstheme="minorHAnsi"/>
                <w:bCs/>
                <w:iCs/>
                <w:color w:val="000000" w:themeColor="text1"/>
                <w:lang w:val="lt-LT"/>
              </w:rPr>
              <w:t>mėnesiai</w:t>
            </w:r>
            <w:r w:rsidRPr="0069140E">
              <w:rPr>
                <w:rFonts w:cstheme="minorHAnsi"/>
                <w:bCs/>
                <w:iCs/>
                <w:color w:val="000000" w:themeColor="text1"/>
                <w:lang w:val="lt-LT"/>
              </w:rPr>
              <w:t>)</w:t>
            </w:r>
          </w:p>
        </w:tc>
        <w:tc>
          <w:tcPr>
            <w:tcW w:w="3263" w:type="dxa"/>
            <w:tcBorders>
              <w:top w:val="single" w:sz="4" w:space="0" w:color="auto"/>
              <w:left w:val="single" w:sz="4" w:space="0" w:color="auto"/>
              <w:bottom w:val="single" w:sz="4" w:space="0" w:color="auto"/>
              <w:right w:val="single" w:sz="4" w:space="0" w:color="auto"/>
            </w:tcBorders>
            <w:hideMark/>
          </w:tcPr>
          <w:p w14:paraId="4ECCCCEF" w14:textId="5648EEB9" w:rsidR="00BC5C03" w:rsidRPr="0069140E" w:rsidRDefault="00BC5C03" w:rsidP="001D02FF">
            <w:pPr>
              <w:pStyle w:val="Komentarotekstas"/>
              <w:rPr>
                <w:color w:val="000000" w:themeColor="text1"/>
                <w:lang w:val="lt-LT"/>
              </w:rPr>
            </w:pPr>
            <w:r w:rsidRPr="0069140E">
              <w:rPr>
                <w:rFonts w:cstheme="minorHAnsi"/>
                <w:i/>
                <w:iCs/>
                <w:color w:val="000000" w:themeColor="text1"/>
                <w:lang w:val="lt-LT"/>
              </w:rPr>
              <w:t>[įrašomas siūlomas papildomas garantinis terminas</w:t>
            </w:r>
            <w:r w:rsidR="00F5109A" w:rsidRPr="0069140E">
              <w:rPr>
                <w:rFonts w:cstheme="minorHAnsi"/>
                <w:i/>
                <w:iCs/>
                <w:color w:val="000000" w:themeColor="text1"/>
                <w:lang w:val="lt-LT"/>
              </w:rPr>
              <w:t xml:space="preserve"> su techniniu aptarnavimu</w:t>
            </w:r>
            <w:r w:rsidRPr="0069140E">
              <w:rPr>
                <w:rFonts w:cstheme="minorHAnsi"/>
                <w:i/>
                <w:iCs/>
                <w:color w:val="000000" w:themeColor="text1"/>
                <w:lang w:val="lt-LT"/>
              </w:rPr>
              <w:t xml:space="preserve"> (viršijantis minimalų reikalaujamą </w:t>
            </w:r>
            <w:r w:rsidR="00A50D6B" w:rsidRPr="0069140E">
              <w:rPr>
                <w:rFonts w:cstheme="minorHAnsi"/>
                <w:i/>
                <w:iCs/>
                <w:color w:val="000000" w:themeColor="text1"/>
                <w:lang w:val="lt-LT"/>
              </w:rPr>
              <w:t>24 mėnesių</w:t>
            </w:r>
            <w:r w:rsidRPr="0069140E">
              <w:rPr>
                <w:rFonts w:cstheme="minorHAnsi"/>
                <w:i/>
                <w:iCs/>
                <w:color w:val="000000" w:themeColor="text1"/>
                <w:lang w:val="lt-LT"/>
              </w:rPr>
              <w:t xml:space="preserve"> garantinį terminą) </w:t>
            </w:r>
            <w:r w:rsidR="00A50D6B" w:rsidRPr="0069140E">
              <w:rPr>
                <w:rFonts w:cstheme="minorHAnsi"/>
                <w:i/>
                <w:iCs/>
                <w:color w:val="000000" w:themeColor="text1"/>
                <w:lang w:val="lt-LT"/>
              </w:rPr>
              <w:t>mėnesiais</w:t>
            </w:r>
            <w:r w:rsidRPr="0069140E">
              <w:rPr>
                <w:rFonts w:cstheme="minorHAnsi"/>
                <w:i/>
                <w:iCs/>
                <w:color w:val="000000" w:themeColor="text1"/>
                <w:lang w:val="lt-LT"/>
              </w:rPr>
              <w:t xml:space="preserve"> – sveikas skaičius, t. y. 1</w:t>
            </w:r>
            <w:r w:rsidR="00A50D6B" w:rsidRPr="0069140E">
              <w:rPr>
                <w:rFonts w:cstheme="minorHAnsi"/>
                <w:i/>
                <w:iCs/>
                <w:color w:val="000000" w:themeColor="text1"/>
                <w:lang w:val="lt-LT"/>
              </w:rPr>
              <w:t xml:space="preserve">2 </w:t>
            </w:r>
            <w:r w:rsidRPr="0069140E">
              <w:rPr>
                <w:rFonts w:cstheme="minorHAnsi"/>
                <w:i/>
                <w:iCs/>
                <w:color w:val="000000" w:themeColor="text1"/>
                <w:lang w:val="lt-LT"/>
              </w:rPr>
              <w:t xml:space="preserve">arba </w:t>
            </w:r>
            <w:r w:rsidR="00A50D6B" w:rsidRPr="0069140E">
              <w:rPr>
                <w:rFonts w:cstheme="minorHAnsi"/>
                <w:i/>
                <w:iCs/>
                <w:color w:val="000000" w:themeColor="text1"/>
                <w:lang w:val="lt-LT"/>
              </w:rPr>
              <w:t>24</w:t>
            </w:r>
            <w:r w:rsidRPr="0069140E">
              <w:rPr>
                <w:rFonts w:cstheme="minorHAnsi"/>
                <w:i/>
                <w:iCs/>
                <w:color w:val="000000" w:themeColor="text1"/>
                <w:lang w:val="lt-LT"/>
              </w:rPr>
              <w:t>, arba 3</w:t>
            </w:r>
            <w:r w:rsidR="00A50D6B" w:rsidRPr="0069140E">
              <w:rPr>
                <w:rFonts w:cstheme="minorHAnsi"/>
                <w:i/>
                <w:iCs/>
                <w:color w:val="000000" w:themeColor="text1"/>
                <w:lang w:val="lt-LT"/>
              </w:rPr>
              <w:t>6</w:t>
            </w:r>
            <w:r w:rsidRPr="0069140E">
              <w:rPr>
                <w:rFonts w:cstheme="minorHAnsi"/>
                <w:i/>
                <w:iCs/>
                <w:color w:val="000000" w:themeColor="text1"/>
                <w:lang w:val="lt-LT"/>
              </w:rPr>
              <w:t xml:space="preserve"> </w:t>
            </w:r>
            <w:r w:rsidR="00A50D6B" w:rsidRPr="0069140E">
              <w:rPr>
                <w:rFonts w:cstheme="minorHAnsi"/>
                <w:i/>
                <w:iCs/>
                <w:color w:val="000000" w:themeColor="text1"/>
                <w:lang w:val="lt-LT"/>
              </w:rPr>
              <w:t>mėnesiai</w:t>
            </w:r>
            <w:r w:rsidRPr="0069140E">
              <w:rPr>
                <w:rFonts w:cstheme="minorHAnsi"/>
                <w:i/>
                <w:iCs/>
                <w:color w:val="000000" w:themeColor="text1"/>
                <w:lang w:val="lt-LT"/>
              </w:rPr>
              <w:t>]</w:t>
            </w:r>
          </w:p>
        </w:tc>
      </w:tr>
    </w:tbl>
    <w:p w14:paraId="7A28638F" w14:textId="77777777" w:rsidR="00BC5C03" w:rsidRPr="0069140E" w:rsidRDefault="00DF1767" w:rsidP="00C561CA">
      <w:pPr>
        <w:shd w:val="clear" w:color="auto" w:fill="FFFFFF"/>
        <w:rPr>
          <w:b/>
          <w:color w:val="000000" w:themeColor="text1"/>
          <w:lang w:val="lt-LT"/>
        </w:rPr>
      </w:pPr>
      <w:r w:rsidRPr="0069140E">
        <w:rPr>
          <w:b/>
          <w:color w:val="000000" w:themeColor="text1"/>
          <w:lang w:val="lt-LT"/>
        </w:rPr>
        <w:t xml:space="preserve">                                                     </w:t>
      </w:r>
    </w:p>
    <w:p w14:paraId="49745815" w14:textId="0016CA4C" w:rsidR="00DF1767" w:rsidRPr="0069140E" w:rsidRDefault="003B1D83" w:rsidP="00BC5C03">
      <w:pPr>
        <w:shd w:val="clear" w:color="auto" w:fill="FFFFFF"/>
        <w:jc w:val="center"/>
        <w:rPr>
          <w:color w:val="000000" w:themeColor="text1"/>
        </w:rPr>
      </w:pPr>
      <w:r w:rsidRPr="0069140E">
        <w:rPr>
          <w:b/>
          <w:color w:val="000000" w:themeColor="text1"/>
          <w:lang w:val="lt-LT"/>
        </w:rPr>
        <w:t>IV</w:t>
      </w:r>
      <w:r w:rsidR="009E25E1" w:rsidRPr="0069140E">
        <w:rPr>
          <w:b/>
          <w:color w:val="000000" w:themeColor="text1"/>
          <w:lang w:val="lt-LT"/>
        </w:rPr>
        <w:t>.</w:t>
      </w:r>
      <w:r w:rsidR="00DF1767" w:rsidRPr="0069140E">
        <w:rPr>
          <w:b/>
          <w:color w:val="000000" w:themeColor="text1"/>
          <w:lang w:val="lt-LT"/>
        </w:rPr>
        <w:t xml:space="preserve"> </w:t>
      </w:r>
      <w:r w:rsidR="00583012" w:rsidRPr="0069140E">
        <w:rPr>
          <w:b/>
          <w:color w:val="000000" w:themeColor="text1"/>
          <w:lang w:val="lt-LT"/>
        </w:rPr>
        <w:t>PASIŪLYMO KAINA</w:t>
      </w:r>
      <w:bookmarkEnd w:id="62"/>
      <w:bookmarkEnd w:id="63"/>
      <w:bookmarkEnd w:id="64"/>
      <w:bookmarkEnd w:id="65"/>
      <w:bookmarkEnd w:id="66"/>
      <w:bookmarkEnd w:id="67"/>
      <w:bookmarkEnd w:id="68"/>
    </w:p>
    <w:p w14:paraId="53BF2743" w14:textId="096BD415" w:rsidR="00FF0F80" w:rsidRPr="0069140E" w:rsidRDefault="00FF0F80" w:rsidP="00FF0F80">
      <w:pPr>
        <w:ind w:firstLine="720"/>
        <w:jc w:val="both"/>
        <w:rPr>
          <w:rFonts w:ascii="Ubuntu" w:hAnsi="Ubuntu"/>
          <w:b/>
          <w:color w:val="000000" w:themeColor="text1"/>
          <w:lang w:eastAsia="da-DK"/>
        </w:rPr>
      </w:pPr>
    </w:p>
    <w:p w14:paraId="1DD19C05" w14:textId="50D0AA13" w:rsidR="00C561CA" w:rsidRPr="0069140E" w:rsidRDefault="00C561CA" w:rsidP="00C561CA">
      <w:pPr>
        <w:jc w:val="right"/>
        <w:rPr>
          <w:i/>
          <w:color w:val="000000" w:themeColor="text1"/>
          <w:sz w:val="22"/>
          <w:szCs w:val="22"/>
          <w:lang w:eastAsia="lt-LT"/>
        </w:rPr>
      </w:pP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69140E" w:rsidRPr="0069140E" w14:paraId="389F7149" w14:textId="77777777" w:rsidTr="001B22C8">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0D5B371F" w14:textId="77777777" w:rsidR="00C561CA" w:rsidRPr="0069140E" w:rsidRDefault="00C561CA" w:rsidP="001B22C8">
            <w:pPr>
              <w:ind w:right="-1"/>
              <w:jc w:val="center"/>
              <w:rPr>
                <w:b/>
                <w:bCs/>
                <w:color w:val="000000" w:themeColor="text1"/>
                <w:sz w:val="22"/>
                <w:szCs w:val="22"/>
              </w:rPr>
            </w:pPr>
            <w:r w:rsidRPr="0069140E">
              <w:rPr>
                <w:b/>
                <w:bCs/>
                <w:color w:val="000000" w:themeColor="text1"/>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7F5E68CA"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pacing w:val="-4"/>
                <w:sz w:val="22"/>
                <w:szCs w:val="22"/>
                <w:lang w:val="lt-LT"/>
              </w:rPr>
              <w:t xml:space="preserve">Pirkimo objekto  </w:t>
            </w:r>
            <w:r w:rsidRPr="0069140E">
              <w:rPr>
                <w:b/>
                <w:bCs/>
                <w:color w:val="000000" w:themeColor="text1"/>
                <w:sz w:val="22"/>
                <w:szCs w:val="22"/>
                <w:lang w:val="lt-LT"/>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63E706FD"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Mato</w:t>
            </w:r>
          </w:p>
          <w:p w14:paraId="3104109F"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03FE6F25"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52FA8794"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Viso kaina,</w:t>
            </w:r>
          </w:p>
          <w:p w14:paraId="703007E3"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Eur be PVM</w:t>
            </w:r>
          </w:p>
          <w:p w14:paraId="7DAB8878" w14:textId="77777777" w:rsidR="00C561CA" w:rsidRPr="0069140E" w:rsidRDefault="00C561CA" w:rsidP="001B22C8">
            <w:pPr>
              <w:ind w:right="-1"/>
              <w:jc w:val="center"/>
              <w:rPr>
                <w:b/>
                <w:bCs/>
                <w:color w:val="000000" w:themeColor="text1"/>
                <w:sz w:val="22"/>
                <w:szCs w:val="22"/>
                <w:lang w:val="lt-LT"/>
              </w:rPr>
            </w:pPr>
          </w:p>
        </w:tc>
      </w:tr>
      <w:tr w:rsidR="0069140E" w:rsidRPr="0069140E" w14:paraId="5EB94FC4" w14:textId="77777777" w:rsidTr="001B22C8">
        <w:trPr>
          <w:trHeight w:val="261"/>
        </w:trPr>
        <w:tc>
          <w:tcPr>
            <w:tcW w:w="644" w:type="dxa"/>
            <w:tcBorders>
              <w:top w:val="single" w:sz="4" w:space="0" w:color="auto"/>
              <w:left w:val="single" w:sz="4" w:space="0" w:color="auto"/>
              <w:bottom w:val="single" w:sz="4" w:space="0" w:color="auto"/>
              <w:right w:val="single" w:sz="4" w:space="0" w:color="auto"/>
            </w:tcBorders>
          </w:tcPr>
          <w:p w14:paraId="57C9C394" w14:textId="77777777" w:rsidR="00C561CA" w:rsidRPr="0069140E" w:rsidRDefault="00C561CA" w:rsidP="001B22C8">
            <w:pPr>
              <w:ind w:right="-1"/>
              <w:jc w:val="center"/>
              <w:rPr>
                <w:color w:val="000000" w:themeColor="text1"/>
                <w:sz w:val="22"/>
                <w:szCs w:val="22"/>
              </w:rPr>
            </w:pPr>
            <w:r w:rsidRPr="0069140E">
              <w:rPr>
                <w:color w:val="000000" w:themeColor="text1"/>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7260D83C" w14:textId="77777777" w:rsidR="00C561CA" w:rsidRPr="0069140E" w:rsidRDefault="00C561CA" w:rsidP="001B22C8">
            <w:pPr>
              <w:keepNext/>
              <w:jc w:val="center"/>
              <w:outlineLvl w:val="2"/>
              <w:rPr>
                <w:rFonts w:eastAsia="SimSun"/>
                <w:bCs/>
                <w:color w:val="000000" w:themeColor="text1"/>
                <w:sz w:val="22"/>
                <w:szCs w:val="22"/>
                <w:lang w:val="lt-LT" w:eastAsia="zh-CN"/>
              </w:rPr>
            </w:pPr>
            <w:bookmarkStart w:id="81" w:name="_Toc102051070"/>
            <w:bookmarkStart w:id="82" w:name="_Toc102052214"/>
            <w:r w:rsidRPr="0069140E">
              <w:rPr>
                <w:rFonts w:eastAsia="SimSun"/>
                <w:bCs/>
                <w:color w:val="000000" w:themeColor="text1"/>
                <w:sz w:val="22"/>
                <w:szCs w:val="22"/>
                <w:lang w:val="lt-LT" w:eastAsia="zh-CN"/>
              </w:rPr>
              <w:t>2</w:t>
            </w:r>
            <w:bookmarkEnd w:id="81"/>
            <w:bookmarkEnd w:id="82"/>
          </w:p>
        </w:tc>
        <w:tc>
          <w:tcPr>
            <w:tcW w:w="1031" w:type="dxa"/>
            <w:tcBorders>
              <w:top w:val="single" w:sz="4" w:space="0" w:color="auto"/>
              <w:left w:val="single" w:sz="4" w:space="0" w:color="auto"/>
              <w:bottom w:val="single" w:sz="4" w:space="0" w:color="auto"/>
              <w:right w:val="single" w:sz="4" w:space="0" w:color="auto"/>
            </w:tcBorders>
          </w:tcPr>
          <w:p w14:paraId="08545CFA" w14:textId="77777777" w:rsidR="00C561CA" w:rsidRPr="0069140E" w:rsidRDefault="00C561CA" w:rsidP="001B22C8">
            <w:pPr>
              <w:ind w:right="-1"/>
              <w:jc w:val="center"/>
              <w:rPr>
                <w:color w:val="000000" w:themeColor="text1"/>
                <w:sz w:val="22"/>
                <w:szCs w:val="22"/>
                <w:lang w:val="lt-LT"/>
              </w:rPr>
            </w:pPr>
            <w:r w:rsidRPr="0069140E">
              <w:rPr>
                <w:color w:val="000000" w:themeColor="text1"/>
                <w:sz w:val="22"/>
                <w:szCs w:val="22"/>
                <w:lang w:val="lt-LT"/>
              </w:rPr>
              <w:t>3</w:t>
            </w:r>
          </w:p>
        </w:tc>
        <w:tc>
          <w:tcPr>
            <w:tcW w:w="1044" w:type="dxa"/>
            <w:tcBorders>
              <w:top w:val="single" w:sz="4" w:space="0" w:color="auto"/>
              <w:left w:val="single" w:sz="4" w:space="0" w:color="auto"/>
              <w:bottom w:val="single" w:sz="4" w:space="0" w:color="auto"/>
              <w:right w:val="single" w:sz="4" w:space="0" w:color="auto"/>
            </w:tcBorders>
          </w:tcPr>
          <w:p w14:paraId="277F9AF2" w14:textId="77777777" w:rsidR="00C561CA" w:rsidRPr="0069140E" w:rsidRDefault="00C561CA" w:rsidP="001B22C8">
            <w:pPr>
              <w:ind w:right="-1"/>
              <w:jc w:val="center"/>
              <w:rPr>
                <w:color w:val="000000" w:themeColor="text1"/>
                <w:sz w:val="22"/>
                <w:szCs w:val="22"/>
                <w:lang w:val="lt-LT"/>
              </w:rPr>
            </w:pPr>
            <w:r w:rsidRPr="0069140E">
              <w:rPr>
                <w:color w:val="000000" w:themeColor="text1"/>
                <w:sz w:val="22"/>
                <w:szCs w:val="22"/>
                <w:lang w:val="lt-LT"/>
              </w:rPr>
              <w:t>4</w:t>
            </w:r>
          </w:p>
        </w:tc>
        <w:tc>
          <w:tcPr>
            <w:tcW w:w="1792" w:type="dxa"/>
            <w:tcBorders>
              <w:top w:val="single" w:sz="4" w:space="0" w:color="auto"/>
              <w:left w:val="single" w:sz="4" w:space="0" w:color="auto"/>
              <w:bottom w:val="single" w:sz="4" w:space="0" w:color="auto"/>
              <w:right w:val="single" w:sz="4" w:space="0" w:color="auto"/>
            </w:tcBorders>
          </w:tcPr>
          <w:p w14:paraId="6567EB43" w14:textId="77777777" w:rsidR="00C561CA" w:rsidRPr="0069140E" w:rsidRDefault="00C561CA" w:rsidP="001B22C8">
            <w:pPr>
              <w:ind w:right="-1"/>
              <w:jc w:val="center"/>
              <w:rPr>
                <w:color w:val="000000" w:themeColor="text1"/>
                <w:sz w:val="22"/>
                <w:szCs w:val="22"/>
                <w:lang w:val="lt-LT"/>
              </w:rPr>
            </w:pPr>
            <w:r w:rsidRPr="0069140E">
              <w:rPr>
                <w:color w:val="000000" w:themeColor="text1"/>
                <w:sz w:val="22"/>
                <w:szCs w:val="22"/>
                <w:lang w:val="lt-LT"/>
              </w:rPr>
              <w:t>5</w:t>
            </w:r>
          </w:p>
        </w:tc>
      </w:tr>
      <w:tr w:rsidR="0069140E" w:rsidRPr="0069140E" w14:paraId="02275D57" w14:textId="77777777" w:rsidTr="001B22C8">
        <w:trPr>
          <w:trHeight w:val="261"/>
        </w:trPr>
        <w:tc>
          <w:tcPr>
            <w:tcW w:w="644" w:type="dxa"/>
            <w:tcBorders>
              <w:top w:val="single" w:sz="4" w:space="0" w:color="auto"/>
              <w:left w:val="single" w:sz="4" w:space="0" w:color="auto"/>
              <w:bottom w:val="single" w:sz="4" w:space="0" w:color="auto"/>
              <w:right w:val="single" w:sz="4" w:space="0" w:color="auto"/>
            </w:tcBorders>
          </w:tcPr>
          <w:p w14:paraId="0635F7A9" w14:textId="77777777" w:rsidR="00C561CA" w:rsidRPr="0069140E" w:rsidRDefault="00C561CA" w:rsidP="001B22C8">
            <w:pPr>
              <w:ind w:right="-1"/>
              <w:jc w:val="center"/>
              <w:rPr>
                <w:color w:val="000000" w:themeColor="text1"/>
                <w:sz w:val="22"/>
                <w:szCs w:val="22"/>
              </w:rPr>
            </w:pPr>
            <w:r w:rsidRPr="0069140E">
              <w:rPr>
                <w:color w:val="000000" w:themeColor="text1"/>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5F6ABF9F" w14:textId="7271C81D" w:rsidR="00D65690" w:rsidRPr="0069140E" w:rsidRDefault="00C561CA" w:rsidP="00D65690">
            <w:pPr>
              <w:keepNext/>
              <w:outlineLvl w:val="2"/>
              <w:rPr>
                <w:rFonts w:eastAsia="SimSun"/>
                <w:color w:val="000000" w:themeColor="text1"/>
                <w:sz w:val="22"/>
                <w:szCs w:val="22"/>
                <w:lang w:val="lt-LT" w:eastAsia="zh-CN"/>
              </w:rPr>
            </w:pPr>
            <w:r w:rsidRPr="0069140E">
              <w:rPr>
                <w:color w:val="000000" w:themeColor="text1"/>
                <w:sz w:val="22"/>
                <w:szCs w:val="22"/>
                <w:lang w:val="lt-LT"/>
              </w:rPr>
              <w:t xml:space="preserve"> </w:t>
            </w:r>
            <w:r w:rsidR="00667324" w:rsidRPr="0069140E">
              <w:rPr>
                <w:color w:val="000000" w:themeColor="text1"/>
                <w:sz w:val="22"/>
                <w:szCs w:val="22"/>
                <w:lang w:val="lt-LT"/>
              </w:rPr>
              <w:t>Dyzelinis generatorius</w:t>
            </w:r>
          </w:p>
          <w:p w14:paraId="1D461D91" w14:textId="30C9FC9D" w:rsidR="00C561CA" w:rsidRPr="0069140E" w:rsidRDefault="00C561CA" w:rsidP="001B22C8">
            <w:pPr>
              <w:keepNext/>
              <w:outlineLvl w:val="2"/>
              <w:rPr>
                <w:rFonts w:eastAsia="SimSun"/>
                <w:color w:val="000000" w:themeColor="text1"/>
                <w:sz w:val="22"/>
                <w:szCs w:val="22"/>
                <w:lang w:val="lt-LT" w:eastAsia="zh-CN"/>
              </w:rPr>
            </w:pPr>
          </w:p>
        </w:tc>
        <w:tc>
          <w:tcPr>
            <w:tcW w:w="1031" w:type="dxa"/>
            <w:tcBorders>
              <w:top w:val="single" w:sz="4" w:space="0" w:color="auto"/>
              <w:left w:val="single" w:sz="4" w:space="0" w:color="auto"/>
              <w:bottom w:val="single" w:sz="4" w:space="0" w:color="auto"/>
              <w:right w:val="single" w:sz="4" w:space="0" w:color="auto"/>
            </w:tcBorders>
          </w:tcPr>
          <w:p w14:paraId="25E8FF3F" w14:textId="24ACD1AB" w:rsidR="00C561CA" w:rsidRPr="0069140E" w:rsidRDefault="00D65690" w:rsidP="001B22C8">
            <w:pPr>
              <w:jc w:val="center"/>
              <w:rPr>
                <w:color w:val="000000" w:themeColor="text1"/>
                <w:sz w:val="22"/>
                <w:szCs w:val="22"/>
                <w:lang w:val="lt-LT"/>
              </w:rPr>
            </w:pPr>
            <w:r w:rsidRPr="0069140E">
              <w:rPr>
                <w:color w:val="000000" w:themeColor="text1"/>
                <w:sz w:val="22"/>
                <w:szCs w:val="22"/>
                <w:lang w:val="lt-LT"/>
              </w:rPr>
              <w:t>V</w:t>
            </w:r>
            <w:r w:rsidR="007E214B" w:rsidRPr="0069140E">
              <w:rPr>
                <w:color w:val="000000" w:themeColor="text1"/>
                <w:sz w:val="22"/>
                <w:szCs w:val="22"/>
                <w:lang w:val="lt-LT"/>
              </w:rPr>
              <w:t>nt</w:t>
            </w:r>
            <w:r w:rsidRPr="0069140E">
              <w:rPr>
                <w:color w:val="000000" w:themeColor="text1"/>
                <w:sz w:val="22"/>
                <w:szCs w:val="22"/>
                <w:lang w:val="lt-LT"/>
              </w:rPr>
              <w:t>.</w:t>
            </w:r>
          </w:p>
        </w:tc>
        <w:tc>
          <w:tcPr>
            <w:tcW w:w="1044" w:type="dxa"/>
            <w:tcBorders>
              <w:top w:val="single" w:sz="4" w:space="0" w:color="auto"/>
              <w:left w:val="single" w:sz="4" w:space="0" w:color="auto"/>
              <w:bottom w:val="single" w:sz="4" w:space="0" w:color="auto"/>
              <w:right w:val="single" w:sz="4" w:space="0" w:color="auto"/>
            </w:tcBorders>
          </w:tcPr>
          <w:p w14:paraId="7694D6DF" w14:textId="77777777" w:rsidR="00C561CA" w:rsidRPr="0069140E" w:rsidRDefault="00C561CA" w:rsidP="001B22C8">
            <w:pPr>
              <w:ind w:right="-1"/>
              <w:jc w:val="center"/>
              <w:rPr>
                <w:color w:val="000000" w:themeColor="text1"/>
                <w:sz w:val="22"/>
                <w:szCs w:val="22"/>
                <w:lang w:val="lt-LT"/>
              </w:rPr>
            </w:pPr>
            <w:r w:rsidRPr="0069140E">
              <w:rPr>
                <w:color w:val="000000" w:themeColor="text1"/>
                <w:sz w:val="22"/>
                <w:szCs w:val="22"/>
                <w:lang w:val="lt-LT"/>
              </w:rPr>
              <w:t>1</w:t>
            </w:r>
          </w:p>
        </w:tc>
        <w:tc>
          <w:tcPr>
            <w:tcW w:w="1792" w:type="dxa"/>
            <w:tcBorders>
              <w:top w:val="single" w:sz="4" w:space="0" w:color="auto"/>
              <w:left w:val="single" w:sz="4" w:space="0" w:color="auto"/>
              <w:bottom w:val="single" w:sz="4" w:space="0" w:color="auto"/>
              <w:right w:val="single" w:sz="4" w:space="0" w:color="auto"/>
            </w:tcBorders>
          </w:tcPr>
          <w:p w14:paraId="470411B0" w14:textId="77777777" w:rsidR="00C561CA" w:rsidRPr="0069140E" w:rsidRDefault="00C561CA" w:rsidP="001B22C8">
            <w:pPr>
              <w:ind w:right="-1"/>
              <w:rPr>
                <w:color w:val="000000" w:themeColor="text1"/>
                <w:sz w:val="22"/>
                <w:szCs w:val="22"/>
                <w:lang w:val="lt-LT"/>
              </w:rPr>
            </w:pPr>
          </w:p>
        </w:tc>
      </w:tr>
      <w:tr w:rsidR="0069140E" w:rsidRPr="0069140E" w14:paraId="738E2EB3" w14:textId="77777777" w:rsidTr="001B22C8">
        <w:trPr>
          <w:trHeight w:val="261"/>
        </w:trPr>
        <w:tc>
          <w:tcPr>
            <w:tcW w:w="644" w:type="dxa"/>
            <w:tcBorders>
              <w:top w:val="single" w:sz="4" w:space="0" w:color="auto"/>
              <w:left w:val="single" w:sz="4" w:space="0" w:color="auto"/>
              <w:bottom w:val="single" w:sz="4" w:space="0" w:color="auto"/>
              <w:right w:val="single" w:sz="4" w:space="0" w:color="auto"/>
            </w:tcBorders>
          </w:tcPr>
          <w:p w14:paraId="3B348243" w14:textId="77777777" w:rsidR="00C561CA" w:rsidRPr="0069140E" w:rsidRDefault="00C561CA" w:rsidP="001B22C8">
            <w:pPr>
              <w:ind w:right="-1"/>
              <w:jc w:val="center"/>
              <w:rPr>
                <w:color w:val="000000" w:themeColor="text1"/>
                <w:sz w:val="22"/>
                <w:szCs w:val="22"/>
              </w:rPr>
            </w:pPr>
            <w:r w:rsidRPr="0069140E">
              <w:rPr>
                <w:color w:val="000000" w:themeColor="text1"/>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68760BE6" w14:textId="2A9208A6" w:rsidR="00D65690" w:rsidRPr="0069140E" w:rsidRDefault="007E214B" w:rsidP="00D65690">
            <w:pPr>
              <w:keepNext/>
              <w:outlineLvl w:val="2"/>
              <w:rPr>
                <w:strike/>
                <w:color w:val="000000" w:themeColor="text1"/>
                <w:sz w:val="22"/>
                <w:szCs w:val="22"/>
                <w:lang w:val="lt-LT"/>
              </w:rPr>
            </w:pPr>
            <w:r w:rsidRPr="0069140E">
              <w:rPr>
                <w:color w:val="000000" w:themeColor="text1"/>
                <w:lang w:val="lt-LT"/>
              </w:rPr>
              <w:t>Dyzelinio generatoriaus</w:t>
            </w:r>
            <w:r w:rsidR="00F5109A" w:rsidRPr="0069140E">
              <w:rPr>
                <w:color w:val="000000" w:themeColor="text1"/>
                <w:lang w:val="lt-LT"/>
              </w:rPr>
              <w:t xml:space="preserve"> </w:t>
            </w:r>
            <w:r w:rsidRPr="0069140E">
              <w:rPr>
                <w:color w:val="000000" w:themeColor="text1"/>
                <w:lang w:val="lt-LT"/>
              </w:rPr>
              <w:t>įrengimo ir integravimo</w:t>
            </w:r>
            <w:r w:rsidR="00C61EFB" w:rsidRPr="0069140E">
              <w:rPr>
                <w:color w:val="000000" w:themeColor="text1"/>
                <w:lang w:val="lt-LT"/>
              </w:rPr>
              <w:t>, apmokymo</w:t>
            </w:r>
            <w:r w:rsidR="00F5109A" w:rsidRPr="0069140E">
              <w:rPr>
                <w:color w:val="000000" w:themeColor="text1"/>
                <w:lang w:val="lt-LT"/>
              </w:rPr>
              <w:t xml:space="preserve"> ir kiti</w:t>
            </w:r>
            <w:r w:rsidRPr="0069140E">
              <w:rPr>
                <w:color w:val="000000" w:themeColor="text1"/>
                <w:lang w:val="lt-LT"/>
              </w:rPr>
              <w:t xml:space="preserve"> darbai</w:t>
            </w:r>
            <w:r w:rsidR="008F323C" w:rsidRPr="0069140E">
              <w:rPr>
                <w:color w:val="000000" w:themeColor="text1"/>
                <w:sz w:val="22"/>
                <w:szCs w:val="22"/>
                <w:lang w:val="lt-LT"/>
              </w:rPr>
              <w:t xml:space="preserve">, numatyti techniniame darbo projekte </w:t>
            </w:r>
            <w:r w:rsidR="00F20253" w:rsidRPr="0069140E">
              <w:rPr>
                <w:color w:val="000000" w:themeColor="text1"/>
                <w:sz w:val="22"/>
                <w:szCs w:val="22"/>
                <w:lang w:val="lt-LT"/>
              </w:rPr>
              <w:t xml:space="preserve">(1 priedas) </w:t>
            </w:r>
            <w:r w:rsidR="008F323C" w:rsidRPr="0069140E">
              <w:rPr>
                <w:color w:val="000000" w:themeColor="text1"/>
                <w:sz w:val="22"/>
                <w:szCs w:val="22"/>
                <w:lang w:val="lt-LT"/>
              </w:rPr>
              <w:t>ir techninėje specifikacijoje</w:t>
            </w:r>
            <w:r w:rsidR="00F20253" w:rsidRPr="0069140E">
              <w:rPr>
                <w:color w:val="000000" w:themeColor="text1"/>
                <w:sz w:val="22"/>
                <w:szCs w:val="22"/>
                <w:lang w:val="lt-LT"/>
              </w:rPr>
              <w:t xml:space="preserve"> (1.1. priedas)</w:t>
            </w:r>
          </w:p>
          <w:p w14:paraId="13B352F2" w14:textId="26431C7E" w:rsidR="00C561CA" w:rsidRPr="0069140E" w:rsidRDefault="00C561CA" w:rsidP="001B22C8">
            <w:pPr>
              <w:keepNext/>
              <w:outlineLvl w:val="2"/>
              <w:rPr>
                <w:strike/>
                <w:color w:val="000000" w:themeColor="text1"/>
                <w:sz w:val="22"/>
                <w:szCs w:val="22"/>
                <w:lang w:val="lt-LT"/>
              </w:rPr>
            </w:pPr>
          </w:p>
        </w:tc>
        <w:tc>
          <w:tcPr>
            <w:tcW w:w="1031" w:type="dxa"/>
            <w:tcBorders>
              <w:top w:val="single" w:sz="4" w:space="0" w:color="auto"/>
              <w:left w:val="single" w:sz="4" w:space="0" w:color="auto"/>
              <w:bottom w:val="single" w:sz="4" w:space="0" w:color="auto"/>
              <w:right w:val="single" w:sz="4" w:space="0" w:color="auto"/>
            </w:tcBorders>
          </w:tcPr>
          <w:p w14:paraId="6181BFF7" w14:textId="7DC00CD0" w:rsidR="00C561CA" w:rsidRPr="0069140E" w:rsidRDefault="00D65690" w:rsidP="001B22C8">
            <w:pPr>
              <w:jc w:val="center"/>
              <w:rPr>
                <w:color w:val="000000" w:themeColor="text1"/>
                <w:sz w:val="22"/>
                <w:szCs w:val="22"/>
                <w:lang w:val="lt-LT"/>
              </w:rPr>
            </w:pPr>
            <w:proofErr w:type="spellStart"/>
            <w:r w:rsidRPr="0069140E">
              <w:rPr>
                <w:color w:val="000000" w:themeColor="text1"/>
                <w:sz w:val="22"/>
                <w:szCs w:val="22"/>
                <w:lang w:val="lt-LT"/>
              </w:rPr>
              <w:t>K</w:t>
            </w:r>
            <w:r w:rsidR="00C561CA" w:rsidRPr="0069140E">
              <w:rPr>
                <w:color w:val="000000" w:themeColor="text1"/>
                <w:sz w:val="22"/>
                <w:szCs w:val="22"/>
                <w:lang w:val="lt-LT"/>
              </w:rPr>
              <w:t>ompl</w:t>
            </w:r>
            <w:proofErr w:type="spellEnd"/>
            <w:r w:rsidR="00C561CA" w:rsidRPr="0069140E">
              <w:rPr>
                <w:color w:val="000000" w:themeColor="text1"/>
                <w:sz w:val="22"/>
                <w:szCs w:val="22"/>
                <w:lang w:val="lt-LT"/>
              </w:rPr>
              <w:t>.</w:t>
            </w:r>
          </w:p>
        </w:tc>
        <w:tc>
          <w:tcPr>
            <w:tcW w:w="1044" w:type="dxa"/>
            <w:tcBorders>
              <w:top w:val="single" w:sz="4" w:space="0" w:color="auto"/>
              <w:left w:val="single" w:sz="4" w:space="0" w:color="auto"/>
              <w:bottom w:val="single" w:sz="4" w:space="0" w:color="auto"/>
              <w:right w:val="single" w:sz="4" w:space="0" w:color="auto"/>
            </w:tcBorders>
          </w:tcPr>
          <w:p w14:paraId="49AE4D75" w14:textId="77777777" w:rsidR="00C561CA" w:rsidRPr="0069140E" w:rsidRDefault="00C561CA" w:rsidP="001B22C8">
            <w:pPr>
              <w:ind w:right="-1"/>
              <w:jc w:val="center"/>
              <w:rPr>
                <w:color w:val="000000" w:themeColor="text1"/>
                <w:sz w:val="22"/>
                <w:szCs w:val="22"/>
                <w:lang w:val="lt-LT"/>
              </w:rPr>
            </w:pPr>
            <w:r w:rsidRPr="0069140E">
              <w:rPr>
                <w:color w:val="000000" w:themeColor="text1"/>
                <w:sz w:val="22"/>
                <w:szCs w:val="22"/>
                <w:lang w:val="lt-LT"/>
              </w:rPr>
              <w:t>1</w:t>
            </w:r>
          </w:p>
        </w:tc>
        <w:tc>
          <w:tcPr>
            <w:tcW w:w="1792" w:type="dxa"/>
            <w:tcBorders>
              <w:top w:val="single" w:sz="4" w:space="0" w:color="auto"/>
              <w:left w:val="single" w:sz="4" w:space="0" w:color="auto"/>
              <w:bottom w:val="single" w:sz="4" w:space="0" w:color="auto"/>
              <w:right w:val="single" w:sz="4" w:space="0" w:color="auto"/>
            </w:tcBorders>
          </w:tcPr>
          <w:p w14:paraId="3EDE5C78" w14:textId="77777777" w:rsidR="00C561CA" w:rsidRPr="0069140E" w:rsidRDefault="00C561CA" w:rsidP="001B22C8">
            <w:pPr>
              <w:ind w:right="-1"/>
              <w:rPr>
                <w:color w:val="000000" w:themeColor="text1"/>
                <w:sz w:val="22"/>
                <w:szCs w:val="22"/>
                <w:lang w:val="lt-LT"/>
              </w:rPr>
            </w:pPr>
          </w:p>
        </w:tc>
      </w:tr>
      <w:tr w:rsidR="0069140E" w:rsidRPr="0069140E" w14:paraId="08191113" w14:textId="77777777" w:rsidTr="001B22C8">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30A27154"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 xml:space="preserve">                                     </w:t>
            </w:r>
          </w:p>
          <w:p w14:paraId="62E2775C" w14:textId="77777777" w:rsidR="00C561CA" w:rsidRPr="0069140E" w:rsidRDefault="00C561CA" w:rsidP="001B22C8">
            <w:pPr>
              <w:ind w:right="-1"/>
              <w:jc w:val="center"/>
              <w:rPr>
                <w:b/>
                <w:bCs/>
                <w:color w:val="000000" w:themeColor="text1"/>
                <w:sz w:val="22"/>
                <w:szCs w:val="22"/>
                <w:lang w:val="lt-LT"/>
              </w:rPr>
            </w:pPr>
            <w:r w:rsidRPr="0069140E">
              <w:rPr>
                <w:b/>
                <w:bCs/>
                <w:color w:val="000000" w:themeColor="text1"/>
                <w:sz w:val="22"/>
                <w:szCs w:val="22"/>
                <w:lang w:val="lt-LT"/>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509E814" w14:textId="77777777" w:rsidR="00C561CA" w:rsidRPr="0069140E" w:rsidRDefault="00C561CA" w:rsidP="001B22C8">
            <w:pPr>
              <w:ind w:right="-1"/>
              <w:rPr>
                <w:color w:val="000000" w:themeColor="text1"/>
                <w:sz w:val="22"/>
                <w:szCs w:val="22"/>
                <w:lang w:val="lt-LT"/>
              </w:rPr>
            </w:pPr>
          </w:p>
        </w:tc>
      </w:tr>
      <w:tr w:rsidR="0069140E" w:rsidRPr="0069140E" w14:paraId="6BFDEDBC" w14:textId="77777777" w:rsidTr="001B22C8">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44B0B628" w14:textId="12E6A0C6" w:rsidR="00C561CA" w:rsidRPr="0069140E" w:rsidRDefault="00C561CA" w:rsidP="001B22C8">
            <w:pPr>
              <w:ind w:right="-1"/>
              <w:jc w:val="center"/>
              <w:rPr>
                <w:b/>
                <w:bCs/>
                <w:color w:val="000000" w:themeColor="text1"/>
                <w:sz w:val="22"/>
                <w:szCs w:val="22"/>
              </w:rPr>
            </w:pPr>
            <w:r w:rsidRPr="0069140E">
              <w:rPr>
                <w:b/>
                <w:bCs/>
                <w:color w:val="000000" w:themeColor="text1"/>
                <w:sz w:val="22"/>
                <w:szCs w:val="22"/>
              </w:rPr>
              <w:t xml:space="preserve">                                                                                            PVM (____ %) </w:t>
            </w:r>
          </w:p>
        </w:tc>
        <w:tc>
          <w:tcPr>
            <w:tcW w:w="1792" w:type="dxa"/>
            <w:tcBorders>
              <w:top w:val="single" w:sz="4" w:space="0" w:color="auto"/>
              <w:left w:val="single" w:sz="4" w:space="0" w:color="auto"/>
              <w:bottom w:val="single" w:sz="4" w:space="0" w:color="auto"/>
              <w:right w:val="single" w:sz="4" w:space="0" w:color="auto"/>
            </w:tcBorders>
            <w:vAlign w:val="bottom"/>
          </w:tcPr>
          <w:p w14:paraId="4A48F579" w14:textId="77777777" w:rsidR="00C561CA" w:rsidRPr="0069140E" w:rsidRDefault="00C561CA" w:rsidP="001B22C8">
            <w:pPr>
              <w:ind w:right="-1"/>
              <w:jc w:val="right"/>
              <w:rPr>
                <w:bCs/>
                <w:color w:val="000000" w:themeColor="text1"/>
                <w:sz w:val="22"/>
                <w:szCs w:val="22"/>
              </w:rPr>
            </w:pPr>
          </w:p>
        </w:tc>
      </w:tr>
      <w:tr w:rsidR="0069140E" w:rsidRPr="00DC6333" w14:paraId="54E315F7" w14:textId="77777777" w:rsidTr="001B22C8">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79629C8" w14:textId="77777777" w:rsidR="00C561CA" w:rsidRPr="0069140E" w:rsidRDefault="00C561CA" w:rsidP="001B22C8">
            <w:pPr>
              <w:ind w:right="-1"/>
              <w:jc w:val="right"/>
              <w:rPr>
                <w:b/>
                <w:bCs/>
                <w:color w:val="000000" w:themeColor="text1"/>
                <w:sz w:val="22"/>
                <w:szCs w:val="22"/>
                <w:lang w:val="fi-FI"/>
              </w:rPr>
            </w:pPr>
          </w:p>
          <w:p w14:paraId="26CD8119" w14:textId="5CF8EF3F" w:rsidR="00C561CA" w:rsidRPr="0069140E" w:rsidRDefault="00C561CA" w:rsidP="001B22C8">
            <w:pPr>
              <w:ind w:right="-1"/>
              <w:jc w:val="center"/>
              <w:rPr>
                <w:b/>
                <w:bCs/>
                <w:color w:val="000000" w:themeColor="text1"/>
                <w:sz w:val="22"/>
                <w:szCs w:val="22"/>
                <w:lang w:val="fi-FI"/>
              </w:rPr>
            </w:pPr>
            <w:r w:rsidRPr="0069140E">
              <w:rPr>
                <w:b/>
                <w:bCs/>
                <w:color w:val="000000" w:themeColor="text1"/>
                <w:sz w:val="22"/>
                <w:szCs w:val="22"/>
                <w:lang w:val="fi-FI"/>
              </w:rPr>
              <w:t xml:space="preserve">                      </w:t>
            </w:r>
            <w:r w:rsidRPr="0069140E">
              <w:rPr>
                <w:b/>
                <w:bCs/>
                <w:color w:val="000000" w:themeColor="text1"/>
                <w:lang w:val="fi-FI"/>
              </w:rPr>
              <w:t xml:space="preserve"> </w:t>
            </w:r>
            <w:r w:rsidRPr="0069140E">
              <w:rPr>
                <w:b/>
                <w:bCs/>
                <w:color w:val="000000" w:themeColor="text1"/>
                <w:sz w:val="22"/>
                <w:szCs w:val="22"/>
                <w:lang w:val="fi-FI"/>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34DE72B3" w14:textId="77777777" w:rsidR="00C561CA" w:rsidRPr="0069140E" w:rsidRDefault="00C561CA" w:rsidP="001B22C8">
            <w:pPr>
              <w:ind w:right="-1"/>
              <w:jc w:val="right"/>
              <w:rPr>
                <w:b/>
                <w:bCs/>
                <w:color w:val="000000" w:themeColor="text1"/>
                <w:sz w:val="22"/>
                <w:szCs w:val="22"/>
                <w:lang w:val="fi-FI"/>
              </w:rPr>
            </w:pPr>
          </w:p>
        </w:tc>
      </w:tr>
    </w:tbl>
    <w:p w14:paraId="26CE95E0" w14:textId="77777777" w:rsidR="00C561CA" w:rsidRPr="0069140E" w:rsidRDefault="00C561CA" w:rsidP="00C561CA">
      <w:pPr>
        <w:pStyle w:val="Pagrindinistekstas"/>
        <w:rPr>
          <w:i/>
          <w:iCs/>
          <w:color w:val="000000" w:themeColor="text1"/>
          <w:sz w:val="20"/>
          <w:lang w:val="fi-FI"/>
        </w:rPr>
      </w:pPr>
    </w:p>
    <w:p w14:paraId="007840AE" w14:textId="6202FD6C" w:rsidR="00754334" w:rsidRPr="0069140E" w:rsidRDefault="00D60BA2" w:rsidP="00C61EFB">
      <w:pPr>
        <w:pStyle w:val="Pagrindinistekstas"/>
        <w:rPr>
          <w:i/>
          <w:iCs/>
          <w:color w:val="000000" w:themeColor="text1"/>
          <w:sz w:val="20"/>
          <w:lang w:val="fi-FI"/>
        </w:rPr>
      </w:pPr>
      <w:r w:rsidRPr="0069140E">
        <w:rPr>
          <w:i/>
          <w:iCs/>
          <w:color w:val="000000" w:themeColor="text1"/>
          <w:sz w:val="20"/>
          <w:lang w:val="fi-FI"/>
        </w:rPr>
        <w:t>Pastaba :</w:t>
      </w:r>
      <w:r w:rsidR="00C561CA" w:rsidRPr="0069140E">
        <w:rPr>
          <w:i/>
          <w:iCs/>
          <w:color w:val="000000" w:themeColor="text1"/>
          <w:sz w:val="20"/>
          <w:lang w:val="fi-FI"/>
        </w:rPr>
        <w:t xml:space="preserve">Į pasiūlymo kainą įskaityti visi tiekėjo mokami mokesčiai ir visos tiekėjo patiriamos su pirkimo sutarties vykdymu susijusios išlaidos. </w:t>
      </w:r>
    </w:p>
    <w:p w14:paraId="66CA7501" w14:textId="77777777" w:rsidR="00583012" w:rsidRPr="0069140E" w:rsidRDefault="00583012" w:rsidP="001A6CFC">
      <w:pPr>
        <w:rPr>
          <w:i/>
          <w:iCs/>
          <w:color w:val="000000" w:themeColor="text1"/>
          <w:lang w:val="lt-LT"/>
        </w:rPr>
      </w:pPr>
      <w:r w:rsidRPr="0069140E">
        <w:rPr>
          <w:i/>
          <w:iCs/>
          <w:color w:val="000000" w:themeColor="text1"/>
          <w:lang w:val="lt-LT"/>
        </w:rPr>
        <w:t xml:space="preserve">Pastaba: </w:t>
      </w:r>
      <w:r w:rsidRPr="0069140E">
        <w:rPr>
          <w:color w:val="000000" w:themeColor="text1"/>
          <w:lang w:val="lt-LT"/>
        </w:rPr>
        <w:t>sumos pateikiamos dviejų skaičių po kablelio tikslumu.</w:t>
      </w:r>
    </w:p>
    <w:p w14:paraId="6583EF8F" w14:textId="77777777" w:rsidR="001F13AD" w:rsidRPr="0069140E" w:rsidRDefault="001F13AD" w:rsidP="001A6CFC">
      <w:pPr>
        <w:rPr>
          <w:b/>
          <w:bCs/>
          <w:color w:val="000000" w:themeColor="text1"/>
          <w:lang w:val="lt-LT"/>
        </w:rPr>
      </w:pPr>
    </w:p>
    <w:p w14:paraId="7FF79115" w14:textId="24E8263E" w:rsidR="00583012" w:rsidRPr="0069140E" w:rsidRDefault="00583012" w:rsidP="001A6CFC">
      <w:pPr>
        <w:rPr>
          <w:color w:val="000000" w:themeColor="text1"/>
          <w:lang w:val="lt-LT"/>
        </w:rPr>
      </w:pPr>
      <w:r w:rsidRPr="0069140E">
        <w:rPr>
          <w:b/>
          <w:bCs/>
          <w:color w:val="000000" w:themeColor="text1"/>
          <w:lang w:val="lt-LT"/>
        </w:rPr>
        <w:t>Pasiūlymo kaina</w:t>
      </w:r>
      <w:r w:rsidRPr="0069140E">
        <w:rPr>
          <w:color w:val="000000" w:themeColor="text1"/>
          <w:lang w:val="lt-LT"/>
        </w:rPr>
        <w:t xml:space="preserve"> (</w:t>
      </w:r>
      <w:r w:rsidR="001F13AD" w:rsidRPr="0069140E">
        <w:rPr>
          <w:color w:val="000000" w:themeColor="text1"/>
          <w:lang w:val="lt-LT"/>
        </w:rPr>
        <w:t xml:space="preserve">suma </w:t>
      </w:r>
      <w:r w:rsidRPr="0069140E">
        <w:rPr>
          <w:color w:val="000000" w:themeColor="text1"/>
          <w:lang w:val="lt-LT"/>
        </w:rPr>
        <w:t>žodžiais)</w:t>
      </w:r>
      <w:r w:rsidR="00F822FD" w:rsidRPr="0069140E">
        <w:rPr>
          <w:color w:val="000000" w:themeColor="text1"/>
          <w:lang w:val="lt-LT"/>
        </w:rPr>
        <w:t xml:space="preserve"> </w:t>
      </w:r>
      <w:r w:rsidRPr="0069140E">
        <w:rPr>
          <w:color w:val="000000" w:themeColor="text1"/>
          <w:lang w:val="lt-LT"/>
        </w:rPr>
        <w:t xml:space="preserve"> su PVM yra: ..........................................................................</w:t>
      </w:r>
      <w:r w:rsidR="00FD5B18" w:rsidRPr="0069140E">
        <w:rPr>
          <w:color w:val="000000" w:themeColor="text1"/>
          <w:lang w:val="lt-LT"/>
        </w:rPr>
        <w:t>............................................................................</w:t>
      </w:r>
      <w:r w:rsidRPr="0069140E">
        <w:rPr>
          <w:color w:val="000000" w:themeColor="text1"/>
          <w:lang w:val="lt-LT"/>
        </w:rPr>
        <w:t>eurų.</w:t>
      </w:r>
    </w:p>
    <w:p w14:paraId="08C78CE5" w14:textId="77777777" w:rsidR="001F13AD" w:rsidRPr="0069140E" w:rsidRDefault="001F13AD" w:rsidP="001A6CFC">
      <w:pPr>
        <w:rPr>
          <w:color w:val="000000" w:themeColor="text1"/>
          <w:lang w:val="lt-LT"/>
        </w:rPr>
      </w:pPr>
    </w:p>
    <w:p w14:paraId="5785DE25" w14:textId="7780755F" w:rsidR="00583012" w:rsidRPr="0069140E" w:rsidRDefault="00583012" w:rsidP="001A6CFC">
      <w:pPr>
        <w:rPr>
          <w:color w:val="000000" w:themeColor="text1"/>
          <w:lang w:val="lt-LT"/>
        </w:rPr>
      </w:pPr>
      <w:r w:rsidRPr="0069140E">
        <w:rPr>
          <w:color w:val="000000" w:themeColor="text1"/>
          <w:lang w:val="lt-LT"/>
        </w:rPr>
        <w:t>Jei tiekėjas yra ne PVM mokėtojas, jis laukelių, kuriuose yra nurodomas PVM, nepildo ir nurodo priežastis, dėl kurių PVM nemoka:</w:t>
      </w:r>
      <w:r w:rsidR="001F13AD" w:rsidRPr="0069140E">
        <w:rPr>
          <w:color w:val="000000" w:themeColor="text1"/>
          <w:lang w:val="lt-LT"/>
        </w:rPr>
        <w:t xml:space="preserve"> ..............................................</w:t>
      </w:r>
      <w:r w:rsidR="00FD5B18" w:rsidRPr="0069140E">
        <w:rPr>
          <w:color w:val="000000" w:themeColor="text1"/>
          <w:lang w:val="lt-LT"/>
        </w:rPr>
        <w:t>.......................................................</w:t>
      </w:r>
    </w:p>
    <w:p w14:paraId="56575B8E" w14:textId="77777777" w:rsidR="00F505A1" w:rsidRPr="0069140E" w:rsidRDefault="00F505A1" w:rsidP="001A6CFC">
      <w:pPr>
        <w:rPr>
          <w:color w:val="000000" w:themeColor="text1"/>
          <w:lang w:val="lt-LT"/>
        </w:rPr>
      </w:pPr>
    </w:p>
    <w:p w14:paraId="19FB53A7" w14:textId="4802DEA0" w:rsidR="001D70F2" w:rsidRPr="0069140E" w:rsidRDefault="00583012" w:rsidP="00960183">
      <w:pPr>
        <w:jc w:val="both"/>
        <w:rPr>
          <w:color w:val="000000" w:themeColor="text1"/>
          <w:lang w:val="lt-LT"/>
        </w:rPr>
      </w:pPr>
      <w:r w:rsidRPr="0069140E">
        <w:rPr>
          <w:color w:val="000000" w:themeColor="text1"/>
          <w:lang w:val="lt-LT"/>
        </w:rPr>
        <w:t>Siūlom</w:t>
      </w:r>
      <w:r w:rsidR="00960183" w:rsidRPr="0069140E">
        <w:rPr>
          <w:color w:val="000000" w:themeColor="text1"/>
          <w:lang w:val="lt-LT"/>
        </w:rPr>
        <w:t>a Prekė ir su ja susiję numatyti</w:t>
      </w:r>
      <w:r w:rsidRPr="0069140E">
        <w:rPr>
          <w:color w:val="000000" w:themeColor="text1"/>
          <w:lang w:val="lt-LT"/>
        </w:rPr>
        <w:t xml:space="preserve"> darbai visiškai atitinka pirkimo dokumentuose nurodytus reikalavimus.</w:t>
      </w:r>
    </w:p>
    <w:p w14:paraId="25A0173F" w14:textId="77777777" w:rsidR="00B851EE" w:rsidRPr="0069140E" w:rsidRDefault="00B851EE" w:rsidP="001A6CFC">
      <w:pPr>
        <w:rPr>
          <w:color w:val="000000" w:themeColor="text1"/>
          <w:lang w:val="lt-LT"/>
        </w:rPr>
      </w:pPr>
    </w:p>
    <w:p w14:paraId="2161567E" w14:textId="5A63D894" w:rsidR="00B851EE" w:rsidRPr="0069140E" w:rsidRDefault="0037599B" w:rsidP="0037599B">
      <w:pPr>
        <w:jc w:val="both"/>
        <w:rPr>
          <w:rFonts w:cstheme="minorHAnsi"/>
          <w:i/>
          <w:iCs/>
          <w:color w:val="000000" w:themeColor="text1"/>
          <w:lang w:val="lt-LT"/>
        </w:rPr>
      </w:pPr>
      <w:r w:rsidRPr="0069140E">
        <w:rPr>
          <w:rFonts w:cstheme="minorHAnsi"/>
          <w:b/>
          <w:bCs/>
          <w:i/>
          <w:iCs/>
          <w:color w:val="000000" w:themeColor="text1"/>
          <w:lang w:val="lt-LT"/>
        </w:rPr>
        <w:t>Pasiūlymo kaina</w:t>
      </w:r>
      <w:r w:rsidRPr="0069140E">
        <w:rPr>
          <w:rFonts w:cstheme="minorHAnsi"/>
          <w:i/>
          <w:iCs/>
          <w:color w:val="000000" w:themeColor="text1"/>
          <w:lang w:val="lt-LT"/>
        </w:rPr>
        <w:t xml:space="preserve"> eurais su PVM negali būti didesnė kaip </w:t>
      </w:r>
      <w:r w:rsidR="007A47DD" w:rsidRPr="0069140E">
        <w:rPr>
          <w:rFonts w:cstheme="minorHAnsi"/>
          <w:b/>
          <w:bCs/>
          <w:i/>
          <w:iCs/>
          <w:color w:val="000000" w:themeColor="text1"/>
          <w:lang w:val="lt-LT"/>
        </w:rPr>
        <w:t>169 400</w:t>
      </w:r>
      <w:r w:rsidRPr="0069140E">
        <w:rPr>
          <w:rFonts w:cstheme="minorHAnsi"/>
          <w:b/>
          <w:bCs/>
          <w:i/>
          <w:iCs/>
          <w:color w:val="000000" w:themeColor="text1"/>
          <w:lang w:val="lt-LT"/>
        </w:rPr>
        <w:t xml:space="preserve"> Eur</w:t>
      </w:r>
      <w:r w:rsidRPr="0069140E">
        <w:rPr>
          <w:rFonts w:cstheme="minorHAnsi"/>
          <w:i/>
          <w:iCs/>
          <w:color w:val="000000" w:themeColor="text1"/>
          <w:lang w:val="lt-LT"/>
        </w:rPr>
        <w:t xml:space="preserve">. Jei tiekėjo pasiūlymo kaina eurais </w:t>
      </w:r>
      <w:r w:rsidR="00FC3252" w:rsidRPr="0069140E">
        <w:rPr>
          <w:rFonts w:cstheme="minorHAnsi"/>
          <w:i/>
          <w:iCs/>
          <w:color w:val="000000" w:themeColor="text1"/>
          <w:lang w:val="lt-LT"/>
        </w:rPr>
        <w:t xml:space="preserve">su </w:t>
      </w:r>
      <w:r w:rsidRPr="0069140E">
        <w:rPr>
          <w:rFonts w:cstheme="minorHAnsi"/>
          <w:i/>
          <w:iCs/>
          <w:color w:val="000000" w:themeColor="text1"/>
          <w:lang w:val="lt-LT"/>
        </w:rPr>
        <w:t>PVM viršys nurodytą sumą, bus laikoma, kad kaina yra per didelė (nepriimtina) ir pasiūlymas bus atmestas.</w:t>
      </w:r>
      <w:r w:rsidRPr="0069140E">
        <w:rPr>
          <w:rFonts w:cstheme="minorHAnsi"/>
          <w:i/>
          <w:iCs/>
          <w:color w:val="000000" w:themeColor="text1"/>
          <w:sz w:val="22"/>
          <w:szCs w:val="22"/>
          <w:lang w:val="lt-LT"/>
        </w:rPr>
        <w:t xml:space="preserve"> </w:t>
      </w:r>
    </w:p>
    <w:p w14:paraId="4B9C66CD" w14:textId="5A9E92CF" w:rsidR="00E40C69" w:rsidRPr="0069140E" w:rsidRDefault="00E40C69" w:rsidP="001A6CFC">
      <w:pPr>
        <w:rPr>
          <w:b/>
          <w:bCs/>
          <w:color w:val="000000" w:themeColor="text1"/>
          <w:lang w:val="lt-LT"/>
        </w:rPr>
      </w:pPr>
    </w:p>
    <w:p w14:paraId="0267DDCB" w14:textId="11F7AFBF" w:rsidR="001F13AD" w:rsidRPr="0069140E" w:rsidRDefault="00922F4D" w:rsidP="00922F4D">
      <w:pPr>
        <w:widowControl w:val="0"/>
        <w:tabs>
          <w:tab w:val="left" w:pos="284"/>
        </w:tabs>
        <w:autoSpaceDE w:val="0"/>
        <w:autoSpaceDN w:val="0"/>
        <w:adjustRightInd w:val="0"/>
        <w:ind w:left="1080"/>
        <w:jc w:val="center"/>
        <w:rPr>
          <w:b/>
          <w:bCs/>
          <w:color w:val="000000" w:themeColor="text1"/>
          <w:lang w:val="lt-LT"/>
        </w:rPr>
      </w:pPr>
      <w:r w:rsidRPr="0069140E">
        <w:rPr>
          <w:b/>
          <w:bCs/>
          <w:color w:val="000000" w:themeColor="text1"/>
          <w:lang w:val="lt-LT"/>
        </w:rPr>
        <w:t xml:space="preserve">V. </w:t>
      </w:r>
      <w:r w:rsidR="001F13AD" w:rsidRPr="0069140E">
        <w:rPr>
          <w:b/>
          <w:bCs/>
          <w:color w:val="000000" w:themeColor="text1"/>
          <w:lang w:val="lt-LT"/>
        </w:rPr>
        <w:t>KONFIDENCIALI INFORMACIJA</w:t>
      </w:r>
    </w:p>
    <w:tbl>
      <w:tblPr>
        <w:tblStyle w:val="Lentelstinklelis1"/>
        <w:tblW w:w="9634" w:type="dxa"/>
        <w:tblLayout w:type="fixed"/>
        <w:tblLook w:val="04A0" w:firstRow="1" w:lastRow="0" w:firstColumn="1" w:lastColumn="0" w:noHBand="0" w:noVBand="1"/>
      </w:tblPr>
      <w:tblGrid>
        <w:gridCol w:w="846"/>
        <w:gridCol w:w="4678"/>
        <w:gridCol w:w="1984"/>
        <w:gridCol w:w="2126"/>
      </w:tblGrid>
      <w:tr w:rsidR="0069140E" w:rsidRPr="00DC6333" w14:paraId="5E26B3CE" w14:textId="77777777" w:rsidTr="005C1546">
        <w:tc>
          <w:tcPr>
            <w:tcW w:w="846" w:type="dxa"/>
            <w:shd w:val="clear" w:color="auto" w:fill="FFFFFF" w:themeFill="background1"/>
            <w:vAlign w:val="center"/>
          </w:tcPr>
          <w:p w14:paraId="6F0FF9B2" w14:textId="77777777" w:rsidR="00583012" w:rsidRPr="0069140E" w:rsidRDefault="00583012" w:rsidP="001A6CFC">
            <w:pPr>
              <w:jc w:val="center"/>
              <w:rPr>
                <w:b/>
                <w:bCs/>
                <w:color w:val="000000" w:themeColor="text1"/>
                <w:lang w:val="lt-LT"/>
              </w:rPr>
            </w:pPr>
            <w:r w:rsidRPr="0069140E">
              <w:rPr>
                <w:b/>
                <w:bCs/>
                <w:color w:val="000000" w:themeColor="text1"/>
                <w:lang w:val="lt-LT"/>
              </w:rPr>
              <w:t>Eil. Nr.</w:t>
            </w:r>
          </w:p>
        </w:tc>
        <w:tc>
          <w:tcPr>
            <w:tcW w:w="4678" w:type="dxa"/>
            <w:shd w:val="clear" w:color="auto" w:fill="FFFFFF" w:themeFill="background1"/>
            <w:vAlign w:val="center"/>
          </w:tcPr>
          <w:p w14:paraId="52EB2610" w14:textId="77777777" w:rsidR="00583012" w:rsidRPr="0069140E" w:rsidRDefault="00583012" w:rsidP="001A6CFC">
            <w:pPr>
              <w:jc w:val="center"/>
              <w:rPr>
                <w:b/>
                <w:bCs/>
                <w:color w:val="000000" w:themeColor="text1"/>
                <w:lang w:val="lt-LT"/>
              </w:rPr>
            </w:pPr>
            <w:r w:rsidRPr="0069140E">
              <w:rPr>
                <w:b/>
                <w:bCs/>
                <w:color w:val="000000" w:themeColor="text1"/>
                <w:lang w:val="lt-LT"/>
              </w:rPr>
              <w:t>Dokumentas</w:t>
            </w:r>
          </w:p>
        </w:tc>
        <w:tc>
          <w:tcPr>
            <w:tcW w:w="1984" w:type="dxa"/>
            <w:shd w:val="clear" w:color="auto" w:fill="FFFFFF" w:themeFill="background1"/>
            <w:vAlign w:val="center"/>
          </w:tcPr>
          <w:p w14:paraId="22200C28" w14:textId="77777777" w:rsidR="00583012" w:rsidRPr="0069140E" w:rsidRDefault="00583012" w:rsidP="001A6CFC">
            <w:pPr>
              <w:jc w:val="center"/>
              <w:rPr>
                <w:b/>
                <w:bCs/>
                <w:color w:val="000000" w:themeColor="text1"/>
                <w:lang w:val="lt-LT"/>
              </w:rPr>
            </w:pPr>
            <w:r w:rsidRPr="0069140E">
              <w:rPr>
                <w:b/>
                <w:bCs/>
                <w:color w:val="000000" w:themeColor="text1"/>
                <w:lang w:val="lt-LT"/>
              </w:rPr>
              <w:t>Ar dokumentas konfidencialus?</w:t>
            </w:r>
          </w:p>
          <w:p w14:paraId="427F13ED" w14:textId="77777777" w:rsidR="00583012" w:rsidRPr="0069140E" w:rsidRDefault="00583012" w:rsidP="001A6CFC">
            <w:pPr>
              <w:jc w:val="center"/>
              <w:rPr>
                <w:b/>
                <w:bCs/>
                <w:color w:val="000000" w:themeColor="text1"/>
                <w:lang w:val="lt-LT"/>
              </w:rPr>
            </w:pPr>
            <w:r w:rsidRPr="0069140E">
              <w:rPr>
                <w:b/>
                <w:bCs/>
                <w:color w:val="000000" w:themeColor="text1"/>
                <w:lang w:val="lt-LT"/>
              </w:rPr>
              <w:t>(Taip / Ne)</w:t>
            </w:r>
          </w:p>
        </w:tc>
        <w:tc>
          <w:tcPr>
            <w:tcW w:w="2126" w:type="dxa"/>
            <w:shd w:val="clear" w:color="auto" w:fill="FFFFFF" w:themeFill="background1"/>
            <w:vAlign w:val="center"/>
          </w:tcPr>
          <w:p w14:paraId="202C4A2F" w14:textId="77777777" w:rsidR="00583012" w:rsidRPr="0069140E" w:rsidRDefault="00583012" w:rsidP="001A6CFC">
            <w:pPr>
              <w:jc w:val="center"/>
              <w:rPr>
                <w:b/>
                <w:bCs/>
                <w:color w:val="000000" w:themeColor="text1"/>
                <w:lang w:val="lt-LT"/>
              </w:rPr>
            </w:pPr>
            <w:r w:rsidRPr="0069140E">
              <w:rPr>
                <w:b/>
                <w:bCs/>
                <w:color w:val="000000" w:themeColor="text1"/>
                <w:lang w:val="lt-LT"/>
              </w:rPr>
              <w:t>Paaiškinimas, kokia konkreti informacija dokumente yra konfidenciali</w:t>
            </w:r>
          </w:p>
        </w:tc>
      </w:tr>
      <w:tr w:rsidR="0069140E" w:rsidRPr="0069140E" w14:paraId="00854E80" w14:textId="77777777" w:rsidTr="005C1546">
        <w:tc>
          <w:tcPr>
            <w:tcW w:w="846" w:type="dxa"/>
            <w:vAlign w:val="center"/>
          </w:tcPr>
          <w:p w14:paraId="0DCCD1A9" w14:textId="77777777" w:rsidR="00583012" w:rsidRPr="0069140E" w:rsidRDefault="00583012" w:rsidP="001A6CFC">
            <w:pPr>
              <w:jc w:val="center"/>
              <w:rPr>
                <w:color w:val="000000" w:themeColor="text1"/>
                <w:lang w:val="lt-LT"/>
              </w:rPr>
            </w:pPr>
            <w:r w:rsidRPr="0069140E">
              <w:rPr>
                <w:color w:val="000000" w:themeColor="text1"/>
                <w:lang w:val="lt-LT"/>
              </w:rPr>
              <w:t>1</w:t>
            </w:r>
          </w:p>
        </w:tc>
        <w:tc>
          <w:tcPr>
            <w:tcW w:w="4678" w:type="dxa"/>
            <w:vAlign w:val="center"/>
          </w:tcPr>
          <w:p w14:paraId="0594027C" w14:textId="77777777" w:rsidR="00583012" w:rsidRPr="0069140E" w:rsidRDefault="00583012" w:rsidP="001A6CFC">
            <w:pPr>
              <w:jc w:val="center"/>
              <w:rPr>
                <w:color w:val="000000" w:themeColor="text1"/>
                <w:lang w:val="lt-LT"/>
              </w:rPr>
            </w:pPr>
            <w:r w:rsidRPr="0069140E">
              <w:rPr>
                <w:color w:val="000000" w:themeColor="text1"/>
                <w:lang w:val="lt-LT"/>
              </w:rPr>
              <w:t>2</w:t>
            </w:r>
          </w:p>
        </w:tc>
        <w:tc>
          <w:tcPr>
            <w:tcW w:w="1984" w:type="dxa"/>
            <w:vAlign w:val="center"/>
          </w:tcPr>
          <w:p w14:paraId="1A300A78" w14:textId="77777777" w:rsidR="00583012" w:rsidRPr="0069140E" w:rsidRDefault="00583012" w:rsidP="001A6CFC">
            <w:pPr>
              <w:jc w:val="center"/>
              <w:rPr>
                <w:color w:val="000000" w:themeColor="text1"/>
                <w:lang w:val="lt-LT"/>
              </w:rPr>
            </w:pPr>
            <w:r w:rsidRPr="0069140E">
              <w:rPr>
                <w:color w:val="000000" w:themeColor="text1"/>
                <w:lang w:val="lt-LT"/>
              </w:rPr>
              <w:t>3</w:t>
            </w:r>
          </w:p>
        </w:tc>
        <w:tc>
          <w:tcPr>
            <w:tcW w:w="2126" w:type="dxa"/>
            <w:vAlign w:val="center"/>
          </w:tcPr>
          <w:p w14:paraId="400E52A5" w14:textId="77777777" w:rsidR="00583012" w:rsidRPr="0069140E" w:rsidRDefault="00583012" w:rsidP="001A6CFC">
            <w:pPr>
              <w:jc w:val="center"/>
              <w:rPr>
                <w:color w:val="000000" w:themeColor="text1"/>
                <w:lang w:val="lt-LT"/>
              </w:rPr>
            </w:pPr>
            <w:r w:rsidRPr="0069140E">
              <w:rPr>
                <w:color w:val="000000" w:themeColor="text1"/>
                <w:lang w:val="lt-LT"/>
              </w:rPr>
              <w:t>4</w:t>
            </w:r>
          </w:p>
        </w:tc>
      </w:tr>
      <w:tr w:rsidR="0069140E" w:rsidRPr="0069140E" w14:paraId="3D5DD477" w14:textId="77777777" w:rsidTr="005C1546">
        <w:trPr>
          <w:trHeight w:val="444"/>
        </w:trPr>
        <w:tc>
          <w:tcPr>
            <w:tcW w:w="846" w:type="dxa"/>
            <w:vAlign w:val="center"/>
          </w:tcPr>
          <w:p w14:paraId="15212DB7" w14:textId="77777777" w:rsidR="00583012" w:rsidRPr="0069140E" w:rsidRDefault="00583012" w:rsidP="000F395B">
            <w:pPr>
              <w:pStyle w:val="Sraopastraipa"/>
              <w:numPr>
                <w:ilvl w:val="0"/>
                <w:numId w:val="8"/>
              </w:numPr>
              <w:jc w:val="center"/>
              <w:rPr>
                <w:color w:val="000000" w:themeColor="text1"/>
                <w:lang w:val="lt-LT"/>
              </w:rPr>
            </w:pPr>
          </w:p>
        </w:tc>
        <w:tc>
          <w:tcPr>
            <w:tcW w:w="4678" w:type="dxa"/>
          </w:tcPr>
          <w:p w14:paraId="34E37536" w14:textId="77777777" w:rsidR="00583012" w:rsidRPr="0069140E" w:rsidRDefault="00583012" w:rsidP="001A6CFC">
            <w:pPr>
              <w:pStyle w:val="Komentarotekstas"/>
              <w:jc w:val="center"/>
              <w:rPr>
                <w:color w:val="000000" w:themeColor="text1"/>
                <w:kern w:val="3"/>
                <w:sz w:val="24"/>
                <w:szCs w:val="24"/>
                <w:lang w:val="lt-LT" w:eastAsia="de-CH"/>
              </w:rPr>
            </w:pPr>
            <w:r w:rsidRPr="0069140E">
              <w:rPr>
                <w:color w:val="000000" w:themeColor="text1"/>
                <w:sz w:val="24"/>
                <w:szCs w:val="24"/>
                <w:lang w:val="lt-LT"/>
              </w:rPr>
              <w:t>Pasiūlymo forma</w:t>
            </w:r>
          </w:p>
        </w:tc>
        <w:tc>
          <w:tcPr>
            <w:tcW w:w="1984" w:type="dxa"/>
            <w:vAlign w:val="center"/>
          </w:tcPr>
          <w:p w14:paraId="151472A5" w14:textId="77777777" w:rsidR="00583012" w:rsidRPr="0069140E" w:rsidRDefault="00583012" w:rsidP="001A6CFC">
            <w:pPr>
              <w:jc w:val="center"/>
              <w:rPr>
                <w:color w:val="000000" w:themeColor="text1"/>
                <w:lang w:val="lt-LT"/>
              </w:rPr>
            </w:pPr>
          </w:p>
        </w:tc>
        <w:tc>
          <w:tcPr>
            <w:tcW w:w="2126" w:type="dxa"/>
            <w:vAlign w:val="center"/>
          </w:tcPr>
          <w:p w14:paraId="4C7EF3DA" w14:textId="77777777" w:rsidR="00583012" w:rsidRPr="0069140E" w:rsidRDefault="00583012" w:rsidP="001A6CFC">
            <w:pPr>
              <w:jc w:val="center"/>
              <w:rPr>
                <w:color w:val="000000" w:themeColor="text1"/>
                <w:lang w:val="lt-LT"/>
              </w:rPr>
            </w:pPr>
          </w:p>
        </w:tc>
      </w:tr>
      <w:tr w:rsidR="0069140E" w:rsidRPr="0069140E" w14:paraId="67C222BD" w14:textId="77777777" w:rsidTr="005C1546">
        <w:trPr>
          <w:trHeight w:val="444"/>
        </w:trPr>
        <w:tc>
          <w:tcPr>
            <w:tcW w:w="846" w:type="dxa"/>
            <w:vAlign w:val="center"/>
          </w:tcPr>
          <w:p w14:paraId="2480800A" w14:textId="77777777" w:rsidR="00960183" w:rsidRPr="0069140E" w:rsidRDefault="00960183" w:rsidP="000F395B">
            <w:pPr>
              <w:pStyle w:val="Sraopastraipa"/>
              <w:numPr>
                <w:ilvl w:val="0"/>
                <w:numId w:val="8"/>
              </w:numPr>
              <w:jc w:val="center"/>
              <w:rPr>
                <w:color w:val="000000" w:themeColor="text1"/>
                <w:lang w:val="lt-LT"/>
              </w:rPr>
            </w:pPr>
          </w:p>
        </w:tc>
        <w:tc>
          <w:tcPr>
            <w:tcW w:w="4678" w:type="dxa"/>
          </w:tcPr>
          <w:p w14:paraId="70BCBBDF" w14:textId="39CE4FA5" w:rsidR="00960183" w:rsidRPr="0069140E" w:rsidRDefault="00960183" w:rsidP="001A6CFC">
            <w:pPr>
              <w:pStyle w:val="Komentarotekstas"/>
              <w:jc w:val="center"/>
              <w:rPr>
                <w:color w:val="000000" w:themeColor="text1"/>
                <w:sz w:val="24"/>
                <w:szCs w:val="24"/>
                <w:lang w:val="lt-LT"/>
              </w:rPr>
            </w:pPr>
            <w:r w:rsidRPr="0069140E">
              <w:rPr>
                <w:color w:val="000000" w:themeColor="text1"/>
                <w:sz w:val="24"/>
                <w:szCs w:val="24"/>
                <w:lang w:val="lt-LT"/>
              </w:rPr>
              <w:t>Užpildyta techninės specifikacija</w:t>
            </w:r>
          </w:p>
        </w:tc>
        <w:tc>
          <w:tcPr>
            <w:tcW w:w="1984" w:type="dxa"/>
            <w:vAlign w:val="center"/>
          </w:tcPr>
          <w:p w14:paraId="13805BB7" w14:textId="77777777" w:rsidR="00960183" w:rsidRPr="0069140E" w:rsidRDefault="00960183" w:rsidP="001A6CFC">
            <w:pPr>
              <w:jc w:val="center"/>
              <w:rPr>
                <w:color w:val="000000" w:themeColor="text1"/>
                <w:lang w:val="lt-LT"/>
              </w:rPr>
            </w:pPr>
          </w:p>
        </w:tc>
        <w:tc>
          <w:tcPr>
            <w:tcW w:w="2126" w:type="dxa"/>
            <w:vAlign w:val="center"/>
          </w:tcPr>
          <w:p w14:paraId="3E4B3F24" w14:textId="77777777" w:rsidR="00960183" w:rsidRPr="0069140E" w:rsidRDefault="00960183" w:rsidP="001A6CFC">
            <w:pPr>
              <w:jc w:val="center"/>
              <w:rPr>
                <w:color w:val="000000" w:themeColor="text1"/>
                <w:lang w:val="lt-LT"/>
              </w:rPr>
            </w:pPr>
          </w:p>
        </w:tc>
      </w:tr>
      <w:tr w:rsidR="0069140E" w:rsidRPr="0069140E" w14:paraId="53C670A0" w14:textId="77777777" w:rsidTr="005C1546">
        <w:tc>
          <w:tcPr>
            <w:tcW w:w="846" w:type="dxa"/>
            <w:vAlign w:val="center"/>
          </w:tcPr>
          <w:p w14:paraId="53ACA85B" w14:textId="77777777" w:rsidR="00583012" w:rsidRPr="0069140E" w:rsidRDefault="00583012" w:rsidP="000F395B">
            <w:pPr>
              <w:pStyle w:val="Sraopastraipa"/>
              <w:numPr>
                <w:ilvl w:val="0"/>
                <w:numId w:val="8"/>
              </w:numPr>
              <w:jc w:val="center"/>
              <w:rPr>
                <w:color w:val="000000" w:themeColor="text1"/>
                <w:lang w:val="lt-LT"/>
              </w:rPr>
            </w:pPr>
          </w:p>
        </w:tc>
        <w:tc>
          <w:tcPr>
            <w:tcW w:w="4678" w:type="dxa"/>
          </w:tcPr>
          <w:p w14:paraId="21C37DB5" w14:textId="4FEB1CD4" w:rsidR="00583012" w:rsidRPr="0069140E" w:rsidRDefault="001F13AD" w:rsidP="001A6CFC">
            <w:pPr>
              <w:pStyle w:val="Komentarotekstas"/>
              <w:jc w:val="center"/>
              <w:rPr>
                <w:color w:val="000000" w:themeColor="text1"/>
                <w:sz w:val="24"/>
                <w:szCs w:val="24"/>
                <w:lang w:val="lt-LT"/>
              </w:rPr>
            </w:pPr>
            <w:r w:rsidRPr="0069140E">
              <w:rPr>
                <w:color w:val="000000" w:themeColor="text1"/>
                <w:kern w:val="3"/>
                <w:sz w:val="24"/>
                <w:szCs w:val="24"/>
                <w:lang w:val="lt-LT" w:eastAsia="de-CH"/>
              </w:rPr>
              <w:t>EBVPD</w:t>
            </w:r>
          </w:p>
        </w:tc>
        <w:tc>
          <w:tcPr>
            <w:tcW w:w="1984" w:type="dxa"/>
            <w:vAlign w:val="center"/>
          </w:tcPr>
          <w:p w14:paraId="63BA49A4" w14:textId="77777777" w:rsidR="00583012" w:rsidRPr="0069140E" w:rsidRDefault="00583012" w:rsidP="001A6CFC">
            <w:pPr>
              <w:jc w:val="center"/>
              <w:rPr>
                <w:color w:val="000000" w:themeColor="text1"/>
                <w:lang w:val="lt-LT"/>
              </w:rPr>
            </w:pPr>
          </w:p>
        </w:tc>
        <w:tc>
          <w:tcPr>
            <w:tcW w:w="2126" w:type="dxa"/>
            <w:vAlign w:val="center"/>
          </w:tcPr>
          <w:p w14:paraId="7CA7FDF4" w14:textId="77777777" w:rsidR="00583012" w:rsidRPr="0069140E" w:rsidRDefault="00583012" w:rsidP="001A6CFC">
            <w:pPr>
              <w:jc w:val="center"/>
              <w:rPr>
                <w:color w:val="000000" w:themeColor="text1"/>
                <w:lang w:val="lt-LT"/>
              </w:rPr>
            </w:pPr>
          </w:p>
        </w:tc>
      </w:tr>
      <w:tr w:rsidR="0069140E" w:rsidRPr="00DC6333" w14:paraId="69D01069" w14:textId="77777777" w:rsidTr="005C1546">
        <w:tc>
          <w:tcPr>
            <w:tcW w:w="846" w:type="dxa"/>
            <w:vAlign w:val="center"/>
          </w:tcPr>
          <w:p w14:paraId="7EDB950B" w14:textId="77777777" w:rsidR="00583012" w:rsidRPr="0069140E" w:rsidRDefault="00583012" w:rsidP="000F395B">
            <w:pPr>
              <w:pStyle w:val="Sraopastraipa"/>
              <w:numPr>
                <w:ilvl w:val="0"/>
                <w:numId w:val="8"/>
              </w:numPr>
              <w:jc w:val="center"/>
              <w:rPr>
                <w:color w:val="000000" w:themeColor="text1"/>
                <w:lang w:val="lt-LT"/>
              </w:rPr>
            </w:pPr>
          </w:p>
        </w:tc>
        <w:tc>
          <w:tcPr>
            <w:tcW w:w="4678" w:type="dxa"/>
          </w:tcPr>
          <w:p w14:paraId="48F1CEEA" w14:textId="7EBF38C6" w:rsidR="00583012" w:rsidRPr="0069140E" w:rsidRDefault="001F13AD" w:rsidP="001A6CFC">
            <w:pPr>
              <w:suppressAutoHyphens/>
              <w:autoSpaceDN w:val="0"/>
              <w:jc w:val="center"/>
              <w:textAlignment w:val="baseline"/>
              <w:rPr>
                <w:color w:val="000000" w:themeColor="text1"/>
                <w:kern w:val="3"/>
                <w:lang w:val="lt-LT" w:eastAsia="de-CH"/>
              </w:rPr>
            </w:pPr>
            <w:r w:rsidRPr="0069140E">
              <w:rPr>
                <w:color w:val="000000" w:themeColor="text1"/>
                <w:lang w:val="lt-LT"/>
              </w:rPr>
              <w:t>Jungtinės veiklos sutarties kopija (jei teikiama)</w:t>
            </w:r>
          </w:p>
        </w:tc>
        <w:tc>
          <w:tcPr>
            <w:tcW w:w="1984" w:type="dxa"/>
            <w:vAlign w:val="center"/>
          </w:tcPr>
          <w:p w14:paraId="7F9BD406" w14:textId="77777777" w:rsidR="00583012" w:rsidRPr="0069140E" w:rsidRDefault="00583012" w:rsidP="001A6CFC">
            <w:pPr>
              <w:jc w:val="center"/>
              <w:rPr>
                <w:color w:val="000000" w:themeColor="text1"/>
                <w:lang w:val="lt-LT"/>
              </w:rPr>
            </w:pPr>
          </w:p>
        </w:tc>
        <w:tc>
          <w:tcPr>
            <w:tcW w:w="2126" w:type="dxa"/>
            <w:vAlign w:val="center"/>
          </w:tcPr>
          <w:p w14:paraId="1821F566" w14:textId="77777777" w:rsidR="00583012" w:rsidRPr="0069140E" w:rsidRDefault="00583012" w:rsidP="001A6CFC">
            <w:pPr>
              <w:jc w:val="center"/>
              <w:rPr>
                <w:color w:val="000000" w:themeColor="text1"/>
                <w:lang w:val="lt-LT"/>
              </w:rPr>
            </w:pPr>
          </w:p>
        </w:tc>
      </w:tr>
      <w:tr w:rsidR="0069140E" w:rsidRPr="00DC6333" w14:paraId="1E79D23A" w14:textId="77777777" w:rsidTr="005C1546">
        <w:tc>
          <w:tcPr>
            <w:tcW w:w="846" w:type="dxa"/>
            <w:vAlign w:val="center"/>
          </w:tcPr>
          <w:p w14:paraId="6E127B7C" w14:textId="77777777" w:rsidR="00583012" w:rsidRPr="0069140E" w:rsidRDefault="00583012" w:rsidP="000F395B">
            <w:pPr>
              <w:pStyle w:val="Sraopastraipa"/>
              <w:numPr>
                <w:ilvl w:val="0"/>
                <w:numId w:val="8"/>
              </w:numPr>
              <w:jc w:val="center"/>
              <w:rPr>
                <w:color w:val="000000" w:themeColor="text1"/>
                <w:lang w:val="lt-LT"/>
              </w:rPr>
            </w:pPr>
          </w:p>
        </w:tc>
        <w:tc>
          <w:tcPr>
            <w:tcW w:w="4678" w:type="dxa"/>
          </w:tcPr>
          <w:p w14:paraId="5618411A" w14:textId="4FC994F4" w:rsidR="00583012" w:rsidRPr="0069140E" w:rsidRDefault="001F13AD" w:rsidP="001A6CFC">
            <w:pPr>
              <w:jc w:val="center"/>
              <w:rPr>
                <w:color w:val="000000" w:themeColor="text1"/>
                <w:lang w:val="lt-LT"/>
              </w:rPr>
            </w:pPr>
            <w:r w:rsidRPr="0069140E">
              <w:rPr>
                <w:rFonts w:eastAsia="Calibri"/>
                <w:color w:val="000000" w:themeColor="text1"/>
                <w:lang w:val="lt-LT"/>
              </w:rPr>
              <w:t>Įgaliojimas arba kitas dokumentas</w:t>
            </w:r>
            <w:r w:rsidRPr="0069140E">
              <w:rPr>
                <w:rFonts w:eastAsia="Calibri"/>
                <w:color w:val="000000" w:themeColor="text1"/>
                <w:vertAlign w:val="superscript"/>
                <w:lang w:val="lt-LT"/>
              </w:rPr>
              <w:t xml:space="preserve"> </w:t>
            </w:r>
            <w:r w:rsidRPr="0069140E">
              <w:rPr>
                <w:color w:val="000000" w:themeColor="text1"/>
                <w:lang w:val="lt-LT"/>
              </w:rPr>
              <w:t>(jei teikiama)</w:t>
            </w:r>
          </w:p>
        </w:tc>
        <w:tc>
          <w:tcPr>
            <w:tcW w:w="1984" w:type="dxa"/>
            <w:vAlign w:val="center"/>
          </w:tcPr>
          <w:p w14:paraId="7B86626D" w14:textId="77777777" w:rsidR="00583012" w:rsidRPr="0069140E" w:rsidRDefault="00583012" w:rsidP="001A6CFC">
            <w:pPr>
              <w:jc w:val="center"/>
              <w:rPr>
                <w:color w:val="000000" w:themeColor="text1"/>
                <w:lang w:val="lt-LT"/>
              </w:rPr>
            </w:pPr>
          </w:p>
        </w:tc>
        <w:tc>
          <w:tcPr>
            <w:tcW w:w="2126" w:type="dxa"/>
            <w:vAlign w:val="center"/>
          </w:tcPr>
          <w:p w14:paraId="6D7AE396" w14:textId="77777777" w:rsidR="00583012" w:rsidRPr="0069140E" w:rsidRDefault="00583012" w:rsidP="001A6CFC">
            <w:pPr>
              <w:jc w:val="center"/>
              <w:rPr>
                <w:color w:val="000000" w:themeColor="text1"/>
                <w:lang w:val="lt-LT"/>
              </w:rPr>
            </w:pPr>
          </w:p>
        </w:tc>
      </w:tr>
      <w:tr w:rsidR="0069140E" w:rsidRPr="00DC6333" w14:paraId="016EDC2A" w14:textId="77777777" w:rsidTr="005C1546">
        <w:tc>
          <w:tcPr>
            <w:tcW w:w="846" w:type="dxa"/>
            <w:vAlign w:val="center"/>
          </w:tcPr>
          <w:p w14:paraId="15C47A2B" w14:textId="77777777" w:rsidR="00960183" w:rsidRPr="0069140E" w:rsidRDefault="00960183" w:rsidP="000F395B">
            <w:pPr>
              <w:pStyle w:val="Sraopastraipa"/>
              <w:numPr>
                <w:ilvl w:val="0"/>
                <w:numId w:val="8"/>
              </w:numPr>
              <w:jc w:val="center"/>
              <w:rPr>
                <w:color w:val="000000" w:themeColor="text1"/>
                <w:lang w:val="lt-LT"/>
              </w:rPr>
            </w:pPr>
          </w:p>
        </w:tc>
        <w:tc>
          <w:tcPr>
            <w:tcW w:w="4678" w:type="dxa"/>
          </w:tcPr>
          <w:p w14:paraId="2D8F8AA8" w14:textId="5F1BF42B" w:rsidR="00960183" w:rsidRPr="0069140E" w:rsidRDefault="00960183" w:rsidP="001A6CFC">
            <w:pPr>
              <w:jc w:val="center"/>
              <w:rPr>
                <w:rFonts w:eastAsia="Calibri"/>
                <w:color w:val="000000" w:themeColor="text1"/>
                <w:lang w:val="lt-LT"/>
              </w:rPr>
            </w:pPr>
            <w:r w:rsidRPr="0069140E">
              <w:rPr>
                <w:rFonts w:eastAsia="Calibri"/>
                <w:color w:val="000000" w:themeColor="text1"/>
                <w:lang w:val="lt-LT"/>
              </w:rPr>
              <w:t>Pasiūlymo galiojimo užtikrinimas ir jo sumokėjimą patvirtinantys dokumentai</w:t>
            </w:r>
          </w:p>
        </w:tc>
        <w:tc>
          <w:tcPr>
            <w:tcW w:w="1984" w:type="dxa"/>
            <w:vAlign w:val="center"/>
          </w:tcPr>
          <w:p w14:paraId="76C709FF" w14:textId="77777777" w:rsidR="00960183" w:rsidRPr="0069140E" w:rsidRDefault="00960183" w:rsidP="001A6CFC">
            <w:pPr>
              <w:jc w:val="center"/>
              <w:rPr>
                <w:color w:val="000000" w:themeColor="text1"/>
                <w:lang w:val="lt-LT"/>
              </w:rPr>
            </w:pPr>
          </w:p>
        </w:tc>
        <w:tc>
          <w:tcPr>
            <w:tcW w:w="2126" w:type="dxa"/>
            <w:vAlign w:val="center"/>
          </w:tcPr>
          <w:p w14:paraId="4CD779F7" w14:textId="77777777" w:rsidR="00960183" w:rsidRPr="0069140E" w:rsidRDefault="00960183" w:rsidP="001A6CFC">
            <w:pPr>
              <w:jc w:val="center"/>
              <w:rPr>
                <w:color w:val="000000" w:themeColor="text1"/>
                <w:lang w:val="lt-LT"/>
              </w:rPr>
            </w:pPr>
          </w:p>
        </w:tc>
      </w:tr>
      <w:tr w:rsidR="0069140E" w:rsidRPr="00DC6333" w14:paraId="04019D8F" w14:textId="77777777" w:rsidTr="005C1546">
        <w:tc>
          <w:tcPr>
            <w:tcW w:w="846" w:type="dxa"/>
            <w:vAlign w:val="center"/>
          </w:tcPr>
          <w:p w14:paraId="26FB7C02" w14:textId="77777777" w:rsidR="007A47DD" w:rsidRPr="0069140E" w:rsidRDefault="007A47DD" w:rsidP="007A47DD">
            <w:pPr>
              <w:pStyle w:val="Sraopastraipa"/>
              <w:numPr>
                <w:ilvl w:val="0"/>
                <w:numId w:val="8"/>
              </w:numPr>
              <w:jc w:val="center"/>
              <w:rPr>
                <w:color w:val="000000" w:themeColor="text1"/>
                <w:lang w:val="lt-LT"/>
              </w:rPr>
            </w:pPr>
          </w:p>
        </w:tc>
        <w:tc>
          <w:tcPr>
            <w:tcW w:w="4678" w:type="dxa"/>
          </w:tcPr>
          <w:p w14:paraId="18D125AE" w14:textId="4E72FAEC" w:rsidR="007A47DD" w:rsidRPr="0069140E" w:rsidRDefault="007A47DD" w:rsidP="007A47DD">
            <w:pPr>
              <w:jc w:val="center"/>
              <w:rPr>
                <w:rFonts w:eastAsia="Calibri"/>
                <w:color w:val="000000" w:themeColor="text1"/>
                <w:lang w:val="lt-LT"/>
              </w:rPr>
            </w:pPr>
            <w:r w:rsidRPr="0069140E">
              <w:rPr>
                <w:color w:val="000000" w:themeColor="text1"/>
                <w:lang w:val="lt-LT"/>
              </w:rPr>
              <w:t>Galiojantys sertifikatai, įgaliojimai ar lygiaverčiai dokumentai, kurie patvirtintų, kad tiekėjas yra oficialus atitinkam</w:t>
            </w:r>
            <w:r w:rsidR="00E03531" w:rsidRPr="0069140E">
              <w:rPr>
                <w:color w:val="000000" w:themeColor="text1"/>
                <w:lang w:val="lt-LT"/>
              </w:rPr>
              <w:t>os</w:t>
            </w:r>
            <w:r w:rsidRPr="0069140E">
              <w:rPr>
                <w:color w:val="000000" w:themeColor="text1"/>
                <w:lang w:val="lt-LT"/>
              </w:rPr>
              <w:t xml:space="preserve"> siūlomos </w:t>
            </w:r>
            <w:r w:rsidR="00E03531" w:rsidRPr="0069140E">
              <w:rPr>
                <w:color w:val="000000" w:themeColor="text1"/>
                <w:lang w:val="lt-LT"/>
              </w:rPr>
              <w:t>prekės</w:t>
            </w:r>
            <w:r w:rsidRPr="0069140E">
              <w:rPr>
                <w:color w:val="000000" w:themeColor="text1"/>
                <w:lang w:val="lt-LT"/>
              </w:rPr>
              <w:t xml:space="preserve"> gamintojas arba gamintojo atstovas, turintis teisę tiekti, įrengti ir teikti garantinį aptarnavimą ir priežiūrą</w:t>
            </w:r>
          </w:p>
        </w:tc>
        <w:tc>
          <w:tcPr>
            <w:tcW w:w="1984" w:type="dxa"/>
            <w:vAlign w:val="center"/>
          </w:tcPr>
          <w:p w14:paraId="2A9F4C98" w14:textId="77777777" w:rsidR="007A47DD" w:rsidRPr="0069140E" w:rsidRDefault="007A47DD" w:rsidP="007A47DD">
            <w:pPr>
              <w:jc w:val="center"/>
              <w:rPr>
                <w:color w:val="000000" w:themeColor="text1"/>
                <w:lang w:val="lt-LT"/>
              </w:rPr>
            </w:pPr>
          </w:p>
        </w:tc>
        <w:tc>
          <w:tcPr>
            <w:tcW w:w="2126" w:type="dxa"/>
            <w:vAlign w:val="center"/>
          </w:tcPr>
          <w:p w14:paraId="3C4A2887" w14:textId="77777777" w:rsidR="007A47DD" w:rsidRPr="0069140E" w:rsidRDefault="007A47DD" w:rsidP="007A47DD">
            <w:pPr>
              <w:jc w:val="center"/>
              <w:rPr>
                <w:color w:val="000000" w:themeColor="text1"/>
                <w:lang w:val="lt-LT"/>
              </w:rPr>
            </w:pPr>
          </w:p>
        </w:tc>
      </w:tr>
      <w:tr w:rsidR="0069140E" w:rsidRPr="00DC6333" w14:paraId="0B405E62" w14:textId="77777777" w:rsidTr="005C1546">
        <w:tc>
          <w:tcPr>
            <w:tcW w:w="846" w:type="dxa"/>
            <w:vAlign w:val="center"/>
          </w:tcPr>
          <w:p w14:paraId="42009956" w14:textId="77777777" w:rsidR="00E03531" w:rsidRPr="0069140E" w:rsidRDefault="00E03531" w:rsidP="007A47DD">
            <w:pPr>
              <w:pStyle w:val="Sraopastraipa"/>
              <w:numPr>
                <w:ilvl w:val="0"/>
                <w:numId w:val="8"/>
              </w:numPr>
              <w:jc w:val="center"/>
              <w:rPr>
                <w:color w:val="000000" w:themeColor="text1"/>
                <w:lang w:val="lt-LT"/>
              </w:rPr>
            </w:pPr>
          </w:p>
        </w:tc>
        <w:tc>
          <w:tcPr>
            <w:tcW w:w="4678" w:type="dxa"/>
          </w:tcPr>
          <w:p w14:paraId="2C074665" w14:textId="13EBEE42" w:rsidR="00E03531" w:rsidRPr="0069140E" w:rsidRDefault="00E03531" w:rsidP="00E03531">
            <w:pPr>
              <w:tabs>
                <w:tab w:val="left" w:pos="0"/>
                <w:tab w:val="left" w:pos="568"/>
                <w:tab w:val="left" w:pos="709"/>
                <w:tab w:val="left" w:pos="851"/>
                <w:tab w:val="left" w:pos="1210"/>
                <w:tab w:val="left" w:pos="1560"/>
              </w:tabs>
              <w:suppressAutoHyphens/>
              <w:jc w:val="center"/>
              <w:rPr>
                <w:color w:val="000000" w:themeColor="text1"/>
                <w:spacing w:val="1"/>
                <w:lang w:val="lt-LT"/>
              </w:rPr>
            </w:pPr>
            <w:r w:rsidRPr="0069140E">
              <w:rPr>
                <w:color w:val="000000" w:themeColor="text1"/>
                <w:lang w:val="lt-LT"/>
              </w:rPr>
              <w:t>Prekės gaminto išduotą patvirtinimą ar kitą dokumentą, patvirtinantį kad prekei suteikiama papildomas pasiūlyme nurodytas garantinis terminas</w:t>
            </w:r>
            <w:r w:rsidR="00960183" w:rsidRPr="0069140E">
              <w:rPr>
                <w:color w:val="000000" w:themeColor="text1"/>
                <w:lang w:val="lt-LT"/>
              </w:rPr>
              <w:t xml:space="preserve"> su techniniu aptarnavimu</w:t>
            </w:r>
            <w:r w:rsidRPr="0069140E">
              <w:rPr>
                <w:color w:val="000000" w:themeColor="text1"/>
                <w:lang w:val="lt-LT"/>
              </w:rPr>
              <w:t>. Jei prekei papildomas garantinis terminas suteikiamas ne gamintojo, o tiekėjo, pateikiamas tiekėjo patvirtinimas/užtikrinimas, kad prekei bus atliekamas garantinis</w:t>
            </w:r>
            <w:r w:rsidR="00960183" w:rsidRPr="0069140E">
              <w:rPr>
                <w:color w:val="000000" w:themeColor="text1"/>
                <w:lang w:val="lt-LT"/>
              </w:rPr>
              <w:t xml:space="preserve"> (su techniniu aptarnavimu)</w:t>
            </w:r>
            <w:r w:rsidRPr="0069140E">
              <w:rPr>
                <w:color w:val="000000" w:themeColor="text1"/>
                <w:lang w:val="lt-LT"/>
              </w:rPr>
              <w:t xml:space="preserve"> aptarnavimas visą tiekėjo siūlomą garantinio termino laikotarpį (taikoma, jei tiekėjas siūlo papildomą garantinį terminą</w:t>
            </w:r>
            <w:r w:rsidR="00960183" w:rsidRPr="0069140E">
              <w:rPr>
                <w:color w:val="000000" w:themeColor="text1"/>
                <w:lang w:val="lt-LT"/>
              </w:rPr>
              <w:t xml:space="preserve"> su techniniu aptarnavimu</w:t>
            </w:r>
            <w:r w:rsidRPr="0069140E">
              <w:rPr>
                <w:color w:val="000000" w:themeColor="text1"/>
                <w:lang w:val="lt-LT"/>
              </w:rPr>
              <w:t>)</w:t>
            </w:r>
          </w:p>
        </w:tc>
        <w:tc>
          <w:tcPr>
            <w:tcW w:w="1984" w:type="dxa"/>
            <w:vAlign w:val="center"/>
          </w:tcPr>
          <w:p w14:paraId="2E24557A" w14:textId="77777777" w:rsidR="00E03531" w:rsidRPr="0069140E" w:rsidRDefault="00E03531" w:rsidP="007A47DD">
            <w:pPr>
              <w:jc w:val="center"/>
              <w:rPr>
                <w:color w:val="000000" w:themeColor="text1"/>
                <w:lang w:val="lt-LT"/>
              </w:rPr>
            </w:pPr>
          </w:p>
        </w:tc>
        <w:tc>
          <w:tcPr>
            <w:tcW w:w="2126" w:type="dxa"/>
            <w:vAlign w:val="center"/>
          </w:tcPr>
          <w:p w14:paraId="42EFF96B" w14:textId="77777777" w:rsidR="00E03531" w:rsidRPr="0069140E" w:rsidRDefault="00E03531" w:rsidP="007A47DD">
            <w:pPr>
              <w:jc w:val="center"/>
              <w:rPr>
                <w:color w:val="000000" w:themeColor="text1"/>
                <w:lang w:val="lt-LT"/>
              </w:rPr>
            </w:pPr>
          </w:p>
        </w:tc>
      </w:tr>
      <w:tr w:rsidR="0069140E" w:rsidRPr="00DC6333" w14:paraId="217D0A61" w14:textId="77777777" w:rsidTr="005C1546">
        <w:tc>
          <w:tcPr>
            <w:tcW w:w="846" w:type="dxa"/>
            <w:vAlign w:val="center"/>
          </w:tcPr>
          <w:p w14:paraId="2648D61B" w14:textId="77777777" w:rsidR="007A47DD" w:rsidRPr="0069140E" w:rsidRDefault="007A47DD" w:rsidP="007A47DD">
            <w:pPr>
              <w:pStyle w:val="Sraopastraipa"/>
              <w:numPr>
                <w:ilvl w:val="0"/>
                <w:numId w:val="8"/>
              </w:numPr>
              <w:jc w:val="center"/>
              <w:rPr>
                <w:color w:val="000000" w:themeColor="text1"/>
                <w:lang w:val="lt-LT"/>
              </w:rPr>
            </w:pPr>
          </w:p>
        </w:tc>
        <w:tc>
          <w:tcPr>
            <w:tcW w:w="4678" w:type="dxa"/>
          </w:tcPr>
          <w:p w14:paraId="534A84C7" w14:textId="5503F711" w:rsidR="007A47DD" w:rsidRPr="0069140E" w:rsidRDefault="007A47DD" w:rsidP="007A47DD">
            <w:pPr>
              <w:jc w:val="center"/>
              <w:rPr>
                <w:rFonts w:eastAsia="Calibri"/>
                <w:color w:val="000000" w:themeColor="text1"/>
                <w:lang w:val="lt-LT"/>
              </w:rPr>
            </w:pPr>
            <w:r w:rsidRPr="0069140E">
              <w:rPr>
                <w:rFonts w:eastAsia="Calibri"/>
                <w:bCs/>
                <w:color w:val="000000" w:themeColor="text1"/>
                <w:lang w:val="lt-LT"/>
              </w:rPr>
              <w:t xml:space="preserve">Įrodymai, kad ūkio subjektų, kurių pajėgumais tiekėjas remiasi, </w:t>
            </w:r>
            <w:proofErr w:type="spellStart"/>
            <w:r w:rsidRPr="0069140E">
              <w:rPr>
                <w:rFonts w:eastAsia="Calibri"/>
                <w:bCs/>
                <w:color w:val="000000" w:themeColor="text1"/>
                <w:lang w:val="lt-LT"/>
              </w:rPr>
              <w:t>kvazisubtiekėjų</w:t>
            </w:r>
            <w:proofErr w:type="spellEnd"/>
            <w:r w:rsidRPr="0069140E">
              <w:rPr>
                <w:rFonts w:eastAsia="Calibri"/>
                <w:bCs/>
                <w:color w:val="000000" w:themeColor="text1"/>
                <w:lang w:val="lt-LT"/>
              </w:rPr>
              <w:t xml:space="preserve">, ištekliai bus prieinami per visą sutartinių įsipareigojimų vykdymo laikotarpį (jei </w:t>
            </w:r>
            <w:r w:rsidRPr="0069140E">
              <w:rPr>
                <w:rFonts w:eastAsia="Calibri"/>
                <w:bCs/>
                <w:color w:val="000000" w:themeColor="text1"/>
                <w:lang w:val="lt-LT"/>
              </w:rPr>
              <w:lastRenderedPageBreak/>
              <w:t xml:space="preserve">pasitelkiami ūkio subjektai, kurių pajėgumais remiamasi, ar </w:t>
            </w:r>
            <w:proofErr w:type="spellStart"/>
            <w:r w:rsidRPr="0069140E">
              <w:rPr>
                <w:rFonts w:eastAsia="Calibri"/>
                <w:bCs/>
                <w:color w:val="000000" w:themeColor="text1"/>
                <w:lang w:val="lt-LT"/>
              </w:rPr>
              <w:t>kvazisubtiekėjai</w:t>
            </w:r>
            <w:proofErr w:type="spellEnd"/>
            <w:r w:rsidRPr="0069140E">
              <w:rPr>
                <w:rFonts w:eastAsia="Calibri"/>
                <w:bCs/>
                <w:color w:val="000000" w:themeColor="text1"/>
                <w:lang w:val="lt-LT"/>
              </w:rPr>
              <w:t>)</w:t>
            </w:r>
          </w:p>
        </w:tc>
        <w:tc>
          <w:tcPr>
            <w:tcW w:w="1984" w:type="dxa"/>
            <w:vAlign w:val="center"/>
          </w:tcPr>
          <w:p w14:paraId="6CD49E42" w14:textId="77777777" w:rsidR="007A47DD" w:rsidRPr="0069140E" w:rsidRDefault="007A47DD" w:rsidP="007A47DD">
            <w:pPr>
              <w:jc w:val="center"/>
              <w:rPr>
                <w:color w:val="000000" w:themeColor="text1"/>
                <w:lang w:val="lt-LT"/>
              </w:rPr>
            </w:pPr>
          </w:p>
        </w:tc>
        <w:tc>
          <w:tcPr>
            <w:tcW w:w="2126" w:type="dxa"/>
            <w:vAlign w:val="center"/>
          </w:tcPr>
          <w:p w14:paraId="33C82D42" w14:textId="77777777" w:rsidR="007A47DD" w:rsidRPr="0069140E" w:rsidRDefault="007A47DD" w:rsidP="007A47DD">
            <w:pPr>
              <w:jc w:val="center"/>
              <w:rPr>
                <w:color w:val="000000" w:themeColor="text1"/>
                <w:lang w:val="lt-LT"/>
              </w:rPr>
            </w:pPr>
          </w:p>
        </w:tc>
      </w:tr>
      <w:tr w:rsidR="0069140E" w:rsidRPr="00DC6333" w14:paraId="138ED3E5" w14:textId="77777777" w:rsidTr="005C1546">
        <w:tc>
          <w:tcPr>
            <w:tcW w:w="846" w:type="dxa"/>
            <w:vAlign w:val="center"/>
          </w:tcPr>
          <w:p w14:paraId="7DF144BC" w14:textId="77777777" w:rsidR="007A47DD" w:rsidRPr="0069140E" w:rsidRDefault="007A47DD" w:rsidP="007A47DD">
            <w:pPr>
              <w:pStyle w:val="Sraopastraipa"/>
              <w:numPr>
                <w:ilvl w:val="0"/>
                <w:numId w:val="8"/>
              </w:numPr>
              <w:jc w:val="center"/>
              <w:rPr>
                <w:color w:val="000000" w:themeColor="text1"/>
                <w:lang w:val="lt-LT"/>
              </w:rPr>
            </w:pPr>
          </w:p>
        </w:tc>
        <w:tc>
          <w:tcPr>
            <w:tcW w:w="4678" w:type="dxa"/>
          </w:tcPr>
          <w:p w14:paraId="2BE6DB55" w14:textId="2B34CD59" w:rsidR="007A47DD" w:rsidRPr="0069140E" w:rsidRDefault="007A47DD" w:rsidP="007A47DD">
            <w:pPr>
              <w:jc w:val="center"/>
              <w:rPr>
                <w:rFonts w:eastAsia="Calibri"/>
                <w:color w:val="000000" w:themeColor="text1"/>
                <w:lang w:val="lt-LT"/>
              </w:rPr>
            </w:pPr>
            <w:r w:rsidRPr="0069140E">
              <w:rPr>
                <w:color w:val="000000" w:themeColor="text1"/>
                <w:lang w:val="lt-LT"/>
              </w:rPr>
              <w:t xml:space="preserve">Dokumentai, įrodantys tiekėjo pašalinimo pagrindų nebuvimą </w:t>
            </w:r>
          </w:p>
        </w:tc>
        <w:tc>
          <w:tcPr>
            <w:tcW w:w="1984" w:type="dxa"/>
          </w:tcPr>
          <w:p w14:paraId="5279093F" w14:textId="77777777" w:rsidR="007A47DD" w:rsidRPr="0069140E" w:rsidRDefault="007A47DD" w:rsidP="007A47DD">
            <w:pPr>
              <w:jc w:val="center"/>
              <w:rPr>
                <w:color w:val="000000" w:themeColor="text1"/>
                <w:lang w:val="lt-LT"/>
              </w:rPr>
            </w:pPr>
          </w:p>
        </w:tc>
        <w:tc>
          <w:tcPr>
            <w:tcW w:w="2126" w:type="dxa"/>
          </w:tcPr>
          <w:p w14:paraId="086486AA" w14:textId="77777777" w:rsidR="007A47DD" w:rsidRPr="0069140E" w:rsidRDefault="007A47DD" w:rsidP="007A47DD">
            <w:pPr>
              <w:rPr>
                <w:color w:val="000000" w:themeColor="text1"/>
                <w:lang w:val="lt-LT"/>
              </w:rPr>
            </w:pPr>
          </w:p>
        </w:tc>
      </w:tr>
      <w:tr w:rsidR="0069140E" w:rsidRPr="00DC6333" w14:paraId="56867A5B" w14:textId="77777777" w:rsidTr="005C1546">
        <w:tc>
          <w:tcPr>
            <w:tcW w:w="846" w:type="dxa"/>
            <w:vAlign w:val="center"/>
          </w:tcPr>
          <w:p w14:paraId="159FDB8F" w14:textId="77777777" w:rsidR="007A47DD" w:rsidRPr="0069140E" w:rsidRDefault="007A47DD" w:rsidP="007A47DD">
            <w:pPr>
              <w:pStyle w:val="Sraopastraipa"/>
              <w:numPr>
                <w:ilvl w:val="0"/>
                <w:numId w:val="8"/>
              </w:numPr>
              <w:jc w:val="center"/>
              <w:rPr>
                <w:color w:val="000000" w:themeColor="text1"/>
                <w:lang w:val="lt-LT"/>
              </w:rPr>
            </w:pPr>
          </w:p>
        </w:tc>
        <w:tc>
          <w:tcPr>
            <w:tcW w:w="4678" w:type="dxa"/>
          </w:tcPr>
          <w:p w14:paraId="30B6B7FE" w14:textId="334F52DE" w:rsidR="007A47DD" w:rsidRPr="0069140E" w:rsidRDefault="007A47DD" w:rsidP="007A47DD">
            <w:pPr>
              <w:jc w:val="center"/>
              <w:rPr>
                <w:color w:val="000000" w:themeColor="text1"/>
                <w:lang w:val="lt-LT"/>
              </w:rPr>
            </w:pPr>
            <w:r w:rsidRPr="0069140E">
              <w:rPr>
                <w:rFonts w:eastAsia="Calibri"/>
                <w:bCs/>
                <w:color w:val="000000" w:themeColor="text1"/>
                <w:lang w:val="lt-LT"/>
              </w:rPr>
              <w:t>Subtiekėjo deklaracija ar kitas dokumentas, patvirtinantis jo sutikimą būti subtiekėju pirkime (jei pasitelkiami subtiekėjai)</w:t>
            </w:r>
          </w:p>
        </w:tc>
        <w:tc>
          <w:tcPr>
            <w:tcW w:w="1984" w:type="dxa"/>
          </w:tcPr>
          <w:p w14:paraId="6CBD6A35" w14:textId="77777777" w:rsidR="007A47DD" w:rsidRPr="0069140E" w:rsidRDefault="007A47DD" w:rsidP="007A47DD">
            <w:pPr>
              <w:jc w:val="center"/>
              <w:rPr>
                <w:color w:val="000000" w:themeColor="text1"/>
                <w:lang w:val="lt-LT"/>
              </w:rPr>
            </w:pPr>
          </w:p>
        </w:tc>
        <w:tc>
          <w:tcPr>
            <w:tcW w:w="2126" w:type="dxa"/>
          </w:tcPr>
          <w:p w14:paraId="39A0526A" w14:textId="77777777" w:rsidR="007A47DD" w:rsidRPr="0069140E" w:rsidRDefault="007A47DD" w:rsidP="007A47DD">
            <w:pPr>
              <w:rPr>
                <w:color w:val="000000" w:themeColor="text1"/>
                <w:lang w:val="lt-LT"/>
              </w:rPr>
            </w:pPr>
          </w:p>
        </w:tc>
      </w:tr>
      <w:tr w:rsidR="0069140E" w:rsidRPr="00DC6333" w14:paraId="034D50A2" w14:textId="77777777" w:rsidTr="005C1546">
        <w:tc>
          <w:tcPr>
            <w:tcW w:w="846" w:type="dxa"/>
            <w:vAlign w:val="center"/>
          </w:tcPr>
          <w:p w14:paraId="4310D37E" w14:textId="77777777" w:rsidR="00175DBF" w:rsidRPr="0069140E" w:rsidRDefault="00175DBF" w:rsidP="007A47DD">
            <w:pPr>
              <w:pStyle w:val="Sraopastraipa"/>
              <w:numPr>
                <w:ilvl w:val="0"/>
                <w:numId w:val="8"/>
              </w:numPr>
              <w:jc w:val="center"/>
              <w:rPr>
                <w:color w:val="000000" w:themeColor="text1"/>
                <w:lang w:val="lt-LT"/>
              </w:rPr>
            </w:pPr>
          </w:p>
        </w:tc>
        <w:tc>
          <w:tcPr>
            <w:tcW w:w="4678" w:type="dxa"/>
          </w:tcPr>
          <w:p w14:paraId="778E56C5" w14:textId="427B698A" w:rsidR="00175DBF" w:rsidRPr="0069140E" w:rsidRDefault="00175DBF" w:rsidP="007A47DD">
            <w:pPr>
              <w:jc w:val="center"/>
              <w:rPr>
                <w:color w:val="000000" w:themeColor="text1"/>
                <w:lang w:val="lt-LT"/>
              </w:rPr>
            </w:pPr>
            <w:r w:rsidRPr="0069140E">
              <w:rPr>
                <w:color w:val="000000" w:themeColor="text1"/>
                <w:lang w:val="lt-LT"/>
              </w:rPr>
              <w:t>Dokumentai, įrodantys, jog tiekėjas atitinka kvalifikacijos reikalavimų lentelės 1.1. punkte keliamus reikalavimus</w:t>
            </w:r>
          </w:p>
        </w:tc>
        <w:tc>
          <w:tcPr>
            <w:tcW w:w="1984" w:type="dxa"/>
          </w:tcPr>
          <w:p w14:paraId="2AA3C724" w14:textId="77777777" w:rsidR="00175DBF" w:rsidRPr="0069140E" w:rsidRDefault="00175DBF" w:rsidP="007A47DD">
            <w:pPr>
              <w:jc w:val="center"/>
              <w:rPr>
                <w:color w:val="000000" w:themeColor="text1"/>
                <w:lang w:val="lt-LT"/>
              </w:rPr>
            </w:pPr>
          </w:p>
        </w:tc>
        <w:tc>
          <w:tcPr>
            <w:tcW w:w="2126" w:type="dxa"/>
          </w:tcPr>
          <w:p w14:paraId="681B886B" w14:textId="77777777" w:rsidR="00175DBF" w:rsidRPr="0069140E" w:rsidRDefault="00175DBF" w:rsidP="007A47DD">
            <w:pPr>
              <w:rPr>
                <w:color w:val="000000" w:themeColor="text1"/>
                <w:lang w:val="lt-LT"/>
              </w:rPr>
            </w:pPr>
          </w:p>
        </w:tc>
      </w:tr>
      <w:tr w:rsidR="0069140E" w:rsidRPr="00DC6333" w14:paraId="344D9488" w14:textId="77777777" w:rsidTr="005C1546">
        <w:tc>
          <w:tcPr>
            <w:tcW w:w="846" w:type="dxa"/>
            <w:vAlign w:val="center"/>
          </w:tcPr>
          <w:p w14:paraId="099031B4" w14:textId="77777777" w:rsidR="007A47DD" w:rsidRPr="0069140E" w:rsidRDefault="007A47DD" w:rsidP="007A47DD">
            <w:pPr>
              <w:pStyle w:val="Sraopastraipa"/>
              <w:numPr>
                <w:ilvl w:val="0"/>
                <w:numId w:val="8"/>
              </w:numPr>
              <w:jc w:val="center"/>
              <w:rPr>
                <w:color w:val="000000" w:themeColor="text1"/>
                <w:lang w:val="lt-LT"/>
              </w:rPr>
            </w:pPr>
          </w:p>
        </w:tc>
        <w:tc>
          <w:tcPr>
            <w:tcW w:w="4678" w:type="dxa"/>
          </w:tcPr>
          <w:p w14:paraId="7BCF82A1" w14:textId="506F9788" w:rsidR="007A47DD" w:rsidRPr="0069140E" w:rsidRDefault="007A47DD" w:rsidP="007A47DD">
            <w:pPr>
              <w:jc w:val="center"/>
              <w:rPr>
                <w:color w:val="000000" w:themeColor="text1"/>
                <w:lang w:val="lt-LT"/>
              </w:rPr>
            </w:pPr>
            <w:r w:rsidRPr="0069140E">
              <w:rPr>
                <w:color w:val="000000" w:themeColor="text1"/>
                <w:lang w:val="lt-LT"/>
              </w:rPr>
              <w:t>Dokumentai, įrodantys, jog tiekėjas atitinka kvalifikacijos reikalavimų lentelės 3.1. punkte keliamus reikalavimus</w:t>
            </w:r>
          </w:p>
        </w:tc>
        <w:tc>
          <w:tcPr>
            <w:tcW w:w="1984" w:type="dxa"/>
          </w:tcPr>
          <w:p w14:paraId="62D35C30" w14:textId="77777777" w:rsidR="007A47DD" w:rsidRPr="0069140E" w:rsidRDefault="007A47DD" w:rsidP="007A47DD">
            <w:pPr>
              <w:jc w:val="center"/>
              <w:rPr>
                <w:color w:val="000000" w:themeColor="text1"/>
                <w:lang w:val="lt-LT"/>
              </w:rPr>
            </w:pPr>
          </w:p>
        </w:tc>
        <w:tc>
          <w:tcPr>
            <w:tcW w:w="2126" w:type="dxa"/>
          </w:tcPr>
          <w:p w14:paraId="61848776" w14:textId="77777777" w:rsidR="007A47DD" w:rsidRPr="0069140E" w:rsidRDefault="007A47DD" w:rsidP="007A47DD">
            <w:pPr>
              <w:rPr>
                <w:color w:val="000000" w:themeColor="text1"/>
                <w:lang w:val="lt-LT"/>
              </w:rPr>
            </w:pPr>
          </w:p>
        </w:tc>
      </w:tr>
      <w:tr w:rsidR="007A47DD" w:rsidRPr="0069140E" w14:paraId="7FC71EE3" w14:textId="77777777" w:rsidTr="005C1546">
        <w:tc>
          <w:tcPr>
            <w:tcW w:w="846" w:type="dxa"/>
            <w:vAlign w:val="center"/>
          </w:tcPr>
          <w:p w14:paraId="0D777EDF" w14:textId="77777777" w:rsidR="007A47DD" w:rsidRPr="0069140E" w:rsidRDefault="007A47DD" w:rsidP="007A47DD">
            <w:pPr>
              <w:pStyle w:val="Sraopastraipa"/>
              <w:numPr>
                <w:ilvl w:val="0"/>
                <w:numId w:val="8"/>
              </w:numPr>
              <w:jc w:val="both"/>
              <w:rPr>
                <w:color w:val="000000" w:themeColor="text1"/>
                <w:lang w:val="lt-LT"/>
              </w:rPr>
            </w:pPr>
          </w:p>
        </w:tc>
        <w:tc>
          <w:tcPr>
            <w:tcW w:w="4678" w:type="dxa"/>
          </w:tcPr>
          <w:p w14:paraId="3C4AE05E" w14:textId="77777777" w:rsidR="007A47DD" w:rsidRPr="0069140E" w:rsidRDefault="007A47DD" w:rsidP="007A47DD">
            <w:pPr>
              <w:contextualSpacing/>
              <w:jc w:val="center"/>
              <w:rPr>
                <w:color w:val="000000" w:themeColor="text1"/>
                <w:lang w:val="lt-LT"/>
              </w:rPr>
            </w:pPr>
            <w:r w:rsidRPr="0069140E">
              <w:rPr>
                <w:color w:val="000000" w:themeColor="text1"/>
                <w:lang w:val="lt-LT"/>
              </w:rPr>
              <w:t>Kita (nurodyti)...............................................</w:t>
            </w:r>
          </w:p>
        </w:tc>
        <w:tc>
          <w:tcPr>
            <w:tcW w:w="1984" w:type="dxa"/>
            <w:vAlign w:val="center"/>
          </w:tcPr>
          <w:p w14:paraId="1F8E4832" w14:textId="77777777" w:rsidR="007A47DD" w:rsidRPr="0069140E" w:rsidRDefault="007A47DD" w:rsidP="007A47DD">
            <w:pPr>
              <w:jc w:val="center"/>
              <w:rPr>
                <w:color w:val="000000" w:themeColor="text1"/>
                <w:lang w:val="lt-LT"/>
              </w:rPr>
            </w:pPr>
          </w:p>
        </w:tc>
        <w:tc>
          <w:tcPr>
            <w:tcW w:w="2126" w:type="dxa"/>
            <w:vAlign w:val="center"/>
          </w:tcPr>
          <w:p w14:paraId="30747C08" w14:textId="77777777" w:rsidR="007A47DD" w:rsidRPr="0069140E" w:rsidRDefault="007A47DD" w:rsidP="007A47DD">
            <w:pPr>
              <w:jc w:val="center"/>
              <w:rPr>
                <w:color w:val="000000" w:themeColor="text1"/>
                <w:lang w:val="lt-LT"/>
              </w:rPr>
            </w:pPr>
          </w:p>
        </w:tc>
      </w:tr>
    </w:tbl>
    <w:p w14:paraId="33A7F62E" w14:textId="77777777" w:rsidR="00960183" w:rsidRPr="0069140E" w:rsidRDefault="00960183" w:rsidP="001A6CFC">
      <w:pPr>
        <w:jc w:val="both"/>
        <w:rPr>
          <w:i/>
          <w:iCs/>
          <w:color w:val="000000" w:themeColor="text1"/>
          <w:lang w:val="lt-LT"/>
        </w:rPr>
      </w:pPr>
    </w:p>
    <w:p w14:paraId="14F8DE75" w14:textId="5D201A90" w:rsidR="00583012" w:rsidRPr="0069140E" w:rsidRDefault="00583012" w:rsidP="001A6CFC">
      <w:pPr>
        <w:jc w:val="both"/>
        <w:rPr>
          <w:i/>
          <w:iCs/>
          <w:color w:val="000000" w:themeColor="text1"/>
          <w:lang w:val="lt-LT"/>
        </w:rPr>
      </w:pPr>
      <w:r w:rsidRPr="0069140E">
        <w:rPr>
          <w:i/>
          <w:iCs/>
          <w:color w:val="000000" w:themeColor="text1"/>
          <w:lang w:val="lt-LT"/>
        </w:rPr>
        <w:t>Pastabos:</w:t>
      </w:r>
    </w:p>
    <w:p w14:paraId="2A7AE8E0" w14:textId="73505AE6" w:rsidR="00583012" w:rsidRPr="0069140E" w:rsidRDefault="00583012" w:rsidP="001A6CFC">
      <w:pPr>
        <w:jc w:val="both"/>
        <w:rPr>
          <w:i/>
          <w:iCs/>
          <w:color w:val="000000" w:themeColor="text1"/>
          <w:lang w:val="lt-LT"/>
        </w:rPr>
      </w:pPr>
      <w:r w:rsidRPr="0069140E">
        <w:rPr>
          <w:i/>
          <w:iCs/>
          <w:color w:val="000000" w:themeColor="text1"/>
          <w:lang w:val="lt-LT"/>
        </w:rPr>
        <w:t xml:space="preserve">1. Tiekėjas, nurodantis konfidencialią informaciją, privalo vadovautis </w:t>
      </w:r>
      <w:r w:rsidR="00360A7F" w:rsidRPr="0069140E">
        <w:rPr>
          <w:i/>
          <w:iCs/>
          <w:color w:val="000000" w:themeColor="text1"/>
          <w:lang w:val="lt-LT"/>
        </w:rPr>
        <w:t xml:space="preserve">Pirkimų įstatymo 32 straipsnio </w:t>
      </w:r>
      <w:r w:rsidRPr="0069140E">
        <w:rPr>
          <w:i/>
          <w:iCs/>
          <w:color w:val="000000" w:themeColor="text1"/>
          <w:lang w:val="lt-LT"/>
        </w:rPr>
        <w:t>2 dalimi.</w:t>
      </w:r>
    </w:p>
    <w:p w14:paraId="48449FF5" w14:textId="77777777" w:rsidR="00583012" w:rsidRPr="0069140E" w:rsidRDefault="00583012" w:rsidP="001A6CFC">
      <w:pPr>
        <w:jc w:val="both"/>
        <w:rPr>
          <w:i/>
          <w:iCs/>
          <w:color w:val="000000" w:themeColor="text1"/>
          <w:lang w:val="lt-LT"/>
        </w:rPr>
      </w:pPr>
      <w:r w:rsidRPr="0069140E">
        <w:rPr>
          <w:i/>
          <w:iCs/>
          <w:color w:val="000000" w:themeColor="text1"/>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B957E4" w14:textId="6AF52BF8" w:rsidR="00583012" w:rsidRPr="0069140E" w:rsidRDefault="00583012" w:rsidP="001A6CFC">
      <w:pPr>
        <w:jc w:val="both"/>
        <w:rPr>
          <w:i/>
          <w:iCs/>
          <w:color w:val="000000" w:themeColor="text1"/>
          <w:lang w:val="lt-LT"/>
        </w:rPr>
      </w:pPr>
      <w:r w:rsidRPr="0069140E">
        <w:rPr>
          <w:i/>
          <w:iCs/>
          <w:color w:val="000000" w:themeColor="text1"/>
          <w:lang w:val="lt-LT"/>
        </w:rPr>
        <w:t xml:space="preserve">3. Jei tiekėjas šios lentelės neužpildo ir (ar) failo (bylos) pavadinime nenurodo „konfidencialu“, </w:t>
      </w:r>
      <w:r w:rsidR="001F13AD" w:rsidRPr="0069140E">
        <w:rPr>
          <w:i/>
          <w:iCs/>
          <w:color w:val="000000" w:themeColor="text1"/>
          <w:lang w:val="lt-LT"/>
        </w:rPr>
        <w:t>Perkantysis subjektas</w:t>
      </w:r>
      <w:r w:rsidRPr="0069140E">
        <w:rPr>
          <w:i/>
          <w:iCs/>
          <w:color w:val="000000" w:themeColor="text1"/>
          <w:lang w:val="lt-LT"/>
        </w:rPr>
        <w:t xml:space="preserve"> laiko, kad jo pateiktame pasiūlyme nėra konfidencialios informacijos.</w:t>
      </w:r>
    </w:p>
    <w:p w14:paraId="606D9028" w14:textId="77777777" w:rsidR="00583012" w:rsidRPr="0069140E" w:rsidRDefault="00583012" w:rsidP="001A6CFC">
      <w:pPr>
        <w:suppressAutoHyphens/>
        <w:ind w:firstLine="567"/>
        <w:rPr>
          <w:color w:val="000000" w:themeColor="text1"/>
          <w:lang w:val="lt-LT"/>
        </w:rPr>
      </w:pPr>
    </w:p>
    <w:p w14:paraId="66402F90" w14:textId="77777777" w:rsidR="00583012" w:rsidRPr="0069140E" w:rsidRDefault="00583012" w:rsidP="001A6CFC">
      <w:pPr>
        <w:suppressAutoHyphens/>
        <w:ind w:firstLine="567"/>
        <w:rPr>
          <w:color w:val="000000" w:themeColor="text1"/>
          <w:lang w:val="lt-LT"/>
        </w:rPr>
      </w:pPr>
      <w:r w:rsidRPr="0069140E">
        <w:rPr>
          <w:b/>
          <w:bCs/>
          <w:color w:val="000000" w:themeColor="text1"/>
          <w:lang w:val="lt-LT"/>
        </w:rPr>
        <w:t>Pasirašydami šį pasiūlymą, tvirtiname, kad:</w:t>
      </w:r>
    </w:p>
    <w:p w14:paraId="476D89C5" w14:textId="1D69C66D" w:rsidR="00583012" w:rsidRPr="0069140E" w:rsidRDefault="00583012" w:rsidP="000F395B">
      <w:pPr>
        <w:pStyle w:val="Sraopastraipa"/>
        <w:numPr>
          <w:ilvl w:val="0"/>
          <w:numId w:val="9"/>
        </w:numPr>
        <w:suppressAutoHyphens/>
        <w:ind w:left="0"/>
        <w:contextualSpacing w:val="0"/>
        <w:jc w:val="both"/>
        <w:rPr>
          <w:color w:val="000000" w:themeColor="text1"/>
          <w:lang w:val="lt-LT"/>
        </w:rPr>
      </w:pPr>
      <w:r w:rsidRPr="0069140E">
        <w:rPr>
          <w:color w:val="000000" w:themeColor="text1"/>
          <w:lang w:val="lt-LT"/>
        </w:rPr>
        <w:t xml:space="preserve">esame susipažinę su pirkimo dokumentais, taip pat su galiojančiais Lietuvos Respublikos įstatymais, poįstatyminiais teisės aktais, kurie reguliuoja viešųjų pirkimų atlikimo tvarką bei gali turėti įtakos bet kokiems tarp </w:t>
      </w:r>
      <w:r w:rsidR="00D02D04" w:rsidRPr="0069140E">
        <w:rPr>
          <w:color w:val="000000" w:themeColor="text1"/>
          <w:lang w:val="lt-LT"/>
        </w:rPr>
        <w:t>Perkančiojo subjekto</w:t>
      </w:r>
      <w:r w:rsidRPr="0069140E">
        <w:rPr>
          <w:color w:val="000000" w:themeColor="text1"/>
          <w:lang w:val="lt-LT"/>
        </w:rPr>
        <w:t xml:space="preserve"> ir tiekėjo susiklostantiems santykiams, kylantiems iš šio pirkimo ir (ar) susijusiems su šiuo pirkimu;</w:t>
      </w:r>
    </w:p>
    <w:p w14:paraId="504B17F7" w14:textId="77777777" w:rsidR="00583012" w:rsidRPr="0069140E" w:rsidRDefault="00583012" w:rsidP="000F395B">
      <w:pPr>
        <w:pStyle w:val="Sraopastraipa"/>
        <w:numPr>
          <w:ilvl w:val="0"/>
          <w:numId w:val="9"/>
        </w:numPr>
        <w:suppressAutoHyphens/>
        <w:ind w:left="0"/>
        <w:contextualSpacing w:val="0"/>
        <w:jc w:val="both"/>
        <w:rPr>
          <w:color w:val="000000" w:themeColor="text1"/>
          <w:lang w:val="lt-LT"/>
        </w:rPr>
      </w:pPr>
      <w:r w:rsidRPr="0069140E">
        <w:rPr>
          <w:color w:val="000000" w:themeColor="text1"/>
          <w:lang w:val="lt-LT"/>
        </w:rPr>
        <w:t>sutinkame su pirkimo dokumentuose nustatytomis sąlygomis ir procedūromis;</w:t>
      </w:r>
    </w:p>
    <w:p w14:paraId="6BE350EB" w14:textId="77777777" w:rsidR="00583012" w:rsidRPr="0069140E" w:rsidRDefault="00583012" w:rsidP="000F395B">
      <w:pPr>
        <w:pStyle w:val="Sraopastraipa"/>
        <w:numPr>
          <w:ilvl w:val="0"/>
          <w:numId w:val="9"/>
        </w:numPr>
        <w:suppressAutoHyphens/>
        <w:ind w:left="0"/>
        <w:contextualSpacing w:val="0"/>
        <w:jc w:val="both"/>
        <w:rPr>
          <w:color w:val="000000" w:themeColor="text1"/>
          <w:lang w:val="lt-LT"/>
        </w:rPr>
      </w:pPr>
      <w:r w:rsidRPr="0069140E">
        <w:rPr>
          <w:color w:val="000000" w:themeColor="text1"/>
          <w:lang w:val="lt-LT"/>
        </w:rPr>
        <w:t xml:space="preserve">tuo atveju, jei mūsų pasiūlymas laimės šį viešąjį pirkimą, įsipareigojame pirkimo sutartyje numatytus darbus ir su darbais susijusias paslaugas atlikti </w:t>
      </w:r>
      <w:r w:rsidRPr="0069140E">
        <w:rPr>
          <w:b/>
          <w:color w:val="000000" w:themeColor="text1"/>
          <w:lang w:val="lt-LT"/>
        </w:rPr>
        <w:t>per šiose konkurso sąlygose nurodytą terminą</w:t>
      </w:r>
      <w:r w:rsidRPr="0069140E">
        <w:rPr>
          <w:color w:val="000000" w:themeColor="text1"/>
          <w:lang w:val="lt-LT"/>
        </w:rPr>
        <w:t>;</w:t>
      </w:r>
    </w:p>
    <w:p w14:paraId="0AA440AF" w14:textId="77777777" w:rsidR="00583012" w:rsidRPr="0069140E" w:rsidRDefault="00583012" w:rsidP="000F395B">
      <w:pPr>
        <w:pStyle w:val="Sraopastraipa"/>
        <w:numPr>
          <w:ilvl w:val="0"/>
          <w:numId w:val="9"/>
        </w:numPr>
        <w:suppressAutoHyphens/>
        <w:ind w:left="0"/>
        <w:contextualSpacing w:val="0"/>
        <w:jc w:val="both"/>
        <w:rPr>
          <w:color w:val="000000" w:themeColor="text1"/>
          <w:lang w:val="lt-LT"/>
        </w:rPr>
      </w:pPr>
      <w:r w:rsidRPr="0069140E">
        <w:rPr>
          <w:rFonts w:eastAsia="Calibri"/>
          <w:color w:val="000000" w:themeColor="text1"/>
          <w:lang w:val="lt-LT"/>
        </w:rPr>
        <w:t>pasiūlymo dokumentuose pateikti duomenys ir informacija yra teisinga ir apima viską, ko reikia tinkamam sutarties įvykdymui;</w:t>
      </w:r>
    </w:p>
    <w:p w14:paraId="50C5BBB9" w14:textId="26215226" w:rsidR="00960183" w:rsidRPr="0069140E" w:rsidRDefault="00583012" w:rsidP="00960183">
      <w:pPr>
        <w:pStyle w:val="Sraopastraipa"/>
        <w:numPr>
          <w:ilvl w:val="0"/>
          <w:numId w:val="9"/>
        </w:numPr>
        <w:suppressAutoHyphens/>
        <w:ind w:left="0"/>
        <w:contextualSpacing w:val="0"/>
        <w:jc w:val="both"/>
        <w:rPr>
          <w:color w:val="000000" w:themeColor="text1"/>
          <w:lang w:val="lt-LT"/>
        </w:rPr>
      </w:pPr>
      <w:r w:rsidRPr="0069140E">
        <w:rPr>
          <w:color w:val="000000" w:themeColor="text1"/>
          <w:lang w:val="lt-LT"/>
        </w:rPr>
        <w:t xml:space="preserve">jeigu kvalifikacija dėl teisės verstis atitinkama veikla nebuvo tikrinama arba tikrinama ne visa apimtimi, įsipareigojame </w:t>
      </w:r>
      <w:r w:rsidR="001F13AD" w:rsidRPr="0069140E">
        <w:rPr>
          <w:color w:val="000000" w:themeColor="text1"/>
          <w:lang w:val="lt-LT"/>
        </w:rPr>
        <w:t>Perkančiajam subjektui</w:t>
      </w:r>
      <w:r w:rsidRPr="0069140E">
        <w:rPr>
          <w:color w:val="000000" w:themeColor="text1"/>
          <w:lang w:val="lt-LT"/>
        </w:rPr>
        <w:t>, kad pirkimo sutartį vykdys tik tokią teisę turintys asmenys;</w:t>
      </w:r>
    </w:p>
    <w:p w14:paraId="045010B6" w14:textId="5F5BB358" w:rsidR="00583012" w:rsidRPr="0069140E" w:rsidRDefault="00583012" w:rsidP="000F395B">
      <w:pPr>
        <w:pStyle w:val="Sraopastraipa"/>
        <w:numPr>
          <w:ilvl w:val="0"/>
          <w:numId w:val="9"/>
        </w:numPr>
        <w:suppressAutoHyphens/>
        <w:ind w:left="0"/>
        <w:contextualSpacing w:val="0"/>
        <w:jc w:val="both"/>
        <w:rPr>
          <w:color w:val="000000" w:themeColor="text1"/>
          <w:lang w:val="lt-LT"/>
        </w:rPr>
      </w:pPr>
      <w:r w:rsidRPr="0069140E">
        <w:rPr>
          <w:color w:val="000000" w:themeColor="text1"/>
          <w:lang w:val="lt-LT"/>
        </w:rPr>
        <w:t>pasiūlymas galioja iki pirkimo dokumentuose nurodyto termino pabaigos</w:t>
      </w:r>
      <w:r w:rsidR="00901D02" w:rsidRPr="0069140E">
        <w:rPr>
          <w:color w:val="000000" w:themeColor="text1"/>
          <w:lang w:val="lt-LT"/>
        </w:rPr>
        <w:t>.</w:t>
      </w:r>
    </w:p>
    <w:p w14:paraId="0E9DCCF8" w14:textId="77777777" w:rsidR="00583012" w:rsidRPr="0069140E" w:rsidRDefault="00583012" w:rsidP="001A6CFC">
      <w:pPr>
        <w:ind w:left="5103" w:firstLine="11"/>
        <w:jc w:val="right"/>
        <w:rPr>
          <w:i/>
          <w:color w:val="000000" w:themeColor="text1"/>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9140E" w:rsidRPr="00DC6333" w14:paraId="13DBE44A" w14:textId="77777777" w:rsidTr="005C1546">
        <w:trPr>
          <w:trHeight w:val="285"/>
        </w:trPr>
        <w:tc>
          <w:tcPr>
            <w:tcW w:w="3284" w:type="dxa"/>
            <w:tcBorders>
              <w:top w:val="nil"/>
              <w:left w:val="nil"/>
              <w:bottom w:val="single" w:sz="4" w:space="0" w:color="auto"/>
              <w:right w:val="nil"/>
            </w:tcBorders>
          </w:tcPr>
          <w:p w14:paraId="56CCF812" w14:textId="77777777" w:rsidR="00583012" w:rsidRPr="0069140E" w:rsidRDefault="00583012" w:rsidP="001A6CFC">
            <w:pPr>
              <w:ind w:right="-1"/>
              <w:rPr>
                <w:color w:val="000000" w:themeColor="text1"/>
                <w:lang w:val="lt-LT"/>
              </w:rPr>
            </w:pPr>
          </w:p>
        </w:tc>
        <w:tc>
          <w:tcPr>
            <w:tcW w:w="604" w:type="dxa"/>
          </w:tcPr>
          <w:p w14:paraId="1055AA4D" w14:textId="77777777" w:rsidR="00583012" w:rsidRPr="0069140E" w:rsidRDefault="00583012" w:rsidP="001A6CFC">
            <w:pPr>
              <w:ind w:right="-1"/>
              <w:jc w:val="center"/>
              <w:rPr>
                <w:color w:val="000000" w:themeColor="text1"/>
                <w:lang w:val="lt-LT"/>
              </w:rPr>
            </w:pPr>
          </w:p>
        </w:tc>
        <w:tc>
          <w:tcPr>
            <w:tcW w:w="1980" w:type="dxa"/>
            <w:tcBorders>
              <w:top w:val="nil"/>
              <w:left w:val="nil"/>
              <w:bottom w:val="single" w:sz="4" w:space="0" w:color="auto"/>
              <w:right w:val="nil"/>
            </w:tcBorders>
          </w:tcPr>
          <w:p w14:paraId="417304B2" w14:textId="77777777" w:rsidR="00583012" w:rsidRPr="0069140E" w:rsidRDefault="00583012" w:rsidP="001A6CFC">
            <w:pPr>
              <w:ind w:right="-1"/>
              <w:jc w:val="center"/>
              <w:rPr>
                <w:color w:val="000000" w:themeColor="text1"/>
                <w:lang w:val="lt-LT"/>
              </w:rPr>
            </w:pPr>
          </w:p>
        </w:tc>
        <w:tc>
          <w:tcPr>
            <w:tcW w:w="701" w:type="dxa"/>
          </w:tcPr>
          <w:p w14:paraId="7487E765" w14:textId="77777777" w:rsidR="00583012" w:rsidRPr="0069140E" w:rsidRDefault="00583012" w:rsidP="001A6CFC">
            <w:pPr>
              <w:ind w:right="-1"/>
              <w:jc w:val="center"/>
              <w:rPr>
                <w:color w:val="000000" w:themeColor="text1"/>
                <w:lang w:val="lt-LT"/>
              </w:rPr>
            </w:pPr>
          </w:p>
        </w:tc>
        <w:tc>
          <w:tcPr>
            <w:tcW w:w="2611" w:type="dxa"/>
            <w:tcBorders>
              <w:top w:val="nil"/>
              <w:left w:val="nil"/>
              <w:bottom w:val="single" w:sz="4" w:space="0" w:color="auto"/>
              <w:right w:val="nil"/>
            </w:tcBorders>
          </w:tcPr>
          <w:p w14:paraId="1CC4F984" w14:textId="77777777" w:rsidR="00583012" w:rsidRPr="0069140E" w:rsidRDefault="00583012" w:rsidP="001A6CFC">
            <w:pPr>
              <w:ind w:right="-1"/>
              <w:jc w:val="right"/>
              <w:rPr>
                <w:color w:val="000000" w:themeColor="text1"/>
                <w:lang w:val="lt-LT"/>
              </w:rPr>
            </w:pPr>
          </w:p>
        </w:tc>
        <w:tc>
          <w:tcPr>
            <w:tcW w:w="648" w:type="dxa"/>
          </w:tcPr>
          <w:p w14:paraId="4BA4FF1D" w14:textId="77777777" w:rsidR="00583012" w:rsidRPr="0069140E" w:rsidRDefault="00583012" w:rsidP="001A6CFC">
            <w:pPr>
              <w:ind w:right="-1"/>
              <w:jc w:val="right"/>
              <w:rPr>
                <w:color w:val="000000" w:themeColor="text1"/>
                <w:lang w:val="lt-LT"/>
              </w:rPr>
            </w:pPr>
          </w:p>
        </w:tc>
      </w:tr>
      <w:tr w:rsidR="0069140E" w:rsidRPr="0069140E" w14:paraId="3B00B9FB" w14:textId="77777777" w:rsidTr="005C1546">
        <w:trPr>
          <w:trHeight w:val="1014"/>
        </w:trPr>
        <w:tc>
          <w:tcPr>
            <w:tcW w:w="3284" w:type="dxa"/>
            <w:tcBorders>
              <w:top w:val="single" w:sz="4" w:space="0" w:color="auto"/>
              <w:left w:val="nil"/>
              <w:bottom w:val="nil"/>
              <w:right w:val="nil"/>
            </w:tcBorders>
          </w:tcPr>
          <w:p w14:paraId="75D19BCF" w14:textId="77777777" w:rsidR="00583012" w:rsidRPr="0069140E" w:rsidRDefault="00583012" w:rsidP="001A6CFC">
            <w:pPr>
              <w:snapToGrid w:val="0"/>
              <w:rPr>
                <w:color w:val="000000" w:themeColor="text1"/>
                <w:position w:val="6"/>
                <w:sz w:val="20"/>
                <w:szCs w:val="20"/>
                <w:lang w:val="lt-LT"/>
              </w:rPr>
            </w:pPr>
            <w:r w:rsidRPr="0069140E">
              <w:rPr>
                <w:color w:val="000000" w:themeColor="text1"/>
                <w:position w:val="6"/>
                <w:sz w:val="20"/>
                <w:szCs w:val="20"/>
                <w:lang w:val="lt-LT"/>
              </w:rPr>
              <w:t>(Tiekėjo arba jo įgalioto asmens pareigų pavadinimas)</w:t>
            </w:r>
          </w:p>
        </w:tc>
        <w:tc>
          <w:tcPr>
            <w:tcW w:w="604" w:type="dxa"/>
          </w:tcPr>
          <w:p w14:paraId="0553457F" w14:textId="77777777" w:rsidR="00583012" w:rsidRPr="0069140E" w:rsidRDefault="00583012" w:rsidP="001A6CFC">
            <w:pPr>
              <w:ind w:right="-1"/>
              <w:jc w:val="center"/>
              <w:rPr>
                <w:color w:val="000000" w:themeColor="text1"/>
                <w:sz w:val="20"/>
                <w:szCs w:val="20"/>
                <w:lang w:val="lt-LT"/>
              </w:rPr>
            </w:pPr>
          </w:p>
        </w:tc>
        <w:tc>
          <w:tcPr>
            <w:tcW w:w="1980" w:type="dxa"/>
            <w:tcBorders>
              <w:top w:val="single" w:sz="4" w:space="0" w:color="auto"/>
              <w:left w:val="nil"/>
              <w:bottom w:val="nil"/>
              <w:right w:val="nil"/>
            </w:tcBorders>
          </w:tcPr>
          <w:p w14:paraId="669DBED3" w14:textId="77777777" w:rsidR="00583012" w:rsidRPr="0069140E" w:rsidRDefault="00583012" w:rsidP="001A6CFC">
            <w:pPr>
              <w:ind w:right="-1"/>
              <w:jc w:val="center"/>
              <w:rPr>
                <w:color w:val="000000" w:themeColor="text1"/>
                <w:sz w:val="20"/>
                <w:szCs w:val="20"/>
                <w:lang w:val="lt-LT"/>
              </w:rPr>
            </w:pPr>
            <w:r w:rsidRPr="0069140E">
              <w:rPr>
                <w:color w:val="000000" w:themeColor="text1"/>
                <w:position w:val="6"/>
                <w:sz w:val="20"/>
                <w:szCs w:val="20"/>
                <w:lang w:val="lt-LT"/>
              </w:rPr>
              <w:t>(Parašas)</w:t>
            </w:r>
            <w:r w:rsidRPr="0069140E">
              <w:rPr>
                <w:i/>
                <w:color w:val="000000" w:themeColor="text1"/>
                <w:sz w:val="20"/>
                <w:szCs w:val="20"/>
                <w:lang w:val="lt-LT"/>
              </w:rPr>
              <w:t xml:space="preserve"> </w:t>
            </w:r>
          </w:p>
        </w:tc>
        <w:tc>
          <w:tcPr>
            <w:tcW w:w="701" w:type="dxa"/>
          </w:tcPr>
          <w:p w14:paraId="4CAE8C81" w14:textId="77777777" w:rsidR="00583012" w:rsidRPr="0069140E" w:rsidRDefault="00583012" w:rsidP="001A6CFC">
            <w:pPr>
              <w:ind w:right="-1"/>
              <w:jc w:val="center"/>
              <w:rPr>
                <w:color w:val="000000" w:themeColor="text1"/>
                <w:sz w:val="20"/>
                <w:szCs w:val="20"/>
                <w:lang w:val="lt-LT"/>
              </w:rPr>
            </w:pPr>
          </w:p>
        </w:tc>
        <w:tc>
          <w:tcPr>
            <w:tcW w:w="2611" w:type="dxa"/>
            <w:tcBorders>
              <w:top w:val="single" w:sz="4" w:space="0" w:color="auto"/>
              <w:left w:val="nil"/>
              <w:bottom w:val="nil"/>
              <w:right w:val="nil"/>
            </w:tcBorders>
          </w:tcPr>
          <w:p w14:paraId="0901A7EA" w14:textId="77777777" w:rsidR="00583012" w:rsidRPr="0069140E" w:rsidRDefault="00583012" w:rsidP="001A6CFC">
            <w:pPr>
              <w:ind w:right="-1"/>
              <w:jc w:val="center"/>
              <w:rPr>
                <w:i/>
                <w:color w:val="000000" w:themeColor="text1"/>
                <w:sz w:val="20"/>
                <w:szCs w:val="20"/>
                <w:lang w:val="lt-LT"/>
              </w:rPr>
            </w:pPr>
            <w:r w:rsidRPr="0069140E">
              <w:rPr>
                <w:color w:val="000000" w:themeColor="text1"/>
                <w:position w:val="6"/>
                <w:sz w:val="20"/>
                <w:szCs w:val="20"/>
                <w:lang w:val="lt-LT"/>
              </w:rPr>
              <w:t>(Vardas ir pavardė)</w:t>
            </w:r>
            <w:r w:rsidRPr="0069140E">
              <w:rPr>
                <w:i/>
                <w:color w:val="000000" w:themeColor="text1"/>
                <w:sz w:val="20"/>
                <w:szCs w:val="20"/>
                <w:lang w:val="lt-LT"/>
              </w:rPr>
              <w:t xml:space="preserve"> </w:t>
            </w:r>
          </w:p>
          <w:p w14:paraId="78F199A5" w14:textId="77777777" w:rsidR="00B74F7B" w:rsidRPr="0069140E" w:rsidRDefault="00B74F7B" w:rsidP="001A6CFC">
            <w:pPr>
              <w:ind w:right="-1"/>
              <w:jc w:val="center"/>
              <w:rPr>
                <w:i/>
                <w:color w:val="000000" w:themeColor="text1"/>
                <w:sz w:val="20"/>
                <w:szCs w:val="20"/>
                <w:lang w:val="lt-LT"/>
              </w:rPr>
            </w:pPr>
          </w:p>
          <w:p w14:paraId="679CE2E2" w14:textId="77777777" w:rsidR="00B74F7B" w:rsidRPr="0069140E" w:rsidRDefault="00B74F7B" w:rsidP="001A6CFC">
            <w:pPr>
              <w:ind w:right="-1"/>
              <w:jc w:val="center"/>
              <w:rPr>
                <w:i/>
                <w:color w:val="000000" w:themeColor="text1"/>
                <w:sz w:val="20"/>
                <w:szCs w:val="20"/>
                <w:lang w:val="lt-LT"/>
              </w:rPr>
            </w:pPr>
          </w:p>
          <w:p w14:paraId="37BC40CE" w14:textId="77777777" w:rsidR="00B74F7B" w:rsidRPr="0069140E" w:rsidRDefault="00B74F7B" w:rsidP="001A6CFC">
            <w:pPr>
              <w:ind w:right="-1"/>
              <w:jc w:val="center"/>
              <w:rPr>
                <w:i/>
                <w:color w:val="000000" w:themeColor="text1"/>
                <w:sz w:val="20"/>
                <w:szCs w:val="20"/>
                <w:lang w:val="lt-LT"/>
              </w:rPr>
            </w:pPr>
          </w:p>
          <w:p w14:paraId="76A3084A" w14:textId="77777777" w:rsidR="00B74F7B" w:rsidRPr="0069140E" w:rsidRDefault="00B74F7B" w:rsidP="001A6CFC">
            <w:pPr>
              <w:ind w:right="-1"/>
              <w:jc w:val="center"/>
              <w:rPr>
                <w:i/>
                <w:color w:val="000000" w:themeColor="text1"/>
                <w:sz w:val="20"/>
                <w:szCs w:val="20"/>
                <w:lang w:val="lt-LT"/>
              </w:rPr>
            </w:pPr>
          </w:p>
          <w:p w14:paraId="0A6DEDE8" w14:textId="77777777" w:rsidR="00B74F7B" w:rsidRPr="0069140E" w:rsidRDefault="00B74F7B" w:rsidP="001A6CFC">
            <w:pPr>
              <w:ind w:right="-1"/>
              <w:jc w:val="center"/>
              <w:rPr>
                <w:color w:val="000000" w:themeColor="text1"/>
                <w:sz w:val="20"/>
                <w:szCs w:val="20"/>
                <w:lang w:val="lt-LT"/>
              </w:rPr>
            </w:pPr>
          </w:p>
          <w:p w14:paraId="5F510142" w14:textId="42008677" w:rsidR="002C6135" w:rsidRPr="0069140E" w:rsidRDefault="002C6135" w:rsidP="001A6CFC">
            <w:pPr>
              <w:ind w:right="-1"/>
              <w:jc w:val="center"/>
              <w:rPr>
                <w:color w:val="000000" w:themeColor="text1"/>
                <w:sz w:val="20"/>
                <w:szCs w:val="20"/>
                <w:lang w:val="lt-LT"/>
              </w:rPr>
            </w:pPr>
          </w:p>
        </w:tc>
        <w:tc>
          <w:tcPr>
            <w:tcW w:w="648" w:type="dxa"/>
          </w:tcPr>
          <w:p w14:paraId="41AA3D5C" w14:textId="77777777" w:rsidR="00583012" w:rsidRPr="0069140E" w:rsidRDefault="00583012" w:rsidP="001A6CFC">
            <w:pPr>
              <w:ind w:right="-1"/>
              <w:jc w:val="center"/>
              <w:rPr>
                <w:color w:val="000000" w:themeColor="text1"/>
                <w:lang w:val="lt-LT"/>
              </w:rPr>
            </w:pPr>
          </w:p>
        </w:tc>
      </w:tr>
    </w:tbl>
    <w:p w14:paraId="50CC3CE3" w14:textId="77777777" w:rsidR="00684CED" w:rsidRPr="0069140E" w:rsidRDefault="00684CED" w:rsidP="001A6CFC">
      <w:pPr>
        <w:jc w:val="both"/>
        <w:rPr>
          <w:bCs/>
          <w:color w:val="000000" w:themeColor="text1"/>
          <w:sz w:val="23"/>
          <w:szCs w:val="23"/>
          <w:lang w:val="lt-LT"/>
        </w:rPr>
        <w:sectPr w:rsidR="00684CED" w:rsidRPr="0069140E" w:rsidSect="0056097D">
          <w:headerReference w:type="default" r:id="rId27"/>
          <w:pgSz w:w="11907" w:h="16839" w:code="9"/>
          <w:pgMar w:top="1134" w:right="709" w:bottom="1077" w:left="1701" w:header="567" w:footer="567" w:gutter="0"/>
          <w:pgNumType w:start="1"/>
          <w:cols w:space="708"/>
          <w:titlePg/>
          <w:docGrid w:linePitch="360"/>
        </w:sectPr>
      </w:pPr>
    </w:p>
    <w:p w14:paraId="04324116" w14:textId="77777777" w:rsidR="00E03531" w:rsidRPr="0069140E" w:rsidRDefault="00E03531" w:rsidP="00686956">
      <w:pPr>
        <w:keepNext/>
        <w:keepLines/>
        <w:outlineLvl w:val="1"/>
        <w:rPr>
          <w:b/>
          <w:bCs/>
          <w:smallCaps/>
          <w:color w:val="000000" w:themeColor="text1"/>
          <w:lang w:val="lt-LT"/>
        </w:rPr>
      </w:pPr>
    </w:p>
    <w:p w14:paraId="78F25F51" w14:textId="12902BE5" w:rsidR="001157C9" w:rsidRPr="0069140E" w:rsidRDefault="001157C9" w:rsidP="001A6CFC">
      <w:pPr>
        <w:keepNext/>
        <w:keepLines/>
        <w:ind w:left="5103"/>
        <w:jc w:val="right"/>
        <w:outlineLvl w:val="1"/>
        <w:rPr>
          <w:rFonts w:eastAsiaTheme="majorEastAsia"/>
          <w:color w:val="000000" w:themeColor="text1"/>
          <w:lang w:val="lt-LT"/>
        </w:rPr>
      </w:pPr>
      <w:r w:rsidRPr="0069140E">
        <w:rPr>
          <w:rFonts w:eastAsiaTheme="majorEastAsia"/>
          <w:color w:val="000000" w:themeColor="text1"/>
          <w:lang w:val="lt-LT"/>
        </w:rPr>
        <w:t xml:space="preserve">Konkurso sąlygų </w:t>
      </w:r>
      <w:r w:rsidR="00C87615">
        <w:rPr>
          <w:rFonts w:eastAsiaTheme="majorEastAsia"/>
          <w:color w:val="000000" w:themeColor="text1"/>
          <w:lang w:val="lt-LT"/>
        </w:rPr>
        <w:t>6</w:t>
      </w:r>
      <w:r w:rsidRPr="0069140E">
        <w:rPr>
          <w:rFonts w:eastAsiaTheme="majorEastAsia"/>
          <w:color w:val="000000" w:themeColor="text1"/>
          <w:lang w:val="lt-LT"/>
        </w:rPr>
        <w:t xml:space="preserve"> priedas „</w:t>
      </w:r>
      <w:r w:rsidR="00CB0812" w:rsidRPr="0069140E">
        <w:rPr>
          <w:rFonts w:eastAsiaTheme="majorEastAsia"/>
          <w:color w:val="000000" w:themeColor="text1"/>
          <w:lang w:val="lt-LT"/>
        </w:rPr>
        <w:t>Atliktų darbų</w:t>
      </w:r>
      <w:r w:rsidRPr="0069140E">
        <w:rPr>
          <w:rFonts w:eastAsiaTheme="majorEastAsia"/>
          <w:color w:val="000000" w:themeColor="text1"/>
          <w:lang w:val="lt-LT"/>
        </w:rPr>
        <w:t xml:space="preserve"> sąrašo forma“</w:t>
      </w:r>
    </w:p>
    <w:p w14:paraId="053367FF" w14:textId="77777777" w:rsidR="00A9663C" w:rsidRPr="0069140E" w:rsidRDefault="00A9663C" w:rsidP="001A6CFC">
      <w:pPr>
        <w:tabs>
          <w:tab w:val="left" w:pos="2977"/>
        </w:tabs>
        <w:rPr>
          <w:rFonts w:eastAsia="Calibri" w:cstheme="minorHAnsi"/>
          <w:color w:val="000000" w:themeColor="text1"/>
          <w:lang w:val="lt-LT"/>
        </w:rPr>
      </w:pPr>
    </w:p>
    <w:p w14:paraId="6CA78BB9" w14:textId="753D83A0" w:rsidR="00A9663C" w:rsidRPr="0069140E" w:rsidRDefault="00CB0812" w:rsidP="00686956">
      <w:pPr>
        <w:jc w:val="center"/>
        <w:rPr>
          <w:b/>
          <w:caps/>
          <w:color w:val="000000" w:themeColor="text1"/>
          <w:lang w:val="lt-LT"/>
        </w:rPr>
      </w:pPr>
      <w:r w:rsidRPr="0069140E">
        <w:rPr>
          <w:b/>
          <w:caps/>
          <w:color w:val="000000" w:themeColor="text1"/>
          <w:lang w:val="lt-LT"/>
        </w:rPr>
        <w:t>Atliktų DARBŲ</w:t>
      </w:r>
      <w:r w:rsidR="00A9663C" w:rsidRPr="0069140E">
        <w:rPr>
          <w:b/>
          <w:caps/>
          <w:color w:val="000000" w:themeColor="text1"/>
          <w:lang w:val="lt-LT"/>
        </w:rPr>
        <w:t xml:space="preserve"> sąrašas</w:t>
      </w:r>
      <w:r w:rsidR="00BB609F" w:rsidRPr="0069140E">
        <w:rPr>
          <w:b/>
          <w:caps/>
          <w:color w:val="000000" w:themeColor="text1"/>
          <w:lang w:val="lt-LT"/>
        </w:rPr>
        <w:t xml:space="preserve"> </w:t>
      </w:r>
    </w:p>
    <w:p w14:paraId="52352EE8" w14:textId="77777777" w:rsidR="00137A36" w:rsidRPr="0069140E" w:rsidRDefault="00137A36" w:rsidP="00137A36">
      <w:pPr>
        <w:jc w:val="center"/>
        <w:rPr>
          <w:b/>
          <w:bCs/>
          <w:color w:val="000000" w:themeColor="text1"/>
          <w:lang w:val="lt-LT"/>
        </w:rPr>
      </w:pPr>
      <w:r w:rsidRPr="0069140E">
        <w:rPr>
          <w:b/>
          <w:color w:val="000000" w:themeColor="text1"/>
          <w:lang w:val="lt-LT"/>
        </w:rPr>
        <w:t>„</w:t>
      </w:r>
      <w:r w:rsidRPr="0069140E">
        <w:rPr>
          <w:b/>
          <w:bCs/>
          <w:color w:val="000000" w:themeColor="text1"/>
          <w:lang w:val="lt-LT"/>
        </w:rPr>
        <w:t>DYZELINIO GENERATORIAUS SU SUMONTAVIMO IR</w:t>
      </w:r>
    </w:p>
    <w:p w14:paraId="5D555D43" w14:textId="77777777" w:rsidR="00137A36" w:rsidRPr="0069140E" w:rsidRDefault="00137A36" w:rsidP="00137A36">
      <w:pPr>
        <w:jc w:val="center"/>
        <w:rPr>
          <w:b/>
          <w:color w:val="000000" w:themeColor="text1"/>
          <w:lang w:val="lt-LT"/>
        </w:rPr>
      </w:pPr>
      <w:r w:rsidRPr="0069140E">
        <w:rPr>
          <w:b/>
          <w:bCs/>
          <w:color w:val="000000" w:themeColor="text1"/>
          <w:lang w:val="lt-LT"/>
        </w:rPr>
        <w:t xml:space="preserve"> PAJUNGIMO DARBAIS </w:t>
      </w:r>
      <w:r w:rsidRPr="0069140E">
        <w:rPr>
          <w:rFonts w:ascii="Arial" w:hAnsi="Arial" w:cs="Arial"/>
          <w:color w:val="000000" w:themeColor="text1"/>
          <w:sz w:val="22"/>
          <w:szCs w:val="22"/>
          <w:lang w:val="lt-LT"/>
        </w:rPr>
        <w:t xml:space="preserve"> </w:t>
      </w:r>
      <w:r w:rsidRPr="0069140E">
        <w:rPr>
          <w:b/>
          <w:color w:val="000000" w:themeColor="text1"/>
          <w:lang w:val="lt-LT"/>
        </w:rPr>
        <w:t>PIRKIMAS“</w:t>
      </w:r>
    </w:p>
    <w:p w14:paraId="31379983" w14:textId="77777777" w:rsidR="00686956" w:rsidRPr="0069140E" w:rsidRDefault="00686956" w:rsidP="00686956">
      <w:pPr>
        <w:jc w:val="center"/>
        <w:rPr>
          <w:b/>
          <w:color w:val="000000" w:themeColor="text1"/>
          <w:lang w:val="lt-LT"/>
        </w:rPr>
      </w:pPr>
    </w:p>
    <w:tbl>
      <w:tblPr>
        <w:tblW w:w="4994" w:type="pct"/>
        <w:tblCellMar>
          <w:left w:w="0" w:type="dxa"/>
          <w:right w:w="0" w:type="dxa"/>
        </w:tblCellMar>
        <w:tblLook w:val="04A0" w:firstRow="1" w:lastRow="0" w:firstColumn="1" w:lastColumn="0" w:noHBand="0" w:noVBand="1"/>
      </w:tblPr>
      <w:tblGrid>
        <w:gridCol w:w="570"/>
        <w:gridCol w:w="3373"/>
        <w:gridCol w:w="1631"/>
        <w:gridCol w:w="3207"/>
        <w:gridCol w:w="2410"/>
        <w:gridCol w:w="3399"/>
      </w:tblGrid>
      <w:tr w:rsidR="0069140E" w:rsidRPr="00DC6333" w14:paraId="0899CDD9" w14:textId="77777777" w:rsidTr="00817502">
        <w:trPr>
          <w:trHeight w:val="1743"/>
        </w:trPr>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9A102" w14:textId="77777777" w:rsidR="008F27EF" w:rsidRPr="0069140E" w:rsidRDefault="008F27EF">
            <w:pPr>
              <w:rPr>
                <w:b/>
                <w:bCs/>
                <w:color w:val="000000" w:themeColor="text1"/>
                <w:lang w:val="lt-LT"/>
              </w:rPr>
            </w:pPr>
            <w:r w:rsidRPr="0069140E">
              <w:rPr>
                <w:b/>
                <w:bCs/>
                <w:color w:val="000000" w:themeColor="text1"/>
                <w:lang w:val="lt-LT"/>
              </w:rPr>
              <w:t>Eil.</w:t>
            </w:r>
          </w:p>
          <w:p w14:paraId="0562AD29" w14:textId="77777777" w:rsidR="008F27EF" w:rsidRPr="0069140E" w:rsidRDefault="008F27EF">
            <w:pPr>
              <w:rPr>
                <w:b/>
                <w:bCs/>
                <w:color w:val="000000" w:themeColor="text1"/>
                <w:lang w:val="lt-LT"/>
              </w:rPr>
            </w:pPr>
            <w:r w:rsidRPr="0069140E">
              <w:rPr>
                <w:b/>
                <w:bCs/>
                <w:color w:val="000000" w:themeColor="text1"/>
                <w:lang w:val="lt-LT"/>
              </w:rPr>
              <w:t>Nr.</w:t>
            </w:r>
          </w:p>
        </w:tc>
        <w:tc>
          <w:tcPr>
            <w:tcW w:w="11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9B2DF" w14:textId="6DAC3767" w:rsidR="008F27EF" w:rsidRPr="0069140E" w:rsidRDefault="008F27EF">
            <w:pPr>
              <w:rPr>
                <w:b/>
                <w:bCs/>
                <w:color w:val="000000" w:themeColor="text1"/>
                <w:lang w:val="lt-LT"/>
              </w:rPr>
            </w:pPr>
            <w:r w:rsidRPr="0069140E">
              <w:rPr>
                <w:b/>
                <w:bCs/>
                <w:color w:val="000000" w:themeColor="text1"/>
                <w:lang w:val="lt-LT"/>
              </w:rPr>
              <w:t>Savo jėgomis atliktų integravimo į esamą elektros ir jos valdymo schemą darbų apibūdinimas</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FD898" w14:textId="6089394E" w:rsidR="008F27EF" w:rsidRPr="0069140E" w:rsidRDefault="00C61EFB">
            <w:pPr>
              <w:rPr>
                <w:b/>
                <w:bCs/>
                <w:color w:val="000000" w:themeColor="text1"/>
                <w:lang w:val="lt-LT"/>
              </w:rPr>
            </w:pPr>
            <w:r w:rsidRPr="0069140E">
              <w:rPr>
                <w:b/>
                <w:bCs/>
                <w:color w:val="000000" w:themeColor="text1"/>
                <w:lang w:val="lt-LT"/>
              </w:rPr>
              <w:t>Elektros</w:t>
            </w:r>
            <w:r w:rsidR="008F27EF" w:rsidRPr="0069140E">
              <w:rPr>
                <w:b/>
                <w:bCs/>
                <w:color w:val="000000" w:themeColor="text1"/>
                <w:lang w:val="lt-LT"/>
              </w:rPr>
              <w:t xml:space="preserve"> generatoriaus galia</w:t>
            </w:r>
            <w:r w:rsidR="00E136B9" w:rsidRPr="0069140E">
              <w:rPr>
                <w:b/>
                <w:bCs/>
                <w:color w:val="000000" w:themeColor="text1"/>
                <w:lang w:val="lt-LT"/>
              </w:rPr>
              <w:t>, kW</w:t>
            </w:r>
          </w:p>
        </w:tc>
        <w:tc>
          <w:tcPr>
            <w:tcW w:w="10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C29A4" w14:textId="1C9BC601" w:rsidR="008F27EF" w:rsidRPr="0069140E" w:rsidRDefault="008F27EF">
            <w:pPr>
              <w:rPr>
                <w:b/>
                <w:bCs/>
                <w:color w:val="000000" w:themeColor="text1"/>
                <w:lang w:val="lt-LT"/>
              </w:rPr>
            </w:pPr>
            <w:r w:rsidRPr="0069140E">
              <w:rPr>
                <w:b/>
                <w:bCs/>
                <w:color w:val="000000" w:themeColor="text1"/>
                <w:lang w:val="lt-LT"/>
              </w:rPr>
              <w:t xml:space="preserve">Integravimo darbų atlikimo </w:t>
            </w:r>
          </w:p>
          <w:p w14:paraId="30762815" w14:textId="77777777" w:rsidR="008F27EF" w:rsidRPr="0069140E" w:rsidRDefault="008F27EF">
            <w:pPr>
              <w:rPr>
                <w:b/>
                <w:bCs/>
                <w:color w:val="000000" w:themeColor="text1"/>
                <w:lang w:val="lt-LT"/>
              </w:rPr>
            </w:pPr>
            <w:r w:rsidRPr="0069140E">
              <w:rPr>
                <w:b/>
                <w:bCs/>
                <w:color w:val="000000" w:themeColor="text1"/>
                <w:lang w:val="lt-LT"/>
              </w:rPr>
              <w:t>tiksli data</w:t>
            </w:r>
          </w:p>
          <w:p w14:paraId="3FEC8D9D" w14:textId="77777777" w:rsidR="008F27EF" w:rsidRPr="0069140E" w:rsidRDefault="008F27EF">
            <w:pPr>
              <w:rPr>
                <w:b/>
                <w:bCs/>
                <w:color w:val="000000" w:themeColor="text1"/>
                <w:lang w:val="lt-LT"/>
              </w:rPr>
            </w:pPr>
            <w:r w:rsidRPr="0069140E">
              <w:rPr>
                <w:b/>
                <w:bCs/>
                <w:color w:val="000000" w:themeColor="text1"/>
                <w:lang w:val="lt-LT"/>
              </w:rPr>
              <w:t xml:space="preserve">(vykdymo pradžia ir pabaiga, nurodant </w:t>
            </w:r>
          </w:p>
          <w:p w14:paraId="71019929" w14:textId="77777777" w:rsidR="008F27EF" w:rsidRPr="0069140E" w:rsidRDefault="008F27EF">
            <w:pPr>
              <w:rPr>
                <w:b/>
                <w:bCs/>
                <w:color w:val="000000" w:themeColor="text1"/>
                <w:lang w:val="lt-LT"/>
              </w:rPr>
            </w:pPr>
            <w:r w:rsidRPr="0069140E">
              <w:rPr>
                <w:b/>
                <w:bCs/>
                <w:color w:val="000000" w:themeColor="text1"/>
                <w:lang w:val="lt-LT"/>
              </w:rPr>
              <w:t>metus, mėnesį, dieną)</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DA93C" w14:textId="77777777" w:rsidR="008F27EF" w:rsidRPr="0069140E" w:rsidRDefault="008F27EF">
            <w:pPr>
              <w:rPr>
                <w:b/>
                <w:bCs/>
                <w:color w:val="000000" w:themeColor="text1"/>
                <w:lang w:val="lt-LT"/>
              </w:rPr>
            </w:pPr>
            <w:r w:rsidRPr="0069140E">
              <w:rPr>
                <w:b/>
                <w:bCs/>
                <w:color w:val="000000" w:themeColor="text1"/>
                <w:lang w:val="lt-LT"/>
              </w:rPr>
              <w:t xml:space="preserve">Pirkėjo/užsakovo identifikavimo duomenys </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26000" w14:textId="1AC50F40" w:rsidR="008F27EF" w:rsidRPr="0069140E" w:rsidRDefault="008F27EF">
            <w:pPr>
              <w:rPr>
                <w:b/>
                <w:bCs/>
                <w:color w:val="000000" w:themeColor="text1"/>
                <w:lang w:val="lt-LT"/>
              </w:rPr>
            </w:pPr>
            <w:r w:rsidRPr="0069140E">
              <w:rPr>
                <w:b/>
                <w:bCs/>
                <w:color w:val="000000" w:themeColor="text1"/>
                <w:lang w:val="lt-LT"/>
              </w:rPr>
              <w:t>Užsakovų pažymos (atsiliepimai) apie tinkamai atliktus darbus* (</w:t>
            </w:r>
            <w:r w:rsidRPr="0069140E">
              <w:rPr>
                <w:b/>
                <w:bCs/>
                <w:i/>
                <w:iCs/>
                <w:color w:val="000000" w:themeColor="text1"/>
                <w:lang w:val="lt-LT"/>
              </w:rPr>
              <w:t>pridedama/nurodomas pridedamo dokumento pavadinimas</w:t>
            </w:r>
            <w:r w:rsidRPr="0069140E">
              <w:rPr>
                <w:b/>
                <w:bCs/>
                <w:color w:val="000000" w:themeColor="text1"/>
                <w:lang w:val="lt-LT"/>
              </w:rPr>
              <w:t>)</w:t>
            </w:r>
          </w:p>
        </w:tc>
      </w:tr>
      <w:tr w:rsidR="0069140E" w:rsidRPr="0069140E" w14:paraId="1FC99008" w14:textId="77777777" w:rsidTr="00817502">
        <w:trPr>
          <w:trHeight w:val="243"/>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ABC40" w14:textId="77777777" w:rsidR="008F27EF" w:rsidRPr="0069140E" w:rsidRDefault="008F27EF">
            <w:pPr>
              <w:rPr>
                <w:b/>
                <w:bCs/>
                <w:color w:val="000000" w:themeColor="text1"/>
                <w:lang w:val="lt-LT"/>
              </w:rPr>
            </w:pPr>
            <w:r w:rsidRPr="0069140E">
              <w:rPr>
                <w:b/>
                <w:bCs/>
                <w:color w:val="000000" w:themeColor="text1"/>
                <w:lang w:val="lt-LT"/>
              </w:rPr>
              <w:t>1</w:t>
            </w: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14:paraId="7294A27D" w14:textId="77777777" w:rsidR="008F27EF" w:rsidRPr="0069140E" w:rsidRDefault="008F27EF">
            <w:pPr>
              <w:rPr>
                <w:b/>
                <w:bCs/>
                <w:color w:val="000000" w:themeColor="text1"/>
                <w:lang w:val="lt-LT"/>
              </w:rPr>
            </w:pPr>
            <w:r w:rsidRPr="0069140E">
              <w:rPr>
                <w:b/>
                <w:bCs/>
                <w:color w:val="000000" w:themeColor="text1"/>
                <w:lang w:val="lt-LT"/>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4B2A7AF0" w14:textId="77777777" w:rsidR="008F27EF" w:rsidRPr="0069140E" w:rsidRDefault="008F27EF">
            <w:pPr>
              <w:rPr>
                <w:b/>
                <w:bCs/>
                <w:color w:val="000000" w:themeColor="text1"/>
                <w:lang w:val="lt-LT"/>
              </w:rPr>
            </w:pPr>
            <w:r w:rsidRPr="0069140E">
              <w:rPr>
                <w:b/>
                <w:bCs/>
                <w:color w:val="000000" w:themeColor="text1"/>
                <w:lang w:val="lt-LT"/>
              </w:rPr>
              <w:t>3</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14:paraId="21F38CF1" w14:textId="0B087812" w:rsidR="008F27EF" w:rsidRPr="0069140E" w:rsidRDefault="008F27EF">
            <w:pPr>
              <w:rPr>
                <w:b/>
                <w:bCs/>
                <w:color w:val="000000" w:themeColor="text1"/>
                <w:lang w:val="lt-LT"/>
              </w:rPr>
            </w:pPr>
            <w:r w:rsidRPr="0069140E">
              <w:rPr>
                <w:b/>
                <w:bCs/>
                <w:color w:val="000000" w:themeColor="text1"/>
                <w:lang w:val="lt-LT"/>
              </w:rPr>
              <w:t>4</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14:paraId="1772B160" w14:textId="2BD6A7D1" w:rsidR="008F27EF" w:rsidRPr="0069140E" w:rsidRDefault="008F27EF">
            <w:pPr>
              <w:rPr>
                <w:b/>
                <w:bCs/>
                <w:color w:val="000000" w:themeColor="text1"/>
                <w:lang w:val="lt-LT"/>
              </w:rPr>
            </w:pPr>
            <w:r w:rsidRPr="0069140E">
              <w:rPr>
                <w:b/>
                <w:bCs/>
                <w:color w:val="000000" w:themeColor="text1"/>
                <w:lang w:val="lt-LT"/>
              </w:rPr>
              <w:t>5</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260B6FB7" w14:textId="0221E048" w:rsidR="008F27EF" w:rsidRPr="0069140E" w:rsidRDefault="008F27EF">
            <w:pPr>
              <w:rPr>
                <w:b/>
                <w:bCs/>
                <w:color w:val="000000" w:themeColor="text1"/>
                <w:lang w:val="lt-LT"/>
              </w:rPr>
            </w:pPr>
            <w:r w:rsidRPr="0069140E">
              <w:rPr>
                <w:b/>
                <w:bCs/>
                <w:color w:val="000000" w:themeColor="text1"/>
                <w:lang w:val="lt-LT"/>
              </w:rPr>
              <w:t>6</w:t>
            </w:r>
          </w:p>
        </w:tc>
      </w:tr>
      <w:tr w:rsidR="0069140E" w:rsidRPr="0069140E" w14:paraId="5040E5FF"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A74080"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35622DD1"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12847110"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4DCAB585"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74A28E3F"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B380C69" w14:textId="77777777" w:rsidR="008F27EF" w:rsidRPr="0069140E" w:rsidRDefault="008F27EF">
            <w:pPr>
              <w:rPr>
                <w:b/>
                <w:bCs/>
                <w:color w:val="000000" w:themeColor="text1"/>
                <w:lang w:val="lt-LT"/>
              </w:rPr>
            </w:pPr>
          </w:p>
        </w:tc>
      </w:tr>
      <w:tr w:rsidR="0069140E" w:rsidRPr="0069140E" w14:paraId="7A28C809"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C436E9"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567B693A"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780B514"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108F3A46"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61BB514A"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6A2A771F" w14:textId="77777777" w:rsidR="008F27EF" w:rsidRPr="0069140E" w:rsidRDefault="008F27EF">
            <w:pPr>
              <w:rPr>
                <w:b/>
                <w:bCs/>
                <w:color w:val="000000" w:themeColor="text1"/>
                <w:lang w:val="lt-LT"/>
              </w:rPr>
            </w:pPr>
          </w:p>
        </w:tc>
      </w:tr>
      <w:tr w:rsidR="0069140E" w:rsidRPr="0069140E" w14:paraId="2B36B52C"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8EF111"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4BC2CCF3"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0B3D73D3"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0FB3F3AD"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0597F184"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31191B3D" w14:textId="77777777" w:rsidR="008F27EF" w:rsidRPr="0069140E" w:rsidRDefault="008F27EF">
            <w:pPr>
              <w:rPr>
                <w:b/>
                <w:bCs/>
                <w:color w:val="000000" w:themeColor="text1"/>
                <w:lang w:val="lt-LT"/>
              </w:rPr>
            </w:pPr>
          </w:p>
        </w:tc>
      </w:tr>
      <w:tr w:rsidR="0069140E" w:rsidRPr="0069140E" w14:paraId="227A80A0"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D133CC"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30BCF8A5"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5C9B9C32"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72E30BA5"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0B42AC56"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7DA083B" w14:textId="77777777" w:rsidR="008F27EF" w:rsidRPr="0069140E" w:rsidRDefault="008F27EF">
            <w:pPr>
              <w:rPr>
                <w:b/>
                <w:bCs/>
                <w:color w:val="000000" w:themeColor="text1"/>
                <w:lang w:val="lt-LT"/>
              </w:rPr>
            </w:pPr>
          </w:p>
        </w:tc>
      </w:tr>
      <w:tr w:rsidR="0069140E" w:rsidRPr="0069140E" w14:paraId="6598911C"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A52EA6"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6BFB7CCE"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29EFD742"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39962676"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504E574E"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68782E64" w14:textId="77777777" w:rsidR="008F27EF" w:rsidRPr="0069140E" w:rsidRDefault="008F27EF">
            <w:pPr>
              <w:rPr>
                <w:b/>
                <w:bCs/>
                <w:color w:val="000000" w:themeColor="text1"/>
                <w:lang w:val="lt-LT"/>
              </w:rPr>
            </w:pPr>
          </w:p>
        </w:tc>
      </w:tr>
      <w:tr w:rsidR="0069140E" w:rsidRPr="0069140E" w14:paraId="41257220" w14:textId="77777777" w:rsidTr="00817502">
        <w:trPr>
          <w:trHeight w:val="291"/>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03D6C2" w14:textId="77777777" w:rsidR="008F27EF" w:rsidRPr="0069140E" w:rsidRDefault="008F27EF">
            <w:pPr>
              <w:rPr>
                <w:color w:val="000000" w:themeColor="text1"/>
                <w:lang w:val="lt-LT"/>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tcPr>
          <w:p w14:paraId="1352A66C" w14:textId="77777777" w:rsidR="008F27EF" w:rsidRPr="0069140E" w:rsidRDefault="008F27EF">
            <w:pPr>
              <w:rPr>
                <w:b/>
                <w:bCs/>
                <w:color w:val="000000" w:themeColor="text1"/>
                <w:lang w:val="lt-LT"/>
              </w:rPr>
            </w:pPr>
          </w:p>
        </w:tc>
        <w:tc>
          <w:tcPr>
            <w:tcW w:w="559" w:type="pct"/>
            <w:tcBorders>
              <w:top w:val="nil"/>
              <w:left w:val="nil"/>
              <w:bottom w:val="single" w:sz="8" w:space="0" w:color="auto"/>
              <w:right w:val="single" w:sz="8" w:space="0" w:color="auto"/>
            </w:tcBorders>
            <w:tcMar>
              <w:top w:w="0" w:type="dxa"/>
              <w:left w:w="108" w:type="dxa"/>
              <w:bottom w:w="0" w:type="dxa"/>
              <w:right w:w="108" w:type="dxa"/>
            </w:tcMar>
          </w:tcPr>
          <w:p w14:paraId="64C73DD2" w14:textId="77777777" w:rsidR="008F27EF" w:rsidRPr="0069140E" w:rsidRDefault="008F27EF">
            <w:pPr>
              <w:rPr>
                <w:b/>
                <w:bCs/>
                <w:color w:val="000000" w:themeColor="text1"/>
                <w:lang w:val="lt-LT"/>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tcPr>
          <w:p w14:paraId="4D1C8CA3" w14:textId="77777777" w:rsidR="008F27EF" w:rsidRPr="0069140E" w:rsidRDefault="008F27EF">
            <w:pPr>
              <w:rPr>
                <w:b/>
                <w:bCs/>
                <w:color w:val="000000" w:themeColor="text1"/>
                <w:lang w:val="lt-LT"/>
              </w:rPr>
            </w:pPr>
          </w:p>
        </w:tc>
        <w:tc>
          <w:tcPr>
            <w:tcW w:w="826" w:type="pct"/>
            <w:tcBorders>
              <w:top w:val="nil"/>
              <w:left w:val="nil"/>
              <w:bottom w:val="single" w:sz="8" w:space="0" w:color="auto"/>
              <w:right w:val="single" w:sz="8" w:space="0" w:color="auto"/>
            </w:tcBorders>
            <w:tcMar>
              <w:top w:w="0" w:type="dxa"/>
              <w:left w:w="108" w:type="dxa"/>
              <w:bottom w:w="0" w:type="dxa"/>
              <w:right w:w="108" w:type="dxa"/>
            </w:tcMar>
          </w:tcPr>
          <w:p w14:paraId="5B4C32A3" w14:textId="77777777" w:rsidR="008F27EF" w:rsidRPr="0069140E" w:rsidRDefault="008F27EF">
            <w:pPr>
              <w:rPr>
                <w:b/>
                <w:bCs/>
                <w:color w:val="000000" w:themeColor="text1"/>
                <w:lang w:val="lt-LT"/>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tcPr>
          <w:p w14:paraId="153F86DC" w14:textId="77777777" w:rsidR="008F27EF" w:rsidRPr="0069140E" w:rsidRDefault="008F27EF">
            <w:pPr>
              <w:rPr>
                <w:b/>
                <w:bCs/>
                <w:color w:val="000000" w:themeColor="text1"/>
                <w:lang w:val="lt-LT"/>
              </w:rPr>
            </w:pPr>
          </w:p>
        </w:tc>
      </w:tr>
    </w:tbl>
    <w:p w14:paraId="01310D82" w14:textId="6CEA6A89" w:rsidR="00686956" w:rsidRPr="0069140E" w:rsidRDefault="00686956" w:rsidP="00ED2EBC">
      <w:pPr>
        <w:jc w:val="both"/>
        <w:rPr>
          <w:b/>
          <w:bCs/>
          <w:i/>
          <w:iCs/>
          <w:color w:val="000000" w:themeColor="text1"/>
          <w:lang w:val="lt-LT"/>
        </w:rPr>
      </w:pPr>
      <w:r w:rsidRPr="0069140E">
        <w:rPr>
          <w:i/>
          <w:iCs/>
          <w:color w:val="000000" w:themeColor="text1"/>
          <w:lang w:val="lt-LT"/>
        </w:rPr>
        <w:t xml:space="preserve">*Sąraše nurodyta informacija turi sutapti su Užsakovų pažymose pateikta informacija apie </w:t>
      </w:r>
      <w:r w:rsidR="00817502" w:rsidRPr="0069140E">
        <w:rPr>
          <w:i/>
          <w:iCs/>
          <w:color w:val="000000" w:themeColor="text1"/>
          <w:lang w:val="lt-LT"/>
        </w:rPr>
        <w:t>tiekėjo</w:t>
      </w:r>
      <w:r w:rsidRPr="0069140E">
        <w:rPr>
          <w:i/>
          <w:iCs/>
          <w:color w:val="000000" w:themeColor="text1"/>
          <w:lang w:val="lt-LT"/>
        </w:rPr>
        <w:t xml:space="preserve"> atliktus </w:t>
      </w:r>
      <w:r w:rsidR="00C61EFB" w:rsidRPr="0069140E">
        <w:rPr>
          <w:color w:val="000000" w:themeColor="text1"/>
          <w:lang w:val="lt-LT"/>
        </w:rPr>
        <w:t>elektros</w:t>
      </w:r>
      <w:r w:rsidR="00817502" w:rsidRPr="0069140E">
        <w:rPr>
          <w:color w:val="000000" w:themeColor="text1"/>
          <w:lang w:val="lt-LT"/>
        </w:rPr>
        <w:t xml:space="preserve"> generatoriaus integravimo į esamą elektros ir jos valdymo schemą </w:t>
      </w:r>
      <w:r w:rsidRPr="0069140E">
        <w:rPr>
          <w:color w:val="000000" w:themeColor="text1"/>
          <w:lang w:val="lt-LT"/>
        </w:rPr>
        <w:t xml:space="preserve"> darbus. </w:t>
      </w:r>
      <w:r w:rsidRPr="0069140E">
        <w:rPr>
          <w:i/>
          <w:iCs/>
          <w:color w:val="000000" w:themeColor="text1"/>
          <w:lang w:val="lt-LT"/>
        </w:rPr>
        <w:t> </w:t>
      </w:r>
      <w:r w:rsidRPr="0069140E">
        <w:rPr>
          <w:b/>
          <w:bCs/>
          <w:i/>
          <w:iCs/>
          <w:color w:val="000000" w:themeColor="text1"/>
          <w:lang w:val="lt-LT"/>
        </w:rPr>
        <w:t>Užsakovų pažymose turi būti nurodyta, kad darbai atlikti tinkamai, t. y. darbai atlikti  pagal teisės aktų reikalavimus.</w:t>
      </w:r>
    </w:p>
    <w:p w14:paraId="7F375358" w14:textId="77777777" w:rsidR="004E4400" w:rsidRPr="0069140E" w:rsidRDefault="004E4400" w:rsidP="00ED2EBC">
      <w:pPr>
        <w:jc w:val="both"/>
        <w:rPr>
          <w:b/>
          <w:bCs/>
          <w:smallCaps/>
          <w:color w:val="000000" w:themeColor="text1"/>
          <w:lang w:val="lt-LT"/>
        </w:rPr>
      </w:pPr>
    </w:p>
    <w:p w14:paraId="089562E7" w14:textId="77777777" w:rsidR="00B851EE" w:rsidRPr="0069140E" w:rsidRDefault="00B851EE" w:rsidP="00ED2EBC">
      <w:pPr>
        <w:jc w:val="both"/>
        <w:rPr>
          <w:b/>
          <w:bCs/>
          <w:smallCaps/>
          <w:color w:val="000000" w:themeColor="text1"/>
          <w:lang w:val="lt-LT"/>
        </w:rPr>
        <w:sectPr w:rsidR="00B851EE" w:rsidRPr="0069140E" w:rsidSect="00684CED">
          <w:pgSz w:w="16839" w:h="11907" w:orient="landscape" w:code="9"/>
          <w:pgMar w:top="1701" w:right="1134" w:bottom="709" w:left="1077" w:header="567" w:footer="567" w:gutter="0"/>
          <w:pgNumType w:start="1"/>
          <w:cols w:space="708"/>
          <w:titlePg/>
          <w:docGrid w:linePitch="360"/>
        </w:sectPr>
      </w:pPr>
    </w:p>
    <w:p w14:paraId="00622E3C" w14:textId="77777777" w:rsidR="004E4400" w:rsidRPr="0069140E" w:rsidRDefault="004E4400" w:rsidP="001A6CFC">
      <w:pPr>
        <w:jc w:val="center"/>
        <w:rPr>
          <w:b/>
          <w:bCs/>
          <w:smallCaps/>
          <w:color w:val="000000" w:themeColor="text1"/>
          <w:lang w:val="lt-LT"/>
        </w:rPr>
      </w:pPr>
    </w:p>
    <w:p w14:paraId="43925E0A" w14:textId="58761979" w:rsidR="004E4400" w:rsidRPr="0069140E" w:rsidRDefault="004E4400" w:rsidP="00677D23">
      <w:pPr>
        <w:keepNext/>
        <w:keepLines/>
        <w:ind w:left="2160" w:firstLine="720"/>
        <w:jc w:val="right"/>
        <w:outlineLvl w:val="1"/>
        <w:rPr>
          <w:rFonts w:eastAsiaTheme="majorEastAsia"/>
          <w:color w:val="000000" w:themeColor="text1"/>
          <w:lang w:val="lt-LT"/>
        </w:rPr>
      </w:pPr>
      <w:r w:rsidRPr="0069140E">
        <w:rPr>
          <w:rFonts w:eastAsiaTheme="majorEastAsia"/>
          <w:color w:val="000000" w:themeColor="text1"/>
          <w:lang w:val="lt-LT"/>
        </w:rPr>
        <w:t xml:space="preserve">Konkurso sąlygų </w:t>
      </w:r>
      <w:r w:rsidR="00C87615">
        <w:rPr>
          <w:rFonts w:eastAsiaTheme="majorEastAsia"/>
          <w:color w:val="000000" w:themeColor="text1"/>
          <w:lang w:val="lt-LT"/>
        </w:rPr>
        <w:t>7</w:t>
      </w:r>
      <w:r w:rsidRPr="0069140E">
        <w:rPr>
          <w:rFonts w:eastAsiaTheme="majorEastAsia"/>
          <w:color w:val="000000" w:themeColor="text1"/>
          <w:lang w:val="lt-LT"/>
        </w:rPr>
        <w:t xml:space="preserve"> priedas „</w:t>
      </w:r>
      <w:r w:rsidR="00677D23" w:rsidRPr="0069140E">
        <w:rPr>
          <w:rFonts w:eastAsiaTheme="majorEastAsia"/>
          <w:color w:val="000000" w:themeColor="text1"/>
          <w:lang w:val="lt-LT"/>
        </w:rPr>
        <w:t>Sutarties projektas</w:t>
      </w:r>
      <w:r w:rsidRPr="0069140E">
        <w:rPr>
          <w:rFonts w:eastAsiaTheme="majorEastAsia"/>
          <w:color w:val="000000" w:themeColor="text1"/>
          <w:lang w:val="lt-LT"/>
        </w:rPr>
        <w:t>“</w:t>
      </w:r>
    </w:p>
    <w:p w14:paraId="3B2035A2" w14:textId="77777777" w:rsidR="00E643D1" w:rsidRPr="0069140E" w:rsidRDefault="00E643D1" w:rsidP="001A6CFC">
      <w:pPr>
        <w:jc w:val="center"/>
        <w:rPr>
          <w:rFonts w:eastAsia="Calibri"/>
          <w:i/>
          <w:iCs/>
          <w:color w:val="000000" w:themeColor="text1"/>
          <w:lang w:val="lt-LT"/>
        </w:rPr>
      </w:pPr>
    </w:p>
    <w:p w14:paraId="4A6950C7" w14:textId="30934138" w:rsidR="00677D23" w:rsidRPr="0069140E" w:rsidRDefault="00F0704E" w:rsidP="00677D23">
      <w:pPr>
        <w:jc w:val="center"/>
        <w:rPr>
          <w:rFonts w:cstheme="minorHAnsi"/>
          <w:b/>
          <w:bCs/>
          <w:color w:val="000000" w:themeColor="text1"/>
          <w:lang w:val="lt-LT"/>
        </w:rPr>
      </w:pPr>
      <w:r w:rsidRPr="0069140E">
        <w:rPr>
          <w:rFonts w:cstheme="minorHAnsi"/>
          <w:b/>
          <w:bCs/>
          <w:color w:val="000000" w:themeColor="text1"/>
          <w:lang w:val="lt-LT"/>
        </w:rPr>
        <w:t>PREKIŲ PIRKIMO - PARDAVIMO</w:t>
      </w:r>
      <w:r w:rsidR="00677D23" w:rsidRPr="0069140E">
        <w:rPr>
          <w:rFonts w:cstheme="minorHAnsi"/>
          <w:b/>
          <w:bCs/>
          <w:color w:val="000000" w:themeColor="text1"/>
          <w:lang w:val="lt-LT"/>
        </w:rPr>
        <w:t xml:space="preserve"> SUTARTIS</w:t>
      </w:r>
    </w:p>
    <w:p w14:paraId="454CBF81" w14:textId="77777777" w:rsidR="00677D23" w:rsidRPr="0069140E" w:rsidRDefault="00677D23" w:rsidP="00677D23">
      <w:pPr>
        <w:jc w:val="center"/>
        <w:rPr>
          <w:rFonts w:cstheme="minorHAnsi"/>
          <w:b/>
          <w:bCs/>
          <w:color w:val="000000" w:themeColor="text1"/>
          <w:lang w:val="lt-LT"/>
        </w:rPr>
      </w:pPr>
    </w:p>
    <w:p w14:paraId="4A63799E" w14:textId="77777777" w:rsidR="00677D23" w:rsidRPr="0069140E" w:rsidRDefault="00677D23" w:rsidP="00677D23">
      <w:pPr>
        <w:jc w:val="center"/>
        <w:rPr>
          <w:b/>
          <w:bCs/>
          <w:color w:val="000000" w:themeColor="text1"/>
          <w:lang w:val="lt-LT"/>
        </w:rPr>
      </w:pPr>
    </w:p>
    <w:p w14:paraId="5F63B097" w14:textId="0A13F810" w:rsidR="00E643D1" w:rsidRPr="0069140E" w:rsidRDefault="00E643D1" w:rsidP="001A6CFC">
      <w:pPr>
        <w:jc w:val="center"/>
        <w:rPr>
          <w:rFonts w:eastAsia="Calibri"/>
          <w:i/>
          <w:iCs/>
          <w:color w:val="000000" w:themeColor="text1"/>
          <w:lang w:val="lt-LT"/>
        </w:rPr>
      </w:pPr>
      <w:r w:rsidRPr="0069140E">
        <w:rPr>
          <w:rFonts w:eastAsia="Calibri"/>
          <w:i/>
          <w:iCs/>
          <w:color w:val="000000" w:themeColor="text1"/>
          <w:lang w:val="lt-LT"/>
        </w:rPr>
        <w:t xml:space="preserve">Pateikiama atskiru failu </w:t>
      </w:r>
    </w:p>
    <w:p w14:paraId="0E7A6F7E" w14:textId="77777777" w:rsidR="00E643D1" w:rsidRPr="0069140E" w:rsidRDefault="00E643D1" w:rsidP="001A6CFC">
      <w:pPr>
        <w:jc w:val="center"/>
        <w:rPr>
          <w:b/>
          <w:bCs/>
          <w:smallCaps/>
          <w:color w:val="000000" w:themeColor="text1"/>
          <w:lang w:val="lt-LT"/>
        </w:rPr>
      </w:pPr>
      <w:r w:rsidRPr="0069140E">
        <w:rPr>
          <w:rFonts w:eastAsia="Calibri"/>
          <w:i/>
          <w:iCs/>
          <w:color w:val="000000" w:themeColor="text1"/>
          <w:lang w:val="lt-LT"/>
        </w:rPr>
        <w:t>Dokumentas skelbiamas viešai CVP IS priemonėmis kartu su kitais pirkimo dokumentais.</w:t>
      </w:r>
    </w:p>
    <w:p w14:paraId="0C35EDDB" w14:textId="77777777" w:rsidR="001A266E" w:rsidRPr="0069140E" w:rsidRDefault="001A266E" w:rsidP="001A6CFC">
      <w:pPr>
        <w:jc w:val="both"/>
        <w:rPr>
          <w:bCs/>
          <w:color w:val="000000" w:themeColor="text1"/>
          <w:sz w:val="23"/>
          <w:szCs w:val="23"/>
          <w:lang w:val="lt-LT"/>
        </w:rPr>
      </w:pPr>
    </w:p>
    <w:p w14:paraId="40EF5086" w14:textId="77777777" w:rsidR="00A04E9A" w:rsidRPr="0069140E" w:rsidRDefault="00A04E9A" w:rsidP="001A6CFC">
      <w:pPr>
        <w:rPr>
          <w:rFonts w:ascii="Arial" w:eastAsia="Arial" w:hAnsi="Arial" w:cs="Arial"/>
          <w:b/>
          <w:color w:val="000000" w:themeColor="text1"/>
          <w:sz w:val="18"/>
          <w:szCs w:val="18"/>
          <w:lang w:val="lt-LT"/>
        </w:rPr>
      </w:pPr>
      <w:bookmarkStart w:id="83" w:name="_Hlk153288299"/>
    </w:p>
    <w:p w14:paraId="3186BB54" w14:textId="77777777" w:rsidR="00A04E9A" w:rsidRPr="0069140E" w:rsidRDefault="00A04E9A" w:rsidP="001A6CFC">
      <w:pPr>
        <w:rPr>
          <w:rFonts w:ascii="Arial" w:eastAsia="Arial" w:hAnsi="Arial" w:cs="Arial"/>
          <w:b/>
          <w:color w:val="000000" w:themeColor="text1"/>
          <w:sz w:val="18"/>
          <w:szCs w:val="18"/>
          <w:lang w:val="lt-LT"/>
        </w:rPr>
      </w:pPr>
    </w:p>
    <w:p w14:paraId="18296ABE" w14:textId="77777777" w:rsidR="00A04E9A" w:rsidRPr="0069140E" w:rsidRDefault="00A04E9A" w:rsidP="001A6CFC">
      <w:pPr>
        <w:rPr>
          <w:rFonts w:ascii="Arial" w:eastAsia="Arial" w:hAnsi="Arial" w:cs="Arial"/>
          <w:b/>
          <w:color w:val="000000" w:themeColor="text1"/>
          <w:sz w:val="18"/>
          <w:szCs w:val="18"/>
          <w:lang w:val="lt-LT"/>
        </w:rPr>
      </w:pPr>
    </w:p>
    <w:p w14:paraId="3BDE2292" w14:textId="77777777" w:rsidR="00A04E9A" w:rsidRPr="0069140E" w:rsidRDefault="00A04E9A" w:rsidP="001A6CFC">
      <w:pPr>
        <w:rPr>
          <w:rFonts w:ascii="Arial" w:eastAsia="Arial" w:hAnsi="Arial" w:cs="Arial"/>
          <w:b/>
          <w:color w:val="000000" w:themeColor="text1"/>
          <w:sz w:val="18"/>
          <w:szCs w:val="18"/>
          <w:lang w:val="lt-LT"/>
        </w:rPr>
      </w:pPr>
    </w:p>
    <w:p w14:paraId="7DA5A500" w14:textId="77777777" w:rsidR="00A04E9A" w:rsidRPr="0069140E" w:rsidRDefault="00A04E9A" w:rsidP="001A6CFC">
      <w:pPr>
        <w:rPr>
          <w:rFonts w:ascii="Arial" w:eastAsia="Arial" w:hAnsi="Arial" w:cs="Arial"/>
          <w:b/>
          <w:color w:val="000000" w:themeColor="text1"/>
          <w:sz w:val="18"/>
          <w:szCs w:val="18"/>
          <w:lang w:val="lt-LT"/>
        </w:rPr>
      </w:pPr>
    </w:p>
    <w:p w14:paraId="69B5C952" w14:textId="77777777" w:rsidR="00A04E9A" w:rsidRPr="0069140E" w:rsidRDefault="00A04E9A" w:rsidP="001A6CFC">
      <w:pPr>
        <w:rPr>
          <w:rFonts w:ascii="Arial" w:eastAsia="Arial" w:hAnsi="Arial" w:cs="Arial"/>
          <w:b/>
          <w:color w:val="000000" w:themeColor="text1"/>
          <w:sz w:val="18"/>
          <w:szCs w:val="18"/>
          <w:lang w:val="lt-LT"/>
        </w:rPr>
      </w:pPr>
    </w:p>
    <w:p w14:paraId="60835601" w14:textId="77777777" w:rsidR="00A04E9A" w:rsidRPr="0069140E" w:rsidRDefault="00A04E9A" w:rsidP="001A6CFC">
      <w:pPr>
        <w:rPr>
          <w:rFonts w:ascii="Arial" w:eastAsia="Arial" w:hAnsi="Arial" w:cs="Arial"/>
          <w:b/>
          <w:color w:val="000000" w:themeColor="text1"/>
          <w:sz w:val="18"/>
          <w:szCs w:val="18"/>
          <w:lang w:val="lt-LT"/>
        </w:rPr>
      </w:pPr>
    </w:p>
    <w:p w14:paraId="4697C979" w14:textId="77777777" w:rsidR="00A04E9A" w:rsidRPr="0069140E" w:rsidRDefault="00A04E9A" w:rsidP="001A6CFC">
      <w:pPr>
        <w:rPr>
          <w:rFonts w:ascii="Arial" w:eastAsia="Arial" w:hAnsi="Arial" w:cs="Arial"/>
          <w:b/>
          <w:color w:val="000000" w:themeColor="text1"/>
          <w:sz w:val="18"/>
          <w:szCs w:val="18"/>
          <w:lang w:val="lt-LT"/>
        </w:rPr>
      </w:pPr>
    </w:p>
    <w:bookmarkEnd w:id="83"/>
    <w:p w14:paraId="031AD9F5" w14:textId="77777777" w:rsidR="00A04E9A" w:rsidRPr="0069140E" w:rsidRDefault="00A04E9A" w:rsidP="001A6CFC">
      <w:pPr>
        <w:rPr>
          <w:rFonts w:ascii="Arial" w:eastAsia="Arial" w:hAnsi="Arial" w:cs="Arial"/>
          <w:b/>
          <w:color w:val="000000" w:themeColor="text1"/>
          <w:sz w:val="18"/>
          <w:szCs w:val="18"/>
          <w:lang w:val="lt-LT"/>
        </w:rPr>
      </w:pPr>
    </w:p>
    <w:p w14:paraId="76FE816B" w14:textId="77777777" w:rsidR="001A266E" w:rsidRPr="0069140E" w:rsidRDefault="001A266E" w:rsidP="001A6CFC">
      <w:pPr>
        <w:jc w:val="both"/>
        <w:rPr>
          <w:bCs/>
          <w:color w:val="000000" w:themeColor="text1"/>
          <w:sz w:val="23"/>
          <w:szCs w:val="23"/>
          <w:lang w:val="lt-LT"/>
        </w:rPr>
      </w:pPr>
    </w:p>
    <w:p w14:paraId="5691F22F" w14:textId="77777777" w:rsidR="001A266E" w:rsidRPr="0069140E" w:rsidRDefault="001A266E" w:rsidP="001A6CFC">
      <w:pPr>
        <w:jc w:val="both"/>
        <w:rPr>
          <w:bCs/>
          <w:color w:val="000000" w:themeColor="text1"/>
          <w:sz w:val="23"/>
          <w:szCs w:val="23"/>
          <w:lang w:val="lt-LT"/>
        </w:rPr>
      </w:pPr>
    </w:p>
    <w:p w14:paraId="2A5AA600" w14:textId="77777777" w:rsidR="001A266E" w:rsidRPr="0069140E" w:rsidRDefault="001A266E" w:rsidP="001A6CFC">
      <w:pPr>
        <w:jc w:val="both"/>
        <w:rPr>
          <w:bCs/>
          <w:color w:val="000000" w:themeColor="text1"/>
          <w:sz w:val="23"/>
          <w:szCs w:val="23"/>
          <w:lang w:val="lt-LT"/>
        </w:rPr>
      </w:pPr>
    </w:p>
    <w:p w14:paraId="5F15D149" w14:textId="77777777" w:rsidR="001A266E" w:rsidRPr="0069140E" w:rsidRDefault="001A266E" w:rsidP="001A6CFC">
      <w:pPr>
        <w:jc w:val="both"/>
        <w:rPr>
          <w:bCs/>
          <w:color w:val="000000" w:themeColor="text1"/>
          <w:sz w:val="23"/>
          <w:szCs w:val="23"/>
          <w:lang w:val="lt-LT"/>
        </w:rPr>
      </w:pPr>
    </w:p>
    <w:p w14:paraId="2DAD5025" w14:textId="77777777" w:rsidR="001A266E" w:rsidRPr="0069140E" w:rsidRDefault="001A266E" w:rsidP="001A6CFC">
      <w:pPr>
        <w:jc w:val="both"/>
        <w:rPr>
          <w:bCs/>
          <w:color w:val="000000" w:themeColor="text1"/>
          <w:sz w:val="23"/>
          <w:szCs w:val="23"/>
          <w:lang w:val="lt-LT"/>
        </w:rPr>
      </w:pPr>
    </w:p>
    <w:p w14:paraId="2D2D19BA" w14:textId="77777777" w:rsidR="001A266E" w:rsidRPr="0069140E" w:rsidRDefault="001A266E" w:rsidP="001A6CFC">
      <w:pPr>
        <w:jc w:val="both"/>
        <w:rPr>
          <w:bCs/>
          <w:color w:val="000000" w:themeColor="text1"/>
          <w:sz w:val="23"/>
          <w:szCs w:val="23"/>
          <w:lang w:val="lt-LT"/>
        </w:rPr>
      </w:pPr>
    </w:p>
    <w:p w14:paraId="6BDD0A9D" w14:textId="77777777" w:rsidR="001A266E" w:rsidRPr="0069140E" w:rsidRDefault="001A266E" w:rsidP="001A6CFC">
      <w:pPr>
        <w:jc w:val="both"/>
        <w:rPr>
          <w:bCs/>
          <w:color w:val="000000" w:themeColor="text1"/>
          <w:sz w:val="23"/>
          <w:szCs w:val="23"/>
          <w:lang w:val="lt-LT"/>
        </w:rPr>
      </w:pPr>
    </w:p>
    <w:p w14:paraId="35D04EE6" w14:textId="77777777" w:rsidR="001A266E" w:rsidRPr="0069140E" w:rsidRDefault="001A266E" w:rsidP="001A6CFC">
      <w:pPr>
        <w:jc w:val="both"/>
        <w:rPr>
          <w:bCs/>
          <w:color w:val="000000" w:themeColor="text1"/>
          <w:sz w:val="23"/>
          <w:szCs w:val="23"/>
          <w:lang w:val="lt-LT"/>
        </w:rPr>
      </w:pPr>
    </w:p>
    <w:p w14:paraId="39BE2A2C" w14:textId="77777777" w:rsidR="001A266E" w:rsidRPr="0069140E" w:rsidRDefault="001A266E" w:rsidP="001A6CFC">
      <w:pPr>
        <w:jc w:val="both"/>
        <w:rPr>
          <w:bCs/>
          <w:color w:val="000000" w:themeColor="text1"/>
          <w:sz w:val="23"/>
          <w:szCs w:val="23"/>
          <w:lang w:val="lt-LT"/>
        </w:rPr>
      </w:pPr>
    </w:p>
    <w:p w14:paraId="62B5B575" w14:textId="77777777" w:rsidR="001A266E" w:rsidRPr="0069140E" w:rsidRDefault="001A266E" w:rsidP="001A6CFC">
      <w:pPr>
        <w:jc w:val="both"/>
        <w:rPr>
          <w:bCs/>
          <w:color w:val="000000" w:themeColor="text1"/>
          <w:sz w:val="23"/>
          <w:szCs w:val="23"/>
          <w:lang w:val="lt-LT"/>
        </w:rPr>
      </w:pPr>
    </w:p>
    <w:p w14:paraId="5738F7D5" w14:textId="77777777" w:rsidR="001A266E" w:rsidRPr="0069140E" w:rsidRDefault="001A266E" w:rsidP="001A6CFC">
      <w:pPr>
        <w:jc w:val="both"/>
        <w:rPr>
          <w:bCs/>
          <w:color w:val="000000" w:themeColor="text1"/>
          <w:sz w:val="23"/>
          <w:szCs w:val="23"/>
          <w:lang w:val="lt-LT"/>
        </w:rPr>
      </w:pPr>
    </w:p>
    <w:p w14:paraId="75B992D6" w14:textId="77777777" w:rsidR="001A266E" w:rsidRPr="0069140E" w:rsidRDefault="001A266E" w:rsidP="001A6CFC">
      <w:pPr>
        <w:jc w:val="both"/>
        <w:rPr>
          <w:bCs/>
          <w:color w:val="000000" w:themeColor="text1"/>
          <w:sz w:val="23"/>
          <w:szCs w:val="23"/>
          <w:lang w:val="lt-LT"/>
        </w:rPr>
      </w:pPr>
    </w:p>
    <w:p w14:paraId="0740B3ED" w14:textId="77777777" w:rsidR="001A266E" w:rsidRPr="0069140E" w:rsidRDefault="001A266E" w:rsidP="001A6CFC">
      <w:pPr>
        <w:jc w:val="both"/>
        <w:rPr>
          <w:bCs/>
          <w:color w:val="000000" w:themeColor="text1"/>
          <w:sz w:val="23"/>
          <w:szCs w:val="23"/>
          <w:lang w:val="lt-LT"/>
        </w:rPr>
      </w:pPr>
    </w:p>
    <w:p w14:paraId="25E4292A" w14:textId="77777777" w:rsidR="001A266E" w:rsidRPr="0069140E" w:rsidRDefault="001A266E" w:rsidP="001A6CFC">
      <w:pPr>
        <w:jc w:val="both"/>
        <w:rPr>
          <w:bCs/>
          <w:color w:val="000000" w:themeColor="text1"/>
          <w:sz w:val="23"/>
          <w:szCs w:val="23"/>
          <w:lang w:val="lt-LT"/>
        </w:rPr>
      </w:pPr>
    </w:p>
    <w:p w14:paraId="0E48DCA9" w14:textId="77777777" w:rsidR="001A266E" w:rsidRPr="0069140E" w:rsidRDefault="001A266E" w:rsidP="001A6CFC">
      <w:pPr>
        <w:jc w:val="both"/>
        <w:rPr>
          <w:bCs/>
          <w:color w:val="000000" w:themeColor="text1"/>
          <w:sz w:val="23"/>
          <w:szCs w:val="23"/>
          <w:lang w:val="lt-LT"/>
        </w:rPr>
      </w:pPr>
    </w:p>
    <w:p w14:paraId="41527464" w14:textId="77777777" w:rsidR="001A266E" w:rsidRPr="0069140E" w:rsidRDefault="001A266E" w:rsidP="001A6CFC">
      <w:pPr>
        <w:jc w:val="both"/>
        <w:rPr>
          <w:bCs/>
          <w:color w:val="000000" w:themeColor="text1"/>
          <w:sz w:val="23"/>
          <w:szCs w:val="23"/>
          <w:lang w:val="lt-LT"/>
        </w:rPr>
      </w:pPr>
    </w:p>
    <w:p w14:paraId="4D7CFC76" w14:textId="77777777" w:rsidR="001A266E" w:rsidRPr="0069140E" w:rsidRDefault="001A266E" w:rsidP="001A6CFC">
      <w:pPr>
        <w:jc w:val="both"/>
        <w:rPr>
          <w:bCs/>
          <w:color w:val="000000" w:themeColor="text1"/>
          <w:sz w:val="23"/>
          <w:szCs w:val="23"/>
          <w:lang w:val="lt-LT"/>
        </w:rPr>
      </w:pPr>
    </w:p>
    <w:p w14:paraId="20B3DD60" w14:textId="77777777" w:rsidR="001A266E" w:rsidRPr="0069140E" w:rsidRDefault="001A266E" w:rsidP="001A6CFC">
      <w:pPr>
        <w:jc w:val="both"/>
        <w:rPr>
          <w:bCs/>
          <w:color w:val="000000" w:themeColor="text1"/>
          <w:sz w:val="23"/>
          <w:szCs w:val="23"/>
          <w:lang w:val="lt-LT"/>
        </w:rPr>
      </w:pPr>
    </w:p>
    <w:p w14:paraId="53A250D9" w14:textId="77777777" w:rsidR="001A266E" w:rsidRPr="0069140E" w:rsidRDefault="001A266E" w:rsidP="001A6CFC">
      <w:pPr>
        <w:jc w:val="both"/>
        <w:rPr>
          <w:bCs/>
          <w:color w:val="000000" w:themeColor="text1"/>
          <w:sz w:val="23"/>
          <w:szCs w:val="23"/>
          <w:lang w:val="lt-LT"/>
        </w:rPr>
      </w:pPr>
    </w:p>
    <w:p w14:paraId="694CA92B" w14:textId="77777777" w:rsidR="001A266E" w:rsidRPr="0069140E" w:rsidRDefault="001A266E" w:rsidP="001A6CFC">
      <w:pPr>
        <w:jc w:val="both"/>
        <w:rPr>
          <w:bCs/>
          <w:color w:val="000000" w:themeColor="text1"/>
          <w:sz w:val="23"/>
          <w:szCs w:val="23"/>
          <w:lang w:val="lt-LT"/>
        </w:rPr>
      </w:pPr>
    </w:p>
    <w:p w14:paraId="41B6469B" w14:textId="53F6FF60" w:rsidR="001A266E" w:rsidRPr="0069140E" w:rsidRDefault="001A266E" w:rsidP="001A6CFC">
      <w:pPr>
        <w:jc w:val="both"/>
        <w:rPr>
          <w:bCs/>
          <w:color w:val="000000" w:themeColor="text1"/>
          <w:sz w:val="23"/>
          <w:szCs w:val="23"/>
          <w:lang w:val="lt-LT"/>
        </w:rPr>
      </w:pPr>
    </w:p>
    <w:sectPr w:rsidR="001A266E" w:rsidRPr="0069140E" w:rsidSect="00B851EE">
      <w:pgSz w:w="11907" w:h="16839" w:code="9"/>
      <w:pgMar w:top="1134" w:right="709" w:bottom="107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6A26" w14:textId="77777777" w:rsidR="00CE0721" w:rsidRDefault="00CE0721" w:rsidP="00D26066">
      <w:r>
        <w:separator/>
      </w:r>
    </w:p>
  </w:endnote>
  <w:endnote w:type="continuationSeparator" w:id="0">
    <w:p w14:paraId="790CAF75" w14:textId="77777777" w:rsidR="00CE0721" w:rsidRDefault="00CE0721" w:rsidP="00D26066">
      <w:r>
        <w:continuationSeparator/>
      </w:r>
    </w:p>
  </w:endnote>
  <w:endnote w:type="continuationNotice" w:id="1">
    <w:p w14:paraId="75A92B28" w14:textId="77777777" w:rsidR="00CE0721" w:rsidRDefault="00CE0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E337" w14:textId="77777777" w:rsidR="00CE0721" w:rsidRDefault="00CE0721" w:rsidP="00D26066">
      <w:r>
        <w:separator/>
      </w:r>
    </w:p>
  </w:footnote>
  <w:footnote w:type="continuationSeparator" w:id="0">
    <w:p w14:paraId="48ED8086" w14:textId="77777777" w:rsidR="00CE0721" w:rsidRDefault="00CE0721" w:rsidP="00D26066">
      <w:r>
        <w:continuationSeparator/>
      </w:r>
    </w:p>
  </w:footnote>
  <w:footnote w:type="continuationNotice" w:id="1">
    <w:p w14:paraId="7264E17F" w14:textId="77777777" w:rsidR="00CE0721" w:rsidRDefault="00CE0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661656"/>
      <w:docPartObj>
        <w:docPartGallery w:val="Page Numbers (Top of Page)"/>
        <w:docPartUnique/>
      </w:docPartObj>
    </w:sdtPr>
    <w:sdtContent>
      <w:p w14:paraId="5053B924" w14:textId="77777777" w:rsidR="00AC747A" w:rsidRDefault="00AC747A">
        <w:pPr>
          <w:pStyle w:val="Antrats"/>
          <w:jc w:val="center"/>
        </w:pPr>
        <w:r>
          <w:fldChar w:fldCharType="begin"/>
        </w:r>
        <w:r>
          <w:instrText>PAGE   \* MERGEFORMAT</w:instrText>
        </w:r>
        <w:r>
          <w:fldChar w:fldCharType="separate"/>
        </w:r>
        <w:r w:rsidR="00312417" w:rsidRPr="00312417">
          <w:rPr>
            <w:noProof/>
            <w:lang w:val="lt-LT"/>
          </w:rPr>
          <w:t>13</w:t>
        </w:r>
        <w:r>
          <w:fldChar w:fldCharType="end"/>
        </w:r>
      </w:p>
    </w:sdtContent>
  </w:sdt>
  <w:p w14:paraId="36F26C20" w14:textId="77777777" w:rsidR="00AC747A" w:rsidRDefault="00AC74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0AC2" w14:textId="77777777" w:rsidR="00AC747A" w:rsidRDefault="00AC747A">
    <w:pPr>
      <w:pStyle w:val="Antrats"/>
      <w:jc w:val="center"/>
    </w:pPr>
  </w:p>
  <w:p w14:paraId="0B29821B" w14:textId="77777777" w:rsidR="00AC747A" w:rsidRDefault="00AC74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75399"/>
      <w:docPartObj>
        <w:docPartGallery w:val="Page Numbers (Top of Page)"/>
        <w:docPartUnique/>
      </w:docPartObj>
    </w:sdtPr>
    <w:sdtEndPr>
      <w:rPr>
        <w:noProof/>
      </w:rPr>
    </w:sdtEndPr>
    <w:sdtContent>
      <w:p w14:paraId="18EDEFBD" w14:textId="77777777" w:rsidR="00583012" w:rsidRDefault="0058301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B12F17C" w14:textId="77777777" w:rsidR="00583012" w:rsidRDefault="00583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096640BB"/>
    <w:multiLevelType w:val="hybridMultilevel"/>
    <w:tmpl w:val="CEB20D6E"/>
    <w:lvl w:ilvl="0" w:tplc="B37E79B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462035"/>
    <w:multiLevelType w:val="hybridMultilevel"/>
    <w:tmpl w:val="89CAB42A"/>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3" w15:restartNumberingAfterBreak="0">
    <w:nsid w:val="1A0D2854"/>
    <w:multiLevelType w:val="multilevel"/>
    <w:tmpl w:val="8D9E8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FD32AD0"/>
    <w:multiLevelType w:val="hybridMultilevel"/>
    <w:tmpl w:val="2756736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BA65F6"/>
    <w:multiLevelType w:val="hybridMultilevel"/>
    <w:tmpl w:val="7FEC01B8"/>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22348"/>
    <w:multiLevelType w:val="multilevel"/>
    <w:tmpl w:val="9314E708"/>
    <w:lvl w:ilvl="0">
      <w:start w:val="1"/>
      <w:numFmt w:val="decimal"/>
      <w:lvlText w:val="%1."/>
      <w:lvlJc w:val="left"/>
      <w:pPr>
        <w:ind w:left="1494" w:hanging="360"/>
      </w:pPr>
      <w:rPr>
        <w:rFonts w:ascii="Times New Roman" w:hAnsi="Times New Roman" w:cs="Times New Roman" w:hint="default"/>
        <w:b w:val="0"/>
        <w:bCs w:val="0"/>
        <w:i w:val="0"/>
        <w:iCs w:val="0"/>
        <w:color w:val="000000" w:themeColor="text1"/>
        <w:sz w:val="24"/>
        <w:szCs w:val="24"/>
      </w:rPr>
    </w:lvl>
    <w:lvl w:ilvl="1">
      <w:start w:val="1"/>
      <w:numFmt w:val="decimal"/>
      <w:lvlText w:val="%1.%2."/>
      <w:lvlJc w:val="left"/>
      <w:pPr>
        <w:ind w:left="1000"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263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4C81A1F"/>
    <w:multiLevelType w:val="multilevel"/>
    <w:tmpl w:val="8482DBF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43345F"/>
    <w:multiLevelType w:val="hybridMultilevel"/>
    <w:tmpl w:val="5F523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806569"/>
    <w:multiLevelType w:val="hybridMultilevel"/>
    <w:tmpl w:val="D994A3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4E3E47"/>
    <w:multiLevelType w:val="multilevel"/>
    <w:tmpl w:val="9314E708"/>
    <w:lvl w:ilvl="0">
      <w:start w:val="1"/>
      <w:numFmt w:val="decimal"/>
      <w:lvlText w:val="%1."/>
      <w:lvlJc w:val="left"/>
      <w:pPr>
        <w:ind w:left="1494" w:hanging="360"/>
      </w:pPr>
      <w:rPr>
        <w:rFonts w:ascii="Times New Roman" w:hAnsi="Times New Roman" w:cs="Times New Roman" w:hint="default"/>
        <w:b w:val="0"/>
        <w:bCs w:val="0"/>
        <w:i w:val="0"/>
        <w:iCs w:val="0"/>
        <w:color w:val="000000" w:themeColor="text1"/>
        <w:sz w:val="24"/>
        <w:szCs w:val="24"/>
      </w:rPr>
    </w:lvl>
    <w:lvl w:ilvl="1">
      <w:start w:val="1"/>
      <w:numFmt w:val="decimal"/>
      <w:lvlText w:val="%1.%2."/>
      <w:lvlJc w:val="left"/>
      <w:pPr>
        <w:ind w:left="1000"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A427C2B"/>
    <w:multiLevelType w:val="hybridMultilevel"/>
    <w:tmpl w:val="653AEF68"/>
    <w:lvl w:ilvl="0" w:tplc="89C4A7D6">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B00F3"/>
    <w:multiLevelType w:val="hybridMultilevel"/>
    <w:tmpl w:val="089A59E6"/>
    <w:lvl w:ilvl="0" w:tplc="51D23A74">
      <w:start w:val="1"/>
      <w:numFmt w:val="upperRoman"/>
      <w:lvlText w:val="%1."/>
      <w:lvlJc w:val="left"/>
      <w:pPr>
        <w:ind w:left="644"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B3312"/>
    <w:multiLevelType w:val="hybridMultilevel"/>
    <w:tmpl w:val="302A38B4"/>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1698407E"/>
    <w:lvl w:ilvl="0">
      <w:start w:val="1"/>
      <w:numFmt w:val="decimal"/>
      <w:lvlText w:val="%1."/>
      <w:lvlJc w:val="left"/>
      <w:pPr>
        <w:ind w:left="1134" w:hanging="360"/>
      </w:pPr>
      <w:rPr>
        <w:rFonts w:hint="default"/>
        <w:b/>
        <w:bCs/>
      </w:rPr>
    </w:lvl>
    <w:lvl w:ilvl="1">
      <w:start w:val="1"/>
      <w:numFmt w:val="decimal"/>
      <w:isLgl/>
      <w:lvlText w:val="%1.%2."/>
      <w:lvlJc w:val="left"/>
      <w:pPr>
        <w:ind w:left="1134"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1854" w:hanging="108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214" w:hanging="1440"/>
      </w:pPr>
      <w:rPr>
        <w:rFonts w:hint="default"/>
      </w:rPr>
    </w:lvl>
  </w:abstractNum>
  <w:abstractNum w:abstractNumId="27"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764842">
    <w:abstractNumId w:val="7"/>
  </w:num>
  <w:num w:numId="2" w16cid:durableId="36857425">
    <w:abstractNumId w:val="28"/>
  </w:num>
  <w:num w:numId="3" w16cid:durableId="949513897">
    <w:abstractNumId w:val="18"/>
  </w:num>
  <w:num w:numId="4" w16cid:durableId="1641416871">
    <w:abstractNumId w:val="8"/>
  </w:num>
  <w:num w:numId="5" w16cid:durableId="820268461">
    <w:abstractNumId w:val="21"/>
  </w:num>
  <w:num w:numId="6" w16cid:durableId="1533687155">
    <w:abstractNumId w:val="26"/>
  </w:num>
  <w:num w:numId="7" w16cid:durableId="770276292">
    <w:abstractNumId w:val="4"/>
  </w:num>
  <w:num w:numId="8" w16cid:durableId="547693571">
    <w:abstractNumId w:val="6"/>
  </w:num>
  <w:num w:numId="9" w16cid:durableId="1250387490">
    <w:abstractNumId w:val="10"/>
  </w:num>
  <w:num w:numId="10" w16cid:durableId="770591134">
    <w:abstractNumId w:val="19"/>
  </w:num>
  <w:num w:numId="11" w16cid:durableId="1865055254">
    <w:abstractNumId w:val="25"/>
  </w:num>
  <w:num w:numId="12" w16cid:durableId="975377851">
    <w:abstractNumId w:val="12"/>
  </w:num>
  <w:num w:numId="13" w16cid:durableId="1237327906">
    <w:abstractNumId w:val="22"/>
  </w:num>
  <w:num w:numId="14" w16cid:durableId="1695107094">
    <w:abstractNumId w:val="20"/>
  </w:num>
  <w:num w:numId="15" w16cid:durableId="256333839">
    <w:abstractNumId w:val="23"/>
  </w:num>
  <w:num w:numId="16" w16cid:durableId="153304702">
    <w:abstractNumId w:val="9"/>
  </w:num>
  <w:num w:numId="17" w16cid:durableId="1213031276">
    <w:abstractNumId w:val="16"/>
  </w:num>
  <w:num w:numId="18" w16cid:durableId="1725906449">
    <w:abstractNumId w:val="17"/>
  </w:num>
  <w:num w:numId="19" w16cid:durableId="1491557512">
    <w:abstractNumId w:val="24"/>
  </w:num>
  <w:num w:numId="20" w16cid:durableId="1829664424">
    <w:abstractNumId w:val="1"/>
  </w:num>
  <w:num w:numId="21" w16cid:durableId="1641227592">
    <w:abstractNumId w:val="27"/>
  </w:num>
  <w:num w:numId="22" w16cid:durableId="636498892">
    <w:abstractNumId w:val="9"/>
  </w:num>
  <w:num w:numId="23" w16cid:durableId="303317640">
    <w:abstractNumId w:val="2"/>
  </w:num>
  <w:num w:numId="24" w16cid:durableId="2127504377">
    <w:abstractNumId w:val="13"/>
  </w:num>
  <w:num w:numId="25" w16cid:durableId="887299220">
    <w:abstractNumId w:val="5"/>
  </w:num>
  <w:num w:numId="26" w16cid:durableId="378821744">
    <w:abstractNumId w:val="3"/>
  </w:num>
  <w:num w:numId="27" w16cid:durableId="1580015431">
    <w:abstractNumId w:val="15"/>
  </w:num>
  <w:num w:numId="28" w16cid:durableId="271472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2933060">
    <w:abstractNumId w:val="14"/>
  </w:num>
  <w:num w:numId="30" w16cid:durableId="1779176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16658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A9"/>
    <w:rsid w:val="000003E2"/>
    <w:rsid w:val="00000CF1"/>
    <w:rsid w:val="00000DD6"/>
    <w:rsid w:val="00001069"/>
    <w:rsid w:val="000014CE"/>
    <w:rsid w:val="00001585"/>
    <w:rsid w:val="00001A23"/>
    <w:rsid w:val="00002B69"/>
    <w:rsid w:val="00002BA2"/>
    <w:rsid w:val="0000380D"/>
    <w:rsid w:val="00006955"/>
    <w:rsid w:val="00006AB9"/>
    <w:rsid w:val="00006E3B"/>
    <w:rsid w:val="000071DD"/>
    <w:rsid w:val="000072B3"/>
    <w:rsid w:val="000076C3"/>
    <w:rsid w:val="00007869"/>
    <w:rsid w:val="000103E8"/>
    <w:rsid w:val="00010664"/>
    <w:rsid w:val="00010EFE"/>
    <w:rsid w:val="00010FDA"/>
    <w:rsid w:val="000117C6"/>
    <w:rsid w:val="00011A85"/>
    <w:rsid w:val="00012392"/>
    <w:rsid w:val="00012940"/>
    <w:rsid w:val="00012A61"/>
    <w:rsid w:val="00012DCB"/>
    <w:rsid w:val="00013813"/>
    <w:rsid w:val="00013822"/>
    <w:rsid w:val="00013D5E"/>
    <w:rsid w:val="0001406D"/>
    <w:rsid w:val="00014271"/>
    <w:rsid w:val="0001473D"/>
    <w:rsid w:val="00014B51"/>
    <w:rsid w:val="00014CF0"/>
    <w:rsid w:val="00014F84"/>
    <w:rsid w:val="00014FDA"/>
    <w:rsid w:val="000154DB"/>
    <w:rsid w:val="000156BF"/>
    <w:rsid w:val="000157D5"/>
    <w:rsid w:val="00015D9D"/>
    <w:rsid w:val="0001621A"/>
    <w:rsid w:val="00016340"/>
    <w:rsid w:val="000163A4"/>
    <w:rsid w:val="00016C6D"/>
    <w:rsid w:val="00016F89"/>
    <w:rsid w:val="00017055"/>
    <w:rsid w:val="000172C8"/>
    <w:rsid w:val="000174C7"/>
    <w:rsid w:val="00017B93"/>
    <w:rsid w:val="00017BFC"/>
    <w:rsid w:val="00017E84"/>
    <w:rsid w:val="00020014"/>
    <w:rsid w:val="000200B8"/>
    <w:rsid w:val="00020192"/>
    <w:rsid w:val="000202C1"/>
    <w:rsid w:val="00020C4C"/>
    <w:rsid w:val="000214D3"/>
    <w:rsid w:val="000217E5"/>
    <w:rsid w:val="00021C5A"/>
    <w:rsid w:val="0002243A"/>
    <w:rsid w:val="00022574"/>
    <w:rsid w:val="000226DE"/>
    <w:rsid w:val="0002281B"/>
    <w:rsid w:val="000228FF"/>
    <w:rsid w:val="000235CE"/>
    <w:rsid w:val="00024171"/>
    <w:rsid w:val="00024200"/>
    <w:rsid w:val="00024397"/>
    <w:rsid w:val="000244F4"/>
    <w:rsid w:val="0002454C"/>
    <w:rsid w:val="00024A45"/>
    <w:rsid w:val="00024F25"/>
    <w:rsid w:val="000250DC"/>
    <w:rsid w:val="000251BC"/>
    <w:rsid w:val="000252E7"/>
    <w:rsid w:val="0002546A"/>
    <w:rsid w:val="000257EB"/>
    <w:rsid w:val="00025C4D"/>
    <w:rsid w:val="00025DFE"/>
    <w:rsid w:val="00025E92"/>
    <w:rsid w:val="00025F76"/>
    <w:rsid w:val="000269C2"/>
    <w:rsid w:val="00026D29"/>
    <w:rsid w:val="000272A9"/>
    <w:rsid w:val="00027368"/>
    <w:rsid w:val="00027512"/>
    <w:rsid w:val="00027666"/>
    <w:rsid w:val="00027B3C"/>
    <w:rsid w:val="00027BA4"/>
    <w:rsid w:val="00027F5F"/>
    <w:rsid w:val="000302DE"/>
    <w:rsid w:val="000304BF"/>
    <w:rsid w:val="00030F54"/>
    <w:rsid w:val="0003107D"/>
    <w:rsid w:val="000311B1"/>
    <w:rsid w:val="000313E3"/>
    <w:rsid w:val="0003179F"/>
    <w:rsid w:val="00031B09"/>
    <w:rsid w:val="00031BC0"/>
    <w:rsid w:val="000324E6"/>
    <w:rsid w:val="000328CB"/>
    <w:rsid w:val="00032AE4"/>
    <w:rsid w:val="00032E39"/>
    <w:rsid w:val="00033436"/>
    <w:rsid w:val="00034005"/>
    <w:rsid w:val="000341ED"/>
    <w:rsid w:val="000346D8"/>
    <w:rsid w:val="000347CB"/>
    <w:rsid w:val="000348DD"/>
    <w:rsid w:val="00034A96"/>
    <w:rsid w:val="00034E6C"/>
    <w:rsid w:val="00034FF9"/>
    <w:rsid w:val="000353FF"/>
    <w:rsid w:val="000358FA"/>
    <w:rsid w:val="0003597F"/>
    <w:rsid w:val="00035A55"/>
    <w:rsid w:val="00036021"/>
    <w:rsid w:val="0003602D"/>
    <w:rsid w:val="00036046"/>
    <w:rsid w:val="000361BA"/>
    <w:rsid w:val="0003639B"/>
    <w:rsid w:val="0003681D"/>
    <w:rsid w:val="00036F97"/>
    <w:rsid w:val="00037615"/>
    <w:rsid w:val="0003761D"/>
    <w:rsid w:val="00037FD9"/>
    <w:rsid w:val="00037FF7"/>
    <w:rsid w:val="00040082"/>
    <w:rsid w:val="000407D4"/>
    <w:rsid w:val="0004109B"/>
    <w:rsid w:val="00041333"/>
    <w:rsid w:val="0004137E"/>
    <w:rsid w:val="000417D9"/>
    <w:rsid w:val="00041D92"/>
    <w:rsid w:val="00042330"/>
    <w:rsid w:val="0004297B"/>
    <w:rsid w:val="000429A3"/>
    <w:rsid w:val="00042DBA"/>
    <w:rsid w:val="00042EC4"/>
    <w:rsid w:val="00043B5B"/>
    <w:rsid w:val="00044497"/>
    <w:rsid w:val="00044607"/>
    <w:rsid w:val="00045171"/>
    <w:rsid w:val="000453E1"/>
    <w:rsid w:val="000453F3"/>
    <w:rsid w:val="000456F0"/>
    <w:rsid w:val="00046117"/>
    <w:rsid w:val="0004639A"/>
    <w:rsid w:val="00046412"/>
    <w:rsid w:val="00046657"/>
    <w:rsid w:val="00046949"/>
    <w:rsid w:val="00046C8B"/>
    <w:rsid w:val="000470C1"/>
    <w:rsid w:val="00047130"/>
    <w:rsid w:val="0004724E"/>
    <w:rsid w:val="0004755B"/>
    <w:rsid w:val="000475F6"/>
    <w:rsid w:val="00047642"/>
    <w:rsid w:val="000512A4"/>
    <w:rsid w:val="00051623"/>
    <w:rsid w:val="00051E55"/>
    <w:rsid w:val="000524FF"/>
    <w:rsid w:val="0005280C"/>
    <w:rsid w:val="000528C7"/>
    <w:rsid w:val="000529D2"/>
    <w:rsid w:val="0005312F"/>
    <w:rsid w:val="0005345B"/>
    <w:rsid w:val="0005354D"/>
    <w:rsid w:val="000535F3"/>
    <w:rsid w:val="000536C3"/>
    <w:rsid w:val="00053F05"/>
    <w:rsid w:val="00054004"/>
    <w:rsid w:val="00054D3B"/>
    <w:rsid w:val="000556A9"/>
    <w:rsid w:val="000558B4"/>
    <w:rsid w:val="00055B34"/>
    <w:rsid w:val="00055CF2"/>
    <w:rsid w:val="00056565"/>
    <w:rsid w:val="000566DA"/>
    <w:rsid w:val="000567D3"/>
    <w:rsid w:val="00056D9C"/>
    <w:rsid w:val="00057A9C"/>
    <w:rsid w:val="00057EA9"/>
    <w:rsid w:val="00057F82"/>
    <w:rsid w:val="00060079"/>
    <w:rsid w:val="000601AF"/>
    <w:rsid w:val="0006060D"/>
    <w:rsid w:val="00060E47"/>
    <w:rsid w:val="00060E54"/>
    <w:rsid w:val="00061CBF"/>
    <w:rsid w:val="00061DB2"/>
    <w:rsid w:val="00062097"/>
    <w:rsid w:val="000620B6"/>
    <w:rsid w:val="000621B9"/>
    <w:rsid w:val="000624B4"/>
    <w:rsid w:val="000624B6"/>
    <w:rsid w:val="000625C0"/>
    <w:rsid w:val="000627DA"/>
    <w:rsid w:val="00062D77"/>
    <w:rsid w:val="000631F3"/>
    <w:rsid w:val="00063538"/>
    <w:rsid w:val="00064003"/>
    <w:rsid w:val="00064C50"/>
    <w:rsid w:val="00064CAC"/>
    <w:rsid w:val="00065495"/>
    <w:rsid w:val="00065942"/>
    <w:rsid w:val="000659A0"/>
    <w:rsid w:val="00065F3D"/>
    <w:rsid w:val="00066126"/>
    <w:rsid w:val="00066752"/>
    <w:rsid w:val="00066AA2"/>
    <w:rsid w:val="00066BAD"/>
    <w:rsid w:val="00066EF3"/>
    <w:rsid w:val="000672AE"/>
    <w:rsid w:val="000673D3"/>
    <w:rsid w:val="00067552"/>
    <w:rsid w:val="000678F3"/>
    <w:rsid w:val="00067E29"/>
    <w:rsid w:val="00070354"/>
    <w:rsid w:val="000706EB"/>
    <w:rsid w:val="00070BAF"/>
    <w:rsid w:val="000710E9"/>
    <w:rsid w:val="00071DB2"/>
    <w:rsid w:val="000729C7"/>
    <w:rsid w:val="00072DD6"/>
    <w:rsid w:val="00072E74"/>
    <w:rsid w:val="00072FF3"/>
    <w:rsid w:val="000735A1"/>
    <w:rsid w:val="000738A1"/>
    <w:rsid w:val="00073BC3"/>
    <w:rsid w:val="000740FA"/>
    <w:rsid w:val="0007422B"/>
    <w:rsid w:val="0007449A"/>
    <w:rsid w:val="000749CE"/>
    <w:rsid w:val="00074A26"/>
    <w:rsid w:val="00074F8E"/>
    <w:rsid w:val="0007507E"/>
    <w:rsid w:val="00076820"/>
    <w:rsid w:val="0007688A"/>
    <w:rsid w:val="0007717E"/>
    <w:rsid w:val="00077C56"/>
    <w:rsid w:val="0008014F"/>
    <w:rsid w:val="000804B7"/>
    <w:rsid w:val="000809C8"/>
    <w:rsid w:val="00080ED8"/>
    <w:rsid w:val="00080FD1"/>
    <w:rsid w:val="00081CE3"/>
    <w:rsid w:val="00082C78"/>
    <w:rsid w:val="00082EA6"/>
    <w:rsid w:val="00082EF3"/>
    <w:rsid w:val="000832EA"/>
    <w:rsid w:val="000834FC"/>
    <w:rsid w:val="0008350B"/>
    <w:rsid w:val="00083820"/>
    <w:rsid w:val="00083886"/>
    <w:rsid w:val="00083935"/>
    <w:rsid w:val="00083FEB"/>
    <w:rsid w:val="000848F2"/>
    <w:rsid w:val="00085068"/>
    <w:rsid w:val="00085AAB"/>
    <w:rsid w:val="00085ACC"/>
    <w:rsid w:val="00085AED"/>
    <w:rsid w:val="00085FC0"/>
    <w:rsid w:val="000861AA"/>
    <w:rsid w:val="0008641F"/>
    <w:rsid w:val="000868C6"/>
    <w:rsid w:val="000868F9"/>
    <w:rsid w:val="00086973"/>
    <w:rsid w:val="00086B4B"/>
    <w:rsid w:val="00087103"/>
    <w:rsid w:val="000872C3"/>
    <w:rsid w:val="00090291"/>
    <w:rsid w:val="00090489"/>
    <w:rsid w:val="0009157C"/>
    <w:rsid w:val="00091B32"/>
    <w:rsid w:val="000926B6"/>
    <w:rsid w:val="000929BE"/>
    <w:rsid w:val="00092A75"/>
    <w:rsid w:val="00092F43"/>
    <w:rsid w:val="000931F6"/>
    <w:rsid w:val="000939B2"/>
    <w:rsid w:val="00093BC5"/>
    <w:rsid w:val="00093CA8"/>
    <w:rsid w:val="000948C6"/>
    <w:rsid w:val="00094BD6"/>
    <w:rsid w:val="00094C25"/>
    <w:rsid w:val="00094C98"/>
    <w:rsid w:val="000955BE"/>
    <w:rsid w:val="0009585F"/>
    <w:rsid w:val="00095BB1"/>
    <w:rsid w:val="00095CFB"/>
    <w:rsid w:val="00095DD9"/>
    <w:rsid w:val="0009615F"/>
    <w:rsid w:val="000964E2"/>
    <w:rsid w:val="0009719C"/>
    <w:rsid w:val="00097AED"/>
    <w:rsid w:val="00097C65"/>
    <w:rsid w:val="00097D56"/>
    <w:rsid w:val="000A07A2"/>
    <w:rsid w:val="000A0973"/>
    <w:rsid w:val="000A09B7"/>
    <w:rsid w:val="000A0D35"/>
    <w:rsid w:val="000A0D8D"/>
    <w:rsid w:val="000A0F9D"/>
    <w:rsid w:val="000A10F7"/>
    <w:rsid w:val="000A1263"/>
    <w:rsid w:val="000A1638"/>
    <w:rsid w:val="000A1CFE"/>
    <w:rsid w:val="000A1D39"/>
    <w:rsid w:val="000A2059"/>
    <w:rsid w:val="000A21A7"/>
    <w:rsid w:val="000A2ECD"/>
    <w:rsid w:val="000A37A2"/>
    <w:rsid w:val="000A3BD7"/>
    <w:rsid w:val="000A3DAA"/>
    <w:rsid w:val="000A3E46"/>
    <w:rsid w:val="000A4459"/>
    <w:rsid w:val="000A4612"/>
    <w:rsid w:val="000A46CF"/>
    <w:rsid w:val="000A4B93"/>
    <w:rsid w:val="000A4CD6"/>
    <w:rsid w:val="000A539A"/>
    <w:rsid w:val="000A617B"/>
    <w:rsid w:val="000A62F2"/>
    <w:rsid w:val="000A664D"/>
    <w:rsid w:val="000A698A"/>
    <w:rsid w:val="000A6A96"/>
    <w:rsid w:val="000A6B39"/>
    <w:rsid w:val="000A7199"/>
    <w:rsid w:val="000A71A7"/>
    <w:rsid w:val="000A768D"/>
    <w:rsid w:val="000B0189"/>
    <w:rsid w:val="000B0520"/>
    <w:rsid w:val="000B0756"/>
    <w:rsid w:val="000B07E2"/>
    <w:rsid w:val="000B096C"/>
    <w:rsid w:val="000B0C85"/>
    <w:rsid w:val="000B0D45"/>
    <w:rsid w:val="000B2060"/>
    <w:rsid w:val="000B209B"/>
    <w:rsid w:val="000B20CA"/>
    <w:rsid w:val="000B21A1"/>
    <w:rsid w:val="000B2272"/>
    <w:rsid w:val="000B22BB"/>
    <w:rsid w:val="000B28B7"/>
    <w:rsid w:val="000B28FB"/>
    <w:rsid w:val="000B2AA3"/>
    <w:rsid w:val="000B2ABF"/>
    <w:rsid w:val="000B2AF7"/>
    <w:rsid w:val="000B31E0"/>
    <w:rsid w:val="000B3327"/>
    <w:rsid w:val="000B4149"/>
    <w:rsid w:val="000B488A"/>
    <w:rsid w:val="000B4D08"/>
    <w:rsid w:val="000B4D9B"/>
    <w:rsid w:val="000B4EED"/>
    <w:rsid w:val="000B6146"/>
    <w:rsid w:val="000B69C3"/>
    <w:rsid w:val="000B6C94"/>
    <w:rsid w:val="000B6CDB"/>
    <w:rsid w:val="000B772B"/>
    <w:rsid w:val="000B7A40"/>
    <w:rsid w:val="000B7BF4"/>
    <w:rsid w:val="000C01DF"/>
    <w:rsid w:val="000C035C"/>
    <w:rsid w:val="000C0EE3"/>
    <w:rsid w:val="000C1AD1"/>
    <w:rsid w:val="000C1DBD"/>
    <w:rsid w:val="000C1EFE"/>
    <w:rsid w:val="000C22F8"/>
    <w:rsid w:val="000C22FC"/>
    <w:rsid w:val="000C2468"/>
    <w:rsid w:val="000C24EF"/>
    <w:rsid w:val="000C2730"/>
    <w:rsid w:val="000C2B7E"/>
    <w:rsid w:val="000C2BCF"/>
    <w:rsid w:val="000C2D27"/>
    <w:rsid w:val="000C2DC6"/>
    <w:rsid w:val="000C32C6"/>
    <w:rsid w:val="000C363C"/>
    <w:rsid w:val="000C3BE3"/>
    <w:rsid w:val="000C3CEA"/>
    <w:rsid w:val="000C3CF4"/>
    <w:rsid w:val="000C3F64"/>
    <w:rsid w:val="000C3F8D"/>
    <w:rsid w:val="000C4307"/>
    <w:rsid w:val="000C4641"/>
    <w:rsid w:val="000C46BC"/>
    <w:rsid w:val="000C481F"/>
    <w:rsid w:val="000C50C1"/>
    <w:rsid w:val="000C530E"/>
    <w:rsid w:val="000C55BC"/>
    <w:rsid w:val="000C5B64"/>
    <w:rsid w:val="000C5C5C"/>
    <w:rsid w:val="000C5C68"/>
    <w:rsid w:val="000C647F"/>
    <w:rsid w:val="000C695F"/>
    <w:rsid w:val="000C6A3E"/>
    <w:rsid w:val="000C6C26"/>
    <w:rsid w:val="000C6C60"/>
    <w:rsid w:val="000C6CBD"/>
    <w:rsid w:val="000C6F33"/>
    <w:rsid w:val="000C6F5E"/>
    <w:rsid w:val="000C7015"/>
    <w:rsid w:val="000C7609"/>
    <w:rsid w:val="000D086A"/>
    <w:rsid w:val="000D0993"/>
    <w:rsid w:val="000D09DA"/>
    <w:rsid w:val="000D0C48"/>
    <w:rsid w:val="000D0FDB"/>
    <w:rsid w:val="000D117C"/>
    <w:rsid w:val="000D136E"/>
    <w:rsid w:val="000D1785"/>
    <w:rsid w:val="000D250C"/>
    <w:rsid w:val="000D293C"/>
    <w:rsid w:val="000D3000"/>
    <w:rsid w:val="000D32C4"/>
    <w:rsid w:val="000D3428"/>
    <w:rsid w:val="000D38E8"/>
    <w:rsid w:val="000D4487"/>
    <w:rsid w:val="000D486F"/>
    <w:rsid w:val="000D493B"/>
    <w:rsid w:val="000D54F3"/>
    <w:rsid w:val="000D5722"/>
    <w:rsid w:val="000D58A8"/>
    <w:rsid w:val="000D5C56"/>
    <w:rsid w:val="000D650A"/>
    <w:rsid w:val="000D6962"/>
    <w:rsid w:val="000D6CA5"/>
    <w:rsid w:val="000D7EEE"/>
    <w:rsid w:val="000E0323"/>
    <w:rsid w:val="000E078D"/>
    <w:rsid w:val="000E0F6A"/>
    <w:rsid w:val="000E11B8"/>
    <w:rsid w:val="000E15A3"/>
    <w:rsid w:val="000E16A6"/>
    <w:rsid w:val="000E1797"/>
    <w:rsid w:val="000E1AB6"/>
    <w:rsid w:val="000E1C24"/>
    <w:rsid w:val="000E2004"/>
    <w:rsid w:val="000E2457"/>
    <w:rsid w:val="000E2C50"/>
    <w:rsid w:val="000E2C60"/>
    <w:rsid w:val="000E2D9F"/>
    <w:rsid w:val="000E32E8"/>
    <w:rsid w:val="000E34AC"/>
    <w:rsid w:val="000E38CC"/>
    <w:rsid w:val="000E39BD"/>
    <w:rsid w:val="000E3C4D"/>
    <w:rsid w:val="000E3DE1"/>
    <w:rsid w:val="000E45AE"/>
    <w:rsid w:val="000E49B8"/>
    <w:rsid w:val="000E4A1C"/>
    <w:rsid w:val="000E5174"/>
    <w:rsid w:val="000E57A4"/>
    <w:rsid w:val="000E5C12"/>
    <w:rsid w:val="000E5F4F"/>
    <w:rsid w:val="000E61EF"/>
    <w:rsid w:val="000E64DD"/>
    <w:rsid w:val="000E68B4"/>
    <w:rsid w:val="000E7524"/>
    <w:rsid w:val="000E7D49"/>
    <w:rsid w:val="000F02FE"/>
    <w:rsid w:val="000F04B2"/>
    <w:rsid w:val="000F08B9"/>
    <w:rsid w:val="000F0D83"/>
    <w:rsid w:val="000F2676"/>
    <w:rsid w:val="000F2723"/>
    <w:rsid w:val="000F2AD9"/>
    <w:rsid w:val="000F2E81"/>
    <w:rsid w:val="000F2F1E"/>
    <w:rsid w:val="000F2F6F"/>
    <w:rsid w:val="000F3030"/>
    <w:rsid w:val="000F3124"/>
    <w:rsid w:val="000F33DA"/>
    <w:rsid w:val="000F344A"/>
    <w:rsid w:val="000F395B"/>
    <w:rsid w:val="000F3F10"/>
    <w:rsid w:val="000F441D"/>
    <w:rsid w:val="000F4751"/>
    <w:rsid w:val="000F4E2E"/>
    <w:rsid w:val="000F53CF"/>
    <w:rsid w:val="000F5746"/>
    <w:rsid w:val="000F5BE1"/>
    <w:rsid w:val="000F61A2"/>
    <w:rsid w:val="000F648B"/>
    <w:rsid w:val="000F6521"/>
    <w:rsid w:val="000F71BB"/>
    <w:rsid w:val="000F7E19"/>
    <w:rsid w:val="00100151"/>
    <w:rsid w:val="00100CFA"/>
    <w:rsid w:val="00100F3F"/>
    <w:rsid w:val="001014AB"/>
    <w:rsid w:val="001018B6"/>
    <w:rsid w:val="00101A17"/>
    <w:rsid w:val="00101E07"/>
    <w:rsid w:val="001022E1"/>
    <w:rsid w:val="00102542"/>
    <w:rsid w:val="001027B3"/>
    <w:rsid w:val="00102EF2"/>
    <w:rsid w:val="001030E7"/>
    <w:rsid w:val="00103450"/>
    <w:rsid w:val="001036DD"/>
    <w:rsid w:val="0010384F"/>
    <w:rsid w:val="00103D33"/>
    <w:rsid w:val="001042D5"/>
    <w:rsid w:val="00104365"/>
    <w:rsid w:val="00104395"/>
    <w:rsid w:val="00104D63"/>
    <w:rsid w:val="00104D87"/>
    <w:rsid w:val="00104DE3"/>
    <w:rsid w:val="0010516B"/>
    <w:rsid w:val="0010565E"/>
    <w:rsid w:val="001057BD"/>
    <w:rsid w:val="00105D58"/>
    <w:rsid w:val="0010642D"/>
    <w:rsid w:val="00106B5B"/>
    <w:rsid w:val="00106B7F"/>
    <w:rsid w:val="00107832"/>
    <w:rsid w:val="00107950"/>
    <w:rsid w:val="00107C50"/>
    <w:rsid w:val="00107D98"/>
    <w:rsid w:val="0011012A"/>
    <w:rsid w:val="001105FB"/>
    <w:rsid w:val="00110C87"/>
    <w:rsid w:val="001118E1"/>
    <w:rsid w:val="00111A78"/>
    <w:rsid w:val="00111DBA"/>
    <w:rsid w:val="00111FEE"/>
    <w:rsid w:val="00113736"/>
    <w:rsid w:val="00113B78"/>
    <w:rsid w:val="00113E5B"/>
    <w:rsid w:val="00114068"/>
    <w:rsid w:val="00114BC3"/>
    <w:rsid w:val="001157C9"/>
    <w:rsid w:val="001157FE"/>
    <w:rsid w:val="001158B2"/>
    <w:rsid w:val="00115E4C"/>
    <w:rsid w:val="00116312"/>
    <w:rsid w:val="001165E1"/>
    <w:rsid w:val="00116CD4"/>
    <w:rsid w:val="001178A8"/>
    <w:rsid w:val="00117975"/>
    <w:rsid w:val="00117DED"/>
    <w:rsid w:val="00117F3C"/>
    <w:rsid w:val="00120096"/>
    <w:rsid w:val="00120218"/>
    <w:rsid w:val="00120450"/>
    <w:rsid w:val="001207E3"/>
    <w:rsid w:val="00120CBE"/>
    <w:rsid w:val="00120E0B"/>
    <w:rsid w:val="00121092"/>
    <w:rsid w:val="001210F9"/>
    <w:rsid w:val="00121574"/>
    <w:rsid w:val="00121ACA"/>
    <w:rsid w:val="00121D23"/>
    <w:rsid w:val="00121F1F"/>
    <w:rsid w:val="001221D2"/>
    <w:rsid w:val="001222B1"/>
    <w:rsid w:val="001222CE"/>
    <w:rsid w:val="00122AE9"/>
    <w:rsid w:val="00122B35"/>
    <w:rsid w:val="00122C1A"/>
    <w:rsid w:val="00123000"/>
    <w:rsid w:val="00123201"/>
    <w:rsid w:val="00123A40"/>
    <w:rsid w:val="00123A66"/>
    <w:rsid w:val="00123B15"/>
    <w:rsid w:val="0012401B"/>
    <w:rsid w:val="00124A79"/>
    <w:rsid w:val="00124C13"/>
    <w:rsid w:val="00124C44"/>
    <w:rsid w:val="00124D98"/>
    <w:rsid w:val="00124EE2"/>
    <w:rsid w:val="00125A72"/>
    <w:rsid w:val="00125B7B"/>
    <w:rsid w:val="00125CC9"/>
    <w:rsid w:val="00125D60"/>
    <w:rsid w:val="00125EB5"/>
    <w:rsid w:val="0012613E"/>
    <w:rsid w:val="001261EA"/>
    <w:rsid w:val="001265FB"/>
    <w:rsid w:val="001268F1"/>
    <w:rsid w:val="00126D00"/>
    <w:rsid w:val="00126EA8"/>
    <w:rsid w:val="00130308"/>
    <w:rsid w:val="0013072B"/>
    <w:rsid w:val="001307F3"/>
    <w:rsid w:val="001309E2"/>
    <w:rsid w:val="00131E9A"/>
    <w:rsid w:val="0013225A"/>
    <w:rsid w:val="001323B6"/>
    <w:rsid w:val="001324C0"/>
    <w:rsid w:val="001336C8"/>
    <w:rsid w:val="0013376E"/>
    <w:rsid w:val="00133A44"/>
    <w:rsid w:val="00133E53"/>
    <w:rsid w:val="0013409D"/>
    <w:rsid w:val="00134216"/>
    <w:rsid w:val="001344D6"/>
    <w:rsid w:val="00134DC0"/>
    <w:rsid w:val="00135083"/>
    <w:rsid w:val="00135338"/>
    <w:rsid w:val="001357DC"/>
    <w:rsid w:val="00135816"/>
    <w:rsid w:val="00135F66"/>
    <w:rsid w:val="001366E0"/>
    <w:rsid w:val="00136AD9"/>
    <w:rsid w:val="00136D1D"/>
    <w:rsid w:val="00136E3D"/>
    <w:rsid w:val="001374B5"/>
    <w:rsid w:val="0013772F"/>
    <w:rsid w:val="001377DC"/>
    <w:rsid w:val="00137A36"/>
    <w:rsid w:val="00137F8E"/>
    <w:rsid w:val="00140D80"/>
    <w:rsid w:val="0014160F"/>
    <w:rsid w:val="00141FF9"/>
    <w:rsid w:val="0014252F"/>
    <w:rsid w:val="00142880"/>
    <w:rsid w:val="001438DA"/>
    <w:rsid w:val="00143BED"/>
    <w:rsid w:val="00143CF1"/>
    <w:rsid w:val="00143D57"/>
    <w:rsid w:val="00144043"/>
    <w:rsid w:val="001447E9"/>
    <w:rsid w:val="001449C7"/>
    <w:rsid w:val="00145220"/>
    <w:rsid w:val="001455AC"/>
    <w:rsid w:val="00145AD0"/>
    <w:rsid w:val="00145E51"/>
    <w:rsid w:val="00145E76"/>
    <w:rsid w:val="0014636F"/>
    <w:rsid w:val="001465C7"/>
    <w:rsid w:val="0014691D"/>
    <w:rsid w:val="00147385"/>
    <w:rsid w:val="001473B3"/>
    <w:rsid w:val="00147C4A"/>
    <w:rsid w:val="00147D05"/>
    <w:rsid w:val="00150323"/>
    <w:rsid w:val="001505B3"/>
    <w:rsid w:val="00150A1B"/>
    <w:rsid w:val="001516A3"/>
    <w:rsid w:val="00151AEF"/>
    <w:rsid w:val="00152A12"/>
    <w:rsid w:val="00152ED1"/>
    <w:rsid w:val="0015372A"/>
    <w:rsid w:val="001544D5"/>
    <w:rsid w:val="00154C31"/>
    <w:rsid w:val="00155463"/>
    <w:rsid w:val="001554DC"/>
    <w:rsid w:val="00155857"/>
    <w:rsid w:val="00155B2E"/>
    <w:rsid w:val="001564AA"/>
    <w:rsid w:val="00156C6B"/>
    <w:rsid w:val="00157F46"/>
    <w:rsid w:val="00160857"/>
    <w:rsid w:val="00160EAD"/>
    <w:rsid w:val="00161068"/>
    <w:rsid w:val="001619EA"/>
    <w:rsid w:val="00161D2C"/>
    <w:rsid w:val="001624E5"/>
    <w:rsid w:val="00162A6D"/>
    <w:rsid w:val="0016341C"/>
    <w:rsid w:val="0016343A"/>
    <w:rsid w:val="00163A3C"/>
    <w:rsid w:val="00163BA9"/>
    <w:rsid w:val="00163D37"/>
    <w:rsid w:val="00163DB0"/>
    <w:rsid w:val="001643C7"/>
    <w:rsid w:val="0016478D"/>
    <w:rsid w:val="00164C2E"/>
    <w:rsid w:val="001656ED"/>
    <w:rsid w:val="00165A05"/>
    <w:rsid w:val="00165CE6"/>
    <w:rsid w:val="00165D13"/>
    <w:rsid w:val="00165F3A"/>
    <w:rsid w:val="00165F94"/>
    <w:rsid w:val="001662E5"/>
    <w:rsid w:val="001667A0"/>
    <w:rsid w:val="001668D3"/>
    <w:rsid w:val="00166BD1"/>
    <w:rsid w:val="00170495"/>
    <w:rsid w:val="00170673"/>
    <w:rsid w:val="0017070B"/>
    <w:rsid w:val="00170926"/>
    <w:rsid w:val="00170A27"/>
    <w:rsid w:val="00170EE1"/>
    <w:rsid w:val="001715DD"/>
    <w:rsid w:val="0017177A"/>
    <w:rsid w:val="00171817"/>
    <w:rsid w:val="00171987"/>
    <w:rsid w:val="00171B96"/>
    <w:rsid w:val="0017212F"/>
    <w:rsid w:val="00172512"/>
    <w:rsid w:val="00172E0C"/>
    <w:rsid w:val="00172E0D"/>
    <w:rsid w:val="001736EF"/>
    <w:rsid w:val="00173F23"/>
    <w:rsid w:val="00174298"/>
    <w:rsid w:val="001745FF"/>
    <w:rsid w:val="00175DBF"/>
    <w:rsid w:val="001762F3"/>
    <w:rsid w:val="00176DCC"/>
    <w:rsid w:val="00176E02"/>
    <w:rsid w:val="00176E2E"/>
    <w:rsid w:val="001776E8"/>
    <w:rsid w:val="0017778B"/>
    <w:rsid w:val="00177844"/>
    <w:rsid w:val="00180170"/>
    <w:rsid w:val="0018029E"/>
    <w:rsid w:val="001802F5"/>
    <w:rsid w:val="00180589"/>
    <w:rsid w:val="001809A6"/>
    <w:rsid w:val="001819C0"/>
    <w:rsid w:val="00182606"/>
    <w:rsid w:val="00182741"/>
    <w:rsid w:val="00182F1A"/>
    <w:rsid w:val="001830A0"/>
    <w:rsid w:val="00183130"/>
    <w:rsid w:val="001833BA"/>
    <w:rsid w:val="00183AE1"/>
    <w:rsid w:val="00183C88"/>
    <w:rsid w:val="00183D2F"/>
    <w:rsid w:val="00183D55"/>
    <w:rsid w:val="00184493"/>
    <w:rsid w:val="001844D0"/>
    <w:rsid w:val="00184DD9"/>
    <w:rsid w:val="00184E23"/>
    <w:rsid w:val="00184E3F"/>
    <w:rsid w:val="001854FB"/>
    <w:rsid w:val="00185C71"/>
    <w:rsid w:val="00186116"/>
    <w:rsid w:val="00186802"/>
    <w:rsid w:val="001868E0"/>
    <w:rsid w:val="0018691A"/>
    <w:rsid w:val="001869DB"/>
    <w:rsid w:val="001876C4"/>
    <w:rsid w:val="00187AB1"/>
    <w:rsid w:val="00187B24"/>
    <w:rsid w:val="00187BEF"/>
    <w:rsid w:val="00187C13"/>
    <w:rsid w:val="00190114"/>
    <w:rsid w:val="0019017E"/>
    <w:rsid w:val="00190852"/>
    <w:rsid w:val="00190889"/>
    <w:rsid w:val="00191780"/>
    <w:rsid w:val="00191886"/>
    <w:rsid w:val="00191B8E"/>
    <w:rsid w:val="00191CF6"/>
    <w:rsid w:val="00191F8E"/>
    <w:rsid w:val="001921ED"/>
    <w:rsid w:val="001927CB"/>
    <w:rsid w:val="00192B27"/>
    <w:rsid w:val="00192E50"/>
    <w:rsid w:val="00193195"/>
    <w:rsid w:val="001938D5"/>
    <w:rsid w:val="00193994"/>
    <w:rsid w:val="00193A51"/>
    <w:rsid w:val="00193B11"/>
    <w:rsid w:val="00193D4F"/>
    <w:rsid w:val="0019413D"/>
    <w:rsid w:val="001950E9"/>
    <w:rsid w:val="00195DEE"/>
    <w:rsid w:val="0019630C"/>
    <w:rsid w:val="0019657D"/>
    <w:rsid w:val="00196B54"/>
    <w:rsid w:val="00197622"/>
    <w:rsid w:val="00197A88"/>
    <w:rsid w:val="00197DD6"/>
    <w:rsid w:val="00197ED9"/>
    <w:rsid w:val="001A00B0"/>
    <w:rsid w:val="001A04A2"/>
    <w:rsid w:val="001A07BE"/>
    <w:rsid w:val="001A0986"/>
    <w:rsid w:val="001A10C7"/>
    <w:rsid w:val="001A10DE"/>
    <w:rsid w:val="001A14B0"/>
    <w:rsid w:val="001A1589"/>
    <w:rsid w:val="001A1FAB"/>
    <w:rsid w:val="001A20D4"/>
    <w:rsid w:val="001A2295"/>
    <w:rsid w:val="001A240C"/>
    <w:rsid w:val="001A266E"/>
    <w:rsid w:val="001A26DD"/>
    <w:rsid w:val="001A2D8C"/>
    <w:rsid w:val="001A31C3"/>
    <w:rsid w:val="001A362B"/>
    <w:rsid w:val="001A394D"/>
    <w:rsid w:val="001A3B96"/>
    <w:rsid w:val="001A3F89"/>
    <w:rsid w:val="001A4B8F"/>
    <w:rsid w:val="001A4F18"/>
    <w:rsid w:val="001A52BF"/>
    <w:rsid w:val="001A611D"/>
    <w:rsid w:val="001A63D4"/>
    <w:rsid w:val="001A68A2"/>
    <w:rsid w:val="001A6CFC"/>
    <w:rsid w:val="001A7148"/>
    <w:rsid w:val="001A71B3"/>
    <w:rsid w:val="001A7289"/>
    <w:rsid w:val="001A7350"/>
    <w:rsid w:val="001A7387"/>
    <w:rsid w:val="001A770B"/>
    <w:rsid w:val="001A7C3B"/>
    <w:rsid w:val="001B0588"/>
    <w:rsid w:val="001B086C"/>
    <w:rsid w:val="001B0F34"/>
    <w:rsid w:val="001B1441"/>
    <w:rsid w:val="001B1692"/>
    <w:rsid w:val="001B199F"/>
    <w:rsid w:val="001B1A06"/>
    <w:rsid w:val="001B22FE"/>
    <w:rsid w:val="001B2AE2"/>
    <w:rsid w:val="001B2E07"/>
    <w:rsid w:val="001B37B6"/>
    <w:rsid w:val="001B3A61"/>
    <w:rsid w:val="001B3AF6"/>
    <w:rsid w:val="001B4062"/>
    <w:rsid w:val="001B459B"/>
    <w:rsid w:val="001B5068"/>
    <w:rsid w:val="001B5317"/>
    <w:rsid w:val="001B53D6"/>
    <w:rsid w:val="001B54E8"/>
    <w:rsid w:val="001B595C"/>
    <w:rsid w:val="001B5B32"/>
    <w:rsid w:val="001B5DA9"/>
    <w:rsid w:val="001B6622"/>
    <w:rsid w:val="001B6E91"/>
    <w:rsid w:val="001B71A1"/>
    <w:rsid w:val="001B724A"/>
    <w:rsid w:val="001C03F8"/>
    <w:rsid w:val="001C0C58"/>
    <w:rsid w:val="001C204B"/>
    <w:rsid w:val="001C2727"/>
    <w:rsid w:val="001C2D72"/>
    <w:rsid w:val="001C2FBB"/>
    <w:rsid w:val="001C3281"/>
    <w:rsid w:val="001C386D"/>
    <w:rsid w:val="001C4255"/>
    <w:rsid w:val="001C4738"/>
    <w:rsid w:val="001C4ABD"/>
    <w:rsid w:val="001C4DA6"/>
    <w:rsid w:val="001C4DF2"/>
    <w:rsid w:val="001C5287"/>
    <w:rsid w:val="001C5EED"/>
    <w:rsid w:val="001C61FA"/>
    <w:rsid w:val="001C67B1"/>
    <w:rsid w:val="001C6ECB"/>
    <w:rsid w:val="001C7161"/>
    <w:rsid w:val="001C7253"/>
    <w:rsid w:val="001C7964"/>
    <w:rsid w:val="001C7B62"/>
    <w:rsid w:val="001C7F35"/>
    <w:rsid w:val="001C7F67"/>
    <w:rsid w:val="001D00FC"/>
    <w:rsid w:val="001D089C"/>
    <w:rsid w:val="001D0BED"/>
    <w:rsid w:val="001D0E88"/>
    <w:rsid w:val="001D1267"/>
    <w:rsid w:val="001D1415"/>
    <w:rsid w:val="001D150E"/>
    <w:rsid w:val="001D1B73"/>
    <w:rsid w:val="001D1CED"/>
    <w:rsid w:val="001D257B"/>
    <w:rsid w:val="001D2EFC"/>
    <w:rsid w:val="001D360E"/>
    <w:rsid w:val="001D3A04"/>
    <w:rsid w:val="001D43E4"/>
    <w:rsid w:val="001D4E68"/>
    <w:rsid w:val="001D50D7"/>
    <w:rsid w:val="001D5240"/>
    <w:rsid w:val="001D5C67"/>
    <w:rsid w:val="001D5EFB"/>
    <w:rsid w:val="001D6437"/>
    <w:rsid w:val="001D655B"/>
    <w:rsid w:val="001D67C0"/>
    <w:rsid w:val="001D6EFE"/>
    <w:rsid w:val="001D70F2"/>
    <w:rsid w:val="001D7786"/>
    <w:rsid w:val="001D79E7"/>
    <w:rsid w:val="001D7BD5"/>
    <w:rsid w:val="001E030B"/>
    <w:rsid w:val="001E0311"/>
    <w:rsid w:val="001E09B6"/>
    <w:rsid w:val="001E0E6D"/>
    <w:rsid w:val="001E0E85"/>
    <w:rsid w:val="001E114A"/>
    <w:rsid w:val="001E1953"/>
    <w:rsid w:val="001E24B9"/>
    <w:rsid w:val="001E2DBC"/>
    <w:rsid w:val="001E3112"/>
    <w:rsid w:val="001E386A"/>
    <w:rsid w:val="001E3A33"/>
    <w:rsid w:val="001E3D7F"/>
    <w:rsid w:val="001E42AF"/>
    <w:rsid w:val="001E42D1"/>
    <w:rsid w:val="001E470C"/>
    <w:rsid w:val="001E4888"/>
    <w:rsid w:val="001E4907"/>
    <w:rsid w:val="001E493D"/>
    <w:rsid w:val="001E4B1C"/>
    <w:rsid w:val="001E4C27"/>
    <w:rsid w:val="001E4C6B"/>
    <w:rsid w:val="001E5373"/>
    <w:rsid w:val="001E5BC1"/>
    <w:rsid w:val="001E60DD"/>
    <w:rsid w:val="001E63DB"/>
    <w:rsid w:val="001E6B38"/>
    <w:rsid w:val="001E7294"/>
    <w:rsid w:val="001E7384"/>
    <w:rsid w:val="001E7FA1"/>
    <w:rsid w:val="001F031F"/>
    <w:rsid w:val="001F0C3C"/>
    <w:rsid w:val="001F0EBC"/>
    <w:rsid w:val="001F0EC5"/>
    <w:rsid w:val="001F0FE7"/>
    <w:rsid w:val="001F13AD"/>
    <w:rsid w:val="001F16FA"/>
    <w:rsid w:val="001F1F8C"/>
    <w:rsid w:val="001F2321"/>
    <w:rsid w:val="001F2322"/>
    <w:rsid w:val="001F26D4"/>
    <w:rsid w:val="001F282D"/>
    <w:rsid w:val="001F3DAF"/>
    <w:rsid w:val="001F3F51"/>
    <w:rsid w:val="001F54F2"/>
    <w:rsid w:val="001F5522"/>
    <w:rsid w:val="001F5648"/>
    <w:rsid w:val="001F5BDD"/>
    <w:rsid w:val="001F617E"/>
    <w:rsid w:val="001F6786"/>
    <w:rsid w:val="001F6791"/>
    <w:rsid w:val="001F6971"/>
    <w:rsid w:val="001F6B13"/>
    <w:rsid w:val="001F7607"/>
    <w:rsid w:val="001F7B67"/>
    <w:rsid w:val="002002AF"/>
    <w:rsid w:val="0020043D"/>
    <w:rsid w:val="0020044B"/>
    <w:rsid w:val="002015C9"/>
    <w:rsid w:val="00201680"/>
    <w:rsid w:val="0020208B"/>
    <w:rsid w:val="0020212D"/>
    <w:rsid w:val="00202B56"/>
    <w:rsid w:val="00203623"/>
    <w:rsid w:val="00203F91"/>
    <w:rsid w:val="00204A70"/>
    <w:rsid w:val="00204C4E"/>
    <w:rsid w:val="002052BF"/>
    <w:rsid w:val="002053B0"/>
    <w:rsid w:val="002057D9"/>
    <w:rsid w:val="002059A2"/>
    <w:rsid w:val="00205A87"/>
    <w:rsid w:val="00205B00"/>
    <w:rsid w:val="0020665B"/>
    <w:rsid w:val="00206857"/>
    <w:rsid w:val="00206ABD"/>
    <w:rsid w:val="00207150"/>
    <w:rsid w:val="002073DB"/>
    <w:rsid w:val="0020799F"/>
    <w:rsid w:val="00207E72"/>
    <w:rsid w:val="00207FE9"/>
    <w:rsid w:val="0021096B"/>
    <w:rsid w:val="00210EC0"/>
    <w:rsid w:val="0021181D"/>
    <w:rsid w:val="0021198E"/>
    <w:rsid w:val="002120E5"/>
    <w:rsid w:val="002127AF"/>
    <w:rsid w:val="00212863"/>
    <w:rsid w:val="002133C8"/>
    <w:rsid w:val="00214311"/>
    <w:rsid w:val="00214602"/>
    <w:rsid w:val="0021463C"/>
    <w:rsid w:val="00214BA5"/>
    <w:rsid w:val="00215173"/>
    <w:rsid w:val="002153CB"/>
    <w:rsid w:val="00215431"/>
    <w:rsid w:val="00215871"/>
    <w:rsid w:val="0021617A"/>
    <w:rsid w:val="0021646E"/>
    <w:rsid w:val="00216891"/>
    <w:rsid w:val="00216B06"/>
    <w:rsid w:val="00216C1F"/>
    <w:rsid w:val="00216DC1"/>
    <w:rsid w:val="002171C2"/>
    <w:rsid w:val="00217282"/>
    <w:rsid w:val="002172CE"/>
    <w:rsid w:val="002179B5"/>
    <w:rsid w:val="00217A2F"/>
    <w:rsid w:val="00217C3A"/>
    <w:rsid w:val="00220011"/>
    <w:rsid w:val="00220144"/>
    <w:rsid w:val="002203A5"/>
    <w:rsid w:val="0022054D"/>
    <w:rsid w:val="00220AB3"/>
    <w:rsid w:val="00220D5D"/>
    <w:rsid w:val="002212C4"/>
    <w:rsid w:val="002218DD"/>
    <w:rsid w:val="00222164"/>
    <w:rsid w:val="002225AB"/>
    <w:rsid w:val="0022272D"/>
    <w:rsid w:val="00222879"/>
    <w:rsid w:val="002228FA"/>
    <w:rsid w:val="00222A8B"/>
    <w:rsid w:val="00222CF4"/>
    <w:rsid w:val="0022322D"/>
    <w:rsid w:val="00223674"/>
    <w:rsid w:val="00223D45"/>
    <w:rsid w:val="002241DF"/>
    <w:rsid w:val="002243F1"/>
    <w:rsid w:val="002243F6"/>
    <w:rsid w:val="0022451E"/>
    <w:rsid w:val="00224B6E"/>
    <w:rsid w:val="00224F54"/>
    <w:rsid w:val="002250A9"/>
    <w:rsid w:val="00225427"/>
    <w:rsid w:val="00225E3F"/>
    <w:rsid w:val="00225F48"/>
    <w:rsid w:val="0022623A"/>
    <w:rsid w:val="00226563"/>
    <w:rsid w:val="00226654"/>
    <w:rsid w:val="002271A8"/>
    <w:rsid w:val="002271DA"/>
    <w:rsid w:val="0022721F"/>
    <w:rsid w:val="00230345"/>
    <w:rsid w:val="002305E6"/>
    <w:rsid w:val="002307CA"/>
    <w:rsid w:val="00231325"/>
    <w:rsid w:val="00231352"/>
    <w:rsid w:val="00231680"/>
    <w:rsid w:val="00231A4B"/>
    <w:rsid w:val="00231F08"/>
    <w:rsid w:val="0023329D"/>
    <w:rsid w:val="002333AC"/>
    <w:rsid w:val="0023348E"/>
    <w:rsid w:val="0023374C"/>
    <w:rsid w:val="00233A93"/>
    <w:rsid w:val="00233B57"/>
    <w:rsid w:val="00234A46"/>
    <w:rsid w:val="00234C7A"/>
    <w:rsid w:val="00235682"/>
    <w:rsid w:val="00235E87"/>
    <w:rsid w:val="0023686F"/>
    <w:rsid w:val="0023752F"/>
    <w:rsid w:val="00237D8D"/>
    <w:rsid w:val="00237DAB"/>
    <w:rsid w:val="002408B4"/>
    <w:rsid w:val="00240951"/>
    <w:rsid w:val="002409C5"/>
    <w:rsid w:val="00240AA5"/>
    <w:rsid w:val="002413D3"/>
    <w:rsid w:val="002415FC"/>
    <w:rsid w:val="0024162F"/>
    <w:rsid w:val="00241762"/>
    <w:rsid w:val="00241EFC"/>
    <w:rsid w:val="002420D6"/>
    <w:rsid w:val="00242208"/>
    <w:rsid w:val="002429B5"/>
    <w:rsid w:val="00242F96"/>
    <w:rsid w:val="0024332E"/>
    <w:rsid w:val="002437BB"/>
    <w:rsid w:val="0024407B"/>
    <w:rsid w:val="00244F44"/>
    <w:rsid w:val="00244F6D"/>
    <w:rsid w:val="0024500C"/>
    <w:rsid w:val="002450CF"/>
    <w:rsid w:val="002452A7"/>
    <w:rsid w:val="00245376"/>
    <w:rsid w:val="00245643"/>
    <w:rsid w:val="002456D5"/>
    <w:rsid w:val="0024595F"/>
    <w:rsid w:val="0024614D"/>
    <w:rsid w:val="002461CF"/>
    <w:rsid w:val="00246488"/>
    <w:rsid w:val="0024648D"/>
    <w:rsid w:val="0024740E"/>
    <w:rsid w:val="00247E2B"/>
    <w:rsid w:val="00247F58"/>
    <w:rsid w:val="00250B8A"/>
    <w:rsid w:val="00250C99"/>
    <w:rsid w:val="00250D42"/>
    <w:rsid w:val="00250DFD"/>
    <w:rsid w:val="002512AF"/>
    <w:rsid w:val="00251425"/>
    <w:rsid w:val="00251538"/>
    <w:rsid w:val="00251585"/>
    <w:rsid w:val="00251789"/>
    <w:rsid w:val="00251C9C"/>
    <w:rsid w:val="00251E0C"/>
    <w:rsid w:val="00251EA0"/>
    <w:rsid w:val="002525E0"/>
    <w:rsid w:val="002526F8"/>
    <w:rsid w:val="0025296A"/>
    <w:rsid w:val="00252A19"/>
    <w:rsid w:val="00252C40"/>
    <w:rsid w:val="00252C68"/>
    <w:rsid w:val="002530F0"/>
    <w:rsid w:val="00253C32"/>
    <w:rsid w:val="00254212"/>
    <w:rsid w:val="00254D38"/>
    <w:rsid w:val="002553EA"/>
    <w:rsid w:val="0025580A"/>
    <w:rsid w:val="002558FC"/>
    <w:rsid w:val="00255C0A"/>
    <w:rsid w:val="00255E4B"/>
    <w:rsid w:val="002560DD"/>
    <w:rsid w:val="0025622B"/>
    <w:rsid w:val="00256490"/>
    <w:rsid w:val="00256B27"/>
    <w:rsid w:val="00257455"/>
    <w:rsid w:val="002575BE"/>
    <w:rsid w:val="002577CE"/>
    <w:rsid w:val="00257ADF"/>
    <w:rsid w:val="00257F90"/>
    <w:rsid w:val="00260C57"/>
    <w:rsid w:val="0026124E"/>
    <w:rsid w:val="002612CA"/>
    <w:rsid w:val="002617E0"/>
    <w:rsid w:val="00261AC7"/>
    <w:rsid w:val="0026214A"/>
    <w:rsid w:val="002622C1"/>
    <w:rsid w:val="002623B7"/>
    <w:rsid w:val="00262677"/>
    <w:rsid w:val="00262916"/>
    <w:rsid w:val="0026314F"/>
    <w:rsid w:val="00263172"/>
    <w:rsid w:val="00264F4E"/>
    <w:rsid w:val="002653B7"/>
    <w:rsid w:val="002655C0"/>
    <w:rsid w:val="00265926"/>
    <w:rsid w:val="00265A47"/>
    <w:rsid w:val="002662B7"/>
    <w:rsid w:val="00266784"/>
    <w:rsid w:val="002669EA"/>
    <w:rsid w:val="00266D96"/>
    <w:rsid w:val="0026706F"/>
    <w:rsid w:val="0026709B"/>
    <w:rsid w:val="002671FB"/>
    <w:rsid w:val="00267247"/>
    <w:rsid w:val="0026764E"/>
    <w:rsid w:val="00270142"/>
    <w:rsid w:val="002702C1"/>
    <w:rsid w:val="002702CD"/>
    <w:rsid w:val="00270334"/>
    <w:rsid w:val="0027069B"/>
    <w:rsid w:val="00270F14"/>
    <w:rsid w:val="00271B63"/>
    <w:rsid w:val="00271C69"/>
    <w:rsid w:val="0027234D"/>
    <w:rsid w:val="00272C50"/>
    <w:rsid w:val="00273520"/>
    <w:rsid w:val="00273B4F"/>
    <w:rsid w:val="00273F23"/>
    <w:rsid w:val="002742CC"/>
    <w:rsid w:val="0027467F"/>
    <w:rsid w:val="002748F5"/>
    <w:rsid w:val="00274AC5"/>
    <w:rsid w:val="0027507B"/>
    <w:rsid w:val="0027566B"/>
    <w:rsid w:val="002757A6"/>
    <w:rsid w:val="00275AE9"/>
    <w:rsid w:val="00275CDD"/>
    <w:rsid w:val="002765F9"/>
    <w:rsid w:val="002766EC"/>
    <w:rsid w:val="002772E1"/>
    <w:rsid w:val="002775DF"/>
    <w:rsid w:val="0027776E"/>
    <w:rsid w:val="00277D4E"/>
    <w:rsid w:val="00280A7F"/>
    <w:rsid w:val="00280B25"/>
    <w:rsid w:val="00280BD8"/>
    <w:rsid w:val="00280D9E"/>
    <w:rsid w:val="00281631"/>
    <w:rsid w:val="0028184F"/>
    <w:rsid w:val="00281893"/>
    <w:rsid w:val="00281B07"/>
    <w:rsid w:val="00282C5C"/>
    <w:rsid w:val="002831F7"/>
    <w:rsid w:val="002832DF"/>
    <w:rsid w:val="002835DD"/>
    <w:rsid w:val="00283752"/>
    <w:rsid w:val="002837DC"/>
    <w:rsid w:val="002838C6"/>
    <w:rsid w:val="00283F40"/>
    <w:rsid w:val="00284277"/>
    <w:rsid w:val="00285351"/>
    <w:rsid w:val="00285854"/>
    <w:rsid w:val="002866E2"/>
    <w:rsid w:val="00286ABE"/>
    <w:rsid w:val="00286F55"/>
    <w:rsid w:val="002870CA"/>
    <w:rsid w:val="0028717F"/>
    <w:rsid w:val="002872CE"/>
    <w:rsid w:val="00287A49"/>
    <w:rsid w:val="00287FD5"/>
    <w:rsid w:val="002904D0"/>
    <w:rsid w:val="00290539"/>
    <w:rsid w:val="00290C3A"/>
    <w:rsid w:val="002912C8"/>
    <w:rsid w:val="00291464"/>
    <w:rsid w:val="002919C9"/>
    <w:rsid w:val="00291AD0"/>
    <w:rsid w:val="00291CBA"/>
    <w:rsid w:val="00292133"/>
    <w:rsid w:val="00292194"/>
    <w:rsid w:val="00292357"/>
    <w:rsid w:val="00292B30"/>
    <w:rsid w:val="00292BE3"/>
    <w:rsid w:val="00292BF4"/>
    <w:rsid w:val="00292E02"/>
    <w:rsid w:val="002930DC"/>
    <w:rsid w:val="0029325C"/>
    <w:rsid w:val="002936F1"/>
    <w:rsid w:val="00293A60"/>
    <w:rsid w:val="00293F13"/>
    <w:rsid w:val="00293F7A"/>
    <w:rsid w:val="00294243"/>
    <w:rsid w:val="002946AF"/>
    <w:rsid w:val="0029484D"/>
    <w:rsid w:val="00294A81"/>
    <w:rsid w:val="00294BAD"/>
    <w:rsid w:val="00294E57"/>
    <w:rsid w:val="00295559"/>
    <w:rsid w:val="00295B0F"/>
    <w:rsid w:val="0029616D"/>
    <w:rsid w:val="002962E6"/>
    <w:rsid w:val="002967EC"/>
    <w:rsid w:val="0029739C"/>
    <w:rsid w:val="00297504"/>
    <w:rsid w:val="002978AE"/>
    <w:rsid w:val="00297F23"/>
    <w:rsid w:val="002A0014"/>
    <w:rsid w:val="002A083A"/>
    <w:rsid w:val="002A0B58"/>
    <w:rsid w:val="002A1707"/>
    <w:rsid w:val="002A190E"/>
    <w:rsid w:val="002A1BB9"/>
    <w:rsid w:val="002A1DD4"/>
    <w:rsid w:val="002A2165"/>
    <w:rsid w:val="002A3001"/>
    <w:rsid w:val="002A30C3"/>
    <w:rsid w:val="002A39F4"/>
    <w:rsid w:val="002A3ADB"/>
    <w:rsid w:val="002A4E82"/>
    <w:rsid w:val="002A51D9"/>
    <w:rsid w:val="002A6094"/>
    <w:rsid w:val="002A666A"/>
    <w:rsid w:val="002A693B"/>
    <w:rsid w:val="002A6B50"/>
    <w:rsid w:val="002A6B52"/>
    <w:rsid w:val="002A733C"/>
    <w:rsid w:val="002A738C"/>
    <w:rsid w:val="002A7480"/>
    <w:rsid w:val="002A753E"/>
    <w:rsid w:val="002A76BA"/>
    <w:rsid w:val="002A778D"/>
    <w:rsid w:val="002A7B48"/>
    <w:rsid w:val="002A7EEA"/>
    <w:rsid w:val="002A7F77"/>
    <w:rsid w:val="002B11EF"/>
    <w:rsid w:val="002B14A8"/>
    <w:rsid w:val="002B15A1"/>
    <w:rsid w:val="002B19E0"/>
    <w:rsid w:val="002B1DB8"/>
    <w:rsid w:val="002B24CE"/>
    <w:rsid w:val="002B24E0"/>
    <w:rsid w:val="002B278C"/>
    <w:rsid w:val="002B2CDE"/>
    <w:rsid w:val="002B2F2B"/>
    <w:rsid w:val="002B3030"/>
    <w:rsid w:val="002B318B"/>
    <w:rsid w:val="002B3198"/>
    <w:rsid w:val="002B3A09"/>
    <w:rsid w:val="002B3B3F"/>
    <w:rsid w:val="002B3E51"/>
    <w:rsid w:val="002B3F96"/>
    <w:rsid w:val="002B4096"/>
    <w:rsid w:val="002B43EB"/>
    <w:rsid w:val="002B44BD"/>
    <w:rsid w:val="002B4B1E"/>
    <w:rsid w:val="002B51FC"/>
    <w:rsid w:val="002B531A"/>
    <w:rsid w:val="002B5348"/>
    <w:rsid w:val="002B57C6"/>
    <w:rsid w:val="002B5A64"/>
    <w:rsid w:val="002B5E2F"/>
    <w:rsid w:val="002B68E9"/>
    <w:rsid w:val="002B6914"/>
    <w:rsid w:val="002B6CB2"/>
    <w:rsid w:val="002B6E9A"/>
    <w:rsid w:val="002B7151"/>
    <w:rsid w:val="002B71B0"/>
    <w:rsid w:val="002B7394"/>
    <w:rsid w:val="002B7398"/>
    <w:rsid w:val="002B74E2"/>
    <w:rsid w:val="002B7E31"/>
    <w:rsid w:val="002B7EDA"/>
    <w:rsid w:val="002C060D"/>
    <w:rsid w:val="002C1773"/>
    <w:rsid w:val="002C189A"/>
    <w:rsid w:val="002C1DD3"/>
    <w:rsid w:val="002C2059"/>
    <w:rsid w:val="002C2392"/>
    <w:rsid w:val="002C288A"/>
    <w:rsid w:val="002C32CB"/>
    <w:rsid w:val="002C4609"/>
    <w:rsid w:val="002C4936"/>
    <w:rsid w:val="002C5252"/>
    <w:rsid w:val="002C55B0"/>
    <w:rsid w:val="002C56F1"/>
    <w:rsid w:val="002C58A0"/>
    <w:rsid w:val="002C590C"/>
    <w:rsid w:val="002C5A93"/>
    <w:rsid w:val="002C5BB8"/>
    <w:rsid w:val="002C5CAA"/>
    <w:rsid w:val="002C6135"/>
    <w:rsid w:val="002C61EE"/>
    <w:rsid w:val="002C6385"/>
    <w:rsid w:val="002C699E"/>
    <w:rsid w:val="002C6A14"/>
    <w:rsid w:val="002C7202"/>
    <w:rsid w:val="002C74D0"/>
    <w:rsid w:val="002C7796"/>
    <w:rsid w:val="002C79CE"/>
    <w:rsid w:val="002C7C7E"/>
    <w:rsid w:val="002C7D41"/>
    <w:rsid w:val="002C7DD7"/>
    <w:rsid w:val="002C7EBD"/>
    <w:rsid w:val="002D012C"/>
    <w:rsid w:val="002D0196"/>
    <w:rsid w:val="002D0273"/>
    <w:rsid w:val="002D05FC"/>
    <w:rsid w:val="002D0A36"/>
    <w:rsid w:val="002D0F0A"/>
    <w:rsid w:val="002D187F"/>
    <w:rsid w:val="002D1AFA"/>
    <w:rsid w:val="002D1B3D"/>
    <w:rsid w:val="002D1B3E"/>
    <w:rsid w:val="002D1CD4"/>
    <w:rsid w:val="002D2406"/>
    <w:rsid w:val="002D2D74"/>
    <w:rsid w:val="002D36DE"/>
    <w:rsid w:val="002D3BD8"/>
    <w:rsid w:val="002D3D19"/>
    <w:rsid w:val="002D519F"/>
    <w:rsid w:val="002D52E2"/>
    <w:rsid w:val="002D56C9"/>
    <w:rsid w:val="002D5745"/>
    <w:rsid w:val="002D5778"/>
    <w:rsid w:val="002D639A"/>
    <w:rsid w:val="002D63BA"/>
    <w:rsid w:val="002D6519"/>
    <w:rsid w:val="002D7645"/>
    <w:rsid w:val="002D76A4"/>
    <w:rsid w:val="002D7B32"/>
    <w:rsid w:val="002D7B33"/>
    <w:rsid w:val="002D7E64"/>
    <w:rsid w:val="002D7F27"/>
    <w:rsid w:val="002E0322"/>
    <w:rsid w:val="002E09C7"/>
    <w:rsid w:val="002E0B13"/>
    <w:rsid w:val="002E0CC0"/>
    <w:rsid w:val="002E13BD"/>
    <w:rsid w:val="002E1A77"/>
    <w:rsid w:val="002E1BD3"/>
    <w:rsid w:val="002E216C"/>
    <w:rsid w:val="002E21DD"/>
    <w:rsid w:val="002E26AD"/>
    <w:rsid w:val="002E42F2"/>
    <w:rsid w:val="002E4C9F"/>
    <w:rsid w:val="002E5080"/>
    <w:rsid w:val="002E517E"/>
    <w:rsid w:val="002E5197"/>
    <w:rsid w:val="002E54B0"/>
    <w:rsid w:val="002E5BF2"/>
    <w:rsid w:val="002E5D40"/>
    <w:rsid w:val="002E6037"/>
    <w:rsid w:val="002E68B9"/>
    <w:rsid w:val="002E70AC"/>
    <w:rsid w:val="002E7FB6"/>
    <w:rsid w:val="002F0711"/>
    <w:rsid w:val="002F1288"/>
    <w:rsid w:val="002F165F"/>
    <w:rsid w:val="002F1C8A"/>
    <w:rsid w:val="002F1EDD"/>
    <w:rsid w:val="002F1EF6"/>
    <w:rsid w:val="002F2270"/>
    <w:rsid w:val="002F23C2"/>
    <w:rsid w:val="002F26EB"/>
    <w:rsid w:val="002F2923"/>
    <w:rsid w:val="002F2A8E"/>
    <w:rsid w:val="002F2DE8"/>
    <w:rsid w:val="002F336E"/>
    <w:rsid w:val="002F3895"/>
    <w:rsid w:val="002F3C59"/>
    <w:rsid w:val="002F4440"/>
    <w:rsid w:val="002F46FE"/>
    <w:rsid w:val="002F4F73"/>
    <w:rsid w:val="002F5198"/>
    <w:rsid w:val="002F52F8"/>
    <w:rsid w:val="002F58CD"/>
    <w:rsid w:val="002F65AF"/>
    <w:rsid w:val="002F6705"/>
    <w:rsid w:val="002F6765"/>
    <w:rsid w:val="002F75AD"/>
    <w:rsid w:val="002F7A27"/>
    <w:rsid w:val="002F7CA0"/>
    <w:rsid w:val="002F7FEB"/>
    <w:rsid w:val="00300077"/>
    <w:rsid w:val="00300418"/>
    <w:rsid w:val="00300532"/>
    <w:rsid w:val="00300C30"/>
    <w:rsid w:val="00300C9E"/>
    <w:rsid w:val="00300F26"/>
    <w:rsid w:val="003015D3"/>
    <w:rsid w:val="00301AA0"/>
    <w:rsid w:val="00301BE4"/>
    <w:rsid w:val="00301C6D"/>
    <w:rsid w:val="00301EF6"/>
    <w:rsid w:val="003029D1"/>
    <w:rsid w:val="00302D49"/>
    <w:rsid w:val="00302E16"/>
    <w:rsid w:val="00302F1E"/>
    <w:rsid w:val="00303780"/>
    <w:rsid w:val="00304576"/>
    <w:rsid w:val="00304630"/>
    <w:rsid w:val="00304E3D"/>
    <w:rsid w:val="00305344"/>
    <w:rsid w:val="00305976"/>
    <w:rsid w:val="00305AA5"/>
    <w:rsid w:val="00305E00"/>
    <w:rsid w:val="00305E52"/>
    <w:rsid w:val="003063B0"/>
    <w:rsid w:val="00306B06"/>
    <w:rsid w:val="00306E3D"/>
    <w:rsid w:val="003077DB"/>
    <w:rsid w:val="00307DA3"/>
    <w:rsid w:val="0031079F"/>
    <w:rsid w:val="00310D77"/>
    <w:rsid w:val="003123E2"/>
    <w:rsid w:val="00312417"/>
    <w:rsid w:val="0031257D"/>
    <w:rsid w:val="00312751"/>
    <w:rsid w:val="003128C4"/>
    <w:rsid w:val="0031295E"/>
    <w:rsid w:val="00312A80"/>
    <w:rsid w:val="00313513"/>
    <w:rsid w:val="00313E67"/>
    <w:rsid w:val="00314000"/>
    <w:rsid w:val="0031495A"/>
    <w:rsid w:val="00314C5B"/>
    <w:rsid w:val="00315145"/>
    <w:rsid w:val="00315515"/>
    <w:rsid w:val="003155C4"/>
    <w:rsid w:val="0031561B"/>
    <w:rsid w:val="003159A9"/>
    <w:rsid w:val="00315B68"/>
    <w:rsid w:val="00315BD9"/>
    <w:rsid w:val="00315F7C"/>
    <w:rsid w:val="003160B7"/>
    <w:rsid w:val="00316358"/>
    <w:rsid w:val="003163BC"/>
    <w:rsid w:val="00316411"/>
    <w:rsid w:val="003167A6"/>
    <w:rsid w:val="00316968"/>
    <w:rsid w:val="00316D6B"/>
    <w:rsid w:val="003172A3"/>
    <w:rsid w:val="003172EA"/>
    <w:rsid w:val="0031746C"/>
    <w:rsid w:val="0031754A"/>
    <w:rsid w:val="003176FB"/>
    <w:rsid w:val="0031790B"/>
    <w:rsid w:val="00317D23"/>
    <w:rsid w:val="00320170"/>
    <w:rsid w:val="00320851"/>
    <w:rsid w:val="00320A2F"/>
    <w:rsid w:val="00320E26"/>
    <w:rsid w:val="00320E37"/>
    <w:rsid w:val="003210DB"/>
    <w:rsid w:val="00321215"/>
    <w:rsid w:val="0032139B"/>
    <w:rsid w:val="003215E5"/>
    <w:rsid w:val="00322546"/>
    <w:rsid w:val="003225DF"/>
    <w:rsid w:val="00322B00"/>
    <w:rsid w:val="00322EB0"/>
    <w:rsid w:val="0032311D"/>
    <w:rsid w:val="0032334D"/>
    <w:rsid w:val="0032382A"/>
    <w:rsid w:val="00323C6A"/>
    <w:rsid w:val="00324225"/>
    <w:rsid w:val="003244BD"/>
    <w:rsid w:val="00324726"/>
    <w:rsid w:val="003256F5"/>
    <w:rsid w:val="00325CD1"/>
    <w:rsid w:val="00326023"/>
    <w:rsid w:val="00326431"/>
    <w:rsid w:val="00326802"/>
    <w:rsid w:val="003271D5"/>
    <w:rsid w:val="003273F2"/>
    <w:rsid w:val="00327E16"/>
    <w:rsid w:val="00330011"/>
    <w:rsid w:val="0033037D"/>
    <w:rsid w:val="00330566"/>
    <w:rsid w:val="003306C1"/>
    <w:rsid w:val="003306FA"/>
    <w:rsid w:val="00330BD1"/>
    <w:rsid w:val="00330D91"/>
    <w:rsid w:val="00331407"/>
    <w:rsid w:val="00331907"/>
    <w:rsid w:val="00332372"/>
    <w:rsid w:val="00332B41"/>
    <w:rsid w:val="00332C41"/>
    <w:rsid w:val="00332EFF"/>
    <w:rsid w:val="00333500"/>
    <w:rsid w:val="0033353A"/>
    <w:rsid w:val="003337FB"/>
    <w:rsid w:val="00333C66"/>
    <w:rsid w:val="003341D0"/>
    <w:rsid w:val="00334346"/>
    <w:rsid w:val="003347DD"/>
    <w:rsid w:val="00334E1E"/>
    <w:rsid w:val="003351B4"/>
    <w:rsid w:val="0033552A"/>
    <w:rsid w:val="00336080"/>
    <w:rsid w:val="00336476"/>
    <w:rsid w:val="00336A50"/>
    <w:rsid w:val="00336AC4"/>
    <w:rsid w:val="00336BB9"/>
    <w:rsid w:val="003374B8"/>
    <w:rsid w:val="00337527"/>
    <w:rsid w:val="00337AF2"/>
    <w:rsid w:val="0034002D"/>
    <w:rsid w:val="0034049E"/>
    <w:rsid w:val="0034060A"/>
    <w:rsid w:val="003406F5"/>
    <w:rsid w:val="00340915"/>
    <w:rsid w:val="003411A9"/>
    <w:rsid w:val="00341833"/>
    <w:rsid w:val="003424B0"/>
    <w:rsid w:val="003428F6"/>
    <w:rsid w:val="00342A48"/>
    <w:rsid w:val="00342B29"/>
    <w:rsid w:val="00342E11"/>
    <w:rsid w:val="00343C77"/>
    <w:rsid w:val="00344118"/>
    <w:rsid w:val="003442A6"/>
    <w:rsid w:val="00344B3C"/>
    <w:rsid w:val="0034578A"/>
    <w:rsid w:val="003457E0"/>
    <w:rsid w:val="00345946"/>
    <w:rsid w:val="00346726"/>
    <w:rsid w:val="00346761"/>
    <w:rsid w:val="00347004"/>
    <w:rsid w:val="003470C0"/>
    <w:rsid w:val="00347377"/>
    <w:rsid w:val="003476C6"/>
    <w:rsid w:val="003476CF"/>
    <w:rsid w:val="00347BC4"/>
    <w:rsid w:val="00350E8B"/>
    <w:rsid w:val="00350F9E"/>
    <w:rsid w:val="003512A9"/>
    <w:rsid w:val="0035162A"/>
    <w:rsid w:val="00351831"/>
    <w:rsid w:val="00351C3E"/>
    <w:rsid w:val="00352363"/>
    <w:rsid w:val="00352620"/>
    <w:rsid w:val="003528E1"/>
    <w:rsid w:val="00352A7F"/>
    <w:rsid w:val="00352CA6"/>
    <w:rsid w:val="0035350F"/>
    <w:rsid w:val="00353565"/>
    <w:rsid w:val="00353ABC"/>
    <w:rsid w:val="003543D3"/>
    <w:rsid w:val="0035444C"/>
    <w:rsid w:val="003544CA"/>
    <w:rsid w:val="00354A4A"/>
    <w:rsid w:val="00354B7B"/>
    <w:rsid w:val="0035508C"/>
    <w:rsid w:val="003557F6"/>
    <w:rsid w:val="0035593C"/>
    <w:rsid w:val="00355C9B"/>
    <w:rsid w:val="00355EA1"/>
    <w:rsid w:val="00355EC0"/>
    <w:rsid w:val="0035601F"/>
    <w:rsid w:val="0035613F"/>
    <w:rsid w:val="003565F2"/>
    <w:rsid w:val="00356A35"/>
    <w:rsid w:val="00356CC7"/>
    <w:rsid w:val="00357276"/>
    <w:rsid w:val="0035751F"/>
    <w:rsid w:val="00357744"/>
    <w:rsid w:val="0035786B"/>
    <w:rsid w:val="00357978"/>
    <w:rsid w:val="003609BA"/>
    <w:rsid w:val="00360A7F"/>
    <w:rsid w:val="0036196C"/>
    <w:rsid w:val="003619B5"/>
    <w:rsid w:val="0036210B"/>
    <w:rsid w:val="003621E0"/>
    <w:rsid w:val="0036236C"/>
    <w:rsid w:val="00362B4A"/>
    <w:rsid w:val="00362D11"/>
    <w:rsid w:val="003635F8"/>
    <w:rsid w:val="00363684"/>
    <w:rsid w:val="00363689"/>
    <w:rsid w:val="00363CF5"/>
    <w:rsid w:val="00363D3C"/>
    <w:rsid w:val="00363F25"/>
    <w:rsid w:val="00364757"/>
    <w:rsid w:val="00364771"/>
    <w:rsid w:val="003647FF"/>
    <w:rsid w:val="0036547C"/>
    <w:rsid w:val="00365851"/>
    <w:rsid w:val="00365A2B"/>
    <w:rsid w:val="00365A6B"/>
    <w:rsid w:val="00365FF5"/>
    <w:rsid w:val="003666B4"/>
    <w:rsid w:val="003669D8"/>
    <w:rsid w:val="00366B56"/>
    <w:rsid w:val="003671C5"/>
    <w:rsid w:val="003672DF"/>
    <w:rsid w:val="0036785E"/>
    <w:rsid w:val="00367B75"/>
    <w:rsid w:val="003706C9"/>
    <w:rsid w:val="003711BD"/>
    <w:rsid w:val="00371252"/>
    <w:rsid w:val="003718E8"/>
    <w:rsid w:val="00371E6D"/>
    <w:rsid w:val="00371FDE"/>
    <w:rsid w:val="00372021"/>
    <w:rsid w:val="00372E09"/>
    <w:rsid w:val="00373078"/>
    <w:rsid w:val="00373753"/>
    <w:rsid w:val="00374B90"/>
    <w:rsid w:val="00374BE1"/>
    <w:rsid w:val="00375273"/>
    <w:rsid w:val="0037599B"/>
    <w:rsid w:val="00377313"/>
    <w:rsid w:val="00377734"/>
    <w:rsid w:val="00377E57"/>
    <w:rsid w:val="00377F40"/>
    <w:rsid w:val="003802F1"/>
    <w:rsid w:val="0038043B"/>
    <w:rsid w:val="00380527"/>
    <w:rsid w:val="003809A1"/>
    <w:rsid w:val="00380C94"/>
    <w:rsid w:val="00381475"/>
    <w:rsid w:val="003814C9"/>
    <w:rsid w:val="003819A1"/>
    <w:rsid w:val="00381E30"/>
    <w:rsid w:val="00382657"/>
    <w:rsid w:val="00382F1A"/>
    <w:rsid w:val="00383302"/>
    <w:rsid w:val="003834E6"/>
    <w:rsid w:val="00383983"/>
    <w:rsid w:val="00383D1E"/>
    <w:rsid w:val="003840AE"/>
    <w:rsid w:val="0038427A"/>
    <w:rsid w:val="003847C8"/>
    <w:rsid w:val="00384BF6"/>
    <w:rsid w:val="00384C8D"/>
    <w:rsid w:val="00385171"/>
    <w:rsid w:val="003854A0"/>
    <w:rsid w:val="003856C2"/>
    <w:rsid w:val="00385831"/>
    <w:rsid w:val="00385C5E"/>
    <w:rsid w:val="003860BB"/>
    <w:rsid w:val="00386555"/>
    <w:rsid w:val="00386A30"/>
    <w:rsid w:val="00386B18"/>
    <w:rsid w:val="00386BAC"/>
    <w:rsid w:val="00386D28"/>
    <w:rsid w:val="00387069"/>
    <w:rsid w:val="003870A5"/>
    <w:rsid w:val="00387592"/>
    <w:rsid w:val="0038794F"/>
    <w:rsid w:val="00387CE8"/>
    <w:rsid w:val="003901E5"/>
    <w:rsid w:val="0039039D"/>
    <w:rsid w:val="0039094F"/>
    <w:rsid w:val="00390E4C"/>
    <w:rsid w:val="00391203"/>
    <w:rsid w:val="003913B1"/>
    <w:rsid w:val="0039157B"/>
    <w:rsid w:val="00391720"/>
    <w:rsid w:val="0039189F"/>
    <w:rsid w:val="00391FB6"/>
    <w:rsid w:val="0039234B"/>
    <w:rsid w:val="00392413"/>
    <w:rsid w:val="003924EA"/>
    <w:rsid w:val="00392A38"/>
    <w:rsid w:val="00392ADC"/>
    <w:rsid w:val="0039346D"/>
    <w:rsid w:val="00393560"/>
    <w:rsid w:val="003937DC"/>
    <w:rsid w:val="003937DF"/>
    <w:rsid w:val="00394454"/>
    <w:rsid w:val="00394E8F"/>
    <w:rsid w:val="0039683A"/>
    <w:rsid w:val="00396C43"/>
    <w:rsid w:val="00396EE0"/>
    <w:rsid w:val="00397205"/>
    <w:rsid w:val="003977A5"/>
    <w:rsid w:val="00397E1A"/>
    <w:rsid w:val="003A074C"/>
    <w:rsid w:val="003A0EEB"/>
    <w:rsid w:val="003A1F11"/>
    <w:rsid w:val="003A20A4"/>
    <w:rsid w:val="003A2248"/>
    <w:rsid w:val="003A2655"/>
    <w:rsid w:val="003A2AE1"/>
    <w:rsid w:val="003A2F64"/>
    <w:rsid w:val="003A301D"/>
    <w:rsid w:val="003A31EF"/>
    <w:rsid w:val="003A3348"/>
    <w:rsid w:val="003A3369"/>
    <w:rsid w:val="003A33A7"/>
    <w:rsid w:val="003A33D9"/>
    <w:rsid w:val="003A33ED"/>
    <w:rsid w:val="003A3AB6"/>
    <w:rsid w:val="003A3B74"/>
    <w:rsid w:val="003A3D32"/>
    <w:rsid w:val="003A407F"/>
    <w:rsid w:val="003A4A95"/>
    <w:rsid w:val="003A4D30"/>
    <w:rsid w:val="003A5582"/>
    <w:rsid w:val="003A5951"/>
    <w:rsid w:val="003A6BD5"/>
    <w:rsid w:val="003A72B0"/>
    <w:rsid w:val="003A73E4"/>
    <w:rsid w:val="003A7AAC"/>
    <w:rsid w:val="003A7DC6"/>
    <w:rsid w:val="003B038C"/>
    <w:rsid w:val="003B03F1"/>
    <w:rsid w:val="003B0588"/>
    <w:rsid w:val="003B0675"/>
    <w:rsid w:val="003B069D"/>
    <w:rsid w:val="003B06F2"/>
    <w:rsid w:val="003B0811"/>
    <w:rsid w:val="003B0B85"/>
    <w:rsid w:val="003B1356"/>
    <w:rsid w:val="003B16EB"/>
    <w:rsid w:val="003B170B"/>
    <w:rsid w:val="003B1A1F"/>
    <w:rsid w:val="003B1D83"/>
    <w:rsid w:val="003B22BB"/>
    <w:rsid w:val="003B2467"/>
    <w:rsid w:val="003B258E"/>
    <w:rsid w:val="003B280D"/>
    <w:rsid w:val="003B287E"/>
    <w:rsid w:val="003B2995"/>
    <w:rsid w:val="003B2B18"/>
    <w:rsid w:val="003B303A"/>
    <w:rsid w:val="003B3068"/>
    <w:rsid w:val="003B3379"/>
    <w:rsid w:val="003B3AB3"/>
    <w:rsid w:val="003B3C19"/>
    <w:rsid w:val="003B3D96"/>
    <w:rsid w:val="003B41B2"/>
    <w:rsid w:val="003B4454"/>
    <w:rsid w:val="003B4928"/>
    <w:rsid w:val="003B4A53"/>
    <w:rsid w:val="003B4D9E"/>
    <w:rsid w:val="003B4EAE"/>
    <w:rsid w:val="003B4FEE"/>
    <w:rsid w:val="003B51DA"/>
    <w:rsid w:val="003B552E"/>
    <w:rsid w:val="003B5AFF"/>
    <w:rsid w:val="003B682F"/>
    <w:rsid w:val="003B7235"/>
    <w:rsid w:val="003B724E"/>
    <w:rsid w:val="003B761E"/>
    <w:rsid w:val="003B7668"/>
    <w:rsid w:val="003B7734"/>
    <w:rsid w:val="003B7ADA"/>
    <w:rsid w:val="003B7E88"/>
    <w:rsid w:val="003B7F58"/>
    <w:rsid w:val="003C0651"/>
    <w:rsid w:val="003C0EEA"/>
    <w:rsid w:val="003C115A"/>
    <w:rsid w:val="003C1581"/>
    <w:rsid w:val="003C1838"/>
    <w:rsid w:val="003C1922"/>
    <w:rsid w:val="003C1DC0"/>
    <w:rsid w:val="003C210F"/>
    <w:rsid w:val="003C2343"/>
    <w:rsid w:val="003C24EF"/>
    <w:rsid w:val="003C29E2"/>
    <w:rsid w:val="003C2A8C"/>
    <w:rsid w:val="003C2D30"/>
    <w:rsid w:val="003C3731"/>
    <w:rsid w:val="003C3EFC"/>
    <w:rsid w:val="003C45A7"/>
    <w:rsid w:val="003C48BB"/>
    <w:rsid w:val="003C4DC3"/>
    <w:rsid w:val="003C4E5C"/>
    <w:rsid w:val="003C5023"/>
    <w:rsid w:val="003C5539"/>
    <w:rsid w:val="003C5913"/>
    <w:rsid w:val="003C59D5"/>
    <w:rsid w:val="003C5D00"/>
    <w:rsid w:val="003C5DF8"/>
    <w:rsid w:val="003C6C7B"/>
    <w:rsid w:val="003C6FA7"/>
    <w:rsid w:val="003C71B7"/>
    <w:rsid w:val="003C760C"/>
    <w:rsid w:val="003D0979"/>
    <w:rsid w:val="003D09BE"/>
    <w:rsid w:val="003D0F26"/>
    <w:rsid w:val="003D1063"/>
    <w:rsid w:val="003D157D"/>
    <w:rsid w:val="003D1FDE"/>
    <w:rsid w:val="003D2517"/>
    <w:rsid w:val="003D260D"/>
    <w:rsid w:val="003D29F6"/>
    <w:rsid w:val="003D2D84"/>
    <w:rsid w:val="003D2DA5"/>
    <w:rsid w:val="003D355A"/>
    <w:rsid w:val="003D35D4"/>
    <w:rsid w:val="003D37D6"/>
    <w:rsid w:val="003D3988"/>
    <w:rsid w:val="003D3A4B"/>
    <w:rsid w:val="003D3B85"/>
    <w:rsid w:val="003D4042"/>
    <w:rsid w:val="003D4F44"/>
    <w:rsid w:val="003D4F70"/>
    <w:rsid w:val="003D5568"/>
    <w:rsid w:val="003D59FD"/>
    <w:rsid w:val="003D5C15"/>
    <w:rsid w:val="003D6A8E"/>
    <w:rsid w:val="003D6C55"/>
    <w:rsid w:val="003D6D88"/>
    <w:rsid w:val="003D75A4"/>
    <w:rsid w:val="003D779B"/>
    <w:rsid w:val="003D78A5"/>
    <w:rsid w:val="003D78B9"/>
    <w:rsid w:val="003E022C"/>
    <w:rsid w:val="003E0734"/>
    <w:rsid w:val="003E1EDA"/>
    <w:rsid w:val="003E1FC3"/>
    <w:rsid w:val="003E26CC"/>
    <w:rsid w:val="003E2DA8"/>
    <w:rsid w:val="003E30E0"/>
    <w:rsid w:val="003E3B5D"/>
    <w:rsid w:val="003E3BD1"/>
    <w:rsid w:val="003E4849"/>
    <w:rsid w:val="003E4941"/>
    <w:rsid w:val="003E4DED"/>
    <w:rsid w:val="003E561B"/>
    <w:rsid w:val="003E57F3"/>
    <w:rsid w:val="003E596C"/>
    <w:rsid w:val="003E5F38"/>
    <w:rsid w:val="003E631B"/>
    <w:rsid w:val="003E648B"/>
    <w:rsid w:val="003E6529"/>
    <w:rsid w:val="003E65BD"/>
    <w:rsid w:val="003E675D"/>
    <w:rsid w:val="003E72E5"/>
    <w:rsid w:val="003E7A99"/>
    <w:rsid w:val="003E7CC5"/>
    <w:rsid w:val="003F03EF"/>
    <w:rsid w:val="003F0DDF"/>
    <w:rsid w:val="003F1393"/>
    <w:rsid w:val="003F13C1"/>
    <w:rsid w:val="003F13EB"/>
    <w:rsid w:val="003F15AA"/>
    <w:rsid w:val="003F23C6"/>
    <w:rsid w:val="003F24D8"/>
    <w:rsid w:val="003F2AF0"/>
    <w:rsid w:val="003F2D45"/>
    <w:rsid w:val="003F2E0E"/>
    <w:rsid w:val="003F36E5"/>
    <w:rsid w:val="003F3731"/>
    <w:rsid w:val="003F3EBC"/>
    <w:rsid w:val="003F3EF1"/>
    <w:rsid w:val="003F3F09"/>
    <w:rsid w:val="003F3F96"/>
    <w:rsid w:val="003F4270"/>
    <w:rsid w:val="003F4438"/>
    <w:rsid w:val="003F44E6"/>
    <w:rsid w:val="003F4565"/>
    <w:rsid w:val="003F48D9"/>
    <w:rsid w:val="003F4AA3"/>
    <w:rsid w:val="003F4FBD"/>
    <w:rsid w:val="003F5A5B"/>
    <w:rsid w:val="003F5C8F"/>
    <w:rsid w:val="003F5CF6"/>
    <w:rsid w:val="003F5FB6"/>
    <w:rsid w:val="003F60EF"/>
    <w:rsid w:val="003F650D"/>
    <w:rsid w:val="003F6542"/>
    <w:rsid w:val="003F7511"/>
    <w:rsid w:val="003F75E6"/>
    <w:rsid w:val="003F7C1E"/>
    <w:rsid w:val="003F7CCC"/>
    <w:rsid w:val="003F7CF9"/>
    <w:rsid w:val="003F7E0A"/>
    <w:rsid w:val="004002D4"/>
    <w:rsid w:val="00400E59"/>
    <w:rsid w:val="00401B18"/>
    <w:rsid w:val="00401BC7"/>
    <w:rsid w:val="00402085"/>
    <w:rsid w:val="00402375"/>
    <w:rsid w:val="004024C8"/>
    <w:rsid w:val="004028C5"/>
    <w:rsid w:val="00402A61"/>
    <w:rsid w:val="00402FE3"/>
    <w:rsid w:val="004032D9"/>
    <w:rsid w:val="004037E0"/>
    <w:rsid w:val="00403BDD"/>
    <w:rsid w:val="00404751"/>
    <w:rsid w:val="00404783"/>
    <w:rsid w:val="00404A9D"/>
    <w:rsid w:val="00404B46"/>
    <w:rsid w:val="00404BC1"/>
    <w:rsid w:val="00404F18"/>
    <w:rsid w:val="0040563A"/>
    <w:rsid w:val="00405DCC"/>
    <w:rsid w:val="00406845"/>
    <w:rsid w:val="00406C5B"/>
    <w:rsid w:val="00407712"/>
    <w:rsid w:val="00407741"/>
    <w:rsid w:val="00407745"/>
    <w:rsid w:val="004078A5"/>
    <w:rsid w:val="004078D1"/>
    <w:rsid w:val="0041070E"/>
    <w:rsid w:val="00410A04"/>
    <w:rsid w:val="00410A36"/>
    <w:rsid w:val="00410AAC"/>
    <w:rsid w:val="00410DF2"/>
    <w:rsid w:val="004110DC"/>
    <w:rsid w:val="00411355"/>
    <w:rsid w:val="0041196B"/>
    <w:rsid w:val="00411DE8"/>
    <w:rsid w:val="00411DF4"/>
    <w:rsid w:val="00411F84"/>
    <w:rsid w:val="004125AF"/>
    <w:rsid w:val="00412A0E"/>
    <w:rsid w:val="00412D60"/>
    <w:rsid w:val="00412DD6"/>
    <w:rsid w:val="00413839"/>
    <w:rsid w:val="004139C0"/>
    <w:rsid w:val="00413AD0"/>
    <w:rsid w:val="0041442B"/>
    <w:rsid w:val="004146C2"/>
    <w:rsid w:val="00414DCD"/>
    <w:rsid w:val="0041512A"/>
    <w:rsid w:val="00415159"/>
    <w:rsid w:val="00415187"/>
    <w:rsid w:val="004152B3"/>
    <w:rsid w:val="00415760"/>
    <w:rsid w:val="00415853"/>
    <w:rsid w:val="004168C0"/>
    <w:rsid w:val="00417C85"/>
    <w:rsid w:val="004202FD"/>
    <w:rsid w:val="0042041B"/>
    <w:rsid w:val="00420506"/>
    <w:rsid w:val="00420CCD"/>
    <w:rsid w:val="0042106C"/>
    <w:rsid w:val="00422E5B"/>
    <w:rsid w:val="004237C5"/>
    <w:rsid w:val="00423BE6"/>
    <w:rsid w:val="00423C4B"/>
    <w:rsid w:val="004240E1"/>
    <w:rsid w:val="00424E81"/>
    <w:rsid w:val="004250B6"/>
    <w:rsid w:val="00425BB0"/>
    <w:rsid w:val="004262D7"/>
    <w:rsid w:val="00426301"/>
    <w:rsid w:val="00426389"/>
    <w:rsid w:val="00427591"/>
    <w:rsid w:val="004275F7"/>
    <w:rsid w:val="004276FC"/>
    <w:rsid w:val="004279F2"/>
    <w:rsid w:val="0043042A"/>
    <w:rsid w:val="00431188"/>
    <w:rsid w:val="004313F8"/>
    <w:rsid w:val="004316F3"/>
    <w:rsid w:val="004319FB"/>
    <w:rsid w:val="00431DA3"/>
    <w:rsid w:val="00431E60"/>
    <w:rsid w:val="00431FDC"/>
    <w:rsid w:val="00432A32"/>
    <w:rsid w:val="004332B1"/>
    <w:rsid w:val="004337CD"/>
    <w:rsid w:val="00433AFC"/>
    <w:rsid w:val="00434123"/>
    <w:rsid w:val="004345A7"/>
    <w:rsid w:val="00434AD8"/>
    <w:rsid w:val="00434D23"/>
    <w:rsid w:val="00434F82"/>
    <w:rsid w:val="0043579B"/>
    <w:rsid w:val="00435835"/>
    <w:rsid w:val="00435A0C"/>
    <w:rsid w:val="00436318"/>
    <w:rsid w:val="0043685B"/>
    <w:rsid w:val="004369D4"/>
    <w:rsid w:val="00437555"/>
    <w:rsid w:val="0044025F"/>
    <w:rsid w:val="00440530"/>
    <w:rsid w:val="0044068C"/>
    <w:rsid w:val="00440F70"/>
    <w:rsid w:val="00440F7E"/>
    <w:rsid w:val="00441681"/>
    <w:rsid w:val="00441833"/>
    <w:rsid w:val="00441AF8"/>
    <w:rsid w:val="00441B8A"/>
    <w:rsid w:val="00441EA6"/>
    <w:rsid w:val="00441FB3"/>
    <w:rsid w:val="00442561"/>
    <w:rsid w:val="004427B1"/>
    <w:rsid w:val="00442966"/>
    <w:rsid w:val="00442D65"/>
    <w:rsid w:val="00442D69"/>
    <w:rsid w:val="00442E06"/>
    <w:rsid w:val="00443493"/>
    <w:rsid w:val="00443572"/>
    <w:rsid w:val="0044394A"/>
    <w:rsid w:val="00443A21"/>
    <w:rsid w:val="00443A9A"/>
    <w:rsid w:val="00443CEC"/>
    <w:rsid w:val="00443DBD"/>
    <w:rsid w:val="004443BC"/>
    <w:rsid w:val="004448D6"/>
    <w:rsid w:val="004449C0"/>
    <w:rsid w:val="0044508F"/>
    <w:rsid w:val="00445352"/>
    <w:rsid w:val="0044555A"/>
    <w:rsid w:val="004457A1"/>
    <w:rsid w:val="0044601B"/>
    <w:rsid w:val="00446E61"/>
    <w:rsid w:val="00446F51"/>
    <w:rsid w:val="0044739D"/>
    <w:rsid w:val="00447450"/>
    <w:rsid w:val="00447CED"/>
    <w:rsid w:val="00450C67"/>
    <w:rsid w:val="00451133"/>
    <w:rsid w:val="00451340"/>
    <w:rsid w:val="004519CE"/>
    <w:rsid w:val="00451D53"/>
    <w:rsid w:val="00451E93"/>
    <w:rsid w:val="00452221"/>
    <w:rsid w:val="00452C9E"/>
    <w:rsid w:val="00452F4B"/>
    <w:rsid w:val="004534D1"/>
    <w:rsid w:val="004538B1"/>
    <w:rsid w:val="004540CD"/>
    <w:rsid w:val="004545B8"/>
    <w:rsid w:val="004547D8"/>
    <w:rsid w:val="00455010"/>
    <w:rsid w:val="00455232"/>
    <w:rsid w:val="00455AF2"/>
    <w:rsid w:val="00455BF7"/>
    <w:rsid w:val="00455E09"/>
    <w:rsid w:val="00456032"/>
    <w:rsid w:val="00456237"/>
    <w:rsid w:val="004563A7"/>
    <w:rsid w:val="004567B3"/>
    <w:rsid w:val="004575D9"/>
    <w:rsid w:val="00457654"/>
    <w:rsid w:val="00457784"/>
    <w:rsid w:val="004579E3"/>
    <w:rsid w:val="004579ED"/>
    <w:rsid w:val="00457C63"/>
    <w:rsid w:val="00457DEF"/>
    <w:rsid w:val="004602EB"/>
    <w:rsid w:val="0046042F"/>
    <w:rsid w:val="0046059A"/>
    <w:rsid w:val="0046096C"/>
    <w:rsid w:val="004609F8"/>
    <w:rsid w:val="004611A2"/>
    <w:rsid w:val="00461322"/>
    <w:rsid w:val="00461375"/>
    <w:rsid w:val="0046260D"/>
    <w:rsid w:val="00462632"/>
    <w:rsid w:val="00462AF9"/>
    <w:rsid w:val="004633DF"/>
    <w:rsid w:val="00463480"/>
    <w:rsid w:val="004635A9"/>
    <w:rsid w:val="00463C40"/>
    <w:rsid w:val="00463CBE"/>
    <w:rsid w:val="0046422F"/>
    <w:rsid w:val="00464633"/>
    <w:rsid w:val="00464D06"/>
    <w:rsid w:val="00464D75"/>
    <w:rsid w:val="00465152"/>
    <w:rsid w:val="0046515A"/>
    <w:rsid w:val="00466DF2"/>
    <w:rsid w:val="00467037"/>
    <w:rsid w:val="00467089"/>
    <w:rsid w:val="00467202"/>
    <w:rsid w:val="0046738D"/>
    <w:rsid w:val="0046753F"/>
    <w:rsid w:val="00467BB8"/>
    <w:rsid w:val="00467C47"/>
    <w:rsid w:val="00467CB8"/>
    <w:rsid w:val="00470526"/>
    <w:rsid w:val="004705AE"/>
    <w:rsid w:val="004705C0"/>
    <w:rsid w:val="00470856"/>
    <w:rsid w:val="00470D50"/>
    <w:rsid w:val="00471232"/>
    <w:rsid w:val="004712C7"/>
    <w:rsid w:val="00471404"/>
    <w:rsid w:val="00472A38"/>
    <w:rsid w:val="00472AE0"/>
    <w:rsid w:val="00472E34"/>
    <w:rsid w:val="00473492"/>
    <w:rsid w:val="00473558"/>
    <w:rsid w:val="00473819"/>
    <w:rsid w:val="004741D4"/>
    <w:rsid w:val="00474BA6"/>
    <w:rsid w:val="0047530C"/>
    <w:rsid w:val="004754DC"/>
    <w:rsid w:val="004755DE"/>
    <w:rsid w:val="00475686"/>
    <w:rsid w:val="00475A89"/>
    <w:rsid w:val="00475B4A"/>
    <w:rsid w:val="004765A6"/>
    <w:rsid w:val="004779CE"/>
    <w:rsid w:val="00477AB5"/>
    <w:rsid w:val="00477D38"/>
    <w:rsid w:val="004800F9"/>
    <w:rsid w:val="00480161"/>
    <w:rsid w:val="0048048D"/>
    <w:rsid w:val="004806B0"/>
    <w:rsid w:val="00480C3D"/>
    <w:rsid w:val="00480CED"/>
    <w:rsid w:val="00481110"/>
    <w:rsid w:val="004816E4"/>
    <w:rsid w:val="0048199D"/>
    <w:rsid w:val="00481B5D"/>
    <w:rsid w:val="0048284E"/>
    <w:rsid w:val="0048298D"/>
    <w:rsid w:val="00482F16"/>
    <w:rsid w:val="00483609"/>
    <w:rsid w:val="00483A7C"/>
    <w:rsid w:val="00483B5B"/>
    <w:rsid w:val="00484656"/>
    <w:rsid w:val="00484832"/>
    <w:rsid w:val="00484A4F"/>
    <w:rsid w:val="004857E4"/>
    <w:rsid w:val="00485A4B"/>
    <w:rsid w:val="00485B39"/>
    <w:rsid w:val="00485F22"/>
    <w:rsid w:val="00485F3E"/>
    <w:rsid w:val="00485FE2"/>
    <w:rsid w:val="004865E9"/>
    <w:rsid w:val="004866FB"/>
    <w:rsid w:val="00486732"/>
    <w:rsid w:val="00486A63"/>
    <w:rsid w:val="00486B80"/>
    <w:rsid w:val="00486FBC"/>
    <w:rsid w:val="004871B3"/>
    <w:rsid w:val="004871E9"/>
    <w:rsid w:val="00487879"/>
    <w:rsid w:val="004901D7"/>
    <w:rsid w:val="0049020A"/>
    <w:rsid w:val="004902C6"/>
    <w:rsid w:val="00490AE4"/>
    <w:rsid w:val="00491A05"/>
    <w:rsid w:val="0049257F"/>
    <w:rsid w:val="00492A3D"/>
    <w:rsid w:val="00492CA5"/>
    <w:rsid w:val="00492FC1"/>
    <w:rsid w:val="00493145"/>
    <w:rsid w:val="004931DC"/>
    <w:rsid w:val="00493204"/>
    <w:rsid w:val="00493533"/>
    <w:rsid w:val="00493A75"/>
    <w:rsid w:val="00493ECC"/>
    <w:rsid w:val="00494677"/>
    <w:rsid w:val="00494738"/>
    <w:rsid w:val="0049481A"/>
    <w:rsid w:val="00495144"/>
    <w:rsid w:val="004958B1"/>
    <w:rsid w:val="004960CF"/>
    <w:rsid w:val="0049642B"/>
    <w:rsid w:val="00496458"/>
    <w:rsid w:val="0049650A"/>
    <w:rsid w:val="004966BC"/>
    <w:rsid w:val="004969D3"/>
    <w:rsid w:val="00497231"/>
    <w:rsid w:val="00497D47"/>
    <w:rsid w:val="004A013D"/>
    <w:rsid w:val="004A06C4"/>
    <w:rsid w:val="004A08DA"/>
    <w:rsid w:val="004A0C20"/>
    <w:rsid w:val="004A0D70"/>
    <w:rsid w:val="004A151D"/>
    <w:rsid w:val="004A1EBA"/>
    <w:rsid w:val="004A28EF"/>
    <w:rsid w:val="004A29D1"/>
    <w:rsid w:val="004A2C3F"/>
    <w:rsid w:val="004A2C4F"/>
    <w:rsid w:val="004A2CC5"/>
    <w:rsid w:val="004A2DDF"/>
    <w:rsid w:val="004A30D5"/>
    <w:rsid w:val="004A319F"/>
    <w:rsid w:val="004A33A4"/>
    <w:rsid w:val="004A3691"/>
    <w:rsid w:val="004A39C4"/>
    <w:rsid w:val="004A447C"/>
    <w:rsid w:val="004A4D9D"/>
    <w:rsid w:val="004A4E5E"/>
    <w:rsid w:val="004A5C99"/>
    <w:rsid w:val="004A5F08"/>
    <w:rsid w:val="004A6CB3"/>
    <w:rsid w:val="004A73EC"/>
    <w:rsid w:val="004A7726"/>
    <w:rsid w:val="004A77DD"/>
    <w:rsid w:val="004B0328"/>
    <w:rsid w:val="004B065A"/>
    <w:rsid w:val="004B0895"/>
    <w:rsid w:val="004B16E5"/>
    <w:rsid w:val="004B1ACC"/>
    <w:rsid w:val="004B1C19"/>
    <w:rsid w:val="004B28ED"/>
    <w:rsid w:val="004B2A7D"/>
    <w:rsid w:val="004B2B2E"/>
    <w:rsid w:val="004B35EC"/>
    <w:rsid w:val="004B37FB"/>
    <w:rsid w:val="004B3909"/>
    <w:rsid w:val="004B43E8"/>
    <w:rsid w:val="004B4D47"/>
    <w:rsid w:val="004B5148"/>
    <w:rsid w:val="004B5377"/>
    <w:rsid w:val="004B5536"/>
    <w:rsid w:val="004B5711"/>
    <w:rsid w:val="004B6A06"/>
    <w:rsid w:val="004B6EC1"/>
    <w:rsid w:val="004B79EE"/>
    <w:rsid w:val="004B7D58"/>
    <w:rsid w:val="004C010D"/>
    <w:rsid w:val="004C04D5"/>
    <w:rsid w:val="004C0C63"/>
    <w:rsid w:val="004C0C86"/>
    <w:rsid w:val="004C0FC4"/>
    <w:rsid w:val="004C171C"/>
    <w:rsid w:val="004C20FF"/>
    <w:rsid w:val="004C2106"/>
    <w:rsid w:val="004C26BA"/>
    <w:rsid w:val="004C2A54"/>
    <w:rsid w:val="004C3D64"/>
    <w:rsid w:val="004C416E"/>
    <w:rsid w:val="004C417A"/>
    <w:rsid w:val="004C4313"/>
    <w:rsid w:val="004C437C"/>
    <w:rsid w:val="004C4624"/>
    <w:rsid w:val="004C49D7"/>
    <w:rsid w:val="004C50CE"/>
    <w:rsid w:val="004C55F5"/>
    <w:rsid w:val="004C5645"/>
    <w:rsid w:val="004C5C94"/>
    <w:rsid w:val="004C61E7"/>
    <w:rsid w:val="004C6210"/>
    <w:rsid w:val="004C6381"/>
    <w:rsid w:val="004C64DC"/>
    <w:rsid w:val="004C68EC"/>
    <w:rsid w:val="004C6AF3"/>
    <w:rsid w:val="004C6BB9"/>
    <w:rsid w:val="004C6F2C"/>
    <w:rsid w:val="004C722F"/>
    <w:rsid w:val="004C72ED"/>
    <w:rsid w:val="004C73A4"/>
    <w:rsid w:val="004C79B7"/>
    <w:rsid w:val="004D0556"/>
    <w:rsid w:val="004D0868"/>
    <w:rsid w:val="004D0A54"/>
    <w:rsid w:val="004D197C"/>
    <w:rsid w:val="004D1C48"/>
    <w:rsid w:val="004D245E"/>
    <w:rsid w:val="004D2C04"/>
    <w:rsid w:val="004D3156"/>
    <w:rsid w:val="004D3552"/>
    <w:rsid w:val="004D3808"/>
    <w:rsid w:val="004D3938"/>
    <w:rsid w:val="004D3B95"/>
    <w:rsid w:val="004D3C66"/>
    <w:rsid w:val="004D3D49"/>
    <w:rsid w:val="004D3F50"/>
    <w:rsid w:val="004D426D"/>
    <w:rsid w:val="004D4DB2"/>
    <w:rsid w:val="004D4DE5"/>
    <w:rsid w:val="004D4E4D"/>
    <w:rsid w:val="004D51B8"/>
    <w:rsid w:val="004D6268"/>
    <w:rsid w:val="004D709A"/>
    <w:rsid w:val="004D70FE"/>
    <w:rsid w:val="004D7913"/>
    <w:rsid w:val="004D79E3"/>
    <w:rsid w:val="004D7A37"/>
    <w:rsid w:val="004D7FB7"/>
    <w:rsid w:val="004E0073"/>
    <w:rsid w:val="004E0623"/>
    <w:rsid w:val="004E0AF7"/>
    <w:rsid w:val="004E0B29"/>
    <w:rsid w:val="004E0CE6"/>
    <w:rsid w:val="004E0DE7"/>
    <w:rsid w:val="004E0E4F"/>
    <w:rsid w:val="004E103E"/>
    <w:rsid w:val="004E1602"/>
    <w:rsid w:val="004E19A3"/>
    <w:rsid w:val="004E1A57"/>
    <w:rsid w:val="004E1AB3"/>
    <w:rsid w:val="004E1C0C"/>
    <w:rsid w:val="004E1E52"/>
    <w:rsid w:val="004E21D5"/>
    <w:rsid w:val="004E2545"/>
    <w:rsid w:val="004E307D"/>
    <w:rsid w:val="004E3157"/>
    <w:rsid w:val="004E3161"/>
    <w:rsid w:val="004E37CF"/>
    <w:rsid w:val="004E38DF"/>
    <w:rsid w:val="004E3A0D"/>
    <w:rsid w:val="004E4290"/>
    <w:rsid w:val="004E4400"/>
    <w:rsid w:val="004E4887"/>
    <w:rsid w:val="004E491A"/>
    <w:rsid w:val="004E4A62"/>
    <w:rsid w:val="004E502B"/>
    <w:rsid w:val="004E6126"/>
    <w:rsid w:val="004E614B"/>
    <w:rsid w:val="004E69E2"/>
    <w:rsid w:val="004E6A59"/>
    <w:rsid w:val="004E6FEF"/>
    <w:rsid w:val="004E7375"/>
    <w:rsid w:val="004E7529"/>
    <w:rsid w:val="004E7807"/>
    <w:rsid w:val="004E7915"/>
    <w:rsid w:val="004E7B73"/>
    <w:rsid w:val="004E7DA5"/>
    <w:rsid w:val="004F0098"/>
    <w:rsid w:val="004F06C7"/>
    <w:rsid w:val="004F0A03"/>
    <w:rsid w:val="004F0B29"/>
    <w:rsid w:val="004F16FD"/>
    <w:rsid w:val="004F188D"/>
    <w:rsid w:val="004F1C67"/>
    <w:rsid w:val="004F1E9F"/>
    <w:rsid w:val="004F2656"/>
    <w:rsid w:val="004F2806"/>
    <w:rsid w:val="004F2824"/>
    <w:rsid w:val="004F298D"/>
    <w:rsid w:val="004F33F8"/>
    <w:rsid w:val="004F369A"/>
    <w:rsid w:val="004F37C2"/>
    <w:rsid w:val="004F4317"/>
    <w:rsid w:val="004F4A7C"/>
    <w:rsid w:val="004F4B77"/>
    <w:rsid w:val="004F4BB4"/>
    <w:rsid w:val="004F4F5E"/>
    <w:rsid w:val="004F57BA"/>
    <w:rsid w:val="004F5952"/>
    <w:rsid w:val="004F5BE9"/>
    <w:rsid w:val="004F608E"/>
    <w:rsid w:val="004F61F1"/>
    <w:rsid w:val="004F62FC"/>
    <w:rsid w:val="004F6586"/>
    <w:rsid w:val="004F6881"/>
    <w:rsid w:val="004F73F1"/>
    <w:rsid w:val="004F79B8"/>
    <w:rsid w:val="004F7C2C"/>
    <w:rsid w:val="005001EC"/>
    <w:rsid w:val="005002A3"/>
    <w:rsid w:val="005003C2"/>
    <w:rsid w:val="005007E4"/>
    <w:rsid w:val="005019CD"/>
    <w:rsid w:val="00501A16"/>
    <w:rsid w:val="00501E48"/>
    <w:rsid w:val="00501E92"/>
    <w:rsid w:val="00501FD9"/>
    <w:rsid w:val="00501FF3"/>
    <w:rsid w:val="0050201A"/>
    <w:rsid w:val="00502205"/>
    <w:rsid w:val="0050300C"/>
    <w:rsid w:val="0050365D"/>
    <w:rsid w:val="00503CB7"/>
    <w:rsid w:val="00503CE0"/>
    <w:rsid w:val="00503D47"/>
    <w:rsid w:val="00503E66"/>
    <w:rsid w:val="005045DE"/>
    <w:rsid w:val="0050465C"/>
    <w:rsid w:val="00504A13"/>
    <w:rsid w:val="00504D18"/>
    <w:rsid w:val="00505255"/>
    <w:rsid w:val="00505447"/>
    <w:rsid w:val="00505507"/>
    <w:rsid w:val="005057FF"/>
    <w:rsid w:val="00505AFC"/>
    <w:rsid w:val="00505CEF"/>
    <w:rsid w:val="00505EA2"/>
    <w:rsid w:val="00505F10"/>
    <w:rsid w:val="00506674"/>
    <w:rsid w:val="005069D2"/>
    <w:rsid w:val="0050772D"/>
    <w:rsid w:val="005078C7"/>
    <w:rsid w:val="00507C0F"/>
    <w:rsid w:val="005109D5"/>
    <w:rsid w:val="00510C86"/>
    <w:rsid w:val="0051166C"/>
    <w:rsid w:val="00511B78"/>
    <w:rsid w:val="00511E54"/>
    <w:rsid w:val="005120A3"/>
    <w:rsid w:val="00512350"/>
    <w:rsid w:val="005127C4"/>
    <w:rsid w:val="005129D5"/>
    <w:rsid w:val="00512EF2"/>
    <w:rsid w:val="00513372"/>
    <w:rsid w:val="00513C36"/>
    <w:rsid w:val="0051452C"/>
    <w:rsid w:val="005146AD"/>
    <w:rsid w:val="00514870"/>
    <w:rsid w:val="00514FFC"/>
    <w:rsid w:val="005153FC"/>
    <w:rsid w:val="00515612"/>
    <w:rsid w:val="005157C1"/>
    <w:rsid w:val="00515B3A"/>
    <w:rsid w:val="00515C87"/>
    <w:rsid w:val="00515D23"/>
    <w:rsid w:val="00515E43"/>
    <w:rsid w:val="00516081"/>
    <w:rsid w:val="005164BE"/>
    <w:rsid w:val="0051662E"/>
    <w:rsid w:val="00516D92"/>
    <w:rsid w:val="00517261"/>
    <w:rsid w:val="00517BE6"/>
    <w:rsid w:val="0052000D"/>
    <w:rsid w:val="00520328"/>
    <w:rsid w:val="0052108D"/>
    <w:rsid w:val="005214D4"/>
    <w:rsid w:val="00521D8B"/>
    <w:rsid w:val="0052207A"/>
    <w:rsid w:val="005227F2"/>
    <w:rsid w:val="00522CAD"/>
    <w:rsid w:val="005232FD"/>
    <w:rsid w:val="00523BCE"/>
    <w:rsid w:val="00523CD4"/>
    <w:rsid w:val="00524107"/>
    <w:rsid w:val="00524624"/>
    <w:rsid w:val="00524C73"/>
    <w:rsid w:val="005251DA"/>
    <w:rsid w:val="00525BFC"/>
    <w:rsid w:val="0052611F"/>
    <w:rsid w:val="00526335"/>
    <w:rsid w:val="005267B3"/>
    <w:rsid w:val="0052699C"/>
    <w:rsid w:val="00526A71"/>
    <w:rsid w:val="00527260"/>
    <w:rsid w:val="0052788C"/>
    <w:rsid w:val="00527BB8"/>
    <w:rsid w:val="00527F21"/>
    <w:rsid w:val="00527FDA"/>
    <w:rsid w:val="005302D5"/>
    <w:rsid w:val="00531654"/>
    <w:rsid w:val="005319B3"/>
    <w:rsid w:val="00531C3C"/>
    <w:rsid w:val="005323A5"/>
    <w:rsid w:val="0053247E"/>
    <w:rsid w:val="0053285E"/>
    <w:rsid w:val="00532C52"/>
    <w:rsid w:val="00532DAD"/>
    <w:rsid w:val="00533475"/>
    <w:rsid w:val="00533481"/>
    <w:rsid w:val="00533548"/>
    <w:rsid w:val="005335CE"/>
    <w:rsid w:val="0053398C"/>
    <w:rsid w:val="00533A12"/>
    <w:rsid w:val="00533C1D"/>
    <w:rsid w:val="00533D32"/>
    <w:rsid w:val="00533DB0"/>
    <w:rsid w:val="005343EC"/>
    <w:rsid w:val="005345CB"/>
    <w:rsid w:val="0053483E"/>
    <w:rsid w:val="00535544"/>
    <w:rsid w:val="005355C0"/>
    <w:rsid w:val="005358B8"/>
    <w:rsid w:val="00535BAD"/>
    <w:rsid w:val="00535BE3"/>
    <w:rsid w:val="00535D3F"/>
    <w:rsid w:val="00535E5C"/>
    <w:rsid w:val="005360C7"/>
    <w:rsid w:val="00536619"/>
    <w:rsid w:val="00536744"/>
    <w:rsid w:val="005369A7"/>
    <w:rsid w:val="005369D1"/>
    <w:rsid w:val="005377BD"/>
    <w:rsid w:val="00537831"/>
    <w:rsid w:val="005378FC"/>
    <w:rsid w:val="00541458"/>
    <w:rsid w:val="0054166F"/>
    <w:rsid w:val="00541D6F"/>
    <w:rsid w:val="00541DB6"/>
    <w:rsid w:val="00541E44"/>
    <w:rsid w:val="00542309"/>
    <w:rsid w:val="00542B40"/>
    <w:rsid w:val="00542EC3"/>
    <w:rsid w:val="00543013"/>
    <w:rsid w:val="0054334F"/>
    <w:rsid w:val="00544099"/>
    <w:rsid w:val="005440D6"/>
    <w:rsid w:val="00544442"/>
    <w:rsid w:val="0054453C"/>
    <w:rsid w:val="0054462E"/>
    <w:rsid w:val="00544717"/>
    <w:rsid w:val="0054495F"/>
    <w:rsid w:val="00544A58"/>
    <w:rsid w:val="00544ECD"/>
    <w:rsid w:val="00545111"/>
    <w:rsid w:val="00545935"/>
    <w:rsid w:val="00546568"/>
    <w:rsid w:val="00546DAF"/>
    <w:rsid w:val="00546F48"/>
    <w:rsid w:val="00546F8F"/>
    <w:rsid w:val="00547749"/>
    <w:rsid w:val="005478DA"/>
    <w:rsid w:val="00550551"/>
    <w:rsid w:val="00550CAF"/>
    <w:rsid w:val="00551975"/>
    <w:rsid w:val="005519BD"/>
    <w:rsid w:val="00551E40"/>
    <w:rsid w:val="005521CE"/>
    <w:rsid w:val="00552389"/>
    <w:rsid w:val="00552889"/>
    <w:rsid w:val="00552F20"/>
    <w:rsid w:val="00553058"/>
    <w:rsid w:val="005540B7"/>
    <w:rsid w:val="005542A3"/>
    <w:rsid w:val="00554441"/>
    <w:rsid w:val="00554F83"/>
    <w:rsid w:val="005552EF"/>
    <w:rsid w:val="00555561"/>
    <w:rsid w:val="005556FF"/>
    <w:rsid w:val="005557E5"/>
    <w:rsid w:val="005559F3"/>
    <w:rsid w:val="005563AC"/>
    <w:rsid w:val="00556797"/>
    <w:rsid w:val="00556DAC"/>
    <w:rsid w:val="00556E8A"/>
    <w:rsid w:val="0055765C"/>
    <w:rsid w:val="005576C8"/>
    <w:rsid w:val="00557731"/>
    <w:rsid w:val="00557AA5"/>
    <w:rsid w:val="00557DCB"/>
    <w:rsid w:val="005600AE"/>
    <w:rsid w:val="00560226"/>
    <w:rsid w:val="005602F4"/>
    <w:rsid w:val="005603AC"/>
    <w:rsid w:val="00560524"/>
    <w:rsid w:val="0056097D"/>
    <w:rsid w:val="00560BDA"/>
    <w:rsid w:val="00561C26"/>
    <w:rsid w:val="00561C6C"/>
    <w:rsid w:val="00561D2F"/>
    <w:rsid w:val="00561DE8"/>
    <w:rsid w:val="00562F96"/>
    <w:rsid w:val="00563ECD"/>
    <w:rsid w:val="00563EE6"/>
    <w:rsid w:val="005643D8"/>
    <w:rsid w:val="005646EC"/>
    <w:rsid w:val="00564765"/>
    <w:rsid w:val="00564862"/>
    <w:rsid w:val="00564DB1"/>
    <w:rsid w:val="00564EA8"/>
    <w:rsid w:val="00565123"/>
    <w:rsid w:val="00565622"/>
    <w:rsid w:val="00565C9E"/>
    <w:rsid w:val="00565EB8"/>
    <w:rsid w:val="005666D8"/>
    <w:rsid w:val="00566A90"/>
    <w:rsid w:val="00566AD5"/>
    <w:rsid w:val="00566EB2"/>
    <w:rsid w:val="005670D9"/>
    <w:rsid w:val="00567A06"/>
    <w:rsid w:val="005700BE"/>
    <w:rsid w:val="00570309"/>
    <w:rsid w:val="00570880"/>
    <w:rsid w:val="00570DCA"/>
    <w:rsid w:val="005713B9"/>
    <w:rsid w:val="00571798"/>
    <w:rsid w:val="00571AC0"/>
    <w:rsid w:val="00571E49"/>
    <w:rsid w:val="00571EE2"/>
    <w:rsid w:val="0057201A"/>
    <w:rsid w:val="00572C57"/>
    <w:rsid w:val="00572EE8"/>
    <w:rsid w:val="005730DF"/>
    <w:rsid w:val="00573921"/>
    <w:rsid w:val="00573FC2"/>
    <w:rsid w:val="005745CA"/>
    <w:rsid w:val="00574EF3"/>
    <w:rsid w:val="005751C2"/>
    <w:rsid w:val="00575999"/>
    <w:rsid w:val="00575C20"/>
    <w:rsid w:val="00575D1B"/>
    <w:rsid w:val="005765EB"/>
    <w:rsid w:val="005766F6"/>
    <w:rsid w:val="00576763"/>
    <w:rsid w:val="005769E0"/>
    <w:rsid w:val="00577084"/>
    <w:rsid w:val="00577299"/>
    <w:rsid w:val="0057754B"/>
    <w:rsid w:val="00577591"/>
    <w:rsid w:val="00577A31"/>
    <w:rsid w:val="00580354"/>
    <w:rsid w:val="00580411"/>
    <w:rsid w:val="0058041C"/>
    <w:rsid w:val="00580CBD"/>
    <w:rsid w:val="00580F56"/>
    <w:rsid w:val="005811B6"/>
    <w:rsid w:val="00581B9F"/>
    <w:rsid w:val="00581C7A"/>
    <w:rsid w:val="00582462"/>
    <w:rsid w:val="00582705"/>
    <w:rsid w:val="00583012"/>
    <w:rsid w:val="0058389C"/>
    <w:rsid w:val="0058395D"/>
    <w:rsid w:val="00583D92"/>
    <w:rsid w:val="00584F67"/>
    <w:rsid w:val="0058505E"/>
    <w:rsid w:val="0058527C"/>
    <w:rsid w:val="005853D9"/>
    <w:rsid w:val="005855B7"/>
    <w:rsid w:val="00585704"/>
    <w:rsid w:val="00585808"/>
    <w:rsid w:val="00585ACF"/>
    <w:rsid w:val="0058628D"/>
    <w:rsid w:val="00586836"/>
    <w:rsid w:val="005868CD"/>
    <w:rsid w:val="00586957"/>
    <w:rsid w:val="00586ACA"/>
    <w:rsid w:val="00586DB4"/>
    <w:rsid w:val="00586E38"/>
    <w:rsid w:val="00587126"/>
    <w:rsid w:val="005871A4"/>
    <w:rsid w:val="00587260"/>
    <w:rsid w:val="00587888"/>
    <w:rsid w:val="00587A2F"/>
    <w:rsid w:val="005903AE"/>
    <w:rsid w:val="00590559"/>
    <w:rsid w:val="00590B54"/>
    <w:rsid w:val="00591036"/>
    <w:rsid w:val="0059133B"/>
    <w:rsid w:val="005913C5"/>
    <w:rsid w:val="00592431"/>
    <w:rsid w:val="005924E8"/>
    <w:rsid w:val="00592741"/>
    <w:rsid w:val="00592C37"/>
    <w:rsid w:val="00592F1F"/>
    <w:rsid w:val="005932DD"/>
    <w:rsid w:val="0059345B"/>
    <w:rsid w:val="005942F2"/>
    <w:rsid w:val="00594753"/>
    <w:rsid w:val="005947F8"/>
    <w:rsid w:val="00594E6A"/>
    <w:rsid w:val="00595153"/>
    <w:rsid w:val="0059517B"/>
    <w:rsid w:val="0059588F"/>
    <w:rsid w:val="005958A2"/>
    <w:rsid w:val="00595B31"/>
    <w:rsid w:val="00595D45"/>
    <w:rsid w:val="00595D64"/>
    <w:rsid w:val="00595D9F"/>
    <w:rsid w:val="00596B07"/>
    <w:rsid w:val="00597075"/>
    <w:rsid w:val="0059736F"/>
    <w:rsid w:val="00597964"/>
    <w:rsid w:val="00597C74"/>
    <w:rsid w:val="005A012E"/>
    <w:rsid w:val="005A01E4"/>
    <w:rsid w:val="005A09A6"/>
    <w:rsid w:val="005A0AB7"/>
    <w:rsid w:val="005A0CD5"/>
    <w:rsid w:val="005A0CE7"/>
    <w:rsid w:val="005A0F91"/>
    <w:rsid w:val="005A18B9"/>
    <w:rsid w:val="005A22E3"/>
    <w:rsid w:val="005A235E"/>
    <w:rsid w:val="005A2681"/>
    <w:rsid w:val="005A2763"/>
    <w:rsid w:val="005A2DE0"/>
    <w:rsid w:val="005A2F36"/>
    <w:rsid w:val="005A3BEC"/>
    <w:rsid w:val="005A406C"/>
    <w:rsid w:val="005A550D"/>
    <w:rsid w:val="005A5599"/>
    <w:rsid w:val="005A62F7"/>
    <w:rsid w:val="005A650B"/>
    <w:rsid w:val="005A671E"/>
    <w:rsid w:val="005A6E9A"/>
    <w:rsid w:val="005A7391"/>
    <w:rsid w:val="005A7CB2"/>
    <w:rsid w:val="005B0992"/>
    <w:rsid w:val="005B0C58"/>
    <w:rsid w:val="005B0D80"/>
    <w:rsid w:val="005B0DDF"/>
    <w:rsid w:val="005B15C4"/>
    <w:rsid w:val="005B15DC"/>
    <w:rsid w:val="005B18E5"/>
    <w:rsid w:val="005B1B42"/>
    <w:rsid w:val="005B1C19"/>
    <w:rsid w:val="005B2410"/>
    <w:rsid w:val="005B2867"/>
    <w:rsid w:val="005B2D84"/>
    <w:rsid w:val="005B2DF5"/>
    <w:rsid w:val="005B3313"/>
    <w:rsid w:val="005B372C"/>
    <w:rsid w:val="005B3787"/>
    <w:rsid w:val="005B3958"/>
    <w:rsid w:val="005B3C2C"/>
    <w:rsid w:val="005B3CF5"/>
    <w:rsid w:val="005B3E28"/>
    <w:rsid w:val="005B4038"/>
    <w:rsid w:val="005B40AC"/>
    <w:rsid w:val="005B5702"/>
    <w:rsid w:val="005B6461"/>
    <w:rsid w:val="005B6543"/>
    <w:rsid w:val="005B6613"/>
    <w:rsid w:val="005B665C"/>
    <w:rsid w:val="005B6DA4"/>
    <w:rsid w:val="005B7C1E"/>
    <w:rsid w:val="005C0322"/>
    <w:rsid w:val="005C0623"/>
    <w:rsid w:val="005C0923"/>
    <w:rsid w:val="005C0FB5"/>
    <w:rsid w:val="005C0FD7"/>
    <w:rsid w:val="005C13D0"/>
    <w:rsid w:val="005C1B0A"/>
    <w:rsid w:val="005C1B2B"/>
    <w:rsid w:val="005C20F3"/>
    <w:rsid w:val="005C29A8"/>
    <w:rsid w:val="005C38BE"/>
    <w:rsid w:val="005C3933"/>
    <w:rsid w:val="005C3C92"/>
    <w:rsid w:val="005C4156"/>
    <w:rsid w:val="005C4356"/>
    <w:rsid w:val="005C4DD6"/>
    <w:rsid w:val="005C4E30"/>
    <w:rsid w:val="005C55BD"/>
    <w:rsid w:val="005C56DC"/>
    <w:rsid w:val="005C6671"/>
    <w:rsid w:val="005C680A"/>
    <w:rsid w:val="005C6B78"/>
    <w:rsid w:val="005C6C3F"/>
    <w:rsid w:val="005C6F69"/>
    <w:rsid w:val="005C728A"/>
    <w:rsid w:val="005C7637"/>
    <w:rsid w:val="005C7672"/>
    <w:rsid w:val="005C779A"/>
    <w:rsid w:val="005C7B21"/>
    <w:rsid w:val="005C7B71"/>
    <w:rsid w:val="005C7D56"/>
    <w:rsid w:val="005D0D37"/>
    <w:rsid w:val="005D1A0F"/>
    <w:rsid w:val="005D1B62"/>
    <w:rsid w:val="005D1B9A"/>
    <w:rsid w:val="005D239A"/>
    <w:rsid w:val="005D267C"/>
    <w:rsid w:val="005D2753"/>
    <w:rsid w:val="005D2B82"/>
    <w:rsid w:val="005D2B96"/>
    <w:rsid w:val="005D2EA0"/>
    <w:rsid w:val="005D369D"/>
    <w:rsid w:val="005D446B"/>
    <w:rsid w:val="005D4BF7"/>
    <w:rsid w:val="005D4BFC"/>
    <w:rsid w:val="005D574C"/>
    <w:rsid w:val="005D5814"/>
    <w:rsid w:val="005D5F42"/>
    <w:rsid w:val="005D6DF4"/>
    <w:rsid w:val="005D6F52"/>
    <w:rsid w:val="005D76D7"/>
    <w:rsid w:val="005D7896"/>
    <w:rsid w:val="005D7B97"/>
    <w:rsid w:val="005D7C99"/>
    <w:rsid w:val="005D7ED4"/>
    <w:rsid w:val="005E02F7"/>
    <w:rsid w:val="005E0610"/>
    <w:rsid w:val="005E0E39"/>
    <w:rsid w:val="005E0F3F"/>
    <w:rsid w:val="005E0F94"/>
    <w:rsid w:val="005E1606"/>
    <w:rsid w:val="005E1AFD"/>
    <w:rsid w:val="005E1F62"/>
    <w:rsid w:val="005E234D"/>
    <w:rsid w:val="005E2426"/>
    <w:rsid w:val="005E2EC1"/>
    <w:rsid w:val="005E333D"/>
    <w:rsid w:val="005E38BD"/>
    <w:rsid w:val="005E3D12"/>
    <w:rsid w:val="005E3E95"/>
    <w:rsid w:val="005E3F6C"/>
    <w:rsid w:val="005E43CA"/>
    <w:rsid w:val="005E4794"/>
    <w:rsid w:val="005E47F1"/>
    <w:rsid w:val="005E481F"/>
    <w:rsid w:val="005E48E5"/>
    <w:rsid w:val="005E48EB"/>
    <w:rsid w:val="005E4D4C"/>
    <w:rsid w:val="005E4DF0"/>
    <w:rsid w:val="005E4F6A"/>
    <w:rsid w:val="005E4FC7"/>
    <w:rsid w:val="005E5457"/>
    <w:rsid w:val="005E54C5"/>
    <w:rsid w:val="005E5984"/>
    <w:rsid w:val="005E5BCF"/>
    <w:rsid w:val="005E5DA1"/>
    <w:rsid w:val="005E6859"/>
    <w:rsid w:val="005E699B"/>
    <w:rsid w:val="005E6C55"/>
    <w:rsid w:val="005E6F31"/>
    <w:rsid w:val="005E71C0"/>
    <w:rsid w:val="005E735B"/>
    <w:rsid w:val="005E76AB"/>
    <w:rsid w:val="005E772C"/>
    <w:rsid w:val="005E7737"/>
    <w:rsid w:val="005E779C"/>
    <w:rsid w:val="005F0094"/>
    <w:rsid w:val="005F1120"/>
    <w:rsid w:val="005F15B3"/>
    <w:rsid w:val="005F1D52"/>
    <w:rsid w:val="005F26A7"/>
    <w:rsid w:val="005F2A30"/>
    <w:rsid w:val="005F2A76"/>
    <w:rsid w:val="005F2D97"/>
    <w:rsid w:val="005F3330"/>
    <w:rsid w:val="005F3C9B"/>
    <w:rsid w:val="005F3CC6"/>
    <w:rsid w:val="005F4112"/>
    <w:rsid w:val="005F4140"/>
    <w:rsid w:val="005F44F9"/>
    <w:rsid w:val="005F465C"/>
    <w:rsid w:val="005F4764"/>
    <w:rsid w:val="005F47E8"/>
    <w:rsid w:val="005F4BBD"/>
    <w:rsid w:val="005F51EB"/>
    <w:rsid w:val="005F5610"/>
    <w:rsid w:val="005F58CA"/>
    <w:rsid w:val="005F5AFD"/>
    <w:rsid w:val="005F5B49"/>
    <w:rsid w:val="005F5D3E"/>
    <w:rsid w:val="005F6893"/>
    <w:rsid w:val="005F7142"/>
    <w:rsid w:val="005F77C3"/>
    <w:rsid w:val="005F7C92"/>
    <w:rsid w:val="00600871"/>
    <w:rsid w:val="00600886"/>
    <w:rsid w:val="006011CB"/>
    <w:rsid w:val="006011CD"/>
    <w:rsid w:val="0060120E"/>
    <w:rsid w:val="0060153D"/>
    <w:rsid w:val="00601576"/>
    <w:rsid w:val="006020D0"/>
    <w:rsid w:val="006021CA"/>
    <w:rsid w:val="0060249D"/>
    <w:rsid w:val="00602863"/>
    <w:rsid w:val="00603653"/>
    <w:rsid w:val="006037CC"/>
    <w:rsid w:val="006037F1"/>
    <w:rsid w:val="00603B8B"/>
    <w:rsid w:val="00603DE7"/>
    <w:rsid w:val="00603F26"/>
    <w:rsid w:val="0060401B"/>
    <w:rsid w:val="00604995"/>
    <w:rsid w:val="00604A82"/>
    <w:rsid w:val="00605162"/>
    <w:rsid w:val="00605577"/>
    <w:rsid w:val="00605B34"/>
    <w:rsid w:val="00605B56"/>
    <w:rsid w:val="00606A1B"/>
    <w:rsid w:val="00606AA7"/>
    <w:rsid w:val="00606DCC"/>
    <w:rsid w:val="00607A82"/>
    <w:rsid w:val="00607DDB"/>
    <w:rsid w:val="00610004"/>
    <w:rsid w:val="006109D7"/>
    <w:rsid w:val="00610D8F"/>
    <w:rsid w:val="00610EC9"/>
    <w:rsid w:val="00610FC9"/>
    <w:rsid w:val="006112CE"/>
    <w:rsid w:val="006112E3"/>
    <w:rsid w:val="006116D1"/>
    <w:rsid w:val="00611A3F"/>
    <w:rsid w:val="00611C8B"/>
    <w:rsid w:val="006127E9"/>
    <w:rsid w:val="0061325F"/>
    <w:rsid w:val="0061374F"/>
    <w:rsid w:val="00613A18"/>
    <w:rsid w:val="006143B5"/>
    <w:rsid w:val="006145FC"/>
    <w:rsid w:val="006147E1"/>
    <w:rsid w:val="0061483C"/>
    <w:rsid w:val="00614AC2"/>
    <w:rsid w:val="00615159"/>
    <w:rsid w:val="006151E5"/>
    <w:rsid w:val="006153C9"/>
    <w:rsid w:val="0061590D"/>
    <w:rsid w:val="00615C94"/>
    <w:rsid w:val="0061644B"/>
    <w:rsid w:val="006165CD"/>
    <w:rsid w:val="00616677"/>
    <w:rsid w:val="006168DC"/>
    <w:rsid w:val="00616A9F"/>
    <w:rsid w:val="00616D5C"/>
    <w:rsid w:val="00616E46"/>
    <w:rsid w:val="006170E2"/>
    <w:rsid w:val="006202BD"/>
    <w:rsid w:val="00620431"/>
    <w:rsid w:val="00620E26"/>
    <w:rsid w:val="0062112E"/>
    <w:rsid w:val="006216ED"/>
    <w:rsid w:val="00621CEE"/>
    <w:rsid w:val="00622465"/>
    <w:rsid w:val="0062252D"/>
    <w:rsid w:val="00622BCC"/>
    <w:rsid w:val="00622C42"/>
    <w:rsid w:val="00622D40"/>
    <w:rsid w:val="0062301C"/>
    <w:rsid w:val="00623330"/>
    <w:rsid w:val="00623707"/>
    <w:rsid w:val="00623C01"/>
    <w:rsid w:val="00623D6F"/>
    <w:rsid w:val="00624281"/>
    <w:rsid w:val="0062435D"/>
    <w:rsid w:val="0062464A"/>
    <w:rsid w:val="00624AA6"/>
    <w:rsid w:val="006250AB"/>
    <w:rsid w:val="00625F04"/>
    <w:rsid w:val="006261BC"/>
    <w:rsid w:val="00626636"/>
    <w:rsid w:val="00626EF9"/>
    <w:rsid w:val="00627063"/>
    <w:rsid w:val="00627380"/>
    <w:rsid w:val="006277D9"/>
    <w:rsid w:val="0063062F"/>
    <w:rsid w:val="00630CF7"/>
    <w:rsid w:val="00630F23"/>
    <w:rsid w:val="006310AD"/>
    <w:rsid w:val="00631517"/>
    <w:rsid w:val="006316D8"/>
    <w:rsid w:val="00631A6E"/>
    <w:rsid w:val="00632106"/>
    <w:rsid w:val="006325D0"/>
    <w:rsid w:val="0063334E"/>
    <w:rsid w:val="0063345B"/>
    <w:rsid w:val="00633F1D"/>
    <w:rsid w:val="0063475F"/>
    <w:rsid w:val="006348E2"/>
    <w:rsid w:val="0063507C"/>
    <w:rsid w:val="00635B6A"/>
    <w:rsid w:val="00635CB5"/>
    <w:rsid w:val="006365BA"/>
    <w:rsid w:val="006365C9"/>
    <w:rsid w:val="006367A2"/>
    <w:rsid w:val="00640331"/>
    <w:rsid w:val="0064042E"/>
    <w:rsid w:val="0064057A"/>
    <w:rsid w:val="006405C2"/>
    <w:rsid w:val="00640642"/>
    <w:rsid w:val="006407B0"/>
    <w:rsid w:val="0064111F"/>
    <w:rsid w:val="006417B0"/>
    <w:rsid w:val="00641AC5"/>
    <w:rsid w:val="00641EB3"/>
    <w:rsid w:val="00641EC7"/>
    <w:rsid w:val="00642D62"/>
    <w:rsid w:val="006434A8"/>
    <w:rsid w:val="00643646"/>
    <w:rsid w:val="006436AA"/>
    <w:rsid w:val="00643795"/>
    <w:rsid w:val="00643D2C"/>
    <w:rsid w:val="00643E28"/>
    <w:rsid w:val="00644206"/>
    <w:rsid w:val="0064455A"/>
    <w:rsid w:val="0064543D"/>
    <w:rsid w:val="006456F1"/>
    <w:rsid w:val="00645BF7"/>
    <w:rsid w:val="00645C37"/>
    <w:rsid w:val="0064622E"/>
    <w:rsid w:val="00646282"/>
    <w:rsid w:val="00646493"/>
    <w:rsid w:val="00646861"/>
    <w:rsid w:val="00646C45"/>
    <w:rsid w:val="00646E68"/>
    <w:rsid w:val="00646FC7"/>
    <w:rsid w:val="0064722A"/>
    <w:rsid w:val="00647326"/>
    <w:rsid w:val="006476AB"/>
    <w:rsid w:val="00647BAC"/>
    <w:rsid w:val="00650424"/>
    <w:rsid w:val="006504F9"/>
    <w:rsid w:val="00650697"/>
    <w:rsid w:val="00650B2B"/>
    <w:rsid w:val="00650C4C"/>
    <w:rsid w:val="0065218E"/>
    <w:rsid w:val="006522E0"/>
    <w:rsid w:val="0065288A"/>
    <w:rsid w:val="00652AE4"/>
    <w:rsid w:val="00652E63"/>
    <w:rsid w:val="0065314D"/>
    <w:rsid w:val="006533A2"/>
    <w:rsid w:val="00653996"/>
    <w:rsid w:val="00653DFC"/>
    <w:rsid w:val="00654185"/>
    <w:rsid w:val="00654947"/>
    <w:rsid w:val="00655807"/>
    <w:rsid w:val="0065596B"/>
    <w:rsid w:val="00655B3B"/>
    <w:rsid w:val="00655E40"/>
    <w:rsid w:val="00655FC4"/>
    <w:rsid w:val="00656538"/>
    <w:rsid w:val="00656762"/>
    <w:rsid w:val="00656A32"/>
    <w:rsid w:val="0065761D"/>
    <w:rsid w:val="00657782"/>
    <w:rsid w:val="0065799A"/>
    <w:rsid w:val="00657D3F"/>
    <w:rsid w:val="00660691"/>
    <w:rsid w:val="00660F45"/>
    <w:rsid w:val="00661158"/>
    <w:rsid w:val="006611B5"/>
    <w:rsid w:val="00662069"/>
    <w:rsid w:val="00663443"/>
    <w:rsid w:val="006638F3"/>
    <w:rsid w:val="00663C9D"/>
    <w:rsid w:val="0066453E"/>
    <w:rsid w:val="00664AFD"/>
    <w:rsid w:val="00664B88"/>
    <w:rsid w:val="00664BF3"/>
    <w:rsid w:val="00665099"/>
    <w:rsid w:val="006651B4"/>
    <w:rsid w:val="00665309"/>
    <w:rsid w:val="00665A2C"/>
    <w:rsid w:val="00665AA7"/>
    <w:rsid w:val="00666791"/>
    <w:rsid w:val="00666CBC"/>
    <w:rsid w:val="00666E7F"/>
    <w:rsid w:val="006672B0"/>
    <w:rsid w:val="00667324"/>
    <w:rsid w:val="00667631"/>
    <w:rsid w:val="006676B3"/>
    <w:rsid w:val="00667884"/>
    <w:rsid w:val="00667EEE"/>
    <w:rsid w:val="006702AA"/>
    <w:rsid w:val="00671129"/>
    <w:rsid w:val="006713A3"/>
    <w:rsid w:val="006715CB"/>
    <w:rsid w:val="00671694"/>
    <w:rsid w:val="00672030"/>
    <w:rsid w:val="006720CD"/>
    <w:rsid w:val="00672F2A"/>
    <w:rsid w:val="00672F47"/>
    <w:rsid w:val="0067392D"/>
    <w:rsid w:val="0067424B"/>
    <w:rsid w:val="006745CA"/>
    <w:rsid w:val="00674CDC"/>
    <w:rsid w:val="00674FFC"/>
    <w:rsid w:val="00675091"/>
    <w:rsid w:val="00675138"/>
    <w:rsid w:val="006751BD"/>
    <w:rsid w:val="00675436"/>
    <w:rsid w:val="00675574"/>
    <w:rsid w:val="00675805"/>
    <w:rsid w:val="00675808"/>
    <w:rsid w:val="00675AE3"/>
    <w:rsid w:val="00675EF1"/>
    <w:rsid w:val="00676669"/>
    <w:rsid w:val="00676794"/>
    <w:rsid w:val="006769DC"/>
    <w:rsid w:val="006769FE"/>
    <w:rsid w:val="00676B0B"/>
    <w:rsid w:val="0067752C"/>
    <w:rsid w:val="00677BF9"/>
    <w:rsid w:val="00677D23"/>
    <w:rsid w:val="00680592"/>
    <w:rsid w:val="00680AB5"/>
    <w:rsid w:val="00681076"/>
    <w:rsid w:val="0068178E"/>
    <w:rsid w:val="00681A80"/>
    <w:rsid w:val="00681EE8"/>
    <w:rsid w:val="0068290E"/>
    <w:rsid w:val="00682F1F"/>
    <w:rsid w:val="00683256"/>
    <w:rsid w:val="0068370F"/>
    <w:rsid w:val="00684793"/>
    <w:rsid w:val="00684CED"/>
    <w:rsid w:val="00684EFB"/>
    <w:rsid w:val="006853EB"/>
    <w:rsid w:val="006855AF"/>
    <w:rsid w:val="006857B7"/>
    <w:rsid w:val="006860B3"/>
    <w:rsid w:val="0068616B"/>
    <w:rsid w:val="00686719"/>
    <w:rsid w:val="00686956"/>
    <w:rsid w:val="00686E40"/>
    <w:rsid w:val="00687147"/>
    <w:rsid w:val="006873AB"/>
    <w:rsid w:val="006903D1"/>
    <w:rsid w:val="006906E5"/>
    <w:rsid w:val="00690987"/>
    <w:rsid w:val="00690A08"/>
    <w:rsid w:val="00690E3D"/>
    <w:rsid w:val="0069104B"/>
    <w:rsid w:val="006910D4"/>
    <w:rsid w:val="0069140E"/>
    <w:rsid w:val="00691520"/>
    <w:rsid w:val="00691A36"/>
    <w:rsid w:val="006921C3"/>
    <w:rsid w:val="00692684"/>
    <w:rsid w:val="00692703"/>
    <w:rsid w:val="00692ACF"/>
    <w:rsid w:val="00692C80"/>
    <w:rsid w:val="00692F66"/>
    <w:rsid w:val="0069350E"/>
    <w:rsid w:val="0069379E"/>
    <w:rsid w:val="00693927"/>
    <w:rsid w:val="0069399A"/>
    <w:rsid w:val="006939FA"/>
    <w:rsid w:val="00693A72"/>
    <w:rsid w:val="00693C33"/>
    <w:rsid w:val="00694112"/>
    <w:rsid w:val="00694925"/>
    <w:rsid w:val="00694EAF"/>
    <w:rsid w:val="00695174"/>
    <w:rsid w:val="00695232"/>
    <w:rsid w:val="006961CD"/>
    <w:rsid w:val="00696BAC"/>
    <w:rsid w:val="00696F1A"/>
    <w:rsid w:val="006970F3"/>
    <w:rsid w:val="0069736E"/>
    <w:rsid w:val="00697BC8"/>
    <w:rsid w:val="006A00E4"/>
    <w:rsid w:val="006A01C9"/>
    <w:rsid w:val="006A087A"/>
    <w:rsid w:val="006A0D9F"/>
    <w:rsid w:val="006A16A9"/>
    <w:rsid w:val="006A1AD0"/>
    <w:rsid w:val="006A1DFC"/>
    <w:rsid w:val="006A2284"/>
    <w:rsid w:val="006A28A0"/>
    <w:rsid w:val="006A3076"/>
    <w:rsid w:val="006A3868"/>
    <w:rsid w:val="006A3B7C"/>
    <w:rsid w:val="006A41B5"/>
    <w:rsid w:val="006A4619"/>
    <w:rsid w:val="006A5143"/>
    <w:rsid w:val="006A520B"/>
    <w:rsid w:val="006A6AAC"/>
    <w:rsid w:val="006A6CAA"/>
    <w:rsid w:val="006A78BB"/>
    <w:rsid w:val="006A7B66"/>
    <w:rsid w:val="006A7DCD"/>
    <w:rsid w:val="006A7EC5"/>
    <w:rsid w:val="006B0114"/>
    <w:rsid w:val="006B0295"/>
    <w:rsid w:val="006B06E4"/>
    <w:rsid w:val="006B132B"/>
    <w:rsid w:val="006B1A36"/>
    <w:rsid w:val="006B1AF5"/>
    <w:rsid w:val="006B1BB9"/>
    <w:rsid w:val="006B2D32"/>
    <w:rsid w:val="006B2DD3"/>
    <w:rsid w:val="006B2E9E"/>
    <w:rsid w:val="006B2F85"/>
    <w:rsid w:val="006B3534"/>
    <w:rsid w:val="006B36BD"/>
    <w:rsid w:val="006B3B13"/>
    <w:rsid w:val="006B3BE8"/>
    <w:rsid w:val="006B3EC3"/>
    <w:rsid w:val="006B415B"/>
    <w:rsid w:val="006B4845"/>
    <w:rsid w:val="006B4B6F"/>
    <w:rsid w:val="006B4EBD"/>
    <w:rsid w:val="006B51E1"/>
    <w:rsid w:val="006B53F4"/>
    <w:rsid w:val="006B5535"/>
    <w:rsid w:val="006B56D0"/>
    <w:rsid w:val="006B581E"/>
    <w:rsid w:val="006B663C"/>
    <w:rsid w:val="006B7CF2"/>
    <w:rsid w:val="006C0026"/>
    <w:rsid w:val="006C0122"/>
    <w:rsid w:val="006C0EE0"/>
    <w:rsid w:val="006C136F"/>
    <w:rsid w:val="006C1ADA"/>
    <w:rsid w:val="006C2B15"/>
    <w:rsid w:val="006C2B49"/>
    <w:rsid w:val="006C2C33"/>
    <w:rsid w:val="006C2C6E"/>
    <w:rsid w:val="006C341F"/>
    <w:rsid w:val="006C3432"/>
    <w:rsid w:val="006C3876"/>
    <w:rsid w:val="006C3DAA"/>
    <w:rsid w:val="006C3ED3"/>
    <w:rsid w:val="006C3F4B"/>
    <w:rsid w:val="006C41D6"/>
    <w:rsid w:val="006C4355"/>
    <w:rsid w:val="006C4904"/>
    <w:rsid w:val="006C4B10"/>
    <w:rsid w:val="006C5169"/>
    <w:rsid w:val="006C5539"/>
    <w:rsid w:val="006C57F0"/>
    <w:rsid w:val="006C5DE5"/>
    <w:rsid w:val="006C633F"/>
    <w:rsid w:val="006C79E6"/>
    <w:rsid w:val="006D0214"/>
    <w:rsid w:val="006D11E7"/>
    <w:rsid w:val="006D1412"/>
    <w:rsid w:val="006D1782"/>
    <w:rsid w:val="006D1926"/>
    <w:rsid w:val="006D200D"/>
    <w:rsid w:val="006D21C4"/>
    <w:rsid w:val="006D2943"/>
    <w:rsid w:val="006D2C29"/>
    <w:rsid w:val="006D2FF9"/>
    <w:rsid w:val="006D33C6"/>
    <w:rsid w:val="006D351A"/>
    <w:rsid w:val="006D3B04"/>
    <w:rsid w:val="006D3EF9"/>
    <w:rsid w:val="006D4643"/>
    <w:rsid w:val="006D4846"/>
    <w:rsid w:val="006D528B"/>
    <w:rsid w:val="006D5364"/>
    <w:rsid w:val="006D5498"/>
    <w:rsid w:val="006D5745"/>
    <w:rsid w:val="006D5AA3"/>
    <w:rsid w:val="006D5FA9"/>
    <w:rsid w:val="006D6173"/>
    <w:rsid w:val="006D6824"/>
    <w:rsid w:val="006D6864"/>
    <w:rsid w:val="006D6B0E"/>
    <w:rsid w:val="006D77F1"/>
    <w:rsid w:val="006D7F68"/>
    <w:rsid w:val="006D7FCC"/>
    <w:rsid w:val="006E14E7"/>
    <w:rsid w:val="006E15E7"/>
    <w:rsid w:val="006E15EF"/>
    <w:rsid w:val="006E17D3"/>
    <w:rsid w:val="006E1A37"/>
    <w:rsid w:val="006E1D8F"/>
    <w:rsid w:val="006E1DF1"/>
    <w:rsid w:val="006E212F"/>
    <w:rsid w:val="006E22E0"/>
    <w:rsid w:val="006E2345"/>
    <w:rsid w:val="006E243D"/>
    <w:rsid w:val="006E26FA"/>
    <w:rsid w:val="006E2CF4"/>
    <w:rsid w:val="006E2F57"/>
    <w:rsid w:val="006E2FA0"/>
    <w:rsid w:val="006E34A0"/>
    <w:rsid w:val="006E35C6"/>
    <w:rsid w:val="006E3BD8"/>
    <w:rsid w:val="006E4ABA"/>
    <w:rsid w:val="006E4ADC"/>
    <w:rsid w:val="006E4BA7"/>
    <w:rsid w:val="006E4D12"/>
    <w:rsid w:val="006E5184"/>
    <w:rsid w:val="006E5389"/>
    <w:rsid w:val="006E54B7"/>
    <w:rsid w:val="006E59AF"/>
    <w:rsid w:val="006E5B66"/>
    <w:rsid w:val="006E66D4"/>
    <w:rsid w:val="006E67B5"/>
    <w:rsid w:val="006E7277"/>
    <w:rsid w:val="006E77DB"/>
    <w:rsid w:val="006E782D"/>
    <w:rsid w:val="006F09AD"/>
    <w:rsid w:val="006F0BBF"/>
    <w:rsid w:val="006F151F"/>
    <w:rsid w:val="006F1E2F"/>
    <w:rsid w:val="006F2764"/>
    <w:rsid w:val="006F28D6"/>
    <w:rsid w:val="006F2E8D"/>
    <w:rsid w:val="006F3202"/>
    <w:rsid w:val="006F3246"/>
    <w:rsid w:val="006F382F"/>
    <w:rsid w:val="006F38ED"/>
    <w:rsid w:val="006F4009"/>
    <w:rsid w:val="006F4E47"/>
    <w:rsid w:val="006F5729"/>
    <w:rsid w:val="006F5735"/>
    <w:rsid w:val="006F64B7"/>
    <w:rsid w:val="006F7475"/>
    <w:rsid w:val="006F74DD"/>
    <w:rsid w:val="006F7549"/>
    <w:rsid w:val="006F755F"/>
    <w:rsid w:val="006F7603"/>
    <w:rsid w:val="007009C9"/>
    <w:rsid w:val="00701A89"/>
    <w:rsid w:val="00701BF4"/>
    <w:rsid w:val="00702120"/>
    <w:rsid w:val="00702B96"/>
    <w:rsid w:val="00702DBD"/>
    <w:rsid w:val="00702E67"/>
    <w:rsid w:val="00703654"/>
    <w:rsid w:val="007036D0"/>
    <w:rsid w:val="00703D55"/>
    <w:rsid w:val="00703DD6"/>
    <w:rsid w:val="00704375"/>
    <w:rsid w:val="00704742"/>
    <w:rsid w:val="00705020"/>
    <w:rsid w:val="007058FE"/>
    <w:rsid w:val="0070601D"/>
    <w:rsid w:val="0070626E"/>
    <w:rsid w:val="0070667A"/>
    <w:rsid w:val="0070681F"/>
    <w:rsid w:val="00706922"/>
    <w:rsid w:val="00706960"/>
    <w:rsid w:val="00706986"/>
    <w:rsid w:val="00706C5E"/>
    <w:rsid w:val="00707C1F"/>
    <w:rsid w:val="007100C8"/>
    <w:rsid w:val="007103A6"/>
    <w:rsid w:val="00710B92"/>
    <w:rsid w:val="00710C7F"/>
    <w:rsid w:val="00710E83"/>
    <w:rsid w:val="00710F88"/>
    <w:rsid w:val="007115E9"/>
    <w:rsid w:val="0071197B"/>
    <w:rsid w:val="007119D5"/>
    <w:rsid w:val="00711FF2"/>
    <w:rsid w:val="007129C6"/>
    <w:rsid w:val="007142A0"/>
    <w:rsid w:val="007144B8"/>
    <w:rsid w:val="00714983"/>
    <w:rsid w:val="007150A1"/>
    <w:rsid w:val="007150E9"/>
    <w:rsid w:val="007153D0"/>
    <w:rsid w:val="007157E7"/>
    <w:rsid w:val="00715C1C"/>
    <w:rsid w:val="00715D56"/>
    <w:rsid w:val="007165BC"/>
    <w:rsid w:val="00716BFF"/>
    <w:rsid w:val="00717396"/>
    <w:rsid w:val="00717434"/>
    <w:rsid w:val="0071766A"/>
    <w:rsid w:val="007200BE"/>
    <w:rsid w:val="00720250"/>
    <w:rsid w:val="00720719"/>
    <w:rsid w:val="00720918"/>
    <w:rsid w:val="00720B90"/>
    <w:rsid w:val="00721A22"/>
    <w:rsid w:val="00721B18"/>
    <w:rsid w:val="00721CCB"/>
    <w:rsid w:val="00722000"/>
    <w:rsid w:val="00722374"/>
    <w:rsid w:val="007226CC"/>
    <w:rsid w:val="007232C2"/>
    <w:rsid w:val="00723528"/>
    <w:rsid w:val="0072360F"/>
    <w:rsid w:val="00723BE5"/>
    <w:rsid w:val="00723FAF"/>
    <w:rsid w:val="007242A5"/>
    <w:rsid w:val="00724376"/>
    <w:rsid w:val="007243D6"/>
    <w:rsid w:val="00724480"/>
    <w:rsid w:val="00724783"/>
    <w:rsid w:val="0072496A"/>
    <w:rsid w:val="00724A4E"/>
    <w:rsid w:val="00724C64"/>
    <w:rsid w:val="00725262"/>
    <w:rsid w:val="007255EB"/>
    <w:rsid w:val="007259A8"/>
    <w:rsid w:val="00725A3A"/>
    <w:rsid w:val="00725B2B"/>
    <w:rsid w:val="00725D46"/>
    <w:rsid w:val="00725F1A"/>
    <w:rsid w:val="00726DF3"/>
    <w:rsid w:val="00727529"/>
    <w:rsid w:val="00727AC1"/>
    <w:rsid w:val="00727DE7"/>
    <w:rsid w:val="00727F21"/>
    <w:rsid w:val="00730189"/>
    <w:rsid w:val="007304AB"/>
    <w:rsid w:val="00730680"/>
    <w:rsid w:val="00730751"/>
    <w:rsid w:val="0073083E"/>
    <w:rsid w:val="00730C25"/>
    <w:rsid w:val="00731470"/>
    <w:rsid w:val="007317FB"/>
    <w:rsid w:val="00731B7B"/>
    <w:rsid w:val="00731BFB"/>
    <w:rsid w:val="00731C38"/>
    <w:rsid w:val="00731DD7"/>
    <w:rsid w:val="00731E10"/>
    <w:rsid w:val="00732B60"/>
    <w:rsid w:val="00732E53"/>
    <w:rsid w:val="007332BD"/>
    <w:rsid w:val="00733B62"/>
    <w:rsid w:val="00733C36"/>
    <w:rsid w:val="00734782"/>
    <w:rsid w:val="00734922"/>
    <w:rsid w:val="00734F91"/>
    <w:rsid w:val="007355CC"/>
    <w:rsid w:val="007355E8"/>
    <w:rsid w:val="00735FBC"/>
    <w:rsid w:val="007367F2"/>
    <w:rsid w:val="0073682C"/>
    <w:rsid w:val="007368AD"/>
    <w:rsid w:val="00736DBA"/>
    <w:rsid w:val="00737522"/>
    <w:rsid w:val="007377F6"/>
    <w:rsid w:val="00737C51"/>
    <w:rsid w:val="00737D55"/>
    <w:rsid w:val="00737EFB"/>
    <w:rsid w:val="00737FDB"/>
    <w:rsid w:val="0074017E"/>
    <w:rsid w:val="007404E2"/>
    <w:rsid w:val="00740742"/>
    <w:rsid w:val="00741445"/>
    <w:rsid w:val="00741481"/>
    <w:rsid w:val="007416AE"/>
    <w:rsid w:val="0074187E"/>
    <w:rsid w:val="007418B7"/>
    <w:rsid w:val="0074203B"/>
    <w:rsid w:val="007423DC"/>
    <w:rsid w:val="007425BD"/>
    <w:rsid w:val="007425E0"/>
    <w:rsid w:val="007428E0"/>
    <w:rsid w:val="0074298F"/>
    <w:rsid w:val="00742E5E"/>
    <w:rsid w:val="007436E0"/>
    <w:rsid w:val="00743839"/>
    <w:rsid w:val="00743F24"/>
    <w:rsid w:val="00744424"/>
    <w:rsid w:val="00744441"/>
    <w:rsid w:val="007444D9"/>
    <w:rsid w:val="00744BE7"/>
    <w:rsid w:val="00744F2E"/>
    <w:rsid w:val="00745D6A"/>
    <w:rsid w:val="0074603A"/>
    <w:rsid w:val="007461BB"/>
    <w:rsid w:val="00746695"/>
    <w:rsid w:val="007466E0"/>
    <w:rsid w:val="00746952"/>
    <w:rsid w:val="00746A4C"/>
    <w:rsid w:val="00746D07"/>
    <w:rsid w:val="007473C6"/>
    <w:rsid w:val="00747CE3"/>
    <w:rsid w:val="00747D17"/>
    <w:rsid w:val="00747D91"/>
    <w:rsid w:val="00750CF6"/>
    <w:rsid w:val="00750F86"/>
    <w:rsid w:val="007519A2"/>
    <w:rsid w:val="00751E40"/>
    <w:rsid w:val="00752312"/>
    <w:rsid w:val="00752498"/>
    <w:rsid w:val="00752896"/>
    <w:rsid w:val="00752E4B"/>
    <w:rsid w:val="0075301E"/>
    <w:rsid w:val="007534E0"/>
    <w:rsid w:val="007539F6"/>
    <w:rsid w:val="00753DAB"/>
    <w:rsid w:val="00753E66"/>
    <w:rsid w:val="00754334"/>
    <w:rsid w:val="00754662"/>
    <w:rsid w:val="00754C9A"/>
    <w:rsid w:val="00754E24"/>
    <w:rsid w:val="0075594C"/>
    <w:rsid w:val="00755A7A"/>
    <w:rsid w:val="00755D09"/>
    <w:rsid w:val="00755DF7"/>
    <w:rsid w:val="007561F1"/>
    <w:rsid w:val="007567BF"/>
    <w:rsid w:val="00756D7D"/>
    <w:rsid w:val="00757223"/>
    <w:rsid w:val="0075740B"/>
    <w:rsid w:val="0075755F"/>
    <w:rsid w:val="00757864"/>
    <w:rsid w:val="007579AC"/>
    <w:rsid w:val="00757FF0"/>
    <w:rsid w:val="007600B4"/>
    <w:rsid w:val="007602B4"/>
    <w:rsid w:val="007603A7"/>
    <w:rsid w:val="0076041D"/>
    <w:rsid w:val="0076062C"/>
    <w:rsid w:val="0076086B"/>
    <w:rsid w:val="007609C3"/>
    <w:rsid w:val="007609DD"/>
    <w:rsid w:val="00760C17"/>
    <w:rsid w:val="00760EAC"/>
    <w:rsid w:val="00761043"/>
    <w:rsid w:val="00761114"/>
    <w:rsid w:val="007615A8"/>
    <w:rsid w:val="00761A87"/>
    <w:rsid w:val="00761C8F"/>
    <w:rsid w:val="00761DFB"/>
    <w:rsid w:val="00762131"/>
    <w:rsid w:val="007621EE"/>
    <w:rsid w:val="00762351"/>
    <w:rsid w:val="00762A72"/>
    <w:rsid w:val="007634B0"/>
    <w:rsid w:val="007636E8"/>
    <w:rsid w:val="0076385D"/>
    <w:rsid w:val="00763C0C"/>
    <w:rsid w:val="00763C83"/>
    <w:rsid w:val="0076433E"/>
    <w:rsid w:val="00764D32"/>
    <w:rsid w:val="007651D9"/>
    <w:rsid w:val="00765301"/>
    <w:rsid w:val="007654BC"/>
    <w:rsid w:val="0076589E"/>
    <w:rsid w:val="007664CA"/>
    <w:rsid w:val="00767188"/>
    <w:rsid w:val="007674C7"/>
    <w:rsid w:val="0076751E"/>
    <w:rsid w:val="00767613"/>
    <w:rsid w:val="007676F0"/>
    <w:rsid w:val="007678B6"/>
    <w:rsid w:val="00770227"/>
    <w:rsid w:val="00770263"/>
    <w:rsid w:val="0077204C"/>
    <w:rsid w:val="007722F3"/>
    <w:rsid w:val="007724EC"/>
    <w:rsid w:val="00772637"/>
    <w:rsid w:val="007727E1"/>
    <w:rsid w:val="00772BAF"/>
    <w:rsid w:val="00772D4D"/>
    <w:rsid w:val="00772F33"/>
    <w:rsid w:val="007737B5"/>
    <w:rsid w:val="00773A55"/>
    <w:rsid w:val="00773E99"/>
    <w:rsid w:val="00774814"/>
    <w:rsid w:val="00774A40"/>
    <w:rsid w:val="007753B6"/>
    <w:rsid w:val="00775507"/>
    <w:rsid w:val="007758DE"/>
    <w:rsid w:val="00775CE2"/>
    <w:rsid w:val="00776CAF"/>
    <w:rsid w:val="00776D92"/>
    <w:rsid w:val="00776FFF"/>
    <w:rsid w:val="007771A8"/>
    <w:rsid w:val="00777927"/>
    <w:rsid w:val="0077794A"/>
    <w:rsid w:val="00777BD0"/>
    <w:rsid w:val="00777D21"/>
    <w:rsid w:val="00777D59"/>
    <w:rsid w:val="00777DE4"/>
    <w:rsid w:val="00777EC8"/>
    <w:rsid w:val="007800D3"/>
    <w:rsid w:val="00780E4D"/>
    <w:rsid w:val="00781366"/>
    <w:rsid w:val="007815D1"/>
    <w:rsid w:val="0078190D"/>
    <w:rsid w:val="00781A27"/>
    <w:rsid w:val="00781A2A"/>
    <w:rsid w:val="00781A8D"/>
    <w:rsid w:val="0078241A"/>
    <w:rsid w:val="0078241C"/>
    <w:rsid w:val="007824EE"/>
    <w:rsid w:val="00783640"/>
    <w:rsid w:val="0078419C"/>
    <w:rsid w:val="00784608"/>
    <w:rsid w:val="0078507B"/>
    <w:rsid w:val="00785658"/>
    <w:rsid w:val="00785CF6"/>
    <w:rsid w:val="00785EBA"/>
    <w:rsid w:val="007861A4"/>
    <w:rsid w:val="00786689"/>
    <w:rsid w:val="0078698B"/>
    <w:rsid w:val="00786D9F"/>
    <w:rsid w:val="00786EFB"/>
    <w:rsid w:val="007870A7"/>
    <w:rsid w:val="00787519"/>
    <w:rsid w:val="007877AE"/>
    <w:rsid w:val="00787BC3"/>
    <w:rsid w:val="00790334"/>
    <w:rsid w:val="00790580"/>
    <w:rsid w:val="0079086C"/>
    <w:rsid w:val="00790975"/>
    <w:rsid w:val="00790F23"/>
    <w:rsid w:val="007910EF"/>
    <w:rsid w:val="00791572"/>
    <w:rsid w:val="0079208E"/>
    <w:rsid w:val="00792986"/>
    <w:rsid w:val="007942E1"/>
    <w:rsid w:val="007949E6"/>
    <w:rsid w:val="00794F55"/>
    <w:rsid w:val="00795125"/>
    <w:rsid w:val="0079518A"/>
    <w:rsid w:val="007951B0"/>
    <w:rsid w:val="0079533C"/>
    <w:rsid w:val="0079546E"/>
    <w:rsid w:val="00795563"/>
    <w:rsid w:val="00795716"/>
    <w:rsid w:val="00795724"/>
    <w:rsid w:val="007969B8"/>
    <w:rsid w:val="00796AAA"/>
    <w:rsid w:val="00796DCB"/>
    <w:rsid w:val="007972D8"/>
    <w:rsid w:val="007978C5"/>
    <w:rsid w:val="00797AE4"/>
    <w:rsid w:val="00797D6B"/>
    <w:rsid w:val="00797DB7"/>
    <w:rsid w:val="00797E5E"/>
    <w:rsid w:val="00797FF1"/>
    <w:rsid w:val="007A011E"/>
    <w:rsid w:val="007A07DD"/>
    <w:rsid w:val="007A0B0A"/>
    <w:rsid w:val="007A1032"/>
    <w:rsid w:val="007A1F96"/>
    <w:rsid w:val="007A245D"/>
    <w:rsid w:val="007A2D78"/>
    <w:rsid w:val="007A402E"/>
    <w:rsid w:val="007A464A"/>
    <w:rsid w:val="007A4799"/>
    <w:rsid w:val="007A47DD"/>
    <w:rsid w:val="007A48A0"/>
    <w:rsid w:val="007A4C10"/>
    <w:rsid w:val="007A4DEC"/>
    <w:rsid w:val="007A5185"/>
    <w:rsid w:val="007A547B"/>
    <w:rsid w:val="007A56DE"/>
    <w:rsid w:val="007A5855"/>
    <w:rsid w:val="007A5963"/>
    <w:rsid w:val="007A6965"/>
    <w:rsid w:val="007A6E6F"/>
    <w:rsid w:val="007A727A"/>
    <w:rsid w:val="007A750E"/>
    <w:rsid w:val="007A7836"/>
    <w:rsid w:val="007A790C"/>
    <w:rsid w:val="007B042A"/>
    <w:rsid w:val="007B0ABE"/>
    <w:rsid w:val="007B0BCE"/>
    <w:rsid w:val="007B0C2F"/>
    <w:rsid w:val="007B0FD8"/>
    <w:rsid w:val="007B10E4"/>
    <w:rsid w:val="007B1AEA"/>
    <w:rsid w:val="007B2CFD"/>
    <w:rsid w:val="007B3BBA"/>
    <w:rsid w:val="007B3F56"/>
    <w:rsid w:val="007B4043"/>
    <w:rsid w:val="007B51DE"/>
    <w:rsid w:val="007B5437"/>
    <w:rsid w:val="007B5885"/>
    <w:rsid w:val="007B5AE7"/>
    <w:rsid w:val="007B5EE4"/>
    <w:rsid w:val="007B6981"/>
    <w:rsid w:val="007B74D5"/>
    <w:rsid w:val="007B773C"/>
    <w:rsid w:val="007B7DCA"/>
    <w:rsid w:val="007B7E72"/>
    <w:rsid w:val="007C0267"/>
    <w:rsid w:val="007C05C7"/>
    <w:rsid w:val="007C1166"/>
    <w:rsid w:val="007C1311"/>
    <w:rsid w:val="007C192E"/>
    <w:rsid w:val="007C19EF"/>
    <w:rsid w:val="007C1A67"/>
    <w:rsid w:val="007C1B29"/>
    <w:rsid w:val="007C2488"/>
    <w:rsid w:val="007C262D"/>
    <w:rsid w:val="007C2702"/>
    <w:rsid w:val="007C281C"/>
    <w:rsid w:val="007C2E9C"/>
    <w:rsid w:val="007C3418"/>
    <w:rsid w:val="007C3FA7"/>
    <w:rsid w:val="007C41F2"/>
    <w:rsid w:val="007C465D"/>
    <w:rsid w:val="007C46EE"/>
    <w:rsid w:val="007C5007"/>
    <w:rsid w:val="007C55C6"/>
    <w:rsid w:val="007C567D"/>
    <w:rsid w:val="007C6541"/>
    <w:rsid w:val="007C70D8"/>
    <w:rsid w:val="007C72B7"/>
    <w:rsid w:val="007C79FF"/>
    <w:rsid w:val="007C7CBD"/>
    <w:rsid w:val="007C7D6C"/>
    <w:rsid w:val="007D0525"/>
    <w:rsid w:val="007D0D01"/>
    <w:rsid w:val="007D0D19"/>
    <w:rsid w:val="007D0DCB"/>
    <w:rsid w:val="007D1096"/>
    <w:rsid w:val="007D1773"/>
    <w:rsid w:val="007D1B0A"/>
    <w:rsid w:val="007D1CB6"/>
    <w:rsid w:val="007D227F"/>
    <w:rsid w:val="007D2B93"/>
    <w:rsid w:val="007D2CF7"/>
    <w:rsid w:val="007D3695"/>
    <w:rsid w:val="007D36E9"/>
    <w:rsid w:val="007D3870"/>
    <w:rsid w:val="007D38F5"/>
    <w:rsid w:val="007D3E0D"/>
    <w:rsid w:val="007D3E5B"/>
    <w:rsid w:val="007D4453"/>
    <w:rsid w:val="007D4475"/>
    <w:rsid w:val="007D4BB2"/>
    <w:rsid w:val="007D4C72"/>
    <w:rsid w:val="007D4DB0"/>
    <w:rsid w:val="007D5506"/>
    <w:rsid w:val="007D554C"/>
    <w:rsid w:val="007D562E"/>
    <w:rsid w:val="007D5816"/>
    <w:rsid w:val="007D5BB1"/>
    <w:rsid w:val="007D5E27"/>
    <w:rsid w:val="007D60D6"/>
    <w:rsid w:val="007D7B92"/>
    <w:rsid w:val="007D7F8E"/>
    <w:rsid w:val="007E01B2"/>
    <w:rsid w:val="007E033C"/>
    <w:rsid w:val="007E0805"/>
    <w:rsid w:val="007E0E83"/>
    <w:rsid w:val="007E10F3"/>
    <w:rsid w:val="007E11E6"/>
    <w:rsid w:val="007E13ED"/>
    <w:rsid w:val="007E178D"/>
    <w:rsid w:val="007E19AF"/>
    <w:rsid w:val="007E1E39"/>
    <w:rsid w:val="007E1F3D"/>
    <w:rsid w:val="007E214B"/>
    <w:rsid w:val="007E2750"/>
    <w:rsid w:val="007E2874"/>
    <w:rsid w:val="007E2D95"/>
    <w:rsid w:val="007E30AC"/>
    <w:rsid w:val="007E323B"/>
    <w:rsid w:val="007E3B2A"/>
    <w:rsid w:val="007E4347"/>
    <w:rsid w:val="007E4479"/>
    <w:rsid w:val="007E465D"/>
    <w:rsid w:val="007E4D7C"/>
    <w:rsid w:val="007E57DA"/>
    <w:rsid w:val="007E5E8C"/>
    <w:rsid w:val="007E6E17"/>
    <w:rsid w:val="007E7017"/>
    <w:rsid w:val="007E75FF"/>
    <w:rsid w:val="007E76F7"/>
    <w:rsid w:val="007E7E34"/>
    <w:rsid w:val="007F07D5"/>
    <w:rsid w:val="007F0A97"/>
    <w:rsid w:val="007F0D38"/>
    <w:rsid w:val="007F0E1D"/>
    <w:rsid w:val="007F0EA8"/>
    <w:rsid w:val="007F0EC6"/>
    <w:rsid w:val="007F0F4F"/>
    <w:rsid w:val="007F1196"/>
    <w:rsid w:val="007F126C"/>
    <w:rsid w:val="007F1D3A"/>
    <w:rsid w:val="007F1F81"/>
    <w:rsid w:val="007F2DEA"/>
    <w:rsid w:val="007F3445"/>
    <w:rsid w:val="007F39AB"/>
    <w:rsid w:val="007F4A7C"/>
    <w:rsid w:val="007F4B61"/>
    <w:rsid w:val="007F4BD6"/>
    <w:rsid w:val="007F66C7"/>
    <w:rsid w:val="007F67AA"/>
    <w:rsid w:val="007F6ADC"/>
    <w:rsid w:val="007F6AF4"/>
    <w:rsid w:val="007F6DC9"/>
    <w:rsid w:val="007F6EBD"/>
    <w:rsid w:val="007F6FA7"/>
    <w:rsid w:val="007F7352"/>
    <w:rsid w:val="007F78B2"/>
    <w:rsid w:val="008001FA"/>
    <w:rsid w:val="008002E4"/>
    <w:rsid w:val="008009BA"/>
    <w:rsid w:val="00800B6E"/>
    <w:rsid w:val="00800EE4"/>
    <w:rsid w:val="008011B1"/>
    <w:rsid w:val="008014AD"/>
    <w:rsid w:val="00801C67"/>
    <w:rsid w:val="00801D0E"/>
    <w:rsid w:val="00801E6D"/>
    <w:rsid w:val="008026C1"/>
    <w:rsid w:val="00802774"/>
    <w:rsid w:val="008032A7"/>
    <w:rsid w:val="00803CEF"/>
    <w:rsid w:val="00803ED1"/>
    <w:rsid w:val="00804823"/>
    <w:rsid w:val="008048F4"/>
    <w:rsid w:val="00804E54"/>
    <w:rsid w:val="008056CE"/>
    <w:rsid w:val="008059CD"/>
    <w:rsid w:val="00805C7D"/>
    <w:rsid w:val="00805CBA"/>
    <w:rsid w:val="0080649B"/>
    <w:rsid w:val="00806B10"/>
    <w:rsid w:val="00806EFD"/>
    <w:rsid w:val="0080723E"/>
    <w:rsid w:val="00807650"/>
    <w:rsid w:val="008078A6"/>
    <w:rsid w:val="00807F7F"/>
    <w:rsid w:val="00807FFC"/>
    <w:rsid w:val="008101E7"/>
    <w:rsid w:val="00810342"/>
    <w:rsid w:val="00810531"/>
    <w:rsid w:val="00811031"/>
    <w:rsid w:val="00811389"/>
    <w:rsid w:val="008113A5"/>
    <w:rsid w:val="00811C6D"/>
    <w:rsid w:val="00811ED6"/>
    <w:rsid w:val="00811F57"/>
    <w:rsid w:val="00812062"/>
    <w:rsid w:val="00813070"/>
    <w:rsid w:val="00813123"/>
    <w:rsid w:val="008134F2"/>
    <w:rsid w:val="0081359C"/>
    <w:rsid w:val="00813662"/>
    <w:rsid w:val="00813798"/>
    <w:rsid w:val="008139C4"/>
    <w:rsid w:val="00813EFE"/>
    <w:rsid w:val="00813FDD"/>
    <w:rsid w:val="00813FE1"/>
    <w:rsid w:val="0081400F"/>
    <w:rsid w:val="008140B2"/>
    <w:rsid w:val="008142E0"/>
    <w:rsid w:val="008144FB"/>
    <w:rsid w:val="00814734"/>
    <w:rsid w:val="008149BE"/>
    <w:rsid w:val="00814F62"/>
    <w:rsid w:val="00815066"/>
    <w:rsid w:val="00815087"/>
    <w:rsid w:val="0081519D"/>
    <w:rsid w:val="0081536A"/>
    <w:rsid w:val="008153E1"/>
    <w:rsid w:val="00815480"/>
    <w:rsid w:val="00815582"/>
    <w:rsid w:val="008156F6"/>
    <w:rsid w:val="00815AFE"/>
    <w:rsid w:val="00815FB6"/>
    <w:rsid w:val="008164DE"/>
    <w:rsid w:val="0081666D"/>
    <w:rsid w:val="0081744D"/>
    <w:rsid w:val="00817502"/>
    <w:rsid w:val="00817960"/>
    <w:rsid w:val="00821418"/>
    <w:rsid w:val="0082180F"/>
    <w:rsid w:val="00821993"/>
    <w:rsid w:val="00821F61"/>
    <w:rsid w:val="0082208E"/>
    <w:rsid w:val="0082215E"/>
    <w:rsid w:val="008226D7"/>
    <w:rsid w:val="008229A4"/>
    <w:rsid w:val="00822D41"/>
    <w:rsid w:val="008230D2"/>
    <w:rsid w:val="0082359A"/>
    <w:rsid w:val="0082378D"/>
    <w:rsid w:val="00823F0A"/>
    <w:rsid w:val="0082416E"/>
    <w:rsid w:val="008251AC"/>
    <w:rsid w:val="008255AC"/>
    <w:rsid w:val="0082591B"/>
    <w:rsid w:val="00825AFA"/>
    <w:rsid w:val="00826011"/>
    <w:rsid w:val="00826366"/>
    <w:rsid w:val="00826DE5"/>
    <w:rsid w:val="008271A8"/>
    <w:rsid w:val="00827362"/>
    <w:rsid w:val="008274B3"/>
    <w:rsid w:val="008274D0"/>
    <w:rsid w:val="008307BF"/>
    <w:rsid w:val="00830837"/>
    <w:rsid w:val="008308AC"/>
    <w:rsid w:val="00830DC9"/>
    <w:rsid w:val="00831163"/>
    <w:rsid w:val="0083147B"/>
    <w:rsid w:val="0083176F"/>
    <w:rsid w:val="008318E5"/>
    <w:rsid w:val="008320C7"/>
    <w:rsid w:val="008320D9"/>
    <w:rsid w:val="008321FC"/>
    <w:rsid w:val="00833756"/>
    <w:rsid w:val="00834053"/>
    <w:rsid w:val="0083429C"/>
    <w:rsid w:val="008345DA"/>
    <w:rsid w:val="00834987"/>
    <w:rsid w:val="008349B9"/>
    <w:rsid w:val="00834D71"/>
    <w:rsid w:val="008353F2"/>
    <w:rsid w:val="0083597C"/>
    <w:rsid w:val="00835B43"/>
    <w:rsid w:val="00835E91"/>
    <w:rsid w:val="008360C6"/>
    <w:rsid w:val="00837422"/>
    <w:rsid w:val="0083742F"/>
    <w:rsid w:val="0083766A"/>
    <w:rsid w:val="00837AFA"/>
    <w:rsid w:val="008402D7"/>
    <w:rsid w:val="00840599"/>
    <w:rsid w:val="008409E7"/>
    <w:rsid w:val="00840EB3"/>
    <w:rsid w:val="008412FB"/>
    <w:rsid w:val="00841545"/>
    <w:rsid w:val="008415BE"/>
    <w:rsid w:val="00841659"/>
    <w:rsid w:val="00841D00"/>
    <w:rsid w:val="00841D33"/>
    <w:rsid w:val="00842467"/>
    <w:rsid w:val="00842CBC"/>
    <w:rsid w:val="0084388F"/>
    <w:rsid w:val="00843979"/>
    <w:rsid w:val="008439A2"/>
    <w:rsid w:val="00843CB9"/>
    <w:rsid w:val="00843CF9"/>
    <w:rsid w:val="00844239"/>
    <w:rsid w:val="008444F5"/>
    <w:rsid w:val="0084496E"/>
    <w:rsid w:val="008451D0"/>
    <w:rsid w:val="008452EA"/>
    <w:rsid w:val="00845321"/>
    <w:rsid w:val="008456E3"/>
    <w:rsid w:val="00845A01"/>
    <w:rsid w:val="008462DB"/>
    <w:rsid w:val="0084663F"/>
    <w:rsid w:val="00846A90"/>
    <w:rsid w:val="00846E88"/>
    <w:rsid w:val="0084708C"/>
    <w:rsid w:val="00847099"/>
    <w:rsid w:val="008470B3"/>
    <w:rsid w:val="008500F8"/>
    <w:rsid w:val="008509DB"/>
    <w:rsid w:val="0085147F"/>
    <w:rsid w:val="008514B5"/>
    <w:rsid w:val="0085162B"/>
    <w:rsid w:val="00851A81"/>
    <w:rsid w:val="0085292C"/>
    <w:rsid w:val="00852BD8"/>
    <w:rsid w:val="008530D9"/>
    <w:rsid w:val="0085324E"/>
    <w:rsid w:val="0085376E"/>
    <w:rsid w:val="00853C01"/>
    <w:rsid w:val="00853DCD"/>
    <w:rsid w:val="00854257"/>
    <w:rsid w:val="00854297"/>
    <w:rsid w:val="0085468A"/>
    <w:rsid w:val="00854AD3"/>
    <w:rsid w:val="00854D5A"/>
    <w:rsid w:val="00854F41"/>
    <w:rsid w:val="0085553D"/>
    <w:rsid w:val="008556E5"/>
    <w:rsid w:val="008558D3"/>
    <w:rsid w:val="00855DB2"/>
    <w:rsid w:val="00856028"/>
    <w:rsid w:val="0085611B"/>
    <w:rsid w:val="008563A7"/>
    <w:rsid w:val="008567AA"/>
    <w:rsid w:val="0085694A"/>
    <w:rsid w:val="00856A23"/>
    <w:rsid w:val="00856EF3"/>
    <w:rsid w:val="00857A66"/>
    <w:rsid w:val="00857C61"/>
    <w:rsid w:val="008600E0"/>
    <w:rsid w:val="0086043D"/>
    <w:rsid w:val="00860535"/>
    <w:rsid w:val="00860635"/>
    <w:rsid w:val="00860712"/>
    <w:rsid w:val="00860B68"/>
    <w:rsid w:val="00860CB3"/>
    <w:rsid w:val="0086111E"/>
    <w:rsid w:val="008613E0"/>
    <w:rsid w:val="00861657"/>
    <w:rsid w:val="00862636"/>
    <w:rsid w:val="00862838"/>
    <w:rsid w:val="00862A6D"/>
    <w:rsid w:val="00862F2F"/>
    <w:rsid w:val="00862FBE"/>
    <w:rsid w:val="00863433"/>
    <w:rsid w:val="008637C6"/>
    <w:rsid w:val="00863BC1"/>
    <w:rsid w:val="00863C26"/>
    <w:rsid w:val="00863DBB"/>
    <w:rsid w:val="00864138"/>
    <w:rsid w:val="0086421C"/>
    <w:rsid w:val="0086439C"/>
    <w:rsid w:val="008645A0"/>
    <w:rsid w:val="00864984"/>
    <w:rsid w:val="00864989"/>
    <w:rsid w:val="00864E28"/>
    <w:rsid w:val="0086549B"/>
    <w:rsid w:val="008660A9"/>
    <w:rsid w:val="008662DC"/>
    <w:rsid w:val="00866469"/>
    <w:rsid w:val="00866704"/>
    <w:rsid w:val="00866F51"/>
    <w:rsid w:val="0086736F"/>
    <w:rsid w:val="00867C69"/>
    <w:rsid w:val="00867DC4"/>
    <w:rsid w:val="00870274"/>
    <w:rsid w:val="008705D6"/>
    <w:rsid w:val="00870AB2"/>
    <w:rsid w:val="00870E46"/>
    <w:rsid w:val="008710AC"/>
    <w:rsid w:val="00871589"/>
    <w:rsid w:val="008719DA"/>
    <w:rsid w:val="00871A78"/>
    <w:rsid w:val="00871F90"/>
    <w:rsid w:val="0087227F"/>
    <w:rsid w:val="008724E4"/>
    <w:rsid w:val="00872DDC"/>
    <w:rsid w:val="0087314E"/>
    <w:rsid w:val="0087363B"/>
    <w:rsid w:val="008740B8"/>
    <w:rsid w:val="008742B7"/>
    <w:rsid w:val="00874D21"/>
    <w:rsid w:val="00874DD7"/>
    <w:rsid w:val="00874DDB"/>
    <w:rsid w:val="00875091"/>
    <w:rsid w:val="00875660"/>
    <w:rsid w:val="0087583F"/>
    <w:rsid w:val="00875C60"/>
    <w:rsid w:val="00875F23"/>
    <w:rsid w:val="00876C72"/>
    <w:rsid w:val="00876DF1"/>
    <w:rsid w:val="00876FA7"/>
    <w:rsid w:val="00877092"/>
    <w:rsid w:val="008770EC"/>
    <w:rsid w:val="00877131"/>
    <w:rsid w:val="008771FD"/>
    <w:rsid w:val="008778E6"/>
    <w:rsid w:val="008779E0"/>
    <w:rsid w:val="00877E02"/>
    <w:rsid w:val="00877E47"/>
    <w:rsid w:val="0088056A"/>
    <w:rsid w:val="008806E2"/>
    <w:rsid w:val="00880855"/>
    <w:rsid w:val="00880ED5"/>
    <w:rsid w:val="00881254"/>
    <w:rsid w:val="0088170B"/>
    <w:rsid w:val="00882123"/>
    <w:rsid w:val="0088220D"/>
    <w:rsid w:val="00882299"/>
    <w:rsid w:val="00882611"/>
    <w:rsid w:val="00882A7B"/>
    <w:rsid w:val="008830C6"/>
    <w:rsid w:val="00883485"/>
    <w:rsid w:val="00883571"/>
    <w:rsid w:val="008836C6"/>
    <w:rsid w:val="00884534"/>
    <w:rsid w:val="00884CA0"/>
    <w:rsid w:val="00884D60"/>
    <w:rsid w:val="00885400"/>
    <w:rsid w:val="008856A7"/>
    <w:rsid w:val="008856BF"/>
    <w:rsid w:val="00887208"/>
    <w:rsid w:val="008874CF"/>
    <w:rsid w:val="00887574"/>
    <w:rsid w:val="00887886"/>
    <w:rsid w:val="00887920"/>
    <w:rsid w:val="00890560"/>
    <w:rsid w:val="00890E00"/>
    <w:rsid w:val="0089149C"/>
    <w:rsid w:val="00891658"/>
    <w:rsid w:val="00891733"/>
    <w:rsid w:val="00891B7E"/>
    <w:rsid w:val="00892C87"/>
    <w:rsid w:val="00893049"/>
    <w:rsid w:val="008930CF"/>
    <w:rsid w:val="008933BC"/>
    <w:rsid w:val="00893ED9"/>
    <w:rsid w:val="0089445E"/>
    <w:rsid w:val="00894B3B"/>
    <w:rsid w:val="0089526D"/>
    <w:rsid w:val="008956DD"/>
    <w:rsid w:val="0089573A"/>
    <w:rsid w:val="0089573E"/>
    <w:rsid w:val="00895DAC"/>
    <w:rsid w:val="008967E2"/>
    <w:rsid w:val="00896E87"/>
    <w:rsid w:val="00897ABB"/>
    <w:rsid w:val="00897E2F"/>
    <w:rsid w:val="008A0A71"/>
    <w:rsid w:val="008A1344"/>
    <w:rsid w:val="008A1443"/>
    <w:rsid w:val="008A17DE"/>
    <w:rsid w:val="008A22B9"/>
    <w:rsid w:val="008A29D8"/>
    <w:rsid w:val="008A327E"/>
    <w:rsid w:val="008A3697"/>
    <w:rsid w:val="008A3AC2"/>
    <w:rsid w:val="008A3FEB"/>
    <w:rsid w:val="008A431F"/>
    <w:rsid w:val="008A4F0A"/>
    <w:rsid w:val="008A5AF3"/>
    <w:rsid w:val="008A5B79"/>
    <w:rsid w:val="008A5FE1"/>
    <w:rsid w:val="008A65A5"/>
    <w:rsid w:val="008A65D1"/>
    <w:rsid w:val="008A6CB5"/>
    <w:rsid w:val="008A6DA2"/>
    <w:rsid w:val="008A75FA"/>
    <w:rsid w:val="008A77C0"/>
    <w:rsid w:val="008B00CA"/>
    <w:rsid w:val="008B04A6"/>
    <w:rsid w:val="008B11A2"/>
    <w:rsid w:val="008B11A9"/>
    <w:rsid w:val="008B19E7"/>
    <w:rsid w:val="008B1AF2"/>
    <w:rsid w:val="008B1C1D"/>
    <w:rsid w:val="008B1F44"/>
    <w:rsid w:val="008B20DB"/>
    <w:rsid w:val="008B24DE"/>
    <w:rsid w:val="008B2E87"/>
    <w:rsid w:val="008B2F1A"/>
    <w:rsid w:val="008B3630"/>
    <w:rsid w:val="008B37CC"/>
    <w:rsid w:val="008B3B60"/>
    <w:rsid w:val="008B3CA2"/>
    <w:rsid w:val="008B3D02"/>
    <w:rsid w:val="008B4C07"/>
    <w:rsid w:val="008B505E"/>
    <w:rsid w:val="008B506C"/>
    <w:rsid w:val="008B57B0"/>
    <w:rsid w:val="008B582D"/>
    <w:rsid w:val="008B5B7C"/>
    <w:rsid w:val="008B5E0E"/>
    <w:rsid w:val="008B6024"/>
    <w:rsid w:val="008B6130"/>
    <w:rsid w:val="008B6333"/>
    <w:rsid w:val="008B78A6"/>
    <w:rsid w:val="008C057F"/>
    <w:rsid w:val="008C135B"/>
    <w:rsid w:val="008C1BD4"/>
    <w:rsid w:val="008C1C1E"/>
    <w:rsid w:val="008C24E0"/>
    <w:rsid w:val="008C278E"/>
    <w:rsid w:val="008C2ACE"/>
    <w:rsid w:val="008C2C81"/>
    <w:rsid w:val="008C2DBB"/>
    <w:rsid w:val="008C31FA"/>
    <w:rsid w:val="008C37E3"/>
    <w:rsid w:val="008C3A8E"/>
    <w:rsid w:val="008C40DA"/>
    <w:rsid w:val="008C4B57"/>
    <w:rsid w:val="008C4C2C"/>
    <w:rsid w:val="008C4C55"/>
    <w:rsid w:val="008C4CF0"/>
    <w:rsid w:val="008C4E44"/>
    <w:rsid w:val="008C4E68"/>
    <w:rsid w:val="008C4EE1"/>
    <w:rsid w:val="008C52AC"/>
    <w:rsid w:val="008C5834"/>
    <w:rsid w:val="008C58A3"/>
    <w:rsid w:val="008C5D2F"/>
    <w:rsid w:val="008C5D3A"/>
    <w:rsid w:val="008C6011"/>
    <w:rsid w:val="008C60AB"/>
    <w:rsid w:val="008C6383"/>
    <w:rsid w:val="008C6CE0"/>
    <w:rsid w:val="008C6F7A"/>
    <w:rsid w:val="008C717C"/>
    <w:rsid w:val="008C71A3"/>
    <w:rsid w:val="008C71B9"/>
    <w:rsid w:val="008C7378"/>
    <w:rsid w:val="008C7544"/>
    <w:rsid w:val="008C7598"/>
    <w:rsid w:val="008C7766"/>
    <w:rsid w:val="008C7A47"/>
    <w:rsid w:val="008C7FA3"/>
    <w:rsid w:val="008D03F2"/>
    <w:rsid w:val="008D048A"/>
    <w:rsid w:val="008D0591"/>
    <w:rsid w:val="008D07A0"/>
    <w:rsid w:val="008D07ED"/>
    <w:rsid w:val="008D0C0E"/>
    <w:rsid w:val="008D100E"/>
    <w:rsid w:val="008D1871"/>
    <w:rsid w:val="008D1F69"/>
    <w:rsid w:val="008D22FB"/>
    <w:rsid w:val="008D2B6A"/>
    <w:rsid w:val="008D2BC2"/>
    <w:rsid w:val="008D33AF"/>
    <w:rsid w:val="008D356D"/>
    <w:rsid w:val="008D377B"/>
    <w:rsid w:val="008D38F9"/>
    <w:rsid w:val="008D3949"/>
    <w:rsid w:val="008D3FF7"/>
    <w:rsid w:val="008D4319"/>
    <w:rsid w:val="008D45DE"/>
    <w:rsid w:val="008D4E1A"/>
    <w:rsid w:val="008D50C5"/>
    <w:rsid w:val="008D589C"/>
    <w:rsid w:val="008D5BFB"/>
    <w:rsid w:val="008D6160"/>
    <w:rsid w:val="008D790E"/>
    <w:rsid w:val="008E0A86"/>
    <w:rsid w:val="008E1200"/>
    <w:rsid w:val="008E153E"/>
    <w:rsid w:val="008E1E96"/>
    <w:rsid w:val="008E20C7"/>
    <w:rsid w:val="008E20D3"/>
    <w:rsid w:val="008E2D17"/>
    <w:rsid w:val="008E3D40"/>
    <w:rsid w:val="008E3E6D"/>
    <w:rsid w:val="008E3F5A"/>
    <w:rsid w:val="008E4ADE"/>
    <w:rsid w:val="008E4C72"/>
    <w:rsid w:val="008E509E"/>
    <w:rsid w:val="008E53B3"/>
    <w:rsid w:val="008E5B86"/>
    <w:rsid w:val="008E5F3B"/>
    <w:rsid w:val="008E63FF"/>
    <w:rsid w:val="008E6491"/>
    <w:rsid w:val="008E66CE"/>
    <w:rsid w:val="008E68DF"/>
    <w:rsid w:val="008E6CC8"/>
    <w:rsid w:val="008E6D99"/>
    <w:rsid w:val="008E79BC"/>
    <w:rsid w:val="008E7A40"/>
    <w:rsid w:val="008E7B42"/>
    <w:rsid w:val="008E7E7C"/>
    <w:rsid w:val="008F0CDD"/>
    <w:rsid w:val="008F106B"/>
    <w:rsid w:val="008F1703"/>
    <w:rsid w:val="008F27EF"/>
    <w:rsid w:val="008F2957"/>
    <w:rsid w:val="008F323C"/>
    <w:rsid w:val="008F334E"/>
    <w:rsid w:val="008F3405"/>
    <w:rsid w:val="008F349A"/>
    <w:rsid w:val="008F37B3"/>
    <w:rsid w:val="008F3829"/>
    <w:rsid w:val="008F3A04"/>
    <w:rsid w:val="008F3AAB"/>
    <w:rsid w:val="008F3B6D"/>
    <w:rsid w:val="008F44D6"/>
    <w:rsid w:val="008F45F6"/>
    <w:rsid w:val="008F4699"/>
    <w:rsid w:val="008F4796"/>
    <w:rsid w:val="008F4AC2"/>
    <w:rsid w:val="008F5987"/>
    <w:rsid w:val="008F5D3E"/>
    <w:rsid w:val="008F5DFD"/>
    <w:rsid w:val="008F5EC2"/>
    <w:rsid w:val="008F612C"/>
    <w:rsid w:val="008F630C"/>
    <w:rsid w:val="008F6F30"/>
    <w:rsid w:val="008F6FC3"/>
    <w:rsid w:val="008F7636"/>
    <w:rsid w:val="008F7686"/>
    <w:rsid w:val="008F77FF"/>
    <w:rsid w:val="008F7AD3"/>
    <w:rsid w:val="008F7C42"/>
    <w:rsid w:val="008F7F2A"/>
    <w:rsid w:val="008F7F2D"/>
    <w:rsid w:val="008F7FFB"/>
    <w:rsid w:val="009000EF"/>
    <w:rsid w:val="009003A1"/>
    <w:rsid w:val="009008BD"/>
    <w:rsid w:val="00900EC2"/>
    <w:rsid w:val="00901823"/>
    <w:rsid w:val="00901AE4"/>
    <w:rsid w:val="00901D02"/>
    <w:rsid w:val="00902185"/>
    <w:rsid w:val="00902563"/>
    <w:rsid w:val="009027B0"/>
    <w:rsid w:val="00902E7A"/>
    <w:rsid w:val="0090317A"/>
    <w:rsid w:val="00903445"/>
    <w:rsid w:val="009034A1"/>
    <w:rsid w:val="009034A8"/>
    <w:rsid w:val="00903D97"/>
    <w:rsid w:val="00903E1C"/>
    <w:rsid w:val="00905148"/>
    <w:rsid w:val="009051B0"/>
    <w:rsid w:val="009057EC"/>
    <w:rsid w:val="00906031"/>
    <w:rsid w:val="0090603B"/>
    <w:rsid w:val="00906632"/>
    <w:rsid w:val="00907A14"/>
    <w:rsid w:val="0091020F"/>
    <w:rsid w:val="009103CA"/>
    <w:rsid w:val="009105AA"/>
    <w:rsid w:val="00910790"/>
    <w:rsid w:val="00910AE6"/>
    <w:rsid w:val="00910D9B"/>
    <w:rsid w:val="00910DE4"/>
    <w:rsid w:val="00911789"/>
    <w:rsid w:val="00911DBA"/>
    <w:rsid w:val="00911DE9"/>
    <w:rsid w:val="0091232F"/>
    <w:rsid w:val="009126A3"/>
    <w:rsid w:val="00912C51"/>
    <w:rsid w:val="00912F83"/>
    <w:rsid w:val="00913389"/>
    <w:rsid w:val="0091392A"/>
    <w:rsid w:val="00913976"/>
    <w:rsid w:val="00913AD2"/>
    <w:rsid w:val="00913C57"/>
    <w:rsid w:val="00913D3F"/>
    <w:rsid w:val="00913FDD"/>
    <w:rsid w:val="00914478"/>
    <w:rsid w:val="0091510A"/>
    <w:rsid w:val="00915218"/>
    <w:rsid w:val="00916516"/>
    <w:rsid w:val="0091678D"/>
    <w:rsid w:val="00916C21"/>
    <w:rsid w:val="00916E04"/>
    <w:rsid w:val="00916F88"/>
    <w:rsid w:val="0091708C"/>
    <w:rsid w:val="00917871"/>
    <w:rsid w:val="00917D56"/>
    <w:rsid w:val="00920199"/>
    <w:rsid w:val="009201ED"/>
    <w:rsid w:val="0092032D"/>
    <w:rsid w:val="00920785"/>
    <w:rsid w:val="00920E10"/>
    <w:rsid w:val="00920F79"/>
    <w:rsid w:val="00921298"/>
    <w:rsid w:val="009213A8"/>
    <w:rsid w:val="009213CC"/>
    <w:rsid w:val="0092189D"/>
    <w:rsid w:val="009220C9"/>
    <w:rsid w:val="00922137"/>
    <w:rsid w:val="009227BD"/>
    <w:rsid w:val="00922F4D"/>
    <w:rsid w:val="009233BA"/>
    <w:rsid w:val="00923703"/>
    <w:rsid w:val="009240A8"/>
    <w:rsid w:val="00924143"/>
    <w:rsid w:val="009246C9"/>
    <w:rsid w:val="00924794"/>
    <w:rsid w:val="00924A6F"/>
    <w:rsid w:val="00925474"/>
    <w:rsid w:val="0092568B"/>
    <w:rsid w:val="0092595C"/>
    <w:rsid w:val="00925BB9"/>
    <w:rsid w:val="009263B3"/>
    <w:rsid w:val="009265E2"/>
    <w:rsid w:val="00926B2B"/>
    <w:rsid w:val="00926D03"/>
    <w:rsid w:val="00927CB1"/>
    <w:rsid w:val="00927CD9"/>
    <w:rsid w:val="00927F25"/>
    <w:rsid w:val="00930155"/>
    <w:rsid w:val="009302FC"/>
    <w:rsid w:val="00930A23"/>
    <w:rsid w:val="00930B28"/>
    <w:rsid w:val="00930E5C"/>
    <w:rsid w:val="009311B4"/>
    <w:rsid w:val="0093155F"/>
    <w:rsid w:val="00931A43"/>
    <w:rsid w:val="00931B6D"/>
    <w:rsid w:val="00931DA1"/>
    <w:rsid w:val="00931F98"/>
    <w:rsid w:val="009325F1"/>
    <w:rsid w:val="009328C2"/>
    <w:rsid w:val="009329FD"/>
    <w:rsid w:val="00932B49"/>
    <w:rsid w:val="00932F8F"/>
    <w:rsid w:val="0093305C"/>
    <w:rsid w:val="0093348D"/>
    <w:rsid w:val="009338C0"/>
    <w:rsid w:val="00933989"/>
    <w:rsid w:val="0093398A"/>
    <w:rsid w:val="00933E2A"/>
    <w:rsid w:val="00934065"/>
    <w:rsid w:val="00934352"/>
    <w:rsid w:val="00934A76"/>
    <w:rsid w:val="0093548C"/>
    <w:rsid w:val="00935530"/>
    <w:rsid w:val="00935623"/>
    <w:rsid w:val="0093581D"/>
    <w:rsid w:val="009364C6"/>
    <w:rsid w:val="00936787"/>
    <w:rsid w:val="00936D1D"/>
    <w:rsid w:val="00936F6D"/>
    <w:rsid w:val="00937423"/>
    <w:rsid w:val="0093750F"/>
    <w:rsid w:val="00937930"/>
    <w:rsid w:val="00937A52"/>
    <w:rsid w:val="00937AD9"/>
    <w:rsid w:val="00937B96"/>
    <w:rsid w:val="0094103D"/>
    <w:rsid w:val="009415A2"/>
    <w:rsid w:val="00941C6A"/>
    <w:rsid w:val="00941E17"/>
    <w:rsid w:val="00941EB3"/>
    <w:rsid w:val="0094202E"/>
    <w:rsid w:val="00942769"/>
    <w:rsid w:val="009429B8"/>
    <w:rsid w:val="009429C1"/>
    <w:rsid w:val="00942B17"/>
    <w:rsid w:val="00942C57"/>
    <w:rsid w:val="00942FDF"/>
    <w:rsid w:val="00943131"/>
    <w:rsid w:val="0094341E"/>
    <w:rsid w:val="00943C19"/>
    <w:rsid w:val="00943CFB"/>
    <w:rsid w:val="00943F2F"/>
    <w:rsid w:val="009446F8"/>
    <w:rsid w:val="00944948"/>
    <w:rsid w:val="00944C3E"/>
    <w:rsid w:val="00944EF3"/>
    <w:rsid w:val="00945B45"/>
    <w:rsid w:val="00945E0B"/>
    <w:rsid w:val="0094648F"/>
    <w:rsid w:val="009469B3"/>
    <w:rsid w:val="00946E7C"/>
    <w:rsid w:val="00946FB7"/>
    <w:rsid w:val="00947007"/>
    <w:rsid w:val="0094760F"/>
    <w:rsid w:val="00947646"/>
    <w:rsid w:val="00947A58"/>
    <w:rsid w:val="00950046"/>
    <w:rsid w:val="00950598"/>
    <w:rsid w:val="00950E26"/>
    <w:rsid w:val="00950ED4"/>
    <w:rsid w:val="009518BC"/>
    <w:rsid w:val="00951AF2"/>
    <w:rsid w:val="00951D73"/>
    <w:rsid w:val="00952C1C"/>
    <w:rsid w:val="009531A0"/>
    <w:rsid w:val="009534CD"/>
    <w:rsid w:val="009536A2"/>
    <w:rsid w:val="00954378"/>
    <w:rsid w:val="00954586"/>
    <w:rsid w:val="009546B6"/>
    <w:rsid w:val="009548D1"/>
    <w:rsid w:val="009549D1"/>
    <w:rsid w:val="00954DF4"/>
    <w:rsid w:val="009555B4"/>
    <w:rsid w:val="00955695"/>
    <w:rsid w:val="00955EFF"/>
    <w:rsid w:val="009577C9"/>
    <w:rsid w:val="009579BF"/>
    <w:rsid w:val="00957FD8"/>
    <w:rsid w:val="009600E4"/>
    <w:rsid w:val="00960183"/>
    <w:rsid w:val="009602A9"/>
    <w:rsid w:val="009608A4"/>
    <w:rsid w:val="0096091A"/>
    <w:rsid w:val="009609FF"/>
    <w:rsid w:val="00960B93"/>
    <w:rsid w:val="00960BA2"/>
    <w:rsid w:val="009615FB"/>
    <w:rsid w:val="009617B9"/>
    <w:rsid w:val="00961A06"/>
    <w:rsid w:val="00961ABA"/>
    <w:rsid w:val="00961CC4"/>
    <w:rsid w:val="00961D5F"/>
    <w:rsid w:val="0096228E"/>
    <w:rsid w:val="009622EF"/>
    <w:rsid w:val="00963A64"/>
    <w:rsid w:val="00963CDC"/>
    <w:rsid w:val="00964460"/>
    <w:rsid w:val="00964933"/>
    <w:rsid w:val="00964957"/>
    <w:rsid w:val="00964AA5"/>
    <w:rsid w:val="00964D28"/>
    <w:rsid w:val="0096501B"/>
    <w:rsid w:val="009659B0"/>
    <w:rsid w:val="009673A7"/>
    <w:rsid w:val="0096762B"/>
    <w:rsid w:val="009676B7"/>
    <w:rsid w:val="00967A35"/>
    <w:rsid w:val="00967AB5"/>
    <w:rsid w:val="009706CC"/>
    <w:rsid w:val="0097100E"/>
    <w:rsid w:val="009710B1"/>
    <w:rsid w:val="009710CB"/>
    <w:rsid w:val="00971538"/>
    <w:rsid w:val="0097177B"/>
    <w:rsid w:val="00971956"/>
    <w:rsid w:val="00971B00"/>
    <w:rsid w:val="00971C02"/>
    <w:rsid w:val="00971C98"/>
    <w:rsid w:val="009722FE"/>
    <w:rsid w:val="00972434"/>
    <w:rsid w:val="00972CC2"/>
    <w:rsid w:val="00972CD3"/>
    <w:rsid w:val="009730F6"/>
    <w:rsid w:val="009732A5"/>
    <w:rsid w:val="009734C8"/>
    <w:rsid w:val="0097392A"/>
    <w:rsid w:val="00973FC8"/>
    <w:rsid w:val="00974766"/>
    <w:rsid w:val="0097490D"/>
    <w:rsid w:val="009749FF"/>
    <w:rsid w:val="00974E2C"/>
    <w:rsid w:val="00974FDD"/>
    <w:rsid w:val="0097506D"/>
    <w:rsid w:val="009753B6"/>
    <w:rsid w:val="0097550B"/>
    <w:rsid w:val="00975590"/>
    <w:rsid w:val="00975679"/>
    <w:rsid w:val="00975A61"/>
    <w:rsid w:val="00975B6E"/>
    <w:rsid w:val="0097613F"/>
    <w:rsid w:val="009762AF"/>
    <w:rsid w:val="009762F1"/>
    <w:rsid w:val="00976ECB"/>
    <w:rsid w:val="0097752F"/>
    <w:rsid w:val="009777DD"/>
    <w:rsid w:val="0097787A"/>
    <w:rsid w:val="00977BCF"/>
    <w:rsid w:val="0098005D"/>
    <w:rsid w:val="00980137"/>
    <w:rsid w:val="0098018F"/>
    <w:rsid w:val="009802A0"/>
    <w:rsid w:val="0098036C"/>
    <w:rsid w:val="00980679"/>
    <w:rsid w:val="00980D4C"/>
    <w:rsid w:val="00980D53"/>
    <w:rsid w:val="0098132F"/>
    <w:rsid w:val="0098134E"/>
    <w:rsid w:val="00981D49"/>
    <w:rsid w:val="00982BF1"/>
    <w:rsid w:val="009835B1"/>
    <w:rsid w:val="0098375D"/>
    <w:rsid w:val="0098383B"/>
    <w:rsid w:val="00983865"/>
    <w:rsid w:val="00983945"/>
    <w:rsid w:val="00983D75"/>
    <w:rsid w:val="0098411F"/>
    <w:rsid w:val="0098588A"/>
    <w:rsid w:val="00985F1E"/>
    <w:rsid w:val="009863AB"/>
    <w:rsid w:val="00986E3E"/>
    <w:rsid w:val="00987408"/>
    <w:rsid w:val="009874AF"/>
    <w:rsid w:val="009876B8"/>
    <w:rsid w:val="0098774E"/>
    <w:rsid w:val="009878AE"/>
    <w:rsid w:val="00987B1A"/>
    <w:rsid w:val="00987B1D"/>
    <w:rsid w:val="00987EAD"/>
    <w:rsid w:val="009901D3"/>
    <w:rsid w:val="00990446"/>
    <w:rsid w:val="009906CF"/>
    <w:rsid w:val="00990A0C"/>
    <w:rsid w:val="00990E27"/>
    <w:rsid w:val="00990F5A"/>
    <w:rsid w:val="00991410"/>
    <w:rsid w:val="00991A85"/>
    <w:rsid w:val="00993320"/>
    <w:rsid w:val="009936E6"/>
    <w:rsid w:val="00993B12"/>
    <w:rsid w:val="00994088"/>
    <w:rsid w:val="00994892"/>
    <w:rsid w:val="0099489A"/>
    <w:rsid w:val="00994989"/>
    <w:rsid w:val="00994CD7"/>
    <w:rsid w:val="00994E2B"/>
    <w:rsid w:val="009960AB"/>
    <w:rsid w:val="00996119"/>
    <w:rsid w:val="00996785"/>
    <w:rsid w:val="00996A27"/>
    <w:rsid w:val="009972B6"/>
    <w:rsid w:val="00997E92"/>
    <w:rsid w:val="009A038C"/>
    <w:rsid w:val="009A04FF"/>
    <w:rsid w:val="009A05CD"/>
    <w:rsid w:val="009A063F"/>
    <w:rsid w:val="009A098E"/>
    <w:rsid w:val="009A0B55"/>
    <w:rsid w:val="009A0CDB"/>
    <w:rsid w:val="009A1506"/>
    <w:rsid w:val="009A2036"/>
    <w:rsid w:val="009A22E8"/>
    <w:rsid w:val="009A22EB"/>
    <w:rsid w:val="009A24CD"/>
    <w:rsid w:val="009A293A"/>
    <w:rsid w:val="009A294D"/>
    <w:rsid w:val="009A316A"/>
    <w:rsid w:val="009A31ED"/>
    <w:rsid w:val="009A35A9"/>
    <w:rsid w:val="009A369A"/>
    <w:rsid w:val="009A3CE8"/>
    <w:rsid w:val="009A4133"/>
    <w:rsid w:val="009A4327"/>
    <w:rsid w:val="009A5807"/>
    <w:rsid w:val="009A5B69"/>
    <w:rsid w:val="009A6C9B"/>
    <w:rsid w:val="009A7860"/>
    <w:rsid w:val="009A78A4"/>
    <w:rsid w:val="009A7BC2"/>
    <w:rsid w:val="009A7D77"/>
    <w:rsid w:val="009B0627"/>
    <w:rsid w:val="009B076E"/>
    <w:rsid w:val="009B0E64"/>
    <w:rsid w:val="009B10F2"/>
    <w:rsid w:val="009B11D2"/>
    <w:rsid w:val="009B181A"/>
    <w:rsid w:val="009B1A03"/>
    <w:rsid w:val="009B2093"/>
    <w:rsid w:val="009B28F1"/>
    <w:rsid w:val="009B2A0D"/>
    <w:rsid w:val="009B2A55"/>
    <w:rsid w:val="009B2E5F"/>
    <w:rsid w:val="009B3D7F"/>
    <w:rsid w:val="009B3F0A"/>
    <w:rsid w:val="009B40F5"/>
    <w:rsid w:val="009B41B6"/>
    <w:rsid w:val="009B46BA"/>
    <w:rsid w:val="009B4C65"/>
    <w:rsid w:val="009B5658"/>
    <w:rsid w:val="009B5B95"/>
    <w:rsid w:val="009B5E5A"/>
    <w:rsid w:val="009B60E6"/>
    <w:rsid w:val="009B62FE"/>
    <w:rsid w:val="009B674B"/>
    <w:rsid w:val="009B6A56"/>
    <w:rsid w:val="009B6CD5"/>
    <w:rsid w:val="009B6F0C"/>
    <w:rsid w:val="009B716C"/>
    <w:rsid w:val="009B7506"/>
    <w:rsid w:val="009B79A5"/>
    <w:rsid w:val="009C028A"/>
    <w:rsid w:val="009C052C"/>
    <w:rsid w:val="009C0894"/>
    <w:rsid w:val="009C0D71"/>
    <w:rsid w:val="009C0EE0"/>
    <w:rsid w:val="009C100D"/>
    <w:rsid w:val="009C107C"/>
    <w:rsid w:val="009C11A2"/>
    <w:rsid w:val="009C1353"/>
    <w:rsid w:val="009C1571"/>
    <w:rsid w:val="009C1690"/>
    <w:rsid w:val="009C1D54"/>
    <w:rsid w:val="009C20DC"/>
    <w:rsid w:val="009C216F"/>
    <w:rsid w:val="009C3017"/>
    <w:rsid w:val="009C359B"/>
    <w:rsid w:val="009C386A"/>
    <w:rsid w:val="009C3D39"/>
    <w:rsid w:val="009C482D"/>
    <w:rsid w:val="009C4CF1"/>
    <w:rsid w:val="009C51BD"/>
    <w:rsid w:val="009C5AF2"/>
    <w:rsid w:val="009C5FB0"/>
    <w:rsid w:val="009C6446"/>
    <w:rsid w:val="009C69C4"/>
    <w:rsid w:val="009C73AB"/>
    <w:rsid w:val="009D0147"/>
    <w:rsid w:val="009D0912"/>
    <w:rsid w:val="009D0A11"/>
    <w:rsid w:val="009D15B7"/>
    <w:rsid w:val="009D2262"/>
    <w:rsid w:val="009D2923"/>
    <w:rsid w:val="009D2C36"/>
    <w:rsid w:val="009D2F15"/>
    <w:rsid w:val="009D2F54"/>
    <w:rsid w:val="009D2FC3"/>
    <w:rsid w:val="009D399F"/>
    <w:rsid w:val="009D39E9"/>
    <w:rsid w:val="009D3A64"/>
    <w:rsid w:val="009D3DDB"/>
    <w:rsid w:val="009D467F"/>
    <w:rsid w:val="009D489C"/>
    <w:rsid w:val="009D48E8"/>
    <w:rsid w:val="009D4E6F"/>
    <w:rsid w:val="009D52D3"/>
    <w:rsid w:val="009D5679"/>
    <w:rsid w:val="009D6DFA"/>
    <w:rsid w:val="009D6FCD"/>
    <w:rsid w:val="009D79D5"/>
    <w:rsid w:val="009D7DEA"/>
    <w:rsid w:val="009D7F24"/>
    <w:rsid w:val="009E026F"/>
    <w:rsid w:val="009E0289"/>
    <w:rsid w:val="009E093C"/>
    <w:rsid w:val="009E0C7A"/>
    <w:rsid w:val="009E25E1"/>
    <w:rsid w:val="009E29D3"/>
    <w:rsid w:val="009E2D72"/>
    <w:rsid w:val="009E2FB0"/>
    <w:rsid w:val="009E30E2"/>
    <w:rsid w:val="009E3139"/>
    <w:rsid w:val="009E33B0"/>
    <w:rsid w:val="009E388E"/>
    <w:rsid w:val="009E38C4"/>
    <w:rsid w:val="009E3A3F"/>
    <w:rsid w:val="009E3AA1"/>
    <w:rsid w:val="009E3E1B"/>
    <w:rsid w:val="009E4085"/>
    <w:rsid w:val="009E4FEA"/>
    <w:rsid w:val="009E5398"/>
    <w:rsid w:val="009E5470"/>
    <w:rsid w:val="009E553E"/>
    <w:rsid w:val="009E5550"/>
    <w:rsid w:val="009E5753"/>
    <w:rsid w:val="009E5846"/>
    <w:rsid w:val="009E5ABC"/>
    <w:rsid w:val="009E5C07"/>
    <w:rsid w:val="009E6073"/>
    <w:rsid w:val="009E60C6"/>
    <w:rsid w:val="009E60F0"/>
    <w:rsid w:val="009E64DE"/>
    <w:rsid w:val="009E66A9"/>
    <w:rsid w:val="009E66D4"/>
    <w:rsid w:val="009E69E2"/>
    <w:rsid w:val="009E6A1B"/>
    <w:rsid w:val="009E6BDC"/>
    <w:rsid w:val="009E6FFB"/>
    <w:rsid w:val="009E703E"/>
    <w:rsid w:val="009E72B3"/>
    <w:rsid w:val="009E742A"/>
    <w:rsid w:val="009E7A84"/>
    <w:rsid w:val="009F0410"/>
    <w:rsid w:val="009F0793"/>
    <w:rsid w:val="009F0926"/>
    <w:rsid w:val="009F0EAD"/>
    <w:rsid w:val="009F1085"/>
    <w:rsid w:val="009F13F8"/>
    <w:rsid w:val="009F1490"/>
    <w:rsid w:val="009F15F6"/>
    <w:rsid w:val="009F1A3E"/>
    <w:rsid w:val="009F275A"/>
    <w:rsid w:val="009F28D9"/>
    <w:rsid w:val="009F2B4E"/>
    <w:rsid w:val="009F3CF3"/>
    <w:rsid w:val="009F3DFA"/>
    <w:rsid w:val="009F3EAA"/>
    <w:rsid w:val="009F440F"/>
    <w:rsid w:val="009F4507"/>
    <w:rsid w:val="009F4D00"/>
    <w:rsid w:val="009F50BE"/>
    <w:rsid w:val="009F55B0"/>
    <w:rsid w:val="009F5731"/>
    <w:rsid w:val="009F6723"/>
    <w:rsid w:val="009F76D7"/>
    <w:rsid w:val="009F7794"/>
    <w:rsid w:val="009F7E72"/>
    <w:rsid w:val="00A0022D"/>
    <w:rsid w:val="00A0079C"/>
    <w:rsid w:val="00A00D0A"/>
    <w:rsid w:val="00A010B6"/>
    <w:rsid w:val="00A010E6"/>
    <w:rsid w:val="00A011DC"/>
    <w:rsid w:val="00A01377"/>
    <w:rsid w:val="00A014CC"/>
    <w:rsid w:val="00A0152D"/>
    <w:rsid w:val="00A01C58"/>
    <w:rsid w:val="00A01D46"/>
    <w:rsid w:val="00A01E6B"/>
    <w:rsid w:val="00A01F6F"/>
    <w:rsid w:val="00A020DE"/>
    <w:rsid w:val="00A024A8"/>
    <w:rsid w:val="00A0253E"/>
    <w:rsid w:val="00A0261B"/>
    <w:rsid w:val="00A027EE"/>
    <w:rsid w:val="00A02D30"/>
    <w:rsid w:val="00A02D71"/>
    <w:rsid w:val="00A03023"/>
    <w:rsid w:val="00A039C8"/>
    <w:rsid w:val="00A03CA0"/>
    <w:rsid w:val="00A044FE"/>
    <w:rsid w:val="00A04BAD"/>
    <w:rsid w:val="00A04CDF"/>
    <w:rsid w:val="00A04E9A"/>
    <w:rsid w:val="00A04FBA"/>
    <w:rsid w:val="00A06884"/>
    <w:rsid w:val="00A07115"/>
    <w:rsid w:val="00A07122"/>
    <w:rsid w:val="00A074DF"/>
    <w:rsid w:val="00A0758A"/>
    <w:rsid w:val="00A07C28"/>
    <w:rsid w:val="00A1053D"/>
    <w:rsid w:val="00A10D1D"/>
    <w:rsid w:val="00A10FCD"/>
    <w:rsid w:val="00A11051"/>
    <w:rsid w:val="00A11232"/>
    <w:rsid w:val="00A11535"/>
    <w:rsid w:val="00A116A4"/>
    <w:rsid w:val="00A11BD6"/>
    <w:rsid w:val="00A11CA1"/>
    <w:rsid w:val="00A11D70"/>
    <w:rsid w:val="00A12701"/>
    <w:rsid w:val="00A13474"/>
    <w:rsid w:val="00A135DF"/>
    <w:rsid w:val="00A138AB"/>
    <w:rsid w:val="00A13927"/>
    <w:rsid w:val="00A142C5"/>
    <w:rsid w:val="00A1492B"/>
    <w:rsid w:val="00A14A38"/>
    <w:rsid w:val="00A14AEA"/>
    <w:rsid w:val="00A14C45"/>
    <w:rsid w:val="00A14DFC"/>
    <w:rsid w:val="00A152C8"/>
    <w:rsid w:val="00A15484"/>
    <w:rsid w:val="00A15BBC"/>
    <w:rsid w:val="00A15BD3"/>
    <w:rsid w:val="00A15CC4"/>
    <w:rsid w:val="00A161ED"/>
    <w:rsid w:val="00A16669"/>
    <w:rsid w:val="00A16930"/>
    <w:rsid w:val="00A169E3"/>
    <w:rsid w:val="00A16A9B"/>
    <w:rsid w:val="00A16D0D"/>
    <w:rsid w:val="00A16E25"/>
    <w:rsid w:val="00A16EBD"/>
    <w:rsid w:val="00A1717C"/>
    <w:rsid w:val="00A17331"/>
    <w:rsid w:val="00A175FE"/>
    <w:rsid w:val="00A1772D"/>
    <w:rsid w:val="00A17810"/>
    <w:rsid w:val="00A17DB9"/>
    <w:rsid w:val="00A200BF"/>
    <w:rsid w:val="00A20616"/>
    <w:rsid w:val="00A213B1"/>
    <w:rsid w:val="00A2175F"/>
    <w:rsid w:val="00A226BC"/>
    <w:rsid w:val="00A229D9"/>
    <w:rsid w:val="00A22BDF"/>
    <w:rsid w:val="00A23747"/>
    <w:rsid w:val="00A23CD3"/>
    <w:rsid w:val="00A23FF0"/>
    <w:rsid w:val="00A240BF"/>
    <w:rsid w:val="00A2423C"/>
    <w:rsid w:val="00A24544"/>
    <w:rsid w:val="00A24D39"/>
    <w:rsid w:val="00A25255"/>
    <w:rsid w:val="00A2565A"/>
    <w:rsid w:val="00A25896"/>
    <w:rsid w:val="00A25BC1"/>
    <w:rsid w:val="00A2651B"/>
    <w:rsid w:val="00A26966"/>
    <w:rsid w:val="00A279AD"/>
    <w:rsid w:val="00A27D54"/>
    <w:rsid w:val="00A30058"/>
    <w:rsid w:val="00A30102"/>
    <w:rsid w:val="00A30127"/>
    <w:rsid w:val="00A301BC"/>
    <w:rsid w:val="00A30A64"/>
    <w:rsid w:val="00A30AB5"/>
    <w:rsid w:val="00A30CED"/>
    <w:rsid w:val="00A30DFC"/>
    <w:rsid w:val="00A30E39"/>
    <w:rsid w:val="00A30F2A"/>
    <w:rsid w:val="00A3105A"/>
    <w:rsid w:val="00A3107E"/>
    <w:rsid w:val="00A3124D"/>
    <w:rsid w:val="00A318D6"/>
    <w:rsid w:val="00A31A5D"/>
    <w:rsid w:val="00A31AB0"/>
    <w:rsid w:val="00A31E6C"/>
    <w:rsid w:val="00A32078"/>
    <w:rsid w:val="00A32664"/>
    <w:rsid w:val="00A32C7E"/>
    <w:rsid w:val="00A32D80"/>
    <w:rsid w:val="00A335B8"/>
    <w:rsid w:val="00A33864"/>
    <w:rsid w:val="00A338D2"/>
    <w:rsid w:val="00A33A4B"/>
    <w:rsid w:val="00A3431F"/>
    <w:rsid w:val="00A3488E"/>
    <w:rsid w:val="00A34FD8"/>
    <w:rsid w:val="00A354D6"/>
    <w:rsid w:val="00A35637"/>
    <w:rsid w:val="00A356D0"/>
    <w:rsid w:val="00A35843"/>
    <w:rsid w:val="00A3598A"/>
    <w:rsid w:val="00A35B6E"/>
    <w:rsid w:val="00A35ED9"/>
    <w:rsid w:val="00A36BE9"/>
    <w:rsid w:val="00A36FD2"/>
    <w:rsid w:val="00A374DD"/>
    <w:rsid w:val="00A379E1"/>
    <w:rsid w:val="00A40B75"/>
    <w:rsid w:val="00A40B8B"/>
    <w:rsid w:val="00A41033"/>
    <w:rsid w:val="00A415B2"/>
    <w:rsid w:val="00A41F51"/>
    <w:rsid w:val="00A42881"/>
    <w:rsid w:val="00A42A10"/>
    <w:rsid w:val="00A42D23"/>
    <w:rsid w:val="00A4384F"/>
    <w:rsid w:val="00A43BFA"/>
    <w:rsid w:val="00A43EF9"/>
    <w:rsid w:val="00A441C7"/>
    <w:rsid w:val="00A44601"/>
    <w:rsid w:val="00A4519E"/>
    <w:rsid w:val="00A4565B"/>
    <w:rsid w:val="00A45A4D"/>
    <w:rsid w:val="00A461F0"/>
    <w:rsid w:val="00A46A0E"/>
    <w:rsid w:val="00A475B5"/>
    <w:rsid w:val="00A47BE4"/>
    <w:rsid w:val="00A47DCB"/>
    <w:rsid w:val="00A507ED"/>
    <w:rsid w:val="00A5096D"/>
    <w:rsid w:val="00A50A6A"/>
    <w:rsid w:val="00A50D6B"/>
    <w:rsid w:val="00A50E4B"/>
    <w:rsid w:val="00A50FE0"/>
    <w:rsid w:val="00A51078"/>
    <w:rsid w:val="00A5119B"/>
    <w:rsid w:val="00A5190C"/>
    <w:rsid w:val="00A52258"/>
    <w:rsid w:val="00A522FF"/>
    <w:rsid w:val="00A52333"/>
    <w:rsid w:val="00A52445"/>
    <w:rsid w:val="00A52458"/>
    <w:rsid w:val="00A52530"/>
    <w:rsid w:val="00A52854"/>
    <w:rsid w:val="00A52919"/>
    <w:rsid w:val="00A52D9C"/>
    <w:rsid w:val="00A53510"/>
    <w:rsid w:val="00A535FC"/>
    <w:rsid w:val="00A53748"/>
    <w:rsid w:val="00A53794"/>
    <w:rsid w:val="00A53A2B"/>
    <w:rsid w:val="00A53B87"/>
    <w:rsid w:val="00A540B1"/>
    <w:rsid w:val="00A54DE4"/>
    <w:rsid w:val="00A54E0B"/>
    <w:rsid w:val="00A5513D"/>
    <w:rsid w:val="00A55404"/>
    <w:rsid w:val="00A55C20"/>
    <w:rsid w:val="00A56073"/>
    <w:rsid w:val="00A5610D"/>
    <w:rsid w:val="00A5694A"/>
    <w:rsid w:val="00A56BDD"/>
    <w:rsid w:val="00A5707D"/>
    <w:rsid w:val="00A576E1"/>
    <w:rsid w:val="00A57CE4"/>
    <w:rsid w:val="00A60798"/>
    <w:rsid w:val="00A60B5A"/>
    <w:rsid w:val="00A60D7D"/>
    <w:rsid w:val="00A60FAD"/>
    <w:rsid w:val="00A61593"/>
    <w:rsid w:val="00A61B63"/>
    <w:rsid w:val="00A61C83"/>
    <w:rsid w:val="00A61E6B"/>
    <w:rsid w:val="00A628BA"/>
    <w:rsid w:val="00A629BC"/>
    <w:rsid w:val="00A62AAC"/>
    <w:rsid w:val="00A63531"/>
    <w:rsid w:val="00A638B7"/>
    <w:rsid w:val="00A63D7E"/>
    <w:rsid w:val="00A63E6A"/>
    <w:rsid w:val="00A642BB"/>
    <w:rsid w:val="00A64C7E"/>
    <w:rsid w:val="00A64D8C"/>
    <w:rsid w:val="00A64DCC"/>
    <w:rsid w:val="00A650E8"/>
    <w:rsid w:val="00A6553E"/>
    <w:rsid w:val="00A6577E"/>
    <w:rsid w:val="00A6598F"/>
    <w:rsid w:val="00A66173"/>
    <w:rsid w:val="00A675CC"/>
    <w:rsid w:val="00A7000A"/>
    <w:rsid w:val="00A703C9"/>
    <w:rsid w:val="00A70975"/>
    <w:rsid w:val="00A7191E"/>
    <w:rsid w:val="00A719BB"/>
    <w:rsid w:val="00A71DBB"/>
    <w:rsid w:val="00A71F22"/>
    <w:rsid w:val="00A722C4"/>
    <w:rsid w:val="00A723C6"/>
    <w:rsid w:val="00A72478"/>
    <w:rsid w:val="00A72514"/>
    <w:rsid w:val="00A7262C"/>
    <w:rsid w:val="00A7313B"/>
    <w:rsid w:val="00A7336D"/>
    <w:rsid w:val="00A7368C"/>
    <w:rsid w:val="00A738D8"/>
    <w:rsid w:val="00A73C0C"/>
    <w:rsid w:val="00A73F93"/>
    <w:rsid w:val="00A750C1"/>
    <w:rsid w:val="00A750E6"/>
    <w:rsid w:val="00A751D1"/>
    <w:rsid w:val="00A755B5"/>
    <w:rsid w:val="00A757D8"/>
    <w:rsid w:val="00A75B87"/>
    <w:rsid w:val="00A75C1B"/>
    <w:rsid w:val="00A763A2"/>
    <w:rsid w:val="00A76BB5"/>
    <w:rsid w:val="00A76C9B"/>
    <w:rsid w:val="00A76EF2"/>
    <w:rsid w:val="00A77203"/>
    <w:rsid w:val="00A77258"/>
    <w:rsid w:val="00A77375"/>
    <w:rsid w:val="00A77BF4"/>
    <w:rsid w:val="00A801B4"/>
    <w:rsid w:val="00A80640"/>
    <w:rsid w:val="00A8066D"/>
    <w:rsid w:val="00A806C7"/>
    <w:rsid w:val="00A80A59"/>
    <w:rsid w:val="00A80DF8"/>
    <w:rsid w:val="00A80F0D"/>
    <w:rsid w:val="00A80F9C"/>
    <w:rsid w:val="00A8136B"/>
    <w:rsid w:val="00A813DE"/>
    <w:rsid w:val="00A815F0"/>
    <w:rsid w:val="00A81799"/>
    <w:rsid w:val="00A8194B"/>
    <w:rsid w:val="00A82066"/>
    <w:rsid w:val="00A820FA"/>
    <w:rsid w:val="00A8220F"/>
    <w:rsid w:val="00A82292"/>
    <w:rsid w:val="00A82294"/>
    <w:rsid w:val="00A82313"/>
    <w:rsid w:val="00A82406"/>
    <w:rsid w:val="00A82CE2"/>
    <w:rsid w:val="00A82D4D"/>
    <w:rsid w:val="00A830EA"/>
    <w:rsid w:val="00A836A8"/>
    <w:rsid w:val="00A83772"/>
    <w:rsid w:val="00A83BC7"/>
    <w:rsid w:val="00A843E1"/>
    <w:rsid w:val="00A84816"/>
    <w:rsid w:val="00A85227"/>
    <w:rsid w:val="00A855B5"/>
    <w:rsid w:val="00A85E75"/>
    <w:rsid w:val="00A86358"/>
    <w:rsid w:val="00A8646D"/>
    <w:rsid w:val="00A86B2D"/>
    <w:rsid w:val="00A876EA"/>
    <w:rsid w:val="00A87AAD"/>
    <w:rsid w:val="00A87D5A"/>
    <w:rsid w:val="00A904A1"/>
    <w:rsid w:val="00A90630"/>
    <w:rsid w:val="00A90672"/>
    <w:rsid w:val="00A90886"/>
    <w:rsid w:val="00A90B60"/>
    <w:rsid w:val="00A91132"/>
    <w:rsid w:val="00A913A1"/>
    <w:rsid w:val="00A914AB"/>
    <w:rsid w:val="00A91D39"/>
    <w:rsid w:val="00A920D0"/>
    <w:rsid w:val="00A9224F"/>
    <w:rsid w:val="00A9226F"/>
    <w:rsid w:val="00A927B2"/>
    <w:rsid w:val="00A92B45"/>
    <w:rsid w:val="00A92FE4"/>
    <w:rsid w:val="00A9303D"/>
    <w:rsid w:val="00A935BB"/>
    <w:rsid w:val="00A9366B"/>
    <w:rsid w:val="00A94E38"/>
    <w:rsid w:val="00A951A9"/>
    <w:rsid w:val="00A95420"/>
    <w:rsid w:val="00A9562B"/>
    <w:rsid w:val="00A956F5"/>
    <w:rsid w:val="00A95921"/>
    <w:rsid w:val="00A95C55"/>
    <w:rsid w:val="00A964AF"/>
    <w:rsid w:val="00A965AE"/>
    <w:rsid w:val="00A9663C"/>
    <w:rsid w:val="00A96966"/>
    <w:rsid w:val="00A96C3F"/>
    <w:rsid w:val="00A97851"/>
    <w:rsid w:val="00A97A67"/>
    <w:rsid w:val="00AA07DA"/>
    <w:rsid w:val="00AA0B8C"/>
    <w:rsid w:val="00AA0FEE"/>
    <w:rsid w:val="00AA1114"/>
    <w:rsid w:val="00AA2307"/>
    <w:rsid w:val="00AA2312"/>
    <w:rsid w:val="00AA25B2"/>
    <w:rsid w:val="00AA25D4"/>
    <w:rsid w:val="00AA28D0"/>
    <w:rsid w:val="00AA30C4"/>
    <w:rsid w:val="00AA3439"/>
    <w:rsid w:val="00AA36D2"/>
    <w:rsid w:val="00AA3919"/>
    <w:rsid w:val="00AA3A6E"/>
    <w:rsid w:val="00AA43BA"/>
    <w:rsid w:val="00AA4E36"/>
    <w:rsid w:val="00AA5005"/>
    <w:rsid w:val="00AA5011"/>
    <w:rsid w:val="00AA52B2"/>
    <w:rsid w:val="00AA5631"/>
    <w:rsid w:val="00AA573B"/>
    <w:rsid w:val="00AA59BD"/>
    <w:rsid w:val="00AA5BD4"/>
    <w:rsid w:val="00AA5E4F"/>
    <w:rsid w:val="00AA68C1"/>
    <w:rsid w:val="00AA6C14"/>
    <w:rsid w:val="00AA6DD5"/>
    <w:rsid w:val="00AA7113"/>
    <w:rsid w:val="00AA73DF"/>
    <w:rsid w:val="00AA73F5"/>
    <w:rsid w:val="00AA7D1D"/>
    <w:rsid w:val="00AB0000"/>
    <w:rsid w:val="00AB0395"/>
    <w:rsid w:val="00AB07D7"/>
    <w:rsid w:val="00AB0DAD"/>
    <w:rsid w:val="00AB154C"/>
    <w:rsid w:val="00AB167C"/>
    <w:rsid w:val="00AB2889"/>
    <w:rsid w:val="00AB2A32"/>
    <w:rsid w:val="00AB2AB7"/>
    <w:rsid w:val="00AB2D6D"/>
    <w:rsid w:val="00AB363B"/>
    <w:rsid w:val="00AB36F2"/>
    <w:rsid w:val="00AB3793"/>
    <w:rsid w:val="00AB37A8"/>
    <w:rsid w:val="00AB3823"/>
    <w:rsid w:val="00AB3B1A"/>
    <w:rsid w:val="00AB3CDC"/>
    <w:rsid w:val="00AB42CD"/>
    <w:rsid w:val="00AB43D7"/>
    <w:rsid w:val="00AB460F"/>
    <w:rsid w:val="00AB4819"/>
    <w:rsid w:val="00AB49DD"/>
    <w:rsid w:val="00AB4CBD"/>
    <w:rsid w:val="00AB4FDE"/>
    <w:rsid w:val="00AB5123"/>
    <w:rsid w:val="00AB5282"/>
    <w:rsid w:val="00AB5D3D"/>
    <w:rsid w:val="00AB6C57"/>
    <w:rsid w:val="00AB745F"/>
    <w:rsid w:val="00AB74F7"/>
    <w:rsid w:val="00AB752C"/>
    <w:rsid w:val="00AB7626"/>
    <w:rsid w:val="00AB7719"/>
    <w:rsid w:val="00AC088E"/>
    <w:rsid w:val="00AC09E5"/>
    <w:rsid w:val="00AC0A81"/>
    <w:rsid w:val="00AC0F26"/>
    <w:rsid w:val="00AC1357"/>
    <w:rsid w:val="00AC1573"/>
    <w:rsid w:val="00AC17B8"/>
    <w:rsid w:val="00AC17EB"/>
    <w:rsid w:val="00AC196C"/>
    <w:rsid w:val="00AC1EB1"/>
    <w:rsid w:val="00AC1EE2"/>
    <w:rsid w:val="00AC20BE"/>
    <w:rsid w:val="00AC2600"/>
    <w:rsid w:val="00AC2AD6"/>
    <w:rsid w:val="00AC2B92"/>
    <w:rsid w:val="00AC3587"/>
    <w:rsid w:val="00AC37B8"/>
    <w:rsid w:val="00AC38EC"/>
    <w:rsid w:val="00AC3AAB"/>
    <w:rsid w:val="00AC4B28"/>
    <w:rsid w:val="00AC4E2D"/>
    <w:rsid w:val="00AC5049"/>
    <w:rsid w:val="00AC542A"/>
    <w:rsid w:val="00AC54D8"/>
    <w:rsid w:val="00AC559F"/>
    <w:rsid w:val="00AC5AE0"/>
    <w:rsid w:val="00AC5F95"/>
    <w:rsid w:val="00AC747A"/>
    <w:rsid w:val="00AC75C2"/>
    <w:rsid w:val="00AC76B3"/>
    <w:rsid w:val="00AC7759"/>
    <w:rsid w:val="00AC7A09"/>
    <w:rsid w:val="00AC7B1A"/>
    <w:rsid w:val="00AD0331"/>
    <w:rsid w:val="00AD041A"/>
    <w:rsid w:val="00AD0D9F"/>
    <w:rsid w:val="00AD0DC5"/>
    <w:rsid w:val="00AD14A2"/>
    <w:rsid w:val="00AD16A9"/>
    <w:rsid w:val="00AD1AD3"/>
    <w:rsid w:val="00AD20CE"/>
    <w:rsid w:val="00AD2483"/>
    <w:rsid w:val="00AD28E9"/>
    <w:rsid w:val="00AD3501"/>
    <w:rsid w:val="00AD3B46"/>
    <w:rsid w:val="00AD3C49"/>
    <w:rsid w:val="00AD41C6"/>
    <w:rsid w:val="00AD4E48"/>
    <w:rsid w:val="00AD5003"/>
    <w:rsid w:val="00AD52E0"/>
    <w:rsid w:val="00AD543A"/>
    <w:rsid w:val="00AD5790"/>
    <w:rsid w:val="00AD59B8"/>
    <w:rsid w:val="00AD5BF6"/>
    <w:rsid w:val="00AD5C37"/>
    <w:rsid w:val="00AD642F"/>
    <w:rsid w:val="00AD6822"/>
    <w:rsid w:val="00AD6CFE"/>
    <w:rsid w:val="00AD6FD7"/>
    <w:rsid w:val="00AD6FE9"/>
    <w:rsid w:val="00AD7743"/>
    <w:rsid w:val="00AD77A1"/>
    <w:rsid w:val="00AE011A"/>
    <w:rsid w:val="00AE0607"/>
    <w:rsid w:val="00AE10D0"/>
    <w:rsid w:val="00AE147E"/>
    <w:rsid w:val="00AE1627"/>
    <w:rsid w:val="00AE19DE"/>
    <w:rsid w:val="00AE1E5C"/>
    <w:rsid w:val="00AE2214"/>
    <w:rsid w:val="00AE2439"/>
    <w:rsid w:val="00AE287C"/>
    <w:rsid w:val="00AE2ADA"/>
    <w:rsid w:val="00AE2B91"/>
    <w:rsid w:val="00AE2E65"/>
    <w:rsid w:val="00AE311D"/>
    <w:rsid w:val="00AE3371"/>
    <w:rsid w:val="00AE34C1"/>
    <w:rsid w:val="00AE36EE"/>
    <w:rsid w:val="00AE443B"/>
    <w:rsid w:val="00AE4562"/>
    <w:rsid w:val="00AE49AB"/>
    <w:rsid w:val="00AE51D1"/>
    <w:rsid w:val="00AE52F4"/>
    <w:rsid w:val="00AE55F5"/>
    <w:rsid w:val="00AE5790"/>
    <w:rsid w:val="00AE5A32"/>
    <w:rsid w:val="00AE5BAA"/>
    <w:rsid w:val="00AE5EBA"/>
    <w:rsid w:val="00AE6263"/>
    <w:rsid w:val="00AE6F58"/>
    <w:rsid w:val="00AE74B0"/>
    <w:rsid w:val="00AE755A"/>
    <w:rsid w:val="00AE75B0"/>
    <w:rsid w:val="00AE7BBC"/>
    <w:rsid w:val="00AE7C1E"/>
    <w:rsid w:val="00AE7C23"/>
    <w:rsid w:val="00AE7E4D"/>
    <w:rsid w:val="00AE7FD4"/>
    <w:rsid w:val="00AF0831"/>
    <w:rsid w:val="00AF1073"/>
    <w:rsid w:val="00AF1A84"/>
    <w:rsid w:val="00AF1ABF"/>
    <w:rsid w:val="00AF202D"/>
    <w:rsid w:val="00AF2605"/>
    <w:rsid w:val="00AF3233"/>
    <w:rsid w:val="00AF3399"/>
    <w:rsid w:val="00AF3682"/>
    <w:rsid w:val="00AF39DA"/>
    <w:rsid w:val="00AF3A61"/>
    <w:rsid w:val="00AF3B4A"/>
    <w:rsid w:val="00AF3E6B"/>
    <w:rsid w:val="00AF3E74"/>
    <w:rsid w:val="00AF4038"/>
    <w:rsid w:val="00AF4061"/>
    <w:rsid w:val="00AF4305"/>
    <w:rsid w:val="00AF550D"/>
    <w:rsid w:val="00AF5637"/>
    <w:rsid w:val="00AF56D5"/>
    <w:rsid w:val="00AF5822"/>
    <w:rsid w:val="00AF583C"/>
    <w:rsid w:val="00AF5A8C"/>
    <w:rsid w:val="00AF5B65"/>
    <w:rsid w:val="00AF5E3C"/>
    <w:rsid w:val="00AF618E"/>
    <w:rsid w:val="00AF638E"/>
    <w:rsid w:val="00AF643A"/>
    <w:rsid w:val="00AF67DC"/>
    <w:rsid w:val="00AF6A1C"/>
    <w:rsid w:val="00AF6BA6"/>
    <w:rsid w:val="00AF6C4D"/>
    <w:rsid w:val="00AF71FA"/>
    <w:rsid w:val="00AF74C3"/>
    <w:rsid w:val="00AF7710"/>
    <w:rsid w:val="00AF7728"/>
    <w:rsid w:val="00AF7BA6"/>
    <w:rsid w:val="00AF7BE6"/>
    <w:rsid w:val="00AF7C11"/>
    <w:rsid w:val="00AF7D36"/>
    <w:rsid w:val="00B001F1"/>
    <w:rsid w:val="00B00F03"/>
    <w:rsid w:val="00B02115"/>
    <w:rsid w:val="00B022C6"/>
    <w:rsid w:val="00B02608"/>
    <w:rsid w:val="00B038F6"/>
    <w:rsid w:val="00B03B5C"/>
    <w:rsid w:val="00B03D01"/>
    <w:rsid w:val="00B03D5E"/>
    <w:rsid w:val="00B0422A"/>
    <w:rsid w:val="00B0515B"/>
    <w:rsid w:val="00B05707"/>
    <w:rsid w:val="00B05B82"/>
    <w:rsid w:val="00B05DD1"/>
    <w:rsid w:val="00B05E0B"/>
    <w:rsid w:val="00B063D0"/>
    <w:rsid w:val="00B06725"/>
    <w:rsid w:val="00B069B2"/>
    <w:rsid w:val="00B06E84"/>
    <w:rsid w:val="00B06E8D"/>
    <w:rsid w:val="00B07033"/>
    <w:rsid w:val="00B07B08"/>
    <w:rsid w:val="00B07E65"/>
    <w:rsid w:val="00B07EE9"/>
    <w:rsid w:val="00B10496"/>
    <w:rsid w:val="00B106A8"/>
    <w:rsid w:val="00B108C4"/>
    <w:rsid w:val="00B10990"/>
    <w:rsid w:val="00B109F4"/>
    <w:rsid w:val="00B10E04"/>
    <w:rsid w:val="00B10F01"/>
    <w:rsid w:val="00B10F69"/>
    <w:rsid w:val="00B11EA6"/>
    <w:rsid w:val="00B11F8C"/>
    <w:rsid w:val="00B12104"/>
    <w:rsid w:val="00B1220A"/>
    <w:rsid w:val="00B12435"/>
    <w:rsid w:val="00B12757"/>
    <w:rsid w:val="00B1284D"/>
    <w:rsid w:val="00B1290D"/>
    <w:rsid w:val="00B12ADC"/>
    <w:rsid w:val="00B12BFA"/>
    <w:rsid w:val="00B13354"/>
    <w:rsid w:val="00B13418"/>
    <w:rsid w:val="00B1384E"/>
    <w:rsid w:val="00B1394D"/>
    <w:rsid w:val="00B13B14"/>
    <w:rsid w:val="00B13B50"/>
    <w:rsid w:val="00B13D9E"/>
    <w:rsid w:val="00B14208"/>
    <w:rsid w:val="00B14CDE"/>
    <w:rsid w:val="00B15AA9"/>
    <w:rsid w:val="00B15E08"/>
    <w:rsid w:val="00B1650E"/>
    <w:rsid w:val="00B167B8"/>
    <w:rsid w:val="00B1691B"/>
    <w:rsid w:val="00B16C4D"/>
    <w:rsid w:val="00B16DC5"/>
    <w:rsid w:val="00B16E6C"/>
    <w:rsid w:val="00B17482"/>
    <w:rsid w:val="00B17A4E"/>
    <w:rsid w:val="00B17ED8"/>
    <w:rsid w:val="00B20625"/>
    <w:rsid w:val="00B20CFF"/>
    <w:rsid w:val="00B2182C"/>
    <w:rsid w:val="00B21C99"/>
    <w:rsid w:val="00B2224B"/>
    <w:rsid w:val="00B22934"/>
    <w:rsid w:val="00B229CD"/>
    <w:rsid w:val="00B22F8C"/>
    <w:rsid w:val="00B2301B"/>
    <w:rsid w:val="00B2348B"/>
    <w:rsid w:val="00B2385A"/>
    <w:rsid w:val="00B23C5A"/>
    <w:rsid w:val="00B249A9"/>
    <w:rsid w:val="00B24F1C"/>
    <w:rsid w:val="00B24FB6"/>
    <w:rsid w:val="00B2503D"/>
    <w:rsid w:val="00B25B2E"/>
    <w:rsid w:val="00B260D7"/>
    <w:rsid w:val="00B269CF"/>
    <w:rsid w:val="00B26AC0"/>
    <w:rsid w:val="00B26DD8"/>
    <w:rsid w:val="00B275FE"/>
    <w:rsid w:val="00B30F66"/>
    <w:rsid w:val="00B30FDC"/>
    <w:rsid w:val="00B30FEE"/>
    <w:rsid w:val="00B31132"/>
    <w:rsid w:val="00B314FB"/>
    <w:rsid w:val="00B31B77"/>
    <w:rsid w:val="00B329F3"/>
    <w:rsid w:val="00B32C65"/>
    <w:rsid w:val="00B32F54"/>
    <w:rsid w:val="00B33BD5"/>
    <w:rsid w:val="00B34876"/>
    <w:rsid w:val="00B34CD4"/>
    <w:rsid w:val="00B355B9"/>
    <w:rsid w:val="00B3573E"/>
    <w:rsid w:val="00B357E5"/>
    <w:rsid w:val="00B358AC"/>
    <w:rsid w:val="00B35B71"/>
    <w:rsid w:val="00B3611E"/>
    <w:rsid w:val="00B3690C"/>
    <w:rsid w:val="00B36F25"/>
    <w:rsid w:val="00B37011"/>
    <w:rsid w:val="00B378A4"/>
    <w:rsid w:val="00B37B57"/>
    <w:rsid w:val="00B37BAE"/>
    <w:rsid w:val="00B4044F"/>
    <w:rsid w:val="00B40578"/>
    <w:rsid w:val="00B407AE"/>
    <w:rsid w:val="00B41288"/>
    <w:rsid w:val="00B4139C"/>
    <w:rsid w:val="00B4155A"/>
    <w:rsid w:val="00B41BC7"/>
    <w:rsid w:val="00B42894"/>
    <w:rsid w:val="00B431BC"/>
    <w:rsid w:val="00B43430"/>
    <w:rsid w:val="00B43F43"/>
    <w:rsid w:val="00B44757"/>
    <w:rsid w:val="00B450F5"/>
    <w:rsid w:val="00B45328"/>
    <w:rsid w:val="00B45AE6"/>
    <w:rsid w:val="00B463FF"/>
    <w:rsid w:val="00B469F4"/>
    <w:rsid w:val="00B46EF5"/>
    <w:rsid w:val="00B4707F"/>
    <w:rsid w:val="00B4771F"/>
    <w:rsid w:val="00B47993"/>
    <w:rsid w:val="00B47F86"/>
    <w:rsid w:val="00B500D2"/>
    <w:rsid w:val="00B503A6"/>
    <w:rsid w:val="00B50FB6"/>
    <w:rsid w:val="00B518BC"/>
    <w:rsid w:val="00B5245A"/>
    <w:rsid w:val="00B527F7"/>
    <w:rsid w:val="00B52A94"/>
    <w:rsid w:val="00B531F4"/>
    <w:rsid w:val="00B536C8"/>
    <w:rsid w:val="00B53DB9"/>
    <w:rsid w:val="00B54056"/>
    <w:rsid w:val="00B54823"/>
    <w:rsid w:val="00B54E20"/>
    <w:rsid w:val="00B54F60"/>
    <w:rsid w:val="00B54F97"/>
    <w:rsid w:val="00B5596A"/>
    <w:rsid w:val="00B55B73"/>
    <w:rsid w:val="00B56B6C"/>
    <w:rsid w:val="00B57051"/>
    <w:rsid w:val="00B573D0"/>
    <w:rsid w:val="00B57533"/>
    <w:rsid w:val="00B578AA"/>
    <w:rsid w:val="00B57C82"/>
    <w:rsid w:val="00B57C9D"/>
    <w:rsid w:val="00B600D5"/>
    <w:rsid w:val="00B60532"/>
    <w:rsid w:val="00B61003"/>
    <w:rsid w:val="00B6115A"/>
    <w:rsid w:val="00B6148D"/>
    <w:rsid w:val="00B6168B"/>
    <w:rsid w:val="00B61F91"/>
    <w:rsid w:val="00B62249"/>
    <w:rsid w:val="00B6266D"/>
    <w:rsid w:val="00B62806"/>
    <w:rsid w:val="00B62AA6"/>
    <w:rsid w:val="00B62B6C"/>
    <w:rsid w:val="00B63119"/>
    <w:rsid w:val="00B6323A"/>
    <w:rsid w:val="00B63D75"/>
    <w:rsid w:val="00B64026"/>
    <w:rsid w:val="00B644F7"/>
    <w:rsid w:val="00B647C5"/>
    <w:rsid w:val="00B64F65"/>
    <w:rsid w:val="00B6515E"/>
    <w:rsid w:val="00B651AC"/>
    <w:rsid w:val="00B65576"/>
    <w:rsid w:val="00B65590"/>
    <w:rsid w:val="00B66462"/>
    <w:rsid w:val="00B67C8B"/>
    <w:rsid w:val="00B67E8E"/>
    <w:rsid w:val="00B7071E"/>
    <w:rsid w:val="00B70A4D"/>
    <w:rsid w:val="00B70B3F"/>
    <w:rsid w:val="00B710A9"/>
    <w:rsid w:val="00B712B8"/>
    <w:rsid w:val="00B71427"/>
    <w:rsid w:val="00B71E1C"/>
    <w:rsid w:val="00B722AF"/>
    <w:rsid w:val="00B72934"/>
    <w:rsid w:val="00B72E34"/>
    <w:rsid w:val="00B73125"/>
    <w:rsid w:val="00B74887"/>
    <w:rsid w:val="00B74F7B"/>
    <w:rsid w:val="00B75598"/>
    <w:rsid w:val="00B75D95"/>
    <w:rsid w:val="00B75F39"/>
    <w:rsid w:val="00B771D9"/>
    <w:rsid w:val="00B77479"/>
    <w:rsid w:val="00B7792F"/>
    <w:rsid w:val="00B77DEB"/>
    <w:rsid w:val="00B77E10"/>
    <w:rsid w:val="00B77F9B"/>
    <w:rsid w:val="00B80018"/>
    <w:rsid w:val="00B801F6"/>
    <w:rsid w:val="00B8035F"/>
    <w:rsid w:val="00B805D5"/>
    <w:rsid w:val="00B8077F"/>
    <w:rsid w:val="00B80CD6"/>
    <w:rsid w:val="00B81276"/>
    <w:rsid w:val="00B813E5"/>
    <w:rsid w:val="00B819FC"/>
    <w:rsid w:val="00B824BD"/>
    <w:rsid w:val="00B824D6"/>
    <w:rsid w:val="00B835A6"/>
    <w:rsid w:val="00B83A4D"/>
    <w:rsid w:val="00B83BBB"/>
    <w:rsid w:val="00B83E02"/>
    <w:rsid w:val="00B83E8C"/>
    <w:rsid w:val="00B84267"/>
    <w:rsid w:val="00B845AE"/>
    <w:rsid w:val="00B84637"/>
    <w:rsid w:val="00B84A35"/>
    <w:rsid w:val="00B84C06"/>
    <w:rsid w:val="00B851EE"/>
    <w:rsid w:val="00B852BC"/>
    <w:rsid w:val="00B875EE"/>
    <w:rsid w:val="00B877AC"/>
    <w:rsid w:val="00B87869"/>
    <w:rsid w:val="00B879ED"/>
    <w:rsid w:val="00B87A9D"/>
    <w:rsid w:val="00B87E14"/>
    <w:rsid w:val="00B900C3"/>
    <w:rsid w:val="00B9047C"/>
    <w:rsid w:val="00B90E3B"/>
    <w:rsid w:val="00B9152F"/>
    <w:rsid w:val="00B9165F"/>
    <w:rsid w:val="00B917C2"/>
    <w:rsid w:val="00B92455"/>
    <w:rsid w:val="00B9298D"/>
    <w:rsid w:val="00B92BAA"/>
    <w:rsid w:val="00B92F97"/>
    <w:rsid w:val="00B932CE"/>
    <w:rsid w:val="00B9332E"/>
    <w:rsid w:val="00B93651"/>
    <w:rsid w:val="00B94748"/>
    <w:rsid w:val="00B948F7"/>
    <w:rsid w:val="00B9492B"/>
    <w:rsid w:val="00B94C82"/>
    <w:rsid w:val="00B94F47"/>
    <w:rsid w:val="00B952A5"/>
    <w:rsid w:val="00B95AB3"/>
    <w:rsid w:val="00B96427"/>
    <w:rsid w:val="00B9655C"/>
    <w:rsid w:val="00B96663"/>
    <w:rsid w:val="00B96A79"/>
    <w:rsid w:val="00B96C83"/>
    <w:rsid w:val="00B97BE0"/>
    <w:rsid w:val="00B97FA7"/>
    <w:rsid w:val="00BA014D"/>
    <w:rsid w:val="00BA0616"/>
    <w:rsid w:val="00BA091A"/>
    <w:rsid w:val="00BA097E"/>
    <w:rsid w:val="00BA0A77"/>
    <w:rsid w:val="00BA132D"/>
    <w:rsid w:val="00BA17EB"/>
    <w:rsid w:val="00BA1845"/>
    <w:rsid w:val="00BA1BA4"/>
    <w:rsid w:val="00BA1C57"/>
    <w:rsid w:val="00BA1E44"/>
    <w:rsid w:val="00BA2107"/>
    <w:rsid w:val="00BA213E"/>
    <w:rsid w:val="00BA2C86"/>
    <w:rsid w:val="00BA2EEE"/>
    <w:rsid w:val="00BA2F46"/>
    <w:rsid w:val="00BA3407"/>
    <w:rsid w:val="00BA3CA9"/>
    <w:rsid w:val="00BA3D46"/>
    <w:rsid w:val="00BA431F"/>
    <w:rsid w:val="00BA4D97"/>
    <w:rsid w:val="00BA5023"/>
    <w:rsid w:val="00BA57AE"/>
    <w:rsid w:val="00BA5B66"/>
    <w:rsid w:val="00BA5ED7"/>
    <w:rsid w:val="00BA66DC"/>
    <w:rsid w:val="00BA682E"/>
    <w:rsid w:val="00BA74A6"/>
    <w:rsid w:val="00BA7858"/>
    <w:rsid w:val="00BB055E"/>
    <w:rsid w:val="00BB0657"/>
    <w:rsid w:val="00BB09C4"/>
    <w:rsid w:val="00BB0C8F"/>
    <w:rsid w:val="00BB128E"/>
    <w:rsid w:val="00BB1E64"/>
    <w:rsid w:val="00BB23E8"/>
    <w:rsid w:val="00BB259F"/>
    <w:rsid w:val="00BB261A"/>
    <w:rsid w:val="00BB286A"/>
    <w:rsid w:val="00BB2C45"/>
    <w:rsid w:val="00BB2DC6"/>
    <w:rsid w:val="00BB2FED"/>
    <w:rsid w:val="00BB36EC"/>
    <w:rsid w:val="00BB4637"/>
    <w:rsid w:val="00BB48DF"/>
    <w:rsid w:val="00BB4A3A"/>
    <w:rsid w:val="00BB4C99"/>
    <w:rsid w:val="00BB5816"/>
    <w:rsid w:val="00BB5D0C"/>
    <w:rsid w:val="00BB5D6A"/>
    <w:rsid w:val="00BB5FAB"/>
    <w:rsid w:val="00BB609F"/>
    <w:rsid w:val="00BB6253"/>
    <w:rsid w:val="00BB6594"/>
    <w:rsid w:val="00BB6759"/>
    <w:rsid w:val="00BB6C96"/>
    <w:rsid w:val="00BB6E9E"/>
    <w:rsid w:val="00BB79AC"/>
    <w:rsid w:val="00BB7A53"/>
    <w:rsid w:val="00BB7F0A"/>
    <w:rsid w:val="00BB7FE0"/>
    <w:rsid w:val="00BC02E9"/>
    <w:rsid w:val="00BC05E2"/>
    <w:rsid w:val="00BC1034"/>
    <w:rsid w:val="00BC13C0"/>
    <w:rsid w:val="00BC247B"/>
    <w:rsid w:val="00BC27E4"/>
    <w:rsid w:val="00BC2D1C"/>
    <w:rsid w:val="00BC2ECC"/>
    <w:rsid w:val="00BC331F"/>
    <w:rsid w:val="00BC3335"/>
    <w:rsid w:val="00BC35B2"/>
    <w:rsid w:val="00BC40B1"/>
    <w:rsid w:val="00BC4449"/>
    <w:rsid w:val="00BC47C0"/>
    <w:rsid w:val="00BC4CA4"/>
    <w:rsid w:val="00BC5C03"/>
    <w:rsid w:val="00BC5C78"/>
    <w:rsid w:val="00BC606E"/>
    <w:rsid w:val="00BC6149"/>
    <w:rsid w:val="00BC6659"/>
    <w:rsid w:val="00BC6849"/>
    <w:rsid w:val="00BC6BE7"/>
    <w:rsid w:val="00BC707F"/>
    <w:rsid w:val="00BC7531"/>
    <w:rsid w:val="00BC75EE"/>
    <w:rsid w:val="00BC7757"/>
    <w:rsid w:val="00BC7782"/>
    <w:rsid w:val="00BD0067"/>
    <w:rsid w:val="00BD03EA"/>
    <w:rsid w:val="00BD0825"/>
    <w:rsid w:val="00BD0860"/>
    <w:rsid w:val="00BD0985"/>
    <w:rsid w:val="00BD09A4"/>
    <w:rsid w:val="00BD0AF8"/>
    <w:rsid w:val="00BD0FD8"/>
    <w:rsid w:val="00BD111D"/>
    <w:rsid w:val="00BD1211"/>
    <w:rsid w:val="00BD201A"/>
    <w:rsid w:val="00BD2209"/>
    <w:rsid w:val="00BD282C"/>
    <w:rsid w:val="00BD2BCF"/>
    <w:rsid w:val="00BD2F20"/>
    <w:rsid w:val="00BD336C"/>
    <w:rsid w:val="00BD4261"/>
    <w:rsid w:val="00BD44C9"/>
    <w:rsid w:val="00BD4518"/>
    <w:rsid w:val="00BD4E38"/>
    <w:rsid w:val="00BD5A65"/>
    <w:rsid w:val="00BD5B82"/>
    <w:rsid w:val="00BD62C1"/>
    <w:rsid w:val="00BD660E"/>
    <w:rsid w:val="00BD6760"/>
    <w:rsid w:val="00BD67E0"/>
    <w:rsid w:val="00BD67E1"/>
    <w:rsid w:val="00BD6D46"/>
    <w:rsid w:val="00BD6EEA"/>
    <w:rsid w:val="00BD6F1A"/>
    <w:rsid w:val="00BD75F7"/>
    <w:rsid w:val="00BE0075"/>
    <w:rsid w:val="00BE022F"/>
    <w:rsid w:val="00BE049D"/>
    <w:rsid w:val="00BE04D8"/>
    <w:rsid w:val="00BE0800"/>
    <w:rsid w:val="00BE0867"/>
    <w:rsid w:val="00BE0950"/>
    <w:rsid w:val="00BE0FDA"/>
    <w:rsid w:val="00BE1FD5"/>
    <w:rsid w:val="00BE1FEC"/>
    <w:rsid w:val="00BE23FE"/>
    <w:rsid w:val="00BE2F72"/>
    <w:rsid w:val="00BE306A"/>
    <w:rsid w:val="00BE358F"/>
    <w:rsid w:val="00BE3A60"/>
    <w:rsid w:val="00BE4120"/>
    <w:rsid w:val="00BE4264"/>
    <w:rsid w:val="00BE442F"/>
    <w:rsid w:val="00BE4892"/>
    <w:rsid w:val="00BE497E"/>
    <w:rsid w:val="00BE4D56"/>
    <w:rsid w:val="00BE50FC"/>
    <w:rsid w:val="00BE54B0"/>
    <w:rsid w:val="00BE5510"/>
    <w:rsid w:val="00BE594D"/>
    <w:rsid w:val="00BE5A97"/>
    <w:rsid w:val="00BE5B67"/>
    <w:rsid w:val="00BE5FAE"/>
    <w:rsid w:val="00BE65EA"/>
    <w:rsid w:val="00BE6DFA"/>
    <w:rsid w:val="00BE7EA7"/>
    <w:rsid w:val="00BE7FB6"/>
    <w:rsid w:val="00BE7FC3"/>
    <w:rsid w:val="00BF0778"/>
    <w:rsid w:val="00BF084A"/>
    <w:rsid w:val="00BF1281"/>
    <w:rsid w:val="00BF15C7"/>
    <w:rsid w:val="00BF19A3"/>
    <w:rsid w:val="00BF2910"/>
    <w:rsid w:val="00BF29EC"/>
    <w:rsid w:val="00BF2A1B"/>
    <w:rsid w:val="00BF32F1"/>
    <w:rsid w:val="00BF33BE"/>
    <w:rsid w:val="00BF36D1"/>
    <w:rsid w:val="00BF4813"/>
    <w:rsid w:val="00BF4F80"/>
    <w:rsid w:val="00BF5923"/>
    <w:rsid w:val="00BF5A3C"/>
    <w:rsid w:val="00BF5BC1"/>
    <w:rsid w:val="00BF6338"/>
    <w:rsid w:val="00BF658B"/>
    <w:rsid w:val="00BF6999"/>
    <w:rsid w:val="00BF785F"/>
    <w:rsid w:val="00C00376"/>
    <w:rsid w:val="00C00E67"/>
    <w:rsid w:val="00C0143E"/>
    <w:rsid w:val="00C01490"/>
    <w:rsid w:val="00C0199C"/>
    <w:rsid w:val="00C01AF5"/>
    <w:rsid w:val="00C01E9B"/>
    <w:rsid w:val="00C01F4A"/>
    <w:rsid w:val="00C0204C"/>
    <w:rsid w:val="00C022E9"/>
    <w:rsid w:val="00C02480"/>
    <w:rsid w:val="00C03486"/>
    <w:rsid w:val="00C03A10"/>
    <w:rsid w:val="00C03AC6"/>
    <w:rsid w:val="00C041D5"/>
    <w:rsid w:val="00C04315"/>
    <w:rsid w:val="00C0434E"/>
    <w:rsid w:val="00C056D4"/>
    <w:rsid w:val="00C05CEF"/>
    <w:rsid w:val="00C05E33"/>
    <w:rsid w:val="00C064B9"/>
    <w:rsid w:val="00C06680"/>
    <w:rsid w:val="00C06A95"/>
    <w:rsid w:val="00C06ADA"/>
    <w:rsid w:val="00C06B97"/>
    <w:rsid w:val="00C06C51"/>
    <w:rsid w:val="00C06E8C"/>
    <w:rsid w:val="00C07350"/>
    <w:rsid w:val="00C07694"/>
    <w:rsid w:val="00C10389"/>
    <w:rsid w:val="00C103EA"/>
    <w:rsid w:val="00C10BFD"/>
    <w:rsid w:val="00C10DE0"/>
    <w:rsid w:val="00C10FC1"/>
    <w:rsid w:val="00C110E8"/>
    <w:rsid w:val="00C111E0"/>
    <w:rsid w:val="00C1168D"/>
    <w:rsid w:val="00C1188A"/>
    <w:rsid w:val="00C118BD"/>
    <w:rsid w:val="00C119B4"/>
    <w:rsid w:val="00C11BD8"/>
    <w:rsid w:val="00C11C3A"/>
    <w:rsid w:val="00C11D71"/>
    <w:rsid w:val="00C1208F"/>
    <w:rsid w:val="00C12899"/>
    <w:rsid w:val="00C12DC6"/>
    <w:rsid w:val="00C1346A"/>
    <w:rsid w:val="00C13CDF"/>
    <w:rsid w:val="00C13FC5"/>
    <w:rsid w:val="00C148C5"/>
    <w:rsid w:val="00C15B8F"/>
    <w:rsid w:val="00C15BDA"/>
    <w:rsid w:val="00C15C58"/>
    <w:rsid w:val="00C15E08"/>
    <w:rsid w:val="00C15FE8"/>
    <w:rsid w:val="00C1641C"/>
    <w:rsid w:val="00C16B9D"/>
    <w:rsid w:val="00C17688"/>
    <w:rsid w:val="00C177FC"/>
    <w:rsid w:val="00C17EA4"/>
    <w:rsid w:val="00C203C8"/>
    <w:rsid w:val="00C21205"/>
    <w:rsid w:val="00C21815"/>
    <w:rsid w:val="00C22111"/>
    <w:rsid w:val="00C22344"/>
    <w:rsid w:val="00C22BBC"/>
    <w:rsid w:val="00C22C24"/>
    <w:rsid w:val="00C22DA8"/>
    <w:rsid w:val="00C22EF1"/>
    <w:rsid w:val="00C22F52"/>
    <w:rsid w:val="00C23430"/>
    <w:rsid w:val="00C241F1"/>
    <w:rsid w:val="00C2431D"/>
    <w:rsid w:val="00C24368"/>
    <w:rsid w:val="00C24A82"/>
    <w:rsid w:val="00C24C05"/>
    <w:rsid w:val="00C24EC6"/>
    <w:rsid w:val="00C25154"/>
    <w:rsid w:val="00C25384"/>
    <w:rsid w:val="00C2553F"/>
    <w:rsid w:val="00C25928"/>
    <w:rsid w:val="00C25D83"/>
    <w:rsid w:val="00C26053"/>
    <w:rsid w:val="00C26098"/>
    <w:rsid w:val="00C2623C"/>
    <w:rsid w:val="00C26261"/>
    <w:rsid w:val="00C273E1"/>
    <w:rsid w:val="00C27AFC"/>
    <w:rsid w:val="00C27B25"/>
    <w:rsid w:val="00C27B2B"/>
    <w:rsid w:val="00C30797"/>
    <w:rsid w:val="00C30811"/>
    <w:rsid w:val="00C30F76"/>
    <w:rsid w:val="00C3138F"/>
    <w:rsid w:val="00C313B2"/>
    <w:rsid w:val="00C31490"/>
    <w:rsid w:val="00C314A0"/>
    <w:rsid w:val="00C316A4"/>
    <w:rsid w:val="00C316BF"/>
    <w:rsid w:val="00C318F0"/>
    <w:rsid w:val="00C3193B"/>
    <w:rsid w:val="00C31DD5"/>
    <w:rsid w:val="00C32700"/>
    <w:rsid w:val="00C32DD4"/>
    <w:rsid w:val="00C32ED5"/>
    <w:rsid w:val="00C3304F"/>
    <w:rsid w:val="00C336C9"/>
    <w:rsid w:val="00C33AC1"/>
    <w:rsid w:val="00C33B61"/>
    <w:rsid w:val="00C33D58"/>
    <w:rsid w:val="00C34359"/>
    <w:rsid w:val="00C346BC"/>
    <w:rsid w:val="00C347BF"/>
    <w:rsid w:val="00C34CD3"/>
    <w:rsid w:val="00C34D54"/>
    <w:rsid w:val="00C35224"/>
    <w:rsid w:val="00C35280"/>
    <w:rsid w:val="00C35609"/>
    <w:rsid w:val="00C3678A"/>
    <w:rsid w:val="00C3719B"/>
    <w:rsid w:val="00C37443"/>
    <w:rsid w:val="00C37A87"/>
    <w:rsid w:val="00C40808"/>
    <w:rsid w:val="00C410CC"/>
    <w:rsid w:val="00C41279"/>
    <w:rsid w:val="00C413F9"/>
    <w:rsid w:val="00C418A1"/>
    <w:rsid w:val="00C41B0C"/>
    <w:rsid w:val="00C420F1"/>
    <w:rsid w:val="00C42101"/>
    <w:rsid w:val="00C42A70"/>
    <w:rsid w:val="00C42ED5"/>
    <w:rsid w:val="00C43169"/>
    <w:rsid w:val="00C432F3"/>
    <w:rsid w:val="00C4379C"/>
    <w:rsid w:val="00C437F1"/>
    <w:rsid w:val="00C43907"/>
    <w:rsid w:val="00C4392B"/>
    <w:rsid w:val="00C43A10"/>
    <w:rsid w:val="00C44A33"/>
    <w:rsid w:val="00C44C64"/>
    <w:rsid w:val="00C44EE0"/>
    <w:rsid w:val="00C4550C"/>
    <w:rsid w:val="00C461F0"/>
    <w:rsid w:val="00C4645F"/>
    <w:rsid w:val="00C46832"/>
    <w:rsid w:val="00C46E51"/>
    <w:rsid w:val="00C47B5C"/>
    <w:rsid w:val="00C47C25"/>
    <w:rsid w:val="00C506D3"/>
    <w:rsid w:val="00C50F0F"/>
    <w:rsid w:val="00C5101D"/>
    <w:rsid w:val="00C51212"/>
    <w:rsid w:val="00C5172A"/>
    <w:rsid w:val="00C51B54"/>
    <w:rsid w:val="00C52520"/>
    <w:rsid w:val="00C527F8"/>
    <w:rsid w:val="00C5286C"/>
    <w:rsid w:val="00C52E6D"/>
    <w:rsid w:val="00C531B7"/>
    <w:rsid w:val="00C5321F"/>
    <w:rsid w:val="00C532ED"/>
    <w:rsid w:val="00C53391"/>
    <w:rsid w:val="00C534E6"/>
    <w:rsid w:val="00C53713"/>
    <w:rsid w:val="00C53B26"/>
    <w:rsid w:val="00C53EE9"/>
    <w:rsid w:val="00C542A8"/>
    <w:rsid w:val="00C5496D"/>
    <w:rsid w:val="00C556EA"/>
    <w:rsid w:val="00C55751"/>
    <w:rsid w:val="00C557B9"/>
    <w:rsid w:val="00C55B3C"/>
    <w:rsid w:val="00C55DBF"/>
    <w:rsid w:val="00C56049"/>
    <w:rsid w:val="00C561CA"/>
    <w:rsid w:val="00C56743"/>
    <w:rsid w:val="00C56795"/>
    <w:rsid w:val="00C56961"/>
    <w:rsid w:val="00C56D24"/>
    <w:rsid w:val="00C56E47"/>
    <w:rsid w:val="00C571DE"/>
    <w:rsid w:val="00C573F4"/>
    <w:rsid w:val="00C57C3F"/>
    <w:rsid w:val="00C57D17"/>
    <w:rsid w:val="00C57E22"/>
    <w:rsid w:val="00C57F05"/>
    <w:rsid w:val="00C6014C"/>
    <w:rsid w:val="00C6030A"/>
    <w:rsid w:val="00C60547"/>
    <w:rsid w:val="00C60595"/>
    <w:rsid w:val="00C60931"/>
    <w:rsid w:val="00C60AA6"/>
    <w:rsid w:val="00C60BB6"/>
    <w:rsid w:val="00C60D7F"/>
    <w:rsid w:val="00C61253"/>
    <w:rsid w:val="00C618F7"/>
    <w:rsid w:val="00C61BE3"/>
    <w:rsid w:val="00C61EFB"/>
    <w:rsid w:val="00C620A0"/>
    <w:rsid w:val="00C6215D"/>
    <w:rsid w:val="00C6216E"/>
    <w:rsid w:val="00C62346"/>
    <w:rsid w:val="00C62A1C"/>
    <w:rsid w:val="00C62BC5"/>
    <w:rsid w:val="00C6322B"/>
    <w:rsid w:val="00C63354"/>
    <w:rsid w:val="00C633AA"/>
    <w:rsid w:val="00C6366F"/>
    <w:rsid w:val="00C636B9"/>
    <w:rsid w:val="00C641D3"/>
    <w:rsid w:val="00C64738"/>
    <w:rsid w:val="00C654AA"/>
    <w:rsid w:val="00C65914"/>
    <w:rsid w:val="00C65B52"/>
    <w:rsid w:val="00C66929"/>
    <w:rsid w:val="00C66946"/>
    <w:rsid w:val="00C678F7"/>
    <w:rsid w:val="00C7030B"/>
    <w:rsid w:val="00C70409"/>
    <w:rsid w:val="00C7069F"/>
    <w:rsid w:val="00C70C0F"/>
    <w:rsid w:val="00C70D93"/>
    <w:rsid w:val="00C70F5B"/>
    <w:rsid w:val="00C70F7A"/>
    <w:rsid w:val="00C71593"/>
    <w:rsid w:val="00C716F7"/>
    <w:rsid w:val="00C71F9F"/>
    <w:rsid w:val="00C720B0"/>
    <w:rsid w:val="00C7266E"/>
    <w:rsid w:val="00C7285F"/>
    <w:rsid w:val="00C73425"/>
    <w:rsid w:val="00C737C2"/>
    <w:rsid w:val="00C73807"/>
    <w:rsid w:val="00C739CE"/>
    <w:rsid w:val="00C73D96"/>
    <w:rsid w:val="00C73DC3"/>
    <w:rsid w:val="00C74398"/>
    <w:rsid w:val="00C743F5"/>
    <w:rsid w:val="00C748EB"/>
    <w:rsid w:val="00C74B89"/>
    <w:rsid w:val="00C74D69"/>
    <w:rsid w:val="00C7516A"/>
    <w:rsid w:val="00C7551C"/>
    <w:rsid w:val="00C75695"/>
    <w:rsid w:val="00C75F28"/>
    <w:rsid w:val="00C76D1B"/>
    <w:rsid w:val="00C76D42"/>
    <w:rsid w:val="00C770A9"/>
    <w:rsid w:val="00C7750B"/>
    <w:rsid w:val="00C77F6A"/>
    <w:rsid w:val="00C802FB"/>
    <w:rsid w:val="00C8059B"/>
    <w:rsid w:val="00C8068B"/>
    <w:rsid w:val="00C808D8"/>
    <w:rsid w:val="00C80C7F"/>
    <w:rsid w:val="00C80D1D"/>
    <w:rsid w:val="00C818E1"/>
    <w:rsid w:val="00C8191B"/>
    <w:rsid w:val="00C824A7"/>
    <w:rsid w:val="00C82BE2"/>
    <w:rsid w:val="00C82DB2"/>
    <w:rsid w:val="00C83234"/>
    <w:rsid w:val="00C8350B"/>
    <w:rsid w:val="00C83946"/>
    <w:rsid w:val="00C83970"/>
    <w:rsid w:val="00C83ED3"/>
    <w:rsid w:val="00C8425D"/>
    <w:rsid w:val="00C848CA"/>
    <w:rsid w:val="00C84CF1"/>
    <w:rsid w:val="00C84D92"/>
    <w:rsid w:val="00C84F7A"/>
    <w:rsid w:val="00C85356"/>
    <w:rsid w:val="00C8591D"/>
    <w:rsid w:val="00C859C7"/>
    <w:rsid w:val="00C863C5"/>
    <w:rsid w:val="00C86E07"/>
    <w:rsid w:val="00C874A8"/>
    <w:rsid w:val="00C87615"/>
    <w:rsid w:val="00C87B4B"/>
    <w:rsid w:val="00C87BAA"/>
    <w:rsid w:val="00C87C19"/>
    <w:rsid w:val="00C90079"/>
    <w:rsid w:val="00C90715"/>
    <w:rsid w:val="00C90F2D"/>
    <w:rsid w:val="00C91459"/>
    <w:rsid w:val="00C9163D"/>
    <w:rsid w:val="00C91F02"/>
    <w:rsid w:val="00C92219"/>
    <w:rsid w:val="00C9236B"/>
    <w:rsid w:val="00C92613"/>
    <w:rsid w:val="00C92916"/>
    <w:rsid w:val="00C92EDF"/>
    <w:rsid w:val="00C93236"/>
    <w:rsid w:val="00C933BE"/>
    <w:rsid w:val="00C93955"/>
    <w:rsid w:val="00C94132"/>
    <w:rsid w:val="00C942BF"/>
    <w:rsid w:val="00C94427"/>
    <w:rsid w:val="00C94A46"/>
    <w:rsid w:val="00C94C3C"/>
    <w:rsid w:val="00C954DA"/>
    <w:rsid w:val="00C95671"/>
    <w:rsid w:val="00C9575B"/>
    <w:rsid w:val="00C95AA3"/>
    <w:rsid w:val="00C95B05"/>
    <w:rsid w:val="00C95BA2"/>
    <w:rsid w:val="00C963FE"/>
    <w:rsid w:val="00C96702"/>
    <w:rsid w:val="00C9674D"/>
    <w:rsid w:val="00C96761"/>
    <w:rsid w:val="00C96BCF"/>
    <w:rsid w:val="00C96FD2"/>
    <w:rsid w:val="00C9726D"/>
    <w:rsid w:val="00C9751C"/>
    <w:rsid w:val="00C975D1"/>
    <w:rsid w:val="00CA0662"/>
    <w:rsid w:val="00CA203D"/>
    <w:rsid w:val="00CA267C"/>
    <w:rsid w:val="00CA2704"/>
    <w:rsid w:val="00CA27F0"/>
    <w:rsid w:val="00CA336A"/>
    <w:rsid w:val="00CA365A"/>
    <w:rsid w:val="00CA3A2D"/>
    <w:rsid w:val="00CA3BE0"/>
    <w:rsid w:val="00CA444F"/>
    <w:rsid w:val="00CA4901"/>
    <w:rsid w:val="00CA4D62"/>
    <w:rsid w:val="00CA4D87"/>
    <w:rsid w:val="00CA4DA0"/>
    <w:rsid w:val="00CA51D5"/>
    <w:rsid w:val="00CA56EB"/>
    <w:rsid w:val="00CA5C15"/>
    <w:rsid w:val="00CA5E0E"/>
    <w:rsid w:val="00CA5E88"/>
    <w:rsid w:val="00CA6514"/>
    <w:rsid w:val="00CA685E"/>
    <w:rsid w:val="00CA6A78"/>
    <w:rsid w:val="00CA6ECE"/>
    <w:rsid w:val="00CA6F27"/>
    <w:rsid w:val="00CA7026"/>
    <w:rsid w:val="00CA738F"/>
    <w:rsid w:val="00CA7909"/>
    <w:rsid w:val="00CA7CDB"/>
    <w:rsid w:val="00CB01A8"/>
    <w:rsid w:val="00CB0297"/>
    <w:rsid w:val="00CB0716"/>
    <w:rsid w:val="00CB0812"/>
    <w:rsid w:val="00CB08DE"/>
    <w:rsid w:val="00CB0BFF"/>
    <w:rsid w:val="00CB0DD9"/>
    <w:rsid w:val="00CB1057"/>
    <w:rsid w:val="00CB1578"/>
    <w:rsid w:val="00CB198E"/>
    <w:rsid w:val="00CB1F73"/>
    <w:rsid w:val="00CB20A5"/>
    <w:rsid w:val="00CB239D"/>
    <w:rsid w:val="00CB2874"/>
    <w:rsid w:val="00CB2E35"/>
    <w:rsid w:val="00CB2EF8"/>
    <w:rsid w:val="00CB3A60"/>
    <w:rsid w:val="00CB3D9C"/>
    <w:rsid w:val="00CB3F13"/>
    <w:rsid w:val="00CB4170"/>
    <w:rsid w:val="00CB44DE"/>
    <w:rsid w:val="00CB466F"/>
    <w:rsid w:val="00CB472B"/>
    <w:rsid w:val="00CB4DC5"/>
    <w:rsid w:val="00CB4ECD"/>
    <w:rsid w:val="00CB4FA1"/>
    <w:rsid w:val="00CB541A"/>
    <w:rsid w:val="00CB550E"/>
    <w:rsid w:val="00CB56A4"/>
    <w:rsid w:val="00CB5A21"/>
    <w:rsid w:val="00CB5D4F"/>
    <w:rsid w:val="00CB6AEA"/>
    <w:rsid w:val="00CB6DC7"/>
    <w:rsid w:val="00CB6DCE"/>
    <w:rsid w:val="00CB6E30"/>
    <w:rsid w:val="00CB71BB"/>
    <w:rsid w:val="00CB7312"/>
    <w:rsid w:val="00CB7C1F"/>
    <w:rsid w:val="00CB7D99"/>
    <w:rsid w:val="00CC0423"/>
    <w:rsid w:val="00CC0975"/>
    <w:rsid w:val="00CC0AD6"/>
    <w:rsid w:val="00CC136E"/>
    <w:rsid w:val="00CC141C"/>
    <w:rsid w:val="00CC1BE1"/>
    <w:rsid w:val="00CC1FDC"/>
    <w:rsid w:val="00CC215E"/>
    <w:rsid w:val="00CC26F2"/>
    <w:rsid w:val="00CC2E83"/>
    <w:rsid w:val="00CC351A"/>
    <w:rsid w:val="00CC359D"/>
    <w:rsid w:val="00CC3919"/>
    <w:rsid w:val="00CC3C80"/>
    <w:rsid w:val="00CC3F5C"/>
    <w:rsid w:val="00CC4397"/>
    <w:rsid w:val="00CC4642"/>
    <w:rsid w:val="00CC4B83"/>
    <w:rsid w:val="00CC519C"/>
    <w:rsid w:val="00CC519D"/>
    <w:rsid w:val="00CC5A5F"/>
    <w:rsid w:val="00CC5DA5"/>
    <w:rsid w:val="00CC6096"/>
    <w:rsid w:val="00CC63E8"/>
    <w:rsid w:val="00CC6524"/>
    <w:rsid w:val="00CC6A00"/>
    <w:rsid w:val="00CC75EF"/>
    <w:rsid w:val="00CC7A5E"/>
    <w:rsid w:val="00CD0498"/>
    <w:rsid w:val="00CD06E8"/>
    <w:rsid w:val="00CD0908"/>
    <w:rsid w:val="00CD099F"/>
    <w:rsid w:val="00CD0BCD"/>
    <w:rsid w:val="00CD140E"/>
    <w:rsid w:val="00CD1461"/>
    <w:rsid w:val="00CD165A"/>
    <w:rsid w:val="00CD18DC"/>
    <w:rsid w:val="00CD1F8A"/>
    <w:rsid w:val="00CD20FD"/>
    <w:rsid w:val="00CD2295"/>
    <w:rsid w:val="00CD2553"/>
    <w:rsid w:val="00CD257E"/>
    <w:rsid w:val="00CD29A4"/>
    <w:rsid w:val="00CD2DAE"/>
    <w:rsid w:val="00CD312E"/>
    <w:rsid w:val="00CD41D5"/>
    <w:rsid w:val="00CD4B3C"/>
    <w:rsid w:val="00CD4FA1"/>
    <w:rsid w:val="00CD578D"/>
    <w:rsid w:val="00CD615A"/>
    <w:rsid w:val="00CD65AC"/>
    <w:rsid w:val="00CD65F9"/>
    <w:rsid w:val="00CD6D44"/>
    <w:rsid w:val="00CD6D9D"/>
    <w:rsid w:val="00CD6FAA"/>
    <w:rsid w:val="00CD742C"/>
    <w:rsid w:val="00CE070B"/>
    <w:rsid w:val="00CE0721"/>
    <w:rsid w:val="00CE0ADC"/>
    <w:rsid w:val="00CE0B93"/>
    <w:rsid w:val="00CE17FC"/>
    <w:rsid w:val="00CE1BEE"/>
    <w:rsid w:val="00CE1CEF"/>
    <w:rsid w:val="00CE25DA"/>
    <w:rsid w:val="00CE2B16"/>
    <w:rsid w:val="00CE32A8"/>
    <w:rsid w:val="00CE35E5"/>
    <w:rsid w:val="00CE3752"/>
    <w:rsid w:val="00CE3756"/>
    <w:rsid w:val="00CE3831"/>
    <w:rsid w:val="00CE3BF8"/>
    <w:rsid w:val="00CE3D5A"/>
    <w:rsid w:val="00CE3F64"/>
    <w:rsid w:val="00CE404A"/>
    <w:rsid w:val="00CE4852"/>
    <w:rsid w:val="00CE4C0E"/>
    <w:rsid w:val="00CE5084"/>
    <w:rsid w:val="00CE524B"/>
    <w:rsid w:val="00CE56B8"/>
    <w:rsid w:val="00CE5B9C"/>
    <w:rsid w:val="00CE5CBC"/>
    <w:rsid w:val="00CE5FD6"/>
    <w:rsid w:val="00CE618E"/>
    <w:rsid w:val="00CE6A05"/>
    <w:rsid w:val="00CE6B0C"/>
    <w:rsid w:val="00CE6D33"/>
    <w:rsid w:val="00CE73F6"/>
    <w:rsid w:val="00CE752D"/>
    <w:rsid w:val="00CE77A2"/>
    <w:rsid w:val="00CE77B5"/>
    <w:rsid w:val="00CE7D78"/>
    <w:rsid w:val="00CF1152"/>
    <w:rsid w:val="00CF17B9"/>
    <w:rsid w:val="00CF1925"/>
    <w:rsid w:val="00CF1DC5"/>
    <w:rsid w:val="00CF1ED0"/>
    <w:rsid w:val="00CF240D"/>
    <w:rsid w:val="00CF2A7C"/>
    <w:rsid w:val="00CF3156"/>
    <w:rsid w:val="00CF333C"/>
    <w:rsid w:val="00CF3CA8"/>
    <w:rsid w:val="00CF40CD"/>
    <w:rsid w:val="00CF42F5"/>
    <w:rsid w:val="00CF48D7"/>
    <w:rsid w:val="00CF4B9F"/>
    <w:rsid w:val="00CF5091"/>
    <w:rsid w:val="00CF512A"/>
    <w:rsid w:val="00CF53FD"/>
    <w:rsid w:val="00CF54BA"/>
    <w:rsid w:val="00CF5546"/>
    <w:rsid w:val="00CF556C"/>
    <w:rsid w:val="00CF587B"/>
    <w:rsid w:val="00CF5B57"/>
    <w:rsid w:val="00CF6ED8"/>
    <w:rsid w:val="00D003EE"/>
    <w:rsid w:val="00D0075F"/>
    <w:rsid w:val="00D0119D"/>
    <w:rsid w:val="00D012EE"/>
    <w:rsid w:val="00D019F0"/>
    <w:rsid w:val="00D01B96"/>
    <w:rsid w:val="00D01C6E"/>
    <w:rsid w:val="00D01D78"/>
    <w:rsid w:val="00D025B8"/>
    <w:rsid w:val="00D02603"/>
    <w:rsid w:val="00D02853"/>
    <w:rsid w:val="00D02D04"/>
    <w:rsid w:val="00D02F48"/>
    <w:rsid w:val="00D034DA"/>
    <w:rsid w:val="00D03BC6"/>
    <w:rsid w:val="00D03E4C"/>
    <w:rsid w:val="00D0428F"/>
    <w:rsid w:val="00D044B3"/>
    <w:rsid w:val="00D046DF"/>
    <w:rsid w:val="00D047DF"/>
    <w:rsid w:val="00D049C9"/>
    <w:rsid w:val="00D04CC2"/>
    <w:rsid w:val="00D05025"/>
    <w:rsid w:val="00D05E71"/>
    <w:rsid w:val="00D06315"/>
    <w:rsid w:val="00D06507"/>
    <w:rsid w:val="00D066C3"/>
    <w:rsid w:val="00D06B49"/>
    <w:rsid w:val="00D06FD3"/>
    <w:rsid w:val="00D07085"/>
    <w:rsid w:val="00D07236"/>
    <w:rsid w:val="00D07328"/>
    <w:rsid w:val="00D07437"/>
    <w:rsid w:val="00D104D7"/>
    <w:rsid w:val="00D1051A"/>
    <w:rsid w:val="00D10C7A"/>
    <w:rsid w:val="00D110C1"/>
    <w:rsid w:val="00D1110C"/>
    <w:rsid w:val="00D1150B"/>
    <w:rsid w:val="00D11576"/>
    <w:rsid w:val="00D115AF"/>
    <w:rsid w:val="00D11773"/>
    <w:rsid w:val="00D117D8"/>
    <w:rsid w:val="00D11867"/>
    <w:rsid w:val="00D11BA0"/>
    <w:rsid w:val="00D11BFE"/>
    <w:rsid w:val="00D1213F"/>
    <w:rsid w:val="00D121F1"/>
    <w:rsid w:val="00D12F90"/>
    <w:rsid w:val="00D13639"/>
    <w:rsid w:val="00D136A8"/>
    <w:rsid w:val="00D137C7"/>
    <w:rsid w:val="00D13EAC"/>
    <w:rsid w:val="00D143C7"/>
    <w:rsid w:val="00D14420"/>
    <w:rsid w:val="00D14804"/>
    <w:rsid w:val="00D14B2B"/>
    <w:rsid w:val="00D14F94"/>
    <w:rsid w:val="00D1509F"/>
    <w:rsid w:val="00D15192"/>
    <w:rsid w:val="00D152DD"/>
    <w:rsid w:val="00D15739"/>
    <w:rsid w:val="00D15A0B"/>
    <w:rsid w:val="00D15F50"/>
    <w:rsid w:val="00D16285"/>
    <w:rsid w:val="00D164FA"/>
    <w:rsid w:val="00D16727"/>
    <w:rsid w:val="00D16D02"/>
    <w:rsid w:val="00D1700B"/>
    <w:rsid w:val="00D1711E"/>
    <w:rsid w:val="00D17196"/>
    <w:rsid w:val="00D176D3"/>
    <w:rsid w:val="00D1778E"/>
    <w:rsid w:val="00D17A47"/>
    <w:rsid w:val="00D200A0"/>
    <w:rsid w:val="00D205C3"/>
    <w:rsid w:val="00D208F1"/>
    <w:rsid w:val="00D21071"/>
    <w:rsid w:val="00D214BA"/>
    <w:rsid w:val="00D21AB8"/>
    <w:rsid w:val="00D21BCB"/>
    <w:rsid w:val="00D21C27"/>
    <w:rsid w:val="00D22D4D"/>
    <w:rsid w:val="00D239A3"/>
    <w:rsid w:val="00D23B29"/>
    <w:rsid w:val="00D23D66"/>
    <w:rsid w:val="00D24044"/>
    <w:rsid w:val="00D243F5"/>
    <w:rsid w:val="00D24635"/>
    <w:rsid w:val="00D247C2"/>
    <w:rsid w:val="00D251EF"/>
    <w:rsid w:val="00D25670"/>
    <w:rsid w:val="00D257C0"/>
    <w:rsid w:val="00D25A17"/>
    <w:rsid w:val="00D26066"/>
    <w:rsid w:val="00D26699"/>
    <w:rsid w:val="00D267CA"/>
    <w:rsid w:val="00D26A34"/>
    <w:rsid w:val="00D2773E"/>
    <w:rsid w:val="00D27AB7"/>
    <w:rsid w:val="00D27AF2"/>
    <w:rsid w:val="00D300D7"/>
    <w:rsid w:val="00D30659"/>
    <w:rsid w:val="00D31072"/>
    <w:rsid w:val="00D31176"/>
    <w:rsid w:val="00D3186F"/>
    <w:rsid w:val="00D31933"/>
    <w:rsid w:val="00D31C5B"/>
    <w:rsid w:val="00D31C5F"/>
    <w:rsid w:val="00D31CE6"/>
    <w:rsid w:val="00D320FA"/>
    <w:rsid w:val="00D32250"/>
    <w:rsid w:val="00D32B8F"/>
    <w:rsid w:val="00D335A2"/>
    <w:rsid w:val="00D337E3"/>
    <w:rsid w:val="00D33B31"/>
    <w:rsid w:val="00D33E63"/>
    <w:rsid w:val="00D341BF"/>
    <w:rsid w:val="00D3420C"/>
    <w:rsid w:val="00D343F3"/>
    <w:rsid w:val="00D347E3"/>
    <w:rsid w:val="00D3484D"/>
    <w:rsid w:val="00D34862"/>
    <w:rsid w:val="00D34FC8"/>
    <w:rsid w:val="00D35112"/>
    <w:rsid w:val="00D35BC6"/>
    <w:rsid w:val="00D36899"/>
    <w:rsid w:val="00D36BEE"/>
    <w:rsid w:val="00D36F6D"/>
    <w:rsid w:val="00D37FB8"/>
    <w:rsid w:val="00D40460"/>
    <w:rsid w:val="00D409C8"/>
    <w:rsid w:val="00D40A8C"/>
    <w:rsid w:val="00D40AB5"/>
    <w:rsid w:val="00D4138C"/>
    <w:rsid w:val="00D417C7"/>
    <w:rsid w:val="00D4187E"/>
    <w:rsid w:val="00D4198E"/>
    <w:rsid w:val="00D42DFB"/>
    <w:rsid w:val="00D431F0"/>
    <w:rsid w:val="00D4379F"/>
    <w:rsid w:val="00D43860"/>
    <w:rsid w:val="00D438C7"/>
    <w:rsid w:val="00D43E9B"/>
    <w:rsid w:val="00D44370"/>
    <w:rsid w:val="00D44457"/>
    <w:rsid w:val="00D44704"/>
    <w:rsid w:val="00D4473D"/>
    <w:rsid w:val="00D44B4F"/>
    <w:rsid w:val="00D44ECA"/>
    <w:rsid w:val="00D45C52"/>
    <w:rsid w:val="00D45EC8"/>
    <w:rsid w:val="00D4605C"/>
    <w:rsid w:val="00D4645E"/>
    <w:rsid w:val="00D466E5"/>
    <w:rsid w:val="00D467F4"/>
    <w:rsid w:val="00D46E88"/>
    <w:rsid w:val="00D46E99"/>
    <w:rsid w:val="00D46F9A"/>
    <w:rsid w:val="00D47056"/>
    <w:rsid w:val="00D47AF0"/>
    <w:rsid w:val="00D47FDA"/>
    <w:rsid w:val="00D50994"/>
    <w:rsid w:val="00D509D8"/>
    <w:rsid w:val="00D50A16"/>
    <w:rsid w:val="00D50CBB"/>
    <w:rsid w:val="00D51210"/>
    <w:rsid w:val="00D513E4"/>
    <w:rsid w:val="00D516FB"/>
    <w:rsid w:val="00D518FD"/>
    <w:rsid w:val="00D522BA"/>
    <w:rsid w:val="00D5240D"/>
    <w:rsid w:val="00D52B6A"/>
    <w:rsid w:val="00D53044"/>
    <w:rsid w:val="00D5312D"/>
    <w:rsid w:val="00D534BF"/>
    <w:rsid w:val="00D53705"/>
    <w:rsid w:val="00D53FE5"/>
    <w:rsid w:val="00D54292"/>
    <w:rsid w:val="00D54328"/>
    <w:rsid w:val="00D54706"/>
    <w:rsid w:val="00D54852"/>
    <w:rsid w:val="00D54ABF"/>
    <w:rsid w:val="00D556FB"/>
    <w:rsid w:val="00D55A9C"/>
    <w:rsid w:val="00D560E8"/>
    <w:rsid w:val="00D562BF"/>
    <w:rsid w:val="00D56331"/>
    <w:rsid w:val="00D56506"/>
    <w:rsid w:val="00D56626"/>
    <w:rsid w:val="00D56A4E"/>
    <w:rsid w:val="00D56A52"/>
    <w:rsid w:val="00D56AA4"/>
    <w:rsid w:val="00D56CCB"/>
    <w:rsid w:val="00D56FFA"/>
    <w:rsid w:val="00D570DE"/>
    <w:rsid w:val="00D57256"/>
    <w:rsid w:val="00D572A9"/>
    <w:rsid w:val="00D5764B"/>
    <w:rsid w:val="00D60061"/>
    <w:rsid w:val="00D60BA2"/>
    <w:rsid w:val="00D61535"/>
    <w:rsid w:val="00D61A5B"/>
    <w:rsid w:val="00D61FB2"/>
    <w:rsid w:val="00D62A33"/>
    <w:rsid w:val="00D6332C"/>
    <w:rsid w:val="00D63A3D"/>
    <w:rsid w:val="00D6406C"/>
    <w:rsid w:val="00D647B0"/>
    <w:rsid w:val="00D64985"/>
    <w:rsid w:val="00D64FF6"/>
    <w:rsid w:val="00D650C6"/>
    <w:rsid w:val="00D65492"/>
    <w:rsid w:val="00D65690"/>
    <w:rsid w:val="00D65925"/>
    <w:rsid w:val="00D65950"/>
    <w:rsid w:val="00D659AB"/>
    <w:rsid w:val="00D659E8"/>
    <w:rsid w:val="00D65C97"/>
    <w:rsid w:val="00D66AED"/>
    <w:rsid w:val="00D66CFF"/>
    <w:rsid w:val="00D66D94"/>
    <w:rsid w:val="00D66F96"/>
    <w:rsid w:val="00D675F6"/>
    <w:rsid w:val="00D6795E"/>
    <w:rsid w:val="00D67A1C"/>
    <w:rsid w:val="00D67E3A"/>
    <w:rsid w:val="00D70660"/>
    <w:rsid w:val="00D70819"/>
    <w:rsid w:val="00D70D0F"/>
    <w:rsid w:val="00D70DC8"/>
    <w:rsid w:val="00D70FD9"/>
    <w:rsid w:val="00D710B4"/>
    <w:rsid w:val="00D71364"/>
    <w:rsid w:val="00D7161C"/>
    <w:rsid w:val="00D71B2B"/>
    <w:rsid w:val="00D71F8E"/>
    <w:rsid w:val="00D71FC2"/>
    <w:rsid w:val="00D725FF"/>
    <w:rsid w:val="00D726B2"/>
    <w:rsid w:val="00D731AC"/>
    <w:rsid w:val="00D73937"/>
    <w:rsid w:val="00D73F1B"/>
    <w:rsid w:val="00D73FC7"/>
    <w:rsid w:val="00D7405C"/>
    <w:rsid w:val="00D74078"/>
    <w:rsid w:val="00D7436D"/>
    <w:rsid w:val="00D74683"/>
    <w:rsid w:val="00D74966"/>
    <w:rsid w:val="00D74B6A"/>
    <w:rsid w:val="00D75482"/>
    <w:rsid w:val="00D754C9"/>
    <w:rsid w:val="00D758FB"/>
    <w:rsid w:val="00D75FED"/>
    <w:rsid w:val="00D76607"/>
    <w:rsid w:val="00D76A1A"/>
    <w:rsid w:val="00D76BCB"/>
    <w:rsid w:val="00D770EE"/>
    <w:rsid w:val="00D77705"/>
    <w:rsid w:val="00D77D4A"/>
    <w:rsid w:val="00D8084B"/>
    <w:rsid w:val="00D808AE"/>
    <w:rsid w:val="00D80F26"/>
    <w:rsid w:val="00D8138D"/>
    <w:rsid w:val="00D81BD5"/>
    <w:rsid w:val="00D8261C"/>
    <w:rsid w:val="00D826A4"/>
    <w:rsid w:val="00D82979"/>
    <w:rsid w:val="00D83B92"/>
    <w:rsid w:val="00D83D16"/>
    <w:rsid w:val="00D83DBE"/>
    <w:rsid w:val="00D840B1"/>
    <w:rsid w:val="00D8433C"/>
    <w:rsid w:val="00D844A2"/>
    <w:rsid w:val="00D844D7"/>
    <w:rsid w:val="00D85603"/>
    <w:rsid w:val="00D85D02"/>
    <w:rsid w:val="00D85F80"/>
    <w:rsid w:val="00D8602E"/>
    <w:rsid w:val="00D867D4"/>
    <w:rsid w:val="00D868F7"/>
    <w:rsid w:val="00D86CE1"/>
    <w:rsid w:val="00D8728D"/>
    <w:rsid w:val="00D874DD"/>
    <w:rsid w:val="00D8778C"/>
    <w:rsid w:val="00D8793A"/>
    <w:rsid w:val="00D90898"/>
    <w:rsid w:val="00D90D64"/>
    <w:rsid w:val="00D91C5A"/>
    <w:rsid w:val="00D920AB"/>
    <w:rsid w:val="00D92328"/>
    <w:rsid w:val="00D9288A"/>
    <w:rsid w:val="00D92A6C"/>
    <w:rsid w:val="00D92CC4"/>
    <w:rsid w:val="00D9315A"/>
    <w:rsid w:val="00D936A9"/>
    <w:rsid w:val="00D93E54"/>
    <w:rsid w:val="00D94E62"/>
    <w:rsid w:val="00D94EE5"/>
    <w:rsid w:val="00D9519B"/>
    <w:rsid w:val="00D953AA"/>
    <w:rsid w:val="00D9554B"/>
    <w:rsid w:val="00D95B80"/>
    <w:rsid w:val="00D95DF2"/>
    <w:rsid w:val="00D95FA4"/>
    <w:rsid w:val="00D96487"/>
    <w:rsid w:val="00D96AA2"/>
    <w:rsid w:val="00D96EDA"/>
    <w:rsid w:val="00D975DF"/>
    <w:rsid w:val="00D97616"/>
    <w:rsid w:val="00D97889"/>
    <w:rsid w:val="00D97C92"/>
    <w:rsid w:val="00D97D45"/>
    <w:rsid w:val="00D97F46"/>
    <w:rsid w:val="00DA01A4"/>
    <w:rsid w:val="00DA0BF1"/>
    <w:rsid w:val="00DA0F84"/>
    <w:rsid w:val="00DA1036"/>
    <w:rsid w:val="00DA1212"/>
    <w:rsid w:val="00DA1764"/>
    <w:rsid w:val="00DA17B3"/>
    <w:rsid w:val="00DA1EF9"/>
    <w:rsid w:val="00DA2799"/>
    <w:rsid w:val="00DA27B2"/>
    <w:rsid w:val="00DA27C8"/>
    <w:rsid w:val="00DA29C1"/>
    <w:rsid w:val="00DA2F98"/>
    <w:rsid w:val="00DA3353"/>
    <w:rsid w:val="00DA350C"/>
    <w:rsid w:val="00DA38A4"/>
    <w:rsid w:val="00DA3DDD"/>
    <w:rsid w:val="00DA5BB6"/>
    <w:rsid w:val="00DA5C12"/>
    <w:rsid w:val="00DA5C21"/>
    <w:rsid w:val="00DA5E97"/>
    <w:rsid w:val="00DA5E9C"/>
    <w:rsid w:val="00DA61F6"/>
    <w:rsid w:val="00DA6928"/>
    <w:rsid w:val="00DA78FD"/>
    <w:rsid w:val="00DA7C37"/>
    <w:rsid w:val="00DB01E7"/>
    <w:rsid w:val="00DB0486"/>
    <w:rsid w:val="00DB08CD"/>
    <w:rsid w:val="00DB13D6"/>
    <w:rsid w:val="00DB1411"/>
    <w:rsid w:val="00DB1D29"/>
    <w:rsid w:val="00DB20C5"/>
    <w:rsid w:val="00DB2C69"/>
    <w:rsid w:val="00DB2D37"/>
    <w:rsid w:val="00DB2F31"/>
    <w:rsid w:val="00DB336B"/>
    <w:rsid w:val="00DB356A"/>
    <w:rsid w:val="00DB3AE5"/>
    <w:rsid w:val="00DB4D37"/>
    <w:rsid w:val="00DB4FBD"/>
    <w:rsid w:val="00DB5640"/>
    <w:rsid w:val="00DB59C1"/>
    <w:rsid w:val="00DB6749"/>
    <w:rsid w:val="00DB6C19"/>
    <w:rsid w:val="00DB6F4E"/>
    <w:rsid w:val="00DB7353"/>
    <w:rsid w:val="00DB7A50"/>
    <w:rsid w:val="00DB7C4D"/>
    <w:rsid w:val="00DB7D8B"/>
    <w:rsid w:val="00DC04AE"/>
    <w:rsid w:val="00DC0965"/>
    <w:rsid w:val="00DC13E9"/>
    <w:rsid w:val="00DC15A6"/>
    <w:rsid w:val="00DC1604"/>
    <w:rsid w:val="00DC1930"/>
    <w:rsid w:val="00DC1B56"/>
    <w:rsid w:val="00DC1B93"/>
    <w:rsid w:val="00DC1BB4"/>
    <w:rsid w:val="00DC1DB9"/>
    <w:rsid w:val="00DC1E72"/>
    <w:rsid w:val="00DC21CD"/>
    <w:rsid w:val="00DC2762"/>
    <w:rsid w:val="00DC2A65"/>
    <w:rsid w:val="00DC3A5B"/>
    <w:rsid w:val="00DC4A5E"/>
    <w:rsid w:val="00DC4B88"/>
    <w:rsid w:val="00DC5745"/>
    <w:rsid w:val="00DC5B03"/>
    <w:rsid w:val="00DC5E4C"/>
    <w:rsid w:val="00DC5F19"/>
    <w:rsid w:val="00DC6333"/>
    <w:rsid w:val="00DC63B6"/>
    <w:rsid w:val="00DC6B08"/>
    <w:rsid w:val="00DC6CCA"/>
    <w:rsid w:val="00DC6FF3"/>
    <w:rsid w:val="00DC732E"/>
    <w:rsid w:val="00DC7898"/>
    <w:rsid w:val="00DC7CAC"/>
    <w:rsid w:val="00DC7E13"/>
    <w:rsid w:val="00DC7EB4"/>
    <w:rsid w:val="00DD021A"/>
    <w:rsid w:val="00DD055A"/>
    <w:rsid w:val="00DD1341"/>
    <w:rsid w:val="00DD14CF"/>
    <w:rsid w:val="00DD20A9"/>
    <w:rsid w:val="00DD228E"/>
    <w:rsid w:val="00DD22BD"/>
    <w:rsid w:val="00DD2558"/>
    <w:rsid w:val="00DD27E8"/>
    <w:rsid w:val="00DD28A7"/>
    <w:rsid w:val="00DD2964"/>
    <w:rsid w:val="00DD2B37"/>
    <w:rsid w:val="00DD2EC8"/>
    <w:rsid w:val="00DD2FD7"/>
    <w:rsid w:val="00DD38BF"/>
    <w:rsid w:val="00DD3F95"/>
    <w:rsid w:val="00DD3FE9"/>
    <w:rsid w:val="00DD40DD"/>
    <w:rsid w:val="00DD4118"/>
    <w:rsid w:val="00DD4744"/>
    <w:rsid w:val="00DD4797"/>
    <w:rsid w:val="00DD4B89"/>
    <w:rsid w:val="00DD5145"/>
    <w:rsid w:val="00DD5777"/>
    <w:rsid w:val="00DD5982"/>
    <w:rsid w:val="00DD6848"/>
    <w:rsid w:val="00DD69DC"/>
    <w:rsid w:val="00DD6C8F"/>
    <w:rsid w:val="00DD6E0F"/>
    <w:rsid w:val="00DD6ECC"/>
    <w:rsid w:val="00DD7255"/>
    <w:rsid w:val="00DD7265"/>
    <w:rsid w:val="00DD75DC"/>
    <w:rsid w:val="00DD7E50"/>
    <w:rsid w:val="00DD7F8B"/>
    <w:rsid w:val="00DE01BC"/>
    <w:rsid w:val="00DE03A0"/>
    <w:rsid w:val="00DE05F2"/>
    <w:rsid w:val="00DE0790"/>
    <w:rsid w:val="00DE0853"/>
    <w:rsid w:val="00DE0984"/>
    <w:rsid w:val="00DE1091"/>
    <w:rsid w:val="00DE1215"/>
    <w:rsid w:val="00DE12F4"/>
    <w:rsid w:val="00DE13A4"/>
    <w:rsid w:val="00DE1806"/>
    <w:rsid w:val="00DE1F8B"/>
    <w:rsid w:val="00DE253B"/>
    <w:rsid w:val="00DE2918"/>
    <w:rsid w:val="00DE2AB6"/>
    <w:rsid w:val="00DE31F3"/>
    <w:rsid w:val="00DE31FE"/>
    <w:rsid w:val="00DE334D"/>
    <w:rsid w:val="00DE3DEF"/>
    <w:rsid w:val="00DE442A"/>
    <w:rsid w:val="00DE45AA"/>
    <w:rsid w:val="00DE57A6"/>
    <w:rsid w:val="00DE5D27"/>
    <w:rsid w:val="00DE60FF"/>
    <w:rsid w:val="00DE6D3D"/>
    <w:rsid w:val="00DE6F8A"/>
    <w:rsid w:val="00DE744C"/>
    <w:rsid w:val="00DE7B06"/>
    <w:rsid w:val="00DE7B8A"/>
    <w:rsid w:val="00DF03AA"/>
    <w:rsid w:val="00DF071C"/>
    <w:rsid w:val="00DF0746"/>
    <w:rsid w:val="00DF0CE9"/>
    <w:rsid w:val="00DF0D0E"/>
    <w:rsid w:val="00DF0DED"/>
    <w:rsid w:val="00DF0F64"/>
    <w:rsid w:val="00DF1155"/>
    <w:rsid w:val="00DF12AC"/>
    <w:rsid w:val="00DF134C"/>
    <w:rsid w:val="00DF1767"/>
    <w:rsid w:val="00DF17AB"/>
    <w:rsid w:val="00DF1A70"/>
    <w:rsid w:val="00DF2271"/>
    <w:rsid w:val="00DF2AC2"/>
    <w:rsid w:val="00DF2B04"/>
    <w:rsid w:val="00DF2B45"/>
    <w:rsid w:val="00DF2EA9"/>
    <w:rsid w:val="00DF3163"/>
    <w:rsid w:val="00DF3D44"/>
    <w:rsid w:val="00DF3E77"/>
    <w:rsid w:val="00DF414A"/>
    <w:rsid w:val="00DF494A"/>
    <w:rsid w:val="00DF4BFA"/>
    <w:rsid w:val="00DF4C7E"/>
    <w:rsid w:val="00DF4DFA"/>
    <w:rsid w:val="00DF51DB"/>
    <w:rsid w:val="00DF524C"/>
    <w:rsid w:val="00DF563E"/>
    <w:rsid w:val="00DF566C"/>
    <w:rsid w:val="00DF58B7"/>
    <w:rsid w:val="00DF5B45"/>
    <w:rsid w:val="00DF686F"/>
    <w:rsid w:val="00DF6A02"/>
    <w:rsid w:val="00DF6A67"/>
    <w:rsid w:val="00DF6BDB"/>
    <w:rsid w:val="00DF71A2"/>
    <w:rsid w:val="00DF7315"/>
    <w:rsid w:val="00DF78E8"/>
    <w:rsid w:val="00DF7DC6"/>
    <w:rsid w:val="00E00065"/>
    <w:rsid w:val="00E000A9"/>
    <w:rsid w:val="00E000B5"/>
    <w:rsid w:val="00E00707"/>
    <w:rsid w:val="00E00957"/>
    <w:rsid w:val="00E00D86"/>
    <w:rsid w:val="00E00F28"/>
    <w:rsid w:val="00E0146C"/>
    <w:rsid w:val="00E0166B"/>
    <w:rsid w:val="00E01840"/>
    <w:rsid w:val="00E018C1"/>
    <w:rsid w:val="00E01DCB"/>
    <w:rsid w:val="00E01E43"/>
    <w:rsid w:val="00E01FD8"/>
    <w:rsid w:val="00E020C4"/>
    <w:rsid w:val="00E02289"/>
    <w:rsid w:val="00E02319"/>
    <w:rsid w:val="00E0256C"/>
    <w:rsid w:val="00E02B8D"/>
    <w:rsid w:val="00E02B95"/>
    <w:rsid w:val="00E0304D"/>
    <w:rsid w:val="00E031CF"/>
    <w:rsid w:val="00E034A5"/>
    <w:rsid w:val="00E03531"/>
    <w:rsid w:val="00E0357C"/>
    <w:rsid w:val="00E03AC4"/>
    <w:rsid w:val="00E03BF9"/>
    <w:rsid w:val="00E03E16"/>
    <w:rsid w:val="00E03F0D"/>
    <w:rsid w:val="00E047F8"/>
    <w:rsid w:val="00E05508"/>
    <w:rsid w:val="00E056B0"/>
    <w:rsid w:val="00E05C3B"/>
    <w:rsid w:val="00E05DC5"/>
    <w:rsid w:val="00E060DE"/>
    <w:rsid w:val="00E061CF"/>
    <w:rsid w:val="00E06539"/>
    <w:rsid w:val="00E06633"/>
    <w:rsid w:val="00E06E68"/>
    <w:rsid w:val="00E07760"/>
    <w:rsid w:val="00E07E0A"/>
    <w:rsid w:val="00E07E83"/>
    <w:rsid w:val="00E1073D"/>
    <w:rsid w:val="00E10BA2"/>
    <w:rsid w:val="00E1101B"/>
    <w:rsid w:val="00E11C03"/>
    <w:rsid w:val="00E11CF6"/>
    <w:rsid w:val="00E12438"/>
    <w:rsid w:val="00E12459"/>
    <w:rsid w:val="00E12B4C"/>
    <w:rsid w:val="00E12ED1"/>
    <w:rsid w:val="00E12F56"/>
    <w:rsid w:val="00E136B9"/>
    <w:rsid w:val="00E13BC0"/>
    <w:rsid w:val="00E14307"/>
    <w:rsid w:val="00E14C8D"/>
    <w:rsid w:val="00E15778"/>
    <w:rsid w:val="00E15A02"/>
    <w:rsid w:val="00E15D65"/>
    <w:rsid w:val="00E16764"/>
    <w:rsid w:val="00E16A9E"/>
    <w:rsid w:val="00E16BDF"/>
    <w:rsid w:val="00E1740E"/>
    <w:rsid w:val="00E17463"/>
    <w:rsid w:val="00E174B8"/>
    <w:rsid w:val="00E20202"/>
    <w:rsid w:val="00E20908"/>
    <w:rsid w:val="00E20F3E"/>
    <w:rsid w:val="00E21960"/>
    <w:rsid w:val="00E21F9D"/>
    <w:rsid w:val="00E2204A"/>
    <w:rsid w:val="00E23215"/>
    <w:rsid w:val="00E235A4"/>
    <w:rsid w:val="00E237EE"/>
    <w:rsid w:val="00E2386C"/>
    <w:rsid w:val="00E23FA9"/>
    <w:rsid w:val="00E242F3"/>
    <w:rsid w:val="00E245BB"/>
    <w:rsid w:val="00E24EA7"/>
    <w:rsid w:val="00E255F0"/>
    <w:rsid w:val="00E2562B"/>
    <w:rsid w:val="00E25662"/>
    <w:rsid w:val="00E258F3"/>
    <w:rsid w:val="00E25B00"/>
    <w:rsid w:val="00E2642C"/>
    <w:rsid w:val="00E265D3"/>
    <w:rsid w:val="00E26712"/>
    <w:rsid w:val="00E26C33"/>
    <w:rsid w:val="00E271C8"/>
    <w:rsid w:val="00E2765B"/>
    <w:rsid w:val="00E277E4"/>
    <w:rsid w:val="00E27B0C"/>
    <w:rsid w:val="00E27BA3"/>
    <w:rsid w:val="00E27F0B"/>
    <w:rsid w:val="00E27F85"/>
    <w:rsid w:val="00E30068"/>
    <w:rsid w:val="00E3067A"/>
    <w:rsid w:val="00E3149D"/>
    <w:rsid w:val="00E3175E"/>
    <w:rsid w:val="00E31C86"/>
    <w:rsid w:val="00E31E1E"/>
    <w:rsid w:val="00E31FD2"/>
    <w:rsid w:val="00E32281"/>
    <w:rsid w:val="00E32299"/>
    <w:rsid w:val="00E32441"/>
    <w:rsid w:val="00E3278E"/>
    <w:rsid w:val="00E329A0"/>
    <w:rsid w:val="00E32E8A"/>
    <w:rsid w:val="00E3303A"/>
    <w:rsid w:val="00E348C3"/>
    <w:rsid w:val="00E3494D"/>
    <w:rsid w:val="00E34A6D"/>
    <w:rsid w:val="00E350BD"/>
    <w:rsid w:val="00E35192"/>
    <w:rsid w:val="00E3535E"/>
    <w:rsid w:val="00E35411"/>
    <w:rsid w:val="00E356B3"/>
    <w:rsid w:val="00E3580A"/>
    <w:rsid w:val="00E35BD7"/>
    <w:rsid w:val="00E35C3A"/>
    <w:rsid w:val="00E35E53"/>
    <w:rsid w:val="00E35F2F"/>
    <w:rsid w:val="00E36862"/>
    <w:rsid w:val="00E369EB"/>
    <w:rsid w:val="00E36BB1"/>
    <w:rsid w:val="00E36CAD"/>
    <w:rsid w:val="00E36E89"/>
    <w:rsid w:val="00E37510"/>
    <w:rsid w:val="00E37555"/>
    <w:rsid w:val="00E37642"/>
    <w:rsid w:val="00E37658"/>
    <w:rsid w:val="00E37934"/>
    <w:rsid w:val="00E402E5"/>
    <w:rsid w:val="00E407DE"/>
    <w:rsid w:val="00E40A1F"/>
    <w:rsid w:val="00E40C69"/>
    <w:rsid w:val="00E4167F"/>
    <w:rsid w:val="00E41B77"/>
    <w:rsid w:val="00E421DE"/>
    <w:rsid w:val="00E42616"/>
    <w:rsid w:val="00E429CB"/>
    <w:rsid w:val="00E429E8"/>
    <w:rsid w:val="00E42B91"/>
    <w:rsid w:val="00E42C35"/>
    <w:rsid w:val="00E43645"/>
    <w:rsid w:val="00E43766"/>
    <w:rsid w:val="00E43E7C"/>
    <w:rsid w:val="00E4401F"/>
    <w:rsid w:val="00E444E5"/>
    <w:rsid w:val="00E445A1"/>
    <w:rsid w:val="00E45000"/>
    <w:rsid w:val="00E45582"/>
    <w:rsid w:val="00E455C2"/>
    <w:rsid w:val="00E45CB0"/>
    <w:rsid w:val="00E461F7"/>
    <w:rsid w:val="00E469E5"/>
    <w:rsid w:val="00E500E2"/>
    <w:rsid w:val="00E500F6"/>
    <w:rsid w:val="00E50613"/>
    <w:rsid w:val="00E509DA"/>
    <w:rsid w:val="00E50AB2"/>
    <w:rsid w:val="00E50B40"/>
    <w:rsid w:val="00E50DF8"/>
    <w:rsid w:val="00E510C7"/>
    <w:rsid w:val="00E51B6E"/>
    <w:rsid w:val="00E52657"/>
    <w:rsid w:val="00E52986"/>
    <w:rsid w:val="00E52B44"/>
    <w:rsid w:val="00E5312E"/>
    <w:rsid w:val="00E536A3"/>
    <w:rsid w:val="00E53705"/>
    <w:rsid w:val="00E53C4E"/>
    <w:rsid w:val="00E54258"/>
    <w:rsid w:val="00E547A8"/>
    <w:rsid w:val="00E558CE"/>
    <w:rsid w:val="00E55917"/>
    <w:rsid w:val="00E55D2D"/>
    <w:rsid w:val="00E561E1"/>
    <w:rsid w:val="00E568D3"/>
    <w:rsid w:val="00E56985"/>
    <w:rsid w:val="00E56B39"/>
    <w:rsid w:val="00E56BDF"/>
    <w:rsid w:val="00E56EC4"/>
    <w:rsid w:val="00E57E38"/>
    <w:rsid w:val="00E57F15"/>
    <w:rsid w:val="00E6008A"/>
    <w:rsid w:val="00E603FD"/>
    <w:rsid w:val="00E604A4"/>
    <w:rsid w:val="00E606A2"/>
    <w:rsid w:val="00E61967"/>
    <w:rsid w:val="00E619D1"/>
    <w:rsid w:val="00E61C7F"/>
    <w:rsid w:val="00E61ED7"/>
    <w:rsid w:val="00E62073"/>
    <w:rsid w:val="00E621F7"/>
    <w:rsid w:val="00E62342"/>
    <w:rsid w:val="00E625B8"/>
    <w:rsid w:val="00E62646"/>
    <w:rsid w:val="00E62AFE"/>
    <w:rsid w:val="00E62C0F"/>
    <w:rsid w:val="00E62C74"/>
    <w:rsid w:val="00E62DAB"/>
    <w:rsid w:val="00E62DB4"/>
    <w:rsid w:val="00E62F69"/>
    <w:rsid w:val="00E63569"/>
    <w:rsid w:val="00E63625"/>
    <w:rsid w:val="00E6389C"/>
    <w:rsid w:val="00E63CA1"/>
    <w:rsid w:val="00E63EE1"/>
    <w:rsid w:val="00E6416E"/>
    <w:rsid w:val="00E643D1"/>
    <w:rsid w:val="00E6463F"/>
    <w:rsid w:val="00E647B6"/>
    <w:rsid w:val="00E648A0"/>
    <w:rsid w:val="00E64AE9"/>
    <w:rsid w:val="00E64DC5"/>
    <w:rsid w:val="00E64DFE"/>
    <w:rsid w:val="00E65404"/>
    <w:rsid w:val="00E655D5"/>
    <w:rsid w:val="00E6619C"/>
    <w:rsid w:val="00E6635F"/>
    <w:rsid w:val="00E664DD"/>
    <w:rsid w:val="00E678EE"/>
    <w:rsid w:val="00E679F1"/>
    <w:rsid w:val="00E67CAF"/>
    <w:rsid w:val="00E707ED"/>
    <w:rsid w:val="00E708EA"/>
    <w:rsid w:val="00E709ED"/>
    <w:rsid w:val="00E70A87"/>
    <w:rsid w:val="00E70AD0"/>
    <w:rsid w:val="00E70DA6"/>
    <w:rsid w:val="00E71CFC"/>
    <w:rsid w:val="00E7219B"/>
    <w:rsid w:val="00E726CC"/>
    <w:rsid w:val="00E73124"/>
    <w:rsid w:val="00E731BB"/>
    <w:rsid w:val="00E731FC"/>
    <w:rsid w:val="00E733F5"/>
    <w:rsid w:val="00E7341F"/>
    <w:rsid w:val="00E73E3C"/>
    <w:rsid w:val="00E73E4B"/>
    <w:rsid w:val="00E74337"/>
    <w:rsid w:val="00E74A49"/>
    <w:rsid w:val="00E74BE9"/>
    <w:rsid w:val="00E75357"/>
    <w:rsid w:val="00E75A83"/>
    <w:rsid w:val="00E75AD4"/>
    <w:rsid w:val="00E76681"/>
    <w:rsid w:val="00E76B91"/>
    <w:rsid w:val="00E76D4D"/>
    <w:rsid w:val="00E76D62"/>
    <w:rsid w:val="00E76F86"/>
    <w:rsid w:val="00E77BDA"/>
    <w:rsid w:val="00E80187"/>
    <w:rsid w:val="00E804CA"/>
    <w:rsid w:val="00E80921"/>
    <w:rsid w:val="00E80C67"/>
    <w:rsid w:val="00E80DA4"/>
    <w:rsid w:val="00E8102E"/>
    <w:rsid w:val="00E8116B"/>
    <w:rsid w:val="00E811D4"/>
    <w:rsid w:val="00E813A3"/>
    <w:rsid w:val="00E8150C"/>
    <w:rsid w:val="00E81859"/>
    <w:rsid w:val="00E82228"/>
    <w:rsid w:val="00E82336"/>
    <w:rsid w:val="00E82ACE"/>
    <w:rsid w:val="00E82C61"/>
    <w:rsid w:val="00E8304D"/>
    <w:rsid w:val="00E8313E"/>
    <w:rsid w:val="00E832DD"/>
    <w:rsid w:val="00E835BC"/>
    <w:rsid w:val="00E838CC"/>
    <w:rsid w:val="00E83FE9"/>
    <w:rsid w:val="00E84162"/>
    <w:rsid w:val="00E84379"/>
    <w:rsid w:val="00E84709"/>
    <w:rsid w:val="00E84856"/>
    <w:rsid w:val="00E8509B"/>
    <w:rsid w:val="00E85695"/>
    <w:rsid w:val="00E86601"/>
    <w:rsid w:val="00E8683F"/>
    <w:rsid w:val="00E871D2"/>
    <w:rsid w:val="00E874CB"/>
    <w:rsid w:val="00E87521"/>
    <w:rsid w:val="00E87899"/>
    <w:rsid w:val="00E87A2C"/>
    <w:rsid w:val="00E87D23"/>
    <w:rsid w:val="00E87E62"/>
    <w:rsid w:val="00E9074B"/>
    <w:rsid w:val="00E9089E"/>
    <w:rsid w:val="00E90B33"/>
    <w:rsid w:val="00E90EA8"/>
    <w:rsid w:val="00E90FB3"/>
    <w:rsid w:val="00E91405"/>
    <w:rsid w:val="00E91620"/>
    <w:rsid w:val="00E91806"/>
    <w:rsid w:val="00E9181D"/>
    <w:rsid w:val="00E918D2"/>
    <w:rsid w:val="00E918EC"/>
    <w:rsid w:val="00E918F5"/>
    <w:rsid w:val="00E92056"/>
    <w:rsid w:val="00E9271C"/>
    <w:rsid w:val="00E928C1"/>
    <w:rsid w:val="00E92B7E"/>
    <w:rsid w:val="00E92C18"/>
    <w:rsid w:val="00E92EA2"/>
    <w:rsid w:val="00E9340E"/>
    <w:rsid w:val="00E94491"/>
    <w:rsid w:val="00E94497"/>
    <w:rsid w:val="00E94740"/>
    <w:rsid w:val="00E94B7C"/>
    <w:rsid w:val="00E95957"/>
    <w:rsid w:val="00E95A6E"/>
    <w:rsid w:val="00E96648"/>
    <w:rsid w:val="00E96EF6"/>
    <w:rsid w:val="00E96F23"/>
    <w:rsid w:val="00E97214"/>
    <w:rsid w:val="00E972F6"/>
    <w:rsid w:val="00E9734E"/>
    <w:rsid w:val="00E979A7"/>
    <w:rsid w:val="00E97AF8"/>
    <w:rsid w:val="00EA01EB"/>
    <w:rsid w:val="00EA0AD1"/>
    <w:rsid w:val="00EA0DD0"/>
    <w:rsid w:val="00EA0E03"/>
    <w:rsid w:val="00EA11A0"/>
    <w:rsid w:val="00EA124C"/>
    <w:rsid w:val="00EA17AE"/>
    <w:rsid w:val="00EA1E25"/>
    <w:rsid w:val="00EA2558"/>
    <w:rsid w:val="00EA2772"/>
    <w:rsid w:val="00EA2D36"/>
    <w:rsid w:val="00EA2F52"/>
    <w:rsid w:val="00EA34C9"/>
    <w:rsid w:val="00EA38F8"/>
    <w:rsid w:val="00EA3A33"/>
    <w:rsid w:val="00EA3B41"/>
    <w:rsid w:val="00EA3E49"/>
    <w:rsid w:val="00EA3FDC"/>
    <w:rsid w:val="00EA4CA7"/>
    <w:rsid w:val="00EA5055"/>
    <w:rsid w:val="00EA5058"/>
    <w:rsid w:val="00EA5085"/>
    <w:rsid w:val="00EA534B"/>
    <w:rsid w:val="00EA676E"/>
    <w:rsid w:val="00EA74F7"/>
    <w:rsid w:val="00EA7647"/>
    <w:rsid w:val="00EB02F8"/>
    <w:rsid w:val="00EB05B8"/>
    <w:rsid w:val="00EB0719"/>
    <w:rsid w:val="00EB0DDE"/>
    <w:rsid w:val="00EB131F"/>
    <w:rsid w:val="00EB1AAF"/>
    <w:rsid w:val="00EB1B51"/>
    <w:rsid w:val="00EB1BBB"/>
    <w:rsid w:val="00EB23B0"/>
    <w:rsid w:val="00EB29FF"/>
    <w:rsid w:val="00EB2BC0"/>
    <w:rsid w:val="00EB2C32"/>
    <w:rsid w:val="00EB3106"/>
    <w:rsid w:val="00EB329E"/>
    <w:rsid w:val="00EB34E5"/>
    <w:rsid w:val="00EB35F0"/>
    <w:rsid w:val="00EB3835"/>
    <w:rsid w:val="00EB3AF9"/>
    <w:rsid w:val="00EB51CF"/>
    <w:rsid w:val="00EB5422"/>
    <w:rsid w:val="00EB56F9"/>
    <w:rsid w:val="00EB575C"/>
    <w:rsid w:val="00EB5838"/>
    <w:rsid w:val="00EB59B6"/>
    <w:rsid w:val="00EB5B25"/>
    <w:rsid w:val="00EB6068"/>
    <w:rsid w:val="00EB6303"/>
    <w:rsid w:val="00EB68A6"/>
    <w:rsid w:val="00EB7499"/>
    <w:rsid w:val="00EB79A2"/>
    <w:rsid w:val="00EB7C6F"/>
    <w:rsid w:val="00EB7E7F"/>
    <w:rsid w:val="00EC08AB"/>
    <w:rsid w:val="00EC0AEB"/>
    <w:rsid w:val="00EC0F27"/>
    <w:rsid w:val="00EC1650"/>
    <w:rsid w:val="00EC1FD3"/>
    <w:rsid w:val="00EC23C5"/>
    <w:rsid w:val="00EC2CAC"/>
    <w:rsid w:val="00EC2EBD"/>
    <w:rsid w:val="00EC3510"/>
    <w:rsid w:val="00EC361D"/>
    <w:rsid w:val="00EC3C2B"/>
    <w:rsid w:val="00EC3E87"/>
    <w:rsid w:val="00EC4306"/>
    <w:rsid w:val="00EC459F"/>
    <w:rsid w:val="00EC461E"/>
    <w:rsid w:val="00EC4729"/>
    <w:rsid w:val="00EC48D7"/>
    <w:rsid w:val="00EC4D30"/>
    <w:rsid w:val="00EC4DA7"/>
    <w:rsid w:val="00EC57F4"/>
    <w:rsid w:val="00EC5C6C"/>
    <w:rsid w:val="00EC5DC2"/>
    <w:rsid w:val="00EC5DD5"/>
    <w:rsid w:val="00EC64E9"/>
    <w:rsid w:val="00EC6A51"/>
    <w:rsid w:val="00EC6BAD"/>
    <w:rsid w:val="00EC6E9A"/>
    <w:rsid w:val="00EC75E7"/>
    <w:rsid w:val="00EC7B5E"/>
    <w:rsid w:val="00EC7EE3"/>
    <w:rsid w:val="00ED0120"/>
    <w:rsid w:val="00ED038F"/>
    <w:rsid w:val="00ED0452"/>
    <w:rsid w:val="00ED0B6E"/>
    <w:rsid w:val="00ED0C21"/>
    <w:rsid w:val="00ED12CF"/>
    <w:rsid w:val="00ED16CF"/>
    <w:rsid w:val="00ED19F6"/>
    <w:rsid w:val="00ED235A"/>
    <w:rsid w:val="00ED2585"/>
    <w:rsid w:val="00ED2C0C"/>
    <w:rsid w:val="00ED2CFB"/>
    <w:rsid w:val="00ED2EBC"/>
    <w:rsid w:val="00ED2FD2"/>
    <w:rsid w:val="00ED3310"/>
    <w:rsid w:val="00ED3393"/>
    <w:rsid w:val="00ED3AC0"/>
    <w:rsid w:val="00ED3F53"/>
    <w:rsid w:val="00ED44D4"/>
    <w:rsid w:val="00ED4D5A"/>
    <w:rsid w:val="00ED4E81"/>
    <w:rsid w:val="00ED59B4"/>
    <w:rsid w:val="00ED67DC"/>
    <w:rsid w:val="00ED7223"/>
    <w:rsid w:val="00ED7484"/>
    <w:rsid w:val="00ED7E1F"/>
    <w:rsid w:val="00EE0359"/>
    <w:rsid w:val="00EE0381"/>
    <w:rsid w:val="00EE05BB"/>
    <w:rsid w:val="00EE0946"/>
    <w:rsid w:val="00EE098F"/>
    <w:rsid w:val="00EE0FC1"/>
    <w:rsid w:val="00EE122A"/>
    <w:rsid w:val="00EE1ABC"/>
    <w:rsid w:val="00EE1DEE"/>
    <w:rsid w:val="00EE1FB7"/>
    <w:rsid w:val="00EE2250"/>
    <w:rsid w:val="00EE2774"/>
    <w:rsid w:val="00EE2AE7"/>
    <w:rsid w:val="00EE2DFC"/>
    <w:rsid w:val="00EE2EAE"/>
    <w:rsid w:val="00EE3FF0"/>
    <w:rsid w:val="00EE4368"/>
    <w:rsid w:val="00EE44B7"/>
    <w:rsid w:val="00EE5463"/>
    <w:rsid w:val="00EE5824"/>
    <w:rsid w:val="00EE592B"/>
    <w:rsid w:val="00EE59BF"/>
    <w:rsid w:val="00EE5FC3"/>
    <w:rsid w:val="00EE607F"/>
    <w:rsid w:val="00EE6081"/>
    <w:rsid w:val="00EE613A"/>
    <w:rsid w:val="00EE6531"/>
    <w:rsid w:val="00EE6A5B"/>
    <w:rsid w:val="00EE6EBD"/>
    <w:rsid w:val="00EE716B"/>
    <w:rsid w:val="00EE79E5"/>
    <w:rsid w:val="00EF03A3"/>
    <w:rsid w:val="00EF0C7C"/>
    <w:rsid w:val="00EF0D41"/>
    <w:rsid w:val="00EF1C33"/>
    <w:rsid w:val="00EF295E"/>
    <w:rsid w:val="00EF29DF"/>
    <w:rsid w:val="00EF30C5"/>
    <w:rsid w:val="00EF33CB"/>
    <w:rsid w:val="00EF34F8"/>
    <w:rsid w:val="00EF35BB"/>
    <w:rsid w:val="00EF37F3"/>
    <w:rsid w:val="00EF3E83"/>
    <w:rsid w:val="00EF4838"/>
    <w:rsid w:val="00EF492E"/>
    <w:rsid w:val="00EF5016"/>
    <w:rsid w:val="00EF51AA"/>
    <w:rsid w:val="00EF5213"/>
    <w:rsid w:val="00EF5987"/>
    <w:rsid w:val="00EF5BF2"/>
    <w:rsid w:val="00EF5D8D"/>
    <w:rsid w:val="00EF5E1E"/>
    <w:rsid w:val="00EF5FEB"/>
    <w:rsid w:val="00EF62EC"/>
    <w:rsid w:val="00EF65BF"/>
    <w:rsid w:val="00EF6613"/>
    <w:rsid w:val="00EF6F2E"/>
    <w:rsid w:val="00EF751E"/>
    <w:rsid w:val="00EF7552"/>
    <w:rsid w:val="00EF7C69"/>
    <w:rsid w:val="00F00914"/>
    <w:rsid w:val="00F0095A"/>
    <w:rsid w:val="00F011F5"/>
    <w:rsid w:val="00F012B7"/>
    <w:rsid w:val="00F0160E"/>
    <w:rsid w:val="00F017B2"/>
    <w:rsid w:val="00F01BB3"/>
    <w:rsid w:val="00F020EA"/>
    <w:rsid w:val="00F02D07"/>
    <w:rsid w:val="00F033F9"/>
    <w:rsid w:val="00F037D1"/>
    <w:rsid w:val="00F038FE"/>
    <w:rsid w:val="00F03A8F"/>
    <w:rsid w:val="00F03D51"/>
    <w:rsid w:val="00F0436F"/>
    <w:rsid w:val="00F0453E"/>
    <w:rsid w:val="00F0465E"/>
    <w:rsid w:val="00F04D96"/>
    <w:rsid w:val="00F04E10"/>
    <w:rsid w:val="00F04ED4"/>
    <w:rsid w:val="00F0587C"/>
    <w:rsid w:val="00F05E9D"/>
    <w:rsid w:val="00F060A0"/>
    <w:rsid w:val="00F0611D"/>
    <w:rsid w:val="00F06310"/>
    <w:rsid w:val="00F068B1"/>
    <w:rsid w:val="00F0704E"/>
    <w:rsid w:val="00F073C8"/>
    <w:rsid w:val="00F078FF"/>
    <w:rsid w:val="00F07B1C"/>
    <w:rsid w:val="00F10A0A"/>
    <w:rsid w:val="00F10A64"/>
    <w:rsid w:val="00F10CAB"/>
    <w:rsid w:val="00F10E10"/>
    <w:rsid w:val="00F11137"/>
    <w:rsid w:val="00F1133E"/>
    <w:rsid w:val="00F11AF7"/>
    <w:rsid w:val="00F11D5D"/>
    <w:rsid w:val="00F11E22"/>
    <w:rsid w:val="00F11EC2"/>
    <w:rsid w:val="00F121E5"/>
    <w:rsid w:val="00F12431"/>
    <w:rsid w:val="00F129EC"/>
    <w:rsid w:val="00F12B56"/>
    <w:rsid w:val="00F12BDD"/>
    <w:rsid w:val="00F1341E"/>
    <w:rsid w:val="00F13521"/>
    <w:rsid w:val="00F13BA1"/>
    <w:rsid w:val="00F14FCC"/>
    <w:rsid w:val="00F14FE9"/>
    <w:rsid w:val="00F1505F"/>
    <w:rsid w:val="00F15493"/>
    <w:rsid w:val="00F15653"/>
    <w:rsid w:val="00F159F0"/>
    <w:rsid w:val="00F15E78"/>
    <w:rsid w:val="00F15F2C"/>
    <w:rsid w:val="00F163BD"/>
    <w:rsid w:val="00F164AB"/>
    <w:rsid w:val="00F16D45"/>
    <w:rsid w:val="00F16EEC"/>
    <w:rsid w:val="00F17775"/>
    <w:rsid w:val="00F20253"/>
    <w:rsid w:val="00F203BE"/>
    <w:rsid w:val="00F20400"/>
    <w:rsid w:val="00F209C8"/>
    <w:rsid w:val="00F20C28"/>
    <w:rsid w:val="00F211A3"/>
    <w:rsid w:val="00F2156C"/>
    <w:rsid w:val="00F21FC7"/>
    <w:rsid w:val="00F22106"/>
    <w:rsid w:val="00F2243D"/>
    <w:rsid w:val="00F2260B"/>
    <w:rsid w:val="00F22821"/>
    <w:rsid w:val="00F22AC3"/>
    <w:rsid w:val="00F22CBC"/>
    <w:rsid w:val="00F230F1"/>
    <w:rsid w:val="00F23650"/>
    <w:rsid w:val="00F23A33"/>
    <w:rsid w:val="00F241D1"/>
    <w:rsid w:val="00F24493"/>
    <w:rsid w:val="00F2461E"/>
    <w:rsid w:val="00F24BC9"/>
    <w:rsid w:val="00F24F29"/>
    <w:rsid w:val="00F256DF"/>
    <w:rsid w:val="00F25C20"/>
    <w:rsid w:val="00F2625F"/>
    <w:rsid w:val="00F26871"/>
    <w:rsid w:val="00F26927"/>
    <w:rsid w:val="00F27147"/>
    <w:rsid w:val="00F27165"/>
    <w:rsid w:val="00F27235"/>
    <w:rsid w:val="00F2736E"/>
    <w:rsid w:val="00F273A4"/>
    <w:rsid w:val="00F276C6"/>
    <w:rsid w:val="00F27913"/>
    <w:rsid w:val="00F30543"/>
    <w:rsid w:val="00F307D9"/>
    <w:rsid w:val="00F30BCA"/>
    <w:rsid w:val="00F30BF6"/>
    <w:rsid w:val="00F30E93"/>
    <w:rsid w:val="00F314B1"/>
    <w:rsid w:val="00F31686"/>
    <w:rsid w:val="00F320C7"/>
    <w:rsid w:val="00F32925"/>
    <w:rsid w:val="00F33332"/>
    <w:rsid w:val="00F33560"/>
    <w:rsid w:val="00F33AD6"/>
    <w:rsid w:val="00F34024"/>
    <w:rsid w:val="00F3498B"/>
    <w:rsid w:val="00F34A5B"/>
    <w:rsid w:val="00F352AD"/>
    <w:rsid w:val="00F35849"/>
    <w:rsid w:val="00F35B10"/>
    <w:rsid w:val="00F35C21"/>
    <w:rsid w:val="00F360FD"/>
    <w:rsid w:val="00F364A6"/>
    <w:rsid w:val="00F36A75"/>
    <w:rsid w:val="00F36C44"/>
    <w:rsid w:val="00F36FF5"/>
    <w:rsid w:val="00F3733B"/>
    <w:rsid w:val="00F3751B"/>
    <w:rsid w:val="00F37906"/>
    <w:rsid w:val="00F379AE"/>
    <w:rsid w:val="00F40387"/>
    <w:rsid w:val="00F4081E"/>
    <w:rsid w:val="00F408E5"/>
    <w:rsid w:val="00F40B02"/>
    <w:rsid w:val="00F40FCC"/>
    <w:rsid w:val="00F41207"/>
    <w:rsid w:val="00F4153C"/>
    <w:rsid w:val="00F42370"/>
    <w:rsid w:val="00F4327E"/>
    <w:rsid w:val="00F43288"/>
    <w:rsid w:val="00F44015"/>
    <w:rsid w:val="00F44024"/>
    <w:rsid w:val="00F44595"/>
    <w:rsid w:val="00F44E9F"/>
    <w:rsid w:val="00F4502B"/>
    <w:rsid w:val="00F450C1"/>
    <w:rsid w:val="00F453F3"/>
    <w:rsid w:val="00F458EF"/>
    <w:rsid w:val="00F45AC8"/>
    <w:rsid w:val="00F46533"/>
    <w:rsid w:val="00F4673B"/>
    <w:rsid w:val="00F46E04"/>
    <w:rsid w:val="00F473F1"/>
    <w:rsid w:val="00F501B8"/>
    <w:rsid w:val="00F501D8"/>
    <w:rsid w:val="00F50446"/>
    <w:rsid w:val="00F505A1"/>
    <w:rsid w:val="00F50FA3"/>
    <w:rsid w:val="00F5109A"/>
    <w:rsid w:val="00F51766"/>
    <w:rsid w:val="00F51802"/>
    <w:rsid w:val="00F51F73"/>
    <w:rsid w:val="00F51FAB"/>
    <w:rsid w:val="00F52264"/>
    <w:rsid w:val="00F5290F"/>
    <w:rsid w:val="00F53278"/>
    <w:rsid w:val="00F534B3"/>
    <w:rsid w:val="00F5373E"/>
    <w:rsid w:val="00F53819"/>
    <w:rsid w:val="00F53E18"/>
    <w:rsid w:val="00F53FD0"/>
    <w:rsid w:val="00F549B5"/>
    <w:rsid w:val="00F54CF3"/>
    <w:rsid w:val="00F54E3A"/>
    <w:rsid w:val="00F54F1F"/>
    <w:rsid w:val="00F5552D"/>
    <w:rsid w:val="00F555C0"/>
    <w:rsid w:val="00F5598F"/>
    <w:rsid w:val="00F55C9B"/>
    <w:rsid w:val="00F56332"/>
    <w:rsid w:val="00F56357"/>
    <w:rsid w:val="00F57FE9"/>
    <w:rsid w:val="00F602A1"/>
    <w:rsid w:val="00F602F0"/>
    <w:rsid w:val="00F60E95"/>
    <w:rsid w:val="00F612E8"/>
    <w:rsid w:val="00F61738"/>
    <w:rsid w:val="00F6176F"/>
    <w:rsid w:val="00F61BD3"/>
    <w:rsid w:val="00F62067"/>
    <w:rsid w:val="00F62389"/>
    <w:rsid w:val="00F62699"/>
    <w:rsid w:val="00F62B6F"/>
    <w:rsid w:val="00F62C2D"/>
    <w:rsid w:val="00F63324"/>
    <w:rsid w:val="00F634A6"/>
    <w:rsid w:val="00F6378F"/>
    <w:rsid w:val="00F639B5"/>
    <w:rsid w:val="00F64351"/>
    <w:rsid w:val="00F644E7"/>
    <w:rsid w:val="00F64BD0"/>
    <w:rsid w:val="00F64F38"/>
    <w:rsid w:val="00F65060"/>
    <w:rsid w:val="00F65276"/>
    <w:rsid w:val="00F66081"/>
    <w:rsid w:val="00F662A0"/>
    <w:rsid w:val="00F66598"/>
    <w:rsid w:val="00F66991"/>
    <w:rsid w:val="00F66A4D"/>
    <w:rsid w:val="00F66A78"/>
    <w:rsid w:val="00F66AA1"/>
    <w:rsid w:val="00F66CFE"/>
    <w:rsid w:val="00F66D77"/>
    <w:rsid w:val="00F670B5"/>
    <w:rsid w:val="00F6739B"/>
    <w:rsid w:val="00F676A4"/>
    <w:rsid w:val="00F67A34"/>
    <w:rsid w:val="00F67AA3"/>
    <w:rsid w:val="00F67DB4"/>
    <w:rsid w:val="00F70111"/>
    <w:rsid w:val="00F706D2"/>
    <w:rsid w:val="00F70902"/>
    <w:rsid w:val="00F71750"/>
    <w:rsid w:val="00F71882"/>
    <w:rsid w:val="00F71ADC"/>
    <w:rsid w:val="00F71BA6"/>
    <w:rsid w:val="00F7217A"/>
    <w:rsid w:val="00F728CA"/>
    <w:rsid w:val="00F72F93"/>
    <w:rsid w:val="00F7312A"/>
    <w:rsid w:val="00F733FD"/>
    <w:rsid w:val="00F73402"/>
    <w:rsid w:val="00F73779"/>
    <w:rsid w:val="00F738E5"/>
    <w:rsid w:val="00F73918"/>
    <w:rsid w:val="00F73A0A"/>
    <w:rsid w:val="00F73B74"/>
    <w:rsid w:val="00F73D82"/>
    <w:rsid w:val="00F7422E"/>
    <w:rsid w:val="00F74A21"/>
    <w:rsid w:val="00F74AD0"/>
    <w:rsid w:val="00F74B0A"/>
    <w:rsid w:val="00F74C13"/>
    <w:rsid w:val="00F74DBA"/>
    <w:rsid w:val="00F74F5C"/>
    <w:rsid w:val="00F75260"/>
    <w:rsid w:val="00F75D95"/>
    <w:rsid w:val="00F76167"/>
    <w:rsid w:val="00F768DF"/>
    <w:rsid w:val="00F76B6E"/>
    <w:rsid w:val="00F773D2"/>
    <w:rsid w:val="00F77AF6"/>
    <w:rsid w:val="00F80956"/>
    <w:rsid w:val="00F8095A"/>
    <w:rsid w:val="00F810C3"/>
    <w:rsid w:val="00F811B8"/>
    <w:rsid w:val="00F81C6C"/>
    <w:rsid w:val="00F81FE3"/>
    <w:rsid w:val="00F82083"/>
    <w:rsid w:val="00F82146"/>
    <w:rsid w:val="00F822FD"/>
    <w:rsid w:val="00F82323"/>
    <w:rsid w:val="00F82350"/>
    <w:rsid w:val="00F82526"/>
    <w:rsid w:val="00F82CE6"/>
    <w:rsid w:val="00F82F0C"/>
    <w:rsid w:val="00F82F3A"/>
    <w:rsid w:val="00F8333E"/>
    <w:rsid w:val="00F8369C"/>
    <w:rsid w:val="00F83BA6"/>
    <w:rsid w:val="00F83EFD"/>
    <w:rsid w:val="00F8422D"/>
    <w:rsid w:val="00F8451A"/>
    <w:rsid w:val="00F849CC"/>
    <w:rsid w:val="00F84C61"/>
    <w:rsid w:val="00F84E19"/>
    <w:rsid w:val="00F8521A"/>
    <w:rsid w:val="00F8559D"/>
    <w:rsid w:val="00F864A7"/>
    <w:rsid w:val="00F86A3A"/>
    <w:rsid w:val="00F86F6A"/>
    <w:rsid w:val="00F87AFB"/>
    <w:rsid w:val="00F87C9E"/>
    <w:rsid w:val="00F90297"/>
    <w:rsid w:val="00F90730"/>
    <w:rsid w:val="00F90861"/>
    <w:rsid w:val="00F90AAC"/>
    <w:rsid w:val="00F90DF5"/>
    <w:rsid w:val="00F90E71"/>
    <w:rsid w:val="00F90F69"/>
    <w:rsid w:val="00F9125E"/>
    <w:rsid w:val="00F91331"/>
    <w:rsid w:val="00F918EC"/>
    <w:rsid w:val="00F91DB6"/>
    <w:rsid w:val="00F9222A"/>
    <w:rsid w:val="00F92B44"/>
    <w:rsid w:val="00F92B92"/>
    <w:rsid w:val="00F92BBA"/>
    <w:rsid w:val="00F92D8A"/>
    <w:rsid w:val="00F9338E"/>
    <w:rsid w:val="00F93A09"/>
    <w:rsid w:val="00F94270"/>
    <w:rsid w:val="00F94CD3"/>
    <w:rsid w:val="00F94ED4"/>
    <w:rsid w:val="00F95A79"/>
    <w:rsid w:val="00F960B4"/>
    <w:rsid w:val="00F9630A"/>
    <w:rsid w:val="00F963AA"/>
    <w:rsid w:val="00F96801"/>
    <w:rsid w:val="00F96B4F"/>
    <w:rsid w:val="00F97D98"/>
    <w:rsid w:val="00FA0684"/>
    <w:rsid w:val="00FA10B3"/>
    <w:rsid w:val="00FA16FB"/>
    <w:rsid w:val="00FA1982"/>
    <w:rsid w:val="00FA1F74"/>
    <w:rsid w:val="00FA20DC"/>
    <w:rsid w:val="00FA2317"/>
    <w:rsid w:val="00FA26EE"/>
    <w:rsid w:val="00FA29D3"/>
    <w:rsid w:val="00FA2A9C"/>
    <w:rsid w:val="00FA2B6D"/>
    <w:rsid w:val="00FA2D6D"/>
    <w:rsid w:val="00FA2EC9"/>
    <w:rsid w:val="00FA2FEC"/>
    <w:rsid w:val="00FA382C"/>
    <w:rsid w:val="00FA38AC"/>
    <w:rsid w:val="00FA3A5C"/>
    <w:rsid w:val="00FA3CD8"/>
    <w:rsid w:val="00FA3DAE"/>
    <w:rsid w:val="00FA429B"/>
    <w:rsid w:val="00FA48A7"/>
    <w:rsid w:val="00FA5067"/>
    <w:rsid w:val="00FA5BF2"/>
    <w:rsid w:val="00FA5F3B"/>
    <w:rsid w:val="00FA6062"/>
    <w:rsid w:val="00FA670E"/>
    <w:rsid w:val="00FA71BA"/>
    <w:rsid w:val="00FA7DBD"/>
    <w:rsid w:val="00FA7FBA"/>
    <w:rsid w:val="00FB030A"/>
    <w:rsid w:val="00FB08AF"/>
    <w:rsid w:val="00FB0B93"/>
    <w:rsid w:val="00FB0E7F"/>
    <w:rsid w:val="00FB17CD"/>
    <w:rsid w:val="00FB1A50"/>
    <w:rsid w:val="00FB20F9"/>
    <w:rsid w:val="00FB271D"/>
    <w:rsid w:val="00FB294C"/>
    <w:rsid w:val="00FB2BA4"/>
    <w:rsid w:val="00FB2D9D"/>
    <w:rsid w:val="00FB2EE9"/>
    <w:rsid w:val="00FB4528"/>
    <w:rsid w:val="00FB4B2C"/>
    <w:rsid w:val="00FB4C9D"/>
    <w:rsid w:val="00FB51A7"/>
    <w:rsid w:val="00FB580D"/>
    <w:rsid w:val="00FB59C4"/>
    <w:rsid w:val="00FB5FD1"/>
    <w:rsid w:val="00FB6198"/>
    <w:rsid w:val="00FB6393"/>
    <w:rsid w:val="00FB66D8"/>
    <w:rsid w:val="00FB6812"/>
    <w:rsid w:val="00FB6AE0"/>
    <w:rsid w:val="00FB6C0A"/>
    <w:rsid w:val="00FB6D42"/>
    <w:rsid w:val="00FB6D90"/>
    <w:rsid w:val="00FB7179"/>
    <w:rsid w:val="00FB724A"/>
    <w:rsid w:val="00FB759D"/>
    <w:rsid w:val="00FB77A1"/>
    <w:rsid w:val="00FB7BE8"/>
    <w:rsid w:val="00FC020F"/>
    <w:rsid w:val="00FC064F"/>
    <w:rsid w:val="00FC081D"/>
    <w:rsid w:val="00FC09F9"/>
    <w:rsid w:val="00FC0BC6"/>
    <w:rsid w:val="00FC0CFC"/>
    <w:rsid w:val="00FC12F9"/>
    <w:rsid w:val="00FC1485"/>
    <w:rsid w:val="00FC191F"/>
    <w:rsid w:val="00FC1A9A"/>
    <w:rsid w:val="00FC1C65"/>
    <w:rsid w:val="00FC2098"/>
    <w:rsid w:val="00FC20FD"/>
    <w:rsid w:val="00FC25AD"/>
    <w:rsid w:val="00FC2626"/>
    <w:rsid w:val="00FC27CC"/>
    <w:rsid w:val="00FC27E5"/>
    <w:rsid w:val="00FC2893"/>
    <w:rsid w:val="00FC2C60"/>
    <w:rsid w:val="00FC2D74"/>
    <w:rsid w:val="00FC3252"/>
    <w:rsid w:val="00FC32C8"/>
    <w:rsid w:val="00FC438A"/>
    <w:rsid w:val="00FC4AE4"/>
    <w:rsid w:val="00FC4BBB"/>
    <w:rsid w:val="00FC4F90"/>
    <w:rsid w:val="00FC547D"/>
    <w:rsid w:val="00FC5869"/>
    <w:rsid w:val="00FC5B38"/>
    <w:rsid w:val="00FC5F96"/>
    <w:rsid w:val="00FC6660"/>
    <w:rsid w:val="00FC6758"/>
    <w:rsid w:val="00FC6D19"/>
    <w:rsid w:val="00FC6FD8"/>
    <w:rsid w:val="00FC71F8"/>
    <w:rsid w:val="00FC74F6"/>
    <w:rsid w:val="00FC771B"/>
    <w:rsid w:val="00FC7B8F"/>
    <w:rsid w:val="00FD0D5A"/>
    <w:rsid w:val="00FD112D"/>
    <w:rsid w:val="00FD1353"/>
    <w:rsid w:val="00FD1944"/>
    <w:rsid w:val="00FD1A82"/>
    <w:rsid w:val="00FD1D74"/>
    <w:rsid w:val="00FD2C16"/>
    <w:rsid w:val="00FD3A41"/>
    <w:rsid w:val="00FD4639"/>
    <w:rsid w:val="00FD4663"/>
    <w:rsid w:val="00FD4A42"/>
    <w:rsid w:val="00FD589A"/>
    <w:rsid w:val="00FD5AA4"/>
    <w:rsid w:val="00FD5B18"/>
    <w:rsid w:val="00FD5E8B"/>
    <w:rsid w:val="00FD60C6"/>
    <w:rsid w:val="00FD667C"/>
    <w:rsid w:val="00FD6DB5"/>
    <w:rsid w:val="00FD6DBE"/>
    <w:rsid w:val="00FD6F16"/>
    <w:rsid w:val="00FD6F1B"/>
    <w:rsid w:val="00FD77AF"/>
    <w:rsid w:val="00FD77BB"/>
    <w:rsid w:val="00FE021E"/>
    <w:rsid w:val="00FE08C9"/>
    <w:rsid w:val="00FE0A0F"/>
    <w:rsid w:val="00FE0BCB"/>
    <w:rsid w:val="00FE0F2D"/>
    <w:rsid w:val="00FE15FC"/>
    <w:rsid w:val="00FE1627"/>
    <w:rsid w:val="00FE1AD2"/>
    <w:rsid w:val="00FE1E25"/>
    <w:rsid w:val="00FE20B7"/>
    <w:rsid w:val="00FE243B"/>
    <w:rsid w:val="00FE2470"/>
    <w:rsid w:val="00FE34DA"/>
    <w:rsid w:val="00FE38CD"/>
    <w:rsid w:val="00FE3DF6"/>
    <w:rsid w:val="00FE4511"/>
    <w:rsid w:val="00FE48B1"/>
    <w:rsid w:val="00FE5183"/>
    <w:rsid w:val="00FE5196"/>
    <w:rsid w:val="00FE5CBB"/>
    <w:rsid w:val="00FE5D60"/>
    <w:rsid w:val="00FE6508"/>
    <w:rsid w:val="00FE6A5E"/>
    <w:rsid w:val="00FE6F1D"/>
    <w:rsid w:val="00FE78C2"/>
    <w:rsid w:val="00FE79C3"/>
    <w:rsid w:val="00FE7B82"/>
    <w:rsid w:val="00FE7ED3"/>
    <w:rsid w:val="00FF01F8"/>
    <w:rsid w:val="00FF0E77"/>
    <w:rsid w:val="00FF0F80"/>
    <w:rsid w:val="00FF1368"/>
    <w:rsid w:val="00FF16C6"/>
    <w:rsid w:val="00FF1863"/>
    <w:rsid w:val="00FF1A20"/>
    <w:rsid w:val="00FF1F57"/>
    <w:rsid w:val="00FF22E4"/>
    <w:rsid w:val="00FF26F1"/>
    <w:rsid w:val="00FF2B3F"/>
    <w:rsid w:val="00FF344C"/>
    <w:rsid w:val="00FF3C8A"/>
    <w:rsid w:val="00FF3CC2"/>
    <w:rsid w:val="00FF4379"/>
    <w:rsid w:val="00FF461B"/>
    <w:rsid w:val="00FF48BB"/>
    <w:rsid w:val="00FF49AD"/>
    <w:rsid w:val="00FF4FDA"/>
    <w:rsid w:val="00FF507E"/>
    <w:rsid w:val="00FF59E6"/>
    <w:rsid w:val="00FF6601"/>
    <w:rsid w:val="00FF6AFD"/>
    <w:rsid w:val="00FF6D8B"/>
    <w:rsid w:val="00FF6E08"/>
    <w:rsid w:val="00FF6FFE"/>
    <w:rsid w:val="00FF74FD"/>
    <w:rsid w:val="00FF7655"/>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F4AE"/>
  <w15:docId w15:val="{F8152DDC-F6AA-415C-BBA8-9B1ACA8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aliases w:val="Alna"/>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 Diagrama Diagrama,Ch"/>
    <w:basedOn w:val="prastasis"/>
    <w:link w:val="KomentarotekstasDiagrama"/>
    <w:qFormat/>
    <w:rsid w:val="007654B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qFormat/>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uiPriority w:val="20"/>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uiPriority w:val="9"/>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1">
    <w:name w:val="Body Text1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D2773E"/>
    <w:rPr>
      <w:sz w:val="20"/>
      <w:szCs w:val="20"/>
      <w:lang w:val="lt-LT"/>
    </w:rPr>
  </w:style>
  <w:style w:type="character" w:customStyle="1" w:styleId="PuslapioinaostekstasDiagrama">
    <w:name w:val="Puslapio išnašos tekstas Diagrama"/>
    <w:aliases w:val=" Diagrama1 Diagrama,Diagrama1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1"/>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5E735B"/>
    <w:pPr>
      <w:tabs>
        <w:tab w:val="left" w:pos="426"/>
        <w:tab w:val="left" w:pos="567"/>
        <w:tab w:val="right" w:leader="dot" w:pos="9629"/>
      </w:tabs>
      <w:jc w:val="both"/>
    </w:pPr>
    <w:rPr>
      <w:caps/>
      <w:noProof/>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character" w:customStyle="1" w:styleId="Neapdorotaspaminjimas1">
    <w:name w:val="Neapdorotas paminėjimas1"/>
    <w:basedOn w:val="Numatytasispastraiposriftas"/>
    <w:uiPriority w:val="99"/>
    <w:semiHidden/>
    <w:unhideWhenUsed/>
    <w:rsid w:val="002C5BB8"/>
    <w:rPr>
      <w:color w:val="605E5C"/>
      <w:shd w:val="clear" w:color="auto" w:fill="E1DFDD"/>
    </w:rPr>
  </w:style>
  <w:style w:type="character" w:customStyle="1" w:styleId="UnresolvedMention2">
    <w:name w:val="Unresolved Mention2"/>
    <w:basedOn w:val="Numatytasispastraiposriftas"/>
    <w:uiPriority w:val="99"/>
    <w:semiHidden/>
    <w:unhideWhenUsed/>
    <w:rsid w:val="004E1A57"/>
    <w:rPr>
      <w:color w:val="808080"/>
      <w:shd w:val="clear" w:color="auto" w:fill="E6E6E6"/>
    </w:rPr>
  </w:style>
  <w:style w:type="character" w:customStyle="1" w:styleId="UnresolvedMention3">
    <w:name w:val="Unresolved Mention3"/>
    <w:basedOn w:val="Numatytasispastraiposriftas"/>
    <w:uiPriority w:val="99"/>
    <w:semiHidden/>
    <w:unhideWhenUsed/>
    <w:rsid w:val="002450CF"/>
    <w:rPr>
      <w:color w:val="605E5C"/>
      <w:shd w:val="clear" w:color="auto" w:fill="E1DFDD"/>
    </w:rPr>
  </w:style>
  <w:style w:type="character" w:customStyle="1" w:styleId="UnresolvedMention4">
    <w:name w:val="Unresolved Mention4"/>
    <w:basedOn w:val="Numatytasispastraiposriftas"/>
    <w:uiPriority w:val="99"/>
    <w:semiHidden/>
    <w:unhideWhenUsed/>
    <w:rsid w:val="002057D9"/>
    <w:rPr>
      <w:color w:val="605E5C"/>
      <w:shd w:val="clear" w:color="auto" w:fill="E1DFDD"/>
    </w:rPr>
  </w:style>
  <w:style w:type="character" w:customStyle="1" w:styleId="Neapdorotaspaminjimas2">
    <w:name w:val="Neapdorotas paminėjimas2"/>
    <w:basedOn w:val="Numatytasispastraiposriftas"/>
    <w:uiPriority w:val="99"/>
    <w:semiHidden/>
    <w:unhideWhenUsed/>
    <w:rsid w:val="00F64351"/>
    <w:rPr>
      <w:color w:val="605E5C"/>
      <w:shd w:val="clear" w:color="auto" w:fill="E1DFDD"/>
    </w:rPr>
  </w:style>
  <w:style w:type="character" w:styleId="Neapdorotaspaminjimas">
    <w:name w:val="Unresolved Mention"/>
    <w:basedOn w:val="Numatytasispastraiposriftas"/>
    <w:uiPriority w:val="99"/>
    <w:semiHidden/>
    <w:unhideWhenUsed/>
    <w:rsid w:val="00823F0A"/>
    <w:rPr>
      <w:color w:val="605E5C"/>
      <w:shd w:val="clear" w:color="auto" w:fill="E1DFDD"/>
    </w:rPr>
  </w:style>
  <w:style w:type="paragraph" w:customStyle="1" w:styleId="Body2">
    <w:name w:val="Body 2"/>
    <w:rsid w:val="00165F9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165F94"/>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customStyle="1" w:styleId="ListParagraph3">
    <w:name w:val="List Paragraph3"/>
    <w:basedOn w:val="prastasis"/>
    <w:qFormat/>
    <w:rsid w:val="00E15778"/>
    <w:pPr>
      <w:spacing w:after="200" w:line="276" w:lineRule="auto"/>
      <w:ind w:left="720"/>
      <w:contextualSpacing/>
    </w:pPr>
    <w:rPr>
      <w:szCs w:val="22"/>
      <w:lang w:val="lt-LT"/>
    </w:rPr>
  </w:style>
  <w:style w:type="paragraph" w:styleId="Paantrat">
    <w:name w:val="Subtitle"/>
    <w:basedOn w:val="prastasis"/>
    <w:next w:val="prastasis"/>
    <w:link w:val="PaantratDiagrama"/>
    <w:uiPriority w:val="99"/>
    <w:qFormat/>
    <w:rsid w:val="001A26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99"/>
    <w:rsid w:val="001A266E"/>
    <w:rPr>
      <w:rFonts w:asciiTheme="minorHAnsi" w:eastAsiaTheme="minorEastAsia" w:hAnsiTheme="minorHAnsi" w:cstheme="minorBidi"/>
      <w:caps/>
      <w:color w:val="404040" w:themeColor="text1" w:themeTint="BF"/>
      <w:spacing w:val="20"/>
      <w:sz w:val="28"/>
      <w:szCs w:val="28"/>
    </w:rPr>
  </w:style>
  <w:style w:type="table" w:customStyle="1" w:styleId="TableGrid3">
    <w:name w:val="Table Grid3"/>
    <w:basedOn w:val="prastojilentel"/>
    <w:next w:val="Lentelstinklelis"/>
    <w:uiPriority w:val="39"/>
    <w:rsid w:val="001A26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4E4400"/>
    <w:pPr>
      <w:spacing w:line="276" w:lineRule="auto"/>
      <w:ind w:left="0"/>
      <w:jc w:val="both"/>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E4400"/>
    <w:rPr>
      <w:sz w:val="22"/>
      <w:szCs w:val="22"/>
      <w:lang w:eastAsia="en-US"/>
    </w:rPr>
  </w:style>
  <w:style w:type="character" w:customStyle="1" w:styleId="BetarpDiagrama">
    <w:name w:val="Be tarpų Diagrama"/>
    <w:basedOn w:val="Numatytasispastraiposriftas"/>
    <w:link w:val="Betarp"/>
    <w:uiPriority w:val="1"/>
    <w:rsid w:val="001830A0"/>
    <w:rPr>
      <w:rFonts w:ascii="Calibri" w:eastAsia="Calibri" w:hAnsi="Calibri"/>
      <w:sz w:val="22"/>
      <w:szCs w:val="22"/>
      <w:lang w:val="en-US" w:eastAsia="en-US"/>
    </w:rPr>
  </w:style>
  <w:style w:type="paragraph" w:customStyle="1" w:styleId="Style">
    <w:name w:val="Style"/>
    <w:uiPriority w:val="99"/>
    <w:rsid w:val="00583012"/>
    <w:pPr>
      <w:widowControl w:val="0"/>
      <w:autoSpaceDE w:val="0"/>
      <w:autoSpaceDN w:val="0"/>
      <w:adjustRightInd w:val="0"/>
    </w:pPr>
    <w:rPr>
      <w:sz w:val="24"/>
      <w:szCs w:val="24"/>
    </w:rPr>
  </w:style>
  <w:style w:type="table" w:customStyle="1" w:styleId="Lentelstinklelis1">
    <w:name w:val="Lentelės tinklelis1"/>
    <w:basedOn w:val="prastojilentel"/>
    <w:next w:val="Lentelstinklelis"/>
    <w:rsid w:val="005830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9663C"/>
    <w:pPr>
      <w:widowControl w:val="0"/>
      <w:suppressAutoHyphens/>
      <w:autoSpaceDN w:val="0"/>
      <w:textAlignment w:val="baseline"/>
    </w:pPr>
    <w:rPr>
      <w:rFonts w:eastAsia="Andale Sans UI" w:cs="Tahoma"/>
      <w:kern w:val="3"/>
      <w:sz w:val="24"/>
      <w:szCs w:val="24"/>
      <w:lang w:val="en-US" w:eastAsia="en-US" w:bidi="en-US"/>
    </w:rPr>
  </w:style>
  <w:style w:type="table" w:customStyle="1" w:styleId="Lentelstinklelis3">
    <w:name w:val="Lentelės tinklelis3"/>
    <w:basedOn w:val="prastojilentel"/>
    <w:next w:val="Lentelstinklelis"/>
    <w:uiPriority w:val="39"/>
    <w:rsid w:val="001E63D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456F0"/>
    <w:rPr>
      <w:rFonts w:ascii="Segoe UI" w:hAnsi="Segoe UI" w:cs="Segoe UI" w:hint="default"/>
      <w:sz w:val="18"/>
      <w:szCs w:val="18"/>
    </w:rPr>
  </w:style>
  <w:style w:type="table" w:customStyle="1" w:styleId="Lentelstinklelis4">
    <w:name w:val="Lentelės tinklelis4"/>
    <w:basedOn w:val="prastojilentel"/>
    <w:next w:val="Lentelstinklelis"/>
    <w:rsid w:val="005D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56">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39549523">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30751026">
      <w:bodyDiv w:val="1"/>
      <w:marLeft w:val="0"/>
      <w:marRight w:val="0"/>
      <w:marTop w:val="0"/>
      <w:marBottom w:val="0"/>
      <w:divBdr>
        <w:top w:val="none" w:sz="0" w:space="0" w:color="auto"/>
        <w:left w:val="none" w:sz="0" w:space="0" w:color="auto"/>
        <w:bottom w:val="none" w:sz="0" w:space="0" w:color="auto"/>
        <w:right w:val="none" w:sz="0" w:space="0" w:color="auto"/>
      </w:divBdr>
    </w:div>
    <w:div w:id="165022415">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3174835">
      <w:bodyDiv w:val="1"/>
      <w:marLeft w:val="0"/>
      <w:marRight w:val="0"/>
      <w:marTop w:val="0"/>
      <w:marBottom w:val="0"/>
      <w:divBdr>
        <w:top w:val="none" w:sz="0" w:space="0" w:color="auto"/>
        <w:left w:val="none" w:sz="0" w:space="0" w:color="auto"/>
        <w:bottom w:val="none" w:sz="0" w:space="0" w:color="auto"/>
        <w:right w:val="none" w:sz="0" w:space="0" w:color="auto"/>
      </w:divBdr>
    </w:div>
    <w:div w:id="25783849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6800818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5373992">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80338447">
      <w:bodyDiv w:val="1"/>
      <w:marLeft w:val="0"/>
      <w:marRight w:val="0"/>
      <w:marTop w:val="0"/>
      <w:marBottom w:val="0"/>
      <w:divBdr>
        <w:top w:val="none" w:sz="0" w:space="0" w:color="auto"/>
        <w:left w:val="none" w:sz="0" w:space="0" w:color="auto"/>
        <w:bottom w:val="none" w:sz="0" w:space="0" w:color="auto"/>
        <w:right w:val="none" w:sz="0" w:space="0" w:color="auto"/>
      </w:divBdr>
    </w:div>
    <w:div w:id="583299856">
      <w:bodyDiv w:val="1"/>
      <w:marLeft w:val="0"/>
      <w:marRight w:val="0"/>
      <w:marTop w:val="0"/>
      <w:marBottom w:val="0"/>
      <w:divBdr>
        <w:top w:val="none" w:sz="0" w:space="0" w:color="auto"/>
        <w:left w:val="none" w:sz="0" w:space="0" w:color="auto"/>
        <w:bottom w:val="none" w:sz="0" w:space="0" w:color="auto"/>
        <w:right w:val="none" w:sz="0" w:space="0" w:color="auto"/>
      </w:divBdr>
    </w:div>
    <w:div w:id="5935189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3506295">
      <w:bodyDiv w:val="1"/>
      <w:marLeft w:val="0"/>
      <w:marRight w:val="0"/>
      <w:marTop w:val="0"/>
      <w:marBottom w:val="0"/>
      <w:divBdr>
        <w:top w:val="none" w:sz="0" w:space="0" w:color="auto"/>
        <w:left w:val="none" w:sz="0" w:space="0" w:color="auto"/>
        <w:bottom w:val="none" w:sz="0" w:space="0" w:color="auto"/>
        <w:right w:val="none" w:sz="0" w:space="0" w:color="auto"/>
      </w:divBdr>
    </w:div>
    <w:div w:id="720983798">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0882815">
      <w:bodyDiv w:val="1"/>
      <w:marLeft w:val="0"/>
      <w:marRight w:val="0"/>
      <w:marTop w:val="0"/>
      <w:marBottom w:val="0"/>
      <w:divBdr>
        <w:top w:val="none" w:sz="0" w:space="0" w:color="auto"/>
        <w:left w:val="none" w:sz="0" w:space="0" w:color="auto"/>
        <w:bottom w:val="none" w:sz="0" w:space="0" w:color="auto"/>
        <w:right w:val="none" w:sz="0" w:space="0" w:color="auto"/>
      </w:divBdr>
    </w:div>
    <w:div w:id="73088920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01775693">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1817570">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57503740">
      <w:bodyDiv w:val="1"/>
      <w:marLeft w:val="0"/>
      <w:marRight w:val="0"/>
      <w:marTop w:val="0"/>
      <w:marBottom w:val="0"/>
      <w:divBdr>
        <w:top w:val="none" w:sz="0" w:space="0" w:color="auto"/>
        <w:left w:val="none" w:sz="0" w:space="0" w:color="auto"/>
        <w:bottom w:val="none" w:sz="0" w:space="0" w:color="auto"/>
        <w:right w:val="none" w:sz="0" w:space="0" w:color="auto"/>
      </w:divBdr>
    </w:div>
    <w:div w:id="879241029">
      <w:bodyDiv w:val="1"/>
      <w:marLeft w:val="0"/>
      <w:marRight w:val="0"/>
      <w:marTop w:val="0"/>
      <w:marBottom w:val="0"/>
      <w:divBdr>
        <w:top w:val="none" w:sz="0" w:space="0" w:color="auto"/>
        <w:left w:val="none" w:sz="0" w:space="0" w:color="auto"/>
        <w:bottom w:val="none" w:sz="0" w:space="0" w:color="auto"/>
        <w:right w:val="none" w:sz="0" w:space="0" w:color="auto"/>
      </w:divBdr>
    </w:div>
    <w:div w:id="891503306">
      <w:bodyDiv w:val="1"/>
      <w:marLeft w:val="0"/>
      <w:marRight w:val="0"/>
      <w:marTop w:val="0"/>
      <w:marBottom w:val="0"/>
      <w:divBdr>
        <w:top w:val="none" w:sz="0" w:space="0" w:color="auto"/>
        <w:left w:val="none" w:sz="0" w:space="0" w:color="auto"/>
        <w:bottom w:val="none" w:sz="0" w:space="0" w:color="auto"/>
        <w:right w:val="none" w:sz="0" w:space="0" w:color="auto"/>
      </w:divBdr>
    </w:div>
    <w:div w:id="903104208">
      <w:bodyDiv w:val="1"/>
      <w:marLeft w:val="0"/>
      <w:marRight w:val="0"/>
      <w:marTop w:val="0"/>
      <w:marBottom w:val="0"/>
      <w:divBdr>
        <w:top w:val="none" w:sz="0" w:space="0" w:color="auto"/>
        <w:left w:val="none" w:sz="0" w:space="0" w:color="auto"/>
        <w:bottom w:val="none" w:sz="0" w:space="0" w:color="auto"/>
        <w:right w:val="none" w:sz="0" w:space="0" w:color="auto"/>
      </w:divBdr>
    </w:div>
    <w:div w:id="974335016">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449977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4199821">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1476193">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0654262">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07473096">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5104932">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631792">
      <w:bodyDiv w:val="1"/>
      <w:marLeft w:val="0"/>
      <w:marRight w:val="0"/>
      <w:marTop w:val="0"/>
      <w:marBottom w:val="0"/>
      <w:divBdr>
        <w:top w:val="none" w:sz="0" w:space="0" w:color="auto"/>
        <w:left w:val="none" w:sz="0" w:space="0" w:color="auto"/>
        <w:bottom w:val="none" w:sz="0" w:space="0" w:color="auto"/>
        <w:right w:val="none" w:sz="0" w:space="0" w:color="auto"/>
      </w:divBdr>
    </w:div>
    <w:div w:id="1494494033">
      <w:bodyDiv w:val="1"/>
      <w:marLeft w:val="0"/>
      <w:marRight w:val="0"/>
      <w:marTop w:val="0"/>
      <w:marBottom w:val="0"/>
      <w:divBdr>
        <w:top w:val="none" w:sz="0" w:space="0" w:color="auto"/>
        <w:left w:val="none" w:sz="0" w:space="0" w:color="auto"/>
        <w:bottom w:val="none" w:sz="0" w:space="0" w:color="auto"/>
        <w:right w:val="none" w:sz="0" w:space="0" w:color="auto"/>
      </w:divBdr>
    </w:div>
    <w:div w:id="1513757891">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152077">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664393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0261687">
      <w:bodyDiv w:val="1"/>
      <w:marLeft w:val="0"/>
      <w:marRight w:val="0"/>
      <w:marTop w:val="0"/>
      <w:marBottom w:val="0"/>
      <w:divBdr>
        <w:top w:val="none" w:sz="0" w:space="0" w:color="auto"/>
        <w:left w:val="none" w:sz="0" w:space="0" w:color="auto"/>
        <w:bottom w:val="none" w:sz="0" w:space="0" w:color="auto"/>
        <w:right w:val="none" w:sz="0" w:space="0" w:color="auto"/>
      </w:divBdr>
      <w:divsChild>
        <w:div w:id="1886477491">
          <w:marLeft w:val="0"/>
          <w:marRight w:val="0"/>
          <w:marTop w:val="0"/>
          <w:marBottom w:val="0"/>
          <w:divBdr>
            <w:top w:val="none" w:sz="0" w:space="0" w:color="auto"/>
            <w:left w:val="none" w:sz="0" w:space="0" w:color="auto"/>
            <w:bottom w:val="none" w:sz="0" w:space="0" w:color="auto"/>
            <w:right w:val="none" w:sz="0" w:space="0" w:color="auto"/>
          </w:divBdr>
          <w:divsChild>
            <w:div w:id="1839416615">
              <w:marLeft w:val="0"/>
              <w:marRight w:val="0"/>
              <w:marTop w:val="0"/>
              <w:marBottom w:val="0"/>
              <w:divBdr>
                <w:top w:val="none" w:sz="0" w:space="0" w:color="auto"/>
                <w:left w:val="none" w:sz="0" w:space="0" w:color="auto"/>
                <w:bottom w:val="none" w:sz="0" w:space="0" w:color="auto"/>
                <w:right w:val="none" w:sz="0" w:space="0" w:color="auto"/>
              </w:divBdr>
              <w:divsChild>
                <w:div w:id="15299055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29621640">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21512">
      <w:bodyDiv w:val="1"/>
      <w:marLeft w:val="0"/>
      <w:marRight w:val="0"/>
      <w:marTop w:val="0"/>
      <w:marBottom w:val="0"/>
      <w:divBdr>
        <w:top w:val="none" w:sz="0" w:space="0" w:color="auto"/>
        <w:left w:val="none" w:sz="0" w:space="0" w:color="auto"/>
        <w:bottom w:val="none" w:sz="0" w:space="0" w:color="auto"/>
        <w:right w:val="none" w:sz="0" w:space="0" w:color="auto"/>
      </w:divBdr>
    </w:div>
    <w:div w:id="1738895519">
      <w:bodyDiv w:val="1"/>
      <w:marLeft w:val="0"/>
      <w:marRight w:val="0"/>
      <w:marTop w:val="0"/>
      <w:marBottom w:val="0"/>
      <w:divBdr>
        <w:top w:val="none" w:sz="0" w:space="0" w:color="auto"/>
        <w:left w:val="none" w:sz="0" w:space="0" w:color="auto"/>
        <w:bottom w:val="none" w:sz="0" w:space="0" w:color="auto"/>
        <w:right w:val="none" w:sz="0" w:space="0" w:color="auto"/>
      </w:divBdr>
    </w:div>
    <w:div w:id="1763647800">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049588">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763">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60796438">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1202338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jonavosst.lt/storage/files/shares/Asmens-duomenu-tvarkymo-politika.pdf"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licencijavimas.lt/lis-epp-app/public"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www.jonavosst.lt/storage/files/shares/Duomen%C5%B3-subjekto-teisi%C5%B3-%C4%AFgyvendinimo-taisykl%C4%97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2A235CFE34C22A244532A011B87AB"/>
        <w:category>
          <w:name w:val="General"/>
          <w:gallery w:val="placeholder"/>
        </w:category>
        <w:types>
          <w:type w:val="bbPlcHdr"/>
        </w:types>
        <w:behaviors>
          <w:behavior w:val="content"/>
        </w:behaviors>
        <w:guid w:val="{551C4420-50B5-44C3-A7BE-6F08DE08665B}"/>
      </w:docPartPr>
      <w:docPartBody>
        <w:p w:rsidR="000F2EB3" w:rsidRDefault="000F2EB3" w:rsidP="000F2EB3">
          <w:pPr>
            <w:pStyle w:val="8FC2A235CFE34C22A244532A011B87AB"/>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C5"/>
    <w:rsid w:val="00056C12"/>
    <w:rsid w:val="00071DB2"/>
    <w:rsid w:val="000F2EB3"/>
    <w:rsid w:val="00251AC5"/>
    <w:rsid w:val="002B278C"/>
    <w:rsid w:val="003847C8"/>
    <w:rsid w:val="003F13EB"/>
    <w:rsid w:val="00433064"/>
    <w:rsid w:val="004A4FCB"/>
    <w:rsid w:val="005508F5"/>
    <w:rsid w:val="006042A5"/>
    <w:rsid w:val="0063507C"/>
    <w:rsid w:val="00642E90"/>
    <w:rsid w:val="006D5AA3"/>
    <w:rsid w:val="00720F7A"/>
    <w:rsid w:val="007416AE"/>
    <w:rsid w:val="007B0A82"/>
    <w:rsid w:val="00845AA0"/>
    <w:rsid w:val="008C1C1E"/>
    <w:rsid w:val="00A914AB"/>
    <w:rsid w:val="00BE0FDA"/>
    <w:rsid w:val="00C33AC1"/>
    <w:rsid w:val="00C556EA"/>
    <w:rsid w:val="00CF556C"/>
    <w:rsid w:val="00DD3F95"/>
    <w:rsid w:val="00DE57A6"/>
    <w:rsid w:val="00E54B6E"/>
    <w:rsid w:val="00F30BF6"/>
    <w:rsid w:val="00F5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2EB3"/>
  </w:style>
  <w:style w:type="paragraph" w:customStyle="1" w:styleId="8FC2A235CFE34C22A244532A011B87AB">
    <w:name w:val="8FC2A235CFE34C22A244532A011B87AB"/>
    <w:rsid w:val="000F2EB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71B2-CD76-4117-8259-DE2D60CF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15226</Words>
  <Characters>86790</Characters>
  <Application>Microsoft Office Word</Application>
  <DocSecurity>0</DocSecurity>
  <Lines>723</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101813</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Rima Bardiševičienė</cp:lastModifiedBy>
  <cp:revision>5</cp:revision>
  <cp:lastPrinted>2024-11-19T06:09:00Z</cp:lastPrinted>
  <dcterms:created xsi:type="dcterms:W3CDTF">2025-12-17T07:22:00Z</dcterms:created>
  <dcterms:modified xsi:type="dcterms:W3CDTF">2025-12-18T09:59:00Z</dcterms:modified>
</cp:coreProperties>
</file>