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94607" w14:textId="04F9B7A0" w:rsidR="005A5832" w:rsidRPr="00086B5F" w:rsidRDefault="00A10867" w:rsidP="00E752D8">
      <w:pPr>
        <w:ind w:left="6375"/>
        <w:jc w:val="both"/>
        <w:textAlignment w:val="baseline"/>
        <w:rPr>
          <w:sz w:val="22"/>
          <w:szCs w:val="22"/>
        </w:rPr>
      </w:pPr>
      <w:r w:rsidRPr="00086B5F">
        <w:rPr>
          <w:sz w:val="22"/>
          <w:szCs w:val="22"/>
        </w:rPr>
        <w:t> </w:t>
      </w:r>
    </w:p>
    <w:p w14:paraId="60302912" w14:textId="77777777" w:rsidR="005A5832" w:rsidRPr="00086B5F" w:rsidRDefault="005A5832" w:rsidP="00E752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both"/>
        <w:rPr>
          <w:b/>
          <w:bCs/>
          <w:caps/>
          <w:kern w:val="2"/>
          <w:sz w:val="22"/>
          <w:szCs w:val="22"/>
        </w:rPr>
      </w:pPr>
    </w:p>
    <w:p w14:paraId="32A49006" w14:textId="77777777" w:rsidR="005A5832" w:rsidRPr="00086B5F" w:rsidRDefault="00A10867" w:rsidP="00E752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both"/>
        <w:rPr>
          <w:caps/>
          <w:sz w:val="22"/>
          <w:szCs w:val="22"/>
        </w:rPr>
      </w:pPr>
      <w:r w:rsidRPr="006F16C5">
        <w:rPr>
          <w:b/>
          <w:bCs/>
          <w:caps/>
          <w:sz w:val="22"/>
          <w:szCs w:val="22"/>
        </w:rPr>
        <w:t xml:space="preserve">Prekių pirkimo-pardavimo sutarties </w:t>
      </w:r>
      <w:r w:rsidRPr="00086B5F">
        <w:rPr>
          <w:b/>
          <w:bCs/>
          <w:caps/>
          <w:sz w:val="22"/>
          <w:szCs w:val="22"/>
        </w:rPr>
        <w:t>Specialiosios</w:t>
      </w:r>
      <w:r w:rsidRPr="006F16C5">
        <w:rPr>
          <w:b/>
          <w:bCs/>
          <w:caps/>
          <w:sz w:val="22"/>
          <w:szCs w:val="22"/>
        </w:rPr>
        <w:t xml:space="preserve"> sąlygos</w:t>
      </w:r>
      <w:r w:rsidRPr="00086B5F">
        <w:rPr>
          <w:caps/>
          <w:sz w:val="22"/>
          <w:szCs w:val="22"/>
        </w:rPr>
        <w:t xml:space="preserve"> </w:t>
      </w:r>
    </w:p>
    <w:p w14:paraId="6E361303" w14:textId="77777777" w:rsidR="005A5832" w:rsidRPr="00086B5F" w:rsidRDefault="005A5832" w:rsidP="00E752D8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5A5832" w:rsidRPr="00086B5F" w14:paraId="2DD0BB8D" w14:textId="77777777" w:rsidTr="0008006B">
        <w:tc>
          <w:tcPr>
            <w:tcW w:w="2448" w:type="dxa"/>
          </w:tcPr>
          <w:p w14:paraId="2B845C51" w14:textId="77777777" w:rsidR="005A5832" w:rsidRPr="00086B5F" w:rsidRDefault="00A10867" w:rsidP="00ED2291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69462ECD" w14:textId="77777777" w:rsidR="008B1CDF" w:rsidRPr="008E7CF8" w:rsidRDefault="008B1CDF" w:rsidP="008B1CDF">
            <w:pPr>
              <w:rPr>
                <w:b/>
                <w:bCs/>
                <w:color w:val="767171" w:themeColor="background2" w:themeShade="80"/>
                <w:kern w:val="2"/>
                <w:szCs w:val="24"/>
              </w:rPr>
            </w:pPr>
            <w:r w:rsidRPr="00B3260C">
              <w:rPr>
                <w:b/>
                <w:bCs/>
                <w:color w:val="767171" w:themeColor="background2" w:themeShade="80"/>
                <w:kern w:val="2"/>
                <w:szCs w:val="24"/>
                <w:highlight w:val="lightGray"/>
              </w:rPr>
              <w:t xml:space="preserve">(Taikoma </w:t>
            </w:r>
            <w:r>
              <w:rPr>
                <w:b/>
                <w:bCs/>
                <w:color w:val="767171" w:themeColor="background2" w:themeShade="80"/>
                <w:kern w:val="2"/>
                <w:szCs w:val="24"/>
                <w:highlight w:val="lightGray"/>
              </w:rPr>
              <w:t>1</w:t>
            </w:r>
            <w:r w:rsidRPr="008E7CF8">
              <w:rPr>
                <w:b/>
                <w:bCs/>
                <w:color w:val="767171" w:themeColor="background2" w:themeShade="80"/>
                <w:kern w:val="2"/>
                <w:szCs w:val="24"/>
                <w:highlight w:val="lightGray"/>
              </w:rPr>
              <w:t xml:space="preserve"> </w:t>
            </w:r>
            <w:r w:rsidRPr="00B3260C">
              <w:rPr>
                <w:b/>
                <w:bCs/>
                <w:color w:val="767171" w:themeColor="background2" w:themeShade="80"/>
                <w:kern w:val="2"/>
                <w:szCs w:val="24"/>
                <w:highlight w:val="lightGray"/>
              </w:rPr>
              <w:t>Pirkimo daliai)</w:t>
            </w:r>
            <w:r w:rsidRPr="008E7CF8">
              <w:rPr>
                <w:b/>
                <w:bCs/>
                <w:color w:val="767171" w:themeColor="background2" w:themeShade="80"/>
                <w:kern w:val="2"/>
                <w:szCs w:val="24"/>
              </w:rPr>
              <w:t xml:space="preserve"> </w:t>
            </w:r>
          </w:p>
          <w:p w14:paraId="447E5CEB" w14:textId="22C398AD" w:rsidR="008B1CDF" w:rsidRPr="008E7CF8" w:rsidRDefault="000F24B1" w:rsidP="008B1CDF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Stacionar</w:t>
            </w:r>
            <w:r w:rsidR="00EA7FF1">
              <w:rPr>
                <w:b/>
                <w:szCs w:val="24"/>
                <w:lang w:eastAsia="lt-LT"/>
              </w:rPr>
              <w:t>u</w:t>
            </w:r>
            <w:r>
              <w:rPr>
                <w:b/>
                <w:szCs w:val="24"/>
                <w:lang w:eastAsia="lt-LT"/>
              </w:rPr>
              <w:t>s</w:t>
            </w:r>
            <w:r w:rsidR="008B1CDF" w:rsidRPr="008E7CF8">
              <w:rPr>
                <w:b/>
                <w:szCs w:val="24"/>
                <w:lang w:eastAsia="lt-LT"/>
              </w:rPr>
              <w:t xml:space="preserve"> kompiuteri</w:t>
            </w:r>
            <w:r w:rsidR="00EA7FF1">
              <w:rPr>
                <w:b/>
                <w:szCs w:val="24"/>
                <w:lang w:eastAsia="lt-LT"/>
              </w:rPr>
              <w:t>s</w:t>
            </w:r>
            <w:r w:rsidR="008B1CDF" w:rsidRPr="008E7CF8">
              <w:rPr>
                <w:b/>
                <w:szCs w:val="24"/>
                <w:lang w:eastAsia="lt-LT"/>
              </w:rPr>
              <w:t xml:space="preserve"> ir monitori</w:t>
            </w:r>
            <w:r w:rsidR="00EA7FF1">
              <w:rPr>
                <w:b/>
                <w:szCs w:val="24"/>
                <w:lang w:eastAsia="lt-LT"/>
              </w:rPr>
              <w:t>us „AKM1“</w:t>
            </w:r>
          </w:p>
          <w:p w14:paraId="3EBF732C" w14:textId="77777777" w:rsidR="008B1CDF" w:rsidRPr="008E7CF8" w:rsidRDefault="008B1CDF" w:rsidP="008B1CDF">
            <w:pPr>
              <w:rPr>
                <w:b/>
                <w:bCs/>
                <w:color w:val="767171" w:themeColor="background2" w:themeShade="80"/>
                <w:kern w:val="2"/>
                <w:szCs w:val="24"/>
              </w:rPr>
            </w:pPr>
            <w:r w:rsidRPr="00B3260C">
              <w:rPr>
                <w:b/>
                <w:bCs/>
                <w:color w:val="767171" w:themeColor="background2" w:themeShade="80"/>
                <w:kern w:val="2"/>
                <w:szCs w:val="24"/>
                <w:highlight w:val="lightGray"/>
              </w:rPr>
              <w:t xml:space="preserve">(Taikoma </w:t>
            </w:r>
            <w:r>
              <w:rPr>
                <w:b/>
                <w:bCs/>
                <w:color w:val="767171" w:themeColor="background2" w:themeShade="80"/>
                <w:kern w:val="2"/>
                <w:szCs w:val="24"/>
                <w:highlight w:val="lightGray"/>
              </w:rPr>
              <w:t>2</w:t>
            </w:r>
            <w:r w:rsidRPr="008E7CF8">
              <w:rPr>
                <w:b/>
                <w:bCs/>
                <w:color w:val="767171" w:themeColor="background2" w:themeShade="80"/>
                <w:kern w:val="2"/>
                <w:szCs w:val="24"/>
                <w:highlight w:val="lightGray"/>
              </w:rPr>
              <w:t xml:space="preserve"> </w:t>
            </w:r>
            <w:r w:rsidRPr="00B3260C">
              <w:rPr>
                <w:b/>
                <w:bCs/>
                <w:color w:val="767171" w:themeColor="background2" w:themeShade="80"/>
                <w:kern w:val="2"/>
                <w:szCs w:val="24"/>
                <w:highlight w:val="lightGray"/>
              </w:rPr>
              <w:t>Pirkimo daliai)</w:t>
            </w:r>
            <w:r w:rsidRPr="008E7CF8">
              <w:rPr>
                <w:b/>
                <w:bCs/>
                <w:color w:val="767171" w:themeColor="background2" w:themeShade="80"/>
                <w:kern w:val="2"/>
                <w:szCs w:val="24"/>
              </w:rPr>
              <w:t xml:space="preserve"> </w:t>
            </w:r>
          </w:p>
          <w:p w14:paraId="2818D482" w14:textId="32C281DC" w:rsidR="008B1CDF" w:rsidRDefault="000D0F51" w:rsidP="008B1CDF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Stacionarus kompiuteris ir monitorius</w:t>
            </w:r>
            <w:r w:rsidR="00EA7FF1">
              <w:rPr>
                <w:b/>
                <w:szCs w:val="24"/>
                <w:lang w:eastAsia="lt-LT"/>
              </w:rPr>
              <w:t xml:space="preserve"> „AKM2“</w:t>
            </w:r>
          </w:p>
          <w:p w14:paraId="788E1963" w14:textId="486F0A5D" w:rsidR="008B1CDF" w:rsidRPr="008E7CF8" w:rsidRDefault="008B1CDF" w:rsidP="008B1CDF">
            <w:pPr>
              <w:rPr>
                <w:b/>
                <w:bCs/>
                <w:color w:val="767171" w:themeColor="background2" w:themeShade="80"/>
                <w:kern w:val="2"/>
                <w:szCs w:val="24"/>
              </w:rPr>
            </w:pPr>
            <w:r w:rsidRPr="00B3260C">
              <w:rPr>
                <w:b/>
                <w:bCs/>
                <w:color w:val="767171" w:themeColor="background2" w:themeShade="80"/>
                <w:kern w:val="2"/>
                <w:szCs w:val="24"/>
                <w:highlight w:val="lightGray"/>
              </w:rPr>
              <w:t xml:space="preserve">(Taikoma </w:t>
            </w:r>
            <w:r w:rsidR="0081425A">
              <w:rPr>
                <w:b/>
                <w:bCs/>
                <w:color w:val="767171" w:themeColor="background2" w:themeShade="80"/>
                <w:kern w:val="2"/>
                <w:szCs w:val="24"/>
                <w:highlight w:val="lightGray"/>
              </w:rPr>
              <w:t>3</w:t>
            </w:r>
            <w:r w:rsidRPr="008E7CF8">
              <w:rPr>
                <w:b/>
                <w:bCs/>
                <w:color w:val="767171" w:themeColor="background2" w:themeShade="80"/>
                <w:kern w:val="2"/>
                <w:szCs w:val="24"/>
                <w:highlight w:val="lightGray"/>
              </w:rPr>
              <w:t xml:space="preserve"> </w:t>
            </w:r>
            <w:r w:rsidRPr="00B3260C">
              <w:rPr>
                <w:b/>
                <w:bCs/>
                <w:color w:val="767171" w:themeColor="background2" w:themeShade="80"/>
                <w:kern w:val="2"/>
                <w:szCs w:val="24"/>
                <w:highlight w:val="lightGray"/>
              </w:rPr>
              <w:t>Pirkimo daliai)</w:t>
            </w:r>
            <w:r w:rsidRPr="008E7CF8">
              <w:rPr>
                <w:b/>
                <w:bCs/>
                <w:color w:val="767171" w:themeColor="background2" w:themeShade="80"/>
                <w:kern w:val="2"/>
                <w:szCs w:val="24"/>
              </w:rPr>
              <w:t xml:space="preserve"> </w:t>
            </w:r>
          </w:p>
          <w:p w14:paraId="7E70E3D2" w14:textId="77777777" w:rsidR="008B1CDF" w:rsidRDefault="008B1CDF" w:rsidP="008B1CDF">
            <w:pPr>
              <w:jc w:val="both"/>
              <w:rPr>
                <w:b/>
                <w:szCs w:val="24"/>
                <w:lang w:eastAsia="lt-LT"/>
              </w:rPr>
            </w:pPr>
            <w:r w:rsidRPr="008E7CF8">
              <w:rPr>
                <w:b/>
                <w:szCs w:val="24"/>
                <w:lang w:eastAsia="lt-LT"/>
              </w:rPr>
              <w:t>Nešiojami kompiuteriai</w:t>
            </w:r>
          </w:p>
          <w:p w14:paraId="0FD65D94" w14:textId="67A8C5BF" w:rsidR="008B1CDF" w:rsidRPr="000A1136" w:rsidRDefault="008B1CDF" w:rsidP="008B1CDF">
            <w:pPr>
              <w:jc w:val="both"/>
              <w:rPr>
                <w:b/>
                <w:bCs/>
                <w:color w:val="767171" w:themeColor="background2" w:themeShade="80"/>
                <w:kern w:val="2"/>
                <w:sz w:val="22"/>
                <w:szCs w:val="22"/>
              </w:rPr>
            </w:pPr>
          </w:p>
        </w:tc>
      </w:tr>
      <w:tr w:rsidR="005A5832" w:rsidRPr="00086B5F" w14:paraId="4CF977F1" w14:textId="77777777" w:rsidTr="235CB9E3">
        <w:tc>
          <w:tcPr>
            <w:tcW w:w="2448" w:type="dxa"/>
          </w:tcPr>
          <w:p w14:paraId="3BB7E052" w14:textId="77777777" w:rsidR="005A5832" w:rsidRPr="00086B5F" w:rsidRDefault="00A10867" w:rsidP="00ED2291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Sutarties data</w:t>
            </w:r>
          </w:p>
        </w:tc>
        <w:tc>
          <w:tcPr>
            <w:tcW w:w="2177" w:type="dxa"/>
          </w:tcPr>
          <w:p w14:paraId="18258A4D" w14:textId="1D8DF104" w:rsidR="008B411E" w:rsidRPr="00086B5F" w:rsidRDefault="008B411E" w:rsidP="00ED2291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202</w:t>
            </w:r>
            <w:r w:rsidR="235CB9E3" w:rsidRPr="00086B5F">
              <w:rPr>
                <w:kern w:val="2"/>
                <w:sz w:val="22"/>
                <w:szCs w:val="22"/>
              </w:rPr>
              <w:t>5</w:t>
            </w:r>
            <w:r w:rsidRPr="00086B5F">
              <w:rPr>
                <w:kern w:val="2"/>
                <w:sz w:val="22"/>
                <w:szCs w:val="22"/>
              </w:rPr>
              <w:t xml:space="preserve"> m.</w:t>
            </w:r>
          </w:p>
        </w:tc>
        <w:tc>
          <w:tcPr>
            <w:tcW w:w="2362" w:type="dxa"/>
          </w:tcPr>
          <w:p w14:paraId="73375DA6" w14:textId="77777777" w:rsidR="005A5832" w:rsidRPr="00086B5F" w:rsidRDefault="00A10867" w:rsidP="00ED2291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Sutarties numeris</w:t>
            </w:r>
          </w:p>
        </w:tc>
        <w:tc>
          <w:tcPr>
            <w:tcW w:w="2571" w:type="dxa"/>
          </w:tcPr>
          <w:p w14:paraId="2E10938E" w14:textId="77777777" w:rsidR="005A5832" w:rsidRPr="00086B5F" w:rsidRDefault="005A5832" w:rsidP="00ED2291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</w:tbl>
    <w:p w14:paraId="197B2BB9" w14:textId="77777777" w:rsidR="005A5832" w:rsidRPr="00086B5F" w:rsidRDefault="005A5832" w:rsidP="00ED2291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5A5832" w:rsidRPr="00086B5F" w14:paraId="01E42120" w14:textId="77777777" w:rsidTr="0008006B">
        <w:tc>
          <w:tcPr>
            <w:tcW w:w="9558" w:type="dxa"/>
            <w:gridSpan w:val="3"/>
          </w:tcPr>
          <w:p w14:paraId="25492383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1. SUTARTIES ŠALYS</w:t>
            </w:r>
          </w:p>
        </w:tc>
      </w:tr>
      <w:tr w:rsidR="008B411E" w:rsidRPr="00086B5F" w14:paraId="5A282C95" w14:textId="77777777" w:rsidTr="0008006B">
        <w:tc>
          <w:tcPr>
            <w:tcW w:w="2808" w:type="dxa"/>
            <w:vMerge w:val="restart"/>
          </w:tcPr>
          <w:p w14:paraId="27D77582" w14:textId="77777777" w:rsidR="008B411E" w:rsidRPr="00086B5F" w:rsidRDefault="008B411E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0FC3CE81" w14:textId="77777777" w:rsidR="008B411E" w:rsidRPr="00086B5F" w:rsidRDefault="008B411E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65D5DFE9" w14:textId="77777777" w:rsidR="008B411E" w:rsidRPr="00086B5F" w:rsidRDefault="008B411E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58FBDE8F" w14:textId="77777777" w:rsidR="008B411E" w:rsidRPr="00086B5F" w:rsidRDefault="008B411E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519609E3" w14:textId="77777777" w:rsidR="008B411E" w:rsidRPr="00086B5F" w:rsidRDefault="008B411E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1.1. Pirkėjas</w:t>
            </w:r>
          </w:p>
        </w:tc>
        <w:tc>
          <w:tcPr>
            <w:tcW w:w="3240" w:type="dxa"/>
          </w:tcPr>
          <w:p w14:paraId="04061F90" w14:textId="77777777" w:rsidR="008B411E" w:rsidRPr="00086B5F" w:rsidRDefault="008B411E" w:rsidP="00E752D8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1.1.1. Pavadinimas</w:t>
            </w:r>
          </w:p>
        </w:tc>
        <w:tc>
          <w:tcPr>
            <w:tcW w:w="3510" w:type="dxa"/>
          </w:tcPr>
          <w:p w14:paraId="79F57F79" w14:textId="70BAB409" w:rsidR="008B411E" w:rsidRPr="00086B5F" w:rsidRDefault="008B411E" w:rsidP="00E752D8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VšĮ Kauno technologijos universitetas</w:t>
            </w:r>
          </w:p>
        </w:tc>
      </w:tr>
      <w:tr w:rsidR="008B411E" w:rsidRPr="00086B5F" w14:paraId="05E0A36C" w14:textId="77777777" w:rsidTr="235CB9E3">
        <w:tc>
          <w:tcPr>
            <w:tcW w:w="2808" w:type="dxa"/>
            <w:vMerge/>
          </w:tcPr>
          <w:p w14:paraId="5243320F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6E452CC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1.1.2. Juridinio asmens kodas</w:t>
            </w:r>
          </w:p>
        </w:tc>
        <w:tc>
          <w:tcPr>
            <w:tcW w:w="3510" w:type="dxa"/>
          </w:tcPr>
          <w:p w14:paraId="304944C9" w14:textId="4599BB00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111950581</w:t>
            </w:r>
          </w:p>
        </w:tc>
      </w:tr>
      <w:tr w:rsidR="008B411E" w:rsidRPr="00086B5F" w14:paraId="38A3F1D1" w14:textId="77777777" w:rsidTr="235CB9E3">
        <w:tc>
          <w:tcPr>
            <w:tcW w:w="2808" w:type="dxa"/>
            <w:vMerge/>
          </w:tcPr>
          <w:p w14:paraId="15EA15E4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0569362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1.1.3. Adresas</w:t>
            </w:r>
          </w:p>
        </w:tc>
        <w:tc>
          <w:tcPr>
            <w:tcW w:w="3510" w:type="dxa"/>
          </w:tcPr>
          <w:p w14:paraId="2461025A" w14:textId="35A7C10C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K. Donelaičio g. 73</w:t>
            </w:r>
          </w:p>
        </w:tc>
      </w:tr>
      <w:tr w:rsidR="008B411E" w:rsidRPr="00086B5F" w14:paraId="70F40041" w14:textId="77777777" w:rsidTr="235CB9E3">
        <w:tc>
          <w:tcPr>
            <w:tcW w:w="2808" w:type="dxa"/>
            <w:vMerge/>
          </w:tcPr>
          <w:p w14:paraId="04809E78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54C1644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1.1.4. PVM mokėtojo kodas</w:t>
            </w:r>
          </w:p>
        </w:tc>
        <w:tc>
          <w:tcPr>
            <w:tcW w:w="3510" w:type="dxa"/>
          </w:tcPr>
          <w:p w14:paraId="62FF2324" w14:textId="7FA5BF39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LT119505811</w:t>
            </w:r>
          </w:p>
        </w:tc>
      </w:tr>
      <w:tr w:rsidR="008B411E" w:rsidRPr="00086B5F" w14:paraId="4D05B979" w14:textId="77777777" w:rsidTr="235CB9E3">
        <w:tc>
          <w:tcPr>
            <w:tcW w:w="2808" w:type="dxa"/>
            <w:vMerge/>
          </w:tcPr>
          <w:p w14:paraId="5BBAB832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539364D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1.1.5. Atsiskaitomoji sąskaita</w:t>
            </w:r>
          </w:p>
        </w:tc>
        <w:tc>
          <w:tcPr>
            <w:tcW w:w="3510" w:type="dxa"/>
          </w:tcPr>
          <w:p w14:paraId="1EE4DD2D" w14:textId="14A5F40E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LT97 7300 0101 3010 7320</w:t>
            </w:r>
          </w:p>
        </w:tc>
      </w:tr>
      <w:tr w:rsidR="008B411E" w:rsidRPr="00086B5F" w14:paraId="64C07530" w14:textId="77777777" w:rsidTr="235CB9E3">
        <w:tc>
          <w:tcPr>
            <w:tcW w:w="2808" w:type="dxa"/>
            <w:vMerge/>
          </w:tcPr>
          <w:p w14:paraId="6FA944A6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BBB9182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1.1.6. Bankas, banko kodas</w:t>
            </w:r>
          </w:p>
        </w:tc>
        <w:tc>
          <w:tcPr>
            <w:tcW w:w="3510" w:type="dxa"/>
          </w:tcPr>
          <w:p w14:paraId="75CA1625" w14:textId="3D908AC9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Swedbank, AB, bankas</w:t>
            </w:r>
          </w:p>
        </w:tc>
      </w:tr>
      <w:tr w:rsidR="008B411E" w:rsidRPr="00086B5F" w14:paraId="4D190613" w14:textId="77777777" w:rsidTr="235CB9E3">
        <w:tc>
          <w:tcPr>
            <w:tcW w:w="2808" w:type="dxa"/>
            <w:vMerge/>
          </w:tcPr>
          <w:p w14:paraId="465C9412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8A94403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1.1.7. Telefonas</w:t>
            </w:r>
          </w:p>
        </w:tc>
        <w:tc>
          <w:tcPr>
            <w:tcW w:w="3510" w:type="dxa"/>
          </w:tcPr>
          <w:p w14:paraId="40A32040" w14:textId="6D2928B8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(+370 37) 300 000, 300 421</w:t>
            </w:r>
          </w:p>
        </w:tc>
      </w:tr>
      <w:tr w:rsidR="008B411E" w:rsidRPr="00086B5F" w14:paraId="2FAFD83C" w14:textId="77777777" w:rsidTr="235CB9E3">
        <w:tc>
          <w:tcPr>
            <w:tcW w:w="2808" w:type="dxa"/>
            <w:vMerge/>
          </w:tcPr>
          <w:p w14:paraId="540AE40A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0DB2501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1.1.8. El. paštas</w:t>
            </w:r>
          </w:p>
        </w:tc>
        <w:tc>
          <w:tcPr>
            <w:tcW w:w="3510" w:type="dxa"/>
          </w:tcPr>
          <w:p w14:paraId="32277B3E" w14:textId="5F0C03AB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ktu@ktu.lt</w:t>
            </w:r>
          </w:p>
        </w:tc>
      </w:tr>
      <w:tr w:rsidR="000A1136" w:rsidRPr="00086B5F" w14:paraId="4DE0F79C" w14:textId="77777777" w:rsidTr="235CB9E3">
        <w:tc>
          <w:tcPr>
            <w:tcW w:w="2808" w:type="dxa"/>
            <w:vMerge/>
          </w:tcPr>
          <w:p w14:paraId="0807400E" w14:textId="77777777" w:rsidR="000A1136" w:rsidRPr="00086B5F" w:rsidRDefault="000A1136" w:rsidP="000A1136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9310CCA" w14:textId="77777777" w:rsidR="000A1136" w:rsidRPr="00086B5F" w:rsidRDefault="000A1136" w:rsidP="000A1136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1.1.9. Šalies atstovas</w:t>
            </w:r>
          </w:p>
        </w:tc>
        <w:tc>
          <w:tcPr>
            <w:tcW w:w="3510" w:type="dxa"/>
          </w:tcPr>
          <w:p w14:paraId="09C4619A" w14:textId="3201E99C" w:rsidR="000A1136" w:rsidRPr="000A1136" w:rsidRDefault="000A1136" w:rsidP="000A1136">
            <w:pPr>
              <w:jc w:val="both"/>
              <w:rPr>
                <w:i/>
                <w:kern w:val="2"/>
                <w:sz w:val="22"/>
                <w:szCs w:val="22"/>
                <w:highlight w:val="lightGray"/>
              </w:rPr>
            </w:pPr>
            <w:r w:rsidRPr="002034A2">
              <w:rPr>
                <w:i/>
                <w:kern w:val="2"/>
                <w:sz w:val="22"/>
                <w:szCs w:val="22"/>
                <w:highlight w:val="lightGray"/>
              </w:rPr>
              <w:t>(</w:t>
            </w:r>
            <w:proofErr w:type="spellStart"/>
            <w:r w:rsidRPr="002034A2">
              <w:rPr>
                <w:i/>
                <w:kern w:val="2"/>
                <w:sz w:val="22"/>
                <w:szCs w:val="22"/>
                <w:highlight w:val="lightGray"/>
              </w:rPr>
              <w:t>Irašyti</w:t>
            </w:r>
            <w:proofErr w:type="spellEnd"/>
            <w:r w:rsidRPr="002034A2">
              <w:rPr>
                <w:i/>
                <w:kern w:val="2"/>
                <w:sz w:val="22"/>
                <w:szCs w:val="22"/>
                <w:highlight w:val="lightGray"/>
              </w:rPr>
              <w:t>)</w:t>
            </w:r>
          </w:p>
        </w:tc>
      </w:tr>
      <w:tr w:rsidR="000A1136" w:rsidRPr="00086B5F" w14:paraId="33E082C6" w14:textId="77777777" w:rsidTr="235CB9E3">
        <w:tc>
          <w:tcPr>
            <w:tcW w:w="2808" w:type="dxa"/>
            <w:vMerge/>
          </w:tcPr>
          <w:p w14:paraId="4A87EB05" w14:textId="77777777" w:rsidR="000A1136" w:rsidRPr="00086B5F" w:rsidRDefault="000A1136" w:rsidP="000A1136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B50065E" w14:textId="77777777" w:rsidR="000A1136" w:rsidRPr="00086B5F" w:rsidRDefault="000A1136" w:rsidP="000A1136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1.1.10. Atstovavimo pagrindas</w:t>
            </w:r>
          </w:p>
        </w:tc>
        <w:tc>
          <w:tcPr>
            <w:tcW w:w="3510" w:type="dxa"/>
          </w:tcPr>
          <w:p w14:paraId="28111F0A" w14:textId="54838C30" w:rsidR="000A1136" w:rsidRPr="00086B5F" w:rsidRDefault="000A1136" w:rsidP="000A1136">
            <w:pPr>
              <w:jc w:val="both"/>
              <w:rPr>
                <w:kern w:val="2"/>
                <w:sz w:val="22"/>
                <w:szCs w:val="22"/>
              </w:rPr>
            </w:pPr>
            <w:r w:rsidRPr="002034A2">
              <w:rPr>
                <w:i/>
                <w:kern w:val="2"/>
                <w:sz w:val="22"/>
                <w:szCs w:val="22"/>
                <w:highlight w:val="lightGray"/>
              </w:rPr>
              <w:t>(</w:t>
            </w:r>
            <w:proofErr w:type="spellStart"/>
            <w:r w:rsidRPr="002034A2">
              <w:rPr>
                <w:i/>
                <w:kern w:val="2"/>
                <w:sz w:val="22"/>
                <w:szCs w:val="22"/>
                <w:highlight w:val="lightGray"/>
              </w:rPr>
              <w:t>Irašyti</w:t>
            </w:r>
            <w:proofErr w:type="spellEnd"/>
            <w:r w:rsidRPr="002034A2">
              <w:rPr>
                <w:i/>
                <w:kern w:val="2"/>
                <w:sz w:val="22"/>
                <w:szCs w:val="22"/>
                <w:highlight w:val="lightGray"/>
              </w:rPr>
              <w:t>)</w:t>
            </w:r>
          </w:p>
        </w:tc>
      </w:tr>
      <w:tr w:rsidR="000A1136" w:rsidRPr="00086B5F" w14:paraId="59269CB1" w14:textId="77777777" w:rsidTr="0008006B">
        <w:tc>
          <w:tcPr>
            <w:tcW w:w="2808" w:type="dxa"/>
            <w:vMerge w:val="restart"/>
          </w:tcPr>
          <w:p w14:paraId="4705ABFD" w14:textId="77777777" w:rsidR="000A1136" w:rsidRPr="00086B5F" w:rsidRDefault="000A1136" w:rsidP="000A1136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3FA3DC61" w14:textId="77777777" w:rsidR="000A1136" w:rsidRPr="00086B5F" w:rsidRDefault="000A1136" w:rsidP="000A1136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0C4A5C6B" w14:textId="77777777" w:rsidR="000A1136" w:rsidRPr="00086B5F" w:rsidRDefault="000A1136" w:rsidP="000A1136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1BC82CEC" w14:textId="77777777" w:rsidR="000A1136" w:rsidRPr="00086B5F" w:rsidRDefault="000A1136" w:rsidP="000A1136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1.2. Tiekėjas</w:t>
            </w:r>
          </w:p>
          <w:p w14:paraId="6970081D" w14:textId="12516153" w:rsidR="000A1136" w:rsidRPr="00086B5F" w:rsidRDefault="000A1136" w:rsidP="000A1136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  <w:p w14:paraId="09F42B16" w14:textId="77777777" w:rsidR="000A1136" w:rsidRPr="00086B5F" w:rsidRDefault="000A1136" w:rsidP="000A1136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725A9B4" w14:textId="77777777" w:rsidR="000A1136" w:rsidRPr="00086B5F" w:rsidRDefault="000A1136" w:rsidP="000A1136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1.2.1. Pavadinimas</w:t>
            </w:r>
          </w:p>
        </w:tc>
        <w:tc>
          <w:tcPr>
            <w:tcW w:w="3510" w:type="dxa"/>
          </w:tcPr>
          <w:p w14:paraId="7AEC5FDD" w14:textId="55A5F8F5" w:rsidR="000A1136" w:rsidRPr="00086B5F" w:rsidRDefault="000A1136" w:rsidP="000A1136">
            <w:pPr>
              <w:jc w:val="both"/>
              <w:rPr>
                <w:kern w:val="2"/>
                <w:sz w:val="22"/>
                <w:szCs w:val="22"/>
              </w:rPr>
            </w:pPr>
            <w:r w:rsidRPr="002034A2">
              <w:rPr>
                <w:i/>
                <w:kern w:val="2"/>
                <w:sz w:val="22"/>
                <w:szCs w:val="22"/>
                <w:highlight w:val="lightGray"/>
              </w:rPr>
              <w:t>(</w:t>
            </w:r>
            <w:proofErr w:type="spellStart"/>
            <w:r w:rsidRPr="002034A2">
              <w:rPr>
                <w:i/>
                <w:kern w:val="2"/>
                <w:sz w:val="22"/>
                <w:szCs w:val="22"/>
                <w:highlight w:val="lightGray"/>
              </w:rPr>
              <w:t>Irašyti</w:t>
            </w:r>
            <w:proofErr w:type="spellEnd"/>
            <w:r w:rsidRPr="002034A2">
              <w:rPr>
                <w:i/>
                <w:kern w:val="2"/>
                <w:sz w:val="22"/>
                <w:szCs w:val="22"/>
                <w:highlight w:val="lightGray"/>
              </w:rPr>
              <w:t>)</w:t>
            </w:r>
          </w:p>
        </w:tc>
      </w:tr>
      <w:tr w:rsidR="000A1136" w:rsidRPr="00086B5F" w14:paraId="750DE955" w14:textId="77777777" w:rsidTr="235CB9E3">
        <w:tc>
          <w:tcPr>
            <w:tcW w:w="2808" w:type="dxa"/>
            <w:vMerge/>
          </w:tcPr>
          <w:p w14:paraId="3956126F" w14:textId="77777777" w:rsidR="000A1136" w:rsidRPr="00086B5F" w:rsidRDefault="000A1136" w:rsidP="000A1136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60E07E3" w14:textId="77777777" w:rsidR="000A1136" w:rsidRPr="00086B5F" w:rsidRDefault="000A1136" w:rsidP="000A1136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1.2.2. Juridinio asmens kodas</w:t>
            </w:r>
          </w:p>
        </w:tc>
        <w:tc>
          <w:tcPr>
            <w:tcW w:w="3510" w:type="dxa"/>
          </w:tcPr>
          <w:p w14:paraId="535167F4" w14:textId="5B4CC1F1" w:rsidR="000A1136" w:rsidRPr="00086B5F" w:rsidRDefault="000A1136" w:rsidP="000A1136">
            <w:pPr>
              <w:jc w:val="both"/>
              <w:rPr>
                <w:kern w:val="2"/>
                <w:sz w:val="22"/>
                <w:szCs w:val="22"/>
              </w:rPr>
            </w:pPr>
            <w:r w:rsidRPr="002034A2">
              <w:rPr>
                <w:i/>
                <w:kern w:val="2"/>
                <w:sz w:val="22"/>
                <w:szCs w:val="22"/>
                <w:highlight w:val="lightGray"/>
              </w:rPr>
              <w:t>(</w:t>
            </w:r>
            <w:proofErr w:type="spellStart"/>
            <w:r w:rsidRPr="002034A2">
              <w:rPr>
                <w:i/>
                <w:kern w:val="2"/>
                <w:sz w:val="22"/>
                <w:szCs w:val="22"/>
                <w:highlight w:val="lightGray"/>
              </w:rPr>
              <w:t>Irašyti</w:t>
            </w:r>
            <w:proofErr w:type="spellEnd"/>
            <w:r w:rsidRPr="002034A2">
              <w:rPr>
                <w:i/>
                <w:kern w:val="2"/>
                <w:sz w:val="22"/>
                <w:szCs w:val="22"/>
                <w:highlight w:val="lightGray"/>
              </w:rPr>
              <w:t>)</w:t>
            </w:r>
          </w:p>
        </w:tc>
      </w:tr>
      <w:tr w:rsidR="000A1136" w:rsidRPr="00086B5F" w14:paraId="01296FCB" w14:textId="77777777" w:rsidTr="235CB9E3">
        <w:tc>
          <w:tcPr>
            <w:tcW w:w="2808" w:type="dxa"/>
            <w:vMerge/>
          </w:tcPr>
          <w:p w14:paraId="31BD5F16" w14:textId="77777777" w:rsidR="000A1136" w:rsidRPr="00086B5F" w:rsidRDefault="000A1136" w:rsidP="000A1136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8F5968C" w14:textId="77777777" w:rsidR="000A1136" w:rsidRPr="00086B5F" w:rsidRDefault="000A1136" w:rsidP="000A1136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1.2.3. Adresas</w:t>
            </w:r>
          </w:p>
        </w:tc>
        <w:tc>
          <w:tcPr>
            <w:tcW w:w="3510" w:type="dxa"/>
          </w:tcPr>
          <w:p w14:paraId="109D649C" w14:textId="2AB92CD1" w:rsidR="000A1136" w:rsidRPr="00086B5F" w:rsidRDefault="000A1136" w:rsidP="000A1136">
            <w:pPr>
              <w:jc w:val="both"/>
              <w:rPr>
                <w:kern w:val="2"/>
                <w:sz w:val="22"/>
                <w:szCs w:val="22"/>
              </w:rPr>
            </w:pPr>
            <w:r w:rsidRPr="002034A2">
              <w:rPr>
                <w:i/>
                <w:kern w:val="2"/>
                <w:sz w:val="22"/>
                <w:szCs w:val="22"/>
                <w:highlight w:val="lightGray"/>
              </w:rPr>
              <w:t>(</w:t>
            </w:r>
            <w:proofErr w:type="spellStart"/>
            <w:r w:rsidRPr="002034A2">
              <w:rPr>
                <w:i/>
                <w:kern w:val="2"/>
                <w:sz w:val="22"/>
                <w:szCs w:val="22"/>
                <w:highlight w:val="lightGray"/>
              </w:rPr>
              <w:t>Irašyti</w:t>
            </w:r>
            <w:proofErr w:type="spellEnd"/>
            <w:r w:rsidRPr="002034A2">
              <w:rPr>
                <w:i/>
                <w:kern w:val="2"/>
                <w:sz w:val="22"/>
                <w:szCs w:val="22"/>
                <w:highlight w:val="lightGray"/>
              </w:rPr>
              <w:t>)</w:t>
            </w:r>
          </w:p>
        </w:tc>
      </w:tr>
      <w:tr w:rsidR="000A1136" w:rsidRPr="00086B5F" w14:paraId="0998AB83" w14:textId="77777777" w:rsidTr="235CB9E3">
        <w:tc>
          <w:tcPr>
            <w:tcW w:w="2808" w:type="dxa"/>
            <w:vMerge/>
          </w:tcPr>
          <w:p w14:paraId="2DB27E49" w14:textId="77777777" w:rsidR="000A1136" w:rsidRPr="00086B5F" w:rsidRDefault="000A1136" w:rsidP="000A1136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3A3918F" w14:textId="77777777" w:rsidR="000A1136" w:rsidRPr="00086B5F" w:rsidRDefault="000A1136" w:rsidP="000A1136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1.2.4. PVM mokėtojo kodas</w:t>
            </w:r>
          </w:p>
        </w:tc>
        <w:tc>
          <w:tcPr>
            <w:tcW w:w="3510" w:type="dxa"/>
          </w:tcPr>
          <w:p w14:paraId="2513F487" w14:textId="1CF927D8" w:rsidR="000A1136" w:rsidRPr="00086B5F" w:rsidRDefault="000A1136" w:rsidP="000A1136">
            <w:pPr>
              <w:jc w:val="both"/>
              <w:rPr>
                <w:kern w:val="2"/>
                <w:sz w:val="22"/>
                <w:szCs w:val="22"/>
              </w:rPr>
            </w:pPr>
            <w:r w:rsidRPr="002034A2">
              <w:rPr>
                <w:i/>
                <w:kern w:val="2"/>
                <w:sz w:val="22"/>
                <w:szCs w:val="22"/>
                <w:highlight w:val="lightGray"/>
              </w:rPr>
              <w:t>(</w:t>
            </w:r>
            <w:proofErr w:type="spellStart"/>
            <w:r w:rsidRPr="002034A2">
              <w:rPr>
                <w:i/>
                <w:kern w:val="2"/>
                <w:sz w:val="22"/>
                <w:szCs w:val="22"/>
                <w:highlight w:val="lightGray"/>
              </w:rPr>
              <w:t>Irašyti</w:t>
            </w:r>
            <w:proofErr w:type="spellEnd"/>
            <w:r w:rsidRPr="002034A2">
              <w:rPr>
                <w:i/>
                <w:kern w:val="2"/>
                <w:sz w:val="22"/>
                <w:szCs w:val="22"/>
                <w:highlight w:val="lightGray"/>
              </w:rPr>
              <w:t>)</w:t>
            </w:r>
          </w:p>
        </w:tc>
      </w:tr>
      <w:tr w:rsidR="000A1136" w:rsidRPr="00086B5F" w14:paraId="068171C7" w14:textId="77777777" w:rsidTr="235CB9E3">
        <w:tc>
          <w:tcPr>
            <w:tcW w:w="2808" w:type="dxa"/>
            <w:vMerge/>
          </w:tcPr>
          <w:p w14:paraId="40F86EDC" w14:textId="77777777" w:rsidR="000A1136" w:rsidRPr="00086B5F" w:rsidRDefault="000A1136" w:rsidP="000A1136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5C1BAD7" w14:textId="77777777" w:rsidR="000A1136" w:rsidRPr="00086B5F" w:rsidRDefault="000A1136" w:rsidP="000A1136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1.2.5. Atsiskaitomoji sąskaita</w:t>
            </w:r>
          </w:p>
        </w:tc>
        <w:tc>
          <w:tcPr>
            <w:tcW w:w="3510" w:type="dxa"/>
          </w:tcPr>
          <w:p w14:paraId="44297BDC" w14:textId="1D7A3BC0" w:rsidR="000A1136" w:rsidRPr="00086B5F" w:rsidRDefault="000A1136" w:rsidP="000A1136">
            <w:pPr>
              <w:jc w:val="both"/>
              <w:rPr>
                <w:kern w:val="2"/>
                <w:sz w:val="22"/>
                <w:szCs w:val="22"/>
              </w:rPr>
            </w:pPr>
            <w:r w:rsidRPr="002034A2">
              <w:rPr>
                <w:i/>
                <w:kern w:val="2"/>
                <w:sz w:val="22"/>
                <w:szCs w:val="22"/>
                <w:highlight w:val="lightGray"/>
              </w:rPr>
              <w:t>(</w:t>
            </w:r>
            <w:proofErr w:type="spellStart"/>
            <w:r w:rsidRPr="002034A2">
              <w:rPr>
                <w:i/>
                <w:kern w:val="2"/>
                <w:sz w:val="22"/>
                <w:szCs w:val="22"/>
                <w:highlight w:val="lightGray"/>
              </w:rPr>
              <w:t>Irašyti</w:t>
            </w:r>
            <w:proofErr w:type="spellEnd"/>
            <w:r w:rsidRPr="002034A2">
              <w:rPr>
                <w:i/>
                <w:kern w:val="2"/>
                <w:sz w:val="22"/>
                <w:szCs w:val="22"/>
                <w:highlight w:val="lightGray"/>
              </w:rPr>
              <w:t>)</w:t>
            </w:r>
          </w:p>
        </w:tc>
      </w:tr>
      <w:tr w:rsidR="000A1136" w:rsidRPr="00086B5F" w14:paraId="1F14A11A" w14:textId="77777777" w:rsidTr="235CB9E3">
        <w:tc>
          <w:tcPr>
            <w:tcW w:w="2808" w:type="dxa"/>
            <w:vMerge/>
          </w:tcPr>
          <w:p w14:paraId="2EF6A461" w14:textId="77777777" w:rsidR="000A1136" w:rsidRPr="00086B5F" w:rsidRDefault="000A1136" w:rsidP="000A1136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70CE2D9" w14:textId="77777777" w:rsidR="000A1136" w:rsidRPr="00086B5F" w:rsidRDefault="000A1136" w:rsidP="000A1136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1.2.6. Bankas, banko kodas</w:t>
            </w:r>
          </w:p>
        </w:tc>
        <w:tc>
          <w:tcPr>
            <w:tcW w:w="3510" w:type="dxa"/>
          </w:tcPr>
          <w:p w14:paraId="54676EDB" w14:textId="7552E3A7" w:rsidR="000A1136" w:rsidRPr="00086B5F" w:rsidRDefault="000A1136" w:rsidP="000A1136">
            <w:pPr>
              <w:jc w:val="both"/>
              <w:rPr>
                <w:kern w:val="2"/>
                <w:sz w:val="22"/>
                <w:szCs w:val="22"/>
              </w:rPr>
            </w:pPr>
            <w:r w:rsidRPr="002034A2">
              <w:rPr>
                <w:i/>
                <w:kern w:val="2"/>
                <w:sz w:val="22"/>
                <w:szCs w:val="22"/>
                <w:highlight w:val="lightGray"/>
              </w:rPr>
              <w:t>(</w:t>
            </w:r>
            <w:proofErr w:type="spellStart"/>
            <w:r w:rsidRPr="002034A2">
              <w:rPr>
                <w:i/>
                <w:kern w:val="2"/>
                <w:sz w:val="22"/>
                <w:szCs w:val="22"/>
                <w:highlight w:val="lightGray"/>
              </w:rPr>
              <w:t>Irašyti</w:t>
            </w:r>
            <w:proofErr w:type="spellEnd"/>
            <w:r w:rsidRPr="002034A2">
              <w:rPr>
                <w:i/>
                <w:kern w:val="2"/>
                <w:sz w:val="22"/>
                <w:szCs w:val="22"/>
                <w:highlight w:val="lightGray"/>
              </w:rPr>
              <w:t>)</w:t>
            </w:r>
          </w:p>
        </w:tc>
      </w:tr>
      <w:tr w:rsidR="000A1136" w:rsidRPr="00086B5F" w14:paraId="225B9F5E" w14:textId="77777777" w:rsidTr="235CB9E3">
        <w:tc>
          <w:tcPr>
            <w:tcW w:w="2808" w:type="dxa"/>
            <w:vMerge/>
          </w:tcPr>
          <w:p w14:paraId="7575183E" w14:textId="77777777" w:rsidR="000A1136" w:rsidRPr="00086B5F" w:rsidRDefault="000A1136" w:rsidP="000A1136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82FEC66" w14:textId="77777777" w:rsidR="000A1136" w:rsidRPr="00086B5F" w:rsidRDefault="000A1136" w:rsidP="000A1136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1.2.7. Telefonas</w:t>
            </w:r>
          </w:p>
        </w:tc>
        <w:tc>
          <w:tcPr>
            <w:tcW w:w="3510" w:type="dxa"/>
          </w:tcPr>
          <w:p w14:paraId="518CD1DB" w14:textId="07F472A3" w:rsidR="000A1136" w:rsidRPr="00086B5F" w:rsidRDefault="000A1136" w:rsidP="000A1136">
            <w:pPr>
              <w:jc w:val="both"/>
              <w:rPr>
                <w:kern w:val="2"/>
                <w:sz w:val="22"/>
                <w:szCs w:val="22"/>
              </w:rPr>
            </w:pPr>
            <w:r w:rsidRPr="002034A2">
              <w:rPr>
                <w:i/>
                <w:kern w:val="2"/>
                <w:sz w:val="22"/>
                <w:szCs w:val="22"/>
                <w:highlight w:val="lightGray"/>
              </w:rPr>
              <w:t>(</w:t>
            </w:r>
            <w:proofErr w:type="spellStart"/>
            <w:r w:rsidRPr="002034A2">
              <w:rPr>
                <w:i/>
                <w:kern w:val="2"/>
                <w:sz w:val="22"/>
                <w:szCs w:val="22"/>
                <w:highlight w:val="lightGray"/>
              </w:rPr>
              <w:t>Irašyti</w:t>
            </w:r>
            <w:proofErr w:type="spellEnd"/>
            <w:r w:rsidRPr="002034A2">
              <w:rPr>
                <w:i/>
                <w:kern w:val="2"/>
                <w:sz w:val="22"/>
                <w:szCs w:val="22"/>
                <w:highlight w:val="lightGray"/>
              </w:rPr>
              <w:t>)</w:t>
            </w:r>
          </w:p>
        </w:tc>
      </w:tr>
      <w:tr w:rsidR="000A1136" w:rsidRPr="00086B5F" w14:paraId="3F9B014A" w14:textId="77777777" w:rsidTr="235CB9E3">
        <w:tc>
          <w:tcPr>
            <w:tcW w:w="2808" w:type="dxa"/>
            <w:vMerge/>
          </w:tcPr>
          <w:p w14:paraId="2FFDA6B3" w14:textId="77777777" w:rsidR="000A1136" w:rsidRPr="00086B5F" w:rsidRDefault="000A1136" w:rsidP="000A1136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0F0FACB" w14:textId="77777777" w:rsidR="000A1136" w:rsidRPr="00086B5F" w:rsidRDefault="000A1136" w:rsidP="000A1136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1.2.8. El. paštas</w:t>
            </w:r>
          </w:p>
        </w:tc>
        <w:tc>
          <w:tcPr>
            <w:tcW w:w="3510" w:type="dxa"/>
          </w:tcPr>
          <w:p w14:paraId="27D20874" w14:textId="47DE7928" w:rsidR="000A1136" w:rsidRPr="00086B5F" w:rsidRDefault="000A1136" w:rsidP="000A1136">
            <w:pPr>
              <w:jc w:val="both"/>
              <w:rPr>
                <w:kern w:val="2"/>
                <w:sz w:val="22"/>
                <w:szCs w:val="22"/>
              </w:rPr>
            </w:pPr>
            <w:r w:rsidRPr="002034A2">
              <w:rPr>
                <w:i/>
                <w:kern w:val="2"/>
                <w:sz w:val="22"/>
                <w:szCs w:val="22"/>
                <w:highlight w:val="lightGray"/>
              </w:rPr>
              <w:t>(</w:t>
            </w:r>
            <w:proofErr w:type="spellStart"/>
            <w:r w:rsidRPr="002034A2">
              <w:rPr>
                <w:i/>
                <w:kern w:val="2"/>
                <w:sz w:val="22"/>
                <w:szCs w:val="22"/>
                <w:highlight w:val="lightGray"/>
              </w:rPr>
              <w:t>Irašyti</w:t>
            </w:r>
            <w:proofErr w:type="spellEnd"/>
            <w:r w:rsidRPr="002034A2">
              <w:rPr>
                <w:i/>
                <w:kern w:val="2"/>
                <w:sz w:val="22"/>
                <w:szCs w:val="22"/>
                <w:highlight w:val="lightGray"/>
              </w:rPr>
              <w:t>)</w:t>
            </w:r>
          </w:p>
        </w:tc>
      </w:tr>
      <w:tr w:rsidR="000A1136" w:rsidRPr="00086B5F" w14:paraId="017127C6" w14:textId="77777777" w:rsidTr="235CB9E3">
        <w:tc>
          <w:tcPr>
            <w:tcW w:w="2808" w:type="dxa"/>
            <w:vMerge/>
          </w:tcPr>
          <w:p w14:paraId="388D41BC" w14:textId="77777777" w:rsidR="000A1136" w:rsidRPr="00086B5F" w:rsidRDefault="000A1136" w:rsidP="000A1136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E1F9893" w14:textId="77777777" w:rsidR="000A1136" w:rsidRPr="00086B5F" w:rsidRDefault="000A1136" w:rsidP="000A1136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1.2.9. Šalies atstovas</w:t>
            </w:r>
          </w:p>
        </w:tc>
        <w:tc>
          <w:tcPr>
            <w:tcW w:w="3510" w:type="dxa"/>
          </w:tcPr>
          <w:p w14:paraId="3D2CF99F" w14:textId="3CDAD83C" w:rsidR="000A1136" w:rsidRPr="00086B5F" w:rsidRDefault="000A1136" w:rsidP="000A1136">
            <w:pPr>
              <w:jc w:val="both"/>
              <w:rPr>
                <w:kern w:val="2"/>
                <w:sz w:val="22"/>
                <w:szCs w:val="22"/>
              </w:rPr>
            </w:pPr>
            <w:r w:rsidRPr="002034A2">
              <w:rPr>
                <w:i/>
                <w:kern w:val="2"/>
                <w:sz w:val="22"/>
                <w:szCs w:val="22"/>
                <w:highlight w:val="lightGray"/>
              </w:rPr>
              <w:t>(</w:t>
            </w:r>
            <w:proofErr w:type="spellStart"/>
            <w:r w:rsidRPr="002034A2">
              <w:rPr>
                <w:i/>
                <w:kern w:val="2"/>
                <w:sz w:val="22"/>
                <w:szCs w:val="22"/>
                <w:highlight w:val="lightGray"/>
              </w:rPr>
              <w:t>Irašyti</w:t>
            </w:r>
            <w:proofErr w:type="spellEnd"/>
            <w:r w:rsidRPr="002034A2">
              <w:rPr>
                <w:i/>
                <w:kern w:val="2"/>
                <w:sz w:val="22"/>
                <w:szCs w:val="22"/>
                <w:highlight w:val="lightGray"/>
              </w:rPr>
              <w:t>)</w:t>
            </w:r>
          </w:p>
        </w:tc>
      </w:tr>
      <w:tr w:rsidR="000A1136" w:rsidRPr="00086B5F" w14:paraId="2DF23CF8" w14:textId="77777777" w:rsidTr="235CB9E3">
        <w:tc>
          <w:tcPr>
            <w:tcW w:w="2808" w:type="dxa"/>
            <w:vMerge/>
          </w:tcPr>
          <w:p w14:paraId="6D0F96B1" w14:textId="77777777" w:rsidR="000A1136" w:rsidRPr="00086B5F" w:rsidRDefault="000A1136" w:rsidP="000A1136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A14F440" w14:textId="77777777" w:rsidR="000A1136" w:rsidRPr="00086B5F" w:rsidRDefault="000A1136" w:rsidP="000A1136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1.2.10. Atstovavimo pagrindas</w:t>
            </w:r>
          </w:p>
        </w:tc>
        <w:tc>
          <w:tcPr>
            <w:tcW w:w="3510" w:type="dxa"/>
          </w:tcPr>
          <w:p w14:paraId="60EAE223" w14:textId="32A6546F" w:rsidR="000A1136" w:rsidRPr="00086B5F" w:rsidRDefault="000A1136" w:rsidP="000A1136">
            <w:pPr>
              <w:jc w:val="both"/>
              <w:rPr>
                <w:kern w:val="2"/>
                <w:sz w:val="22"/>
                <w:szCs w:val="22"/>
              </w:rPr>
            </w:pPr>
            <w:r w:rsidRPr="002034A2">
              <w:rPr>
                <w:i/>
                <w:kern w:val="2"/>
                <w:sz w:val="22"/>
                <w:szCs w:val="22"/>
                <w:highlight w:val="lightGray"/>
              </w:rPr>
              <w:t>(</w:t>
            </w:r>
            <w:proofErr w:type="spellStart"/>
            <w:r w:rsidRPr="002034A2">
              <w:rPr>
                <w:i/>
                <w:kern w:val="2"/>
                <w:sz w:val="22"/>
                <w:szCs w:val="22"/>
                <w:highlight w:val="lightGray"/>
              </w:rPr>
              <w:t>Irašyti</w:t>
            </w:r>
            <w:proofErr w:type="spellEnd"/>
            <w:r w:rsidRPr="002034A2">
              <w:rPr>
                <w:i/>
                <w:kern w:val="2"/>
                <w:sz w:val="22"/>
                <w:szCs w:val="22"/>
                <w:highlight w:val="lightGray"/>
              </w:rPr>
              <w:t>)</w:t>
            </w:r>
          </w:p>
        </w:tc>
      </w:tr>
    </w:tbl>
    <w:p w14:paraId="4119D148" w14:textId="77777777" w:rsidR="005A5832" w:rsidRPr="00086B5F" w:rsidRDefault="005A5832" w:rsidP="00ED2291">
      <w:pPr>
        <w:jc w:val="both"/>
        <w:rPr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2111"/>
        <w:gridCol w:w="4819"/>
      </w:tblGrid>
      <w:tr w:rsidR="005A5832" w:rsidRPr="00086B5F" w14:paraId="10E0B490" w14:textId="77777777" w:rsidTr="00DE60B0">
        <w:trPr>
          <w:trHeight w:val="300"/>
        </w:trPr>
        <w:tc>
          <w:tcPr>
            <w:tcW w:w="9634" w:type="dxa"/>
            <w:gridSpan w:val="3"/>
          </w:tcPr>
          <w:p w14:paraId="167E932C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6D7AD9">
              <w:rPr>
                <w:b/>
                <w:bCs/>
                <w:kern w:val="2"/>
                <w:sz w:val="22"/>
                <w:szCs w:val="22"/>
              </w:rPr>
              <w:t>2. ATSAKINGI ASMENYS</w:t>
            </w:r>
          </w:p>
        </w:tc>
      </w:tr>
      <w:tr w:rsidR="005A5832" w:rsidRPr="00086B5F" w14:paraId="3197AD95" w14:textId="77777777" w:rsidTr="00DE60B0">
        <w:trPr>
          <w:trHeight w:val="2259"/>
        </w:trPr>
        <w:tc>
          <w:tcPr>
            <w:tcW w:w="2704" w:type="dxa"/>
          </w:tcPr>
          <w:p w14:paraId="177BA6EC" w14:textId="5D573FAB" w:rsidR="005A5832" w:rsidRPr="00754298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754298">
              <w:rPr>
                <w:b/>
                <w:bCs/>
                <w:kern w:val="2"/>
                <w:sz w:val="22"/>
                <w:szCs w:val="22"/>
              </w:rPr>
              <w:t>2.1. Pirkėjo kontaktiniai asmenys, atsakingi už Sutarties vykdymą, Prekių priėmimą, Sąskaitų per informacinę sistemą „</w:t>
            </w:r>
            <w:r w:rsidR="00AF0AC7">
              <w:rPr>
                <w:b/>
                <w:bCs/>
                <w:kern w:val="2"/>
                <w:sz w:val="22"/>
                <w:szCs w:val="22"/>
              </w:rPr>
              <w:t>SABIS</w:t>
            </w:r>
            <w:r w:rsidRPr="00754298">
              <w:rPr>
                <w:b/>
                <w:bCs/>
                <w:kern w:val="2"/>
                <w:sz w:val="22"/>
                <w:szCs w:val="22"/>
              </w:rPr>
              <w:t>“ priėmimą</w:t>
            </w:r>
          </w:p>
        </w:tc>
        <w:tc>
          <w:tcPr>
            <w:tcW w:w="6930" w:type="dxa"/>
            <w:gridSpan w:val="2"/>
          </w:tcPr>
          <w:p w14:paraId="19C57609" w14:textId="16B3012D" w:rsidR="002F2CDA" w:rsidRDefault="002F2CDA" w:rsidP="61DA09A8">
            <w:pPr>
              <w:pStyle w:val="CommentText"/>
              <w:spacing w:line="276" w:lineRule="auto"/>
              <w:rPr>
                <w:i/>
                <w:iCs/>
                <w:color w:val="000000"/>
                <w:sz w:val="22"/>
                <w:szCs w:val="22"/>
                <w:highlight w:val="lightGray"/>
              </w:rPr>
            </w:pPr>
            <w:r w:rsidRPr="006F16C5">
              <w:rPr>
                <w:b/>
                <w:bCs/>
                <w:sz w:val="22"/>
                <w:szCs w:val="22"/>
              </w:rPr>
              <w:t>Už sutarties vykdymą atsakingas asmuo</w:t>
            </w:r>
            <w:r>
              <w:rPr>
                <w:sz w:val="22"/>
                <w:szCs w:val="22"/>
              </w:rPr>
              <w:t>: (</w:t>
            </w:r>
            <w:r w:rsidRPr="61DA09A8">
              <w:rPr>
                <w:i/>
                <w:iCs/>
                <w:color w:val="000000"/>
                <w:sz w:val="22"/>
                <w:szCs w:val="22"/>
                <w:highlight w:val="lightGray"/>
              </w:rPr>
              <w:t>nurodyti padalinį / skyrių, pareigas, vardą, pavardę, tel., el. paštą);</w:t>
            </w:r>
          </w:p>
          <w:p w14:paraId="6C40DC13" w14:textId="77777777" w:rsidR="00CB043C" w:rsidRPr="0008006B" w:rsidRDefault="00CB043C" w:rsidP="61DA09A8">
            <w:pPr>
              <w:pStyle w:val="CommentText"/>
              <w:spacing w:line="276" w:lineRule="auto"/>
              <w:rPr>
                <w:i/>
                <w:iCs/>
                <w:color w:val="000000"/>
                <w:sz w:val="22"/>
                <w:szCs w:val="22"/>
                <w:highlight w:val="lightGray"/>
              </w:rPr>
            </w:pPr>
          </w:p>
          <w:p w14:paraId="41737144" w14:textId="56AD4AE9" w:rsidR="002F2CDA" w:rsidRPr="0008006B" w:rsidRDefault="002F2CDA" w:rsidP="0008006B">
            <w:pPr>
              <w:pStyle w:val="CommentText"/>
              <w:spacing w:line="276" w:lineRule="auto"/>
              <w:rPr>
                <w:i/>
                <w:iCs/>
                <w:sz w:val="22"/>
                <w:szCs w:val="22"/>
              </w:rPr>
            </w:pPr>
            <w:r w:rsidRPr="006F16C5">
              <w:rPr>
                <w:b/>
                <w:bCs/>
                <w:color w:val="000000"/>
                <w:sz w:val="22"/>
                <w:szCs w:val="22"/>
              </w:rPr>
              <w:t>Asmuo, atsakingas už Sutarties bei jos pakeitimų paskelbimą Viešųjų pirkimų įstatymo nustatyta tvarka,</w:t>
            </w:r>
            <w:r>
              <w:rPr>
                <w:color w:val="000000"/>
                <w:sz w:val="22"/>
                <w:szCs w:val="22"/>
              </w:rPr>
              <w:t xml:space="preserve"> Pirkimų skyriaus specialistas (-ė):</w:t>
            </w:r>
            <w:r w:rsidRPr="006F16C5">
              <w:rPr>
                <w:color w:val="000000"/>
              </w:rPr>
              <w:t xml:space="preserve"> (</w:t>
            </w:r>
            <w:r w:rsidRPr="61DA09A8">
              <w:rPr>
                <w:i/>
                <w:iCs/>
                <w:color w:val="000000" w:themeColor="text1"/>
                <w:sz w:val="22"/>
                <w:szCs w:val="22"/>
                <w:highlight w:val="lightGray"/>
              </w:rPr>
              <w:t>vardas, pavardė, tel., el. paštas)</w:t>
            </w:r>
            <w:r w:rsidRPr="61DA09A8">
              <w:rPr>
                <w:i/>
                <w:iCs/>
                <w:color w:val="000000"/>
                <w:sz w:val="22"/>
                <w:szCs w:val="22"/>
              </w:rPr>
              <w:t>.</w:t>
            </w:r>
          </w:p>
          <w:p w14:paraId="26A1854F" w14:textId="1D83F1F5" w:rsidR="00847B84" w:rsidRDefault="00847B84" w:rsidP="002F2CDA">
            <w:pPr>
              <w:pStyle w:val="CommentText"/>
              <w:spacing w:line="276" w:lineRule="auto"/>
              <w:rPr>
                <w:b/>
                <w:sz w:val="22"/>
                <w:szCs w:val="22"/>
              </w:rPr>
            </w:pPr>
          </w:p>
          <w:p w14:paraId="69E5F7B4" w14:textId="3689E2E0" w:rsidR="00847B84" w:rsidRPr="009C4F36" w:rsidRDefault="00847B84" w:rsidP="002F2CDA">
            <w:pPr>
              <w:pStyle w:val="CommentText"/>
              <w:spacing w:line="276" w:lineRule="auto"/>
              <w:rPr>
                <w:sz w:val="22"/>
                <w:szCs w:val="22"/>
              </w:rPr>
            </w:pPr>
            <w:r w:rsidRPr="009C4F36">
              <w:rPr>
                <w:sz w:val="22"/>
                <w:szCs w:val="22"/>
              </w:rPr>
              <w:t>Pirkėjas elektronines sąskaitas faktūras priima ir apdoroja naudodamasis informacinės sistemos „SABIS“ priemonėmis.</w:t>
            </w:r>
          </w:p>
          <w:p w14:paraId="7DBF5E75" w14:textId="644B1B96" w:rsidR="005D71C3" w:rsidRPr="00754298" w:rsidRDefault="005D71C3" w:rsidP="009C4F36">
            <w:pPr>
              <w:pStyle w:val="CommentText"/>
              <w:spacing w:line="276" w:lineRule="auto"/>
              <w:rPr>
                <w:i/>
                <w:color w:val="4472C4"/>
                <w:kern w:val="2"/>
                <w:sz w:val="22"/>
                <w:szCs w:val="22"/>
              </w:rPr>
            </w:pPr>
          </w:p>
        </w:tc>
      </w:tr>
      <w:tr w:rsidR="005A5832" w:rsidRPr="00086B5F" w14:paraId="18575A19" w14:textId="77777777" w:rsidTr="00DE60B0">
        <w:trPr>
          <w:trHeight w:val="300"/>
        </w:trPr>
        <w:tc>
          <w:tcPr>
            <w:tcW w:w="2704" w:type="dxa"/>
          </w:tcPr>
          <w:p w14:paraId="22EB095E" w14:textId="6ED45450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>2.2. Tiekėjo kontaktiniai asmenys, atsakingi už Sutarties vykdymą</w:t>
            </w:r>
          </w:p>
        </w:tc>
        <w:tc>
          <w:tcPr>
            <w:tcW w:w="6930" w:type="dxa"/>
            <w:gridSpan w:val="2"/>
          </w:tcPr>
          <w:p w14:paraId="18699DC1" w14:textId="77777777" w:rsidR="005A5832" w:rsidRPr="0008006B" w:rsidRDefault="00A10867">
            <w:pPr>
              <w:jc w:val="both"/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</w:pPr>
            <w:r w:rsidRPr="006F16C5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(nurodyti padalinį / skyrių, pareigas, vardą, pavardę, tel., el. paštą)</w:t>
            </w:r>
          </w:p>
          <w:p w14:paraId="17A9DF20" w14:textId="77777777" w:rsidR="00847B84" w:rsidRDefault="00847B84" w:rsidP="00E752D8">
            <w:pPr>
              <w:jc w:val="both"/>
              <w:rPr>
                <w:i/>
                <w:color w:val="4472C4"/>
                <w:kern w:val="2"/>
                <w:sz w:val="22"/>
                <w:szCs w:val="22"/>
              </w:rPr>
            </w:pPr>
          </w:p>
          <w:p w14:paraId="1BA8CD2C" w14:textId="77777777" w:rsidR="00847B84" w:rsidRPr="0008006B" w:rsidRDefault="00847B84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 w:rsidRPr="009C4F36">
              <w:rPr>
                <w:color w:val="000000" w:themeColor="text1"/>
                <w:kern w:val="2"/>
                <w:sz w:val="22"/>
                <w:szCs w:val="22"/>
              </w:rPr>
              <w:t xml:space="preserve">Tiekėjas įsipareigoja pateikti elektroninę PVM sąskaitą faktūrą </w:t>
            </w:r>
            <w:r w:rsidRPr="006F16C5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per  informacinę sistemą “SABIS”.</w:t>
            </w:r>
          </w:p>
          <w:p w14:paraId="708BE4A8" w14:textId="77777777" w:rsidR="00D12D6B" w:rsidRDefault="00D12D6B" w:rsidP="00E752D8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</w:p>
          <w:p w14:paraId="109096C1" w14:textId="77777777" w:rsidR="00847B84" w:rsidRPr="0008006B" w:rsidRDefault="00D12D6B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>
              <w:rPr>
                <w:color w:val="000000" w:themeColor="text1"/>
                <w:kern w:val="2"/>
                <w:sz w:val="22"/>
                <w:szCs w:val="22"/>
              </w:rPr>
              <w:t>S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>istemos</w:t>
            </w:r>
            <w:r w:rsidR="00847B84">
              <w:rPr>
                <w:color w:val="000000" w:themeColor="text1"/>
                <w:kern w:val="2"/>
                <w:sz w:val="22"/>
                <w:szCs w:val="22"/>
              </w:rPr>
              <w:t xml:space="preserve"> „SABIS“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 xml:space="preserve"> „</w:t>
            </w:r>
            <w:r w:rsidR="00847B84" w:rsidRPr="006F16C5">
              <w:rPr>
                <w:i/>
                <w:iCs/>
                <w:color w:val="000000" w:themeColor="text1"/>
                <w:kern w:val="2"/>
                <w:sz w:val="22"/>
                <w:szCs w:val="22"/>
              </w:rPr>
              <w:t>Bendri duomenys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>“ langelyje, ties skiltimi „</w:t>
            </w:r>
            <w:r w:rsidR="00847B84" w:rsidRPr="006F16C5">
              <w:rPr>
                <w:i/>
                <w:iCs/>
                <w:color w:val="000000" w:themeColor="text1"/>
                <w:kern w:val="2"/>
                <w:sz w:val="22"/>
                <w:szCs w:val="22"/>
              </w:rPr>
              <w:t>Pirkėjas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>“</w:t>
            </w:r>
            <w:r w:rsidR="00E72DCC">
              <w:rPr>
                <w:color w:val="000000" w:themeColor="text1"/>
                <w:kern w:val="2"/>
                <w:sz w:val="22"/>
                <w:szCs w:val="22"/>
              </w:rPr>
              <w:t>, Tiekėjas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kern w:val="2"/>
                <w:sz w:val="22"/>
                <w:szCs w:val="22"/>
              </w:rPr>
              <w:t xml:space="preserve">turi 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 xml:space="preserve">užpildyti elektroninio pašto laukelį, jame nurodant Pirkėjui pristatytas </w:t>
            </w:r>
            <w:r w:rsidR="00847B84" w:rsidRPr="006F16C5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prekes užsakiusio (kontaktinio) asmens, iš Pirkėjo pusės, elektroninio pašto adresą.</w:t>
            </w:r>
          </w:p>
          <w:p w14:paraId="54AF3288" w14:textId="77777777" w:rsidR="00D12D6B" w:rsidRDefault="00D12D6B" w:rsidP="00E752D8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  <w:p w14:paraId="30CB2747" w14:textId="77777777" w:rsidR="00D12D6B" w:rsidRPr="0008006B" w:rsidRDefault="00D12D6B">
            <w:pPr>
              <w:jc w:val="both"/>
              <w:rPr>
                <w:i/>
                <w:iCs/>
                <w:color w:val="000000" w:themeColor="text1"/>
                <w:kern w:val="2"/>
                <w:sz w:val="22"/>
                <w:szCs w:val="22"/>
              </w:rPr>
            </w:pPr>
            <w:r w:rsidRPr="006F16C5">
              <w:rPr>
                <w:i/>
                <w:iCs/>
                <w:color w:val="000000" w:themeColor="text1"/>
                <w:kern w:val="2"/>
                <w:sz w:val="22"/>
                <w:szCs w:val="22"/>
                <w:u w:val="single"/>
              </w:rPr>
              <w:t>Svarbu:</w:t>
            </w:r>
            <w:r>
              <w:t xml:space="preserve"> </w:t>
            </w:r>
            <w:r w:rsidRPr="009C4F36">
              <w:rPr>
                <w:color w:val="000000" w:themeColor="text1"/>
                <w:kern w:val="2"/>
                <w:sz w:val="22"/>
                <w:szCs w:val="22"/>
              </w:rPr>
              <w:t xml:space="preserve">Sistemoje “SABIS” nenurodžius ar netinkamai nurodžius kontaktinio asmens elektroninį paštą, pagal Sutarties </w:t>
            </w:r>
            <w:r>
              <w:rPr>
                <w:color w:val="000000" w:themeColor="text1"/>
                <w:kern w:val="2"/>
                <w:sz w:val="22"/>
                <w:szCs w:val="22"/>
              </w:rPr>
              <w:t>2</w:t>
            </w:r>
            <w:r w:rsidRPr="009C4F36">
              <w:rPr>
                <w:color w:val="000000" w:themeColor="text1"/>
                <w:kern w:val="2"/>
                <w:sz w:val="22"/>
                <w:szCs w:val="22"/>
              </w:rPr>
              <w:t>.2. punkte nurodytą tvarką, PVM sąskaitos faktūros bus automatiškai grąžinamos Tiekėjui, su prašymu nurodyti ar nurodyti tinkamai, kontaktinio asmens elektroninį paštą</w:t>
            </w:r>
            <w:r w:rsidRPr="006F16C5">
              <w:rPr>
                <w:i/>
                <w:iCs/>
                <w:color w:val="000000" w:themeColor="text1"/>
                <w:kern w:val="2"/>
                <w:sz w:val="22"/>
                <w:szCs w:val="22"/>
              </w:rPr>
              <w:t>.</w:t>
            </w:r>
          </w:p>
          <w:p w14:paraId="2DD325A1" w14:textId="24B437BE" w:rsidR="00D12D6B" w:rsidRPr="009C4F36" w:rsidRDefault="00D12D6B" w:rsidP="00E752D8">
            <w:pPr>
              <w:jc w:val="both"/>
              <w:rPr>
                <w:i/>
                <w:color w:val="4472C4"/>
                <w:kern w:val="2"/>
                <w:sz w:val="22"/>
                <w:szCs w:val="22"/>
              </w:rPr>
            </w:pPr>
            <w:r w:rsidRPr="00D12D6B">
              <w:rPr>
                <w:i/>
                <w:color w:val="000000" w:themeColor="text1"/>
                <w:kern w:val="2"/>
                <w:sz w:val="22"/>
                <w:szCs w:val="22"/>
              </w:rPr>
              <w:t xml:space="preserve">  </w:t>
            </w:r>
          </w:p>
        </w:tc>
      </w:tr>
      <w:tr w:rsidR="005A5832" w:rsidRPr="00086B5F" w14:paraId="211DB2FA" w14:textId="77777777" w:rsidTr="00DE60B0">
        <w:trPr>
          <w:trHeight w:val="300"/>
        </w:trPr>
        <w:tc>
          <w:tcPr>
            <w:tcW w:w="9634" w:type="dxa"/>
            <w:gridSpan w:val="3"/>
          </w:tcPr>
          <w:p w14:paraId="6A2824EE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3. SUTARTIES DALYKAS</w:t>
            </w:r>
          </w:p>
        </w:tc>
      </w:tr>
      <w:tr w:rsidR="005A5832" w:rsidRPr="00086B5F" w14:paraId="31901FED" w14:textId="77777777" w:rsidTr="00DE60B0">
        <w:trPr>
          <w:trHeight w:val="300"/>
        </w:trPr>
        <w:tc>
          <w:tcPr>
            <w:tcW w:w="2704" w:type="dxa"/>
          </w:tcPr>
          <w:p w14:paraId="0B67E59C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3.1. Sutarties dalykas </w:t>
            </w:r>
          </w:p>
        </w:tc>
        <w:tc>
          <w:tcPr>
            <w:tcW w:w="6930" w:type="dxa"/>
            <w:gridSpan w:val="2"/>
          </w:tcPr>
          <w:p w14:paraId="2BE03B69" w14:textId="03713D66" w:rsidR="005A5832" w:rsidRPr="00086B5F" w:rsidRDefault="00A10867" w:rsidP="00E752D8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 xml:space="preserve">Tiekėjas įsipareigoja Sutartyje numatytomis sąlygomis perduoti Pirkėjui </w:t>
            </w:r>
            <w:r w:rsidRPr="006D7AD9">
              <w:rPr>
                <w:color w:val="000000" w:themeColor="text1"/>
                <w:kern w:val="2"/>
                <w:sz w:val="22"/>
                <w:szCs w:val="22"/>
              </w:rPr>
              <w:t>Prekes</w:t>
            </w:r>
            <w:r w:rsidR="000A1136" w:rsidRPr="006D7AD9">
              <w:rPr>
                <w:iCs/>
                <w:color w:val="000000" w:themeColor="text1"/>
                <w:kern w:val="2"/>
                <w:sz w:val="22"/>
                <w:szCs w:val="22"/>
              </w:rPr>
              <w:t>:</w:t>
            </w:r>
          </w:p>
          <w:p w14:paraId="377AC9A9" w14:textId="188E7D35" w:rsidR="00041420" w:rsidRDefault="00041420" w:rsidP="00041420">
            <w:pPr>
              <w:jc w:val="both"/>
              <w:rPr>
                <w:color w:val="000000"/>
                <w:kern w:val="2"/>
                <w:sz w:val="22"/>
                <w:szCs w:val="22"/>
                <w:highlight w:val="lightGray"/>
              </w:rPr>
            </w:pPr>
            <w:r w:rsidRPr="008E7CF8">
              <w:rPr>
                <w:i/>
                <w:color w:val="000000" w:themeColor="text1"/>
                <w:kern w:val="2"/>
                <w:sz w:val="22"/>
                <w:szCs w:val="22"/>
              </w:rPr>
              <w:t>(</w:t>
            </w:r>
            <w:r w:rsidRPr="008E7CF8">
              <w:rPr>
                <w:i/>
                <w:color w:val="000000" w:themeColor="text1"/>
                <w:kern w:val="2"/>
                <w:sz w:val="22"/>
                <w:szCs w:val="22"/>
                <w:highlight w:val="lightGray"/>
              </w:rPr>
              <w:t xml:space="preserve">Taikoma </w:t>
            </w:r>
            <w:r>
              <w:rPr>
                <w:i/>
                <w:color w:val="000000" w:themeColor="text1"/>
                <w:kern w:val="2"/>
                <w:sz w:val="22"/>
                <w:szCs w:val="22"/>
                <w:highlight w:val="lightGray"/>
              </w:rPr>
              <w:t>1</w:t>
            </w:r>
            <w:r w:rsidRPr="008E7CF8">
              <w:rPr>
                <w:i/>
                <w:color w:val="000000" w:themeColor="text1"/>
                <w:kern w:val="2"/>
                <w:sz w:val="22"/>
                <w:szCs w:val="22"/>
                <w:highlight w:val="lightGray"/>
              </w:rPr>
              <w:t xml:space="preserve"> Pirkimo </w:t>
            </w:r>
            <w:r w:rsidRPr="008E7CF8">
              <w:rPr>
                <w:rFonts w:cstheme="minorHAnsi"/>
                <w:i/>
                <w:sz w:val="22"/>
                <w:szCs w:val="22"/>
                <w:highlight w:val="lightGray"/>
              </w:rPr>
              <w:t>daliai</w:t>
            </w:r>
            <w:r w:rsidRPr="008E7CF8">
              <w:rPr>
                <w:rFonts w:cstheme="minorHAnsi"/>
                <w:i/>
                <w:sz w:val="22"/>
                <w:szCs w:val="22"/>
              </w:rPr>
              <w:t>)</w:t>
            </w:r>
            <w:r w:rsidRPr="008E7CF8">
              <w:rPr>
                <w:rFonts w:cstheme="minorHAnsi"/>
                <w:sz w:val="22"/>
                <w:szCs w:val="22"/>
              </w:rPr>
              <w:t xml:space="preserve"> </w:t>
            </w:r>
            <w:r w:rsidR="00C068DB">
              <w:rPr>
                <w:rFonts w:cstheme="minorHAnsi"/>
                <w:sz w:val="22"/>
                <w:szCs w:val="22"/>
              </w:rPr>
              <w:t>stacionar</w:t>
            </w:r>
            <w:r w:rsidR="000A1136">
              <w:rPr>
                <w:rFonts w:cstheme="minorHAnsi"/>
                <w:sz w:val="22"/>
                <w:szCs w:val="22"/>
              </w:rPr>
              <w:t>ų</w:t>
            </w:r>
            <w:r w:rsidR="00C068DB">
              <w:rPr>
                <w:rFonts w:cstheme="minorHAnsi"/>
                <w:sz w:val="22"/>
                <w:szCs w:val="22"/>
              </w:rPr>
              <w:t xml:space="preserve"> kompiuter</w:t>
            </w:r>
            <w:r w:rsidR="000A1136">
              <w:rPr>
                <w:rFonts w:cstheme="minorHAnsi"/>
                <w:sz w:val="22"/>
                <w:szCs w:val="22"/>
              </w:rPr>
              <w:t>į</w:t>
            </w:r>
            <w:r w:rsidR="00C068DB">
              <w:rPr>
                <w:rFonts w:cstheme="minorHAnsi"/>
                <w:sz w:val="22"/>
                <w:szCs w:val="22"/>
              </w:rPr>
              <w:t xml:space="preserve"> ir monitorius „AKM1“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8E7CF8">
              <w:rPr>
                <w:color w:val="000000"/>
                <w:kern w:val="2"/>
                <w:sz w:val="22"/>
                <w:szCs w:val="22"/>
              </w:rPr>
              <w:t xml:space="preserve">(toliau – </w:t>
            </w:r>
            <w:r w:rsidRPr="008E7CF8">
              <w:rPr>
                <w:b/>
                <w:color w:val="000000"/>
                <w:kern w:val="2"/>
                <w:sz w:val="22"/>
                <w:szCs w:val="22"/>
              </w:rPr>
              <w:t>Prekės</w:t>
            </w:r>
            <w:r w:rsidRPr="008E7CF8">
              <w:rPr>
                <w:color w:val="000000"/>
                <w:kern w:val="2"/>
                <w:sz w:val="22"/>
                <w:szCs w:val="22"/>
              </w:rPr>
              <w:t>).</w:t>
            </w:r>
          </w:p>
          <w:p w14:paraId="7C972AAA" w14:textId="42F804C4" w:rsidR="00041420" w:rsidRPr="008E7CF8" w:rsidRDefault="00041420" w:rsidP="00041420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8E7CF8">
              <w:rPr>
                <w:i/>
                <w:color w:val="000000" w:themeColor="text1"/>
                <w:kern w:val="2"/>
                <w:sz w:val="22"/>
                <w:szCs w:val="22"/>
              </w:rPr>
              <w:t>(</w:t>
            </w:r>
            <w:r w:rsidRPr="008E7CF8">
              <w:rPr>
                <w:i/>
                <w:color w:val="000000" w:themeColor="text1"/>
                <w:kern w:val="2"/>
                <w:sz w:val="22"/>
                <w:szCs w:val="22"/>
                <w:highlight w:val="lightGray"/>
              </w:rPr>
              <w:t xml:space="preserve">Taikoma </w:t>
            </w:r>
            <w:r>
              <w:rPr>
                <w:i/>
                <w:color w:val="000000" w:themeColor="text1"/>
                <w:kern w:val="2"/>
                <w:sz w:val="22"/>
                <w:szCs w:val="22"/>
                <w:highlight w:val="lightGray"/>
              </w:rPr>
              <w:t>2</w:t>
            </w:r>
            <w:r w:rsidRPr="008E7CF8">
              <w:rPr>
                <w:i/>
                <w:color w:val="000000" w:themeColor="text1"/>
                <w:kern w:val="2"/>
                <w:sz w:val="22"/>
                <w:szCs w:val="22"/>
                <w:highlight w:val="lightGray"/>
              </w:rPr>
              <w:t xml:space="preserve"> Pirkimo </w:t>
            </w:r>
            <w:r w:rsidRPr="008E7CF8">
              <w:rPr>
                <w:rFonts w:cstheme="minorHAnsi"/>
                <w:i/>
                <w:sz w:val="22"/>
                <w:szCs w:val="22"/>
                <w:highlight w:val="lightGray"/>
              </w:rPr>
              <w:t>daliai</w:t>
            </w:r>
            <w:r w:rsidRPr="008E7CF8">
              <w:rPr>
                <w:rFonts w:cstheme="minorHAnsi"/>
                <w:i/>
                <w:sz w:val="22"/>
                <w:szCs w:val="22"/>
              </w:rPr>
              <w:t>)</w:t>
            </w:r>
            <w:r w:rsidRPr="008E7CF8">
              <w:rPr>
                <w:rFonts w:cstheme="minorHAnsi"/>
                <w:sz w:val="22"/>
                <w:szCs w:val="22"/>
              </w:rPr>
              <w:t xml:space="preserve"> </w:t>
            </w:r>
            <w:r w:rsidR="00C068DB">
              <w:rPr>
                <w:rFonts w:cstheme="minorHAnsi"/>
                <w:sz w:val="22"/>
                <w:szCs w:val="22"/>
              </w:rPr>
              <w:t>stacionar</w:t>
            </w:r>
            <w:r w:rsidR="000A1136">
              <w:rPr>
                <w:rFonts w:cstheme="minorHAnsi"/>
                <w:sz w:val="22"/>
                <w:szCs w:val="22"/>
              </w:rPr>
              <w:t>ų</w:t>
            </w:r>
            <w:r w:rsidR="00C068DB">
              <w:rPr>
                <w:rFonts w:cstheme="minorHAnsi"/>
                <w:sz w:val="22"/>
                <w:szCs w:val="22"/>
              </w:rPr>
              <w:t xml:space="preserve"> kompiuter</w:t>
            </w:r>
            <w:r w:rsidR="000A1136">
              <w:rPr>
                <w:rFonts w:cstheme="minorHAnsi"/>
                <w:sz w:val="22"/>
                <w:szCs w:val="22"/>
              </w:rPr>
              <w:t>į</w:t>
            </w:r>
            <w:r w:rsidR="00C068DB">
              <w:rPr>
                <w:rFonts w:cstheme="minorHAnsi"/>
                <w:sz w:val="22"/>
                <w:szCs w:val="22"/>
              </w:rPr>
              <w:t xml:space="preserve"> ir monitorius</w:t>
            </w:r>
            <w:r w:rsidR="0060186C">
              <w:rPr>
                <w:rFonts w:cstheme="minorHAnsi"/>
                <w:sz w:val="22"/>
                <w:szCs w:val="22"/>
              </w:rPr>
              <w:t xml:space="preserve"> „AKM2“</w:t>
            </w:r>
            <w:r w:rsidRPr="008E7CF8">
              <w:rPr>
                <w:rFonts w:cstheme="minorHAnsi"/>
                <w:sz w:val="22"/>
                <w:szCs w:val="22"/>
              </w:rPr>
              <w:t xml:space="preserve"> </w:t>
            </w:r>
            <w:r w:rsidRPr="008E7CF8">
              <w:rPr>
                <w:color w:val="000000"/>
                <w:kern w:val="2"/>
                <w:sz w:val="22"/>
                <w:szCs w:val="22"/>
              </w:rPr>
              <w:t xml:space="preserve">(toliau – </w:t>
            </w:r>
            <w:r w:rsidRPr="008E7CF8">
              <w:rPr>
                <w:b/>
                <w:color w:val="000000"/>
                <w:kern w:val="2"/>
                <w:sz w:val="22"/>
                <w:szCs w:val="22"/>
              </w:rPr>
              <w:t>Prekės</w:t>
            </w:r>
            <w:r w:rsidRPr="008E7CF8">
              <w:rPr>
                <w:color w:val="000000"/>
                <w:kern w:val="2"/>
                <w:sz w:val="22"/>
                <w:szCs w:val="22"/>
              </w:rPr>
              <w:t>).</w:t>
            </w:r>
          </w:p>
          <w:p w14:paraId="4E4CA688" w14:textId="2408F375" w:rsidR="00041420" w:rsidRDefault="00041420" w:rsidP="00041420">
            <w:pPr>
              <w:jc w:val="both"/>
              <w:rPr>
                <w:color w:val="000000"/>
                <w:kern w:val="2"/>
                <w:sz w:val="22"/>
                <w:szCs w:val="22"/>
                <w:highlight w:val="lightGray"/>
              </w:rPr>
            </w:pPr>
            <w:r w:rsidRPr="008E7CF8">
              <w:rPr>
                <w:i/>
                <w:color w:val="000000" w:themeColor="text1"/>
                <w:kern w:val="2"/>
                <w:sz w:val="22"/>
                <w:szCs w:val="22"/>
              </w:rPr>
              <w:t>(</w:t>
            </w:r>
            <w:r w:rsidRPr="008E7CF8">
              <w:rPr>
                <w:i/>
                <w:color w:val="000000" w:themeColor="text1"/>
                <w:kern w:val="2"/>
                <w:sz w:val="22"/>
                <w:szCs w:val="22"/>
                <w:highlight w:val="lightGray"/>
              </w:rPr>
              <w:t xml:space="preserve">Taikoma </w:t>
            </w:r>
            <w:r>
              <w:rPr>
                <w:i/>
                <w:color w:val="000000" w:themeColor="text1"/>
                <w:kern w:val="2"/>
                <w:sz w:val="22"/>
                <w:szCs w:val="22"/>
                <w:highlight w:val="lightGray"/>
              </w:rPr>
              <w:t>3</w:t>
            </w:r>
            <w:r w:rsidRPr="008E7CF8">
              <w:rPr>
                <w:i/>
                <w:color w:val="000000" w:themeColor="text1"/>
                <w:kern w:val="2"/>
                <w:sz w:val="22"/>
                <w:szCs w:val="22"/>
                <w:highlight w:val="lightGray"/>
              </w:rPr>
              <w:t xml:space="preserve"> Pirkimo </w:t>
            </w:r>
            <w:r w:rsidRPr="008E7CF8">
              <w:rPr>
                <w:rFonts w:cstheme="minorHAnsi"/>
                <w:i/>
                <w:sz w:val="22"/>
                <w:szCs w:val="22"/>
                <w:highlight w:val="lightGray"/>
              </w:rPr>
              <w:t>daliai</w:t>
            </w:r>
            <w:r w:rsidRPr="008E7CF8">
              <w:rPr>
                <w:rFonts w:cstheme="minorHAnsi"/>
                <w:i/>
                <w:sz w:val="22"/>
                <w:szCs w:val="22"/>
              </w:rPr>
              <w:t>)</w:t>
            </w:r>
            <w:r w:rsidRPr="008E7CF8">
              <w:rPr>
                <w:rFonts w:cstheme="minorHAnsi"/>
                <w:sz w:val="22"/>
                <w:szCs w:val="22"/>
              </w:rPr>
              <w:t xml:space="preserve"> </w:t>
            </w:r>
            <w:r w:rsidR="0060186C">
              <w:rPr>
                <w:rFonts w:cstheme="minorHAnsi"/>
                <w:sz w:val="22"/>
                <w:szCs w:val="22"/>
              </w:rPr>
              <w:t>nešiojam</w:t>
            </w:r>
            <w:r w:rsidR="000A1136">
              <w:rPr>
                <w:rFonts w:cstheme="minorHAnsi"/>
                <w:sz w:val="22"/>
                <w:szCs w:val="22"/>
              </w:rPr>
              <w:t xml:space="preserve">us </w:t>
            </w:r>
            <w:r w:rsidRPr="008E7CF8">
              <w:rPr>
                <w:rFonts w:cstheme="minorHAnsi"/>
                <w:sz w:val="22"/>
                <w:szCs w:val="22"/>
              </w:rPr>
              <w:t>kompiuteri</w:t>
            </w:r>
            <w:r w:rsidR="000A1136">
              <w:rPr>
                <w:rFonts w:cstheme="minorHAnsi"/>
                <w:sz w:val="22"/>
                <w:szCs w:val="22"/>
              </w:rPr>
              <w:t>us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8E7CF8">
              <w:rPr>
                <w:color w:val="000000"/>
                <w:kern w:val="2"/>
                <w:sz w:val="22"/>
                <w:szCs w:val="22"/>
              </w:rPr>
              <w:t xml:space="preserve">(toliau – </w:t>
            </w:r>
            <w:r w:rsidRPr="008E7CF8">
              <w:rPr>
                <w:b/>
                <w:color w:val="000000"/>
                <w:kern w:val="2"/>
                <w:sz w:val="22"/>
                <w:szCs w:val="22"/>
              </w:rPr>
              <w:t>Prekės</w:t>
            </w:r>
            <w:r w:rsidRPr="008E7CF8">
              <w:rPr>
                <w:color w:val="000000"/>
                <w:kern w:val="2"/>
                <w:sz w:val="22"/>
                <w:szCs w:val="22"/>
              </w:rPr>
              <w:t>).</w:t>
            </w:r>
          </w:p>
          <w:p w14:paraId="382A23ED" w14:textId="77777777" w:rsidR="00730C12" w:rsidRPr="00086B5F" w:rsidRDefault="00730C12" w:rsidP="00E752D8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</w:p>
          <w:p w14:paraId="5453E54A" w14:textId="48D16EEF" w:rsidR="005A5832" w:rsidRPr="00086B5F" w:rsidRDefault="00A10867" w:rsidP="00E752D8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 xml:space="preserve">Išsamus Prekių aprašymas ir kiti reikalavimai tiekiamoms Prekėms nustatyti Sutarties priede </w:t>
            </w:r>
            <w:r w:rsidRPr="000A1136">
              <w:rPr>
                <w:color w:val="000000"/>
                <w:kern w:val="2"/>
                <w:sz w:val="22"/>
                <w:szCs w:val="22"/>
              </w:rPr>
              <w:t>Nr.</w:t>
            </w:r>
            <w:r w:rsidR="24AB102F" w:rsidRPr="000A1136">
              <w:rPr>
                <w:color w:val="000000"/>
                <w:kern w:val="2"/>
                <w:sz w:val="22"/>
                <w:szCs w:val="22"/>
              </w:rPr>
              <w:t xml:space="preserve"> </w:t>
            </w:r>
            <w:r w:rsidR="00041420" w:rsidRPr="000A1136">
              <w:rPr>
                <w:color w:val="000000"/>
                <w:kern w:val="2"/>
                <w:sz w:val="22"/>
                <w:szCs w:val="22"/>
              </w:rPr>
              <w:t>1</w:t>
            </w:r>
            <w:r w:rsidRPr="000A1136">
              <w:rPr>
                <w:i/>
                <w:iCs/>
                <w:color w:val="000000"/>
                <w:kern w:val="2"/>
                <w:sz w:val="22"/>
                <w:szCs w:val="22"/>
              </w:rPr>
              <w:t xml:space="preserve"> </w:t>
            </w:r>
            <w:r w:rsidRPr="000A1136">
              <w:rPr>
                <w:color w:val="000000"/>
                <w:kern w:val="2"/>
                <w:sz w:val="22"/>
                <w:szCs w:val="22"/>
              </w:rPr>
              <w:t xml:space="preserve">„Techninė specifikacija“ (toliau – Techninė specifikacija) ir Sutarties priede Nr. </w:t>
            </w:r>
            <w:r w:rsidR="00AB362F" w:rsidRPr="000A1136">
              <w:rPr>
                <w:color w:val="000000"/>
                <w:kern w:val="2"/>
                <w:sz w:val="22"/>
                <w:szCs w:val="22"/>
              </w:rPr>
              <w:t>2</w:t>
            </w:r>
            <w:r w:rsidRPr="000A1136">
              <w:rPr>
                <w:i/>
                <w:iCs/>
                <w:color w:val="000000"/>
                <w:kern w:val="2"/>
                <w:sz w:val="22"/>
                <w:szCs w:val="22"/>
              </w:rPr>
              <w:t>_</w:t>
            </w:r>
            <w:r w:rsidRPr="000A1136">
              <w:rPr>
                <w:color w:val="000000"/>
                <w:kern w:val="2"/>
                <w:sz w:val="22"/>
                <w:szCs w:val="22"/>
              </w:rPr>
              <w:t xml:space="preserve"> „</w:t>
            </w:r>
            <w:r w:rsidR="005D71C3" w:rsidRPr="00086B5F">
              <w:rPr>
                <w:color w:val="000000"/>
                <w:kern w:val="2"/>
                <w:sz w:val="22"/>
                <w:szCs w:val="22"/>
              </w:rPr>
              <w:t xml:space="preserve">Tiekėjo </w:t>
            </w:r>
            <w:r w:rsidRPr="00086B5F">
              <w:rPr>
                <w:color w:val="000000"/>
                <w:kern w:val="2"/>
                <w:sz w:val="22"/>
                <w:szCs w:val="22"/>
              </w:rPr>
              <w:t>Pasiūlymas“.</w:t>
            </w:r>
          </w:p>
        </w:tc>
      </w:tr>
      <w:tr w:rsidR="005A5832" w:rsidRPr="00086B5F" w14:paraId="10A9E75A" w14:textId="77777777" w:rsidTr="00DE60B0">
        <w:trPr>
          <w:trHeight w:val="300"/>
        </w:trPr>
        <w:tc>
          <w:tcPr>
            <w:tcW w:w="2704" w:type="dxa"/>
          </w:tcPr>
          <w:p w14:paraId="01258AFD" w14:textId="1EB4013D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3.2. Pirkimo </w:t>
            </w:r>
            <w:r w:rsidR="006F16C5">
              <w:rPr>
                <w:b/>
                <w:bCs/>
                <w:kern w:val="2"/>
                <w:sz w:val="22"/>
                <w:szCs w:val="22"/>
              </w:rPr>
              <w:t xml:space="preserve">pavadinimas ir 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numeris</w:t>
            </w:r>
          </w:p>
        </w:tc>
        <w:tc>
          <w:tcPr>
            <w:tcW w:w="6930" w:type="dxa"/>
            <w:gridSpan w:val="2"/>
          </w:tcPr>
          <w:p w14:paraId="1851AEC1" w14:textId="0555C702" w:rsidR="005A5832" w:rsidRPr="00086B5F" w:rsidRDefault="00E05B26" w:rsidP="00E752D8">
            <w:pPr>
              <w:jc w:val="both"/>
              <w:rPr>
                <w:kern w:val="2"/>
                <w:sz w:val="22"/>
                <w:szCs w:val="22"/>
              </w:rPr>
            </w:pPr>
            <w:r w:rsidRPr="000A1136">
              <w:rPr>
                <w:kern w:val="2"/>
                <w:sz w:val="22"/>
                <w:szCs w:val="22"/>
              </w:rPr>
              <w:t>„</w:t>
            </w:r>
            <w:r w:rsidRPr="006D7AD9">
              <w:rPr>
                <w:kern w:val="2"/>
                <w:sz w:val="22"/>
                <w:szCs w:val="22"/>
              </w:rPr>
              <w:t>.</w:t>
            </w:r>
            <w:r w:rsidR="00A2718B" w:rsidRPr="006D7AD9">
              <w:rPr>
                <w:kern w:val="2"/>
                <w:sz w:val="22"/>
                <w:szCs w:val="22"/>
              </w:rPr>
              <w:t>Kompiuterinė įranga</w:t>
            </w:r>
            <w:r>
              <w:rPr>
                <w:kern w:val="2"/>
                <w:sz w:val="22"/>
                <w:szCs w:val="22"/>
              </w:rPr>
              <w:t xml:space="preserve">“ CVPIS ID. </w:t>
            </w:r>
            <w:r w:rsidR="00D33FA3">
              <w:rPr>
                <w:kern w:val="2"/>
                <w:sz w:val="22"/>
                <w:szCs w:val="22"/>
              </w:rPr>
              <w:t>5853653</w:t>
            </w:r>
            <w:r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kern w:val="2"/>
                <w:sz w:val="22"/>
                <w:szCs w:val="22"/>
              </w:rPr>
              <w:t>EcoCost</w:t>
            </w:r>
            <w:proofErr w:type="spellEnd"/>
            <w:r>
              <w:rPr>
                <w:kern w:val="2"/>
                <w:sz w:val="22"/>
                <w:szCs w:val="22"/>
              </w:rPr>
              <w:t xml:space="preserve"> Nr. </w:t>
            </w:r>
            <w:r w:rsidR="00664108">
              <w:rPr>
                <w:kern w:val="2"/>
                <w:sz w:val="22"/>
                <w:szCs w:val="22"/>
              </w:rPr>
              <w:t>14540</w:t>
            </w:r>
            <w:r>
              <w:rPr>
                <w:kern w:val="2"/>
                <w:sz w:val="22"/>
                <w:szCs w:val="22"/>
              </w:rPr>
              <w:t>.</w:t>
            </w:r>
          </w:p>
        </w:tc>
      </w:tr>
      <w:tr w:rsidR="005A5832" w:rsidRPr="00086B5F" w14:paraId="00C06AEA" w14:textId="77777777" w:rsidTr="006D7AD9">
        <w:trPr>
          <w:trHeight w:val="983"/>
        </w:trPr>
        <w:tc>
          <w:tcPr>
            <w:tcW w:w="2704" w:type="dxa"/>
          </w:tcPr>
          <w:p w14:paraId="611D2060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3.3. Informacija apie Europos Sąjungos lėšomis finansuojamą projektą arba kitą projektą</w:t>
            </w:r>
          </w:p>
        </w:tc>
        <w:tc>
          <w:tcPr>
            <w:tcW w:w="6930" w:type="dxa"/>
            <w:gridSpan w:val="2"/>
          </w:tcPr>
          <w:p w14:paraId="2F476EA3" w14:textId="471B7AF6" w:rsidR="005A5832" w:rsidRPr="00B4015C" w:rsidRDefault="00A10867" w:rsidP="00E752D8">
            <w:pPr>
              <w:jc w:val="both"/>
              <w:rPr>
                <w:kern w:val="2"/>
                <w:sz w:val="22"/>
                <w:szCs w:val="22"/>
              </w:rPr>
            </w:pPr>
            <w:r w:rsidRPr="000A1136">
              <w:rPr>
                <w:kern w:val="2"/>
                <w:sz w:val="22"/>
                <w:szCs w:val="22"/>
              </w:rPr>
              <w:t xml:space="preserve">Europos Sąjungos lėšomis bendrai finansuojamo projekto Nr. </w:t>
            </w:r>
            <w:r w:rsidR="00743D92" w:rsidRPr="006D7AD9">
              <w:rPr>
                <w:kern w:val="2"/>
                <w:sz w:val="22"/>
                <w:szCs w:val="22"/>
              </w:rPr>
              <w:t>10-042-P-0001</w:t>
            </w:r>
            <w:r w:rsidRPr="006D7AD9">
              <w:rPr>
                <w:kern w:val="2"/>
                <w:sz w:val="22"/>
                <w:szCs w:val="22"/>
              </w:rPr>
              <w:t>,</w:t>
            </w:r>
            <w:r w:rsidRPr="000A1136">
              <w:rPr>
                <w:color w:val="4472C4"/>
                <w:kern w:val="2"/>
                <w:sz w:val="22"/>
                <w:szCs w:val="22"/>
              </w:rPr>
              <w:t xml:space="preserve"> </w:t>
            </w:r>
            <w:r w:rsidRPr="000A1136">
              <w:rPr>
                <w:kern w:val="2"/>
                <w:sz w:val="22"/>
                <w:szCs w:val="22"/>
              </w:rPr>
              <w:t>pavadinimas</w:t>
            </w:r>
            <w:r w:rsidR="00597DE4" w:rsidRPr="000A1136">
              <w:rPr>
                <w:sz w:val="22"/>
                <w:szCs w:val="22"/>
              </w:rPr>
              <w:t xml:space="preserve"> „Dirbtinio intelekto kompetencijos centras tvariam gyvenimui ir darbui (</w:t>
            </w:r>
            <w:proofErr w:type="spellStart"/>
            <w:r w:rsidR="00597DE4" w:rsidRPr="000A1136">
              <w:rPr>
                <w:sz w:val="22"/>
                <w:szCs w:val="22"/>
              </w:rPr>
              <w:t>SustAInLivWork</w:t>
            </w:r>
            <w:proofErr w:type="spellEnd"/>
            <w:r w:rsidR="00597DE4" w:rsidRPr="000A1136">
              <w:rPr>
                <w:sz w:val="22"/>
                <w:szCs w:val="22"/>
              </w:rPr>
              <w:t>)</w:t>
            </w:r>
            <w:r w:rsidR="00597DE4" w:rsidRPr="00B4015C">
              <w:rPr>
                <w:sz w:val="22"/>
                <w:szCs w:val="22"/>
              </w:rPr>
              <w:t>“</w:t>
            </w:r>
            <w:r w:rsidR="00C17482" w:rsidRPr="00B4015C">
              <w:rPr>
                <w:sz w:val="22"/>
                <w:szCs w:val="22"/>
              </w:rPr>
              <w:t>.</w:t>
            </w:r>
          </w:p>
          <w:p w14:paraId="4FFEE5BD" w14:textId="27F11389" w:rsidR="005A5832" w:rsidRPr="00716B22" w:rsidRDefault="005A5832">
            <w:pPr>
              <w:jc w:val="both"/>
              <w:rPr>
                <w:i/>
                <w:iCs/>
                <w:kern w:val="2"/>
                <w:sz w:val="22"/>
                <w:szCs w:val="22"/>
              </w:rPr>
            </w:pPr>
          </w:p>
        </w:tc>
      </w:tr>
      <w:tr w:rsidR="005A5832" w:rsidRPr="00086B5F" w14:paraId="4FA180CE" w14:textId="77777777" w:rsidTr="00DE60B0">
        <w:trPr>
          <w:trHeight w:val="300"/>
        </w:trPr>
        <w:tc>
          <w:tcPr>
            <w:tcW w:w="9634" w:type="dxa"/>
            <w:gridSpan w:val="3"/>
          </w:tcPr>
          <w:p w14:paraId="70D25205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4. PREKIŲ PRISTATYMO TERMINAI IR PREKIŲ PERDAVIMO - PRIĖMIMO TVARKA</w:t>
            </w:r>
          </w:p>
        </w:tc>
      </w:tr>
      <w:tr w:rsidR="005A5832" w:rsidRPr="00086B5F" w14:paraId="2513C270" w14:textId="77777777" w:rsidTr="00DE60B0">
        <w:trPr>
          <w:trHeight w:val="300"/>
        </w:trPr>
        <w:tc>
          <w:tcPr>
            <w:tcW w:w="2704" w:type="dxa"/>
          </w:tcPr>
          <w:p w14:paraId="01D72EF0" w14:textId="77777777" w:rsidR="005A5832" w:rsidRPr="00086B5F" w:rsidRDefault="00A10867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4.1. Prekių pristatymo terminas, kai Prekės pristatomos vienu kartu</w:t>
            </w:r>
          </w:p>
          <w:p w14:paraId="37306755" w14:textId="77777777" w:rsidR="005A5832" w:rsidRPr="00086B5F" w:rsidRDefault="005A5832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4B81C3DE" w14:textId="666359C8" w:rsidR="005A5832" w:rsidRPr="00086B5F" w:rsidRDefault="005A5832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930" w:type="dxa"/>
            <w:gridSpan w:val="2"/>
          </w:tcPr>
          <w:p w14:paraId="4C440838" w14:textId="430C93C6" w:rsidR="005A5832" w:rsidRPr="00086B5F" w:rsidRDefault="00A10867" w:rsidP="00016A65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 w:themeColor="text1"/>
                <w:kern w:val="2"/>
                <w:sz w:val="22"/>
                <w:szCs w:val="22"/>
              </w:rPr>
              <w:t xml:space="preserve">Tiekėjas Prekes (visą Prekių kiekį) įsipareigoja pristatyti </w:t>
            </w:r>
            <w:r w:rsidRPr="00086B5F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ne vėliau kaip per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="00472D72" w:rsidRPr="006D7AD9">
              <w:rPr>
                <w:b/>
                <w:color w:val="000000" w:themeColor="text1"/>
                <w:kern w:val="2"/>
                <w:sz w:val="22"/>
                <w:szCs w:val="22"/>
              </w:rPr>
              <w:t>2 (du) mėnesius</w:t>
            </w:r>
            <w:r w:rsidR="00472D72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 xml:space="preserve">nuo Sutarties įsigaliojimo dienos </w:t>
            </w:r>
            <w:r w:rsidR="000A1136">
              <w:rPr>
                <w:color w:val="000000" w:themeColor="text1"/>
                <w:kern w:val="2"/>
                <w:sz w:val="22"/>
                <w:szCs w:val="22"/>
              </w:rPr>
              <w:t>T</w:t>
            </w:r>
            <w:r w:rsidR="00100F9F">
              <w:rPr>
                <w:color w:val="000000" w:themeColor="text1"/>
                <w:kern w:val="2"/>
                <w:sz w:val="22"/>
                <w:szCs w:val="22"/>
              </w:rPr>
              <w:t>echninėje specifikacijoje numatytu adresu.</w:t>
            </w:r>
          </w:p>
          <w:p w14:paraId="3B3613F4" w14:textId="7A8BF8D3" w:rsidR="0054557C" w:rsidRPr="00086B5F" w:rsidRDefault="0054557C" w:rsidP="00016A65">
            <w:pPr>
              <w:jc w:val="both"/>
              <w:rPr>
                <w:i/>
                <w:color w:val="000000" w:themeColor="text1"/>
                <w:kern w:val="2"/>
                <w:sz w:val="22"/>
                <w:szCs w:val="22"/>
                <w:highlight w:val="lightGray"/>
              </w:rPr>
            </w:pPr>
          </w:p>
          <w:p w14:paraId="2E203811" w14:textId="54DFFDCC" w:rsidR="005A5832" w:rsidRPr="0008006B" w:rsidRDefault="0054557C" w:rsidP="006D7AD9">
            <w:pPr>
              <w:jc w:val="both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086B5F">
              <w:rPr>
                <w:color w:val="000000" w:themeColor="text1"/>
                <w:kern w:val="2"/>
                <w:sz w:val="22"/>
                <w:szCs w:val="22"/>
              </w:rPr>
              <w:lastRenderedPageBreak/>
              <w:t>*</w:t>
            </w:r>
            <w:r w:rsidRPr="00086B5F">
              <w:rPr>
                <w:sz w:val="22"/>
                <w:szCs w:val="22"/>
              </w:rPr>
              <w:t xml:space="preserve"> 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>Prieš pristatant Prekes, Tiekėjas privalo apie tai informuoti Pirkėjo atstovą, Sutartyje nurodytą kaip atsakingą už Sutarties vykdymą.</w:t>
            </w:r>
          </w:p>
        </w:tc>
      </w:tr>
      <w:tr w:rsidR="005A5832" w:rsidRPr="00086B5F" w14:paraId="5E1D61E9" w14:textId="77777777" w:rsidTr="00DE60B0">
        <w:trPr>
          <w:trHeight w:val="300"/>
        </w:trPr>
        <w:tc>
          <w:tcPr>
            <w:tcW w:w="2704" w:type="dxa"/>
          </w:tcPr>
          <w:p w14:paraId="4841E73D" w14:textId="77777777" w:rsidR="005A5832" w:rsidRPr="00086B5F" w:rsidRDefault="00A10867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>4.2. Prekių (ar jų dalies) pristatymo termino pratęsimas</w:t>
            </w:r>
          </w:p>
        </w:tc>
        <w:tc>
          <w:tcPr>
            <w:tcW w:w="6930" w:type="dxa"/>
            <w:gridSpan w:val="2"/>
          </w:tcPr>
          <w:p w14:paraId="2350DB70" w14:textId="2F09AC6C" w:rsidR="005A5832" w:rsidRPr="00086B5F" w:rsidRDefault="00A10867" w:rsidP="00016A65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701E8691" w14:textId="0E770E66" w:rsidR="00C805D6" w:rsidRPr="00086B5F" w:rsidRDefault="00C805D6" w:rsidP="00472D72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4DF6C0EB" w14:textId="77777777" w:rsidTr="00DE60B0">
        <w:trPr>
          <w:trHeight w:val="300"/>
        </w:trPr>
        <w:tc>
          <w:tcPr>
            <w:tcW w:w="2704" w:type="dxa"/>
          </w:tcPr>
          <w:p w14:paraId="2841FD97" w14:textId="77777777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4.3. Užsakymų teikimo tvarka</w:t>
            </w:r>
          </w:p>
        </w:tc>
        <w:tc>
          <w:tcPr>
            <w:tcW w:w="6930" w:type="dxa"/>
            <w:gridSpan w:val="2"/>
          </w:tcPr>
          <w:p w14:paraId="5692CAB6" w14:textId="77777777" w:rsidR="002F7D53" w:rsidRDefault="002F7D53" w:rsidP="00215FEB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Netaikoma</w:t>
            </w:r>
          </w:p>
          <w:p w14:paraId="06AA4A73" w14:textId="04D17C14" w:rsidR="002C1549" w:rsidRPr="00086B5F" w:rsidRDefault="002C1549" w:rsidP="00215FEB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791F1594" w14:textId="77777777" w:rsidTr="00DE60B0">
        <w:trPr>
          <w:trHeight w:val="300"/>
        </w:trPr>
        <w:tc>
          <w:tcPr>
            <w:tcW w:w="2704" w:type="dxa"/>
          </w:tcPr>
          <w:p w14:paraId="0E53D87B" w14:textId="16EFD981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4.4. Dėl </w:t>
            </w:r>
            <w:r w:rsidR="006F16C5">
              <w:rPr>
                <w:b/>
                <w:bCs/>
                <w:kern w:val="2"/>
                <w:sz w:val="22"/>
                <w:szCs w:val="22"/>
              </w:rPr>
              <w:t xml:space="preserve">minimalios užsakymo 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vertės / apimties</w:t>
            </w:r>
          </w:p>
        </w:tc>
        <w:tc>
          <w:tcPr>
            <w:tcW w:w="6930" w:type="dxa"/>
            <w:gridSpan w:val="2"/>
          </w:tcPr>
          <w:p w14:paraId="41A4A9BF" w14:textId="77777777" w:rsidR="005A5832" w:rsidRPr="00086B5F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735E0628" w14:textId="4B660B67" w:rsidR="005A5832" w:rsidRPr="00086B5F" w:rsidRDefault="005A5832" w:rsidP="00215FEB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06F0E6CF" w14:textId="77777777" w:rsidTr="00DE60B0">
        <w:trPr>
          <w:trHeight w:val="300"/>
        </w:trPr>
        <w:tc>
          <w:tcPr>
            <w:tcW w:w="2704" w:type="dxa"/>
          </w:tcPr>
          <w:p w14:paraId="388BC215" w14:textId="77777777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4.5. Kartu su Prekėmis pateikiami dokumentai </w:t>
            </w:r>
          </w:p>
        </w:tc>
        <w:tc>
          <w:tcPr>
            <w:tcW w:w="6930" w:type="dxa"/>
            <w:gridSpan w:val="2"/>
          </w:tcPr>
          <w:p w14:paraId="51D9F96E" w14:textId="77777777" w:rsidR="00C805D6" w:rsidRPr="000A1136" w:rsidRDefault="00A10867" w:rsidP="00215FEB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 xml:space="preserve">Kartu su </w:t>
            </w:r>
            <w:r w:rsidRPr="000A1136">
              <w:rPr>
                <w:kern w:val="2"/>
                <w:sz w:val="22"/>
                <w:szCs w:val="22"/>
              </w:rPr>
              <w:t xml:space="preserve">Prekėmis pateikiami šie dokumentai: </w:t>
            </w:r>
          </w:p>
          <w:p w14:paraId="3ED811C2" w14:textId="77777777" w:rsidR="00C805D6" w:rsidRPr="000A1136" w:rsidRDefault="00A10867" w:rsidP="00215FEB">
            <w:pPr>
              <w:pStyle w:val="ListParagraph"/>
              <w:numPr>
                <w:ilvl w:val="0"/>
                <w:numId w:val="1"/>
              </w:num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6D7AD9">
              <w:rPr>
                <w:color w:val="000000" w:themeColor="text1"/>
                <w:kern w:val="2"/>
                <w:sz w:val="22"/>
                <w:szCs w:val="22"/>
              </w:rPr>
              <w:t>Prekių perdavimo-priėmimo</w:t>
            </w:r>
            <w:r w:rsidR="00C805D6" w:rsidRPr="006D7AD9">
              <w:rPr>
                <w:color w:val="000000" w:themeColor="text1"/>
                <w:kern w:val="2"/>
                <w:sz w:val="22"/>
                <w:szCs w:val="22"/>
              </w:rPr>
              <w:t xml:space="preserve"> aktas</w:t>
            </w:r>
            <w:r w:rsidR="00C805D6" w:rsidRPr="000A1136">
              <w:rPr>
                <w:color w:val="000000" w:themeColor="text1"/>
                <w:kern w:val="2"/>
                <w:sz w:val="22"/>
                <w:szCs w:val="22"/>
              </w:rPr>
              <w:t>;</w:t>
            </w:r>
          </w:p>
          <w:p w14:paraId="5483DE87" w14:textId="548DF78F" w:rsidR="00C805D6" w:rsidRPr="0008006B" w:rsidRDefault="00897ED2">
            <w:pPr>
              <w:pStyle w:val="ListParagraph"/>
              <w:numPr>
                <w:ilvl w:val="0"/>
                <w:numId w:val="1"/>
              </w:numPr>
              <w:jc w:val="both"/>
              <w:rPr>
                <w:i/>
                <w:iCs/>
                <w:color w:val="000000" w:themeColor="text1"/>
                <w:kern w:val="2"/>
                <w:sz w:val="22"/>
                <w:szCs w:val="22"/>
              </w:rPr>
            </w:pPr>
            <w:r w:rsidRPr="00CD1C34">
              <w:rPr>
                <w:sz w:val="22"/>
                <w:szCs w:val="22"/>
              </w:rPr>
              <w:t>Prekių antrinės pakuotės tinkamumą perdirbti (</w:t>
            </w:r>
            <w:proofErr w:type="spellStart"/>
            <w:r w:rsidRPr="00CD1C34">
              <w:rPr>
                <w:sz w:val="22"/>
                <w:szCs w:val="22"/>
              </w:rPr>
              <w:t>perdirbamumą</w:t>
            </w:r>
            <w:proofErr w:type="spellEnd"/>
            <w:r w:rsidRPr="00CD1C34">
              <w:rPr>
                <w:sz w:val="22"/>
                <w:szCs w:val="22"/>
              </w:rPr>
              <w:t>) patvirtinantys dokumentai (</w:t>
            </w:r>
            <w:r w:rsidRPr="00CD1C34">
              <w:rPr>
                <w:i/>
                <w:sz w:val="22"/>
                <w:szCs w:val="22"/>
              </w:rPr>
              <w:t>taikoma, jei Prekės bus supakuotos į antrinę pakuotę</w:t>
            </w:r>
            <w:r w:rsidRPr="00A40110">
              <w:rPr>
                <w:sz w:val="22"/>
                <w:szCs w:val="22"/>
              </w:rPr>
              <w:t>).</w:t>
            </w:r>
          </w:p>
          <w:p w14:paraId="669BCD58" w14:textId="77777777" w:rsidR="00C805D6" w:rsidRPr="00086B5F" w:rsidRDefault="00C805D6" w:rsidP="00215FEB">
            <w:pPr>
              <w:jc w:val="both"/>
              <w:rPr>
                <w:kern w:val="2"/>
                <w:sz w:val="22"/>
                <w:szCs w:val="22"/>
              </w:rPr>
            </w:pPr>
          </w:p>
          <w:p w14:paraId="6944940F" w14:textId="3352A6F3" w:rsidR="005A5832" w:rsidRPr="00086B5F" w:rsidRDefault="00C805D6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*N</w:t>
            </w:r>
            <w:r w:rsidR="00A10867" w:rsidRPr="00086B5F">
              <w:rPr>
                <w:kern w:val="2"/>
                <w:sz w:val="22"/>
                <w:szCs w:val="22"/>
              </w:rPr>
              <w:t>epateikus nurodytų dokumentų, laikoma, kad Prekės neatitinka Sutartyje nustatytų reikalavimų.</w:t>
            </w:r>
          </w:p>
        </w:tc>
      </w:tr>
      <w:tr w:rsidR="005A5832" w:rsidRPr="00086B5F" w14:paraId="5D767617" w14:textId="77777777" w:rsidTr="00DE60B0">
        <w:trPr>
          <w:trHeight w:val="300"/>
        </w:trPr>
        <w:tc>
          <w:tcPr>
            <w:tcW w:w="9634" w:type="dxa"/>
            <w:gridSpan w:val="3"/>
          </w:tcPr>
          <w:p w14:paraId="62D34121" w14:textId="77777777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 SUTARTIES KAINA IR ATSISKAITYMO TVARKA</w:t>
            </w:r>
          </w:p>
        </w:tc>
      </w:tr>
      <w:tr w:rsidR="005A5832" w:rsidRPr="00086B5F" w14:paraId="5C4AAE35" w14:textId="77777777" w:rsidTr="00DE60B0">
        <w:trPr>
          <w:trHeight w:val="300"/>
        </w:trPr>
        <w:tc>
          <w:tcPr>
            <w:tcW w:w="2704" w:type="dxa"/>
          </w:tcPr>
          <w:p w14:paraId="249D27CC" w14:textId="77777777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5.1. Sutarčiai taikomas kainos apskaičiavimo būdas</w:t>
            </w:r>
          </w:p>
        </w:tc>
        <w:tc>
          <w:tcPr>
            <w:tcW w:w="6930" w:type="dxa"/>
            <w:gridSpan w:val="2"/>
          </w:tcPr>
          <w:p w14:paraId="49E25BA1" w14:textId="77777777" w:rsidR="005A5832" w:rsidRPr="00086B5F" w:rsidRDefault="005A5832" w:rsidP="00215FEB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  <w:p w14:paraId="0BE21817" w14:textId="77777777" w:rsidR="005A5832" w:rsidRPr="00086B5F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Fiksuotos kainos kainodara</w:t>
            </w:r>
          </w:p>
          <w:p w14:paraId="5A57259C" w14:textId="15420962" w:rsidR="005A5832" w:rsidRPr="00086B5F" w:rsidRDefault="005A5832" w:rsidP="007D5723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</w:tc>
      </w:tr>
      <w:tr w:rsidR="005A5832" w:rsidRPr="00086B5F" w14:paraId="7C0198C3" w14:textId="77777777" w:rsidTr="00DE60B0">
        <w:trPr>
          <w:trHeight w:val="300"/>
        </w:trPr>
        <w:tc>
          <w:tcPr>
            <w:tcW w:w="2704" w:type="dxa"/>
          </w:tcPr>
          <w:p w14:paraId="380A0D9B" w14:textId="77777777" w:rsidR="005A5832" w:rsidRPr="006D7AD9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6D7AD9">
              <w:rPr>
                <w:b/>
                <w:bCs/>
                <w:kern w:val="2"/>
                <w:sz w:val="22"/>
                <w:szCs w:val="22"/>
              </w:rPr>
              <w:t xml:space="preserve">5.2. Pradinės Sutarties vertė ir Sutarties kaina, kai taikoma </w:t>
            </w:r>
            <w:r w:rsidRPr="006D7AD9">
              <w:rPr>
                <w:b/>
                <w:bCs/>
                <w:kern w:val="2"/>
                <w:sz w:val="22"/>
                <w:szCs w:val="22"/>
                <w:u w:val="single"/>
              </w:rPr>
              <w:t>fiksuotos kainos</w:t>
            </w:r>
            <w:r w:rsidRPr="006D7AD9">
              <w:rPr>
                <w:b/>
                <w:bCs/>
                <w:kern w:val="2"/>
                <w:sz w:val="22"/>
                <w:szCs w:val="22"/>
              </w:rPr>
              <w:t xml:space="preserve"> kainodara</w:t>
            </w:r>
          </w:p>
          <w:p w14:paraId="74B8D1CA" w14:textId="77777777" w:rsidR="005A5832" w:rsidRPr="006D7AD9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71553475" w14:textId="77777777" w:rsidR="005A5832" w:rsidRPr="006D7AD9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6CCA52EE" w14:textId="77777777" w:rsidR="005A5832" w:rsidRPr="006D7AD9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28751D8C" w14:textId="77777777" w:rsidR="005A5832" w:rsidRPr="006D7AD9" w:rsidRDefault="005A5832" w:rsidP="002527E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930" w:type="dxa"/>
            <w:gridSpan w:val="2"/>
          </w:tcPr>
          <w:p w14:paraId="2FFB4725" w14:textId="77777777" w:rsidR="005A5832" w:rsidRPr="006D7AD9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6D7AD9">
              <w:rPr>
                <w:kern w:val="2"/>
                <w:sz w:val="22"/>
                <w:szCs w:val="22"/>
              </w:rPr>
              <w:t xml:space="preserve">Pradinės Sutarties vertė yra </w:t>
            </w:r>
            <w:r w:rsidRPr="006D7AD9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Pr="006D7AD9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nurodyti sumą skaičiais</w:t>
            </w:r>
            <w:r w:rsidRPr="006D7AD9">
              <w:rPr>
                <w:color w:val="000000" w:themeColor="text1"/>
                <w:kern w:val="2"/>
                <w:sz w:val="22"/>
                <w:szCs w:val="22"/>
              </w:rPr>
              <w:t xml:space="preserve">) </w:t>
            </w:r>
            <w:r w:rsidRPr="006D7AD9">
              <w:rPr>
                <w:kern w:val="2"/>
                <w:sz w:val="22"/>
                <w:szCs w:val="22"/>
              </w:rPr>
              <w:t xml:space="preserve">Eur, </w:t>
            </w:r>
            <w:r w:rsidRPr="006D7AD9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Pr="006D7AD9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nurodyti</w:t>
            </w:r>
            <w:r w:rsidRPr="006D7AD9">
              <w:rPr>
                <w:color w:val="000000" w:themeColor="text1"/>
                <w:kern w:val="2"/>
                <w:sz w:val="22"/>
                <w:szCs w:val="22"/>
                <w:highlight w:val="lightGray"/>
              </w:rPr>
              <w:t xml:space="preserve"> </w:t>
            </w:r>
            <w:r w:rsidRPr="006D7AD9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sumą</w:t>
            </w:r>
            <w:r w:rsidRPr="006D7AD9">
              <w:rPr>
                <w:i/>
                <w:iCs/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6D7AD9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žodžiais</w:t>
            </w:r>
            <w:r w:rsidRPr="006D7AD9">
              <w:rPr>
                <w:color w:val="000000" w:themeColor="text1"/>
                <w:kern w:val="2"/>
                <w:sz w:val="22"/>
                <w:szCs w:val="22"/>
              </w:rPr>
              <w:t xml:space="preserve">) </w:t>
            </w:r>
            <w:r w:rsidRPr="006D7AD9">
              <w:rPr>
                <w:kern w:val="2"/>
                <w:sz w:val="22"/>
                <w:szCs w:val="22"/>
              </w:rPr>
              <w:t xml:space="preserve">be pridėtinės vertės mokesčio (toliau – PVM). </w:t>
            </w:r>
          </w:p>
          <w:p w14:paraId="55E534A0" w14:textId="77777777" w:rsidR="005A5832" w:rsidRPr="006D7AD9" w:rsidRDefault="00A10867" w:rsidP="00215FEB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6D7AD9">
              <w:rPr>
                <w:kern w:val="2"/>
                <w:sz w:val="22"/>
                <w:szCs w:val="22"/>
              </w:rPr>
              <w:t xml:space="preserve">PVM sudaro </w:t>
            </w:r>
            <w:r w:rsidRPr="006D7AD9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Pr="006D7AD9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nurodyti sumą skaičiais</w:t>
            </w:r>
            <w:r w:rsidRPr="006D7AD9">
              <w:rPr>
                <w:color w:val="000000" w:themeColor="text1"/>
                <w:kern w:val="2"/>
                <w:sz w:val="22"/>
                <w:szCs w:val="22"/>
              </w:rPr>
              <w:t xml:space="preserve">) </w:t>
            </w:r>
            <w:r w:rsidRPr="006D7AD9">
              <w:rPr>
                <w:kern w:val="2"/>
                <w:sz w:val="22"/>
                <w:szCs w:val="22"/>
              </w:rPr>
              <w:t xml:space="preserve">Eur, </w:t>
            </w:r>
            <w:r w:rsidRPr="006D7AD9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Pr="006D7AD9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nurodyti sumą žodžiais</w:t>
            </w:r>
            <w:r w:rsidRPr="006D7AD9">
              <w:rPr>
                <w:color w:val="000000" w:themeColor="text1"/>
                <w:kern w:val="2"/>
                <w:sz w:val="22"/>
                <w:szCs w:val="22"/>
              </w:rPr>
              <w:t>).</w:t>
            </w:r>
          </w:p>
          <w:p w14:paraId="5520C454" w14:textId="309725AA" w:rsidR="005A5832" w:rsidRPr="006D7AD9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6D7AD9">
              <w:rPr>
                <w:kern w:val="2"/>
                <w:sz w:val="22"/>
                <w:szCs w:val="22"/>
              </w:rPr>
              <w:t xml:space="preserve">Sutarties kaina yra </w:t>
            </w:r>
            <w:r w:rsidRPr="006D7AD9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Pr="006D7AD9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nurodyti sumą skaičiais</w:t>
            </w:r>
            <w:r w:rsidRPr="006D7AD9">
              <w:rPr>
                <w:color w:val="000000" w:themeColor="text1"/>
                <w:kern w:val="2"/>
                <w:sz w:val="22"/>
                <w:szCs w:val="22"/>
              </w:rPr>
              <w:t>)</w:t>
            </w:r>
            <w:r w:rsidRPr="006D7AD9">
              <w:rPr>
                <w:kern w:val="2"/>
                <w:sz w:val="22"/>
                <w:szCs w:val="22"/>
              </w:rPr>
              <w:t xml:space="preserve"> Eur, </w:t>
            </w:r>
            <w:r w:rsidRPr="006D7AD9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Pr="006D7AD9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nurodyti sumą žodžiais</w:t>
            </w:r>
            <w:r w:rsidRPr="006D7AD9">
              <w:rPr>
                <w:color w:val="000000" w:themeColor="text1"/>
                <w:kern w:val="2"/>
                <w:sz w:val="22"/>
                <w:szCs w:val="22"/>
              </w:rPr>
              <w:t>)</w:t>
            </w:r>
            <w:r w:rsidRPr="006D7AD9">
              <w:rPr>
                <w:kern w:val="2"/>
                <w:sz w:val="22"/>
                <w:szCs w:val="22"/>
              </w:rPr>
              <w:t xml:space="preserve"> Eur su PVM.</w:t>
            </w:r>
          </w:p>
          <w:p w14:paraId="318CBB9B" w14:textId="77777777" w:rsidR="00F40B75" w:rsidRPr="006D7AD9" w:rsidRDefault="00F40B75" w:rsidP="00215FEB">
            <w:pPr>
              <w:jc w:val="both"/>
              <w:rPr>
                <w:kern w:val="2"/>
                <w:sz w:val="22"/>
                <w:szCs w:val="22"/>
              </w:rPr>
            </w:pPr>
          </w:p>
          <w:p w14:paraId="65189B10" w14:textId="7F0602C5" w:rsidR="005A5832" w:rsidRPr="006D7AD9" w:rsidRDefault="00F40B75" w:rsidP="00215FEB">
            <w:pPr>
              <w:jc w:val="both"/>
              <w:rPr>
                <w:color w:val="FF0000"/>
                <w:kern w:val="2"/>
                <w:sz w:val="22"/>
                <w:szCs w:val="22"/>
              </w:rPr>
            </w:pPr>
            <w:r w:rsidRPr="006D7AD9">
              <w:rPr>
                <w:kern w:val="2"/>
                <w:sz w:val="22"/>
                <w:szCs w:val="22"/>
              </w:rPr>
              <w:t>*</w:t>
            </w:r>
            <w:r w:rsidR="00A10867" w:rsidRPr="006D7AD9">
              <w:rPr>
                <w:kern w:val="2"/>
                <w:sz w:val="22"/>
                <w:szCs w:val="22"/>
              </w:rPr>
              <w:t>Šioje Sutartyje P</w:t>
            </w:r>
            <w:r w:rsidR="00A10867" w:rsidRPr="006D7AD9">
              <w:rPr>
                <w:color w:val="000000"/>
                <w:kern w:val="2"/>
                <w:sz w:val="22"/>
                <w:szCs w:val="22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:rsidRPr="00086B5F" w14:paraId="1AB34617" w14:textId="77777777" w:rsidTr="006D7AD9">
        <w:trPr>
          <w:trHeight w:val="759"/>
        </w:trPr>
        <w:tc>
          <w:tcPr>
            <w:tcW w:w="2704" w:type="dxa"/>
          </w:tcPr>
          <w:p w14:paraId="5A0DD655" w14:textId="6207B09C" w:rsidR="005A5832" w:rsidRPr="00086B5F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5.3. Sutarties kainos / įkainių perskaičiavimas taikant </w:t>
            </w:r>
            <w:r w:rsidRPr="00086B5F">
              <w:rPr>
                <w:b/>
                <w:bCs/>
                <w:kern w:val="2"/>
                <w:sz w:val="22"/>
                <w:szCs w:val="22"/>
                <w:u w:val="single"/>
              </w:rPr>
              <w:t>peržiūros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 taisykles</w:t>
            </w:r>
          </w:p>
        </w:tc>
        <w:tc>
          <w:tcPr>
            <w:tcW w:w="6930" w:type="dxa"/>
            <w:gridSpan w:val="2"/>
          </w:tcPr>
          <w:p w14:paraId="48DCAD7E" w14:textId="655F009D" w:rsidR="000A1136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 xml:space="preserve">Sutarties </w:t>
            </w:r>
            <w:r w:rsidRPr="006D7AD9">
              <w:rPr>
                <w:color w:val="000000" w:themeColor="text1"/>
                <w:kern w:val="2"/>
                <w:sz w:val="22"/>
                <w:szCs w:val="22"/>
              </w:rPr>
              <w:t>kaina</w:t>
            </w:r>
            <w:r w:rsidRPr="000A1136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0A1136">
              <w:rPr>
                <w:kern w:val="2"/>
                <w:sz w:val="22"/>
                <w:szCs w:val="22"/>
              </w:rPr>
              <w:t>bus perskaičiuojam</w:t>
            </w:r>
            <w:r w:rsidR="00A85949" w:rsidRPr="000A1136">
              <w:rPr>
                <w:kern w:val="2"/>
                <w:sz w:val="22"/>
                <w:szCs w:val="22"/>
              </w:rPr>
              <w:t>a</w:t>
            </w:r>
            <w:r w:rsidRPr="000A1136">
              <w:rPr>
                <w:kern w:val="2"/>
                <w:sz w:val="22"/>
                <w:szCs w:val="22"/>
              </w:rPr>
              <w:t>:</w:t>
            </w:r>
          </w:p>
          <w:p w14:paraId="1E50BEC5" w14:textId="21B8C7FB" w:rsidR="005A5832" w:rsidRPr="00086B5F" w:rsidRDefault="00A10867" w:rsidP="00215FEB">
            <w:pPr>
              <w:jc w:val="both"/>
              <w:rPr>
                <w:color w:val="FF0000"/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5.3.1. dėl PVM tarifo pasikeitimo</w:t>
            </w:r>
            <w:r w:rsidR="000A1136">
              <w:rPr>
                <w:kern w:val="2"/>
                <w:sz w:val="22"/>
                <w:szCs w:val="22"/>
              </w:rPr>
              <w:t>.</w:t>
            </w:r>
          </w:p>
        </w:tc>
      </w:tr>
      <w:tr w:rsidR="005A5832" w:rsidRPr="00086B5F" w14:paraId="2EC723A1" w14:textId="77777777" w:rsidTr="00DE60B0">
        <w:trPr>
          <w:trHeight w:val="300"/>
        </w:trPr>
        <w:tc>
          <w:tcPr>
            <w:tcW w:w="2704" w:type="dxa"/>
          </w:tcPr>
          <w:p w14:paraId="6A948E82" w14:textId="77777777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5.3.1. Sutarties kainos / įkainių peržiūra dėl PVM tarifo pasikeitimo</w:t>
            </w:r>
          </w:p>
        </w:tc>
        <w:tc>
          <w:tcPr>
            <w:tcW w:w="6930" w:type="dxa"/>
            <w:gridSpan w:val="2"/>
          </w:tcPr>
          <w:p w14:paraId="335A3D28" w14:textId="4E0044BA" w:rsidR="005A5832" w:rsidRPr="00086B5F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7B59774C" w14:textId="77777777" w:rsidR="008449D7" w:rsidRPr="00086B5F" w:rsidRDefault="008449D7" w:rsidP="00215FEB">
            <w:pPr>
              <w:jc w:val="both"/>
              <w:rPr>
                <w:kern w:val="2"/>
                <w:sz w:val="22"/>
                <w:szCs w:val="22"/>
              </w:rPr>
            </w:pPr>
          </w:p>
          <w:p w14:paraId="27E8F336" w14:textId="77777777" w:rsidR="005A5832" w:rsidRPr="00086B5F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5A5832" w:rsidRPr="00086B5F" w14:paraId="1F2E2175" w14:textId="77777777" w:rsidTr="00DE60B0">
        <w:trPr>
          <w:trHeight w:val="300"/>
        </w:trPr>
        <w:tc>
          <w:tcPr>
            <w:tcW w:w="2704" w:type="dxa"/>
          </w:tcPr>
          <w:p w14:paraId="28AE9621" w14:textId="46DF94CC" w:rsidR="005A5832" w:rsidRPr="00086B5F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5.3.2.</w:t>
            </w:r>
            <w:r w:rsidRPr="00086B5F">
              <w:rPr>
                <w:kern w:val="2"/>
                <w:sz w:val="22"/>
                <w:szCs w:val="22"/>
              </w:rPr>
              <w:t xml:space="preserve"> 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Sutarties kainos / įkainių peržiūra dėl kitų mokesčių, lemiančių Prekių kainos</w:t>
            </w:r>
            <w:r w:rsidR="00E45EA2">
              <w:rPr>
                <w:b/>
                <w:bCs/>
                <w:kern w:val="2"/>
                <w:sz w:val="22"/>
                <w:szCs w:val="22"/>
              </w:rPr>
              <w:t xml:space="preserve"> / įkainių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 pokytį, pasikeitimo</w:t>
            </w:r>
          </w:p>
        </w:tc>
        <w:tc>
          <w:tcPr>
            <w:tcW w:w="6930" w:type="dxa"/>
            <w:gridSpan w:val="2"/>
          </w:tcPr>
          <w:p w14:paraId="4CC24422" w14:textId="77777777" w:rsidR="005A5832" w:rsidRPr="00086B5F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0366F0BC" w14:textId="402D3D3A" w:rsidR="005A5832" w:rsidRPr="00086B5F" w:rsidRDefault="005A5832" w:rsidP="00215FEB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4B2F30A3" w14:textId="77777777" w:rsidTr="00DE60B0">
        <w:trPr>
          <w:trHeight w:val="300"/>
        </w:trPr>
        <w:tc>
          <w:tcPr>
            <w:tcW w:w="2704" w:type="dxa"/>
          </w:tcPr>
          <w:p w14:paraId="40F22A52" w14:textId="4290D29A" w:rsidR="005A5832" w:rsidRPr="0008006B" w:rsidRDefault="00A10867">
            <w:pPr>
              <w:jc w:val="both"/>
              <w:rPr>
                <w:b/>
                <w:bCs/>
                <w:i/>
                <w:iCs/>
                <w:kern w:val="2"/>
                <w:sz w:val="22"/>
                <w:szCs w:val="22"/>
                <w:lang w:val="en-US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>5.3.3. Sutarties kainos / įkainių peržiūra dėl kainų lygio pokyčio</w:t>
            </w:r>
          </w:p>
        </w:tc>
        <w:tc>
          <w:tcPr>
            <w:tcW w:w="6930" w:type="dxa"/>
            <w:gridSpan w:val="2"/>
          </w:tcPr>
          <w:p w14:paraId="254E646E" w14:textId="77777777" w:rsidR="005A5832" w:rsidRPr="00086B5F" w:rsidRDefault="00A10867" w:rsidP="00215FEB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 w:themeColor="text1"/>
                <w:kern w:val="2"/>
                <w:sz w:val="22"/>
                <w:szCs w:val="22"/>
              </w:rPr>
              <w:t>Netaikoma</w:t>
            </w:r>
          </w:p>
          <w:p w14:paraId="07F7DEE8" w14:textId="40FE3F2A" w:rsidR="004319B4" w:rsidRPr="00086B5F" w:rsidRDefault="004319B4" w:rsidP="00E371DE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5A5832" w:rsidRPr="00086B5F" w14:paraId="6C0B8C4F" w14:textId="77777777" w:rsidTr="00DE60B0">
        <w:trPr>
          <w:trHeight w:val="300"/>
        </w:trPr>
        <w:tc>
          <w:tcPr>
            <w:tcW w:w="2704" w:type="dxa"/>
          </w:tcPr>
          <w:p w14:paraId="6C69CC8E" w14:textId="77777777" w:rsidR="005A5832" w:rsidRPr="00086B5F" w:rsidRDefault="00A10867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5.3.4. Sutarties kainos / įkainių peržiūra dėl kainų lygio pokyčio pagal Prekių grupių kainų pokyčius</w:t>
            </w:r>
          </w:p>
        </w:tc>
        <w:tc>
          <w:tcPr>
            <w:tcW w:w="6930" w:type="dxa"/>
            <w:gridSpan w:val="2"/>
          </w:tcPr>
          <w:p w14:paraId="31D960A4" w14:textId="77777777" w:rsidR="005A5832" w:rsidRPr="00086B5F" w:rsidRDefault="00A10867" w:rsidP="00016A65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051E0752" w14:textId="3F62CDFF" w:rsidR="005A5832" w:rsidRPr="00086B5F" w:rsidRDefault="005A5832" w:rsidP="00016A65">
            <w:pPr>
              <w:jc w:val="both"/>
              <w:rPr>
                <w:i/>
                <w:kern w:val="2"/>
                <w:sz w:val="22"/>
                <w:szCs w:val="22"/>
              </w:rPr>
            </w:pPr>
          </w:p>
        </w:tc>
      </w:tr>
      <w:tr w:rsidR="005A5832" w:rsidRPr="00086B5F" w14:paraId="1BBDE55E" w14:textId="77777777" w:rsidTr="00DE60B0">
        <w:trPr>
          <w:trHeight w:val="300"/>
        </w:trPr>
        <w:tc>
          <w:tcPr>
            <w:tcW w:w="2704" w:type="dxa"/>
          </w:tcPr>
          <w:p w14:paraId="1212A365" w14:textId="77777777" w:rsidR="005A5832" w:rsidRPr="00086B5F" w:rsidRDefault="00A10867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5.4. Sutarties kainos / įkainių apskaičiavimas taikant </w:t>
            </w:r>
            <w:r w:rsidRPr="00086B5F">
              <w:rPr>
                <w:b/>
                <w:bCs/>
                <w:kern w:val="2"/>
                <w:sz w:val="22"/>
                <w:szCs w:val="22"/>
                <w:u w:val="single"/>
              </w:rPr>
              <w:t>kiekio (apimties)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 keitimo taisykles</w:t>
            </w:r>
          </w:p>
        </w:tc>
        <w:tc>
          <w:tcPr>
            <w:tcW w:w="6930" w:type="dxa"/>
            <w:gridSpan w:val="2"/>
          </w:tcPr>
          <w:p w14:paraId="7013145C" w14:textId="77777777" w:rsidR="005A5832" w:rsidRPr="00086B5F" w:rsidRDefault="00A10867" w:rsidP="00016A65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68C2FF02" w14:textId="26723844" w:rsidR="004319B4" w:rsidRPr="00086B5F" w:rsidRDefault="004319B4" w:rsidP="00494E89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7AED0FC5" w14:textId="77777777" w:rsidTr="006D7AD9">
        <w:trPr>
          <w:trHeight w:val="1192"/>
        </w:trPr>
        <w:tc>
          <w:tcPr>
            <w:tcW w:w="2704" w:type="dxa"/>
          </w:tcPr>
          <w:p w14:paraId="5F15015E" w14:textId="77777777" w:rsidR="005A5832" w:rsidRPr="00086B5F" w:rsidRDefault="00A10867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5.5. Atsiskaitymo su Tiekėju terminas ir tvarka</w:t>
            </w:r>
          </w:p>
        </w:tc>
        <w:tc>
          <w:tcPr>
            <w:tcW w:w="6930" w:type="dxa"/>
            <w:gridSpan w:val="2"/>
          </w:tcPr>
          <w:p w14:paraId="4A3AF071" w14:textId="77777777" w:rsidR="00862AE6" w:rsidRPr="00086B5F" w:rsidRDefault="00862AE6" w:rsidP="00016A65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 w:themeColor="text1"/>
                <w:kern w:val="2"/>
                <w:sz w:val="22"/>
                <w:szCs w:val="22"/>
              </w:rPr>
              <w:t>Pirkėjas atsiskaito su Tiekėju ne vėliau kaip per 30 (trisdešimt) kalendorinių dienų nuo Sąskaitos gavimo dienos.</w:t>
            </w:r>
          </w:p>
          <w:p w14:paraId="5C76AEA8" w14:textId="77777777" w:rsidR="005A5832" w:rsidRPr="00086B5F" w:rsidRDefault="005A5832" w:rsidP="00016A65">
            <w:pPr>
              <w:jc w:val="both"/>
              <w:rPr>
                <w:kern w:val="2"/>
                <w:sz w:val="22"/>
                <w:szCs w:val="22"/>
              </w:rPr>
            </w:pPr>
          </w:p>
          <w:p w14:paraId="388900B6" w14:textId="1FD8DA69" w:rsidR="005A5832" w:rsidRPr="0008006B" w:rsidRDefault="00A10867">
            <w:pPr>
              <w:jc w:val="both"/>
              <w:rPr>
                <w:i/>
                <w:iCs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086B5F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>Apmokėjimo sąlygos</w:t>
            </w:r>
            <w:r w:rsidR="00B4015C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>:</w:t>
            </w:r>
            <w:r w:rsidRPr="00086B5F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6D7AD9">
              <w:rPr>
                <w:iCs/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>įvykdžius visus sutartinius įsipareigojimus, sumokama visa Sutarties kaina</w:t>
            </w:r>
            <w:r w:rsidR="00C115AF" w:rsidRPr="006D7AD9">
              <w:rPr>
                <w:iCs/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5A5832" w:rsidRPr="00086B5F" w14:paraId="19402D80" w14:textId="77777777" w:rsidTr="00DE60B0">
        <w:trPr>
          <w:trHeight w:val="300"/>
        </w:trPr>
        <w:tc>
          <w:tcPr>
            <w:tcW w:w="2704" w:type="dxa"/>
          </w:tcPr>
          <w:p w14:paraId="7382E79B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5.6. Avansas</w:t>
            </w:r>
          </w:p>
        </w:tc>
        <w:tc>
          <w:tcPr>
            <w:tcW w:w="6930" w:type="dxa"/>
            <w:gridSpan w:val="2"/>
          </w:tcPr>
          <w:p w14:paraId="7FFC2D00" w14:textId="77777777" w:rsidR="005A5832" w:rsidRPr="00086B5F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528D7EA4" w14:textId="2EBF0FD2" w:rsidR="005A5832" w:rsidRPr="00086B5F" w:rsidRDefault="005A5832" w:rsidP="000B3039">
            <w:pPr>
              <w:spacing w:line="259" w:lineRule="auto"/>
              <w:jc w:val="both"/>
              <w:rPr>
                <w:color w:val="000000"/>
                <w:kern w:val="2"/>
                <w:sz w:val="22"/>
                <w:szCs w:val="22"/>
                <w:shd w:val="clear" w:color="auto" w:fill="FFFFFF"/>
              </w:rPr>
            </w:pPr>
          </w:p>
        </w:tc>
      </w:tr>
      <w:tr w:rsidR="005A5832" w:rsidRPr="00086B5F" w14:paraId="51F6500F" w14:textId="77777777" w:rsidTr="00DE60B0">
        <w:trPr>
          <w:trHeight w:val="300"/>
        </w:trPr>
        <w:tc>
          <w:tcPr>
            <w:tcW w:w="2704" w:type="dxa"/>
          </w:tcPr>
          <w:p w14:paraId="4E1E4BC2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5.7. Avanso užtikrinimas</w:t>
            </w:r>
          </w:p>
        </w:tc>
        <w:tc>
          <w:tcPr>
            <w:tcW w:w="6930" w:type="dxa"/>
            <w:gridSpan w:val="2"/>
          </w:tcPr>
          <w:p w14:paraId="7B4D3D85" w14:textId="77777777" w:rsidR="005A5832" w:rsidRPr="00086B5F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6E085D75" w14:textId="68E6B46D" w:rsidR="005A5832" w:rsidRPr="00086B5F" w:rsidRDefault="005A5832" w:rsidP="00C115AF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0F8E1B44" w14:textId="77777777" w:rsidTr="00DE60B0">
        <w:trPr>
          <w:trHeight w:val="300"/>
        </w:trPr>
        <w:tc>
          <w:tcPr>
            <w:tcW w:w="9634" w:type="dxa"/>
            <w:gridSpan w:val="3"/>
          </w:tcPr>
          <w:p w14:paraId="716A2158" w14:textId="77777777" w:rsidR="005A5832" w:rsidRPr="00086B5F" w:rsidRDefault="00A10867" w:rsidP="000B3039">
            <w:pPr>
              <w:jc w:val="center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6. PREKIŲ KOKYBĖ IR GARANTINIAI ĮSIPAREIGOJIMAI</w:t>
            </w:r>
          </w:p>
        </w:tc>
      </w:tr>
      <w:tr w:rsidR="005A5832" w:rsidRPr="00086B5F" w14:paraId="0EE8058C" w14:textId="77777777" w:rsidTr="006D7AD9">
        <w:trPr>
          <w:trHeight w:val="1102"/>
        </w:trPr>
        <w:tc>
          <w:tcPr>
            <w:tcW w:w="2704" w:type="dxa"/>
          </w:tcPr>
          <w:p w14:paraId="59B8C190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6.1. Garantinis terminas</w:t>
            </w:r>
          </w:p>
        </w:tc>
        <w:tc>
          <w:tcPr>
            <w:tcW w:w="6930" w:type="dxa"/>
            <w:gridSpan w:val="2"/>
          </w:tcPr>
          <w:p w14:paraId="54E5CCA0" w14:textId="08A774CF" w:rsidR="00862AE6" w:rsidRPr="00086B5F" w:rsidRDefault="00A10867" w:rsidP="00084BA2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 xml:space="preserve">Prekėms nustatomas </w:t>
            </w:r>
            <w:r w:rsidR="00B25D35" w:rsidRPr="006D7AD9">
              <w:rPr>
                <w:color w:val="000000" w:themeColor="text1"/>
                <w:kern w:val="2"/>
                <w:sz w:val="22"/>
                <w:szCs w:val="22"/>
              </w:rPr>
              <w:t>Techninėje specifikacijoje nustatytas</w:t>
            </w:r>
            <w:r w:rsidR="00B25D35" w:rsidRPr="0008006B">
              <w:rPr>
                <w:color w:val="000000" w:themeColor="text1"/>
                <w:kern w:val="2"/>
                <w:sz w:val="22"/>
                <w:szCs w:val="22"/>
              </w:rPr>
              <w:t xml:space="preserve"> garantinis terminas, kuris yra</w:t>
            </w:r>
            <w:r w:rsidR="00B4015C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="006F2F69" w:rsidRPr="006D7AD9">
              <w:rPr>
                <w:b/>
                <w:color w:val="000000" w:themeColor="text1"/>
                <w:kern w:val="2"/>
                <w:sz w:val="22"/>
                <w:szCs w:val="22"/>
              </w:rPr>
              <w:t>36</w:t>
            </w:r>
            <w:r w:rsidR="00A7694A" w:rsidRPr="006D7AD9">
              <w:rPr>
                <w:b/>
                <w:color w:val="000000" w:themeColor="text1"/>
                <w:kern w:val="2"/>
                <w:sz w:val="22"/>
                <w:szCs w:val="22"/>
              </w:rPr>
              <w:t xml:space="preserve"> (trisdešimt šeši) mėnesiai</w:t>
            </w:r>
            <w:r w:rsidRPr="0008006B">
              <w:rPr>
                <w:color w:val="000000" w:themeColor="text1"/>
                <w:kern w:val="2"/>
                <w:sz w:val="22"/>
                <w:szCs w:val="22"/>
              </w:rPr>
              <w:t xml:space="preserve">. </w:t>
            </w:r>
            <w:r w:rsidRPr="00086B5F">
              <w:rPr>
                <w:kern w:val="2"/>
                <w:sz w:val="22"/>
                <w:szCs w:val="22"/>
              </w:rPr>
              <w:t>Garantinis terminas, skaičiuojamas nuo Prekių perdavimo–priėmimo akto ar Sąskaitos (kai Prekių perdavimo–priėmimo aktas nėra pasirašomas) pasirašymo dienos.</w:t>
            </w:r>
          </w:p>
        </w:tc>
      </w:tr>
      <w:tr w:rsidR="005A5832" w:rsidRPr="00086B5F" w14:paraId="56B82456" w14:textId="77777777" w:rsidTr="00DE60B0">
        <w:trPr>
          <w:trHeight w:val="300"/>
        </w:trPr>
        <w:tc>
          <w:tcPr>
            <w:tcW w:w="2704" w:type="dxa"/>
          </w:tcPr>
          <w:p w14:paraId="76298327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6.2. Garantinė priežiūra</w:t>
            </w:r>
          </w:p>
        </w:tc>
        <w:tc>
          <w:tcPr>
            <w:tcW w:w="6930" w:type="dxa"/>
            <w:gridSpan w:val="2"/>
          </w:tcPr>
          <w:p w14:paraId="0D69A40E" w14:textId="4AACD5FF" w:rsidR="005A5832" w:rsidRPr="0008006B" w:rsidRDefault="006B141B" w:rsidP="0008006B">
            <w:pPr>
              <w:rPr>
                <w:color w:val="000000" w:themeColor="text1"/>
                <w:kern w:val="2"/>
                <w:sz w:val="22"/>
                <w:szCs w:val="22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</w:rPr>
              <w:t xml:space="preserve">Garantinio termino laikotarpiu nustačius Prekių trūkumų, Tiekėjas turi </w:t>
            </w:r>
            <w:r w:rsidRPr="0008006B">
              <w:rPr>
                <w:b/>
                <w:color w:val="000000" w:themeColor="text1"/>
                <w:kern w:val="2"/>
                <w:sz w:val="22"/>
                <w:szCs w:val="22"/>
              </w:rPr>
              <w:t>ne vėliau kaip per</w:t>
            </w:r>
            <w:r w:rsidRPr="0008006B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="008B3A7F" w:rsidRPr="006D7AD9">
              <w:rPr>
                <w:b/>
                <w:color w:val="000000" w:themeColor="text1"/>
                <w:kern w:val="2"/>
                <w:sz w:val="22"/>
                <w:szCs w:val="22"/>
              </w:rPr>
              <w:t>3 (tris) darbo dienas</w:t>
            </w:r>
            <w:r w:rsidR="00B4015C">
              <w:rPr>
                <w:b/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08006B">
              <w:rPr>
                <w:color w:val="000000" w:themeColor="text1"/>
                <w:kern w:val="2"/>
                <w:sz w:val="22"/>
                <w:szCs w:val="22"/>
              </w:rPr>
              <w:t>nuo rašytinės pretenzijos gavimo dienos pašalinti Prekių trūkumus.</w:t>
            </w:r>
          </w:p>
          <w:p w14:paraId="342EC839" w14:textId="77777777" w:rsidR="005A5832" w:rsidRPr="00086B5F" w:rsidRDefault="005A5832" w:rsidP="000B3039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  <w:p w14:paraId="01C3FC71" w14:textId="0FB916D0" w:rsidR="00A44E2A" w:rsidRPr="00086B5F" w:rsidRDefault="00135786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*</w:t>
            </w:r>
            <w:r w:rsidR="00A10867" w:rsidRPr="00086B5F">
              <w:rPr>
                <w:kern w:val="2"/>
                <w:sz w:val="22"/>
                <w:szCs w:val="22"/>
              </w:rPr>
              <w:t>Prekių trūkumų nustatymo bei šalinimo tvarka nustatyta Bendrųjų sąlygų 7 skyriuje.</w:t>
            </w:r>
          </w:p>
        </w:tc>
      </w:tr>
      <w:tr w:rsidR="006B141B" w:rsidRPr="00086B5F" w14:paraId="4545A2F9" w14:textId="77777777" w:rsidTr="00DE60B0">
        <w:trPr>
          <w:trHeight w:val="300"/>
        </w:trPr>
        <w:tc>
          <w:tcPr>
            <w:tcW w:w="2704" w:type="dxa"/>
          </w:tcPr>
          <w:p w14:paraId="01A3BAF6" w14:textId="4B94B52D" w:rsidR="006B141B" w:rsidRPr="00086B5F" w:rsidRDefault="006B141B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6B141B">
              <w:rPr>
                <w:b/>
                <w:bCs/>
                <w:kern w:val="2"/>
                <w:sz w:val="22"/>
                <w:szCs w:val="22"/>
              </w:rPr>
              <w:t>6.3.</w:t>
            </w:r>
            <w:r>
              <w:rPr>
                <w:b/>
                <w:bCs/>
                <w:kern w:val="2"/>
                <w:sz w:val="22"/>
                <w:szCs w:val="22"/>
              </w:rPr>
              <w:t xml:space="preserve"> </w:t>
            </w:r>
            <w:r w:rsidRPr="006B141B">
              <w:rPr>
                <w:b/>
                <w:bCs/>
                <w:kern w:val="2"/>
                <w:sz w:val="22"/>
                <w:szCs w:val="22"/>
              </w:rPr>
              <w:t>Kokybinių kriterijų įgyvendinimo ir tikrinimo tvarka</w:t>
            </w:r>
          </w:p>
        </w:tc>
        <w:tc>
          <w:tcPr>
            <w:tcW w:w="6930" w:type="dxa"/>
            <w:gridSpan w:val="2"/>
          </w:tcPr>
          <w:p w14:paraId="556C9CD8" w14:textId="15E6D9AC" w:rsidR="006B141B" w:rsidRPr="006B141B" w:rsidRDefault="006B141B" w:rsidP="006B141B">
            <w:pPr>
              <w:jc w:val="both"/>
              <w:rPr>
                <w:kern w:val="2"/>
                <w:sz w:val="22"/>
                <w:szCs w:val="22"/>
              </w:rPr>
            </w:pPr>
            <w:r w:rsidRPr="006B141B">
              <w:rPr>
                <w:kern w:val="2"/>
                <w:sz w:val="22"/>
                <w:szCs w:val="22"/>
              </w:rPr>
              <w:t xml:space="preserve">Netaikoma </w:t>
            </w:r>
          </w:p>
          <w:p w14:paraId="01481476" w14:textId="39FADAAF" w:rsidR="005B2514" w:rsidRPr="00086B5F" w:rsidRDefault="005B2514" w:rsidP="00EF77E0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2B1B95BF" w14:textId="77777777" w:rsidTr="00DE60B0">
        <w:trPr>
          <w:trHeight w:val="300"/>
        </w:trPr>
        <w:tc>
          <w:tcPr>
            <w:tcW w:w="9634" w:type="dxa"/>
            <w:gridSpan w:val="3"/>
          </w:tcPr>
          <w:p w14:paraId="7156D44E" w14:textId="77777777" w:rsidR="005A5832" w:rsidRPr="00B4015C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6D7AD9">
              <w:rPr>
                <w:b/>
                <w:bCs/>
                <w:kern w:val="2"/>
                <w:sz w:val="22"/>
                <w:szCs w:val="22"/>
              </w:rPr>
              <w:t>7. SUTARTIES VYKDYMUI PASITELKIAMI SUBTIEKĖJAI</w:t>
            </w:r>
          </w:p>
        </w:tc>
      </w:tr>
      <w:tr w:rsidR="005A5832" w:rsidRPr="00086B5F" w14:paraId="500E4388" w14:textId="77777777" w:rsidTr="00DE60B0">
        <w:trPr>
          <w:trHeight w:val="300"/>
        </w:trPr>
        <w:tc>
          <w:tcPr>
            <w:tcW w:w="2704" w:type="dxa"/>
          </w:tcPr>
          <w:p w14:paraId="5C4C78F5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Sutarties vykdymui pasitelkiami subtiekėjai ir (ar) specialistai</w:t>
            </w:r>
          </w:p>
        </w:tc>
        <w:tc>
          <w:tcPr>
            <w:tcW w:w="6930" w:type="dxa"/>
            <w:gridSpan w:val="2"/>
          </w:tcPr>
          <w:p w14:paraId="7CC92E29" w14:textId="77777777" w:rsidR="005A5832" w:rsidRPr="00086B5F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E05B26">
              <w:rPr>
                <w:kern w:val="2"/>
                <w:sz w:val="22"/>
                <w:szCs w:val="22"/>
                <w:highlight w:val="lightGray"/>
              </w:rPr>
              <w:t>Sutarties vykdymui subtiekėjai ir (ar) specialistai nepasitelkiami.</w:t>
            </w:r>
          </w:p>
          <w:p w14:paraId="4CFCCEF5" w14:textId="77777777" w:rsidR="005A5832" w:rsidRPr="00086B5F" w:rsidRDefault="005A5832" w:rsidP="000B3039">
            <w:pPr>
              <w:jc w:val="both"/>
              <w:rPr>
                <w:kern w:val="2"/>
                <w:sz w:val="22"/>
                <w:szCs w:val="22"/>
              </w:rPr>
            </w:pPr>
          </w:p>
          <w:p w14:paraId="199C74C8" w14:textId="77777777" w:rsidR="005A5832" w:rsidRPr="00086B5F" w:rsidRDefault="00A10867" w:rsidP="000B3039">
            <w:pPr>
              <w:jc w:val="both"/>
              <w:rPr>
                <w:color w:val="FF0000"/>
                <w:kern w:val="2"/>
                <w:sz w:val="22"/>
                <w:szCs w:val="22"/>
              </w:rPr>
            </w:pPr>
            <w:r w:rsidRPr="00086B5F">
              <w:rPr>
                <w:color w:val="FF0000"/>
                <w:kern w:val="2"/>
                <w:sz w:val="22"/>
                <w:szCs w:val="22"/>
              </w:rPr>
              <w:t>arba</w:t>
            </w:r>
          </w:p>
          <w:p w14:paraId="2238E617" w14:textId="77777777" w:rsidR="005A5832" w:rsidRPr="00086B5F" w:rsidRDefault="005A5832" w:rsidP="000B3039">
            <w:pPr>
              <w:jc w:val="both"/>
              <w:rPr>
                <w:kern w:val="2"/>
                <w:sz w:val="22"/>
                <w:szCs w:val="22"/>
              </w:rPr>
            </w:pPr>
          </w:p>
          <w:p w14:paraId="7BDFB421" w14:textId="06E02FB5" w:rsidR="00BC67D9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E05B26">
              <w:rPr>
                <w:kern w:val="2"/>
                <w:sz w:val="22"/>
                <w:szCs w:val="22"/>
                <w:highlight w:val="lightGray"/>
              </w:rPr>
              <w:t xml:space="preserve">Sutarties vykdymui pasitelkiami subtiekėjai ir (ar) specialistai yra nurodyti Sutarties priede Nr. </w:t>
            </w:r>
            <w:r w:rsidR="00135786" w:rsidRPr="00E05B26">
              <w:rPr>
                <w:kern w:val="2"/>
                <w:sz w:val="22"/>
                <w:szCs w:val="22"/>
                <w:highlight w:val="lightGray"/>
              </w:rPr>
              <w:t>2</w:t>
            </w:r>
            <w:r w:rsidRPr="00E05B26">
              <w:rPr>
                <w:kern w:val="2"/>
                <w:sz w:val="22"/>
                <w:szCs w:val="22"/>
                <w:highlight w:val="lightGray"/>
              </w:rPr>
              <w:t xml:space="preserve"> „</w:t>
            </w:r>
            <w:r w:rsidR="00135786" w:rsidRPr="00E05B26">
              <w:rPr>
                <w:kern w:val="2"/>
                <w:sz w:val="22"/>
                <w:szCs w:val="22"/>
                <w:highlight w:val="lightGray"/>
              </w:rPr>
              <w:t>Tiekėjo pasiūlymas</w:t>
            </w:r>
            <w:r w:rsidRPr="00E05B26">
              <w:rPr>
                <w:kern w:val="2"/>
                <w:sz w:val="22"/>
                <w:szCs w:val="22"/>
                <w:highlight w:val="lightGray"/>
              </w:rPr>
              <w:t>“</w:t>
            </w:r>
            <w:r w:rsidR="00B4015C">
              <w:rPr>
                <w:b/>
                <w:bCs/>
                <w:kern w:val="2"/>
                <w:sz w:val="22"/>
                <w:szCs w:val="22"/>
              </w:rPr>
              <w:t>.</w:t>
            </w:r>
          </w:p>
        </w:tc>
      </w:tr>
      <w:tr w:rsidR="005A5832" w:rsidRPr="00086B5F" w14:paraId="47D02750" w14:textId="77777777" w:rsidTr="00DE60B0">
        <w:trPr>
          <w:trHeight w:val="300"/>
        </w:trPr>
        <w:tc>
          <w:tcPr>
            <w:tcW w:w="9634" w:type="dxa"/>
            <w:gridSpan w:val="3"/>
          </w:tcPr>
          <w:p w14:paraId="4E41A7D3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8. PRIEVOLIŲ PAGAL SUTARTĮ ĮVYKDYMO UŽTIKRINIMAS</w:t>
            </w:r>
          </w:p>
        </w:tc>
      </w:tr>
      <w:tr w:rsidR="005A5832" w:rsidRPr="00086B5F" w14:paraId="5A166BD2" w14:textId="77777777" w:rsidTr="00DE60B0">
        <w:trPr>
          <w:trHeight w:val="300"/>
        </w:trPr>
        <w:tc>
          <w:tcPr>
            <w:tcW w:w="2704" w:type="dxa"/>
          </w:tcPr>
          <w:p w14:paraId="178103DA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8.1. Prievolių pagal Sutartį įvykdymo užtikrinimas</w:t>
            </w:r>
          </w:p>
        </w:tc>
        <w:tc>
          <w:tcPr>
            <w:tcW w:w="6930" w:type="dxa"/>
            <w:gridSpan w:val="2"/>
          </w:tcPr>
          <w:p w14:paraId="7A36A3C8" w14:textId="5A831B10" w:rsidR="00BC67D9" w:rsidRPr="00086B5F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Prievolių pagal Sutartį įvykdymas užtikrinamas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>:</w:t>
            </w:r>
          </w:p>
          <w:p w14:paraId="2995276E" w14:textId="5DF3514F" w:rsidR="005A5832" w:rsidRPr="00086B5F" w:rsidRDefault="00A10867" w:rsidP="00940AFF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Netesybomis (delspinigiais, bauda)</w:t>
            </w:r>
            <w:r w:rsidR="001A429A">
              <w:rPr>
                <w:kern w:val="2"/>
                <w:sz w:val="22"/>
                <w:szCs w:val="22"/>
              </w:rPr>
              <w:t>.</w:t>
            </w:r>
          </w:p>
        </w:tc>
      </w:tr>
      <w:tr w:rsidR="00442EA7" w:rsidRPr="00086B5F" w14:paraId="2654B03B" w14:textId="77777777" w:rsidTr="00DE60B0">
        <w:trPr>
          <w:trHeight w:val="300"/>
        </w:trPr>
        <w:tc>
          <w:tcPr>
            <w:tcW w:w="2704" w:type="dxa"/>
          </w:tcPr>
          <w:p w14:paraId="483CCC9C" w14:textId="2D63BF58" w:rsidR="00442EA7" w:rsidRPr="00086B5F" w:rsidRDefault="00442EA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442EA7">
              <w:rPr>
                <w:b/>
                <w:bCs/>
                <w:kern w:val="2"/>
                <w:sz w:val="22"/>
                <w:szCs w:val="22"/>
              </w:rPr>
              <w:t>8.2. Sutarties įvykdymo užtikrinimo galiojimo terminas</w:t>
            </w:r>
          </w:p>
        </w:tc>
        <w:tc>
          <w:tcPr>
            <w:tcW w:w="6930" w:type="dxa"/>
            <w:gridSpan w:val="2"/>
          </w:tcPr>
          <w:p w14:paraId="1418A369" w14:textId="77777777" w:rsidR="00442EA7" w:rsidRPr="00442EA7" w:rsidRDefault="00442EA7" w:rsidP="00442EA7">
            <w:pPr>
              <w:jc w:val="both"/>
              <w:rPr>
                <w:kern w:val="2"/>
                <w:sz w:val="22"/>
                <w:szCs w:val="22"/>
              </w:rPr>
            </w:pPr>
            <w:r w:rsidRPr="00442EA7">
              <w:rPr>
                <w:kern w:val="2"/>
                <w:sz w:val="22"/>
                <w:szCs w:val="22"/>
              </w:rPr>
              <w:t>Netaikoma</w:t>
            </w:r>
          </w:p>
          <w:p w14:paraId="1041A9EC" w14:textId="77777777" w:rsidR="00442EA7" w:rsidRPr="00442EA7" w:rsidRDefault="00442EA7" w:rsidP="00442EA7">
            <w:pPr>
              <w:jc w:val="both"/>
              <w:rPr>
                <w:kern w:val="2"/>
                <w:sz w:val="22"/>
                <w:szCs w:val="22"/>
              </w:rPr>
            </w:pPr>
          </w:p>
          <w:p w14:paraId="5F82571C" w14:textId="3877F9D6" w:rsidR="00442EA7" w:rsidRPr="00086B5F" w:rsidRDefault="00442EA7" w:rsidP="00442EA7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51E2DEC1" w14:textId="77777777" w:rsidTr="00DE60B0">
        <w:trPr>
          <w:trHeight w:val="300"/>
        </w:trPr>
        <w:tc>
          <w:tcPr>
            <w:tcW w:w="2704" w:type="dxa"/>
          </w:tcPr>
          <w:p w14:paraId="29332E5C" w14:textId="18315F8C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>8.</w:t>
            </w:r>
            <w:r w:rsidR="00442EA7">
              <w:rPr>
                <w:b/>
                <w:bCs/>
                <w:kern w:val="2"/>
                <w:sz w:val="22"/>
                <w:szCs w:val="22"/>
              </w:rPr>
              <w:t>3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. Sutarties įvykdymo užtikrinimo pateikimas </w:t>
            </w:r>
          </w:p>
        </w:tc>
        <w:tc>
          <w:tcPr>
            <w:tcW w:w="6930" w:type="dxa"/>
            <w:gridSpan w:val="2"/>
          </w:tcPr>
          <w:p w14:paraId="2B863572" w14:textId="77777777" w:rsidR="005A5832" w:rsidRPr="00086B5F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687B0104" w14:textId="79A706D3" w:rsidR="005A5832" w:rsidRPr="00086B5F" w:rsidRDefault="005A5832" w:rsidP="000B3039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16BC4BA9" w14:textId="77777777" w:rsidTr="00DE60B0">
        <w:trPr>
          <w:trHeight w:val="300"/>
        </w:trPr>
        <w:tc>
          <w:tcPr>
            <w:tcW w:w="9634" w:type="dxa"/>
            <w:gridSpan w:val="3"/>
          </w:tcPr>
          <w:p w14:paraId="078865F6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9. ŠALIŲ ATSAKOMYBĖ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ab/>
            </w:r>
          </w:p>
        </w:tc>
      </w:tr>
      <w:tr w:rsidR="005A5832" w:rsidRPr="00086B5F" w14:paraId="2E4B7325" w14:textId="77777777" w:rsidTr="00DE60B0">
        <w:trPr>
          <w:trHeight w:val="300"/>
        </w:trPr>
        <w:tc>
          <w:tcPr>
            <w:tcW w:w="2704" w:type="dxa"/>
          </w:tcPr>
          <w:p w14:paraId="50AF5C33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9.1. Pirkėjui taikomos netesybos už mokėjimų pagal Sutartį vėlavimą</w:t>
            </w:r>
          </w:p>
        </w:tc>
        <w:tc>
          <w:tcPr>
            <w:tcW w:w="6930" w:type="dxa"/>
            <w:gridSpan w:val="2"/>
          </w:tcPr>
          <w:p w14:paraId="62E6A2DE" w14:textId="4911B5D9" w:rsidR="005A5832" w:rsidRDefault="2BDD48CE" w:rsidP="00ED2291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 xml:space="preserve">9.1.1. </w:t>
            </w:r>
            <w:r w:rsidR="00A10867" w:rsidRPr="00086B5F">
              <w:rPr>
                <w:color w:val="000000"/>
                <w:kern w:val="2"/>
                <w:sz w:val="22"/>
                <w:szCs w:val="22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</w:t>
            </w:r>
            <w:r w:rsidR="00A10867" w:rsidRPr="00B4015C">
              <w:rPr>
                <w:color w:val="000000"/>
                <w:kern w:val="2"/>
                <w:sz w:val="22"/>
                <w:szCs w:val="22"/>
              </w:rPr>
              <w:t xml:space="preserve">Pirkėjui </w:t>
            </w:r>
            <w:r w:rsidR="00A10867" w:rsidRPr="006D7AD9">
              <w:rPr>
                <w:color w:val="000000" w:themeColor="text1"/>
                <w:kern w:val="2"/>
                <w:sz w:val="22"/>
                <w:szCs w:val="22"/>
              </w:rPr>
              <w:t>0,0</w:t>
            </w:r>
            <w:r w:rsidR="00AF0AC7" w:rsidRPr="006D7AD9">
              <w:rPr>
                <w:color w:val="000000" w:themeColor="text1"/>
                <w:kern w:val="2"/>
                <w:sz w:val="22"/>
                <w:szCs w:val="22"/>
              </w:rPr>
              <w:t>5</w:t>
            </w:r>
            <w:r w:rsidR="00A10867" w:rsidRPr="006D7AD9">
              <w:rPr>
                <w:color w:val="000000" w:themeColor="text1"/>
                <w:kern w:val="2"/>
                <w:sz w:val="22"/>
                <w:szCs w:val="22"/>
              </w:rPr>
              <w:t xml:space="preserve"> (</w:t>
            </w:r>
            <w:r w:rsidR="00AF0AC7" w:rsidRPr="006D7AD9">
              <w:rPr>
                <w:color w:val="000000" w:themeColor="text1"/>
                <w:kern w:val="2"/>
                <w:sz w:val="22"/>
                <w:szCs w:val="22"/>
              </w:rPr>
              <w:t>penkių šimtųjų</w:t>
            </w:r>
            <w:r w:rsidR="00A10867" w:rsidRPr="006D7AD9">
              <w:rPr>
                <w:color w:val="000000" w:themeColor="text1"/>
                <w:kern w:val="2"/>
                <w:sz w:val="22"/>
                <w:szCs w:val="22"/>
              </w:rPr>
              <w:t xml:space="preserve">) procento </w:t>
            </w:r>
            <w:r w:rsidR="00A10867" w:rsidRPr="006D7AD9">
              <w:rPr>
                <w:color w:val="000000"/>
                <w:kern w:val="2"/>
                <w:sz w:val="22"/>
                <w:szCs w:val="22"/>
              </w:rPr>
              <w:t>dydžio</w:t>
            </w:r>
            <w:r w:rsidR="00A10867" w:rsidRPr="00086B5F">
              <w:rPr>
                <w:color w:val="000000"/>
                <w:kern w:val="2"/>
                <w:sz w:val="22"/>
                <w:szCs w:val="22"/>
              </w:rPr>
              <w:t xml:space="preserve"> delspinigius nuo neapmokėtos sumos be PVM už kiekvieną vėlavimo</w:t>
            </w:r>
            <w:r w:rsidR="00A10867" w:rsidRPr="00086B5F">
              <w:rPr>
                <w:color w:val="000000" w:themeColor="text1"/>
                <w:kern w:val="2"/>
                <w:sz w:val="22"/>
                <w:szCs w:val="22"/>
              </w:rPr>
              <w:t xml:space="preserve"> dieną. </w:t>
            </w:r>
          </w:p>
          <w:p w14:paraId="02352CD1" w14:textId="77777777" w:rsidR="00ED2291" w:rsidRDefault="00ED2291" w:rsidP="00ED2291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</w:p>
          <w:p w14:paraId="18D49456" w14:textId="17BDC5BD" w:rsidR="00BC67D9" w:rsidRPr="00086B5F" w:rsidRDefault="00ED2291" w:rsidP="000B3039">
            <w:pPr>
              <w:jc w:val="both"/>
              <w:rPr>
                <w:color w:val="FF0000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>9.</w:t>
            </w:r>
            <w:r>
              <w:rPr>
                <w:color w:val="000000"/>
                <w:kern w:val="2"/>
                <w:sz w:val="22"/>
                <w:szCs w:val="22"/>
                <w:lang w:val="en-US"/>
              </w:rPr>
              <w:t>1</w:t>
            </w:r>
            <w:r w:rsidRPr="00086B5F">
              <w:rPr>
                <w:color w:val="000000"/>
                <w:kern w:val="2"/>
                <w:sz w:val="22"/>
                <w:szCs w:val="22"/>
              </w:rPr>
              <w:t>.2.</w:t>
            </w:r>
            <w:r w:rsidRPr="00086B5F">
              <w:rPr>
                <w:color w:val="000000"/>
                <w:kern w:val="2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kern w:val="2"/>
                <w:sz w:val="22"/>
                <w:szCs w:val="22"/>
              </w:rPr>
              <w:t>Pirkėjas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 privalo sumokėti </w:t>
            </w:r>
            <w:r w:rsidR="006832BC">
              <w:rPr>
                <w:color w:val="000000"/>
                <w:kern w:val="2"/>
                <w:sz w:val="22"/>
                <w:szCs w:val="22"/>
              </w:rPr>
              <w:t>Tiekėjui</w:t>
            </w:r>
            <w:r w:rsidR="006832BC" w:rsidRPr="00086B5F">
              <w:rPr>
                <w:color w:val="000000"/>
                <w:kern w:val="2"/>
                <w:sz w:val="22"/>
                <w:szCs w:val="22"/>
              </w:rPr>
              <w:t xml:space="preserve"> 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netesybas per 30 (trisdešimt) dienų nuo </w:t>
            </w:r>
            <w:r w:rsidR="006832BC">
              <w:rPr>
                <w:color w:val="000000"/>
                <w:kern w:val="2"/>
                <w:sz w:val="22"/>
                <w:szCs w:val="22"/>
              </w:rPr>
              <w:t>Tiekėjas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 pareikalavimo.</w:t>
            </w:r>
          </w:p>
        </w:tc>
      </w:tr>
      <w:tr w:rsidR="005A5832" w:rsidRPr="00086B5F" w14:paraId="230744DA" w14:textId="77777777" w:rsidTr="00DE60B0">
        <w:trPr>
          <w:trHeight w:val="300"/>
        </w:trPr>
        <w:tc>
          <w:tcPr>
            <w:tcW w:w="2704" w:type="dxa"/>
          </w:tcPr>
          <w:p w14:paraId="1F8D2C5C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9.2. Tiekėjui taikomos netesybos</w:t>
            </w:r>
          </w:p>
        </w:tc>
        <w:tc>
          <w:tcPr>
            <w:tcW w:w="6930" w:type="dxa"/>
            <w:gridSpan w:val="2"/>
          </w:tcPr>
          <w:p w14:paraId="05EB77B4" w14:textId="5C33E30B" w:rsidR="005A5832" w:rsidRPr="00086B5F" w:rsidRDefault="00A10867" w:rsidP="000B3039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>9</w:t>
            </w:r>
            <w:r w:rsidRPr="00086B5F">
              <w:rPr>
                <w:color w:val="000000"/>
                <w:kern w:val="2"/>
                <w:sz w:val="22"/>
                <w:szCs w:val="22"/>
                <w:lang w:val="en-US"/>
              </w:rPr>
              <w:t xml:space="preserve">.2.1. 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Jeigu Tiekėjas vėluoja vykdyti užsakymą, tiekti Prekes ar ištaisyti jų trūkumus arba nevykdo kitų sutartinių įsipareigojimų, Pirkėjas nuo kitos nei nustatytas terminas dienos Tiekėjui skaičiuoja </w:t>
            </w:r>
            <w:r w:rsidRPr="006D7AD9">
              <w:rPr>
                <w:color w:val="000000" w:themeColor="text1"/>
                <w:kern w:val="2"/>
                <w:sz w:val="22"/>
                <w:szCs w:val="22"/>
              </w:rPr>
              <w:t>0,0</w:t>
            </w:r>
            <w:r w:rsidR="00AF0AC7" w:rsidRPr="006D7AD9">
              <w:rPr>
                <w:color w:val="000000" w:themeColor="text1"/>
                <w:kern w:val="2"/>
                <w:sz w:val="22"/>
                <w:szCs w:val="22"/>
              </w:rPr>
              <w:t>5</w:t>
            </w:r>
            <w:r w:rsidRPr="006D7AD9">
              <w:rPr>
                <w:color w:val="000000" w:themeColor="text1"/>
                <w:kern w:val="2"/>
                <w:sz w:val="22"/>
                <w:szCs w:val="22"/>
              </w:rPr>
              <w:t xml:space="preserve"> (</w:t>
            </w:r>
            <w:r w:rsidR="00AF0AC7" w:rsidRPr="006D7AD9">
              <w:rPr>
                <w:color w:val="000000" w:themeColor="text1"/>
                <w:kern w:val="2"/>
                <w:sz w:val="22"/>
                <w:szCs w:val="22"/>
              </w:rPr>
              <w:t>penkių šimtųjų</w:t>
            </w:r>
            <w:r w:rsidRPr="006D7AD9">
              <w:rPr>
                <w:color w:val="000000" w:themeColor="text1"/>
                <w:kern w:val="2"/>
                <w:sz w:val="22"/>
                <w:szCs w:val="22"/>
              </w:rPr>
              <w:t>) procento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086B5F">
              <w:rPr>
                <w:color w:val="000000"/>
                <w:kern w:val="2"/>
                <w:sz w:val="22"/>
                <w:szCs w:val="22"/>
              </w:rPr>
              <w:t>dydžio delspinigius už kiekvieną uždelstą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 xml:space="preserve"> dieną </w:t>
            </w:r>
            <w:r w:rsidRPr="00086B5F">
              <w:rPr>
                <w:color w:val="000000"/>
                <w:kern w:val="2"/>
                <w:sz w:val="22"/>
                <w:szCs w:val="22"/>
              </w:rPr>
              <w:t>nuo laiku neperduotų Prekių ar Prekių, turinčių trūkumų, kainos be PVM. </w:t>
            </w:r>
          </w:p>
          <w:p w14:paraId="355BE34C" w14:textId="77777777" w:rsidR="005A5832" w:rsidRPr="00086B5F" w:rsidRDefault="005A5832" w:rsidP="000B3039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</w:p>
          <w:p w14:paraId="212BA936" w14:textId="46B6094E" w:rsidR="005A5832" w:rsidRPr="00086B5F" w:rsidRDefault="00A1086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>9.2.2.</w:t>
            </w:r>
            <w:r w:rsidRPr="00086B5F">
              <w:rPr>
                <w:color w:val="000000"/>
                <w:kern w:val="2"/>
                <w:sz w:val="22"/>
                <w:szCs w:val="22"/>
                <w:lang w:val="en-US"/>
              </w:rPr>
              <w:t xml:space="preserve"> 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Tiekėjas privalo sumokėti Pirkėjui netesybas per </w:t>
            </w:r>
            <w:r w:rsidR="00BC67D9" w:rsidRPr="00086B5F">
              <w:rPr>
                <w:color w:val="000000"/>
                <w:kern w:val="2"/>
                <w:sz w:val="22"/>
                <w:szCs w:val="22"/>
              </w:rPr>
              <w:t>30 (trisdešimt)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 dienų nuo Pirkėjo pareikalavimo</w:t>
            </w:r>
            <w:r w:rsidR="2AD5E387" w:rsidRPr="00086B5F">
              <w:rPr>
                <w:color w:val="000000"/>
                <w:kern w:val="2"/>
                <w:sz w:val="22"/>
                <w:szCs w:val="22"/>
              </w:rPr>
              <w:t xml:space="preserve">, </w:t>
            </w:r>
            <w:r w:rsidR="2AD5E387" w:rsidRPr="00442EA7">
              <w:rPr>
                <w:sz w:val="22"/>
                <w:szCs w:val="22"/>
                <w:lang w:val="lt"/>
              </w:rPr>
              <w:t>jeigu netesybų suma nėra išskaitoma iš Tiekėjui mokėtinos sumos.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 </w:t>
            </w:r>
          </w:p>
        </w:tc>
      </w:tr>
      <w:tr w:rsidR="005A5832" w:rsidRPr="00086B5F" w14:paraId="0300E985" w14:textId="77777777" w:rsidTr="00DE60B0">
        <w:trPr>
          <w:trHeight w:val="300"/>
        </w:trPr>
        <w:tc>
          <w:tcPr>
            <w:tcW w:w="2704" w:type="dxa"/>
          </w:tcPr>
          <w:p w14:paraId="68E91691" w14:textId="2B55ECD9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9.3. Tiekėjui / Pirkėjui taikoma bauda nutraukus Sutartį dėl esminio Sutarties pažeidimo</w:t>
            </w:r>
            <w:r w:rsidR="00442EA7">
              <w:rPr>
                <w:b/>
                <w:bCs/>
                <w:kern w:val="2"/>
                <w:sz w:val="22"/>
                <w:szCs w:val="22"/>
              </w:rPr>
              <w:t xml:space="preserve"> </w:t>
            </w:r>
            <w:r w:rsidR="00442EA7" w:rsidRPr="00442EA7">
              <w:rPr>
                <w:b/>
                <w:bCs/>
                <w:kern w:val="2"/>
                <w:sz w:val="22"/>
                <w:szCs w:val="22"/>
              </w:rPr>
              <w:t>ar nepagrįstai nutraukus Sutarties vykdymą ne Sutartyje nustatyta tvarka</w:t>
            </w:r>
          </w:p>
        </w:tc>
        <w:tc>
          <w:tcPr>
            <w:tcW w:w="6930" w:type="dxa"/>
            <w:gridSpan w:val="2"/>
          </w:tcPr>
          <w:p w14:paraId="51139B6E" w14:textId="34666772" w:rsidR="005A5832" w:rsidRPr="00716B22" w:rsidRDefault="00442EA7" w:rsidP="000B3039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9.3.1. </w:t>
            </w:r>
            <w:r w:rsidR="00A10867" w:rsidRPr="00086B5F">
              <w:rPr>
                <w:kern w:val="2"/>
                <w:sz w:val="22"/>
                <w:szCs w:val="22"/>
              </w:rPr>
              <w:t xml:space="preserve">Nutraukus Sutartį dėl esminio Sutarties pažeidimo, nustatyto Sutarties Specialiosiose sąlygose, mokama </w:t>
            </w:r>
            <w:r w:rsidR="00BA2750" w:rsidRPr="006D7AD9">
              <w:rPr>
                <w:color w:val="000000" w:themeColor="text1"/>
                <w:kern w:val="2"/>
                <w:sz w:val="22"/>
                <w:szCs w:val="22"/>
              </w:rPr>
              <w:t>10% (dešimties</w:t>
            </w:r>
            <w:r w:rsidR="00A10867" w:rsidRPr="006D7AD9">
              <w:rPr>
                <w:color w:val="000000" w:themeColor="text1"/>
                <w:kern w:val="2"/>
                <w:sz w:val="22"/>
                <w:szCs w:val="22"/>
              </w:rPr>
              <w:t xml:space="preserve"> procentų</w:t>
            </w:r>
            <w:r w:rsidR="00BA2750" w:rsidRPr="006D7AD9">
              <w:rPr>
                <w:color w:val="000000" w:themeColor="text1"/>
                <w:kern w:val="2"/>
                <w:sz w:val="22"/>
                <w:szCs w:val="22"/>
              </w:rPr>
              <w:t>)</w:t>
            </w:r>
            <w:r w:rsidR="00A10867" w:rsidRPr="00B4015C">
              <w:rPr>
                <w:kern w:val="2"/>
                <w:sz w:val="22"/>
                <w:szCs w:val="22"/>
              </w:rPr>
              <w:t xml:space="preserve"> dydžio bauda nuo Pradinės Sutarties vertės be PVM, nurodytos Specialiųjų sąlygų 5.2 punkte. </w:t>
            </w:r>
          </w:p>
          <w:p w14:paraId="0D54A314" w14:textId="4C5BC836" w:rsidR="005A5832" w:rsidRPr="00086B5F" w:rsidRDefault="00442EA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B4015C">
              <w:rPr>
                <w:kern w:val="2"/>
                <w:sz w:val="22"/>
                <w:szCs w:val="22"/>
              </w:rPr>
              <w:t xml:space="preserve">9.3.2. Nepagrįstai nutraukus Sutarties vykdymą ne Sutartyje nustatyta tvarka, mokama </w:t>
            </w:r>
            <w:r w:rsidRPr="006D7AD9">
              <w:rPr>
                <w:kern w:val="2"/>
                <w:sz w:val="22"/>
                <w:szCs w:val="22"/>
              </w:rPr>
              <w:t>10% (dešimties procentų)</w:t>
            </w:r>
            <w:r w:rsidRPr="00442EA7">
              <w:rPr>
                <w:kern w:val="2"/>
                <w:sz w:val="22"/>
                <w:szCs w:val="22"/>
              </w:rPr>
              <w:t xml:space="preserve"> procentų dydžio bauda nuo Pradinės Sutarties vertės, nurodytos Specialiųjų sąlygų 5.2 punkte.</w:t>
            </w:r>
          </w:p>
        </w:tc>
      </w:tr>
      <w:tr w:rsidR="005A5832" w:rsidRPr="00086B5F" w14:paraId="656F9FCC" w14:textId="77777777" w:rsidTr="00DE60B0">
        <w:trPr>
          <w:trHeight w:val="300"/>
        </w:trPr>
        <w:tc>
          <w:tcPr>
            <w:tcW w:w="2704" w:type="dxa"/>
          </w:tcPr>
          <w:p w14:paraId="550B5015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930" w:type="dxa"/>
            <w:gridSpan w:val="2"/>
          </w:tcPr>
          <w:p w14:paraId="3FD83B81" w14:textId="3974498F" w:rsidR="005A5832" w:rsidRPr="00086B5F" w:rsidRDefault="0002726C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>5 % (penkių procentų) nuo Sutarties vertės be PVM dydžio bauda</w:t>
            </w:r>
            <w:r w:rsidR="53650CF5" w:rsidRPr="00086B5F">
              <w:rPr>
                <w:color w:val="000000"/>
                <w:kern w:val="2"/>
                <w:sz w:val="22"/>
                <w:szCs w:val="22"/>
              </w:rPr>
              <w:t xml:space="preserve"> už kiekvieną nustatytą tokio pažeidimo atvejį.</w:t>
            </w:r>
          </w:p>
        </w:tc>
      </w:tr>
      <w:tr w:rsidR="005A5832" w:rsidRPr="00086B5F" w14:paraId="27613F58" w14:textId="77777777" w:rsidTr="00DE60B0">
        <w:trPr>
          <w:trHeight w:val="300"/>
        </w:trPr>
        <w:tc>
          <w:tcPr>
            <w:tcW w:w="2704" w:type="dxa"/>
          </w:tcPr>
          <w:p w14:paraId="06525072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9.5. Tiekėjui taikomos baudos dėl aplinkosauginių ir (arba) socialinių kriterijų nesilaikymo</w:t>
            </w:r>
          </w:p>
        </w:tc>
        <w:tc>
          <w:tcPr>
            <w:tcW w:w="6930" w:type="dxa"/>
            <w:gridSpan w:val="2"/>
          </w:tcPr>
          <w:p w14:paraId="630A90C8" w14:textId="6117DA51" w:rsidR="005A5832" w:rsidRPr="00086B5F" w:rsidRDefault="00024D77" w:rsidP="00024D77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  <w:r w:rsidRPr="00A657CB">
              <w:rPr>
                <w:kern w:val="2"/>
                <w:sz w:val="22"/>
                <w:szCs w:val="22"/>
                <w:shd w:val="clear" w:color="auto" w:fill="FFFFFF"/>
              </w:rPr>
              <w:t xml:space="preserve">Nustačius, kad Tiekėjas </w:t>
            </w:r>
            <w:r w:rsidRPr="00A657CB">
              <w:rPr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>nesilaiko</w:t>
            </w:r>
            <w:r>
              <w:rPr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 xml:space="preserve"> Techninėje specifikacijoje ir</w:t>
            </w:r>
            <w:r w:rsidRPr="00A657CB">
              <w:rPr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 xml:space="preserve"> Sutarties 1</w:t>
            </w:r>
            <w:r>
              <w:rPr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>3</w:t>
            </w:r>
            <w:r w:rsidRPr="00A657CB">
              <w:rPr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 xml:space="preserve">.1 punkte nurodytų reikalavimų, už kiekvieno </w:t>
            </w:r>
            <w:r>
              <w:rPr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 xml:space="preserve">atskiro </w:t>
            </w:r>
            <w:r w:rsidRPr="00A657CB">
              <w:rPr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>pažeidim</w:t>
            </w:r>
            <w:r>
              <w:rPr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>o atvejį</w:t>
            </w:r>
            <w:r w:rsidRPr="00A657CB">
              <w:rPr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 xml:space="preserve"> taikoma 0,1</w:t>
            </w:r>
            <w:r w:rsidRPr="00A657CB">
              <w:rPr>
                <w:color w:val="000000" w:themeColor="text1"/>
                <w:kern w:val="2"/>
                <w:sz w:val="22"/>
                <w:szCs w:val="22"/>
              </w:rPr>
              <w:t xml:space="preserve"> % (vienos dešimtosios) </w:t>
            </w:r>
            <w:r w:rsidRPr="00A657CB">
              <w:rPr>
                <w:kern w:val="2"/>
                <w:sz w:val="22"/>
                <w:szCs w:val="22"/>
              </w:rPr>
              <w:t>nuo Pradinės Sutarties vertės be PVM dydžio bauda</w:t>
            </w:r>
            <w:r>
              <w:rPr>
                <w:kern w:val="2"/>
                <w:sz w:val="22"/>
                <w:szCs w:val="22"/>
              </w:rPr>
              <w:t>.</w:t>
            </w:r>
          </w:p>
        </w:tc>
      </w:tr>
      <w:tr w:rsidR="005A5832" w:rsidRPr="00086B5F" w14:paraId="2A193676" w14:textId="77777777" w:rsidTr="00DE60B0">
        <w:trPr>
          <w:trHeight w:val="300"/>
        </w:trPr>
        <w:tc>
          <w:tcPr>
            <w:tcW w:w="2704" w:type="dxa"/>
          </w:tcPr>
          <w:p w14:paraId="58C7E204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9.6. Tiekėjui / Pirkėjui taikoma bauda dėl konfidencialumo reikalavimų nesilaikymo</w:t>
            </w:r>
          </w:p>
        </w:tc>
        <w:tc>
          <w:tcPr>
            <w:tcW w:w="6930" w:type="dxa"/>
            <w:gridSpan w:val="2"/>
          </w:tcPr>
          <w:p w14:paraId="16E1FEC8" w14:textId="318BDE91" w:rsidR="005A5832" w:rsidRPr="00086B5F" w:rsidRDefault="61DA09A8" w:rsidP="000B3039">
            <w:pPr>
              <w:jc w:val="both"/>
            </w:pPr>
            <w:r w:rsidRPr="0008006B">
              <w:rPr>
                <w:sz w:val="22"/>
                <w:szCs w:val="22"/>
                <w:lang w:val="lt"/>
              </w:rPr>
              <w:t>3 % (trijų procentų) nuo Pradinės Sutarties vertės be PVM dydžio bauda už kiekvieną tokį nustatytą pažeidimo atvejį.</w:t>
            </w:r>
          </w:p>
          <w:p w14:paraId="0C0A5D71" w14:textId="77777777" w:rsidR="61DA09A8" w:rsidRPr="0008006B" w:rsidRDefault="61DA09A8" w:rsidP="0008006B">
            <w:pPr>
              <w:jc w:val="both"/>
              <w:rPr>
                <w:sz w:val="22"/>
                <w:szCs w:val="22"/>
              </w:rPr>
            </w:pPr>
          </w:p>
          <w:p w14:paraId="07A04239" w14:textId="3B5A1F0C" w:rsidR="005A5832" w:rsidRPr="00086B5F" w:rsidRDefault="005A5832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</w:tc>
      </w:tr>
      <w:tr w:rsidR="005A5832" w:rsidRPr="00086B5F" w14:paraId="79BC114E" w14:textId="77777777" w:rsidTr="00DE60B0">
        <w:trPr>
          <w:trHeight w:val="300"/>
        </w:trPr>
        <w:tc>
          <w:tcPr>
            <w:tcW w:w="2704" w:type="dxa"/>
          </w:tcPr>
          <w:p w14:paraId="244B17B9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9.7. Tiekėjui taikomos netesybos dėl pirkimo dokumentuose nustatytų 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 xml:space="preserve">kokybinių kriterijų </w:t>
            </w:r>
            <w:proofErr w:type="spellStart"/>
            <w:r w:rsidRPr="00086B5F">
              <w:rPr>
                <w:b/>
                <w:bCs/>
                <w:kern w:val="2"/>
                <w:sz w:val="22"/>
                <w:szCs w:val="22"/>
              </w:rPr>
              <w:t>nepasiekimo</w:t>
            </w:r>
            <w:proofErr w:type="spellEnd"/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 Sutarties vykdymo metu</w:t>
            </w:r>
          </w:p>
        </w:tc>
        <w:tc>
          <w:tcPr>
            <w:tcW w:w="6930" w:type="dxa"/>
            <w:gridSpan w:val="2"/>
          </w:tcPr>
          <w:p w14:paraId="6FD9D94A" w14:textId="11A58C7E" w:rsidR="005A5832" w:rsidRPr="00086B5F" w:rsidRDefault="00A10867" w:rsidP="000B3039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lastRenderedPageBreak/>
              <w:t xml:space="preserve">Netaikoma </w:t>
            </w:r>
          </w:p>
          <w:p w14:paraId="49C3DB2C" w14:textId="6B1F4B6F" w:rsidR="004E7FB6" w:rsidRPr="00086B5F" w:rsidRDefault="004E7FB6" w:rsidP="004E7FB6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</w:tc>
      </w:tr>
      <w:tr w:rsidR="005A5832" w:rsidRPr="00086B5F" w14:paraId="0FA8FD81" w14:textId="77777777" w:rsidTr="00DE60B0">
        <w:trPr>
          <w:trHeight w:val="300"/>
        </w:trPr>
        <w:tc>
          <w:tcPr>
            <w:tcW w:w="2704" w:type="dxa"/>
          </w:tcPr>
          <w:p w14:paraId="3EF0D3DF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  <w:lang w:val="en-US"/>
              </w:rPr>
            </w:pPr>
            <w:r w:rsidRPr="00086B5F">
              <w:rPr>
                <w:b/>
                <w:bCs/>
                <w:kern w:val="2"/>
                <w:sz w:val="22"/>
                <w:szCs w:val="22"/>
                <w:lang w:val="en-US"/>
              </w:rPr>
              <w:t xml:space="preserve">9.8. 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Tiekėjui taikomos netesybos dėl Sutarties įvykdymo užtikrinimo nepratęsimo</w:t>
            </w:r>
          </w:p>
        </w:tc>
        <w:tc>
          <w:tcPr>
            <w:tcW w:w="6930" w:type="dxa"/>
            <w:gridSpan w:val="2"/>
          </w:tcPr>
          <w:p w14:paraId="37FCF9A3" w14:textId="77777777" w:rsidR="005A5832" w:rsidRPr="00086B5F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34933D72" w14:textId="47DDD3E9" w:rsidR="005A5832" w:rsidRPr="00086B5F" w:rsidRDefault="00D621F9" w:rsidP="000B3039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  <w:r w:rsidRPr="00086B5F">
              <w:rPr>
                <w:color w:val="000000" w:themeColor="text1"/>
                <w:kern w:val="2"/>
                <w:sz w:val="22"/>
                <w:szCs w:val="22"/>
              </w:rPr>
              <w:t>.</w:t>
            </w:r>
          </w:p>
        </w:tc>
      </w:tr>
      <w:tr w:rsidR="005A5832" w:rsidRPr="00086B5F" w14:paraId="32B2AB9E" w14:textId="77777777" w:rsidTr="00DE60B0">
        <w:trPr>
          <w:trHeight w:val="300"/>
        </w:trPr>
        <w:tc>
          <w:tcPr>
            <w:tcW w:w="2704" w:type="dxa"/>
          </w:tcPr>
          <w:p w14:paraId="6111E772" w14:textId="2374F9D8" w:rsidR="005A5832" w:rsidRPr="008E0660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  <w:lang w:val="en-US"/>
              </w:rPr>
            </w:pPr>
            <w:r w:rsidRPr="00086B5F">
              <w:rPr>
                <w:b/>
                <w:bCs/>
                <w:kern w:val="2"/>
                <w:sz w:val="22"/>
                <w:szCs w:val="22"/>
                <w:lang w:val="en-US"/>
              </w:rPr>
              <w:t xml:space="preserve">9.9. </w:t>
            </w:r>
            <w:r w:rsidR="00CA0497" w:rsidRPr="00CA0497">
              <w:rPr>
                <w:b/>
                <w:bCs/>
                <w:kern w:val="2"/>
                <w:sz w:val="22"/>
                <w:szCs w:val="22"/>
              </w:rPr>
              <w:t>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930" w:type="dxa"/>
            <w:gridSpan w:val="2"/>
          </w:tcPr>
          <w:p w14:paraId="06E8F95A" w14:textId="78957C90" w:rsidR="005A5832" w:rsidRPr="0008006B" w:rsidRDefault="00CA0497" w:rsidP="000B3039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  <w:highlight w:val="lightGray"/>
              </w:rPr>
              <w:t>30% (trisdešimties procentų</w:t>
            </w:r>
            <w:r w:rsidRPr="0008006B">
              <w:rPr>
                <w:color w:val="000000" w:themeColor="text1"/>
                <w:kern w:val="2"/>
                <w:sz w:val="22"/>
                <w:szCs w:val="22"/>
              </w:rPr>
              <w:t>) nuo Pradinės Sutarties vertės be PVM dydžio bauda.</w:t>
            </w:r>
          </w:p>
        </w:tc>
      </w:tr>
      <w:tr w:rsidR="00CA0497" w:rsidRPr="00086B5F" w14:paraId="34AFCB4B" w14:textId="77777777" w:rsidTr="00DE60B0">
        <w:trPr>
          <w:trHeight w:val="300"/>
        </w:trPr>
        <w:tc>
          <w:tcPr>
            <w:tcW w:w="2704" w:type="dxa"/>
          </w:tcPr>
          <w:p w14:paraId="32ED18AF" w14:textId="54B25E9E" w:rsidR="00CA0497" w:rsidRPr="00086B5F" w:rsidRDefault="00CA0497" w:rsidP="000B3039">
            <w:pPr>
              <w:jc w:val="both"/>
              <w:rPr>
                <w:b/>
                <w:bCs/>
                <w:kern w:val="2"/>
                <w:sz w:val="22"/>
                <w:szCs w:val="22"/>
                <w:lang w:val="en-US"/>
              </w:rPr>
            </w:pPr>
            <w:r w:rsidRPr="00CA0497">
              <w:rPr>
                <w:b/>
                <w:bCs/>
                <w:kern w:val="2"/>
                <w:sz w:val="22"/>
                <w:szCs w:val="22"/>
                <w:lang w:val="en-US"/>
              </w:rPr>
              <w:t xml:space="preserve">9.10. </w:t>
            </w:r>
            <w:proofErr w:type="spellStart"/>
            <w:r w:rsidRPr="00CA0497">
              <w:rPr>
                <w:b/>
                <w:bCs/>
                <w:kern w:val="2"/>
                <w:sz w:val="22"/>
                <w:szCs w:val="22"/>
                <w:lang w:val="en-US"/>
              </w:rPr>
              <w:t>Kitos</w:t>
            </w:r>
            <w:proofErr w:type="spellEnd"/>
            <w:r w:rsidRPr="00CA0497">
              <w:rPr>
                <w:b/>
                <w:bCs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0497">
              <w:rPr>
                <w:b/>
                <w:bCs/>
                <w:kern w:val="2"/>
                <w:sz w:val="22"/>
                <w:szCs w:val="22"/>
                <w:lang w:val="en-US"/>
              </w:rPr>
              <w:t>netesybos</w:t>
            </w:r>
            <w:proofErr w:type="spellEnd"/>
          </w:p>
        </w:tc>
        <w:tc>
          <w:tcPr>
            <w:tcW w:w="6930" w:type="dxa"/>
            <w:gridSpan w:val="2"/>
          </w:tcPr>
          <w:p w14:paraId="4CD8CFFC" w14:textId="59E4C284" w:rsidR="00CA0497" w:rsidRPr="00086B5F" w:rsidRDefault="00CA0497" w:rsidP="000B3039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>
              <w:rPr>
                <w:color w:val="000000" w:themeColor="text1"/>
                <w:kern w:val="2"/>
                <w:sz w:val="22"/>
                <w:szCs w:val="22"/>
              </w:rPr>
              <w:t>-</w:t>
            </w:r>
          </w:p>
        </w:tc>
      </w:tr>
      <w:tr w:rsidR="005A5832" w:rsidRPr="00086B5F" w14:paraId="2B854B05" w14:textId="77777777" w:rsidTr="00DE60B0">
        <w:trPr>
          <w:trHeight w:val="300"/>
        </w:trPr>
        <w:tc>
          <w:tcPr>
            <w:tcW w:w="9634" w:type="dxa"/>
            <w:gridSpan w:val="3"/>
          </w:tcPr>
          <w:p w14:paraId="307B9F7A" w14:textId="7F6F2B7A" w:rsidR="005A5832" w:rsidRPr="00DE60B0" w:rsidRDefault="00A10867">
            <w:pPr>
              <w:jc w:val="both"/>
              <w:rPr>
                <w:b/>
                <w:bCs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10. </w:t>
            </w:r>
            <w:r w:rsidR="15FD2258" w:rsidRPr="00086B5F">
              <w:rPr>
                <w:b/>
                <w:bCs/>
                <w:kern w:val="2"/>
                <w:sz w:val="22"/>
                <w:szCs w:val="22"/>
              </w:rPr>
              <w:t>ESMINĖS SUTARTIES S</w:t>
            </w:r>
            <w:r w:rsidR="3285645F" w:rsidRPr="00086B5F">
              <w:rPr>
                <w:b/>
                <w:bCs/>
                <w:kern w:val="2"/>
                <w:sz w:val="22"/>
                <w:szCs w:val="22"/>
              </w:rPr>
              <w:t>ĄLYGOS</w:t>
            </w:r>
          </w:p>
          <w:p w14:paraId="0B6E8F8A" w14:textId="362D78AD" w:rsidR="005A5832" w:rsidRPr="00086B5F" w:rsidRDefault="005A5832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</w:tr>
      <w:tr w:rsidR="00CA0497" w:rsidRPr="00086B5F" w14:paraId="740C0C91" w14:textId="77777777" w:rsidTr="00DE60B0">
        <w:trPr>
          <w:trHeight w:val="300"/>
        </w:trPr>
        <w:tc>
          <w:tcPr>
            <w:tcW w:w="2704" w:type="dxa"/>
          </w:tcPr>
          <w:p w14:paraId="13315BE9" w14:textId="5AFDD704" w:rsidR="00CA0497" w:rsidRPr="00086B5F" w:rsidRDefault="00CA049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>
              <w:rPr>
                <w:b/>
                <w:bCs/>
                <w:kern w:val="2"/>
                <w:sz w:val="22"/>
                <w:szCs w:val="22"/>
              </w:rPr>
              <w:t xml:space="preserve">10.1. </w:t>
            </w:r>
            <w:r w:rsidRPr="00CA0497">
              <w:rPr>
                <w:b/>
                <w:bCs/>
                <w:kern w:val="2"/>
                <w:sz w:val="22"/>
                <w:szCs w:val="22"/>
              </w:rPr>
              <w:t>Esminės Sutarties sąlygos</w:t>
            </w:r>
          </w:p>
        </w:tc>
        <w:tc>
          <w:tcPr>
            <w:tcW w:w="6930" w:type="dxa"/>
            <w:gridSpan w:val="2"/>
          </w:tcPr>
          <w:p w14:paraId="15315403" w14:textId="77777777" w:rsidR="00CA0497" w:rsidRPr="00CA0497" w:rsidRDefault="00CA0497" w:rsidP="00CA0497">
            <w:pPr>
              <w:jc w:val="both"/>
              <w:rPr>
                <w:kern w:val="2"/>
                <w:sz w:val="22"/>
                <w:szCs w:val="22"/>
              </w:rPr>
            </w:pPr>
            <w:r w:rsidRPr="00CA0497">
              <w:rPr>
                <w:kern w:val="2"/>
                <w:sz w:val="22"/>
                <w:szCs w:val="22"/>
              </w:rPr>
              <w:t>Esminėmis Sutarties sąlygomis laikytina:</w:t>
            </w:r>
          </w:p>
          <w:p w14:paraId="2070BAAD" w14:textId="77777777" w:rsidR="00CA0497" w:rsidRPr="00CA0497" w:rsidRDefault="00CA0497" w:rsidP="00CA0497">
            <w:pPr>
              <w:jc w:val="both"/>
              <w:rPr>
                <w:kern w:val="2"/>
                <w:sz w:val="22"/>
                <w:szCs w:val="22"/>
              </w:rPr>
            </w:pPr>
          </w:p>
          <w:p w14:paraId="1FB6528B" w14:textId="77777777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3.1. punktas - Sutarties dalykas;</w:t>
            </w:r>
          </w:p>
          <w:p w14:paraId="30897437" w14:textId="429EC980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4.1.punkt</w:t>
            </w:r>
            <w:r w:rsidR="00B4015C">
              <w:rPr>
                <w:kern w:val="2"/>
                <w:sz w:val="22"/>
                <w:szCs w:val="22"/>
              </w:rPr>
              <w:t>as</w:t>
            </w:r>
            <w:r w:rsidRPr="0008006B">
              <w:rPr>
                <w:kern w:val="2"/>
                <w:sz w:val="22"/>
                <w:szCs w:val="22"/>
              </w:rPr>
              <w:t xml:space="preserve"> – P</w:t>
            </w:r>
            <w:r w:rsidR="005B2514" w:rsidRPr="0008006B">
              <w:rPr>
                <w:kern w:val="2"/>
                <w:sz w:val="22"/>
                <w:szCs w:val="22"/>
              </w:rPr>
              <w:t>rekių tiekimo</w:t>
            </w:r>
            <w:r w:rsidRPr="0008006B">
              <w:rPr>
                <w:kern w:val="2"/>
                <w:sz w:val="22"/>
                <w:szCs w:val="22"/>
              </w:rPr>
              <w:t xml:space="preserve"> terminai;</w:t>
            </w:r>
          </w:p>
          <w:p w14:paraId="34A4C669" w14:textId="4C924E45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5.2. punktas – Sutarties vertė;</w:t>
            </w:r>
          </w:p>
          <w:p w14:paraId="692BE19D" w14:textId="33220C35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6.</w:t>
            </w:r>
            <w:r w:rsidR="005B2514" w:rsidRPr="0008006B">
              <w:rPr>
                <w:kern w:val="2"/>
                <w:sz w:val="22"/>
                <w:szCs w:val="22"/>
              </w:rPr>
              <w:t xml:space="preserve">1. – 6.2. </w:t>
            </w:r>
            <w:r w:rsidRPr="0008006B">
              <w:rPr>
                <w:kern w:val="2"/>
                <w:sz w:val="22"/>
                <w:szCs w:val="22"/>
              </w:rPr>
              <w:t>punkta</w:t>
            </w:r>
            <w:r w:rsidR="005B2514" w:rsidRPr="0008006B">
              <w:rPr>
                <w:kern w:val="2"/>
                <w:sz w:val="22"/>
                <w:szCs w:val="22"/>
              </w:rPr>
              <w:t>i</w:t>
            </w:r>
            <w:r w:rsidRPr="0008006B">
              <w:rPr>
                <w:kern w:val="2"/>
                <w:sz w:val="22"/>
                <w:szCs w:val="22"/>
              </w:rPr>
              <w:t xml:space="preserve"> – </w:t>
            </w:r>
            <w:r w:rsidR="005B2514" w:rsidRPr="0008006B">
              <w:rPr>
                <w:kern w:val="2"/>
                <w:sz w:val="22"/>
                <w:szCs w:val="22"/>
              </w:rPr>
              <w:t>Prekių kokybė ir garantiniai įsipareigojimai</w:t>
            </w:r>
            <w:r w:rsidRPr="0008006B">
              <w:rPr>
                <w:kern w:val="2"/>
                <w:sz w:val="22"/>
                <w:szCs w:val="22"/>
              </w:rPr>
              <w:t>;</w:t>
            </w:r>
          </w:p>
          <w:p w14:paraId="363E6026" w14:textId="5F5E9000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7</w:t>
            </w:r>
            <w:r w:rsidR="005B2514" w:rsidRPr="0008006B">
              <w:rPr>
                <w:kern w:val="2"/>
                <w:sz w:val="22"/>
                <w:szCs w:val="22"/>
              </w:rPr>
              <w:t xml:space="preserve"> skyrius</w:t>
            </w:r>
            <w:r w:rsidRPr="0008006B">
              <w:rPr>
                <w:kern w:val="2"/>
                <w:sz w:val="22"/>
                <w:szCs w:val="22"/>
              </w:rPr>
              <w:t xml:space="preserve"> - Sutarties vykdymui pasitelkiami subtiekėjai;</w:t>
            </w:r>
          </w:p>
          <w:p w14:paraId="75F8A3A0" w14:textId="13E617D3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11.1.-</w:t>
            </w:r>
            <w:r w:rsidR="005B2514" w:rsidRPr="0008006B">
              <w:rPr>
                <w:kern w:val="2"/>
                <w:sz w:val="22"/>
                <w:szCs w:val="22"/>
              </w:rPr>
              <w:t xml:space="preserve"> </w:t>
            </w:r>
            <w:r w:rsidRPr="0008006B">
              <w:rPr>
                <w:kern w:val="2"/>
                <w:sz w:val="22"/>
                <w:szCs w:val="22"/>
              </w:rPr>
              <w:t>11.2. punktai – Sutarties sudarymo tvarka, įsigaliojimas ir galiojimo termino pratęsimas;</w:t>
            </w:r>
          </w:p>
          <w:p w14:paraId="679FAF11" w14:textId="32E09243" w:rsidR="00CA0497" w:rsidRPr="00086B5F" w:rsidRDefault="00CA0497" w:rsidP="006D7AD9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 xml:space="preserve">12.1. </w:t>
            </w:r>
            <w:r w:rsidR="005B2514" w:rsidRPr="0008006B">
              <w:rPr>
                <w:kern w:val="2"/>
                <w:sz w:val="22"/>
                <w:szCs w:val="22"/>
              </w:rPr>
              <w:t xml:space="preserve">– 12.2. </w:t>
            </w:r>
            <w:r w:rsidRPr="0008006B">
              <w:rPr>
                <w:kern w:val="2"/>
                <w:sz w:val="22"/>
                <w:szCs w:val="22"/>
              </w:rPr>
              <w:t>punkta</w:t>
            </w:r>
            <w:r w:rsidR="005B2514" w:rsidRPr="0008006B">
              <w:rPr>
                <w:kern w:val="2"/>
                <w:sz w:val="22"/>
                <w:szCs w:val="22"/>
              </w:rPr>
              <w:t>i</w:t>
            </w:r>
            <w:r w:rsidRPr="0008006B">
              <w:rPr>
                <w:kern w:val="2"/>
                <w:sz w:val="22"/>
                <w:szCs w:val="22"/>
              </w:rPr>
              <w:t xml:space="preserve"> -  Sutarties nutraukim</w:t>
            </w:r>
            <w:r w:rsidR="005B2514" w:rsidRPr="0008006B">
              <w:rPr>
                <w:kern w:val="2"/>
                <w:sz w:val="22"/>
                <w:szCs w:val="22"/>
              </w:rPr>
              <w:t>as</w:t>
            </w:r>
            <w:r w:rsidR="00B4015C">
              <w:rPr>
                <w:kern w:val="2"/>
                <w:sz w:val="22"/>
                <w:szCs w:val="22"/>
              </w:rPr>
              <w:t>.</w:t>
            </w:r>
          </w:p>
        </w:tc>
      </w:tr>
      <w:tr w:rsidR="00CA0497" w:rsidRPr="00086B5F" w14:paraId="33586B2F" w14:textId="77777777" w:rsidTr="00DE60B0">
        <w:trPr>
          <w:trHeight w:val="300"/>
        </w:trPr>
        <w:tc>
          <w:tcPr>
            <w:tcW w:w="2704" w:type="dxa"/>
          </w:tcPr>
          <w:p w14:paraId="173C73E8" w14:textId="526ABDE6" w:rsidR="00CA0497" w:rsidRPr="00CA0497" w:rsidRDefault="00CA0497" w:rsidP="00CA049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006B">
              <w:rPr>
                <w:b/>
                <w:sz w:val="22"/>
                <w:szCs w:val="22"/>
              </w:rPr>
              <w:t>10.2. Dideli arba nuolatiniai esminės Sutarties sąlygos vykdymo trūkumai</w:t>
            </w:r>
          </w:p>
        </w:tc>
        <w:tc>
          <w:tcPr>
            <w:tcW w:w="6930" w:type="dxa"/>
            <w:gridSpan w:val="2"/>
          </w:tcPr>
          <w:p w14:paraId="05373E29" w14:textId="43C91FA0" w:rsidR="0008006B" w:rsidRPr="0008006B" w:rsidRDefault="00B91F89" w:rsidP="00CA0497">
            <w:pPr>
              <w:jc w:val="both"/>
              <w:rPr>
                <w:i/>
                <w:kern w:val="2"/>
                <w:sz w:val="22"/>
                <w:szCs w:val="22"/>
              </w:rPr>
            </w:pPr>
            <w:r w:rsidRPr="00B3260C">
              <w:rPr>
                <w:sz w:val="22"/>
                <w:szCs w:val="22"/>
              </w:rPr>
              <w:t xml:space="preserve">Tiekėjo uždelsimas, trunkantis daugiau nei </w:t>
            </w:r>
            <w:r w:rsidR="001B609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(</w:t>
            </w:r>
            <w:r w:rsidR="001B6090">
              <w:rPr>
                <w:sz w:val="22"/>
                <w:szCs w:val="22"/>
              </w:rPr>
              <w:t>penkias</w:t>
            </w:r>
            <w:r>
              <w:rPr>
                <w:sz w:val="22"/>
                <w:szCs w:val="22"/>
              </w:rPr>
              <w:t xml:space="preserve">) </w:t>
            </w:r>
            <w:r w:rsidRPr="00B3260C">
              <w:rPr>
                <w:sz w:val="22"/>
                <w:szCs w:val="22"/>
              </w:rPr>
              <w:t>darbo dienas</w:t>
            </w:r>
            <w:r>
              <w:rPr>
                <w:sz w:val="22"/>
                <w:szCs w:val="22"/>
              </w:rPr>
              <w:t>,</w:t>
            </w:r>
            <w:r w:rsidRPr="00B3260C">
              <w:rPr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ie</w:t>
            </w:r>
            <w:r w:rsidRPr="00B3260C">
              <w:rPr>
                <w:sz w:val="22"/>
                <w:szCs w:val="22"/>
              </w:rPr>
              <w:t xml:space="preserve">kti </w:t>
            </w:r>
            <w:r>
              <w:rPr>
                <w:sz w:val="22"/>
                <w:szCs w:val="22"/>
              </w:rPr>
              <w:t>P</w:t>
            </w:r>
            <w:r w:rsidRPr="00B3260C">
              <w:rPr>
                <w:sz w:val="22"/>
                <w:szCs w:val="22"/>
              </w:rPr>
              <w:t xml:space="preserve">rekes </w:t>
            </w:r>
            <w:r>
              <w:rPr>
                <w:sz w:val="22"/>
                <w:szCs w:val="22"/>
              </w:rPr>
              <w:t xml:space="preserve">Sutarties 4.1 punkte </w:t>
            </w:r>
            <w:r w:rsidRPr="00B3260C">
              <w:rPr>
                <w:sz w:val="22"/>
                <w:szCs w:val="22"/>
              </w:rPr>
              <w:t xml:space="preserve"> nu</w:t>
            </w:r>
            <w:r>
              <w:rPr>
                <w:sz w:val="22"/>
                <w:szCs w:val="22"/>
              </w:rPr>
              <w:t>statytais terminais.</w:t>
            </w:r>
            <w:r w:rsidDel="00D74240">
              <w:rPr>
                <w:i/>
                <w:kern w:val="2"/>
                <w:sz w:val="22"/>
                <w:szCs w:val="22"/>
                <w:highlight w:val="lightGray"/>
              </w:rPr>
              <w:t xml:space="preserve"> </w:t>
            </w:r>
          </w:p>
        </w:tc>
      </w:tr>
      <w:tr w:rsidR="00AB456F" w:rsidRPr="00086B5F" w14:paraId="20A2100C" w14:textId="77777777" w:rsidTr="00DE60B0">
        <w:trPr>
          <w:trHeight w:val="300"/>
        </w:trPr>
        <w:tc>
          <w:tcPr>
            <w:tcW w:w="9634" w:type="dxa"/>
            <w:gridSpan w:val="3"/>
          </w:tcPr>
          <w:p w14:paraId="067A65DA" w14:textId="038FDD61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AB456F" w:rsidRPr="00086B5F" w14:paraId="19AF8E2E" w14:textId="77777777" w:rsidTr="00DE60B0">
        <w:trPr>
          <w:trHeight w:val="300"/>
        </w:trPr>
        <w:tc>
          <w:tcPr>
            <w:tcW w:w="2704" w:type="dxa"/>
          </w:tcPr>
          <w:p w14:paraId="339BC6E6" w14:textId="310F8536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 w:rsidR="001E66A4">
              <w:rPr>
                <w:b/>
                <w:bCs/>
                <w:kern w:val="2"/>
                <w:sz w:val="22"/>
                <w:szCs w:val="22"/>
              </w:rPr>
              <w:t>1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.1. Sutarties sudarymas ir įsigaliojimas</w:t>
            </w:r>
          </w:p>
        </w:tc>
        <w:tc>
          <w:tcPr>
            <w:tcW w:w="6930" w:type="dxa"/>
            <w:gridSpan w:val="2"/>
          </w:tcPr>
          <w:p w14:paraId="7CD46566" w14:textId="77777777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Ši Sutartis laikoma sudaryta ir įsigalioja nuo Sutarties pasirašymo dienos (antrosios Šalies pasirašymo dieną).</w:t>
            </w:r>
          </w:p>
          <w:p w14:paraId="5EAC791F" w14:textId="2A99FC72" w:rsidR="00AB456F" w:rsidRPr="00086B5F" w:rsidRDefault="00AB456F" w:rsidP="00924BC9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 xml:space="preserve">Sutartis galioja iki visiško prievolių įvykdymo (kol bus išnaudota Pradinės Sutarties vertė, bet jos terminas </w:t>
            </w:r>
            <w:r w:rsidRPr="006D7AD9">
              <w:rPr>
                <w:b/>
                <w:color w:val="000000"/>
                <w:kern w:val="2"/>
                <w:sz w:val="22"/>
                <w:szCs w:val="22"/>
              </w:rPr>
              <w:t xml:space="preserve">negali būti ilgesnis kaip </w:t>
            </w:r>
            <w:r w:rsidR="008766C6" w:rsidRPr="006D7AD9">
              <w:rPr>
                <w:b/>
                <w:color w:val="000000"/>
                <w:kern w:val="2"/>
                <w:sz w:val="22"/>
                <w:szCs w:val="22"/>
              </w:rPr>
              <w:t>3 (trys) mėnesiai</w:t>
            </w:r>
            <w:r w:rsidR="008766C6">
              <w:rPr>
                <w:color w:val="000000"/>
                <w:kern w:val="2"/>
                <w:sz w:val="22"/>
                <w:szCs w:val="22"/>
              </w:rPr>
              <w:t xml:space="preserve">. </w:t>
            </w:r>
          </w:p>
        </w:tc>
      </w:tr>
      <w:tr w:rsidR="00AB456F" w:rsidRPr="00086B5F" w14:paraId="26D60B31" w14:textId="77777777" w:rsidTr="00DE60B0">
        <w:trPr>
          <w:trHeight w:val="300"/>
        </w:trPr>
        <w:tc>
          <w:tcPr>
            <w:tcW w:w="2704" w:type="dxa"/>
          </w:tcPr>
          <w:p w14:paraId="7EEE2E1C" w14:textId="42703938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 w:rsidR="001E66A4">
              <w:rPr>
                <w:b/>
                <w:bCs/>
                <w:kern w:val="2"/>
                <w:sz w:val="22"/>
                <w:szCs w:val="22"/>
              </w:rPr>
              <w:t>1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.2. Sutarties galiojimo termino pratęsimas</w:t>
            </w:r>
          </w:p>
        </w:tc>
        <w:tc>
          <w:tcPr>
            <w:tcW w:w="6930" w:type="dxa"/>
            <w:gridSpan w:val="2"/>
          </w:tcPr>
          <w:p w14:paraId="2FD55978" w14:textId="53D0B6E4" w:rsidR="00AB456F" w:rsidRPr="00086B5F" w:rsidRDefault="00AB456F" w:rsidP="00924BC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</w:tc>
      </w:tr>
      <w:tr w:rsidR="00AB456F" w:rsidRPr="00086B5F" w14:paraId="246E549F" w14:textId="77777777" w:rsidTr="00DE60B0">
        <w:trPr>
          <w:trHeight w:val="300"/>
        </w:trPr>
        <w:tc>
          <w:tcPr>
            <w:tcW w:w="9634" w:type="dxa"/>
            <w:gridSpan w:val="3"/>
          </w:tcPr>
          <w:p w14:paraId="7C780BEC" w14:textId="2536B7FB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 w:rsidR="001E66A4">
              <w:rPr>
                <w:b/>
                <w:bCs/>
                <w:kern w:val="2"/>
                <w:sz w:val="22"/>
                <w:szCs w:val="22"/>
              </w:rPr>
              <w:t>2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. SUTARTIES NUTRAUKIMAS</w:t>
            </w:r>
          </w:p>
        </w:tc>
      </w:tr>
      <w:tr w:rsidR="00AB456F" w:rsidRPr="00086B5F" w14:paraId="187EDD4C" w14:textId="77777777" w:rsidTr="006D7AD9">
        <w:trPr>
          <w:trHeight w:val="300"/>
        </w:trPr>
        <w:tc>
          <w:tcPr>
            <w:tcW w:w="2704" w:type="dxa"/>
          </w:tcPr>
          <w:p w14:paraId="37B12337" w14:textId="1B9735F9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 w:rsidR="001E66A4">
              <w:rPr>
                <w:b/>
                <w:bCs/>
                <w:kern w:val="2"/>
                <w:sz w:val="22"/>
                <w:szCs w:val="22"/>
              </w:rPr>
              <w:t>2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.1. Sutarties nutraukimo pagrindai</w:t>
            </w:r>
          </w:p>
        </w:tc>
        <w:tc>
          <w:tcPr>
            <w:tcW w:w="6930" w:type="dxa"/>
            <w:gridSpan w:val="2"/>
          </w:tcPr>
          <w:p w14:paraId="10CDCA9E" w14:textId="61CCED00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Sutartis gali būti nutraukiama rašytiniu Šalių susitarimu arba vienašališkai, Bendrosiose sąlygose ir Specialiosiose sąlygose nurodytais atvejais ir nustatyta tvarka.</w:t>
            </w:r>
          </w:p>
          <w:p w14:paraId="334C7DB2" w14:textId="5B664356" w:rsidR="00AB456F" w:rsidRPr="00086B5F" w:rsidRDefault="00AB456F" w:rsidP="00AB456F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</w:tc>
      </w:tr>
      <w:tr w:rsidR="00AB456F" w:rsidRPr="00086B5F" w14:paraId="1BE94732" w14:textId="77777777" w:rsidTr="006D7AD9">
        <w:trPr>
          <w:trHeight w:val="300"/>
        </w:trPr>
        <w:tc>
          <w:tcPr>
            <w:tcW w:w="2704" w:type="dxa"/>
          </w:tcPr>
          <w:p w14:paraId="55FC78F6" w14:textId="45C71A71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 w:rsidR="00A01FC7">
              <w:rPr>
                <w:b/>
                <w:bCs/>
                <w:kern w:val="2"/>
                <w:sz w:val="22"/>
                <w:szCs w:val="22"/>
              </w:rPr>
              <w:t>2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.2. Esminiai Sutarties pažeidimai</w:t>
            </w:r>
          </w:p>
          <w:p w14:paraId="51B952BA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930" w:type="dxa"/>
            <w:gridSpan w:val="2"/>
          </w:tcPr>
          <w:p w14:paraId="30464F59" w14:textId="460DC426" w:rsidR="00AB456F" w:rsidRPr="00086B5F" w:rsidRDefault="00AB456F" w:rsidP="00AB456F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 w:themeColor="text1"/>
                <w:kern w:val="2"/>
                <w:sz w:val="22"/>
                <w:szCs w:val="22"/>
              </w:rPr>
              <w:lastRenderedPageBreak/>
              <w:t>1</w:t>
            </w:r>
            <w:r w:rsidR="00E05B26">
              <w:rPr>
                <w:color w:val="000000" w:themeColor="text1"/>
                <w:kern w:val="2"/>
                <w:sz w:val="22"/>
                <w:szCs w:val="22"/>
              </w:rPr>
              <w:t>2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>.2.1. jeigu Tiekėjas nevykdo prisiimtų įsipareigojimų už Sutartyje nustatytą Sutarties kainą / įkainius;</w:t>
            </w:r>
          </w:p>
          <w:p w14:paraId="145EE92B" w14:textId="192ABDC6" w:rsidR="00AB456F" w:rsidRPr="008E0660" w:rsidRDefault="00AB456F" w:rsidP="00AB456F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B3039">
              <w:rPr>
                <w:color w:val="000000" w:themeColor="text1"/>
                <w:kern w:val="2"/>
                <w:sz w:val="22"/>
                <w:szCs w:val="22"/>
              </w:rPr>
              <w:lastRenderedPageBreak/>
              <w:t>1</w:t>
            </w:r>
            <w:r w:rsidR="00E05B26">
              <w:rPr>
                <w:color w:val="000000" w:themeColor="text1"/>
                <w:kern w:val="2"/>
                <w:sz w:val="22"/>
                <w:szCs w:val="22"/>
              </w:rPr>
              <w:t>2</w:t>
            </w:r>
            <w:r w:rsidRPr="000B3039">
              <w:rPr>
                <w:color w:val="000000" w:themeColor="text1"/>
                <w:kern w:val="2"/>
                <w:sz w:val="22"/>
                <w:szCs w:val="22"/>
              </w:rPr>
              <w:t>.2.2. jeigu Tiekėjas nepateikia Sutarties įvykdymo užtikrinimo pratęsimo ilgiau kaip 30 (trisdešimt) dienų nuo galiojančio Sutarties įvykdymo užtikrinimo termino pabaigos Bendrosiose sąlygose nustatyta tvarka (išskyrus pirminį Sutarties įvykdymo užtikrinimą);</w:t>
            </w:r>
          </w:p>
          <w:p w14:paraId="1823D650" w14:textId="17BF11D9" w:rsidR="00AB456F" w:rsidRPr="0008006B" w:rsidRDefault="00AB456F" w:rsidP="00AB456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3039">
              <w:rPr>
                <w:color w:val="000000" w:themeColor="text1"/>
                <w:kern w:val="2"/>
                <w:sz w:val="22"/>
                <w:szCs w:val="22"/>
              </w:rPr>
              <w:t>1</w:t>
            </w:r>
            <w:r w:rsidR="00E05B26">
              <w:rPr>
                <w:color w:val="000000" w:themeColor="text1"/>
                <w:kern w:val="2"/>
                <w:sz w:val="22"/>
                <w:szCs w:val="22"/>
              </w:rPr>
              <w:t>2</w:t>
            </w:r>
            <w:r w:rsidRPr="000B3039">
              <w:rPr>
                <w:color w:val="000000" w:themeColor="text1"/>
                <w:kern w:val="2"/>
                <w:sz w:val="22"/>
                <w:szCs w:val="22"/>
              </w:rPr>
              <w:t xml:space="preserve">.2.3. jeigu paaiškėja, kad Tiekėjas nevykdo įsipareigojimų, kurie pasiūlymų vertinimo metu pirkimo dokumentuose buvo nustatyti kaip pasiūlymų </w:t>
            </w:r>
            <w:r w:rsidRPr="11EF72B5">
              <w:rPr>
                <w:color w:val="000000" w:themeColor="text1"/>
                <w:kern w:val="2"/>
                <w:sz w:val="22"/>
                <w:szCs w:val="22"/>
              </w:rPr>
              <w:t>vertinimo kriterijai ir už kuriuos Tiekėjui buvo skiriamos reikšmės, kai pasiūlymas vertintas pagal kainos / sąnaudų ir kokybės santykį ir Tiekėjas per Šalių sutartą terminą (dienomis) neištaiso pažeidimų;</w:t>
            </w:r>
          </w:p>
          <w:p w14:paraId="31E17DAD" w14:textId="181C7F29" w:rsidR="00AB456F" w:rsidRPr="0008006B" w:rsidRDefault="00AB456F" w:rsidP="0008006B">
            <w:pPr>
              <w:spacing w:line="257" w:lineRule="auto"/>
              <w:jc w:val="both"/>
              <w:rPr>
                <w:color w:val="000000" w:themeColor="text1"/>
                <w:sz w:val="22"/>
                <w:szCs w:val="22"/>
                <w:lang w:val="lt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1</w:t>
            </w:r>
            <w:r w:rsidR="00E05B26">
              <w:rPr>
                <w:color w:val="000000" w:themeColor="text1"/>
                <w:kern w:val="2"/>
                <w:sz w:val="22"/>
                <w:szCs w:val="22"/>
                <w:lang w:val="lt"/>
              </w:rPr>
              <w:t>2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 xml:space="preserve">.2.4. jeigu Tiekėjas nesilaiko Sutartyje </w:t>
            </w:r>
            <w:r w:rsidRPr="0008006B">
              <w:rPr>
                <w:sz w:val="22"/>
                <w:szCs w:val="22"/>
                <w:lang w:val="lt"/>
              </w:rPr>
              <w:t>ir (ar) Prekių tiekimo grafike numatytų terminų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 xml:space="preserve"> arba vėluoja pristatyti Prekes daugiau nei 14 (keturiolika) dienų nuo Sutartyje nustatyto Prekių pristatymo termino;</w:t>
            </w:r>
          </w:p>
          <w:p w14:paraId="329F1BAF" w14:textId="18470CC2" w:rsidR="00AB456F" w:rsidRPr="0008006B" w:rsidRDefault="00AB456F" w:rsidP="0008006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lt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1</w:t>
            </w:r>
            <w:r w:rsidR="00E05B26">
              <w:rPr>
                <w:color w:val="000000" w:themeColor="text1"/>
                <w:kern w:val="2"/>
                <w:sz w:val="22"/>
                <w:szCs w:val="22"/>
                <w:lang w:val="lt"/>
              </w:rPr>
              <w:t>2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.2.5. jeigu Tiekėjas pažeidžia Prekių pristatymo terminus ir priskaičiuotų netesybų už vėlavimą suma viršija 20 (dvidešimt) proc. Pradinės sutarties vertės;</w:t>
            </w:r>
          </w:p>
          <w:p w14:paraId="1CF5C724" w14:textId="78C11F2D" w:rsidR="00AB456F" w:rsidRPr="0008006B" w:rsidRDefault="00AB456F" w:rsidP="0008006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lt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1</w:t>
            </w:r>
            <w:r w:rsidR="00E05B26">
              <w:rPr>
                <w:color w:val="000000" w:themeColor="text1"/>
                <w:kern w:val="2"/>
                <w:sz w:val="22"/>
                <w:szCs w:val="22"/>
                <w:lang w:val="lt"/>
              </w:rPr>
              <w:t>2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.2.6. Tiekėjas pažeidžia Prekių pristatymo terminus ir dėl Prekių pristatymo vėlavimo Prekės tampa nebereikalingos;</w:t>
            </w:r>
          </w:p>
          <w:p w14:paraId="1BE57D42" w14:textId="23D60419" w:rsidR="00AB456F" w:rsidRPr="0008006B" w:rsidRDefault="00AB456F" w:rsidP="0008006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lt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1</w:t>
            </w:r>
            <w:r w:rsidR="00E05B26">
              <w:rPr>
                <w:color w:val="000000" w:themeColor="text1"/>
                <w:kern w:val="2"/>
                <w:sz w:val="22"/>
                <w:szCs w:val="22"/>
                <w:lang w:val="lt"/>
              </w:rPr>
              <w:t>2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.2.7. Tiekėjas daugiau kaip 2 (du) kartus pristato Prekes, kurios neatitinka Sutartyje ir (ar) Įstatymuose nustatytų reikalavimų Prekėms;</w:t>
            </w:r>
          </w:p>
          <w:p w14:paraId="4DB0C179" w14:textId="64680B92" w:rsidR="00AB456F" w:rsidRPr="0008006B" w:rsidRDefault="00AB456F" w:rsidP="0008006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1</w:t>
            </w:r>
            <w:r w:rsidR="00E05B26">
              <w:rPr>
                <w:color w:val="000000" w:themeColor="text1"/>
                <w:kern w:val="2"/>
                <w:sz w:val="22"/>
                <w:szCs w:val="22"/>
                <w:lang w:val="lt"/>
              </w:rPr>
              <w:t>2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.2.8. Tiekėjo kvalifikacija tapo nebeatitinkančia pirkimo dokumentuose nustatytų Sutarties tinkamam vykdymui būtinų reikalavimų ir šie neatitikimai nebuvo ištaisyti per 14 (keturiolika) kalendorinių dienų nuo kvalifikacijos tapimo neatitinkančia dienos;</w:t>
            </w:r>
            <w:r w:rsidRPr="0008006B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</w:p>
          <w:p w14:paraId="4E0303E6" w14:textId="0690CDBD" w:rsidR="00AB456F" w:rsidRPr="0008006B" w:rsidRDefault="00AB456F" w:rsidP="0008006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lt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</w:rPr>
              <w:t>1</w:t>
            </w:r>
            <w:r w:rsidR="00E05B26">
              <w:rPr>
                <w:color w:val="000000" w:themeColor="text1"/>
                <w:kern w:val="2"/>
                <w:sz w:val="22"/>
                <w:szCs w:val="22"/>
              </w:rPr>
              <w:t>2</w:t>
            </w:r>
            <w:r w:rsidRPr="0008006B">
              <w:rPr>
                <w:color w:val="000000" w:themeColor="text1"/>
                <w:kern w:val="2"/>
                <w:sz w:val="22"/>
                <w:szCs w:val="22"/>
              </w:rPr>
              <w:t>.2.9. Tiekėjas pažeidžia Sutarties nuostatas dėl Prekių kataloge užsakymams teikti sudarymo, Pirkėjui 3 (tris) kartus iš eilės nustačius neatitikimus ir pateikus raštiškus įspėjimus Tiekėjui.</w:t>
            </w:r>
          </w:p>
          <w:p w14:paraId="64B96DDD" w14:textId="7C317C23" w:rsidR="00AB456F" w:rsidRPr="0008006B" w:rsidRDefault="00AB456F" w:rsidP="0008006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lt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1</w:t>
            </w:r>
            <w:r w:rsidR="00E05B26">
              <w:rPr>
                <w:color w:val="000000" w:themeColor="text1"/>
                <w:kern w:val="2"/>
                <w:sz w:val="22"/>
                <w:szCs w:val="22"/>
                <w:lang w:val="lt"/>
              </w:rPr>
              <w:t>2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.2.10. Tiekėjas pažeidžia šios Sutarties nuostatas, reglamentuojančias konkurenciją, intelektinės nuosavybės ar konfidencialios informacijos valdymą;</w:t>
            </w:r>
          </w:p>
          <w:p w14:paraId="3AAAB068" w14:textId="11743890" w:rsidR="00AB456F" w:rsidRDefault="00AB456F" w:rsidP="00AB456F">
            <w:pPr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lt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1</w:t>
            </w:r>
            <w:r w:rsidR="00E05B26">
              <w:rPr>
                <w:color w:val="000000" w:themeColor="text1"/>
                <w:kern w:val="2"/>
                <w:sz w:val="22"/>
                <w:szCs w:val="22"/>
                <w:lang w:val="lt"/>
              </w:rPr>
              <w:t>2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.2.11. Tiekėjas pažeidžia Bendrųjų sąlygų nuostatas dėl Sutarties vykdymui pasitelkiamų naujų subtiekėjų ir (ar specialistų) / esamų subtiekėjų ir (ar) specialistų keitimo.</w:t>
            </w:r>
          </w:p>
          <w:p w14:paraId="69CB15F5" w14:textId="32AAAAE1" w:rsidR="00A01FC7" w:rsidRDefault="00A01FC7" w:rsidP="00AB456F">
            <w:pPr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lt"/>
              </w:rPr>
            </w:pPr>
            <w:r>
              <w:rPr>
                <w:color w:val="000000" w:themeColor="text1"/>
                <w:kern w:val="2"/>
                <w:sz w:val="22"/>
                <w:szCs w:val="22"/>
                <w:lang w:val="lt"/>
              </w:rPr>
              <w:t>1</w:t>
            </w:r>
            <w:r w:rsidR="00E05B26">
              <w:rPr>
                <w:color w:val="000000" w:themeColor="text1"/>
                <w:kern w:val="2"/>
                <w:sz w:val="22"/>
                <w:szCs w:val="22"/>
                <w:lang w:val="lt"/>
              </w:rPr>
              <w:t>2</w:t>
            </w:r>
            <w:r>
              <w:rPr>
                <w:color w:val="000000" w:themeColor="text1"/>
                <w:kern w:val="2"/>
                <w:sz w:val="22"/>
                <w:szCs w:val="22"/>
                <w:lang w:val="lt"/>
              </w:rPr>
              <w:t xml:space="preserve">.2.13. </w:t>
            </w:r>
            <w:r w:rsidRPr="00A01FC7">
              <w:rPr>
                <w:color w:val="000000" w:themeColor="text1"/>
                <w:kern w:val="2"/>
                <w:sz w:val="22"/>
                <w:szCs w:val="22"/>
                <w:lang w:val="lt"/>
              </w:rPr>
              <w:t>Tiekėjas 2 (du) kartus pažeidžia esminę Sutarties sąlygą.</w:t>
            </w:r>
          </w:p>
          <w:p w14:paraId="38B892EC" w14:textId="26E5E0B4" w:rsidR="00AB456F" w:rsidRPr="00086B5F" w:rsidRDefault="00AB456F" w:rsidP="00AB456F">
            <w:pPr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AB456F" w:rsidRPr="00086B5F" w14:paraId="0FB09618" w14:textId="77777777" w:rsidTr="00DE60B0">
        <w:trPr>
          <w:trHeight w:val="300"/>
        </w:trPr>
        <w:tc>
          <w:tcPr>
            <w:tcW w:w="9634" w:type="dxa"/>
            <w:gridSpan w:val="3"/>
          </w:tcPr>
          <w:p w14:paraId="5F5D0C60" w14:textId="4633A1F6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>1</w:t>
            </w:r>
            <w:r w:rsidR="00A01FC7">
              <w:rPr>
                <w:b/>
                <w:bCs/>
                <w:kern w:val="2"/>
                <w:sz w:val="22"/>
                <w:szCs w:val="22"/>
              </w:rPr>
              <w:t>3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. APLINKOSAUGINIAI IR SOCIALINIAI KRITERIJAI </w:t>
            </w:r>
            <w:r w:rsidRPr="33B75EF3">
              <w:rPr>
                <w:i/>
                <w:iCs/>
                <w:kern w:val="2"/>
                <w:sz w:val="22"/>
                <w:szCs w:val="22"/>
              </w:rPr>
              <w:t>(jeigu aplinkosauginiai ir (arba) socialiniai kriterijai nustatomi kaip Sutarties vykdymo sąlygos)</w:t>
            </w:r>
          </w:p>
        </w:tc>
      </w:tr>
      <w:tr w:rsidR="00AB456F" w:rsidRPr="00086B5F" w14:paraId="1B553815" w14:textId="77777777" w:rsidTr="00716B22">
        <w:trPr>
          <w:trHeight w:val="300"/>
        </w:trPr>
        <w:tc>
          <w:tcPr>
            <w:tcW w:w="2704" w:type="dxa"/>
          </w:tcPr>
          <w:p w14:paraId="047ADAAF" w14:textId="45D92538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 w:rsidR="00A01FC7">
              <w:rPr>
                <w:b/>
                <w:bCs/>
                <w:kern w:val="2"/>
                <w:sz w:val="22"/>
                <w:szCs w:val="22"/>
              </w:rPr>
              <w:t>3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.1. Aplinkosauginių kriterijų nustatymo teisinis pagrindas</w:t>
            </w:r>
          </w:p>
        </w:tc>
        <w:tc>
          <w:tcPr>
            <w:tcW w:w="6930" w:type="dxa"/>
            <w:gridSpan w:val="2"/>
          </w:tcPr>
          <w:p w14:paraId="0DD2D39E" w14:textId="5D9A2D43" w:rsidR="00AB456F" w:rsidRPr="00086B5F" w:rsidRDefault="00AB456F" w:rsidP="00AB456F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Aplinkosauginiai kriterijai Prekėms nustatomi vadovaujantis 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Aplinkos apsaugos kriterijų taikymo, vykdant žaliuosius pirkimus, tvarkos aprašo, patvirtinto 2011 m. birželio 28 d. įsakymu </w:t>
            </w:r>
            <w:r w:rsidRPr="00086B5F">
              <w:rPr>
                <w:color w:val="000000"/>
                <w:kern w:val="2"/>
                <w:sz w:val="22"/>
                <w:szCs w:val="22"/>
                <w:lang w:val="en-US"/>
              </w:rPr>
              <w:t>D1-508</w:t>
            </w:r>
            <w:r w:rsidRPr="00086B5F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="00554877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II skyriaus </w:t>
            </w:r>
            <w:r w:rsidR="00121020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>4.1</w:t>
            </w:r>
            <w:r w:rsidR="006D20B3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86B5F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>pa</w:t>
            </w:r>
            <w:r w:rsidR="00E31A8B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>nktu</w:t>
            </w:r>
            <w:proofErr w:type="spellEnd"/>
            <w:r w:rsidRPr="00086B5F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>.</w:t>
            </w:r>
            <w:r w:rsidRPr="00086B5F">
              <w:rPr>
                <w:color w:val="000000"/>
                <w:kern w:val="2"/>
                <w:sz w:val="22"/>
                <w:szCs w:val="22"/>
              </w:rPr>
              <w:t> </w:t>
            </w:r>
          </w:p>
          <w:p w14:paraId="4AD16F99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450E3DE1" w14:textId="2BB6A7AD" w:rsidR="00AB456F" w:rsidRPr="0008006B" w:rsidRDefault="00AB456F" w:rsidP="0008006B">
            <w:pPr>
              <w:jc w:val="both"/>
              <w:rPr>
                <w:sz w:val="22"/>
                <w:szCs w:val="22"/>
              </w:rPr>
            </w:pPr>
            <w:r w:rsidRPr="0008006B">
              <w:rPr>
                <w:sz w:val="22"/>
                <w:szCs w:val="22"/>
              </w:rPr>
              <w:t>Sutarties vykdymo metu Pirkėjas turi teisę prašyti Tiekėjo pateikti informaciją ir/ar dokumentus, kurie įrodytų Tiekėjo aplinkosauginių reikalavimų laikymąsi.</w:t>
            </w:r>
          </w:p>
          <w:p w14:paraId="78241562" w14:textId="3F0C8228" w:rsidR="00AB456F" w:rsidRPr="0008006B" w:rsidRDefault="00AB456F" w:rsidP="00AB456F">
            <w:pPr>
              <w:jc w:val="both"/>
              <w:rPr>
                <w:kern w:val="2"/>
                <w:sz w:val="22"/>
                <w:szCs w:val="22"/>
                <w:lang w:val="lt"/>
              </w:rPr>
            </w:pPr>
            <w:r w:rsidRPr="0008006B">
              <w:rPr>
                <w:sz w:val="22"/>
                <w:szCs w:val="22"/>
                <w:lang w:val="lt"/>
              </w:rPr>
              <w:lastRenderedPageBreak/>
              <w:t>Nustačius, kad Tiekėjas šiame papunktyje nustatyto kriterijaus (-jų) nesilaiko, Tiekėjui taikoma Specialiųjų sąlygų 9.5 punkte nurodyto dydžio bauda.</w:t>
            </w:r>
          </w:p>
        </w:tc>
      </w:tr>
      <w:tr w:rsidR="00AB456F" w:rsidRPr="00086B5F" w14:paraId="2831C510" w14:textId="77777777" w:rsidTr="00716B22">
        <w:trPr>
          <w:trHeight w:val="300"/>
        </w:trPr>
        <w:tc>
          <w:tcPr>
            <w:tcW w:w="2704" w:type="dxa"/>
          </w:tcPr>
          <w:p w14:paraId="2F552B43" w14:textId="392BE876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>1</w:t>
            </w:r>
            <w:r w:rsidR="009C236E">
              <w:rPr>
                <w:b/>
                <w:bCs/>
                <w:kern w:val="2"/>
                <w:sz w:val="22"/>
                <w:szCs w:val="22"/>
              </w:rPr>
              <w:t>3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.2. </w:t>
            </w:r>
            <w:r w:rsidR="009C236E" w:rsidRPr="009C236E">
              <w:rPr>
                <w:b/>
                <w:bCs/>
                <w:color w:val="000000"/>
                <w:kern w:val="2"/>
                <w:sz w:val="22"/>
                <w:szCs w:val="22"/>
                <w:shd w:val="clear" w:color="auto" w:fill="FFFFFF"/>
              </w:rPr>
              <w:t>Su perkamomis Prekėmis susiję socialiniai kriterijai</w:t>
            </w:r>
          </w:p>
        </w:tc>
        <w:tc>
          <w:tcPr>
            <w:tcW w:w="6930" w:type="dxa"/>
            <w:gridSpan w:val="2"/>
          </w:tcPr>
          <w:p w14:paraId="29E005E6" w14:textId="77777777" w:rsidR="009C236E" w:rsidRPr="009C236E" w:rsidRDefault="009C236E" w:rsidP="009C236E">
            <w:pPr>
              <w:jc w:val="both"/>
              <w:rPr>
                <w:kern w:val="2"/>
                <w:sz w:val="22"/>
                <w:szCs w:val="22"/>
                <w:shd w:val="clear" w:color="auto" w:fill="FFFFFF"/>
              </w:rPr>
            </w:pPr>
            <w:r w:rsidRPr="009C236E">
              <w:rPr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  <w:p w14:paraId="124F036A" w14:textId="77777777" w:rsidR="009C236E" w:rsidRPr="009C236E" w:rsidRDefault="009C236E" w:rsidP="009C236E">
            <w:pPr>
              <w:jc w:val="both"/>
              <w:rPr>
                <w:kern w:val="2"/>
                <w:sz w:val="22"/>
                <w:szCs w:val="22"/>
                <w:shd w:val="clear" w:color="auto" w:fill="FFFFFF"/>
              </w:rPr>
            </w:pPr>
          </w:p>
          <w:p w14:paraId="4C099F51" w14:textId="0219E435" w:rsidR="009C236E" w:rsidRPr="00086B5F" w:rsidRDefault="009C236E" w:rsidP="006208C2">
            <w:pPr>
              <w:jc w:val="both"/>
              <w:rPr>
                <w:color w:val="008080"/>
                <w:sz w:val="22"/>
                <w:szCs w:val="22"/>
              </w:rPr>
            </w:pPr>
          </w:p>
        </w:tc>
      </w:tr>
      <w:tr w:rsidR="00AB456F" w:rsidRPr="00086B5F" w14:paraId="5450735C" w14:textId="77777777" w:rsidTr="00DE60B0">
        <w:trPr>
          <w:trHeight w:val="300"/>
        </w:trPr>
        <w:tc>
          <w:tcPr>
            <w:tcW w:w="9634" w:type="dxa"/>
            <w:gridSpan w:val="3"/>
          </w:tcPr>
          <w:p w14:paraId="0DAF5033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13. BENDRŲJŲ SĄLYGŲ PAKEITIMAI IR PAPILDYMAI </w:t>
            </w:r>
          </w:p>
          <w:p w14:paraId="19A46F59" w14:textId="77777777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(</w:t>
            </w:r>
            <w:r w:rsidRPr="009C236E">
              <w:rPr>
                <w:i/>
                <w:iCs/>
                <w:kern w:val="2"/>
                <w:sz w:val="22"/>
                <w:szCs w:val="22"/>
              </w:rPr>
              <w:t>jeigu būtina dėl konkretaus Sutarties dalyko specifikos</w:t>
            </w:r>
            <w:r w:rsidRPr="00086B5F">
              <w:rPr>
                <w:kern w:val="2"/>
                <w:sz w:val="22"/>
                <w:szCs w:val="22"/>
              </w:rPr>
              <w:t xml:space="preserve">) </w:t>
            </w:r>
          </w:p>
        </w:tc>
      </w:tr>
      <w:tr w:rsidR="00AB456F" w:rsidRPr="00086B5F" w14:paraId="7FC496C2" w14:textId="77777777" w:rsidTr="006D7AD9">
        <w:trPr>
          <w:trHeight w:val="300"/>
        </w:trPr>
        <w:tc>
          <w:tcPr>
            <w:tcW w:w="2704" w:type="dxa"/>
          </w:tcPr>
          <w:p w14:paraId="2D667BF2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13.1. </w:t>
            </w:r>
          </w:p>
        </w:tc>
        <w:tc>
          <w:tcPr>
            <w:tcW w:w="6930" w:type="dxa"/>
            <w:gridSpan w:val="2"/>
          </w:tcPr>
          <w:p w14:paraId="579810AD" w14:textId="0837E485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</w:tc>
      </w:tr>
      <w:tr w:rsidR="00AB456F" w:rsidRPr="00086B5F" w14:paraId="2B5B65A6" w14:textId="77777777" w:rsidTr="006D7AD9">
        <w:trPr>
          <w:trHeight w:val="300"/>
        </w:trPr>
        <w:tc>
          <w:tcPr>
            <w:tcW w:w="2704" w:type="dxa"/>
          </w:tcPr>
          <w:p w14:paraId="33D88F7B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13.2.</w:t>
            </w:r>
          </w:p>
        </w:tc>
        <w:tc>
          <w:tcPr>
            <w:tcW w:w="6930" w:type="dxa"/>
            <w:gridSpan w:val="2"/>
          </w:tcPr>
          <w:p w14:paraId="611CDD1C" w14:textId="634676B1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</w:tc>
      </w:tr>
      <w:tr w:rsidR="00AB456F" w:rsidRPr="00086B5F" w14:paraId="6E768F02" w14:textId="77777777" w:rsidTr="006D7AD9">
        <w:trPr>
          <w:trHeight w:val="300"/>
        </w:trPr>
        <w:tc>
          <w:tcPr>
            <w:tcW w:w="2704" w:type="dxa"/>
          </w:tcPr>
          <w:p w14:paraId="6C57490D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13.3.</w:t>
            </w:r>
          </w:p>
        </w:tc>
        <w:tc>
          <w:tcPr>
            <w:tcW w:w="6930" w:type="dxa"/>
            <w:gridSpan w:val="2"/>
          </w:tcPr>
          <w:p w14:paraId="1B06C9C0" w14:textId="21443CDE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</w:tc>
      </w:tr>
      <w:tr w:rsidR="00AB456F" w:rsidRPr="00086B5F" w14:paraId="7963F87C" w14:textId="77777777" w:rsidTr="006D7AD9">
        <w:trPr>
          <w:trHeight w:val="300"/>
        </w:trPr>
        <w:tc>
          <w:tcPr>
            <w:tcW w:w="2704" w:type="dxa"/>
          </w:tcPr>
          <w:p w14:paraId="55592BC6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13.4.</w:t>
            </w:r>
          </w:p>
        </w:tc>
        <w:tc>
          <w:tcPr>
            <w:tcW w:w="6930" w:type="dxa"/>
            <w:gridSpan w:val="2"/>
          </w:tcPr>
          <w:p w14:paraId="35B4EFE5" w14:textId="51DFDEF3" w:rsidR="00AB456F" w:rsidRPr="00086B5F" w:rsidRDefault="00AB456F" w:rsidP="00AB456F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 w:themeColor="text1"/>
                <w:kern w:val="2"/>
                <w:sz w:val="22"/>
                <w:szCs w:val="22"/>
              </w:rPr>
              <w:t>Netaikoma</w:t>
            </w:r>
          </w:p>
        </w:tc>
      </w:tr>
      <w:tr w:rsidR="00AB456F" w:rsidRPr="00086B5F" w14:paraId="202042C1" w14:textId="77777777" w:rsidTr="006D7AD9">
        <w:trPr>
          <w:trHeight w:val="300"/>
        </w:trPr>
        <w:tc>
          <w:tcPr>
            <w:tcW w:w="2704" w:type="dxa"/>
          </w:tcPr>
          <w:p w14:paraId="0B409427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13.5.</w:t>
            </w:r>
          </w:p>
        </w:tc>
        <w:tc>
          <w:tcPr>
            <w:tcW w:w="6930" w:type="dxa"/>
            <w:gridSpan w:val="2"/>
          </w:tcPr>
          <w:p w14:paraId="47804D3F" w14:textId="77777777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AB456F" w:rsidRPr="00086B5F" w14:paraId="715CAB55" w14:textId="77777777" w:rsidTr="00DE60B0">
        <w:trPr>
          <w:trHeight w:val="300"/>
        </w:trPr>
        <w:tc>
          <w:tcPr>
            <w:tcW w:w="9634" w:type="dxa"/>
            <w:gridSpan w:val="3"/>
          </w:tcPr>
          <w:p w14:paraId="10ADA9ED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14. SUTARTIES PRIEDAI</w:t>
            </w:r>
          </w:p>
        </w:tc>
      </w:tr>
      <w:tr w:rsidR="00AB456F" w:rsidRPr="00086B5F" w14:paraId="6234BA49" w14:textId="77777777" w:rsidTr="00716B22">
        <w:trPr>
          <w:trHeight w:val="300"/>
        </w:trPr>
        <w:tc>
          <w:tcPr>
            <w:tcW w:w="2704" w:type="dxa"/>
          </w:tcPr>
          <w:p w14:paraId="0B25CB9A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14.1. Priedas Nr. 1</w:t>
            </w:r>
          </w:p>
        </w:tc>
        <w:tc>
          <w:tcPr>
            <w:tcW w:w="6930" w:type="dxa"/>
            <w:gridSpan w:val="2"/>
          </w:tcPr>
          <w:p w14:paraId="44007FD4" w14:textId="2E6EC547" w:rsidR="00AB456F" w:rsidRPr="006D7AD9" w:rsidRDefault="006208C2" w:rsidP="00AB456F">
            <w:pPr>
              <w:jc w:val="both"/>
              <w:rPr>
                <w:bCs/>
                <w:kern w:val="2"/>
                <w:sz w:val="22"/>
                <w:szCs w:val="22"/>
              </w:rPr>
            </w:pPr>
            <w:r w:rsidRPr="006D7AD9">
              <w:rPr>
                <w:bCs/>
                <w:kern w:val="2"/>
                <w:sz w:val="22"/>
                <w:szCs w:val="22"/>
              </w:rPr>
              <w:t>Techninė specifikacija</w:t>
            </w:r>
          </w:p>
        </w:tc>
      </w:tr>
      <w:tr w:rsidR="00AB456F" w:rsidRPr="00086B5F" w14:paraId="370D7866" w14:textId="77777777" w:rsidTr="00716B22">
        <w:trPr>
          <w:trHeight w:val="300"/>
        </w:trPr>
        <w:tc>
          <w:tcPr>
            <w:tcW w:w="2704" w:type="dxa"/>
          </w:tcPr>
          <w:p w14:paraId="1BDB6D4B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14.2. Priedas Nr. 2</w:t>
            </w:r>
          </w:p>
        </w:tc>
        <w:tc>
          <w:tcPr>
            <w:tcW w:w="6930" w:type="dxa"/>
            <w:gridSpan w:val="2"/>
          </w:tcPr>
          <w:p w14:paraId="4BFCA9DE" w14:textId="42BC9E60" w:rsidR="00AB456F" w:rsidRPr="006D7AD9" w:rsidRDefault="000B307C" w:rsidP="00AB456F">
            <w:pPr>
              <w:jc w:val="both"/>
              <w:rPr>
                <w:bCs/>
                <w:kern w:val="2"/>
                <w:sz w:val="22"/>
                <w:szCs w:val="22"/>
              </w:rPr>
            </w:pPr>
            <w:r w:rsidRPr="006D7AD9">
              <w:rPr>
                <w:bCs/>
                <w:kern w:val="2"/>
                <w:sz w:val="22"/>
                <w:szCs w:val="22"/>
              </w:rPr>
              <w:t>Tiekėjo pasiūlymas</w:t>
            </w:r>
          </w:p>
        </w:tc>
      </w:tr>
      <w:tr w:rsidR="00AB456F" w:rsidRPr="00086B5F" w14:paraId="4C131708" w14:textId="77777777" w:rsidTr="00716B22">
        <w:trPr>
          <w:trHeight w:val="300"/>
        </w:trPr>
        <w:tc>
          <w:tcPr>
            <w:tcW w:w="2704" w:type="dxa"/>
          </w:tcPr>
          <w:p w14:paraId="1AD0B73A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14.3. Priedas Nr. 3</w:t>
            </w:r>
          </w:p>
        </w:tc>
        <w:tc>
          <w:tcPr>
            <w:tcW w:w="6930" w:type="dxa"/>
            <w:gridSpan w:val="2"/>
          </w:tcPr>
          <w:p w14:paraId="5411DB33" w14:textId="79F22BA4" w:rsidR="00AB456F" w:rsidRPr="006D7AD9" w:rsidRDefault="000B307C" w:rsidP="00AB456F">
            <w:pPr>
              <w:jc w:val="both"/>
              <w:rPr>
                <w:bCs/>
                <w:kern w:val="2"/>
                <w:sz w:val="22"/>
                <w:szCs w:val="22"/>
              </w:rPr>
            </w:pPr>
            <w:r w:rsidRPr="006D7AD9">
              <w:rPr>
                <w:bCs/>
                <w:kern w:val="2"/>
                <w:sz w:val="22"/>
                <w:szCs w:val="22"/>
              </w:rPr>
              <w:t xml:space="preserve">Prekių perdavimo </w:t>
            </w:r>
            <w:r w:rsidR="000B1A7C" w:rsidRPr="006D7AD9">
              <w:rPr>
                <w:bCs/>
                <w:kern w:val="2"/>
                <w:sz w:val="22"/>
                <w:szCs w:val="22"/>
              </w:rPr>
              <w:t>–</w:t>
            </w:r>
            <w:r w:rsidRPr="006D7AD9">
              <w:rPr>
                <w:bCs/>
                <w:kern w:val="2"/>
                <w:sz w:val="22"/>
                <w:szCs w:val="22"/>
              </w:rPr>
              <w:t xml:space="preserve"> priėmimo</w:t>
            </w:r>
            <w:r w:rsidR="000B1A7C" w:rsidRPr="006D7AD9">
              <w:rPr>
                <w:bCs/>
                <w:kern w:val="2"/>
                <w:sz w:val="22"/>
                <w:szCs w:val="22"/>
              </w:rPr>
              <w:t xml:space="preserve"> aktas</w:t>
            </w:r>
          </w:p>
        </w:tc>
      </w:tr>
      <w:tr w:rsidR="00AB456F" w:rsidRPr="00086B5F" w14:paraId="4AEC5898" w14:textId="77777777" w:rsidTr="00716B22">
        <w:trPr>
          <w:trHeight w:val="300"/>
        </w:trPr>
        <w:tc>
          <w:tcPr>
            <w:tcW w:w="2704" w:type="dxa"/>
          </w:tcPr>
          <w:p w14:paraId="13677024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14.4. Priedas Nr. 4</w:t>
            </w:r>
          </w:p>
        </w:tc>
        <w:tc>
          <w:tcPr>
            <w:tcW w:w="6930" w:type="dxa"/>
            <w:gridSpan w:val="2"/>
          </w:tcPr>
          <w:p w14:paraId="0245CD94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</w:tr>
      <w:tr w:rsidR="00AB456F" w:rsidRPr="00086B5F" w14:paraId="774902A5" w14:textId="77777777" w:rsidTr="006D7AD9">
        <w:trPr>
          <w:trHeight w:val="300"/>
        </w:trPr>
        <w:tc>
          <w:tcPr>
            <w:tcW w:w="2704" w:type="dxa"/>
          </w:tcPr>
          <w:p w14:paraId="680F910A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14.5. Priedas Nr. 5</w:t>
            </w:r>
          </w:p>
        </w:tc>
        <w:tc>
          <w:tcPr>
            <w:tcW w:w="6930" w:type="dxa"/>
            <w:gridSpan w:val="2"/>
          </w:tcPr>
          <w:p w14:paraId="383C2AF6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</w:tr>
      <w:tr w:rsidR="00AB456F" w:rsidRPr="00086B5F" w14:paraId="1C4F76B7" w14:textId="77777777" w:rsidTr="00DE60B0">
        <w:tc>
          <w:tcPr>
            <w:tcW w:w="9634" w:type="dxa"/>
            <w:gridSpan w:val="3"/>
          </w:tcPr>
          <w:p w14:paraId="00C5D62A" w14:textId="77777777" w:rsidR="00AB456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15. ŠALIŲ ATSTOVŲ PARAŠAI</w:t>
            </w:r>
          </w:p>
          <w:p w14:paraId="157B3C77" w14:textId="77777777" w:rsidR="00AB456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7B1944AA" w14:textId="77777777" w:rsidR="00AB456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>
              <w:rPr>
                <w:b/>
                <w:bCs/>
                <w:kern w:val="2"/>
                <w:sz w:val="22"/>
                <w:szCs w:val="22"/>
              </w:rPr>
              <w:t xml:space="preserve">15.1. </w:t>
            </w:r>
            <w:r w:rsidRPr="007D3DE0">
              <w:rPr>
                <w:b/>
                <w:bCs/>
                <w:kern w:val="2"/>
                <w:sz w:val="22"/>
                <w:szCs w:val="22"/>
              </w:rPr>
              <w:t xml:space="preserve">Šalys susitaria, kad Sutartis galioja, jei yra sudaryta apsikeičiant </w:t>
            </w:r>
            <w:r w:rsidRPr="006F16C5">
              <w:rPr>
                <w:kern w:val="2"/>
                <w:sz w:val="22"/>
                <w:szCs w:val="22"/>
              </w:rPr>
              <w:t>(</w:t>
            </w:r>
            <w:r w:rsidRPr="006F16C5">
              <w:rPr>
                <w:i/>
                <w:iCs/>
                <w:kern w:val="2"/>
                <w:sz w:val="22"/>
                <w:szCs w:val="22"/>
              </w:rPr>
              <w:t>pasirinkti vieną iš variantų pagal situaciją</w:t>
            </w:r>
            <w:r w:rsidRPr="006F16C5">
              <w:rPr>
                <w:kern w:val="2"/>
                <w:sz w:val="22"/>
                <w:szCs w:val="22"/>
              </w:rPr>
              <w:t>):</w:t>
            </w:r>
          </w:p>
          <w:p w14:paraId="3748F242" w14:textId="3436D89A" w:rsidR="00AB456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28217C36" w14:textId="77777777" w:rsidR="00AB456F" w:rsidRPr="0008006B" w:rsidRDefault="00AB456F" w:rsidP="00AB456F">
            <w:pPr>
              <w:shd w:val="clear" w:color="auto" w:fill="C9C9C9" w:themeFill="accent3" w:themeFillTint="99"/>
              <w:jc w:val="both"/>
              <w:rPr>
                <w:kern w:val="2"/>
                <w:sz w:val="22"/>
                <w:szCs w:val="22"/>
              </w:rPr>
            </w:pPr>
            <w:r w:rsidRPr="006F16C5">
              <w:rPr>
                <w:kern w:val="2"/>
                <w:sz w:val="22"/>
                <w:szCs w:val="22"/>
              </w:rPr>
              <w:t xml:space="preserve">A. ranka pasirašytais egzemplioriais po vieną Sutarties egzempliorių kiekvienai Sutarties Šaliai; </w:t>
            </w:r>
          </w:p>
          <w:p w14:paraId="48AD2D56" w14:textId="77777777" w:rsidR="00AB456F" w:rsidRPr="0008006B" w:rsidRDefault="00AB456F" w:rsidP="00AB456F">
            <w:pPr>
              <w:shd w:val="clear" w:color="auto" w:fill="C9C9C9" w:themeFill="accent3" w:themeFillTint="99"/>
              <w:jc w:val="both"/>
              <w:rPr>
                <w:kern w:val="2"/>
                <w:sz w:val="22"/>
                <w:szCs w:val="22"/>
              </w:rPr>
            </w:pPr>
            <w:r w:rsidRPr="006F16C5">
              <w:rPr>
                <w:kern w:val="2"/>
                <w:sz w:val="22"/>
                <w:szCs w:val="22"/>
              </w:rPr>
              <w:t xml:space="preserve">B. kvalifikuotu elektroniniu parašu pasirašytais egzemplioriais; </w:t>
            </w:r>
          </w:p>
          <w:p w14:paraId="372050F5" w14:textId="79CEBFE4" w:rsidR="00AB456F" w:rsidRPr="0008006B" w:rsidRDefault="00AB456F" w:rsidP="00AB456F">
            <w:pPr>
              <w:shd w:val="clear" w:color="auto" w:fill="C9C9C9" w:themeFill="accent3" w:themeFillTint="99"/>
              <w:tabs>
                <w:tab w:val="left" w:pos="35"/>
                <w:tab w:val="left" w:pos="184"/>
                <w:tab w:val="left" w:pos="338"/>
              </w:tabs>
              <w:jc w:val="both"/>
              <w:rPr>
                <w:kern w:val="2"/>
                <w:sz w:val="22"/>
                <w:szCs w:val="22"/>
              </w:rPr>
            </w:pPr>
            <w:r w:rsidRPr="006F16C5">
              <w:rPr>
                <w:kern w:val="2"/>
                <w:sz w:val="22"/>
                <w:szCs w:val="22"/>
              </w:rPr>
              <w:t>C. pasirašytais skenuotais Sutarties egzemplioriais PDF formatu, išsiunčiant juos Sutarties Šalių rekvizituose nurodytais elektroninio pašto adresais.</w:t>
            </w:r>
          </w:p>
          <w:p w14:paraId="46F767A1" w14:textId="136C280B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</w:tr>
      <w:tr w:rsidR="00AB456F" w:rsidRPr="00086B5F" w14:paraId="5C488548" w14:textId="77777777" w:rsidTr="00DE60B0">
        <w:tc>
          <w:tcPr>
            <w:tcW w:w="4815" w:type="dxa"/>
            <w:gridSpan w:val="2"/>
          </w:tcPr>
          <w:p w14:paraId="2F89FB2F" w14:textId="77777777" w:rsidR="00AB456F" w:rsidRPr="00086B5F" w:rsidRDefault="00AB456F" w:rsidP="00AB456F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PIRKĖJAS</w:t>
            </w:r>
          </w:p>
        </w:tc>
        <w:tc>
          <w:tcPr>
            <w:tcW w:w="4819" w:type="dxa"/>
          </w:tcPr>
          <w:p w14:paraId="5B761676" w14:textId="77777777" w:rsidR="00AB456F" w:rsidRPr="00086B5F" w:rsidRDefault="00AB456F" w:rsidP="00AB456F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TIEKĖJAS</w:t>
            </w:r>
          </w:p>
        </w:tc>
      </w:tr>
      <w:tr w:rsidR="00AB456F" w:rsidRPr="00086B5F" w14:paraId="115A5149" w14:textId="77777777" w:rsidTr="00DE60B0">
        <w:tc>
          <w:tcPr>
            <w:tcW w:w="4815" w:type="dxa"/>
            <w:gridSpan w:val="2"/>
          </w:tcPr>
          <w:p w14:paraId="652E01E2" w14:textId="77777777" w:rsidR="00AB456F" w:rsidRPr="0008006B" w:rsidRDefault="00AB456F" w:rsidP="00AB456F">
            <w:pPr>
              <w:jc w:val="both"/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</w:pPr>
            <w:r w:rsidRPr="006F16C5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(nurodomos atstovo pareigos, vardas, pavardė)</w:t>
            </w:r>
          </w:p>
        </w:tc>
        <w:tc>
          <w:tcPr>
            <w:tcW w:w="4819" w:type="dxa"/>
          </w:tcPr>
          <w:p w14:paraId="310B1611" w14:textId="77777777" w:rsidR="00AB456F" w:rsidRPr="0008006B" w:rsidRDefault="00AB456F" w:rsidP="00AB456F">
            <w:pPr>
              <w:jc w:val="both"/>
              <w:rPr>
                <w:b/>
                <w:bCs/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</w:pPr>
            <w:r w:rsidRPr="006F16C5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(nurodomos atstovo pareigos, vardas, pavardė)</w:t>
            </w:r>
          </w:p>
        </w:tc>
      </w:tr>
      <w:tr w:rsidR="00AB456F" w:rsidRPr="00086B5F" w14:paraId="03E8BEF6" w14:textId="77777777" w:rsidTr="00DE60B0">
        <w:tc>
          <w:tcPr>
            <w:tcW w:w="4815" w:type="dxa"/>
            <w:gridSpan w:val="2"/>
          </w:tcPr>
          <w:p w14:paraId="50ED1F75" w14:textId="77777777" w:rsidR="00AB456F" w:rsidRPr="00086B5F" w:rsidRDefault="00AB456F" w:rsidP="00AB456F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</w:p>
          <w:p w14:paraId="33DC9F5A" w14:textId="77777777" w:rsidR="00AB456F" w:rsidRPr="00086B5F" w:rsidRDefault="00AB456F" w:rsidP="00AB456F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(parašas)</w:t>
            </w:r>
          </w:p>
          <w:p w14:paraId="31D9FCFD" w14:textId="77777777" w:rsidR="00AB456F" w:rsidRPr="00086B5F" w:rsidRDefault="00AB456F" w:rsidP="00AB456F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</w:p>
          <w:p w14:paraId="12CB3FB8" w14:textId="77777777" w:rsidR="00AB456F" w:rsidRPr="00086B5F" w:rsidRDefault="00AB456F" w:rsidP="00AB456F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4819" w:type="dxa"/>
          </w:tcPr>
          <w:p w14:paraId="1A58261A" w14:textId="77777777" w:rsidR="00AB456F" w:rsidRPr="00086B5F" w:rsidRDefault="00AB456F" w:rsidP="00AB456F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</w:p>
          <w:p w14:paraId="42BA6606" w14:textId="77777777" w:rsidR="00AB456F" w:rsidRPr="00086B5F" w:rsidRDefault="00AB456F" w:rsidP="00AB456F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(parašas)</w:t>
            </w:r>
          </w:p>
        </w:tc>
      </w:tr>
    </w:tbl>
    <w:p w14:paraId="12F2A17C" w14:textId="2BFCAD9B" w:rsidR="005A5832" w:rsidRDefault="005A5832" w:rsidP="000B3039">
      <w:pPr>
        <w:pBdr>
          <w:bottom w:val="single" w:sz="12" w:space="1" w:color="auto"/>
        </w:pBdr>
        <w:jc w:val="both"/>
        <w:rPr>
          <w:color w:val="000000"/>
          <w:sz w:val="22"/>
          <w:szCs w:val="22"/>
        </w:rPr>
      </w:pPr>
    </w:p>
    <w:p w14:paraId="7FDBDF8F" w14:textId="179CD77F" w:rsidR="007D3DE0" w:rsidRDefault="007D3DE0" w:rsidP="000B3039">
      <w:pPr>
        <w:jc w:val="both"/>
        <w:rPr>
          <w:sz w:val="22"/>
          <w:szCs w:val="22"/>
        </w:rPr>
      </w:pPr>
    </w:p>
    <w:p w14:paraId="7703E1D9" w14:textId="313CE9AC" w:rsidR="007D3DE0" w:rsidRPr="00086B5F" w:rsidRDefault="007D3DE0" w:rsidP="000B3039">
      <w:pPr>
        <w:jc w:val="both"/>
        <w:rPr>
          <w:sz w:val="22"/>
          <w:szCs w:val="22"/>
        </w:rPr>
      </w:pPr>
    </w:p>
    <w:sectPr w:rsidR="007D3DE0" w:rsidRPr="00086B5F" w:rsidSect="00DE60B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DBCEE" w14:textId="77777777" w:rsidR="00C42E03" w:rsidRDefault="00C42E03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6E3F1532" w14:textId="77777777" w:rsidR="00C42E03" w:rsidRDefault="00C42E03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47ED5A9E" w14:textId="77777777" w:rsidR="00C42E03" w:rsidRDefault="00C42E03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70F8" w14:textId="77777777" w:rsidR="004415BE" w:rsidRDefault="004415BE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10BE6" w14:textId="77777777" w:rsidR="004415BE" w:rsidRDefault="004415BE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883A" w14:textId="77777777" w:rsidR="004415BE" w:rsidRDefault="004415BE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351C6" w14:textId="77777777" w:rsidR="00C42E03" w:rsidRDefault="00C42E03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54E2B164" w14:textId="77777777" w:rsidR="00C42E03" w:rsidRDefault="00C42E03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265EE8A6" w14:textId="77777777" w:rsidR="00C42E03" w:rsidRDefault="00C42E03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21F52" w14:textId="77777777" w:rsidR="004415BE" w:rsidRDefault="004415BE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11485DDD" w14:textId="77777777" w:rsidR="004415BE" w:rsidRDefault="004415B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29914" w14:textId="77777777" w:rsidR="004415BE" w:rsidRPr="00A10867" w:rsidRDefault="004415BE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F2154" w14:textId="77777777" w:rsidR="004415BE" w:rsidRDefault="004415BE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10A9A"/>
    <w:multiLevelType w:val="hybridMultilevel"/>
    <w:tmpl w:val="D6DEC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567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trackedChanges" w:enforcement="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12802"/>
    <w:rsid w:val="00016A65"/>
    <w:rsid w:val="00024D77"/>
    <w:rsid w:val="0002726C"/>
    <w:rsid w:val="000375C1"/>
    <w:rsid w:val="00041420"/>
    <w:rsid w:val="0008006B"/>
    <w:rsid w:val="00084BA2"/>
    <w:rsid w:val="00086B5F"/>
    <w:rsid w:val="000A1136"/>
    <w:rsid w:val="000B1A7C"/>
    <w:rsid w:val="000B3039"/>
    <w:rsid w:val="000B307C"/>
    <w:rsid w:val="000D0F51"/>
    <w:rsid w:val="000E1FDB"/>
    <w:rsid w:val="000F1B5F"/>
    <w:rsid w:val="000F24B1"/>
    <w:rsid w:val="00100F9F"/>
    <w:rsid w:val="00121020"/>
    <w:rsid w:val="00135786"/>
    <w:rsid w:val="00175F9B"/>
    <w:rsid w:val="001933E1"/>
    <w:rsid w:val="001A0665"/>
    <w:rsid w:val="001A429A"/>
    <w:rsid w:val="001B6090"/>
    <w:rsid w:val="001C7807"/>
    <w:rsid w:val="001E66A4"/>
    <w:rsid w:val="001F1ED2"/>
    <w:rsid w:val="00215FEB"/>
    <w:rsid w:val="00245FAD"/>
    <w:rsid w:val="002527E7"/>
    <w:rsid w:val="00283AD2"/>
    <w:rsid w:val="002A277C"/>
    <w:rsid w:val="002B635C"/>
    <w:rsid w:val="002C1549"/>
    <w:rsid w:val="002D20DC"/>
    <w:rsid w:val="002E12AF"/>
    <w:rsid w:val="002F2CDA"/>
    <w:rsid w:val="002F7D53"/>
    <w:rsid w:val="0031653E"/>
    <w:rsid w:val="00322C49"/>
    <w:rsid w:val="00373FFD"/>
    <w:rsid w:val="00383F5C"/>
    <w:rsid w:val="0038643E"/>
    <w:rsid w:val="003B3D21"/>
    <w:rsid w:val="003C0405"/>
    <w:rsid w:val="003F2888"/>
    <w:rsid w:val="00400987"/>
    <w:rsid w:val="00412C02"/>
    <w:rsid w:val="00421168"/>
    <w:rsid w:val="004319B4"/>
    <w:rsid w:val="004415BE"/>
    <w:rsid w:val="00442EA7"/>
    <w:rsid w:val="00472D72"/>
    <w:rsid w:val="00494E89"/>
    <w:rsid w:val="004D61BB"/>
    <w:rsid w:val="004E7FB6"/>
    <w:rsid w:val="004F220A"/>
    <w:rsid w:val="005178B1"/>
    <w:rsid w:val="005452AB"/>
    <w:rsid w:val="0054557C"/>
    <w:rsid w:val="00554877"/>
    <w:rsid w:val="00556A29"/>
    <w:rsid w:val="005646D7"/>
    <w:rsid w:val="00575B0D"/>
    <w:rsid w:val="005856BD"/>
    <w:rsid w:val="00597DE4"/>
    <w:rsid w:val="005A5832"/>
    <w:rsid w:val="005B2514"/>
    <w:rsid w:val="005B2C60"/>
    <w:rsid w:val="005C15F4"/>
    <w:rsid w:val="005C6E30"/>
    <w:rsid w:val="005D71C3"/>
    <w:rsid w:val="005F5B23"/>
    <w:rsid w:val="0060186C"/>
    <w:rsid w:val="006208C2"/>
    <w:rsid w:val="0063410E"/>
    <w:rsid w:val="00637011"/>
    <w:rsid w:val="00664108"/>
    <w:rsid w:val="006714E2"/>
    <w:rsid w:val="006832BC"/>
    <w:rsid w:val="00696765"/>
    <w:rsid w:val="006B141B"/>
    <w:rsid w:val="006D20B3"/>
    <w:rsid w:val="006D7AD9"/>
    <w:rsid w:val="006F16C5"/>
    <w:rsid w:val="006F2F69"/>
    <w:rsid w:val="007068EC"/>
    <w:rsid w:val="00716B22"/>
    <w:rsid w:val="00730C12"/>
    <w:rsid w:val="00743D92"/>
    <w:rsid w:val="00754298"/>
    <w:rsid w:val="00760E97"/>
    <w:rsid w:val="007A4110"/>
    <w:rsid w:val="007B11D6"/>
    <w:rsid w:val="007D3DE0"/>
    <w:rsid w:val="007D5723"/>
    <w:rsid w:val="007F2EF2"/>
    <w:rsid w:val="00802DAF"/>
    <w:rsid w:val="008056E2"/>
    <w:rsid w:val="0081000B"/>
    <w:rsid w:val="0081425A"/>
    <w:rsid w:val="008449D7"/>
    <w:rsid w:val="00847B84"/>
    <w:rsid w:val="00862AE6"/>
    <w:rsid w:val="008766C6"/>
    <w:rsid w:val="00880C42"/>
    <w:rsid w:val="00897ED2"/>
    <w:rsid w:val="008B1CDF"/>
    <w:rsid w:val="008B3A7F"/>
    <w:rsid w:val="008B411E"/>
    <w:rsid w:val="008C5297"/>
    <w:rsid w:val="008D2776"/>
    <w:rsid w:val="008D7FA1"/>
    <w:rsid w:val="008E0660"/>
    <w:rsid w:val="009059F3"/>
    <w:rsid w:val="00924BC9"/>
    <w:rsid w:val="00940AFF"/>
    <w:rsid w:val="009515E0"/>
    <w:rsid w:val="009C236E"/>
    <w:rsid w:val="009C4F36"/>
    <w:rsid w:val="009F08BA"/>
    <w:rsid w:val="009F33C7"/>
    <w:rsid w:val="00A01FC7"/>
    <w:rsid w:val="00A07983"/>
    <w:rsid w:val="00A10867"/>
    <w:rsid w:val="00A2718B"/>
    <w:rsid w:val="00A44E2A"/>
    <w:rsid w:val="00A7694A"/>
    <w:rsid w:val="00A85949"/>
    <w:rsid w:val="00AB362F"/>
    <w:rsid w:val="00AB456F"/>
    <w:rsid w:val="00AE255E"/>
    <w:rsid w:val="00AF0AC7"/>
    <w:rsid w:val="00AF4839"/>
    <w:rsid w:val="00B252E9"/>
    <w:rsid w:val="00B25D35"/>
    <w:rsid w:val="00B4015C"/>
    <w:rsid w:val="00B466BA"/>
    <w:rsid w:val="00B75779"/>
    <w:rsid w:val="00B91F89"/>
    <w:rsid w:val="00BA2750"/>
    <w:rsid w:val="00BB3589"/>
    <w:rsid w:val="00BC67D9"/>
    <w:rsid w:val="00BF1688"/>
    <w:rsid w:val="00BF36F2"/>
    <w:rsid w:val="00C068DB"/>
    <w:rsid w:val="00C115AF"/>
    <w:rsid w:val="00C17482"/>
    <w:rsid w:val="00C20F4A"/>
    <w:rsid w:val="00C42E03"/>
    <w:rsid w:val="00C5650D"/>
    <w:rsid w:val="00C6667D"/>
    <w:rsid w:val="00C805D6"/>
    <w:rsid w:val="00C911B5"/>
    <w:rsid w:val="00C941D8"/>
    <w:rsid w:val="00CA0497"/>
    <w:rsid w:val="00CB043C"/>
    <w:rsid w:val="00CE5750"/>
    <w:rsid w:val="00D12D6B"/>
    <w:rsid w:val="00D13F52"/>
    <w:rsid w:val="00D20FB5"/>
    <w:rsid w:val="00D33FA3"/>
    <w:rsid w:val="00D43CD9"/>
    <w:rsid w:val="00D50136"/>
    <w:rsid w:val="00D621F9"/>
    <w:rsid w:val="00D856A3"/>
    <w:rsid w:val="00DD6C6A"/>
    <w:rsid w:val="00DE60B0"/>
    <w:rsid w:val="00E01483"/>
    <w:rsid w:val="00E02606"/>
    <w:rsid w:val="00E05B26"/>
    <w:rsid w:val="00E31A8B"/>
    <w:rsid w:val="00E371DE"/>
    <w:rsid w:val="00E45EA2"/>
    <w:rsid w:val="00E72DCC"/>
    <w:rsid w:val="00E752D8"/>
    <w:rsid w:val="00EA7FF1"/>
    <w:rsid w:val="00ED2291"/>
    <w:rsid w:val="00EF77E0"/>
    <w:rsid w:val="00F161CE"/>
    <w:rsid w:val="00F40B75"/>
    <w:rsid w:val="00F43B8C"/>
    <w:rsid w:val="00F45135"/>
    <w:rsid w:val="00FC3077"/>
    <w:rsid w:val="03F08C15"/>
    <w:rsid w:val="0D7D3F47"/>
    <w:rsid w:val="11EF72B5"/>
    <w:rsid w:val="15FD2258"/>
    <w:rsid w:val="16017B3C"/>
    <w:rsid w:val="17B58104"/>
    <w:rsid w:val="1EF59E3C"/>
    <w:rsid w:val="201C1E7A"/>
    <w:rsid w:val="22D2FFB3"/>
    <w:rsid w:val="235CB9E3"/>
    <w:rsid w:val="24AB102F"/>
    <w:rsid w:val="265F7175"/>
    <w:rsid w:val="2965CFAA"/>
    <w:rsid w:val="2AD5E387"/>
    <w:rsid w:val="2BDD48CE"/>
    <w:rsid w:val="2DE93A71"/>
    <w:rsid w:val="2F69BA90"/>
    <w:rsid w:val="3285645F"/>
    <w:rsid w:val="33B75EF3"/>
    <w:rsid w:val="34381064"/>
    <w:rsid w:val="35EC2CFA"/>
    <w:rsid w:val="37D2B5C6"/>
    <w:rsid w:val="3B4699CD"/>
    <w:rsid w:val="3C54A104"/>
    <w:rsid w:val="4210AF53"/>
    <w:rsid w:val="4E34A22D"/>
    <w:rsid w:val="5053D4A7"/>
    <w:rsid w:val="52B181B3"/>
    <w:rsid w:val="53650CF5"/>
    <w:rsid w:val="5375C004"/>
    <w:rsid w:val="5629810D"/>
    <w:rsid w:val="61DA09A8"/>
    <w:rsid w:val="61FA7DCF"/>
    <w:rsid w:val="64D140C3"/>
    <w:rsid w:val="64DAD0B5"/>
    <w:rsid w:val="6FEE7AC2"/>
    <w:rsid w:val="70E1B81C"/>
    <w:rsid w:val="7ABCD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5C97C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C805D6"/>
    <w:pPr>
      <w:ind w:left="720"/>
      <w:contextualSpacing/>
    </w:pPr>
  </w:style>
  <w:style w:type="paragraph" w:styleId="Revision">
    <w:name w:val="Revision"/>
    <w:hidden/>
    <w:semiHidden/>
    <w:rsid w:val="00754298"/>
  </w:style>
  <w:style w:type="character" w:styleId="CommentReference">
    <w:name w:val="annotation reference"/>
    <w:basedOn w:val="DefaultParagraphFont"/>
    <w:semiHidden/>
    <w:unhideWhenUsed/>
    <w:rsid w:val="0075429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5429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5429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542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54298"/>
    <w:rPr>
      <w:b/>
      <w:bCs/>
      <w:sz w:val="20"/>
    </w:rPr>
  </w:style>
  <w:style w:type="paragraph" w:styleId="BalloonText">
    <w:name w:val="Balloon Text"/>
    <w:basedOn w:val="Normal"/>
    <w:link w:val="BalloonTextChar"/>
    <w:semiHidden/>
    <w:unhideWhenUsed/>
    <w:rsid w:val="00016A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16A6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1Light-Accent1">
    <w:name w:val="Grid Table 1 Light Accent 1"/>
    <w:basedOn w:val="TableNormal"/>
    <w:uiPriority w:val="46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b0db7b-bfe3-4821-8c9b-5002f028533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1A0AD120E90E14A92E37EA1A2B7BBF7" ma:contentTypeVersion="15" ma:contentTypeDescription="Kurkite naują dokumentą." ma:contentTypeScope="" ma:versionID="c7f8fab566d20e0a2ad46ea85abb9c16">
  <xsd:schema xmlns:xsd="http://www.w3.org/2001/XMLSchema" xmlns:xs="http://www.w3.org/2001/XMLSchema" xmlns:p="http://schemas.microsoft.com/office/2006/metadata/properties" xmlns:ns3="76b0db7b-bfe3-4821-8c9b-5002f0285337" xmlns:ns4="e10b4ae4-2cef-4154-92e1-ee2ceda305ab" targetNamespace="http://schemas.microsoft.com/office/2006/metadata/properties" ma:root="true" ma:fieldsID="e62b5af659cde85bf3494c671188b8a6" ns3:_="" ns4:_="">
    <xsd:import namespace="76b0db7b-bfe3-4821-8c9b-5002f0285337"/>
    <xsd:import namespace="e10b4ae4-2cef-4154-92e1-ee2ceda305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0db7b-bfe3-4821-8c9b-5002f0285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b4ae4-2cef-4154-92e1-ee2ceda305a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76b0db7b-bfe3-4821-8c9b-5002f0285337"/>
  </ds:schemaRefs>
</ds:datastoreItem>
</file>

<file path=customXml/itemProps3.xml><?xml version="1.0" encoding="utf-8"?>
<ds:datastoreItem xmlns:ds="http://schemas.openxmlformats.org/officeDocument/2006/customXml" ds:itemID="{8728AC42-79BE-44CD-A767-BCD3A9655E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450EE8-F390-4A48-9B71-BA9DADE5D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b0db7b-bfe3-4821-8c9b-5002f0285337"/>
    <ds:schemaRef ds:uri="e10b4ae4-2cef-4154-92e1-ee2ceda305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2058</Words>
  <Characters>14578</Characters>
  <Application>Microsoft Office Word</Application>
  <DocSecurity>0</DocSecurity>
  <Lines>560</Lines>
  <Paragraphs>272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16364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Gabija Vitkauskienė</dc:creator>
  <cp:lastModifiedBy>Almina Zinevičienė</cp:lastModifiedBy>
  <cp:revision>6</cp:revision>
  <cp:lastPrinted>2024-05-24T11:26:00Z</cp:lastPrinted>
  <dcterms:created xsi:type="dcterms:W3CDTF">2025-12-17T07:47:00Z</dcterms:created>
  <dcterms:modified xsi:type="dcterms:W3CDTF">2025-12-17T07:52:00Z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0x01010081A0AD120E90E14A92E37EA1A2B7BBF7</vt:lpwstr>
  </property>
  <property fmtid="{D5CDD505-2E9C-101B-9397-08002B2CF9AE}" pid="3" name="MediaServiceImageTags">
    <vt:lpwstr/>
  </property>
</Properties>
</file>