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FA51" w14:textId="77777777" w:rsidR="00F831A5" w:rsidRPr="00413623" w:rsidRDefault="00D11399">
      <w:pPr>
        <w:jc w:val="center"/>
        <w:rPr>
          <w:rFonts w:ascii="Arial" w:hAnsi="Arial" w:cs="Arial"/>
          <w:b/>
          <w:caps/>
          <w:sz w:val="22"/>
          <w:szCs w:val="22"/>
          <w:lang w:val="lt-LT"/>
        </w:rPr>
      </w:pPr>
      <w:r>
        <w:rPr>
          <w:rFonts w:ascii="Arial" w:hAnsi="Arial" w:cs="Arial"/>
          <w:noProof/>
          <w:sz w:val="22"/>
          <w:szCs w:val="22"/>
        </w:rPr>
        <w:object w:dxaOrig="1440" w:dyaOrig="1440" w14:anchorId="5FE8A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225pt;margin-top:2.75pt;width:33.75pt;height:20.75pt;z-index:251657728">
            <v:imagedata r:id="rId10" o:title=""/>
          </v:shape>
          <o:OLEObject Type="Embed" ProgID="CorelDRAW.Graphic.13" ShapeID="_x0000_s2054" DrawAspect="Content" ObjectID="_1827593771" r:id="rId11"/>
        </w:object>
      </w:r>
    </w:p>
    <w:p w14:paraId="56304B12" w14:textId="77777777" w:rsidR="004E76A3" w:rsidRPr="00413623" w:rsidRDefault="004E76A3">
      <w:pPr>
        <w:pStyle w:val="Heading3"/>
        <w:rPr>
          <w:rFonts w:ascii="Arial" w:hAnsi="Arial" w:cs="Arial"/>
          <w:b/>
          <w:bCs w:val="0"/>
          <w:sz w:val="22"/>
          <w:szCs w:val="22"/>
          <w:lang w:val="lt-LT"/>
        </w:rPr>
      </w:pPr>
    </w:p>
    <w:p w14:paraId="078B11A3" w14:textId="77777777" w:rsidR="004E76A3" w:rsidRPr="00413623" w:rsidRDefault="004E76A3">
      <w:pPr>
        <w:pStyle w:val="Heading3"/>
        <w:rPr>
          <w:rFonts w:ascii="Arial" w:hAnsi="Arial" w:cs="Arial"/>
          <w:sz w:val="22"/>
          <w:szCs w:val="22"/>
          <w:lang w:val="lt-LT"/>
        </w:rPr>
      </w:pPr>
    </w:p>
    <w:p w14:paraId="1D55C06E" w14:textId="15BCD02D" w:rsidR="00F831A5" w:rsidRPr="00413623" w:rsidRDefault="00F831A5">
      <w:pPr>
        <w:pStyle w:val="Heading3"/>
        <w:rPr>
          <w:b/>
          <w:bCs w:val="0"/>
          <w:sz w:val="22"/>
          <w:szCs w:val="22"/>
          <w:lang w:val="lt-LT"/>
        </w:rPr>
      </w:pPr>
      <w:r w:rsidRPr="00413623">
        <w:rPr>
          <w:b/>
          <w:bCs w:val="0"/>
          <w:sz w:val="22"/>
          <w:szCs w:val="22"/>
          <w:lang w:val="lt-LT"/>
        </w:rPr>
        <w:t>Valstybės įmonė</w:t>
      </w:r>
    </w:p>
    <w:p w14:paraId="7DC40EFA" w14:textId="77777777" w:rsidR="00F831A5" w:rsidRPr="00413623" w:rsidRDefault="00F831A5" w:rsidP="005645AC">
      <w:pPr>
        <w:pStyle w:val="Title"/>
        <w:rPr>
          <w:bCs w:val="0"/>
          <w:caps/>
          <w:sz w:val="22"/>
          <w:szCs w:val="22"/>
        </w:rPr>
      </w:pPr>
      <w:r w:rsidRPr="00413623">
        <w:rPr>
          <w:bCs w:val="0"/>
          <w:caps/>
          <w:sz w:val="22"/>
          <w:szCs w:val="22"/>
        </w:rPr>
        <w:t>Ignalinos atominė elektrinė</w:t>
      </w:r>
    </w:p>
    <w:p w14:paraId="657F96E9" w14:textId="77777777" w:rsidR="005645AC" w:rsidRPr="00413623" w:rsidRDefault="005645AC" w:rsidP="005645AC">
      <w:pPr>
        <w:pStyle w:val="Title"/>
        <w:rPr>
          <w:b w:val="0"/>
          <w:caps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219"/>
        <w:gridCol w:w="405"/>
        <w:gridCol w:w="1701"/>
        <w:gridCol w:w="567"/>
        <w:gridCol w:w="2714"/>
      </w:tblGrid>
      <w:tr w:rsidR="00F831A5" w:rsidRPr="00413623" w14:paraId="320BE5AC" w14:textId="77777777" w:rsidTr="005645AC">
        <w:trPr>
          <w:cantSplit/>
          <w:trHeight w:val="413"/>
        </w:trPr>
        <w:tc>
          <w:tcPr>
            <w:tcW w:w="4219" w:type="dxa"/>
            <w:vMerge w:val="restart"/>
          </w:tcPr>
          <w:p w14:paraId="3E2F87E8" w14:textId="10209A20" w:rsidR="00015FA4" w:rsidRPr="00D11399" w:rsidRDefault="00CE787D" w:rsidP="002B1797">
            <w:pPr>
              <w:tabs>
                <w:tab w:val="center" w:pos="4536"/>
                <w:tab w:val="left" w:pos="4820"/>
                <w:tab w:val="left" w:leader="underscore" w:pos="6521"/>
                <w:tab w:val="left" w:leader="underscore" w:pos="8222"/>
                <w:tab w:val="right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D11399">
              <w:rPr>
                <w:rFonts w:ascii="Arial" w:hAnsi="Arial" w:cs="Arial"/>
                <w:sz w:val="22"/>
                <w:szCs w:val="22"/>
                <w:lang w:val="en-US"/>
              </w:rPr>
              <w:t>CVP IS tiekėjams</w:t>
            </w:r>
          </w:p>
          <w:p w14:paraId="6E8EB057" w14:textId="79FB711E" w:rsidR="002B1797" w:rsidRPr="00D11399" w:rsidRDefault="002B1797" w:rsidP="002B1797">
            <w:pPr>
              <w:tabs>
                <w:tab w:val="center" w:pos="4536"/>
                <w:tab w:val="left" w:pos="4820"/>
                <w:tab w:val="left" w:leader="underscore" w:pos="6521"/>
                <w:tab w:val="left" w:leader="underscore" w:pos="8222"/>
                <w:tab w:val="right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</w:pPr>
            <w:r w:rsidRPr="00D11399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CVP IS priemonėmis</w:t>
            </w:r>
          </w:p>
          <w:p w14:paraId="7134F73F" w14:textId="77777777" w:rsidR="005645AC" w:rsidRPr="00413623" w:rsidRDefault="005645AC">
            <w:pPr>
              <w:tabs>
                <w:tab w:val="left" w:pos="4820"/>
                <w:tab w:val="left" w:leader="underscore" w:pos="6521"/>
                <w:tab w:val="left" w:leader="underscore" w:pos="822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405" w:type="dxa"/>
            <w:vAlign w:val="bottom"/>
          </w:tcPr>
          <w:p w14:paraId="17FE165D" w14:textId="77777777" w:rsidR="00F831A5" w:rsidRPr="00413623" w:rsidRDefault="00F831A5">
            <w:pPr>
              <w:tabs>
                <w:tab w:val="left" w:pos="176"/>
                <w:tab w:val="left" w:leader="underscore" w:pos="2160"/>
                <w:tab w:val="left" w:leader="underscore" w:pos="4286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9ACA59C" w14:textId="032ADEE2" w:rsidR="00F831A5" w:rsidRPr="00413623" w:rsidRDefault="00F831A5">
            <w:pPr>
              <w:tabs>
                <w:tab w:val="left" w:pos="176"/>
                <w:tab w:val="left" w:leader="underscore" w:pos="2160"/>
                <w:tab w:val="left" w:leader="underscore" w:pos="4286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vAlign w:val="bottom"/>
          </w:tcPr>
          <w:p w14:paraId="3F5A1183" w14:textId="77777777" w:rsidR="00F831A5" w:rsidRPr="00413623" w:rsidRDefault="00F831A5">
            <w:pPr>
              <w:tabs>
                <w:tab w:val="left" w:pos="176"/>
                <w:tab w:val="left" w:leader="underscore" w:pos="2160"/>
                <w:tab w:val="left" w:leader="underscore" w:pos="4286"/>
              </w:tabs>
              <w:jc w:val="center"/>
              <w:rPr>
                <w:sz w:val="22"/>
                <w:szCs w:val="22"/>
                <w:lang w:val="lt-LT"/>
              </w:rPr>
            </w:pPr>
            <w:r w:rsidRPr="00413623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vAlign w:val="bottom"/>
          </w:tcPr>
          <w:p w14:paraId="7D5E9F22" w14:textId="77777777" w:rsidR="00F831A5" w:rsidRPr="00413623" w:rsidRDefault="00F831A5">
            <w:pPr>
              <w:tabs>
                <w:tab w:val="left" w:pos="176"/>
                <w:tab w:val="left" w:leader="underscore" w:pos="2160"/>
                <w:tab w:val="left" w:leader="underscore" w:pos="4286"/>
              </w:tabs>
              <w:rPr>
                <w:sz w:val="22"/>
                <w:szCs w:val="22"/>
                <w:lang w:val="lt-LT"/>
              </w:rPr>
            </w:pPr>
            <w:r w:rsidRPr="00413623">
              <w:rPr>
                <w:sz w:val="22"/>
                <w:szCs w:val="22"/>
                <w:lang w:val="lt-LT"/>
              </w:rPr>
              <w:t>ĮS-</w:t>
            </w:r>
          </w:p>
        </w:tc>
      </w:tr>
      <w:tr w:rsidR="00F831A5" w:rsidRPr="00413623" w14:paraId="62E2B3C7" w14:textId="77777777" w:rsidTr="005645AC">
        <w:trPr>
          <w:cantSplit/>
          <w:trHeight w:val="564"/>
        </w:trPr>
        <w:tc>
          <w:tcPr>
            <w:tcW w:w="4219" w:type="dxa"/>
            <w:vMerge/>
          </w:tcPr>
          <w:p w14:paraId="0D76B6F4" w14:textId="77777777" w:rsidR="00F831A5" w:rsidRPr="00413623" w:rsidRDefault="00F831A5">
            <w:pPr>
              <w:tabs>
                <w:tab w:val="left" w:pos="4820"/>
                <w:tab w:val="left" w:leader="underscore" w:pos="6521"/>
                <w:tab w:val="left" w:leader="underscore" w:pos="822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405" w:type="dxa"/>
            <w:vAlign w:val="bottom"/>
          </w:tcPr>
          <w:p w14:paraId="1E555C59" w14:textId="77777777" w:rsidR="00F831A5" w:rsidRPr="00413623" w:rsidRDefault="00F831A5">
            <w:pPr>
              <w:tabs>
                <w:tab w:val="left" w:pos="176"/>
                <w:tab w:val="left" w:leader="underscore" w:pos="2160"/>
                <w:tab w:val="left" w:leader="underscore" w:pos="4286"/>
              </w:tabs>
              <w:jc w:val="center"/>
              <w:rPr>
                <w:sz w:val="22"/>
                <w:szCs w:val="22"/>
                <w:lang w:val="lt-LT"/>
              </w:rPr>
            </w:pPr>
            <w:r w:rsidRPr="00413623">
              <w:rPr>
                <w:sz w:val="22"/>
                <w:szCs w:val="22"/>
                <w:lang w:val="lt-LT"/>
              </w:rPr>
              <w:t>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49487" w14:textId="77777777" w:rsidR="00F831A5" w:rsidRPr="00413623" w:rsidRDefault="00F831A5">
            <w:pPr>
              <w:tabs>
                <w:tab w:val="left" w:pos="176"/>
                <w:tab w:val="left" w:leader="underscore" w:pos="2160"/>
                <w:tab w:val="left" w:leader="underscore" w:pos="4286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vAlign w:val="bottom"/>
          </w:tcPr>
          <w:p w14:paraId="4F82E2D9" w14:textId="77777777" w:rsidR="00F831A5" w:rsidRPr="00413623" w:rsidRDefault="00F831A5">
            <w:pPr>
              <w:tabs>
                <w:tab w:val="left" w:pos="176"/>
                <w:tab w:val="left" w:leader="underscore" w:pos="2160"/>
                <w:tab w:val="left" w:leader="underscore" w:pos="4286"/>
              </w:tabs>
              <w:jc w:val="center"/>
              <w:rPr>
                <w:sz w:val="22"/>
                <w:szCs w:val="22"/>
                <w:lang w:val="lt-LT"/>
              </w:rPr>
            </w:pPr>
            <w:r w:rsidRPr="00413623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57692" w14:textId="77777777" w:rsidR="00F831A5" w:rsidRPr="00413623" w:rsidRDefault="00F831A5">
            <w:pPr>
              <w:tabs>
                <w:tab w:val="left" w:pos="176"/>
                <w:tab w:val="left" w:leader="underscore" w:pos="2160"/>
                <w:tab w:val="left" w:leader="underscore" w:pos="4286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F831A5" w:rsidRPr="00413623" w14:paraId="560E4C91" w14:textId="77777777" w:rsidTr="005645AC">
        <w:trPr>
          <w:cantSplit/>
          <w:trHeight w:val="404"/>
        </w:trPr>
        <w:tc>
          <w:tcPr>
            <w:tcW w:w="4219" w:type="dxa"/>
            <w:vMerge/>
          </w:tcPr>
          <w:p w14:paraId="2E17B322" w14:textId="77777777" w:rsidR="00F831A5" w:rsidRPr="00413623" w:rsidRDefault="00F831A5">
            <w:pPr>
              <w:tabs>
                <w:tab w:val="left" w:pos="4820"/>
                <w:tab w:val="left" w:leader="underscore" w:pos="6521"/>
                <w:tab w:val="left" w:leader="underscore" w:pos="822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5387" w:type="dxa"/>
            <w:gridSpan w:val="4"/>
            <w:vAlign w:val="bottom"/>
          </w:tcPr>
          <w:p w14:paraId="5E3FF106" w14:textId="77777777" w:rsidR="00F831A5" w:rsidRPr="00413623" w:rsidRDefault="00F831A5">
            <w:pPr>
              <w:tabs>
                <w:tab w:val="left" w:pos="176"/>
                <w:tab w:val="left" w:leader="underscore" w:pos="2160"/>
                <w:tab w:val="left" w:leader="underscore" w:pos="4286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7D9C4B43" w14:textId="7B2EC321" w:rsidR="00F831A5" w:rsidRPr="00D110D8" w:rsidRDefault="00673B54" w:rsidP="0067348F">
      <w:pPr>
        <w:pStyle w:val="Caption"/>
        <w:spacing w:before="240" w:after="480"/>
        <w:jc w:val="both"/>
        <w:rPr>
          <w:sz w:val="22"/>
          <w:szCs w:val="22"/>
        </w:rPr>
      </w:pPr>
      <w:r>
        <w:rPr>
          <w:sz w:val="22"/>
          <w:szCs w:val="22"/>
        </w:rPr>
        <w:t>DĖL KVIETIMO DALYVAUTI PIRKIME</w:t>
      </w:r>
    </w:p>
    <w:p w14:paraId="2DB67C25" w14:textId="112CBD2B" w:rsidR="00673B54" w:rsidRPr="00673B54" w:rsidRDefault="00673B54" w:rsidP="00673B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673B54">
        <w:rPr>
          <w:rFonts w:ascii="Arial" w:hAnsi="Arial" w:cs="Arial"/>
          <w:sz w:val="22"/>
          <w:szCs w:val="22"/>
          <w:lang w:val="lt-LT"/>
        </w:rPr>
        <w:t>Perkančioji organizacija – valstybės įmonė Ignalinos atominė elektrinė (toliau – Užsakovas), vadovaudamasi Lietuvos Respublikos viešųjų pirkimų įstatymo ir Viešųjų pirkimų tarnybos direktoriaus 2017 m. birželio 28 d. įsakymu Nr. 1S-97 patvirtinto Mažos vertės pirkimų tvarkos aprašo nuostatomis, kviečia Jus dalyvauti</w:t>
      </w:r>
      <w:r w:rsidRPr="00673B54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673B54">
        <w:rPr>
          <w:rFonts w:ascii="Arial" w:hAnsi="Arial" w:cs="Arial"/>
          <w:sz w:val="22"/>
          <w:szCs w:val="22"/>
          <w:lang w:val="lt-LT"/>
        </w:rPr>
        <w:t>mažos vertės pirkime</w:t>
      </w:r>
      <w:r w:rsidRPr="00673B54">
        <w:rPr>
          <w:rFonts w:ascii="Arial" w:hAnsi="Arial" w:cs="Arial"/>
          <w:b/>
          <w:bCs/>
          <w:sz w:val="22"/>
          <w:szCs w:val="22"/>
          <w:lang w:val="lt-LT"/>
        </w:rPr>
        <w:t xml:space="preserve"> „</w:t>
      </w:r>
      <w:bookmarkStart w:id="0" w:name="_Hlk174977058"/>
      <w:r w:rsidRPr="00673B54">
        <w:rPr>
          <w:rFonts w:ascii="Arial" w:hAnsi="Arial" w:cs="Arial"/>
          <w:b/>
          <w:bCs/>
          <w:sz w:val="22"/>
          <w:szCs w:val="22"/>
          <w:lang w:val="lt-LT"/>
        </w:rPr>
        <w:t xml:space="preserve">Nepavojingųjų gamybos ir kitos ūkinės veiklos atliekų tvarkymo </w:t>
      </w:r>
      <w:r w:rsidRPr="00673B54">
        <w:rPr>
          <w:rFonts w:ascii="Arial" w:hAnsi="Arial" w:cs="Arial"/>
          <w:b/>
          <w:sz w:val="22"/>
          <w:szCs w:val="22"/>
          <w:lang w:val="lt-LT" w:eastAsia="lt-LT"/>
        </w:rPr>
        <w:t>paslaug</w:t>
      </w:r>
      <w:bookmarkEnd w:id="0"/>
      <w:r w:rsidRPr="00673B54">
        <w:rPr>
          <w:rFonts w:ascii="Arial" w:hAnsi="Arial" w:cs="Arial"/>
          <w:b/>
          <w:sz w:val="22"/>
          <w:szCs w:val="22"/>
          <w:lang w:val="lt-LT" w:eastAsia="lt-LT"/>
        </w:rPr>
        <w:t>ų pirkimas“</w:t>
      </w:r>
      <w:r w:rsidRPr="00673B54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673B54">
        <w:rPr>
          <w:rFonts w:ascii="Arial" w:hAnsi="Arial" w:cs="Arial"/>
          <w:sz w:val="22"/>
          <w:szCs w:val="22"/>
          <w:lang w:val="lt-LT"/>
        </w:rPr>
        <w:t>(pirk. ID 5940442, toliau – Pirkimas), vykdomame skelbiamos apklausos būdu, ir pateikti pasiūlymą Pirkimui pagal šiame kvietime (toliau – Kvietimas) ir jo prieduose nustatytas sąlygas.</w:t>
      </w:r>
    </w:p>
    <w:p w14:paraId="19518EC6" w14:textId="044F6045" w:rsidR="008442EA" w:rsidRPr="00673B54" w:rsidRDefault="00673B54" w:rsidP="00673B54">
      <w:pPr>
        <w:spacing w:line="360" w:lineRule="auto"/>
        <w:ind w:firstLine="1276"/>
        <w:jc w:val="both"/>
        <w:rPr>
          <w:rFonts w:ascii="Arial" w:hAnsi="Arial" w:cs="Arial"/>
          <w:lang w:val="lt-LT"/>
        </w:rPr>
      </w:pPr>
      <w:r w:rsidRPr="00673B54">
        <w:rPr>
          <w:rFonts w:ascii="Arial" w:hAnsi="Arial" w:cs="Arial"/>
          <w:sz w:val="22"/>
          <w:szCs w:val="22"/>
          <w:lang w:val="lt-LT"/>
        </w:rPr>
        <w:t>PRIDEDAMA. Nepavojingųjų gamybos ir kitos ūkinės veiklos atliekų tvarkymo paslaugų</w:t>
      </w:r>
      <w:r w:rsidRPr="00673B54">
        <w:rPr>
          <w:rFonts w:ascii="Arial" w:hAnsi="Arial" w:cs="Arial"/>
          <w:sz w:val="22"/>
          <w:szCs w:val="22"/>
          <w:lang w:val="lt-LT" w:eastAsia="lt-LT"/>
        </w:rPr>
        <w:t xml:space="preserve"> mažos vertės pirkimo, atliekamo skelbiamos apklausos būdu, pirkimo sąlygos, </w:t>
      </w:r>
      <w:r>
        <w:rPr>
          <w:rFonts w:ascii="Arial" w:hAnsi="Arial" w:cs="Arial"/>
          <w:sz w:val="22"/>
          <w:szCs w:val="22"/>
          <w:lang w:val="lt-LT" w:eastAsia="lt-LT"/>
        </w:rPr>
        <w:t>87</w:t>
      </w:r>
      <w:r w:rsidRPr="00673B54">
        <w:rPr>
          <w:rFonts w:ascii="Arial" w:hAnsi="Arial" w:cs="Arial"/>
          <w:sz w:val="22"/>
          <w:szCs w:val="22"/>
          <w:lang w:val="lt-LT" w:eastAsia="lt-LT"/>
        </w:rPr>
        <w:t xml:space="preserve"> lapai</w:t>
      </w:r>
    </w:p>
    <w:p w14:paraId="5B40B8DC" w14:textId="77777777" w:rsidR="008442EA" w:rsidRDefault="008442EA" w:rsidP="00E9608C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56DF7B34" w14:textId="77777777" w:rsidR="00673B54" w:rsidRPr="00673B54" w:rsidRDefault="00673B54" w:rsidP="00E9608C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407BD6E7" w14:textId="36A65E2F" w:rsidR="00F831A5" w:rsidRPr="00673B54" w:rsidRDefault="00673B54" w:rsidP="00661CFC">
      <w:pPr>
        <w:ind w:left="5954" w:hanging="5954"/>
        <w:jc w:val="both"/>
        <w:rPr>
          <w:rFonts w:ascii="Arial" w:hAnsi="Arial" w:cs="Arial"/>
          <w:sz w:val="22"/>
          <w:szCs w:val="22"/>
          <w:lang w:val="lt-LT"/>
        </w:rPr>
      </w:pPr>
      <w:r w:rsidRPr="00673B54">
        <w:rPr>
          <w:rFonts w:ascii="Arial" w:hAnsi="Arial" w:cs="Arial"/>
          <w:sz w:val="22"/>
          <w:szCs w:val="22"/>
          <w:lang w:val="lt-LT"/>
        </w:rPr>
        <w:t>Pirkimų grupės vadovas</w:t>
      </w:r>
      <w:r w:rsidR="00661CFC" w:rsidRPr="00673B54">
        <w:rPr>
          <w:rFonts w:ascii="Arial" w:hAnsi="Arial" w:cs="Arial"/>
          <w:sz w:val="22"/>
          <w:szCs w:val="22"/>
          <w:lang w:val="lt-LT"/>
        </w:rPr>
        <w:tab/>
      </w:r>
      <w:r w:rsidR="00015FA4" w:rsidRPr="00673B54">
        <w:rPr>
          <w:rFonts w:ascii="Arial" w:hAnsi="Arial" w:cs="Arial"/>
          <w:sz w:val="22"/>
          <w:szCs w:val="22"/>
          <w:lang w:val="lt-LT"/>
        </w:rPr>
        <w:tab/>
      </w:r>
      <w:r w:rsidR="0076375F" w:rsidRPr="00673B54">
        <w:rPr>
          <w:rFonts w:ascii="Arial" w:hAnsi="Arial" w:cs="Arial"/>
          <w:sz w:val="22"/>
          <w:szCs w:val="22"/>
          <w:lang w:val="lt-LT"/>
        </w:rPr>
        <w:tab/>
      </w:r>
      <w:r w:rsidRPr="00673B54">
        <w:rPr>
          <w:rFonts w:ascii="Arial" w:hAnsi="Arial" w:cs="Arial"/>
          <w:sz w:val="22"/>
          <w:szCs w:val="22"/>
          <w:lang w:val="lt-LT"/>
        </w:rPr>
        <w:t>Deividas Umbrasas</w:t>
      </w:r>
    </w:p>
    <w:p w14:paraId="69F023D9" w14:textId="77777777" w:rsidR="00F831A5" w:rsidRPr="00673B54" w:rsidRDefault="00F831A5" w:rsidP="003F538F">
      <w:pPr>
        <w:tabs>
          <w:tab w:val="left" w:pos="7655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4D608346" w14:textId="77777777" w:rsidR="008802BE" w:rsidRPr="00673B54" w:rsidRDefault="008802BE">
      <w:pPr>
        <w:tabs>
          <w:tab w:val="left" w:pos="7655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2538B58E" w14:textId="77777777" w:rsidR="00CB5957" w:rsidRPr="00673B54" w:rsidRDefault="00CB5957">
      <w:pPr>
        <w:tabs>
          <w:tab w:val="left" w:pos="7655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0A9903B4" w14:textId="77777777" w:rsidR="008802BE" w:rsidRPr="00673B54" w:rsidRDefault="008802BE">
      <w:pPr>
        <w:tabs>
          <w:tab w:val="left" w:pos="7655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2B2FB9C1" w14:textId="77777777" w:rsidR="008802BE" w:rsidRPr="00413623" w:rsidRDefault="008802BE" w:rsidP="005645AC">
      <w:pPr>
        <w:tabs>
          <w:tab w:val="left" w:pos="8222"/>
        </w:tabs>
        <w:jc w:val="both"/>
        <w:rPr>
          <w:sz w:val="22"/>
          <w:szCs w:val="22"/>
          <w:lang w:val="lt-LT"/>
        </w:rPr>
      </w:pPr>
    </w:p>
    <w:p w14:paraId="258AFBC0" w14:textId="33DD1E56" w:rsidR="008802BE" w:rsidRPr="00413623" w:rsidRDefault="00661CFC" w:rsidP="00E242DC">
      <w:pPr>
        <w:tabs>
          <w:tab w:val="left" w:pos="7655"/>
        </w:tabs>
        <w:jc w:val="both"/>
        <w:rPr>
          <w:sz w:val="22"/>
          <w:szCs w:val="22"/>
          <w:lang w:val="lt-LT"/>
        </w:rPr>
      </w:pPr>
      <w:r w:rsidRPr="00413623">
        <w:rPr>
          <w:noProof/>
          <w:sz w:val="22"/>
          <w:szCs w:val="22"/>
          <w:lang w:val="lt-LT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4DCE861B" wp14:editId="20A6D5EB">
                <wp:simplePos x="0" y="0"/>
                <wp:positionH relativeFrom="page">
                  <wp:posOffset>944880</wp:posOffset>
                </wp:positionH>
                <wp:positionV relativeFrom="margin">
                  <wp:posOffset>8751570</wp:posOffset>
                </wp:positionV>
                <wp:extent cx="6248400" cy="502920"/>
                <wp:effectExtent l="0" t="0" r="0" b="0"/>
                <wp:wrapNone/>
                <wp:docPr id="935412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F96EA" w14:textId="1F6AD9DE" w:rsidR="00B7244A" w:rsidRPr="00D11399" w:rsidRDefault="00673B54" w:rsidP="00B724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Deividas Umbrasas</w:t>
                            </w:r>
                            <w:r w:rsidR="00B7244A"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, tel. </w:t>
                            </w:r>
                            <w:hyperlink r:id="rId12" w:tgtFrame="_blank" w:history="1">
                              <w:r w:rsidR="00B7244A" w:rsidRPr="00D11399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+37</w:t>
                              </w:r>
                              <w:r w:rsidR="0024075B" w:rsidRPr="00D11399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067161101</w:t>
                              </w:r>
                            </w:hyperlink>
                          </w:p>
                          <w:p w14:paraId="1FED6D0C" w14:textId="7C7FFFDE" w:rsidR="00B7244A" w:rsidRPr="00F969BE" w:rsidRDefault="00673B54" w:rsidP="00B7244A">
                            <w:pPr>
                              <w:tabs>
                                <w:tab w:val="right" w:pos="9498"/>
                              </w:tabs>
                              <w:spacing w:after="120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D.U</w:t>
                            </w:r>
                            <w:r w:rsidR="00B7244A"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., 1, </w:t>
                            </w:r>
                            <w:r w:rsidR="00B7244A"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fldChar w:fldCharType="begin"/>
                            </w:r>
                            <w:r w:rsidR="00B7244A"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TIME \@ "yyyy-MM-dd" </w:instrText>
                            </w:r>
                            <w:r w:rsidR="00B7244A"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fldChar w:fldCharType="separate"/>
                            </w:r>
                            <w:r w:rsidRPr="00D11399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2025-12-18</w:t>
                            </w:r>
                            <w:r w:rsidR="00B7244A"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  <w:r w:rsidR="00B7244A"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="00B7244A"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  <w:fldChar w:fldCharType="begin"/>
                            </w:r>
                            <w:r w:rsidR="00B7244A"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  <w:instrText xml:space="preserve"> FILENAME </w:instrText>
                            </w:r>
                            <w:r w:rsidR="00B7244A"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  <w:fldChar w:fldCharType="separate"/>
                            </w:r>
                            <w:r w:rsidR="00B7244A" w:rsidRPr="00D11399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lt-LT"/>
                              </w:rPr>
                              <w:t>Raštas_IAE_(LT).docx</w:t>
                            </w:r>
                            <w:r w:rsidR="00B7244A" w:rsidRPr="00D1139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  <w:fldChar w:fldCharType="end"/>
                            </w:r>
                          </w:p>
                          <w:p w14:paraId="753180F6" w14:textId="34AF045E" w:rsidR="00661CFC" w:rsidRDefault="00B07489" w:rsidP="00661CFC">
                            <w:pPr>
                              <w:tabs>
                                <w:tab w:val="right" w:pos="9072"/>
                              </w:tabs>
                              <w:rPr>
                                <w:sz w:val="16"/>
                                <w:lang w:val="lt-LT"/>
                              </w:rPr>
                            </w:pPr>
                            <w:r w:rsidRPr="00B07489">
                              <w:rPr>
                                <w:noProof/>
                                <w:color w:val="000000"/>
                                <w:sz w:val="20"/>
                                <w:szCs w:val="20"/>
                                <w:lang w:val="lt-LT"/>
                              </w:rPr>
                              <w:drawing>
                                <wp:inline distT="0" distB="0" distL="0" distR="0" wp14:anchorId="39EBD775" wp14:editId="5FDBED6C">
                                  <wp:extent cx="6065520" cy="361950"/>
                                  <wp:effectExtent l="0" t="0" r="0" b="0"/>
                                  <wp:docPr id="165737166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552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E86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4pt;margin-top:689.1pt;width:492pt;height:39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" filled="f" stroked="f">
                <v:textbox>
                  <w:txbxContent>
                    <w:p w14:paraId="5D1F96EA" w14:textId="1F6AD9DE" w:rsidR="00B7244A" w:rsidRPr="00D11399" w:rsidRDefault="00673B54" w:rsidP="00B7244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D1139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Deividas Umbrasas</w:t>
                      </w:r>
                      <w:r w:rsidR="00B7244A" w:rsidRPr="00D1139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tel. </w:t>
                      </w:r>
                      <w:hyperlink r:id="rId14" w:tgtFrame="_blank" w:history="1">
                        <w:r w:rsidR="00B7244A" w:rsidRPr="00D11399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+37</w:t>
                        </w:r>
                        <w:r w:rsidR="0024075B" w:rsidRPr="00D11399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067161101</w:t>
                        </w:r>
                      </w:hyperlink>
                    </w:p>
                    <w:p w14:paraId="1FED6D0C" w14:textId="7C7FFFDE" w:rsidR="00B7244A" w:rsidRPr="00F969BE" w:rsidRDefault="00673B54" w:rsidP="00B7244A">
                      <w:pPr>
                        <w:tabs>
                          <w:tab w:val="right" w:pos="9498"/>
                        </w:tabs>
                        <w:spacing w:after="120"/>
                        <w:rPr>
                          <w:sz w:val="20"/>
                          <w:szCs w:val="20"/>
                          <w:lang w:val="lt-LT"/>
                        </w:rPr>
                      </w:pPr>
                      <w:r w:rsidRPr="00D1139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D.U</w:t>
                      </w:r>
                      <w:r w:rsidR="00B7244A" w:rsidRPr="00D1139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., 1, </w:t>
                      </w:r>
                      <w:r w:rsidR="00B7244A" w:rsidRPr="00D1139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fldChar w:fldCharType="begin"/>
                      </w:r>
                      <w:r w:rsidR="00B7244A" w:rsidRPr="00D11399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TIME \@ "yyyy-MM-dd" </w:instrText>
                      </w:r>
                      <w:r w:rsidR="00B7244A" w:rsidRPr="00D1139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fldChar w:fldCharType="separate"/>
                      </w:r>
                      <w:r w:rsidRPr="00D11399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2025-12-18</w:t>
                      </w:r>
                      <w:r w:rsidR="00B7244A" w:rsidRPr="00D1139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  <w:r w:rsidR="00B7244A" w:rsidRPr="00D11399">
                        <w:rPr>
                          <w:rFonts w:ascii="Arial" w:hAnsi="Arial" w:cs="Arial"/>
                          <w:sz w:val="20"/>
                          <w:szCs w:val="20"/>
                          <w:lang w:val="lt-LT"/>
                        </w:rPr>
                        <w:t xml:space="preserve">                                                                                                     </w:t>
                      </w:r>
                      <w:r w:rsidR="00B7244A" w:rsidRPr="00D11399">
                        <w:rPr>
                          <w:rFonts w:ascii="Arial" w:hAnsi="Arial" w:cs="Arial"/>
                          <w:sz w:val="20"/>
                          <w:szCs w:val="20"/>
                          <w:lang w:val="lt-LT"/>
                        </w:rPr>
                        <w:fldChar w:fldCharType="begin"/>
                      </w:r>
                      <w:r w:rsidR="00B7244A" w:rsidRPr="00D11399">
                        <w:rPr>
                          <w:rFonts w:ascii="Arial" w:hAnsi="Arial" w:cs="Arial"/>
                          <w:sz w:val="20"/>
                          <w:szCs w:val="20"/>
                          <w:lang w:val="lt-LT"/>
                        </w:rPr>
                        <w:instrText xml:space="preserve"> FILENAME </w:instrText>
                      </w:r>
                      <w:r w:rsidR="00B7244A" w:rsidRPr="00D11399">
                        <w:rPr>
                          <w:rFonts w:ascii="Arial" w:hAnsi="Arial" w:cs="Arial"/>
                          <w:sz w:val="20"/>
                          <w:szCs w:val="20"/>
                          <w:lang w:val="lt-LT"/>
                        </w:rPr>
                        <w:fldChar w:fldCharType="separate"/>
                      </w:r>
                      <w:r w:rsidR="00B7244A" w:rsidRPr="00D11399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lt-LT"/>
                        </w:rPr>
                        <w:t>Raštas_IAE_(LT).docx</w:t>
                      </w:r>
                      <w:r w:rsidR="00B7244A" w:rsidRPr="00D11399">
                        <w:rPr>
                          <w:rFonts w:ascii="Arial" w:hAnsi="Arial" w:cs="Arial"/>
                          <w:sz w:val="20"/>
                          <w:szCs w:val="20"/>
                          <w:lang w:val="lt-LT"/>
                        </w:rPr>
                        <w:fldChar w:fldCharType="end"/>
                      </w:r>
                    </w:p>
                    <w:p w14:paraId="753180F6" w14:textId="34AF045E" w:rsidR="00661CFC" w:rsidRDefault="00B07489" w:rsidP="00661CFC">
                      <w:pPr>
                        <w:tabs>
                          <w:tab w:val="right" w:pos="9072"/>
                        </w:tabs>
                        <w:rPr>
                          <w:sz w:val="16"/>
                          <w:lang w:val="lt-LT"/>
                        </w:rPr>
                      </w:pPr>
                      <w:r w:rsidRPr="00B07489">
                        <w:rPr>
                          <w:noProof/>
                          <w:color w:val="000000"/>
                          <w:sz w:val="20"/>
                          <w:szCs w:val="20"/>
                          <w:lang w:val="lt-LT"/>
                        </w:rPr>
                        <w:drawing>
                          <wp:inline distT="0" distB="0" distL="0" distR="0" wp14:anchorId="39EBD775" wp14:editId="5FDBED6C">
                            <wp:extent cx="6065520" cy="361950"/>
                            <wp:effectExtent l="0" t="0" r="0" b="0"/>
                            <wp:docPr id="165737166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6552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sectPr w:rsidR="008802BE" w:rsidRPr="00413623" w:rsidSect="008E1F8D">
      <w:headerReference w:type="even" r:id="rId15"/>
      <w:headerReference w:type="default" r:id="rId16"/>
      <w:footerReference w:type="first" r:id="rId17"/>
      <w:pgSz w:w="11906" w:h="16838" w:code="9"/>
      <w:pgMar w:top="1134" w:right="680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304D" w14:textId="77777777" w:rsidR="00556C71" w:rsidRDefault="00556C71">
      <w:r>
        <w:separator/>
      </w:r>
    </w:p>
  </w:endnote>
  <w:endnote w:type="continuationSeparator" w:id="0">
    <w:p w14:paraId="149C3D87" w14:textId="77777777" w:rsidR="00556C71" w:rsidRDefault="0055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FAD2" w14:textId="77777777" w:rsidR="00AC509F" w:rsidRPr="00AC509F" w:rsidRDefault="00AC509F" w:rsidP="00AC509F">
    <w:pPr>
      <w:pBdr>
        <w:top w:val="single" w:sz="4" w:space="1" w:color="auto"/>
      </w:pBdr>
      <w:tabs>
        <w:tab w:val="left" w:pos="1134"/>
        <w:tab w:val="left" w:pos="1560"/>
        <w:tab w:val="left" w:pos="2127"/>
        <w:tab w:val="left" w:pos="3402"/>
        <w:tab w:val="left" w:pos="4111"/>
        <w:tab w:val="left" w:pos="4678"/>
        <w:tab w:val="left" w:pos="5387"/>
        <w:tab w:val="left" w:pos="6096"/>
        <w:tab w:val="right" w:pos="6379"/>
        <w:tab w:val="right" w:pos="8306"/>
      </w:tabs>
      <w:overflowPunct w:val="0"/>
      <w:autoSpaceDE w:val="0"/>
      <w:autoSpaceDN w:val="0"/>
      <w:adjustRightInd w:val="0"/>
      <w:rPr>
        <w:rFonts w:ascii="Arial" w:hAnsi="Arial" w:cs="Arial"/>
        <w:sz w:val="16"/>
        <w:szCs w:val="16"/>
        <w:lang w:val="lt-LT" w:eastAsia="en-US"/>
      </w:rPr>
    </w:pPr>
    <w:r w:rsidRPr="00AC509F">
      <w:rPr>
        <w:rFonts w:ascii="Arial" w:hAnsi="Arial" w:cs="Arial"/>
        <w:sz w:val="16"/>
        <w:szCs w:val="16"/>
        <w:lang w:val="lt-LT" w:eastAsia="en-US"/>
      </w:rPr>
      <w:t>Valstybės įmonė</w:t>
    </w:r>
    <w:r w:rsidRPr="00AC509F">
      <w:rPr>
        <w:rFonts w:ascii="Arial" w:hAnsi="Arial" w:cs="Arial"/>
        <w:sz w:val="16"/>
        <w:szCs w:val="16"/>
        <w:lang w:val="lt-LT" w:eastAsia="en-US"/>
      </w:rPr>
      <w:tab/>
    </w:r>
    <w:r w:rsidRPr="00AC509F">
      <w:rPr>
        <w:rFonts w:ascii="Arial" w:hAnsi="Arial" w:cs="Arial"/>
        <w:color w:val="000000"/>
        <w:sz w:val="16"/>
        <w:szCs w:val="16"/>
        <w:lang w:val="lt-LT" w:eastAsia="en-US"/>
      </w:rPr>
      <w:t>Tel.    (+370</w:t>
    </w:r>
    <w:r w:rsidRPr="00AC509F">
      <w:rPr>
        <w:rFonts w:ascii="Arial" w:hAnsi="Arial" w:cs="Arial"/>
        <w:sz w:val="16"/>
        <w:szCs w:val="16"/>
        <w:lang w:val="lt-LT" w:eastAsia="en-US"/>
      </w:rPr>
      <w:t>~</w:t>
    </w:r>
    <w:r w:rsidRPr="00AC509F">
      <w:rPr>
        <w:rFonts w:ascii="Arial" w:hAnsi="Arial" w:cs="Arial"/>
        <w:color w:val="000000"/>
        <w:sz w:val="16"/>
        <w:szCs w:val="16"/>
        <w:lang w:val="lt-LT" w:eastAsia="en-US"/>
      </w:rPr>
      <w:t>386) 28985</w:t>
    </w:r>
    <w:r w:rsidRPr="00AC509F">
      <w:rPr>
        <w:rFonts w:ascii="Arial" w:hAnsi="Arial" w:cs="Arial"/>
        <w:color w:val="000000"/>
        <w:sz w:val="16"/>
        <w:szCs w:val="16"/>
        <w:lang w:val="lt-LT" w:eastAsia="en-US"/>
      </w:rPr>
      <w:tab/>
      <w:t xml:space="preserve"> Duomenys kaupiami ir saugomi    Atsiskaitomoji sąskaita  </w:t>
    </w:r>
    <w:r w:rsidRPr="00AC509F">
      <w:rPr>
        <w:rFonts w:ascii="Arial" w:hAnsi="Arial" w:cs="Arial"/>
        <w:color w:val="000000"/>
        <w:sz w:val="16"/>
        <w:szCs w:val="16"/>
        <w:lang w:val="en-US" w:eastAsia="en-US"/>
      </w:rPr>
      <w:t>LT10 7300 0100 0261 4996</w:t>
    </w:r>
  </w:p>
  <w:p w14:paraId="769D3C1A" w14:textId="77777777" w:rsidR="00AC509F" w:rsidRPr="00AC509F" w:rsidRDefault="00AC509F" w:rsidP="00AC509F">
    <w:pPr>
      <w:pBdr>
        <w:top w:val="single" w:sz="4" w:space="1" w:color="auto"/>
      </w:pBdr>
      <w:tabs>
        <w:tab w:val="left" w:pos="1134"/>
        <w:tab w:val="left" w:pos="1560"/>
        <w:tab w:val="left" w:pos="2127"/>
        <w:tab w:val="left" w:pos="3402"/>
        <w:tab w:val="left" w:pos="4111"/>
        <w:tab w:val="left" w:pos="4678"/>
        <w:tab w:val="left" w:pos="6096"/>
        <w:tab w:val="right" w:pos="9356"/>
      </w:tabs>
      <w:overflowPunct w:val="0"/>
      <w:autoSpaceDE w:val="0"/>
      <w:autoSpaceDN w:val="0"/>
      <w:adjustRightInd w:val="0"/>
      <w:rPr>
        <w:rFonts w:ascii="Arial" w:hAnsi="Arial" w:cs="Arial"/>
        <w:sz w:val="16"/>
        <w:szCs w:val="16"/>
        <w:lang w:val="lt-LT" w:eastAsia="en-US"/>
      </w:rPr>
    </w:pPr>
    <w:r w:rsidRPr="00AC509F">
      <w:rPr>
        <w:rFonts w:ascii="Arial" w:hAnsi="Arial" w:cs="Arial"/>
        <w:sz w:val="16"/>
        <w:szCs w:val="16"/>
        <w:lang w:val="lt-LT" w:eastAsia="en-US"/>
      </w:rPr>
      <w:t>Elektrinės g. 4, K 47</w:t>
    </w:r>
    <w:r w:rsidRPr="00AC509F">
      <w:rPr>
        <w:rFonts w:ascii="Arial" w:hAnsi="Arial" w:cs="Arial"/>
        <w:sz w:val="16"/>
        <w:szCs w:val="16"/>
        <w:lang w:val="lt-LT" w:eastAsia="en-US"/>
      </w:rPr>
      <w:tab/>
    </w:r>
    <w:r w:rsidRPr="00AC509F">
      <w:rPr>
        <w:rFonts w:ascii="Arial" w:hAnsi="Arial" w:cs="Arial"/>
        <w:sz w:val="16"/>
        <w:szCs w:val="16"/>
        <w:lang w:val="lt-LT" w:eastAsia="en-US"/>
      </w:rPr>
      <w:tab/>
    </w:r>
    <w:r w:rsidRPr="00AC509F">
      <w:rPr>
        <w:rFonts w:ascii="Arial" w:hAnsi="Arial" w:cs="Arial"/>
        <w:sz w:val="16"/>
        <w:szCs w:val="16"/>
        <w:lang w:val="lt-LT" w:eastAsia="en-US"/>
      </w:rPr>
      <w:tab/>
      <w:t xml:space="preserve"> Juridinių asmenų registre              </w:t>
    </w:r>
    <w:r w:rsidRPr="00AC509F">
      <w:rPr>
        <w:rFonts w:ascii="Arial" w:hAnsi="Arial" w:cs="Arial"/>
        <w:color w:val="000000"/>
        <w:sz w:val="16"/>
        <w:szCs w:val="16"/>
        <w:lang w:val="lt-LT" w:eastAsia="en-US"/>
      </w:rPr>
      <w:t>„Swedbank“, AB</w:t>
    </w:r>
  </w:p>
  <w:p w14:paraId="0917AE5B" w14:textId="77777777" w:rsidR="00AC509F" w:rsidRPr="00AC509F" w:rsidRDefault="00AC509F" w:rsidP="00AC509F">
    <w:pPr>
      <w:pBdr>
        <w:top w:val="single" w:sz="4" w:space="1" w:color="auto"/>
      </w:pBdr>
      <w:tabs>
        <w:tab w:val="left" w:pos="1134"/>
        <w:tab w:val="left" w:pos="1560"/>
        <w:tab w:val="left" w:pos="2127"/>
        <w:tab w:val="left" w:pos="3402"/>
        <w:tab w:val="left" w:pos="4111"/>
        <w:tab w:val="left" w:pos="4678"/>
        <w:tab w:val="left" w:pos="6096"/>
        <w:tab w:val="right" w:pos="9356"/>
      </w:tabs>
      <w:overflowPunct w:val="0"/>
      <w:autoSpaceDE w:val="0"/>
      <w:autoSpaceDN w:val="0"/>
      <w:adjustRightInd w:val="0"/>
      <w:rPr>
        <w:rFonts w:ascii="Arial" w:hAnsi="Arial" w:cs="Arial"/>
        <w:sz w:val="16"/>
        <w:szCs w:val="16"/>
        <w:lang w:val="lt-LT" w:eastAsia="en-US"/>
      </w:rPr>
    </w:pPr>
    <w:r w:rsidRPr="00AC509F">
      <w:rPr>
        <w:rFonts w:ascii="Arial" w:hAnsi="Arial" w:cs="Arial"/>
        <w:noProof/>
        <w:sz w:val="22"/>
        <w:szCs w:val="22"/>
        <w:lang w:val="lt-LT" w:eastAsia="en-US"/>
      </w:rPr>
      <w:drawing>
        <wp:anchor distT="0" distB="0" distL="114300" distR="114300" simplePos="0" relativeHeight="251660288" behindDoc="1" locked="0" layoutInCell="1" allowOverlap="1" wp14:anchorId="176804F7" wp14:editId="0C932CEF">
          <wp:simplePos x="0" y="0"/>
          <wp:positionH relativeFrom="column">
            <wp:posOffset>5433060</wp:posOffset>
          </wp:positionH>
          <wp:positionV relativeFrom="paragraph">
            <wp:posOffset>7620</wp:posOffset>
          </wp:positionV>
          <wp:extent cx="616585" cy="318770"/>
          <wp:effectExtent l="0" t="0" r="0" b="5080"/>
          <wp:wrapNone/>
          <wp:docPr id="1726149466" name="Paveikslėlis 1" descr="Paveikslėlis, kuriame yra tekstas, Šriftas, logotipas, skaičius  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149466" name="Paveikslėlis 1" descr="Paveikslėlis, kuriame yra tekstas, Šriftas, logotipas, skaičius  Automatiškai sugeneruotas aprašy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3187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C509F">
      <w:rPr>
        <w:rFonts w:ascii="Arial" w:hAnsi="Arial" w:cs="Arial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F7EF5" wp14:editId="0A261DFA">
              <wp:simplePos x="0" y="0"/>
              <wp:positionH relativeFrom="column">
                <wp:posOffset>3815715</wp:posOffset>
              </wp:positionH>
              <wp:positionV relativeFrom="paragraph">
                <wp:posOffset>14605</wp:posOffset>
              </wp:positionV>
              <wp:extent cx="2306955" cy="375285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6955" cy="375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EECE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9FFB1" w14:textId="77777777" w:rsidR="00AC509F" w:rsidRPr="00B00393" w:rsidRDefault="00AC509F" w:rsidP="00AC509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</w:t>
                          </w:r>
                        </w:p>
                      </w:txbxContent>
                    </wps:txbx>
                    <wps:bodyPr rot="0" vert="horz" wrap="none" lIns="18000" tIns="0" rIns="1800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F7E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0.45pt;margin-top:1.15pt;width:181.65pt;height:29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" stroked="f" strokecolor="#eeece1">
              <v:textbox style="mso-fit-shape-to-text:t" inset=".5mm,0,.5mm,0">
                <w:txbxContent>
                  <w:p w14:paraId="2429FFB1" w14:textId="77777777" w:rsidR="00AC509F" w:rsidRPr="00B00393" w:rsidRDefault="00AC509F" w:rsidP="00AC509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</w:t>
                    </w:r>
                  </w:p>
                </w:txbxContent>
              </v:textbox>
            </v:shape>
          </w:pict>
        </mc:Fallback>
      </mc:AlternateContent>
    </w:r>
    <w:proofErr w:type="spellStart"/>
    <w:r w:rsidRPr="00AC509F">
      <w:rPr>
        <w:rFonts w:ascii="Arial" w:hAnsi="Arial" w:cs="Arial"/>
        <w:sz w:val="16"/>
        <w:szCs w:val="16"/>
        <w:lang w:val="lt-LT" w:eastAsia="en-US"/>
      </w:rPr>
      <w:t>Drūkšinių</w:t>
    </w:r>
    <w:proofErr w:type="spellEnd"/>
    <w:r w:rsidRPr="00AC509F">
      <w:rPr>
        <w:rFonts w:ascii="Arial" w:hAnsi="Arial" w:cs="Arial"/>
        <w:sz w:val="16"/>
        <w:szCs w:val="16"/>
        <w:lang w:val="lt-LT" w:eastAsia="en-US"/>
      </w:rPr>
      <w:t xml:space="preserve"> k.</w:t>
    </w:r>
    <w:r w:rsidRPr="00AC509F">
      <w:rPr>
        <w:rFonts w:ascii="Arial" w:hAnsi="Arial" w:cs="Arial"/>
        <w:sz w:val="16"/>
        <w:szCs w:val="16"/>
        <w:lang w:val="lt-LT" w:eastAsia="en-US"/>
      </w:rPr>
      <w:tab/>
    </w:r>
    <w:r w:rsidRPr="00AC509F">
      <w:rPr>
        <w:rFonts w:ascii="Arial" w:hAnsi="Arial" w:cs="Arial"/>
        <w:sz w:val="16"/>
        <w:szCs w:val="16"/>
        <w:lang w:val="lt-LT" w:eastAsia="en-US"/>
      </w:rPr>
      <w:tab/>
      <w:t xml:space="preserve">El. p.  </w:t>
    </w:r>
    <w:hyperlink r:id="rId2" w:history="1">
      <w:r w:rsidRPr="00AC509F">
        <w:rPr>
          <w:rFonts w:ascii="Arial" w:hAnsi="Arial" w:cs="Arial"/>
          <w:color w:val="0000FF" w:themeColor="hyperlink"/>
          <w:sz w:val="16"/>
          <w:szCs w:val="16"/>
          <w:u w:val="single"/>
          <w:lang w:val="lt-LT" w:eastAsia="en-US"/>
        </w:rPr>
        <w:t>iae@iae.lt</w:t>
      </w:r>
    </w:hyperlink>
    <w:r w:rsidRPr="00AC509F">
      <w:rPr>
        <w:rFonts w:ascii="Arial" w:hAnsi="Arial" w:cs="Arial"/>
        <w:sz w:val="16"/>
        <w:szCs w:val="16"/>
        <w:lang w:val="lt-LT" w:eastAsia="en-US"/>
      </w:rPr>
      <w:t xml:space="preserve"> </w:t>
    </w:r>
    <w:r w:rsidRPr="00AC509F">
      <w:rPr>
        <w:rFonts w:ascii="Arial" w:hAnsi="Arial" w:cs="Arial"/>
        <w:sz w:val="16"/>
        <w:szCs w:val="16"/>
        <w:lang w:val="lt-LT" w:eastAsia="en-US"/>
      </w:rPr>
      <w:tab/>
      <w:t xml:space="preserve"> Kodas 255450080</w:t>
    </w:r>
    <w:r w:rsidRPr="00AC509F">
      <w:rPr>
        <w:rFonts w:ascii="Arial" w:hAnsi="Arial" w:cs="Arial"/>
        <w:sz w:val="16"/>
        <w:szCs w:val="16"/>
        <w:lang w:val="lt-LT" w:eastAsia="en-US"/>
      </w:rPr>
      <w:tab/>
      <w:t xml:space="preserve">                     </w:t>
    </w:r>
    <w:r w:rsidRPr="00AC509F">
      <w:rPr>
        <w:rFonts w:ascii="Arial" w:hAnsi="Arial" w:cs="Arial"/>
        <w:sz w:val="16"/>
        <w:szCs w:val="16"/>
        <w:lang w:val="lt-LT" w:eastAsia="en-US"/>
      </w:rPr>
      <w:tab/>
    </w:r>
  </w:p>
  <w:p w14:paraId="6C8884BD" w14:textId="77777777" w:rsidR="00AC509F" w:rsidRPr="00AC509F" w:rsidRDefault="00AC509F" w:rsidP="00AC509F">
    <w:pPr>
      <w:pBdr>
        <w:top w:val="single" w:sz="4" w:space="1" w:color="auto"/>
      </w:pBdr>
      <w:tabs>
        <w:tab w:val="left" w:pos="1134"/>
        <w:tab w:val="left" w:pos="1701"/>
        <w:tab w:val="left" w:pos="2127"/>
        <w:tab w:val="left" w:pos="3402"/>
        <w:tab w:val="left" w:pos="4111"/>
        <w:tab w:val="left" w:pos="4678"/>
        <w:tab w:val="left" w:pos="6096"/>
        <w:tab w:val="right" w:pos="9356"/>
      </w:tabs>
      <w:overflowPunct w:val="0"/>
      <w:autoSpaceDE w:val="0"/>
      <w:autoSpaceDN w:val="0"/>
      <w:adjustRightInd w:val="0"/>
      <w:rPr>
        <w:rFonts w:ascii="Arial" w:hAnsi="Arial" w:cs="Arial"/>
        <w:sz w:val="16"/>
        <w:szCs w:val="16"/>
        <w:lang w:val="en-US" w:eastAsia="en-US"/>
      </w:rPr>
    </w:pPr>
    <w:r w:rsidRPr="00AC509F">
      <w:rPr>
        <w:rFonts w:ascii="Arial" w:hAnsi="Arial" w:cs="Arial"/>
        <w:sz w:val="16"/>
        <w:szCs w:val="16"/>
        <w:lang w:val="lt-LT" w:eastAsia="en-US"/>
      </w:rPr>
      <w:t>31152 Visagino sav.</w:t>
    </w:r>
    <w:r w:rsidRPr="00AC509F">
      <w:rPr>
        <w:rFonts w:ascii="Arial" w:hAnsi="Arial" w:cs="Arial"/>
        <w:sz w:val="16"/>
        <w:szCs w:val="16"/>
        <w:lang w:val="lt-LT" w:eastAsia="en-US"/>
      </w:rPr>
      <w:tab/>
    </w:r>
    <w:r w:rsidRPr="00AC509F">
      <w:rPr>
        <w:rFonts w:ascii="Arial" w:hAnsi="Arial" w:cs="Arial"/>
        <w:sz w:val="16"/>
        <w:szCs w:val="16"/>
        <w:lang w:val="lt-LT" w:eastAsia="en-US"/>
      </w:rPr>
      <w:tab/>
    </w:r>
    <w:r w:rsidRPr="00AC509F">
      <w:rPr>
        <w:rFonts w:ascii="Arial" w:hAnsi="Arial" w:cs="Arial"/>
        <w:sz w:val="16"/>
        <w:szCs w:val="16"/>
        <w:lang w:val="lt-LT" w:eastAsia="en-US"/>
      </w:rPr>
      <w:tab/>
      <w:t xml:space="preserve"> PVM mokėtojo kodas</w:t>
    </w:r>
    <w:r w:rsidRPr="00AC509F">
      <w:rPr>
        <w:rFonts w:ascii="Arial" w:hAnsi="Arial" w:cs="Arial"/>
        <w:sz w:val="16"/>
        <w:szCs w:val="16"/>
        <w:lang w:val="en-US" w:eastAsia="en-US"/>
      </w:rPr>
      <w:tab/>
    </w:r>
  </w:p>
  <w:p w14:paraId="52FFAD84" w14:textId="09A9F33B" w:rsidR="00F831A5" w:rsidRPr="00AC509F" w:rsidRDefault="00AC509F" w:rsidP="00AC509F">
    <w:pPr>
      <w:pBdr>
        <w:top w:val="single" w:sz="4" w:space="1" w:color="auto"/>
      </w:pBdr>
      <w:tabs>
        <w:tab w:val="left" w:pos="1134"/>
        <w:tab w:val="left" w:pos="1701"/>
        <w:tab w:val="left" w:pos="2127"/>
        <w:tab w:val="left" w:pos="3402"/>
        <w:tab w:val="left" w:pos="4111"/>
        <w:tab w:val="left" w:pos="4678"/>
        <w:tab w:val="left" w:pos="5387"/>
        <w:tab w:val="right" w:pos="9356"/>
      </w:tabs>
      <w:overflowPunct w:val="0"/>
      <w:autoSpaceDE w:val="0"/>
      <w:autoSpaceDN w:val="0"/>
      <w:adjustRightInd w:val="0"/>
      <w:rPr>
        <w:rFonts w:ascii="Arial" w:hAnsi="Arial" w:cs="Arial"/>
        <w:sz w:val="16"/>
        <w:szCs w:val="16"/>
        <w:lang w:val="lt-LT" w:eastAsia="en-US"/>
      </w:rPr>
    </w:pPr>
    <w:r w:rsidRPr="00AC509F">
      <w:rPr>
        <w:rFonts w:ascii="Arial" w:hAnsi="Arial" w:cs="Arial"/>
        <w:sz w:val="16"/>
        <w:szCs w:val="16"/>
        <w:lang w:val="lt-LT" w:eastAsia="en-US"/>
      </w:rPr>
      <w:tab/>
    </w:r>
    <w:r w:rsidRPr="00AC509F">
      <w:rPr>
        <w:rFonts w:ascii="Arial" w:hAnsi="Arial" w:cs="Arial"/>
        <w:sz w:val="16"/>
        <w:szCs w:val="16"/>
        <w:lang w:val="lt-LT" w:eastAsia="en-US"/>
      </w:rPr>
      <w:tab/>
    </w:r>
    <w:r w:rsidRPr="00AC509F">
      <w:rPr>
        <w:rFonts w:ascii="Arial" w:hAnsi="Arial" w:cs="Arial"/>
        <w:sz w:val="16"/>
        <w:szCs w:val="16"/>
        <w:lang w:val="lt-LT" w:eastAsia="en-US"/>
      </w:rPr>
      <w:tab/>
    </w:r>
    <w:r w:rsidRPr="00AC509F">
      <w:rPr>
        <w:rFonts w:ascii="Arial" w:hAnsi="Arial" w:cs="Arial"/>
        <w:sz w:val="16"/>
        <w:szCs w:val="16"/>
        <w:lang w:val="lt-LT" w:eastAsia="en-US"/>
      </w:rPr>
      <w:tab/>
      <w:t xml:space="preserve"> </w:t>
    </w:r>
    <w:r w:rsidRPr="00AC509F">
      <w:rPr>
        <w:rFonts w:ascii="Arial" w:hAnsi="Arial" w:cs="Arial"/>
        <w:color w:val="000000"/>
        <w:sz w:val="16"/>
        <w:szCs w:val="16"/>
        <w:lang w:val="lt-LT" w:eastAsia="en-US"/>
      </w:rPr>
      <w:t>LT 554500811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4BA0" w14:textId="77777777" w:rsidR="00556C71" w:rsidRDefault="00556C71">
      <w:r>
        <w:separator/>
      </w:r>
    </w:p>
  </w:footnote>
  <w:footnote w:type="continuationSeparator" w:id="0">
    <w:p w14:paraId="14C19581" w14:textId="77777777" w:rsidR="00556C71" w:rsidRDefault="0055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74C8" w14:textId="77777777" w:rsidR="00F831A5" w:rsidRDefault="00F831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F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C1DA06" w14:textId="77777777" w:rsidR="00F831A5" w:rsidRDefault="00F83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C224" w14:textId="77777777" w:rsidR="00F831A5" w:rsidRDefault="00F831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F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62AF54" w14:textId="77777777" w:rsidR="00F831A5" w:rsidRDefault="00F83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91C34"/>
    <w:multiLevelType w:val="hybridMultilevel"/>
    <w:tmpl w:val="78247328"/>
    <w:lvl w:ilvl="0" w:tplc="5D58848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828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AD"/>
    <w:rsid w:val="00003412"/>
    <w:rsid w:val="00014B1E"/>
    <w:rsid w:val="00015FA4"/>
    <w:rsid w:val="00023552"/>
    <w:rsid w:val="00030B5E"/>
    <w:rsid w:val="00075F0E"/>
    <w:rsid w:val="000777F7"/>
    <w:rsid w:val="0008366E"/>
    <w:rsid w:val="000B7E39"/>
    <w:rsid w:val="000C08E2"/>
    <w:rsid w:val="000E0E6D"/>
    <w:rsid w:val="000E7387"/>
    <w:rsid w:val="000F3B84"/>
    <w:rsid w:val="000F4B82"/>
    <w:rsid w:val="00102443"/>
    <w:rsid w:val="0010517B"/>
    <w:rsid w:val="00106E41"/>
    <w:rsid w:val="0012376D"/>
    <w:rsid w:val="00125861"/>
    <w:rsid w:val="001453D0"/>
    <w:rsid w:val="00167306"/>
    <w:rsid w:val="00181B2D"/>
    <w:rsid w:val="0018249A"/>
    <w:rsid w:val="00185137"/>
    <w:rsid w:val="00191BA5"/>
    <w:rsid w:val="001A2BF9"/>
    <w:rsid w:val="001A3608"/>
    <w:rsid w:val="001A4FCA"/>
    <w:rsid w:val="001C1AF0"/>
    <w:rsid w:val="001C6619"/>
    <w:rsid w:val="001D2B56"/>
    <w:rsid w:val="001E56CF"/>
    <w:rsid w:val="001F1012"/>
    <w:rsid w:val="001F68F5"/>
    <w:rsid w:val="00220F7F"/>
    <w:rsid w:val="00222DF1"/>
    <w:rsid w:val="0024075B"/>
    <w:rsid w:val="002472E5"/>
    <w:rsid w:val="002505EC"/>
    <w:rsid w:val="002554E5"/>
    <w:rsid w:val="00262A94"/>
    <w:rsid w:val="002744AC"/>
    <w:rsid w:val="0028248D"/>
    <w:rsid w:val="00291299"/>
    <w:rsid w:val="002B1797"/>
    <w:rsid w:val="002B1EEA"/>
    <w:rsid w:val="002B261B"/>
    <w:rsid w:val="002C7EE0"/>
    <w:rsid w:val="002D4679"/>
    <w:rsid w:val="002D6C61"/>
    <w:rsid w:val="002E2492"/>
    <w:rsid w:val="002F2EA4"/>
    <w:rsid w:val="00302561"/>
    <w:rsid w:val="00310477"/>
    <w:rsid w:val="00332ED6"/>
    <w:rsid w:val="003A3117"/>
    <w:rsid w:val="003B2364"/>
    <w:rsid w:val="003B623E"/>
    <w:rsid w:val="003B6364"/>
    <w:rsid w:val="003D57BD"/>
    <w:rsid w:val="003E1720"/>
    <w:rsid w:val="003F538F"/>
    <w:rsid w:val="003F7608"/>
    <w:rsid w:val="0040508C"/>
    <w:rsid w:val="00412E36"/>
    <w:rsid w:val="00413623"/>
    <w:rsid w:val="004519A0"/>
    <w:rsid w:val="004579EF"/>
    <w:rsid w:val="00457F6B"/>
    <w:rsid w:val="00460F32"/>
    <w:rsid w:val="004668A5"/>
    <w:rsid w:val="00467714"/>
    <w:rsid w:val="00477690"/>
    <w:rsid w:val="004A7795"/>
    <w:rsid w:val="004D56C8"/>
    <w:rsid w:val="004D572F"/>
    <w:rsid w:val="004D7EAF"/>
    <w:rsid w:val="004E5BF4"/>
    <w:rsid w:val="004E76A3"/>
    <w:rsid w:val="00507F22"/>
    <w:rsid w:val="0053444F"/>
    <w:rsid w:val="00542EFF"/>
    <w:rsid w:val="00543243"/>
    <w:rsid w:val="00550E30"/>
    <w:rsid w:val="00556C71"/>
    <w:rsid w:val="0055788A"/>
    <w:rsid w:val="005645AC"/>
    <w:rsid w:val="00574838"/>
    <w:rsid w:val="005822A6"/>
    <w:rsid w:val="005900E6"/>
    <w:rsid w:val="005B3222"/>
    <w:rsid w:val="005B3369"/>
    <w:rsid w:val="005C0FD1"/>
    <w:rsid w:val="005E0B6C"/>
    <w:rsid w:val="005E35F0"/>
    <w:rsid w:val="005E7942"/>
    <w:rsid w:val="005F035E"/>
    <w:rsid w:val="00602E80"/>
    <w:rsid w:val="006318FB"/>
    <w:rsid w:val="00647CCC"/>
    <w:rsid w:val="00661CFC"/>
    <w:rsid w:val="0067348F"/>
    <w:rsid w:val="00673B54"/>
    <w:rsid w:val="00677D3C"/>
    <w:rsid w:val="00691A4D"/>
    <w:rsid w:val="00697062"/>
    <w:rsid w:val="006A643E"/>
    <w:rsid w:val="006B4AFE"/>
    <w:rsid w:val="006B7560"/>
    <w:rsid w:val="006C0290"/>
    <w:rsid w:val="006F79BF"/>
    <w:rsid w:val="00702107"/>
    <w:rsid w:val="00704187"/>
    <w:rsid w:val="00716497"/>
    <w:rsid w:val="007166B3"/>
    <w:rsid w:val="00716A5E"/>
    <w:rsid w:val="0073056F"/>
    <w:rsid w:val="00731DCF"/>
    <w:rsid w:val="00737890"/>
    <w:rsid w:val="007560ED"/>
    <w:rsid w:val="0076375F"/>
    <w:rsid w:val="00771A04"/>
    <w:rsid w:val="007732A8"/>
    <w:rsid w:val="0077430E"/>
    <w:rsid w:val="00793A9E"/>
    <w:rsid w:val="00794EB0"/>
    <w:rsid w:val="007A6CE3"/>
    <w:rsid w:val="007D5706"/>
    <w:rsid w:val="007F0EC9"/>
    <w:rsid w:val="007F3649"/>
    <w:rsid w:val="007F59C1"/>
    <w:rsid w:val="00803DB4"/>
    <w:rsid w:val="008258D5"/>
    <w:rsid w:val="008260C6"/>
    <w:rsid w:val="008442EA"/>
    <w:rsid w:val="00850C00"/>
    <w:rsid w:val="008642D7"/>
    <w:rsid w:val="0086431C"/>
    <w:rsid w:val="008802BE"/>
    <w:rsid w:val="0088519E"/>
    <w:rsid w:val="00886761"/>
    <w:rsid w:val="0089215C"/>
    <w:rsid w:val="0089682C"/>
    <w:rsid w:val="008C30F3"/>
    <w:rsid w:val="008D0B23"/>
    <w:rsid w:val="008E1103"/>
    <w:rsid w:val="008E1F8D"/>
    <w:rsid w:val="008F411C"/>
    <w:rsid w:val="00910C97"/>
    <w:rsid w:val="00932926"/>
    <w:rsid w:val="009346A5"/>
    <w:rsid w:val="00967645"/>
    <w:rsid w:val="00981464"/>
    <w:rsid w:val="009863F3"/>
    <w:rsid w:val="00991F18"/>
    <w:rsid w:val="009A6AA5"/>
    <w:rsid w:val="009A788C"/>
    <w:rsid w:val="009B4197"/>
    <w:rsid w:val="009C4B8C"/>
    <w:rsid w:val="009D2FF8"/>
    <w:rsid w:val="009E4463"/>
    <w:rsid w:val="009F4E7B"/>
    <w:rsid w:val="00A13621"/>
    <w:rsid w:val="00A22DED"/>
    <w:rsid w:val="00A3235F"/>
    <w:rsid w:val="00A357EF"/>
    <w:rsid w:val="00A51127"/>
    <w:rsid w:val="00A8534F"/>
    <w:rsid w:val="00A85F39"/>
    <w:rsid w:val="00AA77ED"/>
    <w:rsid w:val="00AB2C27"/>
    <w:rsid w:val="00AB32EF"/>
    <w:rsid w:val="00AB3D9A"/>
    <w:rsid w:val="00AB57C2"/>
    <w:rsid w:val="00AC37AD"/>
    <w:rsid w:val="00AC509F"/>
    <w:rsid w:val="00AD0BD6"/>
    <w:rsid w:val="00AE6926"/>
    <w:rsid w:val="00B00393"/>
    <w:rsid w:val="00B07489"/>
    <w:rsid w:val="00B10F9C"/>
    <w:rsid w:val="00B709C2"/>
    <w:rsid w:val="00B7236C"/>
    <w:rsid w:val="00B7244A"/>
    <w:rsid w:val="00B80D4B"/>
    <w:rsid w:val="00B87E5A"/>
    <w:rsid w:val="00BA0703"/>
    <w:rsid w:val="00BE1A8D"/>
    <w:rsid w:val="00BE1F7C"/>
    <w:rsid w:val="00C0470E"/>
    <w:rsid w:val="00C10BB0"/>
    <w:rsid w:val="00C13B15"/>
    <w:rsid w:val="00C14A18"/>
    <w:rsid w:val="00C214A5"/>
    <w:rsid w:val="00C337A1"/>
    <w:rsid w:val="00C43D23"/>
    <w:rsid w:val="00C51BA6"/>
    <w:rsid w:val="00C5201C"/>
    <w:rsid w:val="00C5477C"/>
    <w:rsid w:val="00C77814"/>
    <w:rsid w:val="00CB15C6"/>
    <w:rsid w:val="00CB5957"/>
    <w:rsid w:val="00CE787D"/>
    <w:rsid w:val="00D110D8"/>
    <w:rsid w:val="00D11399"/>
    <w:rsid w:val="00D15702"/>
    <w:rsid w:val="00D572DB"/>
    <w:rsid w:val="00D70C52"/>
    <w:rsid w:val="00D718CB"/>
    <w:rsid w:val="00D722E3"/>
    <w:rsid w:val="00D72FCA"/>
    <w:rsid w:val="00D7341D"/>
    <w:rsid w:val="00D75E07"/>
    <w:rsid w:val="00DB388C"/>
    <w:rsid w:val="00DD2073"/>
    <w:rsid w:val="00DD7EFF"/>
    <w:rsid w:val="00DE1CE2"/>
    <w:rsid w:val="00DE6E61"/>
    <w:rsid w:val="00DF03F2"/>
    <w:rsid w:val="00DF36D9"/>
    <w:rsid w:val="00DF3806"/>
    <w:rsid w:val="00E021B9"/>
    <w:rsid w:val="00E242DC"/>
    <w:rsid w:val="00E25B45"/>
    <w:rsid w:val="00E362BE"/>
    <w:rsid w:val="00E42838"/>
    <w:rsid w:val="00E47FDD"/>
    <w:rsid w:val="00E65B39"/>
    <w:rsid w:val="00E86F9E"/>
    <w:rsid w:val="00E87880"/>
    <w:rsid w:val="00E93B28"/>
    <w:rsid w:val="00E9608C"/>
    <w:rsid w:val="00EF5651"/>
    <w:rsid w:val="00F0154F"/>
    <w:rsid w:val="00F03DB7"/>
    <w:rsid w:val="00F1306E"/>
    <w:rsid w:val="00F1357A"/>
    <w:rsid w:val="00F225DE"/>
    <w:rsid w:val="00F3509D"/>
    <w:rsid w:val="00F362A1"/>
    <w:rsid w:val="00F52787"/>
    <w:rsid w:val="00F831A5"/>
    <w:rsid w:val="00F969BE"/>
    <w:rsid w:val="00FA1E92"/>
    <w:rsid w:val="00FA63AE"/>
    <w:rsid w:val="00FB14C5"/>
    <w:rsid w:val="00FC4D4F"/>
    <w:rsid w:val="00FD1D08"/>
    <w:rsid w:val="00FE605D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4663DEDB"/>
  <w15:docId w15:val="{9CBC7634-EC2C-4FEB-9AEF-F1D57151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Cs/>
      <w:caps/>
      <w:sz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 w:eastAsia="en-US"/>
    </w:rPr>
  </w:style>
  <w:style w:type="paragraph" w:styleId="Caption">
    <w:name w:val="caption"/>
    <w:basedOn w:val="Normal"/>
    <w:next w:val="Normal"/>
    <w:qFormat/>
    <w:pPr>
      <w:spacing w:before="600" w:after="360"/>
    </w:pPr>
    <w:rPr>
      <w:b/>
      <w:bCs/>
      <w:caps/>
      <w:szCs w:val="20"/>
      <w:lang w:val="lt-LT"/>
    </w:rPr>
  </w:style>
  <w:style w:type="paragraph" w:customStyle="1" w:styleId="Tekstas">
    <w:name w:val="Tekstas"/>
    <w:basedOn w:val="Normal"/>
    <w:pPr>
      <w:tabs>
        <w:tab w:val="left" w:pos="1418"/>
      </w:tabs>
      <w:spacing w:line="360" w:lineRule="auto"/>
      <w:jc w:val="both"/>
    </w:pPr>
    <w:rPr>
      <w:szCs w:val="20"/>
      <w:lang w:val="lt-LT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00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03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70C52"/>
    <w:pPr>
      <w:ind w:left="720"/>
      <w:contextualSpacing/>
    </w:pPr>
  </w:style>
  <w:style w:type="character" w:styleId="Hyperlink">
    <w:name w:val="Hyperlink"/>
    <w:aliases w:val="Alna"/>
    <w:rsid w:val="00023552"/>
    <w:rPr>
      <w:color w:val="0000FF"/>
      <w:u w:val="single"/>
    </w:rPr>
  </w:style>
  <w:style w:type="character" w:customStyle="1" w:styleId="ui-provider">
    <w:name w:val="ui-provider"/>
    <w:basedOn w:val="DefaultParagraphFont"/>
    <w:rsid w:val="001C6619"/>
  </w:style>
  <w:style w:type="character" w:styleId="Strong">
    <w:name w:val="Strong"/>
    <w:basedOn w:val="DefaultParagraphFont"/>
    <w:uiPriority w:val="22"/>
    <w:qFormat/>
    <w:rsid w:val="001C6619"/>
    <w:rPr>
      <w:b/>
      <w:bCs/>
    </w:rPr>
  </w:style>
  <w:style w:type="paragraph" w:styleId="BodyTextIndent">
    <w:name w:val="Body Text Indent"/>
    <w:basedOn w:val="Normal"/>
    <w:link w:val="BodyTextIndentChar"/>
    <w:rsid w:val="00F03DB7"/>
    <w:pPr>
      <w:spacing w:line="360" w:lineRule="auto"/>
      <w:ind w:firstLine="1247"/>
      <w:jc w:val="both"/>
    </w:pPr>
    <w:rPr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F03DB7"/>
    <w:rPr>
      <w:sz w:val="24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7F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15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3706282409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tel:+37062824096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ae@iae.l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49734F9E3DC46BD3C44C22E36940B" ma:contentTypeVersion="4" ma:contentTypeDescription="Create a new document." ma:contentTypeScope="" ma:versionID="05a6b68e307779c4e800450b51a62ebf">
  <xsd:schema xmlns:xsd="http://www.w3.org/2001/XMLSchema" xmlns:xs="http://www.w3.org/2001/XMLSchema" xmlns:p="http://schemas.microsoft.com/office/2006/metadata/properties" xmlns:ns2="0a57ba0f-d9b3-4a9a-9e64-e82e78001349" targetNamespace="http://schemas.microsoft.com/office/2006/metadata/properties" ma:root="true" ma:fieldsID="6975c9a6336ea6fd7d68c0e332d9d47a" ns2:_="">
    <xsd:import namespace="0a57ba0f-d9b3-4a9a-9e64-e82e78001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7ba0f-d9b3-4a9a-9e64-e82e78001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A3498-68D6-4C4E-9C07-BD9D082C4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9EFC7-8267-4D3A-B1E9-4C179F4F6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A8A95-0C2E-4A6C-B19D-F4D2F795E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7ba0f-d9b3-4a9a-9e64-e82e78001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INPP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Buzina</dc:creator>
  <cp:lastModifiedBy>Deividas Umbrasas</cp:lastModifiedBy>
  <cp:revision>3</cp:revision>
  <cp:lastPrinted>2019-04-18T07:03:00Z</cp:lastPrinted>
  <dcterms:created xsi:type="dcterms:W3CDTF">2025-12-18T18:01:00Z</dcterms:created>
  <dcterms:modified xsi:type="dcterms:W3CDTF">2025-12-18T18:10:00Z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52a4bc-0c76-46cb-8b15-e5e0f68b9771_Enabled">
    <vt:lpwstr>true</vt:lpwstr>
  </property>
  <property fmtid="{D5CDD505-2E9C-101B-9397-08002B2CF9AE}" pid="3" name="MSIP_Label_5652a4bc-0c76-46cb-8b15-e5e0f68b9771_SetDate">
    <vt:lpwstr>2024-01-29T08:07:48Z</vt:lpwstr>
  </property>
  <property fmtid="{D5CDD505-2E9C-101B-9397-08002B2CF9AE}" pid="4" name="MSIP_Label_5652a4bc-0c76-46cb-8b15-e5e0f68b9771_Method">
    <vt:lpwstr>Standard</vt:lpwstr>
  </property>
  <property fmtid="{D5CDD505-2E9C-101B-9397-08002B2CF9AE}" pid="5" name="MSIP_Label_5652a4bc-0c76-46cb-8b15-e5e0f68b9771_Name">
    <vt:lpwstr>Internal</vt:lpwstr>
  </property>
  <property fmtid="{D5CDD505-2E9C-101B-9397-08002B2CF9AE}" pid="6" name="MSIP_Label_5652a4bc-0c76-46cb-8b15-e5e0f68b9771_SiteId">
    <vt:lpwstr>210da8e9-4854-41ad-a820-28d0fd90779a</vt:lpwstr>
  </property>
  <property fmtid="{D5CDD505-2E9C-101B-9397-08002B2CF9AE}" pid="7" name="MSIP_Label_5652a4bc-0c76-46cb-8b15-e5e0f68b9771_ActionId">
    <vt:lpwstr>5df51ee5-6e36-4a96-8962-6bef9fbee086</vt:lpwstr>
  </property>
  <property fmtid="{D5CDD505-2E9C-101B-9397-08002B2CF9AE}" pid="8" name="MSIP_Label_5652a4bc-0c76-46cb-8b15-e5e0f68b9771_ContentBits">
    <vt:lpwstr>0</vt:lpwstr>
  </property>
  <property fmtid="{D5CDD505-2E9C-101B-9397-08002B2CF9AE}" pid="9" name="ContentTypeId">
    <vt:lpwstr>0x010100A6A49734F9E3DC46BD3C44C22E36940B</vt:lpwstr>
  </property>
</Properties>
</file>