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3BCB1" w14:textId="77777777" w:rsidR="002A18D1" w:rsidRDefault="002A18D1" w:rsidP="002C13A3">
      <w:pPr>
        <w:overflowPunct w:val="0"/>
        <w:autoSpaceDE w:val="0"/>
        <w:autoSpaceDN w:val="0"/>
        <w:adjustRightInd w:val="0"/>
        <w:spacing w:after="0" w:line="240" w:lineRule="auto"/>
        <w:jc w:val="center"/>
        <w:rPr>
          <w:rFonts w:eastAsia="Calibri" w:cstheme="minorHAnsi"/>
          <w:sz w:val="24"/>
          <w:szCs w:val="24"/>
        </w:rPr>
      </w:pPr>
    </w:p>
    <w:p w14:paraId="030607FD" w14:textId="7FCD4A0E" w:rsidR="002C13A3" w:rsidRDefault="002C13A3" w:rsidP="002C13A3">
      <w:pPr>
        <w:overflowPunct w:val="0"/>
        <w:autoSpaceDE w:val="0"/>
        <w:autoSpaceDN w:val="0"/>
        <w:adjustRightInd w:val="0"/>
        <w:spacing w:after="0" w:line="240" w:lineRule="auto"/>
        <w:jc w:val="center"/>
        <w:rPr>
          <w:rFonts w:eastAsia="Calibri" w:cstheme="minorHAnsi"/>
          <w:caps/>
          <w:sz w:val="24"/>
          <w:szCs w:val="24"/>
        </w:rPr>
      </w:pPr>
      <w:r w:rsidRPr="00D062EC">
        <w:rPr>
          <w:rFonts w:eastAsia="Calibri" w:cstheme="minorHAnsi"/>
          <w:sz w:val="24"/>
          <w:szCs w:val="24"/>
        </w:rPr>
        <w:t xml:space="preserve">PREKIŲ TECHNINĖ </w:t>
      </w:r>
      <w:r w:rsidRPr="00D062EC">
        <w:rPr>
          <w:rFonts w:eastAsia="Calibri" w:cstheme="minorHAnsi"/>
          <w:caps/>
          <w:sz w:val="24"/>
          <w:szCs w:val="24"/>
        </w:rPr>
        <w:t xml:space="preserve">specifikacija, preliminarūs Prekių kiekiai ir Preliminariosios sutarties įkainiai </w:t>
      </w:r>
    </w:p>
    <w:p w14:paraId="196D3799" w14:textId="77777777" w:rsidR="002C13A3" w:rsidRPr="00D062EC" w:rsidRDefault="002C13A3" w:rsidP="002C13A3">
      <w:pPr>
        <w:rPr>
          <w:rFonts w:cstheme="minorHAnsi"/>
        </w:rPr>
      </w:pPr>
    </w:p>
    <w:p w14:paraId="439671C8" w14:textId="77777777" w:rsidR="009F1346" w:rsidRPr="003F3115" w:rsidRDefault="009F1346" w:rsidP="00BF1B43">
      <w:pPr>
        <w:overflowPunct w:val="0"/>
        <w:autoSpaceDE w:val="0"/>
        <w:autoSpaceDN w:val="0"/>
        <w:adjustRightInd w:val="0"/>
        <w:spacing w:after="120"/>
        <w:ind w:right="-284"/>
        <w:jc w:val="both"/>
        <w:rPr>
          <w:rFonts w:eastAsia="Times New Roman" w:cstheme="minorHAnsi"/>
        </w:rPr>
      </w:pPr>
      <w:r w:rsidRPr="00293A29">
        <w:rPr>
          <w:rFonts w:eastAsia="Times New Roman" w:cstheme="minorHAnsi"/>
        </w:rPr>
        <w:t xml:space="preserve">Lentelėje (7 stulpelis) BŪTINA nurodyti </w:t>
      </w:r>
      <w:r w:rsidRPr="003F3115">
        <w:rPr>
          <w:rFonts w:eastAsia="Times New Roman" w:cstheme="minorHAnsi"/>
        </w:rPr>
        <w:t>reikalaujamas reikšmes, nurodant siūlomų prekių duomenis (gamintoją arba platintoją ir kitą reikalaujamą informaciją).</w:t>
      </w:r>
    </w:p>
    <w:p w14:paraId="474BD276" w14:textId="77777777" w:rsidR="009F1346" w:rsidRDefault="009F1346" w:rsidP="000C662D">
      <w:pPr>
        <w:spacing w:after="120" w:line="240" w:lineRule="auto"/>
        <w:jc w:val="both"/>
        <w:rPr>
          <w:rFonts w:eastAsia="Times New Roman" w:cstheme="minorHAnsi"/>
          <w:i/>
        </w:rPr>
      </w:pPr>
      <w:r w:rsidRPr="003F3115">
        <w:rPr>
          <w:rFonts w:eastAsia="Times New Roman" w:cstheme="minorHAnsi"/>
          <w:i/>
        </w:rPr>
        <w:t>Siūlomų prekių atitiktis techninėje specifikacijoje nurodytiems reikalavimams bus tikrinama sutarties vykdymo metu, tačiau Perkančiajai organizacijai kilus įtarimams dėl siūlomų prekių atitikties nurodytiems reikalavimams, turi teisę paprašyti tiekėjo pateikti atitiktį įrodančius dokumentus pasiūlymų vertinimo metu.</w:t>
      </w:r>
    </w:p>
    <w:p w14:paraId="5D62605F" w14:textId="77777777" w:rsidR="009F1346" w:rsidRPr="003F3115" w:rsidRDefault="009F1346" w:rsidP="009F1346">
      <w:pPr>
        <w:spacing w:after="0" w:line="240" w:lineRule="auto"/>
        <w:ind w:right="-284"/>
        <w:jc w:val="both"/>
        <w:rPr>
          <w:rFonts w:eastAsia="Times New Roman" w:cstheme="minorHAnsi"/>
          <w:i/>
        </w:rPr>
      </w:pPr>
    </w:p>
    <w:tbl>
      <w:tblPr>
        <w:tblStyle w:val="Lentelstinklelis1"/>
        <w:tblW w:w="15021" w:type="dxa"/>
        <w:tblLayout w:type="fixed"/>
        <w:tblLook w:val="04A0" w:firstRow="1" w:lastRow="0" w:firstColumn="1" w:lastColumn="0" w:noHBand="0" w:noVBand="1"/>
      </w:tblPr>
      <w:tblGrid>
        <w:gridCol w:w="570"/>
        <w:gridCol w:w="1991"/>
        <w:gridCol w:w="2821"/>
        <w:gridCol w:w="1714"/>
        <w:gridCol w:w="861"/>
        <w:gridCol w:w="997"/>
        <w:gridCol w:w="3232"/>
        <w:gridCol w:w="850"/>
        <w:gridCol w:w="1985"/>
      </w:tblGrid>
      <w:tr w:rsidR="002C13A3" w:rsidRPr="00D062EC" w14:paraId="495B6349" w14:textId="77777777" w:rsidTr="00977350">
        <w:trPr>
          <w:trHeight w:val="20"/>
        </w:trPr>
        <w:tc>
          <w:tcPr>
            <w:tcW w:w="570" w:type="dxa"/>
            <w:vMerge w:val="restart"/>
            <w:vAlign w:val="center"/>
            <w:hideMark/>
          </w:tcPr>
          <w:p w14:paraId="04F848EB" w14:textId="77777777" w:rsidR="002C13A3" w:rsidRPr="00D062EC" w:rsidRDefault="002C13A3" w:rsidP="00320D10">
            <w:pPr>
              <w:spacing w:after="160" w:line="259" w:lineRule="auto"/>
              <w:jc w:val="center"/>
              <w:rPr>
                <w:rFonts w:eastAsia="Times New Roman" w:cstheme="minorHAnsi"/>
                <w:sz w:val="20"/>
                <w:szCs w:val="20"/>
                <w:lang w:eastAsia="lt-LT"/>
              </w:rPr>
            </w:pPr>
            <w:r w:rsidRPr="00D062EC">
              <w:rPr>
                <w:rFonts w:eastAsia="Times New Roman" w:cstheme="minorHAnsi"/>
                <w:b/>
                <w:sz w:val="20"/>
                <w:szCs w:val="20"/>
              </w:rPr>
              <w:t>Eil. Nr.</w:t>
            </w:r>
          </w:p>
        </w:tc>
        <w:tc>
          <w:tcPr>
            <w:tcW w:w="1991" w:type="dxa"/>
            <w:vMerge w:val="restart"/>
            <w:noWrap/>
            <w:vAlign w:val="center"/>
            <w:hideMark/>
          </w:tcPr>
          <w:p w14:paraId="44120F8D" w14:textId="30A6152B" w:rsidR="002C13A3" w:rsidRPr="006928F0" w:rsidRDefault="002C13A3" w:rsidP="00320D10">
            <w:pPr>
              <w:spacing w:after="160" w:line="259" w:lineRule="auto"/>
              <w:jc w:val="center"/>
              <w:rPr>
                <w:rFonts w:eastAsia="Times New Roman" w:cstheme="minorHAnsi"/>
                <w:sz w:val="20"/>
                <w:szCs w:val="20"/>
                <w:vertAlign w:val="superscript"/>
                <w:lang w:eastAsia="lt-LT"/>
              </w:rPr>
            </w:pPr>
            <w:r w:rsidRPr="00D062EC">
              <w:rPr>
                <w:rFonts w:eastAsia="Times New Roman" w:cstheme="minorHAnsi"/>
                <w:b/>
                <w:sz w:val="20"/>
                <w:szCs w:val="20"/>
              </w:rPr>
              <w:t>Maisto produkto pavadinimas ir nomenklatūrinis numeris (kodas)</w:t>
            </w:r>
            <w:r w:rsidR="006928F0">
              <w:rPr>
                <w:rFonts w:eastAsia="Times New Roman" w:cstheme="minorHAnsi"/>
                <w:b/>
                <w:sz w:val="20"/>
                <w:szCs w:val="20"/>
                <w:vertAlign w:val="superscript"/>
              </w:rPr>
              <w:t>1</w:t>
            </w:r>
          </w:p>
        </w:tc>
        <w:tc>
          <w:tcPr>
            <w:tcW w:w="4535" w:type="dxa"/>
            <w:gridSpan w:val="2"/>
            <w:tcBorders>
              <w:right w:val="single" w:sz="4" w:space="0" w:color="auto"/>
            </w:tcBorders>
            <w:vAlign w:val="center"/>
            <w:hideMark/>
          </w:tcPr>
          <w:p w14:paraId="03EB6633" w14:textId="77777777" w:rsidR="002C13A3" w:rsidRPr="00D062EC" w:rsidRDefault="002C13A3" w:rsidP="00320D10">
            <w:pPr>
              <w:spacing w:after="160" w:line="259" w:lineRule="auto"/>
              <w:jc w:val="center"/>
              <w:rPr>
                <w:rFonts w:eastAsia="Times New Roman" w:cstheme="minorHAnsi"/>
                <w:b/>
                <w:sz w:val="20"/>
                <w:szCs w:val="20"/>
                <w:lang w:eastAsia="lt-LT"/>
              </w:rPr>
            </w:pPr>
            <w:r w:rsidRPr="00D062EC">
              <w:rPr>
                <w:rFonts w:eastAsia="Times New Roman" w:cstheme="minorHAnsi"/>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14:paraId="78BC5B0F" w14:textId="77777777" w:rsidR="002C13A3" w:rsidRPr="00D062EC" w:rsidRDefault="002C13A3" w:rsidP="00320D10">
            <w:pPr>
              <w:spacing w:after="160" w:line="259" w:lineRule="auto"/>
              <w:jc w:val="center"/>
              <w:rPr>
                <w:rFonts w:eastAsia="Times New Roman" w:cstheme="minorHAnsi"/>
                <w:b/>
                <w:sz w:val="20"/>
                <w:szCs w:val="20"/>
                <w:lang w:eastAsia="lt-LT"/>
              </w:rPr>
            </w:pPr>
            <w:r w:rsidRPr="00D062EC">
              <w:rPr>
                <w:rFonts w:eastAsia="Times New Roman" w:cstheme="minorHAnsi"/>
                <w:b/>
                <w:sz w:val="20"/>
                <w:szCs w:val="20"/>
              </w:rPr>
              <w:t>Pasiūlyme</w:t>
            </w:r>
          </w:p>
          <w:p w14:paraId="6CFE58EA" w14:textId="77777777" w:rsidR="002C13A3" w:rsidRPr="00D062EC" w:rsidRDefault="002C13A3" w:rsidP="00320D10">
            <w:pPr>
              <w:spacing w:after="160" w:line="259" w:lineRule="auto"/>
              <w:ind w:right="-71"/>
              <w:jc w:val="center"/>
              <w:rPr>
                <w:rFonts w:eastAsia="Times New Roman" w:cstheme="minorHAnsi"/>
                <w:b/>
                <w:sz w:val="20"/>
                <w:szCs w:val="20"/>
                <w:lang w:eastAsia="lt-LT"/>
              </w:rPr>
            </w:pPr>
            <w:r w:rsidRPr="00D062EC">
              <w:rPr>
                <w:rFonts w:eastAsia="Times New Roman" w:cstheme="minorHAnsi"/>
                <w:b/>
                <w:sz w:val="20"/>
                <w:szCs w:val="20"/>
              </w:rPr>
              <w:t>nurodomo mato vnt.</w:t>
            </w:r>
          </w:p>
        </w:tc>
        <w:tc>
          <w:tcPr>
            <w:tcW w:w="997" w:type="dxa"/>
            <w:vMerge w:val="restart"/>
            <w:tcBorders>
              <w:left w:val="single" w:sz="4" w:space="0" w:color="auto"/>
            </w:tcBorders>
            <w:vAlign w:val="center"/>
          </w:tcPr>
          <w:p w14:paraId="74A5FC9F" w14:textId="77777777" w:rsidR="002C13A3" w:rsidRPr="00D062EC" w:rsidRDefault="002C13A3" w:rsidP="00320D10">
            <w:pPr>
              <w:spacing w:after="160" w:line="259" w:lineRule="auto"/>
              <w:jc w:val="center"/>
              <w:rPr>
                <w:rFonts w:eastAsia="Times New Roman" w:cstheme="minorHAnsi"/>
                <w:b/>
                <w:sz w:val="20"/>
                <w:szCs w:val="20"/>
                <w:lang w:eastAsia="lt-LT"/>
              </w:rPr>
            </w:pPr>
            <w:r w:rsidRPr="00D062EC">
              <w:rPr>
                <w:rFonts w:eastAsia="Times New Roman" w:cstheme="minorHAnsi"/>
                <w:b/>
                <w:sz w:val="20"/>
                <w:szCs w:val="20"/>
                <w:lang w:eastAsia="lt-LT"/>
              </w:rPr>
              <w:t>Preliminarus kiekis</w:t>
            </w:r>
          </w:p>
          <w:p w14:paraId="1ED94418" w14:textId="77777777" w:rsidR="002C13A3" w:rsidRPr="00D062EC" w:rsidRDefault="002C13A3" w:rsidP="00320D10">
            <w:pPr>
              <w:spacing w:after="160" w:line="259" w:lineRule="auto"/>
              <w:jc w:val="center"/>
              <w:rPr>
                <w:rFonts w:eastAsia="Times New Roman" w:cstheme="minorHAnsi"/>
                <w:b/>
                <w:sz w:val="20"/>
                <w:szCs w:val="20"/>
                <w:lang w:eastAsia="lt-LT"/>
              </w:rPr>
            </w:pPr>
            <w:r w:rsidRPr="00D062EC">
              <w:rPr>
                <w:rFonts w:eastAsia="Times New Roman" w:cstheme="minorHAnsi"/>
                <w:b/>
                <w:sz w:val="20"/>
                <w:szCs w:val="20"/>
                <w:lang w:eastAsia="lt-LT"/>
              </w:rPr>
              <w:t>per 12 mėn.</w:t>
            </w:r>
          </w:p>
        </w:tc>
        <w:tc>
          <w:tcPr>
            <w:tcW w:w="3232" w:type="dxa"/>
            <w:vMerge w:val="restart"/>
            <w:vAlign w:val="center"/>
          </w:tcPr>
          <w:p w14:paraId="10160897" w14:textId="5B896188" w:rsidR="002C13A3" w:rsidRPr="00D062EC" w:rsidRDefault="009F1346" w:rsidP="00320D10">
            <w:pPr>
              <w:spacing w:after="160" w:line="259" w:lineRule="auto"/>
              <w:jc w:val="center"/>
              <w:rPr>
                <w:rFonts w:eastAsia="Times New Roman" w:cstheme="minorHAnsi"/>
                <w:sz w:val="20"/>
                <w:szCs w:val="20"/>
                <w:lang w:eastAsia="lt-LT"/>
              </w:rPr>
            </w:pPr>
            <w:r w:rsidRPr="008B76C0">
              <w:rPr>
                <w:rFonts w:eastAsia="Calibri" w:cstheme="minorHAnsi"/>
                <w:b/>
                <w:bCs/>
                <w:color w:val="000000"/>
                <w:sz w:val="20"/>
                <w:szCs w:val="20"/>
                <w:lang w:eastAsia="lt-LT"/>
              </w:rPr>
              <w:t xml:space="preserve">Siūlomų prekių gamintojas ar platintojas, </w:t>
            </w:r>
            <w:r w:rsidR="00304C24">
              <w:rPr>
                <w:rFonts w:eastAsia="Calibri" w:cstheme="minorHAnsi"/>
                <w:b/>
                <w:bCs/>
                <w:color w:val="000000"/>
                <w:sz w:val="20"/>
                <w:szCs w:val="20"/>
                <w:lang w:eastAsia="lt-LT"/>
              </w:rPr>
              <w:t xml:space="preserve">bulvių </w:t>
            </w:r>
            <w:r w:rsidRPr="008B76C0">
              <w:rPr>
                <w:rFonts w:eastAsia="Calibri" w:cstheme="minorHAnsi"/>
                <w:b/>
                <w:bCs/>
                <w:color w:val="000000"/>
                <w:sz w:val="20"/>
                <w:szCs w:val="20"/>
                <w:lang w:eastAsia="lt-LT"/>
              </w:rPr>
              <w:t>klasė, atitikties techninėje specifikacijoje nurodytiems reikalavimams patvirtinimas</w:t>
            </w:r>
          </w:p>
        </w:tc>
        <w:tc>
          <w:tcPr>
            <w:tcW w:w="850" w:type="dxa"/>
            <w:vMerge w:val="restart"/>
            <w:vAlign w:val="center"/>
          </w:tcPr>
          <w:p w14:paraId="3854415A" w14:textId="0B71144D" w:rsidR="002C13A3" w:rsidRPr="00D062EC" w:rsidRDefault="00A16356" w:rsidP="00320D10">
            <w:pPr>
              <w:spacing w:after="160" w:line="259" w:lineRule="auto"/>
              <w:jc w:val="center"/>
              <w:rPr>
                <w:rFonts w:eastAsia="Times New Roman" w:cstheme="minorHAnsi"/>
                <w:b/>
                <w:sz w:val="20"/>
                <w:szCs w:val="20"/>
                <w:lang w:eastAsia="lt-LT"/>
              </w:rPr>
            </w:pPr>
            <w:r>
              <w:rPr>
                <w:rFonts w:eastAsia="Calibri" w:cstheme="minorHAnsi"/>
                <w:b/>
                <w:sz w:val="20"/>
                <w:szCs w:val="20"/>
              </w:rPr>
              <w:t>PVM tarifas, proc.</w:t>
            </w:r>
          </w:p>
        </w:tc>
        <w:tc>
          <w:tcPr>
            <w:tcW w:w="1985" w:type="dxa"/>
            <w:vMerge w:val="restart"/>
            <w:vAlign w:val="center"/>
          </w:tcPr>
          <w:p w14:paraId="135BF1E4" w14:textId="149E00AB" w:rsidR="002C13A3" w:rsidRPr="00D062EC" w:rsidRDefault="002C13A3" w:rsidP="00320D10">
            <w:pPr>
              <w:spacing w:after="160" w:line="259" w:lineRule="auto"/>
              <w:jc w:val="center"/>
              <w:rPr>
                <w:rFonts w:eastAsia="Times New Roman" w:cstheme="minorHAnsi"/>
                <w:b/>
                <w:sz w:val="20"/>
                <w:szCs w:val="20"/>
                <w:lang w:eastAsia="lt-LT"/>
              </w:rPr>
            </w:pPr>
            <w:r w:rsidRPr="00D062EC">
              <w:rPr>
                <w:rFonts w:eastAsia="Calibri" w:cstheme="minorHAnsi"/>
                <w:b/>
                <w:sz w:val="20"/>
                <w:szCs w:val="20"/>
              </w:rPr>
              <w:t>Vieneto įkainis, Eur (be PVM)</w:t>
            </w:r>
          </w:p>
        </w:tc>
      </w:tr>
      <w:tr w:rsidR="002C13A3" w:rsidRPr="00D062EC" w14:paraId="4FD7242C" w14:textId="77777777" w:rsidTr="00977350">
        <w:trPr>
          <w:trHeight w:val="20"/>
        </w:trPr>
        <w:tc>
          <w:tcPr>
            <w:tcW w:w="570" w:type="dxa"/>
            <w:vMerge/>
            <w:vAlign w:val="center"/>
          </w:tcPr>
          <w:p w14:paraId="51FCCED8" w14:textId="77777777" w:rsidR="002C13A3" w:rsidRPr="00D062EC" w:rsidRDefault="002C13A3" w:rsidP="00320D10">
            <w:pPr>
              <w:overflowPunct w:val="0"/>
              <w:autoSpaceDE w:val="0"/>
              <w:autoSpaceDN w:val="0"/>
              <w:adjustRightInd w:val="0"/>
              <w:snapToGrid w:val="0"/>
              <w:spacing w:after="160" w:line="259" w:lineRule="auto"/>
              <w:jc w:val="center"/>
              <w:rPr>
                <w:rFonts w:eastAsia="Times New Roman" w:cstheme="minorHAnsi"/>
                <w:b/>
                <w:sz w:val="20"/>
                <w:szCs w:val="20"/>
              </w:rPr>
            </w:pPr>
          </w:p>
        </w:tc>
        <w:tc>
          <w:tcPr>
            <w:tcW w:w="1991" w:type="dxa"/>
            <w:vMerge/>
            <w:noWrap/>
            <w:vAlign w:val="center"/>
          </w:tcPr>
          <w:p w14:paraId="6A9820D0" w14:textId="77777777" w:rsidR="002C13A3" w:rsidRPr="00D062EC" w:rsidRDefault="002C13A3" w:rsidP="00320D10">
            <w:pPr>
              <w:spacing w:after="160" w:line="259" w:lineRule="auto"/>
              <w:jc w:val="center"/>
              <w:rPr>
                <w:rFonts w:eastAsia="Times New Roman" w:cstheme="minorHAnsi"/>
                <w:b/>
                <w:sz w:val="20"/>
                <w:szCs w:val="20"/>
              </w:rPr>
            </w:pPr>
          </w:p>
        </w:tc>
        <w:tc>
          <w:tcPr>
            <w:tcW w:w="2821" w:type="dxa"/>
            <w:vAlign w:val="center"/>
          </w:tcPr>
          <w:p w14:paraId="692FBE6D" w14:textId="77777777" w:rsidR="002C13A3" w:rsidRPr="00D062EC" w:rsidRDefault="002C13A3" w:rsidP="00320D10">
            <w:pPr>
              <w:spacing w:after="160" w:line="259" w:lineRule="auto"/>
              <w:jc w:val="center"/>
              <w:rPr>
                <w:rFonts w:eastAsia="Times New Roman" w:cstheme="minorHAnsi"/>
                <w:b/>
                <w:sz w:val="20"/>
                <w:szCs w:val="20"/>
              </w:rPr>
            </w:pPr>
            <w:r w:rsidRPr="00D062EC">
              <w:rPr>
                <w:rFonts w:eastAsia="Times New Roman" w:cstheme="minorHAnsi"/>
                <w:b/>
                <w:sz w:val="20"/>
                <w:szCs w:val="20"/>
              </w:rPr>
              <w:t>Reikalavimų aprašymas</w:t>
            </w:r>
          </w:p>
        </w:tc>
        <w:tc>
          <w:tcPr>
            <w:tcW w:w="1714" w:type="dxa"/>
            <w:tcBorders>
              <w:top w:val="single" w:sz="4" w:space="0" w:color="auto"/>
              <w:bottom w:val="single" w:sz="4" w:space="0" w:color="auto"/>
              <w:right w:val="single" w:sz="4" w:space="0" w:color="auto"/>
            </w:tcBorders>
            <w:vAlign w:val="center"/>
          </w:tcPr>
          <w:p w14:paraId="67A946E5" w14:textId="5EE21334" w:rsidR="002C13A3" w:rsidRPr="00D062EC" w:rsidRDefault="002C13A3" w:rsidP="00EF1704">
            <w:pPr>
              <w:spacing w:after="160" w:line="259" w:lineRule="auto"/>
              <w:ind w:right="-71"/>
              <w:jc w:val="center"/>
              <w:rPr>
                <w:rFonts w:eastAsia="Times New Roman" w:cstheme="minorHAnsi"/>
                <w:b/>
                <w:sz w:val="20"/>
                <w:szCs w:val="20"/>
                <w:lang w:eastAsia="lt-LT"/>
              </w:rPr>
            </w:pPr>
            <w:r w:rsidRPr="00D062EC">
              <w:rPr>
                <w:rFonts w:eastAsia="Times New Roman" w:cstheme="minorHAnsi"/>
                <w:b/>
                <w:sz w:val="20"/>
                <w:szCs w:val="20"/>
                <w:lang w:eastAsia="lt-LT"/>
              </w:rPr>
              <w:t>Išfasavimas</w:t>
            </w:r>
          </w:p>
        </w:tc>
        <w:tc>
          <w:tcPr>
            <w:tcW w:w="861" w:type="dxa"/>
            <w:vMerge/>
            <w:tcBorders>
              <w:left w:val="single" w:sz="4" w:space="0" w:color="auto"/>
              <w:bottom w:val="single" w:sz="4" w:space="0" w:color="auto"/>
              <w:right w:val="single" w:sz="4" w:space="0" w:color="auto"/>
            </w:tcBorders>
          </w:tcPr>
          <w:p w14:paraId="64119D39" w14:textId="77777777" w:rsidR="002C13A3" w:rsidRPr="00D062EC" w:rsidRDefault="002C13A3" w:rsidP="00320D10">
            <w:pPr>
              <w:spacing w:after="160" w:line="259" w:lineRule="auto"/>
              <w:ind w:right="-71"/>
              <w:jc w:val="center"/>
              <w:rPr>
                <w:rFonts w:eastAsia="Times New Roman" w:cstheme="minorHAnsi"/>
                <w:b/>
                <w:sz w:val="20"/>
                <w:szCs w:val="20"/>
                <w:lang w:eastAsia="lt-LT"/>
              </w:rPr>
            </w:pPr>
          </w:p>
        </w:tc>
        <w:tc>
          <w:tcPr>
            <w:tcW w:w="997" w:type="dxa"/>
            <w:vMerge/>
            <w:tcBorders>
              <w:left w:val="single" w:sz="4" w:space="0" w:color="auto"/>
            </w:tcBorders>
          </w:tcPr>
          <w:p w14:paraId="12C99257" w14:textId="77777777" w:rsidR="002C13A3" w:rsidRPr="00D062EC" w:rsidRDefault="002C13A3" w:rsidP="00320D10">
            <w:pPr>
              <w:spacing w:after="160" w:line="259" w:lineRule="auto"/>
              <w:ind w:right="-71"/>
              <w:jc w:val="center"/>
              <w:rPr>
                <w:rFonts w:eastAsia="Times New Roman" w:cstheme="minorHAnsi"/>
                <w:b/>
                <w:sz w:val="20"/>
                <w:szCs w:val="20"/>
                <w:lang w:eastAsia="lt-LT"/>
              </w:rPr>
            </w:pPr>
          </w:p>
        </w:tc>
        <w:tc>
          <w:tcPr>
            <w:tcW w:w="3232" w:type="dxa"/>
            <w:vMerge/>
          </w:tcPr>
          <w:p w14:paraId="59FFC608" w14:textId="77777777" w:rsidR="002C13A3" w:rsidRPr="00D062EC" w:rsidRDefault="002C13A3" w:rsidP="00320D10">
            <w:pPr>
              <w:spacing w:after="160" w:line="259" w:lineRule="auto"/>
              <w:ind w:right="-71"/>
              <w:jc w:val="center"/>
              <w:rPr>
                <w:rFonts w:eastAsia="Times New Roman" w:cstheme="minorHAnsi"/>
                <w:b/>
                <w:sz w:val="20"/>
                <w:szCs w:val="20"/>
                <w:lang w:eastAsia="lt-LT"/>
              </w:rPr>
            </w:pPr>
          </w:p>
        </w:tc>
        <w:tc>
          <w:tcPr>
            <w:tcW w:w="850" w:type="dxa"/>
            <w:vMerge/>
          </w:tcPr>
          <w:p w14:paraId="445D041D" w14:textId="77777777" w:rsidR="002C13A3" w:rsidRPr="00D062EC" w:rsidRDefault="002C13A3" w:rsidP="00320D10">
            <w:pPr>
              <w:spacing w:after="160" w:line="259" w:lineRule="auto"/>
              <w:ind w:right="-71"/>
              <w:jc w:val="center"/>
              <w:rPr>
                <w:rFonts w:eastAsia="Times New Roman" w:cstheme="minorHAnsi"/>
                <w:b/>
                <w:sz w:val="20"/>
                <w:szCs w:val="20"/>
                <w:lang w:eastAsia="lt-LT"/>
              </w:rPr>
            </w:pPr>
          </w:p>
        </w:tc>
        <w:tc>
          <w:tcPr>
            <w:tcW w:w="1985" w:type="dxa"/>
            <w:vMerge/>
          </w:tcPr>
          <w:p w14:paraId="3F7392E5" w14:textId="77777777" w:rsidR="002C13A3" w:rsidRPr="00D062EC" w:rsidRDefault="002C13A3" w:rsidP="00320D10">
            <w:pPr>
              <w:spacing w:after="160" w:line="259" w:lineRule="auto"/>
              <w:ind w:right="-71"/>
              <w:jc w:val="center"/>
              <w:rPr>
                <w:rFonts w:eastAsia="Times New Roman" w:cstheme="minorHAnsi"/>
                <w:b/>
                <w:sz w:val="20"/>
                <w:szCs w:val="20"/>
                <w:lang w:eastAsia="lt-LT"/>
              </w:rPr>
            </w:pPr>
          </w:p>
        </w:tc>
      </w:tr>
      <w:tr w:rsidR="002C13A3" w:rsidRPr="00D062EC" w14:paraId="2A7E401B" w14:textId="77777777" w:rsidTr="00977350">
        <w:trPr>
          <w:trHeight w:val="20"/>
        </w:trPr>
        <w:tc>
          <w:tcPr>
            <w:tcW w:w="570" w:type="dxa"/>
            <w:vAlign w:val="center"/>
          </w:tcPr>
          <w:p w14:paraId="0B9382AE" w14:textId="77777777" w:rsidR="002C13A3" w:rsidRPr="00D062EC" w:rsidRDefault="002C13A3" w:rsidP="00320D10">
            <w:pPr>
              <w:overflowPunct w:val="0"/>
              <w:autoSpaceDE w:val="0"/>
              <w:autoSpaceDN w:val="0"/>
              <w:adjustRightInd w:val="0"/>
              <w:snapToGrid w:val="0"/>
              <w:spacing w:after="160" w:line="259" w:lineRule="auto"/>
              <w:jc w:val="center"/>
              <w:rPr>
                <w:rFonts w:eastAsia="Times New Roman" w:cstheme="minorHAnsi"/>
                <w:i/>
                <w:sz w:val="20"/>
                <w:szCs w:val="20"/>
              </w:rPr>
            </w:pPr>
            <w:r w:rsidRPr="00D062EC">
              <w:rPr>
                <w:rFonts w:eastAsia="Times New Roman" w:cstheme="minorHAnsi"/>
                <w:i/>
                <w:sz w:val="20"/>
                <w:szCs w:val="20"/>
              </w:rPr>
              <w:t>1</w:t>
            </w:r>
          </w:p>
        </w:tc>
        <w:tc>
          <w:tcPr>
            <w:tcW w:w="1991" w:type="dxa"/>
            <w:noWrap/>
            <w:vAlign w:val="center"/>
          </w:tcPr>
          <w:p w14:paraId="350906C2" w14:textId="77777777" w:rsidR="002C13A3" w:rsidRPr="00D062EC" w:rsidRDefault="002C13A3" w:rsidP="00320D10">
            <w:pPr>
              <w:spacing w:after="160" w:line="259" w:lineRule="auto"/>
              <w:jc w:val="center"/>
              <w:rPr>
                <w:rFonts w:eastAsia="Times New Roman" w:cstheme="minorHAnsi"/>
                <w:i/>
                <w:sz w:val="20"/>
                <w:szCs w:val="20"/>
              </w:rPr>
            </w:pPr>
            <w:r w:rsidRPr="00D062EC">
              <w:rPr>
                <w:rFonts w:eastAsia="Times New Roman" w:cstheme="minorHAnsi"/>
                <w:i/>
                <w:sz w:val="20"/>
                <w:szCs w:val="20"/>
              </w:rPr>
              <w:t>2</w:t>
            </w:r>
          </w:p>
        </w:tc>
        <w:tc>
          <w:tcPr>
            <w:tcW w:w="2821" w:type="dxa"/>
            <w:vAlign w:val="center"/>
          </w:tcPr>
          <w:p w14:paraId="36550723" w14:textId="77777777" w:rsidR="002C13A3" w:rsidRPr="00D062EC" w:rsidRDefault="002C13A3" w:rsidP="00320D10">
            <w:pPr>
              <w:spacing w:after="160" w:line="259" w:lineRule="auto"/>
              <w:jc w:val="center"/>
              <w:rPr>
                <w:rFonts w:eastAsia="Times New Roman" w:cstheme="minorHAnsi"/>
                <w:i/>
                <w:sz w:val="20"/>
                <w:szCs w:val="20"/>
              </w:rPr>
            </w:pPr>
            <w:r w:rsidRPr="00D062EC">
              <w:rPr>
                <w:rFonts w:eastAsia="Times New Roman" w:cstheme="minorHAnsi"/>
                <w:i/>
                <w:sz w:val="20"/>
                <w:szCs w:val="20"/>
              </w:rPr>
              <w:t>3</w:t>
            </w:r>
          </w:p>
        </w:tc>
        <w:tc>
          <w:tcPr>
            <w:tcW w:w="1714" w:type="dxa"/>
            <w:tcBorders>
              <w:top w:val="single" w:sz="4" w:space="0" w:color="auto"/>
              <w:bottom w:val="single" w:sz="4" w:space="0" w:color="auto"/>
            </w:tcBorders>
            <w:vAlign w:val="center"/>
          </w:tcPr>
          <w:p w14:paraId="76FF8834" w14:textId="77777777" w:rsidR="002C13A3" w:rsidRPr="00D062EC" w:rsidRDefault="002C13A3" w:rsidP="00320D10">
            <w:pPr>
              <w:spacing w:after="160"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4</w:t>
            </w:r>
          </w:p>
        </w:tc>
        <w:tc>
          <w:tcPr>
            <w:tcW w:w="861" w:type="dxa"/>
            <w:tcBorders>
              <w:top w:val="single" w:sz="4" w:space="0" w:color="auto"/>
              <w:bottom w:val="single" w:sz="4" w:space="0" w:color="auto"/>
            </w:tcBorders>
          </w:tcPr>
          <w:p w14:paraId="44191F76" w14:textId="77777777" w:rsidR="002C13A3" w:rsidRPr="00D062EC" w:rsidRDefault="002C13A3" w:rsidP="00320D10">
            <w:pPr>
              <w:spacing w:after="160"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5</w:t>
            </w:r>
          </w:p>
        </w:tc>
        <w:tc>
          <w:tcPr>
            <w:tcW w:w="997" w:type="dxa"/>
          </w:tcPr>
          <w:p w14:paraId="12D8D35A" w14:textId="77777777" w:rsidR="002C13A3" w:rsidRPr="00D062EC" w:rsidRDefault="002C13A3" w:rsidP="00320D10">
            <w:pPr>
              <w:spacing w:after="160"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6</w:t>
            </w:r>
          </w:p>
        </w:tc>
        <w:tc>
          <w:tcPr>
            <w:tcW w:w="3232" w:type="dxa"/>
          </w:tcPr>
          <w:p w14:paraId="2330E33D" w14:textId="77777777" w:rsidR="002C13A3" w:rsidRPr="00D062EC" w:rsidRDefault="002C13A3" w:rsidP="00320D10">
            <w:pPr>
              <w:spacing w:after="160"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7</w:t>
            </w:r>
          </w:p>
        </w:tc>
        <w:tc>
          <w:tcPr>
            <w:tcW w:w="850" w:type="dxa"/>
          </w:tcPr>
          <w:p w14:paraId="258A4FD6" w14:textId="77777777" w:rsidR="002C13A3" w:rsidRPr="00D062EC" w:rsidRDefault="002C13A3" w:rsidP="00320D10">
            <w:pPr>
              <w:spacing w:after="160"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8</w:t>
            </w:r>
          </w:p>
        </w:tc>
        <w:tc>
          <w:tcPr>
            <w:tcW w:w="1985" w:type="dxa"/>
          </w:tcPr>
          <w:p w14:paraId="462592D1" w14:textId="77777777" w:rsidR="002C13A3" w:rsidRPr="00D062EC" w:rsidRDefault="002C13A3" w:rsidP="00320D10">
            <w:pPr>
              <w:spacing w:after="160"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9</w:t>
            </w:r>
          </w:p>
        </w:tc>
      </w:tr>
    </w:tbl>
    <w:p w14:paraId="486E2007" w14:textId="77777777" w:rsidR="002C13A3" w:rsidRPr="00D062EC" w:rsidRDefault="002C13A3">
      <w:pPr>
        <w:rPr>
          <w:rFonts w:cstheme="minorHAnsi"/>
        </w:rPr>
      </w:pPr>
    </w:p>
    <w:tbl>
      <w:tblPr>
        <w:tblStyle w:val="Lentelstinklelis11"/>
        <w:tblW w:w="15021" w:type="dxa"/>
        <w:tblLayout w:type="fixed"/>
        <w:tblLook w:val="04A0" w:firstRow="1" w:lastRow="0" w:firstColumn="1" w:lastColumn="0" w:noHBand="0" w:noVBand="1"/>
      </w:tblPr>
      <w:tblGrid>
        <w:gridCol w:w="15021"/>
      </w:tblGrid>
      <w:tr w:rsidR="0065472D" w:rsidRPr="00D062EC" w14:paraId="37AFAE4D" w14:textId="77777777" w:rsidTr="00977350">
        <w:trPr>
          <w:trHeight w:val="20"/>
        </w:trPr>
        <w:tc>
          <w:tcPr>
            <w:tcW w:w="15021" w:type="dxa"/>
            <w:vAlign w:val="center"/>
          </w:tcPr>
          <w:p w14:paraId="089731D0" w14:textId="77777777" w:rsidR="00EF14BE" w:rsidRPr="00D062EC" w:rsidRDefault="00EF14BE" w:rsidP="001E47D4">
            <w:pPr>
              <w:ind w:right="-71"/>
              <w:jc w:val="both"/>
              <w:rPr>
                <w:rFonts w:eastAsia="Times New Roman" w:cstheme="minorHAnsi"/>
                <w:b/>
                <w:sz w:val="20"/>
                <w:szCs w:val="20"/>
                <w:lang w:eastAsia="lt-LT"/>
              </w:rPr>
            </w:pPr>
            <w:r w:rsidRPr="00D062EC">
              <w:rPr>
                <w:rFonts w:eastAsia="Times New Roman" w:cstheme="minorHAnsi"/>
                <w:b/>
                <w:sz w:val="20"/>
                <w:szCs w:val="20"/>
                <w:lang w:eastAsia="lt-LT"/>
              </w:rPr>
              <w:t>Bendrieji reikalavimai:</w:t>
            </w:r>
          </w:p>
          <w:p w14:paraId="2B5EA8D1" w14:textId="77777777" w:rsidR="00EF14BE" w:rsidRPr="00D062EC"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D062EC">
              <w:rPr>
                <w:rFonts w:eastAsia="Times New Roman" w:cstheme="minorHAnsi"/>
                <w:sz w:val="20"/>
                <w:szCs w:val="20"/>
                <w:lang w:eastAsia="lt-LT"/>
              </w:rPr>
              <w:t xml:space="preserve">Visos prekės privalo atitikti Vaikų maitinimo organizavimo tvarkos apraše, patvirtintame Lietuvos Respublikos sveikatos apsaugos ministro 2011 m. lapkričio 11 d. įsakymu Nr. V-964 (aktuali redakcija) (toliau – </w:t>
            </w:r>
            <w:r w:rsidRPr="00D062EC">
              <w:rPr>
                <w:rFonts w:eastAsia="Times New Roman" w:cstheme="minorHAnsi"/>
                <w:b/>
                <w:sz w:val="20"/>
                <w:szCs w:val="20"/>
                <w:lang w:eastAsia="lt-LT"/>
              </w:rPr>
              <w:t>Vaikų maitinimo aprašas</w:t>
            </w:r>
            <w:r w:rsidRPr="00D062EC">
              <w:rPr>
                <w:rFonts w:eastAsia="Times New Roman" w:cstheme="minorHAnsi"/>
                <w:sz w:val="20"/>
                <w:szCs w:val="20"/>
                <w:lang w:eastAsia="lt-LT"/>
              </w:rPr>
              <w:t>) nustatytus reikalavimus;</w:t>
            </w:r>
          </w:p>
          <w:p w14:paraId="697F32DD" w14:textId="77777777" w:rsidR="00EF14BE" w:rsidRPr="00D062EC"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D062EC">
              <w:rPr>
                <w:rFonts w:eastAsia="Times New Roman" w:cstheme="minorHAnsi"/>
                <w:sz w:val="20"/>
                <w:szCs w:val="20"/>
                <w:lang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14:paraId="4FCF396D" w14:textId="77777777" w:rsidR="00EF14BE" w:rsidRPr="00D062EC"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D062EC">
              <w:rPr>
                <w:rFonts w:eastAsia="Times New Roman" w:cstheme="minorHAnsi"/>
                <w:sz w:val="20"/>
                <w:szCs w:val="20"/>
                <w:lang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14:paraId="5BDAEF13" w14:textId="1A961471" w:rsidR="00EF14BE" w:rsidRPr="00D062EC"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D062EC">
              <w:rPr>
                <w:rFonts w:eastAsia="Times New Roman" w:cstheme="minorHAnsi"/>
                <w:sz w:val="20"/>
                <w:szCs w:val="20"/>
                <w:lang w:eastAsia="lt-LT"/>
              </w:rPr>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w:t>
            </w:r>
            <w:r w:rsidR="00EF67A6" w:rsidRPr="00D062EC">
              <w:rPr>
                <w:rFonts w:eastAsia="Times New Roman" w:cstheme="minorHAnsi"/>
                <w:sz w:val="20"/>
                <w:szCs w:val="20"/>
                <w:lang w:eastAsia="lt-LT"/>
              </w:rPr>
              <w:t xml:space="preserve"> (toliau – </w:t>
            </w:r>
            <w:r w:rsidR="00EF67A6" w:rsidRPr="00D062EC">
              <w:rPr>
                <w:rFonts w:eastAsia="Times New Roman" w:cstheme="minorHAnsi"/>
                <w:bCs/>
                <w:sz w:val="20"/>
                <w:szCs w:val="20"/>
                <w:lang w:eastAsia="lt-LT"/>
              </w:rPr>
              <w:t>ES reglamentas Nr. 1169/2011)</w:t>
            </w:r>
            <w:r w:rsidRPr="00D062EC">
              <w:rPr>
                <w:rFonts w:eastAsia="Times New Roman" w:cstheme="minorHAnsi"/>
                <w:sz w:val="20"/>
                <w:szCs w:val="20"/>
                <w:lang w:eastAsia="lt-LT"/>
              </w:rPr>
              <w:t>;</w:t>
            </w:r>
          </w:p>
          <w:p w14:paraId="79129BFE" w14:textId="6F03AA76" w:rsidR="00EF14BE" w:rsidRPr="00D062EC"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D062EC">
              <w:rPr>
                <w:rFonts w:eastAsia="Times New Roman" w:cstheme="minorHAnsi"/>
                <w:sz w:val="20"/>
                <w:szCs w:val="20"/>
                <w:lang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7AAF60A8" w14:textId="14E787D3" w:rsidR="00656650" w:rsidRPr="00D062EC" w:rsidRDefault="00656650" w:rsidP="00E80EE7">
            <w:pPr>
              <w:numPr>
                <w:ilvl w:val="0"/>
                <w:numId w:val="1"/>
              </w:numPr>
              <w:tabs>
                <w:tab w:val="left" w:pos="742"/>
              </w:tabs>
              <w:ind w:left="0" w:right="-71" w:firstLine="317"/>
              <w:jc w:val="both"/>
              <w:rPr>
                <w:rFonts w:eastAsia="Times New Roman" w:cstheme="minorHAnsi"/>
                <w:sz w:val="20"/>
                <w:szCs w:val="20"/>
                <w:lang w:eastAsia="lt-LT"/>
              </w:rPr>
            </w:pPr>
            <w:r w:rsidRPr="00D062EC">
              <w:rPr>
                <w:rFonts w:eastAsia="Times New Roman" w:cstheme="minorHAnsi"/>
                <w:sz w:val="20"/>
                <w:szCs w:val="20"/>
                <w:lang w:eastAsia="lt-LT"/>
              </w:rPr>
              <w:t>Tiekėjas turi užtikrinti bakteriologinius kriterijus, nurodytus 2007 m. gruodžio 5 d. Komisijos reglamente (EB) Nr. 1441/2007 „Iš dalies keičiantis Reglamentą (EB) Nr. 2073/2005 „Dėl maisto produktų mikrobiologinių kriterijų“;</w:t>
            </w:r>
          </w:p>
          <w:p w14:paraId="59F75549" w14:textId="77777777" w:rsidR="00EF14BE" w:rsidRPr="00D062EC"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D062EC">
              <w:rPr>
                <w:rFonts w:eastAsia="Times New Roman" w:cstheme="minorHAnsi"/>
                <w:sz w:val="20"/>
                <w:szCs w:val="20"/>
                <w:lang w:eastAsia="lt-LT"/>
              </w:rPr>
              <w:t>Tiekėjas privalo užtikrinti, kad fasuotos prekės atitiktų Lietuvos Respublikos Ūkio ministro 2015 m. rugsėjo 25 d. įsakymo Nr. 4-594 „Dėl fasuotų prekių ir matavimo indų techninio reglamento patvirtinimo“ reikalavimus;</w:t>
            </w:r>
          </w:p>
          <w:p w14:paraId="232C3468" w14:textId="77777777" w:rsidR="00EF14BE" w:rsidRPr="00D062EC"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D062EC">
              <w:rPr>
                <w:rFonts w:eastAsia="Times New Roman" w:cstheme="minorHAnsi"/>
                <w:sz w:val="20"/>
                <w:szCs w:val="20"/>
                <w:lang w:eastAsia="lt-LT"/>
              </w:rPr>
              <w:lastRenderedPageBreak/>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71E3374C" w14:textId="3D88427D" w:rsidR="00EF14BE" w:rsidRPr="00D062EC" w:rsidRDefault="00EF14BE" w:rsidP="00E80EE7">
            <w:pPr>
              <w:numPr>
                <w:ilvl w:val="0"/>
                <w:numId w:val="1"/>
              </w:numPr>
              <w:tabs>
                <w:tab w:val="left" w:pos="742"/>
              </w:tabs>
              <w:ind w:left="0" w:right="-71" w:firstLine="317"/>
              <w:jc w:val="both"/>
              <w:rPr>
                <w:rFonts w:eastAsia="Times New Roman" w:cstheme="minorHAnsi"/>
                <w:sz w:val="20"/>
                <w:szCs w:val="20"/>
                <w:lang w:eastAsia="lt-LT"/>
              </w:rPr>
            </w:pPr>
            <w:r w:rsidRPr="00D062EC">
              <w:rPr>
                <w:rFonts w:eastAsia="Times New Roman" w:cstheme="minorHAnsi"/>
                <w:sz w:val="20"/>
                <w:szCs w:val="20"/>
                <w:lang w:eastAsia="lt-LT"/>
              </w:rPr>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14:paraId="5BA10A6E" w14:textId="10D8DBCA" w:rsidR="00ED1B2F" w:rsidRDefault="00AD3FF9" w:rsidP="00E70229">
            <w:pPr>
              <w:numPr>
                <w:ilvl w:val="0"/>
                <w:numId w:val="1"/>
              </w:numPr>
              <w:tabs>
                <w:tab w:val="left" w:pos="742"/>
              </w:tabs>
              <w:ind w:left="0" w:right="-71" w:firstLine="317"/>
              <w:jc w:val="both"/>
              <w:rPr>
                <w:rFonts w:eastAsia="Times New Roman" w:cstheme="minorHAnsi"/>
                <w:sz w:val="20"/>
                <w:szCs w:val="20"/>
                <w:lang w:eastAsia="lt-LT"/>
              </w:rPr>
            </w:pPr>
            <w:r w:rsidRPr="00D062EC">
              <w:rPr>
                <w:rFonts w:eastAsia="Times New Roman" w:cstheme="minorHAnsi"/>
                <w:sz w:val="20"/>
                <w:szCs w:val="20"/>
                <w:lang w:eastAsia="lt-LT"/>
              </w:rPr>
              <w:t>Tiekėjai privalo užtikrinti, kad pesticidų likučiai atitiktų 2008 m. sausio 29 d. Komisijos reglamentas (EB) Nr. 149/2008 „iš dalies keičiantis Europos Parlamento ir Tarybos reglamentą (EB) Nr. 396/2005 ir papildantis jį II, III ir IV priedais, kuriuose I priede išvardytiems produktams nustatomas didžiausias likučių kiekis“ ir 2008 m. liepos 31 d. Komisijos Reglamentas (EB) Nr. 839/2008 „kuriuo iš dalies keičiamos Europos Parlamento ir Tarybos reglamento (EB) Nr. 396/2005 II, III ir IV priedų nuostatos dėl didžiausių pesticidų likučių kiekių tam tikruose produk</w:t>
            </w:r>
            <w:r w:rsidR="00FF2FB6">
              <w:rPr>
                <w:rFonts w:eastAsia="Times New Roman" w:cstheme="minorHAnsi"/>
                <w:sz w:val="20"/>
                <w:szCs w:val="20"/>
                <w:lang w:eastAsia="lt-LT"/>
              </w:rPr>
              <w:t>tuose arba ant jų“ reikalavimus</w:t>
            </w:r>
            <w:r w:rsidR="005368DC">
              <w:rPr>
                <w:rFonts w:eastAsia="Times New Roman" w:cstheme="minorHAnsi"/>
                <w:sz w:val="20"/>
                <w:szCs w:val="20"/>
                <w:lang w:eastAsia="lt-LT"/>
              </w:rPr>
              <w:t>;</w:t>
            </w:r>
          </w:p>
          <w:p w14:paraId="714A769B" w14:textId="72CE4821" w:rsidR="00FF2FB6" w:rsidRDefault="00FF2FB6" w:rsidP="00E70229">
            <w:pPr>
              <w:numPr>
                <w:ilvl w:val="0"/>
                <w:numId w:val="1"/>
              </w:numPr>
              <w:tabs>
                <w:tab w:val="left" w:pos="742"/>
              </w:tabs>
              <w:ind w:left="0" w:right="-71" w:firstLine="317"/>
              <w:jc w:val="both"/>
              <w:rPr>
                <w:rFonts w:eastAsia="Times New Roman" w:cstheme="minorHAnsi"/>
                <w:sz w:val="20"/>
                <w:szCs w:val="20"/>
                <w:lang w:eastAsia="lt-LT"/>
              </w:rPr>
            </w:pPr>
            <w:r>
              <w:rPr>
                <w:rFonts w:eastAsia="Times New Roman" w:cstheme="minorHAnsi"/>
                <w:sz w:val="20"/>
                <w:szCs w:val="20"/>
                <w:lang w:eastAsia="lt-LT"/>
              </w:rPr>
              <w:t>Tiekėjas privalo užtikrinti, kad b</w:t>
            </w:r>
            <w:r w:rsidRPr="00FF2FB6">
              <w:rPr>
                <w:rFonts w:eastAsia="Times New Roman" w:cstheme="minorHAnsi"/>
                <w:sz w:val="20"/>
                <w:szCs w:val="20"/>
                <w:lang w:eastAsia="lt-LT"/>
              </w:rPr>
              <w:t xml:space="preserve">ulvės </w:t>
            </w:r>
            <w:r>
              <w:rPr>
                <w:rFonts w:eastAsia="Times New Roman" w:cstheme="minorHAnsi"/>
                <w:sz w:val="20"/>
                <w:szCs w:val="20"/>
                <w:lang w:eastAsia="lt-LT"/>
              </w:rPr>
              <w:t>atitiktų</w:t>
            </w:r>
            <w:r w:rsidRPr="00FF2FB6">
              <w:rPr>
                <w:rFonts w:eastAsia="Times New Roman" w:cstheme="minorHAnsi"/>
                <w:sz w:val="20"/>
                <w:szCs w:val="20"/>
                <w:lang w:eastAsia="lt-LT"/>
              </w:rPr>
              <w:t xml:space="preserve"> maistinių bulvių I ar II klasės kokybės reikalavimus, nustatytus Maistinių bulvių kokybės reikalavimuose, patvirtintuose Lietuvos Respublikos žemės ūkio ministro 2002 m. gegužės 23 d. įsakymu Nr. 193 „Dėl Maistinių bulvių kokybės reikalavimų patvirtinimo“</w:t>
            </w:r>
            <w:r w:rsidR="00FA4F29">
              <w:rPr>
                <w:rFonts w:eastAsia="Times New Roman" w:cstheme="minorHAnsi"/>
                <w:sz w:val="20"/>
                <w:szCs w:val="20"/>
                <w:lang w:eastAsia="lt-LT"/>
              </w:rPr>
              <w:t>.</w:t>
            </w:r>
          </w:p>
          <w:p w14:paraId="1E8857F9" w14:textId="77777777" w:rsidR="009A24A1" w:rsidRDefault="009A24A1" w:rsidP="009A24A1">
            <w:pPr>
              <w:tabs>
                <w:tab w:val="left" w:pos="742"/>
              </w:tabs>
              <w:ind w:right="-71"/>
              <w:jc w:val="both"/>
              <w:rPr>
                <w:rFonts w:eastAsia="Times New Roman" w:cstheme="minorHAnsi"/>
                <w:sz w:val="20"/>
                <w:szCs w:val="20"/>
                <w:lang w:eastAsia="lt-LT"/>
              </w:rPr>
            </w:pPr>
          </w:p>
          <w:p w14:paraId="7F977599" w14:textId="77777777" w:rsidR="00FF2FB6" w:rsidRPr="004A60F2" w:rsidRDefault="00FF2FB6" w:rsidP="009A24A1">
            <w:pPr>
              <w:tabs>
                <w:tab w:val="left" w:pos="742"/>
              </w:tabs>
              <w:ind w:right="-71"/>
              <w:jc w:val="both"/>
              <w:rPr>
                <w:rFonts w:eastAsia="Times New Roman" w:cstheme="minorHAnsi"/>
                <w:b/>
                <w:bCs/>
                <w:sz w:val="20"/>
                <w:szCs w:val="20"/>
                <w:lang w:eastAsia="lt-LT"/>
              </w:rPr>
            </w:pPr>
            <w:r w:rsidRPr="004A60F2">
              <w:rPr>
                <w:rFonts w:eastAsia="Times New Roman" w:cstheme="minorHAnsi"/>
                <w:b/>
                <w:bCs/>
                <w:sz w:val="20"/>
                <w:szCs w:val="20"/>
                <w:lang w:eastAsia="lt-LT"/>
              </w:rPr>
              <w:t>Kiti reikalavimai:</w:t>
            </w:r>
          </w:p>
          <w:p w14:paraId="47A0DBFF" w14:textId="7455BD99" w:rsidR="00177979" w:rsidRDefault="00177979" w:rsidP="009A24A1">
            <w:pPr>
              <w:tabs>
                <w:tab w:val="left" w:pos="742"/>
              </w:tabs>
              <w:ind w:right="-71"/>
              <w:jc w:val="both"/>
              <w:rPr>
                <w:rFonts w:eastAsia="Times New Roman" w:cstheme="minorHAnsi"/>
                <w:sz w:val="20"/>
                <w:szCs w:val="20"/>
                <w:lang w:eastAsia="lt-LT"/>
              </w:rPr>
            </w:pPr>
            <w:r w:rsidRPr="00177979">
              <w:rPr>
                <w:rFonts w:eastAsia="Times New Roman" w:cstheme="minorHAnsi"/>
                <w:sz w:val="20"/>
                <w:szCs w:val="20"/>
                <w:lang w:eastAsia="lt-LT"/>
              </w:rPr>
              <w:t xml:space="preserve">Leistini dydžio nukrypimai: pirmos ir antros klasių bulvių siuntoje ar pakuotėje gali būti ne daugiau kaip 10 proc. iš viso kiekio (masės ar vienetų skaičiaus) bulvių, kurios neatitinka </w:t>
            </w:r>
            <w:r>
              <w:rPr>
                <w:rFonts w:eastAsia="Times New Roman" w:cstheme="minorHAnsi"/>
                <w:sz w:val="20"/>
                <w:szCs w:val="20"/>
                <w:lang w:eastAsia="lt-LT"/>
              </w:rPr>
              <w:t>nurodytos</w:t>
            </w:r>
            <w:r w:rsidRPr="00177979">
              <w:rPr>
                <w:rFonts w:eastAsia="Times New Roman" w:cstheme="minorHAnsi"/>
                <w:sz w:val="20"/>
                <w:szCs w:val="20"/>
                <w:lang w:eastAsia="lt-LT"/>
              </w:rPr>
              <w:t xml:space="preserve"> frakcijos dydžio reikalavimų</w:t>
            </w:r>
            <w:r>
              <w:rPr>
                <w:rFonts w:eastAsia="Times New Roman" w:cstheme="minorHAnsi"/>
                <w:sz w:val="20"/>
                <w:szCs w:val="20"/>
                <w:lang w:eastAsia="lt-LT"/>
              </w:rPr>
              <w:t>.</w:t>
            </w:r>
          </w:p>
          <w:p w14:paraId="7CE8798A" w14:textId="77777777" w:rsidR="00FF2FB6" w:rsidRDefault="00FF2FB6" w:rsidP="009A24A1">
            <w:pPr>
              <w:tabs>
                <w:tab w:val="left" w:pos="742"/>
              </w:tabs>
              <w:ind w:right="-71"/>
              <w:jc w:val="both"/>
              <w:rPr>
                <w:rFonts w:eastAsia="Times New Roman" w:cstheme="minorHAnsi"/>
                <w:sz w:val="20"/>
                <w:szCs w:val="20"/>
                <w:lang w:eastAsia="lt-LT"/>
              </w:rPr>
            </w:pPr>
            <w:r>
              <w:rPr>
                <w:rFonts w:eastAsia="Times New Roman" w:cstheme="minorHAnsi"/>
                <w:sz w:val="20"/>
                <w:szCs w:val="20"/>
                <w:lang w:eastAsia="lt-LT"/>
              </w:rPr>
              <w:t>B</w:t>
            </w:r>
            <w:r w:rsidRPr="00FF2FB6">
              <w:rPr>
                <w:rFonts w:eastAsia="Times New Roman" w:cstheme="minorHAnsi"/>
                <w:sz w:val="20"/>
                <w:szCs w:val="20"/>
                <w:lang w:eastAsia="lt-LT"/>
              </w:rPr>
              <w:t xml:space="preserve">ulvių gumbai, be kiekvienai klasei nustatytų kokybės reikalavimų ir leistinų nukrypimų, turi būti sveiki, švarūs, kieti, nesuvytę, nepažeisti puvinių, neapšalę, </w:t>
            </w:r>
            <w:proofErr w:type="spellStart"/>
            <w:r w:rsidRPr="00FF2FB6">
              <w:rPr>
                <w:rFonts w:eastAsia="Times New Roman" w:cstheme="minorHAnsi"/>
                <w:sz w:val="20"/>
                <w:szCs w:val="20"/>
                <w:lang w:eastAsia="lt-LT"/>
              </w:rPr>
              <w:t>nesukamštėję</w:t>
            </w:r>
            <w:proofErr w:type="spellEnd"/>
            <w:r w:rsidRPr="00FF2FB6">
              <w:rPr>
                <w:rFonts w:eastAsia="Times New Roman" w:cstheme="minorHAnsi"/>
                <w:sz w:val="20"/>
                <w:szCs w:val="20"/>
                <w:lang w:eastAsia="lt-LT"/>
              </w:rPr>
              <w:t xml:space="preserve">, be pašalinio kvapo ir skonio, be ilgesnių kaip 3 mm daigų, be priemaišų, sausi, ne didesnio kaip 1% </w:t>
            </w:r>
            <w:proofErr w:type="spellStart"/>
            <w:r w:rsidRPr="00FF2FB6">
              <w:rPr>
                <w:rFonts w:eastAsia="Times New Roman" w:cstheme="minorHAnsi"/>
                <w:sz w:val="20"/>
                <w:szCs w:val="20"/>
                <w:lang w:eastAsia="lt-LT"/>
              </w:rPr>
              <w:t>žemėtumo</w:t>
            </w:r>
            <w:proofErr w:type="spellEnd"/>
            <w:r w:rsidRPr="00FF2FB6">
              <w:rPr>
                <w:rFonts w:eastAsia="Times New Roman" w:cstheme="minorHAnsi"/>
                <w:sz w:val="20"/>
                <w:szCs w:val="20"/>
                <w:lang w:eastAsia="lt-LT"/>
              </w:rPr>
              <w:t>, be gilesnių kaip 5 mm įskilimų ar įtrūkimų, netuščiaviduriai, nestikliški, nepažeisti kenkėjų, be gilesnių nei 5 mm minkštimo mechaninių pažeidimų.</w:t>
            </w:r>
          </w:p>
          <w:p w14:paraId="2D62E003" w14:textId="77777777" w:rsidR="00FF2FB6" w:rsidRDefault="00FF2FB6" w:rsidP="009A24A1">
            <w:pPr>
              <w:tabs>
                <w:tab w:val="left" w:pos="742"/>
              </w:tabs>
              <w:ind w:right="-71"/>
              <w:jc w:val="both"/>
              <w:rPr>
                <w:rFonts w:eastAsia="Times New Roman" w:cstheme="minorHAnsi"/>
                <w:sz w:val="20"/>
                <w:szCs w:val="20"/>
                <w:lang w:eastAsia="lt-LT"/>
              </w:rPr>
            </w:pPr>
            <w:r w:rsidRPr="00FF2FB6">
              <w:rPr>
                <w:rFonts w:eastAsia="Times New Roman" w:cstheme="minorHAnsi"/>
                <w:sz w:val="20"/>
                <w:szCs w:val="20"/>
                <w:lang w:eastAsia="lt-LT"/>
              </w:rPr>
              <w:t>Leistini kokybės nukrypimai: didžiausias leistinas gumbų su defektais kiekis bulvių siuntoje (procentais nuo masės) nurodytas lentelėje:</w:t>
            </w:r>
          </w:p>
          <w:tbl>
            <w:tblPr>
              <w:tblW w:w="0" w:type="auto"/>
              <w:tblLayout w:type="fixed"/>
              <w:tblCellMar>
                <w:left w:w="0" w:type="dxa"/>
                <w:right w:w="0" w:type="dxa"/>
              </w:tblCellMar>
              <w:tblLook w:val="04A0" w:firstRow="1" w:lastRow="0" w:firstColumn="1" w:lastColumn="0" w:noHBand="0" w:noVBand="1"/>
            </w:tblPr>
            <w:tblGrid>
              <w:gridCol w:w="7143"/>
              <w:gridCol w:w="1418"/>
              <w:gridCol w:w="1294"/>
            </w:tblGrid>
            <w:tr w:rsidR="00FF2FB6" w:rsidRPr="00FF2FB6" w14:paraId="010F3551" w14:textId="77777777" w:rsidTr="00FF2FB6">
              <w:tc>
                <w:tcPr>
                  <w:tcW w:w="71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7C9F0F" w14:textId="322EE0FB" w:rsidR="00FF2FB6" w:rsidRPr="00FF2FB6" w:rsidRDefault="00FF2FB6" w:rsidP="00FF2FB6">
                  <w:pPr>
                    <w:tabs>
                      <w:tab w:val="left" w:pos="742"/>
                    </w:tabs>
                    <w:spacing w:after="0" w:line="240" w:lineRule="auto"/>
                    <w:ind w:right="-71"/>
                    <w:jc w:val="both"/>
                    <w:rPr>
                      <w:rFonts w:eastAsia="Times New Roman" w:cstheme="minorHAnsi"/>
                      <w:sz w:val="20"/>
                      <w:szCs w:val="20"/>
                      <w:lang w:eastAsia="lt-LT"/>
                    </w:rPr>
                  </w:pPr>
                  <w:r w:rsidRPr="00FF2FB6">
                    <w:rPr>
                      <w:rFonts w:eastAsia="Times New Roman" w:cstheme="minorHAnsi"/>
                      <w:sz w:val="20"/>
                      <w:szCs w:val="20"/>
                      <w:lang w:eastAsia="lt-LT"/>
                    </w:rPr>
                    <w:t> Defektai</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EECE5B" w14:textId="77777777" w:rsidR="00FF2FB6" w:rsidRPr="00FF2FB6" w:rsidRDefault="00FF2FB6" w:rsidP="00FF2FB6">
                  <w:pPr>
                    <w:tabs>
                      <w:tab w:val="left" w:pos="742"/>
                    </w:tabs>
                    <w:spacing w:after="0" w:line="240" w:lineRule="auto"/>
                    <w:ind w:right="-71"/>
                    <w:jc w:val="both"/>
                    <w:rPr>
                      <w:rFonts w:eastAsia="Times New Roman" w:cstheme="minorHAnsi"/>
                      <w:sz w:val="20"/>
                      <w:szCs w:val="20"/>
                      <w:lang w:eastAsia="lt-LT"/>
                    </w:rPr>
                  </w:pPr>
                  <w:r w:rsidRPr="00FF2FB6">
                    <w:rPr>
                      <w:rFonts w:eastAsia="Times New Roman" w:cstheme="minorHAnsi"/>
                      <w:sz w:val="20"/>
                      <w:szCs w:val="20"/>
                      <w:lang w:eastAsia="lt-LT"/>
                    </w:rPr>
                    <w:t>I klasė</w:t>
                  </w:r>
                </w:p>
              </w:tc>
              <w:tc>
                <w:tcPr>
                  <w:tcW w:w="12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6F2C9C" w14:textId="77777777" w:rsidR="00FF2FB6" w:rsidRPr="00FF2FB6" w:rsidRDefault="00FF2FB6" w:rsidP="00FF2FB6">
                  <w:pPr>
                    <w:tabs>
                      <w:tab w:val="left" w:pos="742"/>
                    </w:tabs>
                    <w:spacing w:after="0" w:line="240" w:lineRule="auto"/>
                    <w:ind w:right="-71"/>
                    <w:jc w:val="both"/>
                    <w:rPr>
                      <w:rFonts w:eastAsia="Times New Roman" w:cstheme="minorHAnsi"/>
                      <w:sz w:val="20"/>
                      <w:szCs w:val="20"/>
                      <w:lang w:eastAsia="lt-LT"/>
                    </w:rPr>
                  </w:pPr>
                  <w:r w:rsidRPr="00FF2FB6">
                    <w:rPr>
                      <w:rFonts w:eastAsia="Times New Roman" w:cstheme="minorHAnsi"/>
                      <w:sz w:val="20"/>
                      <w:szCs w:val="20"/>
                      <w:lang w:eastAsia="lt-LT"/>
                    </w:rPr>
                    <w:t>II klasė</w:t>
                  </w:r>
                </w:p>
              </w:tc>
            </w:tr>
            <w:tr w:rsidR="00FF2FB6" w:rsidRPr="00FF2FB6" w14:paraId="0E38DAF6" w14:textId="77777777" w:rsidTr="00FF2FB6">
              <w:tc>
                <w:tcPr>
                  <w:tcW w:w="7143" w:type="dxa"/>
                  <w:tcBorders>
                    <w:top w:val="nil"/>
                    <w:left w:val="single" w:sz="8" w:space="0" w:color="auto"/>
                    <w:bottom w:val="nil"/>
                    <w:right w:val="single" w:sz="4" w:space="0" w:color="auto"/>
                  </w:tcBorders>
                  <w:tcMar>
                    <w:top w:w="0" w:type="dxa"/>
                    <w:left w:w="108" w:type="dxa"/>
                    <w:bottom w:w="0" w:type="dxa"/>
                    <w:right w:w="108" w:type="dxa"/>
                  </w:tcMar>
                  <w:hideMark/>
                </w:tcPr>
                <w:p w14:paraId="3F7D1355" w14:textId="77777777" w:rsidR="00FF2FB6" w:rsidRPr="00FF2FB6" w:rsidRDefault="00FF2FB6" w:rsidP="00FF2FB6">
                  <w:pPr>
                    <w:tabs>
                      <w:tab w:val="left" w:pos="742"/>
                    </w:tabs>
                    <w:spacing w:after="0" w:line="240" w:lineRule="auto"/>
                    <w:ind w:right="-71"/>
                    <w:jc w:val="both"/>
                    <w:rPr>
                      <w:rFonts w:eastAsia="Times New Roman" w:cstheme="minorHAnsi"/>
                      <w:sz w:val="20"/>
                      <w:szCs w:val="20"/>
                      <w:lang w:eastAsia="lt-LT"/>
                    </w:rPr>
                  </w:pPr>
                  <w:r w:rsidRPr="00FF2FB6">
                    <w:rPr>
                      <w:rFonts w:eastAsia="Times New Roman" w:cstheme="minorHAnsi"/>
                      <w:sz w:val="20"/>
                      <w:szCs w:val="20"/>
                      <w:lang w:eastAsia="lt-LT"/>
                    </w:rPr>
                    <w:t>a) puviniai bei vidiniai defektai</w:t>
                  </w:r>
                </w:p>
              </w:tc>
              <w:tc>
                <w:tcPr>
                  <w:tcW w:w="1418" w:type="dxa"/>
                  <w:tcBorders>
                    <w:top w:val="single" w:sz="8" w:space="0" w:color="auto"/>
                    <w:left w:val="single" w:sz="4" w:space="0" w:color="auto"/>
                    <w:bottom w:val="nil"/>
                    <w:right w:val="single" w:sz="4" w:space="0" w:color="auto"/>
                  </w:tcBorders>
                  <w:tcMar>
                    <w:top w:w="0" w:type="dxa"/>
                    <w:left w:w="108" w:type="dxa"/>
                    <w:bottom w:w="0" w:type="dxa"/>
                    <w:right w:w="108" w:type="dxa"/>
                  </w:tcMar>
                  <w:hideMark/>
                </w:tcPr>
                <w:p w14:paraId="3C5B727B" w14:textId="77777777" w:rsidR="00FF2FB6" w:rsidRPr="00FF2FB6" w:rsidRDefault="00FF2FB6" w:rsidP="00FF2FB6">
                  <w:pPr>
                    <w:tabs>
                      <w:tab w:val="left" w:pos="742"/>
                    </w:tabs>
                    <w:spacing w:after="0" w:line="240" w:lineRule="auto"/>
                    <w:ind w:right="-71"/>
                    <w:jc w:val="both"/>
                    <w:rPr>
                      <w:rFonts w:eastAsia="Times New Roman" w:cstheme="minorHAnsi"/>
                      <w:sz w:val="20"/>
                      <w:szCs w:val="20"/>
                      <w:lang w:eastAsia="lt-LT"/>
                    </w:rPr>
                  </w:pPr>
                  <w:r w:rsidRPr="00FF2FB6">
                    <w:rPr>
                      <w:rFonts w:eastAsia="Times New Roman" w:cstheme="minorHAnsi"/>
                      <w:sz w:val="20"/>
                      <w:szCs w:val="20"/>
                      <w:lang w:eastAsia="lt-LT"/>
                    </w:rPr>
                    <w:t>2</w:t>
                  </w:r>
                </w:p>
              </w:tc>
              <w:tc>
                <w:tcPr>
                  <w:tcW w:w="1294" w:type="dxa"/>
                  <w:tcBorders>
                    <w:top w:val="single" w:sz="8" w:space="0" w:color="auto"/>
                    <w:left w:val="single" w:sz="4" w:space="0" w:color="auto"/>
                    <w:bottom w:val="nil"/>
                    <w:right w:val="single" w:sz="8" w:space="0" w:color="auto"/>
                  </w:tcBorders>
                  <w:tcMar>
                    <w:top w:w="0" w:type="dxa"/>
                    <w:left w:w="108" w:type="dxa"/>
                    <w:bottom w:w="0" w:type="dxa"/>
                    <w:right w:w="108" w:type="dxa"/>
                  </w:tcMar>
                  <w:hideMark/>
                </w:tcPr>
                <w:p w14:paraId="1B43AC62" w14:textId="77777777" w:rsidR="00FF2FB6" w:rsidRPr="00FF2FB6" w:rsidRDefault="00FF2FB6" w:rsidP="00FF2FB6">
                  <w:pPr>
                    <w:tabs>
                      <w:tab w:val="left" w:pos="742"/>
                    </w:tabs>
                    <w:spacing w:after="0" w:line="240" w:lineRule="auto"/>
                    <w:ind w:right="-71"/>
                    <w:jc w:val="both"/>
                    <w:rPr>
                      <w:rFonts w:eastAsia="Times New Roman" w:cstheme="minorHAnsi"/>
                      <w:sz w:val="20"/>
                      <w:szCs w:val="20"/>
                      <w:lang w:eastAsia="lt-LT"/>
                    </w:rPr>
                  </w:pPr>
                  <w:r w:rsidRPr="00FF2FB6">
                    <w:rPr>
                      <w:rFonts w:eastAsia="Times New Roman" w:cstheme="minorHAnsi"/>
                      <w:sz w:val="20"/>
                      <w:szCs w:val="20"/>
                      <w:lang w:eastAsia="lt-LT"/>
                    </w:rPr>
                    <w:t>4</w:t>
                  </w:r>
                </w:p>
              </w:tc>
            </w:tr>
            <w:tr w:rsidR="00FF2FB6" w:rsidRPr="00FF2FB6" w14:paraId="7E7534BA" w14:textId="77777777" w:rsidTr="00FF2FB6">
              <w:tc>
                <w:tcPr>
                  <w:tcW w:w="7143"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3634BB0D" w14:textId="77777777" w:rsidR="00FF2FB6" w:rsidRPr="00FF2FB6" w:rsidRDefault="00FF2FB6" w:rsidP="00FF2FB6">
                  <w:pPr>
                    <w:tabs>
                      <w:tab w:val="left" w:pos="742"/>
                    </w:tabs>
                    <w:spacing w:after="0" w:line="240" w:lineRule="auto"/>
                    <w:ind w:right="-71"/>
                    <w:jc w:val="both"/>
                    <w:rPr>
                      <w:rFonts w:eastAsia="Times New Roman" w:cstheme="minorHAnsi"/>
                      <w:sz w:val="20"/>
                      <w:szCs w:val="20"/>
                      <w:lang w:eastAsia="lt-LT"/>
                    </w:rPr>
                  </w:pPr>
                  <w:r w:rsidRPr="00FF2FB6">
                    <w:rPr>
                      <w:rFonts w:eastAsia="Times New Roman" w:cstheme="minorHAnsi"/>
                      <w:sz w:val="20"/>
                      <w:szCs w:val="20"/>
                      <w:lang w:eastAsia="lt-LT"/>
                    </w:rPr>
                    <w:t>b) pažaliavę gumbai</w:t>
                  </w:r>
                </w:p>
              </w:tc>
              <w:tc>
                <w:tcPr>
                  <w:tcW w:w="1418"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14:paraId="1FF8B798" w14:textId="77777777" w:rsidR="00FF2FB6" w:rsidRPr="00FF2FB6" w:rsidRDefault="00FF2FB6" w:rsidP="00FF2FB6">
                  <w:pPr>
                    <w:tabs>
                      <w:tab w:val="left" w:pos="742"/>
                    </w:tabs>
                    <w:spacing w:after="0" w:line="240" w:lineRule="auto"/>
                    <w:ind w:right="-71"/>
                    <w:jc w:val="both"/>
                    <w:rPr>
                      <w:rFonts w:eastAsia="Times New Roman" w:cstheme="minorHAnsi"/>
                      <w:sz w:val="20"/>
                      <w:szCs w:val="20"/>
                      <w:lang w:eastAsia="lt-LT"/>
                    </w:rPr>
                  </w:pPr>
                  <w:r w:rsidRPr="00FF2FB6">
                    <w:rPr>
                      <w:rFonts w:eastAsia="Times New Roman" w:cstheme="minorHAnsi"/>
                      <w:sz w:val="20"/>
                      <w:szCs w:val="20"/>
                      <w:lang w:eastAsia="lt-LT"/>
                    </w:rPr>
                    <w:t>3</w:t>
                  </w:r>
                </w:p>
              </w:tc>
              <w:tc>
                <w:tcPr>
                  <w:tcW w:w="129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3A7FBD7" w14:textId="77777777" w:rsidR="00FF2FB6" w:rsidRPr="00FF2FB6" w:rsidRDefault="00FF2FB6" w:rsidP="00FF2FB6">
                  <w:pPr>
                    <w:tabs>
                      <w:tab w:val="left" w:pos="742"/>
                    </w:tabs>
                    <w:spacing w:after="0" w:line="240" w:lineRule="auto"/>
                    <w:ind w:right="-71"/>
                    <w:jc w:val="both"/>
                    <w:rPr>
                      <w:rFonts w:eastAsia="Times New Roman" w:cstheme="minorHAnsi"/>
                      <w:sz w:val="20"/>
                      <w:szCs w:val="20"/>
                      <w:lang w:eastAsia="lt-LT"/>
                    </w:rPr>
                  </w:pPr>
                  <w:r w:rsidRPr="00FF2FB6">
                    <w:rPr>
                      <w:rFonts w:eastAsia="Times New Roman" w:cstheme="minorHAnsi"/>
                      <w:sz w:val="20"/>
                      <w:szCs w:val="20"/>
                      <w:lang w:eastAsia="lt-LT"/>
                    </w:rPr>
                    <w:t>8</w:t>
                  </w:r>
                </w:p>
              </w:tc>
            </w:tr>
            <w:tr w:rsidR="00FF2FB6" w:rsidRPr="00FF2FB6" w14:paraId="084FDAE3" w14:textId="77777777" w:rsidTr="00FF2FB6">
              <w:tc>
                <w:tcPr>
                  <w:tcW w:w="7143"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7174CAAA" w14:textId="77777777" w:rsidR="00FF2FB6" w:rsidRPr="00FF2FB6" w:rsidRDefault="00FF2FB6" w:rsidP="00FF2FB6">
                  <w:pPr>
                    <w:tabs>
                      <w:tab w:val="left" w:pos="742"/>
                    </w:tabs>
                    <w:spacing w:after="0" w:line="240" w:lineRule="auto"/>
                    <w:ind w:right="-71"/>
                    <w:jc w:val="both"/>
                    <w:rPr>
                      <w:rFonts w:eastAsia="Times New Roman" w:cstheme="minorHAnsi"/>
                      <w:sz w:val="20"/>
                      <w:szCs w:val="20"/>
                      <w:lang w:eastAsia="lt-LT"/>
                    </w:rPr>
                  </w:pPr>
                  <w:r w:rsidRPr="00FF2FB6">
                    <w:rPr>
                      <w:rFonts w:eastAsia="Times New Roman" w:cstheme="minorHAnsi"/>
                      <w:sz w:val="20"/>
                      <w:szCs w:val="20"/>
                      <w:lang w:eastAsia="lt-LT"/>
                    </w:rPr>
                    <w:t xml:space="preserve">c) </w:t>
                  </w:r>
                  <w:proofErr w:type="spellStart"/>
                  <w:r w:rsidRPr="00FF2FB6">
                    <w:rPr>
                      <w:rFonts w:eastAsia="Times New Roman" w:cstheme="minorHAnsi"/>
                      <w:sz w:val="20"/>
                      <w:szCs w:val="20"/>
                      <w:lang w:eastAsia="lt-LT"/>
                    </w:rPr>
                    <w:t>a+b</w:t>
                  </w:r>
                  <w:proofErr w:type="spellEnd"/>
                  <w:r w:rsidRPr="00FF2FB6">
                    <w:rPr>
                      <w:rFonts w:eastAsia="Times New Roman" w:cstheme="minorHAnsi"/>
                      <w:sz w:val="20"/>
                      <w:szCs w:val="20"/>
                      <w:lang w:eastAsia="lt-LT"/>
                    </w:rPr>
                    <w:t xml:space="preserve"> punktuose išvardytų defektų maksimali suma</w:t>
                  </w:r>
                </w:p>
              </w:tc>
              <w:tc>
                <w:tcPr>
                  <w:tcW w:w="1418"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14:paraId="288FC8C8" w14:textId="77777777" w:rsidR="00FF2FB6" w:rsidRPr="00FF2FB6" w:rsidRDefault="00FF2FB6" w:rsidP="00FF2FB6">
                  <w:pPr>
                    <w:tabs>
                      <w:tab w:val="left" w:pos="742"/>
                    </w:tabs>
                    <w:spacing w:after="0" w:line="240" w:lineRule="auto"/>
                    <w:ind w:right="-71"/>
                    <w:jc w:val="both"/>
                    <w:rPr>
                      <w:rFonts w:eastAsia="Times New Roman" w:cstheme="minorHAnsi"/>
                      <w:sz w:val="20"/>
                      <w:szCs w:val="20"/>
                      <w:lang w:eastAsia="lt-LT"/>
                    </w:rPr>
                  </w:pPr>
                  <w:r w:rsidRPr="00FF2FB6">
                    <w:rPr>
                      <w:rFonts w:eastAsia="Times New Roman" w:cstheme="minorHAnsi"/>
                      <w:sz w:val="20"/>
                      <w:szCs w:val="20"/>
                      <w:lang w:eastAsia="lt-LT"/>
                    </w:rPr>
                    <w:t>4</w:t>
                  </w:r>
                </w:p>
              </w:tc>
              <w:tc>
                <w:tcPr>
                  <w:tcW w:w="129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F165F39" w14:textId="77777777" w:rsidR="00FF2FB6" w:rsidRPr="00FF2FB6" w:rsidRDefault="00FF2FB6" w:rsidP="00FF2FB6">
                  <w:pPr>
                    <w:tabs>
                      <w:tab w:val="left" w:pos="742"/>
                    </w:tabs>
                    <w:spacing w:after="0" w:line="240" w:lineRule="auto"/>
                    <w:ind w:right="-71"/>
                    <w:jc w:val="both"/>
                    <w:rPr>
                      <w:rFonts w:eastAsia="Times New Roman" w:cstheme="minorHAnsi"/>
                      <w:sz w:val="20"/>
                      <w:szCs w:val="20"/>
                      <w:lang w:eastAsia="lt-LT"/>
                    </w:rPr>
                  </w:pPr>
                  <w:r w:rsidRPr="00FF2FB6">
                    <w:rPr>
                      <w:rFonts w:eastAsia="Times New Roman" w:cstheme="minorHAnsi"/>
                      <w:sz w:val="20"/>
                      <w:szCs w:val="20"/>
                      <w:lang w:eastAsia="lt-LT"/>
                    </w:rPr>
                    <w:t>9</w:t>
                  </w:r>
                </w:p>
              </w:tc>
            </w:tr>
            <w:tr w:rsidR="00FF2FB6" w:rsidRPr="00FF2FB6" w14:paraId="070B7EA3" w14:textId="77777777" w:rsidTr="00FF2FB6">
              <w:tc>
                <w:tcPr>
                  <w:tcW w:w="7143"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7A8CED62" w14:textId="77777777" w:rsidR="00FF2FB6" w:rsidRPr="00FF2FB6" w:rsidRDefault="00FF2FB6" w:rsidP="00FF2FB6">
                  <w:pPr>
                    <w:tabs>
                      <w:tab w:val="left" w:pos="742"/>
                    </w:tabs>
                    <w:spacing w:after="0" w:line="240" w:lineRule="auto"/>
                    <w:ind w:right="-71"/>
                    <w:jc w:val="both"/>
                    <w:rPr>
                      <w:rFonts w:eastAsia="Times New Roman" w:cstheme="minorHAnsi"/>
                      <w:sz w:val="20"/>
                      <w:szCs w:val="20"/>
                      <w:lang w:eastAsia="lt-LT"/>
                    </w:rPr>
                  </w:pPr>
                  <w:r w:rsidRPr="00FF2FB6">
                    <w:rPr>
                      <w:rFonts w:eastAsia="Times New Roman" w:cstheme="minorHAnsi"/>
                      <w:sz w:val="20"/>
                      <w:szCs w:val="20"/>
                      <w:lang w:eastAsia="lt-LT"/>
                    </w:rPr>
                    <w:t>d) spaudimo ir smūgio dėmės, pažeidimai, lervų išgraužos*, deformuoti gumbai, įtrūkimai ir pan.</w:t>
                  </w:r>
                </w:p>
              </w:tc>
              <w:tc>
                <w:tcPr>
                  <w:tcW w:w="1418"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14:paraId="0B7BCE47" w14:textId="77777777" w:rsidR="00FF2FB6" w:rsidRPr="00FF2FB6" w:rsidRDefault="00FF2FB6" w:rsidP="00FF2FB6">
                  <w:pPr>
                    <w:tabs>
                      <w:tab w:val="left" w:pos="742"/>
                    </w:tabs>
                    <w:spacing w:after="0" w:line="240" w:lineRule="auto"/>
                    <w:ind w:right="-71"/>
                    <w:jc w:val="both"/>
                    <w:rPr>
                      <w:rFonts w:eastAsia="Times New Roman" w:cstheme="minorHAnsi"/>
                      <w:sz w:val="20"/>
                      <w:szCs w:val="20"/>
                      <w:lang w:eastAsia="lt-LT"/>
                    </w:rPr>
                  </w:pPr>
                  <w:r w:rsidRPr="00FF2FB6">
                    <w:rPr>
                      <w:rFonts w:eastAsia="Times New Roman" w:cstheme="minorHAnsi"/>
                      <w:sz w:val="20"/>
                      <w:szCs w:val="20"/>
                      <w:lang w:eastAsia="lt-LT"/>
                    </w:rPr>
                    <w:t>10</w:t>
                  </w:r>
                </w:p>
              </w:tc>
              <w:tc>
                <w:tcPr>
                  <w:tcW w:w="129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7A52F12" w14:textId="77777777" w:rsidR="00FF2FB6" w:rsidRPr="00FF2FB6" w:rsidRDefault="00FF2FB6" w:rsidP="00FF2FB6">
                  <w:pPr>
                    <w:tabs>
                      <w:tab w:val="left" w:pos="742"/>
                    </w:tabs>
                    <w:spacing w:after="0" w:line="240" w:lineRule="auto"/>
                    <w:ind w:right="-71"/>
                    <w:jc w:val="both"/>
                    <w:rPr>
                      <w:rFonts w:eastAsia="Times New Roman" w:cstheme="minorHAnsi"/>
                      <w:sz w:val="20"/>
                      <w:szCs w:val="20"/>
                      <w:lang w:eastAsia="lt-LT"/>
                    </w:rPr>
                  </w:pPr>
                  <w:r w:rsidRPr="00FF2FB6">
                    <w:rPr>
                      <w:rFonts w:eastAsia="Times New Roman" w:cstheme="minorHAnsi"/>
                      <w:sz w:val="20"/>
                      <w:szCs w:val="20"/>
                      <w:lang w:eastAsia="lt-LT"/>
                    </w:rPr>
                    <w:t>20</w:t>
                  </w:r>
                </w:p>
              </w:tc>
            </w:tr>
            <w:tr w:rsidR="00FF2FB6" w:rsidRPr="00FF2FB6" w14:paraId="7201CFA3" w14:textId="77777777" w:rsidTr="00FF2FB6">
              <w:tc>
                <w:tcPr>
                  <w:tcW w:w="7143"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F05F66D" w14:textId="77777777" w:rsidR="00FF2FB6" w:rsidRPr="00FF2FB6" w:rsidRDefault="00FF2FB6" w:rsidP="00FF2FB6">
                  <w:pPr>
                    <w:tabs>
                      <w:tab w:val="left" w:pos="742"/>
                    </w:tabs>
                    <w:spacing w:after="0" w:line="240" w:lineRule="auto"/>
                    <w:ind w:right="-71"/>
                    <w:jc w:val="both"/>
                    <w:rPr>
                      <w:rFonts w:eastAsia="Times New Roman" w:cstheme="minorHAnsi"/>
                      <w:sz w:val="20"/>
                      <w:szCs w:val="20"/>
                      <w:lang w:eastAsia="lt-LT"/>
                    </w:rPr>
                  </w:pPr>
                  <w:r w:rsidRPr="00FF2FB6">
                    <w:rPr>
                      <w:rFonts w:eastAsia="Times New Roman" w:cstheme="minorHAnsi"/>
                      <w:sz w:val="20"/>
                      <w:szCs w:val="20"/>
                      <w:lang w:eastAsia="lt-LT"/>
                    </w:rPr>
                    <w:t xml:space="preserve">e) </w:t>
                  </w:r>
                  <w:proofErr w:type="spellStart"/>
                  <w:r w:rsidRPr="00FF2FB6">
                    <w:rPr>
                      <w:rFonts w:eastAsia="Times New Roman" w:cstheme="minorHAnsi"/>
                      <w:sz w:val="20"/>
                      <w:szCs w:val="20"/>
                      <w:lang w:eastAsia="lt-LT"/>
                    </w:rPr>
                    <w:t>c+d</w:t>
                  </w:r>
                  <w:proofErr w:type="spellEnd"/>
                  <w:r w:rsidRPr="00FF2FB6">
                    <w:rPr>
                      <w:rFonts w:eastAsia="Times New Roman" w:cstheme="minorHAnsi"/>
                      <w:sz w:val="20"/>
                      <w:szCs w:val="20"/>
                      <w:lang w:eastAsia="lt-LT"/>
                    </w:rPr>
                    <w:t xml:space="preserve"> maksimali suma</w:t>
                  </w:r>
                </w:p>
              </w:tc>
              <w:tc>
                <w:tcPr>
                  <w:tcW w:w="1418"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14:paraId="02CB8AD1" w14:textId="77777777" w:rsidR="00FF2FB6" w:rsidRPr="00FF2FB6" w:rsidRDefault="00FF2FB6" w:rsidP="00FF2FB6">
                  <w:pPr>
                    <w:tabs>
                      <w:tab w:val="left" w:pos="742"/>
                    </w:tabs>
                    <w:spacing w:after="0" w:line="240" w:lineRule="auto"/>
                    <w:ind w:right="-71"/>
                    <w:jc w:val="both"/>
                    <w:rPr>
                      <w:rFonts w:eastAsia="Times New Roman" w:cstheme="minorHAnsi"/>
                      <w:sz w:val="20"/>
                      <w:szCs w:val="20"/>
                      <w:lang w:eastAsia="lt-LT"/>
                    </w:rPr>
                  </w:pPr>
                  <w:r w:rsidRPr="00FF2FB6">
                    <w:rPr>
                      <w:rFonts w:eastAsia="Times New Roman" w:cstheme="minorHAnsi"/>
                      <w:sz w:val="20"/>
                      <w:szCs w:val="20"/>
                      <w:lang w:eastAsia="lt-LT"/>
                    </w:rPr>
                    <w:t>10</w:t>
                  </w:r>
                </w:p>
              </w:tc>
              <w:tc>
                <w:tcPr>
                  <w:tcW w:w="129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59937E2" w14:textId="77777777" w:rsidR="00FF2FB6" w:rsidRPr="00FF2FB6" w:rsidRDefault="00FF2FB6" w:rsidP="00FF2FB6">
                  <w:pPr>
                    <w:tabs>
                      <w:tab w:val="left" w:pos="742"/>
                    </w:tabs>
                    <w:spacing w:after="0" w:line="240" w:lineRule="auto"/>
                    <w:ind w:right="-71"/>
                    <w:jc w:val="both"/>
                    <w:rPr>
                      <w:rFonts w:eastAsia="Times New Roman" w:cstheme="minorHAnsi"/>
                      <w:sz w:val="20"/>
                      <w:szCs w:val="20"/>
                      <w:lang w:eastAsia="lt-LT"/>
                    </w:rPr>
                  </w:pPr>
                  <w:r w:rsidRPr="00FF2FB6">
                    <w:rPr>
                      <w:rFonts w:eastAsia="Times New Roman" w:cstheme="minorHAnsi"/>
                      <w:sz w:val="20"/>
                      <w:szCs w:val="20"/>
                      <w:lang w:eastAsia="lt-LT"/>
                    </w:rPr>
                    <w:t>20</w:t>
                  </w:r>
                </w:p>
              </w:tc>
            </w:tr>
            <w:tr w:rsidR="00FF2FB6" w:rsidRPr="00FF2FB6" w14:paraId="307CC107" w14:textId="77777777" w:rsidTr="00FF2FB6">
              <w:tc>
                <w:tcPr>
                  <w:tcW w:w="7143" w:type="dxa"/>
                  <w:tcBorders>
                    <w:top w:val="nil"/>
                    <w:left w:val="single" w:sz="8" w:space="0" w:color="auto"/>
                    <w:bottom w:val="nil"/>
                    <w:right w:val="single" w:sz="4" w:space="0" w:color="auto"/>
                  </w:tcBorders>
                  <w:tcMar>
                    <w:top w:w="0" w:type="dxa"/>
                    <w:left w:w="108" w:type="dxa"/>
                    <w:bottom w:w="0" w:type="dxa"/>
                    <w:right w:w="108" w:type="dxa"/>
                  </w:tcMar>
                  <w:hideMark/>
                </w:tcPr>
                <w:p w14:paraId="4A879EB2" w14:textId="77777777" w:rsidR="00FF2FB6" w:rsidRPr="00FF2FB6" w:rsidRDefault="00FF2FB6" w:rsidP="00FF2FB6">
                  <w:pPr>
                    <w:tabs>
                      <w:tab w:val="left" w:pos="742"/>
                    </w:tabs>
                    <w:spacing w:after="0" w:line="240" w:lineRule="auto"/>
                    <w:ind w:right="-71"/>
                    <w:jc w:val="both"/>
                    <w:rPr>
                      <w:rFonts w:eastAsia="Times New Roman" w:cstheme="minorHAnsi"/>
                      <w:sz w:val="20"/>
                      <w:szCs w:val="20"/>
                      <w:lang w:eastAsia="lt-LT"/>
                    </w:rPr>
                  </w:pPr>
                  <w:r w:rsidRPr="00FF2FB6">
                    <w:rPr>
                      <w:rFonts w:eastAsia="Times New Roman" w:cstheme="minorHAnsi"/>
                      <w:sz w:val="20"/>
                      <w:szCs w:val="20"/>
                      <w:lang w:eastAsia="lt-LT"/>
                    </w:rPr>
                    <w:t>f) kitos veislės gumbai</w:t>
                  </w:r>
                </w:p>
              </w:tc>
              <w:tc>
                <w:tcPr>
                  <w:tcW w:w="1418" w:type="dxa"/>
                  <w:tcBorders>
                    <w:top w:val="nil"/>
                    <w:left w:val="single" w:sz="4" w:space="0" w:color="auto"/>
                    <w:right w:val="single" w:sz="4" w:space="0" w:color="auto"/>
                  </w:tcBorders>
                  <w:tcMar>
                    <w:top w:w="0" w:type="dxa"/>
                    <w:left w:w="108" w:type="dxa"/>
                    <w:bottom w:w="0" w:type="dxa"/>
                    <w:right w:w="108" w:type="dxa"/>
                  </w:tcMar>
                  <w:hideMark/>
                </w:tcPr>
                <w:p w14:paraId="4FDFDD84" w14:textId="77777777" w:rsidR="00FF2FB6" w:rsidRPr="00FF2FB6" w:rsidRDefault="00FF2FB6" w:rsidP="00FF2FB6">
                  <w:pPr>
                    <w:tabs>
                      <w:tab w:val="left" w:pos="742"/>
                    </w:tabs>
                    <w:spacing w:after="0" w:line="240" w:lineRule="auto"/>
                    <w:ind w:right="-71"/>
                    <w:jc w:val="both"/>
                    <w:rPr>
                      <w:rFonts w:eastAsia="Times New Roman" w:cstheme="minorHAnsi"/>
                      <w:sz w:val="20"/>
                      <w:szCs w:val="20"/>
                      <w:lang w:eastAsia="lt-LT"/>
                    </w:rPr>
                  </w:pPr>
                  <w:r w:rsidRPr="00FF2FB6">
                    <w:rPr>
                      <w:rFonts w:eastAsia="Times New Roman" w:cstheme="minorHAnsi"/>
                      <w:sz w:val="20"/>
                      <w:szCs w:val="20"/>
                      <w:lang w:eastAsia="lt-LT"/>
                    </w:rPr>
                    <w:t>2</w:t>
                  </w:r>
                </w:p>
              </w:tc>
              <w:tc>
                <w:tcPr>
                  <w:tcW w:w="1294" w:type="dxa"/>
                  <w:tcBorders>
                    <w:top w:val="nil"/>
                    <w:left w:val="single" w:sz="4" w:space="0" w:color="auto"/>
                    <w:right w:val="single" w:sz="8" w:space="0" w:color="auto"/>
                  </w:tcBorders>
                  <w:tcMar>
                    <w:top w:w="0" w:type="dxa"/>
                    <w:left w:w="108" w:type="dxa"/>
                    <w:bottom w:w="0" w:type="dxa"/>
                    <w:right w:w="108" w:type="dxa"/>
                  </w:tcMar>
                  <w:hideMark/>
                </w:tcPr>
                <w:p w14:paraId="5A41FC66" w14:textId="77777777" w:rsidR="00FF2FB6" w:rsidRPr="00FF2FB6" w:rsidRDefault="00FF2FB6" w:rsidP="00FF2FB6">
                  <w:pPr>
                    <w:tabs>
                      <w:tab w:val="left" w:pos="742"/>
                    </w:tabs>
                    <w:spacing w:after="0" w:line="240" w:lineRule="auto"/>
                    <w:ind w:right="-71"/>
                    <w:jc w:val="both"/>
                    <w:rPr>
                      <w:rFonts w:eastAsia="Times New Roman" w:cstheme="minorHAnsi"/>
                      <w:sz w:val="20"/>
                      <w:szCs w:val="20"/>
                      <w:lang w:eastAsia="lt-LT"/>
                    </w:rPr>
                  </w:pPr>
                  <w:r w:rsidRPr="00FF2FB6">
                    <w:rPr>
                      <w:rFonts w:eastAsia="Times New Roman" w:cstheme="minorHAnsi"/>
                      <w:sz w:val="20"/>
                      <w:szCs w:val="20"/>
                      <w:lang w:eastAsia="lt-LT"/>
                    </w:rPr>
                    <w:t>5</w:t>
                  </w:r>
                </w:p>
              </w:tc>
            </w:tr>
            <w:tr w:rsidR="00FF2FB6" w:rsidRPr="00FF2FB6" w14:paraId="6BA8D1F3" w14:textId="77777777" w:rsidTr="00FF2FB6">
              <w:tc>
                <w:tcPr>
                  <w:tcW w:w="7143" w:type="dxa"/>
                  <w:tcBorders>
                    <w:top w:val="nil"/>
                    <w:left w:val="single" w:sz="8" w:space="0" w:color="auto"/>
                    <w:right w:val="single" w:sz="4" w:space="0" w:color="auto"/>
                  </w:tcBorders>
                  <w:tcMar>
                    <w:top w:w="0" w:type="dxa"/>
                    <w:left w:w="108" w:type="dxa"/>
                    <w:bottom w:w="0" w:type="dxa"/>
                    <w:right w:w="108" w:type="dxa"/>
                  </w:tcMar>
                  <w:hideMark/>
                </w:tcPr>
                <w:p w14:paraId="3D05F991" w14:textId="77777777" w:rsidR="00FF2FB6" w:rsidRPr="00FF2FB6" w:rsidRDefault="00FF2FB6" w:rsidP="00FF2FB6">
                  <w:pPr>
                    <w:tabs>
                      <w:tab w:val="left" w:pos="742"/>
                    </w:tabs>
                    <w:spacing w:after="0" w:line="240" w:lineRule="auto"/>
                    <w:ind w:right="-71"/>
                    <w:jc w:val="both"/>
                    <w:rPr>
                      <w:rFonts w:eastAsia="Times New Roman" w:cstheme="minorHAnsi"/>
                      <w:sz w:val="20"/>
                      <w:szCs w:val="20"/>
                      <w:lang w:eastAsia="lt-LT"/>
                    </w:rPr>
                  </w:pPr>
                  <w:r w:rsidRPr="00FF2FB6">
                    <w:rPr>
                      <w:rFonts w:eastAsia="Times New Roman" w:cstheme="minorHAnsi"/>
                      <w:sz w:val="20"/>
                      <w:szCs w:val="20"/>
                      <w:lang w:eastAsia="lt-LT"/>
                    </w:rPr>
                    <w:t>g) bulvių šašai, rauplės</w:t>
                  </w:r>
                </w:p>
              </w:tc>
              <w:tc>
                <w:tcPr>
                  <w:tcW w:w="1418" w:type="dxa"/>
                  <w:tcBorders>
                    <w:top w:val="nil"/>
                    <w:left w:val="single" w:sz="4" w:space="0" w:color="auto"/>
                    <w:right w:val="single" w:sz="4" w:space="0" w:color="auto"/>
                  </w:tcBorders>
                  <w:tcMar>
                    <w:top w:w="0" w:type="dxa"/>
                    <w:left w:w="108" w:type="dxa"/>
                    <w:bottom w:w="0" w:type="dxa"/>
                    <w:right w:w="108" w:type="dxa"/>
                  </w:tcMar>
                  <w:hideMark/>
                </w:tcPr>
                <w:p w14:paraId="29440938" w14:textId="77777777" w:rsidR="00FF2FB6" w:rsidRPr="00FF2FB6" w:rsidRDefault="00FF2FB6" w:rsidP="00FF2FB6">
                  <w:pPr>
                    <w:tabs>
                      <w:tab w:val="left" w:pos="742"/>
                    </w:tabs>
                    <w:spacing w:after="0" w:line="240" w:lineRule="auto"/>
                    <w:ind w:right="-71"/>
                    <w:jc w:val="both"/>
                    <w:rPr>
                      <w:rFonts w:eastAsia="Times New Roman" w:cstheme="minorHAnsi"/>
                      <w:sz w:val="20"/>
                      <w:szCs w:val="20"/>
                      <w:lang w:eastAsia="lt-LT"/>
                    </w:rPr>
                  </w:pPr>
                  <w:r w:rsidRPr="00FF2FB6">
                    <w:rPr>
                      <w:rFonts w:eastAsia="Times New Roman" w:cstheme="minorHAnsi"/>
                      <w:sz w:val="20"/>
                      <w:szCs w:val="20"/>
                      <w:lang w:eastAsia="lt-LT"/>
                    </w:rPr>
                    <w:t>6</w:t>
                  </w:r>
                </w:p>
              </w:tc>
              <w:tc>
                <w:tcPr>
                  <w:tcW w:w="1294" w:type="dxa"/>
                  <w:tcBorders>
                    <w:top w:val="nil"/>
                    <w:left w:val="single" w:sz="4" w:space="0" w:color="auto"/>
                    <w:right w:val="single" w:sz="8" w:space="0" w:color="auto"/>
                  </w:tcBorders>
                  <w:tcMar>
                    <w:top w:w="0" w:type="dxa"/>
                    <w:left w:w="108" w:type="dxa"/>
                    <w:bottom w:w="0" w:type="dxa"/>
                    <w:right w:w="108" w:type="dxa"/>
                  </w:tcMar>
                  <w:hideMark/>
                </w:tcPr>
                <w:p w14:paraId="32225F25" w14:textId="77777777" w:rsidR="00FF2FB6" w:rsidRPr="00FF2FB6" w:rsidRDefault="00FF2FB6" w:rsidP="00FF2FB6">
                  <w:pPr>
                    <w:tabs>
                      <w:tab w:val="left" w:pos="742"/>
                    </w:tabs>
                    <w:spacing w:after="0" w:line="240" w:lineRule="auto"/>
                    <w:ind w:right="-71"/>
                    <w:jc w:val="both"/>
                    <w:rPr>
                      <w:rFonts w:eastAsia="Times New Roman" w:cstheme="minorHAnsi"/>
                      <w:sz w:val="20"/>
                      <w:szCs w:val="20"/>
                      <w:lang w:eastAsia="lt-LT"/>
                    </w:rPr>
                  </w:pPr>
                  <w:r w:rsidRPr="00FF2FB6">
                    <w:rPr>
                      <w:rFonts w:eastAsia="Times New Roman" w:cstheme="minorHAnsi"/>
                      <w:sz w:val="20"/>
                      <w:szCs w:val="20"/>
                      <w:lang w:eastAsia="lt-LT"/>
                    </w:rPr>
                    <w:t>10</w:t>
                  </w:r>
                </w:p>
              </w:tc>
            </w:tr>
            <w:tr w:rsidR="00FF2FB6" w:rsidRPr="00FF2FB6" w14:paraId="30743585" w14:textId="77777777" w:rsidTr="00FF2FB6">
              <w:tc>
                <w:tcPr>
                  <w:tcW w:w="7143" w:type="dxa"/>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468B4A5E" w14:textId="77777777" w:rsidR="00FF2FB6" w:rsidRPr="00FF2FB6" w:rsidRDefault="00FF2FB6" w:rsidP="00FF2FB6">
                  <w:pPr>
                    <w:tabs>
                      <w:tab w:val="left" w:pos="742"/>
                    </w:tabs>
                    <w:spacing w:after="0" w:line="240" w:lineRule="auto"/>
                    <w:ind w:right="-71"/>
                    <w:jc w:val="both"/>
                    <w:rPr>
                      <w:rFonts w:eastAsia="Times New Roman" w:cstheme="minorHAnsi"/>
                      <w:sz w:val="20"/>
                      <w:szCs w:val="20"/>
                      <w:lang w:eastAsia="lt-LT"/>
                    </w:rPr>
                  </w:pPr>
                  <w:r w:rsidRPr="00FF2FB6">
                    <w:rPr>
                      <w:rFonts w:eastAsia="Times New Roman" w:cstheme="minorHAnsi"/>
                      <w:sz w:val="20"/>
                      <w:szCs w:val="20"/>
                      <w:lang w:eastAsia="lt-LT"/>
                    </w:rPr>
                    <w:t xml:space="preserve">h) </w:t>
                  </w:r>
                  <w:proofErr w:type="spellStart"/>
                  <w:r w:rsidRPr="00FF2FB6">
                    <w:rPr>
                      <w:rFonts w:eastAsia="Times New Roman" w:cstheme="minorHAnsi"/>
                      <w:sz w:val="20"/>
                      <w:szCs w:val="20"/>
                      <w:lang w:eastAsia="lt-LT"/>
                    </w:rPr>
                    <w:t>geležligė</w:t>
                  </w:r>
                  <w:proofErr w:type="spellEnd"/>
                </w:p>
              </w:tc>
              <w:tc>
                <w:tcPr>
                  <w:tcW w:w="1418" w:type="dxa"/>
                  <w:tcBorders>
                    <w:left w:val="single" w:sz="4" w:space="0" w:color="auto"/>
                    <w:bottom w:val="single" w:sz="4" w:space="0" w:color="auto"/>
                    <w:right w:val="single" w:sz="4" w:space="0" w:color="auto"/>
                  </w:tcBorders>
                  <w:tcMar>
                    <w:top w:w="0" w:type="dxa"/>
                    <w:left w:w="108" w:type="dxa"/>
                    <w:bottom w:w="0" w:type="dxa"/>
                    <w:right w:w="108" w:type="dxa"/>
                  </w:tcMar>
                  <w:hideMark/>
                </w:tcPr>
                <w:p w14:paraId="68B0D1FC" w14:textId="77777777" w:rsidR="00FF2FB6" w:rsidRPr="00FF2FB6" w:rsidRDefault="00FF2FB6" w:rsidP="00FF2FB6">
                  <w:pPr>
                    <w:tabs>
                      <w:tab w:val="left" w:pos="742"/>
                    </w:tabs>
                    <w:spacing w:after="0" w:line="240" w:lineRule="auto"/>
                    <w:ind w:right="-71"/>
                    <w:jc w:val="both"/>
                    <w:rPr>
                      <w:rFonts w:eastAsia="Times New Roman" w:cstheme="minorHAnsi"/>
                      <w:sz w:val="20"/>
                      <w:szCs w:val="20"/>
                      <w:lang w:eastAsia="lt-LT"/>
                    </w:rPr>
                  </w:pPr>
                  <w:r w:rsidRPr="00FF2FB6">
                    <w:rPr>
                      <w:rFonts w:eastAsia="Times New Roman" w:cstheme="minorHAnsi"/>
                      <w:sz w:val="20"/>
                      <w:szCs w:val="20"/>
                      <w:lang w:eastAsia="lt-LT"/>
                    </w:rPr>
                    <w:t>3</w:t>
                  </w:r>
                </w:p>
              </w:tc>
              <w:tc>
                <w:tcPr>
                  <w:tcW w:w="1294" w:type="dxa"/>
                  <w:tcBorders>
                    <w:left w:val="single" w:sz="4" w:space="0" w:color="auto"/>
                    <w:bottom w:val="single" w:sz="4" w:space="0" w:color="auto"/>
                    <w:right w:val="single" w:sz="8" w:space="0" w:color="auto"/>
                  </w:tcBorders>
                  <w:tcMar>
                    <w:top w:w="0" w:type="dxa"/>
                    <w:left w:w="108" w:type="dxa"/>
                    <w:bottom w:w="0" w:type="dxa"/>
                    <w:right w:w="108" w:type="dxa"/>
                  </w:tcMar>
                  <w:hideMark/>
                </w:tcPr>
                <w:p w14:paraId="6274A895" w14:textId="77777777" w:rsidR="00FF2FB6" w:rsidRPr="00FF2FB6" w:rsidRDefault="00FF2FB6" w:rsidP="00FF2FB6">
                  <w:pPr>
                    <w:tabs>
                      <w:tab w:val="left" w:pos="742"/>
                    </w:tabs>
                    <w:spacing w:after="0" w:line="240" w:lineRule="auto"/>
                    <w:ind w:right="-71"/>
                    <w:jc w:val="both"/>
                    <w:rPr>
                      <w:rFonts w:eastAsia="Times New Roman" w:cstheme="minorHAnsi"/>
                      <w:sz w:val="20"/>
                      <w:szCs w:val="20"/>
                      <w:lang w:eastAsia="lt-LT"/>
                    </w:rPr>
                  </w:pPr>
                  <w:r w:rsidRPr="00FF2FB6">
                    <w:rPr>
                      <w:rFonts w:eastAsia="Times New Roman" w:cstheme="minorHAnsi"/>
                      <w:sz w:val="20"/>
                      <w:szCs w:val="20"/>
                      <w:lang w:eastAsia="lt-LT"/>
                    </w:rPr>
                    <w:t>6</w:t>
                  </w:r>
                </w:p>
              </w:tc>
            </w:tr>
          </w:tbl>
          <w:p w14:paraId="4EA80CAE" w14:textId="1A8B005F" w:rsidR="00FF2FB6" w:rsidRDefault="00FF2FB6" w:rsidP="009A24A1">
            <w:pPr>
              <w:tabs>
                <w:tab w:val="left" w:pos="742"/>
              </w:tabs>
              <w:ind w:right="-71"/>
              <w:jc w:val="both"/>
              <w:rPr>
                <w:rFonts w:eastAsia="Times New Roman" w:cstheme="minorHAnsi"/>
                <w:sz w:val="20"/>
                <w:szCs w:val="20"/>
                <w:lang w:eastAsia="lt-LT"/>
              </w:rPr>
            </w:pPr>
            <w:r w:rsidRPr="00FF2FB6">
              <w:rPr>
                <w:rFonts w:eastAsia="Times New Roman" w:cstheme="minorHAnsi"/>
                <w:sz w:val="20"/>
                <w:szCs w:val="20"/>
                <w:lang w:eastAsia="lt-LT"/>
              </w:rPr>
              <w:t>(*) lervų išgraužų neturi būti daugiau kaip 2 proc. I klasės ir ne daugiau kaip 5 proc. II klasės maistinėse bulvėse.</w:t>
            </w:r>
          </w:p>
          <w:p w14:paraId="296BDACB" w14:textId="117024D6" w:rsidR="00FF2FB6" w:rsidRDefault="00FF2FB6" w:rsidP="009A24A1">
            <w:pPr>
              <w:tabs>
                <w:tab w:val="left" w:pos="742"/>
              </w:tabs>
              <w:ind w:right="-71"/>
              <w:jc w:val="both"/>
              <w:rPr>
                <w:rFonts w:eastAsia="Times New Roman" w:cstheme="minorHAnsi"/>
                <w:sz w:val="20"/>
                <w:szCs w:val="20"/>
                <w:lang w:eastAsia="lt-LT"/>
              </w:rPr>
            </w:pPr>
          </w:p>
          <w:p w14:paraId="1641EDD3" w14:textId="07984BD5" w:rsidR="00D705D9" w:rsidRPr="009F1346" w:rsidRDefault="00D705D9" w:rsidP="009A24A1">
            <w:pPr>
              <w:tabs>
                <w:tab w:val="left" w:pos="742"/>
              </w:tabs>
              <w:ind w:right="-71"/>
              <w:jc w:val="both"/>
              <w:rPr>
                <w:rFonts w:eastAsia="Times New Roman" w:cstheme="minorHAnsi"/>
                <w:sz w:val="20"/>
                <w:szCs w:val="20"/>
                <w:lang w:eastAsia="lt-LT"/>
              </w:rPr>
            </w:pPr>
            <w:r w:rsidRPr="009F1346">
              <w:rPr>
                <w:sz w:val="20"/>
                <w:szCs w:val="20"/>
              </w:rPr>
              <w:t>„Šviežios“ bulvės turi turėti nesustorėjusią, nevisiškai subrendusią luobelę.</w:t>
            </w:r>
          </w:p>
          <w:p w14:paraId="5C4AABDA" w14:textId="237DBA96" w:rsidR="00FF2FB6" w:rsidRPr="00E70229" w:rsidRDefault="00FF2FB6" w:rsidP="009A24A1">
            <w:pPr>
              <w:tabs>
                <w:tab w:val="left" w:pos="742"/>
              </w:tabs>
              <w:ind w:right="-71"/>
              <w:jc w:val="both"/>
              <w:rPr>
                <w:rFonts w:eastAsia="Times New Roman" w:cstheme="minorHAnsi"/>
                <w:sz w:val="20"/>
                <w:szCs w:val="20"/>
                <w:lang w:eastAsia="lt-LT"/>
              </w:rPr>
            </w:pPr>
          </w:p>
        </w:tc>
      </w:tr>
    </w:tbl>
    <w:p w14:paraId="63340D93" w14:textId="77777777" w:rsidR="00CB1051" w:rsidRPr="00D062EC" w:rsidRDefault="00CB1051"/>
    <w:tbl>
      <w:tblPr>
        <w:tblStyle w:val="Lentelstinklelis1"/>
        <w:tblW w:w="15021" w:type="dxa"/>
        <w:tblLayout w:type="fixed"/>
        <w:tblLook w:val="04A0" w:firstRow="1" w:lastRow="0" w:firstColumn="1" w:lastColumn="0" w:noHBand="0" w:noVBand="1"/>
      </w:tblPr>
      <w:tblGrid>
        <w:gridCol w:w="570"/>
        <w:gridCol w:w="1991"/>
        <w:gridCol w:w="2821"/>
        <w:gridCol w:w="1559"/>
        <w:gridCol w:w="1016"/>
        <w:gridCol w:w="997"/>
        <w:gridCol w:w="3232"/>
        <w:gridCol w:w="850"/>
        <w:gridCol w:w="1985"/>
      </w:tblGrid>
      <w:tr w:rsidR="0065472D" w:rsidRPr="00D062EC" w14:paraId="13E452DF" w14:textId="77777777" w:rsidTr="009C3DFB">
        <w:trPr>
          <w:trHeight w:val="227"/>
        </w:trPr>
        <w:tc>
          <w:tcPr>
            <w:tcW w:w="570" w:type="dxa"/>
            <w:vAlign w:val="center"/>
          </w:tcPr>
          <w:p w14:paraId="5EF9A21B" w14:textId="77777777" w:rsidR="00CB1051" w:rsidRPr="00D062EC" w:rsidRDefault="00CB1051" w:rsidP="00484FD7">
            <w:pPr>
              <w:overflowPunct w:val="0"/>
              <w:autoSpaceDE w:val="0"/>
              <w:autoSpaceDN w:val="0"/>
              <w:adjustRightInd w:val="0"/>
              <w:snapToGrid w:val="0"/>
              <w:spacing w:line="259" w:lineRule="auto"/>
              <w:jc w:val="center"/>
              <w:rPr>
                <w:rFonts w:eastAsia="Times New Roman" w:cstheme="minorHAnsi"/>
                <w:i/>
                <w:sz w:val="20"/>
                <w:szCs w:val="20"/>
              </w:rPr>
            </w:pPr>
            <w:r w:rsidRPr="00D062EC">
              <w:rPr>
                <w:rFonts w:eastAsia="Times New Roman" w:cstheme="minorHAnsi"/>
                <w:i/>
                <w:sz w:val="20"/>
                <w:szCs w:val="20"/>
              </w:rPr>
              <w:lastRenderedPageBreak/>
              <w:t>1</w:t>
            </w:r>
          </w:p>
        </w:tc>
        <w:tc>
          <w:tcPr>
            <w:tcW w:w="1991" w:type="dxa"/>
            <w:noWrap/>
            <w:vAlign w:val="center"/>
          </w:tcPr>
          <w:p w14:paraId="29CCE09E" w14:textId="4D8CD19A" w:rsidR="00CB1051" w:rsidRPr="00D062EC" w:rsidRDefault="00E70229" w:rsidP="009C3DFB">
            <w:pPr>
              <w:spacing w:line="259" w:lineRule="auto"/>
              <w:jc w:val="center"/>
              <w:rPr>
                <w:rFonts w:eastAsia="Times New Roman" w:cstheme="minorHAnsi"/>
                <w:i/>
                <w:sz w:val="20"/>
                <w:szCs w:val="20"/>
              </w:rPr>
            </w:pPr>
            <w:r>
              <w:rPr>
                <w:rFonts w:eastAsia="Times New Roman" w:cstheme="minorHAnsi"/>
                <w:i/>
                <w:sz w:val="20"/>
                <w:szCs w:val="20"/>
              </w:rPr>
              <w:t>2</w:t>
            </w:r>
          </w:p>
        </w:tc>
        <w:tc>
          <w:tcPr>
            <w:tcW w:w="2821" w:type="dxa"/>
            <w:vAlign w:val="center"/>
          </w:tcPr>
          <w:p w14:paraId="33D1DC13" w14:textId="0BF50C91" w:rsidR="00CB1051" w:rsidRPr="00D062EC" w:rsidRDefault="00E70229" w:rsidP="00484FD7">
            <w:pPr>
              <w:spacing w:line="259" w:lineRule="auto"/>
              <w:jc w:val="center"/>
              <w:rPr>
                <w:rFonts w:eastAsia="Times New Roman" w:cstheme="minorHAnsi"/>
                <w:i/>
                <w:sz w:val="20"/>
                <w:szCs w:val="20"/>
              </w:rPr>
            </w:pPr>
            <w:r>
              <w:rPr>
                <w:rFonts w:eastAsia="Times New Roman" w:cstheme="minorHAnsi"/>
                <w:i/>
                <w:sz w:val="20"/>
                <w:szCs w:val="20"/>
              </w:rPr>
              <w:t>3</w:t>
            </w:r>
          </w:p>
        </w:tc>
        <w:tc>
          <w:tcPr>
            <w:tcW w:w="1559" w:type="dxa"/>
            <w:tcBorders>
              <w:top w:val="single" w:sz="4" w:space="0" w:color="auto"/>
              <w:bottom w:val="single" w:sz="4" w:space="0" w:color="auto"/>
            </w:tcBorders>
            <w:vAlign w:val="center"/>
          </w:tcPr>
          <w:p w14:paraId="14F4941B" w14:textId="6B6574E4" w:rsidR="00CB1051" w:rsidRPr="00D062EC" w:rsidRDefault="00E70229" w:rsidP="00484FD7">
            <w:pPr>
              <w:spacing w:line="259" w:lineRule="auto"/>
              <w:ind w:right="-71"/>
              <w:jc w:val="center"/>
              <w:rPr>
                <w:rFonts w:eastAsia="Times New Roman" w:cstheme="minorHAnsi"/>
                <w:i/>
                <w:sz w:val="20"/>
                <w:szCs w:val="20"/>
                <w:lang w:eastAsia="lt-LT"/>
              </w:rPr>
            </w:pPr>
            <w:r>
              <w:rPr>
                <w:rFonts w:eastAsia="Times New Roman" w:cstheme="minorHAnsi"/>
                <w:i/>
                <w:sz w:val="20"/>
                <w:szCs w:val="20"/>
                <w:lang w:eastAsia="lt-LT"/>
              </w:rPr>
              <w:t>4</w:t>
            </w:r>
          </w:p>
        </w:tc>
        <w:tc>
          <w:tcPr>
            <w:tcW w:w="1016" w:type="dxa"/>
            <w:tcBorders>
              <w:top w:val="single" w:sz="4" w:space="0" w:color="auto"/>
              <w:bottom w:val="single" w:sz="4" w:space="0" w:color="auto"/>
            </w:tcBorders>
            <w:vAlign w:val="center"/>
          </w:tcPr>
          <w:p w14:paraId="05E28310" w14:textId="77777777" w:rsidR="00CB1051" w:rsidRPr="00D062EC" w:rsidRDefault="00CB1051" w:rsidP="003342F7">
            <w:pPr>
              <w:spacing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5</w:t>
            </w:r>
          </w:p>
        </w:tc>
        <w:tc>
          <w:tcPr>
            <w:tcW w:w="997" w:type="dxa"/>
            <w:vAlign w:val="center"/>
          </w:tcPr>
          <w:p w14:paraId="5DCAB994" w14:textId="011B3E78" w:rsidR="00CB1051" w:rsidRPr="00D062EC" w:rsidRDefault="00E70229" w:rsidP="003342F7">
            <w:pPr>
              <w:spacing w:line="259" w:lineRule="auto"/>
              <w:ind w:right="-71"/>
              <w:jc w:val="center"/>
              <w:rPr>
                <w:rFonts w:eastAsia="Times New Roman" w:cstheme="minorHAnsi"/>
                <w:i/>
                <w:sz w:val="20"/>
                <w:szCs w:val="20"/>
                <w:lang w:eastAsia="lt-LT"/>
              </w:rPr>
            </w:pPr>
            <w:r>
              <w:rPr>
                <w:rFonts w:eastAsia="Times New Roman" w:cstheme="minorHAnsi"/>
                <w:i/>
                <w:sz w:val="20"/>
                <w:szCs w:val="20"/>
                <w:lang w:eastAsia="lt-LT"/>
              </w:rPr>
              <w:t>6</w:t>
            </w:r>
          </w:p>
        </w:tc>
        <w:tc>
          <w:tcPr>
            <w:tcW w:w="3232" w:type="dxa"/>
            <w:vAlign w:val="center"/>
          </w:tcPr>
          <w:p w14:paraId="453E4885" w14:textId="77777777" w:rsidR="00CB1051" w:rsidRPr="00D062EC" w:rsidRDefault="00CB1051" w:rsidP="00484FD7">
            <w:pPr>
              <w:spacing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7</w:t>
            </w:r>
          </w:p>
        </w:tc>
        <w:tc>
          <w:tcPr>
            <w:tcW w:w="850" w:type="dxa"/>
            <w:vAlign w:val="center"/>
          </w:tcPr>
          <w:p w14:paraId="0170E36C" w14:textId="77777777" w:rsidR="00CB1051" w:rsidRPr="00D062EC" w:rsidRDefault="00CB1051" w:rsidP="00484FD7">
            <w:pPr>
              <w:spacing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8</w:t>
            </w:r>
          </w:p>
        </w:tc>
        <w:tc>
          <w:tcPr>
            <w:tcW w:w="1985" w:type="dxa"/>
            <w:vAlign w:val="center"/>
          </w:tcPr>
          <w:p w14:paraId="62D15630" w14:textId="77777777" w:rsidR="00CB1051" w:rsidRPr="00D062EC" w:rsidRDefault="00CB1051" w:rsidP="00484FD7">
            <w:pPr>
              <w:spacing w:line="259" w:lineRule="auto"/>
              <w:ind w:right="-71"/>
              <w:jc w:val="center"/>
              <w:rPr>
                <w:rFonts w:eastAsia="Times New Roman" w:cstheme="minorHAnsi"/>
                <w:i/>
                <w:sz w:val="20"/>
                <w:szCs w:val="20"/>
                <w:lang w:eastAsia="lt-LT"/>
              </w:rPr>
            </w:pPr>
            <w:r w:rsidRPr="00D062EC">
              <w:rPr>
                <w:rFonts w:eastAsia="Times New Roman" w:cstheme="minorHAnsi"/>
                <w:i/>
                <w:sz w:val="20"/>
                <w:szCs w:val="20"/>
                <w:lang w:eastAsia="lt-LT"/>
              </w:rPr>
              <w:t>9</w:t>
            </w:r>
          </w:p>
        </w:tc>
      </w:tr>
      <w:tr w:rsidR="00FF2FB6" w:rsidRPr="00D062EC" w14:paraId="6365CDE9" w14:textId="77777777" w:rsidTr="00FF2FB6">
        <w:trPr>
          <w:trHeight w:val="20"/>
        </w:trPr>
        <w:tc>
          <w:tcPr>
            <w:tcW w:w="570" w:type="dxa"/>
            <w:vAlign w:val="center"/>
          </w:tcPr>
          <w:p w14:paraId="394BF560" w14:textId="77777777" w:rsidR="00FF2FB6" w:rsidRPr="00D062EC" w:rsidRDefault="00FF2FB6" w:rsidP="00FF2FB6">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r w:rsidRPr="00D062EC">
              <w:rPr>
                <w:rFonts w:eastAsia="Times New Roman" w:cstheme="minorHAnsi"/>
                <w:sz w:val="20"/>
                <w:szCs w:val="20"/>
              </w:rPr>
              <w:t>1</w:t>
            </w:r>
          </w:p>
        </w:tc>
        <w:tc>
          <w:tcPr>
            <w:tcW w:w="1991" w:type="dxa"/>
            <w:tcBorders>
              <w:top w:val="single" w:sz="4" w:space="0" w:color="auto"/>
              <w:left w:val="single" w:sz="4" w:space="0" w:color="auto"/>
              <w:bottom w:val="single" w:sz="4" w:space="0" w:color="auto"/>
              <w:right w:val="single" w:sz="4" w:space="0" w:color="auto"/>
            </w:tcBorders>
            <w:noWrap/>
            <w:vAlign w:val="center"/>
          </w:tcPr>
          <w:p w14:paraId="1C5E1AFA" w14:textId="77777777" w:rsidR="00FF2FB6" w:rsidRPr="00FA4F29" w:rsidRDefault="00FF2FB6" w:rsidP="00FF2FB6">
            <w:pPr>
              <w:rPr>
                <w:color w:val="000000"/>
                <w:sz w:val="20"/>
                <w:szCs w:val="20"/>
                <w:lang w:eastAsia="lt-LT"/>
              </w:rPr>
            </w:pPr>
            <w:r w:rsidRPr="00FA4F29">
              <w:rPr>
                <w:color w:val="000000"/>
                <w:sz w:val="20"/>
                <w:szCs w:val="20"/>
                <w:lang w:eastAsia="lt-LT"/>
              </w:rPr>
              <w:t>Bulvės</w:t>
            </w:r>
          </w:p>
          <w:p w14:paraId="613DB22C" w14:textId="77777777" w:rsidR="00FF2FB6" w:rsidRPr="00FA4F29" w:rsidRDefault="00FF2FB6" w:rsidP="00FF2FB6">
            <w:pPr>
              <w:rPr>
                <w:color w:val="000000"/>
                <w:sz w:val="20"/>
                <w:szCs w:val="20"/>
                <w:lang w:eastAsia="lt-LT"/>
              </w:rPr>
            </w:pPr>
            <w:r w:rsidRPr="00FA4F29">
              <w:rPr>
                <w:color w:val="000000"/>
                <w:sz w:val="20"/>
                <w:szCs w:val="20"/>
                <w:lang w:eastAsia="lt-LT"/>
              </w:rPr>
              <w:t>(6150780)</w:t>
            </w:r>
          </w:p>
          <w:p w14:paraId="16E93B85" w14:textId="77777777" w:rsidR="00FF2FB6" w:rsidRPr="00FA4F29" w:rsidRDefault="00FF2FB6" w:rsidP="00FF2FB6">
            <w:pPr>
              <w:rPr>
                <w:color w:val="000000"/>
                <w:sz w:val="20"/>
                <w:szCs w:val="20"/>
                <w:lang w:eastAsia="lt-LT"/>
              </w:rPr>
            </w:pPr>
          </w:p>
          <w:p w14:paraId="5AA48536" w14:textId="255628E6" w:rsidR="00FF2FB6" w:rsidRPr="00FA4F29" w:rsidRDefault="00FF2FB6" w:rsidP="00FF2FB6">
            <w:pPr>
              <w:rPr>
                <w:rFonts w:cstheme="minorHAnsi"/>
                <w:sz w:val="20"/>
                <w:szCs w:val="20"/>
              </w:rPr>
            </w:pPr>
            <w:r w:rsidRPr="00FA4F29">
              <w:rPr>
                <w:b/>
                <w:color w:val="000000"/>
                <w:sz w:val="20"/>
                <w:szCs w:val="20"/>
                <w:lang w:eastAsia="lt-LT"/>
              </w:rPr>
              <w:t>Perkamos pirmą metų ketvirtį</w:t>
            </w:r>
          </w:p>
        </w:tc>
        <w:tc>
          <w:tcPr>
            <w:tcW w:w="2821" w:type="dxa"/>
            <w:tcBorders>
              <w:top w:val="single" w:sz="4" w:space="0" w:color="auto"/>
              <w:left w:val="nil"/>
              <w:bottom w:val="single" w:sz="4" w:space="0" w:color="auto"/>
              <w:right w:val="single" w:sz="4" w:space="0" w:color="auto"/>
            </w:tcBorders>
            <w:vAlign w:val="center"/>
          </w:tcPr>
          <w:p w14:paraId="0E08F0B7" w14:textId="5753CBD1" w:rsidR="00FF2FB6" w:rsidRPr="00FA4F29" w:rsidRDefault="00FF2FB6" w:rsidP="00FF2FB6">
            <w:pPr>
              <w:jc w:val="both"/>
              <w:rPr>
                <w:rFonts w:eastAsia="Times New Roman" w:cstheme="minorHAnsi"/>
                <w:sz w:val="20"/>
                <w:szCs w:val="20"/>
              </w:rPr>
            </w:pPr>
            <w:r w:rsidRPr="00FA4F29">
              <w:rPr>
                <w:color w:val="000000"/>
                <w:sz w:val="20"/>
                <w:szCs w:val="20"/>
                <w:lang w:eastAsia="lt-LT"/>
              </w:rPr>
              <w:t>Atitinkančios I arba II klasės reikalavimus. Bulvių gumbų frakcijos dydis – s</w:t>
            </w:r>
            <w:r w:rsidRPr="00FA4F29">
              <w:rPr>
                <w:color w:val="000000"/>
                <w:sz w:val="20"/>
                <w:szCs w:val="20"/>
              </w:rPr>
              <w:t>tambūs – 50–70 mm</w:t>
            </w:r>
            <w:r w:rsidR="00D94B58">
              <w:rPr>
                <w:color w:val="000000"/>
                <w:sz w:val="20"/>
                <w:szCs w:val="20"/>
              </w:rPr>
              <w:t xml:space="preserve"> arba</w:t>
            </w:r>
            <w:r w:rsidR="00D94B58" w:rsidRPr="00FA4F29">
              <w:rPr>
                <w:color w:val="000000"/>
                <w:sz w:val="20"/>
                <w:szCs w:val="20"/>
              </w:rPr>
              <w:t xml:space="preserve"> didesni</w:t>
            </w:r>
            <w:r w:rsidRPr="00FA4F29">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80746F8" w14:textId="2C79247E" w:rsidR="00FF2FB6" w:rsidRPr="00FA4F29" w:rsidRDefault="00FF2FB6" w:rsidP="00FF2FB6">
            <w:pPr>
              <w:ind w:right="-71"/>
              <w:jc w:val="both"/>
              <w:rPr>
                <w:rFonts w:eastAsia="Times New Roman" w:cstheme="minorHAnsi"/>
                <w:sz w:val="20"/>
                <w:szCs w:val="20"/>
                <w:lang w:eastAsia="lt-LT"/>
              </w:rPr>
            </w:pPr>
            <w:r w:rsidRPr="00FA4F29">
              <w:rPr>
                <w:color w:val="000000"/>
                <w:sz w:val="20"/>
                <w:szCs w:val="20"/>
                <w:lang w:eastAsia="lt-LT"/>
              </w:rPr>
              <w:t>Nuo 15 kg iki 25 kg</w:t>
            </w:r>
          </w:p>
        </w:tc>
        <w:tc>
          <w:tcPr>
            <w:tcW w:w="1016" w:type="dxa"/>
            <w:tcBorders>
              <w:top w:val="single" w:sz="4" w:space="0" w:color="auto"/>
              <w:bottom w:val="single" w:sz="4" w:space="0" w:color="auto"/>
            </w:tcBorders>
            <w:vAlign w:val="center"/>
          </w:tcPr>
          <w:p w14:paraId="1A3A4B33" w14:textId="7D3A4516" w:rsidR="00FF2FB6" w:rsidRPr="00D062EC" w:rsidRDefault="00FF2FB6" w:rsidP="00FF2FB6">
            <w:pPr>
              <w:ind w:right="-71"/>
              <w:jc w:val="center"/>
              <w:rPr>
                <w:rFonts w:eastAsia="Times New Roman" w:cstheme="minorHAnsi"/>
                <w:sz w:val="20"/>
                <w:szCs w:val="20"/>
                <w:lang w:eastAsia="lt-LT"/>
              </w:rPr>
            </w:pPr>
            <w:r w:rsidRPr="00D062EC">
              <w:rPr>
                <w:rFonts w:eastAsia="Times New Roman" w:cstheme="minorHAnsi"/>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vAlign w:val="center"/>
          </w:tcPr>
          <w:p w14:paraId="4963925B" w14:textId="6737EEA7" w:rsidR="00FF2FB6" w:rsidRPr="009F1346" w:rsidRDefault="00FF2FB6" w:rsidP="00FF2FB6">
            <w:pPr>
              <w:jc w:val="center"/>
              <w:rPr>
                <w:rFonts w:ascii="Calibri" w:hAnsi="Calibri" w:cs="Calibri"/>
                <w:sz w:val="20"/>
                <w:szCs w:val="20"/>
              </w:rPr>
            </w:pPr>
            <w:r w:rsidRPr="009F1346">
              <w:rPr>
                <w:rFonts w:ascii="Calibri" w:hAnsi="Calibri" w:cs="Calibri"/>
                <w:color w:val="000000"/>
                <w:sz w:val="20"/>
                <w:szCs w:val="20"/>
              </w:rPr>
              <w:t>74120</w:t>
            </w:r>
          </w:p>
        </w:tc>
        <w:tc>
          <w:tcPr>
            <w:tcW w:w="3232" w:type="dxa"/>
            <w:tcBorders>
              <w:top w:val="single" w:sz="4" w:space="0" w:color="auto"/>
              <w:left w:val="single" w:sz="4" w:space="0" w:color="auto"/>
              <w:bottom w:val="single" w:sz="4" w:space="0" w:color="auto"/>
              <w:right w:val="single" w:sz="4" w:space="0" w:color="auto"/>
            </w:tcBorders>
            <w:vAlign w:val="center"/>
          </w:tcPr>
          <w:p w14:paraId="06570673" w14:textId="77777777" w:rsidR="00FF2FB6" w:rsidRPr="002F0838" w:rsidRDefault="00FF2FB6" w:rsidP="00FF2FB6">
            <w:pPr>
              <w:jc w:val="center"/>
              <w:rPr>
                <w:rFonts w:eastAsia="Times New Roman" w:cstheme="minorHAnsi"/>
                <w:sz w:val="20"/>
                <w:szCs w:val="20"/>
                <w:lang w:eastAsia="lt-LT"/>
              </w:rPr>
            </w:pPr>
          </w:p>
          <w:p w14:paraId="539F11CA" w14:textId="77777777" w:rsidR="00FF2FB6" w:rsidRPr="002F0838" w:rsidRDefault="00FF2FB6" w:rsidP="00FF2FB6">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187A4C13" w14:textId="77777777" w:rsidR="00FF2FB6" w:rsidRPr="002F0838" w:rsidRDefault="00FF2FB6" w:rsidP="00FF2FB6">
            <w:pPr>
              <w:jc w:val="center"/>
              <w:rPr>
                <w:rFonts w:eastAsia="Times New Roman" w:cstheme="minorHAnsi"/>
                <w:sz w:val="20"/>
                <w:szCs w:val="20"/>
                <w:lang w:eastAsia="lt-LT"/>
              </w:rPr>
            </w:pPr>
            <w:r w:rsidRPr="002F0838">
              <w:rPr>
                <w:rFonts w:eastAsia="Times New Roman" w:cstheme="minorHAnsi"/>
                <w:sz w:val="20"/>
                <w:szCs w:val="20"/>
                <w:lang w:eastAsia="lt-LT"/>
              </w:rPr>
              <w:t>(įrašyti atitinka/neatitinka)</w:t>
            </w:r>
          </w:p>
          <w:p w14:paraId="26C538A4" w14:textId="77777777" w:rsidR="00FF2FB6" w:rsidRPr="002F0838" w:rsidRDefault="00FF2FB6" w:rsidP="00FF2FB6">
            <w:pPr>
              <w:rPr>
                <w:rFonts w:eastAsia="Times New Roman" w:cstheme="minorHAnsi"/>
                <w:sz w:val="20"/>
                <w:szCs w:val="20"/>
                <w:lang w:eastAsia="lt-LT"/>
              </w:rPr>
            </w:pPr>
          </w:p>
          <w:p w14:paraId="771AA6D8" w14:textId="77777777" w:rsidR="00FF2FB6" w:rsidRPr="002F0838" w:rsidRDefault="00FF2FB6" w:rsidP="00FF2FB6">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547FA04F" w14:textId="3A94302D" w:rsidR="00FF2FB6" w:rsidRPr="002F0838" w:rsidRDefault="00FF2FB6" w:rsidP="00FF2FB6">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F0838">
              <w:rPr>
                <w:rFonts w:eastAsia="Times New Roman" w:cstheme="minorHAnsi"/>
                <w:sz w:val="20"/>
                <w:szCs w:val="20"/>
                <w:lang w:eastAsia="lt-LT"/>
              </w:rPr>
              <w:t>)</w:t>
            </w:r>
            <w:r>
              <w:rPr>
                <w:rFonts w:eastAsia="Times New Roman" w:cstheme="minorHAnsi"/>
                <w:sz w:val="20"/>
                <w:szCs w:val="20"/>
                <w:vertAlign w:val="superscript"/>
                <w:lang w:eastAsia="lt-LT"/>
              </w:rPr>
              <w:t>2</w:t>
            </w:r>
          </w:p>
          <w:p w14:paraId="3F35C9A5" w14:textId="77777777" w:rsidR="00FF2FB6" w:rsidRDefault="00FF2FB6" w:rsidP="00FF2FB6">
            <w:pPr>
              <w:jc w:val="center"/>
              <w:rPr>
                <w:rFonts w:cstheme="minorHAnsi"/>
                <w:sz w:val="20"/>
                <w:szCs w:val="20"/>
                <w:lang w:eastAsia="lt-LT"/>
              </w:rPr>
            </w:pPr>
          </w:p>
          <w:p w14:paraId="0D859BB5" w14:textId="77777777" w:rsidR="00FF2FB6" w:rsidRPr="002F0838" w:rsidRDefault="00FF2FB6" w:rsidP="00FF2FB6">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59B31D48" w14:textId="406F9791" w:rsidR="00FF2FB6" w:rsidRPr="001C6F9E" w:rsidRDefault="00FF2FB6" w:rsidP="00FF2FB6">
            <w:pPr>
              <w:jc w:val="center"/>
              <w:rPr>
                <w:rFonts w:cstheme="minorHAnsi"/>
                <w:sz w:val="20"/>
                <w:szCs w:val="20"/>
                <w:vertAlign w:val="superscript"/>
                <w:lang w:eastAsia="lt-LT"/>
              </w:rPr>
            </w:pPr>
            <w:r w:rsidRPr="002F0838">
              <w:rPr>
                <w:rFonts w:eastAsia="Times New Roman" w:cstheme="minorHAnsi"/>
                <w:sz w:val="20"/>
                <w:szCs w:val="20"/>
                <w:lang w:eastAsia="lt-LT"/>
              </w:rPr>
              <w:t xml:space="preserve">(nurodyti </w:t>
            </w:r>
            <w:r>
              <w:rPr>
                <w:rFonts w:eastAsia="Times New Roman" w:cstheme="minorHAnsi"/>
                <w:sz w:val="20"/>
                <w:szCs w:val="20"/>
                <w:lang w:eastAsia="lt-LT"/>
              </w:rPr>
              <w:t>klasę</w:t>
            </w:r>
            <w:r w:rsidR="00D94B58">
              <w:rPr>
                <w:rFonts w:eastAsia="Times New Roman" w:cstheme="minorHAnsi"/>
                <w:sz w:val="20"/>
                <w:szCs w:val="20"/>
                <w:lang w:eastAsia="lt-LT"/>
              </w:rPr>
              <w:t>)</w:t>
            </w:r>
            <w:r w:rsidR="001C6F9E">
              <w:rPr>
                <w:rFonts w:eastAsia="Times New Roman" w:cstheme="minorHAnsi"/>
                <w:sz w:val="20"/>
                <w:szCs w:val="20"/>
                <w:vertAlign w:val="superscript"/>
                <w:lang w:eastAsia="lt-LT"/>
              </w:rPr>
              <w:t>3</w:t>
            </w:r>
          </w:p>
          <w:p w14:paraId="1D075E68" w14:textId="77777777" w:rsidR="00FF2FB6" w:rsidRPr="00D062EC" w:rsidRDefault="00FF2FB6" w:rsidP="00FF2FB6">
            <w:pPr>
              <w:ind w:right="-71"/>
              <w:jc w:val="center"/>
              <w:rPr>
                <w:rFonts w:eastAsia="Times New Roman" w:cstheme="minorHAnsi"/>
                <w:i/>
                <w:sz w:val="20"/>
                <w:szCs w:val="20"/>
                <w:lang w:eastAsia="lt-LT"/>
              </w:rPr>
            </w:pPr>
          </w:p>
        </w:tc>
        <w:tc>
          <w:tcPr>
            <w:tcW w:w="850" w:type="dxa"/>
          </w:tcPr>
          <w:p w14:paraId="3EBD6F1C" w14:textId="77777777" w:rsidR="00FF2FB6" w:rsidRPr="00D062EC" w:rsidRDefault="00FF2FB6" w:rsidP="00FF2FB6">
            <w:pPr>
              <w:ind w:right="-71"/>
              <w:jc w:val="center"/>
              <w:rPr>
                <w:rFonts w:eastAsia="Times New Roman" w:cstheme="minorHAnsi"/>
                <w:i/>
                <w:sz w:val="20"/>
                <w:szCs w:val="20"/>
                <w:lang w:eastAsia="lt-LT"/>
              </w:rPr>
            </w:pPr>
          </w:p>
        </w:tc>
        <w:tc>
          <w:tcPr>
            <w:tcW w:w="1985" w:type="dxa"/>
          </w:tcPr>
          <w:p w14:paraId="045C48E9" w14:textId="77777777" w:rsidR="00FF2FB6" w:rsidRPr="00D062EC" w:rsidRDefault="00FF2FB6" w:rsidP="00FF2FB6">
            <w:pPr>
              <w:ind w:right="-71"/>
              <w:jc w:val="center"/>
              <w:rPr>
                <w:rFonts w:eastAsia="Times New Roman" w:cstheme="minorHAnsi"/>
                <w:i/>
                <w:sz w:val="20"/>
                <w:szCs w:val="20"/>
                <w:lang w:eastAsia="lt-LT"/>
              </w:rPr>
            </w:pPr>
          </w:p>
        </w:tc>
      </w:tr>
      <w:tr w:rsidR="00FF2FB6" w:rsidRPr="00D062EC" w14:paraId="6B445DCA" w14:textId="77777777" w:rsidTr="00FF2FB6">
        <w:trPr>
          <w:trHeight w:val="20"/>
        </w:trPr>
        <w:tc>
          <w:tcPr>
            <w:tcW w:w="570" w:type="dxa"/>
            <w:vAlign w:val="center"/>
          </w:tcPr>
          <w:p w14:paraId="5399577C" w14:textId="77777777" w:rsidR="00FF2FB6" w:rsidRPr="00D062EC" w:rsidRDefault="00FF2FB6" w:rsidP="00FF2FB6">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3E79C80C" w14:textId="77777777" w:rsidR="00FF2FB6" w:rsidRPr="00FA4F29" w:rsidRDefault="00FF2FB6" w:rsidP="00FF2FB6">
            <w:pPr>
              <w:rPr>
                <w:color w:val="000000"/>
                <w:sz w:val="20"/>
                <w:szCs w:val="20"/>
                <w:lang w:eastAsia="lt-LT"/>
              </w:rPr>
            </w:pPr>
            <w:r w:rsidRPr="00FA4F29">
              <w:rPr>
                <w:color w:val="000000"/>
                <w:sz w:val="20"/>
                <w:szCs w:val="20"/>
                <w:lang w:eastAsia="lt-LT"/>
              </w:rPr>
              <w:t>Bulvės</w:t>
            </w:r>
          </w:p>
          <w:p w14:paraId="60FC38C4" w14:textId="77777777" w:rsidR="00FF2FB6" w:rsidRPr="00FA4F29" w:rsidRDefault="00FF2FB6" w:rsidP="00FF2FB6">
            <w:pPr>
              <w:rPr>
                <w:color w:val="000000"/>
                <w:sz w:val="20"/>
                <w:szCs w:val="20"/>
                <w:lang w:eastAsia="lt-LT"/>
              </w:rPr>
            </w:pPr>
            <w:r w:rsidRPr="00FA4F29">
              <w:rPr>
                <w:color w:val="000000"/>
                <w:sz w:val="20"/>
                <w:szCs w:val="20"/>
                <w:lang w:eastAsia="lt-LT"/>
              </w:rPr>
              <w:t>(6150780)</w:t>
            </w:r>
          </w:p>
          <w:p w14:paraId="471AB130" w14:textId="77777777" w:rsidR="00FF2FB6" w:rsidRPr="00FA4F29" w:rsidRDefault="00FF2FB6" w:rsidP="00FF2FB6">
            <w:pPr>
              <w:rPr>
                <w:color w:val="000000"/>
                <w:sz w:val="20"/>
                <w:szCs w:val="20"/>
                <w:lang w:eastAsia="lt-LT"/>
              </w:rPr>
            </w:pPr>
          </w:p>
          <w:p w14:paraId="25D90562" w14:textId="756BC5E9" w:rsidR="00FF2FB6" w:rsidRPr="00FA4F29" w:rsidRDefault="00FF2FB6" w:rsidP="00FF2FB6">
            <w:pPr>
              <w:rPr>
                <w:rFonts w:cstheme="minorHAnsi"/>
                <w:sz w:val="20"/>
                <w:szCs w:val="20"/>
              </w:rPr>
            </w:pPr>
            <w:r w:rsidRPr="00FA4F29">
              <w:rPr>
                <w:b/>
                <w:color w:val="000000"/>
                <w:sz w:val="20"/>
                <w:szCs w:val="20"/>
                <w:lang w:eastAsia="lt-LT"/>
              </w:rPr>
              <w:t>Perkamos antrą metų ketvirtį</w:t>
            </w:r>
          </w:p>
        </w:tc>
        <w:tc>
          <w:tcPr>
            <w:tcW w:w="2821" w:type="dxa"/>
            <w:tcBorders>
              <w:top w:val="single" w:sz="4" w:space="0" w:color="auto"/>
              <w:left w:val="single" w:sz="4" w:space="0" w:color="auto"/>
              <w:bottom w:val="single" w:sz="4" w:space="0" w:color="auto"/>
              <w:right w:val="single" w:sz="4" w:space="0" w:color="auto"/>
            </w:tcBorders>
            <w:vAlign w:val="center"/>
          </w:tcPr>
          <w:p w14:paraId="37528B55" w14:textId="7E7EBF30" w:rsidR="00FF2FB6" w:rsidRPr="00FA4F29" w:rsidRDefault="00FF2FB6" w:rsidP="00FF2FB6">
            <w:pPr>
              <w:ind w:right="-71"/>
              <w:jc w:val="both"/>
              <w:rPr>
                <w:rFonts w:eastAsia="Times New Roman" w:cstheme="minorHAnsi"/>
                <w:bCs/>
                <w:sz w:val="20"/>
                <w:szCs w:val="20"/>
                <w:lang w:eastAsia="lt-LT"/>
              </w:rPr>
            </w:pPr>
            <w:r w:rsidRPr="00FA4F29">
              <w:rPr>
                <w:color w:val="000000"/>
                <w:sz w:val="20"/>
                <w:szCs w:val="20"/>
                <w:lang w:eastAsia="lt-LT"/>
              </w:rPr>
              <w:t>Atitinkančios I arba II klasės reikalavimus. Bulvių gumbų frakcijos dydis – s</w:t>
            </w:r>
            <w:r w:rsidRPr="00FA4F29">
              <w:rPr>
                <w:color w:val="000000"/>
                <w:sz w:val="20"/>
                <w:szCs w:val="20"/>
              </w:rPr>
              <w:t>tambūs – 50–70 mm</w:t>
            </w:r>
            <w:r w:rsidR="00D94B58" w:rsidRPr="00FA4F29">
              <w:rPr>
                <w:color w:val="000000"/>
                <w:sz w:val="20"/>
                <w:szCs w:val="20"/>
              </w:rPr>
              <w:t xml:space="preserve"> </w:t>
            </w:r>
            <w:r w:rsidR="00D94B58">
              <w:rPr>
                <w:color w:val="000000"/>
                <w:sz w:val="20"/>
                <w:szCs w:val="20"/>
              </w:rPr>
              <w:t>arba</w:t>
            </w:r>
            <w:r w:rsidR="00D94B58" w:rsidRPr="00FA4F29">
              <w:rPr>
                <w:color w:val="000000"/>
                <w:sz w:val="20"/>
                <w:szCs w:val="20"/>
              </w:rPr>
              <w:t xml:space="preserve"> didesni</w:t>
            </w:r>
            <w:r w:rsidRPr="00FA4F29">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4B8030F" w14:textId="11F60FCE" w:rsidR="00FF2FB6" w:rsidRPr="00FA4F29" w:rsidRDefault="00FF2FB6" w:rsidP="00FF2FB6">
            <w:pPr>
              <w:ind w:right="-71"/>
              <w:jc w:val="both"/>
              <w:rPr>
                <w:rFonts w:eastAsia="Times New Roman" w:cstheme="minorHAnsi"/>
                <w:sz w:val="20"/>
                <w:szCs w:val="20"/>
                <w:lang w:eastAsia="lt-LT"/>
              </w:rPr>
            </w:pPr>
            <w:r w:rsidRPr="00FA4F29">
              <w:rPr>
                <w:color w:val="000000"/>
                <w:sz w:val="20"/>
                <w:szCs w:val="20"/>
                <w:lang w:eastAsia="lt-LT"/>
              </w:rPr>
              <w:t>Nuo 15 kg iki 25 kg</w:t>
            </w:r>
          </w:p>
        </w:tc>
        <w:tc>
          <w:tcPr>
            <w:tcW w:w="1016" w:type="dxa"/>
            <w:tcBorders>
              <w:top w:val="single" w:sz="4" w:space="0" w:color="auto"/>
              <w:bottom w:val="single" w:sz="4" w:space="0" w:color="auto"/>
            </w:tcBorders>
            <w:vAlign w:val="center"/>
          </w:tcPr>
          <w:p w14:paraId="525A45B8" w14:textId="29061207" w:rsidR="00FF2FB6" w:rsidRPr="00D062EC" w:rsidRDefault="00FF2FB6" w:rsidP="00FF2FB6">
            <w:pPr>
              <w:ind w:right="-71"/>
              <w:jc w:val="center"/>
              <w:rPr>
                <w:rFonts w:eastAsia="Times New Roman" w:cstheme="minorHAnsi"/>
                <w:sz w:val="20"/>
                <w:szCs w:val="20"/>
                <w:lang w:eastAsia="lt-LT"/>
              </w:rPr>
            </w:pPr>
            <w:r w:rsidRPr="00D062EC">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6C3173A4" w14:textId="67CB7440" w:rsidR="00FF2FB6" w:rsidRPr="009F1346" w:rsidRDefault="00FF2FB6" w:rsidP="00FF2FB6">
            <w:pPr>
              <w:jc w:val="center"/>
              <w:rPr>
                <w:rFonts w:ascii="Calibri" w:hAnsi="Calibri" w:cs="Calibri"/>
                <w:sz w:val="20"/>
                <w:szCs w:val="20"/>
              </w:rPr>
            </w:pPr>
            <w:r w:rsidRPr="009F1346">
              <w:rPr>
                <w:rFonts w:ascii="Calibri" w:hAnsi="Calibri" w:cs="Calibri"/>
                <w:color w:val="000000"/>
                <w:sz w:val="20"/>
                <w:szCs w:val="20"/>
              </w:rPr>
              <w:t>71280</w:t>
            </w:r>
          </w:p>
        </w:tc>
        <w:tc>
          <w:tcPr>
            <w:tcW w:w="3232" w:type="dxa"/>
            <w:tcBorders>
              <w:top w:val="single" w:sz="4" w:space="0" w:color="auto"/>
              <w:left w:val="single" w:sz="4" w:space="0" w:color="auto"/>
              <w:bottom w:val="single" w:sz="4" w:space="0" w:color="auto"/>
              <w:right w:val="single" w:sz="4" w:space="0" w:color="auto"/>
            </w:tcBorders>
            <w:vAlign w:val="center"/>
          </w:tcPr>
          <w:p w14:paraId="749C94A5" w14:textId="77777777" w:rsidR="00FF2FB6" w:rsidRPr="002F0838" w:rsidRDefault="00FF2FB6" w:rsidP="00FF2FB6">
            <w:pPr>
              <w:jc w:val="center"/>
              <w:rPr>
                <w:rFonts w:eastAsia="Times New Roman" w:cstheme="minorHAnsi"/>
                <w:sz w:val="20"/>
                <w:szCs w:val="20"/>
                <w:lang w:eastAsia="lt-LT"/>
              </w:rPr>
            </w:pPr>
          </w:p>
          <w:p w14:paraId="35FF6A97" w14:textId="77777777" w:rsidR="00FF2FB6" w:rsidRPr="002F0838" w:rsidRDefault="00FF2FB6" w:rsidP="00FF2FB6">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22A8E505" w14:textId="77777777" w:rsidR="00FF2FB6" w:rsidRPr="002F0838" w:rsidRDefault="00FF2FB6" w:rsidP="00FF2FB6">
            <w:pPr>
              <w:jc w:val="center"/>
              <w:rPr>
                <w:rFonts w:eastAsia="Times New Roman" w:cstheme="minorHAnsi"/>
                <w:sz w:val="20"/>
                <w:szCs w:val="20"/>
                <w:lang w:eastAsia="lt-LT"/>
              </w:rPr>
            </w:pPr>
            <w:r w:rsidRPr="002F0838">
              <w:rPr>
                <w:rFonts w:eastAsia="Times New Roman" w:cstheme="minorHAnsi"/>
                <w:sz w:val="20"/>
                <w:szCs w:val="20"/>
                <w:lang w:eastAsia="lt-LT"/>
              </w:rPr>
              <w:t>(įrašyti atitinka/neatitinka)</w:t>
            </w:r>
          </w:p>
          <w:p w14:paraId="4466B334" w14:textId="77777777" w:rsidR="00FF2FB6" w:rsidRPr="002F0838" w:rsidRDefault="00FF2FB6" w:rsidP="00FF2FB6">
            <w:pPr>
              <w:rPr>
                <w:rFonts w:eastAsia="Times New Roman" w:cstheme="minorHAnsi"/>
                <w:sz w:val="20"/>
                <w:szCs w:val="20"/>
                <w:lang w:eastAsia="lt-LT"/>
              </w:rPr>
            </w:pPr>
          </w:p>
          <w:p w14:paraId="32F5A92F" w14:textId="77777777" w:rsidR="00FF2FB6" w:rsidRPr="002F0838" w:rsidRDefault="00FF2FB6" w:rsidP="00FF2FB6">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15683B01" w14:textId="7477FE7D" w:rsidR="00FF2FB6" w:rsidRPr="002F0838" w:rsidRDefault="00FF2FB6" w:rsidP="00FF2FB6">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F0838">
              <w:rPr>
                <w:rFonts w:eastAsia="Times New Roman" w:cstheme="minorHAnsi"/>
                <w:sz w:val="20"/>
                <w:szCs w:val="20"/>
                <w:lang w:eastAsia="lt-LT"/>
              </w:rPr>
              <w:t>)</w:t>
            </w:r>
            <w:r>
              <w:rPr>
                <w:rFonts w:eastAsia="Times New Roman" w:cstheme="minorHAnsi"/>
                <w:sz w:val="20"/>
                <w:szCs w:val="20"/>
                <w:vertAlign w:val="superscript"/>
                <w:lang w:eastAsia="lt-LT"/>
              </w:rPr>
              <w:t>2</w:t>
            </w:r>
          </w:p>
          <w:p w14:paraId="5AAC616A" w14:textId="77777777" w:rsidR="00FF2FB6" w:rsidRDefault="00FF2FB6" w:rsidP="00FF2FB6">
            <w:pPr>
              <w:jc w:val="center"/>
              <w:rPr>
                <w:rFonts w:cstheme="minorHAnsi"/>
                <w:sz w:val="20"/>
                <w:szCs w:val="20"/>
                <w:lang w:eastAsia="lt-LT"/>
              </w:rPr>
            </w:pPr>
          </w:p>
          <w:p w14:paraId="2222075C" w14:textId="77777777" w:rsidR="00FF2FB6" w:rsidRPr="002F0838" w:rsidRDefault="00FF2FB6" w:rsidP="00FF2FB6">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0E8124D3" w14:textId="73E2AD98" w:rsidR="00FF2FB6" w:rsidRPr="001C6F9E" w:rsidRDefault="00FF2FB6" w:rsidP="00FF2FB6">
            <w:pPr>
              <w:jc w:val="center"/>
              <w:rPr>
                <w:rFonts w:cstheme="minorHAnsi"/>
                <w:sz w:val="20"/>
                <w:szCs w:val="20"/>
                <w:vertAlign w:val="superscript"/>
                <w:lang w:eastAsia="lt-LT"/>
              </w:rPr>
            </w:pPr>
            <w:r w:rsidRPr="002F0838">
              <w:rPr>
                <w:rFonts w:eastAsia="Times New Roman" w:cstheme="minorHAnsi"/>
                <w:sz w:val="20"/>
                <w:szCs w:val="20"/>
                <w:lang w:eastAsia="lt-LT"/>
              </w:rPr>
              <w:t xml:space="preserve">(nurodyti </w:t>
            </w:r>
            <w:r>
              <w:rPr>
                <w:rFonts w:eastAsia="Times New Roman" w:cstheme="minorHAnsi"/>
                <w:sz w:val="20"/>
                <w:szCs w:val="20"/>
                <w:lang w:eastAsia="lt-LT"/>
              </w:rPr>
              <w:t>klasę</w:t>
            </w:r>
            <w:r w:rsidR="00D94B58">
              <w:rPr>
                <w:rFonts w:eastAsia="Times New Roman" w:cstheme="minorHAnsi"/>
                <w:sz w:val="20"/>
                <w:szCs w:val="20"/>
                <w:lang w:eastAsia="lt-LT"/>
              </w:rPr>
              <w:t>)</w:t>
            </w:r>
            <w:r w:rsidR="001C6F9E">
              <w:rPr>
                <w:rFonts w:eastAsia="Times New Roman" w:cstheme="minorHAnsi"/>
                <w:sz w:val="20"/>
                <w:szCs w:val="20"/>
                <w:vertAlign w:val="superscript"/>
                <w:lang w:eastAsia="lt-LT"/>
              </w:rPr>
              <w:t>3</w:t>
            </w:r>
          </w:p>
          <w:p w14:paraId="1413FA12" w14:textId="1A904089" w:rsidR="00FF2FB6" w:rsidRPr="00D062EC" w:rsidRDefault="00FF2FB6" w:rsidP="00FF2FB6">
            <w:pPr>
              <w:jc w:val="center"/>
              <w:rPr>
                <w:rFonts w:eastAsia="Times New Roman" w:cstheme="minorHAnsi"/>
                <w:sz w:val="20"/>
                <w:szCs w:val="20"/>
                <w:vertAlign w:val="superscript"/>
                <w:lang w:eastAsia="lt-LT"/>
              </w:rPr>
            </w:pPr>
          </w:p>
        </w:tc>
        <w:tc>
          <w:tcPr>
            <w:tcW w:w="850" w:type="dxa"/>
          </w:tcPr>
          <w:p w14:paraId="5D6D2E93" w14:textId="77777777" w:rsidR="00FF2FB6" w:rsidRPr="00D062EC" w:rsidRDefault="00FF2FB6" w:rsidP="00FF2FB6">
            <w:pPr>
              <w:ind w:right="-71"/>
              <w:jc w:val="center"/>
              <w:rPr>
                <w:rFonts w:eastAsia="Times New Roman" w:cstheme="minorHAnsi"/>
                <w:i/>
                <w:sz w:val="20"/>
                <w:szCs w:val="20"/>
                <w:lang w:eastAsia="lt-LT"/>
              </w:rPr>
            </w:pPr>
          </w:p>
        </w:tc>
        <w:tc>
          <w:tcPr>
            <w:tcW w:w="1985" w:type="dxa"/>
          </w:tcPr>
          <w:p w14:paraId="40A0936C" w14:textId="77777777" w:rsidR="00FF2FB6" w:rsidRPr="00D062EC" w:rsidRDefault="00FF2FB6" w:rsidP="00FF2FB6">
            <w:pPr>
              <w:ind w:right="-71"/>
              <w:jc w:val="center"/>
              <w:rPr>
                <w:rFonts w:eastAsia="Times New Roman" w:cstheme="minorHAnsi"/>
                <w:i/>
                <w:sz w:val="20"/>
                <w:szCs w:val="20"/>
                <w:lang w:eastAsia="lt-LT"/>
              </w:rPr>
            </w:pPr>
          </w:p>
        </w:tc>
      </w:tr>
      <w:tr w:rsidR="00FF2FB6" w:rsidRPr="00D062EC" w14:paraId="0E1158CB" w14:textId="77777777" w:rsidTr="00FF2FB6">
        <w:trPr>
          <w:trHeight w:val="20"/>
        </w:trPr>
        <w:tc>
          <w:tcPr>
            <w:tcW w:w="570" w:type="dxa"/>
            <w:vAlign w:val="center"/>
          </w:tcPr>
          <w:p w14:paraId="38CEFA21" w14:textId="77777777" w:rsidR="00FF2FB6" w:rsidRPr="00D062EC" w:rsidRDefault="00FF2FB6" w:rsidP="00FF2FB6">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27C90EFB" w14:textId="77777777" w:rsidR="00FF2FB6" w:rsidRPr="00FA4F29" w:rsidRDefault="00FF2FB6" w:rsidP="00FF2FB6">
            <w:pPr>
              <w:rPr>
                <w:color w:val="000000"/>
                <w:sz w:val="20"/>
                <w:szCs w:val="20"/>
                <w:lang w:eastAsia="lt-LT"/>
              </w:rPr>
            </w:pPr>
            <w:r w:rsidRPr="00FA4F29">
              <w:rPr>
                <w:color w:val="000000"/>
                <w:sz w:val="20"/>
                <w:szCs w:val="20"/>
                <w:lang w:eastAsia="lt-LT"/>
              </w:rPr>
              <w:t>Bulvės</w:t>
            </w:r>
          </w:p>
          <w:p w14:paraId="67507A8D" w14:textId="77777777" w:rsidR="00FF2FB6" w:rsidRPr="00FA4F29" w:rsidRDefault="00FF2FB6" w:rsidP="00FF2FB6">
            <w:pPr>
              <w:rPr>
                <w:color w:val="000000"/>
                <w:sz w:val="20"/>
                <w:szCs w:val="20"/>
                <w:lang w:eastAsia="lt-LT"/>
              </w:rPr>
            </w:pPr>
            <w:r w:rsidRPr="00FA4F29">
              <w:rPr>
                <w:color w:val="000000"/>
                <w:sz w:val="20"/>
                <w:szCs w:val="20"/>
                <w:lang w:eastAsia="lt-LT"/>
              </w:rPr>
              <w:t>(6150780)</w:t>
            </w:r>
          </w:p>
          <w:p w14:paraId="157A60BC" w14:textId="77777777" w:rsidR="00FF2FB6" w:rsidRPr="00FA4F29" w:rsidRDefault="00FF2FB6" w:rsidP="00FF2FB6">
            <w:pPr>
              <w:rPr>
                <w:color w:val="000000"/>
                <w:sz w:val="20"/>
                <w:szCs w:val="20"/>
                <w:lang w:eastAsia="lt-LT"/>
              </w:rPr>
            </w:pPr>
          </w:p>
          <w:p w14:paraId="1B6B011C" w14:textId="42946AFD" w:rsidR="00FF2FB6" w:rsidRPr="00FA4F29" w:rsidRDefault="00FF2FB6" w:rsidP="00FF2FB6">
            <w:pPr>
              <w:rPr>
                <w:rFonts w:cstheme="minorHAnsi"/>
                <w:sz w:val="20"/>
                <w:szCs w:val="20"/>
              </w:rPr>
            </w:pPr>
            <w:r w:rsidRPr="00FA4F29">
              <w:rPr>
                <w:b/>
                <w:color w:val="000000"/>
                <w:sz w:val="20"/>
                <w:szCs w:val="20"/>
                <w:lang w:eastAsia="lt-LT"/>
              </w:rPr>
              <w:t>Perkamos trečią metų ketvirtį</w:t>
            </w:r>
          </w:p>
        </w:tc>
        <w:tc>
          <w:tcPr>
            <w:tcW w:w="2821" w:type="dxa"/>
            <w:tcBorders>
              <w:top w:val="single" w:sz="4" w:space="0" w:color="auto"/>
              <w:left w:val="nil"/>
              <w:bottom w:val="single" w:sz="4" w:space="0" w:color="auto"/>
              <w:right w:val="single" w:sz="4" w:space="0" w:color="auto"/>
            </w:tcBorders>
            <w:vAlign w:val="center"/>
          </w:tcPr>
          <w:p w14:paraId="32D8BB81" w14:textId="4E1AF5CE" w:rsidR="00FF2FB6" w:rsidRPr="00FA4F29" w:rsidRDefault="00FF2FB6" w:rsidP="00FF2FB6">
            <w:pPr>
              <w:ind w:right="-71"/>
              <w:jc w:val="both"/>
              <w:rPr>
                <w:rFonts w:eastAsia="Times New Roman" w:cstheme="minorHAnsi"/>
                <w:bCs/>
                <w:sz w:val="20"/>
                <w:szCs w:val="20"/>
                <w:lang w:eastAsia="lt-LT"/>
              </w:rPr>
            </w:pPr>
            <w:r w:rsidRPr="00FA4F29">
              <w:rPr>
                <w:color w:val="000000"/>
                <w:sz w:val="20"/>
                <w:szCs w:val="20"/>
                <w:lang w:eastAsia="lt-LT"/>
              </w:rPr>
              <w:t>Atitinkančios I arba II klasės reikalavimus. Bulvių gumbų frakcijos dydis – s</w:t>
            </w:r>
            <w:r w:rsidRPr="00FA4F29">
              <w:rPr>
                <w:color w:val="000000"/>
                <w:sz w:val="20"/>
                <w:szCs w:val="20"/>
              </w:rPr>
              <w:t>tambūs – 50–70 mm</w:t>
            </w:r>
            <w:r w:rsidR="00D94B58">
              <w:rPr>
                <w:color w:val="000000"/>
                <w:sz w:val="20"/>
                <w:szCs w:val="20"/>
              </w:rPr>
              <w:t xml:space="preserve"> arba</w:t>
            </w:r>
            <w:r w:rsidR="00D94B58" w:rsidRPr="00FA4F29">
              <w:rPr>
                <w:color w:val="000000"/>
                <w:sz w:val="20"/>
                <w:szCs w:val="20"/>
              </w:rPr>
              <w:t xml:space="preserve"> didesni</w:t>
            </w:r>
            <w:r w:rsidRPr="00FA4F29">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F9E123D" w14:textId="7C924531" w:rsidR="00FF2FB6" w:rsidRPr="00FA4F29" w:rsidRDefault="00FF2FB6" w:rsidP="00FF2FB6">
            <w:pPr>
              <w:ind w:right="-71"/>
              <w:jc w:val="both"/>
              <w:rPr>
                <w:rFonts w:eastAsia="Times New Roman" w:cstheme="minorHAnsi"/>
                <w:sz w:val="20"/>
                <w:szCs w:val="20"/>
                <w:lang w:eastAsia="lt-LT"/>
              </w:rPr>
            </w:pPr>
            <w:r w:rsidRPr="00FA4F29">
              <w:rPr>
                <w:color w:val="000000"/>
                <w:sz w:val="20"/>
                <w:szCs w:val="20"/>
                <w:lang w:eastAsia="lt-LT"/>
              </w:rPr>
              <w:t>Nuo 15 kg iki 25 kg</w:t>
            </w:r>
          </w:p>
        </w:tc>
        <w:tc>
          <w:tcPr>
            <w:tcW w:w="1016" w:type="dxa"/>
            <w:tcBorders>
              <w:top w:val="single" w:sz="4" w:space="0" w:color="auto"/>
              <w:bottom w:val="single" w:sz="4" w:space="0" w:color="auto"/>
            </w:tcBorders>
            <w:vAlign w:val="center"/>
          </w:tcPr>
          <w:p w14:paraId="2E2E87DA" w14:textId="20D3A07A" w:rsidR="00FF2FB6" w:rsidRPr="00D062EC" w:rsidRDefault="00FF2FB6" w:rsidP="00FF2FB6">
            <w:pPr>
              <w:ind w:right="-71"/>
              <w:jc w:val="center"/>
              <w:rPr>
                <w:rFonts w:eastAsia="Times New Roman" w:cstheme="minorHAnsi"/>
                <w:sz w:val="20"/>
                <w:szCs w:val="20"/>
                <w:lang w:eastAsia="lt-LT"/>
              </w:rPr>
            </w:pPr>
            <w:r w:rsidRPr="00D062EC">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4A1E79EE" w14:textId="0337B78F" w:rsidR="00FF2FB6" w:rsidRPr="009F1346" w:rsidRDefault="00FF2FB6" w:rsidP="00FF2FB6">
            <w:pPr>
              <w:jc w:val="center"/>
              <w:rPr>
                <w:rFonts w:ascii="Calibri" w:hAnsi="Calibri" w:cs="Calibri"/>
                <w:sz w:val="20"/>
                <w:szCs w:val="20"/>
              </w:rPr>
            </w:pPr>
            <w:r w:rsidRPr="009F1346">
              <w:rPr>
                <w:rFonts w:ascii="Calibri" w:hAnsi="Calibri" w:cs="Calibri"/>
                <w:color w:val="000000"/>
                <w:sz w:val="20"/>
                <w:szCs w:val="20"/>
              </w:rPr>
              <w:t>61350</w:t>
            </w:r>
          </w:p>
        </w:tc>
        <w:tc>
          <w:tcPr>
            <w:tcW w:w="3232" w:type="dxa"/>
            <w:tcBorders>
              <w:top w:val="single" w:sz="4" w:space="0" w:color="auto"/>
              <w:left w:val="single" w:sz="4" w:space="0" w:color="auto"/>
              <w:bottom w:val="single" w:sz="4" w:space="0" w:color="auto"/>
              <w:right w:val="single" w:sz="4" w:space="0" w:color="auto"/>
            </w:tcBorders>
            <w:vAlign w:val="center"/>
          </w:tcPr>
          <w:p w14:paraId="00265833" w14:textId="77777777" w:rsidR="00FF2FB6" w:rsidRPr="002F0838" w:rsidRDefault="00FF2FB6" w:rsidP="00FF2FB6">
            <w:pPr>
              <w:jc w:val="center"/>
              <w:rPr>
                <w:rFonts w:eastAsia="Times New Roman" w:cstheme="minorHAnsi"/>
                <w:sz w:val="20"/>
                <w:szCs w:val="20"/>
                <w:lang w:eastAsia="lt-LT"/>
              </w:rPr>
            </w:pPr>
          </w:p>
          <w:p w14:paraId="5A123CF8" w14:textId="77777777" w:rsidR="00FF2FB6" w:rsidRPr="002F0838" w:rsidRDefault="00FF2FB6" w:rsidP="00FF2FB6">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08B9E8E4" w14:textId="77777777" w:rsidR="00FF2FB6" w:rsidRPr="002F0838" w:rsidRDefault="00FF2FB6" w:rsidP="00FF2FB6">
            <w:pPr>
              <w:jc w:val="center"/>
              <w:rPr>
                <w:rFonts w:eastAsia="Times New Roman" w:cstheme="minorHAnsi"/>
                <w:sz w:val="20"/>
                <w:szCs w:val="20"/>
                <w:lang w:eastAsia="lt-LT"/>
              </w:rPr>
            </w:pPr>
            <w:r w:rsidRPr="002F0838">
              <w:rPr>
                <w:rFonts w:eastAsia="Times New Roman" w:cstheme="minorHAnsi"/>
                <w:sz w:val="20"/>
                <w:szCs w:val="20"/>
                <w:lang w:eastAsia="lt-LT"/>
              </w:rPr>
              <w:t>(įrašyti atitinka/neatitinka)</w:t>
            </w:r>
          </w:p>
          <w:p w14:paraId="5F2818D1" w14:textId="77777777" w:rsidR="00FF2FB6" w:rsidRPr="002F0838" w:rsidRDefault="00FF2FB6" w:rsidP="00FF2FB6">
            <w:pPr>
              <w:rPr>
                <w:rFonts w:eastAsia="Times New Roman" w:cstheme="minorHAnsi"/>
                <w:sz w:val="20"/>
                <w:szCs w:val="20"/>
                <w:lang w:eastAsia="lt-LT"/>
              </w:rPr>
            </w:pPr>
          </w:p>
          <w:p w14:paraId="204CE74A" w14:textId="77777777" w:rsidR="00FF2FB6" w:rsidRPr="002F0838" w:rsidRDefault="00FF2FB6" w:rsidP="00FF2FB6">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4151C1CC" w14:textId="3A6AFD1E" w:rsidR="00FF2FB6" w:rsidRPr="002F0838" w:rsidRDefault="00FF2FB6" w:rsidP="00FF2FB6">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F0838">
              <w:rPr>
                <w:rFonts w:eastAsia="Times New Roman" w:cstheme="minorHAnsi"/>
                <w:sz w:val="20"/>
                <w:szCs w:val="20"/>
                <w:lang w:eastAsia="lt-LT"/>
              </w:rPr>
              <w:t>)</w:t>
            </w:r>
            <w:r>
              <w:rPr>
                <w:rFonts w:eastAsia="Times New Roman" w:cstheme="minorHAnsi"/>
                <w:sz w:val="20"/>
                <w:szCs w:val="20"/>
                <w:vertAlign w:val="superscript"/>
                <w:lang w:eastAsia="lt-LT"/>
              </w:rPr>
              <w:t>2</w:t>
            </w:r>
          </w:p>
          <w:p w14:paraId="7884869F" w14:textId="77777777" w:rsidR="00FF2FB6" w:rsidRDefault="00FF2FB6" w:rsidP="00FF2FB6">
            <w:pPr>
              <w:jc w:val="center"/>
              <w:rPr>
                <w:rFonts w:cstheme="minorHAnsi"/>
                <w:sz w:val="20"/>
                <w:szCs w:val="20"/>
                <w:lang w:eastAsia="lt-LT"/>
              </w:rPr>
            </w:pPr>
          </w:p>
          <w:p w14:paraId="0F2D87F6" w14:textId="77777777" w:rsidR="00FF2FB6" w:rsidRPr="002F0838" w:rsidRDefault="00FF2FB6" w:rsidP="00FF2FB6">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60C5A821" w14:textId="5A2A84FF" w:rsidR="00FF2FB6" w:rsidRPr="001C6F9E" w:rsidRDefault="00FF2FB6" w:rsidP="00FF2FB6">
            <w:pPr>
              <w:jc w:val="center"/>
              <w:rPr>
                <w:rFonts w:cstheme="minorHAnsi"/>
                <w:sz w:val="20"/>
                <w:szCs w:val="20"/>
                <w:vertAlign w:val="superscript"/>
                <w:lang w:eastAsia="lt-LT"/>
              </w:rPr>
            </w:pPr>
            <w:r w:rsidRPr="002F0838">
              <w:rPr>
                <w:rFonts w:eastAsia="Times New Roman" w:cstheme="minorHAnsi"/>
                <w:sz w:val="20"/>
                <w:szCs w:val="20"/>
                <w:lang w:eastAsia="lt-LT"/>
              </w:rPr>
              <w:t xml:space="preserve">(nurodyti </w:t>
            </w:r>
            <w:r>
              <w:rPr>
                <w:rFonts w:eastAsia="Times New Roman" w:cstheme="minorHAnsi"/>
                <w:sz w:val="20"/>
                <w:szCs w:val="20"/>
                <w:lang w:eastAsia="lt-LT"/>
              </w:rPr>
              <w:t>klasę</w:t>
            </w:r>
            <w:r w:rsidR="00D94B58">
              <w:rPr>
                <w:rFonts w:eastAsia="Times New Roman" w:cstheme="minorHAnsi"/>
                <w:sz w:val="20"/>
                <w:szCs w:val="20"/>
                <w:lang w:eastAsia="lt-LT"/>
              </w:rPr>
              <w:t>)</w:t>
            </w:r>
            <w:r w:rsidR="001C6F9E">
              <w:rPr>
                <w:rFonts w:eastAsia="Times New Roman" w:cstheme="minorHAnsi"/>
                <w:sz w:val="20"/>
                <w:szCs w:val="20"/>
                <w:vertAlign w:val="superscript"/>
                <w:lang w:eastAsia="lt-LT"/>
              </w:rPr>
              <w:t>3</w:t>
            </w:r>
          </w:p>
          <w:p w14:paraId="535480D4" w14:textId="1383F434" w:rsidR="00FF2FB6" w:rsidRPr="00D062EC" w:rsidRDefault="00FF2FB6" w:rsidP="00FF2FB6">
            <w:pPr>
              <w:rPr>
                <w:rFonts w:eastAsia="Times New Roman" w:cstheme="minorHAnsi"/>
                <w:i/>
                <w:sz w:val="20"/>
                <w:szCs w:val="20"/>
                <w:lang w:eastAsia="lt-LT"/>
              </w:rPr>
            </w:pPr>
          </w:p>
        </w:tc>
        <w:tc>
          <w:tcPr>
            <w:tcW w:w="850" w:type="dxa"/>
          </w:tcPr>
          <w:p w14:paraId="6BDF23B9" w14:textId="77777777" w:rsidR="00FF2FB6" w:rsidRPr="00D062EC" w:rsidRDefault="00FF2FB6" w:rsidP="00FF2FB6">
            <w:pPr>
              <w:ind w:right="-71"/>
              <w:jc w:val="center"/>
              <w:rPr>
                <w:rFonts w:eastAsia="Times New Roman" w:cstheme="minorHAnsi"/>
                <w:i/>
                <w:sz w:val="20"/>
                <w:szCs w:val="20"/>
                <w:lang w:eastAsia="lt-LT"/>
              </w:rPr>
            </w:pPr>
          </w:p>
        </w:tc>
        <w:tc>
          <w:tcPr>
            <w:tcW w:w="1985" w:type="dxa"/>
          </w:tcPr>
          <w:p w14:paraId="6A6A60D2" w14:textId="77777777" w:rsidR="00FF2FB6" w:rsidRPr="00D062EC" w:rsidRDefault="00FF2FB6" w:rsidP="00FF2FB6">
            <w:pPr>
              <w:ind w:right="-71"/>
              <w:jc w:val="center"/>
              <w:rPr>
                <w:rFonts w:eastAsia="Times New Roman" w:cstheme="minorHAnsi"/>
                <w:i/>
                <w:sz w:val="20"/>
                <w:szCs w:val="20"/>
                <w:lang w:eastAsia="lt-LT"/>
              </w:rPr>
            </w:pPr>
          </w:p>
        </w:tc>
      </w:tr>
      <w:tr w:rsidR="00FF2FB6" w:rsidRPr="00D062EC" w14:paraId="45A3E81B" w14:textId="77777777" w:rsidTr="00FF2FB6">
        <w:trPr>
          <w:trHeight w:val="20"/>
        </w:trPr>
        <w:tc>
          <w:tcPr>
            <w:tcW w:w="570" w:type="dxa"/>
            <w:vAlign w:val="center"/>
          </w:tcPr>
          <w:p w14:paraId="0E8613C1" w14:textId="77777777" w:rsidR="00FF2FB6" w:rsidRPr="00D062EC" w:rsidRDefault="00FF2FB6" w:rsidP="00FF2FB6">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12755706" w14:textId="77777777" w:rsidR="00FF2FB6" w:rsidRPr="00FA4F29" w:rsidRDefault="00FF2FB6" w:rsidP="00FF2FB6">
            <w:pPr>
              <w:rPr>
                <w:color w:val="000000"/>
                <w:sz w:val="20"/>
                <w:szCs w:val="20"/>
                <w:lang w:eastAsia="lt-LT"/>
              </w:rPr>
            </w:pPr>
            <w:r w:rsidRPr="00FA4F29">
              <w:rPr>
                <w:color w:val="000000"/>
                <w:sz w:val="20"/>
                <w:szCs w:val="20"/>
                <w:lang w:eastAsia="lt-LT"/>
              </w:rPr>
              <w:t>Bulvės</w:t>
            </w:r>
          </w:p>
          <w:p w14:paraId="3A983C26" w14:textId="77777777" w:rsidR="00FF2FB6" w:rsidRPr="00FA4F29" w:rsidRDefault="00FF2FB6" w:rsidP="00FF2FB6">
            <w:pPr>
              <w:rPr>
                <w:color w:val="000000"/>
                <w:sz w:val="20"/>
                <w:szCs w:val="20"/>
                <w:lang w:eastAsia="lt-LT"/>
              </w:rPr>
            </w:pPr>
            <w:r w:rsidRPr="00FA4F29">
              <w:rPr>
                <w:color w:val="000000"/>
                <w:sz w:val="20"/>
                <w:szCs w:val="20"/>
                <w:lang w:eastAsia="lt-LT"/>
              </w:rPr>
              <w:t>(6150780)</w:t>
            </w:r>
          </w:p>
          <w:p w14:paraId="7D4855C4" w14:textId="77777777" w:rsidR="00FF2FB6" w:rsidRPr="00FA4F29" w:rsidRDefault="00FF2FB6" w:rsidP="00FF2FB6">
            <w:pPr>
              <w:rPr>
                <w:color w:val="000000"/>
                <w:sz w:val="20"/>
                <w:szCs w:val="20"/>
                <w:lang w:eastAsia="lt-LT"/>
              </w:rPr>
            </w:pPr>
          </w:p>
          <w:p w14:paraId="48B092E1" w14:textId="52D942C0" w:rsidR="00FF2FB6" w:rsidRPr="00FA4F29" w:rsidRDefault="00FF2FB6" w:rsidP="00FF2FB6">
            <w:pPr>
              <w:rPr>
                <w:rFonts w:ascii="Calibri Light" w:hAnsi="Calibri Light" w:cs="Calibri Light"/>
                <w:sz w:val="20"/>
                <w:szCs w:val="20"/>
              </w:rPr>
            </w:pPr>
            <w:r w:rsidRPr="00FA4F29">
              <w:rPr>
                <w:b/>
                <w:color w:val="000000"/>
                <w:sz w:val="20"/>
                <w:szCs w:val="20"/>
                <w:lang w:eastAsia="lt-LT"/>
              </w:rPr>
              <w:t>Perkamos ketvirtą metų ketvirtį</w:t>
            </w:r>
          </w:p>
        </w:tc>
        <w:tc>
          <w:tcPr>
            <w:tcW w:w="2821" w:type="dxa"/>
            <w:tcBorders>
              <w:top w:val="single" w:sz="4" w:space="0" w:color="auto"/>
              <w:left w:val="single" w:sz="4" w:space="0" w:color="auto"/>
              <w:bottom w:val="single" w:sz="4" w:space="0" w:color="auto"/>
              <w:right w:val="single" w:sz="4" w:space="0" w:color="auto"/>
            </w:tcBorders>
            <w:vAlign w:val="center"/>
          </w:tcPr>
          <w:p w14:paraId="38FF8B52" w14:textId="754892C1" w:rsidR="00FF2FB6" w:rsidRPr="00FA4F29" w:rsidRDefault="00FF2FB6" w:rsidP="00FF2FB6">
            <w:pPr>
              <w:ind w:right="-71"/>
              <w:jc w:val="both"/>
              <w:rPr>
                <w:rFonts w:eastAsia="Times New Roman" w:cstheme="minorHAnsi"/>
                <w:bCs/>
                <w:sz w:val="20"/>
                <w:szCs w:val="20"/>
                <w:lang w:eastAsia="lt-LT"/>
              </w:rPr>
            </w:pPr>
            <w:r w:rsidRPr="00FA4F29">
              <w:rPr>
                <w:color w:val="000000"/>
                <w:sz w:val="20"/>
                <w:szCs w:val="20"/>
                <w:lang w:eastAsia="lt-LT"/>
              </w:rPr>
              <w:t>Atitinkančios I arba II klasės reikalavimus. Bulvių gumbų frakcijos dydis – s</w:t>
            </w:r>
            <w:r w:rsidRPr="00FA4F29">
              <w:rPr>
                <w:color w:val="000000"/>
                <w:sz w:val="20"/>
                <w:szCs w:val="20"/>
              </w:rPr>
              <w:t>tambūs – 50–70 mm</w:t>
            </w:r>
            <w:r w:rsidR="00D94B58">
              <w:rPr>
                <w:color w:val="000000"/>
                <w:sz w:val="20"/>
                <w:szCs w:val="20"/>
              </w:rPr>
              <w:t xml:space="preserve"> arba</w:t>
            </w:r>
            <w:r w:rsidR="00D94B58" w:rsidRPr="00FA4F29">
              <w:rPr>
                <w:color w:val="000000"/>
                <w:sz w:val="20"/>
                <w:szCs w:val="20"/>
              </w:rPr>
              <w:t xml:space="preserve"> didesni</w:t>
            </w:r>
            <w:r w:rsidRPr="00FA4F29">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E908A80" w14:textId="739DE49F" w:rsidR="00FF2FB6" w:rsidRPr="00FA4F29" w:rsidRDefault="00FF2FB6" w:rsidP="00FF2FB6">
            <w:pPr>
              <w:ind w:right="-71"/>
              <w:jc w:val="both"/>
              <w:rPr>
                <w:rFonts w:eastAsia="Times New Roman" w:cstheme="minorHAnsi"/>
                <w:sz w:val="20"/>
                <w:szCs w:val="20"/>
                <w:lang w:eastAsia="lt-LT"/>
              </w:rPr>
            </w:pPr>
            <w:r w:rsidRPr="00FA4F29">
              <w:rPr>
                <w:color w:val="000000"/>
                <w:sz w:val="20"/>
                <w:szCs w:val="20"/>
                <w:lang w:eastAsia="lt-LT"/>
              </w:rPr>
              <w:t>Nuo 15 kg iki 25 kg</w:t>
            </w:r>
          </w:p>
        </w:tc>
        <w:tc>
          <w:tcPr>
            <w:tcW w:w="1016" w:type="dxa"/>
            <w:tcBorders>
              <w:top w:val="single" w:sz="4" w:space="0" w:color="auto"/>
              <w:bottom w:val="single" w:sz="4" w:space="0" w:color="auto"/>
            </w:tcBorders>
            <w:vAlign w:val="center"/>
          </w:tcPr>
          <w:p w14:paraId="4A1E35CE" w14:textId="44FA717F" w:rsidR="00FF2FB6" w:rsidRPr="00D062EC" w:rsidRDefault="00FF2FB6" w:rsidP="00FF2FB6">
            <w:pPr>
              <w:ind w:right="-71"/>
              <w:jc w:val="center"/>
              <w:rPr>
                <w:rFonts w:eastAsia="Times New Roman" w:cstheme="minorHAnsi"/>
                <w:sz w:val="20"/>
                <w:szCs w:val="20"/>
                <w:lang w:eastAsia="lt-LT"/>
              </w:rPr>
            </w:pPr>
            <w:r w:rsidRPr="00D062EC">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0402E97F" w14:textId="0B89A98A" w:rsidR="00FF2FB6" w:rsidRPr="009F1346" w:rsidRDefault="00FF2FB6" w:rsidP="00FF2FB6">
            <w:pPr>
              <w:jc w:val="center"/>
              <w:rPr>
                <w:rFonts w:ascii="Calibri" w:hAnsi="Calibri" w:cs="Calibri"/>
                <w:sz w:val="20"/>
                <w:szCs w:val="20"/>
              </w:rPr>
            </w:pPr>
            <w:r w:rsidRPr="009F1346">
              <w:rPr>
                <w:rFonts w:ascii="Calibri" w:hAnsi="Calibri" w:cs="Calibri"/>
                <w:color w:val="000000"/>
                <w:sz w:val="20"/>
                <w:szCs w:val="20"/>
              </w:rPr>
              <w:t>76170</w:t>
            </w:r>
          </w:p>
        </w:tc>
        <w:tc>
          <w:tcPr>
            <w:tcW w:w="3232" w:type="dxa"/>
            <w:tcBorders>
              <w:top w:val="single" w:sz="4" w:space="0" w:color="auto"/>
              <w:left w:val="single" w:sz="4" w:space="0" w:color="auto"/>
              <w:bottom w:val="single" w:sz="4" w:space="0" w:color="auto"/>
              <w:right w:val="single" w:sz="4" w:space="0" w:color="auto"/>
            </w:tcBorders>
            <w:vAlign w:val="center"/>
          </w:tcPr>
          <w:p w14:paraId="55A3C9DA" w14:textId="77777777" w:rsidR="00FF2FB6" w:rsidRPr="002F0838" w:rsidRDefault="00FF2FB6" w:rsidP="00FF2FB6">
            <w:pPr>
              <w:jc w:val="center"/>
              <w:rPr>
                <w:rFonts w:eastAsia="Times New Roman" w:cstheme="minorHAnsi"/>
                <w:sz w:val="20"/>
                <w:szCs w:val="20"/>
                <w:lang w:eastAsia="lt-LT"/>
              </w:rPr>
            </w:pPr>
          </w:p>
          <w:p w14:paraId="0783938E" w14:textId="77777777" w:rsidR="00FF2FB6" w:rsidRPr="002F0838" w:rsidRDefault="00FF2FB6" w:rsidP="00FF2FB6">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5DC05C84" w14:textId="77777777" w:rsidR="00FF2FB6" w:rsidRPr="002F0838" w:rsidRDefault="00FF2FB6" w:rsidP="00FF2FB6">
            <w:pPr>
              <w:jc w:val="center"/>
              <w:rPr>
                <w:rFonts w:eastAsia="Times New Roman" w:cstheme="minorHAnsi"/>
                <w:sz w:val="20"/>
                <w:szCs w:val="20"/>
                <w:lang w:eastAsia="lt-LT"/>
              </w:rPr>
            </w:pPr>
            <w:r w:rsidRPr="002F0838">
              <w:rPr>
                <w:rFonts w:eastAsia="Times New Roman" w:cstheme="minorHAnsi"/>
                <w:sz w:val="20"/>
                <w:szCs w:val="20"/>
                <w:lang w:eastAsia="lt-LT"/>
              </w:rPr>
              <w:t>(įrašyti atitinka/neatitinka)</w:t>
            </w:r>
          </w:p>
          <w:p w14:paraId="37AA1B0E" w14:textId="77777777" w:rsidR="00FF2FB6" w:rsidRPr="002F0838" w:rsidRDefault="00FF2FB6" w:rsidP="00FF2FB6">
            <w:pPr>
              <w:rPr>
                <w:rFonts w:eastAsia="Times New Roman" w:cstheme="minorHAnsi"/>
                <w:sz w:val="20"/>
                <w:szCs w:val="20"/>
                <w:lang w:eastAsia="lt-LT"/>
              </w:rPr>
            </w:pPr>
          </w:p>
          <w:p w14:paraId="13DCBF88" w14:textId="77777777" w:rsidR="00FF2FB6" w:rsidRPr="002F0838" w:rsidRDefault="00FF2FB6" w:rsidP="00FF2FB6">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16AC76E9" w14:textId="357D3D8B" w:rsidR="00FF2FB6" w:rsidRPr="002F0838" w:rsidRDefault="00FF2FB6" w:rsidP="00FF2FB6">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lastRenderedPageBreak/>
              <w:t>(nurodyti gamintoją</w:t>
            </w:r>
            <w:r>
              <w:rPr>
                <w:rFonts w:eastAsia="Times New Roman" w:cstheme="minorHAnsi"/>
                <w:sz w:val="20"/>
                <w:szCs w:val="20"/>
                <w:lang w:eastAsia="lt-LT"/>
              </w:rPr>
              <w:t xml:space="preserve"> ar platintoją</w:t>
            </w:r>
            <w:r w:rsidRPr="002F0838">
              <w:rPr>
                <w:rFonts w:eastAsia="Times New Roman" w:cstheme="minorHAnsi"/>
                <w:sz w:val="20"/>
                <w:szCs w:val="20"/>
                <w:lang w:eastAsia="lt-LT"/>
              </w:rPr>
              <w:t>)</w:t>
            </w:r>
            <w:r>
              <w:rPr>
                <w:rFonts w:eastAsia="Times New Roman" w:cstheme="minorHAnsi"/>
                <w:sz w:val="20"/>
                <w:szCs w:val="20"/>
                <w:vertAlign w:val="superscript"/>
                <w:lang w:eastAsia="lt-LT"/>
              </w:rPr>
              <w:t>2</w:t>
            </w:r>
          </w:p>
          <w:p w14:paraId="715A8C74" w14:textId="77777777" w:rsidR="00FF2FB6" w:rsidRDefault="00FF2FB6" w:rsidP="00FF2FB6">
            <w:pPr>
              <w:jc w:val="center"/>
              <w:rPr>
                <w:rFonts w:cstheme="minorHAnsi"/>
                <w:sz w:val="20"/>
                <w:szCs w:val="20"/>
                <w:lang w:eastAsia="lt-LT"/>
              </w:rPr>
            </w:pPr>
          </w:p>
          <w:p w14:paraId="39CB26BE" w14:textId="77777777" w:rsidR="00FF2FB6" w:rsidRPr="002F0838" w:rsidRDefault="00FF2FB6" w:rsidP="00FF2FB6">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419A1061" w14:textId="2C3D1051" w:rsidR="00FF2FB6" w:rsidRPr="001C6F9E" w:rsidRDefault="00FF2FB6" w:rsidP="00FF2FB6">
            <w:pPr>
              <w:jc w:val="center"/>
              <w:rPr>
                <w:rFonts w:cstheme="minorHAnsi"/>
                <w:sz w:val="20"/>
                <w:szCs w:val="20"/>
                <w:vertAlign w:val="superscript"/>
                <w:lang w:eastAsia="lt-LT"/>
              </w:rPr>
            </w:pPr>
            <w:r w:rsidRPr="002F0838">
              <w:rPr>
                <w:rFonts w:eastAsia="Times New Roman" w:cstheme="minorHAnsi"/>
                <w:sz w:val="20"/>
                <w:szCs w:val="20"/>
                <w:lang w:eastAsia="lt-LT"/>
              </w:rPr>
              <w:t xml:space="preserve">(nurodyti </w:t>
            </w:r>
            <w:r>
              <w:rPr>
                <w:rFonts w:eastAsia="Times New Roman" w:cstheme="minorHAnsi"/>
                <w:sz w:val="20"/>
                <w:szCs w:val="20"/>
                <w:lang w:eastAsia="lt-LT"/>
              </w:rPr>
              <w:t>klasę</w:t>
            </w:r>
            <w:r w:rsidR="00D94B58">
              <w:rPr>
                <w:rFonts w:eastAsia="Times New Roman" w:cstheme="minorHAnsi"/>
                <w:sz w:val="20"/>
                <w:szCs w:val="20"/>
                <w:lang w:eastAsia="lt-LT"/>
              </w:rPr>
              <w:t>)</w:t>
            </w:r>
            <w:r w:rsidR="001C6F9E">
              <w:rPr>
                <w:rFonts w:eastAsia="Times New Roman" w:cstheme="minorHAnsi"/>
                <w:sz w:val="20"/>
                <w:szCs w:val="20"/>
                <w:vertAlign w:val="superscript"/>
                <w:lang w:eastAsia="lt-LT"/>
              </w:rPr>
              <w:t>3</w:t>
            </w:r>
          </w:p>
          <w:p w14:paraId="7EC44F73" w14:textId="77777777" w:rsidR="00FF2FB6" w:rsidRPr="00D062EC" w:rsidRDefault="00FF2FB6" w:rsidP="00FF2FB6">
            <w:pPr>
              <w:jc w:val="center"/>
              <w:rPr>
                <w:rFonts w:eastAsia="Times New Roman" w:cstheme="minorHAnsi"/>
                <w:sz w:val="20"/>
                <w:szCs w:val="20"/>
                <w:lang w:eastAsia="lt-LT"/>
              </w:rPr>
            </w:pPr>
          </w:p>
        </w:tc>
        <w:tc>
          <w:tcPr>
            <w:tcW w:w="850" w:type="dxa"/>
          </w:tcPr>
          <w:p w14:paraId="4C28F652" w14:textId="77777777" w:rsidR="00FF2FB6" w:rsidRPr="00D062EC" w:rsidRDefault="00FF2FB6" w:rsidP="00FF2FB6">
            <w:pPr>
              <w:ind w:right="-71"/>
              <w:jc w:val="center"/>
              <w:rPr>
                <w:rFonts w:eastAsia="Times New Roman" w:cstheme="minorHAnsi"/>
                <w:i/>
                <w:sz w:val="20"/>
                <w:szCs w:val="20"/>
                <w:lang w:eastAsia="lt-LT"/>
              </w:rPr>
            </w:pPr>
          </w:p>
        </w:tc>
        <w:tc>
          <w:tcPr>
            <w:tcW w:w="1985" w:type="dxa"/>
          </w:tcPr>
          <w:p w14:paraId="5A7E9841" w14:textId="77777777" w:rsidR="00FF2FB6" w:rsidRPr="00D062EC" w:rsidRDefault="00FF2FB6" w:rsidP="00FF2FB6">
            <w:pPr>
              <w:ind w:right="-71"/>
              <w:jc w:val="center"/>
              <w:rPr>
                <w:rFonts w:eastAsia="Times New Roman" w:cstheme="minorHAnsi"/>
                <w:i/>
                <w:sz w:val="20"/>
                <w:szCs w:val="20"/>
                <w:lang w:eastAsia="lt-LT"/>
              </w:rPr>
            </w:pPr>
          </w:p>
        </w:tc>
      </w:tr>
      <w:tr w:rsidR="00D705D9" w:rsidRPr="00D062EC" w14:paraId="2FB51BB2" w14:textId="77777777" w:rsidTr="006D319B">
        <w:trPr>
          <w:trHeight w:val="20"/>
        </w:trPr>
        <w:tc>
          <w:tcPr>
            <w:tcW w:w="570" w:type="dxa"/>
            <w:vAlign w:val="center"/>
          </w:tcPr>
          <w:p w14:paraId="7212A6A1" w14:textId="77777777" w:rsidR="00D705D9" w:rsidRPr="00D062EC" w:rsidRDefault="00D705D9" w:rsidP="00D705D9">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2543480F" w14:textId="6BAAD032" w:rsidR="00D705D9" w:rsidRPr="00FA4F29" w:rsidRDefault="00D705D9" w:rsidP="00D705D9">
            <w:pPr>
              <w:rPr>
                <w:rFonts w:cstheme="minorHAnsi"/>
                <w:sz w:val="20"/>
                <w:szCs w:val="20"/>
              </w:rPr>
            </w:pPr>
            <w:r w:rsidRPr="00FA4F29">
              <w:rPr>
                <w:rFonts w:cstheme="minorHAnsi"/>
                <w:sz w:val="20"/>
                <w:szCs w:val="20"/>
              </w:rPr>
              <w:t xml:space="preserve">„Šviežios“ (ankstyvasis derlius) bulvės </w:t>
            </w:r>
            <w:r w:rsidR="0088199B" w:rsidRPr="00FA4F29">
              <w:rPr>
                <w:rFonts w:cstheme="minorHAnsi"/>
                <w:sz w:val="20"/>
                <w:szCs w:val="20"/>
              </w:rPr>
              <w:t>(6150784)</w:t>
            </w:r>
          </w:p>
          <w:p w14:paraId="400525DF" w14:textId="77777777" w:rsidR="00D705D9" w:rsidRPr="00FA4F29" w:rsidRDefault="00D705D9" w:rsidP="00D705D9">
            <w:pPr>
              <w:rPr>
                <w:rFonts w:cstheme="minorHAnsi"/>
                <w:sz w:val="20"/>
                <w:szCs w:val="20"/>
              </w:rPr>
            </w:pPr>
          </w:p>
          <w:p w14:paraId="508F6C98" w14:textId="509A06D6" w:rsidR="00D705D9" w:rsidRPr="00FA4F29" w:rsidRDefault="00D705D9" w:rsidP="00D705D9">
            <w:pPr>
              <w:rPr>
                <w:rFonts w:cstheme="minorHAnsi"/>
                <w:b/>
                <w:sz w:val="20"/>
                <w:szCs w:val="20"/>
              </w:rPr>
            </w:pPr>
            <w:r w:rsidRPr="00FA4F29">
              <w:rPr>
                <w:rFonts w:cstheme="minorHAnsi"/>
                <w:b/>
                <w:sz w:val="20"/>
                <w:szCs w:val="20"/>
              </w:rPr>
              <w:t>Perkamos nuo kovo 15 d. iki balandžio 30 d.</w:t>
            </w:r>
          </w:p>
        </w:tc>
        <w:tc>
          <w:tcPr>
            <w:tcW w:w="2821" w:type="dxa"/>
            <w:tcBorders>
              <w:top w:val="single" w:sz="4" w:space="0" w:color="auto"/>
              <w:left w:val="single" w:sz="4" w:space="0" w:color="auto"/>
              <w:bottom w:val="single" w:sz="4" w:space="0" w:color="auto"/>
              <w:right w:val="single" w:sz="4" w:space="0" w:color="auto"/>
            </w:tcBorders>
            <w:vAlign w:val="center"/>
          </w:tcPr>
          <w:p w14:paraId="2945D1AC" w14:textId="3325780F" w:rsidR="00D705D9" w:rsidRPr="00FA4F29" w:rsidRDefault="00D705D9" w:rsidP="00D705D9">
            <w:pPr>
              <w:ind w:right="-71"/>
              <w:jc w:val="both"/>
              <w:rPr>
                <w:rFonts w:eastAsia="Times New Roman" w:cstheme="minorHAnsi"/>
                <w:bCs/>
                <w:sz w:val="20"/>
                <w:szCs w:val="20"/>
                <w:lang w:eastAsia="lt-LT"/>
              </w:rPr>
            </w:pPr>
            <w:r w:rsidRPr="00FA4F29">
              <w:rPr>
                <w:color w:val="000000"/>
                <w:sz w:val="20"/>
                <w:szCs w:val="20"/>
                <w:lang w:eastAsia="lt-LT"/>
              </w:rPr>
              <w:t>Atitinkančios I arba II klasės reikalavimus. Bulvių gumbų frakcijos dydis – vidutini</w:t>
            </w:r>
            <w:r w:rsidR="00D94B58">
              <w:rPr>
                <w:color w:val="000000"/>
                <w:sz w:val="20"/>
                <w:szCs w:val="20"/>
                <w:lang w:eastAsia="lt-LT"/>
              </w:rPr>
              <w:t>ai</w:t>
            </w:r>
            <w:r w:rsidRPr="00FA4F29">
              <w:rPr>
                <w:color w:val="000000"/>
                <w:sz w:val="20"/>
                <w:szCs w:val="20"/>
                <w:lang w:eastAsia="lt-LT"/>
              </w:rPr>
              <w:t xml:space="preserve"> </w:t>
            </w:r>
            <w:r w:rsidRPr="00FA4F29">
              <w:rPr>
                <w:color w:val="000000"/>
                <w:sz w:val="20"/>
                <w:szCs w:val="20"/>
              </w:rPr>
              <w:t xml:space="preserve">– 35–50 mm </w:t>
            </w:r>
            <w:r w:rsidR="00D94B58">
              <w:rPr>
                <w:color w:val="000000"/>
                <w:sz w:val="20"/>
                <w:szCs w:val="20"/>
              </w:rPr>
              <w:t>arba</w:t>
            </w:r>
            <w:r w:rsidRPr="00FA4F29">
              <w:rPr>
                <w:color w:val="000000"/>
                <w:sz w:val="20"/>
                <w:szCs w:val="20"/>
              </w:rPr>
              <w:t xml:space="preserve"> didesni.</w:t>
            </w:r>
          </w:p>
        </w:tc>
        <w:tc>
          <w:tcPr>
            <w:tcW w:w="1559" w:type="dxa"/>
            <w:tcBorders>
              <w:top w:val="single" w:sz="4" w:space="0" w:color="auto"/>
              <w:left w:val="single" w:sz="4" w:space="0" w:color="auto"/>
              <w:bottom w:val="single" w:sz="4" w:space="0" w:color="auto"/>
              <w:right w:val="single" w:sz="4" w:space="0" w:color="auto"/>
            </w:tcBorders>
            <w:vAlign w:val="center"/>
          </w:tcPr>
          <w:p w14:paraId="76896DC7" w14:textId="3231487E" w:rsidR="00D705D9" w:rsidRPr="00FA4F29" w:rsidRDefault="00D705D9" w:rsidP="00D705D9">
            <w:pPr>
              <w:ind w:right="-71"/>
              <w:jc w:val="both"/>
              <w:rPr>
                <w:rFonts w:eastAsia="Times New Roman" w:cstheme="minorHAnsi"/>
                <w:sz w:val="20"/>
                <w:szCs w:val="20"/>
                <w:lang w:eastAsia="lt-LT"/>
              </w:rPr>
            </w:pPr>
            <w:r w:rsidRPr="00FA4F29">
              <w:rPr>
                <w:color w:val="000000"/>
                <w:sz w:val="20"/>
                <w:szCs w:val="20"/>
                <w:lang w:eastAsia="lt-LT"/>
              </w:rPr>
              <w:t>Nuo 15 kg iki 25 kg</w:t>
            </w:r>
          </w:p>
        </w:tc>
        <w:tc>
          <w:tcPr>
            <w:tcW w:w="1016" w:type="dxa"/>
            <w:tcBorders>
              <w:top w:val="single" w:sz="4" w:space="0" w:color="auto"/>
              <w:bottom w:val="single" w:sz="4" w:space="0" w:color="auto"/>
            </w:tcBorders>
            <w:vAlign w:val="center"/>
          </w:tcPr>
          <w:p w14:paraId="11455146" w14:textId="3897E8BD" w:rsidR="00D705D9" w:rsidRPr="00D062EC" w:rsidRDefault="00D705D9" w:rsidP="00D705D9">
            <w:pPr>
              <w:ind w:right="-71"/>
              <w:jc w:val="center"/>
              <w:rPr>
                <w:rFonts w:eastAsia="Times New Roman" w:cstheme="minorHAnsi"/>
                <w:sz w:val="20"/>
                <w:szCs w:val="20"/>
                <w:lang w:eastAsia="lt-LT"/>
              </w:rPr>
            </w:pPr>
            <w:r w:rsidRPr="00D062EC">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2B4BA626" w14:textId="3B39DCA4" w:rsidR="00D705D9" w:rsidRPr="009F1346" w:rsidRDefault="00D705D9" w:rsidP="00D705D9">
            <w:pPr>
              <w:jc w:val="center"/>
              <w:rPr>
                <w:rFonts w:ascii="Calibri" w:hAnsi="Calibri" w:cs="Calibri"/>
                <w:sz w:val="20"/>
                <w:szCs w:val="20"/>
              </w:rPr>
            </w:pPr>
            <w:r w:rsidRPr="009F1346">
              <w:rPr>
                <w:rFonts w:ascii="Calibri" w:hAnsi="Calibri" w:cs="Calibri"/>
                <w:color w:val="000000"/>
                <w:sz w:val="20"/>
                <w:szCs w:val="20"/>
              </w:rPr>
              <w:t>3330</w:t>
            </w:r>
          </w:p>
        </w:tc>
        <w:tc>
          <w:tcPr>
            <w:tcW w:w="3232" w:type="dxa"/>
            <w:tcBorders>
              <w:top w:val="single" w:sz="4" w:space="0" w:color="auto"/>
              <w:left w:val="single" w:sz="4" w:space="0" w:color="auto"/>
              <w:bottom w:val="single" w:sz="4" w:space="0" w:color="auto"/>
              <w:right w:val="single" w:sz="4" w:space="0" w:color="auto"/>
            </w:tcBorders>
            <w:vAlign w:val="center"/>
          </w:tcPr>
          <w:p w14:paraId="65657A1F" w14:textId="77777777" w:rsidR="00D705D9" w:rsidRPr="002F0838" w:rsidRDefault="00D705D9" w:rsidP="00D705D9">
            <w:pPr>
              <w:jc w:val="center"/>
              <w:rPr>
                <w:rFonts w:eastAsia="Times New Roman" w:cstheme="minorHAnsi"/>
                <w:sz w:val="20"/>
                <w:szCs w:val="20"/>
                <w:lang w:eastAsia="lt-LT"/>
              </w:rPr>
            </w:pPr>
          </w:p>
          <w:p w14:paraId="010AEFFA" w14:textId="77777777" w:rsidR="00D705D9" w:rsidRPr="002F0838" w:rsidRDefault="00D705D9" w:rsidP="00D705D9">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1BA4EED6" w14:textId="77777777" w:rsidR="00D705D9" w:rsidRPr="002F0838" w:rsidRDefault="00D705D9" w:rsidP="00D705D9">
            <w:pPr>
              <w:jc w:val="center"/>
              <w:rPr>
                <w:rFonts w:eastAsia="Times New Roman" w:cstheme="minorHAnsi"/>
                <w:sz w:val="20"/>
                <w:szCs w:val="20"/>
                <w:lang w:eastAsia="lt-LT"/>
              </w:rPr>
            </w:pPr>
            <w:r w:rsidRPr="002F0838">
              <w:rPr>
                <w:rFonts w:eastAsia="Times New Roman" w:cstheme="minorHAnsi"/>
                <w:sz w:val="20"/>
                <w:szCs w:val="20"/>
                <w:lang w:eastAsia="lt-LT"/>
              </w:rPr>
              <w:t>(įrašyti atitinka/neatitinka)</w:t>
            </w:r>
          </w:p>
          <w:p w14:paraId="216B573F" w14:textId="77777777" w:rsidR="00D705D9" w:rsidRPr="002F0838" w:rsidRDefault="00D705D9" w:rsidP="00D705D9">
            <w:pPr>
              <w:rPr>
                <w:rFonts w:eastAsia="Times New Roman" w:cstheme="minorHAnsi"/>
                <w:sz w:val="20"/>
                <w:szCs w:val="20"/>
                <w:lang w:eastAsia="lt-LT"/>
              </w:rPr>
            </w:pPr>
          </w:p>
          <w:p w14:paraId="2DFEC027" w14:textId="77777777" w:rsidR="00D705D9" w:rsidRPr="002F0838" w:rsidRDefault="00D705D9" w:rsidP="00D705D9">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211E531A" w14:textId="20AEC894" w:rsidR="00D705D9" w:rsidRPr="002F0838" w:rsidRDefault="00D705D9" w:rsidP="00D705D9">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F0838">
              <w:rPr>
                <w:rFonts w:eastAsia="Times New Roman" w:cstheme="minorHAnsi"/>
                <w:sz w:val="20"/>
                <w:szCs w:val="20"/>
                <w:lang w:eastAsia="lt-LT"/>
              </w:rPr>
              <w:t>)</w:t>
            </w:r>
            <w:r>
              <w:rPr>
                <w:rFonts w:eastAsia="Times New Roman" w:cstheme="minorHAnsi"/>
                <w:sz w:val="20"/>
                <w:szCs w:val="20"/>
                <w:vertAlign w:val="superscript"/>
                <w:lang w:eastAsia="lt-LT"/>
              </w:rPr>
              <w:t>2</w:t>
            </w:r>
          </w:p>
          <w:p w14:paraId="2366CDBF" w14:textId="77777777" w:rsidR="00D705D9" w:rsidRDefault="00D705D9" w:rsidP="00D705D9">
            <w:pPr>
              <w:jc w:val="center"/>
              <w:rPr>
                <w:rFonts w:cstheme="minorHAnsi"/>
                <w:sz w:val="20"/>
                <w:szCs w:val="20"/>
                <w:lang w:eastAsia="lt-LT"/>
              </w:rPr>
            </w:pPr>
          </w:p>
          <w:p w14:paraId="39EFEA8C" w14:textId="77777777" w:rsidR="00D705D9" w:rsidRPr="002F0838" w:rsidRDefault="00D705D9" w:rsidP="00D705D9">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4405CA00" w14:textId="3DA7B98F" w:rsidR="00D705D9" w:rsidRPr="001C6F9E" w:rsidRDefault="00D705D9" w:rsidP="00D705D9">
            <w:pPr>
              <w:jc w:val="center"/>
              <w:rPr>
                <w:rFonts w:cstheme="minorHAnsi"/>
                <w:sz w:val="20"/>
                <w:szCs w:val="20"/>
                <w:vertAlign w:val="superscript"/>
                <w:lang w:eastAsia="lt-LT"/>
              </w:rPr>
            </w:pPr>
            <w:r w:rsidRPr="002F0838">
              <w:rPr>
                <w:rFonts w:eastAsia="Times New Roman" w:cstheme="minorHAnsi"/>
                <w:sz w:val="20"/>
                <w:szCs w:val="20"/>
                <w:lang w:eastAsia="lt-LT"/>
              </w:rPr>
              <w:t xml:space="preserve">(nurodyti </w:t>
            </w:r>
            <w:r>
              <w:rPr>
                <w:rFonts w:eastAsia="Times New Roman" w:cstheme="minorHAnsi"/>
                <w:sz w:val="20"/>
                <w:szCs w:val="20"/>
                <w:lang w:eastAsia="lt-LT"/>
              </w:rPr>
              <w:t>klasę</w:t>
            </w:r>
            <w:r w:rsidR="00D94B58">
              <w:rPr>
                <w:rFonts w:eastAsia="Times New Roman" w:cstheme="minorHAnsi"/>
                <w:sz w:val="20"/>
                <w:szCs w:val="20"/>
                <w:lang w:eastAsia="lt-LT"/>
              </w:rPr>
              <w:t>)</w:t>
            </w:r>
            <w:r w:rsidR="001C6F9E">
              <w:rPr>
                <w:rFonts w:eastAsia="Times New Roman" w:cstheme="minorHAnsi"/>
                <w:sz w:val="20"/>
                <w:szCs w:val="20"/>
                <w:vertAlign w:val="superscript"/>
                <w:lang w:eastAsia="lt-LT"/>
              </w:rPr>
              <w:t>3</w:t>
            </w:r>
          </w:p>
          <w:p w14:paraId="1031D0BB" w14:textId="77777777" w:rsidR="00D705D9" w:rsidRPr="00D062EC" w:rsidRDefault="00D705D9" w:rsidP="00D705D9">
            <w:pPr>
              <w:jc w:val="center"/>
              <w:rPr>
                <w:rFonts w:eastAsia="Times New Roman" w:cstheme="minorHAnsi"/>
                <w:sz w:val="20"/>
                <w:szCs w:val="20"/>
                <w:lang w:eastAsia="lt-LT"/>
              </w:rPr>
            </w:pPr>
          </w:p>
        </w:tc>
        <w:tc>
          <w:tcPr>
            <w:tcW w:w="850" w:type="dxa"/>
          </w:tcPr>
          <w:p w14:paraId="62215000" w14:textId="77777777" w:rsidR="00D705D9" w:rsidRPr="00D062EC" w:rsidRDefault="00D705D9" w:rsidP="00D705D9">
            <w:pPr>
              <w:ind w:right="-71"/>
              <w:jc w:val="center"/>
              <w:rPr>
                <w:rFonts w:eastAsia="Times New Roman" w:cstheme="minorHAnsi"/>
                <w:i/>
                <w:sz w:val="20"/>
                <w:szCs w:val="20"/>
                <w:lang w:eastAsia="lt-LT"/>
              </w:rPr>
            </w:pPr>
          </w:p>
        </w:tc>
        <w:tc>
          <w:tcPr>
            <w:tcW w:w="1985" w:type="dxa"/>
          </w:tcPr>
          <w:p w14:paraId="33070770" w14:textId="77777777" w:rsidR="00D705D9" w:rsidRPr="00D062EC" w:rsidRDefault="00D705D9" w:rsidP="00D705D9">
            <w:pPr>
              <w:ind w:right="-71"/>
              <w:jc w:val="center"/>
              <w:rPr>
                <w:rFonts w:eastAsia="Times New Roman" w:cstheme="minorHAnsi"/>
                <w:i/>
                <w:sz w:val="20"/>
                <w:szCs w:val="20"/>
                <w:lang w:eastAsia="lt-LT"/>
              </w:rPr>
            </w:pPr>
          </w:p>
        </w:tc>
      </w:tr>
      <w:tr w:rsidR="00D705D9" w:rsidRPr="00D062EC" w14:paraId="457D9BDF" w14:textId="77777777" w:rsidTr="00FB0204">
        <w:trPr>
          <w:trHeight w:val="20"/>
        </w:trPr>
        <w:tc>
          <w:tcPr>
            <w:tcW w:w="570" w:type="dxa"/>
            <w:vAlign w:val="center"/>
          </w:tcPr>
          <w:p w14:paraId="15FD9ADB" w14:textId="77777777" w:rsidR="00D705D9" w:rsidRPr="00D062EC" w:rsidRDefault="00D705D9" w:rsidP="00D705D9">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5C07CBF7" w14:textId="61DD417E" w:rsidR="00D705D9" w:rsidRPr="00FA4F29" w:rsidRDefault="0088199B" w:rsidP="00D705D9">
            <w:pPr>
              <w:rPr>
                <w:rFonts w:cstheme="minorHAnsi"/>
                <w:sz w:val="20"/>
                <w:szCs w:val="20"/>
              </w:rPr>
            </w:pPr>
            <w:r w:rsidRPr="00FA4F29">
              <w:rPr>
                <w:rFonts w:cstheme="minorHAnsi"/>
                <w:sz w:val="20"/>
                <w:szCs w:val="20"/>
              </w:rPr>
              <w:t>„Šviežios“ (ankstyvasis derlius) bulvės (6150784)</w:t>
            </w:r>
          </w:p>
          <w:p w14:paraId="00265EE9" w14:textId="77777777" w:rsidR="0088199B" w:rsidRPr="00FA4F29" w:rsidRDefault="0088199B" w:rsidP="00D705D9">
            <w:pPr>
              <w:rPr>
                <w:rFonts w:cstheme="minorHAnsi"/>
                <w:sz w:val="20"/>
                <w:szCs w:val="20"/>
              </w:rPr>
            </w:pPr>
          </w:p>
          <w:p w14:paraId="3D2A777C" w14:textId="475D2957" w:rsidR="00D705D9" w:rsidRPr="00FA4F29" w:rsidRDefault="00D705D9" w:rsidP="00D705D9">
            <w:pPr>
              <w:rPr>
                <w:rFonts w:cstheme="minorHAnsi"/>
                <w:b/>
                <w:sz w:val="20"/>
                <w:szCs w:val="20"/>
              </w:rPr>
            </w:pPr>
            <w:r w:rsidRPr="00FA4F29">
              <w:rPr>
                <w:rFonts w:cstheme="minorHAnsi"/>
                <w:b/>
                <w:sz w:val="20"/>
                <w:szCs w:val="20"/>
              </w:rPr>
              <w:t>Perkamos gegužės mėn.</w:t>
            </w:r>
          </w:p>
        </w:tc>
        <w:tc>
          <w:tcPr>
            <w:tcW w:w="2821" w:type="dxa"/>
            <w:tcBorders>
              <w:top w:val="single" w:sz="4" w:space="0" w:color="auto"/>
              <w:left w:val="single" w:sz="4" w:space="0" w:color="auto"/>
              <w:bottom w:val="single" w:sz="4" w:space="0" w:color="auto"/>
              <w:right w:val="single" w:sz="4" w:space="0" w:color="auto"/>
            </w:tcBorders>
            <w:vAlign w:val="center"/>
          </w:tcPr>
          <w:p w14:paraId="2136A52B" w14:textId="384A88EA" w:rsidR="00D705D9" w:rsidRPr="00FA4F29" w:rsidRDefault="00D705D9" w:rsidP="00D705D9">
            <w:pPr>
              <w:ind w:right="-71"/>
              <w:jc w:val="both"/>
              <w:rPr>
                <w:rFonts w:eastAsia="Times New Roman" w:cstheme="minorHAnsi"/>
                <w:bCs/>
                <w:sz w:val="20"/>
                <w:szCs w:val="20"/>
                <w:lang w:eastAsia="lt-LT"/>
              </w:rPr>
            </w:pPr>
            <w:r w:rsidRPr="00FA4F29">
              <w:rPr>
                <w:color w:val="000000"/>
                <w:sz w:val="20"/>
                <w:szCs w:val="20"/>
                <w:lang w:eastAsia="lt-LT"/>
              </w:rPr>
              <w:t>Atitinkančios I arba II klasės reikalavimus. Bulvių gumbų frakcijos dydis – vidutini</w:t>
            </w:r>
            <w:r w:rsidR="00D94B58">
              <w:rPr>
                <w:color w:val="000000"/>
                <w:sz w:val="20"/>
                <w:szCs w:val="20"/>
                <w:lang w:eastAsia="lt-LT"/>
              </w:rPr>
              <w:t>ai</w:t>
            </w:r>
            <w:r w:rsidRPr="00FA4F29">
              <w:rPr>
                <w:color w:val="000000"/>
                <w:sz w:val="20"/>
                <w:szCs w:val="20"/>
                <w:lang w:eastAsia="lt-LT"/>
              </w:rPr>
              <w:t xml:space="preserve"> </w:t>
            </w:r>
            <w:r w:rsidRPr="00FA4F29">
              <w:rPr>
                <w:color w:val="000000"/>
                <w:sz w:val="20"/>
                <w:szCs w:val="20"/>
              </w:rPr>
              <w:t xml:space="preserve">– 35–50 mm </w:t>
            </w:r>
            <w:r w:rsidR="00D94B58">
              <w:rPr>
                <w:color w:val="000000"/>
                <w:sz w:val="20"/>
                <w:szCs w:val="20"/>
              </w:rPr>
              <w:t>arba</w:t>
            </w:r>
            <w:r w:rsidRPr="00FA4F29">
              <w:rPr>
                <w:color w:val="000000"/>
                <w:sz w:val="20"/>
                <w:szCs w:val="20"/>
              </w:rPr>
              <w:t xml:space="preserve"> didesni.</w:t>
            </w:r>
          </w:p>
        </w:tc>
        <w:tc>
          <w:tcPr>
            <w:tcW w:w="1559" w:type="dxa"/>
            <w:tcBorders>
              <w:top w:val="single" w:sz="4" w:space="0" w:color="auto"/>
              <w:left w:val="single" w:sz="4" w:space="0" w:color="auto"/>
              <w:bottom w:val="single" w:sz="4" w:space="0" w:color="auto"/>
              <w:right w:val="single" w:sz="4" w:space="0" w:color="auto"/>
            </w:tcBorders>
            <w:vAlign w:val="center"/>
          </w:tcPr>
          <w:p w14:paraId="486B2349" w14:textId="13497A33" w:rsidR="00D705D9" w:rsidRPr="00FA4F29" w:rsidRDefault="00D705D9" w:rsidP="00D705D9">
            <w:pPr>
              <w:ind w:right="-71"/>
              <w:jc w:val="both"/>
              <w:rPr>
                <w:rFonts w:eastAsia="Times New Roman" w:cstheme="minorHAnsi"/>
                <w:sz w:val="20"/>
                <w:szCs w:val="20"/>
                <w:lang w:eastAsia="lt-LT"/>
              </w:rPr>
            </w:pPr>
            <w:r w:rsidRPr="00FA4F29">
              <w:rPr>
                <w:color w:val="000000"/>
                <w:sz w:val="20"/>
                <w:szCs w:val="20"/>
                <w:lang w:eastAsia="lt-LT"/>
              </w:rPr>
              <w:t>Nuo 15 kg iki 25 kg</w:t>
            </w:r>
          </w:p>
        </w:tc>
        <w:tc>
          <w:tcPr>
            <w:tcW w:w="1016" w:type="dxa"/>
            <w:tcBorders>
              <w:top w:val="single" w:sz="4" w:space="0" w:color="auto"/>
              <w:bottom w:val="single" w:sz="4" w:space="0" w:color="auto"/>
            </w:tcBorders>
            <w:vAlign w:val="center"/>
          </w:tcPr>
          <w:p w14:paraId="513577FE" w14:textId="55C3E3B5" w:rsidR="00D705D9" w:rsidRPr="00D062EC" w:rsidRDefault="00D705D9" w:rsidP="00D705D9">
            <w:pPr>
              <w:ind w:right="-71"/>
              <w:jc w:val="center"/>
              <w:rPr>
                <w:rFonts w:eastAsia="Times New Roman" w:cstheme="minorHAnsi"/>
                <w:sz w:val="20"/>
                <w:szCs w:val="20"/>
                <w:lang w:eastAsia="lt-LT"/>
              </w:rPr>
            </w:pPr>
            <w:r w:rsidRPr="00D062EC">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0B492843" w14:textId="35D25151" w:rsidR="00D705D9" w:rsidRPr="009F1346" w:rsidRDefault="00D705D9" w:rsidP="00D705D9">
            <w:pPr>
              <w:jc w:val="center"/>
              <w:rPr>
                <w:rFonts w:ascii="Calibri" w:hAnsi="Calibri" w:cs="Calibri"/>
                <w:sz w:val="20"/>
                <w:szCs w:val="20"/>
              </w:rPr>
            </w:pPr>
            <w:r w:rsidRPr="009F1346">
              <w:rPr>
                <w:rFonts w:ascii="Calibri" w:hAnsi="Calibri" w:cs="Calibri"/>
                <w:color w:val="000000"/>
                <w:sz w:val="20"/>
                <w:szCs w:val="20"/>
              </w:rPr>
              <w:t>6360</w:t>
            </w:r>
          </w:p>
        </w:tc>
        <w:tc>
          <w:tcPr>
            <w:tcW w:w="3232" w:type="dxa"/>
            <w:tcBorders>
              <w:top w:val="single" w:sz="4" w:space="0" w:color="auto"/>
              <w:left w:val="single" w:sz="4" w:space="0" w:color="auto"/>
              <w:bottom w:val="single" w:sz="4" w:space="0" w:color="auto"/>
              <w:right w:val="single" w:sz="4" w:space="0" w:color="auto"/>
            </w:tcBorders>
            <w:vAlign w:val="center"/>
          </w:tcPr>
          <w:p w14:paraId="37BAAA83" w14:textId="77777777" w:rsidR="00D705D9" w:rsidRPr="002F0838" w:rsidRDefault="00D705D9" w:rsidP="00D705D9">
            <w:pPr>
              <w:jc w:val="center"/>
              <w:rPr>
                <w:rFonts w:eastAsia="Times New Roman" w:cstheme="minorHAnsi"/>
                <w:sz w:val="20"/>
                <w:szCs w:val="20"/>
                <w:lang w:eastAsia="lt-LT"/>
              </w:rPr>
            </w:pPr>
          </w:p>
          <w:p w14:paraId="0F2C3EEE" w14:textId="77777777" w:rsidR="00D705D9" w:rsidRPr="002F0838" w:rsidRDefault="00D705D9" w:rsidP="00D705D9">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2F76F40C" w14:textId="77777777" w:rsidR="00D705D9" w:rsidRPr="002F0838" w:rsidRDefault="00D705D9" w:rsidP="00D705D9">
            <w:pPr>
              <w:jc w:val="center"/>
              <w:rPr>
                <w:rFonts w:eastAsia="Times New Roman" w:cstheme="minorHAnsi"/>
                <w:sz w:val="20"/>
                <w:szCs w:val="20"/>
                <w:lang w:eastAsia="lt-LT"/>
              </w:rPr>
            </w:pPr>
            <w:r w:rsidRPr="002F0838">
              <w:rPr>
                <w:rFonts w:eastAsia="Times New Roman" w:cstheme="minorHAnsi"/>
                <w:sz w:val="20"/>
                <w:szCs w:val="20"/>
                <w:lang w:eastAsia="lt-LT"/>
              </w:rPr>
              <w:t>(įrašyti atitinka/neatitinka)</w:t>
            </w:r>
          </w:p>
          <w:p w14:paraId="017D440F" w14:textId="77777777" w:rsidR="00D705D9" w:rsidRPr="002F0838" w:rsidRDefault="00D705D9" w:rsidP="00D705D9">
            <w:pPr>
              <w:rPr>
                <w:rFonts w:eastAsia="Times New Roman" w:cstheme="minorHAnsi"/>
                <w:sz w:val="20"/>
                <w:szCs w:val="20"/>
                <w:lang w:eastAsia="lt-LT"/>
              </w:rPr>
            </w:pPr>
          </w:p>
          <w:p w14:paraId="3DA8A2CE" w14:textId="77777777" w:rsidR="00D705D9" w:rsidRPr="002F0838" w:rsidRDefault="00D705D9" w:rsidP="00D705D9">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097A8AE3" w14:textId="6C518964" w:rsidR="00D705D9" w:rsidRPr="002F0838" w:rsidRDefault="00D705D9" w:rsidP="00D705D9">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F0838">
              <w:rPr>
                <w:rFonts w:eastAsia="Times New Roman" w:cstheme="minorHAnsi"/>
                <w:sz w:val="20"/>
                <w:szCs w:val="20"/>
                <w:lang w:eastAsia="lt-LT"/>
              </w:rPr>
              <w:t>)</w:t>
            </w:r>
            <w:r>
              <w:rPr>
                <w:rFonts w:eastAsia="Times New Roman" w:cstheme="minorHAnsi"/>
                <w:sz w:val="20"/>
                <w:szCs w:val="20"/>
                <w:vertAlign w:val="superscript"/>
                <w:lang w:eastAsia="lt-LT"/>
              </w:rPr>
              <w:t>2</w:t>
            </w:r>
          </w:p>
          <w:p w14:paraId="3D2EE16F" w14:textId="77777777" w:rsidR="00D705D9" w:rsidRDefault="00D705D9" w:rsidP="00D705D9">
            <w:pPr>
              <w:jc w:val="center"/>
              <w:rPr>
                <w:rFonts w:cstheme="minorHAnsi"/>
                <w:sz w:val="20"/>
                <w:szCs w:val="20"/>
                <w:lang w:eastAsia="lt-LT"/>
              </w:rPr>
            </w:pPr>
          </w:p>
          <w:p w14:paraId="4A8B374A" w14:textId="77777777" w:rsidR="00D705D9" w:rsidRPr="002F0838" w:rsidRDefault="00D705D9" w:rsidP="00D705D9">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74368DC8" w14:textId="66867D63" w:rsidR="00D94B58" w:rsidRPr="001C6F9E" w:rsidRDefault="00D94B58" w:rsidP="00D94B58">
            <w:pPr>
              <w:jc w:val="center"/>
              <w:rPr>
                <w:rFonts w:cstheme="minorHAnsi"/>
                <w:sz w:val="20"/>
                <w:szCs w:val="20"/>
                <w:vertAlign w:val="superscript"/>
                <w:lang w:eastAsia="lt-LT"/>
              </w:rPr>
            </w:pPr>
            <w:r w:rsidRPr="002F0838">
              <w:rPr>
                <w:rFonts w:eastAsia="Times New Roman" w:cstheme="minorHAnsi"/>
                <w:sz w:val="20"/>
                <w:szCs w:val="20"/>
                <w:lang w:eastAsia="lt-LT"/>
              </w:rPr>
              <w:t xml:space="preserve">(nurodyti </w:t>
            </w:r>
            <w:r>
              <w:rPr>
                <w:rFonts w:eastAsia="Times New Roman" w:cstheme="minorHAnsi"/>
                <w:sz w:val="20"/>
                <w:szCs w:val="20"/>
                <w:lang w:eastAsia="lt-LT"/>
              </w:rPr>
              <w:t>klasę)</w:t>
            </w:r>
            <w:r w:rsidR="001C6F9E">
              <w:rPr>
                <w:rFonts w:eastAsia="Times New Roman" w:cstheme="minorHAnsi"/>
                <w:sz w:val="20"/>
                <w:szCs w:val="20"/>
                <w:vertAlign w:val="superscript"/>
                <w:lang w:eastAsia="lt-LT"/>
              </w:rPr>
              <w:t>3</w:t>
            </w:r>
          </w:p>
          <w:p w14:paraId="109A55C7" w14:textId="77777777" w:rsidR="00D705D9" w:rsidRPr="00D062EC" w:rsidRDefault="00D705D9" w:rsidP="00D705D9">
            <w:pPr>
              <w:jc w:val="center"/>
              <w:rPr>
                <w:rFonts w:eastAsia="Times New Roman" w:cstheme="minorHAnsi"/>
                <w:sz w:val="20"/>
                <w:szCs w:val="20"/>
                <w:lang w:eastAsia="lt-LT"/>
              </w:rPr>
            </w:pPr>
          </w:p>
        </w:tc>
        <w:tc>
          <w:tcPr>
            <w:tcW w:w="850" w:type="dxa"/>
          </w:tcPr>
          <w:p w14:paraId="0BD9790E" w14:textId="77777777" w:rsidR="00D705D9" w:rsidRPr="00D062EC" w:rsidRDefault="00D705D9" w:rsidP="00D705D9">
            <w:pPr>
              <w:ind w:right="-71"/>
              <w:jc w:val="center"/>
              <w:rPr>
                <w:rFonts w:eastAsia="Times New Roman" w:cstheme="minorHAnsi"/>
                <w:i/>
                <w:sz w:val="20"/>
                <w:szCs w:val="20"/>
                <w:lang w:eastAsia="lt-LT"/>
              </w:rPr>
            </w:pPr>
          </w:p>
        </w:tc>
        <w:tc>
          <w:tcPr>
            <w:tcW w:w="1985" w:type="dxa"/>
          </w:tcPr>
          <w:p w14:paraId="3105C5AF" w14:textId="77777777" w:rsidR="00D705D9" w:rsidRPr="00D062EC" w:rsidRDefault="00D705D9" w:rsidP="00D705D9">
            <w:pPr>
              <w:ind w:right="-71"/>
              <w:jc w:val="center"/>
              <w:rPr>
                <w:rFonts w:eastAsia="Times New Roman" w:cstheme="minorHAnsi"/>
                <w:i/>
                <w:sz w:val="20"/>
                <w:szCs w:val="20"/>
                <w:lang w:eastAsia="lt-LT"/>
              </w:rPr>
            </w:pPr>
          </w:p>
        </w:tc>
      </w:tr>
      <w:tr w:rsidR="00D705D9" w:rsidRPr="00D062EC" w14:paraId="6C0BC423" w14:textId="77777777" w:rsidTr="00823E30">
        <w:trPr>
          <w:trHeight w:val="20"/>
        </w:trPr>
        <w:tc>
          <w:tcPr>
            <w:tcW w:w="570" w:type="dxa"/>
            <w:vAlign w:val="center"/>
          </w:tcPr>
          <w:p w14:paraId="095CE939" w14:textId="77777777" w:rsidR="00D705D9" w:rsidRPr="00D062EC" w:rsidRDefault="00D705D9" w:rsidP="00D705D9">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noWrap/>
            <w:vAlign w:val="center"/>
          </w:tcPr>
          <w:p w14:paraId="6AED2C1D" w14:textId="498D564F" w:rsidR="00D705D9" w:rsidRPr="00FA4F29" w:rsidRDefault="0088199B" w:rsidP="00D705D9">
            <w:pPr>
              <w:rPr>
                <w:rFonts w:cstheme="minorHAnsi"/>
                <w:sz w:val="20"/>
                <w:szCs w:val="20"/>
              </w:rPr>
            </w:pPr>
            <w:r w:rsidRPr="00FA4F29">
              <w:rPr>
                <w:rFonts w:cstheme="minorHAnsi"/>
                <w:sz w:val="20"/>
                <w:szCs w:val="20"/>
              </w:rPr>
              <w:t>„Šviežios“ (ankstyvasis derlius) bulvės (6150784)</w:t>
            </w:r>
          </w:p>
          <w:p w14:paraId="4E35016B" w14:textId="77777777" w:rsidR="0088199B" w:rsidRPr="00FA4F29" w:rsidRDefault="0088199B" w:rsidP="00D705D9">
            <w:pPr>
              <w:rPr>
                <w:rFonts w:cstheme="minorHAnsi"/>
                <w:sz w:val="20"/>
                <w:szCs w:val="20"/>
              </w:rPr>
            </w:pPr>
          </w:p>
          <w:p w14:paraId="4C6BD2D9" w14:textId="456FBE87" w:rsidR="00D705D9" w:rsidRPr="00FA4F29" w:rsidRDefault="00D705D9" w:rsidP="00D705D9">
            <w:pPr>
              <w:rPr>
                <w:rFonts w:cstheme="minorHAnsi"/>
                <w:b/>
                <w:sz w:val="20"/>
                <w:szCs w:val="20"/>
              </w:rPr>
            </w:pPr>
            <w:r w:rsidRPr="00FA4F29">
              <w:rPr>
                <w:rFonts w:cstheme="minorHAnsi"/>
                <w:b/>
                <w:sz w:val="20"/>
                <w:szCs w:val="20"/>
              </w:rPr>
              <w:t>Perkamos  birželio mėn.</w:t>
            </w:r>
          </w:p>
        </w:tc>
        <w:tc>
          <w:tcPr>
            <w:tcW w:w="2821" w:type="dxa"/>
            <w:tcBorders>
              <w:top w:val="single" w:sz="4" w:space="0" w:color="auto"/>
              <w:left w:val="single" w:sz="4" w:space="0" w:color="auto"/>
              <w:bottom w:val="single" w:sz="4" w:space="0" w:color="auto"/>
              <w:right w:val="single" w:sz="4" w:space="0" w:color="auto"/>
            </w:tcBorders>
            <w:vAlign w:val="center"/>
          </w:tcPr>
          <w:p w14:paraId="5F84AFF0" w14:textId="785CAE5B" w:rsidR="00D705D9" w:rsidRPr="00FA4F29" w:rsidRDefault="00D705D9" w:rsidP="00D705D9">
            <w:pPr>
              <w:ind w:right="-71"/>
              <w:jc w:val="both"/>
              <w:rPr>
                <w:rFonts w:eastAsia="Times New Roman" w:cstheme="minorHAnsi"/>
                <w:bCs/>
                <w:sz w:val="20"/>
                <w:szCs w:val="20"/>
                <w:lang w:eastAsia="lt-LT"/>
              </w:rPr>
            </w:pPr>
            <w:r w:rsidRPr="00FA4F29">
              <w:rPr>
                <w:color w:val="000000"/>
                <w:sz w:val="20"/>
                <w:szCs w:val="20"/>
                <w:lang w:eastAsia="lt-LT"/>
              </w:rPr>
              <w:t>Atitinkančios I arba II klasės reikalavimus. Bulvių gumbų frakcijos dydis – vidutini</w:t>
            </w:r>
            <w:r w:rsidR="00D94B58">
              <w:rPr>
                <w:color w:val="000000"/>
                <w:sz w:val="20"/>
                <w:szCs w:val="20"/>
                <w:lang w:eastAsia="lt-LT"/>
              </w:rPr>
              <w:t>ai</w:t>
            </w:r>
            <w:r w:rsidRPr="00FA4F29">
              <w:rPr>
                <w:color w:val="000000"/>
                <w:sz w:val="20"/>
                <w:szCs w:val="20"/>
                <w:lang w:eastAsia="lt-LT"/>
              </w:rPr>
              <w:t xml:space="preserve"> </w:t>
            </w:r>
            <w:r w:rsidRPr="00FA4F29">
              <w:rPr>
                <w:color w:val="000000"/>
                <w:sz w:val="20"/>
                <w:szCs w:val="20"/>
              </w:rPr>
              <w:t xml:space="preserve">– 35–50 mm </w:t>
            </w:r>
            <w:r w:rsidR="00D94B58">
              <w:rPr>
                <w:color w:val="000000"/>
                <w:sz w:val="20"/>
                <w:szCs w:val="20"/>
              </w:rPr>
              <w:t>a</w:t>
            </w:r>
            <w:r w:rsidRPr="00FA4F29">
              <w:rPr>
                <w:color w:val="000000"/>
                <w:sz w:val="20"/>
                <w:szCs w:val="20"/>
              </w:rPr>
              <w:t>r</w:t>
            </w:r>
            <w:r w:rsidR="00D94B58">
              <w:rPr>
                <w:color w:val="000000"/>
                <w:sz w:val="20"/>
                <w:szCs w:val="20"/>
              </w:rPr>
              <w:t>ba</w:t>
            </w:r>
            <w:r w:rsidRPr="00FA4F29">
              <w:rPr>
                <w:color w:val="000000"/>
                <w:sz w:val="20"/>
                <w:szCs w:val="20"/>
              </w:rPr>
              <w:t xml:space="preserve"> didesni.</w:t>
            </w:r>
          </w:p>
        </w:tc>
        <w:tc>
          <w:tcPr>
            <w:tcW w:w="1559" w:type="dxa"/>
            <w:tcBorders>
              <w:top w:val="single" w:sz="4" w:space="0" w:color="auto"/>
              <w:left w:val="single" w:sz="4" w:space="0" w:color="auto"/>
              <w:bottom w:val="single" w:sz="4" w:space="0" w:color="auto"/>
              <w:right w:val="single" w:sz="4" w:space="0" w:color="auto"/>
            </w:tcBorders>
            <w:vAlign w:val="center"/>
          </w:tcPr>
          <w:p w14:paraId="005E739E" w14:textId="01EB8147" w:rsidR="00D705D9" w:rsidRPr="00FA4F29" w:rsidRDefault="00D705D9" w:rsidP="00D705D9">
            <w:pPr>
              <w:ind w:right="-71"/>
              <w:jc w:val="both"/>
              <w:rPr>
                <w:rFonts w:eastAsia="Times New Roman" w:cstheme="minorHAnsi"/>
                <w:sz w:val="20"/>
                <w:szCs w:val="20"/>
                <w:lang w:eastAsia="lt-LT"/>
              </w:rPr>
            </w:pPr>
            <w:r w:rsidRPr="00FA4F29">
              <w:rPr>
                <w:color w:val="000000"/>
                <w:sz w:val="20"/>
                <w:szCs w:val="20"/>
                <w:lang w:eastAsia="lt-LT"/>
              </w:rPr>
              <w:t>Nuo 15 kg iki 25 kg</w:t>
            </w:r>
          </w:p>
        </w:tc>
        <w:tc>
          <w:tcPr>
            <w:tcW w:w="1016" w:type="dxa"/>
            <w:tcBorders>
              <w:top w:val="single" w:sz="4" w:space="0" w:color="auto"/>
              <w:bottom w:val="single" w:sz="4" w:space="0" w:color="auto"/>
            </w:tcBorders>
            <w:vAlign w:val="center"/>
          </w:tcPr>
          <w:p w14:paraId="42861751" w14:textId="36846649" w:rsidR="00D705D9" w:rsidRPr="00D062EC" w:rsidRDefault="00D705D9" w:rsidP="00D705D9">
            <w:pPr>
              <w:ind w:right="-71"/>
              <w:jc w:val="center"/>
              <w:rPr>
                <w:rFonts w:eastAsia="Times New Roman" w:cstheme="minorHAnsi"/>
                <w:sz w:val="20"/>
                <w:szCs w:val="20"/>
                <w:lang w:eastAsia="lt-LT"/>
              </w:rPr>
            </w:pPr>
            <w:r w:rsidRPr="00D062EC">
              <w:rPr>
                <w:rFonts w:eastAsia="Times New Roman" w:cstheme="minorHAnsi"/>
                <w:sz w:val="20"/>
                <w:szCs w:val="20"/>
                <w:lang w:eastAsia="lt-LT"/>
              </w:rPr>
              <w:t>kg</w:t>
            </w:r>
          </w:p>
        </w:tc>
        <w:tc>
          <w:tcPr>
            <w:tcW w:w="997" w:type="dxa"/>
            <w:tcBorders>
              <w:top w:val="nil"/>
              <w:left w:val="single" w:sz="4" w:space="0" w:color="auto"/>
              <w:bottom w:val="single" w:sz="4" w:space="0" w:color="auto"/>
              <w:right w:val="single" w:sz="4" w:space="0" w:color="auto"/>
            </w:tcBorders>
            <w:vAlign w:val="center"/>
          </w:tcPr>
          <w:p w14:paraId="2D394AA1" w14:textId="6086617F" w:rsidR="00D705D9" w:rsidRPr="009F1346" w:rsidRDefault="00D705D9" w:rsidP="00D705D9">
            <w:pPr>
              <w:jc w:val="center"/>
              <w:rPr>
                <w:rFonts w:ascii="Calibri" w:hAnsi="Calibri" w:cs="Calibri"/>
                <w:sz w:val="20"/>
                <w:szCs w:val="20"/>
              </w:rPr>
            </w:pPr>
            <w:r w:rsidRPr="009F1346">
              <w:rPr>
                <w:rFonts w:ascii="Calibri" w:hAnsi="Calibri" w:cs="Calibri"/>
                <w:color w:val="000000"/>
                <w:sz w:val="20"/>
                <w:szCs w:val="20"/>
              </w:rPr>
              <w:t>6130</w:t>
            </w:r>
          </w:p>
        </w:tc>
        <w:tc>
          <w:tcPr>
            <w:tcW w:w="3232" w:type="dxa"/>
            <w:tcBorders>
              <w:top w:val="single" w:sz="4" w:space="0" w:color="auto"/>
              <w:left w:val="single" w:sz="4" w:space="0" w:color="auto"/>
              <w:bottom w:val="single" w:sz="4" w:space="0" w:color="auto"/>
              <w:right w:val="single" w:sz="4" w:space="0" w:color="auto"/>
            </w:tcBorders>
            <w:vAlign w:val="center"/>
          </w:tcPr>
          <w:p w14:paraId="68E832B4" w14:textId="77777777" w:rsidR="00D705D9" w:rsidRPr="002F0838" w:rsidRDefault="00D705D9" w:rsidP="00D705D9">
            <w:pPr>
              <w:jc w:val="center"/>
              <w:rPr>
                <w:rFonts w:eastAsia="Times New Roman" w:cstheme="minorHAnsi"/>
                <w:sz w:val="20"/>
                <w:szCs w:val="20"/>
                <w:lang w:eastAsia="lt-LT"/>
              </w:rPr>
            </w:pPr>
          </w:p>
          <w:p w14:paraId="2EEE0134" w14:textId="77777777" w:rsidR="00D705D9" w:rsidRPr="002F0838" w:rsidRDefault="00D705D9" w:rsidP="00D705D9">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7BB0EB3F" w14:textId="77777777" w:rsidR="00D705D9" w:rsidRPr="002F0838" w:rsidRDefault="00D705D9" w:rsidP="00D705D9">
            <w:pPr>
              <w:jc w:val="center"/>
              <w:rPr>
                <w:rFonts w:eastAsia="Times New Roman" w:cstheme="minorHAnsi"/>
                <w:sz w:val="20"/>
                <w:szCs w:val="20"/>
                <w:lang w:eastAsia="lt-LT"/>
              </w:rPr>
            </w:pPr>
            <w:r w:rsidRPr="002F0838">
              <w:rPr>
                <w:rFonts w:eastAsia="Times New Roman" w:cstheme="minorHAnsi"/>
                <w:sz w:val="20"/>
                <w:szCs w:val="20"/>
                <w:lang w:eastAsia="lt-LT"/>
              </w:rPr>
              <w:t>(įrašyti atitinka/neatitinka)</w:t>
            </w:r>
          </w:p>
          <w:p w14:paraId="4D3DDB67" w14:textId="77777777" w:rsidR="00D705D9" w:rsidRPr="002F0838" w:rsidRDefault="00D705D9" w:rsidP="00D705D9">
            <w:pPr>
              <w:rPr>
                <w:rFonts w:eastAsia="Times New Roman" w:cstheme="minorHAnsi"/>
                <w:sz w:val="20"/>
                <w:szCs w:val="20"/>
                <w:lang w:eastAsia="lt-LT"/>
              </w:rPr>
            </w:pPr>
          </w:p>
          <w:p w14:paraId="5916E0A6" w14:textId="77777777" w:rsidR="00D705D9" w:rsidRPr="002F0838" w:rsidRDefault="00D705D9" w:rsidP="00D705D9">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5DB51F2A" w14:textId="0F10A0F1" w:rsidR="00D705D9" w:rsidRPr="002F0838" w:rsidRDefault="00D705D9" w:rsidP="00D705D9">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(nurodyti gamintoją</w:t>
            </w:r>
            <w:r>
              <w:rPr>
                <w:rFonts w:eastAsia="Times New Roman" w:cstheme="minorHAnsi"/>
                <w:sz w:val="20"/>
                <w:szCs w:val="20"/>
                <w:lang w:eastAsia="lt-LT"/>
              </w:rPr>
              <w:t xml:space="preserve"> ar platintoją</w:t>
            </w:r>
            <w:r w:rsidRPr="002F0838">
              <w:rPr>
                <w:rFonts w:eastAsia="Times New Roman" w:cstheme="minorHAnsi"/>
                <w:sz w:val="20"/>
                <w:szCs w:val="20"/>
                <w:lang w:eastAsia="lt-LT"/>
              </w:rPr>
              <w:t>)</w:t>
            </w:r>
            <w:r>
              <w:rPr>
                <w:rFonts w:eastAsia="Times New Roman" w:cstheme="minorHAnsi"/>
                <w:sz w:val="20"/>
                <w:szCs w:val="20"/>
                <w:vertAlign w:val="superscript"/>
                <w:lang w:eastAsia="lt-LT"/>
              </w:rPr>
              <w:t>2</w:t>
            </w:r>
          </w:p>
          <w:p w14:paraId="08796674" w14:textId="77777777" w:rsidR="00D705D9" w:rsidRDefault="00D705D9" w:rsidP="00D705D9">
            <w:pPr>
              <w:jc w:val="center"/>
              <w:rPr>
                <w:rFonts w:cstheme="minorHAnsi"/>
                <w:sz w:val="20"/>
                <w:szCs w:val="20"/>
                <w:lang w:eastAsia="lt-LT"/>
              </w:rPr>
            </w:pPr>
          </w:p>
          <w:p w14:paraId="345C1B9A" w14:textId="77777777" w:rsidR="00D705D9" w:rsidRPr="002F0838" w:rsidRDefault="00D705D9" w:rsidP="00D705D9">
            <w:pPr>
              <w:jc w:val="center"/>
              <w:rPr>
                <w:rFonts w:eastAsia="Times New Roman" w:cstheme="minorHAnsi"/>
                <w:sz w:val="20"/>
                <w:szCs w:val="20"/>
                <w:lang w:eastAsia="lt-LT"/>
              </w:rPr>
            </w:pPr>
            <w:r w:rsidRPr="002F0838">
              <w:rPr>
                <w:rFonts w:eastAsia="Times New Roman" w:cstheme="minorHAnsi"/>
                <w:sz w:val="20"/>
                <w:szCs w:val="20"/>
                <w:lang w:eastAsia="lt-LT"/>
              </w:rPr>
              <w:t>...............................</w:t>
            </w:r>
          </w:p>
          <w:p w14:paraId="5486E85A" w14:textId="50852205" w:rsidR="00D705D9" w:rsidRPr="001C6F9E" w:rsidRDefault="00D94B58" w:rsidP="00D94B58">
            <w:pPr>
              <w:jc w:val="center"/>
              <w:rPr>
                <w:rFonts w:eastAsia="Times New Roman" w:cstheme="minorHAnsi"/>
                <w:sz w:val="20"/>
                <w:szCs w:val="20"/>
                <w:vertAlign w:val="superscript"/>
                <w:lang w:eastAsia="lt-LT"/>
              </w:rPr>
            </w:pPr>
            <w:r w:rsidRPr="002F0838">
              <w:rPr>
                <w:rFonts w:eastAsia="Times New Roman" w:cstheme="minorHAnsi"/>
                <w:sz w:val="20"/>
                <w:szCs w:val="20"/>
                <w:lang w:eastAsia="lt-LT"/>
              </w:rPr>
              <w:t xml:space="preserve">(nurodyti </w:t>
            </w:r>
            <w:r>
              <w:rPr>
                <w:rFonts w:eastAsia="Times New Roman" w:cstheme="minorHAnsi"/>
                <w:sz w:val="20"/>
                <w:szCs w:val="20"/>
                <w:lang w:eastAsia="lt-LT"/>
              </w:rPr>
              <w:t>klasę)</w:t>
            </w:r>
            <w:r w:rsidR="001C6F9E">
              <w:rPr>
                <w:rFonts w:eastAsia="Times New Roman" w:cstheme="minorHAnsi"/>
                <w:sz w:val="20"/>
                <w:szCs w:val="20"/>
                <w:vertAlign w:val="superscript"/>
                <w:lang w:eastAsia="lt-LT"/>
              </w:rPr>
              <w:t>3</w:t>
            </w:r>
          </w:p>
          <w:p w14:paraId="09F0E04D" w14:textId="114B64E6" w:rsidR="00D94B58" w:rsidRPr="00D062EC" w:rsidRDefault="00D94B58" w:rsidP="00D94B58">
            <w:pPr>
              <w:jc w:val="center"/>
              <w:rPr>
                <w:rFonts w:eastAsia="Times New Roman" w:cstheme="minorHAnsi"/>
                <w:sz w:val="20"/>
                <w:szCs w:val="20"/>
                <w:lang w:eastAsia="lt-LT"/>
              </w:rPr>
            </w:pPr>
          </w:p>
        </w:tc>
        <w:tc>
          <w:tcPr>
            <w:tcW w:w="850" w:type="dxa"/>
          </w:tcPr>
          <w:p w14:paraId="78D9AD54" w14:textId="77777777" w:rsidR="00D705D9" w:rsidRPr="00D062EC" w:rsidRDefault="00D705D9" w:rsidP="00D705D9">
            <w:pPr>
              <w:ind w:right="-71"/>
              <w:jc w:val="center"/>
              <w:rPr>
                <w:rFonts w:eastAsia="Times New Roman" w:cstheme="minorHAnsi"/>
                <w:i/>
                <w:sz w:val="20"/>
                <w:szCs w:val="20"/>
                <w:lang w:eastAsia="lt-LT"/>
              </w:rPr>
            </w:pPr>
          </w:p>
        </w:tc>
        <w:tc>
          <w:tcPr>
            <w:tcW w:w="1985" w:type="dxa"/>
          </w:tcPr>
          <w:p w14:paraId="51DB7B08" w14:textId="77777777" w:rsidR="00D705D9" w:rsidRPr="00D062EC" w:rsidRDefault="00D705D9" w:rsidP="00D705D9">
            <w:pPr>
              <w:ind w:right="-71"/>
              <w:jc w:val="center"/>
              <w:rPr>
                <w:rFonts w:eastAsia="Times New Roman" w:cstheme="minorHAnsi"/>
                <w:i/>
                <w:sz w:val="20"/>
                <w:szCs w:val="20"/>
                <w:lang w:eastAsia="lt-LT"/>
              </w:rPr>
            </w:pPr>
          </w:p>
        </w:tc>
      </w:tr>
    </w:tbl>
    <w:p w14:paraId="0C40631E" w14:textId="227C9CF9" w:rsidR="00320D10" w:rsidRDefault="00320D10" w:rsidP="0010632B">
      <w:pPr>
        <w:rPr>
          <w:rFonts w:cstheme="minorHAnsi"/>
        </w:rPr>
      </w:pPr>
    </w:p>
    <w:p w14:paraId="1CFBC396" w14:textId="77777777" w:rsidR="00C43259" w:rsidRPr="00D062EC" w:rsidRDefault="00C43259" w:rsidP="00C43259">
      <w:pPr>
        <w:spacing w:after="0" w:line="240" w:lineRule="auto"/>
        <w:ind w:firstLine="567"/>
        <w:jc w:val="both"/>
        <w:rPr>
          <w:rFonts w:cstheme="minorHAnsi"/>
          <w:sz w:val="20"/>
        </w:rPr>
      </w:pPr>
      <w:r w:rsidRPr="00D062EC">
        <w:rPr>
          <w:rFonts w:cstheme="minorHAnsi"/>
          <w:sz w:val="20"/>
        </w:rPr>
        <w:lastRenderedPageBreak/>
        <w:t xml:space="preserve">    _________________________________________________                                  ___________________                                _________________________</w:t>
      </w:r>
    </w:p>
    <w:p w14:paraId="018B09B1" w14:textId="19B428BF" w:rsidR="00C43259" w:rsidRPr="00D062EC" w:rsidRDefault="00C43259" w:rsidP="00C43259">
      <w:pPr>
        <w:spacing w:after="0" w:line="240" w:lineRule="auto"/>
        <w:ind w:firstLine="567"/>
        <w:jc w:val="both"/>
        <w:rPr>
          <w:rFonts w:cstheme="minorHAnsi"/>
          <w:sz w:val="20"/>
        </w:rPr>
      </w:pPr>
      <w:r w:rsidRPr="00D062EC">
        <w:rPr>
          <w:rFonts w:cstheme="minorHAnsi"/>
        </w:rPr>
        <w:t xml:space="preserve">      (Tiekėjo ar jo įgalioto asmens pareigų pavadinimas)*</w:t>
      </w:r>
      <w:r w:rsidRPr="00D062EC">
        <w:rPr>
          <w:rFonts w:cstheme="minorHAnsi"/>
          <w:sz w:val="20"/>
        </w:rPr>
        <w:t xml:space="preserve">                                        </w:t>
      </w:r>
      <w:r w:rsidR="0019145C">
        <w:rPr>
          <w:rFonts w:cstheme="minorHAnsi"/>
          <w:sz w:val="20"/>
        </w:rPr>
        <w:t xml:space="preserve"> </w:t>
      </w:r>
      <w:r w:rsidRPr="00D062EC">
        <w:rPr>
          <w:rFonts w:cstheme="minorHAnsi"/>
          <w:sz w:val="20"/>
        </w:rPr>
        <w:t xml:space="preserve">    </w:t>
      </w:r>
      <w:r w:rsidRPr="00D062EC">
        <w:rPr>
          <w:rFonts w:cstheme="minorHAnsi"/>
        </w:rPr>
        <w:t>(Parašas)</w:t>
      </w:r>
      <w:r w:rsidRPr="00D062EC">
        <w:rPr>
          <w:rFonts w:cstheme="minorHAnsi"/>
          <w:sz w:val="20"/>
        </w:rPr>
        <w:t xml:space="preserve">                                                           </w:t>
      </w:r>
      <w:r w:rsidRPr="00D062EC">
        <w:rPr>
          <w:rFonts w:cstheme="minorHAnsi"/>
        </w:rPr>
        <w:t>(Vardas, pavardė)</w:t>
      </w:r>
    </w:p>
    <w:p w14:paraId="4DFF879E" w14:textId="77777777" w:rsidR="00C43259" w:rsidRPr="00D062EC" w:rsidRDefault="00C43259" w:rsidP="00C43259">
      <w:pPr>
        <w:spacing w:after="0" w:line="240" w:lineRule="auto"/>
        <w:rPr>
          <w:rFonts w:eastAsia="Times New Roman" w:cstheme="minorHAnsi"/>
          <w:i/>
          <w:iCs/>
          <w:color w:val="FF0000"/>
          <w:lang w:eastAsia="lt-LT"/>
        </w:rPr>
      </w:pPr>
    </w:p>
    <w:p w14:paraId="5F029AB4" w14:textId="2F8BEF05" w:rsidR="00C43259" w:rsidRPr="00C43259" w:rsidRDefault="008E61C6" w:rsidP="00C43259">
      <w:pPr>
        <w:spacing w:after="0" w:line="240" w:lineRule="auto"/>
        <w:rPr>
          <w:rFonts w:eastAsia="Times New Roman" w:cstheme="minorHAnsi"/>
          <w:sz w:val="24"/>
          <w:szCs w:val="24"/>
          <w:lang w:eastAsia="lt-LT"/>
        </w:rPr>
      </w:pPr>
      <w:r w:rsidRPr="00D062EC">
        <w:rPr>
          <w:rFonts w:eastAsia="Times New Roman" w:cstheme="minorHAnsi"/>
          <w:i/>
          <w:iCs/>
          <w:color w:val="FF0000"/>
          <w:lang w:eastAsia="lt-LT"/>
        </w:rPr>
        <w:t>*</w:t>
      </w:r>
      <w:r w:rsidR="00C43259" w:rsidRPr="00D062EC">
        <w:rPr>
          <w:rFonts w:eastAsia="Times New Roman" w:cstheme="minorHAnsi"/>
          <w:i/>
          <w:iCs/>
          <w:color w:val="FF0000"/>
        </w:rPr>
        <w:t>Jei dokumentas pasirašytas ne tiekėjo vadovo, kartu pateikiamas įgaliojimas, suteikiantis teisę šį dokumentą pasirašiusiam darbuotojui, atstovauti tiekėją.</w:t>
      </w:r>
    </w:p>
    <w:p w14:paraId="219ED314" w14:textId="77777777" w:rsidR="00C43259" w:rsidRPr="00D865B6" w:rsidRDefault="00C43259" w:rsidP="0010632B">
      <w:pPr>
        <w:rPr>
          <w:rFonts w:cstheme="minorHAnsi"/>
        </w:rPr>
      </w:pPr>
    </w:p>
    <w:sectPr w:rsidR="00C43259" w:rsidRPr="00D865B6" w:rsidSect="002E53ED">
      <w:headerReference w:type="default" r:id="rId8"/>
      <w:footerReference w:type="default" r:id="rId9"/>
      <w:headerReference w:type="first" r:id="rId10"/>
      <w:pgSz w:w="16838" w:h="11906" w:orient="landscape"/>
      <w:pgMar w:top="1701"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0D0AC" w14:textId="77777777" w:rsidR="0055198B" w:rsidRDefault="0055198B" w:rsidP="002C13A3">
      <w:pPr>
        <w:spacing w:after="0" w:line="240" w:lineRule="auto"/>
      </w:pPr>
      <w:r>
        <w:separator/>
      </w:r>
    </w:p>
  </w:endnote>
  <w:endnote w:type="continuationSeparator" w:id="0">
    <w:p w14:paraId="23D6C473" w14:textId="77777777" w:rsidR="0055198B" w:rsidRDefault="0055198B" w:rsidP="002C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97CA" w14:textId="77777777" w:rsidR="0055198B" w:rsidRPr="00D062EC" w:rsidRDefault="0055198B" w:rsidP="00F861E6">
    <w:pPr>
      <w:tabs>
        <w:tab w:val="center" w:pos="4819"/>
        <w:tab w:val="right" w:pos="9638"/>
      </w:tabs>
      <w:overflowPunct w:val="0"/>
      <w:autoSpaceDE w:val="0"/>
      <w:autoSpaceDN w:val="0"/>
      <w:adjustRightInd w:val="0"/>
      <w:spacing w:after="0" w:line="240" w:lineRule="auto"/>
      <w:jc w:val="both"/>
      <w:rPr>
        <w:rFonts w:eastAsia="Times New Roman" w:cstheme="minorHAnsi"/>
        <w:bCs/>
        <w:sz w:val="20"/>
        <w:szCs w:val="20"/>
      </w:rPr>
    </w:pPr>
    <w:r w:rsidRPr="00D062EC">
      <w:rPr>
        <w:rFonts w:eastAsia="Times New Roman" w:cstheme="minorHAnsi"/>
        <w:sz w:val="20"/>
        <w:szCs w:val="20"/>
        <w:vertAlign w:val="superscript"/>
      </w:rPr>
      <w:t xml:space="preserve">1  </w:t>
    </w:r>
    <w:r w:rsidRPr="00D062EC">
      <w:rPr>
        <w:rFonts w:eastAsia="Times New Roman" w:cstheme="minorHAnsi"/>
        <w:sz w:val="20"/>
        <w:szCs w:val="20"/>
      </w:rPr>
      <w:t>Prekės nomenklatūrinis numeris (kodas) – komercinės reikšmės neturintis identifikacinis numeris, kurio reikšmė nurodoma pagrindinės sutarties projekto 1.5 papunktyje.</w:t>
    </w:r>
  </w:p>
  <w:p w14:paraId="10AA0ED5" w14:textId="592CD02D" w:rsidR="0055198B" w:rsidRDefault="0055198B" w:rsidP="00F861E6">
    <w:pPr>
      <w:tabs>
        <w:tab w:val="center" w:pos="4819"/>
        <w:tab w:val="right" w:pos="9638"/>
      </w:tabs>
      <w:overflowPunct w:val="0"/>
      <w:autoSpaceDE w:val="0"/>
      <w:autoSpaceDN w:val="0"/>
      <w:adjustRightInd w:val="0"/>
      <w:spacing w:after="0" w:line="240" w:lineRule="auto"/>
      <w:jc w:val="both"/>
      <w:rPr>
        <w:rFonts w:eastAsia="Calibri" w:cstheme="minorHAnsi"/>
        <w:bCs/>
        <w:sz w:val="20"/>
        <w:szCs w:val="20"/>
      </w:rPr>
    </w:pPr>
    <w:r w:rsidRPr="00D062EC">
      <w:rPr>
        <w:rFonts w:eastAsia="Calibri" w:cstheme="minorHAnsi"/>
        <w:sz w:val="20"/>
        <w:szCs w:val="20"/>
        <w:vertAlign w:val="superscript"/>
      </w:rPr>
      <w:t>2</w:t>
    </w:r>
    <w:r w:rsidRPr="00D062EC">
      <w:rPr>
        <w:rFonts w:eastAsia="Times New Roman" w:cstheme="minorHAnsi"/>
        <w:sz w:val="20"/>
        <w:szCs w:val="20"/>
      </w:rPr>
      <w:t xml:space="preserve"> </w:t>
    </w:r>
    <w:r w:rsidR="00F05706" w:rsidRPr="003F3115">
      <w:rPr>
        <w:rFonts w:eastAsia="Times New Roman" w:cstheme="minorHAnsi"/>
        <w:sz w:val="20"/>
        <w:szCs w:val="20"/>
      </w:rPr>
      <w:t xml:space="preserve">Prekės gamintojas ar platintojas – </w:t>
    </w:r>
    <w:r w:rsidR="00F05706" w:rsidRPr="003F3115">
      <w:rPr>
        <w:rFonts w:eastAsia="Calibri" w:cstheme="minorHAnsi"/>
        <w:bCs/>
        <w:sz w:val="20"/>
        <w:szCs w:val="20"/>
      </w:rPr>
      <w:t>Tiekėjas gali nurodyti daugiau negu vieno gamintojo ar platintojo prekę, kuri atitinka techninėje specifikacijoje nurodytus reikalavimus.</w:t>
    </w:r>
  </w:p>
  <w:p w14:paraId="6F1D02F5" w14:textId="32EA507F" w:rsidR="001C6F9E" w:rsidRPr="001C6F9E" w:rsidRDefault="001C6F9E" w:rsidP="00F861E6">
    <w:pPr>
      <w:tabs>
        <w:tab w:val="center" w:pos="4819"/>
        <w:tab w:val="right" w:pos="9638"/>
      </w:tabs>
      <w:overflowPunct w:val="0"/>
      <w:autoSpaceDE w:val="0"/>
      <w:autoSpaceDN w:val="0"/>
      <w:adjustRightInd w:val="0"/>
      <w:spacing w:after="0" w:line="240" w:lineRule="auto"/>
      <w:jc w:val="both"/>
      <w:rPr>
        <w:rFonts w:eastAsia="Calibri" w:cstheme="minorHAnsi"/>
        <w:bCs/>
        <w:sz w:val="20"/>
        <w:szCs w:val="20"/>
      </w:rPr>
    </w:pPr>
    <w:r>
      <w:rPr>
        <w:rFonts w:eastAsia="Calibri" w:cstheme="minorHAnsi"/>
        <w:bCs/>
        <w:sz w:val="20"/>
        <w:szCs w:val="20"/>
        <w:vertAlign w:val="superscript"/>
      </w:rPr>
      <w:t>3</w:t>
    </w:r>
    <w:r>
      <w:rPr>
        <w:rFonts w:eastAsia="Calibri" w:cstheme="minorHAnsi"/>
        <w:bCs/>
        <w:sz w:val="20"/>
        <w:szCs w:val="20"/>
      </w:rPr>
      <w:t xml:space="preserve"> Prekės klasė</w:t>
    </w:r>
    <w:r w:rsidR="00C00D32">
      <w:rPr>
        <w:rFonts w:eastAsia="Calibri" w:cstheme="minorHAnsi"/>
        <w:bCs/>
        <w:sz w:val="20"/>
        <w:szCs w:val="20"/>
      </w:rPr>
      <w:t xml:space="preserve"> </w:t>
    </w:r>
    <w:r>
      <w:rPr>
        <w:rFonts w:eastAsia="Calibri" w:cstheme="minorHAnsi"/>
        <w:bCs/>
        <w:sz w:val="20"/>
        <w:szCs w:val="20"/>
      </w:rPr>
      <w:t>– siūlomų bulvių klasė. Tiekėjas gali siūlyti daugiau nei vienos klasės bulves, atitinkančias techninėje specifikacijoje nurodytus reikalavimus.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46DAA" w14:textId="77777777" w:rsidR="0055198B" w:rsidRDefault="0055198B" w:rsidP="002C13A3">
      <w:pPr>
        <w:spacing w:after="0" w:line="240" w:lineRule="auto"/>
      </w:pPr>
      <w:r>
        <w:separator/>
      </w:r>
    </w:p>
  </w:footnote>
  <w:footnote w:type="continuationSeparator" w:id="0">
    <w:p w14:paraId="29CB2F81" w14:textId="77777777" w:rsidR="0055198B" w:rsidRDefault="0055198B" w:rsidP="002C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010567"/>
      <w:docPartObj>
        <w:docPartGallery w:val="Page Numbers (Top of Page)"/>
        <w:docPartUnique/>
      </w:docPartObj>
    </w:sdtPr>
    <w:sdtEndPr/>
    <w:sdtContent>
      <w:p w14:paraId="21310BE8" w14:textId="718F9049" w:rsidR="0055198B" w:rsidRDefault="0055198B">
        <w:pPr>
          <w:pStyle w:val="Antrats"/>
          <w:jc w:val="center"/>
        </w:pPr>
        <w:r>
          <w:fldChar w:fldCharType="begin"/>
        </w:r>
        <w:r>
          <w:instrText>PAGE   \* MERGEFORMAT</w:instrText>
        </w:r>
        <w:r>
          <w:fldChar w:fldCharType="separate"/>
        </w:r>
        <w:r w:rsidR="002A18D1">
          <w:rPr>
            <w:noProof/>
          </w:rPr>
          <w:t>2</w:t>
        </w:r>
        <w:r>
          <w:fldChar w:fldCharType="end"/>
        </w:r>
      </w:p>
    </w:sdtContent>
  </w:sdt>
  <w:p w14:paraId="71A27D33" w14:textId="77777777" w:rsidR="0055198B" w:rsidRDefault="005519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D076" w14:textId="3D2DAC2F" w:rsidR="009F1346" w:rsidRDefault="009F1346" w:rsidP="000C662D">
    <w:pPr>
      <w:pStyle w:val="Antrats"/>
      <w:ind w:left="10206"/>
      <w:jc w:val="both"/>
    </w:pPr>
    <w:r>
      <w:t>Konkurso sąlygų 4 priedas</w:t>
    </w:r>
    <w:r w:rsidR="00D325A6">
      <w:t xml:space="preserve"> </w:t>
    </w:r>
    <w:r>
      <w:t>/</w:t>
    </w:r>
  </w:p>
  <w:p w14:paraId="07CF2DC4" w14:textId="74FDF02E" w:rsidR="002A18D1" w:rsidRPr="001A3319" w:rsidRDefault="002A18D1" w:rsidP="000C662D">
    <w:pPr>
      <w:pStyle w:val="Antrats"/>
      <w:ind w:left="10206"/>
      <w:jc w:val="both"/>
    </w:pPr>
    <w:r w:rsidRPr="001A3319">
      <w:t>Maisto produktų (</w:t>
    </w:r>
    <w:r>
      <w:t>bulvių</w:t>
    </w:r>
    <w:r w:rsidRPr="001A3319">
      <w:t xml:space="preserve">) centralizuoto pirkimo </w:t>
    </w:r>
    <w:r w:rsidR="009F1346">
      <w:t>preliminariosios sutarties Nr. ....</w:t>
    </w:r>
  </w:p>
  <w:p w14:paraId="321B787E" w14:textId="77777777" w:rsidR="002A18D1" w:rsidRPr="001A3319" w:rsidRDefault="002A18D1" w:rsidP="000C662D">
    <w:pPr>
      <w:pStyle w:val="Antrats"/>
      <w:ind w:left="10206"/>
      <w:jc w:val="both"/>
    </w:pPr>
    <w:r>
      <w:t>3</w:t>
    </w:r>
    <w:r w:rsidRPr="001A3319">
      <w:t xml:space="preserve"> priedas</w:t>
    </w:r>
  </w:p>
  <w:p w14:paraId="62B70077" w14:textId="77777777" w:rsidR="002A18D1" w:rsidRDefault="002A18D1" w:rsidP="00F566C0">
    <w:pPr>
      <w:pStyle w:val="Antrats"/>
      <w:tabs>
        <w:tab w:val="clear" w:pos="4819"/>
        <w:tab w:val="center" w:pos="5529"/>
        <w:tab w:val="left" w:pos="9498"/>
      </w:tabs>
      <w:ind w:left="10490" w:right="-284"/>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E440EA"/>
    <w:multiLevelType w:val="hybridMultilevel"/>
    <w:tmpl w:val="010A5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EA578A5"/>
    <w:multiLevelType w:val="hybridMultilevel"/>
    <w:tmpl w:val="62863B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8C6805"/>
    <w:multiLevelType w:val="hybridMultilevel"/>
    <w:tmpl w:val="F3222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A5121F"/>
    <w:multiLevelType w:val="hybridMultilevel"/>
    <w:tmpl w:val="DED8C0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720581"/>
    <w:multiLevelType w:val="hybridMultilevel"/>
    <w:tmpl w:val="AA064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7CD125C3"/>
    <w:multiLevelType w:val="hybridMultilevel"/>
    <w:tmpl w:val="83DAD1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7826770">
    <w:abstractNumId w:val="8"/>
  </w:num>
  <w:num w:numId="2" w16cid:durableId="1039206214">
    <w:abstractNumId w:val="7"/>
  </w:num>
  <w:num w:numId="3" w16cid:durableId="1219628156">
    <w:abstractNumId w:val="0"/>
  </w:num>
  <w:num w:numId="4" w16cid:durableId="869411931">
    <w:abstractNumId w:val="2"/>
  </w:num>
  <w:num w:numId="5" w16cid:durableId="726804506">
    <w:abstractNumId w:val="6"/>
  </w:num>
  <w:num w:numId="6" w16cid:durableId="1858032827">
    <w:abstractNumId w:val="1"/>
  </w:num>
  <w:num w:numId="7" w16cid:durableId="666175288">
    <w:abstractNumId w:val="4"/>
  </w:num>
  <w:num w:numId="8" w16cid:durableId="2083987459">
    <w:abstractNumId w:val="5"/>
  </w:num>
  <w:num w:numId="9" w16cid:durableId="852692407">
    <w:abstractNumId w:val="9"/>
  </w:num>
  <w:num w:numId="10" w16cid:durableId="854425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A3"/>
    <w:rsid w:val="000053FD"/>
    <w:rsid w:val="00021BDE"/>
    <w:rsid w:val="00026134"/>
    <w:rsid w:val="00027945"/>
    <w:rsid w:val="00032EDE"/>
    <w:rsid w:val="00033C39"/>
    <w:rsid w:val="00035026"/>
    <w:rsid w:val="00036DA4"/>
    <w:rsid w:val="00044DB2"/>
    <w:rsid w:val="000625FA"/>
    <w:rsid w:val="00067A99"/>
    <w:rsid w:val="000700EF"/>
    <w:rsid w:val="00071E1D"/>
    <w:rsid w:val="00075754"/>
    <w:rsid w:val="00090522"/>
    <w:rsid w:val="00092358"/>
    <w:rsid w:val="000925F4"/>
    <w:rsid w:val="00093F03"/>
    <w:rsid w:val="000B17BA"/>
    <w:rsid w:val="000B58FC"/>
    <w:rsid w:val="000B59C7"/>
    <w:rsid w:val="000C3059"/>
    <w:rsid w:val="000C52A3"/>
    <w:rsid w:val="000C662D"/>
    <w:rsid w:val="000D1063"/>
    <w:rsid w:val="000D7C96"/>
    <w:rsid w:val="000D7DBB"/>
    <w:rsid w:val="000D7E51"/>
    <w:rsid w:val="000E25A9"/>
    <w:rsid w:val="000E4685"/>
    <w:rsid w:val="000E475A"/>
    <w:rsid w:val="000E57F7"/>
    <w:rsid w:val="000E6D19"/>
    <w:rsid w:val="000F4B8B"/>
    <w:rsid w:val="00100DF0"/>
    <w:rsid w:val="0010632B"/>
    <w:rsid w:val="00106C40"/>
    <w:rsid w:val="00110AEE"/>
    <w:rsid w:val="00112CC0"/>
    <w:rsid w:val="001161FA"/>
    <w:rsid w:val="001222EE"/>
    <w:rsid w:val="001226B3"/>
    <w:rsid w:val="00123F53"/>
    <w:rsid w:val="00130A53"/>
    <w:rsid w:val="00130E1E"/>
    <w:rsid w:val="00137183"/>
    <w:rsid w:val="00141B81"/>
    <w:rsid w:val="00156AB1"/>
    <w:rsid w:val="00161A7F"/>
    <w:rsid w:val="00164E8B"/>
    <w:rsid w:val="00177979"/>
    <w:rsid w:val="00182B75"/>
    <w:rsid w:val="001837B3"/>
    <w:rsid w:val="001864C5"/>
    <w:rsid w:val="0019145C"/>
    <w:rsid w:val="001A2B05"/>
    <w:rsid w:val="001A710B"/>
    <w:rsid w:val="001C6F9E"/>
    <w:rsid w:val="001D1441"/>
    <w:rsid w:val="001D6888"/>
    <w:rsid w:val="001D7F23"/>
    <w:rsid w:val="001E1085"/>
    <w:rsid w:val="001E3DB6"/>
    <w:rsid w:val="001E47D4"/>
    <w:rsid w:val="001E51CB"/>
    <w:rsid w:val="001E716D"/>
    <w:rsid w:val="001F3665"/>
    <w:rsid w:val="001F62F6"/>
    <w:rsid w:val="001F780E"/>
    <w:rsid w:val="00201B1B"/>
    <w:rsid w:val="0020465E"/>
    <w:rsid w:val="00207876"/>
    <w:rsid w:val="00210A7E"/>
    <w:rsid w:val="002169E8"/>
    <w:rsid w:val="0022754B"/>
    <w:rsid w:val="00236260"/>
    <w:rsid w:val="00245F26"/>
    <w:rsid w:val="00246545"/>
    <w:rsid w:val="00260B97"/>
    <w:rsid w:val="00260E91"/>
    <w:rsid w:val="002847F4"/>
    <w:rsid w:val="00287E46"/>
    <w:rsid w:val="00291442"/>
    <w:rsid w:val="002A0023"/>
    <w:rsid w:val="002A16C6"/>
    <w:rsid w:val="002A18D1"/>
    <w:rsid w:val="002A3776"/>
    <w:rsid w:val="002A7286"/>
    <w:rsid w:val="002B49A3"/>
    <w:rsid w:val="002B4A00"/>
    <w:rsid w:val="002B511C"/>
    <w:rsid w:val="002B6EAD"/>
    <w:rsid w:val="002C13A3"/>
    <w:rsid w:val="002C23C5"/>
    <w:rsid w:val="002E2FC0"/>
    <w:rsid w:val="002E53ED"/>
    <w:rsid w:val="003009EE"/>
    <w:rsid w:val="00304C24"/>
    <w:rsid w:val="00306031"/>
    <w:rsid w:val="00306333"/>
    <w:rsid w:val="00310169"/>
    <w:rsid w:val="00320D10"/>
    <w:rsid w:val="00325AC0"/>
    <w:rsid w:val="003342F7"/>
    <w:rsid w:val="00335B3E"/>
    <w:rsid w:val="00336084"/>
    <w:rsid w:val="0033682F"/>
    <w:rsid w:val="00336FB7"/>
    <w:rsid w:val="00344237"/>
    <w:rsid w:val="00351D49"/>
    <w:rsid w:val="003625EB"/>
    <w:rsid w:val="00363CFB"/>
    <w:rsid w:val="00367711"/>
    <w:rsid w:val="00372396"/>
    <w:rsid w:val="00374F3B"/>
    <w:rsid w:val="00380126"/>
    <w:rsid w:val="00380810"/>
    <w:rsid w:val="00382363"/>
    <w:rsid w:val="00382576"/>
    <w:rsid w:val="0038490B"/>
    <w:rsid w:val="00393D4D"/>
    <w:rsid w:val="003B3243"/>
    <w:rsid w:val="003B5E55"/>
    <w:rsid w:val="003B5F5E"/>
    <w:rsid w:val="003B7AE8"/>
    <w:rsid w:val="003C0089"/>
    <w:rsid w:val="003C05F3"/>
    <w:rsid w:val="003D569C"/>
    <w:rsid w:val="003E0368"/>
    <w:rsid w:val="003E4C5F"/>
    <w:rsid w:val="003E791A"/>
    <w:rsid w:val="003F349C"/>
    <w:rsid w:val="003F3C2C"/>
    <w:rsid w:val="003F454B"/>
    <w:rsid w:val="003F692F"/>
    <w:rsid w:val="003F7A7D"/>
    <w:rsid w:val="00400229"/>
    <w:rsid w:val="0040107B"/>
    <w:rsid w:val="004044CB"/>
    <w:rsid w:val="0041248B"/>
    <w:rsid w:val="00412CF5"/>
    <w:rsid w:val="00416E38"/>
    <w:rsid w:val="004202F2"/>
    <w:rsid w:val="00434726"/>
    <w:rsid w:val="004427B6"/>
    <w:rsid w:val="004436E3"/>
    <w:rsid w:val="00446D72"/>
    <w:rsid w:val="00447121"/>
    <w:rsid w:val="004615DC"/>
    <w:rsid w:val="00461B82"/>
    <w:rsid w:val="00471E00"/>
    <w:rsid w:val="004827F0"/>
    <w:rsid w:val="00484F83"/>
    <w:rsid w:val="00484FD7"/>
    <w:rsid w:val="00491E8E"/>
    <w:rsid w:val="004953DE"/>
    <w:rsid w:val="00495CB9"/>
    <w:rsid w:val="00496B38"/>
    <w:rsid w:val="00497B51"/>
    <w:rsid w:val="004A0DE7"/>
    <w:rsid w:val="004A29F9"/>
    <w:rsid w:val="004A2ACB"/>
    <w:rsid w:val="004A477D"/>
    <w:rsid w:val="004A60F2"/>
    <w:rsid w:val="004B140F"/>
    <w:rsid w:val="004B4A34"/>
    <w:rsid w:val="004B5E88"/>
    <w:rsid w:val="004C1C6A"/>
    <w:rsid w:val="004C4B36"/>
    <w:rsid w:val="004D5144"/>
    <w:rsid w:val="004D523B"/>
    <w:rsid w:val="004D7E86"/>
    <w:rsid w:val="004E0AFB"/>
    <w:rsid w:val="004E518B"/>
    <w:rsid w:val="004F4B48"/>
    <w:rsid w:val="005100B6"/>
    <w:rsid w:val="00512512"/>
    <w:rsid w:val="0051656D"/>
    <w:rsid w:val="00524B15"/>
    <w:rsid w:val="00526953"/>
    <w:rsid w:val="00527BE8"/>
    <w:rsid w:val="00530ED7"/>
    <w:rsid w:val="005368DC"/>
    <w:rsid w:val="00536EDF"/>
    <w:rsid w:val="00537396"/>
    <w:rsid w:val="00537B0D"/>
    <w:rsid w:val="00545FB4"/>
    <w:rsid w:val="005516FD"/>
    <w:rsid w:val="00551815"/>
    <w:rsid w:val="0055198B"/>
    <w:rsid w:val="00554D65"/>
    <w:rsid w:val="00563117"/>
    <w:rsid w:val="00564195"/>
    <w:rsid w:val="00575468"/>
    <w:rsid w:val="005777E8"/>
    <w:rsid w:val="00581772"/>
    <w:rsid w:val="00583477"/>
    <w:rsid w:val="0058423A"/>
    <w:rsid w:val="0058763E"/>
    <w:rsid w:val="00590964"/>
    <w:rsid w:val="0059230A"/>
    <w:rsid w:val="005A0F93"/>
    <w:rsid w:val="005A188A"/>
    <w:rsid w:val="005A1DC3"/>
    <w:rsid w:val="005A25A5"/>
    <w:rsid w:val="005A5511"/>
    <w:rsid w:val="005B0896"/>
    <w:rsid w:val="005B202A"/>
    <w:rsid w:val="005B4D81"/>
    <w:rsid w:val="005B793B"/>
    <w:rsid w:val="005C0715"/>
    <w:rsid w:val="005C5EA5"/>
    <w:rsid w:val="005C7B11"/>
    <w:rsid w:val="005D3D40"/>
    <w:rsid w:val="005D6817"/>
    <w:rsid w:val="005E12AD"/>
    <w:rsid w:val="005E64F9"/>
    <w:rsid w:val="005F38E1"/>
    <w:rsid w:val="005F79E1"/>
    <w:rsid w:val="00611202"/>
    <w:rsid w:val="00612B18"/>
    <w:rsid w:val="006320A6"/>
    <w:rsid w:val="00634587"/>
    <w:rsid w:val="00643A76"/>
    <w:rsid w:val="006522FA"/>
    <w:rsid w:val="00652665"/>
    <w:rsid w:val="00652E09"/>
    <w:rsid w:val="0065472D"/>
    <w:rsid w:val="00656650"/>
    <w:rsid w:val="006578B2"/>
    <w:rsid w:val="00661ABD"/>
    <w:rsid w:val="00686B77"/>
    <w:rsid w:val="006928F0"/>
    <w:rsid w:val="006933E2"/>
    <w:rsid w:val="006A5187"/>
    <w:rsid w:val="006A702D"/>
    <w:rsid w:val="006A7ABE"/>
    <w:rsid w:val="006B1D99"/>
    <w:rsid w:val="006B4BC7"/>
    <w:rsid w:val="006C5F6C"/>
    <w:rsid w:val="006D320B"/>
    <w:rsid w:val="006D59C4"/>
    <w:rsid w:val="006D604B"/>
    <w:rsid w:val="006D65A3"/>
    <w:rsid w:val="006E2A6B"/>
    <w:rsid w:val="006F6DCE"/>
    <w:rsid w:val="00702F3C"/>
    <w:rsid w:val="00703E9E"/>
    <w:rsid w:val="00705D04"/>
    <w:rsid w:val="00723D50"/>
    <w:rsid w:val="007311B2"/>
    <w:rsid w:val="00732EA2"/>
    <w:rsid w:val="00741082"/>
    <w:rsid w:val="00760BDE"/>
    <w:rsid w:val="00764746"/>
    <w:rsid w:val="00765622"/>
    <w:rsid w:val="0077053C"/>
    <w:rsid w:val="00772CED"/>
    <w:rsid w:val="007761FA"/>
    <w:rsid w:val="00781A62"/>
    <w:rsid w:val="0078275E"/>
    <w:rsid w:val="00782DED"/>
    <w:rsid w:val="00785CA3"/>
    <w:rsid w:val="007961A9"/>
    <w:rsid w:val="007A41C6"/>
    <w:rsid w:val="007A4EE2"/>
    <w:rsid w:val="007B03AE"/>
    <w:rsid w:val="007C0551"/>
    <w:rsid w:val="007D1597"/>
    <w:rsid w:val="007D6781"/>
    <w:rsid w:val="007D78F4"/>
    <w:rsid w:val="007E5A46"/>
    <w:rsid w:val="007F0578"/>
    <w:rsid w:val="007F7E85"/>
    <w:rsid w:val="00801583"/>
    <w:rsid w:val="00801BD5"/>
    <w:rsid w:val="0080392D"/>
    <w:rsid w:val="0081333B"/>
    <w:rsid w:val="008141FF"/>
    <w:rsid w:val="00816CEE"/>
    <w:rsid w:val="0082300D"/>
    <w:rsid w:val="008231B3"/>
    <w:rsid w:val="00826CD6"/>
    <w:rsid w:val="0082719B"/>
    <w:rsid w:val="00831B34"/>
    <w:rsid w:val="00835D2A"/>
    <w:rsid w:val="00843D4E"/>
    <w:rsid w:val="008522EE"/>
    <w:rsid w:val="00856E80"/>
    <w:rsid w:val="00862A51"/>
    <w:rsid w:val="00866074"/>
    <w:rsid w:val="00866A14"/>
    <w:rsid w:val="00875525"/>
    <w:rsid w:val="0088199B"/>
    <w:rsid w:val="00890B6D"/>
    <w:rsid w:val="0089173C"/>
    <w:rsid w:val="00896817"/>
    <w:rsid w:val="008968B9"/>
    <w:rsid w:val="008A38EF"/>
    <w:rsid w:val="008A5AAB"/>
    <w:rsid w:val="008C199F"/>
    <w:rsid w:val="008C1D45"/>
    <w:rsid w:val="008C68CE"/>
    <w:rsid w:val="008C753F"/>
    <w:rsid w:val="008D0156"/>
    <w:rsid w:val="008D2587"/>
    <w:rsid w:val="008D7E13"/>
    <w:rsid w:val="008E61C6"/>
    <w:rsid w:val="009028F6"/>
    <w:rsid w:val="009035EC"/>
    <w:rsid w:val="0090723A"/>
    <w:rsid w:val="00913F37"/>
    <w:rsid w:val="00917245"/>
    <w:rsid w:val="0092662C"/>
    <w:rsid w:val="009274BA"/>
    <w:rsid w:val="00932654"/>
    <w:rsid w:val="0093541A"/>
    <w:rsid w:val="0094197D"/>
    <w:rsid w:val="00942E3D"/>
    <w:rsid w:val="00954EAD"/>
    <w:rsid w:val="00970B83"/>
    <w:rsid w:val="00972064"/>
    <w:rsid w:val="00973AF8"/>
    <w:rsid w:val="0097488C"/>
    <w:rsid w:val="00975870"/>
    <w:rsid w:val="00977350"/>
    <w:rsid w:val="00980646"/>
    <w:rsid w:val="00986651"/>
    <w:rsid w:val="00986A19"/>
    <w:rsid w:val="0098745B"/>
    <w:rsid w:val="0099415D"/>
    <w:rsid w:val="009A24A1"/>
    <w:rsid w:val="009A42CC"/>
    <w:rsid w:val="009A4D8D"/>
    <w:rsid w:val="009B3F58"/>
    <w:rsid w:val="009B782A"/>
    <w:rsid w:val="009C2BF2"/>
    <w:rsid w:val="009C3DFB"/>
    <w:rsid w:val="009D2391"/>
    <w:rsid w:val="009D3903"/>
    <w:rsid w:val="009D3E73"/>
    <w:rsid w:val="009D4F79"/>
    <w:rsid w:val="009F1346"/>
    <w:rsid w:val="009F3E5B"/>
    <w:rsid w:val="009F40DD"/>
    <w:rsid w:val="00A03D0F"/>
    <w:rsid w:val="00A0495C"/>
    <w:rsid w:val="00A06261"/>
    <w:rsid w:val="00A065F6"/>
    <w:rsid w:val="00A13BE7"/>
    <w:rsid w:val="00A1402A"/>
    <w:rsid w:val="00A14DAA"/>
    <w:rsid w:val="00A16356"/>
    <w:rsid w:val="00A164A7"/>
    <w:rsid w:val="00A23B24"/>
    <w:rsid w:val="00A31610"/>
    <w:rsid w:val="00A325EF"/>
    <w:rsid w:val="00A35A07"/>
    <w:rsid w:val="00A41EBD"/>
    <w:rsid w:val="00A52D93"/>
    <w:rsid w:val="00A539DF"/>
    <w:rsid w:val="00A54C1F"/>
    <w:rsid w:val="00A561EB"/>
    <w:rsid w:val="00A57C95"/>
    <w:rsid w:val="00A60ABC"/>
    <w:rsid w:val="00A67BE4"/>
    <w:rsid w:val="00A721F9"/>
    <w:rsid w:val="00A756E7"/>
    <w:rsid w:val="00A75887"/>
    <w:rsid w:val="00A82ABC"/>
    <w:rsid w:val="00A8530A"/>
    <w:rsid w:val="00A92610"/>
    <w:rsid w:val="00A95C2A"/>
    <w:rsid w:val="00A97D4D"/>
    <w:rsid w:val="00AA40E3"/>
    <w:rsid w:val="00AA49E9"/>
    <w:rsid w:val="00AB1DEE"/>
    <w:rsid w:val="00AB51C1"/>
    <w:rsid w:val="00AB721D"/>
    <w:rsid w:val="00AB777B"/>
    <w:rsid w:val="00AB78D0"/>
    <w:rsid w:val="00AC23D3"/>
    <w:rsid w:val="00AC3666"/>
    <w:rsid w:val="00AC5F78"/>
    <w:rsid w:val="00AD03C3"/>
    <w:rsid w:val="00AD3FF9"/>
    <w:rsid w:val="00AD70C3"/>
    <w:rsid w:val="00AD73D1"/>
    <w:rsid w:val="00AE3366"/>
    <w:rsid w:val="00AE42C0"/>
    <w:rsid w:val="00AE4387"/>
    <w:rsid w:val="00AE5045"/>
    <w:rsid w:val="00AE7E34"/>
    <w:rsid w:val="00AF50B3"/>
    <w:rsid w:val="00AF5B51"/>
    <w:rsid w:val="00AF70AC"/>
    <w:rsid w:val="00AF7F40"/>
    <w:rsid w:val="00B17C57"/>
    <w:rsid w:val="00B2068A"/>
    <w:rsid w:val="00B22B9D"/>
    <w:rsid w:val="00B330D6"/>
    <w:rsid w:val="00B43655"/>
    <w:rsid w:val="00B4487B"/>
    <w:rsid w:val="00B55F08"/>
    <w:rsid w:val="00B66583"/>
    <w:rsid w:val="00B74C8A"/>
    <w:rsid w:val="00B92761"/>
    <w:rsid w:val="00B93702"/>
    <w:rsid w:val="00BA7269"/>
    <w:rsid w:val="00BB394A"/>
    <w:rsid w:val="00BB4636"/>
    <w:rsid w:val="00BB5282"/>
    <w:rsid w:val="00BB5897"/>
    <w:rsid w:val="00BB61BB"/>
    <w:rsid w:val="00BB72FC"/>
    <w:rsid w:val="00BE0DB0"/>
    <w:rsid w:val="00BE3F22"/>
    <w:rsid w:val="00BE4752"/>
    <w:rsid w:val="00BE480E"/>
    <w:rsid w:val="00BE6BF1"/>
    <w:rsid w:val="00BE78E9"/>
    <w:rsid w:val="00BF0092"/>
    <w:rsid w:val="00BF0196"/>
    <w:rsid w:val="00BF04DE"/>
    <w:rsid w:val="00BF1427"/>
    <w:rsid w:val="00C00D32"/>
    <w:rsid w:val="00C03D30"/>
    <w:rsid w:val="00C053C6"/>
    <w:rsid w:val="00C07754"/>
    <w:rsid w:val="00C14607"/>
    <w:rsid w:val="00C210D1"/>
    <w:rsid w:val="00C212F0"/>
    <w:rsid w:val="00C22510"/>
    <w:rsid w:val="00C23944"/>
    <w:rsid w:val="00C277F2"/>
    <w:rsid w:val="00C27CD2"/>
    <w:rsid w:val="00C305BA"/>
    <w:rsid w:val="00C321C8"/>
    <w:rsid w:val="00C322B8"/>
    <w:rsid w:val="00C33328"/>
    <w:rsid w:val="00C37125"/>
    <w:rsid w:val="00C43259"/>
    <w:rsid w:val="00C4412A"/>
    <w:rsid w:val="00C4524A"/>
    <w:rsid w:val="00C5154A"/>
    <w:rsid w:val="00C5517F"/>
    <w:rsid w:val="00C62C5F"/>
    <w:rsid w:val="00C7060D"/>
    <w:rsid w:val="00C73B48"/>
    <w:rsid w:val="00C74B81"/>
    <w:rsid w:val="00C84635"/>
    <w:rsid w:val="00C853B0"/>
    <w:rsid w:val="00C90978"/>
    <w:rsid w:val="00C91BEF"/>
    <w:rsid w:val="00CA0C8C"/>
    <w:rsid w:val="00CB1051"/>
    <w:rsid w:val="00CB227C"/>
    <w:rsid w:val="00CB636B"/>
    <w:rsid w:val="00CC39AB"/>
    <w:rsid w:val="00CC3C52"/>
    <w:rsid w:val="00CD40D5"/>
    <w:rsid w:val="00CE09D6"/>
    <w:rsid w:val="00CE2549"/>
    <w:rsid w:val="00CE2C83"/>
    <w:rsid w:val="00CF433A"/>
    <w:rsid w:val="00CF576F"/>
    <w:rsid w:val="00CF6DCD"/>
    <w:rsid w:val="00D062EC"/>
    <w:rsid w:val="00D069B7"/>
    <w:rsid w:val="00D070E7"/>
    <w:rsid w:val="00D1051B"/>
    <w:rsid w:val="00D137E9"/>
    <w:rsid w:val="00D14539"/>
    <w:rsid w:val="00D1699C"/>
    <w:rsid w:val="00D22BA3"/>
    <w:rsid w:val="00D24751"/>
    <w:rsid w:val="00D3259B"/>
    <w:rsid w:val="00D325A6"/>
    <w:rsid w:val="00D341D9"/>
    <w:rsid w:val="00D34FDA"/>
    <w:rsid w:val="00D362DE"/>
    <w:rsid w:val="00D36B3B"/>
    <w:rsid w:val="00D453F8"/>
    <w:rsid w:val="00D46583"/>
    <w:rsid w:val="00D5219C"/>
    <w:rsid w:val="00D6125E"/>
    <w:rsid w:val="00D63524"/>
    <w:rsid w:val="00D66331"/>
    <w:rsid w:val="00D705D9"/>
    <w:rsid w:val="00D8194A"/>
    <w:rsid w:val="00D83259"/>
    <w:rsid w:val="00D84FA1"/>
    <w:rsid w:val="00D85DD4"/>
    <w:rsid w:val="00D85F2F"/>
    <w:rsid w:val="00D865B6"/>
    <w:rsid w:val="00D9016B"/>
    <w:rsid w:val="00D94B58"/>
    <w:rsid w:val="00DB199F"/>
    <w:rsid w:val="00DB307A"/>
    <w:rsid w:val="00DB4FB4"/>
    <w:rsid w:val="00DC0EF2"/>
    <w:rsid w:val="00DC1189"/>
    <w:rsid w:val="00DC2333"/>
    <w:rsid w:val="00DC2821"/>
    <w:rsid w:val="00DC5B82"/>
    <w:rsid w:val="00DD7E75"/>
    <w:rsid w:val="00DE54DE"/>
    <w:rsid w:val="00DE592B"/>
    <w:rsid w:val="00DF3483"/>
    <w:rsid w:val="00DF3A5A"/>
    <w:rsid w:val="00E0165B"/>
    <w:rsid w:val="00E039B2"/>
    <w:rsid w:val="00E128F6"/>
    <w:rsid w:val="00E12E7A"/>
    <w:rsid w:val="00E1328F"/>
    <w:rsid w:val="00E252E6"/>
    <w:rsid w:val="00E253D8"/>
    <w:rsid w:val="00E27846"/>
    <w:rsid w:val="00E300D5"/>
    <w:rsid w:val="00E3380A"/>
    <w:rsid w:val="00E33C2F"/>
    <w:rsid w:val="00E343CE"/>
    <w:rsid w:val="00E36200"/>
    <w:rsid w:val="00E41498"/>
    <w:rsid w:val="00E42ABC"/>
    <w:rsid w:val="00E439D0"/>
    <w:rsid w:val="00E46804"/>
    <w:rsid w:val="00E53481"/>
    <w:rsid w:val="00E560C8"/>
    <w:rsid w:val="00E629C0"/>
    <w:rsid w:val="00E70229"/>
    <w:rsid w:val="00E70DF2"/>
    <w:rsid w:val="00E80EE7"/>
    <w:rsid w:val="00E84901"/>
    <w:rsid w:val="00E85D88"/>
    <w:rsid w:val="00E9692B"/>
    <w:rsid w:val="00E96CA4"/>
    <w:rsid w:val="00EA38CC"/>
    <w:rsid w:val="00EA6720"/>
    <w:rsid w:val="00EA79C9"/>
    <w:rsid w:val="00EB20C1"/>
    <w:rsid w:val="00EB491B"/>
    <w:rsid w:val="00EC5352"/>
    <w:rsid w:val="00EC6B18"/>
    <w:rsid w:val="00EC6BD4"/>
    <w:rsid w:val="00ED17B2"/>
    <w:rsid w:val="00ED1B2F"/>
    <w:rsid w:val="00ED70C9"/>
    <w:rsid w:val="00EE181F"/>
    <w:rsid w:val="00EE2DE1"/>
    <w:rsid w:val="00EE38AB"/>
    <w:rsid w:val="00EF14BE"/>
    <w:rsid w:val="00EF1704"/>
    <w:rsid w:val="00EF4364"/>
    <w:rsid w:val="00EF67A6"/>
    <w:rsid w:val="00EF721D"/>
    <w:rsid w:val="00F025B0"/>
    <w:rsid w:val="00F05706"/>
    <w:rsid w:val="00F07C07"/>
    <w:rsid w:val="00F2139F"/>
    <w:rsid w:val="00F25A4B"/>
    <w:rsid w:val="00F2752D"/>
    <w:rsid w:val="00F33306"/>
    <w:rsid w:val="00F340A1"/>
    <w:rsid w:val="00F3650A"/>
    <w:rsid w:val="00F45B16"/>
    <w:rsid w:val="00F45F3B"/>
    <w:rsid w:val="00F562F6"/>
    <w:rsid w:val="00F566C0"/>
    <w:rsid w:val="00F64803"/>
    <w:rsid w:val="00F75BFF"/>
    <w:rsid w:val="00F77081"/>
    <w:rsid w:val="00F77D73"/>
    <w:rsid w:val="00F861E6"/>
    <w:rsid w:val="00F91018"/>
    <w:rsid w:val="00F95761"/>
    <w:rsid w:val="00FA032A"/>
    <w:rsid w:val="00FA4F29"/>
    <w:rsid w:val="00FB30C2"/>
    <w:rsid w:val="00FB6D95"/>
    <w:rsid w:val="00FC5E8F"/>
    <w:rsid w:val="00FD0EE7"/>
    <w:rsid w:val="00FD137A"/>
    <w:rsid w:val="00FD416C"/>
    <w:rsid w:val="00FE32F8"/>
    <w:rsid w:val="00FF2FB6"/>
    <w:rsid w:val="00FF6A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7873F834"/>
  <w15:chartTrackingRefBased/>
  <w15:docId w15:val="{38202040-33B0-4C00-A535-C9641DDC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37E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C13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3A3"/>
  </w:style>
  <w:style w:type="paragraph" w:styleId="Porat">
    <w:name w:val="footer"/>
    <w:basedOn w:val="prastasis"/>
    <w:link w:val="PoratDiagrama"/>
    <w:uiPriority w:val="99"/>
    <w:unhideWhenUsed/>
    <w:rsid w:val="002C13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13A3"/>
  </w:style>
  <w:style w:type="table" w:customStyle="1" w:styleId="Lentelstinklelis1">
    <w:name w:val="Lentelės tinklelis1"/>
    <w:basedOn w:val="prastojilentel"/>
    <w:next w:val="Lentelstinklelis"/>
    <w:uiPriority w:val="5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C13A3"/>
    <w:pPr>
      <w:ind w:left="720"/>
      <w:contextualSpacing/>
    </w:pPr>
  </w:style>
  <w:style w:type="character" w:styleId="Hipersaitas">
    <w:name w:val="Hyperlink"/>
    <w:basedOn w:val="Numatytasispastraiposriftas"/>
    <w:uiPriority w:val="99"/>
    <w:unhideWhenUsed/>
    <w:rsid w:val="00EF4364"/>
    <w:rPr>
      <w:color w:val="0563C1" w:themeColor="hyperlink"/>
      <w:u w:val="single"/>
    </w:rPr>
  </w:style>
  <w:style w:type="table" w:customStyle="1" w:styleId="Lentelstinklelis11">
    <w:name w:val="Lentelės tinklelis11"/>
    <w:basedOn w:val="prastojilentel"/>
    <w:next w:val="Lentelstinklelis"/>
    <w:uiPriority w:val="59"/>
    <w:rsid w:val="00EF1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27945"/>
    <w:rPr>
      <w:b/>
      <w:bCs/>
    </w:rPr>
  </w:style>
  <w:style w:type="character" w:styleId="Emfaz">
    <w:name w:val="Emphasis"/>
    <w:basedOn w:val="Numatytasispastraiposriftas"/>
    <w:uiPriority w:val="20"/>
    <w:qFormat/>
    <w:rsid w:val="00661ABD"/>
    <w:rPr>
      <w:i/>
      <w:iCs/>
    </w:rPr>
  </w:style>
  <w:style w:type="paragraph" w:styleId="prastasiniatinklio">
    <w:name w:val="Normal (Web)"/>
    <w:basedOn w:val="prastasis"/>
    <w:uiPriority w:val="99"/>
    <w:semiHidden/>
    <w:unhideWhenUsed/>
    <w:rsid w:val="005F79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1425">
      <w:bodyDiv w:val="1"/>
      <w:marLeft w:val="0"/>
      <w:marRight w:val="0"/>
      <w:marTop w:val="0"/>
      <w:marBottom w:val="0"/>
      <w:divBdr>
        <w:top w:val="none" w:sz="0" w:space="0" w:color="auto"/>
        <w:left w:val="none" w:sz="0" w:space="0" w:color="auto"/>
        <w:bottom w:val="none" w:sz="0" w:space="0" w:color="auto"/>
        <w:right w:val="none" w:sz="0" w:space="0" w:color="auto"/>
      </w:divBdr>
      <w:divsChild>
        <w:div w:id="1185442636">
          <w:marLeft w:val="0"/>
          <w:marRight w:val="0"/>
          <w:marTop w:val="0"/>
          <w:marBottom w:val="0"/>
          <w:divBdr>
            <w:top w:val="none" w:sz="0" w:space="0" w:color="auto"/>
            <w:left w:val="none" w:sz="0" w:space="0" w:color="auto"/>
            <w:bottom w:val="none" w:sz="0" w:space="0" w:color="auto"/>
            <w:right w:val="none" w:sz="0" w:space="0" w:color="auto"/>
          </w:divBdr>
          <w:divsChild>
            <w:div w:id="67465276">
              <w:marLeft w:val="0"/>
              <w:marRight w:val="0"/>
              <w:marTop w:val="120"/>
              <w:marBottom w:val="0"/>
              <w:divBdr>
                <w:top w:val="none" w:sz="0" w:space="0" w:color="auto"/>
                <w:left w:val="none" w:sz="0" w:space="0" w:color="auto"/>
                <w:bottom w:val="none" w:sz="0" w:space="0" w:color="auto"/>
                <w:right w:val="none" w:sz="0" w:space="0" w:color="auto"/>
              </w:divBdr>
            </w:div>
            <w:div w:id="2071031821">
              <w:marLeft w:val="0"/>
              <w:marRight w:val="0"/>
              <w:marTop w:val="0"/>
              <w:marBottom w:val="0"/>
              <w:divBdr>
                <w:top w:val="none" w:sz="0" w:space="0" w:color="auto"/>
                <w:left w:val="none" w:sz="0" w:space="0" w:color="auto"/>
                <w:bottom w:val="none" w:sz="0" w:space="0" w:color="auto"/>
                <w:right w:val="none" w:sz="0" w:space="0" w:color="auto"/>
              </w:divBdr>
              <w:divsChild>
                <w:div w:id="16622716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7991569">
          <w:marLeft w:val="0"/>
          <w:marRight w:val="0"/>
          <w:marTop w:val="0"/>
          <w:marBottom w:val="0"/>
          <w:divBdr>
            <w:top w:val="none" w:sz="0" w:space="0" w:color="auto"/>
            <w:left w:val="none" w:sz="0" w:space="0" w:color="auto"/>
            <w:bottom w:val="none" w:sz="0" w:space="0" w:color="auto"/>
            <w:right w:val="none" w:sz="0" w:space="0" w:color="auto"/>
          </w:divBdr>
          <w:divsChild>
            <w:div w:id="1928879109">
              <w:marLeft w:val="0"/>
              <w:marRight w:val="0"/>
              <w:marTop w:val="120"/>
              <w:marBottom w:val="0"/>
              <w:divBdr>
                <w:top w:val="none" w:sz="0" w:space="0" w:color="auto"/>
                <w:left w:val="none" w:sz="0" w:space="0" w:color="auto"/>
                <w:bottom w:val="none" w:sz="0" w:space="0" w:color="auto"/>
                <w:right w:val="none" w:sz="0" w:space="0" w:color="auto"/>
              </w:divBdr>
            </w:div>
            <w:div w:id="947006760">
              <w:marLeft w:val="0"/>
              <w:marRight w:val="0"/>
              <w:marTop w:val="0"/>
              <w:marBottom w:val="0"/>
              <w:divBdr>
                <w:top w:val="none" w:sz="0" w:space="0" w:color="auto"/>
                <w:left w:val="none" w:sz="0" w:space="0" w:color="auto"/>
                <w:bottom w:val="none" w:sz="0" w:space="0" w:color="auto"/>
                <w:right w:val="none" w:sz="0" w:space="0" w:color="auto"/>
              </w:divBdr>
              <w:divsChild>
                <w:div w:id="16164505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4411570">
          <w:marLeft w:val="0"/>
          <w:marRight w:val="0"/>
          <w:marTop w:val="0"/>
          <w:marBottom w:val="0"/>
          <w:divBdr>
            <w:top w:val="none" w:sz="0" w:space="0" w:color="auto"/>
            <w:left w:val="none" w:sz="0" w:space="0" w:color="auto"/>
            <w:bottom w:val="none" w:sz="0" w:space="0" w:color="auto"/>
            <w:right w:val="none" w:sz="0" w:space="0" w:color="auto"/>
          </w:divBdr>
          <w:divsChild>
            <w:div w:id="2126266928">
              <w:marLeft w:val="0"/>
              <w:marRight w:val="0"/>
              <w:marTop w:val="120"/>
              <w:marBottom w:val="0"/>
              <w:divBdr>
                <w:top w:val="none" w:sz="0" w:space="0" w:color="auto"/>
                <w:left w:val="none" w:sz="0" w:space="0" w:color="auto"/>
                <w:bottom w:val="none" w:sz="0" w:space="0" w:color="auto"/>
                <w:right w:val="none" w:sz="0" w:space="0" w:color="auto"/>
              </w:divBdr>
            </w:div>
            <w:div w:id="1857309968">
              <w:marLeft w:val="0"/>
              <w:marRight w:val="0"/>
              <w:marTop w:val="0"/>
              <w:marBottom w:val="0"/>
              <w:divBdr>
                <w:top w:val="none" w:sz="0" w:space="0" w:color="auto"/>
                <w:left w:val="none" w:sz="0" w:space="0" w:color="auto"/>
                <w:bottom w:val="none" w:sz="0" w:space="0" w:color="auto"/>
                <w:right w:val="none" w:sz="0" w:space="0" w:color="auto"/>
              </w:divBdr>
              <w:divsChild>
                <w:div w:id="12086832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2103290">
          <w:marLeft w:val="0"/>
          <w:marRight w:val="0"/>
          <w:marTop w:val="0"/>
          <w:marBottom w:val="0"/>
          <w:divBdr>
            <w:top w:val="none" w:sz="0" w:space="0" w:color="auto"/>
            <w:left w:val="none" w:sz="0" w:space="0" w:color="auto"/>
            <w:bottom w:val="none" w:sz="0" w:space="0" w:color="auto"/>
            <w:right w:val="none" w:sz="0" w:space="0" w:color="auto"/>
          </w:divBdr>
          <w:divsChild>
            <w:div w:id="1382368054">
              <w:marLeft w:val="0"/>
              <w:marRight w:val="0"/>
              <w:marTop w:val="120"/>
              <w:marBottom w:val="0"/>
              <w:divBdr>
                <w:top w:val="none" w:sz="0" w:space="0" w:color="auto"/>
                <w:left w:val="none" w:sz="0" w:space="0" w:color="auto"/>
                <w:bottom w:val="none" w:sz="0" w:space="0" w:color="auto"/>
                <w:right w:val="none" w:sz="0" w:space="0" w:color="auto"/>
              </w:divBdr>
            </w:div>
            <w:div w:id="1358964721">
              <w:marLeft w:val="0"/>
              <w:marRight w:val="0"/>
              <w:marTop w:val="0"/>
              <w:marBottom w:val="0"/>
              <w:divBdr>
                <w:top w:val="none" w:sz="0" w:space="0" w:color="auto"/>
                <w:left w:val="none" w:sz="0" w:space="0" w:color="auto"/>
                <w:bottom w:val="none" w:sz="0" w:space="0" w:color="auto"/>
                <w:right w:val="none" w:sz="0" w:space="0" w:color="auto"/>
              </w:divBdr>
              <w:divsChild>
                <w:div w:id="21336659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68510827">
      <w:bodyDiv w:val="1"/>
      <w:marLeft w:val="0"/>
      <w:marRight w:val="0"/>
      <w:marTop w:val="0"/>
      <w:marBottom w:val="0"/>
      <w:divBdr>
        <w:top w:val="none" w:sz="0" w:space="0" w:color="auto"/>
        <w:left w:val="none" w:sz="0" w:space="0" w:color="auto"/>
        <w:bottom w:val="none" w:sz="0" w:space="0" w:color="auto"/>
        <w:right w:val="none" w:sz="0" w:space="0" w:color="auto"/>
      </w:divBdr>
    </w:div>
    <w:div w:id="326714611">
      <w:bodyDiv w:val="1"/>
      <w:marLeft w:val="0"/>
      <w:marRight w:val="0"/>
      <w:marTop w:val="0"/>
      <w:marBottom w:val="0"/>
      <w:divBdr>
        <w:top w:val="none" w:sz="0" w:space="0" w:color="auto"/>
        <w:left w:val="none" w:sz="0" w:space="0" w:color="auto"/>
        <w:bottom w:val="none" w:sz="0" w:space="0" w:color="auto"/>
        <w:right w:val="none" w:sz="0" w:space="0" w:color="auto"/>
      </w:divBdr>
    </w:div>
    <w:div w:id="397099645">
      <w:bodyDiv w:val="1"/>
      <w:marLeft w:val="0"/>
      <w:marRight w:val="0"/>
      <w:marTop w:val="0"/>
      <w:marBottom w:val="0"/>
      <w:divBdr>
        <w:top w:val="none" w:sz="0" w:space="0" w:color="auto"/>
        <w:left w:val="none" w:sz="0" w:space="0" w:color="auto"/>
        <w:bottom w:val="none" w:sz="0" w:space="0" w:color="auto"/>
        <w:right w:val="none" w:sz="0" w:space="0" w:color="auto"/>
      </w:divBdr>
    </w:div>
    <w:div w:id="457574861">
      <w:bodyDiv w:val="1"/>
      <w:marLeft w:val="0"/>
      <w:marRight w:val="0"/>
      <w:marTop w:val="0"/>
      <w:marBottom w:val="0"/>
      <w:divBdr>
        <w:top w:val="none" w:sz="0" w:space="0" w:color="auto"/>
        <w:left w:val="none" w:sz="0" w:space="0" w:color="auto"/>
        <w:bottom w:val="none" w:sz="0" w:space="0" w:color="auto"/>
        <w:right w:val="none" w:sz="0" w:space="0" w:color="auto"/>
      </w:divBdr>
    </w:div>
    <w:div w:id="587619522">
      <w:bodyDiv w:val="1"/>
      <w:marLeft w:val="0"/>
      <w:marRight w:val="0"/>
      <w:marTop w:val="0"/>
      <w:marBottom w:val="0"/>
      <w:divBdr>
        <w:top w:val="none" w:sz="0" w:space="0" w:color="auto"/>
        <w:left w:val="none" w:sz="0" w:space="0" w:color="auto"/>
        <w:bottom w:val="none" w:sz="0" w:space="0" w:color="auto"/>
        <w:right w:val="none" w:sz="0" w:space="0" w:color="auto"/>
      </w:divBdr>
    </w:div>
    <w:div w:id="871111612">
      <w:bodyDiv w:val="1"/>
      <w:marLeft w:val="0"/>
      <w:marRight w:val="0"/>
      <w:marTop w:val="0"/>
      <w:marBottom w:val="0"/>
      <w:divBdr>
        <w:top w:val="none" w:sz="0" w:space="0" w:color="auto"/>
        <w:left w:val="none" w:sz="0" w:space="0" w:color="auto"/>
        <w:bottom w:val="none" w:sz="0" w:space="0" w:color="auto"/>
        <w:right w:val="none" w:sz="0" w:space="0" w:color="auto"/>
      </w:divBdr>
    </w:div>
    <w:div w:id="918563184">
      <w:bodyDiv w:val="1"/>
      <w:marLeft w:val="0"/>
      <w:marRight w:val="0"/>
      <w:marTop w:val="0"/>
      <w:marBottom w:val="0"/>
      <w:divBdr>
        <w:top w:val="none" w:sz="0" w:space="0" w:color="auto"/>
        <w:left w:val="none" w:sz="0" w:space="0" w:color="auto"/>
        <w:bottom w:val="none" w:sz="0" w:space="0" w:color="auto"/>
        <w:right w:val="none" w:sz="0" w:space="0" w:color="auto"/>
      </w:divBdr>
    </w:div>
    <w:div w:id="993796113">
      <w:bodyDiv w:val="1"/>
      <w:marLeft w:val="0"/>
      <w:marRight w:val="0"/>
      <w:marTop w:val="0"/>
      <w:marBottom w:val="0"/>
      <w:divBdr>
        <w:top w:val="none" w:sz="0" w:space="0" w:color="auto"/>
        <w:left w:val="none" w:sz="0" w:space="0" w:color="auto"/>
        <w:bottom w:val="none" w:sz="0" w:space="0" w:color="auto"/>
        <w:right w:val="none" w:sz="0" w:space="0" w:color="auto"/>
      </w:divBdr>
    </w:div>
    <w:div w:id="1020661933">
      <w:bodyDiv w:val="1"/>
      <w:marLeft w:val="0"/>
      <w:marRight w:val="0"/>
      <w:marTop w:val="0"/>
      <w:marBottom w:val="0"/>
      <w:divBdr>
        <w:top w:val="none" w:sz="0" w:space="0" w:color="auto"/>
        <w:left w:val="none" w:sz="0" w:space="0" w:color="auto"/>
        <w:bottom w:val="none" w:sz="0" w:space="0" w:color="auto"/>
        <w:right w:val="none" w:sz="0" w:space="0" w:color="auto"/>
      </w:divBdr>
    </w:div>
    <w:div w:id="1255898146">
      <w:bodyDiv w:val="1"/>
      <w:marLeft w:val="0"/>
      <w:marRight w:val="0"/>
      <w:marTop w:val="0"/>
      <w:marBottom w:val="0"/>
      <w:divBdr>
        <w:top w:val="none" w:sz="0" w:space="0" w:color="auto"/>
        <w:left w:val="none" w:sz="0" w:space="0" w:color="auto"/>
        <w:bottom w:val="none" w:sz="0" w:space="0" w:color="auto"/>
        <w:right w:val="none" w:sz="0" w:space="0" w:color="auto"/>
      </w:divBdr>
    </w:div>
    <w:div w:id="1528830770">
      <w:bodyDiv w:val="1"/>
      <w:marLeft w:val="0"/>
      <w:marRight w:val="0"/>
      <w:marTop w:val="0"/>
      <w:marBottom w:val="0"/>
      <w:divBdr>
        <w:top w:val="none" w:sz="0" w:space="0" w:color="auto"/>
        <w:left w:val="none" w:sz="0" w:space="0" w:color="auto"/>
        <w:bottom w:val="none" w:sz="0" w:space="0" w:color="auto"/>
        <w:right w:val="none" w:sz="0" w:space="0" w:color="auto"/>
      </w:divBdr>
    </w:div>
    <w:div w:id="1748532849">
      <w:bodyDiv w:val="1"/>
      <w:marLeft w:val="0"/>
      <w:marRight w:val="0"/>
      <w:marTop w:val="0"/>
      <w:marBottom w:val="0"/>
      <w:divBdr>
        <w:top w:val="none" w:sz="0" w:space="0" w:color="auto"/>
        <w:left w:val="none" w:sz="0" w:space="0" w:color="auto"/>
        <w:bottom w:val="none" w:sz="0" w:space="0" w:color="auto"/>
        <w:right w:val="none" w:sz="0" w:space="0" w:color="auto"/>
      </w:divBdr>
    </w:div>
    <w:div w:id="1870218309">
      <w:bodyDiv w:val="1"/>
      <w:marLeft w:val="0"/>
      <w:marRight w:val="0"/>
      <w:marTop w:val="0"/>
      <w:marBottom w:val="0"/>
      <w:divBdr>
        <w:top w:val="none" w:sz="0" w:space="0" w:color="auto"/>
        <w:left w:val="none" w:sz="0" w:space="0" w:color="auto"/>
        <w:bottom w:val="none" w:sz="0" w:space="0" w:color="auto"/>
        <w:right w:val="none" w:sz="0" w:space="0" w:color="auto"/>
      </w:divBdr>
    </w:div>
    <w:div w:id="1901282242">
      <w:bodyDiv w:val="1"/>
      <w:marLeft w:val="0"/>
      <w:marRight w:val="0"/>
      <w:marTop w:val="0"/>
      <w:marBottom w:val="0"/>
      <w:divBdr>
        <w:top w:val="none" w:sz="0" w:space="0" w:color="auto"/>
        <w:left w:val="none" w:sz="0" w:space="0" w:color="auto"/>
        <w:bottom w:val="none" w:sz="0" w:space="0" w:color="auto"/>
        <w:right w:val="none" w:sz="0" w:space="0" w:color="auto"/>
      </w:divBdr>
    </w:div>
    <w:div w:id="1985692497">
      <w:bodyDiv w:val="1"/>
      <w:marLeft w:val="0"/>
      <w:marRight w:val="0"/>
      <w:marTop w:val="0"/>
      <w:marBottom w:val="0"/>
      <w:divBdr>
        <w:top w:val="none" w:sz="0" w:space="0" w:color="auto"/>
        <w:left w:val="none" w:sz="0" w:space="0" w:color="auto"/>
        <w:bottom w:val="none" w:sz="0" w:space="0" w:color="auto"/>
        <w:right w:val="none" w:sz="0" w:space="0" w:color="auto"/>
      </w:divBdr>
    </w:div>
    <w:div w:id="2012295894">
      <w:bodyDiv w:val="1"/>
      <w:marLeft w:val="0"/>
      <w:marRight w:val="0"/>
      <w:marTop w:val="0"/>
      <w:marBottom w:val="0"/>
      <w:divBdr>
        <w:top w:val="none" w:sz="0" w:space="0" w:color="auto"/>
        <w:left w:val="none" w:sz="0" w:space="0" w:color="auto"/>
        <w:bottom w:val="none" w:sz="0" w:space="0" w:color="auto"/>
        <w:right w:val="none" w:sz="0" w:space="0" w:color="auto"/>
      </w:divBdr>
    </w:div>
    <w:div w:id="214527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8EE0B-D032-4DAC-8DFA-04CED9E9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5978</Words>
  <Characters>3408</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miesto savivaldybės administracija</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Gintarė Keserauskienė</cp:lastModifiedBy>
  <cp:revision>24</cp:revision>
  <cp:lastPrinted>2025-11-24T12:51:00Z</cp:lastPrinted>
  <dcterms:created xsi:type="dcterms:W3CDTF">2025-12-01T12:44:00Z</dcterms:created>
  <dcterms:modified xsi:type="dcterms:W3CDTF">2025-12-15T12:39:00Z</dcterms:modified>
</cp:coreProperties>
</file>