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C4E5"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19067A9B"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Herbas arba prekių ženklas</w:t>
      </w:r>
    </w:p>
    <w:p w14:paraId="289A5810"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43129CA"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(Tiekėjo pavadinimas)</w:t>
      </w:r>
    </w:p>
    <w:p w14:paraId="2D1D0B44"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4E46043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1CD45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0B4BC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Zarasų rajono savivaldybės administracijai</w:t>
      </w:r>
    </w:p>
    <w:p w14:paraId="0C66C512" w14:textId="77777777" w:rsidR="001E4801" w:rsidRPr="001E4801" w:rsidRDefault="001E4801" w:rsidP="001E4801">
      <w:pPr>
        <w:tabs>
          <w:tab w:val="center" w:pos="2520"/>
        </w:tabs>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Sėlių a. 22, 32110 Zarasai</w:t>
      </w:r>
    </w:p>
    <w:p w14:paraId="5DA30AB8" w14:textId="77777777" w:rsidR="001E4801" w:rsidRPr="001E4801" w:rsidRDefault="001E4801" w:rsidP="001E4801">
      <w:pPr>
        <w:spacing w:after="0" w:line="240" w:lineRule="auto"/>
        <w:ind w:left="142" w:hanging="142"/>
        <w:jc w:val="both"/>
        <w:rPr>
          <w:rFonts w:ascii="Calibri" w:eastAsia="Times New Roman" w:hAnsi="Calibri" w:cs="Calibri"/>
          <w:kern w:val="0"/>
          <w:sz w:val="18"/>
          <w:szCs w:val="24"/>
          <w14:ligatures w14:val="none"/>
        </w:rPr>
      </w:pPr>
    </w:p>
    <w:p w14:paraId="52DF241D" w14:textId="77777777" w:rsidR="001E4801" w:rsidRPr="001E4801" w:rsidRDefault="001E4801" w:rsidP="001E4801">
      <w:pPr>
        <w:spacing w:after="0" w:line="240" w:lineRule="auto"/>
        <w:jc w:val="both"/>
        <w:rPr>
          <w:rFonts w:ascii="Calibri" w:eastAsia="Times New Roman" w:hAnsi="Calibri" w:cs="Calibri"/>
          <w:kern w:val="0"/>
          <w:sz w:val="24"/>
          <w:szCs w:val="24"/>
          <w14:ligatures w14:val="none"/>
        </w:rPr>
      </w:pPr>
    </w:p>
    <w:p w14:paraId="55793C42" w14:textId="282B562B"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PASIŪLYMAS</w:t>
      </w:r>
      <w:r w:rsidR="00D45D45">
        <w:rPr>
          <w:rFonts w:ascii="Calibri" w:eastAsia="Times New Roman" w:hAnsi="Calibri" w:cs="Calibri"/>
          <w:b/>
          <w:kern w:val="0"/>
          <w:sz w:val="24"/>
          <w:szCs w:val="24"/>
          <w14:ligatures w14:val="none"/>
        </w:rPr>
        <w:t xml:space="preserve"> I-AI PIRKIMO DALIAI</w:t>
      </w:r>
    </w:p>
    <w:p w14:paraId="27099402" w14:textId="7F575617"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DĖL</w:t>
      </w:r>
      <w:r w:rsidR="00D45D45">
        <w:rPr>
          <w:rFonts w:ascii="Calibri" w:eastAsia="Times New Roman" w:hAnsi="Calibri" w:cs="Calibri"/>
          <w:b/>
          <w:kern w:val="0"/>
          <w:sz w:val="24"/>
          <w:szCs w:val="24"/>
          <w14:ligatures w14:val="none"/>
        </w:rPr>
        <w:t xml:space="preserve"> 3</w:t>
      </w:r>
      <w:r w:rsidRPr="001E4801">
        <w:rPr>
          <w:rFonts w:ascii="Calibri" w:eastAsia="Times New Roman" w:hAnsi="Calibri" w:cs="Calibri"/>
          <w:b/>
          <w:kern w:val="0"/>
          <w:sz w:val="24"/>
          <w:szCs w:val="24"/>
          <w14:ligatures w14:val="none"/>
        </w:rPr>
        <w:t xml:space="preserve"> MOKYKLINIŲ ELEKTRINIŲ AUTOBUSŲ</w:t>
      </w:r>
    </w:p>
    <w:p w14:paraId="357FD703" w14:textId="77777777"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p>
    <w:p w14:paraId="0468501B"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sidRPr="001E4801">
        <w:rPr>
          <w:rFonts w:ascii="Calibri" w:eastAsia="Times New Roman" w:hAnsi="Calibri" w:cs="Calibri"/>
          <w:kern w:val="0"/>
          <w:sz w:val="24"/>
          <w:szCs w:val="24"/>
          <w14:ligatures w14:val="none"/>
        </w:rPr>
        <w:t>____________</w:t>
      </w:r>
    </w:p>
    <w:p w14:paraId="30D5D042"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(Data)</w:t>
      </w:r>
    </w:p>
    <w:p w14:paraId="15A35383"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_______________</w:t>
      </w:r>
    </w:p>
    <w:p w14:paraId="35C792C5"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(Sudarymo vieta)</w:t>
      </w:r>
    </w:p>
    <w:p w14:paraId="445662A9" w14:textId="77777777" w:rsidR="001E4801" w:rsidRPr="001E4801" w:rsidRDefault="001E4801" w:rsidP="001E4801">
      <w:pPr>
        <w:spacing w:after="0" w:line="240" w:lineRule="auto"/>
        <w:ind w:left="142" w:hanging="142"/>
        <w:jc w:val="center"/>
        <w:rPr>
          <w:rFonts w:ascii="Calibri" w:eastAsia="Times New Roman" w:hAnsi="Calibri" w:cs="Calibri"/>
          <w:kern w:val="0"/>
          <w:sz w:val="20"/>
          <w:szCs w:val="2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995"/>
      </w:tblGrid>
      <w:tr w:rsidR="001E4801" w:rsidRPr="001E4801" w14:paraId="7BBD7D64" w14:textId="77777777" w:rsidTr="00D45D45">
        <w:tc>
          <w:tcPr>
            <w:tcW w:w="4644" w:type="dxa"/>
          </w:tcPr>
          <w:p w14:paraId="4113D818" w14:textId="77777777" w:rsidR="001E4801" w:rsidRPr="001E4801" w:rsidRDefault="001E4801" w:rsidP="001E4801">
            <w:pPr>
              <w:spacing w:after="0" w:line="240" w:lineRule="auto"/>
              <w:ind w:left="142" w:hanging="142"/>
              <w:jc w:val="both"/>
              <w:rPr>
                <w:rFonts w:ascii="Calibri" w:eastAsia="Times New Roman" w:hAnsi="Calibri" w:cs="Calibri"/>
                <w:i/>
                <w:kern w:val="0"/>
                <w:sz w:val="24"/>
                <w:szCs w:val="24"/>
                <w14:ligatures w14:val="none"/>
              </w:rPr>
            </w:pPr>
            <w:r w:rsidRPr="001E4801">
              <w:rPr>
                <w:rFonts w:ascii="Calibri" w:eastAsia="Times New Roman" w:hAnsi="Calibri" w:cs="Calibri"/>
                <w:kern w:val="0"/>
                <w:sz w:val="21"/>
                <w:szCs w:val="21"/>
                <w14:ligatures w14:val="none"/>
              </w:rPr>
              <w:t>Tiekėjo pavadinimas</w:t>
            </w:r>
            <w:r w:rsidRPr="001E4801">
              <w:rPr>
                <w:rFonts w:ascii="Calibri" w:eastAsia="Times New Roman" w:hAnsi="Calibri" w:cs="Calibri"/>
                <w:kern w:val="0"/>
                <w:sz w:val="24"/>
                <w:szCs w:val="24"/>
                <w14:ligatures w14:val="none"/>
              </w:rPr>
              <w:t xml:space="preserve"> </w:t>
            </w:r>
            <w:r w:rsidRPr="001E4801">
              <w:rPr>
                <w:rFonts w:ascii="Calibri" w:eastAsia="Times New Roman" w:hAnsi="Calibri" w:cs="Calibri"/>
                <w:i/>
                <w:kern w:val="0"/>
                <w:sz w:val="20"/>
                <w:szCs w:val="20"/>
                <w14:ligatures w14:val="none"/>
              </w:rPr>
              <w:t>/Jeigu dalyvauja ūkio subjektų grupė, surašomi visi dalyvių pavadinimai/</w:t>
            </w:r>
          </w:p>
        </w:tc>
        <w:tc>
          <w:tcPr>
            <w:tcW w:w="4995" w:type="dxa"/>
          </w:tcPr>
          <w:p w14:paraId="3155DD5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461A586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DD2052C" w14:textId="77777777" w:rsidTr="00D45D45">
        <w:tc>
          <w:tcPr>
            <w:tcW w:w="4644" w:type="dxa"/>
          </w:tcPr>
          <w:p w14:paraId="2F8064B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r w:rsidRPr="001E4801">
              <w:rPr>
                <w:rFonts w:ascii="Calibri" w:eastAsia="Times New Roman" w:hAnsi="Calibri" w:cs="Calibri"/>
                <w:kern w:val="0"/>
                <w:sz w:val="21"/>
                <w:szCs w:val="21"/>
                <w14:ligatures w14:val="none"/>
              </w:rPr>
              <w:t>Tiekėjo adresas</w:t>
            </w:r>
            <w:r w:rsidRPr="001E4801">
              <w:rPr>
                <w:rFonts w:ascii="Calibri" w:eastAsia="Times New Roman" w:hAnsi="Calibri" w:cs="Calibri"/>
                <w:i/>
                <w:kern w:val="0"/>
                <w:sz w:val="20"/>
                <w:szCs w:val="20"/>
                <w14:ligatures w14:val="none"/>
              </w:rPr>
              <w:t>/Jeigu dalyvauja ūkio subjektų grupė, surašomi visi dalyvių adresai/</w:t>
            </w:r>
          </w:p>
        </w:tc>
        <w:tc>
          <w:tcPr>
            <w:tcW w:w="4995" w:type="dxa"/>
          </w:tcPr>
          <w:p w14:paraId="6BA4458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180B1FD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E3D910C" w14:textId="77777777" w:rsidTr="00D45D45">
        <w:tc>
          <w:tcPr>
            <w:tcW w:w="4644" w:type="dxa"/>
          </w:tcPr>
          <w:p w14:paraId="7D1D6968"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Tiekėjo kodas (jeigu yra)</w:t>
            </w:r>
          </w:p>
        </w:tc>
        <w:tc>
          <w:tcPr>
            <w:tcW w:w="4995" w:type="dxa"/>
          </w:tcPr>
          <w:p w14:paraId="6C61C7DE"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17FA7DD" w14:textId="77777777" w:rsidTr="00D45D45">
        <w:tc>
          <w:tcPr>
            <w:tcW w:w="4644" w:type="dxa"/>
          </w:tcPr>
          <w:p w14:paraId="1AF26DE0"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Už pasiūlymą atsakingo asmens vardas, pavardė</w:t>
            </w:r>
          </w:p>
        </w:tc>
        <w:tc>
          <w:tcPr>
            <w:tcW w:w="4995" w:type="dxa"/>
          </w:tcPr>
          <w:p w14:paraId="616DEF3B"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94C5147" w14:textId="77777777" w:rsidTr="00D45D45">
        <w:tc>
          <w:tcPr>
            <w:tcW w:w="4644" w:type="dxa"/>
          </w:tcPr>
          <w:p w14:paraId="2957A5A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Telefono numeris</w:t>
            </w:r>
          </w:p>
        </w:tc>
        <w:tc>
          <w:tcPr>
            <w:tcW w:w="4995" w:type="dxa"/>
          </w:tcPr>
          <w:p w14:paraId="227B8FE7"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31164982" w14:textId="77777777" w:rsidTr="00D45D45">
        <w:tc>
          <w:tcPr>
            <w:tcW w:w="4644" w:type="dxa"/>
          </w:tcPr>
          <w:p w14:paraId="5EDD2F5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El. pašto adresas</w:t>
            </w:r>
          </w:p>
        </w:tc>
        <w:tc>
          <w:tcPr>
            <w:tcW w:w="4995" w:type="dxa"/>
          </w:tcPr>
          <w:p w14:paraId="666E50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3F0ED0DA" w14:textId="77777777" w:rsidR="001E4801" w:rsidRPr="001E4801" w:rsidRDefault="001E4801" w:rsidP="001E4801">
      <w:pPr>
        <w:spacing w:after="0" w:line="240" w:lineRule="auto"/>
        <w:ind w:left="142" w:hanging="142"/>
        <w:jc w:val="both"/>
        <w:rPr>
          <w:rFonts w:ascii="Calibri" w:eastAsia="Times New Roman" w:hAnsi="Calibri" w:cs="Calibri"/>
          <w:kern w:val="0"/>
          <w:sz w:val="20"/>
          <w:szCs w:val="20"/>
          <w14:ligatures w14:val="none"/>
        </w:rPr>
      </w:pPr>
    </w:p>
    <w:p w14:paraId="366EFFC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 Šiuo pasiūlymu pažymime, kad sutinkame su visomis pirkimo sąlygomis, nustatytomis:</w:t>
      </w:r>
    </w:p>
    <w:p w14:paraId="5B5670AB"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1.1. atviro konkurso skelbime, paskelbtame 2025 m. ......................d. CVPIS;</w:t>
      </w:r>
    </w:p>
    <w:p w14:paraId="1E2D3CFF"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1.2. kituose pirkimo dokumentuose (jų paaiškinimuose, papildymuose).</w:t>
      </w:r>
    </w:p>
    <w:p w14:paraId="4889B33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E4801" w:rsidRPr="001E4801" w14:paraId="43B8A880" w14:textId="77777777" w:rsidTr="000924A7">
        <w:trPr>
          <w:jc w:val="center"/>
        </w:trPr>
        <w:tc>
          <w:tcPr>
            <w:tcW w:w="1152" w:type="dxa"/>
            <w:vAlign w:val="center"/>
          </w:tcPr>
          <w:p w14:paraId="65AC2D40"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3325" w:type="dxa"/>
            <w:vAlign w:val="center"/>
          </w:tcPr>
          <w:p w14:paraId="1950D0E9"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pavadinimas ir adresas</w:t>
            </w:r>
          </w:p>
        </w:tc>
        <w:tc>
          <w:tcPr>
            <w:tcW w:w="2897" w:type="dxa"/>
          </w:tcPr>
          <w:p w14:paraId="4C6B3A42"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Numatomi atlikti darbai</w:t>
            </w:r>
          </w:p>
        </w:tc>
        <w:tc>
          <w:tcPr>
            <w:tcW w:w="2549" w:type="dxa"/>
            <w:vAlign w:val="center"/>
          </w:tcPr>
          <w:p w14:paraId="48A6D7FC"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darbų dalies vertė pasiūlymo kainoje be PVM, Eur</w:t>
            </w:r>
          </w:p>
        </w:tc>
      </w:tr>
      <w:tr w:rsidR="001E4801" w:rsidRPr="001E4801" w14:paraId="3861F47E" w14:textId="77777777" w:rsidTr="000924A7">
        <w:trPr>
          <w:jc w:val="center"/>
        </w:trPr>
        <w:tc>
          <w:tcPr>
            <w:tcW w:w="1152" w:type="dxa"/>
          </w:tcPr>
          <w:p w14:paraId="1E251B0E"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108BB8C9"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5B3CC2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4500524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3AF2F24" w14:textId="77777777" w:rsidTr="000924A7">
        <w:trPr>
          <w:jc w:val="center"/>
        </w:trPr>
        <w:tc>
          <w:tcPr>
            <w:tcW w:w="1152" w:type="dxa"/>
          </w:tcPr>
          <w:p w14:paraId="20ED592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4C82A6D4"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4B46F5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7C46D03A"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32B04B79" w14:textId="77777777" w:rsidR="001E4801" w:rsidRPr="001E4801" w:rsidRDefault="001E4801" w:rsidP="001E4801">
      <w:pPr>
        <w:spacing w:after="0" w:line="240" w:lineRule="auto"/>
        <w:ind w:left="142" w:hanging="142"/>
        <w:jc w:val="both"/>
        <w:rPr>
          <w:rFonts w:ascii="Calibri" w:eastAsia="Times New Roman" w:hAnsi="Calibri" w:cs="Calibri"/>
          <w:kern w:val="0"/>
          <w:sz w:val="10"/>
          <w:szCs w:val="24"/>
          <w14:ligatures w14:val="none"/>
        </w:rPr>
      </w:pPr>
    </w:p>
    <w:p w14:paraId="304C412B" w14:textId="77777777" w:rsidR="001E4801" w:rsidRPr="001E4801" w:rsidRDefault="001E4801" w:rsidP="001E4801">
      <w:pPr>
        <w:tabs>
          <w:tab w:val="left" w:pos="900"/>
        </w:tabs>
        <w:spacing w:after="0" w:line="240" w:lineRule="auto"/>
        <w:ind w:left="142" w:hanging="142"/>
        <w:jc w:val="both"/>
        <w:rPr>
          <w:rFonts w:ascii="Calibri" w:eastAsia="Times New Roman" w:hAnsi="Calibri" w:cs="Calibri"/>
          <w:kern w:val="0"/>
          <w:sz w:val="24"/>
          <w:szCs w:val="24"/>
          <w14:ligatures w14:val="none"/>
        </w:rPr>
      </w:pPr>
    </w:p>
    <w:p w14:paraId="786CCAC9" w14:textId="77777777" w:rsidR="001E4801" w:rsidRPr="001E4801" w:rsidRDefault="001E4801" w:rsidP="001E4801">
      <w:pPr>
        <w:tabs>
          <w:tab w:val="left" w:pos="900"/>
        </w:tabs>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3.* Vykdant sutartį pasitelksime šiuos subteikėjus ar specialistus ir ekspertus: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722"/>
      </w:tblGrid>
      <w:tr w:rsidR="001E4801" w:rsidRPr="001E4801" w14:paraId="4D25A55A" w14:textId="77777777" w:rsidTr="00D45D45">
        <w:tc>
          <w:tcPr>
            <w:tcW w:w="7059" w:type="dxa"/>
          </w:tcPr>
          <w:p w14:paraId="00AC7BC2" w14:textId="77777777" w:rsidR="001E4801" w:rsidRPr="001E4801" w:rsidRDefault="001E4801" w:rsidP="001E4801">
            <w:pPr>
              <w:spacing w:after="0" w:line="240" w:lineRule="auto"/>
              <w:ind w:left="142" w:hanging="142"/>
              <w:jc w:val="both"/>
              <w:rPr>
                <w:rFonts w:ascii="Calibri" w:eastAsia="Times New Roman" w:hAnsi="Calibri" w:cs="Calibri"/>
                <w: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pavadinimas (-ai)</w:t>
            </w:r>
          </w:p>
        </w:tc>
        <w:tc>
          <w:tcPr>
            <w:tcW w:w="2722" w:type="dxa"/>
          </w:tcPr>
          <w:p w14:paraId="741462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3827C081" w14:textId="77777777" w:rsidTr="00D45D45">
        <w:tc>
          <w:tcPr>
            <w:tcW w:w="7059" w:type="dxa"/>
          </w:tcPr>
          <w:p w14:paraId="38454A3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adresas (-ai)</w:t>
            </w:r>
          </w:p>
        </w:tc>
        <w:tc>
          <w:tcPr>
            <w:tcW w:w="2722" w:type="dxa"/>
          </w:tcPr>
          <w:p w14:paraId="553D9FC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6C873377" w14:textId="77777777" w:rsidTr="00D45D45">
        <w:tc>
          <w:tcPr>
            <w:tcW w:w="7059" w:type="dxa"/>
          </w:tcPr>
          <w:p w14:paraId="6810F093"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722" w:type="dxa"/>
          </w:tcPr>
          <w:p w14:paraId="6CEA1DD4"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05395DF6" w14:textId="77777777" w:rsidTr="00D45D45">
        <w:tc>
          <w:tcPr>
            <w:tcW w:w="7059" w:type="dxa"/>
          </w:tcPr>
          <w:p w14:paraId="19CE5A5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Įsipareigojimų dalis (nurodant konkrečius pagal Pirkimo sutartį prisiimamus įsipareigojimus), kuriai ketinama pasitelkti subrangovą (-</w:t>
            </w:r>
            <w:proofErr w:type="spellStart"/>
            <w:r w:rsidRPr="001E4801">
              <w:rPr>
                <w:rFonts w:ascii="Calibri" w:eastAsia="Times New Roman" w:hAnsi="Calibri" w:cs="Calibri"/>
                <w:kern w:val="0"/>
                <w:sz w:val="21"/>
                <w:szCs w:val="21"/>
                <w14:ligatures w14:val="none"/>
              </w:rPr>
              <w:t>us</w:t>
            </w:r>
            <w:proofErr w:type="spellEnd"/>
            <w:r w:rsidRPr="001E4801">
              <w:rPr>
                <w:rFonts w:ascii="Calibri" w:eastAsia="Times New Roman" w:hAnsi="Calibri" w:cs="Calibri"/>
                <w:kern w:val="0"/>
                <w:sz w:val="21"/>
                <w:szCs w:val="21"/>
                <w14:ligatures w14:val="none"/>
              </w:rPr>
              <w:t>), subtiekėją (-</w:t>
            </w:r>
            <w:proofErr w:type="spellStart"/>
            <w:r w:rsidRPr="001E4801">
              <w:rPr>
                <w:rFonts w:ascii="Calibri" w:eastAsia="Times New Roman" w:hAnsi="Calibri" w:cs="Calibri"/>
                <w:kern w:val="0"/>
                <w:sz w:val="21"/>
                <w:szCs w:val="21"/>
                <w14:ligatures w14:val="none"/>
              </w:rPr>
              <w:t>us</w:t>
            </w:r>
            <w:proofErr w:type="spellEnd"/>
            <w:r w:rsidRPr="001E4801">
              <w:rPr>
                <w:rFonts w:ascii="Calibri" w:eastAsia="Times New Roman" w:hAnsi="Calibri" w:cs="Calibri"/>
                <w:kern w:val="0"/>
                <w:sz w:val="21"/>
                <w:szCs w:val="21"/>
                <w14:ligatures w14:val="none"/>
              </w:rPr>
              <w:t>) ar subteikėją (-</w:t>
            </w:r>
            <w:proofErr w:type="spellStart"/>
            <w:r w:rsidRPr="001E4801">
              <w:rPr>
                <w:rFonts w:ascii="Calibri" w:eastAsia="Times New Roman" w:hAnsi="Calibri" w:cs="Calibri"/>
                <w:kern w:val="0"/>
                <w:sz w:val="21"/>
                <w:szCs w:val="21"/>
                <w14:ligatures w14:val="none"/>
              </w:rPr>
              <w:t>us</w:t>
            </w:r>
            <w:proofErr w:type="spellEnd"/>
            <w:r w:rsidRPr="001E4801">
              <w:rPr>
                <w:rFonts w:ascii="Calibri" w:eastAsia="Times New Roman" w:hAnsi="Calibri" w:cs="Calibri"/>
                <w:kern w:val="0"/>
                <w:sz w:val="21"/>
                <w:szCs w:val="21"/>
                <w14:ligatures w14:val="none"/>
              </w:rPr>
              <w:t xml:space="preserve">) </w:t>
            </w:r>
          </w:p>
        </w:tc>
        <w:tc>
          <w:tcPr>
            <w:tcW w:w="2722" w:type="dxa"/>
          </w:tcPr>
          <w:p w14:paraId="1C6C63B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04D665FC" w14:textId="77777777" w:rsidR="001E4801" w:rsidRPr="001E4801" w:rsidRDefault="001E4801" w:rsidP="001E4801">
      <w:pPr>
        <w:spacing w:after="0" w:line="240" w:lineRule="auto"/>
        <w:ind w:firstLine="851"/>
        <w:jc w:val="both"/>
        <w:rPr>
          <w:rFonts w:ascii="Calibri" w:eastAsia="Times New Roman" w:hAnsi="Calibri" w:cs="Calibri"/>
          <w:i/>
          <w:kern w:val="0"/>
          <w:sz w:val="20"/>
          <w:szCs w:val="20"/>
          <w14:ligatures w14:val="none"/>
        </w:rPr>
      </w:pPr>
      <w:r w:rsidRPr="001E4801">
        <w:rPr>
          <w:rFonts w:ascii="Calibri" w:eastAsia="Times New Roman" w:hAnsi="Calibri" w:cs="Calibri"/>
          <w:i/>
          <w:kern w:val="0"/>
          <w:sz w:val="20"/>
          <w:szCs w:val="20"/>
          <w14:ligatures w14:val="none"/>
        </w:rPr>
        <w:t>* Pildyti tuomet, jei tiekėjas ketina pasitelkti subrangovą (-</w:t>
      </w:r>
      <w:proofErr w:type="spellStart"/>
      <w:r w:rsidRPr="001E4801">
        <w:rPr>
          <w:rFonts w:ascii="Calibri" w:eastAsia="Times New Roman" w:hAnsi="Calibri" w:cs="Calibri"/>
          <w:i/>
          <w:kern w:val="0"/>
          <w:sz w:val="20"/>
          <w:szCs w:val="20"/>
          <w14:ligatures w14:val="none"/>
        </w:rPr>
        <w:t>us</w:t>
      </w:r>
      <w:proofErr w:type="spellEnd"/>
      <w:r w:rsidRPr="001E4801">
        <w:rPr>
          <w:rFonts w:ascii="Calibri" w:eastAsia="Times New Roman" w:hAnsi="Calibri" w:cs="Calibri"/>
          <w:i/>
          <w:kern w:val="0"/>
          <w:sz w:val="20"/>
          <w:szCs w:val="20"/>
          <w14:ligatures w14:val="none"/>
        </w:rPr>
        <w:t>), subtiekėją (-</w:t>
      </w:r>
      <w:proofErr w:type="spellStart"/>
      <w:r w:rsidRPr="001E4801">
        <w:rPr>
          <w:rFonts w:ascii="Calibri" w:eastAsia="Times New Roman" w:hAnsi="Calibri" w:cs="Calibri"/>
          <w:i/>
          <w:kern w:val="0"/>
          <w:sz w:val="20"/>
          <w:szCs w:val="20"/>
          <w14:ligatures w14:val="none"/>
        </w:rPr>
        <w:t>us</w:t>
      </w:r>
      <w:proofErr w:type="spellEnd"/>
      <w:r w:rsidRPr="001E4801">
        <w:rPr>
          <w:rFonts w:ascii="Calibri" w:eastAsia="Times New Roman" w:hAnsi="Calibri" w:cs="Calibri"/>
          <w:i/>
          <w:kern w:val="0"/>
          <w:sz w:val="20"/>
          <w:szCs w:val="20"/>
          <w14:ligatures w14:val="none"/>
        </w:rPr>
        <w:t>), subteikėją (-</w:t>
      </w:r>
      <w:proofErr w:type="spellStart"/>
      <w:r w:rsidRPr="001E4801">
        <w:rPr>
          <w:rFonts w:ascii="Calibri" w:eastAsia="Times New Roman" w:hAnsi="Calibri" w:cs="Calibri"/>
          <w:i/>
          <w:kern w:val="0"/>
          <w:sz w:val="20"/>
          <w:szCs w:val="20"/>
          <w14:ligatures w14:val="none"/>
        </w:rPr>
        <w:t>us</w:t>
      </w:r>
      <w:proofErr w:type="spellEnd"/>
      <w:r w:rsidRPr="001E4801">
        <w:rPr>
          <w:rFonts w:ascii="Calibri" w:eastAsia="Times New Roman" w:hAnsi="Calibri" w:cs="Calibri"/>
          <w:i/>
          <w:kern w:val="0"/>
          <w:sz w:val="20"/>
          <w:szCs w:val="20"/>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0133031" w14:textId="77777777" w:rsidR="001E4801" w:rsidRPr="001E4801" w:rsidRDefault="001E4801" w:rsidP="001E4801">
      <w:pPr>
        <w:spacing w:after="0" w:line="240" w:lineRule="auto"/>
        <w:ind w:firstLine="851"/>
        <w:jc w:val="both"/>
        <w:rPr>
          <w:rFonts w:ascii="Calibri" w:eastAsia="Times New Roman" w:hAnsi="Calibri" w:cs="Calibri"/>
          <w:kern w:val="0"/>
          <w:sz w:val="10"/>
          <w:szCs w:val="24"/>
          <w14:ligatures w14:val="none"/>
        </w:rPr>
      </w:pPr>
    </w:p>
    <w:p w14:paraId="6B2C91C1" w14:textId="77777777" w:rsidR="001E4801" w:rsidRPr="001E4801" w:rsidRDefault="001E4801" w:rsidP="001E4801">
      <w:pPr>
        <w:spacing w:after="0" w:line="240" w:lineRule="auto"/>
        <w:ind w:firstLine="851"/>
        <w:jc w:val="both"/>
        <w:rPr>
          <w:rFonts w:ascii="Calibri" w:eastAsia="Times New Roman" w:hAnsi="Calibri" w:cs="Calibri"/>
          <w:kern w:val="0"/>
          <w:sz w:val="24"/>
          <w:szCs w:val="24"/>
          <w14:ligatures w14:val="none"/>
        </w:rPr>
      </w:pPr>
    </w:p>
    <w:p w14:paraId="27E07DAB"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lastRenderedPageBreak/>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E4801" w:rsidRPr="001E4801" w14:paraId="5AA7BB24" w14:textId="77777777" w:rsidTr="000924A7">
        <w:tc>
          <w:tcPr>
            <w:tcW w:w="947" w:type="dxa"/>
          </w:tcPr>
          <w:p w14:paraId="6A41D9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8971" w:type="dxa"/>
          </w:tcPr>
          <w:p w14:paraId="7B53D88E"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Pateikto dokumento pavadinimas</w:t>
            </w:r>
          </w:p>
        </w:tc>
      </w:tr>
      <w:tr w:rsidR="001E4801" w:rsidRPr="001E4801" w14:paraId="5692C7DD" w14:textId="77777777" w:rsidTr="000924A7">
        <w:tc>
          <w:tcPr>
            <w:tcW w:w="947" w:type="dxa"/>
          </w:tcPr>
          <w:p w14:paraId="6FC3422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30CD7F2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675A9C4D" w14:textId="77777777" w:rsidTr="000924A7">
        <w:tc>
          <w:tcPr>
            <w:tcW w:w="947" w:type="dxa"/>
          </w:tcPr>
          <w:p w14:paraId="580A4FF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1EA97E2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1A2B1DE7" w14:textId="77777777" w:rsidR="001E4801" w:rsidRPr="001E4801" w:rsidRDefault="001E4801" w:rsidP="001E4801">
      <w:pPr>
        <w:suppressAutoHyphens/>
        <w:spacing w:after="0" w:line="240" w:lineRule="auto"/>
        <w:ind w:firstLine="851"/>
        <w:jc w:val="both"/>
        <w:rPr>
          <w:rFonts w:ascii="Calibri" w:eastAsia="Times New Roman" w:hAnsi="Calibri" w:cs="Calibri"/>
          <w:bCs/>
          <w:i/>
          <w:kern w:val="0"/>
          <w:sz w:val="20"/>
          <w:szCs w:val="20"/>
          <w14:ligatures w14:val="none"/>
        </w:rPr>
      </w:pPr>
      <w:r w:rsidRPr="001E4801">
        <w:rPr>
          <w:rFonts w:ascii="Calibri" w:eastAsia="Times New Roman" w:hAnsi="Calibri" w:cs="Calibri"/>
          <w:kern w:val="0"/>
          <w:sz w:val="20"/>
          <w:szCs w:val="24"/>
          <w14:ligatures w14:val="none"/>
        </w:rPr>
        <w:t>**</w:t>
      </w:r>
      <w:r w:rsidRPr="001E4801">
        <w:rPr>
          <w:rFonts w:ascii="Calibri" w:eastAsia="Times New Roman" w:hAnsi="Calibri" w:cs="Calibri"/>
          <w:b/>
          <w:kern w:val="0"/>
          <w:sz w:val="20"/>
          <w:szCs w:val="20"/>
          <w14:ligatures w14:val="none"/>
        </w:rPr>
        <w:t>Šiame pasiūlyme yra pateikta ir ši konfidenciali informacija</w:t>
      </w:r>
      <w:r w:rsidRPr="001E4801">
        <w:rPr>
          <w:rFonts w:ascii="Calibri" w:eastAsia="Times New Roman" w:hAnsi="Calibri" w:cs="Calibri"/>
          <w:kern w:val="0"/>
          <w:sz w:val="20"/>
          <w:szCs w:val="20"/>
          <w14:ligatures w14:val="none"/>
        </w:rPr>
        <w:t xml:space="preserve"> (</w:t>
      </w:r>
      <w:r w:rsidRPr="001E4801">
        <w:rPr>
          <w:rFonts w:ascii="Calibri" w:eastAsia="Times New Roman" w:hAnsi="Calibri" w:cs="Calibri"/>
          <w:i/>
          <w:kern w:val="0"/>
          <w:sz w:val="20"/>
          <w:szCs w:val="20"/>
          <w14:ligatures w14:val="none"/>
        </w:rPr>
        <w:t>p</w:t>
      </w:r>
      <w:r w:rsidRPr="001E4801">
        <w:rPr>
          <w:rFonts w:ascii="Calibri" w:eastAsia="Times New Roman" w:hAnsi="Calibri" w:cs="Calibri"/>
          <w:bCs/>
          <w:i/>
          <w:kern w:val="0"/>
          <w:sz w:val="20"/>
          <w:szCs w:val="20"/>
          <w14:ligatures w14:val="none"/>
        </w:rPr>
        <w:t>ildyti tuomet, jei bus pateikta konfidenciali informacija.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0326D7ED"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p w14:paraId="15B2E55B" w14:textId="338AA70F" w:rsidR="00D45D45" w:rsidRPr="00D45D45" w:rsidRDefault="001E4801" w:rsidP="00D45D45">
      <w:pPr>
        <w:numPr>
          <w:ilvl w:val="0"/>
          <w:numId w:val="1"/>
        </w:numPr>
        <w:spacing w:after="0" w:line="240" w:lineRule="auto"/>
        <w:ind w:left="0" w:firstLine="851"/>
        <w:contextualSpacing/>
        <w:jc w:val="both"/>
        <w:rPr>
          <w:rFonts w:ascii="Calibri" w:eastAsia="Calibri" w:hAnsi="Calibri" w:cs="Calibri"/>
          <w:b/>
          <w:bCs/>
          <w:caps/>
          <w:noProof/>
          <w:sz w:val="21"/>
          <w:szCs w:val="21"/>
        </w:rPr>
      </w:pPr>
      <w:r w:rsidRPr="001E4801">
        <w:rPr>
          <w:rFonts w:ascii="Calibri" w:eastAsia="Calibri" w:hAnsi="Calibri" w:cs="Calibri"/>
          <w:sz w:val="21"/>
          <w:szCs w:val="21"/>
        </w:rPr>
        <w:t xml:space="preserve">Mes siūlome šias </w:t>
      </w:r>
      <w:bookmarkStart w:id="0" w:name="_Hlk135728489"/>
      <w:r w:rsidRPr="001E4801">
        <w:rPr>
          <w:rFonts w:ascii="Calibri" w:eastAsia="Calibri" w:hAnsi="Calibri" w:cs="Calibri"/>
          <w:sz w:val="21"/>
          <w:szCs w:val="21"/>
        </w:rPr>
        <w:t>prekes:</w:t>
      </w:r>
      <w:r w:rsidR="00D45D45">
        <w:rPr>
          <w:rFonts w:ascii="Calibri" w:eastAsia="Calibri" w:hAnsi="Calibri" w:cs="Calibri"/>
          <w:sz w:val="21"/>
          <w:szCs w:val="21"/>
        </w:rPr>
        <w:t xml:space="preserve"> </w:t>
      </w: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900"/>
        <w:gridCol w:w="1250"/>
        <w:gridCol w:w="1276"/>
        <w:gridCol w:w="1276"/>
        <w:gridCol w:w="1417"/>
      </w:tblGrid>
      <w:tr w:rsidR="00AE0551" w:rsidRPr="001E4801" w14:paraId="65B5E449" w14:textId="77777777" w:rsidTr="00AE0551">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0"/>
          <w:p w14:paraId="31D9F0C9" w14:textId="77777777" w:rsidR="00AE0551" w:rsidRPr="001E4801" w:rsidRDefault="00AE0551" w:rsidP="001E4801">
            <w:pPr>
              <w:tabs>
                <w:tab w:val="left" w:pos="1701"/>
              </w:tabs>
              <w:spacing w:after="0" w:line="240" w:lineRule="auto"/>
              <w:ind w:right="-108"/>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Eil. 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27E1" w14:textId="77777777"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974C" w14:textId="77777777"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Mato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63BC7" w14:textId="5AAF01CA"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 xml:space="preserve">aina be  PVM, Eur </w:t>
            </w:r>
          </w:p>
        </w:tc>
        <w:tc>
          <w:tcPr>
            <w:tcW w:w="1276" w:type="dxa"/>
            <w:tcBorders>
              <w:top w:val="single" w:sz="4" w:space="0" w:color="000000"/>
              <w:bottom w:val="single" w:sz="4" w:space="0" w:color="000000"/>
            </w:tcBorders>
          </w:tcPr>
          <w:p w14:paraId="33F39859" w14:textId="6736D94D"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52C01895" w14:textId="302C70E4"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sidRPr="001E4801">
              <w:rPr>
                <w:rFonts w:ascii="Calibri" w:eastAsia="Calibri" w:hAnsi="Calibri" w:cs="Calibri"/>
                <w:kern w:val="0"/>
                <w:sz w:val="21"/>
                <w:szCs w:val="21"/>
                <w:lang w:eastAsia="ar-SA"/>
                <w14:ligatures w14:val="none"/>
              </w:rPr>
              <w:t>PVM, Eur</w:t>
            </w:r>
          </w:p>
        </w:tc>
        <w:tc>
          <w:tcPr>
            <w:tcW w:w="1417" w:type="dxa"/>
            <w:tcBorders>
              <w:top w:val="single" w:sz="4" w:space="0" w:color="000000"/>
              <w:left w:val="single" w:sz="4" w:space="0" w:color="000000"/>
              <w:bottom w:val="single" w:sz="4" w:space="0" w:color="000000"/>
              <w:right w:val="single" w:sz="4" w:space="0" w:color="000000"/>
            </w:tcBorders>
          </w:tcPr>
          <w:p w14:paraId="2E7BFD6C" w14:textId="713802E9"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aina su  PVM, Eur</w:t>
            </w:r>
          </w:p>
        </w:tc>
      </w:tr>
      <w:tr w:rsidR="00AE0551" w:rsidRPr="001E4801" w14:paraId="7C3F1468" w14:textId="77777777" w:rsidTr="00AE0551">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AC60" w14:textId="77777777" w:rsidR="00AE0551" w:rsidRPr="001E4801" w:rsidRDefault="00AE0551" w:rsidP="001E4801">
            <w:pPr>
              <w:tabs>
                <w:tab w:val="left" w:pos="1701"/>
              </w:tabs>
              <w:suppressAutoHyphens/>
              <w:autoSpaceDN w:val="0"/>
              <w:spacing w:after="0" w:line="240" w:lineRule="auto"/>
              <w:contextualSpacing/>
              <w:rPr>
                <w:rFonts w:ascii="Calibri" w:eastAsia="Calibri" w:hAnsi="Calibri" w:cs="Calibri"/>
                <w:sz w:val="21"/>
                <w:szCs w:val="21"/>
                <w:lang w:eastAsia="ar-SA"/>
              </w:rPr>
            </w:pPr>
            <w:r w:rsidRPr="001E4801">
              <w:rPr>
                <w:rFonts w:ascii="Calibri" w:eastAsia="Calibri" w:hAnsi="Calibri" w:cs="Calibri"/>
                <w:sz w:val="21"/>
                <w:szCs w:val="21"/>
                <w:lang w:eastAsia="ar-SA"/>
              </w:rPr>
              <w:t>1.</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EB97"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Mokykliniai elektriniai autobusai</w:t>
            </w:r>
          </w:p>
          <w:p w14:paraId="46C1BF04" w14:textId="2B09866F" w:rsidR="00AE0551" w:rsidRPr="00AE0551" w:rsidRDefault="00AE0551" w:rsidP="001E4801">
            <w:pPr>
              <w:tabs>
                <w:tab w:val="left" w:pos="1701"/>
              </w:tabs>
              <w:spacing w:after="0" w:line="240" w:lineRule="auto"/>
              <w:rPr>
                <w:rFonts w:ascii="Calibri" w:eastAsia="Times New Roman" w:hAnsi="Calibri" w:cs="Calibri"/>
                <w:i/>
                <w:iCs/>
                <w:kern w:val="0"/>
                <w:sz w:val="21"/>
                <w:szCs w:val="21"/>
                <w14:ligatures w14:val="none"/>
              </w:rPr>
            </w:pPr>
            <w:r w:rsidRPr="00AE0551">
              <w:rPr>
                <w:rFonts w:ascii="Calibri" w:eastAsia="Times New Roman" w:hAnsi="Calibri" w:cs="Calibri"/>
                <w:i/>
                <w:iCs/>
                <w:kern w:val="0"/>
                <w:sz w:val="21"/>
                <w:szCs w:val="21"/>
                <w14:ligatures w14:val="none"/>
              </w:rPr>
              <w:t>(nurodyti gamintoją ir modelį)</w:t>
            </w:r>
            <w:r>
              <w:rPr>
                <w:rFonts w:ascii="Calibri" w:eastAsia="Times New Roman" w:hAnsi="Calibri" w:cs="Calibri"/>
                <w:i/>
                <w:iCs/>
                <w:kern w:val="0"/>
                <w:sz w:val="21"/>
                <w:szCs w:val="21"/>
                <w14:ligatures w14:val="none"/>
              </w:rPr>
              <w:t xml:space="preserve">: </w:t>
            </w:r>
            <w:r w:rsidRPr="00AE0551">
              <w:rPr>
                <w:rFonts w:ascii="Calibri" w:eastAsia="Times New Roman" w:hAnsi="Calibri" w:cs="Calibri"/>
                <w:i/>
                <w:iCs/>
                <w:kern w:val="0"/>
                <w:sz w:val="21"/>
                <w:szCs w:val="21"/>
                <w14:ligatures w14:val="none"/>
              </w:rPr>
              <w:t>____________</w:t>
            </w:r>
          </w:p>
          <w:p w14:paraId="2AC0BE7E"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___________________</w:t>
            </w:r>
          </w:p>
          <w:p w14:paraId="3DF888E9" w14:textId="118A028E"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28AB" w14:textId="0B1F86CC" w:rsidR="00AE0551" w:rsidRPr="001E4801" w:rsidRDefault="00AE0551" w:rsidP="001E4801">
            <w:pPr>
              <w:tabs>
                <w:tab w:val="left" w:pos="1701"/>
              </w:tabs>
              <w:spacing w:after="0" w:line="240" w:lineRule="auto"/>
              <w:ind w:firstLine="32"/>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3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9C951"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bottom w:val="single" w:sz="4" w:space="0" w:color="000000"/>
            </w:tcBorders>
          </w:tcPr>
          <w:p w14:paraId="5E9EC3C3"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76FCEDCF" w14:textId="23285DAF"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603C16AF"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1AFEDC02"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p>
    <w:p w14:paraId="3E4B06E1" w14:textId="76E4232D"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Mūsų pasiūlymo kaina</w:t>
      </w:r>
      <w:r w:rsidR="00D45D45">
        <w:rPr>
          <w:rFonts w:ascii="Calibri" w:eastAsia="Times New Roman" w:hAnsi="Calibri" w:cs="Calibri"/>
          <w:kern w:val="0"/>
          <w:sz w:val="21"/>
          <w:szCs w:val="21"/>
          <w14:ligatures w14:val="none"/>
        </w:rPr>
        <w:t xml:space="preserve"> I-ai pirkimo daliai už 3 autobusus</w:t>
      </w:r>
      <w:r w:rsidRPr="001E4801">
        <w:rPr>
          <w:rFonts w:ascii="Calibri" w:eastAsia="Times New Roman" w:hAnsi="Calibri" w:cs="Calibri"/>
          <w:kern w:val="0"/>
          <w:sz w:val="21"/>
          <w:szCs w:val="21"/>
          <w14:ligatures w14:val="none"/>
        </w:rPr>
        <w:t xml:space="preserve"> su PVM yra ................ Eur </w:t>
      </w:r>
      <w:r w:rsidRPr="001E4801">
        <w:rPr>
          <w:rFonts w:ascii="Calibri" w:eastAsia="Times New Roman" w:hAnsi="Calibri" w:cs="Calibri"/>
          <w:i/>
          <w:iCs/>
          <w:kern w:val="0"/>
          <w:sz w:val="21"/>
          <w:szCs w:val="21"/>
          <w14:ligatures w14:val="none"/>
        </w:rPr>
        <w:t xml:space="preserve">(skaičiais) </w:t>
      </w:r>
      <w:r w:rsidRPr="001E4801">
        <w:rPr>
          <w:rFonts w:ascii="Calibri" w:eastAsia="Times New Roman" w:hAnsi="Calibri" w:cs="Calibri"/>
          <w:kern w:val="0"/>
          <w:sz w:val="21"/>
          <w:szCs w:val="21"/>
          <w14:ligatures w14:val="none"/>
        </w:rPr>
        <w:t>................................... (</w:t>
      </w:r>
      <w:r w:rsidRPr="001E4801">
        <w:rPr>
          <w:rFonts w:ascii="Calibri" w:eastAsia="Times New Roman" w:hAnsi="Calibri" w:cs="Calibri"/>
          <w:i/>
          <w:iCs/>
          <w:kern w:val="0"/>
          <w:sz w:val="21"/>
          <w:szCs w:val="21"/>
          <w14:ligatures w14:val="none"/>
        </w:rPr>
        <w:t>žodžiais).</w:t>
      </w:r>
      <w:r w:rsidRPr="001E4801">
        <w:rPr>
          <w:rFonts w:ascii="Calibri" w:eastAsia="Times New Roman" w:hAnsi="Calibri" w:cs="Calibri"/>
          <w:kern w:val="0"/>
          <w:sz w:val="21"/>
          <w:szCs w:val="21"/>
          <w14:ligatures w14:val="none"/>
        </w:rPr>
        <w:t xml:space="preserve"> Į šią sumą įeina visos išlaidos ir visi mokesčiai, taip pat ir PVM, kuris sudaro ..............................................</w:t>
      </w:r>
      <w:r w:rsidRPr="001E4801">
        <w:rPr>
          <w:rFonts w:ascii="Calibri" w:eastAsia="Times New Roman" w:hAnsi="Calibri" w:cs="Calibri"/>
          <w:i/>
          <w:iCs/>
          <w:kern w:val="0"/>
          <w:sz w:val="21"/>
          <w:szCs w:val="21"/>
          <w14:ligatures w14:val="none"/>
        </w:rPr>
        <w:t xml:space="preserve"> </w:t>
      </w:r>
      <w:r w:rsidRPr="001E4801">
        <w:rPr>
          <w:rFonts w:ascii="Calibri" w:eastAsia="Times New Roman" w:hAnsi="Calibri" w:cs="Calibri"/>
          <w:kern w:val="0"/>
          <w:sz w:val="21"/>
          <w:szCs w:val="21"/>
          <w14:ligatures w14:val="none"/>
        </w:rPr>
        <w:t>Eur.</w:t>
      </w:r>
    </w:p>
    <w:p w14:paraId="07E6674E" w14:textId="77777777" w:rsidR="00D45D45" w:rsidRPr="001E4801" w:rsidRDefault="00D45D45" w:rsidP="00D45D45">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2B3ED9AC" w14:textId="2B744383" w:rsidR="00D45D45" w:rsidRDefault="00D45D45" w:rsidP="00D45D45">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p>
    <w:p w14:paraId="74DF094A" w14:textId="264EB429" w:rsidR="00D45D45" w:rsidRPr="00D45D45" w:rsidRDefault="001E4801" w:rsidP="00D45D45">
      <w:pPr>
        <w:spacing w:after="0" w:line="240" w:lineRule="auto"/>
        <w:ind w:firstLine="851"/>
        <w:jc w:val="both"/>
        <w:rPr>
          <w:rFonts w:ascii="Calibri" w:eastAsia="Times New Roman" w:hAnsi="Calibri" w:cs="Calibri"/>
          <w:i/>
          <w:iCs/>
          <w:kern w:val="0"/>
          <w:sz w:val="21"/>
          <w:szCs w:val="21"/>
          <w14:ligatures w14:val="none"/>
        </w:rPr>
      </w:pPr>
      <w:r w:rsidRPr="00D45D45">
        <w:rPr>
          <w:rFonts w:ascii="Calibri" w:eastAsia="Times New Roman" w:hAnsi="Calibri" w:cs="Calibri"/>
          <w:kern w:val="0"/>
          <w:sz w:val="21"/>
          <w:szCs w:val="21"/>
          <w14:ligatures w14:val="none"/>
        </w:rPr>
        <w:t xml:space="preserve">Siūlomos </w:t>
      </w:r>
      <w:r w:rsidR="00D45D45" w:rsidRPr="00D45D45">
        <w:rPr>
          <w:rFonts w:ascii="Calibri" w:eastAsia="Times New Roman" w:hAnsi="Calibri" w:cs="Calibri"/>
          <w:kern w:val="0"/>
          <w:sz w:val="21"/>
          <w:szCs w:val="21"/>
          <w14:ligatures w14:val="none"/>
        </w:rPr>
        <w:t>prekės</w:t>
      </w:r>
      <w:r w:rsidRPr="00D45D45">
        <w:rPr>
          <w:rFonts w:ascii="Calibri" w:eastAsia="Times New Roman" w:hAnsi="Calibri" w:cs="Calibri"/>
          <w:kern w:val="0"/>
          <w:sz w:val="21"/>
          <w:szCs w:val="21"/>
          <w14:ligatures w14:val="none"/>
        </w:rPr>
        <w:t xml:space="preserve"> visiškai atitinka pirkimo dokumentuose nurodytus reikalavimus</w:t>
      </w:r>
      <w:r w:rsidR="00D45D45">
        <w:rPr>
          <w:rFonts w:ascii="Calibri" w:eastAsia="Times New Roman" w:hAnsi="Calibri" w:cs="Calibri"/>
          <w:kern w:val="0"/>
          <w:sz w:val="21"/>
          <w:szCs w:val="21"/>
          <w14:ligatures w14:val="none"/>
        </w:rPr>
        <w:t>.</w:t>
      </w:r>
      <w:bookmarkStart w:id="1" w:name="_Hlk519165816"/>
    </w:p>
    <w:p w14:paraId="58B39083" w14:textId="77777777" w:rsidR="001E4801" w:rsidRPr="001E4801" w:rsidRDefault="001E4801" w:rsidP="001E4801">
      <w:pPr>
        <w:spacing w:after="0" w:line="240" w:lineRule="auto"/>
        <w:ind w:firstLine="851"/>
        <w:jc w:val="both"/>
        <w:rPr>
          <w:rFonts w:ascii="Calibri" w:eastAsia="Times New Roman" w:hAnsi="Calibri" w:cs="Calibri"/>
          <w:bCs/>
          <w:kern w:val="0"/>
          <w:sz w:val="21"/>
          <w:szCs w:val="21"/>
          <w14:ligatures w14:val="none"/>
        </w:rPr>
      </w:pPr>
      <w:r w:rsidRPr="001E4801">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1E4801">
        <w:rPr>
          <w:rFonts w:ascii="Calibri" w:eastAsia="Times New Roman" w:hAnsi="Calibri" w:cs="Calibri"/>
          <w:bCs/>
          <w:kern w:val="0"/>
          <w:sz w:val="21"/>
          <w:szCs w:val="21"/>
          <w14:ligatures w14:val="none"/>
        </w:rPr>
        <w:t>teikiant sąskaitą per informacinę sistemą „SABIS“</w:t>
      </w:r>
      <w:r w:rsidRPr="001E4801">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1E4801">
        <w:rPr>
          <w:rFonts w:ascii="Calibri" w:eastAsia="Times New Roman" w:hAnsi="Calibri" w:cs="Calibri"/>
          <w:bCs/>
          <w:kern w:val="0"/>
          <w:sz w:val="21"/>
          <w:szCs w:val="21"/>
          <w14:ligatures w14:val="none"/>
        </w:rPr>
        <w:t>.</w:t>
      </w:r>
      <w:bookmarkEnd w:id="1"/>
    </w:p>
    <w:p w14:paraId="7BBBDBD6" w14:textId="77777777" w:rsidR="001E4801" w:rsidRPr="001E4801" w:rsidRDefault="001E4801" w:rsidP="001E4801">
      <w:pPr>
        <w:spacing w:after="0" w:line="240" w:lineRule="auto"/>
        <w:ind w:firstLine="1134"/>
        <w:jc w:val="both"/>
        <w:rPr>
          <w:rFonts w:ascii="Calibri" w:eastAsia="Times New Roman" w:hAnsi="Calibri" w:cs="Calibri"/>
          <w:i/>
          <w:iCs/>
          <w:kern w:val="0"/>
          <w:sz w:val="24"/>
          <w:szCs w:val="24"/>
          <w14:ligatures w14:val="none"/>
        </w:rPr>
      </w:pPr>
    </w:p>
    <w:p w14:paraId="70ED904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64C6125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316"/>
      </w:tblGrid>
      <w:tr w:rsidR="001E4801" w:rsidRPr="001E4801" w14:paraId="0346CF64" w14:textId="77777777" w:rsidTr="00521F84">
        <w:trPr>
          <w:gridAfter w:val="1"/>
          <w:wAfter w:w="316" w:type="dxa"/>
        </w:trPr>
        <w:tc>
          <w:tcPr>
            <w:tcW w:w="674" w:type="dxa"/>
            <w:gridSpan w:val="2"/>
          </w:tcPr>
          <w:p w14:paraId="1DBBA11A" w14:textId="48A61071"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w:t>
            </w:r>
            <w:r w:rsidR="000862F8">
              <w:rPr>
                <w:rFonts w:ascii="Calibri" w:eastAsia="Times New Roman" w:hAnsi="Calibri" w:cs="Calibri"/>
                <w:kern w:val="0"/>
                <w:sz w:val="21"/>
                <w:szCs w:val="21"/>
                <w14:ligatures w14:val="none"/>
              </w:rPr>
              <w:t xml:space="preserve"> </w:t>
            </w:r>
            <w:r w:rsidRPr="001E4801">
              <w:rPr>
                <w:rFonts w:ascii="Calibri" w:eastAsia="Times New Roman" w:hAnsi="Calibri" w:cs="Calibri"/>
                <w:kern w:val="0"/>
                <w:sz w:val="21"/>
                <w:szCs w:val="21"/>
                <w14:ligatures w14:val="none"/>
              </w:rPr>
              <w:t>Nr.</w:t>
            </w:r>
          </w:p>
        </w:tc>
        <w:tc>
          <w:tcPr>
            <w:tcW w:w="6496" w:type="dxa"/>
            <w:gridSpan w:val="6"/>
          </w:tcPr>
          <w:p w14:paraId="42202D13"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Pateiktų dokumentų pavadinimas</w:t>
            </w:r>
          </w:p>
        </w:tc>
        <w:tc>
          <w:tcPr>
            <w:tcW w:w="2432" w:type="dxa"/>
          </w:tcPr>
          <w:p w14:paraId="676E0871"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Dokumento puslapių skaičius</w:t>
            </w:r>
          </w:p>
        </w:tc>
      </w:tr>
      <w:tr w:rsidR="001E4801" w:rsidRPr="001E4801" w14:paraId="39DF5451" w14:textId="77777777" w:rsidTr="00521F84">
        <w:trPr>
          <w:gridAfter w:val="1"/>
          <w:wAfter w:w="316" w:type="dxa"/>
        </w:trPr>
        <w:tc>
          <w:tcPr>
            <w:tcW w:w="674" w:type="dxa"/>
            <w:gridSpan w:val="2"/>
          </w:tcPr>
          <w:p w14:paraId="4E8ED7DD" w14:textId="4036FC17"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1.</w:t>
            </w:r>
          </w:p>
        </w:tc>
        <w:tc>
          <w:tcPr>
            <w:tcW w:w="6496" w:type="dxa"/>
            <w:gridSpan w:val="6"/>
          </w:tcPr>
          <w:p w14:paraId="58FC1D64" w14:textId="6788A878"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EBVPD</w:t>
            </w:r>
          </w:p>
        </w:tc>
        <w:tc>
          <w:tcPr>
            <w:tcW w:w="2432" w:type="dxa"/>
          </w:tcPr>
          <w:p w14:paraId="5B0069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C57F7CF" w14:textId="77777777" w:rsidTr="00521F84">
        <w:trPr>
          <w:gridAfter w:val="1"/>
          <w:wAfter w:w="316" w:type="dxa"/>
        </w:trPr>
        <w:tc>
          <w:tcPr>
            <w:tcW w:w="674" w:type="dxa"/>
            <w:gridSpan w:val="2"/>
          </w:tcPr>
          <w:p w14:paraId="47B28370" w14:textId="1139C65E"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2.</w:t>
            </w:r>
          </w:p>
        </w:tc>
        <w:tc>
          <w:tcPr>
            <w:tcW w:w="6496" w:type="dxa"/>
            <w:gridSpan w:val="6"/>
          </w:tcPr>
          <w:p w14:paraId="26693BA0" w14:textId="44E82D66" w:rsidR="001E4801" w:rsidRPr="00F64401" w:rsidRDefault="00F64401" w:rsidP="001E4801">
            <w:pPr>
              <w:tabs>
                <w:tab w:val="left" w:pos="1296"/>
                <w:tab w:val="center" w:pos="4153"/>
                <w:tab w:val="right" w:pos="8306"/>
              </w:tabs>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Deklaracija, patvirtinanti (ne)atitikimą Reglamento nuostatoms</w:t>
            </w:r>
          </w:p>
        </w:tc>
        <w:tc>
          <w:tcPr>
            <w:tcW w:w="2432" w:type="dxa"/>
          </w:tcPr>
          <w:p w14:paraId="2E213E18"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83F5AC1" w14:textId="77777777" w:rsidTr="00521F84">
        <w:trPr>
          <w:gridAfter w:val="1"/>
          <w:wAfter w:w="316" w:type="dxa"/>
        </w:trPr>
        <w:tc>
          <w:tcPr>
            <w:tcW w:w="674" w:type="dxa"/>
            <w:gridSpan w:val="2"/>
          </w:tcPr>
          <w:p w14:paraId="65CA98EA" w14:textId="327145E0" w:rsidR="001E4801" w:rsidRPr="001E4801" w:rsidRDefault="00305DCE" w:rsidP="001E4801">
            <w:pPr>
              <w:spacing w:after="0" w:line="240" w:lineRule="auto"/>
              <w:ind w:left="142" w:hanging="142"/>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3.</w:t>
            </w:r>
          </w:p>
        </w:tc>
        <w:tc>
          <w:tcPr>
            <w:tcW w:w="6496" w:type="dxa"/>
            <w:gridSpan w:val="6"/>
          </w:tcPr>
          <w:p w14:paraId="2859253F" w14:textId="02AA6DFC" w:rsidR="001E4801" w:rsidRPr="001E4801" w:rsidRDefault="00305DCE" w:rsidP="001E4801">
            <w:pPr>
              <w:spacing w:after="0" w:line="240" w:lineRule="auto"/>
              <w:ind w:left="142" w:hanging="142"/>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t>
            </w:r>
          </w:p>
        </w:tc>
        <w:tc>
          <w:tcPr>
            <w:tcW w:w="2432" w:type="dxa"/>
          </w:tcPr>
          <w:p w14:paraId="7EF6AC5D"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1055AC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497" w:type="dxa"/>
            <w:gridSpan w:val="9"/>
          </w:tcPr>
          <w:p w14:paraId="11897868"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p>
          <w:p w14:paraId="61DCDC89"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Pasiūlymas galioja iki termino, nustatyto pirkimo dokumentuose.</w:t>
            </w:r>
          </w:p>
        </w:tc>
      </w:tr>
      <w:tr w:rsidR="001E4801" w:rsidRPr="001E4801" w14:paraId="5544769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77" w:type="dxa"/>
            <w:gridSpan w:val="2"/>
          </w:tcPr>
          <w:p w14:paraId="148633A8" w14:textId="77777777" w:rsidR="001E4801" w:rsidRPr="001E4801" w:rsidRDefault="001E4801" w:rsidP="001E4801">
            <w:pPr>
              <w:spacing w:line="276" w:lineRule="auto"/>
              <w:ind w:left="142" w:hanging="142"/>
              <w:jc w:val="both"/>
              <w:rPr>
                <w:rFonts w:ascii="Calibri" w:eastAsia="Calibri" w:hAnsi="Calibri" w:cs="Calibri"/>
                <w:kern w:val="0"/>
                <w:sz w:val="21"/>
                <w:szCs w:val="21"/>
                <w:lang w:eastAsia="lt-LT"/>
                <w14:ligatures w14:val="none"/>
              </w:rPr>
            </w:pPr>
          </w:p>
        </w:tc>
        <w:tc>
          <w:tcPr>
            <w:tcW w:w="6520" w:type="dxa"/>
            <w:gridSpan w:val="7"/>
          </w:tcPr>
          <w:p w14:paraId="7B786841" w14:textId="77777777" w:rsidR="001E4801" w:rsidRPr="001E4801" w:rsidRDefault="001E4801" w:rsidP="001E4801">
            <w:pPr>
              <w:spacing w:line="276" w:lineRule="auto"/>
              <w:ind w:left="142" w:hanging="142"/>
              <w:jc w:val="both"/>
              <w:rPr>
                <w:rFonts w:ascii="Calibri" w:eastAsia="Calibri" w:hAnsi="Calibri" w:cs="Calibri"/>
                <w:i/>
                <w:kern w:val="0"/>
                <w:sz w:val="21"/>
                <w:szCs w:val="21"/>
                <w:lang w:eastAsia="lt-LT"/>
                <w14:ligatures w14:val="none"/>
              </w:rPr>
            </w:pPr>
          </w:p>
        </w:tc>
      </w:tr>
      <w:tr w:rsidR="001E4801" w:rsidRPr="001E4801" w14:paraId="5D5EFF75"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72" w:type="dxa"/>
            <w:gridSpan w:val="3"/>
            <w:tcBorders>
              <w:top w:val="nil"/>
              <w:left w:val="nil"/>
              <w:bottom w:val="single" w:sz="4" w:space="0" w:color="auto"/>
              <w:right w:val="nil"/>
            </w:tcBorders>
          </w:tcPr>
          <w:p w14:paraId="3E86EEDA" w14:textId="77777777" w:rsidR="001E4801" w:rsidRPr="001E4801" w:rsidRDefault="001E4801" w:rsidP="001E4801">
            <w:pPr>
              <w:spacing w:line="276" w:lineRule="auto"/>
              <w:ind w:left="142" w:right="-1" w:hanging="142"/>
              <w:rPr>
                <w:rFonts w:ascii="Calibri" w:eastAsia="Calibri" w:hAnsi="Calibri" w:cs="Calibri"/>
                <w:kern w:val="0"/>
                <w:sz w:val="21"/>
                <w:szCs w:val="21"/>
                <w:lang w:eastAsia="lt-LT"/>
                <w14:ligatures w14:val="none"/>
              </w:rPr>
            </w:pPr>
          </w:p>
        </w:tc>
        <w:tc>
          <w:tcPr>
            <w:tcW w:w="603" w:type="dxa"/>
          </w:tcPr>
          <w:p w14:paraId="5985F32A"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1973" w:type="dxa"/>
            <w:tcBorders>
              <w:top w:val="nil"/>
              <w:left w:val="nil"/>
              <w:bottom w:val="single" w:sz="4" w:space="0" w:color="auto"/>
              <w:right w:val="nil"/>
            </w:tcBorders>
          </w:tcPr>
          <w:p w14:paraId="02CE8786"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699" w:type="dxa"/>
          </w:tcPr>
          <w:p w14:paraId="4831DD6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2634" w:type="dxa"/>
            <w:gridSpan w:val="2"/>
            <w:tcBorders>
              <w:top w:val="nil"/>
              <w:left w:val="nil"/>
              <w:bottom w:val="single" w:sz="4" w:space="0" w:color="auto"/>
              <w:right w:val="nil"/>
            </w:tcBorders>
          </w:tcPr>
          <w:p w14:paraId="3C08457D"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c>
          <w:tcPr>
            <w:tcW w:w="316" w:type="dxa"/>
          </w:tcPr>
          <w:p w14:paraId="245EA14E"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r>
      <w:tr w:rsidR="001E4801" w:rsidRPr="001E4801" w14:paraId="6E241404"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72" w:type="dxa"/>
            <w:gridSpan w:val="3"/>
            <w:tcBorders>
              <w:top w:val="single" w:sz="4" w:space="0" w:color="auto"/>
              <w:left w:val="nil"/>
              <w:bottom w:val="nil"/>
              <w:right w:val="nil"/>
            </w:tcBorders>
          </w:tcPr>
          <w:p w14:paraId="207B0858" w14:textId="77777777" w:rsidR="001E4801" w:rsidRPr="001E4801" w:rsidRDefault="001E4801" w:rsidP="001E4801">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1E4801">
              <w:rPr>
                <w:rFonts w:ascii="Calibri" w:eastAsia="Times New Roman" w:hAnsi="Calibri" w:cs="Calibri"/>
                <w:kern w:val="0"/>
                <w:position w:val="6"/>
                <w:sz w:val="19"/>
                <w:szCs w:val="19"/>
                <w:lang w:eastAsia="lt-LT"/>
                <w14:ligatures w14:val="none"/>
              </w:rPr>
              <w:t>(Tiekėjo arba jo įgalioto asmens pareigų pavadinimas)</w:t>
            </w:r>
          </w:p>
        </w:tc>
        <w:tc>
          <w:tcPr>
            <w:tcW w:w="603" w:type="dxa"/>
          </w:tcPr>
          <w:p w14:paraId="2AFBCD78"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1973" w:type="dxa"/>
            <w:tcBorders>
              <w:top w:val="single" w:sz="4" w:space="0" w:color="auto"/>
              <w:left w:val="nil"/>
              <w:bottom w:val="nil"/>
              <w:right w:val="nil"/>
            </w:tcBorders>
          </w:tcPr>
          <w:p w14:paraId="19064299"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(Parašas)</w:t>
            </w:r>
          </w:p>
        </w:tc>
        <w:tc>
          <w:tcPr>
            <w:tcW w:w="699" w:type="dxa"/>
          </w:tcPr>
          <w:p w14:paraId="20359E6F"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2634" w:type="dxa"/>
            <w:gridSpan w:val="2"/>
            <w:tcBorders>
              <w:top w:val="single" w:sz="4" w:space="0" w:color="auto"/>
              <w:left w:val="nil"/>
              <w:bottom w:val="nil"/>
              <w:right w:val="nil"/>
            </w:tcBorders>
          </w:tcPr>
          <w:p w14:paraId="440BBA4D"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(Vardas ir pavardė)</w:t>
            </w:r>
          </w:p>
        </w:tc>
        <w:tc>
          <w:tcPr>
            <w:tcW w:w="316" w:type="dxa"/>
          </w:tcPr>
          <w:p w14:paraId="10F6FBB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r>
    </w:tbl>
    <w:p w14:paraId="7920CA8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1E4801" w:rsidRPr="001E4801" w14:paraId="047C23BD" w14:textId="77777777" w:rsidTr="000924A7">
        <w:trPr>
          <w:trHeight w:val="324"/>
        </w:trPr>
        <w:tc>
          <w:tcPr>
            <w:tcW w:w="9639" w:type="dxa"/>
          </w:tcPr>
          <w:p w14:paraId="7A0748AE" w14:textId="77777777" w:rsidR="001E4801" w:rsidRPr="001E4801" w:rsidRDefault="001E4801" w:rsidP="001E4801">
            <w:pPr>
              <w:spacing w:after="0" w:line="240" w:lineRule="auto"/>
              <w:ind w:left="142" w:right="-108" w:hanging="142"/>
              <w:jc w:val="both"/>
              <w:rPr>
                <w:rFonts w:ascii="Calibri" w:eastAsia="Times New Roman" w:hAnsi="Calibri" w:cs="Calibri"/>
                <w:kern w:val="0"/>
                <w:sz w:val="24"/>
                <w:szCs w:val="24"/>
                <w14:ligatures w14:val="none"/>
              </w:rPr>
            </w:pPr>
          </w:p>
        </w:tc>
      </w:tr>
    </w:tbl>
    <w:p w14:paraId="2973CC20" w14:textId="77777777" w:rsidR="001E4801" w:rsidRPr="001E4801" w:rsidRDefault="001E4801" w:rsidP="001E4801">
      <w:pPr>
        <w:tabs>
          <w:tab w:val="left" w:pos="3600"/>
        </w:tabs>
        <w:spacing w:line="276" w:lineRule="auto"/>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ab/>
        <w:t>__________</w:t>
      </w:r>
    </w:p>
    <w:p w14:paraId="3DB940FE" w14:textId="77777777" w:rsidR="00D45D45" w:rsidRDefault="00D45D45" w:rsidP="00D45D45">
      <w:pPr>
        <w:spacing w:after="0" w:line="240" w:lineRule="auto"/>
        <w:jc w:val="right"/>
        <w:rPr>
          <w:rFonts w:ascii="Times New Roman" w:eastAsia="Times New Roman" w:hAnsi="Times New Roman"/>
          <w:b/>
          <w:sz w:val="24"/>
          <w:szCs w:val="24"/>
        </w:rPr>
        <w:sectPr w:rsidR="00D45D45" w:rsidSect="00D45D45">
          <w:pgSz w:w="11906" w:h="16838"/>
          <w:pgMar w:top="1135" w:right="567" w:bottom="1134" w:left="1701" w:header="567" w:footer="567" w:gutter="0"/>
          <w:cols w:space="1296"/>
          <w:docGrid w:linePitch="360"/>
        </w:sectPr>
      </w:pPr>
    </w:p>
    <w:p w14:paraId="67E19B7C" w14:textId="15555B18" w:rsidR="00F64401" w:rsidRDefault="00D45D45" w:rsidP="0032665F">
      <w:pPr>
        <w:spacing w:after="0" w:line="240" w:lineRule="auto"/>
        <w:jc w:val="right"/>
        <w:rPr>
          <w:rFonts w:ascii="Times New Roman" w:eastAsia="Times New Roman" w:hAnsi="Times New Roman"/>
          <w:b/>
          <w:sz w:val="24"/>
          <w:szCs w:val="24"/>
        </w:rPr>
      </w:pPr>
      <w:r w:rsidRPr="001454D4">
        <w:rPr>
          <w:rFonts w:ascii="Times New Roman" w:eastAsia="Times New Roman" w:hAnsi="Times New Roman"/>
          <w:b/>
          <w:sz w:val="24"/>
          <w:szCs w:val="24"/>
        </w:rPr>
        <w:lastRenderedPageBreak/>
        <w:t>Pasiūlymo formos tęsinys (užpildyti ir pateikti kartu su pasiūlymu)</w:t>
      </w:r>
    </w:p>
    <w:p w14:paraId="5C05F16B" w14:textId="77777777" w:rsidR="00242C85" w:rsidRDefault="00242C85" w:rsidP="00D45D45">
      <w:pPr>
        <w:spacing w:after="0" w:line="240" w:lineRule="auto"/>
        <w:jc w:val="right"/>
        <w:rPr>
          <w:rFonts w:ascii="Times New Roman" w:eastAsia="Times New Roman" w:hAnsi="Times New Roman"/>
          <w:b/>
          <w:sz w:val="24"/>
          <w:szCs w:val="24"/>
        </w:rPr>
      </w:pPr>
    </w:p>
    <w:tbl>
      <w:tblPr>
        <w:tblStyle w:val="Lentelstinklelis"/>
        <w:tblW w:w="0" w:type="auto"/>
        <w:tblLook w:val="04A0" w:firstRow="1" w:lastRow="0" w:firstColumn="1" w:lastColumn="0" w:noHBand="0" w:noVBand="1"/>
      </w:tblPr>
      <w:tblGrid>
        <w:gridCol w:w="704"/>
        <w:gridCol w:w="2268"/>
        <w:gridCol w:w="5032"/>
        <w:gridCol w:w="3101"/>
        <w:gridCol w:w="3455"/>
      </w:tblGrid>
      <w:tr w:rsidR="00242C85" w:rsidRPr="00C811A5" w14:paraId="00026C0F" w14:textId="77777777" w:rsidTr="00F64401">
        <w:trPr>
          <w:trHeight w:val="4733"/>
        </w:trPr>
        <w:tc>
          <w:tcPr>
            <w:tcW w:w="704" w:type="dxa"/>
          </w:tcPr>
          <w:p w14:paraId="328120C4" w14:textId="0F093641" w:rsidR="00242C85" w:rsidRPr="00C811A5" w:rsidRDefault="00242C85" w:rsidP="00242C85">
            <w:pPr>
              <w:rPr>
                <w:rFonts w:ascii="Calibri" w:eastAsia="Times New Roman" w:hAnsi="Calibri" w:cs="Calibri"/>
                <w:bCs/>
                <w:sz w:val="21"/>
                <w:szCs w:val="21"/>
              </w:rPr>
            </w:pPr>
            <w:r w:rsidRPr="00C811A5">
              <w:rPr>
                <w:rFonts w:ascii="Calibri" w:eastAsia="Times New Roman" w:hAnsi="Calibri" w:cs="Calibri"/>
                <w:bCs/>
                <w:sz w:val="21"/>
                <w:szCs w:val="21"/>
              </w:rPr>
              <w:t>Eil. Nr.</w:t>
            </w:r>
          </w:p>
        </w:tc>
        <w:tc>
          <w:tcPr>
            <w:tcW w:w="7300" w:type="dxa"/>
            <w:gridSpan w:val="2"/>
          </w:tcPr>
          <w:p w14:paraId="7844CEA7" w14:textId="7F60E76E" w:rsidR="00242C85" w:rsidRPr="00C811A5" w:rsidRDefault="00F64401" w:rsidP="00242C85">
            <w:pPr>
              <w:rPr>
                <w:rFonts w:ascii="Calibri" w:hAnsi="Calibri" w:cs="Calibri"/>
                <w:b/>
                <w:bCs/>
                <w:sz w:val="21"/>
                <w:szCs w:val="21"/>
              </w:rPr>
            </w:pPr>
            <w:r w:rsidRPr="00C811A5">
              <w:rPr>
                <w:rFonts w:ascii="Calibri" w:hAnsi="Calibri" w:cs="Calibri"/>
                <w:b/>
                <w:bCs/>
                <w:sz w:val="21"/>
                <w:szCs w:val="21"/>
              </w:rPr>
              <w:t>M2 klasės arba M3 klasės ne mažiau kaip 19+1 (vairuotojo) stacionarių sėdimų vietų, bet ne daugiau kaip 22+1 (vairuotojo) sėdimų vietų mokyklinis elektrinis autobusas su vidiniu liftu (keltuvu) neįgaliojo vežimėliams įkelti</w:t>
            </w:r>
          </w:p>
          <w:p w14:paraId="757CCBF4" w14:textId="77777777" w:rsidR="00F64401" w:rsidRPr="00C811A5" w:rsidRDefault="00F64401" w:rsidP="00242C85">
            <w:pPr>
              <w:rPr>
                <w:rFonts w:ascii="Calibri" w:eastAsia="Times New Roman" w:hAnsi="Calibri" w:cs="Calibri"/>
                <w:b/>
                <w:bCs/>
                <w:color w:val="363636"/>
                <w:kern w:val="0"/>
                <w:sz w:val="21"/>
                <w:szCs w:val="21"/>
                <w:lang w:eastAsia="lt-LT"/>
                <w14:ligatures w14:val="none"/>
              </w:rPr>
            </w:pPr>
          </w:p>
          <w:p w14:paraId="1B083F38" w14:textId="02B8D874" w:rsidR="00242C85" w:rsidRPr="00C811A5" w:rsidRDefault="00242C85" w:rsidP="00242C85">
            <w:pPr>
              <w:rPr>
                <w:rFonts w:ascii="Calibri" w:eastAsia="Times New Roman" w:hAnsi="Calibri" w:cs="Calibri"/>
                <w:b/>
                <w:sz w:val="21"/>
                <w:szCs w:val="21"/>
              </w:rPr>
            </w:pPr>
            <w:r w:rsidRPr="00C811A5">
              <w:rPr>
                <w:rFonts w:ascii="Calibri" w:eastAsia="Times New Roman" w:hAnsi="Calibri" w:cs="Calibri"/>
                <w:b/>
                <w:bCs/>
                <w:kern w:val="0"/>
                <w:sz w:val="21"/>
                <w:szCs w:val="21"/>
                <w:lang w:eastAsia="lt-LT"/>
                <w14:ligatures w14:val="none"/>
              </w:rPr>
              <w:t>(PERKAMA 3 VNT.)</w:t>
            </w:r>
          </w:p>
        </w:tc>
        <w:tc>
          <w:tcPr>
            <w:tcW w:w="3101" w:type="dxa"/>
            <w:vAlign w:val="center"/>
          </w:tcPr>
          <w:p w14:paraId="08549051" w14:textId="77777777" w:rsidR="00242C85" w:rsidRPr="00C811A5" w:rsidRDefault="00242C85" w:rsidP="00242C85">
            <w:pPr>
              <w:jc w:val="both"/>
              <w:rPr>
                <w:rFonts w:ascii="Calibri" w:eastAsia="Times New Roman" w:hAnsi="Calibri" w:cs="Calibri"/>
                <w:b/>
                <w:bCs/>
                <w:sz w:val="21"/>
                <w:szCs w:val="21"/>
              </w:rPr>
            </w:pPr>
            <w:r w:rsidRPr="00C811A5">
              <w:rPr>
                <w:rFonts w:ascii="Calibri" w:eastAsia="Times New Roman" w:hAnsi="Calibri" w:cs="Calibri"/>
                <w:b/>
                <w:bCs/>
                <w:sz w:val="21"/>
                <w:szCs w:val="21"/>
              </w:rPr>
              <w:t>Siūlomo parametro reikšmė</w:t>
            </w:r>
          </w:p>
          <w:p w14:paraId="2F31336B" w14:textId="77777777" w:rsidR="00242C85" w:rsidRPr="00C811A5" w:rsidRDefault="00242C85" w:rsidP="00242C85">
            <w:pPr>
              <w:jc w:val="both"/>
              <w:rPr>
                <w:rFonts w:ascii="Calibri" w:eastAsia="Times New Roman" w:hAnsi="Calibri" w:cs="Calibri"/>
                <w:sz w:val="21"/>
                <w:szCs w:val="21"/>
              </w:rPr>
            </w:pPr>
          </w:p>
          <w:p w14:paraId="0D8E5EFD" w14:textId="77777777" w:rsidR="00242C85" w:rsidRPr="00C811A5" w:rsidRDefault="00242C85" w:rsidP="00242C85">
            <w:pPr>
              <w:jc w:val="both"/>
              <w:rPr>
                <w:rFonts w:ascii="Calibri" w:eastAsia="Times New Roman" w:hAnsi="Calibri" w:cs="Calibri"/>
                <w:sz w:val="21"/>
                <w:szCs w:val="21"/>
              </w:rPr>
            </w:pPr>
            <w:r w:rsidRPr="00C811A5">
              <w:rPr>
                <w:rFonts w:ascii="Calibri" w:eastAsia="Times New Roman" w:hAnsi="Calibri" w:cs="Calibri"/>
                <w:sz w:val="21"/>
                <w:szCs w:val="21"/>
              </w:rPr>
              <w:t xml:space="preserve">Privaloma nurodyti tik konkrečius siūlomus parametrus. </w:t>
            </w:r>
          </w:p>
          <w:p w14:paraId="29DED34F" w14:textId="7C77BDB6" w:rsidR="00242C85" w:rsidRPr="00C811A5" w:rsidRDefault="00242C85" w:rsidP="00242C85">
            <w:pPr>
              <w:jc w:val="both"/>
              <w:rPr>
                <w:rFonts w:ascii="Calibri" w:eastAsia="Times New Roman" w:hAnsi="Calibri" w:cs="Calibri"/>
                <w:sz w:val="21"/>
                <w:szCs w:val="21"/>
              </w:rPr>
            </w:pPr>
            <w:r w:rsidRPr="00C811A5">
              <w:rPr>
                <w:rFonts w:ascii="Calibri" w:eastAsia="Times New Roman" w:hAnsi="Calibri" w:cs="Calibri"/>
                <w:sz w:val="21"/>
                <w:szCs w:val="21"/>
              </w:rPr>
              <w:t xml:space="preserve"> (negalima rašyti: „Ne ...mažiau“, „Ne...daugiau“</w:t>
            </w:r>
            <w:r w:rsidR="00305DCE">
              <w:rPr>
                <w:rFonts w:ascii="Calibri" w:eastAsia="Times New Roman" w:hAnsi="Calibri" w:cs="Calibri"/>
                <w:sz w:val="21"/>
                <w:szCs w:val="21"/>
              </w:rPr>
              <w:t xml:space="preserve"> ir pan.</w:t>
            </w:r>
            <w:r w:rsidRPr="00C811A5">
              <w:rPr>
                <w:rFonts w:ascii="Calibri" w:eastAsia="Times New Roman" w:hAnsi="Calibri" w:cs="Calibri"/>
                <w:sz w:val="21"/>
                <w:szCs w:val="21"/>
              </w:rPr>
              <w:t xml:space="preserve">) </w:t>
            </w:r>
          </w:p>
          <w:p w14:paraId="645D5327" w14:textId="77777777" w:rsidR="00242C85" w:rsidRPr="00C811A5" w:rsidRDefault="00242C85" w:rsidP="00242C85">
            <w:pPr>
              <w:jc w:val="both"/>
              <w:rPr>
                <w:rFonts w:ascii="Calibri" w:eastAsia="Times New Roman" w:hAnsi="Calibri" w:cs="Calibri"/>
                <w:sz w:val="21"/>
                <w:szCs w:val="21"/>
              </w:rPr>
            </w:pPr>
          </w:p>
          <w:p w14:paraId="266E1A24" w14:textId="6B4BF25E" w:rsidR="00242C85" w:rsidRPr="00C811A5" w:rsidRDefault="00242C85" w:rsidP="00242C85">
            <w:pPr>
              <w:rPr>
                <w:rFonts w:ascii="Calibri" w:eastAsia="Times New Roman" w:hAnsi="Calibri" w:cs="Calibri"/>
                <w:b/>
                <w:sz w:val="21"/>
                <w:szCs w:val="21"/>
              </w:rPr>
            </w:pPr>
            <w:r w:rsidRPr="00C811A5">
              <w:rPr>
                <w:rFonts w:ascii="Calibri" w:eastAsia="Times New Roman" w:hAnsi="Calibri" w:cs="Calibri"/>
                <w:color w:val="EE0000"/>
                <w:sz w:val="21"/>
                <w:szCs w:val="21"/>
              </w:rPr>
              <w:t>pildo tiekėjas</w:t>
            </w:r>
          </w:p>
        </w:tc>
        <w:tc>
          <w:tcPr>
            <w:tcW w:w="3455" w:type="dxa"/>
            <w:vAlign w:val="center"/>
          </w:tcPr>
          <w:p w14:paraId="5B9DF795" w14:textId="77777777" w:rsidR="00242C85" w:rsidRPr="00C811A5" w:rsidRDefault="00242C85" w:rsidP="00242C85">
            <w:pPr>
              <w:rPr>
                <w:rFonts w:ascii="Calibri" w:hAnsi="Calibri" w:cs="Calibri"/>
                <w:b/>
                <w:sz w:val="21"/>
                <w:szCs w:val="21"/>
              </w:rPr>
            </w:pPr>
            <w:r w:rsidRPr="00C811A5">
              <w:rPr>
                <w:rFonts w:ascii="Calibri" w:hAnsi="Calibri" w:cs="Calibri"/>
                <w:b/>
                <w:sz w:val="21"/>
                <w:szCs w:val="21"/>
              </w:rPr>
              <w:t xml:space="preserve">Siūlomo prekių techninio parametro atitikimas pagal konkrečią reikalaujamo parametro reikšmę, </w:t>
            </w:r>
            <w:r w:rsidRPr="00C811A5">
              <w:rPr>
                <w:rFonts w:ascii="Calibri" w:hAnsi="Calibri" w:cs="Calibri"/>
                <w:b/>
                <w:sz w:val="21"/>
                <w:szCs w:val="21"/>
                <w:u w:val="single"/>
              </w:rPr>
              <w:t>nurodant atitiktį</w:t>
            </w:r>
            <w:r w:rsidRPr="00C811A5">
              <w:rPr>
                <w:rFonts w:ascii="Calibri" w:hAnsi="Calibri" w:cs="Calibri"/>
                <w:b/>
                <w:sz w:val="21"/>
                <w:szCs w:val="21"/>
              </w:rPr>
              <w:t>:</w:t>
            </w:r>
          </w:p>
          <w:p w14:paraId="562FFDA6" w14:textId="77777777" w:rsidR="00242C85" w:rsidRPr="00C811A5" w:rsidRDefault="00242C85" w:rsidP="00242C85">
            <w:pPr>
              <w:rPr>
                <w:rFonts w:ascii="Calibri" w:hAnsi="Calibri" w:cs="Calibri"/>
                <w:bCs/>
                <w:sz w:val="21"/>
                <w:szCs w:val="21"/>
              </w:rPr>
            </w:pPr>
            <w:r w:rsidRPr="00C811A5">
              <w:rPr>
                <w:rFonts w:ascii="Calibri" w:hAnsi="Calibri" w:cs="Calibri"/>
                <w:bCs/>
                <w:sz w:val="21"/>
                <w:szCs w:val="21"/>
              </w:rPr>
              <w:t>1. katalogo/bukleto/brošiūros/aprašymo ir pan.  puslapio Nr.;</w:t>
            </w:r>
          </w:p>
          <w:p w14:paraId="0A22A013" w14:textId="77777777" w:rsidR="00242C85" w:rsidRPr="00C811A5" w:rsidRDefault="00242C85" w:rsidP="00242C85">
            <w:pPr>
              <w:rPr>
                <w:rFonts w:ascii="Calibri" w:hAnsi="Calibri" w:cs="Calibri"/>
                <w:bCs/>
                <w:sz w:val="21"/>
                <w:szCs w:val="21"/>
              </w:rPr>
            </w:pPr>
            <w:r w:rsidRPr="00C811A5">
              <w:rPr>
                <w:rFonts w:ascii="Calibri" w:hAnsi="Calibri" w:cs="Calibri"/>
                <w:bCs/>
                <w:sz w:val="21"/>
                <w:szCs w:val="21"/>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8EDA5E7" w14:textId="6D63B96A" w:rsidR="00242C85" w:rsidRPr="00C811A5" w:rsidRDefault="00242C85" w:rsidP="00242C85">
            <w:pPr>
              <w:rPr>
                <w:rFonts w:ascii="Calibri" w:eastAsia="Times New Roman" w:hAnsi="Calibri" w:cs="Calibri"/>
                <w:b/>
                <w:sz w:val="21"/>
                <w:szCs w:val="21"/>
              </w:rPr>
            </w:pPr>
            <w:r w:rsidRPr="00C811A5">
              <w:rPr>
                <w:rFonts w:ascii="Calibri" w:hAnsi="Calibri" w:cs="Calibri"/>
                <w:bCs/>
                <w:color w:val="FF0000"/>
                <w:sz w:val="21"/>
                <w:szCs w:val="21"/>
              </w:rPr>
              <w:t>pildo tiekėjas</w:t>
            </w:r>
          </w:p>
        </w:tc>
      </w:tr>
      <w:tr w:rsidR="00C811A5" w:rsidRPr="00C811A5" w14:paraId="2FADDF80" w14:textId="77777777" w:rsidTr="00BB3570">
        <w:tc>
          <w:tcPr>
            <w:tcW w:w="704" w:type="dxa"/>
          </w:tcPr>
          <w:p w14:paraId="77F82674" w14:textId="03F2E73D" w:rsidR="00C811A5" w:rsidRPr="00C811A5" w:rsidRDefault="00C811A5" w:rsidP="00C811A5">
            <w:pPr>
              <w:jc w:val="both"/>
              <w:rPr>
                <w:rFonts w:ascii="Calibri" w:eastAsia="Times New Roman" w:hAnsi="Calibri" w:cs="Calibri"/>
                <w:bCs/>
                <w:sz w:val="21"/>
                <w:szCs w:val="21"/>
              </w:rPr>
            </w:pPr>
            <w:r w:rsidRPr="00C811A5">
              <w:rPr>
                <w:rFonts w:ascii="Calibri" w:hAnsi="Calibri" w:cs="Calibri"/>
                <w:sz w:val="21"/>
                <w:szCs w:val="21"/>
              </w:rPr>
              <w:t>1.</w:t>
            </w:r>
          </w:p>
        </w:tc>
        <w:tc>
          <w:tcPr>
            <w:tcW w:w="2268" w:type="dxa"/>
          </w:tcPr>
          <w:p w14:paraId="05E83A63" w14:textId="788B4A03" w:rsidR="00C811A5" w:rsidRPr="00C811A5" w:rsidRDefault="00C811A5" w:rsidP="00C811A5">
            <w:pPr>
              <w:rPr>
                <w:rFonts w:ascii="Calibri" w:eastAsia="Times New Roman" w:hAnsi="Calibri" w:cs="Calibri"/>
                <w:b/>
                <w:sz w:val="21"/>
                <w:szCs w:val="21"/>
              </w:rPr>
            </w:pPr>
            <w:r w:rsidRPr="00C811A5">
              <w:rPr>
                <w:rFonts w:ascii="Calibri" w:eastAsia="Times New Roman" w:hAnsi="Calibri" w:cs="Calibri"/>
                <w:kern w:val="0"/>
                <w:sz w:val="21"/>
                <w:szCs w:val="21"/>
                <w:lang w:eastAsia="lt-LT"/>
                <w14:ligatures w14:val="none"/>
              </w:rPr>
              <w:t>Transporto priemonės rūšis</w:t>
            </w:r>
          </w:p>
        </w:tc>
        <w:tc>
          <w:tcPr>
            <w:tcW w:w="5032" w:type="dxa"/>
          </w:tcPr>
          <w:p w14:paraId="3914AE2C" w14:textId="1CF2681B" w:rsidR="00C811A5" w:rsidRPr="00C811A5" w:rsidRDefault="00C811A5" w:rsidP="00C811A5">
            <w:pPr>
              <w:rPr>
                <w:rFonts w:ascii="Calibri" w:eastAsia="Times New Roman" w:hAnsi="Calibri" w:cs="Calibri"/>
                <w:b/>
                <w:sz w:val="21"/>
                <w:szCs w:val="21"/>
              </w:rPr>
            </w:pPr>
            <w:r w:rsidRPr="00C811A5">
              <w:rPr>
                <w:rFonts w:ascii="Calibri" w:eastAsia="Times New Roman" w:hAnsi="Calibri" w:cs="Calibri"/>
                <w:kern w:val="0"/>
                <w:sz w:val="21"/>
                <w:szCs w:val="21"/>
                <w:lang w:eastAsia="lt-LT"/>
                <w14:ligatures w14:val="none"/>
              </w:rPr>
              <w:t>Naujas neeksploatuotas M2 klasės arba M3 klasės ne mažiau kaip 19+1 (vairuotojo) stacionarių sėdimų vietų, bet ne daugiau kaip 22+1 (vairuotojo) sėdimų vietų mokyklinis elektrinis autobusas pateikimo metu atitinkantis Lietuvoje galiojančių teisės aktų reikalavimus</w:t>
            </w:r>
          </w:p>
        </w:tc>
        <w:tc>
          <w:tcPr>
            <w:tcW w:w="3101" w:type="dxa"/>
          </w:tcPr>
          <w:p w14:paraId="696AAF64" w14:textId="77777777" w:rsidR="00C811A5" w:rsidRPr="00C811A5" w:rsidRDefault="00C811A5" w:rsidP="00C811A5">
            <w:pPr>
              <w:rPr>
                <w:rFonts w:ascii="Calibri" w:eastAsia="Times New Roman" w:hAnsi="Calibri" w:cs="Calibri"/>
                <w:b/>
                <w:sz w:val="21"/>
                <w:szCs w:val="21"/>
              </w:rPr>
            </w:pPr>
          </w:p>
        </w:tc>
        <w:tc>
          <w:tcPr>
            <w:tcW w:w="3455" w:type="dxa"/>
          </w:tcPr>
          <w:p w14:paraId="3CD76E43" w14:textId="77777777" w:rsidR="00C811A5" w:rsidRPr="00C811A5" w:rsidRDefault="00C811A5" w:rsidP="00C811A5">
            <w:pPr>
              <w:rPr>
                <w:rFonts w:ascii="Calibri" w:eastAsia="Times New Roman" w:hAnsi="Calibri" w:cs="Calibri"/>
                <w:b/>
                <w:sz w:val="21"/>
                <w:szCs w:val="21"/>
              </w:rPr>
            </w:pPr>
          </w:p>
        </w:tc>
      </w:tr>
      <w:tr w:rsidR="00C811A5" w:rsidRPr="00C811A5" w14:paraId="5F05DABB" w14:textId="77777777" w:rsidTr="00BB3570">
        <w:tc>
          <w:tcPr>
            <w:tcW w:w="704" w:type="dxa"/>
          </w:tcPr>
          <w:p w14:paraId="6F175695" w14:textId="1A908A3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w:t>
            </w:r>
          </w:p>
        </w:tc>
        <w:tc>
          <w:tcPr>
            <w:tcW w:w="2268" w:type="dxa"/>
          </w:tcPr>
          <w:p w14:paraId="6D617AA7" w14:textId="3612E82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techniniai parametrai (ilgis, plotis, aukštis, didžiausia leistina masė)</w:t>
            </w:r>
          </w:p>
        </w:tc>
        <w:tc>
          <w:tcPr>
            <w:tcW w:w="5032" w:type="dxa"/>
          </w:tcPr>
          <w:p w14:paraId="4FAB417E" w14:textId="0E60CBEE"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neviršyti 2002 m. vasario 18 d. Lietuvos Respublikos susisiekimo ministro įsakymu Nr. 3-66 patvirtintame Didžiausiųjų leidžiamų naudojantis keliais transporto priemonių ar jų junginių techninių parametrų apraše nurodyto M2, M3 kategorijos transporto priemonių maksimalaus leistino ilgio, pločio, aukščio ir didžiausios leistinos masės ribos (didžiausias leistinas ilgis – 13,50 m, didžiausias leistinas plotis – 2,55 m, didžiausias leistinas aukštis – 4,00 m, didžiausia leistina masė – 19,5 t)</w:t>
            </w:r>
          </w:p>
        </w:tc>
        <w:tc>
          <w:tcPr>
            <w:tcW w:w="3101" w:type="dxa"/>
          </w:tcPr>
          <w:p w14:paraId="77FC5D1B" w14:textId="77777777" w:rsidR="00C811A5" w:rsidRPr="00C811A5" w:rsidRDefault="00C811A5" w:rsidP="00C811A5">
            <w:pPr>
              <w:rPr>
                <w:rFonts w:ascii="Calibri" w:eastAsia="Times New Roman" w:hAnsi="Calibri" w:cs="Calibri"/>
                <w:b/>
                <w:sz w:val="21"/>
                <w:szCs w:val="21"/>
              </w:rPr>
            </w:pPr>
          </w:p>
        </w:tc>
        <w:tc>
          <w:tcPr>
            <w:tcW w:w="3455" w:type="dxa"/>
          </w:tcPr>
          <w:p w14:paraId="278CC8F3" w14:textId="77777777" w:rsidR="00C811A5" w:rsidRPr="00C811A5" w:rsidRDefault="00C811A5" w:rsidP="00C811A5">
            <w:pPr>
              <w:rPr>
                <w:rFonts w:ascii="Calibri" w:eastAsia="Times New Roman" w:hAnsi="Calibri" w:cs="Calibri"/>
                <w:b/>
                <w:sz w:val="21"/>
                <w:szCs w:val="21"/>
              </w:rPr>
            </w:pPr>
          </w:p>
        </w:tc>
      </w:tr>
      <w:tr w:rsidR="00C811A5" w:rsidRPr="00C811A5" w14:paraId="25EDC4CA" w14:textId="77777777" w:rsidTr="00BB3570">
        <w:tc>
          <w:tcPr>
            <w:tcW w:w="704" w:type="dxa"/>
          </w:tcPr>
          <w:p w14:paraId="4F53A39E" w14:textId="327C1FE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3.</w:t>
            </w:r>
          </w:p>
        </w:tc>
        <w:tc>
          <w:tcPr>
            <w:tcW w:w="2268" w:type="dxa"/>
          </w:tcPr>
          <w:p w14:paraId="56B8CEF2" w14:textId="5EE1EFAF"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Durų skaičius</w:t>
            </w:r>
          </w:p>
        </w:tc>
        <w:tc>
          <w:tcPr>
            <w:tcW w:w="5032" w:type="dxa"/>
          </w:tcPr>
          <w:p w14:paraId="0AE7FEFF" w14:textId="1CB500F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3</w:t>
            </w:r>
          </w:p>
        </w:tc>
        <w:tc>
          <w:tcPr>
            <w:tcW w:w="3101" w:type="dxa"/>
          </w:tcPr>
          <w:p w14:paraId="012E3164" w14:textId="77777777" w:rsidR="00C811A5" w:rsidRPr="00C811A5" w:rsidRDefault="00C811A5" w:rsidP="00C811A5">
            <w:pPr>
              <w:rPr>
                <w:rFonts w:ascii="Calibri" w:eastAsia="Times New Roman" w:hAnsi="Calibri" w:cs="Calibri"/>
                <w:b/>
                <w:sz w:val="21"/>
                <w:szCs w:val="21"/>
              </w:rPr>
            </w:pPr>
          </w:p>
        </w:tc>
        <w:tc>
          <w:tcPr>
            <w:tcW w:w="3455" w:type="dxa"/>
          </w:tcPr>
          <w:p w14:paraId="64297802" w14:textId="77777777" w:rsidR="00C811A5" w:rsidRPr="00C811A5" w:rsidRDefault="00C811A5" w:rsidP="00C811A5">
            <w:pPr>
              <w:rPr>
                <w:rFonts w:ascii="Calibri" w:eastAsia="Times New Roman" w:hAnsi="Calibri" w:cs="Calibri"/>
                <w:b/>
                <w:sz w:val="21"/>
                <w:szCs w:val="21"/>
              </w:rPr>
            </w:pPr>
          </w:p>
        </w:tc>
      </w:tr>
      <w:tr w:rsidR="00C811A5" w:rsidRPr="00C811A5" w14:paraId="14712066" w14:textId="77777777" w:rsidTr="00BB3570">
        <w:tc>
          <w:tcPr>
            <w:tcW w:w="704" w:type="dxa"/>
          </w:tcPr>
          <w:p w14:paraId="450DBDE9" w14:textId="66F1D46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w:t>
            </w:r>
          </w:p>
        </w:tc>
        <w:tc>
          <w:tcPr>
            <w:tcW w:w="2268" w:type="dxa"/>
          </w:tcPr>
          <w:p w14:paraId="3B3B768D" w14:textId="666E256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Atstumai tarp sėdynių, mm</w:t>
            </w:r>
          </w:p>
        </w:tc>
        <w:tc>
          <w:tcPr>
            <w:tcW w:w="5032" w:type="dxa"/>
          </w:tcPr>
          <w:p w14:paraId="733FD011" w14:textId="2FC39B4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kaip 680</w:t>
            </w:r>
          </w:p>
        </w:tc>
        <w:tc>
          <w:tcPr>
            <w:tcW w:w="3101" w:type="dxa"/>
          </w:tcPr>
          <w:p w14:paraId="721E1C00" w14:textId="77777777" w:rsidR="00C811A5" w:rsidRPr="00C811A5" w:rsidRDefault="00C811A5" w:rsidP="00C811A5">
            <w:pPr>
              <w:rPr>
                <w:rFonts w:ascii="Calibri" w:eastAsia="Times New Roman" w:hAnsi="Calibri" w:cs="Calibri"/>
                <w:b/>
                <w:sz w:val="21"/>
                <w:szCs w:val="21"/>
              </w:rPr>
            </w:pPr>
          </w:p>
        </w:tc>
        <w:tc>
          <w:tcPr>
            <w:tcW w:w="3455" w:type="dxa"/>
          </w:tcPr>
          <w:p w14:paraId="082527B6" w14:textId="77777777" w:rsidR="00C811A5" w:rsidRPr="00C811A5" w:rsidRDefault="00C811A5" w:rsidP="00C811A5">
            <w:pPr>
              <w:rPr>
                <w:rFonts w:ascii="Calibri" w:eastAsia="Times New Roman" w:hAnsi="Calibri" w:cs="Calibri"/>
                <w:b/>
                <w:sz w:val="21"/>
                <w:szCs w:val="21"/>
              </w:rPr>
            </w:pPr>
          </w:p>
        </w:tc>
      </w:tr>
      <w:tr w:rsidR="00C811A5" w:rsidRPr="00C811A5" w14:paraId="02550557" w14:textId="77777777" w:rsidTr="00BB3570">
        <w:tc>
          <w:tcPr>
            <w:tcW w:w="704" w:type="dxa"/>
          </w:tcPr>
          <w:p w14:paraId="4F091271" w14:textId="7562E1D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w:t>
            </w:r>
          </w:p>
        </w:tc>
        <w:tc>
          <w:tcPr>
            <w:tcW w:w="2268" w:type="dxa"/>
          </w:tcPr>
          <w:p w14:paraId="2A15592E" w14:textId="6D7FA20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pagaminimas</w:t>
            </w:r>
          </w:p>
        </w:tc>
        <w:tc>
          <w:tcPr>
            <w:tcW w:w="5032" w:type="dxa"/>
          </w:tcPr>
          <w:p w14:paraId="100B0DA2" w14:textId="54775F46"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Naujas (neeksploatuotas), anksčiau neregistruotas (pirma registracija Lietuvoje), pagamintas ne anksčiau kaip prieš 12 mėn. iki pasiūlymo pateikimo termino pabaigos.</w:t>
            </w:r>
          </w:p>
        </w:tc>
        <w:tc>
          <w:tcPr>
            <w:tcW w:w="3101" w:type="dxa"/>
          </w:tcPr>
          <w:p w14:paraId="1316C41D" w14:textId="77777777" w:rsidR="00C811A5" w:rsidRPr="00C811A5" w:rsidRDefault="00C811A5" w:rsidP="00C811A5">
            <w:pPr>
              <w:rPr>
                <w:rFonts w:ascii="Calibri" w:eastAsia="Times New Roman" w:hAnsi="Calibri" w:cs="Calibri"/>
                <w:b/>
                <w:sz w:val="21"/>
                <w:szCs w:val="21"/>
              </w:rPr>
            </w:pPr>
          </w:p>
        </w:tc>
        <w:tc>
          <w:tcPr>
            <w:tcW w:w="3455" w:type="dxa"/>
          </w:tcPr>
          <w:p w14:paraId="6B6E5237" w14:textId="77777777" w:rsidR="00C811A5" w:rsidRPr="00C811A5" w:rsidRDefault="00C811A5" w:rsidP="00C811A5">
            <w:pPr>
              <w:rPr>
                <w:rFonts w:ascii="Calibri" w:eastAsia="Times New Roman" w:hAnsi="Calibri" w:cs="Calibri"/>
                <w:b/>
                <w:sz w:val="21"/>
                <w:szCs w:val="21"/>
              </w:rPr>
            </w:pPr>
          </w:p>
        </w:tc>
      </w:tr>
      <w:tr w:rsidR="00C811A5" w:rsidRPr="00C811A5" w14:paraId="54F4782F" w14:textId="77777777" w:rsidTr="00BB3570">
        <w:tc>
          <w:tcPr>
            <w:tcW w:w="704" w:type="dxa"/>
          </w:tcPr>
          <w:p w14:paraId="345307FD" w14:textId="028EE8F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6.</w:t>
            </w:r>
          </w:p>
        </w:tc>
        <w:tc>
          <w:tcPr>
            <w:tcW w:w="2268" w:type="dxa"/>
          </w:tcPr>
          <w:p w14:paraId="70664F1F" w14:textId="3F8BC16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Variklis</w:t>
            </w:r>
          </w:p>
        </w:tc>
        <w:tc>
          <w:tcPr>
            <w:tcW w:w="5032" w:type="dxa"/>
          </w:tcPr>
          <w:p w14:paraId="1FF64CC7" w14:textId="6F86F09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Pilnai elektrinis. Elektros energija autobuso varikliui tiekiama iš jame sumontuotų įkraunamų akumuliatorių</w:t>
            </w:r>
          </w:p>
        </w:tc>
        <w:tc>
          <w:tcPr>
            <w:tcW w:w="3101" w:type="dxa"/>
          </w:tcPr>
          <w:p w14:paraId="46EC3327" w14:textId="77777777" w:rsidR="00C811A5" w:rsidRPr="00C811A5" w:rsidRDefault="00C811A5" w:rsidP="00C811A5">
            <w:pPr>
              <w:rPr>
                <w:rFonts w:ascii="Calibri" w:eastAsia="Times New Roman" w:hAnsi="Calibri" w:cs="Calibri"/>
                <w:b/>
                <w:sz w:val="21"/>
                <w:szCs w:val="21"/>
              </w:rPr>
            </w:pPr>
          </w:p>
        </w:tc>
        <w:tc>
          <w:tcPr>
            <w:tcW w:w="3455" w:type="dxa"/>
          </w:tcPr>
          <w:p w14:paraId="6E73363B" w14:textId="77777777" w:rsidR="00C811A5" w:rsidRPr="00C811A5" w:rsidRDefault="00C811A5" w:rsidP="00C811A5">
            <w:pPr>
              <w:rPr>
                <w:rFonts w:ascii="Calibri" w:eastAsia="Times New Roman" w:hAnsi="Calibri" w:cs="Calibri"/>
                <w:b/>
                <w:sz w:val="21"/>
                <w:szCs w:val="21"/>
              </w:rPr>
            </w:pPr>
          </w:p>
        </w:tc>
      </w:tr>
      <w:tr w:rsidR="00C811A5" w:rsidRPr="00C811A5" w14:paraId="17BCCA3D" w14:textId="77777777" w:rsidTr="00BB3570">
        <w:tc>
          <w:tcPr>
            <w:tcW w:w="704" w:type="dxa"/>
          </w:tcPr>
          <w:p w14:paraId="5ED3E87E" w14:textId="26C9E5B2"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7.</w:t>
            </w:r>
          </w:p>
        </w:tc>
        <w:tc>
          <w:tcPr>
            <w:tcW w:w="2268" w:type="dxa"/>
          </w:tcPr>
          <w:p w14:paraId="028B2077" w14:textId="2A7DA0B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Variklio galia</w:t>
            </w:r>
          </w:p>
        </w:tc>
        <w:tc>
          <w:tcPr>
            <w:tcW w:w="5032" w:type="dxa"/>
          </w:tcPr>
          <w:p w14:paraId="2E691DEB" w14:textId="308BC8D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Maksimali elektrinio variklio galia ne mažesnė nei 140 kW </w:t>
            </w:r>
          </w:p>
        </w:tc>
        <w:tc>
          <w:tcPr>
            <w:tcW w:w="3101" w:type="dxa"/>
          </w:tcPr>
          <w:p w14:paraId="11AD8C0E" w14:textId="77777777" w:rsidR="00C811A5" w:rsidRPr="00C811A5" w:rsidRDefault="00C811A5" w:rsidP="00C811A5">
            <w:pPr>
              <w:rPr>
                <w:rFonts w:ascii="Calibri" w:eastAsia="Times New Roman" w:hAnsi="Calibri" w:cs="Calibri"/>
                <w:b/>
                <w:sz w:val="21"/>
                <w:szCs w:val="21"/>
              </w:rPr>
            </w:pPr>
          </w:p>
        </w:tc>
        <w:tc>
          <w:tcPr>
            <w:tcW w:w="3455" w:type="dxa"/>
          </w:tcPr>
          <w:p w14:paraId="49E2AABC" w14:textId="77777777" w:rsidR="00C811A5" w:rsidRPr="00C811A5" w:rsidRDefault="00C811A5" w:rsidP="00C811A5">
            <w:pPr>
              <w:rPr>
                <w:rFonts w:ascii="Calibri" w:eastAsia="Times New Roman" w:hAnsi="Calibri" w:cs="Calibri"/>
                <w:b/>
                <w:sz w:val="21"/>
                <w:szCs w:val="21"/>
              </w:rPr>
            </w:pPr>
          </w:p>
        </w:tc>
      </w:tr>
      <w:tr w:rsidR="00C811A5" w:rsidRPr="00C811A5" w14:paraId="1257EAEC" w14:textId="77777777" w:rsidTr="00BB3570">
        <w:tc>
          <w:tcPr>
            <w:tcW w:w="704" w:type="dxa"/>
          </w:tcPr>
          <w:p w14:paraId="149D8D78" w14:textId="7DA51F6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8.</w:t>
            </w:r>
          </w:p>
        </w:tc>
        <w:tc>
          <w:tcPr>
            <w:tcW w:w="2268" w:type="dxa"/>
          </w:tcPr>
          <w:p w14:paraId="7B48E1B3" w14:textId="42B25B7B"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Pavarų dėžė</w:t>
            </w:r>
          </w:p>
        </w:tc>
        <w:tc>
          <w:tcPr>
            <w:tcW w:w="5032" w:type="dxa"/>
          </w:tcPr>
          <w:p w14:paraId="36077734" w14:textId="4F6C45D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Automatinio valdymo  </w:t>
            </w:r>
          </w:p>
        </w:tc>
        <w:tc>
          <w:tcPr>
            <w:tcW w:w="3101" w:type="dxa"/>
          </w:tcPr>
          <w:p w14:paraId="5774E460" w14:textId="77777777" w:rsidR="00C811A5" w:rsidRPr="00C811A5" w:rsidRDefault="00C811A5" w:rsidP="00C811A5">
            <w:pPr>
              <w:rPr>
                <w:rFonts w:ascii="Calibri" w:eastAsia="Times New Roman" w:hAnsi="Calibri" w:cs="Calibri"/>
                <w:b/>
                <w:sz w:val="21"/>
                <w:szCs w:val="21"/>
              </w:rPr>
            </w:pPr>
          </w:p>
        </w:tc>
        <w:tc>
          <w:tcPr>
            <w:tcW w:w="3455" w:type="dxa"/>
          </w:tcPr>
          <w:p w14:paraId="3A6A1297" w14:textId="77777777" w:rsidR="00C811A5" w:rsidRPr="00C811A5" w:rsidRDefault="00C811A5" w:rsidP="00C811A5">
            <w:pPr>
              <w:rPr>
                <w:rFonts w:ascii="Calibri" w:eastAsia="Times New Roman" w:hAnsi="Calibri" w:cs="Calibri"/>
                <w:b/>
                <w:sz w:val="21"/>
                <w:szCs w:val="21"/>
              </w:rPr>
            </w:pPr>
          </w:p>
        </w:tc>
      </w:tr>
      <w:tr w:rsidR="00C811A5" w:rsidRPr="00C811A5" w14:paraId="3DBBED65" w14:textId="77777777" w:rsidTr="00BB3570">
        <w:tc>
          <w:tcPr>
            <w:tcW w:w="704" w:type="dxa"/>
          </w:tcPr>
          <w:p w14:paraId="7E19CAF4" w14:textId="07C01FE0"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9.</w:t>
            </w:r>
          </w:p>
        </w:tc>
        <w:tc>
          <w:tcPr>
            <w:tcW w:w="2268" w:type="dxa"/>
          </w:tcPr>
          <w:p w14:paraId="3E8BEAC0" w14:textId="709394E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Energijos sąnaudos ir įkrovimo parametrai</w:t>
            </w:r>
          </w:p>
        </w:tc>
        <w:tc>
          <w:tcPr>
            <w:tcW w:w="5032" w:type="dxa"/>
          </w:tcPr>
          <w:p w14:paraId="18B9A82F" w14:textId="68C3B15D"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Tiekėjas patvirtina, kad transporto priemonė pagal E-SORT testo bandymo metodą (arba lygiavertį), SORT-2 ciklu (arba lygiaverčiu) vienu akumuliatorių įkrovimu nuvažiuoja ne mažiau nei 320 km.  Regeneracija – stabdymo metu atsirandanti energija turi būti grąžinama į akumuliatorius. Krovimas – traukos baterijos turi priimti krovimą: vidutiniu būdu TYPE2 (MODE 3) standartu (arba lygiaverčiu) turi gebėti priimti krovimą ne mažiau, nei 10 kW; greituoju būdu CCS (MODE 4) standartu (arba lygiaverčiu) turi gebėti priimti krovimą ne mažiau, nei 70 kW. </w:t>
            </w:r>
          </w:p>
        </w:tc>
        <w:tc>
          <w:tcPr>
            <w:tcW w:w="3101" w:type="dxa"/>
          </w:tcPr>
          <w:p w14:paraId="2575E426" w14:textId="77777777" w:rsidR="00C811A5" w:rsidRPr="00C811A5" w:rsidRDefault="00C811A5" w:rsidP="00C811A5">
            <w:pPr>
              <w:rPr>
                <w:rFonts w:ascii="Calibri" w:eastAsia="Times New Roman" w:hAnsi="Calibri" w:cs="Calibri"/>
                <w:b/>
                <w:sz w:val="21"/>
                <w:szCs w:val="21"/>
              </w:rPr>
            </w:pPr>
          </w:p>
        </w:tc>
        <w:tc>
          <w:tcPr>
            <w:tcW w:w="3455" w:type="dxa"/>
          </w:tcPr>
          <w:p w14:paraId="36BE4DD0" w14:textId="77777777" w:rsidR="00C811A5" w:rsidRPr="00C811A5" w:rsidRDefault="00C811A5" w:rsidP="00C811A5">
            <w:pPr>
              <w:rPr>
                <w:rFonts w:ascii="Calibri" w:eastAsia="Times New Roman" w:hAnsi="Calibri" w:cs="Calibri"/>
                <w:b/>
                <w:sz w:val="21"/>
                <w:szCs w:val="21"/>
              </w:rPr>
            </w:pPr>
          </w:p>
        </w:tc>
      </w:tr>
      <w:tr w:rsidR="00C811A5" w:rsidRPr="00C811A5" w14:paraId="50E40CD0" w14:textId="77777777" w:rsidTr="00BB3570">
        <w:tc>
          <w:tcPr>
            <w:tcW w:w="704" w:type="dxa"/>
          </w:tcPr>
          <w:p w14:paraId="581FFEE8" w14:textId="3678220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10.</w:t>
            </w:r>
          </w:p>
        </w:tc>
        <w:tc>
          <w:tcPr>
            <w:tcW w:w="2268" w:type="dxa"/>
          </w:tcPr>
          <w:p w14:paraId="5E82DC8D" w14:textId="39BDB62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Vairas</w:t>
            </w:r>
          </w:p>
        </w:tc>
        <w:tc>
          <w:tcPr>
            <w:tcW w:w="5032" w:type="dxa"/>
          </w:tcPr>
          <w:p w14:paraId="5D53F7FE" w14:textId="3E014FE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Vairo stiprintuvas  </w:t>
            </w:r>
          </w:p>
        </w:tc>
        <w:tc>
          <w:tcPr>
            <w:tcW w:w="3101" w:type="dxa"/>
          </w:tcPr>
          <w:p w14:paraId="795DC541" w14:textId="77777777" w:rsidR="00C811A5" w:rsidRPr="00C811A5" w:rsidRDefault="00C811A5" w:rsidP="00C811A5">
            <w:pPr>
              <w:rPr>
                <w:rFonts w:ascii="Calibri" w:eastAsia="Times New Roman" w:hAnsi="Calibri" w:cs="Calibri"/>
                <w:b/>
                <w:sz w:val="21"/>
                <w:szCs w:val="21"/>
              </w:rPr>
            </w:pPr>
          </w:p>
        </w:tc>
        <w:tc>
          <w:tcPr>
            <w:tcW w:w="3455" w:type="dxa"/>
          </w:tcPr>
          <w:p w14:paraId="1D6543BB" w14:textId="77777777" w:rsidR="00C811A5" w:rsidRPr="00C811A5" w:rsidRDefault="00C811A5" w:rsidP="00C811A5">
            <w:pPr>
              <w:rPr>
                <w:rFonts w:ascii="Calibri" w:eastAsia="Times New Roman" w:hAnsi="Calibri" w:cs="Calibri"/>
                <w:b/>
                <w:sz w:val="21"/>
                <w:szCs w:val="21"/>
              </w:rPr>
            </w:pPr>
          </w:p>
        </w:tc>
      </w:tr>
      <w:tr w:rsidR="00C811A5" w:rsidRPr="00C811A5" w14:paraId="3499DB09" w14:textId="77777777" w:rsidTr="00BB3570">
        <w:tc>
          <w:tcPr>
            <w:tcW w:w="704" w:type="dxa"/>
          </w:tcPr>
          <w:p w14:paraId="6EF7A3D4" w14:textId="53624B8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11.</w:t>
            </w:r>
          </w:p>
        </w:tc>
        <w:tc>
          <w:tcPr>
            <w:tcW w:w="2268" w:type="dxa"/>
          </w:tcPr>
          <w:p w14:paraId="2D54EDAF" w14:textId="7CF9076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Gamintojo garantija</w:t>
            </w:r>
          </w:p>
        </w:tc>
        <w:tc>
          <w:tcPr>
            <w:tcW w:w="5032" w:type="dxa"/>
          </w:tcPr>
          <w:p w14:paraId="2E2F1B2E" w14:textId="789E20E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Gamintojo suteikiama bendra garantija – galiojanti ne trumpiau kaip 24 mėnesiai arba ne mažesnė kaip 150000 km ridai (priklausomai nuo to, kas anksčiau pasibaigs), eksploatuojant autobusą Lietuvos Respublikos oro sąlygomis (oro temperatūrai svyruojant nuo -20°C iki +30°C), garantija netaikoma savaime nusidėvinčioms detalėms: stabdžių trinkelėms, stabdžių diskams, padangoms, valytuvams, skysčiams, lemputėms ir pan. Traukos baterijų 80 proc. našumo garantija galiojanti ne trumpiau kaip 60 mėnesių  arba kol transporto priemonė nuvažiuos 200 000 km </w:t>
            </w:r>
            <w:r w:rsidRPr="00C811A5">
              <w:rPr>
                <w:rFonts w:ascii="Calibri" w:eastAsia="Times New Roman" w:hAnsi="Calibri" w:cs="Calibri"/>
                <w:kern w:val="0"/>
                <w:sz w:val="21"/>
                <w:szCs w:val="21"/>
                <w:lang w:eastAsia="lt-LT"/>
                <w14:ligatures w14:val="none"/>
              </w:rPr>
              <w:lastRenderedPageBreak/>
              <w:t>(priklausomai nuo to, kas anksčiau pasibaigs), garantija netaikoma baterijos dalims, kurios natūraliai nusidėvi.</w:t>
            </w:r>
          </w:p>
        </w:tc>
        <w:tc>
          <w:tcPr>
            <w:tcW w:w="3101" w:type="dxa"/>
          </w:tcPr>
          <w:p w14:paraId="60328DEC" w14:textId="77777777" w:rsidR="00C811A5" w:rsidRPr="00C811A5" w:rsidRDefault="00C811A5" w:rsidP="00C811A5">
            <w:pPr>
              <w:rPr>
                <w:rFonts w:ascii="Calibri" w:eastAsia="Times New Roman" w:hAnsi="Calibri" w:cs="Calibri"/>
                <w:b/>
                <w:sz w:val="21"/>
                <w:szCs w:val="21"/>
              </w:rPr>
            </w:pPr>
          </w:p>
        </w:tc>
        <w:tc>
          <w:tcPr>
            <w:tcW w:w="3455" w:type="dxa"/>
          </w:tcPr>
          <w:p w14:paraId="0E7B8B40" w14:textId="77777777" w:rsidR="00C811A5" w:rsidRPr="00C811A5" w:rsidRDefault="00C811A5" w:rsidP="00C811A5">
            <w:pPr>
              <w:rPr>
                <w:rFonts w:ascii="Calibri" w:eastAsia="Times New Roman" w:hAnsi="Calibri" w:cs="Calibri"/>
                <w:b/>
                <w:sz w:val="21"/>
                <w:szCs w:val="21"/>
              </w:rPr>
            </w:pPr>
          </w:p>
        </w:tc>
      </w:tr>
      <w:tr w:rsidR="00C811A5" w:rsidRPr="00C811A5" w14:paraId="18604B5B" w14:textId="77777777" w:rsidTr="00BB3570">
        <w:tc>
          <w:tcPr>
            <w:tcW w:w="704" w:type="dxa"/>
          </w:tcPr>
          <w:p w14:paraId="566D5264" w14:textId="6561557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12.</w:t>
            </w:r>
          </w:p>
        </w:tc>
        <w:tc>
          <w:tcPr>
            <w:tcW w:w="2268" w:type="dxa"/>
          </w:tcPr>
          <w:p w14:paraId="3AFEB0BA" w14:textId="6219D4A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Autobuse esančios sistemos</w:t>
            </w:r>
          </w:p>
        </w:tc>
        <w:tc>
          <w:tcPr>
            <w:tcW w:w="5032" w:type="dxa"/>
          </w:tcPr>
          <w:p w14:paraId="57CEA6B6" w14:textId="140023F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Stabdžių antiblokavimo sistema (ABS), ratų </w:t>
            </w:r>
            <w:proofErr w:type="spellStart"/>
            <w:r w:rsidRPr="00C811A5">
              <w:rPr>
                <w:rFonts w:ascii="Calibri" w:eastAsia="Times New Roman" w:hAnsi="Calibri" w:cs="Calibri"/>
                <w:kern w:val="0"/>
                <w:sz w:val="21"/>
                <w:szCs w:val="21"/>
                <w:lang w:eastAsia="lt-LT"/>
                <w14:ligatures w14:val="none"/>
              </w:rPr>
              <w:t>antipraslydimo</w:t>
            </w:r>
            <w:proofErr w:type="spellEnd"/>
            <w:r w:rsidRPr="00C811A5">
              <w:rPr>
                <w:rFonts w:ascii="Calibri" w:eastAsia="Times New Roman" w:hAnsi="Calibri" w:cs="Calibri"/>
                <w:kern w:val="0"/>
                <w:sz w:val="21"/>
                <w:szCs w:val="21"/>
                <w:lang w:eastAsia="lt-LT"/>
                <w14:ligatures w14:val="none"/>
              </w:rPr>
              <w:t xml:space="preserve"> sistema, elektroninė autobuso stabilumo sistema (tame tarpe ekstremalaus autobuso stabdymo ir stabdymo jėgos paskirstymo sistemos).</w:t>
            </w:r>
          </w:p>
        </w:tc>
        <w:tc>
          <w:tcPr>
            <w:tcW w:w="3101" w:type="dxa"/>
          </w:tcPr>
          <w:p w14:paraId="2DDE7779" w14:textId="77777777" w:rsidR="00C811A5" w:rsidRPr="00C811A5" w:rsidRDefault="00C811A5" w:rsidP="00C811A5">
            <w:pPr>
              <w:rPr>
                <w:rFonts w:ascii="Calibri" w:eastAsia="Times New Roman" w:hAnsi="Calibri" w:cs="Calibri"/>
                <w:b/>
                <w:sz w:val="21"/>
                <w:szCs w:val="21"/>
              </w:rPr>
            </w:pPr>
          </w:p>
        </w:tc>
        <w:tc>
          <w:tcPr>
            <w:tcW w:w="3455" w:type="dxa"/>
          </w:tcPr>
          <w:p w14:paraId="4A9A3140" w14:textId="77777777" w:rsidR="00C811A5" w:rsidRPr="00C811A5" w:rsidRDefault="00C811A5" w:rsidP="00C811A5">
            <w:pPr>
              <w:rPr>
                <w:rFonts w:ascii="Calibri" w:eastAsia="Times New Roman" w:hAnsi="Calibri" w:cs="Calibri"/>
                <w:b/>
                <w:sz w:val="21"/>
                <w:szCs w:val="21"/>
              </w:rPr>
            </w:pPr>
          </w:p>
        </w:tc>
      </w:tr>
      <w:tr w:rsidR="00C811A5" w:rsidRPr="00C811A5" w14:paraId="43CBC584" w14:textId="77777777" w:rsidTr="00BB3570">
        <w:tc>
          <w:tcPr>
            <w:tcW w:w="704" w:type="dxa"/>
          </w:tcPr>
          <w:p w14:paraId="2DCB3C1A" w14:textId="6470D35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13.</w:t>
            </w:r>
          </w:p>
        </w:tc>
        <w:tc>
          <w:tcPr>
            <w:tcW w:w="2268" w:type="dxa"/>
          </w:tcPr>
          <w:p w14:paraId="68CD8570" w14:textId="57694A5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Kėbulas</w:t>
            </w:r>
          </w:p>
        </w:tc>
        <w:tc>
          <w:tcPr>
            <w:tcW w:w="5032" w:type="dxa"/>
          </w:tcPr>
          <w:p w14:paraId="2F850B48" w14:textId="7D559DE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w:t>
            </w:r>
            <w:r w:rsidRPr="00C811A5">
              <w:rPr>
                <w:rFonts w:ascii="Calibri" w:eastAsia="Times New Roman" w:hAnsi="Calibri" w:cs="Calibri"/>
                <w:b/>
                <w:bCs/>
                <w:i/>
                <w:iCs/>
                <w:kern w:val="0"/>
                <w:sz w:val="21"/>
                <w:szCs w:val="21"/>
                <w:lang w:eastAsia="lt-LT"/>
                <w14:ligatures w14:val="none"/>
              </w:rPr>
              <w:t>.</w:t>
            </w:r>
            <w:r w:rsidRPr="00C811A5">
              <w:rPr>
                <w:rFonts w:ascii="Calibri" w:eastAsia="Times New Roman" w:hAnsi="Calibri" w:cs="Calibri"/>
                <w:b/>
                <w:bCs/>
                <w:i/>
                <w:iCs/>
                <w:kern w:val="0"/>
                <w:sz w:val="21"/>
                <w:szCs w:val="21"/>
                <w:u w:val="single"/>
                <w:lang w:eastAsia="lt-LT"/>
                <w14:ligatures w14:val="none"/>
              </w:rPr>
              <w:t xml:space="preserve"> Kartu su pristatoma preke perkančiajai organizacijai turi būti pateiktas atitikties sertifikatas ar tinkamai patvirtinta dokumento kopija.</w:t>
            </w:r>
          </w:p>
        </w:tc>
        <w:tc>
          <w:tcPr>
            <w:tcW w:w="3101" w:type="dxa"/>
          </w:tcPr>
          <w:p w14:paraId="1E0E8AB9" w14:textId="77777777" w:rsidR="00C811A5" w:rsidRPr="00C811A5" w:rsidRDefault="00C811A5" w:rsidP="00C811A5">
            <w:pPr>
              <w:rPr>
                <w:rFonts w:ascii="Calibri" w:eastAsia="Times New Roman" w:hAnsi="Calibri" w:cs="Calibri"/>
                <w:b/>
                <w:sz w:val="21"/>
                <w:szCs w:val="21"/>
              </w:rPr>
            </w:pPr>
          </w:p>
        </w:tc>
        <w:tc>
          <w:tcPr>
            <w:tcW w:w="3455" w:type="dxa"/>
          </w:tcPr>
          <w:p w14:paraId="2EEC8C36" w14:textId="77777777" w:rsidR="00C811A5" w:rsidRPr="00C811A5" w:rsidRDefault="00C811A5" w:rsidP="00C811A5">
            <w:pPr>
              <w:rPr>
                <w:rFonts w:ascii="Calibri" w:eastAsia="Times New Roman" w:hAnsi="Calibri" w:cs="Calibri"/>
                <w:b/>
                <w:sz w:val="21"/>
                <w:szCs w:val="21"/>
              </w:rPr>
            </w:pPr>
          </w:p>
        </w:tc>
      </w:tr>
      <w:tr w:rsidR="00C811A5" w:rsidRPr="00C811A5" w14:paraId="161A3229" w14:textId="77777777" w:rsidTr="00BB3570">
        <w:tc>
          <w:tcPr>
            <w:tcW w:w="704" w:type="dxa"/>
          </w:tcPr>
          <w:p w14:paraId="70C48B20" w14:textId="5896BC5E"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14.</w:t>
            </w:r>
          </w:p>
        </w:tc>
        <w:tc>
          <w:tcPr>
            <w:tcW w:w="2268" w:type="dxa"/>
          </w:tcPr>
          <w:p w14:paraId="3F1A4429" w14:textId="29C5574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Imobilizatorius</w:t>
            </w:r>
          </w:p>
        </w:tc>
        <w:tc>
          <w:tcPr>
            <w:tcW w:w="5032" w:type="dxa"/>
          </w:tcPr>
          <w:p w14:paraId="6DB5A458" w14:textId="12B17B83"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Gamyklinis imobilizatorius.</w:t>
            </w:r>
          </w:p>
        </w:tc>
        <w:tc>
          <w:tcPr>
            <w:tcW w:w="3101" w:type="dxa"/>
          </w:tcPr>
          <w:p w14:paraId="6C6EC0CC" w14:textId="77777777" w:rsidR="00C811A5" w:rsidRPr="00C811A5" w:rsidRDefault="00C811A5" w:rsidP="00C811A5">
            <w:pPr>
              <w:rPr>
                <w:rFonts w:ascii="Calibri" w:eastAsia="Times New Roman" w:hAnsi="Calibri" w:cs="Calibri"/>
                <w:b/>
                <w:sz w:val="21"/>
                <w:szCs w:val="21"/>
              </w:rPr>
            </w:pPr>
          </w:p>
        </w:tc>
        <w:tc>
          <w:tcPr>
            <w:tcW w:w="3455" w:type="dxa"/>
          </w:tcPr>
          <w:p w14:paraId="6FE743A0" w14:textId="77777777" w:rsidR="00C811A5" w:rsidRPr="00C811A5" w:rsidRDefault="00C811A5" w:rsidP="00C811A5">
            <w:pPr>
              <w:rPr>
                <w:rFonts w:ascii="Calibri" w:eastAsia="Times New Roman" w:hAnsi="Calibri" w:cs="Calibri"/>
                <w:b/>
                <w:sz w:val="21"/>
                <w:szCs w:val="21"/>
              </w:rPr>
            </w:pPr>
          </w:p>
        </w:tc>
      </w:tr>
      <w:tr w:rsidR="00C811A5" w:rsidRPr="00C811A5" w14:paraId="4124DAC4" w14:textId="77777777" w:rsidTr="00BB3570">
        <w:tc>
          <w:tcPr>
            <w:tcW w:w="704" w:type="dxa"/>
          </w:tcPr>
          <w:p w14:paraId="45974B5A" w14:textId="3DDBFFB8"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15.</w:t>
            </w:r>
          </w:p>
        </w:tc>
        <w:tc>
          <w:tcPr>
            <w:tcW w:w="2268" w:type="dxa"/>
          </w:tcPr>
          <w:p w14:paraId="58328CD8" w14:textId="3BEE195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Ratai ir </w:t>
            </w:r>
            <w:proofErr w:type="spellStart"/>
            <w:r w:rsidRPr="00C811A5">
              <w:rPr>
                <w:rFonts w:ascii="Calibri" w:eastAsia="Times New Roman" w:hAnsi="Calibri" w:cs="Calibri"/>
                <w:kern w:val="0"/>
                <w:sz w:val="21"/>
                <w:szCs w:val="21"/>
                <w:lang w:eastAsia="lt-LT"/>
                <w14:ligatures w14:val="none"/>
              </w:rPr>
              <w:t>purvasargiai</w:t>
            </w:r>
            <w:proofErr w:type="spellEnd"/>
          </w:p>
        </w:tc>
        <w:tc>
          <w:tcPr>
            <w:tcW w:w="5032" w:type="dxa"/>
          </w:tcPr>
          <w:p w14:paraId="265214E9" w14:textId="384F4D90"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Viengubi arba dvigubi galiniai ratai. Visų ratų </w:t>
            </w:r>
            <w:proofErr w:type="spellStart"/>
            <w:r w:rsidRPr="00C811A5">
              <w:rPr>
                <w:rFonts w:ascii="Calibri" w:eastAsia="Times New Roman" w:hAnsi="Calibri" w:cs="Calibri"/>
                <w:kern w:val="0"/>
                <w:sz w:val="21"/>
                <w:szCs w:val="21"/>
                <w:lang w:eastAsia="lt-LT"/>
                <w14:ligatures w14:val="none"/>
              </w:rPr>
              <w:t>purvasargiai</w:t>
            </w:r>
            <w:proofErr w:type="spellEnd"/>
            <w:r w:rsidRPr="00C811A5">
              <w:rPr>
                <w:rFonts w:ascii="Calibri" w:eastAsia="Times New Roman" w:hAnsi="Calibri" w:cs="Calibri"/>
                <w:kern w:val="0"/>
                <w:sz w:val="21"/>
                <w:szCs w:val="21"/>
                <w:lang w:eastAsia="lt-LT"/>
                <w14:ligatures w14:val="none"/>
              </w:rPr>
              <w:t xml:space="preserve">. </w:t>
            </w:r>
          </w:p>
        </w:tc>
        <w:tc>
          <w:tcPr>
            <w:tcW w:w="3101" w:type="dxa"/>
          </w:tcPr>
          <w:p w14:paraId="35F8EB56" w14:textId="77777777" w:rsidR="00C811A5" w:rsidRPr="00C811A5" w:rsidRDefault="00C811A5" w:rsidP="00C811A5">
            <w:pPr>
              <w:rPr>
                <w:rFonts w:ascii="Calibri" w:eastAsia="Times New Roman" w:hAnsi="Calibri" w:cs="Calibri"/>
                <w:b/>
                <w:sz w:val="21"/>
                <w:szCs w:val="21"/>
              </w:rPr>
            </w:pPr>
          </w:p>
        </w:tc>
        <w:tc>
          <w:tcPr>
            <w:tcW w:w="3455" w:type="dxa"/>
          </w:tcPr>
          <w:p w14:paraId="29692107" w14:textId="77777777" w:rsidR="00C811A5" w:rsidRPr="00C811A5" w:rsidRDefault="00C811A5" w:rsidP="00C811A5">
            <w:pPr>
              <w:rPr>
                <w:rFonts w:ascii="Calibri" w:eastAsia="Times New Roman" w:hAnsi="Calibri" w:cs="Calibri"/>
                <w:b/>
                <w:sz w:val="21"/>
                <w:szCs w:val="21"/>
              </w:rPr>
            </w:pPr>
          </w:p>
        </w:tc>
      </w:tr>
      <w:tr w:rsidR="00C811A5" w:rsidRPr="00C811A5" w14:paraId="58C41214" w14:textId="77777777" w:rsidTr="00BB3570">
        <w:tc>
          <w:tcPr>
            <w:tcW w:w="704" w:type="dxa"/>
          </w:tcPr>
          <w:p w14:paraId="6929D577" w14:textId="555F6C2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16.</w:t>
            </w:r>
          </w:p>
        </w:tc>
        <w:tc>
          <w:tcPr>
            <w:tcW w:w="2268" w:type="dxa"/>
          </w:tcPr>
          <w:p w14:paraId="04EF2521" w14:textId="48C5AC2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Pakaba</w:t>
            </w:r>
          </w:p>
        </w:tc>
        <w:tc>
          <w:tcPr>
            <w:tcW w:w="5032" w:type="dxa"/>
          </w:tcPr>
          <w:p w14:paraId="65700FDE" w14:textId="626B0C2B"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Linginė arba pneumatinė pakaba su mechaniniu arba automatiniu lygio reguliavimu pagal apkrovą.</w:t>
            </w:r>
          </w:p>
        </w:tc>
        <w:tc>
          <w:tcPr>
            <w:tcW w:w="3101" w:type="dxa"/>
          </w:tcPr>
          <w:p w14:paraId="171DB049" w14:textId="77777777" w:rsidR="00C811A5" w:rsidRPr="00C811A5" w:rsidRDefault="00C811A5" w:rsidP="00C811A5">
            <w:pPr>
              <w:rPr>
                <w:rFonts w:ascii="Calibri" w:eastAsia="Times New Roman" w:hAnsi="Calibri" w:cs="Calibri"/>
                <w:b/>
                <w:sz w:val="21"/>
                <w:szCs w:val="21"/>
              </w:rPr>
            </w:pPr>
          </w:p>
        </w:tc>
        <w:tc>
          <w:tcPr>
            <w:tcW w:w="3455" w:type="dxa"/>
          </w:tcPr>
          <w:p w14:paraId="6900A4ED" w14:textId="77777777" w:rsidR="00C811A5" w:rsidRPr="00C811A5" w:rsidRDefault="00C811A5" w:rsidP="00C811A5">
            <w:pPr>
              <w:rPr>
                <w:rFonts w:ascii="Calibri" w:eastAsia="Times New Roman" w:hAnsi="Calibri" w:cs="Calibri"/>
                <w:b/>
                <w:sz w:val="21"/>
                <w:szCs w:val="21"/>
              </w:rPr>
            </w:pPr>
          </w:p>
        </w:tc>
      </w:tr>
      <w:tr w:rsidR="00C811A5" w:rsidRPr="00C811A5" w14:paraId="66969E53" w14:textId="77777777" w:rsidTr="00BB3570">
        <w:tc>
          <w:tcPr>
            <w:tcW w:w="704" w:type="dxa"/>
          </w:tcPr>
          <w:p w14:paraId="3448B38F" w14:textId="3FBEB4F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17.</w:t>
            </w:r>
          </w:p>
        </w:tc>
        <w:tc>
          <w:tcPr>
            <w:tcW w:w="2268" w:type="dxa"/>
          </w:tcPr>
          <w:p w14:paraId="641D4C17" w14:textId="1230944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Durys</w:t>
            </w:r>
          </w:p>
        </w:tc>
        <w:tc>
          <w:tcPr>
            <w:tcW w:w="5032" w:type="dxa"/>
          </w:tcPr>
          <w:p w14:paraId="52FCF1B6" w14:textId="6CB49AD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Bendras durų skaičius – ne mažiau kaip 3. Visos durys turi būti įstiklintos. Galinių durų stiklai </w:t>
            </w:r>
            <w:proofErr w:type="spellStart"/>
            <w:r w:rsidRPr="00C811A5">
              <w:rPr>
                <w:rFonts w:ascii="Calibri" w:eastAsia="Times New Roman" w:hAnsi="Calibri" w:cs="Calibri"/>
                <w:kern w:val="0"/>
                <w:sz w:val="21"/>
                <w:szCs w:val="21"/>
                <w:lang w:eastAsia="lt-LT"/>
                <w14:ligatures w14:val="none"/>
              </w:rPr>
              <w:t>tonuoti</w:t>
            </w:r>
            <w:proofErr w:type="spellEnd"/>
            <w:r w:rsidRPr="00C811A5">
              <w:rPr>
                <w:rFonts w:ascii="Calibri" w:eastAsia="Times New Roman" w:hAnsi="Calibri" w:cs="Calibri"/>
                <w:kern w:val="0"/>
                <w:sz w:val="21"/>
                <w:szCs w:val="21"/>
                <w:lang w:eastAsia="lt-LT"/>
                <w14:ligatures w14:val="none"/>
              </w:rPr>
              <w:t xml:space="preserve">, apšildomi elektriniu tenu. Priekinės keleivių įlipimo durys turi turėti standų durų ribotuvą. Maksimalus ribojimo kampas 75 laipsniai. Vairuotojo skyriuje atidaromos šoninės durys abiejose pusėse; keleivių įlaipinimas per dešinės pusės vairuotojo skyriaus duris.  </w:t>
            </w:r>
          </w:p>
        </w:tc>
        <w:tc>
          <w:tcPr>
            <w:tcW w:w="3101" w:type="dxa"/>
          </w:tcPr>
          <w:p w14:paraId="4CD1A769" w14:textId="77777777" w:rsidR="00C811A5" w:rsidRPr="00C811A5" w:rsidRDefault="00C811A5" w:rsidP="00C811A5">
            <w:pPr>
              <w:rPr>
                <w:rFonts w:ascii="Calibri" w:eastAsia="Times New Roman" w:hAnsi="Calibri" w:cs="Calibri"/>
                <w:b/>
                <w:sz w:val="21"/>
                <w:szCs w:val="21"/>
              </w:rPr>
            </w:pPr>
          </w:p>
        </w:tc>
        <w:tc>
          <w:tcPr>
            <w:tcW w:w="3455" w:type="dxa"/>
          </w:tcPr>
          <w:p w14:paraId="22104E3F" w14:textId="77777777" w:rsidR="00C811A5" w:rsidRPr="00C811A5" w:rsidRDefault="00C811A5" w:rsidP="00C811A5">
            <w:pPr>
              <w:rPr>
                <w:rFonts w:ascii="Calibri" w:eastAsia="Times New Roman" w:hAnsi="Calibri" w:cs="Calibri"/>
                <w:b/>
                <w:sz w:val="21"/>
                <w:szCs w:val="21"/>
              </w:rPr>
            </w:pPr>
          </w:p>
        </w:tc>
      </w:tr>
      <w:tr w:rsidR="00C811A5" w:rsidRPr="00C811A5" w14:paraId="438D8F65" w14:textId="77777777" w:rsidTr="00BB3570">
        <w:tc>
          <w:tcPr>
            <w:tcW w:w="704" w:type="dxa"/>
          </w:tcPr>
          <w:p w14:paraId="40F6786B" w14:textId="67A5156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18.</w:t>
            </w:r>
          </w:p>
        </w:tc>
        <w:tc>
          <w:tcPr>
            <w:tcW w:w="2268" w:type="dxa"/>
          </w:tcPr>
          <w:p w14:paraId="4A7688F2" w14:textId="4332EE7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Pritaikymas neįgaliesiems/spec. Poreikių turintiems žmonėms</w:t>
            </w:r>
          </w:p>
        </w:tc>
        <w:tc>
          <w:tcPr>
            <w:tcW w:w="5032" w:type="dxa"/>
          </w:tcPr>
          <w:p w14:paraId="40709138" w14:textId="13F2B06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Keltuvas (liftas) vežimėliui privalo išlaikyti mažiausiai 350 kg apkrovą Neįgaliųjų su vežimėliais/specialiųjų poreikių turinčių žmonių įlaipinimas/įvažiavimas ir išlaipinimas/išvažiavimas turi būti numatytas per  galines duris su pritaikytais vairuotojo informavimo apie </w:t>
            </w:r>
            <w:r w:rsidRPr="00C811A5">
              <w:rPr>
                <w:rFonts w:ascii="Calibri" w:eastAsia="Times New Roman" w:hAnsi="Calibri" w:cs="Calibri"/>
                <w:kern w:val="0"/>
                <w:sz w:val="21"/>
                <w:szCs w:val="21"/>
                <w:lang w:eastAsia="lt-LT"/>
                <w14:ligatures w14:val="none"/>
              </w:rPr>
              <w:lastRenderedPageBreak/>
              <w:t xml:space="preserve">įlaipinimą/įvažiavimą ir išlaipinimą/išvažiavimą mygtukais su specialiu </w:t>
            </w:r>
            <w:proofErr w:type="spellStart"/>
            <w:r w:rsidRPr="00C811A5">
              <w:rPr>
                <w:rFonts w:ascii="Calibri" w:eastAsia="Times New Roman" w:hAnsi="Calibri" w:cs="Calibri"/>
                <w:kern w:val="0"/>
                <w:sz w:val="21"/>
                <w:szCs w:val="21"/>
                <w:lang w:eastAsia="lt-LT"/>
                <w14:ligatures w14:val="none"/>
              </w:rPr>
              <w:t>piktograminiu</w:t>
            </w:r>
            <w:proofErr w:type="spellEnd"/>
            <w:r w:rsidRPr="00C811A5">
              <w:rPr>
                <w:rFonts w:ascii="Calibri" w:eastAsia="Times New Roman" w:hAnsi="Calibri" w:cs="Calibri"/>
                <w:kern w:val="0"/>
                <w:sz w:val="21"/>
                <w:szCs w:val="21"/>
                <w:lang w:eastAsia="lt-LT"/>
                <w14:ligatures w14:val="none"/>
              </w:rPr>
              <w:t xml:space="preserve"> žymėjimu (transporto priemonėje prie durų išorėje, o viduje – prie neįgaliojo vietos). Aktyvavus vieną iš mygtukų, keleivis informuojamas šviesos signalu. Turi būti įrengtas tvirtinimo diržas ar kita vežimėlio tvirtinimo įranga neįgaliesiems / specialiųjų poreikių turintiems žmonėms su vežimėliu.</w:t>
            </w:r>
          </w:p>
        </w:tc>
        <w:tc>
          <w:tcPr>
            <w:tcW w:w="3101" w:type="dxa"/>
          </w:tcPr>
          <w:p w14:paraId="397FDB00" w14:textId="77777777" w:rsidR="00C811A5" w:rsidRPr="00C811A5" w:rsidRDefault="00C811A5" w:rsidP="00C811A5">
            <w:pPr>
              <w:rPr>
                <w:rFonts w:ascii="Calibri" w:eastAsia="Times New Roman" w:hAnsi="Calibri" w:cs="Calibri"/>
                <w:b/>
                <w:sz w:val="21"/>
                <w:szCs w:val="21"/>
              </w:rPr>
            </w:pPr>
          </w:p>
        </w:tc>
        <w:tc>
          <w:tcPr>
            <w:tcW w:w="3455" w:type="dxa"/>
          </w:tcPr>
          <w:p w14:paraId="790157AD" w14:textId="77777777" w:rsidR="00C811A5" w:rsidRPr="00C811A5" w:rsidRDefault="00C811A5" w:rsidP="00C811A5">
            <w:pPr>
              <w:rPr>
                <w:rFonts w:ascii="Calibri" w:eastAsia="Times New Roman" w:hAnsi="Calibri" w:cs="Calibri"/>
                <w:b/>
                <w:sz w:val="21"/>
                <w:szCs w:val="21"/>
              </w:rPr>
            </w:pPr>
          </w:p>
        </w:tc>
      </w:tr>
      <w:tr w:rsidR="00C811A5" w:rsidRPr="00C811A5" w14:paraId="080261BB" w14:textId="77777777" w:rsidTr="00BB3570">
        <w:tc>
          <w:tcPr>
            <w:tcW w:w="704" w:type="dxa"/>
          </w:tcPr>
          <w:p w14:paraId="4044660D" w14:textId="60665E92"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19.</w:t>
            </w:r>
          </w:p>
        </w:tc>
        <w:tc>
          <w:tcPr>
            <w:tcW w:w="2268" w:type="dxa"/>
          </w:tcPr>
          <w:p w14:paraId="1B0BE774" w14:textId="5246EA3E"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Liukas</w:t>
            </w:r>
          </w:p>
        </w:tc>
        <w:tc>
          <w:tcPr>
            <w:tcW w:w="5032" w:type="dxa"/>
          </w:tcPr>
          <w:p w14:paraId="32BB01BE" w14:textId="05953940"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 ventiliacinis liukas stoge.</w:t>
            </w:r>
          </w:p>
        </w:tc>
        <w:tc>
          <w:tcPr>
            <w:tcW w:w="3101" w:type="dxa"/>
          </w:tcPr>
          <w:p w14:paraId="4B3E9D21" w14:textId="77777777" w:rsidR="00C811A5" w:rsidRPr="00C811A5" w:rsidRDefault="00C811A5" w:rsidP="00C811A5">
            <w:pPr>
              <w:rPr>
                <w:rFonts w:ascii="Calibri" w:eastAsia="Times New Roman" w:hAnsi="Calibri" w:cs="Calibri"/>
                <w:b/>
                <w:sz w:val="21"/>
                <w:szCs w:val="21"/>
              </w:rPr>
            </w:pPr>
          </w:p>
        </w:tc>
        <w:tc>
          <w:tcPr>
            <w:tcW w:w="3455" w:type="dxa"/>
          </w:tcPr>
          <w:p w14:paraId="3C1EE34A" w14:textId="77777777" w:rsidR="00C811A5" w:rsidRPr="00C811A5" w:rsidRDefault="00C811A5" w:rsidP="00C811A5">
            <w:pPr>
              <w:rPr>
                <w:rFonts w:ascii="Calibri" w:eastAsia="Times New Roman" w:hAnsi="Calibri" w:cs="Calibri"/>
                <w:b/>
                <w:sz w:val="21"/>
                <w:szCs w:val="21"/>
              </w:rPr>
            </w:pPr>
          </w:p>
        </w:tc>
      </w:tr>
      <w:tr w:rsidR="00C811A5" w:rsidRPr="00C811A5" w14:paraId="6272E683" w14:textId="77777777" w:rsidTr="00BB3570">
        <w:tc>
          <w:tcPr>
            <w:tcW w:w="704" w:type="dxa"/>
          </w:tcPr>
          <w:p w14:paraId="58D9DC29" w14:textId="48C1EEDE" w:rsidR="00C811A5" w:rsidRPr="00C811A5" w:rsidRDefault="00C811A5" w:rsidP="00C811A5">
            <w:pPr>
              <w:rPr>
                <w:rFonts w:ascii="Calibri" w:eastAsia="Times New Roman" w:hAnsi="Calibri" w:cs="Calibri"/>
                <w:bCs/>
                <w:sz w:val="21"/>
                <w:szCs w:val="21"/>
              </w:rPr>
            </w:pPr>
            <w:bookmarkStart w:id="2" w:name="_Hlk216876990"/>
            <w:r w:rsidRPr="00C811A5">
              <w:rPr>
                <w:rFonts w:ascii="Calibri" w:hAnsi="Calibri" w:cs="Calibri"/>
                <w:sz w:val="21"/>
                <w:szCs w:val="21"/>
              </w:rPr>
              <w:t>20.</w:t>
            </w:r>
          </w:p>
        </w:tc>
        <w:tc>
          <w:tcPr>
            <w:tcW w:w="2268" w:type="dxa"/>
          </w:tcPr>
          <w:p w14:paraId="38DFF320" w14:textId="52F5915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Padangos</w:t>
            </w:r>
          </w:p>
        </w:tc>
        <w:tc>
          <w:tcPr>
            <w:tcW w:w="5032" w:type="dxa"/>
          </w:tcPr>
          <w:p w14:paraId="31D59684" w14:textId="77777777" w:rsidR="00C811A5" w:rsidRDefault="00C811A5" w:rsidP="00C811A5">
            <w:pPr>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Žieminėms padangoms taikomas dviejų aukščiausių klasių pagal EPREL duomenų bazėje taikomas tipų klases.</w:t>
            </w:r>
          </w:p>
          <w:p w14:paraId="77238B65" w14:textId="0E623202" w:rsidR="00C811A5" w:rsidRPr="00C811A5" w:rsidRDefault="00C811A5" w:rsidP="00C811A5">
            <w:pPr>
              <w:jc w:val="both"/>
              <w:rPr>
                <w:rFonts w:ascii="Calibri" w:eastAsia="Times New Roman" w:hAnsi="Calibri" w:cs="Calibri"/>
                <w:i/>
                <w:iCs/>
                <w:kern w:val="0"/>
                <w:sz w:val="21"/>
                <w:szCs w:val="21"/>
                <w:lang w:eastAsia="lt-LT"/>
                <w14:ligatures w14:val="none"/>
              </w:rPr>
            </w:pPr>
            <w:r w:rsidRPr="000637AE">
              <w:rPr>
                <w:rFonts w:ascii="Calibri" w:eastAsia="Times New Roman" w:hAnsi="Calibri" w:cs="Calibri"/>
                <w:i/>
                <w:iCs/>
                <w:kern w:val="0"/>
                <w:sz w:val="21"/>
                <w:szCs w:val="21"/>
                <w:lang w:eastAsia="lt-LT"/>
                <w14:ligatures w14:val="none"/>
              </w:rPr>
              <w:t>(</w:t>
            </w:r>
            <w:r w:rsidR="009F08CF" w:rsidRPr="000637AE">
              <w:rPr>
                <w:rFonts w:ascii="Calibri" w:eastAsia="Times New Roman" w:hAnsi="Calibri" w:cs="Calibri"/>
                <w:i/>
                <w:iCs/>
                <w:kern w:val="0"/>
                <w:sz w:val="21"/>
                <w:szCs w:val="21"/>
                <w:lang w:eastAsia="lt-LT"/>
                <w14:ligatures w14:val="none"/>
              </w:rPr>
              <w:t>Dokumentus, įrodančius atitikimą nurodytiems parametrams, pateikti autobusų pristatymo metu</w:t>
            </w:r>
            <w:r w:rsidRPr="000637AE">
              <w:rPr>
                <w:rFonts w:ascii="Calibri" w:eastAsia="Times New Roman" w:hAnsi="Calibri" w:cs="Calibri"/>
                <w:i/>
                <w:iCs/>
                <w:kern w:val="0"/>
                <w:sz w:val="21"/>
                <w:szCs w:val="21"/>
                <w:lang w:eastAsia="lt-LT"/>
                <w14:ligatures w14:val="none"/>
              </w:rPr>
              <w:t>).</w:t>
            </w:r>
            <w:r w:rsidR="00DF4B68">
              <w:rPr>
                <w:rFonts w:ascii="Calibri" w:eastAsia="Times New Roman" w:hAnsi="Calibri" w:cs="Calibri"/>
                <w:i/>
                <w:iCs/>
                <w:kern w:val="0"/>
                <w:sz w:val="21"/>
                <w:szCs w:val="21"/>
                <w:lang w:eastAsia="lt-LT"/>
                <w14:ligatures w14:val="none"/>
              </w:rPr>
              <w:t xml:space="preserve"> </w:t>
            </w:r>
          </w:p>
          <w:p w14:paraId="027EF17D" w14:textId="69FC0C9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c>
          <w:tcPr>
            <w:tcW w:w="3101" w:type="dxa"/>
          </w:tcPr>
          <w:p w14:paraId="5B02FA3C" w14:textId="77777777" w:rsidR="00C811A5" w:rsidRPr="00C811A5" w:rsidRDefault="00C811A5" w:rsidP="00C811A5">
            <w:pPr>
              <w:rPr>
                <w:rFonts w:ascii="Calibri" w:eastAsia="Times New Roman" w:hAnsi="Calibri" w:cs="Calibri"/>
                <w:b/>
                <w:sz w:val="21"/>
                <w:szCs w:val="21"/>
              </w:rPr>
            </w:pPr>
          </w:p>
        </w:tc>
        <w:tc>
          <w:tcPr>
            <w:tcW w:w="3455" w:type="dxa"/>
          </w:tcPr>
          <w:p w14:paraId="1C46C7FD" w14:textId="77777777" w:rsidR="00C811A5" w:rsidRPr="00C811A5" w:rsidRDefault="00C811A5" w:rsidP="00C811A5">
            <w:pPr>
              <w:rPr>
                <w:rFonts w:ascii="Calibri" w:eastAsia="Times New Roman" w:hAnsi="Calibri" w:cs="Calibri"/>
                <w:b/>
                <w:sz w:val="21"/>
                <w:szCs w:val="21"/>
              </w:rPr>
            </w:pPr>
          </w:p>
        </w:tc>
      </w:tr>
      <w:bookmarkEnd w:id="2"/>
      <w:tr w:rsidR="00C811A5" w:rsidRPr="00C811A5" w14:paraId="4958CB1C" w14:textId="77777777" w:rsidTr="00BB3570">
        <w:tc>
          <w:tcPr>
            <w:tcW w:w="704" w:type="dxa"/>
          </w:tcPr>
          <w:p w14:paraId="5A1259AB" w14:textId="057CA18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21.</w:t>
            </w:r>
          </w:p>
        </w:tc>
        <w:tc>
          <w:tcPr>
            <w:tcW w:w="2268" w:type="dxa"/>
          </w:tcPr>
          <w:p w14:paraId="0D06EA16" w14:textId="194D7E4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garso ir šiluminė izoliacija</w:t>
            </w:r>
          </w:p>
        </w:tc>
        <w:tc>
          <w:tcPr>
            <w:tcW w:w="5032" w:type="dxa"/>
          </w:tcPr>
          <w:p w14:paraId="5D4F1639" w14:textId="4CF13EA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garso ir šiluminė izoliacija. Keleivių salono pilna šonų bei lubų apdaila. Galinių durų apdaila neprivaloma. Apdailos spalva – pilkų atspalvių. Salono apšvietimui turi būti panaudota LED tipo (arba lygiaverčio) elementai.</w:t>
            </w:r>
          </w:p>
        </w:tc>
        <w:tc>
          <w:tcPr>
            <w:tcW w:w="3101" w:type="dxa"/>
          </w:tcPr>
          <w:p w14:paraId="3E146671" w14:textId="77777777" w:rsidR="00C811A5" w:rsidRPr="00C811A5" w:rsidRDefault="00C811A5" w:rsidP="00C811A5">
            <w:pPr>
              <w:rPr>
                <w:rFonts w:ascii="Calibri" w:eastAsia="Times New Roman" w:hAnsi="Calibri" w:cs="Calibri"/>
                <w:b/>
                <w:sz w:val="21"/>
                <w:szCs w:val="21"/>
              </w:rPr>
            </w:pPr>
          </w:p>
        </w:tc>
        <w:tc>
          <w:tcPr>
            <w:tcW w:w="3455" w:type="dxa"/>
          </w:tcPr>
          <w:p w14:paraId="2FAADFCF" w14:textId="77777777" w:rsidR="00C811A5" w:rsidRPr="00C811A5" w:rsidRDefault="00C811A5" w:rsidP="00C811A5">
            <w:pPr>
              <w:rPr>
                <w:rFonts w:ascii="Calibri" w:eastAsia="Times New Roman" w:hAnsi="Calibri" w:cs="Calibri"/>
                <w:b/>
                <w:sz w:val="21"/>
                <w:szCs w:val="21"/>
              </w:rPr>
            </w:pPr>
          </w:p>
        </w:tc>
      </w:tr>
      <w:tr w:rsidR="00C811A5" w:rsidRPr="00C811A5" w14:paraId="01E4FE0B" w14:textId="77777777" w:rsidTr="00BB3570">
        <w:tc>
          <w:tcPr>
            <w:tcW w:w="704" w:type="dxa"/>
          </w:tcPr>
          <w:p w14:paraId="5E78AC4D" w14:textId="5DFD91F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22.</w:t>
            </w:r>
          </w:p>
        </w:tc>
        <w:tc>
          <w:tcPr>
            <w:tcW w:w="2268" w:type="dxa"/>
          </w:tcPr>
          <w:p w14:paraId="5676FB89" w14:textId="63D58FE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Grindų danga</w:t>
            </w:r>
          </w:p>
        </w:tc>
        <w:tc>
          <w:tcPr>
            <w:tcW w:w="5032" w:type="dxa"/>
          </w:tcPr>
          <w:p w14:paraId="2D9C9063" w14:textId="12FDEB8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Kraštuose danga turi būti ne mažiau kaip 20 mm užlenkta į viršų ir pritvirtinta prie autobuso keleivių salono šonų. Vertikalūs ir horizontalūs dangos sluoksniai </w:t>
            </w:r>
            <w:r w:rsidRPr="00C811A5">
              <w:rPr>
                <w:rFonts w:ascii="Calibri" w:eastAsia="Times New Roman" w:hAnsi="Calibri" w:cs="Calibri"/>
                <w:kern w:val="0"/>
                <w:sz w:val="21"/>
                <w:szCs w:val="21"/>
                <w:lang w:eastAsia="lt-LT"/>
                <w14:ligatures w14:val="none"/>
              </w:rPr>
              <w:lastRenderedPageBreak/>
              <w:t>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c>
          <w:tcPr>
            <w:tcW w:w="3101" w:type="dxa"/>
          </w:tcPr>
          <w:p w14:paraId="6A5BE2BB" w14:textId="77777777" w:rsidR="00C811A5" w:rsidRPr="00C811A5" w:rsidRDefault="00C811A5" w:rsidP="00C811A5">
            <w:pPr>
              <w:rPr>
                <w:rFonts w:ascii="Calibri" w:eastAsia="Times New Roman" w:hAnsi="Calibri" w:cs="Calibri"/>
                <w:b/>
                <w:sz w:val="21"/>
                <w:szCs w:val="21"/>
              </w:rPr>
            </w:pPr>
          </w:p>
        </w:tc>
        <w:tc>
          <w:tcPr>
            <w:tcW w:w="3455" w:type="dxa"/>
          </w:tcPr>
          <w:p w14:paraId="621605AF" w14:textId="77777777" w:rsidR="00C811A5" w:rsidRPr="00C811A5" w:rsidRDefault="00C811A5" w:rsidP="00C811A5">
            <w:pPr>
              <w:rPr>
                <w:rFonts w:ascii="Calibri" w:eastAsia="Times New Roman" w:hAnsi="Calibri" w:cs="Calibri"/>
                <w:b/>
                <w:sz w:val="21"/>
                <w:szCs w:val="21"/>
              </w:rPr>
            </w:pPr>
          </w:p>
        </w:tc>
      </w:tr>
      <w:tr w:rsidR="00C811A5" w:rsidRPr="00C811A5" w14:paraId="4DB156B1" w14:textId="77777777" w:rsidTr="00BB3570">
        <w:tc>
          <w:tcPr>
            <w:tcW w:w="704" w:type="dxa"/>
          </w:tcPr>
          <w:p w14:paraId="37049ACB" w14:textId="324181B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23.</w:t>
            </w:r>
          </w:p>
        </w:tc>
        <w:tc>
          <w:tcPr>
            <w:tcW w:w="2268" w:type="dxa"/>
          </w:tcPr>
          <w:p w14:paraId="46B32AB3" w14:textId="161B3ED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Kondicionavimo sistemos</w:t>
            </w:r>
          </w:p>
        </w:tc>
        <w:tc>
          <w:tcPr>
            <w:tcW w:w="5032" w:type="dxa"/>
          </w:tcPr>
          <w:p w14:paraId="6279DD68" w14:textId="2E46E91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būti.</w:t>
            </w:r>
          </w:p>
        </w:tc>
        <w:tc>
          <w:tcPr>
            <w:tcW w:w="3101" w:type="dxa"/>
          </w:tcPr>
          <w:p w14:paraId="782FCA73" w14:textId="77777777" w:rsidR="00C811A5" w:rsidRPr="00C811A5" w:rsidRDefault="00C811A5" w:rsidP="00C811A5">
            <w:pPr>
              <w:rPr>
                <w:rFonts w:ascii="Calibri" w:eastAsia="Times New Roman" w:hAnsi="Calibri" w:cs="Calibri"/>
                <w:b/>
                <w:sz w:val="21"/>
                <w:szCs w:val="21"/>
              </w:rPr>
            </w:pPr>
          </w:p>
        </w:tc>
        <w:tc>
          <w:tcPr>
            <w:tcW w:w="3455" w:type="dxa"/>
          </w:tcPr>
          <w:p w14:paraId="5C769EA7" w14:textId="77777777" w:rsidR="00C811A5" w:rsidRPr="00C811A5" w:rsidRDefault="00C811A5" w:rsidP="00C811A5">
            <w:pPr>
              <w:rPr>
                <w:rFonts w:ascii="Calibri" w:eastAsia="Times New Roman" w:hAnsi="Calibri" w:cs="Calibri"/>
                <w:b/>
                <w:sz w:val="21"/>
                <w:szCs w:val="21"/>
              </w:rPr>
            </w:pPr>
          </w:p>
        </w:tc>
      </w:tr>
      <w:tr w:rsidR="00C811A5" w:rsidRPr="00C811A5" w14:paraId="0633B2C7" w14:textId="77777777" w:rsidTr="00BB3570">
        <w:tc>
          <w:tcPr>
            <w:tcW w:w="704" w:type="dxa"/>
          </w:tcPr>
          <w:p w14:paraId="11026A4A" w14:textId="7169048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24.</w:t>
            </w:r>
          </w:p>
        </w:tc>
        <w:tc>
          <w:tcPr>
            <w:tcW w:w="2268" w:type="dxa"/>
          </w:tcPr>
          <w:p w14:paraId="24B45C65" w14:textId="64DF7B7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šildymo įranga</w:t>
            </w:r>
          </w:p>
        </w:tc>
        <w:tc>
          <w:tcPr>
            <w:tcW w:w="5032" w:type="dxa"/>
          </w:tcPr>
          <w:p w14:paraId="36495B6B" w14:textId="6C908EE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būti.</w:t>
            </w:r>
          </w:p>
        </w:tc>
        <w:tc>
          <w:tcPr>
            <w:tcW w:w="3101" w:type="dxa"/>
          </w:tcPr>
          <w:p w14:paraId="3744F1B6" w14:textId="77777777" w:rsidR="00C811A5" w:rsidRPr="00C811A5" w:rsidRDefault="00C811A5" w:rsidP="00C811A5">
            <w:pPr>
              <w:rPr>
                <w:rFonts w:ascii="Calibri" w:eastAsia="Times New Roman" w:hAnsi="Calibri" w:cs="Calibri"/>
                <w:b/>
                <w:sz w:val="21"/>
                <w:szCs w:val="21"/>
              </w:rPr>
            </w:pPr>
          </w:p>
        </w:tc>
        <w:tc>
          <w:tcPr>
            <w:tcW w:w="3455" w:type="dxa"/>
          </w:tcPr>
          <w:p w14:paraId="6AF9A4C9" w14:textId="77777777" w:rsidR="00C811A5" w:rsidRPr="00C811A5" w:rsidRDefault="00C811A5" w:rsidP="00C811A5">
            <w:pPr>
              <w:rPr>
                <w:rFonts w:ascii="Calibri" w:eastAsia="Times New Roman" w:hAnsi="Calibri" w:cs="Calibri"/>
                <w:b/>
                <w:sz w:val="21"/>
                <w:szCs w:val="21"/>
              </w:rPr>
            </w:pPr>
          </w:p>
        </w:tc>
      </w:tr>
      <w:tr w:rsidR="00C811A5" w:rsidRPr="00C811A5" w14:paraId="17F5A39F" w14:textId="77777777" w:rsidTr="00BB3570">
        <w:tc>
          <w:tcPr>
            <w:tcW w:w="704" w:type="dxa"/>
          </w:tcPr>
          <w:p w14:paraId="5E2E0ED1" w14:textId="00C7D5E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25.</w:t>
            </w:r>
          </w:p>
        </w:tc>
        <w:tc>
          <w:tcPr>
            <w:tcW w:w="2268" w:type="dxa"/>
          </w:tcPr>
          <w:p w14:paraId="27FB50FA" w14:textId="0D6563DF"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šoniniai langai</w:t>
            </w:r>
          </w:p>
        </w:tc>
        <w:tc>
          <w:tcPr>
            <w:tcW w:w="5032" w:type="dxa"/>
          </w:tcPr>
          <w:p w14:paraId="6F5E539F" w14:textId="05B525E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Dvigubi salono šoniniai langai (stiklo paketai). Keleivių skyriaus šoniniai stiklai turi būti</w:t>
            </w:r>
            <w:r w:rsidRPr="00C811A5">
              <w:rPr>
                <w:rFonts w:ascii="Calibri" w:eastAsia="Times New Roman" w:hAnsi="Calibri" w:cs="Calibri"/>
                <w:color w:val="EE0000"/>
                <w:kern w:val="0"/>
                <w:sz w:val="21"/>
                <w:szCs w:val="21"/>
                <w:lang w:eastAsia="lt-LT"/>
                <w14:ligatures w14:val="none"/>
              </w:rPr>
              <w:t xml:space="preserve"> </w:t>
            </w:r>
            <w:r w:rsidRPr="00C811A5">
              <w:rPr>
                <w:rFonts w:ascii="Calibri" w:eastAsia="Times New Roman" w:hAnsi="Calibri" w:cs="Calibri"/>
                <w:kern w:val="0"/>
                <w:sz w:val="21"/>
                <w:szCs w:val="21"/>
                <w:lang w:eastAsia="lt-LT"/>
                <w14:ligatures w14:val="none"/>
              </w:rPr>
              <w:t>tamsinti. Langai negali būti tamsinami klijuojant ant jų tamsintą plėvelę.</w:t>
            </w:r>
          </w:p>
        </w:tc>
        <w:tc>
          <w:tcPr>
            <w:tcW w:w="3101" w:type="dxa"/>
          </w:tcPr>
          <w:p w14:paraId="10BADB93" w14:textId="77777777" w:rsidR="00C811A5" w:rsidRPr="00C811A5" w:rsidRDefault="00C811A5" w:rsidP="00C811A5">
            <w:pPr>
              <w:rPr>
                <w:rFonts w:ascii="Calibri" w:eastAsia="Times New Roman" w:hAnsi="Calibri" w:cs="Calibri"/>
                <w:b/>
                <w:sz w:val="21"/>
                <w:szCs w:val="21"/>
              </w:rPr>
            </w:pPr>
          </w:p>
        </w:tc>
        <w:tc>
          <w:tcPr>
            <w:tcW w:w="3455" w:type="dxa"/>
          </w:tcPr>
          <w:p w14:paraId="6B863D96" w14:textId="77777777" w:rsidR="00C811A5" w:rsidRPr="00C811A5" w:rsidRDefault="00C811A5" w:rsidP="00C811A5">
            <w:pPr>
              <w:rPr>
                <w:rFonts w:ascii="Calibri" w:eastAsia="Times New Roman" w:hAnsi="Calibri" w:cs="Calibri"/>
                <w:b/>
                <w:sz w:val="21"/>
                <w:szCs w:val="21"/>
              </w:rPr>
            </w:pPr>
          </w:p>
        </w:tc>
      </w:tr>
      <w:tr w:rsidR="00C811A5" w:rsidRPr="00C811A5" w14:paraId="18D2FC6E" w14:textId="77777777" w:rsidTr="00BB3570">
        <w:tc>
          <w:tcPr>
            <w:tcW w:w="704" w:type="dxa"/>
          </w:tcPr>
          <w:p w14:paraId="5D835853" w14:textId="117BBD4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26.</w:t>
            </w:r>
          </w:p>
        </w:tc>
        <w:tc>
          <w:tcPr>
            <w:tcW w:w="2268" w:type="dxa"/>
          </w:tcPr>
          <w:p w14:paraId="12E052B4" w14:textId="5318873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Veidrodžiai</w:t>
            </w:r>
          </w:p>
        </w:tc>
        <w:tc>
          <w:tcPr>
            <w:tcW w:w="5032" w:type="dxa"/>
          </w:tcPr>
          <w:p w14:paraId="42D1821B" w14:textId="6F0869A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Elektra šildomi ir reguliuojami veidrodžiai.</w:t>
            </w:r>
          </w:p>
        </w:tc>
        <w:tc>
          <w:tcPr>
            <w:tcW w:w="3101" w:type="dxa"/>
          </w:tcPr>
          <w:p w14:paraId="7A7920EB" w14:textId="77777777" w:rsidR="00C811A5" w:rsidRPr="00C811A5" w:rsidRDefault="00C811A5" w:rsidP="00C811A5">
            <w:pPr>
              <w:rPr>
                <w:rFonts w:ascii="Calibri" w:eastAsia="Times New Roman" w:hAnsi="Calibri" w:cs="Calibri"/>
                <w:b/>
                <w:sz w:val="21"/>
                <w:szCs w:val="21"/>
              </w:rPr>
            </w:pPr>
          </w:p>
        </w:tc>
        <w:tc>
          <w:tcPr>
            <w:tcW w:w="3455" w:type="dxa"/>
          </w:tcPr>
          <w:p w14:paraId="13F0D2C8" w14:textId="77777777" w:rsidR="00C811A5" w:rsidRPr="00C811A5" w:rsidRDefault="00C811A5" w:rsidP="00C811A5">
            <w:pPr>
              <w:rPr>
                <w:rFonts w:ascii="Calibri" w:eastAsia="Times New Roman" w:hAnsi="Calibri" w:cs="Calibri"/>
                <w:b/>
                <w:sz w:val="21"/>
                <w:szCs w:val="21"/>
              </w:rPr>
            </w:pPr>
          </w:p>
        </w:tc>
      </w:tr>
      <w:tr w:rsidR="00C811A5" w:rsidRPr="00C811A5" w14:paraId="10030281" w14:textId="77777777" w:rsidTr="00BB3570">
        <w:tc>
          <w:tcPr>
            <w:tcW w:w="704" w:type="dxa"/>
          </w:tcPr>
          <w:p w14:paraId="7DD08334" w14:textId="30CA79B9"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27.</w:t>
            </w:r>
          </w:p>
        </w:tc>
        <w:tc>
          <w:tcPr>
            <w:tcW w:w="2268" w:type="dxa"/>
          </w:tcPr>
          <w:p w14:paraId="43465CA0" w14:textId="62AC7576" w:rsidR="00C811A5" w:rsidRPr="00C811A5" w:rsidRDefault="00C811A5" w:rsidP="00C811A5">
            <w:pPr>
              <w:spacing w:line="360" w:lineRule="atLeast"/>
              <w:rPr>
                <w:rFonts w:ascii="Calibri" w:eastAsia="Times New Roman" w:hAnsi="Calibri" w:cs="Calibri"/>
                <w:kern w:val="0"/>
                <w:sz w:val="21"/>
                <w:szCs w:val="21"/>
                <w:lang w:eastAsia="lt-LT"/>
                <w14:ligatures w14:val="none"/>
              </w:rPr>
            </w:pPr>
            <w:proofErr w:type="spellStart"/>
            <w:r w:rsidRPr="00C811A5">
              <w:rPr>
                <w:rFonts w:ascii="Calibri" w:eastAsia="Times New Roman" w:hAnsi="Calibri" w:cs="Calibri"/>
                <w:kern w:val="0"/>
                <w:sz w:val="21"/>
                <w:szCs w:val="21"/>
                <w:lang w:eastAsia="lt-LT"/>
                <w14:ligatures w14:val="none"/>
              </w:rPr>
              <w:t>Tachografas</w:t>
            </w:r>
            <w:proofErr w:type="spellEnd"/>
          </w:p>
        </w:tc>
        <w:tc>
          <w:tcPr>
            <w:tcW w:w="5032" w:type="dxa"/>
          </w:tcPr>
          <w:p w14:paraId="7D5C2DFA" w14:textId="0D23261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Skaitmeninis </w:t>
            </w:r>
            <w:proofErr w:type="spellStart"/>
            <w:r w:rsidRPr="00C811A5">
              <w:rPr>
                <w:rFonts w:ascii="Calibri" w:eastAsia="Times New Roman" w:hAnsi="Calibri" w:cs="Calibri"/>
                <w:kern w:val="0"/>
                <w:sz w:val="21"/>
                <w:szCs w:val="21"/>
                <w:lang w:eastAsia="lt-LT"/>
                <w14:ligatures w14:val="none"/>
              </w:rPr>
              <w:t>tachografas</w:t>
            </w:r>
            <w:proofErr w:type="spellEnd"/>
            <w:r w:rsidRPr="00C811A5">
              <w:rPr>
                <w:rFonts w:ascii="Calibri" w:eastAsia="Times New Roman" w:hAnsi="Calibri" w:cs="Calibri"/>
                <w:kern w:val="0"/>
                <w:sz w:val="21"/>
                <w:szCs w:val="21"/>
                <w:lang w:eastAsia="lt-LT"/>
                <w14:ligatures w14:val="none"/>
              </w:rPr>
              <w:t>.</w:t>
            </w:r>
          </w:p>
        </w:tc>
        <w:tc>
          <w:tcPr>
            <w:tcW w:w="3101" w:type="dxa"/>
          </w:tcPr>
          <w:p w14:paraId="545CD771" w14:textId="77777777" w:rsidR="00C811A5" w:rsidRPr="00C811A5" w:rsidRDefault="00C811A5" w:rsidP="00C811A5">
            <w:pPr>
              <w:rPr>
                <w:rFonts w:ascii="Calibri" w:eastAsia="Times New Roman" w:hAnsi="Calibri" w:cs="Calibri"/>
                <w:b/>
                <w:sz w:val="21"/>
                <w:szCs w:val="21"/>
              </w:rPr>
            </w:pPr>
          </w:p>
        </w:tc>
        <w:tc>
          <w:tcPr>
            <w:tcW w:w="3455" w:type="dxa"/>
          </w:tcPr>
          <w:p w14:paraId="08C1DB34" w14:textId="77777777" w:rsidR="00C811A5" w:rsidRPr="00C811A5" w:rsidRDefault="00C811A5" w:rsidP="00C811A5">
            <w:pPr>
              <w:rPr>
                <w:rFonts w:ascii="Calibri" w:eastAsia="Times New Roman" w:hAnsi="Calibri" w:cs="Calibri"/>
                <w:b/>
                <w:sz w:val="21"/>
                <w:szCs w:val="21"/>
              </w:rPr>
            </w:pPr>
          </w:p>
        </w:tc>
      </w:tr>
      <w:tr w:rsidR="00C811A5" w:rsidRPr="00C811A5" w14:paraId="6F0FD4D9" w14:textId="77777777" w:rsidTr="00BB3570">
        <w:tc>
          <w:tcPr>
            <w:tcW w:w="704" w:type="dxa"/>
          </w:tcPr>
          <w:p w14:paraId="6C6B7CC9" w14:textId="1879A56A"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28.</w:t>
            </w:r>
          </w:p>
        </w:tc>
        <w:tc>
          <w:tcPr>
            <w:tcW w:w="2268" w:type="dxa"/>
          </w:tcPr>
          <w:p w14:paraId="729F0994" w14:textId="0DCB918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Greitis</w:t>
            </w:r>
          </w:p>
        </w:tc>
        <w:tc>
          <w:tcPr>
            <w:tcW w:w="5032" w:type="dxa"/>
          </w:tcPr>
          <w:p w14:paraId="5A3F5598" w14:textId="559B90F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Greičio ribotuvas.</w:t>
            </w:r>
          </w:p>
        </w:tc>
        <w:tc>
          <w:tcPr>
            <w:tcW w:w="3101" w:type="dxa"/>
          </w:tcPr>
          <w:p w14:paraId="4AC39889" w14:textId="77777777" w:rsidR="00C811A5" w:rsidRPr="00C811A5" w:rsidRDefault="00C811A5" w:rsidP="00C811A5">
            <w:pPr>
              <w:rPr>
                <w:rFonts w:ascii="Calibri" w:eastAsia="Times New Roman" w:hAnsi="Calibri" w:cs="Calibri"/>
                <w:b/>
                <w:sz w:val="21"/>
                <w:szCs w:val="21"/>
              </w:rPr>
            </w:pPr>
          </w:p>
        </w:tc>
        <w:tc>
          <w:tcPr>
            <w:tcW w:w="3455" w:type="dxa"/>
          </w:tcPr>
          <w:p w14:paraId="4CBFA453" w14:textId="77777777" w:rsidR="00C811A5" w:rsidRPr="00C811A5" w:rsidRDefault="00C811A5" w:rsidP="00C811A5">
            <w:pPr>
              <w:rPr>
                <w:rFonts w:ascii="Calibri" w:eastAsia="Times New Roman" w:hAnsi="Calibri" w:cs="Calibri"/>
                <w:b/>
                <w:sz w:val="21"/>
                <w:szCs w:val="21"/>
              </w:rPr>
            </w:pPr>
          </w:p>
        </w:tc>
      </w:tr>
      <w:tr w:rsidR="00C811A5" w:rsidRPr="00C811A5" w14:paraId="1F43E6E7" w14:textId="77777777" w:rsidTr="00BB3570">
        <w:tc>
          <w:tcPr>
            <w:tcW w:w="704" w:type="dxa"/>
          </w:tcPr>
          <w:p w14:paraId="302F5AEC" w14:textId="4C15E751"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29.</w:t>
            </w:r>
          </w:p>
        </w:tc>
        <w:tc>
          <w:tcPr>
            <w:tcW w:w="2268" w:type="dxa"/>
          </w:tcPr>
          <w:p w14:paraId="23BFD92B" w14:textId="7F57EB1C"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Papildomos įspėjamosios mirksinčios oranžinės šviesos</w:t>
            </w:r>
          </w:p>
        </w:tc>
        <w:tc>
          <w:tcPr>
            <w:tcW w:w="5032" w:type="dxa"/>
          </w:tcPr>
          <w:p w14:paraId="11FAFA66" w14:textId="6AE3857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3101" w:type="dxa"/>
          </w:tcPr>
          <w:p w14:paraId="6464E23C" w14:textId="77777777" w:rsidR="00C811A5" w:rsidRPr="00C811A5" w:rsidRDefault="00C811A5" w:rsidP="00C811A5">
            <w:pPr>
              <w:rPr>
                <w:rFonts w:ascii="Calibri" w:eastAsia="Times New Roman" w:hAnsi="Calibri" w:cs="Calibri"/>
                <w:b/>
                <w:sz w:val="21"/>
                <w:szCs w:val="21"/>
              </w:rPr>
            </w:pPr>
          </w:p>
        </w:tc>
        <w:tc>
          <w:tcPr>
            <w:tcW w:w="3455" w:type="dxa"/>
          </w:tcPr>
          <w:p w14:paraId="0D480712" w14:textId="77777777" w:rsidR="00C811A5" w:rsidRPr="00C811A5" w:rsidRDefault="00C811A5" w:rsidP="00C811A5">
            <w:pPr>
              <w:rPr>
                <w:rFonts w:ascii="Calibri" w:eastAsia="Times New Roman" w:hAnsi="Calibri" w:cs="Calibri"/>
                <w:b/>
                <w:sz w:val="21"/>
                <w:szCs w:val="21"/>
              </w:rPr>
            </w:pPr>
          </w:p>
        </w:tc>
      </w:tr>
      <w:tr w:rsidR="00C811A5" w:rsidRPr="00C811A5" w14:paraId="37769EB1" w14:textId="77777777" w:rsidTr="00BB3570">
        <w:tc>
          <w:tcPr>
            <w:tcW w:w="704" w:type="dxa"/>
          </w:tcPr>
          <w:p w14:paraId="13388EEF" w14:textId="3583D61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30.</w:t>
            </w:r>
          </w:p>
        </w:tc>
        <w:tc>
          <w:tcPr>
            <w:tcW w:w="2268" w:type="dxa"/>
          </w:tcPr>
          <w:p w14:paraId="7BD02071" w14:textId="1DB9CCB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Posūkio signalai</w:t>
            </w:r>
          </w:p>
        </w:tc>
        <w:tc>
          <w:tcPr>
            <w:tcW w:w="5032" w:type="dxa"/>
          </w:tcPr>
          <w:p w14:paraId="7A798309" w14:textId="7BEF221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c>
          <w:tcPr>
            <w:tcW w:w="3101" w:type="dxa"/>
          </w:tcPr>
          <w:p w14:paraId="22A4F75E" w14:textId="77777777" w:rsidR="00C811A5" w:rsidRPr="00C811A5" w:rsidRDefault="00C811A5" w:rsidP="00C811A5">
            <w:pPr>
              <w:rPr>
                <w:rFonts w:ascii="Calibri" w:eastAsia="Times New Roman" w:hAnsi="Calibri" w:cs="Calibri"/>
                <w:b/>
                <w:sz w:val="21"/>
                <w:szCs w:val="21"/>
              </w:rPr>
            </w:pPr>
          </w:p>
        </w:tc>
        <w:tc>
          <w:tcPr>
            <w:tcW w:w="3455" w:type="dxa"/>
          </w:tcPr>
          <w:p w14:paraId="2DB297CF" w14:textId="77777777" w:rsidR="00C811A5" w:rsidRPr="00C811A5" w:rsidRDefault="00C811A5" w:rsidP="00C811A5">
            <w:pPr>
              <w:rPr>
                <w:rFonts w:ascii="Calibri" w:eastAsia="Times New Roman" w:hAnsi="Calibri" w:cs="Calibri"/>
                <w:b/>
                <w:sz w:val="21"/>
                <w:szCs w:val="21"/>
              </w:rPr>
            </w:pPr>
          </w:p>
        </w:tc>
      </w:tr>
      <w:tr w:rsidR="00C811A5" w:rsidRPr="00C811A5" w14:paraId="5A87D1E9" w14:textId="77777777" w:rsidTr="00BB3570">
        <w:tc>
          <w:tcPr>
            <w:tcW w:w="704" w:type="dxa"/>
          </w:tcPr>
          <w:p w14:paraId="59545266" w14:textId="1FFC444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31.</w:t>
            </w:r>
          </w:p>
        </w:tc>
        <w:tc>
          <w:tcPr>
            <w:tcW w:w="2268" w:type="dxa"/>
          </w:tcPr>
          <w:p w14:paraId="12EA0759" w14:textId="2BD4CD0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Radijo imtuvas</w:t>
            </w:r>
          </w:p>
        </w:tc>
        <w:tc>
          <w:tcPr>
            <w:tcW w:w="5032" w:type="dxa"/>
          </w:tcPr>
          <w:p w14:paraId="37289136" w14:textId="1DCA994E"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Integruotas radijo imtuvas FM.</w:t>
            </w:r>
          </w:p>
        </w:tc>
        <w:tc>
          <w:tcPr>
            <w:tcW w:w="3101" w:type="dxa"/>
          </w:tcPr>
          <w:p w14:paraId="2A57A115" w14:textId="77777777" w:rsidR="00C811A5" w:rsidRPr="00C811A5" w:rsidRDefault="00C811A5" w:rsidP="00C811A5">
            <w:pPr>
              <w:rPr>
                <w:rFonts w:ascii="Calibri" w:eastAsia="Times New Roman" w:hAnsi="Calibri" w:cs="Calibri"/>
                <w:b/>
                <w:sz w:val="21"/>
                <w:szCs w:val="21"/>
              </w:rPr>
            </w:pPr>
          </w:p>
        </w:tc>
        <w:tc>
          <w:tcPr>
            <w:tcW w:w="3455" w:type="dxa"/>
          </w:tcPr>
          <w:p w14:paraId="7ECB5BA5" w14:textId="77777777" w:rsidR="00C811A5" w:rsidRPr="00C811A5" w:rsidRDefault="00C811A5" w:rsidP="00C811A5">
            <w:pPr>
              <w:rPr>
                <w:rFonts w:ascii="Calibri" w:eastAsia="Times New Roman" w:hAnsi="Calibri" w:cs="Calibri"/>
                <w:b/>
                <w:sz w:val="21"/>
                <w:szCs w:val="21"/>
              </w:rPr>
            </w:pPr>
          </w:p>
        </w:tc>
      </w:tr>
      <w:tr w:rsidR="00C811A5" w:rsidRPr="00C811A5" w14:paraId="7B48DB38" w14:textId="77777777" w:rsidTr="00BB3570">
        <w:tc>
          <w:tcPr>
            <w:tcW w:w="704" w:type="dxa"/>
          </w:tcPr>
          <w:p w14:paraId="7EBA8ACE" w14:textId="0068004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32.</w:t>
            </w:r>
          </w:p>
        </w:tc>
        <w:tc>
          <w:tcPr>
            <w:tcW w:w="2268" w:type="dxa"/>
          </w:tcPr>
          <w:p w14:paraId="556C0FA6" w14:textId="30E0884E"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Centrinis durų užraktas</w:t>
            </w:r>
          </w:p>
        </w:tc>
        <w:tc>
          <w:tcPr>
            <w:tcW w:w="5032" w:type="dxa"/>
          </w:tcPr>
          <w:p w14:paraId="2DA1353D" w14:textId="30D9D54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Centrinis durų užraktas su distanciniu valdymu, leidžiantis vairuotojui užrakinti visas (vienu metu visas arba kiekvieną atskirai) autobuso salone esančias duris.</w:t>
            </w:r>
          </w:p>
        </w:tc>
        <w:tc>
          <w:tcPr>
            <w:tcW w:w="3101" w:type="dxa"/>
          </w:tcPr>
          <w:p w14:paraId="1C842826" w14:textId="77777777" w:rsidR="00C811A5" w:rsidRPr="00C811A5" w:rsidRDefault="00C811A5" w:rsidP="00C811A5">
            <w:pPr>
              <w:rPr>
                <w:rFonts w:ascii="Calibri" w:eastAsia="Times New Roman" w:hAnsi="Calibri" w:cs="Calibri"/>
                <w:b/>
                <w:sz w:val="21"/>
                <w:szCs w:val="21"/>
              </w:rPr>
            </w:pPr>
          </w:p>
        </w:tc>
        <w:tc>
          <w:tcPr>
            <w:tcW w:w="3455" w:type="dxa"/>
          </w:tcPr>
          <w:p w14:paraId="1504FC1F" w14:textId="77777777" w:rsidR="00C811A5" w:rsidRPr="00C811A5" w:rsidRDefault="00C811A5" w:rsidP="00C811A5">
            <w:pPr>
              <w:rPr>
                <w:rFonts w:ascii="Calibri" w:eastAsia="Times New Roman" w:hAnsi="Calibri" w:cs="Calibri"/>
                <w:b/>
                <w:sz w:val="21"/>
                <w:szCs w:val="21"/>
              </w:rPr>
            </w:pPr>
          </w:p>
        </w:tc>
      </w:tr>
      <w:tr w:rsidR="00C811A5" w:rsidRPr="00C811A5" w14:paraId="75C9E5E0" w14:textId="77777777" w:rsidTr="00BB3570">
        <w:tc>
          <w:tcPr>
            <w:tcW w:w="704" w:type="dxa"/>
          </w:tcPr>
          <w:p w14:paraId="224655CA" w14:textId="2FD6FA5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33.</w:t>
            </w:r>
          </w:p>
        </w:tc>
        <w:tc>
          <w:tcPr>
            <w:tcW w:w="2268" w:type="dxa"/>
          </w:tcPr>
          <w:p w14:paraId="7F55FB46" w14:textId="654E289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Gesintuvai</w:t>
            </w:r>
          </w:p>
        </w:tc>
        <w:tc>
          <w:tcPr>
            <w:tcW w:w="5032" w:type="dxa"/>
          </w:tcPr>
          <w:p w14:paraId="2095A4EB" w14:textId="02779B3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hAnsi="Calibri" w:cs="Calibri"/>
                <w:sz w:val="21"/>
                <w:szCs w:val="21"/>
              </w:rPr>
              <w:t>Turi atitikti Bendrąsias gaisrinės saugos taisykles, patvirtintas Priešgaisrinės apsaugos ir gelbėjimo departamento prie Vidaus reikalų ministerijos direktoriaus 2005 m. vasario 18 d. įsakymu Nr. 64 „Dėl Bendrųjų gaisrinės saugos taisyklių patvirtinimo“.</w:t>
            </w:r>
          </w:p>
        </w:tc>
        <w:tc>
          <w:tcPr>
            <w:tcW w:w="3101" w:type="dxa"/>
          </w:tcPr>
          <w:p w14:paraId="27E481D9" w14:textId="77777777" w:rsidR="00C811A5" w:rsidRPr="00C811A5" w:rsidRDefault="00C811A5" w:rsidP="00C811A5">
            <w:pPr>
              <w:rPr>
                <w:rFonts w:ascii="Calibri" w:eastAsia="Times New Roman" w:hAnsi="Calibri" w:cs="Calibri"/>
                <w:b/>
                <w:sz w:val="21"/>
                <w:szCs w:val="21"/>
              </w:rPr>
            </w:pPr>
          </w:p>
        </w:tc>
        <w:tc>
          <w:tcPr>
            <w:tcW w:w="3455" w:type="dxa"/>
          </w:tcPr>
          <w:p w14:paraId="04561756" w14:textId="77777777" w:rsidR="00C811A5" w:rsidRPr="00C811A5" w:rsidRDefault="00C811A5" w:rsidP="00C811A5">
            <w:pPr>
              <w:rPr>
                <w:rFonts w:ascii="Calibri" w:eastAsia="Times New Roman" w:hAnsi="Calibri" w:cs="Calibri"/>
                <w:b/>
                <w:sz w:val="21"/>
                <w:szCs w:val="21"/>
              </w:rPr>
            </w:pPr>
          </w:p>
        </w:tc>
      </w:tr>
      <w:tr w:rsidR="00C811A5" w:rsidRPr="00C811A5" w14:paraId="535968F8" w14:textId="77777777" w:rsidTr="00BB3570">
        <w:tc>
          <w:tcPr>
            <w:tcW w:w="704" w:type="dxa"/>
          </w:tcPr>
          <w:p w14:paraId="61886ED0" w14:textId="418A8AE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34.</w:t>
            </w:r>
          </w:p>
        </w:tc>
        <w:tc>
          <w:tcPr>
            <w:tcW w:w="2268" w:type="dxa"/>
          </w:tcPr>
          <w:p w14:paraId="4A100597" w14:textId="7B00D9A0"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ženklas, instrumentai</w:t>
            </w:r>
          </w:p>
        </w:tc>
        <w:tc>
          <w:tcPr>
            <w:tcW w:w="5032" w:type="dxa"/>
          </w:tcPr>
          <w:p w14:paraId="63B35E80" w14:textId="6AA9C80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ženklas.</w:t>
            </w:r>
          </w:p>
        </w:tc>
        <w:tc>
          <w:tcPr>
            <w:tcW w:w="3101" w:type="dxa"/>
          </w:tcPr>
          <w:p w14:paraId="733D3CDF" w14:textId="77777777" w:rsidR="00C811A5" w:rsidRPr="00C811A5" w:rsidRDefault="00C811A5" w:rsidP="00C811A5">
            <w:pPr>
              <w:rPr>
                <w:rFonts w:ascii="Calibri" w:eastAsia="Times New Roman" w:hAnsi="Calibri" w:cs="Calibri"/>
                <w:b/>
                <w:sz w:val="21"/>
                <w:szCs w:val="21"/>
              </w:rPr>
            </w:pPr>
          </w:p>
        </w:tc>
        <w:tc>
          <w:tcPr>
            <w:tcW w:w="3455" w:type="dxa"/>
          </w:tcPr>
          <w:p w14:paraId="0F553831" w14:textId="77777777" w:rsidR="00C811A5" w:rsidRPr="00C811A5" w:rsidRDefault="00C811A5" w:rsidP="00C811A5">
            <w:pPr>
              <w:rPr>
                <w:rFonts w:ascii="Calibri" w:eastAsia="Times New Roman" w:hAnsi="Calibri" w:cs="Calibri"/>
                <w:b/>
                <w:sz w:val="21"/>
                <w:szCs w:val="21"/>
              </w:rPr>
            </w:pPr>
          </w:p>
        </w:tc>
      </w:tr>
      <w:tr w:rsidR="00C811A5" w:rsidRPr="00C811A5" w14:paraId="2E99DFE4" w14:textId="77777777" w:rsidTr="00BB3570">
        <w:tc>
          <w:tcPr>
            <w:tcW w:w="704" w:type="dxa"/>
          </w:tcPr>
          <w:p w14:paraId="7FEA7163" w14:textId="0E6CC7E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35.</w:t>
            </w:r>
          </w:p>
        </w:tc>
        <w:tc>
          <w:tcPr>
            <w:tcW w:w="2268" w:type="dxa"/>
          </w:tcPr>
          <w:p w14:paraId="600CE184" w14:textId="7E3CFA2C"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Vairuotojo liemenė</w:t>
            </w:r>
          </w:p>
        </w:tc>
        <w:tc>
          <w:tcPr>
            <w:tcW w:w="5032" w:type="dxa"/>
          </w:tcPr>
          <w:p w14:paraId="69347D36" w14:textId="0456585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Geltonos spalvos </w:t>
            </w:r>
            <w:proofErr w:type="spellStart"/>
            <w:r w:rsidRPr="00C811A5">
              <w:rPr>
                <w:rFonts w:ascii="Calibri" w:eastAsia="Times New Roman" w:hAnsi="Calibri" w:cs="Calibri"/>
                <w:kern w:val="0"/>
                <w:sz w:val="21"/>
                <w:szCs w:val="21"/>
                <w:lang w:eastAsia="lt-LT"/>
                <w14:ligatures w14:val="none"/>
              </w:rPr>
              <w:t>atšvaistinė</w:t>
            </w:r>
            <w:proofErr w:type="spellEnd"/>
            <w:r w:rsidRPr="00C811A5">
              <w:rPr>
                <w:rFonts w:ascii="Calibri" w:eastAsia="Times New Roman" w:hAnsi="Calibri" w:cs="Calibri"/>
                <w:kern w:val="0"/>
                <w:sz w:val="21"/>
                <w:szCs w:val="21"/>
                <w:lang w:eastAsia="lt-LT"/>
                <w14:ligatures w14:val="none"/>
              </w:rPr>
              <w:t xml:space="preserve"> vairuotojo liemenė.</w:t>
            </w:r>
          </w:p>
        </w:tc>
        <w:tc>
          <w:tcPr>
            <w:tcW w:w="3101" w:type="dxa"/>
          </w:tcPr>
          <w:p w14:paraId="1DB46EEA" w14:textId="77777777" w:rsidR="00C811A5" w:rsidRPr="00C811A5" w:rsidRDefault="00C811A5" w:rsidP="00C811A5">
            <w:pPr>
              <w:rPr>
                <w:rFonts w:ascii="Calibri" w:eastAsia="Times New Roman" w:hAnsi="Calibri" w:cs="Calibri"/>
                <w:b/>
                <w:sz w:val="21"/>
                <w:szCs w:val="21"/>
              </w:rPr>
            </w:pPr>
          </w:p>
        </w:tc>
        <w:tc>
          <w:tcPr>
            <w:tcW w:w="3455" w:type="dxa"/>
          </w:tcPr>
          <w:p w14:paraId="2E0FC8DF" w14:textId="77777777" w:rsidR="00C811A5" w:rsidRPr="00C811A5" w:rsidRDefault="00C811A5" w:rsidP="00C811A5">
            <w:pPr>
              <w:rPr>
                <w:rFonts w:ascii="Calibri" w:eastAsia="Times New Roman" w:hAnsi="Calibri" w:cs="Calibri"/>
                <w:b/>
                <w:sz w:val="21"/>
                <w:szCs w:val="21"/>
              </w:rPr>
            </w:pPr>
          </w:p>
        </w:tc>
      </w:tr>
      <w:tr w:rsidR="00C811A5" w:rsidRPr="00C811A5" w14:paraId="5BE3C165" w14:textId="77777777" w:rsidTr="00BB3570">
        <w:tc>
          <w:tcPr>
            <w:tcW w:w="704" w:type="dxa"/>
          </w:tcPr>
          <w:p w14:paraId="2907F020" w14:textId="7F8863F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36.</w:t>
            </w:r>
          </w:p>
        </w:tc>
        <w:tc>
          <w:tcPr>
            <w:tcW w:w="2268" w:type="dxa"/>
          </w:tcPr>
          <w:p w14:paraId="3093B5B2" w14:textId="2E6FCA7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Galinių ratų atrama</w:t>
            </w:r>
          </w:p>
        </w:tc>
        <w:tc>
          <w:tcPr>
            <w:tcW w:w="5032" w:type="dxa"/>
          </w:tcPr>
          <w:p w14:paraId="2DAE3EBD" w14:textId="11B6A82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Galinių ratų atrama, tinkanti siūlomam autobusui.</w:t>
            </w:r>
          </w:p>
        </w:tc>
        <w:tc>
          <w:tcPr>
            <w:tcW w:w="3101" w:type="dxa"/>
          </w:tcPr>
          <w:p w14:paraId="10A9A0AB" w14:textId="77777777" w:rsidR="00C811A5" w:rsidRPr="00C811A5" w:rsidRDefault="00C811A5" w:rsidP="00C811A5">
            <w:pPr>
              <w:rPr>
                <w:rFonts w:ascii="Calibri" w:eastAsia="Times New Roman" w:hAnsi="Calibri" w:cs="Calibri"/>
                <w:b/>
                <w:sz w:val="21"/>
                <w:szCs w:val="21"/>
              </w:rPr>
            </w:pPr>
          </w:p>
        </w:tc>
        <w:tc>
          <w:tcPr>
            <w:tcW w:w="3455" w:type="dxa"/>
          </w:tcPr>
          <w:p w14:paraId="568588F3" w14:textId="77777777" w:rsidR="00C811A5" w:rsidRPr="00C811A5" w:rsidRDefault="00C811A5" w:rsidP="00C811A5">
            <w:pPr>
              <w:rPr>
                <w:rFonts w:ascii="Calibri" w:eastAsia="Times New Roman" w:hAnsi="Calibri" w:cs="Calibri"/>
                <w:b/>
                <w:sz w:val="21"/>
                <w:szCs w:val="21"/>
              </w:rPr>
            </w:pPr>
          </w:p>
        </w:tc>
      </w:tr>
      <w:tr w:rsidR="00C811A5" w:rsidRPr="00C811A5" w14:paraId="6323E741" w14:textId="77777777" w:rsidTr="00BB3570">
        <w:tc>
          <w:tcPr>
            <w:tcW w:w="704" w:type="dxa"/>
          </w:tcPr>
          <w:p w14:paraId="7F8542FC" w14:textId="275E664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37.</w:t>
            </w:r>
          </w:p>
        </w:tc>
        <w:tc>
          <w:tcPr>
            <w:tcW w:w="2268" w:type="dxa"/>
          </w:tcPr>
          <w:p w14:paraId="3667ADCA" w14:textId="6B86271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Pirmosios pagalbos rinkinys</w:t>
            </w:r>
          </w:p>
        </w:tc>
        <w:tc>
          <w:tcPr>
            <w:tcW w:w="5032" w:type="dxa"/>
          </w:tcPr>
          <w:p w14:paraId="4282FC1E" w14:textId="1496051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pirmosios pagalbos rinkinys (vaistinėlė).</w:t>
            </w:r>
          </w:p>
        </w:tc>
        <w:tc>
          <w:tcPr>
            <w:tcW w:w="3101" w:type="dxa"/>
          </w:tcPr>
          <w:p w14:paraId="360EEDA8" w14:textId="77777777" w:rsidR="00C811A5" w:rsidRPr="00C811A5" w:rsidRDefault="00C811A5" w:rsidP="00C811A5">
            <w:pPr>
              <w:rPr>
                <w:rFonts w:ascii="Calibri" w:eastAsia="Times New Roman" w:hAnsi="Calibri" w:cs="Calibri"/>
                <w:b/>
                <w:sz w:val="21"/>
                <w:szCs w:val="21"/>
              </w:rPr>
            </w:pPr>
          </w:p>
        </w:tc>
        <w:tc>
          <w:tcPr>
            <w:tcW w:w="3455" w:type="dxa"/>
          </w:tcPr>
          <w:p w14:paraId="75C008F0" w14:textId="77777777" w:rsidR="00C811A5" w:rsidRPr="00C811A5" w:rsidRDefault="00C811A5" w:rsidP="00C811A5">
            <w:pPr>
              <w:rPr>
                <w:rFonts w:ascii="Calibri" w:eastAsia="Times New Roman" w:hAnsi="Calibri" w:cs="Calibri"/>
                <w:b/>
                <w:sz w:val="21"/>
                <w:szCs w:val="21"/>
              </w:rPr>
            </w:pPr>
          </w:p>
        </w:tc>
      </w:tr>
      <w:tr w:rsidR="00C811A5" w:rsidRPr="00C811A5" w14:paraId="28942F06" w14:textId="77777777" w:rsidTr="00BB3570">
        <w:tc>
          <w:tcPr>
            <w:tcW w:w="704" w:type="dxa"/>
          </w:tcPr>
          <w:p w14:paraId="40EA4960" w14:textId="5A4DAFC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38.</w:t>
            </w:r>
          </w:p>
        </w:tc>
        <w:tc>
          <w:tcPr>
            <w:tcW w:w="2268" w:type="dxa"/>
          </w:tcPr>
          <w:p w14:paraId="770DCC0D" w14:textId="715E15A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Stacionarios sėdimos vietos</w:t>
            </w:r>
          </w:p>
        </w:tc>
        <w:tc>
          <w:tcPr>
            <w:tcW w:w="5032" w:type="dxa"/>
          </w:tcPr>
          <w:p w14:paraId="675A094E" w14:textId="41717AC4"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kaip 19+1 (vairuotojo) stacionarių sėdimų vietų, bet ne daugiau kaip 22+1 (vairuotojo) sėdimų vietų.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Tvirtinimo elementai grindyse ir/ar sienose/lubose pritvirtinti vežimėlius ir keleivius turi tikti skirtingų gamintojų tvirtinimo įrangai.</w:t>
            </w:r>
          </w:p>
        </w:tc>
        <w:tc>
          <w:tcPr>
            <w:tcW w:w="3101" w:type="dxa"/>
          </w:tcPr>
          <w:p w14:paraId="0423D579" w14:textId="77777777" w:rsidR="00C811A5" w:rsidRPr="00C811A5" w:rsidRDefault="00C811A5" w:rsidP="00C811A5">
            <w:pPr>
              <w:rPr>
                <w:rFonts w:ascii="Calibri" w:eastAsia="Times New Roman" w:hAnsi="Calibri" w:cs="Calibri"/>
                <w:b/>
                <w:sz w:val="21"/>
                <w:szCs w:val="21"/>
              </w:rPr>
            </w:pPr>
          </w:p>
        </w:tc>
        <w:tc>
          <w:tcPr>
            <w:tcW w:w="3455" w:type="dxa"/>
          </w:tcPr>
          <w:p w14:paraId="6DC13827" w14:textId="77777777" w:rsidR="00C811A5" w:rsidRPr="00C811A5" w:rsidRDefault="00C811A5" w:rsidP="00C811A5">
            <w:pPr>
              <w:rPr>
                <w:rFonts w:ascii="Calibri" w:eastAsia="Times New Roman" w:hAnsi="Calibri" w:cs="Calibri"/>
                <w:b/>
                <w:sz w:val="21"/>
                <w:szCs w:val="21"/>
              </w:rPr>
            </w:pPr>
          </w:p>
        </w:tc>
      </w:tr>
      <w:tr w:rsidR="00C811A5" w:rsidRPr="00C811A5" w14:paraId="79DC509D" w14:textId="77777777" w:rsidTr="00BB3570">
        <w:tc>
          <w:tcPr>
            <w:tcW w:w="704" w:type="dxa"/>
          </w:tcPr>
          <w:p w14:paraId="1EF63E53" w14:textId="397F759D"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39.</w:t>
            </w:r>
          </w:p>
        </w:tc>
        <w:tc>
          <w:tcPr>
            <w:tcW w:w="2268" w:type="dxa"/>
          </w:tcPr>
          <w:p w14:paraId="67C1B5B1" w14:textId="69CFDBA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Paminkštintos sėdynės</w:t>
            </w:r>
          </w:p>
        </w:tc>
        <w:tc>
          <w:tcPr>
            <w:tcW w:w="5032" w:type="dxa"/>
          </w:tcPr>
          <w:p w14:paraId="662A8AC7" w14:textId="77777777" w:rsidR="00C811A5" w:rsidRPr="00C811A5" w:rsidRDefault="00C811A5" w:rsidP="00C811A5">
            <w:pPr>
              <w:spacing w:line="360" w:lineRule="auto"/>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Autobusuose turi būti sumontuotos paminkštintos sėdynės.</w:t>
            </w:r>
          </w:p>
          <w:p w14:paraId="0D642DD8" w14:textId="40FC14CB" w:rsidR="00C811A5" w:rsidRPr="00C811A5" w:rsidRDefault="00C811A5" w:rsidP="00C811A5">
            <w:pPr>
              <w:rPr>
                <w:rFonts w:ascii="Calibri" w:eastAsia="Times New Roman" w:hAnsi="Calibri" w:cs="Calibri"/>
                <w:kern w:val="0"/>
                <w:sz w:val="21"/>
                <w:szCs w:val="21"/>
                <w:lang w:eastAsia="lt-LT"/>
                <w14:ligatures w14:val="none"/>
              </w:rPr>
            </w:pPr>
          </w:p>
        </w:tc>
        <w:tc>
          <w:tcPr>
            <w:tcW w:w="3101" w:type="dxa"/>
          </w:tcPr>
          <w:p w14:paraId="573F6DDE" w14:textId="77777777" w:rsidR="00C811A5" w:rsidRPr="00C811A5" w:rsidRDefault="00C811A5" w:rsidP="00C811A5">
            <w:pPr>
              <w:rPr>
                <w:rFonts w:ascii="Calibri" w:eastAsia="Times New Roman" w:hAnsi="Calibri" w:cs="Calibri"/>
                <w:b/>
                <w:sz w:val="21"/>
                <w:szCs w:val="21"/>
              </w:rPr>
            </w:pPr>
          </w:p>
        </w:tc>
        <w:tc>
          <w:tcPr>
            <w:tcW w:w="3455" w:type="dxa"/>
          </w:tcPr>
          <w:p w14:paraId="3766B28B" w14:textId="77777777" w:rsidR="00C811A5" w:rsidRPr="00C811A5" w:rsidRDefault="00C811A5" w:rsidP="00C811A5">
            <w:pPr>
              <w:rPr>
                <w:rFonts w:ascii="Calibri" w:eastAsia="Times New Roman" w:hAnsi="Calibri" w:cs="Calibri"/>
                <w:b/>
                <w:sz w:val="21"/>
                <w:szCs w:val="21"/>
              </w:rPr>
            </w:pPr>
          </w:p>
        </w:tc>
      </w:tr>
      <w:tr w:rsidR="00C811A5" w:rsidRPr="00C811A5" w14:paraId="27DEEE94" w14:textId="77777777" w:rsidTr="00BB3570">
        <w:tc>
          <w:tcPr>
            <w:tcW w:w="704" w:type="dxa"/>
          </w:tcPr>
          <w:p w14:paraId="0813101C" w14:textId="091AF0D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40.</w:t>
            </w:r>
          </w:p>
        </w:tc>
        <w:tc>
          <w:tcPr>
            <w:tcW w:w="2268" w:type="dxa"/>
          </w:tcPr>
          <w:p w14:paraId="5E5DA649" w14:textId="6995A42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Saugos diržų tvirtinimo taškai ir saugos diržai</w:t>
            </w:r>
          </w:p>
        </w:tc>
        <w:tc>
          <w:tcPr>
            <w:tcW w:w="5032" w:type="dxa"/>
          </w:tcPr>
          <w:p w14:paraId="49C12D7D" w14:textId="2CC702F3"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Diržai turi būti su automatine įtraukimo rite (atsegti diržai turi patys iki diržo sagties tvirtinimo įsitraukti į diržo ritę).</w:t>
            </w:r>
          </w:p>
        </w:tc>
        <w:tc>
          <w:tcPr>
            <w:tcW w:w="3101" w:type="dxa"/>
          </w:tcPr>
          <w:p w14:paraId="12FAEEA0" w14:textId="77777777" w:rsidR="00C811A5" w:rsidRPr="00C811A5" w:rsidRDefault="00C811A5" w:rsidP="00C811A5">
            <w:pPr>
              <w:rPr>
                <w:rFonts w:ascii="Calibri" w:eastAsia="Times New Roman" w:hAnsi="Calibri" w:cs="Calibri"/>
                <w:b/>
                <w:sz w:val="21"/>
                <w:szCs w:val="21"/>
              </w:rPr>
            </w:pPr>
          </w:p>
        </w:tc>
        <w:tc>
          <w:tcPr>
            <w:tcW w:w="3455" w:type="dxa"/>
          </w:tcPr>
          <w:p w14:paraId="3FA13E47" w14:textId="77777777" w:rsidR="00C811A5" w:rsidRPr="00C811A5" w:rsidRDefault="00C811A5" w:rsidP="00C811A5">
            <w:pPr>
              <w:rPr>
                <w:rFonts w:ascii="Calibri" w:eastAsia="Times New Roman" w:hAnsi="Calibri" w:cs="Calibri"/>
                <w:b/>
                <w:sz w:val="21"/>
                <w:szCs w:val="21"/>
              </w:rPr>
            </w:pPr>
          </w:p>
        </w:tc>
      </w:tr>
      <w:tr w:rsidR="00C811A5" w:rsidRPr="00C811A5" w14:paraId="0330BD9E" w14:textId="77777777" w:rsidTr="00BB3570">
        <w:tc>
          <w:tcPr>
            <w:tcW w:w="704" w:type="dxa"/>
          </w:tcPr>
          <w:p w14:paraId="24F117AA" w14:textId="69C8E02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41.</w:t>
            </w:r>
          </w:p>
        </w:tc>
        <w:tc>
          <w:tcPr>
            <w:tcW w:w="2268" w:type="dxa"/>
          </w:tcPr>
          <w:p w14:paraId="5025A84D" w14:textId="5A4BCA4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Saugos oro pagalvė</w:t>
            </w:r>
          </w:p>
        </w:tc>
        <w:tc>
          <w:tcPr>
            <w:tcW w:w="5032" w:type="dxa"/>
          </w:tcPr>
          <w:p w14:paraId="4FB6801E" w14:textId="289CC42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Priekinė saugos oro pagalvė vairuotojui.</w:t>
            </w:r>
          </w:p>
        </w:tc>
        <w:tc>
          <w:tcPr>
            <w:tcW w:w="3101" w:type="dxa"/>
          </w:tcPr>
          <w:p w14:paraId="275DD930" w14:textId="77777777" w:rsidR="00C811A5" w:rsidRPr="00C811A5" w:rsidRDefault="00C811A5" w:rsidP="00C811A5">
            <w:pPr>
              <w:rPr>
                <w:rFonts w:ascii="Calibri" w:eastAsia="Times New Roman" w:hAnsi="Calibri" w:cs="Calibri"/>
                <w:b/>
                <w:sz w:val="21"/>
                <w:szCs w:val="21"/>
              </w:rPr>
            </w:pPr>
          </w:p>
        </w:tc>
        <w:tc>
          <w:tcPr>
            <w:tcW w:w="3455" w:type="dxa"/>
          </w:tcPr>
          <w:p w14:paraId="5661DB8E" w14:textId="77777777" w:rsidR="00C811A5" w:rsidRPr="00C811A5" w:rsidRDefault="00C811A5" w:rsidP="00C811A5">
            <w:pPr>
              <w:rPr>
                <w:rFonts w:ascii="Calibri" w:eastAsia="Times New Roman" w:hAnsi="Calibri" w:cs="Calibri"/>
                <w:b/>
                <w:sz w:val="21"/>
                <w:szCs w:val="21"/>
              </w:rPr>
            </w:pPr>
          </w:p>
        </w:tc>
      </w:tr>
      <w:tr w:rsidR="00C811A5" w:rsidRPr="00C811A5" w14:paraId="06C3E820" w14:textId="77777777" w:rsidTr="00BB3570">
        <w:tc>
          <w:tcPr>
            <w:tcW w:w="704" w:type="dxa"/>
          </w:tcPr>
          <w:p w14:paraId="05C5DD4B" w14:textId="211E511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42.</w:t>
            </w:r>
          </w:p>
        </w:tc>
        <w:tc>
          <w:tcPr>
            <w:tcW w:w="2268" w:type="dxa"/>
          </w:tcPr>
          <w:p w14:paraId="12C73B26" w14:textId="2319539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Laikymosi turėklai</w:t>
            </w:r>
          </w:p>
        </w:tc>
        <w:tc>
          <w:tcPr>
            <w:tcW w:w="5032" w:type="dxa"/>
          </w:tcPr>
          <w:p w14:paraId="0034DD6D" w14:textId="1DA8B434"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Laikymosi turėklai prie keleivių išlaipinimo durų (abiejuose durų pusėse).</w:t>
            </w:r>
          </w:p>
        </w:tc>
        <w:tc>
          <w:tcPr>
            <w:tcW w:w="3101" w:type="dxa"/>
          </w:tcPr>
          <w:p w14:paraId="071F500E" w14:textId="77777777" w:rsidR="00C811A5" w:rsidRPr="00C811A5" w:rsidRDefault="00C811A5" w:rsidP="00C811A5">
            <w:pPr>
              <w:rPr>
                <w:rFonts w:ascii="Calibri" w:eastAsia="Times New Roman" w:hAnsi="Calibri" w:cs="Calibri"/>
                <w:b/>
                <w:sz w:val="21"/>
                <w:szCs w:val="21"/>
              </w:rPr>
            </w:pPr>
          </w:p>
        </w:tc>
        <w:tc>
          <w:tcPr>
            <w:tcW w:w="3455" w:type="dxa"/>
          </w:tcPr>
          <w:p w14:paraId="574ED811" w14:textId="77777777" w:rsidR="00C811A5" w:rsidRPr="00C811A5" w:rsidRDefault="00C811A5" w:rsidP="00C811A5">
            <w:pPr>
              <w:rPr>
                <w:rFonts w:ascii="Calibri" w:eastAsia="Times New Roman" w:hAnsi="Calibri" w:cs="Calibri"/>
                <w:b/>
                <w:sz w:val="21"/>
                <w:szCs w:val="21"/>
              </w:rPr>
            </w:pPr>
          </w:p>
        </w:tc>
      </w:tr>
      <w:tr w:rsidR="00C811A5" w:rsidRPr="00C811A5" w14:paraId="5208AE83" w14:textId="77777777" w:rsidTr="00BB3570">
        <w:tc>
          <w:tcPr>
            <w:tcW w:w="704" w:type="dxa"/>
          </w:tcPr>
          <w:p w14:paraId="4214ADC5" w14:textId="6C15FB6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43.</w:t>
            </w:r>
          </w:p>
        </w:tc>
        <w:tc>
          <w:tcPr>
            <w:tcW w:w="2268" w:type="dxa"/>
          </w:tcPr>
          <w:p w14:paraId="2E5B4465" w14:textId="225A16A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Rūbų pakaba/kabliukas</w:t>
            </w:r>
          </w:p>
        </w:tc>
        <w:tc>
          <w:tcPr>
            <w:tcW w:w="5032" w:type="dxa"/>
          </w:tcPr>
          <w:p w14:paraId="7E5BAAC2" w14:textId="7522D62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Šalia vairuotojo sėdynės turi būti įrengta rūbų pakaba/kabliukas, ant kurio būtų galima pakabinti ne mažiau kaip dvi striukes/paltus.</w:t>
            </w:r>
          </w:p>
        </w:tc>
        <w:tc>
          <w:tcPr>
            <w:tcW w:w="3101" w:type="dxa"/>
          </w:tcPr>
          <w:p w14:paraId="1DB2CD0A" w14:textId="77777777" w:rsidR="00C811A5" w:rsidRPr="00C811A5" w:rsidRDefault="00C811A5" w:rsidP="00C811A5">
            <w:pPr>
              <w:rPr>
                <w:rFonts w:ascii="Calibri" w:eastAsia="Times New Roman" w:hAnsi="Calibri" w:cs="Calibri"/>
                <w:b/>
                <w:sz w:val="21"/>
                <w:szCs w:val="21"/>
              </w:rPr>
            </w:pPr>
          </w:p>
        </w:tc>
        <w:tc>
          <w:tcPr>
            <w:tcW w:w="3455" w:type="dxa"/>
          </w:tcPr>
          <w:p w14:paraId="6F70B625" w14:textId="77777777" w:rsidR="00C811A5" w:rsidRPr="00C811A5" w:rsidRDefault="00C811A5" w:rsidP="00C811A5">
            <w:pPr>
              <w:rPr>
                <w:rFonts w:ascii="Calibri" w:eastAsia="Times New Roman" w:hAnsi="Calibri" w:cs="Calibri"/>
                <w:b/>
                <w:sz w:val="21"/>
                <w:szCs w:val="21"/>
              </w:rPr>
            </w:pPr>
          </w:p>
        </w:tc>
      </w:tr>
      <w:tr w:rsidR="00C811A5" w:rsidRPr="00C811A5" w14:paraId="70471A3B" w14:textId="77777777" w:rsidTr="00BB3570">
        <w:tc>
          <w:tcPr>
            <w:tcW w:w="704" w:type="dxa"/>
          </w:tcPr>
          <w:p w14:paraId="47B1D928" w14:textId="547EBB29"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44.</w:t>
            </w:r>
          </w:p>
        </w:tc>
        <w:tc>
          <w:tcPr>
            <w:tcW w:w="2268" w:type="dxa"/>
          </w:tcPr>
          <w:p w14:paraId="0CE4AA87" w14:textId="1CDEECD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Vairuotojo darbo vieta (kabina)</w:t>
            </w:r>
          </w:p>
        </w:tc>
        <w:tc>
          <w:tcPr>
            <w:tcW w:w="5032" w:type="dxa"/>
          </w:tcPr>
          <w:p w14:paraId="3B6EAC19" w14:textId="2F309886"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Vairuotojo darbo vieta (kabina), atsižvelgiant į siūlomo autobuso ypatumus bei saugų vairavimą, turi būti atskirta apsauginiu atitvaru, apsaugant vairuotoją nuo tiesioginio sąlyčio su keleiviais. Atitvaras turi būti stabilus, pagamintas iš skaidraus </w:t>
            </w:r>
            <w:proofErr w:type="spellStart"/>
            <w:r w:rsidRPr="00C811A5">
              <w:rPr>
                <w:rFonts w:ascii="Calibri" w:eastAsia="Times New Roman" w:hAnsi="Calibri" w:cs="Calibri"/>
                <w:kern w:val="0"/>
                <w:sz w:val="21"/>
                <w:szCs w:val="21"/>
                <w:lang w:eastAsia="lt-LT"/>
                <w14:ligatures w14:val="none"/>
              </w:rPr>
              <w:t>polikarbonato</w:t>
            </w:r>
            <w:proofErr w:type="spellEnd"/>
            <w:r w:rsidRPr="00C811A5">
              <w:rPr>
                <w:rFonts w:ascii="Calibri" w:eastAsia="Times New Roman" w:hAnsi="Calibri" w:cs="Calibri"/>
                <w:kern w:val="0"/>
                <w:sz w:val="21"/>
                <w:szCs w:val="21"/>
                <w:lang w:eastAsia="lt-LT"/>
                <w14:ligatures w14:val="none"/>
              </w:rPr>
              <w:t xml:space="preserve"> (PC) arba analogiškos medžiagos. Plastiko kampai turi būti suapvalinti.</w:t>
            </w:r>
          </w:p>
        </w:tc>
        <w:tc>
          <w:tcPr>
            <w:tcW w:w="3101" w:type="dxa"/>
          </w:tcPr>
          <w:p w14:paraId="1FCD179F" w14:textId="77777777" w:rsidR="00C811A5" w:rsidRPr="00C811A5" w:rsidRDefault="00C811A5" w:rsidP="00C811A5">
            <w:pPr>
              <w:rPr>
                <w:rFonts w:ascii="Calibri" w:eastAsia="Times New Roman" w:hAnsi="Calibri" w:cs="Calibri"/>
                <w:b/>
                <w:sz w:val="21"/>
                <w:szCs w:val="21"/>
              </w:rPr>
            </w:pPr>
          </w:p>
        </w:tc>
        <w:tc>
          <w:tcPr>
            <w:tcW w:w="3455" w:type="dxa"/>
          </w:tcPr>
          <w:p w14:paraId="1A0FEEC1" w14:textId="77777777" w:rsidR="00C811A5" w:rsidRPr="00C811A5" w:rsidRDefault="00C811A5" w:rsidP="00C811A5">
            <w:pPr>
              <w:rPr>
                <w:rFonts w:ascii="Calibri" w:eastAsia="Times New Roman" w:hAnsi="Calibri" w:cs="Calibri"/>
                <w:b/>
                <w:sz w:val="21"/>
                <w:szCs w:val="21"/>
              </w:rPr>
            </w:pPr>
          </w:p>
        </w:tc>
      </w:tr>
      <w:tr w:rsidR="00C811A5" w:rsidRPr="00C811A5" w14:paraId="22FB0931" w14:textId="77777777" w:rsidTr="00BB3570">
        <w:tc>
          <w:tcPr>
            <w:tcW w:w="704" w:type="dxa"/>
          </w:tcPr>
          <w:p w14:paraId="7848FF17" w14:textId="76580AC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45.</w:t>
            </w:r>
          </w:p>
        </w:tc>
        <w:tc>
          <w:tcPr>
            <w:tcW w:w="2268" w:type="dxa"/>
          </w:tcPr>
          <w:p w14:paraId="236EFCE9" w14:textId="2AA2FDD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Atbulinės eigos signalas</w:t>
            </w:r>
          </w:p>
        </w:tc>
        <w:tc>
          <w:tcPr>
            <w:tcW w:w="5032" w:type="dxa"/>
          </w:tcPr>
          <w:p w14:paraId="73E92B51" w14:textId="49F0F0C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Akustinis atbulinės eigos signalas.</w:t>
            </w:r>
          </w:p>
        </w:tc>
        <w:tc>
          <w:tcPr>
            <w:tcW w:w="3101" w:type="dxa"/>
          </w:tcPr>
          <w:p w14:paraId="532FB6DD" w14:textId="77777777" w:rsidR="00C811A5" w:rsidRPr="00C811A5" w:rsidRDefault="00C811A5" w:rsidP="00C811A5">
            <w:pPr>
              <w:rPr>
                <w:rFonts w:ascii="Calibri" w:eastAsia="Times New Roman" w:hAnsi="Calibri" w:cs="Calibri"/>
                <w:b/>
                <w:sz w:val="21"/>
                <w:szCs w:val="21"/>
              </w:rPr>
            </w:pPr>
          </w:p>
        </w:tc>
        <w:tc>
          <w:tcPr>
            <w:tcW w:w="3455" w:type="dxa"/>
          </w:tcPr>
          <w:p w14:paraId="6887209D" w14:textId="77777777" w:rsidR="00C811A5" w:rsidRPr="00C811A5" w:rsidRDefault="00C811A5" w:rsidP="00C811A5">
            <w:pPr>
              <w:rPr>
                <w:rFonts w:ascii="Calibri" w:eastAsia="Times New Roman" w:hAnsi="Calibri" w:cs="Calibri"/>
                <w:b/>
                <w:sz w:val="21"/>
                <w:szCs w:val="21"/>
              </w:rPr>
            </w:pPr>
          </w:p>
        </w:tc>
      </w:tr>
      <w:tr w:rsidR="00C811A5" w:rsidRPr="00C811A5" w14:paraId="22158A21" w14:textId="77777777" w:rsidTr="00BB3570">
        <w:tc>
          <w:tcPr>
            <w:tcW w:w="704" w:type="dxa"/>
          </w:tcPr>
          <w:p w14:paraId="21A6942E" w14:textId="3B50F92D"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46.</w:t>
            </w:r>
          </w:p>
        </w:tc>
        <w:tc>
          <w:tcPr>
            <w:tcW w:w="2268" w:type="dxa"/>
          </w:tcPr>
          <w:p w14:paraId="0E8F7B83" w14:textId="2C73FDC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Rūko žibintai</w:t>
            </w:r>
          </w:p>
        </w:tc>
        <w:tc>
          <w:tcPr>
            <w:tcW w:w="5032" w:type="dxa"/>
          </w:tcPr>
          <w:p w14:paraId="3181F90D" w14:textId="78DA96B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Priekiniai ir galiniai rūko žibintai.</w:t>
            </w:r>
          </w:p>
        </w:tc>
        <w:tc>
          <w:tcPr>
            <w:tcW w:w="3101" w:type="dxa"/>
          </w:tcPr>
          <w:p w14:paraId="623C44DB" w14:textId="77777777" w:rsidR="00C811A5" w:rsidRPr="00C811A5" w:rsidRDefault="00C811A5" w:rsidP="00C811A5">
            <w:pPr>
              <w:rPr>
                <w:rFonts w:ascii="Calibri" w:eastAsia="Times New Roman" w:hAnsi="Calibri" w:cs="Calibri"/>
                <w:b/>
                <w:sz w:val="21"/>
                <w:szCs w:val="21"/>
              </w:rPr>
            </w:pPr>
          </w:p>
        </w:tc>
        <w:tc>
          <w:tcPr>
            <w:tcW w:w="3455" w:type="dxa"/>
          </w:tcPr>
          <w:p w14:paraId="3D2A7D4B" w14:textId="77777777" w:rsidR="00C811A5" w:rsidRPr="00C811A5" w:rsidRDefault="00C811A5" w:rsidP="00C811A5">
            <w:pPr>
              <w:rPr>
                <w:rFonts w:ascii="Calibri" w:eastAsia="Times New Roman" w:hAnsi="Calibri" w:cs="Calibri"/>
                <w:b/>
                <w:sz w:val="21"/>
                <w:szCs w:val="21"/>
              </w:rPr>
            </w:pPr>
          </w:p>
        </w:tc>
      </w:tr>
      <w:tr w:rsidR="00C811A5" w:rsidRPr="00C811A5" w14:paraId="3B4B66B5" w14:textId="77777777" w:rsidTr="00BB3570">
        <w:tc>
          <w:tcPr>
            <w:tcW w:w="704" w:type="dxa"/>
          </w:tcPr>
          <w:p w14:paraId="37FBA63B" w14:textId="74D6221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47.</w:t>
            </w:r>
          </w:p>
        </w:tc>
        <w:tc>
          <w:tcPr>
            <w:tcW w:w="2268" w:type="dxa"/>
          </w:tcPr>
          <w:p w14:paraId="4C24FAC7" w14:textId="55E673D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spalva</w:t>
            </w:r>
          </w:p>
        </w:tc>
        <w:tc>
          <w:tcPr>
            <w:tcW w:w="5032" w:type="dxa"/>
          </w:tcPr>
          <w:p w14:paraId="41B579DC" w14:textId="04F6F4D2"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spalva turi būti geltona (konkretus spalvos kodas bus suderintas pasirašius Prekių pirkimo-pardavimo sutartį).</w:t>
            </w:r>
          </w:p>
        </w:tc>
        <w:tc>
          <w:tcPr>
            <w:tcW w:w="3101" w:type="dxa"/>
          </w:tcPr>
          <w:p w14:paraId="6A10D765" w14:textId="77777777" w:rsidR="00C811A5" w:rsidRPr="00C811A5" w:rsidRDefault="00C811A5" w:rsidP="00C811A5">
            <w:pPr>
              <w:rPr>
                <w:rFonts w:ascii="Calibri" w:eastAsia="Times New Roman" w:hAnsi="Calibri" w:cs="Calibri"/>
                <w:b/>
                <w:sz w:val="21"/>
                <w:szCs w:val="21"/>
              </w:rPr>
            </w:pPr>
          </w:p>
        </w:tc>
        <w:tc>
          <w:tcPr>
            <w:tcW w:w="3455" w:type="dxa"/>
          </w:tcPr>
          <w:p w14:paraId="23241BCE" w14:textId="77777777" w:rsidR="00C811A5" w:rsidRPr="00C811A5" w:rsidRDefault="00C811A5" w:rsidP="00C811A5">
            <w:pPr>
              <w:rPr>
                <w:rFonts w:ascii="Calibri" w:eastAsia="Times New Roman" w:hAnsi="Calibri" w:cs="Calibri"/>
                <w:b/>
                <w:sz w:val="21"/>
                <w:szCs w:val="21"/>
              </w:rPr>
            </w:pPr>
          </w:p>
        </w:tc>
      </w:tr>
      <w:tr w:rsidR="00C811A5" w:rsidRPr="00C811A5" w14:paraId="67B19E35" w14:textId="77777777" w:rsidTr="00BB3570">
        <w:tc>
          <w:tcPr>
            <w:tcW w:w="704" w:type="dxa"/>
          </w:tcPr>
          <w:p w14:paraId="5B1DA79C" w14:textId="111ADD7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48.</w:t>
            </w:r>
          </w:p>
        </w:tc>
        <w:tc>
          <w:tcPr>
            <w:tcW w:w="2268" w:type="dxa"/>
          </w:tcPr>
          <w:p w14:paraId="1BB40582" w14:textId="4EAF6C3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salono technologinės ertmės</w:t>
            </w:r>
          </w:p>
        </w:tc>
        <w:tc>
          <w:tcPr>
            <w:tcW w:w="5032" w:type="dxa"/>
          </w:tcPr>
          <w:p w14:paraId="64440D0A" w14:textId="3AD713C2"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salone turi būti uždengtos visos technologinės ertmės.</w:t>
            </w:r>
          </w:p>
        </w:tc>
        <w:tc>
          <w:tcPr>
            <w:tcW w:w="3101" w:type="dxa"/>
          </w:tcPr>
          <w:p w14:paraId="21B5170B" w14:textId="77777777" w:rsidR="00C811A5" w:rsidRPr="00C811A5" w:rsidRDefault="00C811A5" w:rsidP="00C811A5">
            <w:pPr>
              <w:rPr>
                <w:rFonts w:ascii="Calibri" w:eastAsia="Times New Roman" w:hAnsi="Calibri" w:cs="Calibri"/>
                <w:b/>
                <w:sz w:val="21"/>
                <w:szCs w:val="21"/>
              </w:rPr>
            </w:pPr>
          </w:p>
        </w:tc>
        <w:tc>
          <w:tcPr>
            <w:tcW w:w="3455" w:type="dxa"/>
          </w:tcPr>
          <w:p w14:paraId="3B41D5BE" w14:textId="77777777" w:rsidR="00C811A5" w:rsidRPr="00C811A5" w:rsidRDefault="00C811A5" w:rsidP="00C811A5">
            <w:pPr>
              <w:rPr>
                <w:rFonts w:ascii="Calibri" w:eastAsia="Times New Roman" w:hAnsi="Calibri" w:cs="Calibri"/>
                <w:b/>
                <w:sz w:val="21"/>
                <w:szCs w:val="21"/>
              </w:rPr>
            </w:pPr>
          </w:p>
        </w:tc>
      </w:tr>
      <w:tr w:rsidR="00C811A5" w:rsidRPr="00C811A5" w14:paraId="27DF7033" w14:textId="77777777" w:rsidTr="00BB3570">
        <w:tc>
          <w:tcPr>
            <w:tcW w:w="704" w:type="dxa"/>
          </w:tcPr>
          <w:p w14:paraId="57ADFA7A" w14:textId="681DBF88"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49.</w:t>
            </w:r>
          </w:p>
        </w:tc>
        <w:tc>
          <w:tcPr>
            <w:tcW w:w="2268" w:type="dxa"/>
          </w:tcPr>
          <w:p w14:paraId="486EF0B6" w14:textId="5849BE3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Reikalavimai autobuso apipavidalinimui</w:t>
            </w:r>
          </w:p>
        </w:tc>
        <w:tc>
          <w:tcPr>
            <w:tcW w:w="5032" w:type="dxa"/>
          </w:tcPr>
          <w:p w14:paraId="20141157" w14:textId="77777777" w:rsidR="00C811A5" w:rsidRPr="00C811A5" w:rsidRDefault="00C811A5" w:rsidP="00DF4B68">
            <w:pPr>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w:t>
            </w:r>
            <w:r w:rsidRPr="00C811A5">
              <w:rPr>
                <w:rFonts w:ascii="Calibri" w:eastAsia="Times New Roman" w:hAnsi="Calibri" w:cs="Calibri"/>
                <w:noProof/>
                <w:kern w:val="0"/>
                <w:sz w:val="21"/>
                <w:szCs w:val="21"/>
                <w:lang w:eastAsia="lt-LT"/>
                <w14:ligatures w14:val="none"/>
              </w:rPr>
              <w:drawing>
                <wp:inline distT="0" distB="0" distL="0" distR="0" wp14:anchorId="75755169" wp14:editId="30C113B2">
                  <wp:extent cx="405765" cy="374015"/>
                  <wp:effectExtent l="0" t="0" r="0" b="6985"/>
                  <wp:docPr id="3342478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p>
          <w:p w14:paraId="63156083" w14:textId="3CE9EEA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lastRenderedPageBreak/>
              <w:t xml:space="preserve">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C811A5">
              <w:rPr>
                <w:rFonts w:ascii="Calibri" w:eastAsia="Times New Roman" w:hAnsi="Calibri" w:cs="Calibri"/>
                <w:kern w:val="0"/>
                <w:sz w:val="21"/>
                <w:szCs w:val="21"/>
                <w:lang w:eastAsia="lt-LT"/>
                <w14:ligatures w14:val="none"/>
              </w:rPr>
              <w:t>atšvaistinės</w:t>
            </w:r>
            <w:proofErr w:type="spellEnd"/>
            <w:r w:rsidRPr="00C811A5">
              <w:rPr>
                <w:rFonts w:ascii="Calibri" w:eastAsia="Times New Roman" w:hAnsi="Calibri" w:cs="Calibri"/>
                <w:kern w:val="0"/>
                <w:sz w:val="21"/>
                <w:szCs w:val="21"/>
                <w:lang w:eastAsia="lt-LT"/>
                <w14:ligatures w14:val="none"/>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C811A5">
              <w:rPr>
                <w:rFonts w:ascii="Calibri" w:eastAsia="Times New Roman" w:hAnsi="Calibri" w:cs="Calibri"/>
                <w:kern w:val="0"/>
                <w:sz w:val="21"/>
                <w:szCs w:val="21"/>
                <w:lang w:eastAsia="lt-LT"/>
                <w14:ligatures w14:val="none"/>
              </w:rPr>
              <w:t>atšvaistinės</w:t>
            </w:r>
            <w:proofErr w:type="spellEnd"/>
            <w:r w:rsidRPr="00C811A5">
              <w:rPr>
                <w:rFonts w:ascii="Calibri" w:eastAsia="Times New Roman" w:hAnsi="Calibri" w:cs="Calibri"/>
                <w:kern w:val="0"/>
                <w:sz w:val="21"/>
                <w:szCs w:val="21"/>
                <w:lang w:eastAsia="lt-LT"/>
                <w14:ligatures w14:val="none"/>
              </w:rPr>
              <w:t xml:space="preserve"> medžiagos (ne mažiau kaip RA2 atspindžio klasė). Ženklai ir juostos turi būti daromi iš </w:t>
            </w:r>
            <w:proofErr w:type="spellStart"/>
            <w:r w:rsidRPr="00C811A5">
              <w:rPr>
                <w:rFonts w:ascii="Calibri" w:eastAsia="Times New Roman" w:hAnsi="Calibri" w:cs="Calibri"/>
                <w:kern w:val="0"/>
                <w:sz w:val="21"/>
                <w:szCs w:val="21"/>
                <w:lang w:eastAsia="lt-LT"/>
                <w14:ligatures w14:val="none"/>
              </w:rPr>
              <w:t>atšvaitinių</w:t>
            </w:r>
            <w:proofErr w:type="spellEnd"/>
            <w:r w:rsidRPr="00C811A5">
              <w:rPr>
                <w:rFonts w:ascii="Calibri" w:eastAsia="Times New Roman" w:hAnsi="Calibri" w:cs="Calibri"/>
                <w:kern w:val="0"/>
                <w:sz w:val="21"/>
                <w:szCs w:val="21"/>
                <w:lang w:eastAsia="lt-LT"/>
                <w14:ligatures w14:val="none"/>
              </w:rPr>
              <w:t xml:space="preserve">, užrašai - iš </w:t>
            </w:r>
            <w:proofErr w:type="spellStart"/>
            <w:r w:rsidRPr="00C811A5">
              <w:rPr>
                <w:rFonts w:ascii="Calibri" w:eastAsia="Times New Roman" w:hAnsi="Calibri" w:cs="Calibri"/>
                <w:kern w:val="0"/>
                <w:sz w:val="21"/>
                <w:szCs w:val="21"/>
                <w:lang w:eastAsia="lt-LT"/>
                <w14:ligatures w14:val="none"/>
              </w:rPr>
              <w:t>neatšvaitinių</w:t>
            </w:r>
            <w:proofErr w:type="spellEnd"/>
            <w:r w:rsidRPr="00C811A5">
              <w:rPr>
                <w:rFonts w:ascii="Calibri" w:eastAsia="Times New Roman" w:hAnsi="Calibri" w:cs="Calibri"/>
                <w:kern w:val="0"/>
                <w:sz w:val="21"/>
                <w:szCs w:val="21"/>
                <w:lang w:eastAsia="lt-LT"/>
                <w14:ligatures w14:val="none"/>
              </w:rPr>
              <w:t xml:space="preserve"> lipnių medžiagų. Garantija nuo savaiminio nusiklijavimo – ne mažesnė kaip 3 metai. Priešais kiekvieną sėdynę arba ant autobuso sėdynės ar šalia jos matomoje vietoje turi būti informacinis ženklas „Užsisek saugos diržą“ </w:t>
            </w:r>
            <w:r w:rsidRPr="00C811A5">
              <w:rPr>
                <w:rFonts w:ascii="Calibri" w:hAnsi="Calibri" w:cs="Calibri"/>
                <w:noProof/>
                <w:sz w:val="21"/>
                <w:szCs w:val="21"/>
                <w:lang w:eastAsia="lt-LT"/>
              </w:rPr>
              <w:drawing>
                <wp:inline distT="0" distB="0" distL="0" distR="0" wp14:anchorId="7A1D5287" wp14:editId="51F3EE17">
                  <wp:extent cx="413385" cy="389890"/>
                  <wp:effectExtent l="0" t="0" r="5715" b="0"/>
                  <wp:docPr id="10787154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389890"/>
                          </a:xfrm>
                          <a:prstGeom prst="rect">
                            <a:avLst/>
                          </a:prstGeom>
                          <a:noFill/>
                          <a:ln>
                            <a:noFill/>
                          </a:ln>
                        </pic:spPr>
                      </pic:pic>
                    </a:graphicData>
                  </a:graphic>
                </wp:inline>
              </w:drawing>
            </w:r>
            <w:r w:rsidRPr="00C811A5">
              <w:rPr>
                <w:rFonts w:ascii="Calibri" w:eastAsia="Times New Roman" w:hAnsi="Calibri" w:cs="Calibri"/>
                <w:kern w:val="0"/>
                <w:sz w:val="21"/>
                <w:szCs w:val="21"/>
                <w:lang w:eastAsia="lt-LT"/>
                <w14:ligatures w14:val="none"/>
              </w:rPr>
              <w:t xml:space="preserve">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w:t>
            </w:r>
            <w:r w:rsidRPr="00C811A5">
              <w:rPr>
                <w:rFonts w:ascii="Calibri" w:eastAsia="Times New Roman" w:hAnsi="Calibri" w:cs="Calibri"/>
                <w:kern w:val="0"/>
                <w:sz w:val="21"/>
                <w:szCs w:val="21"/>
                <w:lang w:eastAsia="lt-LT"/>
                <w14:ligatures w14:val="none"/>
              </w:rPr>
              <w:lastRenderedPageBreak/>
              <w:t>užrašo eilutės, užrašo ilgis/bendras užrašo ilgis – ne trumpesnis kaip 10 cm.</w:t>
            </w:r>
          </w:p>
        </w:tc>
        <w:tc>
          <w:tcPr>
            <w:tcW w:w="3101" w:type="dxa"/>
          </w:tcPr>
          <w:p w14:paraId="46247F18" w14:textId="77777777" w:rsidR="00C811A5" w:rsidRPr="00C811A5" w:rsidRDefault="00C811A5" w:rsidP="00C811A5">
            <w:pPr>
              <w:rPr>
                <w:rFonts w:ascii="Calibri" w:eastAsia="Times New Roman" w:hAnsi="Calibri" w:cs="Calibri"/>
                <w:b/>
                <w:sz w:val="21"/>
                <w:szCs w:val="21"/>
              </w:rPr>
            </w:pPr>
          </w:p>
        </w:tc>
        <w:tc>
          <w:tcPr>
            <w:tcW w:w="3455" w:type="dxa"/>
          </w:tcPr>
          <w:p w14:paraId="012C9F14" w14:textId="77777777" w:rsidR="00C811A5" w:rsidRPr="00C811A5" w:rsidRDefault="00C811A5" w:rsidP="00C811A5">
            <w:pPr>
              <w:rPr>
                <w:rFonts w:ascii="Calibri" w:eastAsia="Times New Roman" w:hAnsi="Calibri" w:cs="Calibri"/>
                <w:b/>
                <w:sz w:val="21"/>
                <w:szCs w:val="21"/>
              </w:rPr>
            </w:pPr>
          </w:p>
        </w:tc>
      </w:tr>
      <w:tr w:rsidR="00C811A5" w:rsidRPr="00C811A5" w14:paraId="06FD784C" w14:textId="77777777" w:rsidTr="00BB3570">
        <w:tc>
          <w:tcPr>
            <w:tcW w:w="704" w:type="dxa"/>
          </w:tcPr>
          <w:p w14:paraId="79B305F9" w14:textId="1601DBA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50.</w:t>
            </w:r>
          </w:p>
        </w:tc>
        <w:tc>
          <w:tcPr>
            <w:tcW w:w="2268" w:type="dxa"/>
          </w:tcPr>
          <w:p w14:paraId="63F90DCD" w14:textId="60551DD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Dokumentai</w:t>
            </w:r>
          </w:p>
        </w:tc>
        <w:tc>
          <w:tcPr>
            <w:tcW w:w="5032" w:type="dxa"/>
          </w:tcPr>
          <w:p w14:paraId="6493647C" w14:textId="3C6792F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Tiekėjas turi pateikti siūlomo autobuso instrukciją. </w:t>
            </w:r>
            <w:r w:rsidRPr="000637AE">
              <w:rPr>
                <w:rFonts w:ascii="Calibri" w:eastAsia="Times New Roman" w:hAnsi="Calibri" w:cs="Calibri"/>
                <w:kern w:val="0"/>
                <w:sz w:val="21"/>
                <w:szCs w:val="21"/>
                <w:u w:val="single"/>
                <w:lang w:eastAsia="lt-LT"/>
                <w14:ligatures w14:val="none"/>
              </w:rPr>
              <w:t>Tiekėjas kartu su preke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w:t>
            </w:r>
            <w:r w:rsidRPr="000637AE">
              <w:rPr>
                <w:rFonts w:ascii="Calibri" w:eastAsia="Times New Roman" w:hAnsi="Calibri" w:cs="Calibri"/>
                <w:kern w:val="0"/>
                <w:sz w:val="21"/>
                <w:szCs w:val="21"/>
                <w:lang w:eastAsia="lt-LT"/>
                <w14:ligatures w14:val="none"/>
              </w:rPr>
              <w:t>. Autobusas turi būti užregistruotas kaip mokyklinis</w:t>
            </w:r>
            <w:r w:rsidRPr="00C811A5">
              <w:rPr>
                <w:rFonts w:ascii="Calibri" w:eastAsia="Times New Roman" w:hAnsi="Calibri" w:cs="Calibri"/>
                <w:kern w:val="0"/>
                <w:sz w:val="21"/>
                <w:szCs w:val="21"/>
                <w:lang w:eastAsia="lt-LT"/>
                <w14:ligatures w14:val="none"/>
              </w:rPr>
              <w:t xml:space="preserve"> autobusas VĮ ,,Regitra” administruojamame Transporto priemonių registre. Registracijos liudijimas, turi būti pateikiamas kartu su transporto priemone. Vartotojams kartu su preke turi būti pateikta autobuso naudojimo instrukcija (lietuvių kalba). Minimalūs reikalavimai tarpams tarp sėdynių: Jei sėdynės pasuktos ta pačia kryptimi, atstumas nuo sėdynės atlošo priekinės dalies iki prieš ją esančios sėdynės atlošo galinės dalies (H matmuo), matuojant horizontaliai visuose aukščiuose virš grindų nuo sėdynės pagalvėlės viršutinio paviršiaus iki taško, esančio 620 mm virš grindų, turi būti ne mažesnis kaip 680 mm, kaip tai numatyta Jungtinių Tautų Europos ekonominės komisijos (JT EEK) Reglamente Nr. 107, patvirtintame 2015 m. birželio 18 d.</w:t>
            </w:r>
            <w:r w:rsidRPr="00C811A5">
              <w:rPr>
                <w:rFonts w:ascii="Calibri" w:eastAsia="Times New Roman" w:hAnsi="Calibri" w:cs="Calibri"/>
                <w:color w:val="EE0000"/>
                <w:kern w:val="0"/>
                <w:sz w:val="21"/>
                <w:szCs w:val="21"/>
                <w:lang w:eastAsia="lt-LT"/>
                <w14:ligatures w14:val="none"/>
              </w:rPr>
              <w:t xml:space="preserve"> </w:t>
            </w:r>
            <w:r w:rsidRPr="00C811A5">
              <w:rPr>
                <w:rFonts w:ascii="Calibri" w:eastAsia="Times New Roman" w:hAnsi="Calibri" w:cs="Calibri"/>
                <w:kern w:val="0"/>
                <w:sz w:val="21"/>
                <w:szCs w:val="21"/>
                <w:lang w:eastAsia="lt-LT"/>
                <w14:ligatures w14:val="none"/>
              </w:rPr>
              <w:t>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c>
          <w:tcPr>
            <w:tcW w:w="3101" w:type="dxa"/>
          </w:tcPr>
          <w:p w14:paraId="0582E249" w14:textId="77777777" w:rsidR="00C811A5" w:rsidRPr="00C811A5" w:rsidRDefault="00C811A5" w:rsidP="00C811A5">
            <w:pPr>
              <w:rPr>
                <w:rFonts w:ascii="Calibri" w:eastAsia="Times New Roman" w:hAnsi="Calibri" w:cs="Calibri"/>
                <w:b/>
                <w:sz w:val="21"/>
                <w:szCs w:val="21"/>
              </w:rPr>
            </w:pPr>
          </w:p>
        </w:tc>
        <w:tc>
          <w:tcPr>
            <w:tcW w:w="3455" w:type="dxa"/>
          </w:tcPr>
          <w:p w14:paraId="092FB9F4" w14:textId="77777777" w:rsidR="00C811A5" w:rsidRPr="00C811A5" w:rsidRDefault="00C811A5" w:rsidP="00C811A5">
            <w:pPr>
              <w:rPr>
                <w:rFonts w:ascii="Calibri" w:eastAsia="Times New Roman" w:hAnsi="Calibri" w:cs="Calibri"/>
                <w:b/>
                <w:sz w:val="21"/>
                <w:szCs w:val="21"/>
              </w:rPr>
            </w:pPr>
          </w:p>
        </w:tc>
      </w:tr>
      <w:tr w:rsidR="00C811A5" w:rsidRPr="00C811A5" w14:paraId="311B15E1" w14:textId="77777777" w:rsidTr="00BB3570">
        <w:tc>
          <w:tcPr>
            <w:tcW w:w="704" w:type="dxa"/>
          </w:tcPr>
          <w:p w14:paraId="22561C53" w14:textId="6C7D9B8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51.</w:t>
            </w:r>
          </w:p>
        </w:tc>
        <w:tc>
          <w:tcPr>
            <w:tcW w:w="2268" w:type="dxa"/>
          </w:tcPr>
          <w:p w14:paraId="5C897218" w14:textId="29C400F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Kiti reikalavimai</w:t>
            </w:r>
          </w:p>
        </w:tc>
        <w:tc>
          <w:tcPr>
            <w:tcW w:w="5032" w:type="dxa"/>
          </w:tcPr>
          <w:p w14:paraId="1FEAE9AC" w14:textId="5F66518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Siūlomi autobusai turi būti nauji, nenaudoti. Visi autobuse įrengti priedai turi būti techniškai suderinti su pačiais autobuso gamintojo reikalavimais. Siūlomos autobuso techninėje specifikacijoje nurodyti parametrai </w:t>
            </w:r>
            <w:r w:rsidRPr="00C811A5">
              <w:rPr>
                <w:rFonts w:ascii="Calibri" w:eastAsia="Times New Roman" w:hAnsi="Calibri" w:cs="Calibri"/>
                <w:kern w:val="0"/>
                <w:sz w:val="21"/>
                <w:szCs w:val="21"/>
                <w:lang w:eastAsia="lt-LT"/>
                <w14:ligatures w14:val="none"/>
              </w:rPr>
              <w:lastRenderedPageBreak/>
              <w:t>(jų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3 darbo dienas, įregistruoti autobusus užsakovo vardu ir pristatyti juos su valstybiniais numeriais.</w:t>
            </w:r>
          </w:p>
        </w:tc>
        <w:tc>
          <w:tcPr>
            <w:tcW w:w="3101" w:type="dxa"/>
          </w:tcPr>
          <w:p w14:paraId="121334FE" w14:textId="77777777" w:rsidR="00C811A5" w:rsidRPr="00C811A5" w:rsidRDefault="00C811A5" w:rsidP="00C811A5">
            <w:pPr>
              <w:rPr>
                <w:rFonts w:ascii="Calibri" w:eastAsia="Times New Roman" w:hAnsi="Calibri" w:cs="Calibri"/>
                <w:b/>
                <w:sz w:val="21"/>
                <w:szCs w:val="21"/>
              </w:rPr>
            </w:pPr>
          </w:p>
        </w:tc>
        <w:tc>
          <w:tcPr>
            <w:tcW w:w="3455" w:type="dxa"/>
          </w:tcPr>
          <w:p w14:paraId="05E4AF05" w14:textId="77777777" w:rsidR="00C811A5" w:rsidRPr="00C811A5" w:rsidRDefault="00C811A5" w:rsidP="00C811A5">
            <w:pPr>
              <w:rPr>
                <w:rFonts w:ascii="Calibri" w:eastAsia="Times New Roman" w:hAnsi="Calibri" w:cs="Calibri"/>
                <w:b/>
                <w:sz w:val="21"/>
                <w:szCs w:val="21"/>
              </w:rPr>
            </w:pPr>
          </w:p>
        </w:tc>
      </w:tr>
      <w:tr w:rsidR="00C811A5" w:rsidRPr="00C811A5" w14:paraId="6F5AF97F" w14:textId="77777777" w:rsidTr="00BB3570">
        <w:tc>
          <w:tcPr>
            <w:tcW w:w="704" w:type="dxa"/>
          </w:tcPr>
          <w:p w14:paraId="44154BBC" w14:textId="7353B38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52.</w:t>
            </w:r>
          </w:p>
        </w:tc>
        <w:tc>
          <w:tcPr>
            <w:tcW w:w="2268" w:type="dxa"/>
          </w:tcPr>
          <w:p w14:paraId="000741D8" w14:textId="6D1A9D40"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Garantijos</w:t>
            </w:r>
          </w:p>
        </w:tc>
        <w:tc>
          <w:tcPr>
            <w:tcW w:w="5032" w:type="dxa"/>
          </w:tcPr>
          <w:p w14:paraId="3175A714" w14:textId="310F996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w:t>
            </w:r>
            <w:r w:rsidRPr="00C811A5">
              <w:rPr>
                <w:rFonts w:ascii="Calibri" w:eastAsia="Times New Roman" w:hAnsi="Calibri" w:cs="Calibri"/>
                <w:kern w:val="0"/>
                <w:sz w:val="21"/>
                <w:szCs w:val="21"/>
                <w:lang w:eastAsia="lt-LT"/>
                <w14:ligatures w14:val="none"/>
              </w:rPr>
              <w:lastRenderedPageBreak/>
              <w:t>eksploatuojamas nesilaikant gamintojo/Tiekėjo nurodymų, pateiktų kartu su autobusu. Garantinis remontas turi būti atliktas ne ilgiau kaip per 5 darbo dienas nuo autobuso priėmimo į techninės priežiūros ir remonto įmonę dienos. Tiekėjas, per šį terminą neatlikęs autobuso remonto, įsipareigoja per 5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c>
          <w:tcPr>
            <w:tcW w:w="3101" w:type="dxa"/>
          </w:tcPr>
          <w:p w14:paraId="0997792C" w14:textId="77777777" w:rsidR="00C811A5" w:rsidRPr="00C811A5" w:rsidRDefault="00C811A5" w:rsidP="00C811A5">
            <w:pPr>
              <w:rPr>
                <w:rFonts w:ascii="Calibri" w:eastAsia="Times New Roman" w:hAnsi="Calibri" w:cs="Calibri"/>
                <w:b/>
                <w:sz w:val="21"/>
                <w:szCs w:val="21"/>
              </w:rPr>
            </w:pPr>
          </w:p>
        </w:tc>
        <w:tc>
          <w:tcPr>
            <w:tcW w:w="3455" w:type="dxa"/>
          </w:tcPr>
          <w:p w14:paraId="13103201" w14:textId="77777777" w:rsidR="00C811A5" w:rsidRPr="00C811A5" w:rsidRDefault="00C811A5" w:rsidP="00C811A5">
            <w:pPr>
              <w:rPr>
                <w:rFonts w:ascii="Calibri" w:eastAsia="Times New Roman" w:hAnsi="Calibri" w:cs="Calibri"/>
                <w:b/>
                <w:sz w:val="21"/>
                <w:szCs w:val="21"/>
              </w:rPr>
            </w:pPr>
          </w:p>
        </w:tc>
      </w:tr>
    </w:tbl>
    <w:p w14:paraId="33B4C92A" w14:textId="77777777" w:rsidR="00242C85" w:rsidRPr="001454D4" w:rsidRDefault="00242C85" w:rsidP="00242C85">
      <w:pPr>
        <w:spacing w:after="0" w:line="240" w:lineRule="auto"/>
        <w:rPr>
          <w:rFonts w:ascii="Times New Roman" w:eastAsia="Times New Roman" w:hAnsi="Times New Roman"/>
          <w:b/>
          <w:sz w:val="24"/>
          <w:szCs w:val="24"/>
        </w:rPr>
      </w:pPr>
    </w:p>
    <w:p w14:paraId="064FE9C2" w14:textId="77777777" w:rsidR="00F3176E" w:rsidRDefault="00F3176E"/>
    <w:p w14:paraId="7A1F24A0" w14:textId="77777777" w:rsidR="0032665F" w:rsidRDefault="0032665F"/>
    <w:tbl>
      <w:tblPr>
        <w:tblW w:w="14317" w:type="dxa"/>
        <w:tblLayout w:type="fixed"/>
        <w:tblLook w:val="01E0" w:firstRow="1" w:lastRow="1" w:firstColumn="1" w:lastColumn="1" w:noHBand="0" w:noVBand="0"/>
      </w:tblPr>
      <w:tblGrid>
        <w:gridCol w:w="3109"/>
        <w:gridCol w:w="1144"/>
        <w:gridCol w:w="1701"/>
        <w:gridCol w:w="2410"/>
        <w:gridCol w:w="1559"/>
        <w:gridCol w:w="3969"/>
        <w:gridCol w:w="425"/>
      </w:tblGrid>
      <w:tr w:rsidR="0032665F" w:rsidRPr="001E4801" w14:paraId="719EA90B" w14:textId="77777777" w:rsidTr="00D54135">
        <w:tc>
          <w:tcPr>
            <w:tcW w:w="3109" w:type="dxa"/>
          </w:tcPr>
          <w:p w14:paraId="17CD01AB" w14:textId="77777777" w:rsidR="0032665F" w:rsidRPr="001E4801" w:rsidRDefault="0032665F" w:rsidP="00D54135">
            <w:pPr>
              <w:spacing w:line="276" w:lineRule="auto"/>
              <w:ind w:left="142" w:hanging="142"/>
              <w:jc w:val="both"/>
              <w:rPr>
                <w:rFonts w:ascii="Calibri" w:eastAsia="Calibri" w:hAnsi="Calibri" w:cs="Calibri"/>
                <w:kern w:val="0"/>
                <w:sz w:val="21"/>
                <w:szCs w:val="21"/>
                <w:lang w:eastAsia="lt-LT"/>
                <w14:ligatures w14:val="none"/>
              </w:rPr>
            </w:pPr>
          </w:p>
        </w:tc>
        <w:tc>
          <w:tcPr>
            <w:tcW w:w="11208" w:type="dxa"/>
            <w:gridSpan w:val="6"/>
          </w:tcPr>
          <w:p w14:paraId="2EC5B432" w14:textId="77777777" w:rsidR="0032665F" w:rsidRPr="001E4801" w:rsidRDefault="0032665F" w:rsidP="00D54135">
            <w:pPr>
              <w:spacing w:line="276" w:lineRule="auto"/>
              <w:ind w:left="142" w:hanging="142"/>
              <w:jc w:val="both"/>
              <w:rPr>
                <w:rFonts w:ascii="Calibri" w:eastAsia="Calibri" w:hAnsi="Calibri" w:cs="Calibri"/>
                <w:i/>
                <w:kern w:val="0"/>
                <w:sz w:val="21"/>
                <w:szCs w:val="21"/>
                <w:lang w:eastAsia="lt-LT"/>
                <w14:ligatures w14:val="none"/>
              </w:rPr>
            </w:pPr>
          </w:p>
        </w:tc>
      </w:tr>
      <w:tr w:rsidR="0032665F" w:rsidRPr="001E4801" w14:paraId="72031D37" w14:textId="77777777" w:rsidTr="00D54135">
        <w:tblPrEx>
          <w:tblLook w:val="00A0" w:firstRow="1" w:lastRow="0" w:firstColumn="1" w:lastColumn="0" w:noHBand="0" w:noVBand="0"/>
        </w:tblPrEx>
        <w:trPr>
          <w:trHeight w:val="285"/>
        </w:trPr>
        <w:tc>
          <w:tcPr>
            <w:tcW w:w="4253" w:type="dxa"/>
            <w:gridSpan w:val="2"/>
            <w:tcBorders>
              <w:top w:val="nil"/>
              <w:left w:val="nil"/>
              <w:bottom w:val="single" w:sz="4" w:space="0" w:color="auto"/>
              <w:right w:val="nil"/>
            </w:tcBorders>
          </w:tcPr>
          <w:p w14:paraId="6EC804C1" w14:textId="77777777" w:rsidR="0032665F" w:rsidRPr="001E4801" w:rsidRDefault="0032665F" w:rsidP="00D54135">
            <w:pPr>
              <w:spacing w:line="276" w:lineRule="auto"/>
              <w:ind w:left="142" w:right="-1" w:hanging="142"/>
              <w:rPr>
                <w:rFonts w:ascii="Calibri" w:eastAsia="Calibri" w:hAnsi="Calibri" w:cs="Calibri"/>
                <w:kern w:val="0"/>
                <w:sz w:val="21"/>
                <w:szCs w:val="21"/>
                <w:lang w:eastAsia="lt-LT"/>
                <w14:ligatures w14:val="none"/>
              </w:rPr>
            </w:pPr>
          </w:p>
        </w:tc>
        <w:tc>
          <w:tcPr>
            <w:tcW w:w="1701" w:type="dxa"/>
          </w:tcPr>
          <w:p w14:paraId="0A6B4066" w14:textId="77777777" w:rsidR="0032665F" w:rsidRPr="001E4801" w:rsidRDefault="0032665F"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2410" w:type="dxa"/>
            <w:tcBorders>
              <w:top w:val="nil"/>
              <w:left w:val="nil"/>
              <w:bottom w:val="single" w:sz="4" w:space="0" w:color="auto"/>
              <w:right w:val="nil"/>
            </w:tcBorders>
          </w:tcPr>
          <w:p w14:paraId="4F924C44" w14:textId="77777777" w:rsidR="0032665F" w:rsidRPr="001E4801" w:rsidRDefault="0032665F"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1559" w:type="dxa"/>
          </w:tcPr>
          <w:p w14:paraId="3A84A3EC" w14:textId="77777777" w:rsidR="0032665F" w:rsidRPr="001E4801" w:rsidRDefault="0032665F"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3969" w:type="dxa"/>
            <w:tcBorders>
              <w:top w:val="nil"/>
              <w:left w:val="nil"/>
              <w:bottom w:val="single" w:sz="4" w:space="0" w:color="auto"/>
              <w:right w:val="nil"/>
            </w:tcBorders>
          </w:tcPr>
          <w:p w14:paraId="0D9158B3" w14:textId="77777777" w:rsidR="0032665F" w:rsidRPr="001E4801" w:rsidRDefault="0032665F" w:rsidP="00D54135">
            <w:pPr>
              <w:spacing w:line="276" w:lineRule="auto"/>
              <w:ind w:left="142" w:right="-1" w:hanging="142"/>
              <w:jc w:val="right"/>
              <w:rPr>
                <w:rFonts w:ascii="Calibri" w:eastAsia="Calibri" w:hAnsi="Calibri" w:cs="Calibri"/>
                <w:kern w:val="0"/>
                <w:sz w:val="21"/>
                <w:szCs w:val="21"/>
                <w:lang w:eastAsia="lt-LT"/>
                <w14:ligatures w14:val="none"/>
              </w:rPr>
            </w:pPr>
          </w:p>
        </w:tc>
        <w:tc>
          <w:tcPr>
            <w:tcW w:w="425" w:type="dxa"/>
          </w:tcPr>
          <w:p w14:paraId="1C0474D7" w14:textId="77777777" w:rsidR="0032665F" w:rsidRPr="001E4801" w:rsidRDefault="0032665F" w:rsidP="00D54135">
            <w:pPr>
              <w:spacing w:line="276" w:lineRule="auto"/>
              <w:ind w:left="142" w:right="-1" w:hanging="142"/>
              <w:jc w:val="right"/>
              <w:rPr>
                <w:rFonts w:ascii="Calibri" w:eastAsia="Calibri" w:hAnsi="Calibri" w:cs="Calibri"/>
                <w:kern w:val="0"/>
                <w:sz w:val="21"/>
                <w:szCs w:val="21"/>
                <w:lang w:eastAsia="lt-LT"/>
                <w14:ligatures w14:val="none"/>
              </w:rPr>
            </w:pPr>
          </w:p>
        </w:tc>
      </w:tr>
      <w:tr w:rsidR="0032665F" w:rsidRPr="001E4801" w14:paraId="31453701" w14:textId="77777777" w:rsidTr="00D54135">
        <w:tblPrEx>
          <w:tblLook w:val="00A0" w:firstRow="1" w:lastRow="0" w:firstColumn="1" w:lastColumn="0" w:noHBand="0" w:noVBand="0"/>
        </w:tblPrEx>
        <w:trPr>
          <w:trHeight w:val="186"/>
        </w:trPr>
        <w:tc>
          <w:tcPr>
            <w:tcW w:w="4253" w:type="dxa"/>
            <w:gridSpan w:val="2"/>
            <w:tcBorders>
              <w:top w:val="single" w:sz="4" w:space="0" w:color="auto"/>
              <w:left w:val="nil"/>
              <w:bottom w:val="nil"/>
              <w:right w:val="nil"/>
            </w:tcBorders>
          </w:tcPr>
          <w:p w14:paraId="7C84C143" w14:textId="77777777" w:rsidR="0032665F" w:rsidRPr="001E4801" w:rsidRDefault="0032665F" w:rsidP="00D54135">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1E4801">
              <w:rPr>
                <w:rFonts w:ascii="Calibri" w:eastAsia="Times New Roman" w:hAnsi="Calibri" w:cs="Calibri"/>
                <w:kern w:val="0"/>
                <w:position w:val="6"/>
                <w:sz w:val="19"/>
                <w:szCs w:val="19"/>
                <w:lang w:eastAsia="lt-LT"/>
                <w14:ligatures w14:val="none"/>
              </w:rPr>
              <w:t>(Tiekėjo arba jo įgalioto asmens pareigų</w:t>
            </w:r>
            <w:r>
              <w:rPr>
                <w:rFonts w:ascii="Calibri" w:eastAsia="Times New Roman" w:hAnsi="Calibri" w:cs="Calibri"/>
                <w:kern w:val="0"/>
                <w:position w:val="6"/>
                <w:sz w:val="19"/>
                <w:szCs w:val="19"/>
                <w:lang w:eastAsia="lt-LT"/>
                <w14:ligatures w14:val="none"/>
              </w:rPr>
              <w:t xml:space="preserve"> </w:t>
            </w:r>
            <w:r w:rsidRPr="001E4801">
              <w:rPr>
                <w:rFonts w:ascii="Calibri" w:eastAsia="Times New Roman" w:hAnsi="Calibri" w:cs="Calibri"/>
                <w:kern w:val="0"/>
                <w:position w:val="6"/>
                <w:sz w:val="19"/>
                <w:szCs w:val="19"/>
                <w:lang w:eastAsia="lt-LT"/>
                <w14:ligatures w14:val="none"/>
              </w:rPr>
              <w:t>pavadinimas)</w:t>
            </w:r>
          </w:p>
        </w:tc>
        <w:tc>
          <w:tcPr>
            <w:tcW w:w="1701" w:type="dxa"/>
          </w:tcPr>
          <w:p w14:paraId="0BF711F7" w14:textId="77777777" w:rsidR="0032665F" w:rsidRPr="001E4801" w:rsidRDefault="0032665F" w:rsidP="00D54135">
            <w:pPr>
              <w:spacing w:line="276" w:lineRule="auto"/>
              <w:ind w:left="142" w:right="-1" w:hanging="142"/>
              <w:jc w:val="center"/>
              <w:rPr>
                <w:rFonts w:ascii="Calibri" w:eastAsia="Calibri" w:hAnsi="Calibri" w:cs="Calibri"/>
                <w:kern w:val="0"/>
                <w:sz w:val="20"/>
                <w:szCs w:val="20"/>
                <w:lang w:eastAsia="lt-LT"/>
                <w14:ligatures w14:val="none"/>
              </w:rPr>
            </w:pPr>
          </w:p>
        </w:tc>
        <w:tc>
          <w:tcPr>
            <w:tcW w:w="2410" w:type="dxa"/>
            <w:tcBorders>
              <w:top w:val="single" w:sz="4" w:space="0" w:color="auto"/>
              <w:left w:val="nil"/>
              <w:bottom w:val="nil"/>
              <w:right w:val="nil"/>
            </w:tcBorders>
          </w:tcPr>
          <w:p w14:paraId="2078F67E" w14:textId="77777777" w:rsidR="0032665F" w:rsidRPr="001E4801" w:rsidRDefault="0032665F" w:rsidP="00D54135">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(Parašas)</w:t>
            </w:r>
          </w:p>
        </w:tc>
        <w:tc>
          <w:tcPr>
            <w:tcW w:w="1559" w:type="dxa"/>
          </w:tcPr>
          <w:p w14:paraId="5B94F75E" w14:textId="77777777" w:rsidR="0032665F" w:rsidRPr="001E4801" w:rsidRDefault="0032665F" w:rsidP="00D54135">
            <w:pPr>
              <w:spacing w:line="276" w:lineRule="auto"/>
              <w:ind w:left="142" w:right="-1" w:hanging="142"/>
              <w:jc w:val="center"/>
              <w:rPr>
                <w:rFonts w:ascii="Calibri" w:eastAsia="Calibri" w:hAnsi="Calibri" w:cs="Calibri"/>
                <w:kern w:val="0"/>
                <w:sz w:val="20"/>
                <w:szCs w:val="20"/>
                <w:lang w:eastAsia="lt-LT"/>
                <w14:ligatures w14:val="none"/>
              </w:rPr>
            </w:pPr>
          </w:p>
        </w:tc>
        <w:tc>
          <w:tcPr>
            <w:tcW w:w="3969" w:type="dxa"/>
            <w:tcBorders>
              <w:top w:val="single" w:sz="4" w:space="0" w:color="auto"/>
              <w:left w:val="nil"/>
              <w:bottom w:val="nil"/>
              <w:right w:val="nil"/>
            </w:tcBorders>
          </w:tcPr>
          <w:p w14:paraId="7CE2C8CE" w14:textId="77777777" w:rsidR="0032665F" w:rsidRPr="001E4801" w:rsidRDefault="0032665F" w:rsidP="00D54135">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(Vardas ir pavardė)</w:t>
            </w:r>
          </w:p>
        </w:tc>
        <w:tc>
          <w:tcPr>
            <w:tcW w:w="425" w:type="dxa"/>
          </w:tcPr>
          <w:p w14:paraId="233E8A1D" w14:textId="77777777" w:rsidR="0032665F" w:rsidRPr="001E4801" w:rsidRDefault="0032665F" w:rsidP="00D54135">
            <w:pPr>
              <w:spacing w:line="276" w:lineRule="auto"/>
              <w:ind w:left="142" w:right="-1" w:hanging="142"/>
              <w:jc w:val="center"/>
              <w:rPr>
                <w:rFonts w:ascii="Calibri" w:eastAsia="Calibri" w:hAnsi="Calibri" w:cs="Calibri"/>
                <w:kern w:val="0"/>
                <w:sz w:val="21"/>
                <w:szCs w:val="21"/>
                <w:lang w:eastAsia="lt-LT"/>
                <w14:ligatures w14:val="none"/>
              </w:rPr>
            </w:pPr>
          </w:p>
        </w:tc>
      </w:tr>
    </w:tbl>
    <w:p w14:paraId="06FF1B95" w14:textId="77777777" w:rsidR="0032665F" w:rsidRDefault="0032665F">
      <w:pPr>
        <w:sectPr w:rsidR="0032665F" w:rsidSect="00D45D45">
          <w:pgSz w:w="16838" w:h="11906" w:orient="landscape"/>
          <w:pgMar w:top="567" w:right="1134" w:bottom="1701" w:left="1134" w:header="567" w:footer="567" w:gutter="0"/>
          <w:cols w:space="1296"/>
          <w:docGrid w:linePitch="360"/>
        </w:sectPr>
      </w:pPr>
    </w:p>
    <w:p w14:paraId="2CCF6898" w14:textId="77777777" w:rsidR="00F3176E" w:rsidRPr="00BB3570" w:rsidRDefault="00F3176E" w:rsidP="00F3176E"/>
    <w:sectPr w:rsidR="00F3176E" w:rsidRPr="00BB3570" w:rsidSect="00D45D4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multilevel"/>
    <w:tmpl w:val="3AA2BA9E"/>
    <w:lvl w:ilvl="0">
      <w:start w:val="5"/>
      <w:numFmt w:val="decimal"/>
      <w:lvlText w:val="%1."/>
      <w:lvlJc w:val="left"/>
      <w:pPr>
        <w:ind w:left="720" w:hanging="360"/>
      </w:pPr>
      <w:rPr>
        <w:rFonts w:hint="default"/>
        <w:b w:val="0"/>
        <w:i w:val="0"/>
        <w:iCs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 w15:restartNumberingAfterBreak="0">
    <w:nsid w:val="382B03A8"/>
    <w:multiLevelType w:val="hybridMultilevel"/>
    <w:tmpl w:val="D7C06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1E00C1"/>
    <w:multiLevelType w:val="hybridMultilevel"/>
    <w:tmpl w:val="3AFE99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654118"/>
    <w:multiLevelType w:val="hybridMultilevel"/>
    <w:tmpl w:val="CC9AE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 w:numId="2" w16cid:durableId="311568144">
    <w:abstractNumId w:val="1"/>
  </w:num>
  <w:num w:numId="3" w16cid:durableId="186021495">
    <w:abstractNumId w:val="3"/>
  </w:num>
  <w:num w:numId="4" w16cid:durableId="70074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C5"/>
    <w:rsid w:val="000637AE"/>
    <w:rsid w:val="000862F8"/>
    <w:rsid w:val="000D484B"/>
    <w:rsid w:val="00191BA7"/>
    <w:rsid w:val="001A1DAE"/>
    <w:rsid w:val="001E4801"/>
    <w:rsid w:val="00242C85"/>
    <w:rsid w:val="002D5C0A"/>
    <w:rsid w:val="00305DCE"/>
    <w:rsid w:val="0032665F"/>
    <w:rsid w:val="004344E9"/>
    <w:rsid w:val="004A2FC3"/>
    <w:rsid w:val="00521F84"/>
    <w:rsid w:val="005528C3"/>
    <w:rsid w:val="005824C5"/>
    <w:rsid w:val="00586A7D"/>
    <w:rsid w:val="00757F74"/>
    <w:rsid w:val="007D2531"/>
    <w:rsid w:val="00897F7F"/>
    <w:rsid w:val="008A338D"/>
    <w:rsid w:val="009C35B0"/>
    <w:rsid w:val="009E26A4"/>
    <w:rsid w:val="009F08CF"/>
    <w:rsid w:val="00A64984"/>
    <w:rsid w:val="00AE0551"/>
    <w:rsid w:val="00B06987"/>
    <w:rsid w:val="00BB3570"/>
    <w:rsid w:val="00C811A5"/>
    <w:rsid w:val="00D45D45"/>
    <w:rsid w:val="00DE09FC"/>
    <w:rsid w:val="00DF4B68"/>
    <w:rsid w:val="00E27420"/>
    <w:rsid w:val="00E4264F"/>
    <w:rsid w:val="00F3176E"/>
    <w:rsid w:val="00F629CA"/>
    <w:rsid w:val="00F6440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D2BD"/>
  <w15:chartTrackingRefBased/>
  <w15:docId w15:val="{0BCACB12-3F6C-4D22-8C11-50B730F7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2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2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24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24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24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24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24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24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24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4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24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24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24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24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24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24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24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24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2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24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24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24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24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24C5"/>
    <w:rPr>
      <w:i/>
      <w:iCs/>
      <w:color w:val="404040" w:themeColor="text1" w:themeTint="BF"/>
    </w:rPr>
  </w:style>
  <w:style w:type="paragraph" w:styleId="Sraopastraipa">
    <w:name w:val="List Paragraph"/>
    <w:basedOn w:val="prastasis"/>
    <w:uiPriority w:val="34"/>
    <w:qFormat/>
    <w:rsid w:val="005824C5"/>
    <w:pPr>
      <w:ind w:left="720"/>
      <w:contextualSpacing/>
    </w:pPr>
  </w:style>
  <w:style w:type="character" w:styleId="Rykuspabraukimas">
    <w:name w:val="Intense Emphasis"/>
    <w:basedOn w:val="Numatytasispastraiposriftas"/>
    <w:uiPriority w:val="21"/>
    <w:qFormat/>
    <w:rsid w:val="005824C5"/>
    <w:rPr>
      <w:i/>
      <w:iCs/>
      <w:color w:val="0F4761" w:themeColor="accent1" w:themeShade="BF"/>
    </w:rPr>
  </w:style>
  <w:style w:type="paragraph" w:styleId="Iskirtacitata">
    <w:name w:val="Intense Quote"/>
    <w:basedOn w:val="prastasis"/>
    <w:next w:val="prastasis"/>
    <w:link w:val="IskirtacitataDiagrama"/>
    <w:uiPriority w:val="30"/>
    <w:qFormat/>
    <w:rsid w:val="00582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24C5"/>
    <w:rPr>
      <w:i/>
      <w:iCs/>
      <w:color w:val="0F4761" w:themeColor="accent1" w:themeShade="BF"/>
    </w:rPr>
  </w:style>
  <w:style w:type="character" w:styleId="Rykinuoroda">
    <w:name w:val="Intense Reference"/>
    <w:basedOn w:val="Numatytasispastraiposriftas"/>
    <w:uiPriority w:val="32"/>
    <w:qFormat/>
    <w:rsid w:val="005824C5"/>
    <w:rPr>
      <w:b/>
      <w:bCs/>
      <w:smallCaps/>
      <w:color w:val="0F4761" w:themeColor="accent1" w:themeShade="BF"/>
      <w:spacing w:val="5"/>
    </w:rPr>
  </w:style>
  <w:style w:type="table" w:styleId="Lentelstinklelis">
    <w:name w:val="Table Grid"/>
    <w:basedOn w:val="prastojilentel"/>
    <w:uiPriority w:val="39"/>
    <w:rsid w:val="0055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14</Pages>
  <Words>15197</Words>
  <Characters>8663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18</cp:revision>
  <dcterms:created xsi:type="dcterms:W3CDTF">2025-08-14T08:09:00Z</dcterms:created>
  <dcterms:modified xsi:type="dcterms:W3CDTF">2025-12-19T08:26:00Z</dcterms:modified>
</cp:coreProperties>
</file>