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4A4" w:rsidRPr="00B924A4" w:rsidRDefault="00B924A4" w:rsidP="00B924A4">
      <w:r w:rsidRPr="00B924A4">
        <w:t>Registracijos numeris KM0186</w:t>
      </w:r>
    </w:p>
    <w:p w:rsidR="00B924A4" w:rsidRPr="00B924A4" w:rsidRDefault="00B924A4" w:rsidP="00B924A4">
      <w:r w:rsidRPr="00B924A4">
        <w:t>Ši informacija skelbiama:</w:t>
      </w:r>
    </w:p>
    <w:p w:rsidR="00B924A4" w:rsidRPr="00B924A4" w:rsidRDefault="00B924A4" w:rsidP="00B924A4">
      <w:hyperlink r:id="rId5" w:history="1">
        <w:r w:rsidRPr="00B924A4">
          <w:rPr>
            <w:rStyle w:val="Hipersaitas"/>
          </w:rPr>
          <w:t>Lengvatinis 5 proc. PVM tarifas (19 str.)</w:t>
        </w:r>
      </w:hyperlink>
      <w:r w:rsidRPr="00B924A4">
        <w:br/>
      </w:r>
    </w:p>
    <w:p w:rsidR="00B924A4" w:rsidRPr="00B924A4" w:rsidRDefault="00B924A4" w:rsidP="00B924A4">
      <w:r w:rsidRPr="00B924A4">
        <w:t>Nuo 2013-01-01 lengvatiniu 5 proc. PVM tarifu yra apmokestinamas asmenų su negalia techninės pagalbos priemonių tiekimas ir šių priemonių remontas.</w:t>
      </w:r>
    </w:p>
    <w:p w:rsidR="00B924A4" w:rsidRPr="00B924A4" w:rsidRDefault="00B924A4" w:rsidP="00B924A4">
      <w:r w:rsidRPr="00B924A4">
        <w:t>Taikant lengvatinį 5 proc. PVM tarifą yra apmokestinama:</w:t>
      </w:r>
    </w:p>
    <w:p w:rsidR="00B924A4" w:rsidRPr="00B924A4" w:rsidRDefault="00B924A4" w:rsidP="00B924A4">
      <w:pPr>
        <w:numPr>
          <w:ilvl w:val="0"/>
          <w:numId w:val="1"/>
        </w:numPr>
      </w:pPr>
      <w:r w:rsidRPr="00B924A4">
        <w:t>Asmenų su negalia techninės pagalbos priemonės, nurodytos sąrašuose, kurie yra patvirtinti </w:t>
      </w:r>
      <w:hyperlink r:id="rId6" w:tgtFrame="_blank" w:history="1">
        <w:r w:rsidRPr="00B924A4">
          <w:rPr>
            <w:rStyle w:val="Hipersaitas"/>
          </w:rPr>
          <w:t>Lietuvos Respublikos socialinės apsaugos ir darbo ministro 2023 balandžio 4 d. įsakymu Nr. A1-25</w:t>
        </w:r>
      </w:hyperlink>
      <w:r w:rsidRPr="00B924A4">
        <w:t>, nepriklausomai nuo to, ar už jas yra kompensuojama asmeniui su negalia, ar jas įsigyja asmuo, kuriam nepriklauso tokia kompensacija;</w:t>
      </w:r>
    </w:p>
    <w:p w:rsidR="00B924A4" w:rsidRPr="00B924A4" w:rsidRDefault="00B924A4" w:rsidP="00B924A4">
      <w:pPr>
        <w:numPr>
          <w:ilvl w:val="0"/>
          <w:numId w:val="2"/>
        </w:numPr>
      </w:pPr>
      <w:r w:rsidRPr="00B924A4">
        <w:rPr>
          <w:b/>
          <w:bCs/>
        </w:rPr>
        <w:t>Kitos asmenų su negalia techninės pagalbos priemonės, pavyzdžiui</w:t>
      </w:r>
      <w:r w:rsidRPr="00B924A4">
        <w:t>: specialieji automobiliai, pritaikyti asmenims su negalia;</w:t>
      </w:r>
    </w:p>
    <w:p w:rsidR="00B924A4" w:rsidRPr="00B924A4" w:rsidRDefault="00B924A4" w:rsidP="00B924A4">
      <w:pPr>
        <w:numPr>
          <w:ilvl w:val="0"/>
          <w:numId w:val="2"/>
        </w:numPr>
      </w:pPr>
      <w:r w:rsidRPr="00B924A4">
        <w:t> keltuvai – kėlimo įtaisai su platforma, kuri juda tarp dviejų ar daugiau skirtingų lygių: jie neturi stogo ir negali kelti lifto šachtoje;</w:t>
      </w:r>
    </w:p>
    <w:p w:rsidR="00B924A4" w:rsidRPr="00B924A4" w:rsidRDefault="00B924A4" w:rsidP="00B924A4">
      <w:pPr>
        <w:numPr>
          <w:ilvl w:val="0"/>
          <w:numId w:val="2"/>
        </w:numPr>
      </w:pPr>
      <w:r w:rsidRPr="00B924A4">
        <w:t>kopikliai (lipynės) – neįtvirtinti mechaniniai įtaisai asmenis su negalia gabenti laiptais aukštyn ar žemyn, jie gali būti valdomi palydovo arba naudotojo.</w:t>
      </w:r>
    </w:p>
    <w:p w:rsidR="00B924A4" w:rsidRPr="00B924A4" w:rsidRDefault="00B924A4" w:rsidP="00B924A4">
      <w:r w:rsidRPr="00B924A4">
        <w:t>Lengvatinis 5 proc. PVM tarifas </w:t>
      </w:r>
      <w:r w:rsidRPr="00B924A4">
        <w:rPr>
          <w:b/>
          <w:bCs/>
        </w:rPr>
        <w:t>netaikomas</w:t>
      </w:r>
      <w:r w:rsidRPr="00B924A4">
        <w:t> priemonėms ir įrangai, kurią įsigyja bei </w:t>
      </w:r>
      <w:r w:rsidRPr="00B924A4">
        <w:rPr>
          <w:b/>
          <w:bCs/>
        </w:rPr>
        <w:t>naudoja ir negalios neturintys asmenys</w:t>
      </w:r>
      <w:r w:rsidRPr="00B924A4">
        <w:t>, pvz.: tiekiant kompaktinių diskų grotuvus, miniatiūrinius grotuvus, diktofonus, kūno termometrus (kalbančius), stalinius laikrodžius (kalbančius), judriojo (mobilaus) ryšio telefonus (vibruojančius) ir kitokias panašias priemones, o taip pat įstaigose bei organizacijose ar privačiuose namuose (butuose) montuojamus liftus, kurie gali būti pritaikyti ir asmenims su negalia.</w:t>
      </w:r>
    </w:p>
    <w:p w:rsidR="00B924A4" w:rsidRPr="00B924A4" w:rsidRDefault="00B924A4" w:rsidP="00B924A4">
      <w:r w:rsidRPr="00B924A4">
        <w:t>Taip pat lengvatinis 5 proc. PVM tarifas </w:t>
      </w:r>
      <w:r w:rsidRPr="00B924A4">
        <w:rPr>
          <w:b/>
          <w:bCs/>
        </w:rPr>
        <w:t>netaikomas</w:t>
      </w:r>
      <w:r w:rsidRPr="00B924A4">
        <w:t> asmenų su negalia techninių pagalbos priemonių </w:t>
      </w:r>
      <w:r w:rsidRPr="00B924A4">
        <w:rPr>
          <w:b/>
          <w:bCs/>
        </w:rPr>
        <w:t>techninės priežiūros ir jų montavimo paslaugoms</w:t>
      </w:r>
      <w:r w:rsidRPr="00B924A4">
        <w:t>, t. y. šios paslaugos nepriskirtinos remonto paslaugoms ir apmokestinamos taikant standartinį PVM tarifą.</w:t>
      </w:r>
    </w:p>
    <w:p w:rsidR="00B924A4" w:rsidRPr="00B924A4" w:rsidRDefault="00B924A4" w:rsidP="00B924A4">
      <w:r w:rsidRPr="00B924A4">
        <w:t>Didmeninės prekybos įmonės, įmonės tarpininkės bei įmonės, tiekiančios asmenų su negalia techninės pagalbos priemones galutiniam vartotojui, šias priemones apmokestina taikydamos lengvatinį 5 proc. PVM tarifą, t. y. asmenų su negalia techninės pagalbos priemonės taikant lengvatinį 5 proc. PVM tarifą yra apmokestinamos visose jų tiekimo grandyse.</w:t>
      </w:r>
    </w:p>
    <w:p w:rsidR="00B924A4" w:rsidRPr="00B924A4" w:rsidRDefault="00B924A4" w:rsidP="00B924A4">
      <w:r w:rsidRPr="00B924A4">
        <w:t>Įsigyjant ir / ar tiekiant asmenų su negalia techninės pagalbos priemones, taip pat ir atliekant jų remontą, šių prekių ir / ar paslaugų pirkėjai neturi pateikti jokių dokumentų.</w:t>
      </w:r>
    </w:p>
    <w:p w:rsidR="00B924A4" w:rsidRPr="00B924A4" w:rsidRDefault="00B924A4" w:rsidP="00B924A4">
      <w:r w:rsidRPr="00B924A4">
        <w:rPr>
          <w:b/>
          <w:bCs/>
        </w:rPr>
        <w:t>Teises aktai</w:t>
      </w:r>
    </w:p>
    <w:p w:rsidR="00B924A4" w:rsidRPr="00B924A4" w:rsidRDefault="00B924A4" w:rsidP="00B924A4">
      <w:r w:rsidRPr="00B924A4">
        <w:rPr>
          <w:b/>
          <w:bCs/>
        </w:rPr>
        <w:lastRenderedPageBreak/>
        <w:t>LRS</w:t>
      </w:r>
      <w:r w:rsidRPr="00B924A4">
        <w:t> </w:t>
      </w:r>
      <w:hyperlink r:id="rId7" w:tgtFrame="_blank" w:history="1">
        <w:r w:rsidRPr="00B924A4">
          <w:rPr>
            <w:rStyle w:val="Hipersaitas"/>
          </w:rPr>
          <w:t>PVMĮ 19 str. 5 d.</w:t>
        </w:r>
      </w:hyperlink>
    </w:p>
    <w:p w:rsidR="00B924A4" w:rsidRPr="00B924A4" w:rsidRDefault="00B924A4" w:rsidP="00B924A4">
      <w:r w:rsidRPr="00B924A4">
        <w:rPr>
          <w:b/>
          <w:bCs/>
        </w:rPr>
        <w:t>LRS</w:t>
      </w:r>
      <w:r w:rsidRPr="00B924A4">
        <w:t> </w:t>
      </w:r>
      <w:hyperlink r:id="rId8" w:tgtFrame="_blank" w:history="1">
        <w:r w:rsidRPr="00B924A4">
          <w:rPr>
            <w:rStyle w:val="Hipersaitas"/>
          </w:rPr>
          <w:t xml:space="preserve">LIETUVOS RESPUBLIKOS SOCIALINĖS APSAUGOS IR DARBO MINISTRO 2022-01-13 ĮSAKYMAS NR. A1-25 „DĖL ASMENŲ APRŪPINIMO KLAUSOS, REGOS, KOMUNIKACIJOS IR SENSORIKOS BEI JUDĖJIMO TECHNINĖS PAGALBOS PRIEMONĖMIS TVARKOS APRAŠŲ </w:t>
        </w:r>
        <w:proofErr w:type="gramStart"/>
        <w:r w:rsidRPr="00B924A4">
          <w:rPr>
            <w:rStyle w:val="Hipersaitas"/>
          </w:rPr>
          <w:t>PATVIRTINIMO“</w:t>
        </w:r>
        <w:proofErr w:type="gramEnd"/>
      </w:hyperlink>
    </w:p>
    <w:p w:rsidR="00B924A4" w:rsidRDefault="00B924A4"/>
    <w:sectPr w:rsidR="00B924A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368C"/>
    <w:multiLevelType w:val="multilevel"/>
    <w:tmpl w:val="AE3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E7431"/>
    <w:multiLevelType w:val="multilevel"/>
    <w:tmpl w:val="96E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048393">
    <w:abstractNumId w:val="0"/>
  </w:num>
  <w:num w:numId="2" w16cid:durableId="43571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4"/>
    <w:rsid w:val="004932C7"/>
    <w:rsid w:val="00B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4CE8-E3A0-4FA5-83AA-743BAA2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2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2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2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24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24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24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24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24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24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24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24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24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24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24A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924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92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2d51740747e11ec993ff5ca6e8ba60c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ED68997709F5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e2d51740747e11ec993ff5ca6e8ba60c/asr" TargetMode="External"/><Relationship Id="rId5" Type="http://schemas.openxmlformats.org/officeDocument/2006/relationships/hyperlink" Target="https://www.vmi.lt/evmi/lengvatinis-5-proc.-pvm-tarifas-19-str.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2025-12-19T10:33:00Z</dcterms:created>
  <dcterms:modified xsi:type="dcterms:W3CDTF">2025-12-19T10:33:00Z</dcterms:modified>
</cp:coreProperties>
</file>