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61E2644B" w14:textId="77777777" w:rsidR="0036774D" w:rsidRPr="0036774D" w:rsidRDefault="0036774D" w:rsidP="0036774D">
          <w:pPr>
            <w:spacing w:after="120" w:line="20" w:lineRule="atLeast"/>
            <w:ind w:left="5245" w:firstLine="0"/>
            <w:contextualSpacing/>
            <w:jc w:val="left"/>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 xml:space="preserve">PATVIRTINTA </w:t>
          </w:r>
        </w:p>
        <w:p w14:paraId="452E725A" w14:textId="68A469CC" w:rsidR="0036774D" w:rsidRPr="005A15C3" w:rsidRDefault="0036774D" w:rsidP="0036774D">
          <w:pPr>
            <w:spacing w:after="120" w:line="20" w:lineRule="atLeast"/>
            <w:ind w:left="5245" w:firstLine="0"/>
            <w:contextualSpacing/>
            <w:jc w:val="left"/>
            <w:rPr>
              <w:rFonts w:ascii="Times New Roman" w:eastAsia="Calibri" w:hAnsi="Times New Roman" w:cs="Times New Roman"/>
              <w:i/>
              <w:iCs/>
              <w:sz w:val="24"/>
              <w:szCs w:val="24"/>
              <w:lang w:eastAsia="en-US"/>
            </w:rPr>
          </w:pPr>
          <w:r w:rsidRPr="0036774D">
            <w:rPr>
              <w:rFonts w:ascii="Times New Roman" w:eastAsia="Calibri" w:hAnsi="Times New Roman" w:cs="Times New Roman"/>
              <w:i/>
              <w:iCs/>
              <w:sz w:val="24"/>
              <w:szCs w:val="24"/>
              <w:lang w:eastAsia="en-US"/>
            </w:rPr>
            <w:t xml:space="preserve">Kretingos rajono savivaldybės administracijos Viešojo pirkimo komisijos posėdžio </w:t>
          </w:r>
          <w:r w:rsidRPr="005A15C3">
            <w:rPr>
              <w:rFonts w:ascii="Times New Roman" w:eastAsia="Calibri" w:hAnsi="Times New Roman" w:cs="Times New Roman"/>
              <w:i/>
              <w:iCs/>
              <w:sz w:val="24"/>
              <w:szCs w:val="24"/>
              <w:lang w:eastAsia="en-US"/>
            </w:rPr>
            <w:t>2025-</w:t>
          </w:r>
          <w:r w:rsidR="00655703" w:rsidRPr="005A15C3">
            <w:rPr>
              <w:rFonts w:ascii="Times New Roman" w:eastAsia="Calibri" w:hAnsi="Times New Roman" w:cs="Times New Roman"/>
              <w:i/>
              <w:iCs/>
              <w:sz w:val="24"/>
              <w:szCs w:val="24"/>
              <w:lang w:eastAsia="en-US"/>
            </w:rPr>
            <w:t>12</w:t>
          </w:r>
          <w:r w:rsidRPr="005A15C3">
            <w:rPr>
              <w:rFonts w:ascii="Times New Roman" w:eastAsia="Calibri" w:hAnsi="Times New Roman" w:cs="Times New Roman"/>
              <w:i/>
              <w:iCs/>
              <w:sz w:val="24"/>
              <w:szCs w:val="24"/>
              <w:lang w:eastAsia="en-US"/>
            </w:rPr>
            <w:t>-</w:t>
          </w:r>
          <w:r w:rsidR="005A15C3" w:rsidRPr="005A15C3">
            <w:rPr>
              <w:rFonts w:ascii="Times New Roman" w:eastAsia="Calibri" w:hAnsi="Times New Roman" w:cs="Times New Roman"/>
              <w:i/>
              <w:iCs/>
              <w:sz w:val="24"/>
              <w:szCs w:val="24"/>
              <w:lang w:eastAsia="en-US"/>
            </w:rPr>
            <w:t>19</w:t>
          </w:r>
        </w:p>
        <w:p w14:paraId="21E5D01F" w14:textId="41A95330" w:rsidR="0036774D" w:rsidRPr="005A15C3" w:rsidRDefault="0036774D" w:rsidP="0036774D">
          <w:pPr>
            <w:spacing w:after="120" w:line="20" w:lineRule="atLeast"/>
            <w:ind w:left="5245" w:firstLine="0"/>
            <w:contextualSpacing/>
            <w:jc w:val="left"/>
            <w:rPr>
              <w:rFonts w:ascii="Times New Roman" w:eastAsia="Calibri" w:hAnsi="Times New Roman" w:cs="Times New Roman"/>
              <w:i/>
              <w:iCs/>
              <w:sz w:val="24"/>
              <w:szCs w:val="24"/>
              <w:lang w:eastAsia="en-US"/>
            </w:rPr>
          </w:pPr>
          <w:r w:rsidRPr="005A15C3">
            <w:rPr>
              <w:rFonts w:ascii="Times New Roman" w:eastAsia="Calibri" w:hAnsi="Times New Roman" w:cs="Times New Roman"/>
              <w:i/>
              <w:iCs/>
              <w:sz w:val="24"/>
              <w:szCs w:val="24"/>
              <w:lang w:eastAsia="en-US"/>
            </w:rPr>
            <w:t>protokolu Nr. VŠ1-</w:t>
          </w:r>
          <w:r w:rsidR="008B5646">
            <w:rPr>
              <w:rFonts w:ascii="Times New Roman" w:eastAsia="Calibri" w:hAnsi="Times New Roman" w:cs="Times New Roman"/>
              <w:i/>
              <w:iCs/>
              <w:sz w:val="24"/>
              <w:szCs w:val="24"/>
              <w:lang w:eastAsia="en-US"/>
            </w:rPr>
            <w:t>449</w:t>
          </w:r>
          <w:bookmarkStart w:id="0" w:name="_GoBack"/>
          <w:bookmarkEnd w:id="0"/>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077E4A74" w14:textId="1CF043AF" w:rsidR="00782791" w:rsidRPr="00404B07" w:rsidRDefault="0036774D" w:rsidP="005A015E">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B43F37">
            <w:rPr>
              <w:rFonts w:ascii="Times New Roman" w:hAnsi="Times New Roman" w:cs="Times New Roman"/>
              <w:b/>
              <w:bCs/>
              <w:sz w:val="24"/>
              <w:szCs w:val="24"/>
            </w:rPr>
            <w:t xml:space="preserve">VIEŠOJO </w:t>
          </w:r>
          <w:r w:rsidR="00782791" w:rsidRPr="00437763">
            <w:rPr>
              <w:rFonts w:ascii="Times New Roman" w:hAnsi="Times New Roman" w:cs="Times New Roman"/>
              <w:b/>
              <w:bCs/>
              <w:sz w:val="24"/>
              <w:szCs w:val="24"/>
            </w:rPr>
            <w:t>PIRKIMO</w:t>
          </w:r>
          <w:r w:rsidR="00FF6322">
            <w:rPr>
              <w:rFonts w:ascii="Times New Roman" w:hAnsi="Times New Roman" w:cs="Times New Roman"/>
              <w:b/>
              <w:bCs/>
              <w:sz w:val="24"/>
              <w:szCs w:val="24"/>
            </w:rPr>
            <w:t xml:space="preserve"> </w:t>
          </w:r>
          <w:r w:rsidR="00782791" w:rsidRPr="00437763">
            <w:rPr>
              <w:rFonts w:ascii="Times New Roman" w:hAnsi="Times New Roman" w:cs="Times New Roman"/>
              <w:b/>
              <w:bCs/>
              <w:sz w:val="24"/>
              <w:szCs w:val="24"/>
            </w:rPr>
            <w:t>„</w:t>
          </w:r>
          <w:r w:rsidR="00655703" w:rsidRPr="00655703">
            <w:rPr>
              <w:rFonts w:ascii="Times New Roman" w:hAnsi="Times New Roman" w:cs="Times New Roman"/>
              <w:b/>
              <w:bCs/>
              <w:sz w:val="24"/>
              <w:szCs w:val="24"/>
            </w:rPr>
            <w:t>P</w:t>
          </w:r>
          <w:r w:rsidR="00655703">
            <w:rPr>
              <w:rFonts w:ascii="Times New Roman" w:hAnsi="Times New Roman" w:cs="Times New Roman"/>
              <w:b/>
              <w:bCs/>
              <w:sz w:val="24"/>
              <w:szCs w:val="24"/>
            </w:rPr>
            <w:t xml:space="preserve">RIEDANGŲ REZERVINIO </w:t>
          </w:r>
          <w:r w:rsidR="00D860B9">
            <w:rPr>
              <w:rFonts w:ascii="Times New Roman" w:hAnsi="Times New Roman" w:cs="Times New Roman"/>
              <w:b/>
              <w:bCs/>
              <w:sz w:val="24"/>
              <w:szCs w:val="24"/>
            </w:rPr>
            <w:t xml:space="preserve">MAITINIMO DYZELINIAI </w:t>
          </w:r>
          <w:r w:rsidR="00655703">
            <w:rPr>
              <w:rFonts w:ascii="Times New Roman" w:hAnsi="Times New Roman" w:cs="Times New Roman"/>
              <w:b/>
              <w:bCs/>
              <w:sz w:val="24"/>
              <w:szCs w:val="24"/>
            </w:rPr>
            <w:t>ELEKTROS ENERGIJOS TIEKIMO GENERATORIAI</w:t>
          </w:r>
          <w:r w:rsidR="00782791" w:rsidRPr="00437763">
            <w:rPr>
              <w:rFonts w:ascii="Times New Roman" w:hAnsi="Times New Roman" w:cs="Times New Roman"/>
              <w:b/>
              <w:bCs/>
              <w:sz w:val="24"/>
              <w:szCs w:val="24"/>
            </w:rPr>
            <w:t>“</w:t>
          </w:r>
          <w:r w:rsidR="00FF6322">
            <w:rPr>
              <w:rFonts w:ascii="Times New Roman" w:hAnsi="Times New Roman" w:cs="Times New Roman"/>
              <w:b/>
              <w:sz w:val="24"/>
              <w:szCs w:val="24"/>
            </w:rPr>
            <w:t xml:space="preserve"> </w:t>
          </w:r>
          <w:r>
            <w:rPr>
              <w:rFonts w:ascii="Times New Roman" w:hAnsi="Times New Roman" w:cs="Times New Roman"/>
              <w:b/>
              <w:bCs/>
              <w:sz w:val="24"/>
              <w:szCs w:val="24"/>
            </w:rPr>
            <w:t xml:space="preserve">ATVIRO KONKURSO SPECIALIOSIOS </w:t>
          </w:r>
          <w:r w:rsidR="00782791" w:rsidRPr="00404B07">
            <w:rPr>
              <w:rFonts w:ascii="Times New Roman" w:hAnsi="Times New Roman" w:cs="Times New Roman"/>
              <w:b/>
              <w:bCs/>
              <w:sz w:val="24"/>
              <w:szCs w:val="24"/>
            </w:rPr>
            <w:t>SĄLYGOS</w:t>
          </w:r>
          <w:r w:rsidR="005A015E">
            <w:rPr>
              <w:rFonts w:ascii="Times New Roman" w:hAnsi="Times New Roman" w:cs="Times New Roman"/>
              <w:b/>
              <w:bCs/>
              <w:sz w:val="24"/>
              <w:szCs w:val="24"/>
            </w:rPr>
            <w:t xml:space="preserve"> </w:t>
          </w:r>
          <w:r w:rsidR="00782791"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p w14:paraId="64F7C6F5" w14:textId="48DF6195"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1. Bendra informacija.................................................................................................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1420B6">
            <w:rPr>
              <w:rFonts w:ascii="Times New Roman" w:eastAsia="Calibri" w:hAnsi="Times New Roman" w:cs="Times New Roman"/>
              <w:sz w:val="24"/>
              <w:szCs w:val="24"/>
              <w:lang w:eastAsia="en-US"/>
            </w:rPr>
            <w:t>2</w:t>
          </w:r>
        </w:p>
        <w:p w14:paraId="10988451" w14:textId="626129E8"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2. Pirkimo objektas.......................................................................................................................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2</w:t>
          </w:r>
        </w:p>
        <w:p w14:paraId="4618CCB3" w14:textId="22E66F67"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3. Susitikimas su tiekėjais ir objekto apžiūra..................................................................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4071CE7C" w14:textId="3374F02B"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4. Tiekėjų pašalinimo pagrindai ir kvalifikacijos reikalavimai.............................................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690B549E" w14:textId="235DB8DE"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5. Reikalavimai, susiję su nacionaliniu saugumu........................................................................</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72BA2EFA" w14:textId="50D38E71"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6. Specialieji reikalavimai pasiūlymų rengimui ir pateikimui...........................................................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AF6F21">
            <w:rPr>
              <w:rFonts w:ascii="Times New Roman" w:eastAsia="Calibri" w:hAnsi="Times New Roman" w:cs="Times New Roman"/>
              <w:sz w:val="24"/>
              <w:szCs w:val="24"/>
              <w:lang w:eastAsia="en-US"/>
            </w:rPr>
            <w:t>3</w:t>
          </w:r>
        </w:p>
        <w:p w14:paraId="6BA91724" w14:textId="6F3E7110"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7. Pasiūlymo galiojimo užtikrinimas..........................................................................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4</w:t>
          </w:r>
        </w:p>
        <w:p w14:paraId="50E9B6B0" w14:textId="662A1178"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8. Elektroninis aukcionas..................................................................................................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4</w:t>
          </w:r>
        </w:p>
        <w:p w14:paraId="31126C75" w14:textId="4C9932E1"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9. Pasiūlymų vertinimas.........................................................................................................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4</w:t>
          </w:r>
        </w:p>
        <w:p w14:paraId="2AD79B46" w14:textId="130DBEDC"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10. Sutarties sudarymas...............................................................................................................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011BB3">
            <w:rPr>
              <w:rFonts w:ascii="Times New Roman" w:eastAsia="Calibri" w:hAnsi="Times New Roman" w:cs="Times New Roman"/>
              <w:sz w:val="24"/>
              <w:szCs w:val="24"/>
              <w:lang w:eastAsia="en-US"/>
            </w:rPr>
            <w:t>5</w:t>
          </w:r>
        </w:p>
        <w:p w14:paraId="2C6C8CF2" w14:textId="4EC7BEB0"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11. Kitos sąlygos..............................................................................................................................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.....5</w:t>
          </w:r>
        </w:p>
        <w:p w14:paraId="5B67E273" w14:textId="5D48FE16"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1 priedas „Terminai“ ...................................................................................................</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6</w:t>
          </w:r>
        </w:p>
        <w:p w14:paraId="3B673B02" w14:textId="24CFC0C5"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2 priedas „Techninė specifikacija“..........................................................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..................10</w:t>
          </w:r>
        </w:p>
        <w:p w14:paraId="024F7E6B" w14:textId="78FC4BC3"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3 priedas „Tiekėjų pašalinimo pagrindai“.....................................................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............11</w:t>
          </w:r>
        </w:p>
        <w:p w14:paraId="3EB1754F" w14:textId="344067E2"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4 priedas „Tiekėjų kvalifikacijos reikalavimai ir reikalaujami kokybės bei aplinkos apsaugos vadybos sistemų standartai..........................................</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......2</w:t>
          </w:r>
          <w:r w:rsidR="009C1BE6">
            <w:rPr>
              <w:rFonts w:ascii="Times New Roman" w:eastAsia="Calibri" w:hAnsi="Times New Roman" w:cs="Times New Roman"/>
              <w:sz w:val="24"/>
              <w:szCs w:val="24"/>
              <w:lang w:eastAsia="en-US"/>
            </w:rPr>
            <w:t>3</w:t>
          </w:r>
        </w:p>
        <w:p w14:paraId="38EE3882" w14:textId="7D0733FA"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5 priedas „EBVPD“...................................................................................................</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2</w:t>
          </w:r>
          <w:r w:rsidR="00011BB3">
            <w:rPr>
              <w:rFonts w:ascii="Times New Roman" w:eastAsia="Calibri" w:hAnsi="Times New Roman" w:cs="Times New Roman"/>
              <w:sz w:val="24"/>
              <w:szCs w:val="24"/>
              <w:lang w:eastAsia="en-US"/>
            </w:rPr>
            <w:t>4</w:t>
          </w:r>
        </w:p>
        <w:p w14:paraId="25FAB7C8" w14:textId="01461771"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6 priedas „Pasiūlymo forma“................................................................</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.....................2</w:t>
          </w:r>
          <w:r w:rsidR="00011BB3">
            <w:rPr>
              <w:rFonts w:ascii="Times New Roman" w:eastAsia="Calibri" w:hAnsi="Times New Roman" w:cs="Times New Roman"/>
              <w:sz w:val="24"/>
              <w:szCs w:val="24"/>
              <w:lang w:eastAsia="en-US"/>
            </w:rPr>
            <w:t>5</w:t>
          </w:r>
        </w:p>
        <w:p w14:paraId="1E69445B" w14:textId="45640800" w:rsidR="0036774D" w:rsidRPr="0036774D" w:rsidRDefault="0036774D" w:rsidP="0036774D">
          <w:pPr>
            <w:spacing w:line="240" w:lineRule="auto"/>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Pirkimo sąlygų 7 priedas „Pasiūlymų vertinimo kriterijai ir sąlygos“................................</w:t>
          </w:r>
          <w:r w:rsidR="009C1BE6">
            <w:rPr>
              <w:rFonts w:ascii="Times New Roman" w:eastAsia="Calibri" w:hAnsi="Times New Roman" w:cs="Times New Roman"/>
              <w:sz w:val="24"/>
              <w:szCs w:val="24"/>
              <w:lang w:eastAsia="en-US"/>
            </w:rPr>
            <w:t>.......</w:t>
          </w:r>
          <w:r w:rsidRPr="0036774D">
            <w:rPr>
              <w:rFonts w:ascii="Times New Roman" w:eastAsia="Calibri" w:hAnsi="Times New Roman" w:cs="Times New Roman"/>
              <w:sz w:val="24"/>
              <w:szCs w:val="24"/>
              <w:lang w:eastAsia="en-US"/>
            </w:rPr>
            <w:t>................</w:t>
          </w:r>
          <w:r w:rsidR="00011BB3">
            <w:rPr>
              <w:rFonts w:ascii="Times New Roman" w:eastAsia="Calibri" w:hAnsi="Times New Roman" w:cs="Times New Roman"/>
              <w:sz w:val="24"/>
              <w:szCs w:val="24"/>
              <w:lang w:eastAsia="en-US"/>
            </w:rPr>
            <w:t>29</w:t>
          </w:r>
        </w:p>
        <w:p w14:paraId="4F6CA8BB" w14:textId="10683395" w:rsidR="007A6EED" w:rsidRDefault="0036774D" w:rsidP="009C1BE6">
          <w:pPr>
            <w:ind w:firstLine="0"/>
            <w:rPr>
              <w:rFonts w:ascii="Times New Roman" w:eastAsia="Calibri" w:hAnsi="Times New Roman" w:cs="Times New Roman"/>
              <w:sz w:val="24"/>
              <w:szCs w:val="24"/>
              <w:lang w:eastAsia="en-US"/>
            </w:rPr>
          </w:pPr>
          <w:bookmarkStart w:id="1" w:name="_Hlk209614084"/>
          <w:r w:rsidRPr="0036774D">
            <w:rPr>
              <w:rFonts w:ascii="Times New Roman" w:eastAsia="Calibri" w:hAnsi="Times New Roman" w:cs="Times New Roman"/>
              <w:sz w:val="24"/>
              <w:szCs w:val="24"/>
              <w:lang w:eastAsia="en-US"/>
            </w:rPr>
            <w:t xml:space="preserve">Pirkimo sąlygų 8 priedas </w:t>
          </w:r>
          <w:bookmarkEnd w:id="1"/>
          <w:r w:rsidRPr="0036774D">
            <w:rPr>
              <w:rFonts w:ascii="Times New Roman" w:eastAsia="Calibri" w:hAnsi="Times New Roman" w:cs="Times New Roman"/>
              <w:sz w:val="24"/>
              <w:szCs w:val="24"/>
              <w:lang w:eastAsia="en-US"/>
            </w:rPr>
            <w:t>„</w:t>
          </w:r>
          <w:r w:rsidR="009C1BE6">
            <w:rPr>
              <w:rFonts w:ascii="Times New Roman" w:eastAsia="Calibri" w:hAnsi="Times New Roman" w:cs="Times New Roman"/>
              <w:sz w:val="24"/>
              <w:szCs w:val="24"/>
              <w:lang w:eastAsia="en-US"/>
            </w:rPr>
            <w:t>Atitikties deklaracija dėl reikalavimų, susijusių su nacionaliniu saugumu“..............................................................</w:t>
          </w:r>
          <w:r w:rsidRPr="0036774D">
            <w:rPr>
              <w:rFonts w:ascii="Times New Roman" w:eastAsia="Calibri" w:hAnsi="Times New Roman" w:cs="Times New Roman"/>
              <w:sz w:val="24"/>
              <w:szCs w:val="24"/>
              <w:lang w:eastAsia="en-US"/>
            </w:rPr>
            <w:t>...................................................................................</w:t>
          </w:r>
          <w:r w:rsidR="00011BB3">
            <w:rPr>
              <w:rFonts w:ascii="Times New Roman" w:eastAsia="Calibri" w:hAnsi="Times New Roman" w:cs="Times New Roman"/>
              <w:sz w:val="24"/>
              <w:szCs w:val="24"/>
              <w:lang w:eastAsia="en-US"/>
            </w:rPr>
            <w:t>30</w:t>
          </w:r>
        </w:p>
        <w:p w14:paraId="4B2DF3B2" w14:textId="41A09C55" w:rsidR="009C1BE6" w:rsidRDefault="009C1BE6" w:rsidP="009C1BE6">
          <w:pPr>
            <w:ind w:firstLine="0"/>
            <w:rPr>
              <w:rFonts w:ascii="Times New Roman" w:eastAsia="Calibri" w:hAnsi="Times New Roman" w:cs="Times New Roman"/>
              <w:sz w:val="24"/>
              <w:szCs w:val="24"/>
              <w:lang w:eastAsia="en-US"/>
            </w:rPr>
          </w:pPr>
          <w:r w:rsidRPr="0036774D">
            <w:rPr>
              <w:rFonts w:ascii="Times New Roman" w:eastAsia="Calibri" w:hAnsi="Times New Roman" w:cs="Times New Roman"/>
              <w:sz w:val="24"/>
              <w:szCs w:val="24"/>
              <w:lang w:eastAsia="en-US"/>
            </w:rPr>
            <w:t xml:space="preserve">Pirkimo sąlygų </w:t>
          </w:r>
          <w:r>
            <w:rPr>
              <w:rFonts w:ascii="Times New Roman" w:eastAsia="Calibri" w:hAnsi="Times New Roman" w:cs="Times New Roman"/>
              <w:sz w:val="24"/>
              <w:szCs w:val="24"/>
              <w:lang w:eastAsia="en-US"/>
            </w:rPr>
            <w:t>9</w:t>
          </w:r>
          <w:r w:rsidRPr="0036774D">
            <w:rPr>
              <w:rFonts w:ascii="Times New Roman" w:eastAsia="Calibri" w:hAnsi="Times New Roman" w:cs="Times New Roman"/>
              <w:sz w:val="24"/>
              <w:szCs w:val="24"/>
              <w:lang w:eastAsia="en-US"/>
            </w:rPr>
            <w:t xml:space="preserve"> priedas</w:t>
          </w:r>
          <w:r>
            <w:rPr>
              <w:rFonts w:ascii="Times New Roman" w:eastAsia="Calibri" w:hAnsi="Times New Roman" w:cs="Times New Roman"/>
              <w:sz w:val="24"/>
              <w:szCs w:val="24"/>
              <w:lang w:eastAsia="en-US"/>
            </w:rPr>
            <w:t xml:space="preserve"> „Sutarties projektas“...........................................................</w:t>
          </w:r>
          <w:r w:rsidR="00011BB3">
            <w:rPr>
              <w:rFonts w:ascii="Times New Roman" w:eastAsia="Calibri" w:hAnsi="Times New Roman" w:cs="Times New Roman"/>
              <w:sz w:val="24"/>
              <w:szCs w:val="24"/>
              <w:lang w:eastAsia="en-US"/>
            </w:rPr>
            <w:t>..............................31</w:t>
          </w:r>
        </w:p>
        <w:p w14:paraId="61593F4E" w14:textId="77777777" w:rsidR="009C1BE6" w:rsidRDefault="009C1BE6" w:rsidP="009C1BE6">
          <w:pPr>
            <w:ind w:firstLine="0"/>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2D309390" w14:textId="77777777" w:rsidR="0036774D" w:rsidRDefault="0036774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8B5646" w:rsidP="00E72609">
          <w:pPr>
            <w:spacing w:after="120"/>
            <w:ind w:left="567"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5202376D" w14:textId="7BD2145F" w:rsidR="00E72609" w:rsidRPr="00A94B5C" w:rsidRDefault="0036774D" w:rsidP="00957A8F">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P</w:t>
      </w:r>
      <w:r w:rsidR="006A0345" w:rsidRPr="00A94B5C">
        <w:rPr>
          <w:rFonts w:ascii="Times New Roman" w:hAnsi="Times New Roman" w:cs="Times New Roman"/>
          <w:sz w:val="24"/>
          <w:szCs w:val="24"/>
        </w:rPr>
        <w:t xml:space="preserve">erkančioji organizacija – Kretingos rajono savivaldybės administracija, juridinio asmens kodas 188715222, adresas Savanorių g. 29A, LT-97111, darbo laikas I-IV 8.00-17.00, V 8.00-15.45, Perkančioji organizacija nėra PVM mokėtoja. </w:t>
      </w:r>
    </w:p>
    <w:p w14:paraId="6ADA09D3" w14:textId="165ED5C6" w:rsidR="00A94B5C" w:rsidRPr="00A94B5C" w:rsidRDefault="00A94B5C" w:rsidP="00957A8F">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Calibri" w:hAnsi="Times New Roman" w:cs="Times New Roman"/>
          <w:sz w:val="24"/>
          <w:szCs w:val="24"/>
        </w:rPr>
        <w:t xml:space="preserve">Pirkimą </w:t>
      </w:r>
      <w:r w:rsidRPr="00A94B5C">
        <w:rPr>
          <w:rFonts w:ascii="Times New Roman" w:hAnsi="Times New Roman" w:cs="Times New Roman"/>
          <w:sz w:val="24"/>
          <w:szCs w:val="24"/>
        </w:rPr>
        <w:t>perkančiosios organizacijos</w:t>
      </w:r>
      <w:r w:rsidRPr="00A94B5C">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A94B5C">
        <w:rPr>
          <w:rFonts w:ascii="Times New Roman" w:hAnsi="Times New Roman" w:cs="Times New Roman"/>
          <w:sz w:val="24"/>
          <w:szCs w:val="24"/>
        </w:rPr>
        <w:t>perkančioji organizacija</w:t>
      </w:r>
      <w:r w:rsidRPr="00A94B5C">
        <w:rPr>
          <w:rFonts w:ascii="Times New Roman" w:eastAsia="Calibri" w:hAnsi="Times New Roman" w:cs="Times New Roman"/>
          <w:sz w:val="24"/>
          <w:szCs w:val="24"/>
        </w:rPr>
        <w:t>.</w:t>
      </w:r>
    </w:p>
    <w:p w14:paraId="4D1BC6E7" w14:textId="6B7E4512"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color w:val="000000" w:themeColor="text1"/>
          <w:sz w:val="24"/>
          <w:szCs w:val="24"/>
        </w:rPr>
        <w:t xml:space="preserve">Pirkimas neatliekamas naudojantis centralizuotų pirkimų katalogu, nes šiuo pirkimu perkamų </w:t>
      </w:r>
      <w:r w:rsidR="00E80DA4">
        <w:rPr>
          <w:rFonts w:ascii="Times New Roman" w:hAnsi="Times New Roman" w:cs="Times New Roman"/>
          <w:color w:val="000000" w:themeColor="text1"/>
          <w:sz w:val="24"/>
          <w:szCs w:val="24"/>
        </w:rPr>
        <w:t>generatorių</w:t>
      </w:r>
      <w:r w:rsidR="00F3744A">
        <w:rPr>
          <w:rFonts w:ascii="Times New Roman" w:hAnsi="Times New Roman" w:cs="Times New Roman"/>
          <w:color w:val="000000" w:themeColor="text1"/>
          <w:sz w:val="24"/>
          <w:szCs w:val="24"/>
        </w:rPr>
        <w:t>, atitinkančių techninius reikalavimus,</w:t>
      </w:r>
      <w:r w:rsidRPr="00A94B5C">
        <w:rPr>
          <w:rFonts w:ascii="Times New Roman" w:hAnsi="Times New Roman" w:cs="Times New Roman"/>
          <w:color w:val="000000" w:themeColor="text1"/>
          <w:sz w:val="24"/>
          <w:szCs w:val="24"/>
        </w:rPr>
        <w:t xml:space="preserve"> </w:t>
      </w:r>
      <w:r w:rsidRPr="00A94B5C">
        <w:rPr>
          <w:rFonts w:ascii="Times New Roman" w:hAnsi="Times New Roman" w:cs="Times New Roman"/>
          <w:sz w:val="24"/>
          <w:szCs w:val="24"/>
          <w:shd w:val="clear" w:color="auto" w:fill="FFFFFF"/>
        </w:rPr>
        <w:t>kataloge nėra galimybės įsigyti.</w:t>
      </w:r>
    </w:p>
    <w:p w14:paraId="4091CF33"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Times New Roman" w:hAnsi="Times New Roman" w:cs="Times New Roman"/>
          <w:sz w:val="24"/>
          <w:szCs w:val="24"/>
          <w:lang w:eastAsia="en-US"/>
        </w:rPr>
        <w:t>Perkančioji organizacija nerezervuoja teisės dalyvauti pirkime.</w:t>
      </w:r>
    </w:p>
    <w:p w14:paraId="09833DCB" w14:textId="77777777" w:rsid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Stebėtojai dalyvauti Komisijos posėdžiuose nėra kviečiami.</w:t>
      </w:r>
    </w:p>
    <w:p w14:paraId="2DAECE02"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 xml:space="preserve">Pirkimas vykdomas vadovaujantis </w:t>
      </w:r>
      <w:hyperlink r:id="rId12" w:history="1">
        <w:r w:rsidRPr="00A94B5C">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(aktuali redakcija) </w:t>
        </w:r>
      </w:hyperlink>
      <w:r w:rsidRPr="00A94B5C">
        <w:rPr>
          <w:rStyle w:val="Hipersaitas"/>
          <w:rFonts w:ascii="Times New Roman" w:hAnsi="Times New Roman" w:cs="Times New Roman"/>
          <w:sz w:val="24"/>
          <w:szCs w:val="24"/>
        </w:rPr>
        <w:t xml:space="preserve">patvirtinto Aplinkos apsaugos kriterijų taikymo, vykdant žaliuosius pirkimus, tvarkos aprašo </w:t>
      </w:r>
      <w:r w:rsidRPr="00A94B5C">
        <w:rPr>
          <w:rFonts w:ascii="Times New Roman" w:hAnsi="Times New Roman" w:cs="Times New Roman"/>
          <w:sz w:val="24"/>
          <w:szCs w:val="24"/>
        </w:rPr>
        <w:t xml:space="preserve">4.4.4 punktu. Aplinkos apsaugos kriterijai nustatyti </w:t>
      </w:r>
      <w:r w:rsidRPr="00A94B5C">
        <w:rPr>
          <w:rFonts w:ascii="Times New Roman" w:eastAsia="Calibri" w:hAnsi="Times New Roman" w:cs="Times New Roman"/>
          <w:sz w:val="24"/>
          <w:szCs w:val="24"/>
        </w:rPr>
        <w:t>Pirkimo sąlygų 10 priede „Sutarties projektas“.</w:t>
      </w:r>
    </w:p>
    <w:p w14:paraId="072F738B"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Arial" w:hAnsi="Times New Roman" w:cs="Times New Roman"/>
          <w:sz w:val="24"/>
          <w:szCs w:val="24"/>
        </w:rPr>
        <w:t>Išankstinis skelbimas apie pirkimą nebuvo paskelbtas.</w:t>
      </w:r>
    </w:p>
    <w:p w14:paraId="794168C1" w14:textId="77777777" w:rsid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hAnsi="Times New Roman" w:cs="Times New Roman"/>
          <w:sz w:val="24"/>
          <w:szCs w:val="24"/>
        </w:rPr>
        <w:t xml:space="preserve">Pirkime perkančioji organizacija nenumato skelbti pranešimo dėl savanoriško </w:t>
      </w:r>
      <w:r w:rsidRPr="00A94B5C">
        <w:rPr>
          <w:rFonts w:ascii="Times New Roman" w:hAnsi="Times New Roman" w:cs="Times New Roman"/>
          <w:i/>
          <w:iCs/>
          <w:sz w:val="24"/>
          <w:szCs w:val="24"/>
        </w:rPr>
        <w:t>ex ante</w:t>
      </w:r>
      <w:r w:rsidRPr="00A94B5C">
        <w:rPr>
          <w:rFonts w:ascii="Times New Roman" w:hAnsi="Times New Roman" w:cs="Times New Roman"/>
          <w:sz w:val="24"/>
          <w:szCs w:val="24"/>
        </w:rPr>
        <w:t xml:space="preserve"> skaidrumo.</w:t>
      </w:r>
    </w:p>
    <w:p w14:paraId="145328AC" w14:textId="77777777"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Arial" w:hAnsi="Times New Roman" w:cs="Times New Roman"/>
          <w:sz w:val="24"/>
          <w:szCs w:val="24"/>
        </w:rPr>
        <w:t>Pirkime neleidžiama pateikti alternatyvių pasiūlymų.</w:t>
      </w:r>
    </w:p>
    <w:p w14:paraId="64AC2E8D" w14:textId="426ABFF6" w:rsidR="00A94B5C" w:rsidRPr="00A94B5C" w:rsidRDefault="00A94B5C" w:rsidP="00A94B5C">
      <w:pPr>
        <w:pStyle w:val="Sraopastraipa"/>
        <w:numPr>
          <w:ilvl w:val="1"/>
          <w:numId w:val="8"/>
        </w:numPr>
        <w:spacing w:line="276" w:lineRule="auto"/>
        <w:ind w:left="0" w:firstLine="567"/>
        <w:rPr>
          <w:rFonts w:ascii="Times New Roman" w:hAnsi="Times New Roman" w:cs="Times New Roman"/>
          <w:sz w:val="24"/>
          <w:szCs w:val="24"/>
        </w:rPr>
      </w:pPr>
      <w:r w:rsidRPr="00A94B5C">
        <w:rPr>
          <w:rFonts w:ascii="Times New Roman" w:eastAsia="Arial" w:hAnsi="Times New Roman" w:cs="Times New Roman"/>
          <w:sz w:val="24"/>
          <w:szCs w:val="24"/>
        </w:rPr>
        <w:t>Bendrosios pirkimo sąlygos yra neatskiriama šio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4513876E" w:rsidR="00FB3C75" w:rsidRPr="005A015E" w:rsidRDefault="00244994" w:rsidP="005A015E">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226B4CF9"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E80DA4">
        <w:rPr>
          <w:rFonts w:ascii="Times New Roman" w:eastAsia="Calibri" w:hAnsi="Times New Roman" w:cs="Times New Roman"/>
          <w:b/>
          <w:bCs/>
          <w:color w:val="000000" w:themeColor="text1"/>
          <w:sz w:val="24"/>
          <w:szCs w:val="24"/>
        </w:rPr>
        <w:t>p</w:t>
      </w:r>
      <w:r w:rsidR="00E80DA4" w:rsidRPr="00E80DA4">
        <w:rPr>
          <w:rFonts w:ascii="Times New Roman" w:eastAsia="Calibri" w:hAnsi="Times New Roman" w:cs="Times New Roman"/>
          <w:b/>
          <w:bCs/>
          <w:color w:val="000000" w:themeColor="text1"/>
          <w:sz w:val="24"/>
          <w:szCs w:val="24"/>
        </w:rPr>
        <w:t xml:space="preserve">riedangų rezervinio </w:t>
      </w:r>
      <w:r w:rsidR="00583BF9">
        <w:rPr>
          <w:rFonts w:ascii="Times New Roman" w:eastAsia="Calibri" w:hAnsi="Times New Roman" w:cs="Times New Roman"/>
          <w:b/>
          <w:bCs/>
          <w:color w:val="000000" w:themeColor="text1"/>
          <w:sz w:val="24"/>
          <w:szCs w:val="24"/>
        </w:rPr>
        <w:t xml:space="preserve">maitinimo dyzelinio </w:t>
      </w:r>
      <w:r w:rsidR="00E80DA4" w:rsidRPr="00E80DA4">
        <w:rPr>
          <w:rFonts w:ascii="Times New Roman" w:eastAsia="Calibri" w:hAnsi="Times New Roman" w:cs="Times New Roman"/>
          <w:b/>
          <w:bCs/>
          <w:color w:val="000000" w:themeColor="text1"/>
          <w:sz w:val="24"/>
          <w:szCs w:val="24"/>
        </w:rPr>
        <w:t>elektro</w:t>
      </w:r>
      <w:r w:rsidR="004E12B9">
        <w:rPr>
          <w:rFonts w:ascii="Times New Roman" w:eastAsia="Calibri" w:hAnsi="Times New Roman" w:cs="Times New Roman"/>
          <w:b/>
          <w:bCs/>
          <w:color w:val="000000" w:themeColor="text1"/>
          <w:sz w:val="24"/>
          <w:szCs w:val="24"/>
        </w:rPr>
        <w:t>s energijos tiekimo generatorių</w:t>
      </w:r>
      <w:r w:rsidR="003F080F">
        <w:rPr>
          <w:rFonts w:ascii="Times New Roman" w:eastAsia="Calibri" w:hAnsi="Times New Roman" w:cs="Times New Roman"/>
          <w:b/>
          <w:color w:val="000000" w:themeColor="text1"/>
          <w:sz w:val="24"/>
          <w:szCs w:val="24"/>
        </w:rPr>
        <w:t xml:space="preserve"> </w:t>
      </w:r>
      <w:r w:rsidR="00E60043" w:rsidRPr="00433BC0">
        <w:rPr>
          <w:rFonts w:ascii="Times New Roman" w:eastAsia="Calibri" w:hAnsi="Times New Roman" w:cs="Times New Roman"/>
          <w:b/>
          <w:sz w:val="24"/>
          <w:szCs w:val="24"/>
        </w:rPr>
        <w:t>(</w:t>
      </w:r>
      <w:r w:rsidR="00433BC0" w:rsidRPr="00433BC0">
        <w:rPr>
          <w:rFonts w:ascii="Times New Roman" w:eastAsia="Calibri" w:hAnsi="Times New Roman" w:cs="Times New Roman"/>
          <w:b/>
          <w:sz w:val="24"/>
          <w:szCs w:val="24"/>
        </w:rPr>
        <w:t xml:space="preserve">toliau – </w:t>
      </w:r>
      <w:r w:rsidR="00E80DA4">
        <w:rPr>
          <w:rFonts w:ascii="Times New Roman" w:eastAsia="Calibri" w:hAnsi="Times New Roman" w:cs="Times New Roman"/>
          <w:b/>
          <w:sz w:val="24"/>
          <w:szCs w:val="24"/>
        </w:rPr>
        <w:t>Prekės</w:t>
      </w:r>
      <w:r w:rsidR="00E60043" w:rsidRPr="00433BC0">
        <w:rPr>
          <w:rFonts w:ascii="Times New Roman" w:eastAsia="Calibri" w:hAnsi="Times New Roman" w:cs="Times New Roman"/>
          <w:b/>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707495">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283D330"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707495">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04855D10"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D2B79">
        <w:rPr>
          <w:rFonts w:ascii="Times New Roman" w:hAnsi="Times New Roman" w:cs="Times New Roman"/>
          <w:sz w:val="24"/>
          <w:szCs w:val="24"/>
        </w:rPr>
        <w:t>techninėje specifikacijoje</w:t>
      </w:r>
      <w:r w:rsidR="00660AE9">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734611">
        <w:rPr>
          <w:rFonts w:ascii="Times New Roman" w:hAnsi="Times New Roman" w:cs="Times New Roman"/>
          <w:sz w:val="24"/>
          <w:szCs w:val="24"/>
        </w:rPr>
        <w:t xml:space="preserve">protokolai, </w:t>
      </w:r>
      <w:r w:rsidRPr="002F7280">
        <w:rPr>
          <w:rFonts w:ascii="Times New Roman" w:hAnsi="Times New Roman" w:cs="Times New Roman"/>
          <w:sz w:val="24"/>
          <w:szCs w:val="24"/>
        </w:rPr>
        <w:t xml:space="preserve">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2AF0DE6" w:rsidR="002F7280" w:rsidRPr="00283C07"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D2B79">
        <w:rPr>
          <w:rFonts w:ascii="Times New Roman" w:hAnsi="Times New Roman" w:cs="Times New Roman"/>
          <w:sz w:val="24"/>
          <w:szCs w:val="24"/>
        </w:rPr>
        <w:t>techninėje 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AD2B79">
        <w:rPr>
          <w:rFonts w:ascii="Times New Roman" w:hAnsi="Times New Roman" w:cs="Times New Roman"/>
          <w:color w:val="000000"/>
          <w:sz w:val="24"/>
          <w:szCs w:val="24"/>
        </w:rPr>
        <w:t>paslaugų technine specifikacija</w:t>
      </w:r>
      <w:r w:rsidRPr="002F7280">
        <w:rPr>
          <w:rFonts w:ascii="Times New Roman" w:hAnsi="Times New Roman" w:cs="Times New Roman"/>
          <w:color w:val="000000"/>
          <w:sz w:val="24"/>
          <w:szCs w:val="24"/>
        </w:rPr>
        <w:t xml:space="preserve">, sąmatų apskaičiavimu ir vykdymu bei prekių naudojimu), </w:t>
      </w:r>
      <w:r w:rsidRPr="002F7280">
        <w:rPr>
          <w:rFonts w:ascii="Times New Roman" w:hAnsi="Times New Roman" w:cs="Times New Roman"/>
          <w:sz w:val="24"/>
          <w:szCs w:val="24"/>
        </w:rPr>
        <w:t>turi būti laikoma, kad kiekviena tokia nuoroda yra pateikta su žodžiais „arba lygiavertis“.</w:t>
      </w:r>
    </w:p>
    <w:p w14:paraId="2F5528F0" w14:textId="77777777" w:rsidR="00283C07" w:rsidRPr="00BF53D5" w:rsidRDefault="00283C07" w:rsidP="00283C07">
      <w:pPr>
        <w:pStyle w:val="Antrat1"/>
        <w:spacing w:line="276" w:lineRule="auto"/>
        <w:contextualSpacing/>
        <w:rPr>
          <w:rFonts w:ascii="Times New Roman" w:hAnsi="Times New Roman" w:cs="Times New Roman"/>
          <w:color w:val="auto"/>
          <w:sz w:val="32"/>
          <w:szCs w:val="32"/>
        </w:rPr>
      </w:pPr>
      <w:bookmarkStart w:id="13" w:name="_Ref39427921"/>
      <w:bookmarkStart w:id="14" w:name="_Ref39427927"/>
      <w:bookmarkStart w:id="15" w:name="_Ref39740354"/>
      <w:r w:rsidRPr="00BF53D5">
        <w:rPr>
          <w:rFonts w:ascii="Times New Roman" w:hAnsi="Times New Roman" w:cs="Times New Roman"/>
          <w:b/>
          <w:color w:val="auto"/>
          <w:sz w:val="32"/>
          <w:szCs w:val="32"/>
        </w:rPr>
        <w:lastRenderedPageBreak/>
        <w:t>3. Susitikimai su tiekėjais</w:t>
      </w:r>
      <w:bookmarkEnd w:id="13"/>
      <w:bookmarkEnd w:id="14"/>
      <w:r w:rsidRPr="00BF53D5">
        <w:rPr>
          <w:rFonts w:ascii="Times New Roman" w:hAnsi="Times New Roman" w:cs="Times New Roman"/>
          <w:b/>
          <w:color w:val="auto"/>
          <w:sz w:val="32"/>
          <w:szCs w:val="32"/>
        </w:rPr>
        <w:t xml:space="preserve"> ir objekto apžiūra</w:t>
      </w:r>
      <w:bookmarkEnd w:id="15"/>
    </w:p>
    <w:p w14:paraId="71104B9D" w14:textId="77777777" w:rsidR="00283C07" w:rsidRPr="00404B07" w:rsidRDefault="00283C07" w:rsidP="00283C07">
      <w:pPr>
        <w:pStyle w:val="Body2"/>
        <w:numPr>
          <w:ilvl w:val="1"/>
          <w:numId w:val="28"/>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4A10D41E" w14:textId="77777777" w:rsidR="00734611" w:rsidRDefault="00283C07" w:rsidP="00734611">
      <w:pPr>
        <w:pStyle w:val="Body2"/>
        <w:numPr>
          <w:ilvl w:val="1"/>
          <w:numId w:val="28"/>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14:paraId="2C8A6197" w14:textId="336D62A1" w:rsidR="00283C07" w:rsidRPr="00734611" w:rsidRDefault="00283C07" w:rsidP="00734611">
      <w:pPr>
        <w:pStyle w:val="Body2"/>
        <w:numPr>
          <w:ilvl w:val="0"/>
          <w:numId w:val="28"/>
        </w:numPr>
        <w:tabs>
          <w:tab w:val="left" w:pos="993"/>
        </w:tabs>
        <w:spacing w:after="0" w:line="276" w:lineRule="auto"/>
        <w:ind w:firstLine="349"/>
        <w:rPr>
          <w:rFonts w:cs="Times New Roman"/>
          <w:sz w:val="24"/>
          <w:szCs w:val="24"/>
          <w:lang w:val="lt-LT"/>
        </w:rPr>
      </w:pPr>
      <w:r w:rsidRPr="00734611">
        <w:rPr>
          <w:rFonts w:cs="Times New Roman"/>
          <w:b/>
          <w:color w:val="auto"/>
          <w:sz w:val="32"/>
          <w:szCs w:val="32"/>
        </w:rPr>
        <w:t>Tiekėjų pašalinimo pagrindai ir kvalifikacijos reikalavimai</w:t>
      </w:r>
    </w:p>
    <w:p w14:paraId="53CEA6C3" w14:textId="77777777" w:rsidR="00283C07" w:rsidRPr="00BF53D5" w:rsidRDefault="00283C07" w:rsidP="005D08D3">
      <w:pPr>
        <w:pStyle w:val="Sraopastraipa"/>
        <w:spacing w:after="120"/>
        <w:ind w:left="0" w:firstLine="567"/>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6" w:name="_Hlk41039660"/>
      <w:r w:rsidRPr="00BF53D5">
        <w:rPr>
          <w:rFonts w:ascii="Times New Roman" w:hAnsi="Times New Roman" w:cs="Times New Roman"/>
          <w:sz w:val="24"/>
          <w:szCs w:val="24"/>
        </w:rPr>
        <w:t xml:space="preserve"> subtiekėjų (jei taikoma), ūkio subjektų, kurių pajėgumais tiekėjas remiasi, </w:t>
      </w:r>
      <w:bookmarkEnd w:id="16"/>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sidRPr="00BF53D5">
        <w:rPr>
          <w:rFonts w:ascii="Times New Roman" w:hAnsi="Times New Roman" w:cs="Times New Roman"/>
          <w:sz w:val="24"/>
          <w:szCs w:val="24"/>
        </w:rPr>
        <w:t xml:space="preserve">. </w:t>
      </w:r>
    </w:p>
    <w:p w14:paraId="686EB37F" w14:textId="3410A84F" w:rsidR="00283C07" w:rsidRDefault="00283C07" w:rsidP="005D08D3">
      <w:pPr>
        <w:pStyle w:val="Sraopastraipa"/>
        <w:tabs>
          <w:tab w:val="left" w:pos="851"/>
        </w:tabs>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4.2. </w:t>
      </w:r>
      <w:r w:rsidRPr="00AA099F">
        <w:rPr>
          <w:rFonts w:ascii="Times New Roman" w:hAnsi="Times New Roman" w:cs="Times New Roman"/>
          <w:sz w:val="24"/>
          <w:szCs w:val="24"/>
        </w:rPr>
        <w:t xml:space="preserve">Tiekėjams </w:t>
      </w:r>
      <w:r w:rsidR="0044674B">
        <w:rPr>
          <w:rFonts w:ascii="Times New Roman" w:hAnsi="Times New Roman" w:cs="Times New Roman"/>
          <w:sz w:val="24"/>
          <w:szCs w:val="24"/>
        </w:rPr>
        <w:t>ne</w:t>
      </w:r>
      <w:r w:rsidRPr="00AA099F">
        <w:rPr>
          <w:rFonts w:ascii="Times New Roman" w:hAnsi="Times New Roman" w:cs="Times New Roman"/>
          <w:sz w:val="24"/>
          <w:szCs w:val="24"/>
        </w:rPr>
        <w:t>nustatomi kvalifikacijos reikalavimai ir (arba) reikalavimai dėl kokybės vadybos sistemos ir (arba) aplinkos apsaugos vadybos sistemos standartų laikymosi.</w:t>
      </w:r>
    </w:p>
    <w:p w14:paraId="7A525FEC" w14:textId="528D020C" w:rsidR="00DC737D" w:rsidRDefault="00283C07" w:rsidP="00734611">
      <w:pPr>
        <w:pStyle w:val="Sraopastraipa"/>
        <w:tabs>
          <w:tab w:val="left" w:pos="851"/>
        </w:tabs>
        <w:ind w:left="360" w:firstLine="349"/>
        <w:rPr>
          <w:rFonts w:ascii="Times New Roman" w:hAnsi="Times New Roman" w:cs="Times New Roman"/>
          <w:b/>
          <w:sz w:val="28"/>
          <w:szCs w:val="28"/>
        </w:rPr>
      </w:pPr>
      <w:r w:rsidRPr="005D08D3">
        <w:rPr>
          <w:rFonts w:ascii="Times New Roman" w:hAnsi="Times New Roman" w:cs="Times New Roman"/>
          <w:b/>
          <w:bCs/>
          <w:sz w:val="32"/>
          <w:szCs w:val="32"/>
        </w:rPr>
        <w:t>5.</w:t>
      </w:r>
      <w:r>
        <w:rPr>
          <w:rFonts w:ascii="Times New Roman" w:hAnsi="Times New Roman" w:cs="Times New Roman"/>
          <w:sz w:val="24"/>
          <w:szCs w:val="24"/>
        </w:rPr>
        <w:t xml:space="preserve"> </w:t>
      </w:r>
      <w:r w:rsidRPr="00BF53D5">
        <w:rPr>
          <w:rFonts w:ascii="Times New Roman" w:hAnsi="Times New Roman" w:cs="Times New Roman"/>
          <w:b/>
          <w:sz w:val="32"/>
          <w:szCs w:val="32"/>
        </w:rPr>
        <w:t>Reikalavimai, susiję su nacionaliniu saugumu</w:t>
      </w:r>
      <w:r w:rsidRPr="00BF53D5">
        <w:rPr>
          <w:rFonts w:ascii="Times New Roman" w:hAnsi="Times New Roman" w:cs="Times New Roman"/>
          <w:b/>
          <w:sz w:val="28"/>
          <w:szCs w:val="28"/>
        </w:rPr>
        <w:t xml:space="preserve"> </w:t>
      </w:r>
    </w:p>
    <w:p w14:paraId="1446F9CE" w14:textId="49D7E1BD" w:rsidR="00734611" w:rsidRDefault="00734611" w:rsidP="00734611">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Pr="00EF4C3A">
        <w:rPr>
          <w:rFonts w:ascii="Times New Roman" w:hAnsi="Times New Roman" w:cs="Times New Roman"/>
          <w:sz w:val="24"/>
          <w:szCs w:val="24"/>
        </w:rPr>
        <w:t>.1.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5AC2BFE" w14:textId="234406C5" w:rsidR="00734611" w:rsidRDefault="00734611" w:rsidP="00734611">
      <w:pPr>
        <w:shd w:val="clear" w:color="auto" w:fill="FFFFFF"/>
        <w:spacing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5.2. </w:t>
      </w:r>
      <w:r w:rsidR="00433749" w:rsidRPr="00433749">
        <w:rPr>
          <w:rFonts w:ascii="Times New Roman" w:eastAsia="Times New Roman" w:hAnsi="Times New Roman" w:cs="Times New Roman"/>
          <w:iCs/>
          <w:color w:val="000000"/>
          <w:sz w:val="24"/>
          <w:szCs w:val="24"/>
        </w:rPr>
        <w:t>Perkančioji organizacija atmes tiekėjo pasiūlymą, jei bus tenkinama bent viena VPĮ 45 straipsnio 2</w:t>
      </w:r>
      <w:r w:rsidR="00433749" w:rsidRPr="00433749">
        <w:rPr>
          <w:rFonts w:ascii="Times New Roman" w:eastAsia="Times New Roman" w:hAnsi="Times New Roman" w:cs="Times New Roman"/>
          <w:iCs/>
          <w:color w:val="000000"/>
          <w:sz w:val="24"/>
          <w:szCs w:val="24"/>
          <w:vertAlign w:val="superscript"/>
        </w:rPr>
        <w:t>1</w:t>
      </w:r>
      <w:r w:rsidR="00433749" w:rsidRPr="00433749">
        <w:rPr>
          <w:rFonts w:ascii="Times New Roman" w:eastAsia="Times New Roman" w:hAnsi="Times New Roman" w:cs="Times New Roman"/>
          <w:iCs/>
          <w:color w:val="000000"/>
          <w:sz w:val="24"/>
          <w:szCs w:val="24"/>
        </w:rPr>
        <w:t xml:space="preserve"> dalies 1-6 punktuose nurodytų sąlygų</w:t>
      </w:r>
      <w:r w:rsidRPr="00734611">
        <w:rPr>
          <w:rFonts w:ascii="Times New Roman" w:eastAsia="Times New Roman" w:hAnsi="Times New Roman" w:cs="Times New Roman"/>
          <w:color w:val="000000"/>
          <w:sz w:val="24"/>
          <w:szCs w:val="24"/>
        </w:rPr>
        <w:t xml:space="preserve">. Tiekėjas kartu su pasiūlymu turi pateikti deklaraciją dėl atitikties VPĮ 45 straipsnio </w:t>
      </w:r>
      <w:r w:rsidR="00433749" w:rsidRPr="00433749">
        <w:rPr>
          <w:rFonts w:ascii="Times New Roman" w:eastAsia="Times New Roman" w:hAnsi="Times New Roman" w:cs="Times New Roman"/>
          <w:iCs/>
          <w:color w:val="000000"/>
          <w:sz w:val="24"/>
          <w:szCs w:val="24"/>
        </w:rPr>
        <w:t>2</w:t>
      </w:r>
      <w:r w:rsidR="00433749" w:rsidRPr="00433749">
        <w:rPr>
          <w:rFonts w:ascii="Times New Roman" w:eastAsia="Times New Roman" w:hAnsi="Times New Roman" w:cs="Times New Roman"/>
          <w:iCs/>
          <w:color w:val="000000"/>
          <w:sz w:val="24"/>
          <w:szCs w:val="24"/>
          <w:vertAlign w:val="superscript"/>
        </w:rPr>
        <w:t>1</w:t>
      </w:r>
      <w:r w:rsidRPr="00734611">
        <w:rPr>
          <w:rFonts w:ascii="Times New Roman" w:eastAsia="Times New Roman" w:hAnsi="Times New Roman" w:cs="Times New Roman"/>
          <w:color w:val="000000"/>
          <w:sz w:val="24"/>
          <w:szCs w:val="24"/>
        </w:rPr>
        <w:t xml:space="preserve"> dalies </w:t>
      </w:r>
      <w:r w:rsidR="00433749">
        <w:rPr>
          <w:rFonts w:ascii="Times New Roman" w:eastAsia="Times New Roman" w:hAnsi="Times New Roman" w:cs="Times New Roman"/>
          <w:color w:val="000000"/>
          <w:sz w:val="24"/>
          <w:szCs w:val="24"/>
        </w:rPr>
        <w:t>1-</w:t>
      </w:r>
      <w:r w:rsidRPr="00734611">
        <w:rPr>
          <w:rFonts w:ascii="Times New Roman" w:eastAsia="Times New Roman" w:hAnsi="Times New Roman" w:cs="Times New Roman"/>
          <w:color w:val="000000"/>
          <w:sz w:val="24"/>
          <w:szCs w:val="24"/>
        </w:rPr>
        <w:t>6 punktui (8 priedas).</w:t>
      </w:r>
    </w:p>
    <w:p w14:paraId="03C48578" w14:textId="55B0CCD4" w:rsidR="00433749" w:rsidRDefault="00433749" w:rsidP="00734611">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w:t>
      </w:r>
      <w:r w:rsidRPr="00433749">
        <w:rPr>
          <w:rFonts w:ascii="Times New Roman" w:eastAsia="Times New Roman" w:hAnsi="Times New Roman" w:cs="Times New Roman"/>
          <w:color w:val="000000"/>
          <w:sz w:val="24"/>
          <w:szCs w:val="24"/>
        </w:rPr>
        <w:t>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9A4F37D" w14:textId="19DF9BCB" w:rsidR="00734611" w:rsidRDefault="00433749" w:rsidP="00734611">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00734611" w:rsidRPr="00734611">
        <w:rPr>
          <w:rFonts w:ascii="Times New Roman" w:eastAsia="Times New Roman" w:hAnsi="Times New Roman" w:cs="Times New Roman"/>
          <w:color w:val="000000"/>
          <w:sz w:val="24"/>
          <w:szCs w:val="24"/>
        </w:rPr>
        <w:t>. Perkančioji organizacija nustačiusi, kad tiekėjo pasitelktas subtiekėjas ar ūkio subjektas, kurio pajėgumais remiamasi, tenkina 5.1 punkte nustatytus ribojimus, reikalaus tiekėjo juos pakeisti kitais, pirkimo sąlygų reikalavimus atitinkančiais subjektais. </w:t>
      </w:r>
    </w:p>
    <w:p w14:paraId="2C6368D0" w14:textId="77777777" w:rsidR="00433749" w:rsidRPr="00734611" w:rsidRDefault="00433749" w:rsidP="00734611">
      <w:pPr>
        <w:shd w:val="clear" w:color="auto" w:fill="FFFFFF"/>
        <w:spacing w:line="240" w:lineRule="auto"/>
        <w:rPr>
          <w:rFonts w:ascii="Times New Roman" w:eastAsia="Times New Roman" w:hAnsi="Times New Roman" w:cs="Times New Roman"/>
          <w:color w:val="000000"/>
          <w:sz w:val="24"/>
          <w:szCs w:val="24"/>
        </w:rPr>
      </w:pPr>
    </w:p>
    <w:p w14:paraId="29DDF3D2" w14:textId="581DD415" w:rsidR="00734611" w:rsidRPr="00734611" w:rsidRDefault="00734611" w:rsidP="00734611">
      <w:pPr>
        <w:pStyle w:val="Sraopastraipa"/>
        <w:spacing w:line="240" w:lineRule="auto"/>
        <w:ind w:left="0" w:firstLine="567"/>
        <w:rPr>
          <w:rFonts w:ascii="Times New Roman" w:hAnsi="Times New Roman" w:cs="Times New Roman"/>
          <w:sz w:val="24"/>
          <w:szCs w:val="24"/>
        </w:rPr>
      </w:pPr>
    </w:p>
    <w:p w14:paraId="5971D0C7" w14:textId="3D193F3E" w:rsidR="00E861F5" w:rsidRDefault="00734611" w:rsidP="00734611">
      <w:pPr>
        <w:pStyle w:val="Antrat1"/>
        <w:numPr>
          <w:ilvl w:val="0"/>
          <w:numId w:val="29"/>
        </w:numPr>
        <w:spacing w:before="0" w:after="0" w:line="300" w:lineRule="auto"/>
        <w:ind w:hanging="153"/>
        <w:rPr>
          <w:rFonts w:ascii="Times New Roman" w:hAnsi="Times New Roman" w:cs="Times New Roman"/>
          <w:b/>
          <w:color w:val="auto"/>
          <w:sz w:val="28"/>
          <w:szCs w:val="28"/>
        </w:rPr>
      </w:pPr>
      <w:bookmarkStart w:id="17" w:name="_Toc137194951"/>
      <w:r>
        <w:rPr>
          <w:rFonts w:ascii="Times New Roman" w:hAnsi="Times New Roman" w:cs="Times New Roman"/>
          <w:b/>
          <w:color w:val="auto"/>
          <w:sz w:val="28"/>
          <w:szCs w:val="28"/>
        </w:rPr>
        <w:t xml:space="preserve"> </w:t>
      </w:r>
      <w:r w:rsidR="003630A0"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7"/>
    </w:p>
    <w:p w14:paraId="210D3058" w14:textId="77777777" w:rsidR="00283C07" w:rsidRPr="00BF53D5" w:rsidRDefault="00283C07" w:rsidP="005D08D3">
      <w:pPr>
        <w:ind w:firstLine="567"/>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12046D00" w14:textId="77777777" w:rsidR="00283C07" w:rsidRPr="00BF53D5" w:rsidRDefault="00283C07" w:rsidP="005D08D3">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4ED641FC" w14:textId="77777777" w:rsidR="00283C07" w:rsidRPr="00BF53D5" w:rsidRDefault="00283C07" w:rsidP="005D08D3">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14:paraId="0CAE481A" w14:textId="77777777" w:rsidR="00283C07" w:rsidRPr="00BF53D5" w:rsidRDefault="00283C07" w:rsidP="005D08D3">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1510C1F9" w14:textId="77777777" w:rsidR="00283C07" w:rsidRPr="00BF53D5" w:rsidRDefault="00283C07" w:rsidP="00734611">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14:paraId="3EEE2D99" w14:textId="77777777" w:rsidR="00283C07" w:rsidRPr="00BF53D5" w:rsidRDefault="00283C07" w:rsidP="00734611">
      <w:pPr>
        <w:pStyle w:val="Sraopastraipa"/>
        <w:numPr>
          <w:ilvl w:val="2"/>
          <w:numId w:val="30"/>
        </w:numPr>
        <w:tabs>
          <w:tab w:val="left" w:pos="1276"/>
        </w:tabs>
        <w:spacing w:line="276" w:lineRule="auto"/>
        <w:ind w:left="2127" w:hanging="1560"/>
        <w:rPr>
          <w:rFonts w:ascii="Times New Roman" w:hAnsi="Times New Roman" w:cs="Times New Roman"/>
          <w:sz w:val="24"/>
          <w:szCs w:val="24"/>
          <w:u w:val="single"/>
        </w:rPr>
      </w:pPr>
      <w:r w:rsidRPr="00BF53D5">
        <w:rPr>
          <w:rFonts w:ascii="Times New Roman" w:hAnsi="Times New Roman" w:cs="Times New Roman"/>
          <w:sz w:val="24"/>
          <w:szCs w:val="24"/>
        </w:rPr>
        <w:t>pasiūlymo galiojimą užtikrinantis dokumentas (jeigu reikalaujama);</w:t>
      </w:r>
    </w:p>
    <w:p w14:paraId="52580CA4" w14:textId="77777777" w:rsidR="00283C07" w:rsidRPr="00BF53D5" w:rsidRDefault="00283C07" w:rsidP="005036A7">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42990CFF" w14:textId="77777777" w:rsidR="00D76F48" w:rsidRDefault="00283C07" w:rsidP="005036A7">
      <w:pPr>
        <w:pStyle w:val="Sraopastraipa"/>
        <w:numPr>
          <w:ilvl w:val="2"/>
          <w:numId w:val="30"/>
        </w:numPr>
        <w:spacing w:line="276" w:lineRule="auto"/>
        <w:ind w:left="0" w:firstLine="567"/>
        <w:rPr>
          <w:rFonts w:ascii="Times New Roman" w:hAnsi="Times New Roman" w:cs="Times New Roman"/>
          <w:sz w:val="24"/>
          <w:szCs w:val="24"/>
          <w:u w:val="single"/>
        </w:rPr>
      </w:pPr>
      <w:r w:rsidRPr="00BF53D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CB09A64" w14:textId="7B0D8C0B" w:rsidR="00D76F48" w:rsidRPr="00D76F48" w:rsidRDefault="00D76F48" w:rsidP="005036A7">
      <w:pPr>
        <w:pStyle w:val="Sraopastraipa"/>
        <w:numPr>
          <w:ilvl w:val="2"/>
          <w:numId w:val="30"/>
        </w:numPr>
        <w:spacing w:line="276" w:lineRule="auto"/>
        <w:ind w:left="0" w:firstLine="567"/>
        <w:rPr>
          <w:rFonts w:ascii="Times New Roman" w:hAnsi="Times New Roman" w:cs="Times New Roman"/>
          <w:sz w:val="24"/>
          <w:szCs w:val="24"/>
        </w:rPr>
      </w:pPr>
      <w:r>
        <w:rPr>
          <w:rFonts w:ascii="Times New Roman" w:hAnsi="Times New Roman" w:cs="Times New Roman"/>
          <w:sz w:val="24"/>
          <w:szCs w:val="24"/>
        </w:rPr>
        <w:t>u</w:t>
      </w:r>
      <w:r w:rsidRPr="00D76F48">
        <w:rPr>
          <w:rFonts w:ascii="Times New Roman" w:hAnsi="Times New Roman" w:cs="Times New Roman"/>
          <w:sz w:val="24"/>
          <w:szCs w:val="24"/>
        </w:rPr>
        <w:t xml:space="preserve">žpildyta </w:t>
      </w:r>
      <w:r>
        <w:rPr>
          <w:rFonts w:ascii="Times New Roman" w:hAnsi="Times New Roman" w:cs="Times New Roman"/>
          <w:sz w:val="24"/>
          <w:szCs w:val="24"/>
        </w:rPr>
        <w:t>Atitikties deklaracija dėl reikalavimų, susijusių su nacionaliniu saugumu (8 priedas);</w:t>
      </w:r>
    </w:p>
    <w:p w14:paraId="5E47DED1" w14:textId="7E756052" w:rsidR="005D08D3" w:rsidRPr="00D76F48" w:rsidRDefault="00283C07" w:rsidP="000E540E">
      <w:pPr>
        <w:pStyle w:val="Sraopastraipa"/>
        <w:spacing w:line="276" w:lineRule="auto"/>
        <w:ind w:left="0" w:firstLine="709"/>
        <w:rPr>
          <w:rFonts w:ascii="Times New Roman" w:hAnsi="Times New Roman" w:cs="Times New Roman"/>
          <w:sz w:val="24"/>
          <w:szCs w:val="24"/>
          <w:u w:val="single"/>
        </w:rPr>
      </w:pPr>
      <w:r w:rsidRPr="00D76F48">
        <w:rPr>
          <w:rFonts w:ascii="Times New Roman" w:hAnsi="Times New Roman" w:cs="Times New Roman"/>
          <w:sz w:val="24"/>
          <w:szCs w:val="24"/>
        </w:rPr>
        <w:t xml:space="preserve">6.2. </w:t>
      </w:r>
      <w:r w:rsidRPr="00D76F48">
        <w:rPr>
          <w:rFonts w:ascii="Times New Roman" w:eastAsia="Calibri" w:hAnsi="Times New Roman" w:cs="Times New Roman"/>
          <w:sz w:val="24"/>
          <w:szCs w:val="24"/>
        </w:rPr>
        <w:t xml:space="preserve">Pasiūlymas </w:t>
      </w:r>
      <w:r w:rsidR="0007756C">
        <w:rPr>
          <w:rFonts w:ascii="Times New Roman" w:eastAsia="Calibri" w:hAnsi="Times New Roman" w:cs="Times New Roman"/>
          <w:sz w:val="24"/>
          <w:szCs w:val="24"/>
        </w:rPr>
        <w:t>turi</w:t>
      </w:r>
      <w:r w:rsidRPr="00D76F48">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76F48">
        <w:rPr>
          <w:rFonts w:ascii="Times New Roman" w:hAnsi="Times New Roman" w:cs="Times New Roman"/>
          <w:sz w:val="24"/>
          <w:szCs w:val="24"/>
        </w:rPr>
        <w:t>Perkančiajai organizacijai kilus abejonių dėl dokumentų tikrumo, ji turi teisę reikalauti pateikti dokumentų originalus.</w:t>
      </w:r>
      <w:r w:rsidRPr="00D76F48">
        <w:rPr>
          <w:rFonts w:ascii="Times New Roman" w:eastAsia="Calibri" w:hAnsi="Times New Roman" w:cs="Times New Roman"/>
          <w:sz w:val="24"/>
          <w:szCs w:val="24"/>
        </w:rPr>
        <w:t xml:space="preserve"> Gali būti:</w:t>
      </w:r>
    </w:p>
    <w:p w14:paraId="47E2E87F" w14:textId="77777777" w:rsidR="005D08D3" w:rsidRPr="005D08D3" w:rsidRDefault="00283C07" w:rsidP="005036A7">
      <w:pPr>
        <w:pStyle w:val="Sraopastraipa"/>
        <w:numPr>
          <w:ilvl w:val="2"/>
          <w:numId w:val="29"/>
        </w:numPr>
        <w:spacing w:line="276" w:lineRule="auto"/>
        <w:ind w:left="0" w:firstLine="567"/>
        <w:rPr>
          <w:rFonts w:ascii="Times New Roman" w:hAnsi="Times New Roman" w:cs="Times New Roman"/>
          <w:sz w:val="24"/>
          <w:szCs w:val="24"/>
          <w:u w:val="single"/>
        </w:rPr>
      </w:pPr>
      <w:r w:rsidRPr="00BF53D5">
        <w:rPr>
          <w:rFonts w:ascii="Times New Roman" w:eastAsia="Calibri" w:hAnsi="Times New Roman" w:cs="Times New Roman"/>
          <w:bCs/>
          <w:iCs/>
          <w:sz w:val="24"/>
          <w:szCs w:val="24"/>
        </w:rPr>
        <w:t>pateikiami kvalifikuotu elektroniniu parašu pasirašyti elektroninėmis priemonėmis suformuoti dokumentai;</w:t>
      </w:r>
    </w:p>
    <w:p w14:paraId="5374A6E5" w14:textId="77777777" w:rsidR="005036A7" w:rsidRPr="005036A7" w:rsidRDefault="00283C07" w:rsidP="005036A7">
      <w:pPr>
        <w:pStyle w:val="Sraopastraipa"/>
        <w:numPr>
          <w:ilvl w:val="2"/>
          <w:numId w:val="29"/>
        </w:numPr>
        <w:spacing w:line="276" w:lineRule="auto"/>
        <w:ind w:left="0" w:firstLine="567"/>
        <w:rPr>
          <w:rFonts w:ascii="Times New Roman" w:hAnsi="Times New Roman" w:cs="Times New Roman"/>
          <w:sz w:val="24"/>
          <w:szCs w:val="24"/>
          <w:u w:val="single"/>
        </w:rPr>
      </w:pPr>
      <w:r w:rsidRPr="005D08D3">
        <w:rPr>
          <w:rFonts w:ascii="Times New Roman" w:eastAsia="Calibri" w:hAnsi="Times New Roman" w:cs="Times New Roman"/>
          <w:bCs/>
          <w:iCs/>
          <w:sz w:val="24"/>
          <w:szCs w:val="24"/>
        </w:rPr>
        <w:t>skaitmeninės dokumentų kopijos (</w:t>
      </w:r>
      <w:r w:rsidRPr="005D08D3">
        <w:rPr>
          <w:rFonts w:ascii="Times New Roman" w:eastAsia="Calibri" w:hAnsi="Times New Roman" w:cs="Times New Roman"/>
          <w:iCs/>
          <w:sz w:val="24"/>
          <w:szCs w:val="24"/>
        </w:rPr>
        <w:t>fiziniu parašu tvirtinami dokumentai turi būti</w:t>
      </w:r>
      <w:r w:rsidR="005D08D3">
        <w:rPr>
          <w:rFonts w:ascii="Times New Roman" w:eastAsia="Calibri" w:hAnsi="Times New Roman" w:cs="Times New Roman"/>
          <w:iCs/>
          <w:sz w:val="24"/>
          <w:szCs w:val="24"/>
        </w:rPr>
        <w:t xml:space="preserve"> </w:t>
      </w:r>
      <w:r w:rsidRPr="005D08D3">
        <w:rPr>
          <w:rFonts w:ascii="Times New Roman" w:eastAsia="Calibri" w:hAnsi="Times New Roman" w:cs="Times New Roman"/>
          <w:iCs/>
          <w:sz w:val="24"/>
          <w:szCs w:val="24"/>
        </w:rPr>
        <w:t>pateikiami pasirašyti ir nuskenuoti)</w:t>
      </w:r>
      <w:r w:rsidRPr="005D08D3">
        <w:rPr>
          <w:rFonts w:ascii="Times New Roman" w:eastAsia="Calibri" w:hAnsi="Times New Roman" w:cs="Times New Roman"/>
          <w:bCs/>
          <w:iCs/>
          <w:sz w:val="24"/>
          <w:szCs w:val="24"/>
        </w:rPr>
        <w:t>.</w:t>
      </w:r>
    </w:p>
    <w:p w14:paraId="4B7BCA04" w14:textId="1F8BDB9C" w:rsidR="00283C07" w:rsidRPr="00F9441C" w:rsidRDefault="00283C07" w:rsidP="00F9441C">
      <w:pPr>
        <w:spacing w:line="276" w:lineRule="auto"/>
        <w:ind w:firstLine="567"/>
        <w:rPr>
          <w:rFonts w:ascii="Times New Roman" w:hAnsi="Times New Roman" w:cs="Times New Roman"/>
          <w:sz w:val="24"/>
          <w:szCs w:val="24"/>
          <w:u w:val="single"/>
        </w:rPr>
      </w:pPr>
      <w:r w:rsidRPr="00F9441C">
        <w:rPr>
          <w:rFonts w:ascii="Times New Roman" w:hAnsi="Times New Roman" w:cs="Times New Roman"/>
          <w:sz w:val="24"/>
          <w:szCs w:val="24"/>
        </w:rPr>
        <w:t xml:space="preserve">6.3. Pasiūlymas turi būti parengtas lietuvių kalba. </w:t>
      </w:r>
      <w:r w:rsidRPr="00F944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9441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701D690" w14:textId="77777777" w:rsidR="00283C07" w:rsidRPr="00214B7D" w:rsidRDefault="00283C07" w:rsidP="00283C07">
      <w:pPr>
        <w:ind w:firstLine="567"/>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w:t>
      </w:r>
      <w:r w:rsidRPr="00214B7D">
        <w:rPr>
          <w:rFonts w:ascii="Times New Roman" w:eastAsia="Arial" w:hAnsi="Times New Roman" w:cs="Times New Roman"/>
          <w:sz w:val="24"/>
          <w:szCs w:val="24"/>
        </w:rPr>
        <w:t xml:space="preserve">Bendra pasiūlymo kaina su PVM </w:t>
      </w:r>
      <w:r w:rsidRPr="00214B7D">
        <w:rPr>
          <w:rFonts w:ascii="Times New Roman" w:hAnsi="Times New Roman" w:cs="Times New Roman"/>
          <w:color w:val="00241A"/>
          <w:sz w:val="24"/>
          <w:szCs w:val="24"/>
          <w:shd w:val="clear" w:color="auto" w:fill="FFFFFF"/>
        </w:rPr>
        <w:t>ir įkainis su PVM</w:t>
      </w:r>
      <w:r w:rsidRPr="00214B7D">
        <w:rPr>
          <w:rFonts w:ascii="Times New Roman" w:eastAsia="Arial" w:hAnsi="Times New Roman" w:cs="Times New Roman"/>
          <w:sz w:val="24"/>
          <w:szCs w:val="24"/>
        </w:rPr>
        <w:t xml:space="preserve"> turi būti nurodoma dviejų skaičių po kablelio tikslumu. </w:t>
      </w:r>
      <w:r>
        <w:rPr>
          <w:rFonts w:ascii="Times New Roman" w:eastAsia="Arial" w:hAnsi="Times New Roman" w:cs="Times New Roman"/>
          <w:sz w:val="24"/>
          <w:szCs w:val="24"/>
        </w:rPr>
        <w:t>Kitos</w:t>
      </w:r>
      <w:r w:rsidRPr="00BF53D5">
        <w:rPr>
          <w:rFonts w:ascii="Times New Roman" w:eastAsia="Arial" w:hAnsi="Times New Roman" w:cs="Times New Roman"/>
          <w:sz w:val="24"/>
          <w:szCs w:val="24"/>
        </w:rPr>
        <w:t xml:space="preserve"> kainą</w:t>
      </w:r>
      <w:r>
        <w:rPr>
          <w:rFonts w:ascii="Times New Roman" w:eastAsia="Arial" w:hAnsi="Times New Roman" w:cs="Times New Roman"/>
          <w:sz w:val="24"/>
          <w:szCs w:val="24"/>
        </w:rPr>
        <w:t>/įkainį</w:t>
      </w:r>
      <w:r w:rsidRPr="00BF53D5">
        <w:rPr>
          <w:rFonts w:ascii="Times New Roman" w:eastAsia="Arial" w:hAnsi="Times New Roman" w:cs="Times New Roman"/>
          <w:sz w:val="24"/>
          <w:szCs w:val="24"/>
        </w:rPr>
        <w:t xml:space="preserve"> sudarančios sudedamosios dalys gali būti išreikštos neribojant skaičių po kablelio kiekio.</w:t>
      </w:r>
    </w:p>
    <w:p w14:paraId="4C914DB8" w14:textId="77777777" w:rsidR="00283C07" w:rsidRDefault="00283C07" w:rsidP="00283C07">
      <w:pPr>
        <w:ind w:firstLine="567"/>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8" w:name="_Ref39430768"/>
      <w:bookmarkStart w:id="19" w:name="_Ref39430779"/>
      <w:bookmarkStart w:id="20" w:name="_Toc126333934"/>
    </w:p>
    <w:bookmarkEnd w:id="18"/>
    <w:bookmarkEnd w:id="19"/>
    <w:bookmarkEnd w:id="20"/>
    <w:p w14:paraId="2279344E" w14:textId="77777777" w:rsidR="00283C07" w:rsidRPr="00283C07" w:rsidRDefault="00283C07" w:rsidP="00283C07"/>
    <w:p w14:paraId="7A210472" w14:textId="09922AF0" w:rsidR="003D73C2" w:rsidRPr="00D76F48" w:rsidRDefault="00283C07" w:rsidP="005D08D3">
      <w:pPr>
        <w:pStyle w:val="Antrat1"/>
        <w:spacing w:before="0" w:after="0" w:line="300" w:lineRule="auto"/>
        <w:ind w:firstLine="851"/>
        <w:rPr>
          <w:rFonts w:ascii="Times New Roman" w:hAnsi="Times New Roman" w:cs="Times New Roman"/>
          <w:b/>
          <w:color w:val="auto"/>
          <w:sz w:val="32"/>
          <w:szCs w:val="32"/>
        </w:rPr>
      </w:pPr>
      <w:bookmarkStart w:id="21" w:name="_Toc137194952"/>
      <w:r w:rsidRPr="00D76F48">
        <w:rPr>
          <w:rFonts w:ascii="Times New Roman" w:hAnsi="Times New Roman" w:cs="Times New Roman"/>
          <w:b/>
          <w:color w:val="auto"/>
          <w:sz w:val="32"/>
          <w:szCs w:val="32"/>
        </w:rPr>
        <w:t>7</w:t>
      </w:r>
      <w:r w:rsidR="003F5D40" w:rsidRPr="00D76F48">
        <w:rPr>
          <w:rFonts w:ascii="Times New Roman" w:hAnsi="Times New Roman" w:cs="Times New Roman"/>
          <w:b/>
          <w:color w:val="auto"/>
          <w:sz w:val="32"/>
          <w:szCs w:val="32"/>
        </w:rPr>
        <w:t xml:space="preserve">. </w:t>
      </w:r>
      <w:r w:rsidR="00E62E95" w:rsidRPr="00D76F48">
        <w:rPr>
          <w:rFonts w:ascii="Times New Roman" w:hAnsi="Times New Roman" w:cs="Times New Roman"/>
          <w:b/>
          <w:color w:val="auto"/>
          <w:sz w:val="32"/>
          <w:szCs w:val="32"/>
        </w:rPr>
        <w:t>Pasiūlymo galiojimo užtikrinimas</w:t>
      </w:r>
      <w:bookmarkEnd w:id="21"/>
    </w:p>
    <w:p w14:paraId="6B9596C1" w14:textId="78987EA2" w:rsidR="00F527B1" w:rsidRDefault="00283C07" w:rsidP="009B74F3">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4613DF" w14:textId="77777777" w:rsidR="00283C07" w:rsidRPr="00283C07" w:rsidRDefault="00283C07" w:rsidP="005D08D3">
      <w:pPr>
        <w:keepNext/>
        <w:keepLines/>
        <w:pBdr>
          <w:bottom w:val="single" w:sz="4" w:space="2" w:color="ED7D31"/>
        </w:pBdr>
        <w:spacing w:before="360" w:after="120" w:line="276" w:lineRule="auto"/>
        <w:ind w:firstLine="851"/>
        <w:contextualSpacing/>
        <w:jc w:val="left"/>
        <w:outlineLvl w:val="0"/>
        <w:rPr>
          <w:rFonts w:ascii="Times New Roman" w:eastAsia="Times New Roman" w:hAnsi="Times New Roman" w:cs="Times New Roman"/>
          <w:sz w:val="32"/>
          <w:szCs w:val="32"/>
        </w:rPr>
      </w:pPr>
      <w:r w:rsidRPr="00283C07">
        <w:rPr>
          <w:rFonts w:ascii="Times New Roman" w:eastAsia="Times New Roman" w:hAnsi="Times New Roman" w:cs="Times New Roman"/>
          <w:b/>
          <w:sz w:val="32"/>
          <w:szCs w:val="32"/>
        </w:rPr>
        <w:t>8. Elektroninis aukcionas</w:t>
      </w:r>
    </w:p>
    <w:p w14:paraId="4D7549D2" w14:textId="77777777" w:rsidR="00283C07" w:rsidRPr="00283C07" w:rsidRDefault="00283C07" w:rsidP="00283C07">
      <w:pPr>
        <w:spacing w:line="259" w:lineRule="auto"/>
        <w:ind w:left="567" w:firstLine="0"/>
        <w:jc w:val="left"/>
        <w:rPr>
          <w:rFonts w:ascii="Times New Roman" w:eastAsia="Calibri" w:hAnsi="Times New Roman" w:cs="Times New Roman"/>
          <w:sz w:val="24"/>
          <w:szCs w:val="24"/>
          <w:lang w:eastAsia="en-US"/>
        </w:rPr>
      </w:pPr>
      <w:r w:rsidRPr="00283C07">
        <w:rPr>
          <w:rFonts w:ascii="Times New Roman" w:eastAsia="Calibri" w:hAnsi="Times New Roman" w:cs="Times New Roman"/>
          <w:sz w:val="24"/>
          <w:szCs w:val="24"/>
          <w:lang w:eastAsia="en-US"/>
        </w:rPr>
        <w:t>8.1. Perkančioji organizacija pirkime netaikys elektroninio aukciono.</w:t>
      </w:r>
    </w:p>
    <w:p w14:paraId="4512F8C9" w14:textId="77777777" w:rsidR="00283C07" w:rsidRDefault="00283C07" w:rsidP="009B74F3">
      <w:pPr>
        <w:pStyle w:val="Sraopastraipa"/>
        <w:spacing w:line="240" w:lineRule="auto"/>
        <w:ind w:left="0" w:firstLine="567"/>
        <w:rPr>
          <w:rFonts w:ascii="Times New Roman" w:eastAsia="Calibri" w:hAnsi="Times New Roman" w:cs="Times New Roman"/>
          <w:sz w:val="24"/>
          <w:szCs w:val="24"/>
        </w:rPr>
      </w:pPr>
    </w:p>
    <w:p w14:paraId="5D02D1AD" w14:textId="40379DE6" w:rsidR="00831133" w:rsidRPr="00D76F48" w:rsidRDefault="00B52705" w:rsidP="005D08D3">
      <w:pPr>
        <w:pStyle w:val="Antrat1"/>
        <w:numPr>
          <w:ilvl w:val="0"/>
          <w:numId w:val="32"/>
        </w:numPr>
        <w:spacing w:before="0" w:after="0" w:line="300" w:lineRule="auto"/>
        <w:ind w:firstLine="131"/>
        <w:rPr>
          <w:rFonts w:ascii="Times New Roman" w:hAnsi="Times New Roman" w:cs="Times New Roman"/>
          <w:b/>
          <w:color w:val="auto"/>
          <w:sz w:val="32"/>
          <w:szCs w:val="32"/>
        </w:rPr>
      </w:pPr>
      <w:bookmarkStart w:id="22" w:name="_Toc15392775"/>
      <w:bookmarkStart w:id="23" w:name="_Toc137194953"/>
      <w:r w:rsidRPr="00D76F48">
        <w:rPr>
          <w:rFonts w:ascii="Times New Roman" w:hAnsi="Times New Roman" w:cs="Times New Roman"/>
          <w:b/>
          <w:color w:val="auto"/>
          <w:sz w:val="32"/>
          <w:szCs w:val="32"/>
        </w:rPr>
        <w:t>P</w:t>
      </w:r>
      <w:bookmarkEnd w:id="22"/>
      <w:r w:rsidR="00E62E95" w:rsidRPr="00D76F48">
        <w:rPr>
          <w:rFonts w:ascii="Times New Roman" w:hAnsi="Times New Roman" w:cs="Times New Roman"/>
          <w:b/>
          <w:color w:val="auto"/>
          <w:sz w:val="32"/>
          <w:szCs w:val="32"/>
        </w:rPr>
        <w:t xml:space="preserve">asiūlymų </w:t>
      </w:r>
      <w:r w:rsidR="00A84437" w:rsidRPr="00D76F48">
        <w:rPr>
          <w:rFonts w:ascii="Times New Roman" w:hAnsi="Times New Roman" w:cs="Times New Roman"/>
          <w:b/>
          <w:color w:val="auto"/>
          <w:sz w:val="32"/>
          <w:szCs w:val="32"/>
        </w:rPr>
        <w:t>vertinimas</w:t>
      </w:r>
      <w:bookmarkEnd w:id="23"/>
    </w:p>
    <w:p w14:paraId="4228CF52" w14:textId="77777777" w:rsidR="00283C07" w:rsidRPr="00283C07" w:rsidRDefault="00283C07" w:rsidP="005D08D3">
      <w:pPr>
        <w:spacing w:line="276" w:lineRule="auto"/>
        <w:ind w:firstLine="851"/>
        <w:rPr>
          <w:rFonts w:ascii="Times New Roman" w:eastAsia="Calibri" w:hAnsi="Times New Roman" w:cs="Times New Roman"/>
          <w:sz w:val="24"/>
          <w:szCs w:val="24"/>
        </w:rPr>
      </w:pPr>
      <w:r w:rsidRPr="00283C07">
        <w:rPr>
          <w:rFonts w:ascii="Times New Roman" w:hAnsi="Times New Roman" w:cs="Times New Roman"/>
          <w:sz w:val="24"/>
          <w:szCs w:val="24"/>
        </w:rPr>
        <w:t>9.1. Centrinė p</w:t>
      </w:r>
      <w:r w:rsidRPr="00283C07">
        <w:rPr>
          <w:rFonts w:ascii="Times New Roman" w:eastAsia="Calibri" w:hAnsi="Times New Roman" w:cs="Times New Roman"/>
          <w:sz w:val="24"/>
          <w:szCs w:val="24"/>
        </w:rPr>
        <w:t>erkančioji organizacija ekonomiškai naudingiausią pasiūlymą išrenka pagal tiekėjo pasiūlyme nurodytą kainą, kuri turi būti apskaičiuota ir nurodyta taip, kaip reikalaujama specialiųjų pirkimo sąlygų 6 ir 7 prieduose.</w:t>
      </w:r>
    </w:p>
    <w:p w14:paraId="52445747" w14:textId="4CE5E3AA" w:rsidR="00D76F48" w:rsidRDefault="00283C07" w:rsidP="00D76F48">
      <w:pPr>
        <w:pStyle w:val="Sraopastraipa"/>
        <w:spacing w:line="240" w:lineRule="auto"/>
        <w:ind w:left="0" w:firstLine="567"/>
        <w:rPr>
          <w:rFonts w:ascii="Times New Roman" w:hAnsi="Times New Roman" w:cs="Times New Roman"/>
          <w:color w:val="000000" w:themeColor="text1"/>
          <w:sz w:val="24"/>
          <w:szCs w:val="24"/>
        </w:rPr>
      </w:pPr>
      <w:r w:rsidRPr="00BF53D5">
        <w:rPr>
          <w:rFonts w:ascii="Times New Roman" w:hAnsi="Times New Roman" w:cs="Times New Roman"/>
          <w:sz w:val="24"/>
          <w:szCs w:val="24"/>
        </w:rPr>
        <w:t xml:space="preserve">9.2. </w:t>
      </w:r>
      <w:bookmarkStart w:id="24" w:name="_Ref39425999"/>
      <w:bookmarkStart w:id="25" w:name="_Ref39426005"/>
      <w:bookmarkStart w:id="26" w:name="_Toc126333937"/>
      <w:r w:rsidR="00D76F48" w:rsidRPr="00E936D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A5BE01B" w14:textId="253D6235" w:rsidR="005D5730" w:rsidRPr="005D5730" w:rsidRDefault="005D5730" w:rsidP="005D5730">
      <w:pPr>
        <w:pStyle w:val="Sraopastraipa"/>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9.3. </w:t>
      </w:r>
      <w:r w:rsidRPr="005D5730">
        <w:rPr>
          <w:rFonts w:ascii="Times New Roman" w:hAnsi="Times New Roman" w:cs="Times New Roman"/>
          <w:color w:val="000000" w:themeColor="text1"/>
          <w:sz w:val="24"/>
          <w:szCs w:val="24"/>
        </w:rPr>
        <w:t xml:space="preserve">Perkančioji organizacija atmes tiekėjo pasiūlymą, jeigu kartu su pasiūlymu nebus pateikti šie pirkimo sąlygose reikalaujami pateikti dokumentai: </w:t>
      </w:r>
      <w:r w:rsidRPr="005D5730">
        <w:rPr>
          <w:rFonts w:ascii="Times New Roman" w:hAnsi="Times New Roman" w:cs="Times New Roman"/>
          <w:b/>
          <w:color w:val="000000" w:themeColor="text1"/>
          <w:sz w:val="24"/>
          <w:szCs w:val="24"/>
        </w:rPr>
        <w:t>užpildytas pirkimo sąlygų 6 priedas „Pasiūlymo forma“, bei pasiūlymo priedas</w:t>
      </w:r>
      <w:r>
        <w:rPr>
          <w:rFonts w:ascii="Times New Roman" w:hAnsi="Times New Roman" w:cs="Times New Roman"/>
          <w:color w:val="000000" w:themeColor="text1"/>
          <w:sz w:val="24"/>
          <w:szCs w:val="24"/>
        </w:rPr>
        <w:t>.</w:t>
      </w:r>
    </w:p>
    <w:bookmarkEnd w:id="24"/>
    <w:bookmarkEnd w:id="25"/>
    <w:bookmarkEnd w:id="26"/>
    <w:p w14:paraId="32A65F79" w14:textId="22D515DD" w:rsidR="00283C07" w:rsidRDefault="00283C07" w:rsidP="005D08D3">
      <w:pPr>
        <w:pStyle w:val="Betarp"/>
        <w:spacing w:line="276" w:lineRule="auto"/>
        <w:ind w:firstLine="851"/>
        <w:contextualSpacing/>
        <w:rPr>
          <w:rFonts w:ascii="Times New Roman" w:hAnsi="Times New Roman" w:cs="Times New Roman"/>
          <w:sz w:val="24"/>
          <w:szCs w:val="24"/>
        </w:rPr>
      </w:pPr>
    </w:p>
    <w:p w14:paraId="43E69FA2" w14:textId="0F0FBD0F" w:rsidR="00283C07" w:rsidRPr="00BF53D5" w:rsidRDefault="00283C07" w:rsidP="00283C07">
      <w:pPr>
        <w:pStyle w:val="Antrat1"/>
        <w:tabs>
          <w:tab w:val="left" w:pos="567"/>
        </w:tabs>
        <w:spacing w:before="0" w:after="0"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Sutarties sudarymas</w:t>
      </w:r>
    </w:p>
    <w:p w14:paraId="0186DBFA" w14:textId="77777777" w:rsidR="00283C07" w:rsidRPr="00BF53D5" w:rsidRDefault="00283C07" w:rsidP="005D08D3">
      <w:pPr>
        <w:pStyle w:val="Sraopastraipa"/>
        <w:numPr>
          <w:ilvl w:val="1"/>
          <w:numId w:val="33"/>
        </w:numPr>
        <w:spacing w:line="276" w:lineRule="auto"/>
        <w:ind w:left="0" w:firstLine="851"/>
        <w:rPr>
          <w:rFonts w:ascii="Times New Roman" w:hAnsi="Times New Roman" w:cs="Times New Roman"/>
          <w:sz w:val="24"/>
          <w:szCs w:val="24"/>
        </w:rPr>
      </w:pPr>
      <w:r w:rsidRPr="00BF53D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2DB1BC4B" w14:textId="77777777" w:rsidR="00283C07" w:rsidRDefault="00283C07" w:rsidP="005D08D3">
      <w:pPr>
        <w:pStyle w:val="Sraopastraipa"/>
        <w:numPr>
          <w:ilvl w:val="1"/>
          <w:numId w:val="33"/>
        </w:numPr>
        <w:spacing w:line="276" w:lineRule="auto"/>
        <w:ind w:left="0" w:firstLine="851"/>
        <w:rPr>
          <w:rFonts w:ascii="Times New Roman" w:hAnsi="Times New Roman" w:cs="Times New Roman"/>
          <w:sz w:val="24"/>
          <w:szCs w:val="24"/>
        </w:rPr>
      </w:pPr>
      <w:r w:rsidRPr="00BF53D5">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62E0BCAC" w14:textId="77777777" w:rsidR="00283C07" w:rsidRPr="00BF53D5" w:rsidRDefault="00283C07" w:rsidP="005D08D3">
      <w:pPr>
        <w:pStyle w:val="Sraopastraipa"/>
        <w:numPr>
          <w:ilvl w:val="1"/>
          <w:numId w:val="33"/>
        </w:numPr>
        <w:spacing w:line="276" w:lineRule="auto"/>
        <w:ind w:left="0" w:firstLine="851"/>
        <w:rPr>
          <w:rFonts w:ascii="Times New Roman" w:hAnsi="Times New Roman" w:cs="Times New Roman"/>
          <w:sz w:val="24"/>
          <w:szCs w:val="24"/>
        </w:rPr>
      </w:pPr>
      <w:r w:rsidRPr="00BF53D5">
        <w:rPr>
          <w:rFonts w:ascii="Times New Roman" w:hAnsi="Times New Roman" w:cs="Times New Roman"/>
          <w:sz w:val="24"/>
          <w:szCs w:val="24"/>
        </w:rPr>
        <w:t xml:space="preserve">Sutarties įvykdymas </w:t>
      </w:r>
      <w:r>
        <w:rPr>
          <w:rFonts w:ascii="Times New Roman" w:hAnsi="Times New Roman" w:cs="Times New Roman"/>
          <w:sz w:val="24"/>
          <w:szCs w:val="24"/>
        </w:rPr>
        <w:t xml:space="preserve">taip pat </w:t>
      </w:r>
      <w:r w:rsidRPr="00BF53D5">
        <w:rPr>
          <w:rFonts w:ascii="Times New Roman" w:hAnsi="Times New Roman" w:cs="Times New Roman"/>
          <w:sz w:val="24"/>
          <w:szCs w:val="24"/>
        </w:rPr>
        <w:t xml:space="preserve">užtikrinamas netesybomis (delspinigiais ir baudomis). </w:t>
      </w:r>
    </w:p>
    <w:p w14:paraId="62B2FE58" w14:textId="77777777" w:rsidR="00283C07" w:rsidRPr="00BF53D5" w:rsidRDefault="00283C07" w:rsidP="005D08D3">
      <w:pPr>
        <w:pStyle w:val="Antrat1"/>
        <w:numPr>
          <w:ilvl w:val="0"/>
          <w:numId w:val="33"/>
        </w:numPr>
        <w:tabs>
          <w:tab w:val="left" w:pos="567"/>
        </w:tabs>
        <w:spacing w:line="276" w:lineRule="auto"/>
        <w:ind w:firstLine="407"/>
        <w:contextualSpacing/>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p w14:paraId="07D44EB0" w14:textId="77777777" w:rsidR="00283C07" w:rsidRDefault="00283C07" w:rsidP="00283C07">
      <w:pPr>
        <w:pStyle w:val="Sraopastraipa"/>
        <w:ind w:left="567"/>
        <w:rPr>
          <w:rFonts w:ascii="Times New Roman" w:hAnsi="Times New Roman" w:cs="Times New Roman"/>
          <w:sz w:val="24"/>
          <w:szCs w:val="24"/>
        </w:rPr>
      </w:pPr>
    </w:p>
    <w:p w14:paraId="47097519" w14:textId="77777777" w:rsidR="00283C07" w:rsidRDefault="00283C07" w:rsidP="00283C07">
      <w:pPr>
        <w:pStyle w:val="Betarp"/>
        <w:spacing w:line="276" w:lineRule="auto"/>
        <w:ind w:left="360" w:firstLine="0"/>
        <w:contextualSpacing/>
        <w:rPr>
          <w:rFonts w:ascii="Times New Roman" w:hAnsi="Times New Roman" w:cs="Times New Roman"/>
          <w:sz w:val="24"/>
          <w:szCs w:val="24"/>
        </w:rPr>
      </w:pPr>
    </w:p>
    <w:p w14:paraId="4A6D05D7" w14:textId="77777777" w:rsidR="00283C07" w:rsidRPr="00283C07" w:rsidRDefault="00283C07" w:rsidP="00283C07"/>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270FEF65" w14:textId="3C4F7E45" w:rsidR="00AC673A" w:rsidRDefault="009C29C5" w:rsidP="00CB5907">
      <w:pPr>
        <w:pStyle w:val="Betarp"/>
        <w:spacing w:line="300" w:lineRule="auto"/>
        <w:contextualSpacing/>
        <w:rPr>
          <w:rFonts w:ascii="Arial" w:eastAsiaTheme="minorHAnsi" w:hAnsi="Arial" w:cs="Arial"/>
        </w:rPr>
      </w:pPr>
      <w:r>
        <w:rPr>
          <w:rFonts w:ascii="Times New Roman" w:eastAsiaTheme="minorHAnsi" w:hAnsi="Times New Roman" w:cs="Times New Roman"/>
          <w:sz w:val="24"/>
          <w:szCs w:val="24"/>
        </w:rPr>
        <w:t xml:space="preserve"> </w:t>
      </w:r>
    </w:p>
    <w:p w14:paraId="51DB1EE4" w14:textId="77777777" w:rsidR="00B21728" w:rsidRDefault="00B21728" w:rsidP="00CB5907">
      <w:pPr>
        <w:pStyle w:val="Betarp"/>
        <w:spacing w:line="300" w:lineRule="auto"/>
        <w:contextualSpacing/>
        <w:rPr>
          <w:rFonts w:ascii="Arial" w:eastAsiaTheme="minorHAnsi" w:hAnsi="Arial" w:cs="Arial"/>
        </w:rPr>
      </w:pPr>
    </w:p>
    <w:p w14:paraId="65C0A8BA" w14:textId="77777777" w:rsidR="00B21728" w:rsidRDefault="00B21728" w:rsidP="00CB5907">
      <w:pPr>
        <w:pStyle w:val="Betarp"/>
        <w:spacing w:line="300" w:lineRule="auto"/>
        <w:contextualSpacing/>
        <w:rPr>
          <w:rFonts w:ascii="Arial" w:eastAsiaTheme="minorHAnsi" w:hAnsi="Arial" w:cs="Arial"/>
        </w:rPr>
      </w:pPr>
    </w:p>
    <w:p w14:paraId="7DE8BC75" w14:textId="77777777" w:rsidR="00B21728" w:rsidRDefault="00B21728" w:rsidP="00CB5907">
      <w:pPr>
        <w:pStyle w:val="Betarp"/>
        <w:spacing w:line="300" w:lineRule="auto"/>
        <w:contextualSpacing/>
        <w:rPr>
          <w:rFonts w:ascii="Arial" w:eastAsiaTheme="minorHAnsi" w:hAnsi="Arial" w:cs="Arial"/>
        </w:rPr>
      </w:pPr>
    </w:p>
    <w:p w14:paraId="7055D128" w14:textId="77777777" w:rsidR="00B21728" w:rsidRDefault="00B21728" w:rsidP="00CB5907">
      <w:pPr>
        <w:pStyle w:val="Betarp"/>
        <w:spacing w:line="300" w:lineRule="auto"/>
        <w:contextualSpacing/>
        <w:rPr>
          <w:rFonts w:ascii="Arial" w:eastAsiaTheme="minorHAnsi" w:hAnsi="Arial" w:cs="Arial"/>
        </w:rPr>
      </w:pPr>
    </w:p>
    <w:p w14:paraId="3D3E21FA" w14:textId="77777777" w:rsidR="00B21728" w:rsidRDefault="00B21728" w:rsidP="00CB5907">
      <w:pPr>
        <w:pStyle w:val="Betarp"/>
        <w:spacing w:line="300" w:lineRule="auto"/>
        <w:contextualSpacing/>
        <w:rPr>
          <w:rFonts w:ascii="Arial" w:eastAsiaTheme="minorHAnsi" w:hAnsi="Arial" w:cs="Arial"/>
        </w:rPr>
      </w:pPr>
    </w:p>
    <w:p w14:paraId="07414045" w14:textId="77777777" w:rsidR="00B21728" w:rsidRDefault="00B21728" w:rsidP="00CB5907">
      <w:pPr>
        <w:pStyle w:val="Betarp"/>
        <w:spacing w:line="300" w:lineRule="auto"/>
        <w:contextualSpacing/>
        <w:rPr>
          <w:rFonts w:ascii="Arial" w:eastAsiaTheme="minorHAnsi" w:hAnsi="Arial" w:cs="Arial"/>
        </w:rPr>
      </w:pPr>
    </w:p>
    <w:p w14:paraId="7B667473" w14:textId="77777777" w:rsidR="00B21728" w:rsidRDefault="00B21728" w:rsidP="00CB5907">
      <w:pPr>
        <w:pStyle w:val="Betarp"/>
        <w:spacing w:line="300" w:lineRule="auto"/>
        <w:contextualSpacing/>
        <w:rPr>
          <w:rFonts w:ascii="Arial" w:eastAsiaTheme="minorHAnsi" w:hAnsi="Arial" w:cs="Arial"/>
        </w:rPr>
      </w:pPr>
    </w:p>
    <w:p w14:paraId="06246500" w14:textId="77777777" w:rsidR="00B21728" w:rsidRDefault="00B21728" w:rsidP="00CB5907">
      <w:pPr>
        <w:pStyle w:val="Betarp"/>
        <w:spacing w:line="300" w:lineRule="auto"/>
        <w:contextualSpacing/>
        <w:rPr>
          <w:rFonts w:ascii="Arial" w:eastAsiaTheme="minorHAnsi" w:hAnsi="Arial" w:cs="Arial"/>
        </w:rPr>
      </w:pPr>
    </w:p>
    <w:p w14:paraId="570EDB1A" w14:textId="77777777" w:rsidR="00AC673A" w:rsidRDefault="00AC673A" w:rsidP="00CB5907">
      <w:pPr>
        <w:pStyle w:val="Betarp"/>
        <w:spacing w:line="300" w:lineRule="auto"/>
        <w:contextualSpacing/>
        <w:rPr>
          <w:rFonts w:ascii="Arial" w:eastAsiaTheme="minorHAnsi" w:hAnsi="Arial" w:cs="Arial"/>
        </w:rPr>
      </w:pPr>
    </w:p>
    <w:p w14:paraId="3A35AF30" w14:textId="77777777" w:rsidR="005A015E" w:rsidRDefault="005A015E" w:rsidP="00920C21">
      <w:pPr>
        <w:pStyle w:val="Sraopastraipa"/>
        <w:spacing w:line="240" w:lineRule="auto"/>
        <w:ind w:left="0" w:firstLine="567"/>
        <w:rPr>
          <w:rFonts w:ascii="Times New Roman" w:hAnsi="Times New Roman"/>
          <w:color w:val="000000"/>
          <w:sz w:val="24"/>
          <w:szCs w:val="24"/>
        </w:rPr>
      </w:pPr>
    </w:p>
    <w:p w14:paraId="6F9F1A4A" w14:textId="77777777" w:rsidR="005D08D3" w:rsidRDefault="005D08D3" w:rsidP="00920C21">
      <w:pPr>
        <w:pStyle w:val="Sraopastraipa"/>
        <w:spacing w:line="240" w:lineRule="auto"/>
        <w:ind w:left="0" w:firstLine="567"/>
        <w:rPr>
          <w:rFonts w:ascii="Times New Roman" w:hAnsi="Times New Roman"/>
          <w:color w:val="000000"/>
          <w:sz w:val="24"/>
          <w:szCs w:val="24"/>
        </w:rPr>
      </w:pPr>
    </w:p>
    <w:p w14:paraId="5058529D" w14:textId="77777777" w:rsidR="005A015E" w:rsidRDefault="005A015E" w:rsidP="00920C21">
      <w:pPr>
        <w:pStyle w:val="Sraopastraipa"/>
        <w:spacing w:line="240" w:lineRule="auto"/>
        <w:ind w:left="0" w:firstLine="567"/>
        <w:rPr>
          <w:rFonts w:ascii="Times New Roman" w:hAnsi="Times New Roman"/>
          <w:color w:val="000000"/>
          <w:sz w:val="24"/>
          <w:szCs w:val="24"/>
        </w:rPr>
      </w:pPr>
    </w:p>
    <w:p w14:paraId="26C70D1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14524D9"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37E7020B"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071C507D"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C41DA8B" w14:textId="77777777" w:rsidR="00D76F48" w:rsidRDefault="00D76F48" w:rsidP="00283C07">
      <w:pPr>
        <w:pStyle w:val="Sraopastraipa"/>
        <w:ind w:left="567"/>
        <w:jc w:val="right"/>
        <w:rPr>
          <w:rFonts w:ascii="Times New Roman" w:hAnsi="Times New Roman" w:cs="Times New Roman"/>
          <w:sz w:val="20"/>
          <w:szCs w:val="20"/>
        </w:rPr>
      </w:pPr>
    </w:p>
    <w:p w14:paraId="2DAA088F" w14:textId="77777777" w:rsidR="00D76F48" w:rsidRDefault="00D76F48" w:rsidP="00283C07">
      <w:pPr>
        <w:pStyle w:val="Sraopastraipa"/>
        <w:ind w:left="567"/>
        <w:jc w:val="right"/>
        <w:rPr>
          <w:rFonts w:ascii="Times New Roman" w:hAnsi="Times New Roman" w:cs="Times New Roman"/>
          <w:sz w:val="20"/>
          <w:szCs w:val="20"/>
        </w:rPr>
      </w:pPr>
    </w:p>
    <w:p w14:paraId="62A342D4" w14:textId="77777777" w:rsidR="00D76F48" w:rsidRDefault="00D76F48" w:rsidP="00283C07">
      <w:pPr>
        <w:pStyle w:val="Sraopastraipa"/>
        <w:ind w:left="567"/>
        <w:jc w:val="right"/>
        <w:rPr>
          <w:rFonts w:ascii="Times New Roman" w:hAnsi="Times New Roman" w:cs="Times New Roman"/>
          <w:sz w:val="20"/>
          <w:szCs w:val="20"/>
        </w:rPr>
      </w:pPr>
    </w:p>
    <w:p w14:paraId="529A5167" w14:textId="77777777" w:rsidR="00D76F48" w:rsidRDefault="00D76F48" w:rsidP="00283C07">
      <w:pPr>
        <w:pStyle w:val="Sraopastraipa"/>
        <w:ind w:left="567"/>
        <w:jc w:val="right"/>
        <w:rPr>
          <w:rFonts w:ascii="Times New Roman" w:hAnsi="Times New Roman" w:cs="Times New Roman"/>
          <w:sz w:val="20"/>
          <w:szCs w:val="20"/>
        </w:rPr>
      </w:pPr>
    </w:p>
    <w:p w14:paraId="5E271F49" w14:textId="77777777" w:rsidR="00D76F48" w:rsidRDefault="00D76F48" w:rsidP="00283C07">
      <w:pPr>
        <w:pStyle w:val="Sraopastraipa"/>
        <w:ind w:left="567"/>
        <w:jc w:val="right"/>
        <w:rPr>
          <w:rFonts w:ascii="Times New Roman" w:hAnsi="Times New Roman" w:cs="Times New Roman"/>
          <w:sz w:val="20"/>
          <w:szCs w:val="20"/>
        </w:rPr>
      </w:pPr>
    </w:p>
    <w:p w14:paraId="6E1B28A3" w14:textId="77777777" w:rsidR="00D76F48" w:rsidRDefault="00D76F48" w:rsidP="00283C07">
      <w:pPr>
        <w:pStyle w:val="Sraopastraipa"/>
        <w:ind w:left="567"/>
        <w:jc w:val="right"/>
        <w:rPr>
          <w:rFonts w:ascii="Times New Roman" w:hAnsi="Times New Roman" w:cs="Times New Roman"/>
          <w:sz w:val="20"/>
          <w:szCs w:val="20"/>
        </w:rPr>
      </w:pPr>
    </w:p>
    <w:p w14:paraId="5D22A29A" w14:textId="77777777" w:rsidR="00D76F48" w:rsidRDefault="00D76F48" w:rsidP="00283C07">
      <w:pPr>
        <w:pStyle w:val="Sraopastraipa"/>
        <w:ind w:left="567"/>
        <w:jc w:val="right"/>
        <w:rPr>
          <w:rFonts w:ascii="Times New Roman" w:hAnsi="Times New Roman" w:cs="Times New Roman"/>
          <w:sz w:val="20"/>
          <w:szCs w:val="20"/>
        </w:rPr>
      </w:pPr>
    </w:p>
    <w:p w14:paraId="4B19FEEB" w14:textId="3AB47CED" w:rsidR="00283C07" w:rsidRPr="00D76F48" w:rsidRDefault="00283C07" w:rsidP="00283C07">
      <w:pPr>
        <w:pStyle w:val="Sraopastraipa"/>
        <w:ind w:left="567"/>
        <w:jc w:val="right"/>
        <w:rPr>
          <w:rFonts w:ascii="Times New Roman" w:hAnsi="Times New Roman" w:cs="Times New Roman"/>
          <w:sz w:val="24"/>
          <w:szCs w:val="24"/>
        </w:rPr>
      </w:pPr>
      <w:r w:rsidRPr="00D76F48">
        <w:rPr>
          <w:rFonts w:ascii="Times New Roman" w:hAnsi="Times New Roman" w:cs="Times New Roman"/>
          <w:sz w:val="24"/>
          <w:szCs w:val="24"/>
        </w:rPr>
        <w:lastRenderedPageBreak/>
        <w:t>Pirkimo sąlygų 1 priedas “Terminai”</w:t>
      </w:r>
    </w:p>
    <w:p w14:paraId="3F555A48" w14:textId="77777777" w:rsidR="00283C07" w:rsidRPr="00831070" w:rsidRDefault="00283C07" w:rsidP="00283C07">
      <w:pPr>
        <w:pStyle w:val="Sraopastraipa"/>
        <w:ind w:left="0"/>
        <w:jc w:val="right"/>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79"/>
        <w:gridCol w:w="3044"/>
        <w:gridCol w:w="2964"/>
        <w:gridCol w:w="2675"/>
      </w:tblGrid>
      <w:tr w:rsidR="00283C07" w:rsidRPr="00BF53D5" w14:paraId="285CB0AF" w14:textId="77777777" w:rsidTr="00D76F48">
        <w:tc>
          <w:tcPr>
            <w:tcW w:w="1279" w:type="dxa"/>
          </w:tcPr>
          <w:p w14:paraId="59C9D9CA" w14:textId="6F64130E" w:rsidR="00283C07" w:rsidRPr="00BF53D5" w:rsidRDefault="00283C07" w:rsidP="00D76F48">
            <w:pPr>
              <w:ind w:firstLine="0"/>
              <w:rPr>
                <w:rFonts w:hAnsi="Times New Roman" w:cs="Times New Roman"/>
                <w:b/>
                <w:bCs/>
                <w:sz w:val="24"/>
                <w:szCs w:val="24"/>
              </w:rPr>
            </w:pPr>
            <w:r w:rsidRPr="00BF53D5">
              <w:rPr>
                <w:rFonts w:hAnsi="Times New Roman" w:cs="Times New Roman"/>
                <w:b/>
                <w:bCs/>
                <w:sz w:val="24"/>
                <w:szCs w:val="24"/>
              </w:rPr>
              <w:t>Eil.</w:t>
            </w:r>
            <w:r w:rsidR="00D76F48">
              <w:rPr>
                <w:rFonts w:hAnsi="Times New Roman" w:cs="Times New Roman"/>
                <w:b/>
                <w:bCs/>
                <w:sz w:val="24"/>
                <w:szCs w:val="24"/>
              </w:rPr>
              <w:t xml:space="preserve"> </w:t>
            </w:r>
            <w:r w:rsidRPr="00BF53D5">
              <w:rPr>
                <w:rFonts w:hAnsi="Times New Roman" w:cs="Times New Roman"/>
                <w:b/>
                <w:bCs/>
                <w:sz w:val="24"/>
                <w:szCs w:val="24"/>
              </w:rPr>
              <w:t>Nr.</w:t>
            </w:r>
          </w:p>
        </w:tc>
        <w:tc>
          <w:tcPr>
            <w:tcW w:w="3044" w:type="dxa"/>
          </w:tcPr>
          <w:p w14:paraId="2FB4F7F8" w14:textId="77777777" w:rsidR="00283C07" w:rsidRPr="00BF53D5" w:rsidRDefault="00283C07" w:rsidP="00D76F48">
            <w:pPr>
              <w:ind w:firstLine="599"/>
              <w:jc w:val="center"/>
              <w:rPr>
                <w:rFonts w:hAnsi="Times New Roman" w:cs="Times New Roman"/>
                <w:b/>
                <w:bCs/>
                <w:sz w:val="24"/>
                <w:szCs w:val="24"/>
              </w:rPr>
            </w:pPr>
            <w:r w:rsidRPr="00BF53D5">
              <w:rPr>
                <w:rFonts w:hAnsi="Times New Roman" w:cs="Times New Roman"/>
                <w:b/>
                <w:bCs/>
                <w:sz w:val="24"/>
                <w:szCs w:val="24"/>
              </w:rPr>
              <w:t>VEIKSMAS</w:t>
            </w:r>
          </w:p>
        </w:tc>
        <w:tc>
          <w:tcPr>
            <w:tcW w:w="2964" w:type="dxa"/>
          </w:tcPr>
          <w:p w14:paraId="4C99B9EA" w14:textId="77777777" w:rsidR="00283C07" w:rsidRPr="00BF53D5" w:rsidRDefault="00283C07" w:rsidP="00655703">
            <w:pPr>
              <w:jc w:val="center"/>
              <w:rPr>
                <w:rFonts w:hAnsi="Times New Roman" w:cs="Times New Roman"/>
                <w:b/>
                <w:sz w:val="24"/>
                <w:szCs w:val="24"/>
              </w:rPr>
            </w:pPr>
            <w:r w:rsidRPr="00BF53D5">
              <w:rPr>
                <w:rFonts w:hAnsi="Times New Roman" w:cs="Times New Roman"/>
                <w:b/>
                <w:sz w:val="24"/>
                <w:szCs w:val="24"/>
              </w:rPr>
              <w:t>DATA/DIENŲ SKAIČIUS/ LAIKAS</w:t>
            </w:r>
          </w:p>
          <w:p w14:paraId="407E1129" w14:textId="77777777" w:rsidR="00283C07" w:rsidRPr="00BF53D5" w:rsidRDefault="00283C07" w:rsidP="00655703">
            <w:pPr>
              <w:jc w:val="center"/>
              <w:rPr>
                <w:rFonts w:hAnsi="Times New Roman" w:cs="Times New Roman"/>
                <w:sz w:val="24"/>
                <w:szCs w:val="24"/>
              </w:rPr>
            </w:pPr>
            <w:r w:rsidRPr="00BF53D5">
              <w:rPr>
                <w:rFonts w:hAnsi="Times New Roman" w:cs="Times New Roman"/>
                <w:sz w:val="24"/>
                <w:szCs w:val="24"/>
              </w:rPr>
              <w:t>(Lietuvos laiku)</w:t>
            </w:r>
          </w:p>
        </w:tc>
        <w:tc>
          <w:tcPr>
            <w:tcW w:w="2675" w:type="dxa"/>
          </w:tcPr>
          <w:p w14:paraId="3F6532DA" w14:textId="77777777" w:rsidR="00283C07" w:rsidRPr="00BF53D5" w:rsidRDefault="00283C07" w:rsidP="00655703">
            <w:pPr>
              <w:jc w:val="center"/>
              <w:rPr>
                <w:rFonts w:hAnsi="Times New Roman" w:cs="Times New Roman"/>
                <w:b/>
                <w:sz w:val="24"/>
                <w:szCs w:val="24"/>
              </w:rPr>
            </w:pPr>
            <w:r w:rsidRPr="00BF53D5">
              <w:rPr>
                <w:rFonts w:hAnsi="Times New Roman" w:cs="Times New Roman"/>
                <w:b/>
                <w:sz w:val="24"/>
                <w:szCs w:val="24"/>
              </w:rPr>
              <w:t>PASTABOS</w:t>
            </w:r>
          </w:p>
        </w:tc>
      </w:tr>
      <w:tr w:rsidR="00283C07" w:rsidRPr="00BF53D5" w14:paraId="1A8D0A87" w14:textId="77777777" w:rsidTr="00D76F48">
        <w:tc>
          <w:tcPr>
            <w:tcW w:w="1279" w:type="dxa"/>
          </w:tcPr>
          <w:p w14:paraId="06F2FB1A" w14:textId="77777777" w:rsidR="00283C07" w:rsidRPr="00BF53D5" w:rsidRDefault="00283C07" w:rsidP="00D76F48">
            <w:pPr>
              <w:keepNext/>
              <w:ind w:firstLine="0"/>
              <w:rPr>
                <w:rFonts w:hAnsi="Times New Roman" w:cs="Times New Roman"/>
                <w:bCs/>
                <w:sz w:val="24"/>
                <w:szCs w:val="24"/>
              </w:rPr>
            </w:pPr>
            <w:r w:rsidRPr="00BF53D5">
              <w:rPr>
                <w:rFonts w:hAnsi="Times New Roman" w:cs="Times New Roman"/>
                <w:bCs/>
                <w:sz w:val="24"/>
                <w:szCs w:val="24"/>
              </w:rPr>
              <w:t>1.</w:t>
            </w:r>
          </w:p>
        </w:tc>
        <w:tc>
          <w:tcPr>
            <w:tcW w:w="3044" w:type="dxa"/>
          </w:tcPr>
          <w:p w14:paraId="3297B989" w14:textId="77777777" w:rsidR="00283C07" w:rsidRPr="00BF53D5" w:rsidRDefault="00283C07" w:rsidP="008D1A2D">
            <w:pPr>
              <w:keepNext/>
              <w:ind w:firstLine="733"/>
              <w:rPr>
                <w:rFonts w:hAnsi="Times New Roman" w:cs="Times New Roman"/>
                <w:sz w:val="24"/>
                <w:szCs w:val="24"/>
              </w:rPr>
            </w:pPr>
            <w:r w:rsidRPr="00BF53D5">
              <w:rPr>
                <w:rFonts w:hAnsi="Times New Roman" w:cs="Times New Roman"/>
                <w:bCs/>
                <w:sz w:val="24"/>
                <w:szCs w:val="24"/>
              </w:rPr>
              <w:t>Pasiūlymų pateikimo terminas</w:t>
            </w:r>
          </w:p>
        </w:tc>
        <w:tc>
          <w:tcPr>
            <w:tcW w:w="2964" w:type="dxa"/>
          </w:tcPr>
          <w:p w14:paraId="01B5933E"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 xml:space="preserve">nurodytas skelbime </w:t>
            </w:r>
          </w:p>
        </w:tc>
        <w:tc>
          <w:tcPr>
            <w:tcW w:w="2675" w:type="dxa"/>
          </w:tcPr>
          <w:p w14:paraId="2DDE562A"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Perkančioji organizacija turi teisę pratęsti pasiūlymų pateikimo terminą.</w:t>
            </w:r>
          </w:p>
          <w:p w14:paraId="459C5C48" w14:textId="77777777" w:rsidR="00283C07" w:rsidRPr="00BF53D5" w:rsidRDefault="00283C07" w:rsidP="00655703">
            <w:pPr>
              <w:rPr>
                <w:rFonts w:hAnsi="Times New Roman" w:cs="Times New Roman"/>
                <w:iCs/>
                <w:sz w:val="24"/>
                <w:szCs w:val="24"/>
              </w:rPr>
            </w:pPr>
            <w:r w:rsidRPr="00BF53D5">
              <w:rPr>
                <w:rFonts w:hAnsi="Times New Roman" w:cs="Times New Roman"/>
                <w:sz w:val="24"/>
                <w:szCs w:val="24"/>
              </w:rPr>
              <w:t>Žr. pirkimo bendrųjų sąlygų 5 skyrių.</w:t>
            </w:r>
          </w:p>
        </w:tc>
      </w:tr>
      <w:tr w:rsidR="00283C07" w:rsidRPr="00BF53D5" w14:paraId="02DBF3EA" w14:textId="77777777" w:rsidTr="00D76F48">
        <w:tc>
          <w:tcPr>
            <w:tcW w:w="1279" w:type="dxa"/>
          </w:tcPr>
          <w:p w14:paraId="2FD9A4C0" w14:textId="77777777" w:rsidR="00283C07" w:rsidRPr="00BF53D5" w:rsidRDefault="00283C07" w:rsidP="00D76F48">
            <w:pPr>
              <w:keepNext/>
              <w:ind w:firstLine="0"/>
              <w:rPr>
                <w:rFonts w:hAnsi="Times New Roman" w:cs="Times New Roman"/>
                <w:bCs/>
                <w:sz w:val="24"/>
                <w:szCs w:val="24"/>
              </w:rPr>
            </w:pPr>
            <w:r w:rsidRPr="00BF53D5">
              <w:rPr>
                <w:rFonts w:hAnsi="Times New Roman" w:cs="Times New Roman"/>
                <w:bCs/>
                <w:sz w:val="24"/>
                <w:szCs w:val="24"/>
              </w:rPr>
              <w:t>2.</w:t>
            </w:r>
          </w:p>
        </w:tc>
        <w:tc>
          <w:tcPr>
            <w:tcW w:w="3044" w:type="dxa"/>
          </w:tcPr>
          <w:p w14:paraId="4B922D12" w14:textId="77777777" w:rsidR="00283C07" w:rsidRPr="00BF53D5" w:rsidRDefault="00283C07" w:rsidP="00655703">
            <w:pPr>
              <w:keepNext/>
              <w:rPr>
                <w:rFonts w:hAnsi="Times New Roman" w:cs="Times New Roman"/>
                <w:sz w:val="24"/>
                <w:szCs w:val="24"/>
              </w:rPr>
            </w:pPr>
            <w:r w:rsidRPr="00BF53D5">
              <w:rPr>
                <w:rFonts w:eastAsia="Times New Roman" w:hAnsi="Times New Roman" w:cs="Times New Roman"/>
                <w:sz w:val="24"/>
                <w:szCs w:val="24"/>
              </w:rPr>
              <w:t>Pradinis susipažinimas su CVP IS priemonėmis gautais pasiūlymais</w:t>
            </w:r>
          </w:p>
        </w:tc>
        <w:tc>
          <w:tcPr>
            <w:tcW w:w="2964" w:type="dxa"/>
          </w:tcPr>
          <w:p w14:paraId="41D7E4C7"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 xml:space="preserve">Pradedamas ne anksčiau nei po </w:t>
            </w:r>
            <w:r>
              <w:rPr>
                <w:rFonts w:hAnsi="Times New Roman" w:cs="Times New Roman"/>
                <w:sz w:val="24"/>
                <w:szCs w:val="24"/>
              </w:rPr>
              <w:t>30</w:t>
            </w:r>
            <w:r w:rsidRPr="00BF53D5">
              <w:rPr>
                <w:rFonts w:hAnsi="Times New Roman" w:cs="Times New Roman"/>
                <w:sz w:val="24"/>
                <w:szCs w:val="24"/>
              </w:rPr>
              <w:t xml:space="preserve"> minučių po pasiūlymų pateikimo termino pabaigos</w:t>
            </w:r>
          </w:p>
        </w:tc>
        <w:tc>
          <w:tcPr>
            <w:tcW w:w="2675" w:type="dxa"/>
          </w:tcPr>
          <w:p w14:paraId="12708CF3" w14:textId="77777777" w:rsidR="00283C07" w:rsidRPr="00BF53D5" w:rsidRDefault="00283C07" w:rsidP="00655703">
            <w:pPr>
              <w:rPr>
                <w:rFonts w:hAnsi="Times New Roman" w:cs="Times New Roman"/>
                <w:iCs/>
                <w:sz w:val="24"/>
                <w:szCs w:val="24"/>
              </w:rPr>
            </w:pPr>
            <w:r w:rsidRPr="00BF53D5">
              <w:rPr>
                <w:rFonts w:hAnsi="Times New Roman" w:cs="Times New Roman"/>
                <w:sz w:val="24"/>
                <w:szCs w:val="24"/>
              </w:rPr>
              <w:t>Žr. pirkimo bendrųjų sąlygų 15 skyrių.</w:t>
            </w:r>
          </w:p>
        </w:tc>
      </w:tr>
      <w:tr w:rsidR="00283C07" w:rsidRPr="00BF53D5" w14:paraId="1DF84830" w14:textId="77777777" w:rsidTr="00D76F48">
        <w:tc>
          <w:tcPr>
            <w:tcW w:w="1279" w:type="dxa"/>
          </w:tcPr>
          <w:p w14:paraId="4B28FCDF" w14:textId="77777777" w:rsidR="00283C07" w:rsidRPr="00BF53D5" w:rsidRDefault="00283C07" w:rsidP="00D76F48">
            <w:pPr>
              <w:keepNext/>
              <w:ind w:firstLine="0"/>
              <w:rPr>
                <w:rFonts w:hAnsi="Times New Roman" w:cs="Times New Roman"/>
                <w:bCs/>
                <w:sz w:val="24"/>
                <w:szCs w:val="24"/>
              </w:rPr>
            </w:pPr>
            <w:r w:rsidRPr="00BF53D5">
              <w:rPr>
                <w:rFonts w:hAnsi="Times New Roman" w:cs="Times New Roman"/>
                <w:bCs/>
                <w:sz w:val="24"/>
                <w:szCs w:val="24"/>
              </w:rPr>
              <w:t>3.</w:t>
            </w:r>
          </w:p>
        </w:tc>
        <w:tc>
          <w:tcPr>
            <w:tcW w:w="3044" w:type="dxa"/>
          </w:tcPr>
          <w:p w14:paraId="7E79DEF0" w14:textId="77777777" w:rsidR="00283C07" w:rsidRPr="00BF53D5" w:rsidRDefault="00283C07" w:rsidP="00655703">
            <w:pPr>
              <w:keepNext/>
              <w:rPr>
                <w:rFonts w:hAnsi="Times New Roman" w:cs="Times New Roman"/>
                <w:bCs/>
                <w:sz w:val="24"/>
                <w:szCs w:val="24"/>
              </w:rPr>
            </w:pPr>
            <w:r w:rsidRPr="00BF53D5">
              <w:rPr>
                <w:rFonts w:hAnsi="Times New Roman" w:cs="Times New Roman"/>
                <w:sz w:val="24"/>
                <w:szCs w:val="24"/>
              </w:rPr>
              <w:t>Prašymą paaiškinti, patikslinti pirkimo sąlygas tiekėjas turi pateikti ne vėliau kaip:</w:t>
            </w:r>
          </w:p>
        </w:tc>
        <w:tc>
          <w:tcPr>
            <w:tcW w:w="2964" w:type="dxa"/>
          </w:tcPr>
          <w:p w14:paraId="246A8B8F" w14:textId="524EA41D" w:rsidR="00283C07" w:rsidRPr="00BF53D5" w:rsidRDefault="00D76F48" w:rsidP="00655703">
            <w:pPr>
              <w:rPr>
                <w:rFonts w:hAnsi="Times New Roman" w:cs="Times New Roman"/>
                <w:sz w:val="24"/>
                <w:szCs w:val="24"/>
              </w:rPr>
            </w:pPr>
            <w:r>
              <w:rPr>
                <w:rFonts w:hAnsi="Times New Roman" w:cs="Times New Roman"/>
                <w:sz w:val="24"/>
                <w:szCs w:val="24"/>
              </w:rPr>
              <w:t>6</w:t>
            </w:r>
            <w:r w:rsidR="00283C07">
              <w:rPr>
                <w:rFonts w:hAnsi="Times New Roman" w:cs="Times New Roman"/>
                <w:sz w:val="24"/>
                <w:szCs w:val="24"/>
              </w:rPr>
              <w:t xml:space="preserve"> (</w:t>
            </w:r>
            <w:r>
              <w:rPr>
                <w:rFonts w:hAnsi="Times New Roman" w:cs="Times New Roman"/>
                <w:sz w:val="24"/>
                <w:szCs w:val="24"/>
              </w:rPr>
              <w:t>šešios</w:t>
            </w:r>
            <w:r w:rsidR="00283C07">
              <w:rPr>
                <w:rFonts w:hAnsi="Times New Roman" w:cs="Times New Roman"/>
                <w:sz w:val="24"/>
                <w:szCs w:val="24"/>
              </w:rPr>
              <w:t>) dien</w:t>
            </w:r>
            <w:r>
              <w:rPr>
                <w:rFonts w:hAnsi="Times New Roman" w:cs="Times New Roman"/>
                <w:sz w:val="24"/>
                <w:szCs w:val="24"/>
              </w:rPr>
              <w:t>os</w:t>
            </w:r>
            <w:r w:rsidR="00283C07" w:rsidRPr="00BF53D5">
              <w:rPr>
                <w:rFonts w:hAnsi="Times New Roman" w:cs="Times New Roman"/>
                <w:sz w:val="24"/>
                <w:szCs w:val="24"/>
              </w:rPr>
              <w:t xml:space="preserve"> iki pasiūlymų pateikimo termino dienos</w:t>
            </w:r>
          </w:p>
        </w:tc>
        <w:tc>
          <w:tcPr>
            <w:tcW w:w="2675" w:type="dxa"/>
          </w:tcPr>
          <w:p w14:paraId="2678B5DB" w14:textId="77777777" w:rsidR="00283C07" w:rsidRPr="00BF53D5" w:rsidRDefault="00283C07" w:rsidP="00655703">
            <w:pPr>
              <w:rPr>
                <w:rFonts w:hAnsi="Times New Roman" w:cs="Times New Roman"/>
                <w:iCs/>
                <w:sz w:val="24"/>
                <w:szCs w:val="24"/>
              </w:rPr>
            </w:pPr>
            <w:r w:rsidRPr="00BF53D5">
              <w:rPr>
                <w:rFonts w:hAnsi="Times New Roman" w:cs="Times New Roman"/>
                <w:iCs/>
                <w:sz w:val="24"/>
                <w:szCs w:val="24"/>
              </w:rPr>
              <w:t>Visi prašymai pateikiami CVP IS susirašinėjimo priemonėmis</w:t>
            </w:r>
          </w:p>
          <w:p w14:paraId="7FE56247" w14:textId="77777777" w:rsidR="00283C07" w:rsidRPr="00BF53D5" w:rsidRDefault="00283C07" w:rsidP="00655703">
            <w:pPr>
              <w:rPr>
                <w:rFonts w:hAnsi="Times New Roman" w:cs="Times New Roman"/>
                <w:iCs/>
                <w:sz w:val="24"/>
                <w:szCs w:val="24"/>
              </w:rPr>
            </w:pPr>
            <w:r w:rsidRPr="00BF53D5">
              <w:rPr>
                <w:rFonts w:hAnsi="Times New Roman" w:cs="Times New Roman"/>
                <w:sz w:val="24"/>
                <w:szCs w:val="24"/>
              </w:rPr>
              <w:t>Žr. pirkimo bendrųjų sąlygų 5 skyrių</w:t>
            </w:r>
          </w:p>
        </w:tc>
      </w:tr>
      <w:tr w:rsidR="00283C07" w:rsidRPr="00BF53D5" w14:paraId="4E9E07F3" w14:textId="77777777" w:rsidTr="00D76F48">
        <w:tc>
          <w:tcPr>
            <w:tcW w:w="1279" w:type="dxa"/>
          </w:tcPr>
          <w:p w14:paraId="58F61FCB" w14:textId="77777777" w:rsidR="00283C07" w:rsidRPr="00BF53D5" w:rsidRDefault="00283C07" w:rsidP="00D76F48">
            <w:pPr>
              <w:ind w:firstLine="0"/>
              <w:rPr>
                <w:rFonts w:hAnsi="Times New Roman" w:cs="Times New Roman"/>
                <w:bCs/>
                <w:sz w:val="24"/>
                <w:szCs w:val="24"/>
              </w:rPr>
            </w:pPr>
            <w:r w:rsidRPr="00BF53D5">
              <w:rPr>
                <w:rFonts w:hAnsi="Times New Roman" w:cs="Times New Roman"/>
                <w:bCs/>
                <w:sz w:val="24"/>
                <w:szCs w:val="24"/>
              </w:rPr>
              <w:t xml:space="preserve">4. </w:t>
            </w:r>
          </w:p>
        </w:tc>
        <w:tc>
          <w:tcPr>
            <w:tcW w:w="3044" w:type="dxa"/>
          </w:tcPr>
          <w:p w14:paraId="752E9E16"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Perkančioji organizacija pirkimo sąlygų paaiškinimą, patikslinimą pateikia visiems tiekėjams ne vėliau kaip:</w:t>
            </w:r>
          </w:p>
        </w:tc>
        <w:tc>
          <w:tcPr>
            <w:tcW w:w="2964" w:type="dxa"/>
          </w:tcPr>
          <w:p w14:paraId="1873AF0D" w14:textId="6781C313" w:rsidR="00283C07" w:rsidRPr="00BF53D5" w:rsidRDefault="00D76F48" w:rsidP="00655703">
            <w:pPr>
              <w:rPr>
                <w:rFonts w:hAnsi="Times New Roman" w:cs="Times New Roman"/>
                <w:sz w:val="24"/>
                <w:szCs w:val="24"/>
              </w:rPr>
            </w:pPr>
            <w:r>
              <w:rPr>
                <w:rFonts w:hAnsi="Times New Roman" w:cs="Times New Roman"/>
                <w:sz w:val="24"/>
                <w:szCs w:val="24"/>
              </w:rPr>
              <w:t>4</w:t>
            </w:r>
            <w:r w:rsidR="00283C07">
              <w:rPr>
                <w:rFonts w:hAnsi="Times New Roman" w:cs="Times New Roman"/>
                <w:sz w:val="24"/>
                <w:szCs w:val="24"/>
              </w:rPr>
              <w:t xml:space="preserve"> (</w:t>
            </w:r>
            <w:r>
              <w:rPr>
                <w:rFonts w:hAnsi="Times New Roman" w:cs="Times New Roman"/>
                <w:sz w:val="24"/>
                <w:szCs w:val="24"/>
              </w:rPr>
              <w:t>keturios</w:t>
            </w:r>
            <w:r w:rsidR="00283C07" w:rsidRPr="00BF53D5">
              <w:rPr>
                <w:rFonts w:hAnsi="Times New Roman" w:cs="Times New Roman"/>
                <w:sz w:val="24"/>
                <w:szCs w:val="24"/>
              </w:rPr>
              <w:t>) dienos iki pasiūlymų pateikimo termino dienos</w:t>
            </w:r>
          </w:p>
        </w:tc>
        <w:tc>
          <w:tcPr>
            <w:tcW w:w="2675" w:type="dxa"/>
          </w:tcPr>
          <w:p w14:paraId="290F3F58"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Visi paaiškinimai, patikslinimai skelbiami CVP IS ir išsiunčiami CVP IS susirašinėjimo priemonėmis</w:t>
            </w:r>
          </w:p>
          <w:p w14:paraId="48FDE098" w14:textId="77777777" w:rsidR="00283C07" w:rsidRPr="00BF53D5" w:rsidRDefault="00283C07" w:rsidP="00655703">
            <w:pPr>
              <w:rPr>
                <w:rFonts w:hAnsi="Times New Roman" w:cs="Times New Roman"/>
              </w:rPr>
            </w:pPr>
            <w:r w:rsidRPr="00BF53D5">
              <w:rPr>
                <w:rFonts w:hAnsi="Times New Roman" w:cs="Times New Roman"/>
                <w:sz w:val="24"/>
                <w:szCs w:val="24"/>
              </w:rPr>
              <w:t>Žr. pirkimo bendrųjų sąlygų 5 skyrių</w:t>
            </w:r>
          </w:p>
        </w:tc>
      </w:tr>
      <w:tr w:rsidR="00283C07" w:rsidRPr="00BF53D5" w14:paraId="3A5BFF49" w14:textId="77777777" w:rsidTr="00D76F48">
        <w:tc>
          <w:tcPr>
            <w:tcW w:w="1279" w:type="dxa"/>
          </w:tcPr>
          <w:p w14:paraId="1FA3E23A" w14:textId="77777777" w:rsidR="00283C07" w:rsidRPr="00BF53D5" w:rsidRDefault="00283C07" w:rsidP="00D76F48">
            <w:pPr>
              <w:ind w:firstLine="0"/>
              <w:rPr>
                <w:rFonts w:hAnsi="Times New Roman" w:cs="Times New Roman"/>
                <w:bCs/>
                <w:sz w:val="24"/>
                <w:szCs w:val="24"/>
              </w:rPr>
            </w:pPr>
            <w:r w:rsidRPr="00BF53D5">
              <w:rPr>
                <w:rFonts w:hAnsi="Times New Roman" w:cs="Times New Roman"/>
                <w:bCs/>
                <w:sz w:val="24"/>
                <w:szCs w:val="24"/>
              </w:rPr>
              <w:t>5.</w:t>
            </w:r>
          </w:p>
        </w:tc>
        <w:tc>
          <w:tcPr>
            <w:tcW w:w="3044" w:type="dxa"/>
          </w:tcPr>
          <w:p w14:paraId="6D2A8297"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Objekto apžiūra bus vykdoma:</w:t>
            </w:r>
          </w:p>
        </w:tc>
        <w:tc>
          <w:tcPr>
            <w:tcW w:w="2964" w:type="dxa"/>
          </w:tcPr>
          <w:p w14:paraId="12E0CB8D" w14:textId="77777777" w:rsidR="00283C07" w:rsidRPr="00BF53D5" w:rsidRDefault="00283C07" w:rsidP="00655703">
            <w:pPr>
              <w:rPr>
                <w:rFonts w:hAnsi="Times New Roman" w:cs="Times New Roman"/>
                <w:iCs/>
                <w:sz w:val="24"/>
                <w:szCs w:val="24"/>
              </w:rPr>
            </w:pPr>
            <w:r w:rsidRPr="00BF53D5">
              <w:rPr>
                <w:rFonts w:hAnsi="Times New Roman" w:cs="Times New Roman"/>
                <w:iCs/>
                <w:sz w:val="24"/>
                <w:szCs w:val="24"/>
              </w:rPr>
              <w:t>NETAIKOMA</w:t>
            </w:r>
          </w:p>
        </w:tc>
        <w:tc>
          <w:tcPr>
            <w:tcW w:w="2675" w:type="dxa"/>
          </w:tcPr>
          <w:p w14:paraId="54ED9AE4" w14:textId="77777777" w:rsidR="00283C07" w:rsidRPr="00C21CDF" w:rsidRDefault="00283C07" w:rsidP="00655703">
            <w:pPr>
              <w:rPr>
                <w:rFonts w:hAnsi="Times New Roman" w:cs="Times New Roman"/>
                <w:sz w:val="24"/>
                <w:szCs w:val="24"/>
              </w:rPr>
            </w:pPr>
          </w:p>
        </w:tc>
      </w:tr>
      <w:tr w:rsidR="00283C07" w:rsidRPr="00BF53D5" w14:paraId="06D1D36E" w14:textId="77777777" w:rsidTr="00D76F48">
        <w:tc>
          <w:tcPr>
            <w:tcW w:w="1279" w:type="dxa"/>
          </w:tcPr>
          <w:p w14:paraId="765D60EB"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6.</w:t>
            </w:r>
          </w:p>
        </w:tc>
        <w:tc>
          <w:tcPr>
            <w:tcW w:w="3044" w:type="dxa"/>
          </w:tcPr>
          <w:p w14:paraId="775C098F"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Perkančioji organizacija rengs susitikimus su tiekėjais dėl pirkimo sąlygų paaiškinimo</w:t>
            </w:r>
          </w:p>
        </w:tc>
        <w:tc>
          <w:tcPr>
            <w:tcW w:w="2964" w:type="dxa"/>
          </w:tcPr>
          <w:p w14:paraId="20E7AC43" w14:textId="77777777" w:rsidR="00283C07" w:rsidRPr="00BF53D5" w:rsidRDefault="00283C07" w:rsidP="00655703">
            <w:pPr>
              <w:rPr>
                <w:rFonts w:hAnsi="Times New Roman" w:cs="Times New Roman"/>
                <w:iCs/>
                <w:sz w:val="24"/>
                <w:szCs w:val="24"/>
              </w:rPr>
            </w:pPr>
            <w:r w:rsidRPr="00BF53D5">
              <w:rPr>
                <w:rFonts w:hAnsi="Times New Roman" w:cs="Times New Roman"/>
                <w:iCs/>
                <w:sz w:val="24"/>
                <w:szCs w:val="24"/>
              </w:rPr>
              <w:t>NETAIKOMA</w:t>
            </w:r>
          </w:p>
        </w:tc>
        <w:tc>
          <w:tcPr>
            <w:tcW w:w="2675" w:type="dxa"/>
          </w:tcPr>
          <w:p w14:paraId="72C83CCF" w14:textId="77777777" w:rsidR="00283C07" w:rsidRPr="00BF53D5" w:rsidRDefault="00283C07" w:rsidP="00655703">
            <w:pPr>
              <w:rPr>
                <w:rFonts w:hAnsi="Times New Roman" w:cs="Times New Roman"/>
              </w:rPr>
            </w:pPr>
            <w:r w:rsidRPr="00BF53D5">
              <w:rPr>
                <w:rFonts w:hAnsi="Times New Roman" w:cs="Times New Roman"/>
                <w:sz w:val="24"/>
                <w:szCs w:val="24"/>
              </w:rPr>
              <w:t>Žr. pirkimo specialiųjų sąlygų 3 skyrių</w:t>
            </w:r>
          </w:p>
        </w:tc>
      </w:tr>
      <w:tr w:rsidR="00283C07" w:rsidRPr="00BF53D5" w14:paraId="293A5F2E" w14:textId="77777777" w:rsidTr="00D76F48">
        <w:tc>
          <w:tcPr>
            <w:tcW w:w="1279" w:type="dxa"/>
          </w:tcPr>
          <w:p w14:paraId="3AA8CAC0"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7.</w:t>
            </w:r>
          </w:p>
        </w:tc>
        <w:tc>
          <w:tcPr>
            <w:tcW w:w="3044" w:type="dxa"/>
          </w:tcPr>
          <w:p w14:paraId="7876EC88"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Tiekėjai turi pateikti prekių pavyzdžius</w:t>
            </w:r>
          </w:p>
        </w:tc>
        <w:tc>
          <w:tcPr>
            <w:tcW w:w="2964" w:type="dxa"/>
          </w:tcPr>
          <w:p w14:paraId="055D13DF" w14:textId="77777777" w:rsidR="00283C07" w:rsidRPr="00BF53D5" w:rsidRDefault="00283C07" w:rsidP="00655703">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ED00C3B" w14:textId="77777777" w:rsidR="00283C07" w:rsidRPr="00BF53D5" w:rsidRDefault="00283C07" w:rsidP="00655703">
            <w:pPr>
              <w:rPr>
                <w:rFonts w:hAnsi="Times New Roman" w:cs="Times New Roman"/>
                <w:iCs/>
                <w:sz w:val="24"/>
                <w:szCs w:val="24"/>
              </w:rPr>
            </w:pPr>
            <w:r w:rsidRPr="00BF53D5">
              <w:rPr>
                <w:rFonts w:hAnsi="Times New Roman" w:cs="Times New Roman"/>
                <w:i/>
                <w:iCs/>
                <w:sz w:val="24"/>
                <w:szCs w:val="24"/>
              </w:rPr>
              <w:t xml:space="preserve"> </w:t>
            </w:r>
          </w:p>
        </w:tc>
        <w:tc>
          <w:tcPr>
            <w:tcW w:w="2675" w:type="dxa"/>
          </w:tcPr>
          <w:p w14:paraId="6E721271" w14:textId="77777777" w:rsidR="00283C07" w:rsidRPr="00BF53D5" w:rsidRDefault="00283C07" w:rsidP="00655703">
            <w:pPr>
              <w:rPr>
                <w:rFonts w:hAnsi="Times New Roman" w:cs="Times New Roman"/>
              </w:rPr>
            </w:pPr>
          </w:p>
        </w:tc>
      </w:tr>
      <w:tr w:rsidR="00283C07" w:rsidRPr="00BF53D5" w14:paraId="0055D61D" w14:textId="77777777" w:rsidTr="00D76F48">
        <w:tc>
          <w:tcPr>
            <w:tcW w:w="1279" w:type="dxa"/>
          </w:tcPr>
          <w:p w14:paraId="3F62315E"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8.</w:t>
            </w:r>
          </w:p>
        </w:tc>
        <w:tc>
          <w:tcPr>
            <w:tcW w:w="3044" w:type="dxa"/>
          </w:tcPr>
          <w:p w14:paraId="350CABD4" w14:textId="77777777" w:rsidR="00283C07" w:rsidRPr="00BF53D5" w:rsidRDefault="00283C07" w:rsidP="00655703">
            <w:pPr>
              <w:rPr>
                <w:rFonts w:hAnsi="Times New Roman" w:cs="Times New Roman"/>
                <w:bCs/>
                <w:sz w:val="24"/>
                <w:szCs w:val="24"/>
              </w:rPr>
            </w:pPr>
            <w:r w:rsidRPr="00BF53D5">
              <w:rPr>
                <w:rFonts w:hAnsi="Times New Roman" w:cs="Times New Roman"/>
                <w:bCs/>
                <w:sz w:val="24"/>
                <w:szCs w:val="24"/>
              </w:rPr>
              <w:t>Pasiūlymo galiojimo ir pasiūlymo galiojimo užtikrinimo (jei taikoma) terminas ne trumpesnis kaip</w:t>
            </w:r>
          </w:p>
        </w:tc>
        <w:tc>
          <w:tcPr>
            <w:tcW w:w="2964" w:type="dxa"/>
          </w:tcPr>
          <w:p w14:paraId="4228C533" w14:textId="77777777" w:rsidR="00283C07" w:rsidRPr="00BF53D5" w:rsidRDefault="00283C07" w:rsidP="00655703">
            <w:pPr>
              <w:rPr>
                <w:rFonts w:hAnsi="Times New Roman" w:cs="Times New Roman"/>
                <w:iCs/>
                <w:sz w:val="24"/>
                <w:szCs w:val="24"/>
              </w:rPr>
            </w:pPr>
            <w:r>
              <w:rPr>
                <w:rFonts w:hAnsi="Times New Roman" w:cs="Times New Roman"/>
                <w:iCs/>
                <w:sz w:val="24"/>
                <w:szCs w:val="24"/>
              </w:rPr>
              <w:t>3 mėnesiai</w:t>
            </w:r>
            <w:r w:rsidRPr="00BF53D5">
              <w:rPr>
                <w:rFonts w:hAnsi="Times New Roman" w:cs="Times New Roman"/>
                <w:iCs/>
                <w:sz w:val="24"/>
                <w:szCs w:val="24"/>
              </w:rPr>
              <w:t xml:space="preserve"> nuo pasiūlymų pateikimo galutinio termino pabaigos</w:t>
            </w:r>
          </w:p>
        </w:tc>
        <w:tc>
          <w:tcPr>
            <w:tcW w:w="2675" w:type="dxa"/>
          </w:tcPr>
          <w:p w14:paraId="3121FF8F" w14:textId="77777777" w:rsidR="00283C07" w:rsidRPr="00BF53D5" w:rsidRDefault="00283C07" w:rsidP="00655703">
            <w:pPr>
              <w:rPr>
                <w:rFonts w:hAnsi="Times New Roman" w:cs="Times New Roman"/>
              </w:rPr>
            </w:pPr>
            <w:r w:rsidRPr="00BF53D5">
              <w:rPr>
                <w:rFonts w:hAnsi="Times New Roman" w:cs="Times New Roman"/>
                <w:sz w:val="24"/>
                <w:szCs w:val="24"/>
              </w:rPr>
              <w:t>Žr. pirkimo specialiųjų sąlygų 7 skyrių</w:t>
            </w:r>
          </w:p>
        </w:tc>
      </w:tr>
      <w:tr w:rsidR="00283C07" w:rsidRPr="00BF53D5" w14:paraId="4016627B" w14:textId="77777777" w:rsidTr="00D76F48">
        <w:tc>
          <w:tcPr>
            <w:tcW w:w="1279" w:type="dxa"/>
          </w:tcPr>
          <w:p w14:paraId="7803BCBF" w14:textId="77777777" w:rsidR="00283C07" w:rsidRPr="00D76F48" w:rsidRDefault="00283C07" w:rsidP="00D76F48">
            <w:pPr>
              <w:ind w:firstLine="0"/>
              <w:rPr>
                <w:rFonts w:hAnsi="Times New Roman" w:cs="Times New Roman"/>
                <w:sz w:val="24"/>
                <w:szCs w:val="24"/>
              </w:rPr>
            </w:pPr>
            <w:r w:rsidRPr="00D76F48">
              <w:rPr>
                <w:rFonts w:hAnsi="Times New Roman" w:cs="Times New Roman"/>
                <w:sz w:val="24"/>
                <w:szCs w:val="24"/>
              </w:rPr>
              <w:t>9.</w:t>
            </w:r>
          </w:p>
        </w:tc>
        <w:tc>
          <w:tcPr>
            <w:tcW w:w="3044" w:type="dxa"/>
          </w:tcPr>
          <w:p w14:paraId="426CDDA7" w14:textId="77777777" w:rsidR="00283C07" w:rsidRPr="00BF53D5" w:rsidRDefault="00283C07" w:rsidP="00655703">
            <w:pPr>
              <w:rPr>
                <w:rFonts w:hAnsi="Times New Roman" w:cs="Times New Roman"/>
                <w:bCs/>
                <w:sz w:val="24"/>
                <w:szCs w:val="24"/>
              </w:rPr>
            </w:pPr>
            <w:r w:rsidRPr="00BF53D5">
              <w:rPr>
                <w:rFonts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64" w:type="dxa"/>
          </w:tcPr>
          <w:p w14:paraId="6580380B" w14:textId="77777777" w:rsidR="00283C07" w:rsidRPr="00BF53D5" w:rsidRDefault="00283C07" w:rsidP="00655703">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02F2D8D0" w14:textId="77777777" w:rsidR="00283C07" w:rsidRPr="00BF53D5" w:rsidRDefault="00283C07" w:rsidP="00655703">
            <w:pPr>
              <w:rPr>
                <w:rFonts w:hAnsi="Times New Roman" w:cs="Times New Roman"/>
                <w:iCs/>
                <w:sz w:val="24"/>
                <w:szCs w:val="24"/>
              </w:rPr>
            </w:pPr>
          </w:p>
        </w:tc>
        <w:tc>
          <w:tcPr>
            <w:tcW w:w="2675" w:type="dxa"/>
          </w:tcPr>
          <w:p w14:paraId="39745CBC" w14:textId="77777777" w:rsidR="00283C07" w:rsidRPr="00BF53D5" w:rsidRDefault="00283C07" w:rsidP="00655703">
            <w:pPr>
              <w:rPr>
                <w:rFonts w:hAnsi="Times New Roman" w:cs="Times New Roman"/>
              </w:rPr>
            </w:pPr>
            <w:r w:rsidRPr="00BF53D5">
              <w:rPr>
                <w:rFonts w:hAnsi="Times New Roman" w:cs="Times New Roman"/>
                <w:sz w:val="24"/>
                <w:szCs w:val="24"/>
              </w:rPr>
              <w:t>Žr. pirkimo specialiųjų sąlygų 7 skyrių</w:t>
            </w:r>
          </w:p>
        </w:tc>
      </w:tr>
      <w:tr w:rsidR="00283C07" w:rsidRPr="00BF53D5" w14:paraId="079699D8" w14:textId="77777777" w:rsidTr="00D76F48">
        <w:tc>
          <w:tcPr>
            <w:tcW w:w="1279" w:type="dxa"/>
          </w:tcPr>
          <w:p w14:paraId="35CCCC6B" w14:textId="77777777" w:rsidR="00283C07" w:rsidRPr="00BF53D5" w:rsidRDefault="00283C07" w:rsidP="00D76F48">
            <w:pPr>
              <w:ind w:firstLine="0"/>
              <w:rPr>
                <w:rFonts w:hAnsi="Times New Roman" w:cs="Times New Roman"/>
                <w:bCs/>
                <w:sz w:val="24"/>
                <w:szCs w:val="24"/>
              </w:rPr>
            </w:pPr>
            <w:r w:rsidRPr="00BF53D5">
              <w:rPr>
                <w:rFonts w:hAnsi="Times New Roman" w:cs="Times New Roman"/>
                <w:bCs/>
                <w:sz w:val="24"/>
                <w:szCs w:val="24"/>
              </w:rPr>
              <w:lastRenderedPageBreak/>
              <w:t>10.</w:t>
            </w:r>
          </w:p>
        </w:tc>
        <w:tc>
          <w:tcPr>
            <w:tcW w:w="3044" w:type="dxa"/>
          </w:tcPr>
          <w:p w14:paraId="0CCB0682" w14:textId="77777777" w:rsidR="00283C07" w:rsidRDefault="00283C07" w:rsidP="00655703">
            <w:pPr>
              <w:rPr>
                <w:rFonts w:hAnsi="Times New Roman" w:cs="Times New Roman"/>
                <w:sz w:val="24"/>
                <w:szCs w:val="24"/>
              </w:rPr>
            </w:pPr>
            <w:r w:rsidRPr="00BF53D5">
              <w:rPr>
                <w:rFonts w:hAnsi="Times New Roman" w:cs="Times New Roman"/>
                <w:sz w:val="24"/>
                <w:szCs w:val="24"/>
              </w:rPr>
              <w:t>Pasiūlymo galiojimo užtikrinimas pirkimo dalyviui grąžinamas (arba atsisakoma teisių į jį) per</w:t>
            </w:r>
          </w:p>
          <w:p w14:paraId="63C55056" w14:textId="77777777" w:rsidR="00283C07" w:rsidRPr="00BF53D5" w:rsidRDefault="00283C07" w:rsidP="00655703">
            <w:pPr>
              <w:rPr>
                <w:rFonts w:hAnsi="Times New Roman" w:cs="Times New Roman"/>
                <w:bCs/>
                <w:sz w:val="24"/>
                <w:szCs w:val="24"/>
              </w:rPr>
            </w:pPr>
          </w:p>
        </w:tc>
        <w:tc>
          <w:tcPr>
            <w:tcW w:w="2964" w:type="dxa"/>
          </w:tcPr>
          <w:p w14:paraId="23A7EC67" w14:textId="77777777" w:rsidR="00283C07" w:rsidRPr="00BF53D5" w:rsidRDefault="00283C07" w:rsidP="00655703">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7C24FA3D" w14:textId="77777777" w:rsidR="00283C07" w:rsidRPr="00BF53D5" w:rsidRDefault="00283C07" w:rsidP="00655703">
            <w:pPr>
              <w:rPr>
                <w:rFonts w:hAnsi="Times New Roman" w:cs="Times New Roman"/>
                <w:sz w:val="24"/>
                <w:szCs w:val="24"/>
              </w:rPr>
            </w:pPr>
          </w:p>
        </w:tc>
        <w:tc>
          <w:tcPr>
            <w:tcW w:w="2675" w:type="dxa"/>
          </w:tcPr>
          <w:p w14:paraId="31A0F9A9" w14:textId="77777777" w:rsidR="00283C07" w:rsidRPr="00BF53D5" w:rsidRDefault="00283C07" w:rsidP="00655703">
            <w:pPr>
              <w:rPr>
                <w:rFonts w:hAnsi="Times New Roman" w:cs="Times New Roman"/>
              </w:rPr>
            </w:pPr>
            <w:r w:rsidRPr="00BF53D5">
              <w:rPr>
                <w:rFonts w:hAnsi="Times New Roman" w:cs="Times New Roman"/>
                <w:sz w:val="24"/>
                <w:szCs w:val="24"/>
              </w:rPr>
              <w:t>Žr. pirkimo specialiųjų sąlygų 7 skyrių</w:t>
            </w:r>
          </w:p>
        </w:tc>
      </w:tr>
      <w:tr w:rsidR="00283C07" w:rsidRPr="00BF53D5" w14:paraId="56FEF107" w14:textId="77777777" w:rsidTr="00D76F48">
        <w:tc>
          <w:tcPr>
            <w:tcW w:w="1279" w:type="dxa"/>
          </w:tcPr>
          <w:p w14:paraId="3798B7F4"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11.</w:t>
            </w:r>
          </w:p>
        </w:tc>
        <w:tc>
          <w:tcPr>
            <w:tcW w:w="3044" w:type="dxa"/>
          </w:tcPr>
          <w:p w14:paraId="78D5E63A" w14:textId="77777777" w:rsidR="00283C07" w:rsidRPr="00BF53D5" w:rsidRDefault="00283C07" w:rsidP="00655703">
            <w:pPr>
              <w:rPr>
                <w:rFonts w:hAnsi="Times New Roman" w:cs="Times New Roman"/>
                <w:bCs/>
                <w:sz w:val="24"/>
                <w:szCs w:val="24"/>
              </w:rPr>
            </w:pPr>
            <w:r w:rsidRPr="00BF53D5">
              <w:rPr>
                <w:rFonts w:hAnsi="Times New Roman" w:cs="Times New Roman"/>
                <w:bCs/>
                <w:sz w:val="24"/>
                <w:szCs w:val="24"/>
              </w:rPr>
              <w:t>Perkančioji organizacija informuoja pirkimo dalyvius apie EBVPD vertinimo rezultatus ne vėliau kaip per</w:t>
            </w:r>
          </w:p>
        </w:tc>
        <w:tc>
          <w:tcPr>
            <w:tcW w:w="2964" w:type="dxa"/>
          </w:tcPr>
          <w:p w14:paraId="40EE3010" w14:textId="77777777" w:rsidR="00283C07" w:rsidRPr="00BF53D5" w:rsidRDefault="00283C07" w:rsidP="00655703">
            <w:pPr>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75" w:type="dxa"/>
          </w:tcPr>
          <w:p w14:paraId="0CB6AC5C" w14:textId="77777777" w:rsidR="00283C07" w:rsidRPr="00BF53D5" w:rsidRDefault="00283C07" w:rsidP="00655703">
            <w:pPr>
              <w:rPr>
                <w:rFonts w:hAnsi="Times New Roman" w:cs="Times New Roman"/>
                <w:bCs/>
              </w:rPr>
            </w:pPr>
            <w:r w:rsidRPr="00BF53D5">
              <w:rPr>
                <w:rFonts w:hAnsi="Times New Roman" w:cs="Times New Roman"/>
                <w:sz w:val="24"/>
                <w:szCs w:val="24"/>
              </w:rPr>
              <w:t>Žr. pirkimo bendrųjų sąlygų 17 skyrių</w:t>
            </w:r>
          </w:p>
        </w:tc>
      </w:tr>
      <w:tr w:rsidR="00283C07" w:rsidRPr="00BF53D5" w14:paraId="0693D8C3" w14:textId="77777777" w:rsidTr="00D76F48">
        <w:tc>
          <w:tcPr>
            <w:tcW w:w="1279" w:type="dxa"/>
          </w:tcPr>
          <w:p w14:paraId="0D718ECF"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12.</w:t>
            </w:r>
          </w:p>
        </w:tc>
        <w:tc>
          <w:tcPr>
            <w:tcW w:w="3044" w:type="dxa"/>
          </w:tcPr>
          <w:p w14:paraId="588058F0" w14:textId="77777777" w:rsidR="00283C07" w:rsidRPr="00BF53D5" w:rsidRDefault="00283C07" w:rsidP="00655703">
            <w:pPr>
              <w:rPr>
                <w:rFonts w:hAnsi="Times New Roman" w:cs="Times New Roman"/>
                <w:bCs/>
                <w:sz w:val="24"/>
                <w:szCs w:val="24"/>
              </w:rPr>
            </w:pPr>
            <w:r w:rsidRPr="00BF53D5">
              <w:rPr>
                <w:rFonts w:hAnsi="Times New Roman" w:cs="Times New Roman"/>
                <w:bCs/>
                <w:sz w:val="24"/>
                <w:szCs w:val="24"/>
              </w:rPr>
              <w:t xml:space="preserve">Perkančioji organizacija pirkimo dalyviams praneša apie priimtą sprendimą nustatyti laimėjusį pasiūlymą, </w:t>
            </w:r>
            <w:r w:rsidRPr="00BF53D5">
              <w:rPr>
                <w:rFonts w:hAnsi="Times New Roman" w:cs="Times New Roman"/>
                <w:sz w:val="24"/>
                <w:szCs w:val="24"/>
              </w:rPr>
              <w:t>dėl kurio bus sudaroma</w:t>
            </w:r>
            <w:r w:rsidRPr="00BF53D5">
              <w:rPr>
                <w:rFonts w:hAnsi="Times New Roman" w:cs="Times New Roman"/>
                <w:bCs/>
                <w:sz w:val="24"/>
                <w:szCs w:val="24"/>
              </w:rPr>
              <w:t xml:space="preserve"> sutartis ne vėliau kaip per</w:t>
            </w:r>
          </w:p>
        </w:tc>
        <w:tc>
          <w:tcPr>
            <w:tcW w:w="2964" w:type="dxa"/>
          </w:tcPr>
          <w:p w14:paraId="4EE0E2CD" w14:textId="77777777" w:rsidR="00283C07" w:rsidRPr="00BF53D5" w:rsidRDefault="00283C07" w:rsidP="00655703">
            <w:pPr>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75" w:type="dxa"/>
          </w:tcPr>
          <w:p w14:paraId="2469B6BB" w14:textId="77777777" w:rsidR="00283C07" w:rsidRPr="00BF53D5" w:rsidRDefault="00283C07" w:rsidP="00655703">
            <w:pPr>
              <w:rPr>
                <w:rFonts w:hAnsi="Times New Roman" w:cs="Times New Roman"/>
              </w:rPr>
            </w:pPr>
            <w:r w:rsidRPr="00BF53D5">
              <w:rPr>
                <w:rFonts w:hAnsi="Times New Roman" w:cs="Times New Roman"/>
                <w:sz w:val="24"/>
                <w:szCs w:val="24"/>
              </w:rPr>
              <w:t>Žr. pirkimo bendrųjų sąlygų 20 skyrių</w:t>
            </w:r>
          </w:p>
        </w:tc>
      </w:tr>
      <w:tr w:rsidR="00283C07" w:rsidRPr="00BF53D5" w14:paraId="2F97348F" w14:textId="77777777" w:rsidTr="00D76F48">
        <w:tc>
          <w:tcPr>
            <w:tcW w:w="1279" w:type="dxa"/>
          </w:tcPr>
          <w:p w14:paraId="70EF667C"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13.</w:t>
            </w:r>
          </w:p>
        </w:tc>
        <w:tc>
          <w:tcPr>
            <w:tcW w:w="3044" w:type="dxa"/>
          </w:tcPr>
          <w:p w14:paraId="2B3BA559" w14:textId="77777777" w:rsidR="00283C07" w:rsidRPr="00BF53D5" w:rsidRDefault="00283C07" w:rsidP="00655703">
            <w:pPr>
              <w:rPr>
                <w:rFonts w:hAnsi="Times New Roman" w:cs="Times New Roman"/>
                <w:bCs/>
                <w:sz w:val="24"/>
                <w:szCs w:val="24"/>
              </w:rPr>
            </w:pPr>
            <w:r w:rsidRPr="00BF53D5">
              <w:rPr>
                <w:rFonts w:hAnsi="Times New Roman" w:cs="Times New Roman"/>
                <w:bCs/>
                <w:sz w:val="24"/>
                <w:szCs w:val="24"/>
              </w:rPr>
              <w:t>Perkančioji organizacija, pirkimo dalyviui raštu paprašius, jam pateikia VPĮ 58 straipsnio 2 dalyje nustatytą informaciją ne vėliau kaip per</w:t>
            </w:r>
          </w:p>
        </w:tc>
        <w:tc>
          <w:tcPr>
            <w:tcW w:w="2964" w:type="dxa"/>
          </w:tcPr>
          <w:p w14:paraId="2A431C61" w14:textId="77777777" w:rsidR="00283C07" w:rsidRPr="00BF53D5" w:rsidRDefault="00283C07" w:rsidP="00655703">
            <w:pPr>
              <w:rPr>
                <w:rFonts w:hAnsi="Times New Roman" w:cs="Times New Roman"/>
                <w:bCs/>
                <w:sz w:val="24"/>
                <w:szCs w:val="24"/>
              </w:rPr>
            </w:pPr>
            <w:r w:rsidRPr="00BF53D5">
              <w:rPr>
                <w:rFonts w:hAnsi="Times New Roman" w:cs="Times New Roman"/>
                <w:bCs/>
                <w:sz w:val="24"/>
                <w:szCs w:val="24"/>
              </w:rPr>
              <w:t>15 (penkiolika) dienų nuo pirkimo dalyvio raštu pateikto prašymo gavimo dienos</w:t>
            </w:r>
          </w:p>
        </w:tc>
        <w:tc>
          <w:tcPr>
            <w:tcW w:w="2675" w:type="dxa"/>
          </w:tcPr>
          <w:p w14:paraId="6BA46EEE" w14:textId="77777777" w:rsidR="00283C07" w:rsidRPr="00BF53D5" w:rsidRDefault="00283C07" w:rsidP="00655703">
            <w:pPr>
              <w:pStyle w:val="tajtip"/>
              <w:shd w:val="clear" w:color="auto" w:fill="FFFFFF"/>
              <w:spacing w:before="0" w:beforeAutospacing="0" w:after="0" w:afterAutospacing="0"/>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1E409B6C" w14:textId="77777777" w:rsidR="00283C07" w:rsidRPr="00BF53D5" w:rsidRDefault="00283C07" w:rsidP="00655703">
            <w:pPr>
              <w:pStyle w:val="tajtip"/>
              <w:shd w:val="clear" w:color="auto" w:fill="FFFFFF"/>
              <w:spacing w:before="0" w:beforeAutospacing="0" w:after="0" w:afterAutospacing="0"/>
              <w:ind w:firstLine="28"/>
              <w:rPr>
                <w:sz w:val="20"/>
                <w:szCs w:val="20"/>
              </w:rPr>
            </w:pPr>
            <w:r w:rsidRPr="00BF53D5">
              <w:rPr>
                <w:i/>
                <w:iCs/>
              </w:rPr>
              <w:t>Pirkimo dalyviui, kurio pasiūlymas buvo atmestas</w:t>
            </w:r>
            <w:r w:rsidRPr="00BF53D5">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w:t>
            </w:r>
            <w:r w:rsidRPr="00BF53D5">
              <w:lastRenderedPageBreak/>
              <w:t>neatitinka nurodyto rezultatų apibūdinimo ar funkcinių reikalavimų.</w:t>
            </w:r>
          </w:p>
        </w:tc>
      </w:tr>
      <w:tr w:rsidR="00283C07" w:rsidRPr="00BF53D5" w14:paraId="0F02166B" w14:textId="77777777" w:rsidTr="00D76F48">
        <w:tc>
          <w:tcPr>
            <w:tcW w:w="1279" w:type="dxa"/>
          </w:tcPr>
          <w:p w14:paraId="56C81FE0" w14:textId="77777777" w:rsidR="00283C07" w:rsidRPr="00BF53D5" w:rsidRDefault="00283C07" w:rsidP="00655703">
            <w:pPr>
              <w:pStyle w:val="Sraopastraipa"/>
              <w:ind w:left="65" w:hanging="65"/>
              <w:rPr>
                <w:rFonts w:hAnsi="Times New Roman" w:cs="Times New Roman"/>
                <w:bCs/>
                <w:sz w:val="24"/>
                <w:szCs w:val="24"/>
              </w:rPr>
            </w:pPr>
            <w:r w:rsidRPr="00BF53D5">
              <w:rPr>
                <w:rFonts w:hAnsi="Times New Roman" w:cs="Times New Roman"/>
                <w:bCs/>
                <w:sz w:val="24"/>
                <w:szCs w:val="24"/>
              </w:rPr>
              <w:lastRenderedPageBreak/>
              <w:t>14.</w:t>
            </w:r>
          </w:p>
        </w:tc>
        <w:tc>
          <w:tcPr>
            <w:tcW w:w="3044" w:type="dxa"/>
          </w:tcPr>
          <w:p w14:paraId="567BAA9E" w14:textId="77777777" w:rsidR="00283C07" w:rsidRPr="00BF53D5" w:rsidRDefault="00283C07" w:rsidP="00655703">
            <w:pPr>
              <w:rPr>
                <w:rFonts w:hAnsi="Times New Roman" w:cs="Times New Roman"/>
                <w:bCs/>
                <w:sz w:val="24"/>
                <w:szCs w:val="24"/>
              </w:rPr>
            </w:pPr>
            <w:r w:rsidRPr="00BF53D5">
              <w:rPr>
                <w:rFonts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hAnsi="Times New Roman" w:cs="Times New Roman"/>
                <w:bCs/>
                <w:sz w:val="24"/>
                <w:szCs w:val="24"/>
              </w:rPr>
              <w:t>ne vėliau kaip per</w:t>
            </w:r>
          </w:p>
        </w:tc>
        <w:tc>
          <w:tcPr>
            <w:tcW w:w="2964" w:type="dxa"/>
          </w:tcPr>
          <w:p w14:paraId="6D64164E" w14:textId="6EBAEF83" w:rsidR="00283C07" w:rsidRPr="00BF53D5" w:rsidRDefault="00D76F48" w:rsidP="00655703">
            <w:pPr>
              <w:rPr>
                <w:rFonts w:hAnsi="Times New Roman" w:cs="Times New Roman"/>
                <w:sz w:val="24"/>
                <w:szCs w:val="24"/>
              </w:rPr>
            </w:pPr>
            <w:r>
              <w:rPr>
                <w:rFonts w:hAnsi="Times New Roman" w:cs="Times New Roman"/>
                <w:sz w:val="24"/>
                <w:szCs w:val="24"/>
              </w:rPr>
              <w:t>5</w:t>
            </w:r>
            <w:r w:rsidR="00283C07" w:rsidRPr="00BF53D5">
              <w:rPr>
                <w:rFonts w:hAnsi="Times New Roman" w:cs="Times New Roman"/>
                <w:sz w:val="24"/>
                <w:szCs w:val="24"/>
              </w:rPr>
              <w:t xml:space="preserve"> (</w:t>
            </w:r>
            <w:r>
              <w:rPr>
                <w:rFonts w:hAnsi="Times New Roman" w:cs="Times New Roman"/>
                <w:sz w:val="24"/>
                <w:szCs w:val="24"/>
              </w:rPr>
              <w:t>penkias</w:t>
            </w:r>
            <w:r w:rsidR="00283C07">
              <w:rPr>
                <w:rFonts w:hAnsi="Times New Roman" w:cs="Times New Roman"/>
                <w:sz w:val="24"/>
                <w:szCs w:val="24"/>
              </w:rPr>
              <w:t xml:space="preserve">) </w:t>
            </w:r>
            <w:r>
              <w:rPr>
                <w:rFonts w:hAnsi="Times New Roman" w:cs="Times New Roman"/>
                <w:sz w:val="24"/>
                <w:szCs w:val="24"/>
              </w:rPr>
              <w:t xml:space="preserve">darbo </w:t>
            </w:r>
            <w:r w:rsidR="00283C07" w:rsidRPr="00BF53D5">
              <w:rPr>
                <w:rFonts w:hAnsi="Times New Roman" w:cs="Times New Roman"/>
                <w:sz w:val="24"/>
                <w:szCs w:val="24"/>
              </w:rPr>
              <w:t>dien</w:t>
            </w:r>
            <w:r>
              <w:rPr>
                <w:rFonts w:hAnsi="Times New Roman" w:cs="Times New Roman"/>
                <w:sz w:val="24"/>
                <w:szCs w:val="24"/>
              </w:rPr>
              <w:t xml:space="preserve">as </w:t>
            </w:r>
            <w:r w:rsidR="00283C07" w:rsidRPr="00BF53D5">
              <w:rPr>
                <w:rFonts w:hAnsi="Times New Roman" w:cs="Times New Roman"/>
                <w:sz w:val="24"/>
                <w:szCs w:val="24"/>
              </w:rPr>
              <w:t xml:space="preserve">nuo </w:t>
            </w:r>
            <w:r w:rsidR="00283C07" w:rsidRPr="00BF53D5">
              <w:rPr>
                <w:rFonts w:eastAsia="Arial" w:hAnsi="Times New Roman" w:cs="Times New Roman"/>
                <w:sz w:val="24"/>
                <w:szCs w:val="24"/>
              </w:rPr>
              <w:t>perkančiosios organizacijos</w:t>
            </w:r>
            <w:r w:rsidR="00283C07" w:rsidRPr="00BF53D5">
              <w:rPr>
                <w:rFonts w:hAnsi="Times New Roman" w:cs="Times New Roman"/>
                <w:sz w:val="24"/>
                <w:szCs w:val="24"/>
              </w:rPr>
              <w:t xml:space="preserve"> pranešimo raštu apie jos priimtą sprendimą išsiuntimo tiekėjams dienos arba nuo paskelbimo apie </w:t>
            </w:r>
            <w:r w:rsidR="00283C07" w:rsidRPr="00BF53D5">
              <w:rPr>
                <w:rFonts w:eastAsia="Arial" w:hAnsi="Times New Roman" w:cs="Times New Roman"/>
                <w:sz w:val="24"/>
                <w:szCs w:val="24"/>
              </w:rPr>
              <w:t>perkančiosios organizacijos</w:t>
            </w:r>
            <w:r w:rsidR="00283C07" w:rsidRPr="00BF53D5">
              <w:rPr>
                <w:rFonts w:hAnsi="Times New Roman" w:cs="Times New Roman"/>
                <w:sz w:val="24"/>
                <w:szCs w:val="24"/>
              </w:rPr>
              <w:t xml:space="preserve"> priimtus sprendimus dienos, jei VPĮ nenumato reikalavimo raštu informuoti tiekėjus apie </w:t>
            </w:r>
            <w:r w:rsidR="00283C07" w:rsidRPr="00BF53D5">
              <w:rPr>
                <w:rFonts w:eastAsia="Arial" w:hAnsi="Times New Roman" w:cs="Times New Roman"/>
                <w:sz w:val="24"/>
                <w:szCs w:val="24"/>
              </w:rPr>
              <w:t xml:space="preserve"> perkančiosios organizacijos</w:t>
            </w:r>
            <w:r w:rsidR="00283C07" w:rsidRPr="00BF53D5">
              <w:rPr>
                <w:rFonts w:hAnsi="Times New Roman" w:cs="Times New Roman"/>
                <w:sz w:val="24"/>
                <w:szCs w:val="24"/>
              </w:rPr>
              <w:t xml:space="preserve"> priimtus sprendimus;</w:t>
            </w:r>
          </w:p>
          <w:p w14:paraId="33B890F1"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15 (penkiolika) dienų nuo pranešimo išsiuntimo tiekėjams dienos, jeigu šis pranešimas nebuvo siunčiamas elektroninėmis priemonėmis.</w:t>
            </w:r>
          </w:p>
        </w:tc>
        <w:tc>
          <w:tcPr>
            <w:tcW w:w="2675" w:type="dxa"/>
          </w:tcPr>
          <w:p w14:paraId="4A9D48E3" w14:textId="77777777" w:rsidR="00283C07" w:rsidRPr="00BF53D5" w:rsidRDefault="00283C07" w:rsidP="00655703">
            <w:pPr>
              <w:rPr>
                <w:rFonts w:hAnsi="Times New Roman" w:cs="Times New Roman"/>
              </w:rPr>
            </w:pPr>
          </w:p>
        </w:tc>
      </w:tr>
      <w:tr w:rsidR="00283C07" w:rsidRPr="00BF53D5" w14:paraId="23C623F9" w14:textId="77777777" w:rsidTr="00D76F48">
        <w:tc>
          <w:tcPr>
            <w:tcW w:w="1279" w:type="dxa"/>
          </w:tcPr>
          <w:p w14:paraId="5E22B434" w14:textId="77777777" w:rsidR="00283C07" w:rsidRPr="00BF53D5" w:rsidRDefault="00283C07" w:rsidP="00655703">
            <w:pPr>
              <w:pStyle w:val="Sraopastraipa"/>
              <w:ind w:left="65" w:hanging="65"/>
              <w:rPr>
                <w:rFonts w:hAnsi="Times New Roman" w:cs="Times New Roman"/>
                <w:sz w:val="24"/>
                <w:szCs w:val="24"/>
              </w:rPr>
            </w:pPr>
            <w:r w:rsidRPr="00BF53D5">
              <w:rPr>
                <w:rFonts w:hAnsi="Times New Roman" w:cs="Times New Roman"/>
                <w:sz w:val="24"/>
                <w:szCs w:val="24"/>
              </w:rPr>
              <w:t>15.</w:t>
            </w:r>
          </w:p>
        </w:tc>
        <w:tc>
          <w:tcPr>
            <w:tcW w:w="3044" w:type="dxa"/>
          </w:tcPr>
          <w:p w14:paraId="7468049B"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64" w:type="dxa"/>
          </w:tcPr>
          <w:p w14:paraId="5585A6B8"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6 (šešias) darbo dienas nuo pretenzijos gavimo dienos</w:t>
            </w:r>
          </w:p>
        </w:tc>
        <w:tc>
          <w:tcPr>
            <w:tcW w:w="2675" w:type="dxa"/>
          </w:tcPr>
          <w:p w14:paraId="0359B6CA" w14:textId="77777777" w:rsidR="00283C07" w:rsidRPr="00BF53D5" w:rsidRDefault="00283C07" w:rsidP="00655703">
            <w:pPr>
              <w:rPr>
                <w:rFonts w:hAnsi="Times New Roman" w:cs="Times New Roman"/>
              </w:rPr>
            </w:pPr>
          </w:p>
        </w:tc>
      </w:tr>
      <w:tr w:rsidR="00283C07" w:rsidRPr="00BF53D5" w14:paraId="57F86B4D" w14:textId="77777777" w:rsidTr="00D76F48">
        <w:tc>
          <w:tcPr>
            <w:tcW w:w="1279" w:type="dxa"/>
          </w:tcPr>
          <w:p w14:paraId="035ED0F7" w14:textId="77777777" w:rsidR="00283C07" w:rsidRPr="00D76F48" w:rsidRDefault="00283C07" w:rsidP="00D76F48">
            <w:pPr>
              <w:ind w:firstLine="0"/>
              <w:rPr>
                <w:rFonts w:hAnsi="Times New Roman" w:cs="Times New Roman"/>
                <w:bCs/>
                <w:sz w:val="24"/>
                <w:szCs w:val="24"/>
              </w:rPr>
            </w:pPr>
            <w:r w:rsidRPr="00D76F48">
              <w:rPr>
                <w:rFonts w:hAnsi="Times New Roman" w:cs="Times New Roman"/>
                <w:bCs/>
                <w:sz w:val="24"/>
                <w:szCs w:val="24"/>
              </w:rPr>
              <w:t>16.</w:t>
            </w:r>
          </w:p>
        </w:tc>
        <w:tc>
          <w:tcPr>
            <w:tcW w:w="3044" w:type="dxa"/>
          </w:tcPr>
          <w:p w14:paraId="67834E79" w14:textId="77777777" w:rsidR="00283C07" w:rsidRPr="00BF53D5" w:rsidRDefault="00283C07" w:rsidP="00655703">
            <w:pPr>
              <w:rPr>
                <w:rFonts w:hAnsi="Times New Roman" w:cs="Times New Roman"/>
                <w:bCs/>
                <w:sz w:val="24"/>
                <w:szCs w:val="24"/>
              </w:rPr>
            </w:pPr>
            <w:r w:rsidRPr="00BF53D5">
              <w:rPr>
                <w:rFonts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hAnsi="Times New Roman" w:cs="Times New Roman"/>
                <w:bCs/>
                <w:sz w:val="24"/>
                <w:szCs w:val="24"/>
              </w:rPr>
              <w:t xml:space="preserve"> (išskyrus ieškinį dėl sutarties pripažinimo negaliojančia) </w:t>
            </w:r>
          </w:p>
        </w:tc>
        <w:tc>
          <w:tcPr>
            <w:tcW w:w="2964" w:type="dxa"/>
          </w:tcPr>
          <w:p w14:paraId="33666162"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75" w:type="dxa"/>
          </w:tcPr>
          <w:p w14:paraId="79B2B5E1" w14:textId="77777777" w:rsidR="00283C07" w:rsidRPr="00BF53D5" w:rsidRDefault="00283C07" w:rsidP="00655703">
            <w:pPr>
              <w:rPr>
                <w:rFonts w:hAnsi="Times New Roman" w:cs="Times New Roman"/>
              </w:rPr>
            </w:pPr>
          </w:p>
        </w:tc>
      </w:tr>
      <w:tr w:rsidR="00283C07" w:rsidRPr="00BF53D5" w14:paraId="4E354E93" w14:textId="77777777" w:rsidTr="00D76F48">
        <w:tc>
          <w:tcPr>
            <w:tcW w:w="1279" w:type="dxa"/>
          </w:tcPr>
          <w:p w14:paraId="70395ED5" w14:textId="77777777" w:rsidR="00283C07" w:rsidRPr="00D76F48" w:rsidRDefault="00283C07" w:rsidP="00D76F48">
            <w:pPr>
              <w:ind w:firstLine="0"/>
              <w:rPr>
                <w:rFonts w:hAnsi="Times New Roman" w:cs="Times New Roman"/>
                <w:sz w:val="24"/>
                <w:szCs w:val="24"/>
              </w:rPr>
            </w:pPr>
            <w:r w:rsidRPr="00D76F48">
              <w:rPr>
                <w:rFonts w:hAnsi="Times New Roman" w:cs="Times New Roman"/>
                <w:sz w:val="24"/>
                <w:szCs w:val="24"/>
              </w:rPr>
              <w:t>17.</w:t>
            </w:r>
          </w:p>
        </w:tc>
        <w:tc>
          <w:tcPr>
            <w:tcW w:w="3044" w:type="dxa"/>
          </w:tcPr>
          <w:p w14:paraId="63F806DD"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Perkančioji organizacija negali sudaryti sutarties anksčiau kaip po</w:t>
            </w:r>
          </w:p>
        </w:tc>
        <w:tc>
          <w:tcPr>
            <w:tcW w:w="2964" w:type="dxa"/>
          </w:tcPr>
          <w:p w14:paraId="3D2C454B" w14:textId="0A8295AD" w:rsidR="00283C07" w:rsidRPr="00BF53D5" w:rsidRDefault="00D76F48" w:rsidP="00655703">
            <w:pPr>
              <w:rPr>
                <w:rFonts w:hAnsi="Times New Roman" w:cs="Times New Roman"/>
                <w:sz w:val="24"/>
                <w:szCs w:val="24"/>
              </w:rPr>
            </w:pPr>
            <w:r>
              <w:rPr>
                <w:rFonts w:hAnsi="Times New Roman" w:cs="Times New Roman"/>
                <w:bCs/>
                <w:sz w:val="24"/>
                <w:szCs w:val="24"/>
              </w:rPr>
              <w:t>5</w:t>
            </w:r>
            <w:r w:rsidR="00283C07" w:rsidRPr="00BF53D5">
              <w:rPr>
                <w:rFonts w:hAnsi="Times New Roman" w:cs="Times New Roman"/>
                <w:bCs/>
                <w:sz w:val="24"/>
                <w:szCs w:val="24"/>
              </w:rPr>
              <w:t xml:space="preserve"> (</w:t>
            </w:r>
            <w:r>
              <w:rPr>
                <w:rFonts w:hAnsi="Times New Roman" w:cs="Times New Roman"/>
                <w:bCs/>
                <w:sz w:val="24"/>
                <w:szCs w:val="24"/>
              </w:rPr>
              <w:t>penkių</w:t>
            </w:r>
            <w:r w:rsidR="00283C07">
              <w:rPr>
                <w:rFonts w:hAnsi="Times New Roman" w:cs="Times New Roman"/>
                <w:bCs/>
                <w:sz w:val="24"/>
                <w:szCs w:val="24"/>
              </w:rPr>
              <w:t xml:space="preserve">) </w:t>
            </w:r>
            <w:r>
              <w:rPr>
                <w:rFonts w:hAnsi="Times New Roman" w:cs="Times New Roman"/>
                <w:bCs/>
                <w:sz w:val="24"/>
                <w:szCs w:val="24"/>
              </w:rPr>
              <w:t xml:space="preserve">darbo </w:t>
            </w:r>
            <w:r w:rsidR="00283C07" w:rsidRPr="00BF53D5">
              <w:rPr>
                <w:rFonts w:hAnsi="Times New Roman" w:cs="Times New Roman"/>
                <w:bCs/>
                <w:sz w:val="24"/>
                <w:szCs w:val="24"/>
              </w:rPr>
              <w:t>dien</w:t>
            </w:r>
            <w:r>
              <w:rPr>
                <w:rFonts w:hAnsi="Times New Roman" w:cs="Times New Roman"/>
                <w:bCs/>
                <w:sz w:val="24"/>
                <w:szCs w:val="24"/>
              </w:rPr>
              <w:t>ų</w:t>
            </w:r>
            <w:r w:rsidR="00283C07" w:rsidRPr="00BF53D5">
              <w:rPr>
                <w:rFonts w:hAnsi="Times New Roman" w:cs="Times New Roman"/>
                <w:bCs/>
                <w:sz w:val="24"/>
                <w:szCs w:val="24"/>
              </w:rPr>
              <w:t>,</w:t>
            </w:r>
            <w:r w:rsidR="00283C07" w:rsidRPr="00BF53D5">
              <w:rPr>
                <w:rFonts w:hAnsi="Times New Roman" w:cs="Times New Roman"/>
                <w:sz w:val="24"/>
                <w:szCs w:val="24"/>
              </w:rPr>
              <w:t xml:space="preserve"> nuo pranešimo apie sprendimą sudaryti sutartį (o jei buvo gauta pretenzija – </w:t>
            </w:r>
            <w:r w:rsidR="00283C07" w:rsidRPr="00BF53D5">
              <w:rPr>
                <w:rFonts w:hAnsi="Times New Roman" w:cs="Times New Roman"/>
                <w:sz w:val="24"/>
                <w:szCs w:val="24"/>
              </w:rPr>
              <w:lastRenderedPageBreak/>
              <w:t>nuo pranešimo raštu apie jos priimtą sprendimą dėl pretenzijos) išsiuntimo iš perkančiosios organizacijos pirkimo dalyviams dienos, o jeigu šis pranešimas nebuvo siunčiamas elektroninėmis priemonėmis, – ne anksčiau kaip po 15 (penkiolikos) dienų.</w:t>
            </w:r>
          </w:p>
          <w:p w14:paraId="666B357F" w14:textId="77777777" w:rsidR="00283C07" w:rsidRPr="00BF53D5" w:rsidRDefault="00283C07" w:rsidP="00655703">
            <w:pPr>
              <w:rPr>
                <w:rFonts w:hAnsi="Times New Roman" w:cs="Times New Roman"/>
                <w:sz w:val="24"/>
                <w:szCs w:val="24"/>
              </w:rPr>
            </w:pPr>
          </w:p>
        </w:tc>
        <w:tc>
          <w:tcPr>
            <w:tcW w:w="2675" w:type="dxa"/>
          </w:tcPr>
          <w:p w14:paraId="39F02E84" w14:textId="77777777" w:rsidR="00283C07" w:rsidRPr="00BF53D5" w:rsidRDefault="00283C07" w:rsidP="00655703">
            <w:pPr>
              <w:rPr>
                <w:rFonts w:hAnsi="Times New Roman" w:cs="Times New Roman"/>
              </w:rPr>
            </w:pPr>
            <w:r w:rsidRPr="00BF53D5">
              <w:rPr>
                <w:rFonts w:hAnsi="Times New Roman" w:cs="Times New Roman"/>
                <w:sz w:val="24"/>
                <w:szCs w:val="24"/>
              </w:rPr>
              <w:lastRenderedPageBreak/>
              <w:t>Žr. pirkimo bendrųjų sąlygų 21 skyrių</w:t>
            </w:r>
          </w:p>
        </w:tc>
      </w:tr>
      <w:tr w:rsidR="00283C07" w:rsidRPr="00BF53D5" w14:paraId="6A74D87A" w14:textId="77777777" w:rsidTr="00D76F48">
        <w:tc>
          <w:tcPr>
            <w:tcW w:w="1279" w:type="dxa"/>
          </w:tcPr>
          <w:p w14:paraId="6E144853" w14:textId="77777777" w:rsidR="00283C07" w:rsidRPr="00BF53D5" w:rsidRDefault="00283C07" w:rsidP="00655703">
            <w:pPr>
              <w:pStyle w:val="Sraopastraipa"/>
              <w:ind w:left="65"/>
              <w:rPr>
                <w:rFonts w:hAnsi="Times New Roman" w:cs="Times New Roman"/>
                <w:sz w:val="24"/>
                <w:szCs w:val="24"/>
              </w:rPr>
            </w:pPr>
            <w:r w:rsidRPr="00BF53D5">
              <w:rPr>
                <w:rFonts w:hAnsi="Times New Roman" w:cs="Times New Roman"/>
                <w:sz w:val="24"/>
                <w:szCs w:val="24"/>
              </w:rPr>
              <w:lastRenderedPageBreak/>
              <w:t>18.</w:t>
            </w:r>
          </w:p>
        </w:tc>
        <w:tc>
          <w:tcPr>
            <w:tcW w:w="3044" w:type="dxa"/>
          </w:tcPr>
          <w:p w14:paraId="1B2779B6" w14:textId="77777777" w:rsidR="00283C07" w:rsidRPr="00BF53D5" w:rsidRDefault="00283C07" w:rsidP="00655703">
            <w:pPr>
              <w:rPr>
                <w:rFonts w:hAnsi="Times New Roman" w:cs="Times New Roman"/>
                <w:sz w:val="24"/>
                <w:szCs w:val="24"/>
              </w:rPr>
            </w:pPr>
            <w:r w:rsidRPr="00BF53D5">
              <w:rPr>
                <w:rFonts w:hAnsi="Times New Roman" w:cs="Times New Roman"/>
                <w:sz w:val="24"/>
                <w:szCs w:val="24"/>
              </w:rPr>
              <w:t xml:space="preserve">Jeigu </w:t>
            </w:r>
            <w:r w:rsidRPr="00BF53D5">
              <w:rPr>
                <w:rFonts w:hAnsi="Times New Roman" w:cs="Times New Roman"/>
                <w:iCs/>
                <w:sz w:val="24"/>
                <w:szCs w:val="24"/>
              </w:rPr>
              <w:t>suinteresuotas dalyvis paprašys perkančiosios organizacijos pateikti laimėjusį pasiūlymą</w:t>
            </w:r>
          </w:p>
        </w:tc>
        <w:tc>
          <w:tcPr>
            <w:tcW w:w="2964" w:type="dxa"/>
          </w:tcPr>
          <w:p w14:paraId="547501C6" w14:textId="77777777" w:rsidR="00283C07" w:rsidRPr="00BF53D5" w:rsidRDefault="00283C07" w:rsidP="00655703">
            <w:pPr>
              <w:rPr>
                <w:rFonts w:hAnsi="Times New Roman" w:cs="Times New Roman"/>
                <w:i/>
                <w:iCs/>
                <w:sz w:val="24"/>
                <w:szCs w:val="24"/>
              </w:rPr>
            </w:pPr>
            <w:r w:rsidRPr="00BF53D5">
              <w:rPr>
                <w:rFonts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D1EDC9" w14:textId="77777777" w:rsidR="00283C07" w:rsidRPr="00BF53D5" w:rsidRDefault="00283C07" w:rsidP="00655703">
            <w:pPr>
              <w:rPr>
                <w:rFonts w:hAnsi="Times New Roman" w:cs="Times New Roman"/>
                <w:i/>
                <w:iCs/>
                <w:sz w:val="24"/>
                <w:szCs w:val="24"/>
              </w:rPr>
            </w:pPr>
          </w:p>
        </w:tc>
        <w:tc>
          <w:tcPr>
            <w:tcW w:w="2675" w:type="dxa"/>
          </w:tcPr>
          <w:p w14:paraId="3B9BFE3A" w14:textId="77777777" w:rsidR="00283C07" w:rsidRPr="00BF53D5" w:rsidRDefault="00283C07" w:rsidP="00655703">
            <w:pPr>
              <w:rPr>
                <w:rFonts w:hAnsi="Times New Roman" w:cs="Times New Roman"/>
              </w:rPr>
            </w:pPr>
          </w:p>
        </w:tc>
      </w:tr>
    </w:tbl>
    <w:p w14:paraId="1FA19F42" w14:textId="77777777" w:rsidR="00283C07" w:rsidRPr="00831070" w:rsidRDefault="00283C07" w:rsidP="00283C07">
      <w:pPr>
        <w:pStyle w:val="Sraopastraipa"/>
        <w:ind w:left="567"/>
        <w:jc w:val="right"/>
        <w:rPr>
          <w:rFonts w:ascii="Times New Roman" w:hAnsi="Times New Roman" w:cs="Times New Roman"/>
          <w:sz w:val="24"/>
          <w:szCs w:val="24"/>
        </w:rPr>
      </w:pPr>
    </w:p>
    <w:p w14:paraId="16675FC6" w14:textId="77777777" w:rsidR="00283C07" w:rsidRPr="00737096" w:rsidRDefault="00283C07" w:rsidP="00283C07">
      <w:pPr>
        <w:tabs>
          <w:tab w:val="left" w:pos="1418"/>
        </w:tabs>
        <w:ind w:left="567"/>
        <w:contextualSpacing/>
        <w:rPr>
          <w:rFonts w:ascii="Times New Roman" w:hAnsi="Times New Roman" w:cs="Times New Roman"/>
          <w:bCs/>
          <w:iCs/>
          <w:sz w:val="24"/>
          <w:szCs w:val="24"/>
        </w:rPr>
      </w:pPr>
    </w:p>
    <w:p w14:paraId="16D1FCA2" w14:textId="77777777" w:rsidR="00283C07" w:rsidRDefault="00283C07" w:rsidP="00283C07">
      <w:pPr>
        <w:rPr>
          <w:rFonts w:ascii="Times New Roman" w:hAnsi="Times New Roman" w:cs="Times New Roman"/>
          <w:b/>
          <w:sz w:val="32"/>
          <w:szCs w:val="32"/>
        </w:rPr>
      </w:pPr>
    </w:p>
    <w:p w14:paraId="10D59431" w14:textId="77777777" w:rsidR="00283C07" w:rsidRDefault="00283C07" w:rsidP="00283C07">
      <w:pPr>
        <w:rPr>
          <w:rFonts w:ascii="Times New Roman" w:hAnsi="Times New Roman" w:cs="Times New Roman"/>
          <w:b/>
          <w:sz w:val="32"/>
          <w:szCs w:val="32"/>
        </w:rPr>
      </w:pPr>
    </w:p>
    <w:p w14:paraId="6CA2DE43" w14:textId="77777777" w:rsidR="00283C07" w:rsidRDefault="00283C07" w:rsidP="00283C07">
      <w:pPr>
        <w:rPr>
          <w:rFonts w:ascii="Times New Roman" w:hAnsi="Times New Roman" w:cs="Times New Roman"/>
          <w:b/>
          <w:sz w:val="32"/>
          <w:szCs w:val="32"/>
        </w:rPr>
      </w:pPr>
    </w:p>
    <w:p w14:paraId="3F358E9A" w14:textId="77777777" w:rsidR="00283C07" w:rsidRDefault="00283C07" w:rsidP="00283C07">
      <w:pPr>
        <w:rPr>
          <w:rFonts w:ascii="Times New Roman" w:hAnsi="Times New Roman" w:cs="Times New Roman"/>
          <w:b/>
          <w:sz w:val="32"/>
          <w:szCs w:val="32"/>
        </w:rPr>
      </w:pPr>
    </w:p>
    <w:p w14:paraId="2180F941" w14:textId="77777777" w:rsidR="00697217" w:rsidRDefault="00697217" w:rsidP="00283C07">
      <w:pPr>
        <w:jc w:val="right"/>
        <w:rPr>
          <w:rFonts w:ascii="Times New Roman" w:hAnsi="Times New Roman" w:cs="Times New Roman"/>
          <w:sz w:val="20"/>
          <w:szCs w:val="20"/>
        </w:rPr>
      </w:pPr>
    </w:p>
    <w:p w14:paraId="148BACBA" w14:textId="77777777" w:rsidR="00697217" w:rsidRDefault="00697217" w:rsidP="00283C07">
      <w:pPr>
        <w:jc w:val="right"/>
        <w:rPr>
          <w:rFonts w:ascii="Times New Roman" w:hAnsi="Times New Roman" w:cs="Times New Roman"/>
          <w:sz w:val="20"/>
          <w:szCs w:val="20"/>
        </w:rPr>
      </w:pPr>
    </w:p>
    <w:p w14:paraId="15A26A3D" w14:textId="77777777" w:rsidR="00697217" w:rsidRDefault="00697217" w:rsidP="00283C07">
      <w:pPr>
        <w:jc w:val="right"/>
        <w:rPr>
          <w:rFonts w:ascii="Times New Roman" w:hAnsi="Times New Roman" w:cs="Times New Roman"/>
          <w:sz w:val="20"/>
          <w:szCs w:val="20"/>
        </w:rPr>
      </w:pPr>
    </w:p>
    <w:p w14:paraId="42338F4B" w14:textId="77777777" w:rsidR="001420B6" w:rsidRDefault="001420B6" w:rsidP="00283C07">
      <w:pPr>
        <w:jc w:val="right"/>
        <w:rPr>
          <w:rFonts w:ascii="Times New Roman" w:hAnsi="Times New Roman" w:cs="Times New Roman"/>
          <w:sz w:val="20"/>
          <w:szCs w:val="20"/>
        </w:rPr>
      </w:pPr>
    </w:p>
    <w:p w14:paraId="35C856FB" w14:textId="27A3F018" w:rsidR="00283C07" w:rsidRDefault="00283C07" w:rsidP="00283C07">
      <w:pPr>
        <w:jc w:val="right"/>
        <w:rPr>
          <w:rFonts w:ascii="Times New Roman" w:hAnsi="Times New Roman" w:cs="Times New Roman"/>
          <w:sz w:val="24"/>
          <w:szCs w:val="24"/>
        </w:rPr>
      </w:pPr>
      <w:r w:rsidRPr="00D603D4">
        <w:rPr>
          <w:rFonts w:ascii="Times New Roman" w:hAnsi="Times New Roman" w:cs="Times New Roman"/>
          <w:sz w:val="24"/>
          <w:szCs w:val="24"/>
        </w:rPr>
        <w:lastRenderedPageBreak/>
        <w:t>Pirkimo sąlygų 2 priedas „Techninė specifikacija“</w:t>
      </w:r>
    </w:p>
    <w:p w14:paraId="573E9EBC" w14:textId="77777777" w:rsidR="00D603D4" w:rsidRPr="00D603D4" w:rsidRDefault="00D603D4" w:rsidP="00283C07">
      <w:pPr>
        <w:jc w:val="right"/>
        <w:rPr>
          <w:rFonts w:ascii="Times New Roman" w:hAnsi="Times New Roman" w:cs="Times New Roman"/>
          <w:sz w:val="24"/>
          <w:szCs w:val="24"/>
        </w:rPr>
      </w:pPr>
    </w:p>
    <w:p w14:paraId="61BDB6F8" w14:textId="77777777" w:rsidR="00283C07" w:rsidRPr="00BF53D5" w:rsidRDefault="00283C07" w:rsidP="00283C07">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14:paraId="4621357D" w14:textId="77777777" w:rsidR="00283C07" w:rsidRPr="00BF53D5" w:rsidRDefault="00283C07" w:rsidP="00283C07">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030DDDBF" w14:textId="77777777" w:rsidR="00283C07" w:rsidRDefault="00283C07" w:rsidP="00283C07">
      <w:pPr>
        <w:jc w:val="right"/>
        <w:rPr>
          <w:rFonts w:ascii="Times New Roman" w:hAnsi="Times New Roman" w:cs="Times New Roman"/>
          <w:sz w:val="24"/>
          <w:szCs w:val="24"/>
        </w:rPr>
      </w:pPr>
    </w:p>
    <w:p w14:paraId="460099FD" w14:textId="5C507E29" w:rsidR="00283C07" w:rsidRDefault="00283C07" w:rsidP="00283C07">
      <w:pPr>
        <w:pStyle w:val="Sraopastraipa"/>
        <w:spacing w:line="240" w:lineRule="auto"/>
        <w:ind w:left="0" w:firstLine="567"/>
        <w:rPr>
          <w:rFonts w:ascii="Times New Roman" w:hAnsi="Times New Roman" w:cs="Times New Roman"/>
          <w:i/>
          <w:iCs/>
          <w:sz w:val="24"/>
          <w:szCs w:val="24"/>
        </w:rPr>
      </w:pPr>
      <w:r>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w:t>
      </w:r>
      <w:r w:rsidR="00D76F48">
        <w:rPr>
          <w:rFonts w:ascii="Times New Roman" w:hAnsi="Times New Roman" w:cs="Times New Roman"/>
          <w:sz w:val="24"/>
          <w:szCs w:val="24"/>
        </w:rPr>
        <w:t xml:space="preserve">protokolai, </w:t>
      </w:r>
      <w:r>
        <w:rPr>
          <w:rFonts w:ascii="Times New Roman" w:hAnsi="Times New Roman" w:cs="Times New Roman"/>
          <w:sz w:val="24"/>
          <w:szCs w:val="24"/>
        </w:rPr>
        <w:t xml:space="preserve">konkreti kilmė ar gamyba, turi būti laikoma, kad kiekviena tokia nuoroda yra pateikta su žodžiais „arba lygiavertis“. </w:t>
      </w:r>
    </w:p>
    <w:p w14:paraId="20206232" w14:textId="77777777" w:rsidR="00283C07" w:rsidRDefault="00283C07" w:rsidP="00283C0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paslaugų teikimu, sąmatų apskaičiavimu ir vykdymu bei prekių naudojimu), turi būti laikoma, kad kiekviena tokia nuoroda yra pateikta su žodžiais „arba lygiavertis“. </w:t>
      </w:r>
    </w:p>
    <w:p w14:paraId="2C42A79E"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2165F0E"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237C016"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17D23EC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7FD045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7B97F56"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DB66B1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632405C"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EAD32E1"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B8A544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34FA4D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162915D"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AC46BA9"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45F6BEA"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00FE66D"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49FEA5C2"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95818D9"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64831094"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48BE9A0C"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8CDDDE7"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2788626"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31BAFE2C"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700C234E"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25BB175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D0AB56F"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67F1751"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0EA28435" w14:textId="77777777" w:rsidR="00283C07" w:rsidRDefault="00283C07" w:rsidP="0017599A">
      <w:pPr>
        <w:pStyle w:val="Sraopastraipa"/>
        <w:spacing w:line="240" w:lineRule="auto"/>
        <w:ind w:left="0" w:right="758" w:firstLine="567"/>
        <w:jc w:val="right"/>
        <w:rPr>
          <w:rFonts w:ascii="Times New Roman" w:hAnsi="Times New Roman" w:cs="Times New Roman"/>
          <w:sz w:val="24"/>
          <w:szCs w:val="24"/>
        </w:rPr>
      </w:pPr>
    </w:p>
    <w:p w14:paraId="5FD8B4E0" w14:textId="0656D895" w:rsidR="00697217" w:rsidRDefault="00697217" w:rsidP="00F061B5">
      <w:pPr>
        <w:spacing w:line="240" w:lineRule="auto"/>
        <w:ind w:left="7243" w:firstLine="300"/>
        <w:rPr>
          <w:rFonts w:ascii="Times New Roman" w:hAnsi="Times New Roman" w:cs="Times New Roman"/>
          <w:sz w:val="24"/>
          <w:szCs w:val="24"/>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14:paraId="0CC91039" w14:textId="646B6073" w:rsidR="00F061B5" w:rsidRDefault="00F061B5" w:rsidP="00D603D4">
      <w:pPr>
        <w:spacing w:line="240" w:lineRule="auto"/>
        <w:ind w:left="7243" w:hanging="439"/>
        <w:rPr>
          <w:rFonts w:ascii="Times New Roman" w:hAnsi="Times New Roman" w:cs="Times New Roman"/>
          <w:sz w:val="24"/>
          <w:szCs w:val="24"/>
        </w:rPr>
      </w:pPr>
      <w:r w:rsidRPr="00BF53D5">
        <w:rPr>
          <w:rFonts w:ascii="Times New Roman" w:hAnsi="Times New Roman" w:cs="Times New Roman"/>
          <w:sz w:val="24"/>
          <w:szCs w:val="24"/>
        </w:rPr>
        <w:lastRenderedPageBreak/>
        <w:t xml:space="preserve">Pirkimo sąlygų 3 priedas </w:t>
      </w:r>
    </w:p>
    <w:p w14:paraId="1880209E" w14:textId="1935F316" w:rsidR="00F061B5" w:rsidRDefault="00F061B5" w:rsidP="00F061B5">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03D4">
        <w:rPr>
          <w:rFonts w:ascii="Times New Roman" w:hAnsi="Times New Roman" w:cs="Times New Roman"/>
          <w:sz w:val="24"/>
          <w:szCs w:val="24"/>
        </w:rPr>
        <w:tab/>
      </w:r>
      <w:r w:rsidR="00D603D4">
        <w:rPr>
          <w:rFonts w:ascii="Times New Roman" w:hAnsi="Times New Roman" w:cs="Times New Roman"/>
          <w:sz w:val="24"/>
          <w:szCs w:val="24"/>
        </w:rPr>
        <w:tab/>
      </w:r>
      <w:r w:rsidR="00D603D4">
        <w:rPr>
          <w:rFonts w:ascii="Times New Roman" w:hAnsi="Times New Roman" w:cs="Times New Roman"/>
          <w:sz w:val="24"/>
          <w:szCs w:val="24"/>
        </w:rPr>
        <w:tab/>
      </w:r>
      <w:r w:rsidR="00D603D4">
        <w:rPr>
          <w:rFonts w:ascii="Times New Roman" w:hAnsi="Times New Roman" w:cs="Times New Roman"/>
          <w:sz w:val="24"/>
          <w:szCs w:val="24"/>
        </w:rPr>
        <w:tab/>
      </w:r>
      <w:r w:rsidR="00D603D4">
        <w:rPr>
          <w:rFonts w:ascii="Times New Roman" w:hAnsi="Times New Roman" w:cs="Times New Roman"/>
          <w:sz w:val="24"/>
          <w:szCs w:val="24"/>
        </w:rPr>
        <w:tab/>
      </w:r>
      <w:r w:rsidR="00D603D4">
        <w:rPr>
          <w:rFonts w:ascii="Times New Roman" w:hAnsi="Times New Roman" w:cs="Times New Roman"/>
          <w:sz w:val="24"/>
          <w:szCs w:val="24"/>
        </w:rPr>
        <w:tab/>
      </w:r>
      <w:r w:rsidR="00D603D4">
        <w:rPr>
          <w:rFonts w:ascii="Times New Roman" w:hAnsi="Times New Roman" w:cs="Times New Roman"/>
          <w:sz w:val="24"/>
          <w:szCs w:val="24"/>
        </w:rPr>
        <w:tab/>
      </w:r>
      <w:r w:rsidRPr="00BF53D5">
        <w:rPr>
          <w:rFonts w:ascii="Times New Roman" w:hAnsi="Times New Roman" w:cs="Times New Roman"/>
          <w:sz w:val="24"/>
          <w:szCs w:val="24"/>
        </w:rPr>
        <w:t>„Tiekėjų pašalinimo pagrindai“</w:t>
      </w:r>
    </w:p>
    <w:p w14:paraId="067012F0" w14:textId="77777777" w:rsidR="00F061B5" w:rsidRPr="00BF53D5" w:rsidRDefault="00F061B5" w:rsidP="00F061B5">
      <w:pPr>
        <w:spacing w:line="240" w:lineRule="auto"/>
        <w:jc w:val="right"/>
        <w:rPr>
          <w:rFonts w:ascii="Times New Roman" w:hAnsi="Times New Roman" w:cs="Times New Roman"/>
          <w:sz w:val="24"/>
          <w:szCs w:val="24"/>
        </w:rPr>
      </w:pPr>
    </w:p>
    <w:p w14:paraId="149323E2" w14:textId="77777777" w:rsidR="00F061B5" w:rsidRPr="00BF53D5" w:rsidRDefault="00F061B5" w:rsidP="00F061B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BD44C65"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83C0D7"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3B89E594" w14:textId="77777777" w:rsidR="00F061B5" w:rsidRPr="00E70A4A" w:rsidRDefault="00F061B5" w:rsidP="00F061B5">
      <w:pPr>
        <w:pStyle w:val="Betarp"/>
        <w:ind w:firstLine="567"/>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343920B4"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A86D3D"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6E737A73"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5F2D7DF2"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45839B" w14:textId="77777777" w:rsidR="00F061B5"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58D6B137" w14:textId="77777777" w:rsidR="00F061B5" w:rsidRPr="00E70A4A" w:rsidRDefault="00F061B5" w:rsidP="00F061B5">
      <w:pPr>
        <w:pStyle w:val="Betarp"/>
        <w:ind w:firstLine="567"/>
        <w:rPr>
          <w:rFonts w:ascii="Times New Roman" w:hAnsi="Times New Roman" w:cs="Times New Roman"/>
          <w:sz w:val="24"/>
          <w:szCs w:val="24"/>
        </w:rPr>
      </w:pPr>
      <w:r w:rsidRPr="00955004">
        <w:rPr>
          <w:rFonts w:ascii="Times New Roman" w:hAnsi="Times New Roman" w:cs="Times New Roman"/>
          <w:sz w:val="24"/>
          <w:szCs w:val="24"/>
        </w:rPr>
        <w:t>6</w:t>
      </w:r>
      <w:r>
        <w:rPr>
          <w:rStyle w:val="Puslapioinaosnuoroda"/>
          <w:rFonts w:ascii="Times New Roman" w:hAnsi="Times New Roman" w:cs="Times New Roman"/>
          <w:sz w:val="24"/>
          <w:szCs w:val="24"/>
        </w:rPr>
        <w:t>1</w:t>
      </w:r>
      <w:r w:rsidRPr="0095500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F597800"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5D7CDA"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2B8BA3C5" w14:textId="77777777" w:rsidR="00F061B5" w:rsidRPr="00E70A4A" w:rsidRDefault="00F061B5" w:rsidP="00F061B5">
      <w:pPr>
        <w:pStyle w:val="Betarp"/>
        <w:ind w:firstLine="567"/>
        <w:rPr>
          <w:rFonts w:ascii="Times New Roman" w:hAnsi="Times New Roman" w:cs="Times New Roman"/>
          <w:sz w:val="24"/>
          <w:szCs w:val="24"/>
        </w:rPr>
      </w:pPr>
      <w:r w:rsidRPr="00E70A4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16779D" w14:textId="77777777" w:rsidR="00F061B5" w:rsidRPr="00E70A4A" w:rsidRDefault="00F061B5" w:rsidP="00F061B5">
      <w:pPr>
        <w:tabs>
          <w:tab w:val="left" w:pos="993"/>
        </w:tabs>
        <w:spacing w:line="240" w:lineRule="auto"/>
        <w:ind w:firstLine="567"/>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F061B5" w:rsidRPr="00EF7183" w14:paraId="0A3C28BE"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F77A9C" w14:textId="77777777" w:rsidR="00F061B5" w:rsidRPr="00EF7183" w:rsidRDefault="00F061B5" w:rsidP="00655703">
            <w:pPr>
              <w:pStyle w:val="Betarp"/>
              <w:ind w:left="32"/>
              <w:jc w:val="center"/>
              <w:rPr>
                <w:rFonts w:ascii="Times New Roman" w:hAnsi="Times New Roman" w:cs="Times New Roman"/>
                <w:b/>
                <w:bCs/>
                <w:sz w:val="24"/>
                <w:szCs w:val="24"/>
              </w:rPr>
            </w:pPr>
            <w:r w:rsidRPr="00EF7183">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276B77" w14:textId="77777777" w:rsidR="00F061B5" w:rsidRPr="00EF7183" w:rsidRDefault="00F061B5" w:rsidP="00655703">
            <w:pPr>
              <w:pStyle w:val="Betarp"/>
              <w:jc w:val="center"/>
              <w:rPr>
                <w:rFonts w:ascii="Times New Roman" w:hAnsi="Times New Roman" w:cs="Times New Roman"/>
                <w:bCs/>
                <w:sz w:val="24"/>
                <w:szCs w:val="24"/>
                <w:lang w:eastAsia="en-US"/>
              </w:rPr>
            </w:pPr>
            <w:r w:rsidRPr="00EF7183">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2A84B" w14:textId="77777777" w:rsidR="00F061B5" w:rsidRPr="00EF7183" w:rsidRDefault="00F061B5" w:rsidP="00655703">
            <w:pPr>
              <w:pStyle w:val="Betarp"/>
              <w:jc w:val="center"/>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F2CF3" w14:textId="77777777" w:rsidR="00F061B5" w:rsidRPr="00EF7183" w:rsidRDefault="00F061B5" w:rsidP="00655703">
            <w:pPr>
              <w:pStyle w:val="Betarp"/>
              <w:jc w:val="center"/>
              <w:rPr>
                <w:rFonts w:ascii="Times New Roman" w:hAnsi="Times New Roman" w:cs="Times New Roman"/>
                <w:bCs/>
                <w:iCs/>
                <w:sz w:val="24"/>
                <w:szCs w:val="24"/>
                <w:lang w:eastAsia="en-US"/>
              </w:rPr>
            </w:pPr>
            <w:r w:rsidRPr="00EF7183">
              <w:rPr>
                <w:rFonts w:ascii="Times New Roman" w:hAnsi="Times New Roman" w:cs="Times New Roman"/>
                <w:b/>
                <w:sz w:val="24"/>
                <w:szCs w:val="24"/>
              </w:rPr>
              <w:t>Pašalinimo pagrindų nebuvimą įrodantys dokumentai</w:t>
            </w:r>
          </w:p>
        </w:tc>
      </w:tr>
      <w:tr w:rsidR="00F061B5" w:rsidRPr="00EF7183" w14:paraId="566D359D"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3B8EC"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9FC8A"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Tiekėjas arba jo atsakingas asmuo, nurodytas VPĮ 46 straipsnio 2 dalies 2 punkte, nuteistas už šią nusikalstamą veiką:</w:t>
            </w:r>
          </w:p>
          <w:p w14:paraId="572A2CEC"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dalyvavimą nusikalstamame susivienijime, jo organizavimą ar vadovavimą jam;</w:t>
            </w:r>
          </w:p>
          <w:p w14:paraId="080A3E11"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kyšininkavimą, prekybą poveikiu, papirkimą;</w:t>
            </w:r>
          </w:p>
          <w:p w14:paraId="0BFBCDF9"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F7183">
              <w:rPr>
                <w:rFonts w:ascii="Times New Roman" w:hAnsi="Times New Roman" w:cs="Times New Roman"/>
                <w:bCs/>
                <w:sz w:val="24"/>
                <w:szCs w:val="24"/>
                <w:lang w:eastAsia="en-US"/>
              </w:rPr>
              <w:lastRenderedPageBreak/>
              <w:t>apibrėžta Konvencijos dėl Europos Bendrijų finansinių interesų apsaugos 1 straipsnyje;</w:t>
            </w:r>
          </w:p>
          <w:p w14:paraId="56197AFC"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4) nusikalstamą bankrotą;</w:t>
            </w:r>
          </w:p>
          <w:p w14:paraId="2A8FF1DC"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5) teroristinį ir su teroristine veikla susijusį nusikaltimą;</w:t>
            </w:r>
          </w:p>
          <w:p w14:paraId="6F3E565E"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6) nusikalstamu būdu gauto turto legalizavimą;</w:t>
            </w:r>
          </w:p>
          <w:p w14:paraId="45843EFF"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7) prekybą žmonėmis, vaiko pirkimą arba pardavimą;</w:t>
            </w:r>
          </w:p>
          <w:p w14:paraId="7D71975F"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9C91672"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arba jo atsakingas asmuo nuteistas už aukščiau nurodytą nusikalstamą veiką, kai dėl:</w:t>
            </w:r>
          </w:p>
          <w:p w14:paraId="026EBB81" w14:textId="77777777" w:rsidR="00F061B5" w:rsidRPr="00EF7183" w:rsidRDefault="00F061B5" w:rsidP="00655703">
            <w:pPr>
              <w:pStyle w:val="Betarp"/>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1BFE28"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2) tiekėjo, kuris yra juridinis asmuo, kita organizacija ar jos </w:t>
            </w:r>
            <w:r w:rsidRPr="00EF7183">
              <w:rPr>
                <w:rFonts w:ascii="Times New Roman" w:hAnsi="Times New Roman" w:cs="Times New Roman"/>
                <w:b/>
                <w:bCs/>
                <w:sz w:val="24"/>
                <w:szCs w:val="24"/>
                <w:lang w:eastAsia="en-US"/>
              </w:rPr>
              <w:t>struktūrinis</w:t>
            </w:r>
            <w:r w:rsidRPr="00EF718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F22A82"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w:t>
            </w:r>
            <w:r w:rsidRPr="00EF7183">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5B63D" w14:textId="77777777" w:rsidR="00F061B5" w:rsidRPr="00EF7183" w:rsidRDefault="00F061B5" w:rsidP="00655703">
            <w:pPr>
              <w:pStyle w:val="Betarp"/>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1 dalis</w:t>
            </w:r>
          </w:p>
          <w:p w14:paraId="713D030C" w14:textId="77777777" w:rsidR="00F061B5" w:rsidRPr="00EF7183" w:rsidRDefault="00F061B5" w:rsidP="00655703">
            <w:pPr>
              <w:pStyle w:val="Betarp"/>
              <w:rPr>
                <w:rFonts w:ascii="Times New Roman" w:eastAsia="Yu Mincho" w:hAnsi="Times New Roman" w:cs="Times New Roman"/>
                <w:sz w:val="24"/>
                <w:szCs w:val="24"/>
                <w:lang w:eastAsia="en-US"/>
              </w:rPr>
            </w:pPr>
          </w:p>
          <w:p w14:paraId="4CAAC8BD" w14:textId="77777777" w:rsidR="00F061B5" w:rsidRPr="00EF7183" w:rsidRDefault="00F061B5" w:rsidP="00655703">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A1-A6 punktai</w:t>
            </w:r>
          </w:p>
          <w:p w14:paraId="4EE3CB5B" w14:textId="77777777" w:rsidR="00F061B5" w:rsidRPr="00EF7183" w:rsidRDefault="00F061B5" w:rsidP="00655703">
            <w:pPr>
              <w:pStyle w:val="Betarp"/>
              <w:rPr>
                <w:rFonts w:ascii="Times New Roman" w:eastAsia="Yu Mincho" w:hAnsi="Times New Roman" w:cs="Times New Roman"/>
                <w:sz w:val="24"/>
                <w:szCs w:val="24"/>
                <w:lang w:eastAsia="en-US"/>
              </w:rPr>
            </w:pPr>
          </w:p>
          <w:p w14:paraId="13FD53F4" w14:textId="77777777" w:rsidR="00F061B5" w:rsidRPr="00EF7183" w:rsidRDefault="00F061B5" w:rsidP="00655703">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A6EB6"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14:paraId="71C6295C"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išrašo iš teismo sprendimo arba</w:t>
            </w:r>
          </w:p>
          <w:p w14:paraId="5A2DA854"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Informatikos ir ryšių departamento prie Vidaus reikalų ministerijos pažymos, arba</w:t>
            </w:r>
          </w:p>
          <w:p w14:paraId="249F8CBD"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E6E98E"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14:paraId="109ABD96"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2"/>
            </w:r>
            <w:r w:rsidRPr="00EF7183">
              <w:rPr>
                <w:rFonts w:ascii="Times New Roman" w:hAnsi="Times New Roman" w:cs="Times New Roman"/>
                <w:sz w:val="24"/>
                <w:szCs w:val="24"/>
              </w:rPr>
              <w:t>.</w:t>
            </w:r>
          </w:p>
          <w:p w14:paraId="1B67E488" w14:textId="77777777" w:rsidR="00F061B5" w:rsidRPr="00EF7183" w:rsidRDefault="00F061B5" w:rsidP="00655703">
            <w:pPr>
              <w:pStyle w:val="Betarp"/>
              <w:rPr>
                <w:rFonts w:ascii="Times New Roman" w:hAnsi="Times New Roman" w:cs="Times New Roman"/>
                <w:color w:val="7030A0"/>
                <w:sz w:val="24"/>
                <w:szCs w:val="24"/>
              </w:rPr>
            </w:pPr>
            <w:r w:rsidRPr="00EF7183">
              <w:rPr>
                <w:rFonts w:ascii="Times New Roman" w:hAnsi="Times New Roman" w:cs="Times New Roman"/>
                <w:sz w:val="24"/>
                <w:szCs w:val="24"/>
              </w:rPr>
              <w:t xml:space="preserve">Nurodyti dokumentai turi būti išduoti ne anksčiau kaip </w:t>
            </w:r>
            <w:r>
              <w:rPr>
                <w:rFonts w:ascii="Times New Roman" w:hAnsi="Times New Roman" w:cs="Times New Roman"/>
                <w:sz w:val="24"/>
                <w:szCs w:val="24"/>
              </w:rPr>
              <w:t>12</w:t>
            </w:r>
            <w:r w:rsidRPr="00EF7183">
              <w:rPr>
                <w:rFonts w:ascii="Times New Roman" w:hAnsi="Times New Roman" w:cs="Times New Roman"/>
                <w:sz w:val="24"/>
                <w:szCs w:val="24"/>
              </w:rPr>
              <w:t>0 dienų</w:t>
            </w:r>
            <w:r w:rsidRPr="00EF7183">
              <w:rPr>
                <w:rFonts w:ascii="Times New Roman" w:hAnsi="Times New Roman" w:cs="Times New Roman"/>
                <w:color w:val="00B050"/>
                <w:sz w:val="24"/>
                <w:szCs w:val="24"/>
              </w:rPr>
              <w:t xml:space="preserve"> </w:t>
            </w:r>
            <w:r w:rsidRPr="00EF7183">
              <w:rPr>
                <w:rFonts w:ascii="Times New Roman" w:hAnsi="Times New Roman" w:cs="Times New Roman"/>
                <w:sz w:val="24"/>
                <w:szCs w:val="24"/>
              </w:rPr>
              <w:t xml:space="preserve">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w:t>
            </w:r>
            <w:r w:rsidRPr="00EF7183">
              <w:rPr>
                <w:rFonts w:ascii="Times New Roman" w:hAnsi="Times New Roman" w:cs="Times New Roman"/>
                <w:i/>
                <w:iCs/>
                <w:color w:val="000000" w:themeColor="text1"/>
                <w:sz w:val="24"/>
                <w:szCs w:val="24"/>
              </w:rPr>
              <w:lastRenderedPageBreak/>
              <w:t xml:space="preserve">10-10 kreipėsi į tiekėją prašydama iki 2022-10-14 pateikti įrodančius dokumentus, jie turi būti išduoti ne anksčiau kaip 180 dienų, jas skaičiuojant atgal nuo 2022-10-14. </w:t>
            </w:r>
          </w:p>
          <w:p w14:paraId="7BB7025B" w14:textId="77777777" w:rsidR="00F061B5" w:rsidRPr="00EF7183" w:rsidRDefault="00F061B5" w:rsidP="00655703">
            <w:pPr>
              <w:pStyle w:val="Betarp"/>
              <w:rPr>
                <w:rFonts w:ascii="Times New Roman" w:hAnsi="Times New Roman" w:cs="Times New Roman"/>
                <w:b/>
                <w:bCs/>
                <w:sz w:val="24"/>
                <w:szCs w:val="24"/>
              </w:rPr>
            </w:pPr>
          </w:p>
          <w:p w14:paraId="36E24BCE" w14:textId="77777777" w:rsidR="00F061B5" w:rsidRPr="00EF7183" w:rsidRDefault="00F061B5" w:rsidP="00655703">
            <w:pPr>
              <w:pStyle w:val="Betarp"/>
              <w:rPr>
                <w:rFonts w:ascii="Times New Roman" w:hAnsi="Times New Roman" w:cs="Times New Roman"/>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82E34C" w14:textId="77777777" w:rsidR="00F061B5" w:rsidRPr="00EF7183" w:rsidRDefault="00F061B5" w:rsidP="00655703">
            <w:pPr>
              <w:pStyle w:val="Betarp"/>
              <w:rPr>
                <w:rFonts w:ascii="Times New Roman" w:hAnsi="Times New Roman" w:cs="Times New Roman"/>
                <w:bCs/>
                <w:sz w:val="24"/>
                <w:szCs w:val="24"/>
              </w:rPr>
            </w:pPr>
          </w:p>
          <w:p w14:paraId="12569CB3" w14:textId="77777777" w:rsidR="00F061B5" w:rsidRPr="00EF7183" w:rsidRDefault="00F061B5" w:rsidP="00655703">
            <w:pPr>
              <w:pStyle w:val="Betarp"/>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14:paraId="1FC63A73"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2BD02D4" w14:textId="77777777" w:rsidR="00F061B5" w:rsidRPr="00EF7183" w:rsidRDefault="00F061B5" w:rsidP="00655703">
            <w:pPr>
              <w:pStyle w:val="Betarp"/>
              <w:rPr>
                <w:rFonts w:ascii="Times New Roman" w:hAnsi="Times New Roman" w:cs="Times New Roman"/>
                <w:b/>
                <w:bCs/>
                <w:sz w:val="24"/>
                <w:szCs w:val="24"/>
              </w:rPr>
            </w:pPr>
          </w:p>
          <w:p w14:paraId="78224991" w14:textId="77777777" w:rsidR="00F061B5" w:rsidRPr="00EF7183" w:rsidRDefault="00F061B5" w:rsidP="00655703">
            <w:pPr>
              <w:pStyle w:val="Betarp"/>
              <w:rPr>
                <w:rFonts w:ascii="Times New Roman" w:hAnsi="Times New Roman" w:cs="Times New Roman"/>
                <w:b/>
                <w:bCs/>
                <w:sz w:val="24"/>
                <w:szCs w:val="24"/>
              </w:rPr>
            </w:pPr>
          </w:p>
        </w:tc>
      </w:tr>
      <w:tr w:rsidR="00F061B5" w:rsidRPr="00EF7183" w14:paraId="774CE836"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E9E47"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AE641"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02B00" w14:textId="77777777" w:rsidR="00F061B5" w:rsidRPr="00EF7183" w:rsidRDefault="00F061B5" w:rsidP="00655703">
            <w:pPr>
              <w:pStyle w:val="Betarp"/>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t>VPĮ 46 straipsnio 2¹ dalis</w:t>
            </w:r>
          </w:p>
          <w:p w14:paraId="235E5B3F" w14:textId="77777777" w:rsidR="00F061B5" w:rsidRPr="00EF7183" w:rsidRDefault="00F061B5" w:rsidP="00655703">
            <w:pPr>
              <w:pStyle w:val="Betarp"/>
              <w:rPr>
                <w:rFonts w:ascii="Times New Roman" w:eastAsia="Yu Mincho" w:hAnsi="Times New Roman" w:cs="Times New Roman"/>
                <w:b/>
                <w:bCs/>
                <w:sz w:val="24"/>
                <w:szCs w:val="24"/>
              </w:rPr>
            </w:pPr>
          </w:p>
          <w:p w14:paraId="75DF34DC"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sz w:val="24"/>
                <w:szCs w:val="24"/>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BC5E0"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6BE2CFDB" w14:textId="77777777" w:rsidR="00F061B5" w:rsidRPr="00EF7183" w:rsidRDefault="00F061B5" w:rsidP="00655703">
            <w:pPr>
              <w:pStyle w:val="Betarp"/>
              <w:rPr>
                <w:rFonts w:ascii="Times New Roman" w:hAnsi="Times New Roman" w:cs="Times New Roman"/>
                <w:sz w:val="24"/>
                <w:szCs w:val="24"/>
              </w:rPr>
            </w:pPr>
          </w:p>
        </w:tc>
      </w:tr>
      <w:tr w:rsidR="00F061B5" w:rsidRPr="00EF7183" w14:paraId="499F87B1"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54FEF"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bookmarkStart w:id="3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86875"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1C01CE"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nuteistas už aukščiau nurodytą nusikalstamą veiką, kai dėl:</w:t>
            </w:r>
          </w:p>
          <w:p w14:paraId="5C7E299B" w14:textId="77777777" w:rsidR="00F061B5" w:rsidRPr="00EF7183" w:rsidRDefault="00F061B5" w:rsidP="00655703">
            <w:pPr>
              <w:pStyle w:val="Betarp"/>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0EFD1E"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2)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w:t>
            </w:r>
            <w:r w:rsidRPr="00EF718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p w14:paraId="2D1151A0"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Tačiau ši nuostata netaikoma, jeigu:</w:t>
            </w:r>
          </w:p>
          <w:p w14:paraId="0C7525FE"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53F43F7"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įsiskolinimo suma neviršija 50 Eur (penkiasdešimt eurų);</w:t>
            </w:r>
          </w:p>
          <w:p w14:paraId="671F012B" w14:textId="77777777" w:rsidR="00F061B5" w:rsidRPr="00EF7183" w:rsidRDefault="00F061B5" w:rsidP="00655703">
            <w:pPr>
              <w:pStyle w:val="Betarp"/>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CAF6E"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3 dalis</w:t>
            </w:r>
          </w:p>
          <w:p w14:paraId="6962DC82" w14:textId="77777777" w:rsidR="00F061B5" w:rsidRPr="00EF7183" w:rsidRDefault="00F061B5" w:rsidP="00655703">
            <w:pPr>
              <w:pStyle w:val="Betarp"/>
              <w:rPr>
                <w:rFonts w:ascii="Times New Roman" w:eastAsia="Arial" w:hAnsi="Times New Roman" w:cs="Times New Roman"/>
                <w:sz w:val="24"/>
                <w:szCs w:val="24"/>
              </w:rPr>
            </w:pPr>
          </w:p>
          <w:p w14:paraId="10B2675B" w14:textId="77777777" w:rsidR="00F061B5" w:rsidRPr="00EF7183" w:rsidRDefault="00F061B5" w:rsidP="00655703">
            <w:pPr>
              <w:pStyle w:val="Betarp"/>
              <w:rPr>
                <w:rFonts w:ascii="Times New Roman" w:eastAsia="Yu Mincho" w:hAnsi="Times New Roman" w:cs="Times New Roman"/>
                <w:sz w:val="24"/>
                <w:szCs w:val="24"/>
              </w:rPr>
            </w:pPr>
            <w:r w:rsidRPr="00EF7183">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3D8C4"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14:paraId="0B0F8E5B"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1) Dėl įsipareigojimų, susijusių su mokesčių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sz w:val="24"/>
                <w:szCs w:val="24"/>
              </w:rPr>
              <w:t>prašoma:</w:t>
            </w:r>
          </w:p>
          <w:p w14:paraId="6ED4E08B" w14:textId="77777777" w:rsidR="00F061B5" w:rsidRPr="00EF7183" w:rsidRDefault="00F061B5" w:rsidP="00F061B5">
            <w:pPr>
              <w:pStyle w:val="Betarp"/>
              <w:numPr>
                <w:ilvl w:val="0"/>
                <w:numId w:val="36"/>
              </w:numPr>
              <w:rPr>
                <w:rFonts w:ascii="Times New Roman" w:hAnsi="Times New Roman" w:cs="Times New Roman"/>
                <w:sz w:val="24"/>
                <w:szCs w:val="24"/>
              </w:rPr>
            </w:pPr>
            <w:r w:rsidRPr="00EF7183">
              <w:rPr>
                <w:rFonts w:ascii="Times New Roman" w:hAnsi="Times New Roman" w:cs="Times New Roman"/>
                <w:sz w:val="24"/>
                <w:szCs w:val="24"/>
              </w:rPr>
              <w:t xml:space="preserve">išrašo iš teismo sprendimo (jei toks yra) </w:t>
            </w:r>
          </w:p>
          <w:p w14:paraId="77B72A21" w14:textId="77777777" w:rsidR="00F061B5" w:rsidRPr="00EF7183" w:rsidRDefault="00F061B5" w:rsidP="00F061B5">
            <w:pPr>
              <w:pStyle w:val="Betarp"/>
              <w:numPr>
                <w:ilvl w:val="0"/>
                <w:numId w:val="36"/>
              </w:numPr>
              <w:rPr>
                <w:rFonts w:ascii="Times New Roman" w:hAnsi="Times New Roman" w:cs="Times New Roman"/>
                <w:sz w:val="24"/>
                <w:szCs w:val="24"/>
              </w:rPr>
            </w:pPr>
            <w:r w:rsidRPr="00EF7183">
              <w:rPr>
                <w:rFonts w:ascii="Times New Roman" w:hAnsi="Times New Roman" w:cs="Times New Roman"/>
                <w:sz w:val="24"/>
                <w:szCs w:val="24"/>
              </w:rPr>
              <w:t>arba Valstybinės mokesčių inspekcijos prie Lietuvos Respublikos finansų ministerijos išduoto dokumento,</w:t>
            </w:r>
          </w:p>
          <w:p w14:paraId="48D83B15" w14:textId="77777777" w:rsidR="00F061B5" w:rsidRPr="00EF7183" w:rsidRDefault="00F061B5" w:rsidP="00F061B5">
            <w:pPr>
              <w:pStyle w:val="Betarp"/>
              <w:numPr>
                <w:ilvl w:val="0"/>
                <w:numId w:val="35"/>
              </w:numPr>
              <w:rPr>
                <w:rFonts w:ascii="Times New Roman" w:hAnsi="Times New Roman" w:cs="Times New Roman"/>
                <w:sz w:val="24"/>
                <w:szCs w:val="24"/>
              </w:rPr>
            </w:pPr>
            <w:r w:rsidRPr="00EF718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A5F81A7"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14:paraId="2CFDA229"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3"/>
            </w:r>
            <w:r w:rsidRPr="00EF7183">
              <w:rPr>
                <w:rFonts w:ascii="Times New Roman" w:hAnsi="Times New Roman" w:cs="Times New Roman"/>
                <w:sz w:val="24"/>
                <w:szCs w:val="24"/>
              </w:rPr>
              <w:t>.</w:t>
            </w:r>
          </w:p>
          <w:p w14:paraId="1942C51B" w14:textId="77777777" w:rsidR="00F061B5" w:rsidRPr="00EF7183" w:rsidRDefault="00F061B5" w:rsidP="00655703">
            <w:pPr>
              <w:pStyle w:val="Betarp"/>
              <w:rPr>
                <w:rFonts w:ascii="Times New Roman" w:hAnsi="Times New Roman" w:cs="Times New Roman"/>
                <w:i/>
                <w:iCs/>
                <w:color w:val="000000" w:themeColor="text1"/>
                <w:sz w:val="24"/>
                <w:szCs w:val="24"/>
              </w:rPr>
            </w:pPr>
            <w:r w:rsidRPr="00EF7183">
              <w:rPr>
                <w:rFonts w:ascii="Times New Roman" w:hAnsi="Times New Roman" w:cs="Times New Roman"/>
                <w:sz w:val="24"/>
                <w:szCs w:val="24"/>
              </w:rPr>
              <w:lastRenderedPageBreak/>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19057DA" w14:textId="77777777" w:rsidR="00F061B5" w:rsidRPr="00EF7183" w:rsidRDefault="00F061B5" w:rsidP="00655703">
            <w:pPr>
              <w:pStyle w:val="Betarp"/>
              <w:rPr>
                <w:rFonts w:ascii="Times New Roman" w:hAnsi="Times New Roman" w:cs="Times New Roman"/>
                <w:i/>
                <w:iCs/>
                <w:color w:val="7030A0"/>
                <w:sz w:val="24"/>
                <w:szCs w:val="24"/>
              </w:rPr>
            </w:pPr>
          </w:p>
          <w:p w14:paraId="09872522"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A84226"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bCs/>
                <w:sz w:val="24"/>
                <w:szCs w:val="24"/>
              </w:rPr>
              <w:t>2) Dėl įsipareigojimų, susijusių su socialinio draudimo įmokų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bCs/>
                <w:sz w:val="24"/>
                <w:szCs w:val="24"/>
              </w:rPr>
              <w:t>prašoma:</w:t>
            </w:r>
          </w:p>
          <w:p w14:paraId="71FE7981" w14:textId="77777777" w:rsidR="00F061B5" w:rsidRPr="00EF7183" w:rsidRDefault="00F061B5" w:rsidP="00655703">
            <w:pPr>
              <w:pStyle w:val="Betarp"/>
              <w:rPr>
                <w:rFonts w:ascii="Times New Roman" w:hAnsi="Times New Roman" w:cs="Times New Roman"/>
                <w:bCs/>
                <w:sz w:val="24"/>
                <w:szCs w:val="24"/>
              </w:rPr>
            </w:pPr>
            <w:r w:rsidRPr="00EF718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F7183">
                <w:rPr>
                  <w:rStyle w:val="Hipersaitas"/>
                  <w:rFonts w:ascii="Times New Roman" w:hAnsi="Times New Roman" w:cs="Times New Roman"/>
                  <w:bCs/>
                  <w:sz w:val="24"/>
                  <w:szCs w:val="24"/>
                  <w:u w:val="single"/>
                </w:rPr>
                <w:t>http://draudejai.sodra.lt/draudeju_viesi_duomenys/</w:t>
              </w:r>
            </w:hyperlink>
            <w:r w:rsidRPr="00EF7183">
              <w:rPr>
                <w:rFonts w:ascii="Times New Roman" w:hAnsi="Times New Roman" w:cs="Times New Roman"/>
                <w:bCs/>
                <w:sz w:val="24"/>
                <w:szCs w:val="24"/>
              </w:rPr>
              <w:t>.</w:t>
            </w:r>
          </w:p>
          <w:p w14:paraId="4A883190" w14:textId="77777777" w:rsidR="00F061B5" w:rsidRPr="00EF7183" w:rsidRDefault="00F061B5" w:rsidP="00655703">
            <w:pPr>
              <w:pStyle w:val="Betarp"/>
              <w:rPr>
                <w:rFonts w:ascii="Times New Roman" w:hAnsi="Times New Roman" w:cs="Times New Roman"/>
                <w:b/>
                <w:bCs/>
                <w:sz w:val="24"/>
                <w:szCs w:val="24"/>
              </w:rPr>
            </w:pPr>
          </w:p>
          <w:p w14:paraId="65E24A23"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42FEFA"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3C83A0"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14:paraId="3A9283EA" w14:textId="77777777" w:rsidR="00F061B5" w:rsidRPr="00EF7183" w:rsidRDefault="00F061B5" w:rsidP="00F061B5">
            <w:pPr>
              <w:pStyle w:val="Betarp"/>
              <w:numPr>
                <w:ilvl w:val="0"/>
                <w:numId w:val="34"/>
              </w:numPr>
              <w:ind w:left="314"/>
              <w:rPr>
                <w:rFonts w:ascii="Times New Roman" w:hAnsi="Times New Roman" w:cs="Times New Roman"/>
                <w:b/>
                <w:bCs/>
                <w:sz w:val="24"/>
                <w:szCs w:val="24"/>
              </w:rPr>
            </w:pPr>
            <w:r w:rsidRPr="00EF7183">
              <w:rPr>
                <w:rFonts w:ascii="Times New Roman" w:hAnsi="Times New Roman" w:cs="Times New Roman"/>
                <w:sz w:val="24"/>
                <w:szCs w:val="24"/>
              </w:rPr>
              <w:t>atitinkamos užsienio šalies kompetentingos institucijos dokumento</w:t>
            </w:r>
            <w:r w:rsidRPr="00EF7183">
              <w:rPr>
                <w:rStyle w:val="Puslapioinaosnuoroda"/>
                <w:rFonts w:ascii="Times New Roman" w:hAnsi="Times New Roman" w:cs="Times New Roman"/>
                <w:sz w:val="24"/>
                <w:szCs w:val="24"/>
              </w:rPr>
              <w:footnoteReference w:id="4"/>
            </w:r>
            <w:r w:rsidRPr="00EF7183">
              <w:rPr>
                <w:rFonts w:ascii="Times New Roman" w:hAnsi="Times New Roman" w:cs="Times New Roman"/>
                <w:sz w:val="24"/>
                <w:szCs w:val="24"/>
              </w:rPr>
              <w:t>.</w:t>
            </w:r>
          </w:p>
          <w:p w14:paraId="21DB8C57" w14:textId="77777777" w:rsidR="00F061B5" w:rsidRPr="00EF7183" w:rsidRDefault="00F061B5" w:rsidP="00655703">
            <w:pPr>
              <w:pStyle w:val="Betarp"/>
              <w:rPr>
                <w:rFonts w:ascii="Times New Roman" w:hAnsi="Times New Roman" w:cs="Times New Roman"/>
                <w:b/>
                <w:bCs/>
                <w:sz w:val="24"/>
                <w:szCs w:val="24"/>
              </w:rPr>
            </w:pPr>
          </w:p>
          <w:p w14:paraId="7EA3A165" w14:textId="77777777" w:rsidR="00F061B5" w:rsidRPr="00EF7183" w:rsidRDefault="00F061B5" w:rsidP="00655703">
            <w:pPr>
              <w:pStyle w:val="Betarp"/>
              <w:rPr>
                <w:rFonts w:ascii="Times New Roman" w:hAnsi="Times New Roman" w:cs="Times New Roman"/>
                <w:i/>
                <w:iCs/>
                <w:color w:val="7030A0"/>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6739DF2"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7F294C" w14:textId="77777777" w:rsidR="00F061B5" w:rsidRPr="00EF7183" w:rsidRDefault="00F061B5" w:rsidP="00655703">
            <w:pPr>
              <w:pStyle w:val="Betarp"/>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14:paraId="35604764"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5"/>
      <w:tr w:rsidR="00F061B5" w:rsidRPr="00EF7183" w14:paraId="2F8FD467"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56C44"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733D0"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47F"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1 punktas</w:t>
            </w:r>
          </w:p>
          <w:p w14:paraId="6AC12658" w14:textId="77777777" w:rsidR="00F061B5" w:rsidRPr="00EF7183" w:rsidRDefault="00F061B5" w:rsidP="00655703">
            <w:pPr>
              <w:pStyle w:val="Betarp"/>
              <w:rPr>
                <w:rFonts w:ascii="Times New Roman" w:eastAsia="Yu Mincho" w:hAnsi="Times New Roman" w:cs="Times New Roman"/>
                <w:sz w:val="24"/>
                <w:szCs w:val="24"/>
              </w:rPr>
            </w:pPr>
          </w:p>
          <w:p w14:paraId="0EE8E1B4" w14:textId="77777777" w:rsidR="00F061B5" w:rsidRPr="00EF7183" w:rsidRDefault="00F061B5" w:rsidP="00655703">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760CE"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5CB96AF8" w14:textId="77777777" w:rsidR="00F061B5" w:rsidRPr="00EF7183" w:rsidRDefault="00F061B5" w:rsidP="00655703">
            <w:pPr>
              <w:pStyle w:val="Betarp"/>
              <w:rPr>
                <w:rFonts w:ascii="Times New Roman" w:hAnsi="Times New Roman" w:cs="Times New Roman"/>
                <w:bCs/>
                <w:iCs/>
                <w:sz w:val="24"/>
                <w:szCs w:val="24"/>
                <w:lang w:eastAsia="en-US"/>
              </w:rPr>
            </w:pPr>
          </w:p>
          <w:p w14:paraId="50498568" w14:textId="77777777" w:rsidR="00F061B5" w:rsidRPr="00EF7183" w:rsidRDefault="00F061B5" w:rsidP="00655703">
            <w:pPr>
              <w:pStyle w:val="Betarp"/>
              <w:rPr>
                <w:rFonts w:ascii="Times New Roman" w:hAnsi="Times New Roman" w:cs="Times New Roman"/>
                <w:b/>
                <w:bCs/>
                <w:iCs/>
                <w:sz w:val="24"/>
                <w:szCs w:val="24"/>
                <w:lang w:eastAsia="en-US"/>
              </w:rPr>
            </w:pPr>
          </w:p>
        </w:tc>
      </w:tr>
      <w:tr w:rsidR="00F061B5" w:rsidRPr="00EF7183" w14:paraId="575A019D"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4434B"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65FD9"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37EC3D"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EA2EB"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2 punktas</w:t>
            </w:r>
          </w:p>
          <w:p w14:paraId="6B6D0B80" w14:textId="77777777" w:rsidR="00F061B5" w:rsidRPr="00EF7183" w:rsidRDefault="00F061B5" w:rsidP="00655703">
            <w:pPr>
              <w:pStyle w:val="Betarp"/>
              <w:rPr>
                <w:rFonts w:ascii="Times New Roman" w:eastAsia="Yu Mincho" w:hAnsi="Times New Roman" w:cs="Times New Roman"/>
                <w:sz w:val="24"/>
                <w:szCs w:val="24"/>
              </w:rPr>
            </w:pPr>
          </w:p>
          <w:p w14:paraId="515F30B3" w14:textId="77777777" w:rsidR="00F061B5" w:rsidRPr="00EF7183" w:rsidRDefault="00F061B5" w:rsidP="00655703">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C1EF7"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569CBEB3" w14:textId="77777777" w:rsidR="00F061B5" w:rsidRPr="00EF7183" w:rsidRDefault="00F061B5" w:rsidP="00655703">
            <w:pPr>
              <w:pStyle w:val="Betarp"/>
              <w:rPr>
                <w:rFonts w:ascii="Times New Roman" w:hAnsi="Times New Roman" w:cs="Times New Roman"/>
                <w:bCs/>
                <w:iCs/>
                <w:sz w:val="24"/>
                <w:szCs w:val="24"/>
                <w:lang w:eastAsia="en-US"/>
              </w:rPr>
            </w:pPr>
          </w:p>
          <w:p w14:paraId="564CB21E" w14:textId="77777777" w:rsidR="00F061B5" w:rsidRPr="00EF7183" w:rsidRDefault="00F061B5" w:rsidP="00655703">
            <w:pPr>
              <w:pStyle w:val="Betarp"/>
              <w:rPr>
                <w:rFonts w:ascii="Times New Roman" w:hAnsi="Times New Roman" w:cs="Times New Roman"/>
                <w:b/>
                <w:bCs/>
                <w:iCs/>
                <w:sz w:val="24"/>
                <w:szCs w:val="24"/>
                <w:lang w:eastAsia="en-US"/>
              </w:rPr>
            </w:pPr>
          </w:p>
        </w:tc>
      </w:tr>
      <w:tr w:rsidR="00F061B5" w:rsidRPr="00EF7183" w14:paraId="393F3E10"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CC046"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907E9"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13E40"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3 punktas</w:t>
            </w:r>
          </w:p>
          <w:p w14:paraId="329DF777" w14:textId="77777777" w:rsidR="00F061B5" w:rsidRPr="00EF7183" w:rsidRDefault="00F061B5" w:rsidP="00655703">
            <w:pPr>
              <w:pStyle w:val="Betarp"/>
              <w:rPr>
                <w:rFonts w:ascii="Times New Roman" w:eastAsia="Yu Mincho" w:hAnsi="Times New Roman" w:cs="Times New Roman"/>
                <w:sz w:val="24"/>
                <w:szCs w:val="24"/>
              </w:rPr>
            </w:pPr>
          </w:p>
          <w:p w14:paraId="712B5E61" w14:textId="77777777" w:rsidR="00F061B5" w:rsidRPr="00EF7183" w:rsidRDefault="00F061B5" w:rsidP="00655703">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C13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09A63"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08BF9837" w14:textId="77777777" w:rsidR="00F061B5" w:rsidRPr="00EF7183" w:rsidRDefault="00F061B5" w:rsidP="00655703">
            <w:pPr>
              <w:pStyle w:val="Betarp"/>
              <w:rPr>
                <w:rFonts w:ascii="Times New Roman" w:hAnsi="Times New Roman" w:cs="Times New Roman"/>
                <w:b/>
                <w:bCs/>
                <w:iCs/>
                <w:sz w:val="24"/>
                <w:szCs w:val="24"/>
                <w:lang w:eastAsia="en-US"/>
              </w:rPr>
            </w:pPr>
          </w:p>
        </w:tc>
      </w:tr>
      <w:tr w:rsidR="00F061B5" w:rsidRPr="00EF7183" w14:paraId="6490DF01"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CBB9C"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63AAC"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359AA4" w14:textId="77777777" w:rsidR="00F061B5" w:rsidRPr="00EF7183" w:rsidRDefault="00F061B5" w:rsidP="00655703">
            <w:pPr>
              <w:pStyle w:val="Betarp"/>
              <w:rPr>
                <w:rFonts w:ascii="Times New Roman" w:hAnsi="Times New Roman" w:cs="Times New Roman"/>
                <w:bCs/>
                <w:sz w:val="24"/>
                <w:szCs w:val="24"/>
              </w:rPr>
            </w:pPr>
            <w:r w:rsidRPr="00EF718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EF7183">
              <w:rPr>
                <w:rFonts w:ascii="Times New Roman" w:hAnsi="Times New Roman" w:cs="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67A94B1" w14:textId="77777777" w:rsidR="00F061B5" w:rsidRPr="00EF7183" w:rsidRDefault="00F061B5" w:rsidP="00655703">
            <w:pPr>
              <w:pStyle w:val="Betarp"/>
              <w:rPr>
                <w:rFonts w:ascii="Times New Roman" w:hAnsi="Times New Roman" w:cs="Times New Roman"/>
                <w:bCs/>
                <w:sz w:val="24"/>
                <w:szCs w:val="24"/>
              </w:rPr>
            </w:pPr>
            <w:r w:rsidRPr="00EF718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721BD"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4 punktas</w:t>
            </w:r>
          </w:p>
          <w:p w14:paraId="11C64EE4" w14:textId="77777777" w:rsidR="00F061B5" w:rsidRPr="00EF7183" w:rsidRDefault="00F061B5" w:rsidP="00655703">
            <w:pPr>
              <w:pStyle w:val="Betarp"/>
              <w:rPr>
                <w:rFonts w:ascii="Times New Roman" w:eastAsia="Yu Mincho" w:hAnsi="Times New Roman" w:cs="Times New Roman"/>
                <w:sz w:val="24"/>
                <w:szCs w:val="24"/>
              </w:rPr>
            </w:pPr>
          </w:p>
          <w:p w14:paraId="7FCD44A2" w14:textId="77777777" w:rsidR="00F061B5" w:rsidRPr="00EF7183" w:rsidRDefault="00F061B5" w:rsidP="00655703">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C15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F09D2" w14:textId="77777777" w:rsidR="00F061B5" w:rsidRPr="00B61C25"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w:t>
            </w:r>
            <w:r>
              <w:rPr>
                <w:rFonts w:ascii="Times New Roman" w:hAnsi="Times New Roman" w:cs="Times New Roman"/>
                <w:sz w:val="24"/>
                <w:szCs w:val="24"/>
                <w:lang w:eastAsia="en-US"/>
              </w:rPr>
              <w:t>eikto EBVPD.</w:t>
            </w:r>
          </w:p>
          <w:p w14:paraId="21B86048" w14:textId="77777777" w:rsidR="00F061B5" w:rsidRDefault="00F061B5" w:rsidP="00655703">
            <w:pPr>
              <w:pStyle w:val="Betarp"/>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9527D54" w14:textId="77777777" w:rsidR="00F061B5" w:rsidRPr="00EF7183" w:rsidRDefault="00F061B5" w:rsidP="00655703">
            <w:pPr>
              <w:pStyle w:val="Betarp"/>
              <w:rPr>
                <w:rFonts w:ascii="Times New Roman" w:hAnsi="Times New Roman" w:cs="Times New Roman"/>
                <w:b/>
                <w:bCs/>
                <w:sz w:val="24"/>
                <w:szCs w:val="24"/>
              </w:rPr>
            </w:pPr>
          </w:p>
          <w:p w14:paraId="2C9ED652" w14:textId="77777777" w:rsidR="00F061B5" w:rsidRPr="00EF7183" w:rsidRDefault="008B5646" w:rsidP="00655703">
            <w:pPr>
              <w:pStyle w:val="Betarp"/>
              <w:rPr>
                <w:rFonts w:ascii="Times New Roman" w:hAnsi="Times New Roman" w:cs="Times New Roman"/>
                <w:sz w:val="24"/>
                <w:szCs w:val="24"/>
              </w:rPr>
            </w:pPr>
            <w:hyperlink r:id="rId15" w:history="1">
              <w:r w:rsidR="00F061B5" w:rsidRPr="00EF7183">
                <w:rPr>
                  <w:rStyle w:val="Hipersaitas"/>
                  <w:rFonts w:ascii="Times New Roman" w:hAnsi="Times New Roman" w:cs="Times New Roman"/>
                  <w:sz w:val="24"/>
                  <w:szCs w:val="24"/>
                </w:rPr>
                <w:t>https://vpt.lrv.lt/lt/nuorodos/kiti-duomenys/powerbi/melaginga-informacija-pateikusiu-tiekeju-sarasas-3/</w:t>
              </w:r>
            </w:hyperlink>
          </w:p>
        </w:tc>
      </w:tr>
      <w:tr w:rsidR="00F061B5" w:rsidRPr="00EF7183" w14:paraId="54CE7DA8"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813B0"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8171D"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B74A7"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5 punktas</w:t>
            </w:r>
          </w:p>
          <w:p w14:paraId="3A06D83A" w14:textId="77777777" w:rsidR="00F061B5" w:rsidRPr="00EF7183" w:rsidRDefault="00F061B5" w:rsidP="00655703">
            <w:pPr>
              <w:pStyle w:val="Betarp"/>
              <w:rPr>
                <w:rFonts w:ascii="Times New Roman" w:eastAsia="Yu Mincho" w:hAnsi="Times New Roman" w:cs="Times New Roman"/>
                <w:sz w:val="24"/>
                <w:szCs w:val="24"/>
              </w:rPr>
            </w:pPr>
          </w:p>
          <w:p w14:paraId="33A1ED55" w14:textId="77777777" w:rsidR="00F061B5" w:rsidRPr="00EF7183" w:rsidRDefault="00F061B5" w:rsidP="00655703">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C15 punktas</w:t>
            </w:r>
          </w:p>
          <w:p w14:paraId="661A9B8F" w14:textId="77777777" w:rsidR="00F061B5" w:rsidRPr="00EF7183" w:rsidRDefault="00F061B5" w:rsidP="00655703">
            <w:pPr>
              <w:pStyle w:val="Betarp"/>
              <w:rPr>
                <w:rFonts w:ascii="Times New Roman" w:eastAsia="Yu Mincho" w:hAnsi="Times New Roman" w:cs="Times New Roman"/>
                <w:sz w:val="24"/>
                <w:szCs w:val="24"/>
                <w:lang w:eastAsia="en-US"/>
              </w:rPr>
            </w:pPr>
          </w:p>
          <w:p w14:paraId="25CEBA4E" w14:textId="77777777" w:rsidR="00F061B5" w:rsidRPr="00EF7183" w:rsidRDefault="00F061B5" w:rsidP="00655703">
            <w:pPr>
              <w:pStyle w:val="Betarp"/>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E17C2"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2B7223A7" w14:textId="77777777" w:rsidR="00F061B5" w:rsidRPr="00EF7183" w:rsidRDefault="00F061B5" w:rsidP="00655703">
            <w:pPr>
              <w:pStyle w:val="Betarp"/>
              <w:rPr>
                <w:rFonts w:ascii="Times New Roman" w:hAnsi="Times New Roman" w:cs="Times New Roman"/>
                <w:b/>
                <w:bCs/>
                <w:iCs/>
                <w:sz w:val="24"/>
                <w:szCs w:val="24"/>
                <w:lang w:eastAsia="en-US"/>
              </w:rPr>
            </w:pPr>
          </w:p>
        </w:tc>
      </w:tr>
      <w:tr w:rsidR="00F061B5" w:rsidRPr="00EF7183" w14:paraId="5F6FE4D0"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77485" w14:textId="77777777" w:rsidR="00F061B5" w:rsidRPr="00EF7183" w:rsidRDefault="00F061B5" w:rsidP="00F061B5">
            <w:pPr>
              <w:pStyle w:val="Betarp"/>
              <w:numPr>
                <w:ilvl w:val="0"/>
                <w:numId w:val="12"/>
              </w:numPr>
              <w:ind w:left="0" w:firstLine="0"/>
              <w:jc w:val="left"/>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DC7AA" w14:textId="77777777" w:rsidR="00F061B5" w:rsidRPr="00EF7183" w:rsidRDefault="00F061B5" w:rsidP="00655703">
            <w:pPr>
              <w:spacing w:line="240" w:lineRule="auto"/>
              <w:rPr>
                <w:rFonts w:ascii="Times New Roman" w:hAnsi="Times New Roman" w:cs="Times New Roman"/>
                <w:sz w:val="24"/>
                <w:szCs w:val="24"/>
              </w:rPr>
            </w:pPr>
            <w:r w:rsidRPr="00EF718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EF7183">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E1AB2F" w14:textId="77777777" w:rsidR="00F061B5" w:rsidRPr="00EF7183" w:rsidRDefault="00F061B5" w:rsidP="00655703">
            <w:pPr>
              <w:spacing w:line="240" w:lineRule="auto"/>
              <w:rPr>
                <w:rFonts w:ascii="Times New Roman" w:hAnsi="Times New Roman" w:cs="Times New Roman"/>
                <w:sz w:val="24"/>
                <w:szCs w:val="24"/>
              </w:rPr>
            </w:pPr>
            <w:r w:rsidRPr="00EF718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F7183">
              <w:rPr>
                <w:rFonts w:ascii="Times New Roman" w:hAnsi="Times New Roman" w:cs="Times New Roman"/>
                <w:sz w:val="24"/>
                <w:szCs w:val="24"/>
              </w:rPr>
              <w:lastRenderedPageBreak/>
              <w:t>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10F86"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6 punktas</w:t>
            </w:r>
          </w:p>
          <w:p w14:paraId="026D85CA" w14:textId="77777777" w:rsidR="00F061B5" w:rsidRPr="00EF7183" w:rsidRDefault="00F061B5" w:rsidP="00655703">
            <w:pPr>
              <w:pStyle w:val="Betarp"/>
              <w:rPr>
                <w:rFonts w:ascii="Times New Roman" w:eastAsia="Yu Mincho" w:hAnsi="Times New Roman" w:cs="Times New Roman"/>
                <w:sz w:val="24"/>
                <w:szCs w:val="24"/>
              </w:rPr>
            </w:pPr>
          </w:p>
          <w:p w14:paraId="3EB23E78" w14:textId="77777777" w:rsidR="00F061B5" w:rsidRPr="00EF7183" w:rsidRDefault="00F061B5" w:rsidP="00655703">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C14 punktas</w:t>
            </w:r>
          </w:p>
          <w:p w14:paraId="57136241" w14:textId="77777777" w:rsidR="00F061B5" w:rsidRPr="00EF7183" w:rsidRDefault="00F061B5" w:rsidP="00655703">
            <w:pPr>
              <w:pStyle w:val="Betarp"/>
              <w:rPr>
                <w:rFonts w:ascii="Times New Roman" w:eastAsia="Yu Mincho" w:hAnsi="Times New Roman" w:cs="Times New Roman"/>
                <w:sz w:val="24"/>
                <w:szCs w:val="24"/>
                <w:lang w:eastAsia="en-US"/>
              </w:rPr>
            </w:pPr>
          </w:p>
          <w:p w14:paraId="1DAD2E3C" w14:textId="77777777" w:rsidR="00F061B5" w:rsidRPr="00EF7183" w:rsidRDefault="00F061B5" w:rsidP="00655703">
            <w:pPr>
              <w:pStyle w:val="Betarp"/>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36660" w14:textId="77777777" w:rsidR="00F061B5" w:rsidRPr="00B61C25"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Iš Lietuvoje įsteigtų subjektų įrodančių dokumentų nereikalaujama. Užt</w:t>
            </w:r>
            <w:r>
              <w:rPr>
                <w:rFonts w:ascii="Times New Roman" w:hAnsi="Times New Roman" w:cs="Times New Roman"/>
                <w:sz w:val="24"/>
                <w:szCs w:val="24"/>
                <w:lang w:eastAsia="en-US"/>
              </w:rPr>
              <w:t>enka pateikto EBVPD.</w:t>
            </w:r>
          </w:p>
          <w:p w14:paraId="240B3BA8" w14:textId="77777777" w:rsidR="00F061B5" w:rsidRPr="00B61C25" w:rsidRDefault="00F061B5" w:rsidP="00655703">
            <w:pPr>
              <w:pStyle w:val="Betarp"/>
              <w:rPr>
                <w:rFonts w:ascii="Times New Roman" w:hAnsi="Times New Roman" w:cs="Times New Roman"/>
                <w:b/>
                <w:bCs/>
                <w:sz w:val="24"/>
                <w:szCs w:val="24"/>
              </w:rPr>
            </w:pPr>
            <w:r>
              <w:rPr>
                <w:rFonts w:ascii="Times New Roman" w:hAnsi="Times New Roman" w:cs="Times New Roman"/>
                <w:b/>
                <w:bCs/>
                <w:sz w:val="24"/>
                <w:szCs w:val="24"/>
              </w:rPr>
              <w:t>Pr</w:t>
            </w:r>
            <w:r w:rsidRPr="00EF7183">
              <w:rPr>
                <w:rFonts w:ascii="Times New Roman" w:hAnsi="Times New Roman" w:cs="Times New Roman"/>
                <w:b/>
                <w:bCs/>
                <w:sz w:val="24"/>
                <w:szCs w:val="24"/>
              </w:rPr>
              <w:t xml:space="preserve">iimant sprendimus dėl tiekėjo pašalinimo iš pirkimo procedūros šiame </w:t>
            </w:r>
            <w:r w:rsidRPr="00EF7183">
              <w:rPr>
                <w:rFonts w:ascii="Times New Roman" w:hAnsi="Times New Roman" w:cs="Times New Roman"/>
                <w:b/>
                <w:bCs/>
                <w:sz w:val="24"/>
                <w:szCs w:val="24"/>
              </w:rPr>
              <w:lastRenderedPageBreak/>
              <w:t>punkte nurodytu pašalinimo pagrindu, gali būti atsižvelgiama į pagal VPĮ 91 st</w:t>
            </w:r>
            <w:r>
              <w:rPr>
                <w:rFonts w:ascii="Times New Roman" w:hAnsi="Times New Roman" w:cs="Times New Roman"/>
                <w:b/>
                <w:bCs/>
                <w:sz w:val="24"/>
                <w:szCs w:val="24"/>
              </w:rPr>
              <w:t xml:space="preserve">raipsnį skelbiamą informaciją: </w:t>
            </w:r>
          </w:p>
          <w:p w14:paraId="5DFC5A25" w14:textId="77777777" w:rsidR="00F061B5" w:rsidRPr="00EF7183" w:rsidRDefault="008B5646" w:rsidP="00655703">
            <w:pPr>
              <w:pStyle w:val="Betarp"/>
              <w:rPr>
                <w:rFonts w:ascii="Times New Roman" w:hAnsi="Times New Roman" w:cs="Times New Roman"/>
                <w:sz w:val="24"/>
                <w:szCs w:val="24"/>
              </w:rPr>
            </w:pPr>
            <w:hyperlink r:id="rId16" w:history="1">
              <w:r w:rsidR="00F061B5" w:rsidRPr="00EF7183">
                <w:rPr>
                  <w:rStyle w:val="Hipersaitas"/>
                  <w:rFonts w:ascii="Times New Roman" w:hAnsi="Times New Roman" w:cs="Times New Roman"/>
                  <w:sz w:val="24"/>
                  <w:szCs w:val="24"/>
                </w:rPr>
                <w:t>https://vpt.lrv.lt/lt/nuorodos/kiti-duomenys/powerbi/nepatikimi-tiekejai-1/</w:t>
              </w:r>
            </w:hyperlink>
          </w:p>
          <w:p w14:paraId="351B2D89" w14:textId="77777777" w:rsidR="00F061B5" w:rsidRPr="00EF7183" w:rsidRDefault="00F061B5" w:rsidP="00655703">
            <w:pPr>
              <w:pStyle w:val="Betarp"/>
              <w:rPr>
                <w:rFonts w:ascii="Times New Roman" w:hAnsi="Times New Roman" w:cs="Times New Roman"/>
                <w:sz w:val="24"/>
                <w:szCs w:val="24"/>
              </w:rPr>
            </w:pPr>
          </w:p>
          <w:p w14:paraId="6EAEB06A" w14:textId="77777777" w:rsidR="00F061B5" w:rsidRPr="00EF7183" w:rsidRDefault="008B5646" w:rsidP="00655703">
            <w:pPr>
              <w:pStyle w:val="Betarp"/>
              <w:rPr>
                <w:rFonts w:ascii="Times New Roman" w:hAnsi="Times New Roman" w:cs="Times New Roman"/>
                <w:sz w:val="24"/>
                <w:szCs w:val="24"/>
              </w:rPr>
            </w:pPr>
            <w:hyperlink r:id="rId17" w:history="1">
              <w:r w:rsidR="00F061B5" w:rsidRPr="00EF7183">
                <w:rPr>
                  <w:rStyle w:val="Hipersaitas"/>
                  <w:rFonts w:ascii="Times New Roman" w:hAnsi="Times New Roman" w:cs="Times New Roman"/>
                  <w:sz w:val="24"/>
                  <w:szCs w:val="24"/>
                </w:rPr>
                <w:t>https://vpt.lrv.lt/lt/pasalinimo-pagrindai-1/nepatikimu-koncesininku-sarasas-1/nepatikimu-koncesininku-sarasas/</w:t>
              </w:r>
            </w:hyperlink>
          </w:p>
          <w:p w14:paraId="3EB2D5EF" w14:textId="77777777" w:rsidR="00F061B5" w:rsidRPr="00EF7183" w:rsidRDefault="00F061B5" w:rsidP="00655703">
            <w:pPr>
              <w:pStyle w:val="Betarp"/>
              <w:rPr>
                <w:rFonts w:ascii="Times New Roman" w:hAnsi="Times New Roman" w:cs="Times New Roman"/>
                <w:bCs/>
                <w:sz w:val="24"/>
                <w:szCs w:val="24"/>
              </w:rPr>
            </w:pPr>
          </w:p>
          <w:p w14:paraId="6DC5FC60" w14:textId="77777777" w:rsidR="00F061B5" w:rsidRPr="00EF7183" w:rsidRDefault="00F061B5" w:rsidP="00655703">
            <w:pPr>
              <w:pStyle w:val="Betarp"/>
              <w:rPr>
                <w:rFonts w:ascii="Times New Roman" w:hAnsi="Times New Roman" w:cs="Times New Roman"/>
                <w:b/>
                <w:bCs/>
                <w:sz w:val="24"/>
                <w:szCs w:val="24"/>
              </w:rPr>
            </w:pPr>
          </w:p>
        </w:tc>
      </w:tr>
      <w:tr w:rsidR="00F061B5" w:rsidRPr="00EF7183" w14:paraId="77EC9EE5"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D5CE" w14:textId="77777777" w:rsidR="00F061B5" w:rsidRPr="00EF7183" w:rsidRDefault="00F061B5" w:rsidP="00F061B5">
            <w:pPr>
              <w:pStyle w:val="Betarp"/>
              <w:numPr>
                <w:ilvl w:val="0"/>
                <w:numId w:val="12"/>
              </w:numPr>
              <w:ind w:left="0" w:firstLine="0"/>
              <w:jc w:val="left"/>
              <w:rPr>
                <w:rFonts w:ascii="Times New Roman" w:hAnsi="Times New Roman" w:cs="Times New Roman"/>
                <w:sz w:val="24"/>
                <w:szCs w:val="24"/>
              </w:rPr>
            </w:pPr>
          </w:p>
          <w:p w14:paraId="287C1C4D" w14:textId="77777777" w:rsidR="00F061B5" w:rsidRPr="00EF7183" w:rsidRDefault="00F061B5" w:rsidP="00655703">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66EFE"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 kai jis</w:t>
            </w:r>
            <w:bookmarkStart w:id="36" w:name="part_030e6c6c64ba4f96a23474e439d1b80c"/>
            <w:bookmarkEnd w:id="36"/>
            <w:r w:rsidRPr="00EF718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AECE8E1" w14:textId="77777777" w:rsidR="00F061B5" w:rsidRPr="00EF7183" w:rsidRDefault="00F061B5" w:rsidP="00655703">
            <w:pPr>
              <w:spacing w:line="240" w:lineRule="auto"/>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EDB13"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a papunktis</w:t>
            </w:r>
          </w:p>
          <w:p w14:paraId="481751DA" w14:textId="77777777" w:rsidR="00F061B5" w:rsidRPr="00EF7183" w:rsidRDefault="00F061B5" w:rsidP="00655703">
            <w:pPr>
              <w:pStyle w:val="Betarp"/>
              <w:rPr>
                <w:rFonts w:ascii="Times New Roman" w:eastAsia="Yu Mincho" w:hAnsi="Times New Roman" w:cs="Times New Roman"/>
                <w:sz w:val="24"/>
                <w:szCs w:val="24"/>
              </w:rPr>
            </w:pPr>
          </w:p>
          <w:p w14:paraId="41ABEBE4" w14:textId="77777777" w:rsidR="00F061B5" w:rsidRPr="00EF7183" w:rsidRDefault="00F061B5" w:rsidP="00655703">
            <w:pPr>
              <w:pStyle w:val="Betarp"/>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55F8B"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lang w:eastAsia="en-US"/>
              </w:rPr>
              <w:t xml:space="preserve">Iš Lietuvoje įsteigtų subjektų įrodančių dokumentų nereikalaujama. Užtenka pateikto EBVPD. </w:t>
            </w: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8" w:history="1">
              <w:r w:rsidRPr="00EF7183">
                <w:rPr>
                  <w:rStyle w:val="Hipersaitas"/>
                  <w:rFonts w:ascii="Times New Roman" w:hAnsi="Times New Roman" w:cs="Times New Roman"/>
                  <w:sz w:val="24"/>
                  <w:szCs w:val="24"/>
                  <w:u w:val="single"/>
                </w:rPr>
                <w:t>https://www.registrucentras.lt/jar/p/index.php</w:t>
              </w:r>
            </w:hyperlink>
          </w:p>
          <w:p w14:paraId="46AF4FE8"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paskelbtą informaciją, taip pat į šiame informaciniame pranešime pateiktą informaciją:</w:t>
            </w:r>
          </w:p>
          <w:p w14:paraId="4E994D39" w14:textId="77777777" w:rsidR="00F061B5" w:rsidRPr="00EF7183" w:rsidRDefault="008B5646" w:rsidP="00655703">
            <w:pPr>
              <w:pStyle w:val="Betarp"/>
              <w:rPr>
                <w:rFonts w:ascii="Times New Roman" w:hAnsi="Times New Roman" w:cs="Times New Roman"/>
                <w:sz w:val="24"/>
                <w:szCs w:val="24"/>
              </w:rPr>
            </w:pPr>
            <w:hyperlink r:id="rId19" w:history="1">
              <w:r w:rsidR="00F061B5" w:rsidRPr="00EF7183">
                <w:rPr>
                  <w:rStyle w:val="Hipersaitas"/>
                  <w:rFonts w:ascii="Times New Roman" w:hAnsi="Times New Roman" w:cs="Times New Roman"/>
                  <w:sz w:val="24"/>
                  <w:szCs w:val="24"/>
                </w:rPr>
                <w:t>https://vpt.lrv.lt/lt/naujienos-3/finansiniu-ataskaitu-nepateikimas-gali-tapti-kliutimi-dalyvauti-viesuosiuose-pirkimuose/</w:t>
              </w:r>
            </w:hyperlink>
          </w:p>
          <w:p w14:paraId="6A346AA8" w14:textId="77777777" w:rsidR="00F061B5" w:rsidRPr="00EF7183" w:rsidRDefault="00F061B5" w:rsidP="00655703">
            <w:pPr>
              <w:pStyle w:val="Betarp"/>
              <w:rPr>
                <w:rFonts w:ascii="Times New Roman" w:hAnsi="Times New Roman" w:cs="Times New Roman"/>
                <w:b/>
                <w:bCs/>
                <w:iCs/>
                <w:sz w:val="24"/>
                <w:szCs w:val="24"/>
              </w:rPr>
            </w:pPr>
          </w:p>
        </w:tc>
      </w:tr>
      <w:tr w:rsidR="00F061B5" w:rsidRPr="00EF7183" w14:paraId="0C236556"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8BEA9" w14:textId="77777777" w:rsidR="00F061B5" w:rsidRPr="00EF7183" w:rsidRDefault="00F061B5" w:rsidP="00F061B5">
            <w:pPr>
              <w:pStyle w:val="Betarp"/>
              <w:numPr>
                <w:ilvl w:val="0"/>
                <w:numId w:val="12"/>
              </w:numPr>
              <w:ind w:left="0" w:firstLine="0"/>
              <w:jc w:val="left"/>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742D2"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 xml:space="preserve">Tiekėjas yra padaręs rimtą profesinį pažeidimą, dėl kurio perkančioji organizacija abejoja tiekėjo sąžiningumu, </w:t>
            </w:r>
            <w:r w:rsidRPr="00EF718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7183">
              <w:rPr>
                <w:rFonts w:ascii="Times New Roman" w:eastAsia="Times New Roman" w:hAnsi="Times New Roman" w:cs="Times New Roman"/>
                <w:sz w:val="24"/>
                <w:szCs w:val="24"/>
                <w:vertAlign w:val="superscript"/>
              </w:rPr>
              <w:t>1</w:t>
            </w:r>
            <w:r w:rsidRPr="00EF7183">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B3B93"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b papunktis</w:t>
            </w:r>
          </w:p>
          <w:p w14:paraId="43991C3E" w14:textId="77777777" w:rsidR="00F061B5" w:rsidRPr="00EF7183" w:rsidRDefault="00F061B5" w:rsidP="00655703">
            <w:pPr>
              <w:pStyle w:val="Betarp"/>
              <w:rPr>
                <w:rFonts w:ascii="Times New Roman" w:eastAsia="Yu Mincho" w:hAnsi="Times New Roman" w:cs="Times New Roman"/>
                <w:sz w:val="24"/>
                <w:szCs w:val="24"/>
              </w:rPr>
            </w:pPr>
          </w:p>
          <w:p w14:paraId="63DD45F2" w14:textId="77777777" w:rsidR="00F061B5" w:rsidRPr="00EF7183" w:rsidRDefault="00F061B5" w:rsidP="00655703">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1436F"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0914D018" w14:textId="77777777" w:rsidR="00F061B5" w:rsidRPr="00EF7183" w:rsidRDefault="00F061B5" w:rsidP="00655703">
            <w:pPr>
              <w:pStyle w:val="Betarp"/>
              <w:rPr>
                <w:rFonts w:ascii="Times New Roman" w:hAnsi="Times New Roman" w:cs="Times New Roman"/>
                <w:b/>
                <w:bCs/>
                <w:iCs/>
                <w:sz w:val="24"/>
                <w:szCs w:val="24"/>
                <w:lang w:eastAsia="en-US"/>
              </w:rPr>
            </w:pPr>
          </w:p>
          <w:p w14:paraId="7E7FE93B" w14:textId="77777777" w:rsidR="00F061B5" w:rsidRPr="00EF7183" w:rsidRDefault="00F061B5" w:rsidP="00655703">
            <w:pPr>
              <w:pStyle w:val="Betarp"/>
              <w:rPr>
                <w:rFonts w:ascii="Times New Roman" w:hAnsi="Times New Roman" w:cs="Times New Roman"/>
                <w:b/>
                <w:bCs/>
                <w:sz w:val="24"/>
                <w:szCs w:val="24"/>
              </w:rPr>
            </w:pP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20">
              <w:r w:rsidRPr="00EF7183">
                <w:rPr>
                  <w:rStyle w:val="Hipersaitas"/>
                  <w:rFonts w:ascii="Times New Roman" w:hAnsi="Times New Roman" w:cs="Times New Roman"/>
                  <w:sz w:val="24"/>
                  <w:szCs w:val="24"/>
                  <w:u w:val="single"/>
                </w:rPr>
                <w:t>https://www.vmi.lt/evmi/mokesciu-moketoju-informacija</w:t>
              </w:r>
            </w:hyperlink>
            <w:r w:rsidRPr="00EF7183">
              <w:rPr>
                <w:rFonts w:ascii="Times New Roman" w:hAnsi="Times New Roman" w:cs="Times New Roman"/>
                <w:sz w:val="24"/>
                <w:szCs w:val="24"/>
              </w:rPr>
              <w:t xml:space="preserve"> skelbiamą informaciją.</w:t>
            </w:r>
          </w:p>
        </w:tc>
      </w:tr>
      <w:tr w:rsidR="00F061B5" w:rsidRPr="00EF7183" w14:paraId="7387D926" w14:textId="77777777" w:rsidTr="0065570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3531B" w14:textId="77777777" w:rsidR="00F061B5" w:rsidRPr="00EF7183" w:rsidRDefault="00F061B5" w:rsidP="00F061B5">
            <w:pPr>
              <w:pStyle w:val="Betarp"/>
              <w:numPr>
                <w:ilvl w:val="0"/>
                <w:numId w:val="12"/>
              </w:numPr>
              <w:ind w:left="0" w:firstLine="0"/>
              <w:jc w:val="left"/>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81BDC" w14:textId="77777777" w:rsidR="00F061B5" w:rsidRPr="00EF7183" w:rsidRDefault="00F061B5" w:rsidP="00655703">
            <w:pPr>
              <w:pStyle w:val="Betarp"/>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w:t>
            </w:r>
            <w:r w:rsidRPr="00EF7183">
              <w:rPr>
                <w:rFonts w:ascii="Times New Roman" w:eastAsia="Times New Roman" w:hAnsi="Times New Roman" w:cs="Times New Roman"/>
                <w:sz w:val="24"/>
                <w:szCs w:val="24"/>
              </w:rPr>
              <w:t xml:space="preserve"> kai jis </w:t>
            </w:r>
            <w:r w:rsidRPr="00EF7183">
              <w:rPr>
                <w:rFonts w:ascii="Times New Roman" w:hAnsi="Times New Roman" w:cs="Times New Roman"/>
                <w:color w:val="000000" w:themeColor="text1"/>
                <w:sz w:val="24"/>
                <w:szCs w:val="24"/>
              </w:rPr>
              <w:t xml:space="preserve">yra padaręs draudimo sudaryti draudžiamus susitarimus, įtvirtinto Lietuvos Respublikos konkurencijos įstatyme ar </w:t>
            </w:r>
            <w:r w:rsidRPr="00EF7183">
              <w:rPr>
                <w:rFonts w:ascii="Times New Roman" w:hAnsi="Times New Roman" w:cs="Times New Roman"/>
                <w:color w:val="000000" w:themeColor="text1"/>
                <w:sz w:val="24"/>
                <w:szCs w:val="24"/>
              </w:rPr>
              <w:lastRenderedPageBreak/>
              <w:t>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193BA" w14:textId="77777777" w:rsidR="00F061B5" w:rsidRPr="00EF7183" w:rsidRDefault="00F061B5" w:rsidP="00655703">
            <w:pPr>
              <w:pStyle w:val="Betarp"/>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7 punkto c papunktis</w:t>
            </w:r>
          </w:p>
          <w:p w14:paraId="70ED0103" w14:textId="77777777" w:rsidR="00F061B5" w:rsidRPr="00EF7183" w:rsidRDefault="00F061B5" w:rsidP="00655703">
            <w:pPr>
              <w:pStyle w:val="Betarp"/>
              <w:rPr>
                <w:rFonts w:ascii="Times New Roman" w:eastAsia="Yu Mincho" w:hAnsi="Times New Roman" w:cs="Times New Roman"/>
                <w:sz w:val="24"/>
                <w:szCs w:val="24"/>
              </w:rPr>
            </w:pPr>
          </w:p>
          <w:p w14:paraId="4F4CC401" w14:textId="77777777" w:rsidR="00F061B5" w:rsidRPr="00EF7183" w:rsidRDefault="00F061B5" w:rsidP="00655703">
            <w:pPr>
              <w:pStyle w:val="Betarp"/>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3434" w14:textId="77777777" w:rsidR="00F061B5" w:rsidRPr="00EF7183" w:rsidRDefault="00F061B5" w:rsidP="00655703">
            <w:pPr>
              <w:pStyle w:val="Betarp"/>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14:paraId="08C78091" w14:textId="77777777" w:rsidR="00F061B5" w:rsidRPr="00EF7183" w:rsidRDefault="00F061B5" w:rsidP="00655703">
            <w:pPr>
              <w:pStyle w:val="Betarp"/>
              <w:rPr>
                <w:rFonts w:ascii="Times New Roman" w:hAnsi="Times New Roman" w:cs="Times New Roman"/>
                <w:bCs/>
                <w:iCs/>
                <w:sz w:val="24"/>
                <w:szCs w:val="24"/>
                <w:lang w:eastAsia="en-US"/>
              </w:rPr>
            </w:pPr>
          </w:p>
          <w:p w14:paraId="689BEDB3" w14:textId="77777777" w:rsidR="00F061B5" w:rsidRPr="00EF7183" w:rsidRDefault="00F061B5" w:rsidP="00655703">
            <w:pPr>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w:t>
            </w:r>
            <w:r w:rsidRPr="00EF7183">
              <w:rPr>
                <w:rFonts w:ascii="Times New Roman" w:hAnsi="Times New Roman" w:cs="Times New Roman"/>
                <w:b/>
                <w:bCs/>
                <w:sz w:val="24"/>
                <w:szCs w:val="24"/>
              </w:rPr>
              <w:lastRenderedPageBreak/>
              <w:t xml:space="preserve">punkte nurodytu pašalinimo pagrindu, be kita ko, atsižvelgiama į nacionalinėje duomenų bazėje adresu: </w:t>
            </w:r>
          </w:p>
          <w:p w14:paraId="40FAE09E" w14:textId="77777777" w:rsidR="00F061B5" w:rsidRPr="00EF7183" w:rsidRDefault="008B5646" w:rsidP="00655703">
            <w:pPr>
              <w:rPr>
                <w:rFonts w:ascii="Times New Roman" w:hAnsi="Times New Roman" w:cs="Times New Roman"/>
                <w:bCs/>
                <w:iCs/>
                <w:sz w:val="24"/>
                <w:szCs w:val="24"/>
              </w:rPr>
            </w:pPr>
            <w:hyperlink r:id="rId21" w:history="1">
              <w:r w:rsidR="00F061B5" w:rsidRPr="00EF7183">
                <w:rPr>
                  <w:rStyle w:val="Hipersaitas"/>
                  <w:rFonts w:ascii="Times New Roman" w:hAnsi="Times New Roman" w:cs="Times New Roman"/>
                  <w:sz w:val="24"/>
                  <w:szCs w:val="24"/>
                  <w:u w:val="single"/>
                </w:rPr>
                <w:t>https://kt.gov.lt/lt/atviri-duomenys/diskvalifikavimas-is-viesuju-pirkimu</w:t>
              </w:r>
            </w:hyperlink>
            <w:r w:rsidR="00F061B5" w:rsidRPr="00EF7183">
              <w:rPr>
                <w:rFonts w:ascii="Times New Roman" w:hAnsi="Times New Roman" w:cs="Times New Roman"/>
                <w:sz w:val="24"/>
                <w:szCs w:val="24"/>
              </w:rPr>
              <w:t xml:space="preserve"> skelbiamą informaciją. </w:t>
            </w:r>
          </w:p>
        </w:tc>
      </w:tr>
    </w:tbl>
    <w:p w14:paraId="3DA27925" w14:textId="77777777" w:rsidR="00F061B5" w:rsidRDefault="00F061B5" w:rsidP="00F061B5">
      <w:pPr>
        <w:tabs>
          <w:tab w:val="left" w:pos="993"/>
        </w:tabs>
        <w:spacing w:line="240" w:lineRule="auto"/>
        <w:rPr>
          <w:rFonts w:ascii="Times New Roman" w:hAnsi="Times New Roman" w:cs="Times New Roman"/>
          <w:b/>
          <w:smallCaps/>
        </w:rPr>
      </w:pPr>
    </w:p>
    <w:p w14:paraId="5E8B3119" w14:textId="77777777" w:rsidR="003859AD" w:rsidRDefault="003859AD" w:rsidP="00697217">
      <w:pPr>
        <w:spacing w:line="240" w:lineRule="auto"/>
        <w:ind w:firstLine="0"/>
        <w:rPr>
          <w:rFonts w:ascii="Times New Roman" w:hAnsi="Times New Roman" w:cs="Times New Roman"/>
          <w:sz w:val="24"/>
          <w:szCs w:val="24"/>
        </w:rPr>
      </w:pPr>
    </w:p>
    <w:p w14:paraId="3FA25E2F" w14:textId="77777777" w:rsidR="001420B6" w:rsidRDefault="001420B6" w:rsidP="003859AD">
      <w:pPr>
        <w:spacing w:line="240" w:lineRule="auto"/>
        <w:ind w:left="4861" w:firstLine="0"/>
        <w:rPr>
          <w:rFonts w:ascii="Times New Roman" w:hAnsi="Times New Roman" w:cs="Times New Roman"/>
          <w:sz w:val="24"/>
          <w:szCs w:val="24"/>
        </w:rPr>
      </w:pPr>
    </w:p>
    <w:p w14:paraId="5F17AE2D" w14:textId="77777777" w:rsidR="001420B6" w:rsidRDefault="001420B6" w:rsidP="003859AD">
      <w:pPr>
        <w:spacing w:line="240" w:lineRule="auto"/>
        <w:ind w:left="4861" w:firstLine="0"/>
        <w:rPr>
          <w:rFonts w:ascii="Times New Roman" w:hAnsi="Times New Roman" w:cs="Times New Roman"/>
          <w:sz w:val="24"/>
          <w:szCs w:val="24"/>
        </w:rPr>
      </w:pPr>
    </w:p>
    <w:p w14:paraId="5284C573" w14:textId="77777777" w:rsidR="001420B6" w:rsidRDefault="001420B6" w:rsidP="003859AD">
      <w:pPr>
        <w:spacing w:line="240" w:lineRule="auto"/>
        <w:ind w:left="4861" w:firstLine="0"/>
        <w:rPr>
          <w:rFonts w:ascii="Times New Roman" w:hAnsi="Times New Roman" w:cs="Times New Roman"/>
          <w:sz w:val="24"/>
          <w:szCs w:val="24"/>
        </w:rPr>
      </w:pPr>
    </w:p>
    <w:p w14:paraId="3AAB615C" w14:textId="77777777" w:rsidR="001420B6" w:rsidRDefault="001420B6" w:rsidP="003859AD">
      <w:pPr>
        <w:spacing w:line="240" w:lineRule="auto"/>
        <w:ind w:left="4861" w:firstLine="0"/>
        <w:rPr>
          <w:rFonts w:ascii="Times New Roman" w:hAnsi="Times New Roman" w:cs="Times New Roman"/>
          <w:sz w:val="24"/>
          <w:szCs w:val="24"/>
        </w:rPr>
      </w:pPr>
    </w:p>
    <w:p w14:paraId="5C4AD138" w14:textId="77777777" w:rsidR="001420B6" w:rsidRDefault="001420B6" w:rsidP="003859AD">
      <w:pPr>
        <w:spacing w:line="240" w:lineRule="auto"/>
        <w:ind w:left="4861" w:firstLine="0"/>
        <w:rPr>
          <w:rFonts w:ascii="Times New Roman" w:hAnsi="Times New Roman" w:cs="Times New Roman"/>
          <w:sz w:val="24"/>
          <w:szCs w:val="24"/>
        </w:rPr>
      </w:pPr>
    </w:p>
    <w:p w14:paraId="3E8593A8" w14:textId="77777777" w:rsidR="001420B6" w:rsidRDefault="001420B6" w:rsidP="003859AD">
      <w:pPr>
        <w:spacing w:line="240" w:lineRule="auto"/>
        <w:ind w:left="4861" w:firstLine="0"/>
        <w:rPr>
          <w:rFonts w:ascii="Times New Roman" w:hAnsi="Times New Roman" w:cs="Times New Roman"/>
          <w:sz w:val="24"/>
          <w:szCs w:val="24"/>
        </w:rPr>
      </w:pPr>
    </w:p>
    <w:p w14:paraId="7C7DEA5F" w14:textId="77777777" w:rsidR="001420B6" w:rsidRDefault="001420B6" w:rsidP="003859AD">
      <w:pPr>
        <w:spacing w:line="240" w:lineRule="auto"/>
        <w:ind w:left="4861" w:firstLine="0"/>
        <w:rPr>
          <w:rFonts w:ascii="Times New Roman" w:hAnsi="Times New Roman" w:cs="Times New Roman"/>
          <w:sz w:val="24"/>
          <w:szCs w:val="24"/>
        </w:rPr>
      </w:pPr>
    </w:p>
    <w:p w14:paraId="4A967896" w14:textId="77777777" w:rsidR="001420B6" w:rsidRDefault="001420B6" w:rsidP="003859AD">
      <w:pPr>
        <w:spacing w:line="240" w:lineRule="auto"/>
        <w:ind w:left="4861" w:firstLine="0"/>
        <w:rPr>
          <w:rFonts w:ascii="Times New Roman" w:hAnsi="Times New Roman" w:cs="Times New Roman"/>
          <w:sz w:val="24"/>
          <w:szCs w:val="24"/>
        </w:rPr>
      </w:pPr>
    </w:p>
    <w:p w14:paraId="67060950" w14:textId="77777777" w:rsidR="001420B6" w:rsidRDefault="001420B6" w:rsidP="003859AD">
      <w:pPr>
        <w:spacing w:line="240" w:lineRule="auto"/>
        <w:ind w:left="4861" w:firstLine="0"/>
        <w:rPr>
          <w:rFonts w:ascii="Times New Roman" w:hAnsi="Times New Roman" w:cs="Times New Roman"/>
          <w:sz w:val="24"/>
          <w:szCs w:val="24"/>
        </w:rPr>
      </w:pPr>
    </w:p>
    <w:p w14:paraId="348BC55F" w14:textId="77777777" w:rsidR="001420B6" w:rsidRDefault="001420B6" w:rsidP="003859AD">
      <w:pPr>
        <w:spacing w:line="240" w:lineRule="auto"/>
        <w:ind w:left="4861" w:firstLine="0"/>
        <w:rPr>
          <w:rFonts w:ascii="Times New Roman" w:hAnsi="Times New Roman" w:cs="Times New Roman"/>
          <w:sz w:val="24"/>
          <w:szCs w:val="24"/>
        </w:rPr>
      </w:pPr>
    </w:p>
    <w:p w14:paraId="66A33685" w14:textId="77777777" w:rsidR="001420B6" w:rsidRDefault="001420B6" w:rsidP="003859AD">
      <w:pPr>
        <w:spacing w:line="240" w:lineRule="auto"/>
        <w:ind w:left="4861" w:firstLine="0"/>
        <w:rPr>
          <w:rFonts w:ascii="Times New Roman" w:hAnsi="Times New Roman" w:cs="Times New Roman"/>
          <w:sz w:val="24"/>
          <w:szCs w:val="24"/>
        </w:rPr>
      </w:pPr>
    </w:p>
    <w:p w14:paraId="3646B4D2" w14:textId="77777777" w:rsidR="001420B6" w:rsidRDefault="001420B6" w:rsidP="003859AD">
      <w:pPr>
        <w:spacing w:line="240" w:lineRule="auto"/>
        <w:ind w:left="4861" w:firstLine="0"/>
        <w:rPr>
          <w:rFonts w:ascii="Times New Roman" w:hAnsi="Times New Roman" w:cs="Times New Roman"/>
          <w:sz w:val="24"/>
          <w:szCs w:val="24"/>
        </w:rPr>
      </w:pPr>
    </w:p>
    <w:p w14:paraId="2885BB45" w14:textId="77777777" w:rsidR="001420B6" w:rsidRDefault="001420B6" w:rsidP="003859AD">
      <w:pPr>
        <w:spacing w:line="240" w:lineRule="auto"/>
        <w:ind w:left="4861" w:firstLine="0"/>
        <w:rPr>
          <w:rFonts w:ascii="Times New Roman" w:hAnsi="Times New Roman" w:cs="Times New Roman"/>
          <w:sz w:val="24"/>
          <w:szCs w:val="24"/>
        </w:rPr>
      </w:pPr>
    </w:p>
    <w:p w14:paraId="70868A18" w14:textId="77777777" w:rsidR="001420B6" w:rsidRDefault="001420B6" w:rsidP="003859AD">
      <w:pPr>
        <w:spacing w:line="240" w:lineRule="auto"/>
        <w:ind w:left="4861" w:firstLine="0"/>
        <w:rPr>
          <w:rFonts w:ascii="Times New Roman" w:hAnsi="Times New Roman" w:cs="Times New Roman"/>
          <w:sz w:val="24"/>
          <w:szCs w:val="24"/>
        </w:rPr>
      </w:pPr>
    </w:p>
    <w:p w14:paraId="09320E29" w14:textId="77777777" w:rsidR="001420B6" w:rsidRDefault="001420B6" w:rsidP="003859AD">
      <w:pPr>
        <w:spacing w:line="240" w:lineRule="auto"/>
        <w:ind w:left="4861" w:firstLine="0"/>
        <w:rPr>
          <w:rFonts w:ascii="Times New Roman" w:hAnsi="Times New Roman" w:cs="Times New Roman"/>
          <w:sz w:val="24"/>
          <w:szCs w:val="24"/>
        </w:rPr>
      </w:pPr>
    </w:p>
    <w:p w14:paraId="59EBD819" w14:textId="77777777" w:rsidR="001420B6" w:rsidRDefault="001420B6" w:rsidP="003859AD">
      <w:pPr>
        <w:spacing w:line="240" w:lineRule="auto"/>
        <w:ind w:left="4861" w:firstLine="0"/>
        <w:rPr>
          <w:rFonts w:ascii="Times New Roman" w:hAnsi="Times New Roman" w:cs="Times New Roman"/>
          <w:sz w:val="24"/>
          <w:szCs w:val="24"/>
        </w:rPr>
      </w:pPr>
    </w:p>
    <w:p w14:paraId="4A79DC3B" w14:textId="77777777" w:rsidR="001420B6" w:rsidRDefault="001420B6" w:rsidP="003859AD">
      <w:pPr>
        <w:spacing w:line="240" w:lineRule="auto"/>
        <w:ind w:left="4861" w:firstLine="0"/>
        <w:rPr>
          <w:rFonts w:ascii="Times New Roman" w:hAnsi="Times New Roman" w:cs="Times New Roman"/>
          <w:sz w:val="24"/>
          <w:szCs w:val="24"/>
        </w:rPr>
      </w:pPr>
    </w:p>
    <w:p w14:paraId="3E05275D" w14:textId="77777777" w:rsidR="001420B6" w:rsidRDefault="001420B6" w:rsidP="003859AD">
      <w:pPr>
        <w:spacing w:line="240" w:lineRule="auto"/>
        <w:ind w:left="4861" w:firstLine="0"/>
        <w:rPr>
          <w:rFonts w:ascii="Times New Roman" w:hAnsi="Times New Roman" w:cs="Times New Roman"/>
          <w:sz w:val="24"/>
          <w:szCs w:val="24"/>
        </w:rPr>
      </w:pPr>
    </w:p>
    <w:p w14:paraId="049E060B" w14:textId="77777777" w:rsidR="001420B6" w:rsidRDefault="001420B6" w:rsidP="003859AD">
      <w:pPr>
        <w:spacing w:line="240" w:lineRule="auto"/>
        <w:ind w:left="4861" w:firstLine="0"/>
        <w:rPr>
          <w:rFonts w:ascii="Times New Roman" w:hAnsi="Times New Roman" w:cs="Times New Roman"/>
          <w:sz w:val="24"/>
          <w:szCs w:val="24"/>
        </w:rPr>
      </w:pPr>
    </w:p>
    <w:p w14:paraId="57B81FD9" w14:textId="77777777" w:rsidR="001420B6" w:rsidRDefault="001420B6" w:rsidP="003859AD">
      <w:pPr>
        <w:spacing w:line="240" w:lineRule="auto"/>
        <w:ind w:left="4861" w:firstLine="0"/>
        <w:rPr>
          <w:rFonts w:ascii="Times New Roman" w:hAnsi="Times New Roman" w:cs="Times New Roman"/>
          <w:sz w:val="24"/>
          <w:szCs w:val="24"/>
        </w:rPr>
      </w:pPr>
    </w:p>
    <w:p w14:paraId="2875F939" w14:textId="77777777" w:rsidR="001420B6" w:rsidRDefault="001420B6" w:rsidP="003859AD">
      <w:pPr>
        <w:spacing w:line="240" w:lineRule="auto"/>
        <w:ind w:left="4861" w:firstLine="0"/>
        <w:rPr>
          <w:rFonts w:ascii="Times New Roman" w:hAnsi="Times New Roman" w:cs="Times New Roman"/>
          <w:sz w:val="24"/>
          <w:szCs w:val="24"/>
        </w:rPr>
      </w:pPr>
    </w:p>
    <w:p w14:paraId="41F86FC2" w14:textId="77777777" w:rsidR="001420B6" w:rsidRDefault="001420B6" w:rsidP="003859AD">
      <w:pPr>
        <w:spacing w:line="240" w:lineRule="auto"/>
        <w:ind w:left="4861" w:firstLine="0"/>
        <w:rPr>
          <w:rFonts w:ascii="Times New Roman" w:hAnsi="Times New Roman" w:cs="Times New Roman"/>
          <w:sz w:val="24"/>
          <w:szCs w:val="24"/>
        </w:rPr>
      </w:pPr>
    </w:p>
    <w:p w14:paraId="383E6508" w14:textId="77777777" w:rsidR="001420B6" w:rsidRDefault="001420B6" w:rsidP="003859AD">
      <w:pPr>
        <w:spacing w:line="240" w:lineRule="auto"/>
        <w:ind w:left="4861" w:firstLine="0"/>
        <w:rPr>
          <w:rFonts w:ascii="Times New Roman" w:hAnsi="Times New Roman" w:cs="Times New Roman"/>
          <w:sz w:val="24"/>
          <w:szCs w:val="24"/>
        </w:rPr>
      </w:pPr>
    </w:p>
    <w:p w14:paraId="18132BA6" w14:textId="77777777" w:rsidR="001420B6" w:rsidRDefault="001420B6" w:rsidP="003859AD">
      <w:pPr>
        <w:spacing w:line="240" w:lineRule="auto"/>
        <w:ind w:left="4861" w:firstLine="0"/>
        <w:rPr>
          <w:rFonts w:ascii="Times New Roman" w:hAnsi="Times New Roman" w:cs="Times New Roman"/>
          <w:sz w:val="24"/>
          <w:szCs w:val="24"/>
        </w:rPr>
      </w:pPr>
    </w:p>
    <w:p w14:paraId="31DE8CC1" w14:textId="77777777" w:rsidR="001420B6" w:rsidRDefault="001420B6" w:rsidP="003859AD">
      <w:pPr>
        <w:spacing w:line="240" w:lineRule="auto"/>
        <w:ind w:left="4861" w:firstLine="0"/>
        <w:rPr>
          <w:rFonts w:ascii="Times New Roman" w:hAnsi="Times New Roman" w:cs="Times New Roman"/>
          <w:sz w:val="24"/>
          <w:szCs w:val="24"/>
        </w:rPr>
      </w:pPr>
    </w:p>
    <w:p w14:paraId="1660578E" w14:textId="77777777" w:rsidR="001420B6" w:rsidRDefault="001420B6" w:rsidP="003859AD">
      <w:pPr>
        <w:spacing w:line="240" w:lineRule="auto"/>
        <w:ind w:left="4861" w:firstLine="0"/>
        <w:rPr>
          <w:rFonts w:ascii="Times New Roman" w:hAnsi="Times New Roman" w:cs="Times New Roman"/>
          <w:sz w:val="24"/>
          <w:szCs w:val="24"/>
        </w:rPr>
      </w:pPr>
    </w:p>
    <w:p w14:paraId="1FA7D189" w14:textId="77777777" w:rsidR="001420B6" w:rsidRDefault="001420B6" w:rsidP="003859AD">
      <w:pPr>
        <w:spacing w:line="240" w:lineRule="auto"/>
        <w:ind w:left="4861" w:firstLine="0"/>
        <w:rPr>
          <w:rFonts w:ascii="Times New Roman" w:hAnsi="Times New Roman" w:cs="Times New Roman"/>
          <w:sz w:val="24"/>
          <w:szCs w:val="24"/>
        </w:rPr>
      </w:pPr>
    </w:p>
    <w:p w14:paraId="14B2C249" w14:textId="77777777" w:rsidR="001420B6" w:rsidRDefault="001420B6" w:rsidP="003859AD">
      <w:pPr>
        <w:spacing w:line="240" w:lineRule="auto"/>
        <w:ind w:left="4861" w:firstLine="0"/>
        <w:rPr>
          <w:rFonts w:ascii="Times New Roman" w:hAnsi="Times New Roman" w:cs="Times New Roman"/>
          <w:sz w:val="24"/>
          <w:szCs w:val="24"/>
        </w:rPr>
      </w:pPr>
    </w:p>
    <w:p w14:paraId="6D3649CE" w14:textId="77777777" w:rsidR="001420B6" w:rsidRDefault="001420B6" w:rsidP="003859AD">
      <w:pPr>
        <w:spacing w:line="240" w:lineRule="auto"/>
        <w:ind w:left="4861" w:firstLine="0"/>
        <w:rPr>
          <w:rFonts w:ascii="Times New Roman" w:hAnsi="Times New Roman" w:cs="Times New Roman"/>
          <w:sz w:val="24"/>
          <w:szCs w:val="24"/>
        </w:rPr>
      </w:pPr>
    </w:p>
    <w:p w14:paraId="4638356A" w14:textId="77777777" w:rsidR="001420B6" w:rsidRDefault="001420B6" w:rsidP="003859AD">
      <w:pPr>
        <w:spacing w:line="240" w:lineRule="auto"/>
        <w:ind w:left="4861" w:firstLine="0"/>
        <w:rPr>
          <w:rFonts w:ascii="Times New Roman" w:hAnsi="Times New Roman" w:cs="Times New Roman"/>
          <w:sz w:val="24"/>
          <w:szCs w:val="24"/>
        </w:rPr>
      </w:pPr>
    </w:p>
    <w:p w14:paraId="6786908A" w14:textId="77777777" w:rsidR="001420B6" w:rsidRDefault="001420B6" w:rsidP="003859AD">
      <w:pPr>
        <w:spacing w:line="240" w:lineRule="auto"/>
        <w:ind w:left="4861" w:firstLine="0"/>
        <w:rPr>
          <w:rFonts w:ascii="Times New Roman" w:hAnsi="Times New Roman" w:cs="Times New Roman"/>
          <w:sz w:val="24"/>
          <w:szCs w:val="24"/>
        </w:rPr>
      </w:pPr>
    </w:p>
    <w:p w14:paraId="0749391B" w14:textId="77777777" w:rsidR="001420B6" w:rsidRDefault="001420B6" w:rsidP="003859AD">
      <w:pPr>
        <w:spacing w:line="240" w:lineRule="auto"/>
        <w:ind w:left="4861" w:firstLine="0"/>
        <w:rPr>
          <w:rFonts w:ascii="Times New Roman" w:hAnsi="Times New Roman" w:cs="Times New Roman"/>
          <w:sz w:val="24"/>
          <w:szCs w:val="24"/>
        </w:rPr>
      </w:pPr>
    </w:p>
    <w:p w14:paraId="3DE2C61E" w14:textId="77777777" w:rsidR="001420B6" w:rsidRDefault="001420B6" w:rsidP="003859AD">
      <w:pPr>
        <w:spacing w:line="240" w:lineRule="auto"/>
        <w:ind w:left="4861" w:firstLine="0"/>
        <w:rPr>
          <w:rFonts w:ascii="Times New Roman" w:hAnsi="Times New Roman" w:cs="Times New Roman"/>
          <w:sz w:val="24"/>
          <w:szCs w:val="24"/>
        </w:rPr>
      </w:pPr>
    </w:p>
    <w:p w14:paraId="42C13B50" w14:textId="77777777" w:rsidR="001420B6" w:rsidRDefault="001420B6" w:rsidP="003859AD">
      <w:pPr>
        <w:spacing w:line="240" w:lineRule="auto"/>
        <w:ind w:left="4861" w:firstLine="0"/>
        <w:rPr>
          <w:rFonts w:ascii="Times New Roman" w:hAnsi="Times New Roman" w:cs="Times New Roman"/>
          <w:sz w:val="24"/>
          <w:szCs w:val="24"/>
        </w:rPr>
      </w:pPr>
    </w:p>
    <w:p w14:paraId="397C0962" w14:textId="77777777" w:rsidR="001420B6" w:rsidRDefault="001420B6" w:rsidP="003859AD">
      <w:pPr>
        <w:spacing w:line="240" w:lineRule="auto"/>
        <w:ind w:left="4861" w:firstLine="0"/>
        <w:rPr>
          <w:rFonts w:ascii="Times New Roman" w:hAnsi="Times New Roman" w:cs="Times New Roman"/>
          <w:sz w:val="24"/>
          <w:szCs w:val="24"/>
        </w:rPr>
      </w:pPr>
    </w:p>
    <w:p w14:paraId="2E72D19A" w14:textId="0A0D40CF" w:rsidR="004A4656" w:rsidRDefault="004A4656" w:rsidP="003859AD">
      <w:pPr>
        <w:spacing w:line="240" w:lineRule="auto"/>
        <w:ind w:left="4861" w:firstLine="0"/>
        <w:rPr>
          <w:rFonts w:ascii="Times New Roman" w:hAnsi="Times New Roman" w:cs="Times New Roman"/>
          <w:sz w:val="24"/>
          <w:szCs w:val="24"/>
        </w:rPr>
      </w:pPr>
      <w:r w:rsidRPr="003859AD">
        <w:rPr>
          <w:rFonts w:ascii="Times New Roman" w:hAnsi="Times New Roman" w:cs="Times New Roman"/>
          <w:sz w:val="24"/>
          <w:szCs w:val="24"/>
        </w:rPr>
        <w:lastRenderedPageBreak/>
        <w:t>Pirkimo sąlygų 4 priedas „Tiekėjų kvalifikacijos</w:t>
      </w:r>
      <w:r w:rsidR="005D08D3" w:rsidRPr="003859AD">
        <w:rPr>
          <w:rFonts w:ascii="Times New Roman" w:hAnsi="Times New Roman" w:cs="Times New Roman"/>
          <w:sz w:val="24"/>
          <w:szCs w:val="24"/>
        </w:rPr>
        <w:t xml:space="preserve"> </w:t>
      </w:r>
      <w:r w:rsidRPr="003859AD">
        <w:rPr>
          <w:rFonts w:ascii="Times New Roman" w:hAnsi="Times New Roman" w:cs="Times New Roman"/>
          <w:sz w:val="24"/>
          <w:szCs w:val="24"/>
        </w:rPr>
        <w:t>reikalavimai ir reikalaujami kokybės bei</w:t>
      </w:r>
      <w:r w:rsidR="005D08D3" w:rsidRPr="003859AD">
        <w:rPr>
          <w:rFonts w:ascii="Times New Roman" w:hAnsi="Times New Roman" w:cs="Times New Roman"/>
          <w:sz w:val="24"/>
          <w:szCs w:val="24"/>
        </w:rPr>
        <w:t xml:space="preserve"> a</w:t>
      </w:r>
      <w:r w:rsidRPr="003859AD">
        <w:rPr>
          <w:rFonts w:ascii="Times New Roman" w:hAnsi="Times New Roman" w:cs="Times New Roman"/>
          <w:sz w:val="24"/>
          <w:szCs w:val="24"/>
        </w:rPr>
        <w:t xml:space="preserve">plinkos </w:t>
      </w:r>
    </w:p>
    <w:p w14:paraId="4824A8D3" w14:textId="346AD304" w:rsidR="003859AD" w:rsidRDefault="003859AD" w:rsidP="003859AD">
      <w:pPr>
        <w:spacing w:line="240" w:lineRule="auto"/>
        <w:ind w:left="4861" w:firstLine="0"/>
        <w:rPr>
          <w:rFonts w:ascii="Times New Roman" w:hAnsi="Times New Roman" w:cs="Times New Roman"/>
          <w:sz w:val="24"/>
          <w:szCs w:val="24"/>
        </w:rPr>
      </w:pPr>
      <w:r w:rsidRPr="003859AD">
        <w:rPr>
          <w:rFonts w:ascii="Times New Roman" w:hAnsi="Times New Roman" w:cs="Times New Roman"/>
          <w:sz w:val="24"/>
          <w:szCs w:val="24"/>
        </w:rPr>
        <w:t>apsaugos vadybos sistemų standartai“</w:t>
      </w:r>
    </w:p>
    <w:p w14:paraId="012E1666" w14:textId="77777777" w:rsidR="00502D01" w:rsidRDefault="00502D01" w:rsidP="003859AD">
      <w:pPr>
        <w:spacing w:line="240" w:lineRule="auto"/>
        <w:ind w:left="4861" w:firstLine="0"/>
        <w:rPr>
          <w:rFonts w:ascii="Times New Roman" w:hAnsi="Times New Roman" w:cs="Times New Roman"/>
          <w:sz w:val="24"/>
          <w:szCs w:val="24"/>
        </w:rPr>
      </w:pPr>
    </w:p>
    <w:p w14:paraId="76EA8D6C" w14:textId="36CB796F" w:rsidR="004A4656" w:rsidRPr="00BF53D5" w:rsidRDefault="003859AD" w:rsidP="003859AD">
      <w:pPr>
        <w:pStyle w:val="Paantrat"/>
        <w:spacing w:line="240" w:lineRule="auto"/>
        <w:rPr>
          <w:rFonts w:ascii="Times New Roman" w:hAnsi="Times New Roman" w:cs="Times New Roman"/>
          <w:b/>
          <w:smallCaps/>
          <w:color w:val="auto"/>
          <w:sz w:val="24"/>
          <w:szCs w:val="24"/>
        </w:rPr>
      </w:pPr>
      <w:r>
        <w:rPr>
          <w:rFonts w:ascii="Times New Roman" w:hAnsi="Times New Roman" w:cs="Times New Roman"/>
          <w:b/>
          <w:smallCaps/>
          <w:color w:val="auto"/>
          <w:sz w:val="24"/>
          <w:szCs w:val="24"/>
        </w:rPr>
        <w:t>T</w:t>
      </w:r>
      <w:r w:rsidR="004A4656" w:rsidRPr="00BF53D5">
        <w:rPr>
          <w:rFonts w:ascii="Times New Roman" w:hAnsi="Times New Roman" w:cs="Times New Roman"/>
          <w:b/>
          <w:smallCaps/>
          <w:color w:val="auto"/>
          <w:sz w:val="24"/>
          <w:szCs w:val="24"/>
        </w:rPr>
        <w:t xml:space="preserve">IEKĖJŲ KVALIFIKACIJOS REIKALAVIMAI IR REIKALAVIMAI LAIKYTIS </w:t>
      </w:r>
      <w:r w:rsidR="004A4656" w:rsidRPr="00BF53D5">
        <w:rPr>
          <w:rFonts w:ascii="Times New Roman" w:hAnsi="Times New Roman" w:cs="Times New Roman"/>
          <w:b/>
          <w:color w:val="auto"/>
          <w:sz w:val="24"/>
          <w:szCs w:val="24"/>
          <w:lang w:eastAsia="en-US"/>
        </w:rPr>
        <w:t>KOKYBĖS VADYBOS SISTEMOS IR (ARBA) APLINKOS APSAUGOS VADYBOS SISTEMOS STANDARTŲ</w:t>
      </w:r>
    </w:p>
    <w:p w14:paraId="38429441" w14:textId="77777777" w:rsidR="00150746" w:rsidRPr="00150746" w:rsidRDefault="004A4656" w:rsidP="00150746">
      <w:pPr>
        <w:pStyle w:val="v1msolistparagraph"/>
        <w:spacing w:before="0" w:beforeAutospacing="0" w:after="0" w:afterAutospacing="0"/>
        <w:contextualSpacing/>
        <w:jc w:val="both"/>
        <w:rPr>
          <w:rFonts w:eastAsiaTheme="minorHAnsi"/>
          <w:lang w:eastAsia="en-US"/>
        </w:rPr>
      </w:pPr>
      <w:r>
        <w:rPr>
          <w:color w:val="FF0000"/>
        </w:rPr>
        <w:t xml:space="preserve">         </w:t>
      </w:r>
      <w:r w:rsidRPr="003C0A3A">
        <w:rPr>
          <w:color w:val="FF0000"/>
        </w:rPr>
        <w:t xml:space="preserve"> </w:t>
      </w:r>
      <w:r>
        <w:rPr>
          <w:rFonts w:eastAsiaTheme="minorHAnsi"/>
          <w:lang w:eastAsia="en-US"/>
        </w:rPr>
        <w:t xml:space="preserve">1. </w:t>
      </w:r>
      <w:r w:rsidR="00150746" w:rsidRPr="00150746">
        <w:rPr>
          <w:rFonts w:eastAsiaTheme="minorHAnsi"/>
          <w:iCs/>
          <w:lang w:eastAsia="en-US"/>
        </w:rPr>
        <w:t xml:space="preserve">Reikalavimai tiekėjo kvalifikacijai nėra nustatomi. </w:t>
      </w:r>
    </w:p>
    <w:p w14:paraId="427B1DAC" w14:textId="1CC8AACA" w:rsidR="00502D01" w:rsidRPr="00502D01" w:rsidRDefault="00502D01" w:rsidP="00150746">
      <w:pPr>
        <w:pStyle w:val="v1msolistparagraph"/>
        <w:spacing w:before="0" w:beforeAutospacing="0" w:after="0" w:afterAutospacing="0"/>
        <w:contextualSpacing/>
        <w:jc w:val="both"/>
        <w:rPr>
          <w:color w:val="FF0000"/>
        </w:rPr>
      </w:pPr>
    </w:p>
    <w:p w14:paraId="5B5ADCF7" w14:textId="77777777" w:rsidR="00502D01" w:rsidRDefault="00502D01" w:rsidP="004A4656">
      <w:pPr>
        <w:pStyle w:val="v1msolistparagraph"/>
        <w:spacing w:before="0" w:beforeAutospacing="0" w:after="0" w:afterAutospacing="0"/>
        <w:ind w:firstLine="567"/>
        <w:contextualSpacing/>
        <w:jc w:val="both"/>
      </w:pPr>
    </w:p>
    <w:p w14:paraId="5B807E36" w14:textId="77777777" w:rsidR="004A4656" w:rsidRPr="00DE3E8A" w:rsidRDefault="004A4656" w:rsidP="004A4656">
      <w:pPr>
        <w:tabs>
          <w:tab w:val="left" w:pos="720"/>
        </w:tabs>
        <w:spacing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6B76C936" w14:textId="77777777" w:rsidR="004A4656" w:rsidRDefault="004A4656" w:rsidP="004A4656">
      <w:pPr>
        <w:tabs>
          <w:tab w:val="left" w:pos="720"/>
        </w:tabs>
        <w:spacing w:line="240" w:lineRule="auto"/>
        <w:ind w:firstLine="567"/>
        <w:rPr>
          <w:rFonts w:eastAsia="Calibri" w:cstheme="minorHAnsi"/>
          <w:i/>
          <w:iCs/>
          <w:color w:val="7030A0"/>
        </w:rPr>
      </w:pPr>
    </w:p>
    <w:p w14:paraId="46E601A9" w14:textId="35C9D845" w:rsidR="003859AD" w:rsidRDefault="00150746" w:rsidP="003859AD">
      <w:pPr>
        <w:pStyle w:val="Sraopastraipa"/>
        <w:spacing w:line="20" w:lineRule="atLeast"/>
        <w:ind w:left="0" w:firstLine="567"/>
        <w:rPr>
          <w:rFonts w:ascii="Times New Roman" w:hAnsi="Times New Roman" w:cs="Times New Roman"/>
          <w:sz w:val="24"/>
          <w:szCs w:val="24"/>
        </w:rPr>
      </w:pPr>
      <w:r>
        <w:rPr>
          <w:rFonts w:ascii="Times New Roman" w:eastAsia="Calibri" w:hAnsi="Times New Roman" w:cs="Times New Roman"/>
          <w:sz w:val="24"/>
          <w:szCs w:val="24"/>
        </w:rPr>
        <w:t>2</w:t>
      </w:r>
      <w:r w:rsidR="004A4656" w:rsidRPr="006403E8">
        <w:rPr>
          <w:rFonts w:ascii="Times New Roman" w:eastAsia="Calibri" w:hAnsi="Times New Roman" w:cs="Times New Roman"/>
          <w:sz w:val="24"/>
          <w:szCs w:val="24"/>
        </w:rPr>
        <w:t xml:space="preserve">. </w:t>
      </w:r>
      <w:r w:rsidR="004A4656" w:rsidRPr="006D0378">
        <w:rPr>
          <w:rFonts w:ascii="Times New Roman" w:eastAsia="Calibri" w:hAnsi="Times New Roman" w:cs="Times New Roman"/>
          <w:sz w:val="24"/>
          <w:szCs w:val="24"/>
        </w:rPr>
        <w:t>Perkančioji organizacija nereikalauja, kad tiekėjai laikytųsi k</w:t>
      </w:r>
      <w:r w:rsidR="004A4656" w:rsidRPr="006D0378">
        <w:rPr>
          <w:rFonts w:ascii="Times New Roman" w:eastAsia="Calibri" w:hAnsi="Times New Roman" w:cs="Times New Roman"/>
          <w:iCs/>
          <w:sz w:val="24"/>
          <w:szCs w:val="24"/>
        </w:rPr>
        <w:t>okybės vadybos sistemos ir (arba) aplinkos apsaugos vadybos sistemos standartų.</w:t>
      </w:r>
    </w:p>
    <w:p w14:paraId="7D77DB4C" w14:textId="77777777" w:rsidR="00150746" w:rsidRDefault="00150746" w:rsidP="004A4656">
      <w:pPr>
        <w:spacing w:line="240" w:lineRule="auto"/>
        <w:jc w:val="right"/>
        <w:rPr>
          <w:rFonts w:ascii="Times New Roman" w:hAnsi="Times New Roman" w:cs="Times New Roman"/>
          <w:sz w:val="24"/>
          <w:szCs w:val="24"/>
        </w:rPr>
      </w:pPr>
    </w:p>
    <w:p w14:paraId="5B6F5683" w14:textId="77777777" w:rsidR="00150746" w:rsidRDefault="00150746" w:rsidP="004A4656">
      <w:pPr>
        <w:spacing w:line="240" w:lineRule="auto"/>
        <w:jc w:val="right"/>
        <w:rPr>
          <w:rFonts w:ascii="Times New Roman" w:hAnsi="Times New Roman" w:cs="Times New Roman"/>
          <w:sz w:val="24"/>
          <w:szCs w:val="24"/>
        </w:rPr>
      </w:pPr>
    </w:p>
    <w:p w14:paraId="3C911A2B" w14:textId="77777777" w:rsidR="00150746" w:rsidRDefault="00150746" w:rsidP="004A4656">
      <w:pPr>
        <w:spacing w:line="240" w:lineRule="auto"/>
        <w:jc w:val="right"/>
        <w:rPr>
          <w:rFonts w:ascii="Times New Roman" w:hAnsi="Times New Roman" w:cs="Times New Roman"/>
          <w:sz w:val="24"/>
          <w:szCs w:val="24"/>
        </w:rPr>
      </w:pPr>
    </w:p>
    <w:p w14:paraId="3F0A6686" w14:textId="77777777" w:rsidR="00150746" w:rsidRDefault="00150746" w:rsidP="004A4656">
      <w:pPr>
        <w:spacing w:line="240" w:lineRule="auto"/>
        <w:jc w:val="right"/>
        <w:rPr>
          <w:rFonts w:ascii="Times New Roman" w:hAnsi="Times New Roman" w:cs="Times New Roman"/>
          <w:sz w:val="24"/>
          <w:szCs w:val="24"/>
        </w:rPr>
      </w:pPr>
    </w:p>
    <w:p w14:paraId="1E8DE6CD" w14:textId="77777777" w:rsidR="00150746" w:rsidRDefault="00150746" w:rsidP="004A4656">
      <w:pPr>
        <w:spacing w:line="240" w:lineRule="auto"/>
        <w:jc w:val="right"/>
        <w:rPr>
          <w:rFonts w:ascii="Times New Roman" w:hAnsi="Times New Roman" w:cs="Times New Roman"/>
          <w:sz w:val="24"/>
          <w:szCs w:val="24"/>
        </w:rPr>
      </w:pPr>
    </w:p>
    <w:p w14:paraId="0B3E2C70" w14:textId="77777777" w:rsidR="00150746" w:rsidRDefault="00150746" w:rsidP="004A4656">
      <w:pPr>
        <w:spacing w:line="240" w:lineRule="auto"/>
        <w:jc w:val="right"/>
        <w:rPr>
          <w:rFonts w:ascii="Times New Roman" w:hAnsi="Times New Roman" w:cs="Times New Roman"/>
          <w:sz w:val="24"/>
          <w:szCs w:val="24"/>
        </w:rPr>
      </w:pPr>
    </w:p>
    <w:p w14:paraId="556B8EDD" w14:textId="77777777" w:rsidR="00150746" w:rsidRDefault="00150746" w:rsidP="004A4656">
      <w:pPr>
        <w:spacing w:line="240" w:lineRule="auto"/>
        <w:jc w:val="right"/>
        <w:rPr>
          <w:rFonts w:ascii="Times New Roman" w:hAnsi="Times New Roman" w:cs="Times New Roman"/>
          <w:sz w:val="24"/>
          <w:szCs w:val="24"/>
        </w:rPr>
      </w:pPr>
    </w:p>
    <w:p w14:paraId="79A2488A" w14:textId="77777777" w:rsidR="00150746" w:rsidRDefault="00150746" w:rsidP="004A4656">
      <w:pPr>
        <w:spacing w:line="240" w:lineRule="auto"/>
        <w:jc w:val="right"/>
        <w:rPr>
          <w:rFonts w:ascii="Times New Roman" w:hAnsi="Times New Roman" w:cs="Times New Roman"/>
          <w:sz w:val="24"/>
          <w:szCs w:val="24"/>
        </w:rPr>
      </w:pPr>
    </w:p>
    <w:p w14:paraId="76925575" w14:textId="77777777" w:rsidR="00150746" w:rsidRDefault="00150746" w:rsidP="004A4656">
      <w:pPr>
        <w:spacing w:line="240" w:lineRule="auto"/>
        <w:jc w:val="right"/>
        <w:rPr>
          <w:rFonts w:ascii="Times New Roman" w:hAnsi="Times New Roman" w:cs="Times New Roman"/>
          <w:sz w:val="24"/>
          <w:szCs w:val="24"/>
        </w:rPr>
      </w:pPr>
    </w:p>
    <w:p w14:paraId="5643F3C4" w14:textId="77777777" w:rsidR="00150746" w:rsidRDefault="00150746" w:rsidP="004A4656">
      <w:pPr>
        <w:spacing w:line="240" w:lineRule="auto"/>
        <w:jc w:val="right"/>
        <w:rPr>
          <w:rFonts w:ascii="Times New Roman" w:hAnsi="Times New Roman" w:cs="Times New Roman"/>
          <w:sz w:val="24"/>
          <w:szCs w:val="24"/>
        </w:rPr>
      </w:pPr>
    </w:p>
    <w:p w14:paraId="78620FCE" w14:textId="77777777" w:rsidR="00150746" w:rsidRDefault="00150746" w:rsidP="004A4656">
      <w:pPr>
        <w:spacing w:line="240" w:lineRule="auto"/>
        <w:jc w:val="right"/>
        <w:rPr>
          <w:rFonts w:ascii="Times New Roman" w:hAnsi="Times New Roman" w:cs="Times New Roman"/>
          <w:sz w:val="24"/>
          <w:szCs w:val="24"/>
        </w:rPr>
      </w:pPr>
    </w:p>
    <w:p w14:paraId="6AEB2D80" w14:textId="77777777" w:rsidR="00150746" w:rsidRDefault="00150746" w:rsidP="004A4656">
      <w:pPr>
        <w:spacing w:line="240" w:lineRule="auto"/>
        <w:jc w:val="right"/>
        <w:rPr>
          <w:rFonts w:ascii="Times New Roman" w:hAnsi="Times New Roman" w:cs="Times New Roman"/>
          <w:sz w:val="24"/>
          <w:szCs w:val="24"/>
        </w:rPr>
      </w:pPr>
    </w:p>
    <w:p w14:paraId="7BF4BD54" w14:textId="77777777" w:rsidR="00150746" w:rsidRDefault="00150746" w:rsidP="004A4656">
      <w:pPr>
        <w:spacing w:line="240" w:lineRule="auto"/>
        <w:jc w:val="right"/>
        <w:rPr>
          <w:rFonts w:ascii="Times New Roman" w:hAnsi="Times New Roman" w:cs="Times New Roman"/>
          <w:sz w:val="24"/>
          <w:szCs w:val="24"/>
        </w:rPr>
      </w:pPr>
    </w:p>
    <w:p w14:paraId="596253A0" w14:textId="77777777" w:rsidR="00150746" w:rsidRDefault="00150746" w:rsidP="004A4656">
      <w:pPr>
        <w:spacing w:line="240" w:lineRule="auto"/>
        <w:jc w:val="right"/>
        <w:rPr>
          <w:rFonts w:ascii="Times New Roman" w:hAnsi="Times New Roman" w:cs="Times New Roman"/>
          <w:sz w:val="24"/>
          <w:szCs w:val="24"/>
        </w:rPr>
      </w:pPr>
    </w:p>
    <w:p w14:paraId="6FB39723" w14:textId="77777777" w:rsidR="00150746" w:rsidRDefault="00150746" w:rsidP="004A4656">
      <w:pPr>
        <w:spacing w:line="240" w:lineRule="auto"/>
        <w:jc w:val="right"/>
        <w:rPr>
          <w:rFonts w:ascii="Times New Roman" w:hAnsi="Times New Roman" w:cs="Times New Roman"/>
          <w:sz w:val="24"/>
          <w:szCs w:val="24"/>
        </w:rPr>
      </w:pPr>
    </w:p>
    <w:p w14:paraId="07097B7F" w14:textId="77777777" w:rsidR="00150746" w:rsidRDefault="00150746" w:rsidP="004A4656">
      <w:pPr>
        <w:spacing w:line="240" w:lineRule="auto"/>
        <w:jc w:val="right"/>
        <w:rPr>
          <w:rFonts w:ascii="Times New Roman" w:hAnsi="Times New Roman" w:cs="Times New Roman"/>
          <w:sz w:val="24"/>
          <w:szCs w:val="24"/>
        </w:rPr>
      </w:pPr>
    </w:p>
    <w:p w14:paraId="13212CE4" w14:textId="77777777" w:rsidR="00150746" w:rsidRDefault="00150746" w:rsidP="004A4656">
      <w:pPr>
        <w:spacing w:line="240" w:lineRule="auto"/>
        <w:jc w:val="right"/>
        <w:rPr>
          <w:rFonts w:ascii="Times New Roman" w:hAnsi="Times New Roman" w:cs="Times New Roman"/>
          <w:sz w:val="24"/>
          <w:szCs w:val="24"/>
        </w:rPr>
      </w:pPr>
    </w:p>
    <w:p w14:paraId="057DD7BE" w14:textId="77777777" w:rsidR="00150746" w:rsidRDefault="00150746" w:rsidP="004A4656">
      <w:pPr>
        <w:spacing w:line="240" w:lineRule="auto"/>
        <w:jc w:val="right"/>
        <w:rPr>
          <w:rFonts w:ascii="Times New Roman" w:hAnsi="Times New Roman" w:cs="Times New Roman"/>
          <w:sz w:val="24"/>
          <w:szCs w:val="24"/>
        </w:rPr>
      </w:pPr>
    </w:p>
    <w:p w14:paraId="01A76C70" w14:textId="77777777" w:rsidR="00150746" w:rsidRDefault="00150746" w:rsidP="004A4656">
      <w:pPr>
        <w:spacing w:line="240" w:lineRule="auto"/>
        <w:jc w:val="right"/>
        <w:rPr>
          <w:rFonts w:ascii="Times New Roman" w:hAnsi="Times New Roman" w:cs="Times New Roman"/>
          <w:sz w:val="24"/>
          <w:szCs w:val="24"/>
        </w:rPr>
      </w:pPr>
    </w:p>
    <w:p w14:paraId="7D7954F9" w14:textId="77777777" w:rsidR="00150746" w:rsidRDefault="00150746" w:rsidP="004A4656">
      <w:pPr>
        <w:spacing w:line="240" w:lineRule="auto"/>
        <w:jc w:val="right"/>
        <w:rPr>
          <w:rFonts w:ascii="Times New Roman" w:hAnsi="Times New Roman" w:cs="Times New Roman"/>
          <w:sz w:val="24"/>
          <w:szCs w:val="24"/>
        </w:rPr>
      </w:pPr>
    </w:p>
    <w:p w14:paraId="42D2EE7C" w14:textId="77777777" w:rsidR="00150746" w:rsidRDefault="00150746" w:rsidP="004A4656">
      <w:pPr>
        <w:spacing w:line="240" w:lineRule="auto"/>
        <w:jc w:val="right"/>
        <w:rPr>
          <w:rFonts w:ascii="Times New Roman" w:hAnsi="Times New Roman" w:cs="Times New Roman"/>
          <w:sz w:val="24"/>
          <w:szCs w:val="24"/>
        </w:rPr>
      </w:pPr>
    </w:p>
    <w:p w14:paraId="208A6339" w14:textId="77777777" w:rsidR="00150746" w:rsidRDefault="00150746" w:rsidP="004A4656">
      <w:pPr>
        <w:spacing w:line="240" w:lineRule="auto"/>
        <w:jc w:val="right"/>
        <w:rPr>
          <w:rFonts w:ascii="Times New Roman" w:hAnsi="Times New Roman" w:cs="Times New Roman"/>
          <w:sz w:val="24"/>
          <w:szCs w:val="24"/>
        </w:rPr>
      </w:pPr>
    </w:p>
    <w:p w14:paraId="22BDEF34" w14:textId="77777777" w:rsidR="00150746" w:rsidRDefault="00150746" w:rsidP="004A4656">
      <w:pPr>
        <w:spacing w:line="240" w:lineRule="auto"/>
        <w:jc w:val="right"/>
        <w:rPr>
          <w:rFonts w:ascii="Times New Roman" w:hAnsi="Times New Roman" w:cs="Times New Roman"/>
          <w:sz w:val="24"/>
          <w:szCs w:val="24"/>
        </w:rPr>
      </w:pPr>
    </w:p>
    <w:p w14:paraId="38F76FA3" w14:textId="77777777" w:rsidR="00150746" w:rsidRDefault="00150746" w:rsidP="004A4656">
      <w:pPr>
        <w:spacing w:line="240" w:lineRule="auto"/>
        <w:jc w:val="right"/>
        <w:rPr>
          <w:rFonts w:ascii="Times New Roman" w:hAnsi="Times New Roman" w:cs="Times New Roman"/>
          <w:sz w:val="24"/>
          <w:szCs w:val="24"/>
        </w:rPr>
      </w:pPr>
    </w:p>
    <w:p w14:paraId="498565F5" w14:textId="77777777" w:rsidR="00150746" w:rsidRDefault="00150746" w:rsidP="004A4656">
      <w:pPr>
        <w:spacing w:line="240" w:lineRule="auto"/>
        <w:jc w:val="right"/>
        <w:rPr>
          <w:rFonts w:ascii="Times New Roman" w:hAnsi="Times New Roman" w:cs="Times New Roman"/>
          <w:sz w:val="24"/>
          <w:szCs w:val="24"/>
        </w:rPr>
      </w:pPr>
    </w:p>
    <w:p w14:paraId="50FCAA29" w14:textId="77777777" w:rsidR="00150746" w:rsidRDefault="00150746" w:rsidP="004A4656">
      <w:pPr>
        <w:spacing w:line="240" w:lineRule="auto"/>
        <w:jc w:val="right"/>
        <w:rPr>
          <w:rFonts w:ascii="Times New Roman" w:hAnsi="Times New Roman" w:cs="Times New Roman"/>
          <w:sz w:val="24"/>
          <w:szCs w:val="24"/>
        </w:rPr>
      </w:pPr>
    </w:p>
    <w:p w14:paraId="62F2EC45" w14:textId="77777777" w:rsidR="00150746" w:rsidRDefault="00150746" w:rsidP="004A4656">
      <w:pPr>
        <w:spacing w:line="240" w:lineRule="auto"/>
        <w:jc w:val="right"/>
        <w:rPr>
          <w:rFonts w:ascii="Times New Roman" w:hAnsi="Times New Roman" w:cs="Times New Roman"/>
          <w:sz w:val="24"/>
          <w:szCs w:val="24"/>
        </w:rPr>
      </w:pPr>
    </w:p>
    <w:p w14:paraId="22DCE50E" w14:textId="77777777" w:rsidR="00150746" w:rsidRDefault="00150746" w:rsidP="004A4656">
      <w:pPr>
        <w:spacing w:line="240" w:lineRule="auto"/>
        <w:jc w:val="right"/>
        <w:rPr>
          <w:rFonts w:ascii="Times New Roman" w:hAnsi="Times New Roman" w:cs="Times New Roman"/>
          <w:sz w:val="24"/>
          <w:szCs w:val="24"/>
        </w:rPr>
      </w:pPr>
    </w:p>
    <w:p w14:paraId="1E73E184" w14:textId="77777777" w:rsidR="00150746" w:rsidRDefault="00150746" w:rsidP="004A4656">
      <w:pPr>
        <w:spacing w:line="240" w:lineRule="auto"/>
        <w:jc w:val="right"/>
        <w:rPr>
          <w:rFonts w:ascii="Times New Roman" w:hAnsi="Times New Roman" w:cs="Times New Roman"/>
          <w:sz w:val="24"/>
          <w:szCs w:val="24"/>
        </w:rPr>
      </w:pPr>
    </w:p>
    <w:p w14:paraId="0A473994" w14:textId="77777777" w:rsidR="00150746" w:rsidRDefault="00150746" w:rsidP="004A4656">
      <w:pPr>
        <w:spacing w:line="240" w:lineRule="auto"/>
        <w:jc w:val="right"/>
        <w:rPr>
          <w:rFonts w:ascii="Times New Roman" w:hAnsi="Times New Roman" w:cs="Times New Roman"/>
          <w:sz w:val="24"/>
          <w:szCs w:val="24"/>
        </w:rPr>
      </w:pPr>
    </w:p>
    <w:p w14:paraId="339D732D" w14:textId="77777777" w:rsidR="00150746" w:rsidRDefault="00150746" w:rsidP="004A4656">
      <w:pPr>
        <w:spacing w:line="240" w:lineRule="auto"/>
        <w:jc w:val="right"/>
        <w:rPr>
          <w:rFonts w:ascii="Times New Roman" w:hAnsi="Times New Roman" w:cs="Times New Roman"/>
          <w:sz w:val="24"/>
          <w:szCs w:val="24"/>
        </w:rPr>
      </w:pPr>
    </w:p>
    <w:p w14:paraId="21F1AFD0" w14:textId="77777777" w:rsidR="00150746" w:rsidRDefault="00150746" w:rsidP="004A4656">
      <w:pPr>
        <w:spacing w:line="240" w:lineRule="auto"/>
        <w:jc w:val="right"/>
        <w:rPr>
          <w:rFonts w:ascii="Times New Roman" w:hAnsi="Times New Roman" w:cs="Times New Roman"/>
          <w:sz w:val="24"/>
          <w:szCs w:val="24"/>
        </w:rPr>
      </w:pPr>
    </w:p>
    <w:p w14:paraId="0B8D429B" w14:textId="6007AFD7" w:rsidR="004A4656" w:rsidRPr="005D08D3" w:rsidRDefault="004A4656" w:rsidP="004A4656">
      <w:pPr>
        <w:spacing w:line="240" w:lineRule="auto"/>
        <w:jc w:val="right"/>
        <w:rPr>
          <w:rFonts w:ascii="Times New Roman" w:hAnsi="Times New Roman" w:cs="Times New Roman"/>
          <w:sz w:val="24"/>
          <w:szCs w:val="24"/>
        </w:rPr>
      </w:pPr>
      <w:r w:rsidRPr="005D08D3">
        <w:rPr>
          <w:rFonts w:ascii="Times New Roman" w:hAnsi="Times New Roman" w:cs="Times New Roman"/>
          <w:sz w:val="24"/>
          <w:szCs w:val="24"/>
        </w:rPr>
        <w:lastRenderedPageBreak/>
        <w:t>Pirkimo sąlygų 5 priedas „EBVPD“</w:t>
      </w:r>
    </w:p>
    <w:p w14:paraId="4540FBF1" w14:textId="77777777" w:rsidR="004A4656" w:rsidRPr="003A1C5A" w:rsidRDefault="004A4656" w:rsidP="004A4656">
      <w:pPr>
        <w:spacing w:line="240" w:lineRule="auto"/>
        <w:jc w:val="right"/>
        <w:rPr>
          <w:rFonts w:ascii="Times New Roman" w:hAnsi="Times New Roman" w:cs="Times New Roman"/>
          <w:sz w:val="24"/>
          <w:szCs w:val="24"/>
        </w:rPr>
      </w:pPr>
    </w:p>
    <w:p w14:paraId="690E18E7" w14:textId="77777777" w:rsidR="004A4656" w:rsidRPr="003A1C5A" w:rsidRDefault="004A4656" w:rsidP="004A465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CDE3347" w14:textId="77777777" w:rsidR="004A4656" w:rsidRPr="003A1C5A" w:rsidRDefault="004A4656" w:rsidP="004A465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085F9860"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081F7D00"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389EEE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8A07BFD"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00EAE18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07F66181"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EED0A65"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94CA36C"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5CD841C"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6DC01A49"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6167F43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33D0ADA"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3B4902E"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7859E29"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2BCB8A5"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247F41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E6713F0"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EBF21F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3CDEC96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138482C9"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87CA5B6"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2EF5294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76E378DD"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5573365" w14:textId="77777777" w:rsidR="004A4656" w:rsidRDefault="004A4656" w:rsidP="00C551F8">
      <w:pPr>
        <w:pStyle w:val="Antrat2"/>
        <w:spacing w:before="0"/>
        <w:ind w:right="616" w:firstLine="0"/>
        <w:rPr>
          <w:rFonts w:ascii="Times New Roman" w:hAnsi="Times New Roman" w:cs="Times New Roman"/>
          <w:color w:val="auto"/>
          <w:sz w:val="24"/>
          <w:szCs w:val="24"/>
        </w:rPr>
      </w:pPr>
    </w:p>
    <w:p w14:paraId="6C122787" w14:textId="77777777" w:rsidR="00C551F8" w:rsidRDefault="00C551F8" w:rsidP="00C551F8"/>
    <w:p w14:paraId="3DC87E4A" w14:textId="77777777" w:rsidR="00C551F8" w:rsidRDefault="00C551F8" w:rsidP="00C551F8"/>
    <w:p w14:paraId="07CC6153" w14:textId="77777777" w:rsidR="00C551F8" w:rsidRDefault="00C551F8" w:rsidP="00C551F8"/>
    <w:p w14:paraId="123A1EE5" w14:textId="77777777" w:rsidR="00C551F8" w:rsidRDefault="00C551F8" w:rsidP="00C551F8"/>
    <w:p w14:paraId="0F8094F6" w14:textId="77777777" w:rsidR="00C551F8" w:rsidRDefault="00C551F8" w:rsidP="00C551F8"/>
    <w:p w14:paraId="5C84971D" w14:textId="77777777" w:rsidR="00C551F8" w:rsidRDefault="00C551F8" w:rsidP="00C551F8"/>
    <w:p w14:paraId="570841E4" w14:textId="77777777" w:rsidR="00C551F8" w:rsidRDefault="00C551F8" w:rsidP="00C551F8"/>
    <w:p w14:paraId="6613A335" w14:textId="77777777" w:rsidR="00C551F8" w:rsidRPr="00C551F8" w:rsidRDefault="00C551F8" w:rsidP="00C551F8"/>
    <w:p w14:paraId="79C3963B"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1319CF84"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A4D5513"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1F935CBF" w14:textId="77777777" w:rsidR="004A4656" w:rsidRDefault="004A4656" w:rsidP="004C1EC3">
      <w:pPr>
        <w:pStyle w:val="Antrat2"/>
        <w:spacing w:before="0"/>
        <w:ind w:left="6352" w:right="616" w:firstLine="397"/>
        <w:jc w:val="center"/>
        <w:rPr>
          <w:rFonts w:ascii="Times New Roman" w:hAnsi="Times New Roman" w:cs="Times New Roman"/>
          <w:color w:val="auto"/>
          <w:sz w:val="24"/>
          <w:szCs w:val="24"/>
        </w:rPr>
      </w:pPr>
    </w:p>
    <w:p w14:paraId="43D4F1A4" w14:textId="77777777" w:rsidR="002223ED" w:rsidRDefault="002223ED" w:rsidP="008B45EC">
      <w:pPr>
        <w:spacing w:line="240" w:lineRule="auto"/>
        <w:ind w:left="7314" w:firstLine="0"/>
        <w:rPr>
          <w:rFonts w:ascii="Times New Roman" w:hAnsi="Times New Roman" w:cs="Times New Roman"/>
          <w:sz w:val="24"/>
          <w:szCs w:val="24"/>
        </w:rPr>
      </w:pPr>
      <w:bookmarkStart w:id="37" w:name="_Pirkimo_sąlygų_2"/>
      <w:bookmarkEnd w:id="28"/>
      <w:bookmarkEnd w:id="29"/>
      <w:bookmarkEnd w:id="30"/>
      <w:bookmarkEnd w:id="31"/>
      <w:bookmarkEnd w:id="32"/>
      <w:bookmarkEnd w:id="33"/>
      <w:bookmarkEnd w:id="34"/>
      <w:bookmarkEnd w:id="37"/>
    </w:p>
    <w:p w14:paraId="4B863D9D" w14:textId="77777777" w:rsidR="002223ED" w:rsidRDefault="002223ED" w:rsidP="008B45EC">
      <w:pPr>
        <w:spacing w:line="240" w:lineRule="auto"/>
        <w:ind w:left="7314" w:firstLine="0"/>
        <w:rPr>
          <w:rFonts w:ascii="Times New Roman" w:hAnsi="Times New Roman" w:cs="Times New Roman"/>
          <w:sz w:val="24"/>
          <w:szCs w:val="24"/>
        </w:rPr>
      </w:pPr>
    </w:p>
    <w:p w14:paraId="490B5CED" w14:textId="77777777" w:rsidR="002223ED" w:rsidRDefault="002223ED" w:rsidP="008B45EC">
      <w:pPr>
        <w:spacing w:line="240" w:lineRule="auto"/>
        <w:ind w:left="7314" w:firstLine="0"/>
        <w:rPr>
          <w:rFonts w:ascii="Times New Roman" w:hAnsi="Times New Roman" w:cs="Times New Roman"/>
          <w:sz w:val="24"/>
          <w:szCs w:val="24"/>
        </w:rPr>
      </w:pPr>
    </w:p>
    <w:p w14:paraId="7E79F809" w14:textId="77777777" w:rsidR="003859AD" w:rsidRDefault="003859AD" w:rsidP="008B45EC">
      <w:pPr>
        <w:spacing w:line="240" w:lineRule="auto"/>
        <w:ind w:left="7314" w:firstLine="0"/>
        <w:rPr>
          <w:rFonts w:ascii="Times New Roman" w:hAnsi="Times New Roman" w:cs="Times New Roman"/>
          <w:sz w:val="24"/>
          <w:szCs w:val="24"/>
        </w:rPr>
      </w:pPr>
    </w:p>
    <w:p w14:paraId="732D57B4" w14:textId="77777777" w:rsidR="003859AD" w:rsidRDefault="003859AD" w:rsidP="008B45EC">
      <w:pPr>
        <w:spacing w:line="240" w:lineRule="auto"/>
        <w:ind w:left="7314" w:firstLine="0"/>
        <w:rPr>
          <w:rFonts w:ascii="Times New Roman" w:hAnsi="Times New Roman" w:cs="Times New Roman"/>
          <w:sz w:val="24"/>
          <w:szCs w:val="24"/>
        </w:rPr>
      </w:pPr>
    </w:p>
    <w:p w14:paraId="0082BE2E" w14:textId="282D76A5"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sidR="004A4656">
        <w:rPr>
          <w:rFonts w:ascii="Times New Roman" w:hAnsi="Times New Roman" w:cs="Times New Roman"/>
          <w:sz w:val="24"/>
          <w:szCs w:val="24"/>
        </w:rPr>
        <w:t>6</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23A9FA9" w14:textId="5932BB34"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PASIŪLYMAS DĖL</w:t>
      </w:r>
      <w:r w:rsidR="007E2953">
        <w:rPr>
          <w:rFonts w:ascii="Times New Roman" w:eastAsia="Times New Roman" w:hAnsi="Times New Roman" w:cs="Times New Roman"/>
          <w:b/>
          <w:sz w:val="24"/>
          <w:szCs w:val="24"/>
        </w:rPr>
        <w:t xml:space="preserve"> </w:t>
      </w:r>
      <w:r w:rsidR="00502D01" w:rsidRPr="00502D01">
        <w:rPr>
          <w:rFonts w:ascii="Times New Roman" w:hAnsi="Times New Roman" w:cs="Times New Roman"/>
          <w:b/>
          <w:bCs/>
          <w:sz w:val="24"/>
          <w:szCs w:val="24"/>
        </w:rPr>
        <w:t>PRIEDANGŲ REZERVINIO</w:t>
      </w:r>
      <w:r w:rsidR="006C41F4">
        <w:rPr>
          <w:rFonts w:ascii="Times New Roman" w:hAnsi="Times New Roman" w:cs="Times New Roman"/>
          <w:b/>
          <w:bCs/>
          <w:sz w:val="24"/>
          <w:szCs w:val="24"/>
        </w:rPr>
        <w:t xml:space="preserve"> MAITINIMO DYZELINIŲ</w:t>
      </w:r>
      <w:r w:rsidR="00502D01" w:rsidRPr="00502D01">
        <w:rPr>
          <w:rFonts w:ascii="Times New Roman" w:hAnsi="Times New Roman" w:cs="Times New Roman"/>
          <w:b/>
          <w:bCs/>
          <w:sz w:val="24"/>
          <w:szCs w:val="24"/>
        </w:rPr>
        <w:t xml:space="preserve"> ELEKTROS ENERGIJOS TIEKIMO </w:t>
      </w:r>
      <w:r w:rsidR="00502D01">
        <w:rPr>
          <w:rFonts w:ascii="Times New Roman" w:hAnsi="Times New Roman" w:cs="Times New Roman"/>
          <w:b/>
          <w:bCs/>
          <w:sz w:val="24"/>
          <w:szCs w:val="24"/>
        </w:rPr>
        <w:t xml:space="preserve">GENERATORIŲ </w:t>
      </w:r>
      <w:r w:rsidR="0076527F">
        <w:rPr>
          <w:rFonts w:ascii="Times New Roman" w:hAnsi="Times New Roman" w:cs="Times New Roman"/>
          <w:b/>
          <w:bCs/>
          <w:sz w:val="24"/>
          <w:szCs w:val="24"/>
        </w:rPr>
        <w:t>PIRKIMO</w:t>
      </w:r>
      <w:r>
        <w:rPr>
          <w:rFonts w:ascii="Times New Roman" w:eastAsia="Times New Roman" w:hAnsi="Times New Roman" w:cs="Times New Roman"/>
          <w:b/>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3EAA7992" w14:textId="77777777" w:rsidR="003140F2" w:rsidRDefault="008B45EC" w:rsidP="003140F2">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0E894F4D" w14:textId="77777777" w:rsidR="003140F2" w:rsidRDefault="008B45EC" w:rsidP="003140F2">
      <w:pPr>
        <w:numPr>
          <w:ilvl w:val="0"/>
          <w:numId w:val="9"/>
        </w:numPr>
        <w:tabs>
          <w:tab w:val="left" w:pos="993"/>
        </w:tabs>
        <w:spacing w:line="240" w:lineRule="auto"/>
        <w:ind w:left="0" w:firstLine="567"/>
        <w:rPr>
          <w:rFonts w:ascii="Times New Roman" w:eastAsia="Calibri" w:hAnsi="Times New Roman" w:cs="Times New Roman"/>
          <w:sz w:val="24"/>
          <w:szCs w:val="24"/>
        </w:rPr>
      </w:pPr>
      <w:r w:rsidRPr="003140F2">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78A9ED00" w14:textId="77777777" w:rsidR="00502D01" w:rsidRPr="00502D01" w:rsidRDefault="00502D01" w:rsidP="00542E73">
      <w:pPr>
        <w:numPr>
          <w:ilvl w:val="0"/>
          <w:numId w:val="9"/>
        </w:numPr>
        <w:tabs>
          <w:tab w:val="left" w:pos="993"/>
        </w:tabs>
        <w:spacing w:line="240" w:lineRule="auto"/>
        <w:ind w:left="0" w:firstLine="567"/>
        <w:rPr>
          <w:rFonts w:ascii="Times New Roman" w:eastAsia="Times New Roman" w:hAnsi="Times New Roman" w:cs="Times New Roman"/>
          <w:color w:val="000000" w:themeColor="text1"/>
          <w:sz w:val="24"/>
          <w:szCs w:val="24"/>
          <w:lang w:eastAsia="x-none"/>
        </w:rPr>
      </w:pPr>
      <w:r w:rsidRPr="00502D01">
        <w:rPr>
          <w:rFonts w:ascii="Times New Roman" w:eastAsia="Calibri" w:hAnsi="Times New Roman" w:cs="Times New Roman"/>
          <w:sz w:val="24"/>
          <w:szCs w:val="20"/>
        </w:rPr>
        <w:t xml:space="preserve">Į pasiūlymo kainą įskaitytos visos išlaidos, susijusios su Prekių pristatymu, paruošimu naudojimui, perdavimu Pirkėjui ir kiti mokesčiai bei išlaidos. </w:t>
      </w:r>
    </w:p>
    <w:p w14:paraId="314145C8" w14:textId="53CCF398" w:rsidR="008B45EC" w:rsidRPr="00502D01" w:rsidRDefault="003140F2" w:rsidP="00502D01">
      <w:pPr>
        <w:tabs>
          <w:tab w:val="left" w:pos="993"/>
        </w:tabs>
        <w:spacing w:line="240" w:lineRule="auto"/>
        <w:ind w:firstLine="567"/>
        <w:rPr>
          <w:rFonts w:ascii="Times New Roman" w:eastAsia="Times New Roman" w:hAnsi="Times New Roman" w:cs="Times New Roman"/>
          <w:color w:val="000000" w:themeColor="text1"/>
          <w:sz w:val="24"/>
          <w:szCs w:val="24"/>
          <w:lang w:eastAsia="x-none"/>
        </w:rPr>
      </w:pPr>
      <w:r w:rsidRPr="00502D01">
        <w:rPr>
          <w:rFonts w:ascii="Times New Roman" w:eastAsia="Times New Roman" w:hAnsi="Times New Roman" w:cs="Times New Roman"/>
          <w:color w:val="000000"/>
          <w:sz w:val="24"/>
          <w:szCs w:val="24"/>
        </w:rPr>
        <w:t xml:space="preserve">4. </w:t>
      </w:r>
      <w:r w:rsidR="008B45EC" w:rsidRPr="00502D01">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A07C7F6" w14:textId="6B9F9A9A" w:rsidR="008B45EC" w:rsidRPr="003140F2" w:rsidRDefault="003140F2" w:rsidP="003140F2">
      <w:pPr>
        <w:shd w:val="clear" w:color="auto" w:fill="FFFFFF"/>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B45EC"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4"/>
        </w:rPr>
        <w:t xml:space="preserve"> </w:t>
      </w:r>
      <w:r w:rsidR="008B45EC" w:rsidRPr="002B5720">
        <w:rPr>
          <w:rFonts w:ascii="Times New Roman" w:eastAsia="Calibri" w:hAnsi="Times New Roman" w:cs="Times New Roman"/>
          <w:sz w:val="24"/>
          <w:szCs w:val="20"/>
        </w:rPr>
        <w:t>Patvirtiname, kad visi pridedami dokumentai yra mūsų pasiūlymo dalis.</w:t>
      </w:r>
    </w:p>
    <w:p w14:paraId="078EE42A" w14:textId="0CE59474" w:rsidR="008B45EC" w:rsidRPr="002B5720" w:rsidRDefault="003140F2" w:rsidP="008B45EC">
      <w:pPr>
        <w:spacing w:line="240" w:lineRule="auto"/>
        <w:ind w:firstLine="567"/>
        <w:rPr>
          <w:rFonts w:ascii="Times New Roman" w:eastAsia="Calibri" w:hAnsi="Times New Roman" w:cs="Times New Roman"/>
          <w:sz w:val="24"/>
          <w:szCs w:val="20"/>
        </w:rPr>
      </w:pPr>
      <w:r>
        <w:rPr>
          <w:rFonts w:ascii="Times New Roman" w:eastAsia="Calibri" w:hAnsi="Times New Roman" w:cs="Times New Roman"/>
          <w:sz w:val="24"/>
          <w:szCs w:val="20"/>
        </w:rPr>
        <w:lastRenderedPageBreak/>
        <w:t>6</w:t>
      </w:r>
      <w:r w:rsidR="008B45EC"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09C72597" w14:textId="77777777" w:rsidR="0030326F" w:rsidRDefault="003140F2" w:rsidP="0030326F">
      <w:pPr>
        <w:spacing w:line="240" w:lineRule="auto"/>
        <w:ind w:firstLine="567"/>
        <w:rPr>
          <w:rFonts w:ascii="Times New Roman" w:eastAsia="Calibri" w:hAnsi="Times New Roman" w:cs="Times New Roman"/>
          <w:sz w:val="24"/>
          <w:szCs w:val="20"/>
        </w:rPr>
      </w:pPr>
      <w:r>
        <w:rPr>
          <w:rFonts w:ascii="Times New Roman" w:eastAsia="Calibri" w:hAnsi="Times New Roman" w:cs="Times New Roman"/>
          <w:sz w:val="24"/>
          <w:szCs w:val="20"/>
        </w:rPr>
        <w:t xml:space="preserve">7. </w:t>
      </w:r>
      <w:r w:rsidR="008B45EC" w:rsidRPr="002B5720">
        <w:rPr>
          <w:rFonts w:ascii="Times New Roman" w:eastAsia="Calibri" w:hAnsi="Times New Roman" w:cs="Times New Roman"/>
          <w:sz w:val="24"/>
          <w:szCs w:val="20"/>
        </w:rPr>
        <w:t>Jeigu mūsų pasiūlymas bus priimtas, mes sutinkame pirkimo dokumentuose nurodytu terminu sudaryti sutartį.</w:t>
      </w:r>
    </w:p>
    <w:p w14:paraId="4BFD8B55" w14:textId="1E690D5F" w:rsidR="008B45EC" w:rsidRDefault="0030326F" w:rsidP="0030326F">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0"/>
        </w:rPr>
        <w:t>8</w:t>
      </w:r>
      <w:r w:rsidR="008B45EC" w:rsidRPr="00DB4F27">
        <w:rPr>
          <w:rFonts w:ascii="Times New Roman" w:eastAsia="Calibri" w:hAnsi="Times New Roman" w:cs="Times New Roman"/>
          <w:sz w:val="24"/>
          <w:szCs w:val="24"/>
        </w:rPr>
        <w:t>. Mūsų siūloma kaina</w:t>
      </w:r>
      <w:r w:rsidR="008B45EC">
        <w:rPr>
          <w:rFonts w:ascii="Times New Roman" w:eastAsia="Calibri"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04"/>
        <w:gridCol w:w="723"/>
        <w:gridCol w:w="1337"/>
        <w:gridCol w:w="1701"/>
        <w:gridCol w:w="2409"/>
      </w:tblGrid>
      <w:tr w:rsidR="00542E73" w:rsidRPr="002A3555" w14:paraId="52569DBE" w14:textId="77777777" w:rsidTr="00542E73">
        <w:tc>
          <w:tcPr>
            <w:tcW w:w="560" w:type="dxa"/>
            <w:tcBorders>
              <w:top w:val="single" w:sz="4" w:space="0" w:color="auto"/>
              <w:left w:val="single" w:sz="4" w:space="0" w:color="auto"/>
              <w:bottom w:val="single" w:sz="4" w:space="0" w:color="auto"/>
              <w:right w:val="single" w:sz="4" w:space="0" w:color="auto"/>
            </w:tcBorders>
            <w:hideMark/>
          </w:tcPr>
          <w:p w14:paraId="3E4457C8"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Eil. Nr.</w:t>
            </w:r>
          </w:p>
        </w:tc>
        <w:tc>
          <w:tcPr>
            <w:tcW w:w="2904" w:type="dxa"/>
            <w:tcBorders>
              <w:top w:val="single" w:sz="4" w:space="0" w:color="auto"/>
              <w:left w:val="single" w:sz="4" w:space="0" w:color="auto"/>
              <w:bottom w:val="single" w:sz="4" w:space="0" w:color="auto"/>
              <w:right w:val="single" w:sz="4" w:space="0" w:color="auto"/>
            </w:tcBorders>
            <w:hideMark/>
          </w:tcPr>
          <w:p w14:paraId="5EE863C1"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Pavadinimas</w:t>
            </w:r>
          </w:p>
        </w:tc>
        <w:tc>
          <w:tcPr>
            <w:tcW w:w="723" w:type="dxa"/>
            <w:tcBorders>
              <w:top w:val="single" w:sz="4" w:space="0" w:color="auto"/>
              <w:left w:val="single" w:sz="4" w:space="0" w:color="auto"/>
              <w:bottom w:val="single" w:sz="4" w:space="0" w:color="auto"/>
              <w:right w:val="single" w:sz="4" w:space="0" w:color="auto"/>
            </w:tcBorders>
          </w:tcPr>
          <w:p w14:paraId="1447C3A0"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Mato vnt.</w:t>
            </w:r>
          </w:p>
        </w:tc>
        <w:tc>
          <w:tcPr>
            <w:tcW w:w="1337" w:type="dxa"/>
            <w:tcBorders>
              <w:top w:val="single" w:sz="4" w:space="0" w:color="auto"/>
              <w:left w:val="single" w:sz="4" w:space="0" w:color="auto"/>
              <w:bottom w:val="single" w:sz="4" w:space="0" w:color="auto"/>
              <w:right w:val="single" w:sz="4" w:space="0" w:color="auto"/>
            </w:tcBorders>
          </w:tcPr>
          <w:p w14:paraId="202882CE"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701" w:type="dxa"/>
            <w:tcBorders>
              <w:top w:val="single" w:sz="4" w:space="0" w:color="auto"/>
              <w:left w:val="single" w:sz="4" w:space="0" w:color="auto"/>
              <w:bottom w:val="single" w:sz="4" w:space="0" w:color="auto"/>
              <w:right w:val="single" w:sz="4" w:space="0" w:color="auto"/>
            </w:tcBorders>
          </w:tcPr>
          <w:p w14:paraId="4D2EDCB8"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 kaina be PVM, Eur</w:t>
            </w:r>
          </w:p>
        </w:tc>
        <w:tc>
          <w:tcPr>
            <w:tcW w:w="2409" w:type="dxa"/>
            <w:tcBorders>
              <w:top w:val="single" w:sz="4" w:space="0" w:color="auto"/>
              <w:left w:val="single" w:sz="4" w:space="0" w:color="auto"/>
              <w:bottom w:val="single" w:sz="4" w:space="0" w:color="auto"/>
              <w:right w:val="single" w:sz="4" w:space="0" w:color="auto"/>
            </w:tcBorders>
          </w:tcPr>
          <w:p w14:paraId="19D66E6A"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sidRPr="00452CFA">
              <w:rPr>
                <w:rFonts w:ascii="Times New Roman" w:eastAsia="Times New Roman" w:hAnsi="Times New Roman" w:cs="Times New Roman"/>
                <w:color w:val="000000"/>
                <w:sz w:val="24"/>
                <w:szCs w:val="24"/>
              </w:rPr>
              <w:t>Bendra k</w:t>
            </w:r>
            <w:r>
              <w:rPr>
                <w:rFonts w:ascii="Times New Roman" w:eastAsia="Times New Roman" w:hAnsi="Times New Roman" w:cs="Times New Roman"/>
                <w:color w:val="000000"/>
                <w:sz w:val="24"/>
                <w:szCs w:val="24"/>
              </w:rPr>
              <w:t>aina  be PVM</w:t>
            </w:r>
            <w:r w:rsidRPr="00452CFA">
              <w:rPr>
                <w:rFonts w:ascii="Times New Roman" w:eastAsia="Times New Roman" w:hAnsi="Times New Roman" w:cs="Times New Roman"/>
                <w:color w:val="000000"/>
                <w:sz w:val="24"/>
                <w:szCs w:val="24"/>
              </w:rPr>
              <w:t>, Eur</w:t>
            </w:r>
          </w:p>
        </w:tc>
      </w:tr>
      <w:tr w:rsidR="00542E73" w:rsidRPr="002A3555" w14:paraId="677895E2" w14:textId="77777777" w:rsidTr="00542E73">
        <w:tc>
          <w:tcPr>
            <w:tcW w:w="560" w:type="dxa"/>
            <w:tcBorders>
              <w:top w:val="single" w:sz="4" w:space="0" w:color="auto"/>
              <w:left w:val="single" w:sz="4" w:space="0" w:color="auto"/>
              <w:bottom w:val="single" w:sz="4" w:space="0" w:color="auto"/>
              <w:right w:val="single" w:sz="4" w:space="0" w:color="auto"/>
            </w:tcBorders>
            <w:hideMark/>
          </w:tcPr>
          <w:p w14:paraId="5FEE5591" w14:textId="77777777" w:rsidR="00542E73" w:rsidRPr="002A3555" w:rsidRDefault="00542E73" w:rsidP="00542E7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1</w:t>
            </w:r>
          </w:p>
        </w:tc>
        <w:tc>
          <w:tcPr>
            <w:tcW w:w="2904" w:type="dxa"/>
            <w:tcBorders>
              <w:top w:val="single" w:sz="4" w:space="0" w:color="auto"/>
              <w:left w:val="single" w:sz="4" w:space="0" w:color="auto"/>
              <w:bottom w:val="single" w:sz="4" w:space="0" w:color="auto"/>
              <w:right w:val="single" w:sz="4" w:space="0" w:color="auto"/>
            </w:tcBorders>
            <w:hideMark/>
          </w:tcPr>
          <w:p w14:paraId="555589D2" w14:textId="77777777" w:rsidR="00542E73" w:rsidRPr="002A3555" w:rsidRDefault="00542E73" w:rsidP="00542E7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2</w:t>
            </w:r>
          </w:p>
        </w:tc>
        <w:tc>
          <w:tcPr>
            <w:tcW w:w="723" w:type="dxa"/>
            <w:tcBorders>
              <w:top w:val="single" w:sz="4" w:space="0" w:color="auto"/>
              <w:left w:val="single" w:sz="4" w:space="0" w:color="auto"/>
              <w:bottom w:val="single" w:sz="4" w:space="0" w:color="auto"/>
              <w:right w:val="single" w:sz="4" w:space="0" w:color="auto"/>
            </w:tcBorders>
          </w:tcPr>
          <w:p w14:paraId="4D951794" w14:textId="77777777" w:rsidR="00542E73" w:rsidRPr="002A3555" w:rsidRDefault="00542E73" w:rsidP="00542E7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1337" w:type="dxa"/>
            <w:tcBorders>
              <w:top w:val="single" w:sz="4" w:space="0" w:color="auto"/>
              <w:left w:val="single" w:sz="4" w:space="0" w:color="auto"/>
              <w:bottom w:val="single" w:sz="4" w:space="0" w:color="auto"/>
              <w:right w:val="single" w:sz="4" w:space="0" w:color="auto"/>
            </w:tcBorders>
          </w:tcPr>
          <w:p w14:paraId="6BB65DE2" w14:textId="77777777" w:rsidR="00542E73" w:rsidRPr="002A3555" w:rsidRDefault="00542E73" w:rsidP="00542E7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4E3C8E21" w14:textId="77777777" w:rsidR="00542E73" w:rsidRPr="002A3555" w:rsidRDefault="00542E73" w:rsidP="00542E7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
        </w:tc>
        <w:tc>
          <w:tcPr>
            <w:tcW w:w="2409" w:type="dxa"/>
            <w:tcBorders>
              <w:top w:val="single" w:sz="4" w:space="0" w:color="auto"/>
              <w:left w:val="single" w:sz="4" w:space="0" w:color="auto"/>
              <w:bottom w:val="single" w:sz="4" w:space="0" w:color="auto"/>
              <w:right w:val="single" w:sz="4" w:space="0" w:color="auto"/>
            </w:tcBorders>
          </w:tcPr>
          <w:p w14:paraId="0425588A" w14:textId="77777777" w:rsidR="00542E73" w:rsidRPr="00452CFA" w:rsidRDefault="00542E73" w:rsidP="00542E7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p w14:paraId="27C263BA" w14:textId="77777777" w:rsidR="00542E73" w:rsidRPr="002A3555" w:rsidRDefault="00542E73" w:rsidP="00542E7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452CFA">
              <w:rPr>
                <w:rFonts w:ascii="Times New Roman" w:eastAsia="Times New Roman" w:hAnsi="Times New Roman" w:cs="Times New Roman"/>
                <w:i/>
                <w:color w:val="000000"/>
                <w:sz w:val="24"/>
                <w:szCs w:val="24"/>
              </w:rPr>
              <w:t>(4*5)</w:t>
            </w:r>
          </w:p>
        </w:tc>
      </w:tr>
      <w:tr w:rsidR="00542E73" w:rsidRPr="002A3555" w14:paraId="4F19EE3D" w14:textId="77777777" w:rsidTr="00542E73">
        <w:tc>
          <w:tcPr>
            <w:tcW w:w="560" w:type="dxa"/>
            <w:tcBorders>
              <w:top w:val="single" w:sz="4" w:space="0" w:color="auto"/>
              <w:left w:val="single" w:sz="4" w:space="0" w:color="auto"/>
              <w:bottom w:val="single" w:sz="4" w:space="0" w:color="auto"/>
              <w:right w:val="single" w:sz="4" w:space="0" w:color="auto"/>
            </w:tcBorders>
            <w:hideMark/>
          </w:tcPr>
          <w:p w14:paraId="181AEB9A"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 xml:space="preserve">1. </w:t>
            </w:r>
          </w:p>
        </w:tc>
        <w:tc>
          <w:tcPr>
            <w:tcW w:w="2904" w:type="dxa"/>
            <w:tcBorders>
              <w:top w:val="single" w:sz="4" w:space="0" w:color="auto"/>
              <w:left w:val="single" w:sz="4" w:space="0" w:color="auto"/>
              <w:bottom w:val="single" w:sz="4" w:space="0" w:color="auto"/>
              <w:right w:val="single" w:sz="4" w:space="0" w:color="auto"/>
            </w:tcBorders>
          </w:tcPr>
          <w:p w14:paraId="5BCD2705" w14:textId="7A520428" w:rsidR="00542E73" w:rsidRPr="002A3555" w:rsidRDefault="00BF1ED4" w:rsidP="00542E73">
            <w:pPr>
              <w:spacing w:line="240" w:lineRule="auto"/>
              <w:ind w:firstLine="0"/>
              <w:rPr>
                <w:rFonts w:ascii="Times New Roman" w:eastAsia="Calibri" w:hAnsi="Times New Roman" w:cs="Times New Roman"/>
                <w:sz w:val="24"/>
                <w:szCs w:val="24"/>
                <w:lang w:eastAsia="en-US"/>
              </w:rPr>
            </w:pPr>
            <w:r w:rsidRPr="00BF1ED4">
              <w:rPr>
                <w:rFonts w:ascii="Times New Roman" w:eastAsia="Calibri" w:hAnsi="Times New Roman" w:cs="Times New Roman"/>
                <w:sz w:val="24"/>
                <w:szCs w:val="24"/>
                <w:lang w:eastAsia="en-US"/>
              </w:rPr>
              <w:t xml:space="preserve">Priedangų rezervinio </w:t>
            </w:r>
            <w:r w:rsidR="006C41F4">
              <w:rPr>
                <w:rFonts w:ascii="Times New Roman" w:eastAsia="Calibri" w:hAnsi="Times New Roman" w:cs="Times New Roman"/>
                <w:sz w:val="24"/>
                <w:szCs w:val="24"/>
                <w:lang w:eastAsia="en-US"/>
              </w:rPr>
              <w:t xml:space="preserve">maitinimo dyzeliniai </w:t>
            </w:r>
            <w:r w:rsidRPr="00BF1ED4">
              <w:rPr>
                <w:rFonts w:ascii="Times New Roman" w:eastAsia="Calibri" w:hAnsi="Times New Roman" w:cs="Times New Roman"/>
                <w:sz w:val="24"/>
                <w:szCs w:val="24"/>
                <w:lang w:eastAsia="en-US"/>
              </w:rPr>
              <w:t>elektros energijos tiekimo generatoriai</w:t>
            </w:r>
          </w:p>
        </w:tc>
        <w:tc>
          <w:tcPr>
            <w:tcW w:w="723" w:type="dxa"/>
            <w:tcBorders>
              <w:top w:val="single" w:sz="4" w:space="0" w:color="auto"/>
              <w:left w:val="single" w:sz="4" w:space="0" w:color="auto"/>
              <w:bottom w:val="single" w:sz="4" w:space="0" w:color="auto"/>
              <w:right w:val="single" w:sz="4" w:space="0" w:color="auto"/>
            </w:tcBorders>
          </w:tcPr>
          <w:p w14:paraId="158B8EA2" w14:textId="77777777" w:rsidR="00BF1ED4" w:rsidRDefault="00BF1ED4" w:rsidP="00542E73">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685ECDDF" w14:textId="5D40AF22" w:rsidR="00542E73" w:rsidRPr="002A3555" w:rsidRDefault="00542E73" w:rsidP="00542E73">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337" w:type="dxa"/>
            <w:tcBorders>
              <w:top w:val="single" w:sz="4" w:space="0" w:color="auto"/>
              <w:left w:val="single" w:sz="4" w:space="0" w:color="auto"/>
              <w:bottom w:val="single" w:sz="4" w:space="0" w:color="auto"/>
              <w:right w:val="single" w:sz="4" w:space="0" w:color="auto"/>
            </w:tcBorders>
          </w:tcPr>
          <w:p w14:paraId="2AE29C85" w14:textId="77777777" w:rsidR="00BF1ED4" w:rsidRDefault="00BF1ED4" w:rsidP="00542E73">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180CC2CC" w14:textId="0B71E172" w:rsidR="00542E73" w:rsidRPr="002A3555" w:rsidRDefault="00BF1ED4" w:rsidP="00542E73">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11532330" w14:textId="77777777" w:rsidR="00542E73"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p>
          <w:p w14:paraId="3C99DD55" w14:textId="736F566A" w:rsidR="00BF1ED4" w:rsidRPr="002A3555" w:rsidRDefault="00BF1ED4" w:rsidP="00542E73">
            <w:pPr>
              <w:tabs>
                <w:tab w:val="left" w:pos="567"/>
              </w:tabs>
              <w:spacing w:line="240" w:lineRule="auto"/>
              <w:ind w:firstLine="0"/>
              <w:contextualSpacing/>
              <w:rPr>
                <w:rFonts w:ascii="Times New Roman" w:eastAsia="Times New Roman" w:hAnsi="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069BFEC" w14:textId="77777777" w:rsidR="00542E73"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p>
          <w:p w14:paraId="75CCDBD2" w14:textId="64F11970" w:rsidR="00BF1ED4" w:rsidRPr="002A3555" w:rsidRDefault="00BF1ED4" w:rsidP="00542E73">
            <w:pPr>
              <w:tabs>
                <w:tab w:val="left" w:pos="567"/>
              </w:tabs>
              <w:spacing w:line="240" w:lineRule="auto"/>
              <w:ind w:firstLine="0"/>
              <w:contextualSpacing/>
              <w:rPr>
                <w:rFonts w:ascii="Times New Roman" w:eastAsia="Times New Roman" w:hAnsi="Times New Roman" w:cs="Times New Roman"/>
                <w:color w:val="000000"/>
                <w:sz w:val="24"/>
                <w:szCs w:val="24"/>
              </w:rPr>
            </w:pPr>
          </w:p>
        </w:tc>
      </w:tr>
      <w:tr w:rsidR="00542E73" w:rsidRPr="002A3555" w14:paraId="517B1082" w14:textId="77777777" w:rsidTr="00542E73">
        <w:tc>
          <w:tcPr>
            <w:tcW w:w="7225" w:type="dxa"/>
            <w:gridSpan w:val="5"/>
            <w:tcBorders>
              <w:top w:val="single" w:sz="4" w:space="0" w:color="auto"/>
              <w:left w:val="single" w:sz="4" w:space="0" w:color="auto"/>
              <w:right w:val="single" w:sz="4" w:space="0" w:color="auto"/>
            </w:tcBorders>
            <w:vAlign w:val="center"/>
            <w:hideMark/>
          </w:tcPr>
          <w:p w14:paraId="30D58A2E"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2A3555">
              <w:rPr>
                <w:rFonts w:ascii="Times New Roman" w:eastAsia="Times New Roman" w:hAnsi="Times New Roman" w:cs="Times New Roman"/>
                <w:b/>
                <w:bCs/>
                <w:color w:val="000000"/>
                <w:sz w:val="24"/>
                <w:szCs w:val="24"/>
              </w:rPr>
              <w:t>PVM (...)%</w:t>
            </w:r>
          </w:p>
        </w:tc>
        <w:tc>
          <w:tcPr>
            <w:tcW w:w="2409" w:type="dxa"/>
            <w:tcBorders>
              <w:top w:val="single" w:sz="4" w:space="0" w:color="auto"/>
              <w:left w:val="single" w:sz="4" w:space="0" w:color="auto"/>
              <w:right w:val="single" w:sz="4" w:space="0" w:color="auto"/>
            </w:tcBorders>
            <w:vAlign w:val="center"/>
          </w:tcPr>
          <w:p w14:paraId="0B22CF65"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542E73" w:rsidRPr="002A3555" w14:paraId="6265B562" w14:textId="77777777" w:rsidTr="00542E73">
        <w:tc>
          <w:tcPr>
            <w:tcW w:w="7225" w:type="dxa"/>
            <w:gridSpan w:val="5"/>
            <w:tcBorders>
              <w:left w:val="single" w:sz="4" w:space="0" w:color="auto"/>
              <w:bottom w:val="single" w:sz="4" w:space="0" w:color="auto"/>
              <w:right w:val="single" w:sz="4" w:space="0" w:color="auto"/>
            </w:tcBorders>
            <w:hideMark/>
          </w:tcPr>
          <w:p w14:paraId="79353B9E" w14:textId="77777777" w:rsidR="00542E73" w:rsidRPr="002A3555" w:rsidRDefault="00542E73" w:rsidP="00542E73">
            <w:pPr>
              <w:tabs>
                <w:tab w:val="left" w:pos="567"/>
              </w:tabs>
              <w:spacing w:line="240" w:lineRule="auto"/>
              <w:ind w:firstLine="0"/>
              <w:contextualSpacing/>
              <w:jc w:val="right"/>
              <w:rPr>
                <w:rFonts w:ascii="Times New Roman" w:eastAsia="Times New Roman" w:hAnsi="Times New Roman" w:cs="Times New Roman"/>
                <w:color w:val="000000"/>
                <w:sz w:val="24"/>
                <w:szCs w:val="24"/>
              </w:rPr>
            </w:pPr>
            <w:r w:rsidRPr="00452CFA">
              <w:rPr>
                <w:rFonts w:ascii="Times New Roman" w:eastAsia="Times New Roman" w:hAnsi="Times New Roman" w:cs="Times New Roman"/>
                <w:b/>
                <w:color w:val="000000"/>
                <w:sz w:val="24"/>
                <w:szCs w:val="24"/>
              </w:rPr>
              <w:t>Bendra pasiūlymo kaina su PVM</w:t>
            </w:r>
          </w:p>
        </w:tc>
        <w:tc>
          <w:tcPr>
            <w:tcW w:w="2409" w:type="dxa"/>
            <w:tcBorders>
              <w:left w:val="single" w:sz="4" w:space="0" w:color="auto"/>
              <w:bottom w:val="single" w:sz="4" w:space="0" w:color="auto"/>
              <w:right w:val="single" w:sz="4" w:space="0" w:color="auto"/>
            </w:tcBorders>
          </w:tcPr>
          <w:p w14:paraId="0A3D07ED" w14:textId="77777777" w:rsidR="00542E73" w:rsidRPr="002A3555" w:rsidRDefault="00542E73" w:rsidP="00542E73">
            <w:pPr>
              <w:tabs>
                <w:tab w:val="left" w:pos="567"/>
              </w:tabs>
              <w:spacing w:line="240" w:lineRule="auto"/>
              <w:ind w:firstLine="0"/>
              <w:contextualSpacing/>
              <w:rPr>
                <w:rFonts w:ascii="Times New Roman" w:eastAsia="Times New Roman" w:hAnsi="Times New Roman" w:cs="Times New Roman"/>
                <w:color w:val="000000"/>
                <w:sz w:val="24"/>
                <w:szCs w:val="24"/>
              </w:rPr>
            </w:pPr>
          </w:p>
        </w:tc>
      </w:tr>
    </w:tbl>
    <w:p w14:paraId="173C2A86" w14:textId="46F7555A" w:rsidR="008B45EC" w:rsidRDefault="008B45EC" w:rsidP="00BF1ED4">
      <w:pPr>
        <w:spacing w:line="300" w:lineRule="atLeast"/>
        <w:ind w:firstLine="0"/>
        <w:rPr>
          <w:rFonts w:eastAsia="Calibri"/>
          <w:b/>
          <w:color w:val="000000" w:themeColor="text1"/>
          <w:szCs w:val="20"/>
          <w:lang w:eastAsia="en-US"/>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71600E5C" w14:textId="77777777" w:rsidR="0076527F" w:rsidRDefault="008B45EC" w:rsidP="0076527F">
            <w:pPr>
              <w:ind w:firstLine="596"/>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56E993C" w14:textId="77777777" w:rsidR="008B45EC" w:rsidRDefault="008B45EC" w:rsidP="005D08D3">
            <w:pPr>
              <w:ind w:firstLine="596"/>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5A0C1674" w14:textId="2B8DDA6D" w:rsidR="006C41F4" w:rsidRPr="002B5720" w:rsidRDefault="006C41F4" w:rsidP="006C41F4">
            <w:pPr>
              <w:ind w:firstLine="596"/>
              <w:rPr>
                <w:rFonts w:ascii="Times New Roman" w:eastAsia="Calibri" w:hAnsi="Times New Roman" w:cs="Times New Roman"/>
                <w:sz w:val="24"/>
              </w:rPr>
            </w:pPr>
            <w:r w:rsidRPr="006C41F4">
              <w:rPr>
                <w:rFonts w:ascii="Times New Roman" w:eastAsia="Calibri" w:hAnsi="Times New Roman" w:cs="Times New Roman"/>
                <w:b/>
                <w:sz w:val="24"/>
                <w:u w:val="single"/>
              </w:rPr>
              <w:t>Patvirtiname, kad siūlomos prekės (</w:t>
            </w:r>
            <w:r>
              <w:rPr>
                <w:rFonts w:ascii="Times New Roman" w:eastAsia="Calibri" w:hAnsi="Times New Roman" w:cs="Times New Roman"/>
                <w:b/>
                <w:sz w:val="24"/>
                <w:u w:val="single"/>
              </w:rPr>
              <w:t>rezervinio maitinimo dyzeliniai elektros</w:t>
            </w:r>
            <w:r w:rsidR="00B01BB8">
              <w:rPr>
                <w:rFonts w:ascii="Times New Roman" w:eastAsia="Calibri" w:hAnsi="Times New Roman" w:cs="Times New Roman"/>
                <w:b/>
                <w:sz w:val="24"/>
                <w:u w:val="single"/>
              </w:rPr>
              <w:t xml:space="preserve"> energijos tiekimo</w:t>
            </w:r>
            <w:r>
              <w:rPr>
                <w:rFonts w:ascii="Times New Roman" w:eastAsia="Calibri" w:hAnsi="Times New Roman" w:cs="Times New Roman"/>
                <w:b/>
                <w:sz w:val="24"/>
                <w:u w:val="single"/>
              </w:rPr>
              <w:t xml:space="preserve"> generatoriai</w:t>
            </w:r>
            <w:r w:rsidRPr="006C41F4">
              <w:rPr>
                <w:rFonts w:ascii="Times New Roman" w:eastAsia="Calibri" w:hAnsi="Times New Roman" w:cs="Times New Roman"/>
                <w:b/>
                <w:sz w:val="24"/>
                <w:u w:val="single"/>
              </w:rPr>
              <w:t>) visiškai atitinka pirkimo dokumentuose, techninėje specifikacijoje nustatytus reikalavimus ir įsipareigojame perkančiajai organizacijai paprašius pateikti  siūlomų prekių atitiktį techninės specifikacijos reikalavimams pagrindžiančius dokumentus ir / ar informaciją.</w:t>
            </w:r>
          </w:p>
        </w:tc>
      </w:tr>
    </w:tbl>
    <w:p w14:paraId="04FF94F3" w14:textId="77777777" w:rsidR="00BF1ED4" w:rsidRDefault="00BF1ED4" w:rsidP="003D21B4">
      <w:pPr>
        <w:pStyle w:val="Sraopastraipa"/>
        <w:spacing w:line="240" w:lineRule="auto"/>
        <w:ind w:left="360" w:firstLine="0"/>
        <w:outlineLvl w:val="1"/>
        <w:rPr>
          <w:rFonts w:ascii="Times New Roman" w:eastAsia="Times New Roman" w:hAnsi="Times New Roman" w:cs="Times New Roman"/>
          <w:sz w:val="24"/>
        </w:rPr>
      </w:pPr>
    </w:p>
    <w:p w14:paraId="0125DAF4" w14:textId="694130F2" w:rsidR="008B45EC" w:rsidRPr="003D21B4" w:rsidRDefault="00F96C53" w:rsidP="003D21B4">
      <w:pPr>
        <w:pStyle w:val="Sraopastraipa"/>
        <w:spacing w:line="240" w:lineRule="auto"/>
        <w:ind w:left="360" w:firstLine="0"/>
        <w:outlineLvl w:val="1"/>
        <w:rPr>
          <w:rFonts w:ascii="Times New Roman" w:eastAsia="Times New Roman" w:hAnsi="Times New Roman" w:cs="Times New Roman"/>
          <w:sz w:val="24"/>
        </w:rPr>
      </w:pPr>
      <w:r>
        <w:rPr>
          <w:rFonts w:ascii="Times New Roman" w:eastAsia="Times New Roman" w:hAnsi="Times New Roman" w:cs="Times New Roman"/>
          <w:sz w:val="24"/>
        </w:rPr>
        <w:t>9</w:t>
      </w:r>
      <w:r w:rsidR="003D21B4">
        <w:rPr>
          <w:rFonts w:ascii="Times New Roman" w:eastAsia="Times New Roman" w:hAnsi="Times New Roman" w:cs="Times New Roman"/>
          <w:sz w:val="24"/>
        </w:rPr>
        <w:t xml:space="preserve">. </w:t>
      </w:r>
      <w:r w:rsidR="008B45EC" w:rsidRPr="003D21B4">
        <w:rPr>
          <w:rFonts w:ascii="Times New Roman" w:eastAsia="Times New Roman" w:hAnsi="Times New Roman" w:cs="Times New Roman"/>
          <w:sz w:val="24"/>
        </w:rPr>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6520"/>
        <w:gridCol w:w="2268"/>
      </w:tblGrid>
      <w:tr w:rsidR="004A4656" w:rsidRPr="00404B07" w14:paraId="7AC9126C" w14:textId="77777777" w:rsidTr="004A4656">
        <w:tc>
          <w:tcPr>
            <w:tcW w:w="880" w:type="dxa"/>
            <w:tcBorders>
              <w:top w:val="single" w:sz="4" w:space="0" w:color="auto"/>
              <w:left w:val="single" w:sz="4" w:space="0" w:color="auto"/>
              <w:bottom w:val="single" w:sz="4" w:space="0" w:color="auto"/>
              <w:right w:val="single" w:sz="4" w:space="0" w:color="auto"/>
            </w:tcBorders>
            <w:vAlign w:val="center"/>
            <w:hideMark/>
          </w:tcPr>
          <w:p w14:paraId="2994EEF1" w14:textId="2E90EDAF"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404B07">
              <w:rPr>
                <w:rFonts w:ascii="Times New Roman" w:hAnsi="Times New Roman" w:cs="Times New Roman"/>
                <w:color w:val="000000" w:themeColor="text1"/>
                <w:sz w:val="24"/>
                <w:szCs w:val="24"/>
              </w:rPr>
              <w:t>il.</w:t>
            </w:r>
            <w:r>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Nr.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19F576F"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EA2CE4" w14:textId="77777777" w:rsidR="004A4656" w:rsidRPr="00404B07" w:rsidRDefault="004A4656" w:rsidP="00655703">
            <w:pPr>
              <w:spacing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4A4656" w:rsidRPr="00404B07" w14:paraId="41C073A5" w14:textId="77777777" w:rsidTr="003859AD">
        <w:trPr>
          <w:trHeight w:val="279"/>
        </w:trPr>
        <w:tc>
          <w:tcPr>
            <w:tcW w:w="880" w:type="dxa"/>
            <w:tcBorders>
              <w:top w:val="single" w:sz="4" w:space="0" w:color="auto"/>
              <w:left w:val="single" w:sz="4" w:space="0" w:color="auto"/>
              <w:bottom w:val="single" w:sz="4" w:space="0" w:color="auto"/>
              <w:right w:val="single" w:sz="4" w:space="0" w:color="auto"/>
            </w:tcBorders>
            <w:vAlign w:val="center"/>
          </w:tcPr>
          <w:p w14:paraId="0ED4B325" w14:textId="77777777" w:rsidR="004A4656" w:rsidRPr="00404B07" w:rsidRDefault="004A4656" w:rsidP="004A4656">
            <w:pPr>
              <w:spacing w:line="240" w:lineRule="auto"/>
              <w:ind w:firstLine="0"/>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10E95A4D" w14:textId="77777777" w:rsidR="004A4656" w:rsidRPr="00003094" w:rsidRDefault="004A4656" w:rsidP="00BF1ED4">
            <w:pPr>
              <w:pStyle w:val="Antrat2"/>
              <w:tabs>
                <w:tab w:val="left" w:pos="1296"/>
              </w:tabs>
              <w:spacing w:before="0"/>
              <w:ind w:firstLine="0"/>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6339F6DD"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r w:rsidR="00B16BA3" w:rsidRPr="00404B07" w14:paraId="074B652F" w14:textId="77777777" w:rsidTr="003859AD">
        <w:trPr>
          <w:trHeight w:val="270"/>
        </w:trPr>
        <w:tc>
          <w:tcPr>
            <w:tcW w:w="880" w:type="dxa"/>
            <w:tcBorders>
              <w:top w:val="single" w:sz="4" w:space="0" w:color="auto"/>
              <w:left w:val="single" w:sz="4" w:space="0" w:color="auto"/>
              <w:bottom w:val="single" w:sz="4" w:space="0" w:color="auto"/>
              <w:right w:val="single" w:sz="4" w:space="0" w:color="auto"/>
            </w:tcBorders>
            <w:vAlign w:val="center"/>
          </w:tcPr>
          <w:p w14:paraId="5BED619D" w14:textId="5D18E4D3" w:rsidR="00B16BA3"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520" w:type="dxa"/>
            <w:tcBorders>
              <w:top w:val="single" w:sz="4" w:space="0" w:color="auto"/>
              <w:left w:val="single" w:sz="4" w:space="0" w:color="auto"/>
              <w:bottom w:val="single" w:sz="4" w:space="0" w:color="auto"/>
              <w:right w:val="single" w:sz="4" w:space="0" w:color="auto"/>
            </w:tcBorders>
          </w:tcPr>
          <w:p w14:paraId="3CC6B015" w14:textId="69E3E5E5" w:rsidR="00B16BA3" w:rsidRDefault="00B16BA3" w:rsidP="00BF1ED4">
            <w:pPr>
              <w:widowControl w:val="0"/>
              <w:tabs>
                <w:tab w:val="right" w:leader="underscore" w:pos="9071"/>
              </w:tabs>
              <w:suppressAutoHyphens/>
              <w:spacing w:line="240" w:lineRule="auto"/>
              <w:ind w:firstLine="0"/>
              <w:textAlignment w:val="baseline"/>
              <w:rPr>
                <w:rFonts w:ascii="Times New Roman" w:hAnsi="Times New Roman" w:cs="Times New Roman"/>
                <w:sz w:val="24"/>
                <w:szCs w:val="24"/>
              </w:rPr>
            </w:pPr>
            <w:r w:rsidRPr="00B16BA3">
              <w:rPr>
                <w:rFonts w:ascii="Times New Roman" w:hAnsi="Times New Roman" w:cs="Times New Roman"/>
                <w:b/>
                <w:sz w:val="24"/>
                <w:szCs w:val="24"/>
              </w:rPr>
              <w:t>Užpildytas pasiūlymo formos priedas</w:t>
            </w:r>
          </w:p>
        </w:tc>
        <w:tc>
          <w:tcPr>
            <w:tcW w:w="2268" w:type="dxa"/>
            <w:tcBorders>
              <w:top w:val="single" w:sz="4" w:space="0" w:color="auto"/>
              <w:left w:val="single" w:sz="4" w:space="0" w:color="auto"/>
              <w:bottom w:val="single" w:sz="4" w:space="0" w:color="auto"/>
              <w:right w:val="single" w:sz="4" w:space="0" w:color="auto"/>
            </w:tcBorders>
            <w:vAlign w:val="center"/>
          </w:tcPr>
          <w:p w14:paraId="2D5DEC9F" w14:textId="77777777" w:rsidR="00B16BA3" w:rsidRPr="00404B07" w:rsidRDefault="00B16BA3" w:rsidP="00655703">
            <w:pPr>
              <w:spacing w:line="240" w:lineRule="auto"/>
              <w:jc w:val="center"/>
              <w:rPr>
                <w:rFonts w:ascii="Times New Roman" w:hAnsi="Times New Roman" w:cs="Times New Roman"/>
                <w:color w:val="000000" w:themeColor="text1"/>
                <w:sz w:val="24"/>
                <w:szCs w:val="24"/>
              </w:rPr>
            </w:pPr>
          </w:p>
        </w:tc>
      </w:tr>
      <w:tr w:rsidR="004A4656" w:rsidRPr="00404B07" w14:paraId="388CF635" w14:textId="77777777" w:rsidTr="003859AD">
        <w:trPr>
          <w:trHeight w:val="270"/>
        </w:trPr>
        <w:tc>
          <w:tcPr>
            <w:tcW w:w="880" w:type="dxa"/>
            <w:tcBorders>
              <w:top w:val="single" w:sz="4" w:space="0" w:color="auto"/>
              <w:left w:val="single" w:sz="4" w:space="0" w:color="auto"/>
              <w:bottom w:val="single" w:sz="4" w:space="0" w:color="auto"/>
              <w:right w:val="single" w:sz="4" w:space="0" w:color="auto"/>
            </w:tcBorders>
            <w:vAlign w:val="center"/>
          </w:tcPr>
          <w:p w14:paraId="0F216859" w14:textId="6D326675" w:rsidR="004A4656"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4A4656" w:rsidRPr="00404B07">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0FACC4EC" w14:textId="5EA96F75" w:rsidR="004A4656" w:rsidRPr="00003094" w:rsidRDefault="003859AD" w:rsidP="00BF1ED4">
            <w:pPr>
              <w:widowControl w:val="0"/>
              <w:tabs>
                <w:tab w:val="right" w:leader="underscore" w:pos="9071"/>
              </w:tabs>
              <w:suppressAutoHyphens/>
              <w:spacing w:line="240" w:lineRule="auto"/>
              <w:ind w:firstLine="0"/>
              <w:textAlignment w:val="baseline"/>
              <w:rPr>
                <w:rFonts w:ascii="Times New Roman" w:hAnsi="Times New Roman" w:cs="Times New Roman"/>
                <w:sz w:val="24"/>
                <w:szCs w:val="24"/>
              </w:rPr>
            </w:pPr>
            <w:r>
              <w:rPr>
                <w:rFonts w:ascii="Times New Roman" w:hAnsi="Times New Roman" w:cs="Times New Roman"/>
                <w:sz w:val="24"/>
                <w:szCs w:val="24"/>
              </w:rPr>
              <w:t>A</w:t>
            </w:r>
            <w:r w:rsidR="008A598D" w:rsidRPr="008A598D">
              <w:rPr>
                <w:rFonts w:ascii="Times New Roman" w:eastAsia="Calibri" w:hAnsi="Times New Roman" w:cs="Times New Roman"/>
                <w:sz w:val="24"/>
                <w:szCs w:val="24"/>
              </w:rPr>
              <w:t>titikties deklaracija dėl reikalavimų, susijusių s</w:t>
            </w:r>
            <w:r w:rsidR="008A598D">
              <w:rPr>
                <w:rFonts w:ascii="Times New Roman" w:eastAsia="Calibri" w:hAnsi="Times New Roman" w:cs="Times New Roman"/>
                <w:sz w:val="24"/>
                <w:szCs w:val="24"/>
              </w:rPr>
              <w:t xml:space="preserve">u </w:t>
            </w:r>
            <w:r w:rsidR="008A598D" w:rsidRPr="008A598D">
              <w:rPr>
                <w:rFonts w:ascii="Times New Roman" w:eastAsia="Calibri" w:hAnsi="Times New Roman" w:cs="Times New Roman"/>
                <w:sz w:val="24"/>
                <w:szCs w:val="24"/>
              </w:rPr>
              <w:t>nacionaliniu saugumu</w:t>
            </w:r>
          </w:p>
        </w:tc>
        <w:tc>
          <w:tcPr>
            <w:tcW w:w="2268" w:type="dxa"/>
            <w:tcBorders>
              <w:top w:val="single" w:sz="4" w:space="0" w:color="auto"/>
              <w:left w:val="single" w:sz="4" w:space="0" w:color="auto"/>
              <w:bottom w:val="single" w:sz="4" w:space="0" w:color="auto"/>
              <w:right w:val="single" w:sz="4" w:space="0" w:color="auto"/>
            </w:tcBorders>
            <w:vAlign w:val="center"/>
          </w:tcPr>
          <w:p w14:paraId="720B5A1D"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r w:rsidR="004A4656" w:rsidRPr="00404B07" w14:paraId="6411EB18" w14:textId="77777777" w:rsidTr="004A4656">
        <w:trPr>
          <w:trHeight w:val="419"/>
        </w:trPr>
        <w:tc>
          <w:tcPr>
            <w:tcW w:w="880" w:type="dxa"/>
            <w:tcBorders>
              <w:top w:val="single" w:sz="4" w:space="0" w:color="auto"/>
              <w:left w:val="single" w:sz="4" w:space="0" w:color="auto"/>
              <w:bottom w:val="single" w:sz="4" w:space="0" w:color="auto"/>
              <w:right w:val="single" w:sz="4" w:space="0" w:color="auto"/>
            </w:tcBorders>
            <w:vAlign w:val="center"/>
          </w:tcPr>
          <w:p w14:paraId="12CE29D8" w14:textId="24C217FA" w:rsidR="004A4656"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4656" w:rsidRPr="00404B07">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0A280E1A" w14:textId="77777777" w:rsidR="004A4656" w:rsidRPr="00404B07" w:rsidRDefault="004A4656" w:rsidP="00BF1ED4">
            <w:pPr>
              <w:pStyle w:val="Antrat2"/>
              <w:tabs>
                <w:tab w:val="left" w:pos="1296"/>
              </w:tabs>
              <w:spacing w:before="0"/>
              <w:ind w:firstLine="0"/>
              <w:rPr>
                <w:rFonts w:ascii="Times New Roman" w:hAnsi="Times New Roman" w:cs="Times New Roman"/>
                <w:i/>
                <w:color w:val="auto"/>
                <w:sz w:val="24"/>
                <w:szCs w:val="24"/>
              </w:rPr>
            </w:pPr>
            <w:bookmarkStart w:id="38" w:name="_Toc126681639"/>
            <w:bookmarkStart w:id="39" w:name="_Toc126760096"/>
            <w:bookmarkStart w:id="40"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8"/>
            <w:bookmarkEnd w:id="39"/>
            <w:bookmarkEnd w:id="40"/>
          </w:p>
        </w:tc>
        <w:tc>
          <w:tcPr>
            <w:tcW w:w="2268" w:type="dxa"/>
            <w:tcBorders>
              <w:top w:val="single" w:sz="4" w:space="0" w:color="auto"/>
              <w:left w:val="single" w:sz="4" w:space="0" w:color="auto"/>
              <w:bottom w:val="single" w:sz="4" w:space="0" w:color="auto"/>
              <w:right w:val="single" w:sz="4" w:space="0" w:color="auto"/>
            </w:tcBorders>
            <w:vAlign w:val="center"/>
          </w:tcPr>
          <w:p w14:paraId="3DB1ABA0"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r w:rsidR="004A4656" w:rsidRPr="00404B07" w14:paraId="5624B59B" w14:textId="77777777" w:rsidTr="004A4656">
        <w:trPr>
          <w:trHeight w:val="412"/>
        </w:trPr>
        <w:tc>
          <w:tcPr>
            <w:tcW w:w="880" w:type="dxa"/>
            <w:tcBorders>
              <w:top w:val="single" w:sz="4" w:space="0" w:color="auto"/>
              <w:left w:val="single" w:sz="4" w:space="0" w:color="auto"/>
              <w:bottom w:val="single" w:sz="4" w:space="0" w:color="auto"/>
              <w:right w:val="single" w:sz="4" w:space="0" w:color="auto"/>
            </w:tcBorders>
            <w:vAlign w:val="center"/>
          </w:tcPr>
          <w:p w14:paraId="1E74ECFC" w14:textId="000A53B0" w:rsidR="004A4656"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A4656" w:rsidRPr="00404B07">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06B43D4B" w14:textId="77777777" w:rsidR="004A4656" w:rsidRPr="00404B07" w:rsidRDefault="004A4656" w:rsidP="00BF1ED4">
            <w:pPr>
              <w:pStyle w:val="Antrat2"/>
              <w:tabs>
                <w:tab w:val="left" w:pos="1296"/>
              </w:tabs>
              <w:spacing w:before="0"/>
              <w:ind w:firstLine="0"/>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BA00D22"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r w:rsidR="004A4656" w:rsidRPr="00404B07" w14:paraId="6519B8FD"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5957D67F" w14:textId="14529178" w:rsidR="004A4656"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004A4656" w:rsidRPr="00404B07">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19CCA227" w14:textId="77777777" w:rsidR="004A4656" w:rsidRPr="00404B07" w:rsidRDefault="004A4656" w:rsidP="00BF1ED4">
            <w:pPr>
              <w:pStyle w:val="Antrat2"/>
              <w:tabs>
                <w:tab w:val="left" w:pos="1296"/>
              </w:tabs>
              <w:spacing w:before="0"/>
              <w:ind w:firstLine="0"/>
              <w:rPr>
                <w:rFonts w:ascii="Times New Roman" w:hAnsi="Times New Roman" w:cs="Times New Roman"/>
                <w:i/>
                <w:color w:val="auto"/>
                <w:sz w:val="24"/>
                <w:szCs w:val="24"/>
              </w:rPr>
            </w:pPr>
            <w:bookmarkStart w:id="41" w:name="_Toc126681641"/>
            <w:bookmarkStart w:id="42" w:name="_Toc126760098"/>
            <w:bookmarkStart w:id="43"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1"/>
            <w:bookmarkEnd w:id="42"/>
            <w:bookmarkEnd w:id="43"/>
          </w:p>
        </w:tc>
        <w:tc>
          <w:tcPr>
            <w:tcW w:w="2268" w:type="dxa"/>
            <w:tcBorders>
              <w:top w:val="single" w:sz="4" w:space="0" w:color="auto"/>
              <w:left w:val="single" w:sz="4" w:space="0" w:color="auto"/>
              <w:bottom w:val="single" w:sz="4" w:space="0" w:color="auto"/>
              <w:right w:val="single" w:sz="4" w:space="0" w:color="auto"/>
            </w:tcBorders>
            <w:vAlign w:val="center"/>
          </w:tcPr>
          <w:p w14:paraId="5A7567BE"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r w:rsidR="004A4656" w:rsidRPr="00404B07" w14:paraId="39058C24"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26DAC15D" w14:textId="1B2E8AC1" w:rsidR="004A4656"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4A4656" w:rsidRPr="00404B07">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3138E580" w14:textId="77777777" w:rsidR="004A4656" w:rsidRPr="00404B07" w:rsidRDefault="004A4656" w:rsidP="00BF1ED4">
            <w:pPr>
              <w:pStyle w:val="Antrat2"/>
              <w:tabs>
                <w:tab w:val="left" w:pos="1296"/>
              </w:tabs>
              <w:spacing w:before="0"/>
              <w:ind w:firstLine="0"/>
              <w:rPr>
                <w:rFonts w:ascii="Times New Roman" w:hAnsi="Times New Roman" w:cs="Times New Roman"/>
                <w:i/>
                <w:color w:val="auto"/>
                <w:sz w:val="24"/>
                <w:szCs w:val="24"/>
              </w:rPr>
            </w:pPr>
            <w:bookmarkStart w:id="44" w:name="_Toc126681642"/>
            <w:bookmarkStart w:id="45" w:name="_Toc126760099"/>
            <w:bookmarkStart w:id="46"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4"/>
            <w:bookmarkEnd w:id="45"/>
            <w:bookmarkEnd w:id="46"/>
          </w:p>
        </w:tc>
        <w:tc>
          <w:tcPr>
            <w:tcW w:w="2268" w:type="dxa"/>
            <w:tcBorders>
              <w:top w:val="single" w:sz="4" w:space="0" w:color="auto"/>
              <w:left w:val="single" w:sz="4" w:space="0" w:color="auto"/>
              <w:bottom w:val="single" w:sz="4" w:space="0" w:color="auto"/>
              <w:right w:val="single" w:sz="4" w:space="0" w:color="auto"/>
            </w:tcBorders>
            <w:vAlign w:val="center"/>
          </w:tcPr>
          <w:p w14:paraId="6EC93BBC"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r w:rsidR="004A4656" w:rsidRPr="00404B07" w14:paraId="5744EC08"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24DE09D6" w14:textId="004551AB" w:rsidR="004A4656"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4A4656" w:rsidRPr="00404B07">
              <w:rPr>
                <w:rFonts w:ascii="Times New Roman" w:hAnsi="Times New Roman" w:cs="Times New Roman"/>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752C1887" w14:textId="77777777" w:rsidR="004A4656" w:rsidRPr="00404B07" w:rsidRDefault="004A4656" w:rsidP="00BF1ED4">
            <w:pPr>
              <w:pStyle w:val="Antrat2"/>
              <w:tabs>
                <w:tab w:val="left" w:pos="1296"/>
              </w:tabs>
              <w:spacing w:before="0"/>
              <w:ind w:firstLine="0"/>
              <w:rPr>
                <w:rFonts w:ascii="Times New Roman" w:hAnsi="Times New Roman" w:cs="Times New Roman"/>
                <w:bCs/>
                <w:color w:val="auto"/>
                <w:sz w:val="24"/>
                <w:szCs w:val="24"/>
              </w:rPr>
            </w:pPr>
            <w:bookmarkStart w:id="47" w:name="_Toc126681643"/>
            <w:bookmarkStart w:id="48" w:name="_Toc126760100"/>
            <w:bookmarkStart w:id="49"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7"/>
            <w:bookmarkEnd w:id="48"/>
            <w:bookmarkEnd w:id="49"/>
          </w:p>
        </w:tc>
        <w:tc>
          <w:tcPr>
            <w:tcW w:w="2268" w:type="dxa"/>
            <w:tcBorders>
              <w:top w:val="single" w:sz="4" w:space="0" w:color="auto"/>
              <w:left w:val="single" w:sz="4" w:space="0" w:color="auto"/>
              <w:bottom w:val="single" w:sz="4" w:space="0" w:color="auto"/>
              <w:right w:val="single" w:sz="4" w:space="0" w:color="auto"/>
            </w:tcBorders>
            <w:vAlign w:val="center"/>
          </w:tcPr>
          <w:p w14:paraId="37B5DF51"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r w:rsidR="004A4656" w:rsidRPr="00404B07" w14:paraId="2FA1BC96" w14:textId="77777777" w:rsidTr="004A4656">
        <w:trPr>
          <w:trHeight w:val="418"/>
        </w:trPr>
        <w:tc>
          <w:tcPr>
            <w:tcW w:w="880" w:type="dxa"/>
            <w:tcBorders>
              <w:top w:val="single" w:sz="4" w:space="0" w:color="auto"/>
              <w:left w:val="single" w:sz="4" w:space="0" w:color="auto"/>
              <w:bottom w:val="single" w:sz="4" w:space="0" w:color="auto"/>
              <w:right w:val="single" w:sz="4" w:space="0" w:color="auto"/>
            </w:tcBorders>
            <w:vAlign w:val="center"/>
          </w:tcPr>
          <w:p w14:paraId="0A1FE54C" w14:textId="60027A91" w:rsidR="004A4656" w:rsidRPr="00404B07" w:rsidRDefault="00B16BA3" w:rsidP="004A4656">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4A4656">
              <w:rPr>
                <w:rFonts w:ascii="Times New Roman" w:hAnsi="Times New Roman" w:cs="Times New Roman"/>
                <w:color w:val="000000" w:themeColor="text1"/>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04AC47CA" w14:textId="77777777" w:rsidR="004A4656" w:rsidRPr="00404B07" w:rsidRDefault="004A4656" w:rsidP="00BF1ED4">
            <w:pPr>
              <w:pStyle w:val="Antrat2"/>
              <w:tabs>
                <w:tab w:val="left" w:pos="1296"/>
              </w:tabs>
              <w:spacing w:before="0"/>
              <w:ind w:firstLine="0"/>
              <w:rPr>
                <w:rFonts w:ascii="Times New Roman" w:hAnsi="Times New Roman" w:cs="Times New Roman"/>
                <w:bCs/>
                <w:color w:val="auto"/>
                <w:sz w:val="24"/>
                <w:szCs w:val="24"/>
              </w:rPr>
            </w:pPr>
            <w:bookmarkStart w:id="50" w:name="_Toc126681645"/>
            <w:bookmarkStart w:id="51" w:name="_Toc126760102"/>
            <w:bookmarkStart w:id="52"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0"/>
            <w:bookmarkEnd w:id="51"/>
            <w:bookmarkEnd w:id="52"/>
          </w:p>
        </w:tc>
        <w:tc>
          <w:tcPr>
            <w:tcW w:w="2268" w:type="dxa"/>
            <w:tcBorders>
              <w:top w:val="single" w:sz="4" w:space="0" w:color="auto"/>
              <w:left w:val="single" w:sz="4" w:space="0" w:color="auto"/>
              <w:bottom w:val="single" w:sz="4" w:space="0" w:color="auto"/>
              <w:right w:val="single" w:sz="4" w:space="0" w:color="auto"/>
            </w:tcBorders>
            <w:vAlign w:val="center"/>
          </w:tcPr>
          <w:p w14:paraId="604AC62E" w14:textId="77777777" w:rsidR="004A4656" w:rsidRPr="00404B07" w:rsidRDefault="004A4656" w:rsidP="00655703">
            <w:pPr>
              <w:spacing w:line="240" w:lineRule="auto"/>
              <w:jc w:val="center"/>
              <w:rPr>
                <w:rFonts w:ascii="Times New Roman" w:hAnsi="Times New Roman" w:cs="Times New Roman"/>
                <w:color w:val="000000" w:themeColor="text1"/>
                <w:sz w:val="24"/>
                <w:szCs w:val="24"/>
              </w:rPr>
            </w:pPr>
          </w:p>
        </w:tc>
      </w:tr>
    </w:tbl>
    <w:p w14:paraId="3B4A1F49" w14:textId="6CBEE1DB" w:rsidR="008B45EC"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1EB7B80" w14:textId="77777777" w:rsidR="00BF1ED4" w:rsidRDefault="00BF1ED4" w:rsidP="008B45EC">
      <w:pPr>
        <w:spacing w:line="240" w:lineRule="auto"/>
        <w:ind w:left="284"/>
        <w:rPr>
          <w:rFonts w:ascii="Times New Roman" w:eastAsia="Calibri" w:hAnsi="Times New Roman" w:cs="Times New Roman"/>
          <w:i/>
          <w:sz w:val="20"/>
          <w:szCs w:val="20"/>
        </w:rPr>
      </w:pPr>
    </w:p>
    <w:p w14:paraId="48E0C458" w14:textId="77777777" w:rsidR="004A4656" w:rsidRPr="00404B07" w:rsidRDefault="004A4656" w:rsidP="004A4656">
      <w:pPr>
        <w:pStyle w:val="Heading2TitleHeader2"/>
        <w:ind w:firstLine="567"/>
        <w:rPr>
          <w:sz w:val="24"/>
          <w:szCs w:val="24"/>
        </w:rPr>
      </w:pPr>
      <w:bookmarkStart w:id="53" w:name="_Toc126681646"/>
      <w:bookmarkStart w:id="54" w:name="_Toc126760103"/>
      <w:bookmarkStart w:id="55"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3"/>
      <w:bookmarkEnd w:id="54"/>
      <w:bookmarkEnd w:id="55"/>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4A4656" w:rsidRPr="00404B07" w14:paraId="2E4CD54F" w14:textId="77777777" w:rsidTr="00655703">
        <w:tc>
          <w:tcPr>
            <w:tcW w:w="596" w:type="dxa"/>
            <w:tcBorders>
              <w:top w:val="single" w:sz="4" w:space="0" w:color="auto"/>
              <w:left w:val="single" w:sz="4" w:space="0" w:color="auto"/>
              <w:bottom w:val="single" w:sz="4" w:space="0" w:color="auto"/>
              <w:right w:val="single" w:sz="4" w:space="0" w:color="auto"/>
            </w:tcBorders>
            <w:vAlign w:val="center"/>
            <w:hideMark/>
          </w:tcPr>
          <w:p w14:paraId="71D942D3" w14:textId="2597907A" w:rsidR="004A4656" w:rsidRDefault="004A4656" w:rsidP="00655703">
            <w:pPr>
              <w:spacing w:line="240" w:lineRule="auto"/>
              <w:jc w:val="center"/>
              <w:rPr>
                <w:rFonts w:ascii="Times New Roman" w:hAnsi="Times New Roman" w:cs="Times New Roman"/>
                <w:sz w:val="24"/>
                <w:szCs w:val="24"/>
              </w:rPr>
            </w:pPr>
            <w:r w:rsidRPr="00404B07">
              <w:rPr>
                <w:rFonts w:ascii="Times New Roman" w:hAnsi="Times New Roman" w:cs="Times New Roman"/>
                <w:sz w:val="24"/>
                <w:szCs w:val="24"/>
              </w:rPr>
              <w:t>E</w:t>
            </w:r>
            <w:r w:rsidR="00022E97">
              <w:rPr>
                <w:rFonts w:ascii="Times New Roman" w:hAnsi="Times New Roman" w:cs="Times New Roman"/>
                <w:sz w:val="24"/>
                <w:szCs w:val="24"/>
              </w:rPr>
              <w:t>E</w:t>
            </w:r>
            <w:r w:rsidRPr="00404B07">
              <w:rPr>
                <w:rFonts w:ascii="Times New Roman" w:hAnsi="Times New Roman" w:cs="Times New Roman"/>
                <w:sz w:val="24"/>
                <w:szCs w:val="24"/>
              </w:rPr>
              <w:t>il.</w:t>
            </w:r>
          </w:p>
          <w:p w14:paraId="36E59735" w14:textId="3562588F" w:rsidR="004A4656" w:rsidRPr="00404B07" w:rsidRDefault="00022E97" w:rsidP="00022E97">
            <w:pPr>
              <w:spacing w:line="240" w:lineRule="auto"/>
              <w:ind w:firstLine="0"/>
              <w:rPr>
                <w:rFonts w:ascii="Times New Roman" w:eastAsia="Calibri" w:hAnsi="Times New Roman" w:cs="Times New Roman"/>
                <w:sz w:val="24"/>
                <w:szCs w:val="24"/>
              </w:rPr>
            </w:pPr>
            <w:r>
              <w:rPr>
                <w:rFonts w:ascii="Times New Roman" w:hAnsi="Times New Roman" w:cs="Times New Roman"/>
                <w:sz w:val="24"/>
                <w:szCs w:val="24"/>
              </w:rPr>
              <w:t>N</w:t>
            </w:r>
            <w:r w:rsidR="004A4656" w:rsidRPr="00404B07">
              <w:rPr>
                <w:rFonts w:ascii="Times New Roman" w:hAnsi="Times New Roman" w:cs="Times New Roman"/>
                <w:sz w:val="24"/>
                <w:szCs w:val="24"/>
              </w:rPr>
              <w:t>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20E69E27" w14:textId="77777777" w:rsidR="004A4656" w:rsidRPr="00404B07" w:rsidRDefault="004A4656" w:rsidP="00655703">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4A4E0619" w14:textId="77777777" w:rsidR="004A4656" w:rsidRPr="00404B07" w:rsidRDefault="004A4656" w:rsidP="00655703">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4A4656" w:rsidRPr="00404B07" w14:paraId="3D2D3038" w14:textId="77777777" w:rsidTr="00655703">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54A00493" w14:textId="77777777" w:rsidR="004A4656" w:rsidRPr="00404B07" w:rsidRDefault="004A4656" w:rsidP="0065570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9DC632E" w14:textId="77777777" w:rsidR="004A4656" w:rsidRPr="00404B07" w:rsidRDefault="004A4656" w:rsidP="00655703">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6D5A524" w14:textId="77777777" w:rsidR="004A4656" w:rsidRPr="00404B07" w:rsidRDefault="004A4656" w:rsidP="00655703">
            <w:pPr>
              <w:spacing w:line="240" w:lineRule="auto"/>
              <w:jc w:val="center"/>
              <w:rPr>
                <w:rFonts w:ascii="Times New Roman" w:eastAsia="Calibri" w:hAnsi="Times New Roman" w:cs="Times New Roman"/>
                <w:sz w:val="16"/>
                <w:szCs w:val="16"/>
              </w:rPr>
            </w:pPr>
          </w:p>
        </w:tc>
      </w:tr>
      <w:tr w:rsidR="004A4656" w:rsidRPr="00404B07" w14:paraId="55E35807" w14:textId="77777777" w:rsidTr="00655703">
        <w:tc>
          <w:tcPr>
            <w:tcW w:w="596" w:type="dxa"/>
            <w:tcBorders>
              <w:top w:val="single" w:sz="4" w:space="0" w:color="auto"/>
              <w:left w:val="single" w:sz="4" w:space="0" w:color="auto"/>
              <w:bottom w:val="single" w:sz="4" w:space="0" w:color="auto"/>
              <w:right w:val="single" w:sz="4" w:space="0" w:color="auto"/>
            </w:tcBorders>
            <w:vAlign w:val="center"/>
          </w:tcPr>
          <w:p w14:paraId="099F9B87" w14:textId="77777777" w:rsidR="004A4656" w:rsidRPr="00404B07" w:rsidRDefault="004A4656" w:rsidP="0065570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4B1E52F3" w14:textId="77777777" w:rsidR="004A4656" w:rsidRPr="00404B07" w:rsidRDefault="004A4656" w:rsidP="00655703">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65610400" w14:textId="77777777" w:rsidR="004A4656" w:rsidRPr="00404B07" w:rsidRDefault="004A4656" w:rsidP="00655703">
            <w:pPr>
              <w:spacing w:line="240" w:lineRule="auto"/>
              <w:jc w:val="center"/>
              <w:rPr>
                <w:rFonts w:ascii="Times New Roman" w:eastAsia="Calibri" w:hAnsi="Times New Roman" w:cs="Times New Roman"/>
                <w:sz w:val="16"/>
                <w:szCs w:val="16"/>
              </w:rPr>
            </w:pPr>
          </w:p>
        </w:tc>
      </w:tr>
      <w:tr w:rsidR="004A4656" w:rsidRPr="00404B07" w14:paraId="070AC66A" w14:textId="77777777" w:rsidTr="00655703">
        <w:tc>
          <w:tcPr>
            <w:tcW w:w="596" w:type="dxa"/>
            <w:tcBorders>
              <w:top w:val="single" w:sz="4" w:space="0" w:color="auto"/>
              <w:left w:val="single" w:sz="4" w:space="0" w:color="auto"/>
              <w:bottom w:val="single" w:sz="4" w:space="0" w:color="auto"/>
              <w:right w:val="single" w:sz="4" w:space="0" w:color="auto"/>
            </w:tcBorders>
            <w:vAlign w:val="center"/>
          </w:tcPr>
          <w:p w14:paraId="0DB4F131" w14:textId="77777777" w:rsidR="004A4656" w:rsidRPr="00404B07" w:rsidRDefault="004A4656" w:rsidP="0065570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195A6CF" w14:textId="77777777" w:rsidR="004A4656" w:rsidRPr="00404B07" w:rsidRDefault="004A4656" w:rsidP="00655703">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52D5461" w14:textId="77777777" w:rsidR="004A4656" w:rsidRPr="00404B07" w:rsidRDefault="004A4656" w:rsidP="00655703">
            <w:pPr>
              <w:spacing w:line="240" w:lineRule="auto"/>
              <w:jc w:val="center"/>
              <w:rPr>
                <w:rFonts w:ascii="Times New Roman" w:eastAsia="Calibri" w:hAnsi="Times New Roman" w:cs="Times New Roman"/>
                <w:sz w:val="16"/>
                <w:szCs w:val="16"/>
              </w:rPr>
            </w:pPr>
          </w:p>
        </w:tc>
      </w:tr>
    </w:tbl>
    <w:p w14:paraId="65FD673F" w14:textId="1ADE1E72" w:rsidR="004A4656" w:rsidRDefault="004A4656" w:rsidP="005D08D3">
      <w:pPr>
        <w:rPr>
          <w:rFonts w:ascii="Times New Roman" w:hAnsi="Times New Roman" w:cs="Times New Roman"/>
          <w:i/>
          <w:sz w:val="20"/>
          <w:szCs w:val="20"/>
        </w:rPr>
      </w:pPr>
      <w:r w:rsidRPr="004A4656">
        <w:rPr>
          <w:rFonts w:ascii="Times New Roman" w:hAnsi="Times New Roman" w:cs="Times New Roman"/>
          <w:i/>
          <w:sz w:val="20"/>
          <w:szCs w:val="20"/>
          <w:vertAlign w:val="superscript"/>
        </w:rPr>
        <w:t>2</w:t>
      </w:r>
      <w:r w:rsidRPr="004A4656">
        <w:rPr>
          <w:rFonts w:ascii="Times New Roman" w:hAnsi="Times New Roman" w:cs="Times New Roman"/>
          <w:i/>
          <w:sz w:val="20"/>
          <w:szCs w:val="20"/>
        </w:rPr>
        <w:t>Pildyti tuomet, jei bus pateikta konfidenciali informacija. Tiekėjas negali nurodyti, kad konfidencialu yra pasiūlymo kaina arba, kad visas pasiūlymas yra konfidencialus.</w:t>
      </w:r>
    </w:p>
    <w:p w14:paraId="5642C990" w14:textId="77777777" w:rsidR="00BF1ED4" w:rsidRPr="005D08D3" w:rsidRDefault="00BF1ED4" w:rsidP="005D08D3">
      <w:pPr>
        <w:rPr>
          <w:rFonts w:ascii="Times New Roman" w:eastAsia="Calibri" w:hAnsi="Times New Roman" w:cs="Times New Roman"/>
          <w:i/>
          <w:sz w:val="20"/>
          <w:szCs w:val="20"/>
        </w:rPr>
      </w:pPr>
    </w:p>
    <w:p w14:paraId="456EC696" w14:textId="77777777" w:rsidR="004A4656" w:rsidRPr="00404B07" w:rsidRDefault="004A4656" w:rsidP="004A4656">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45C53525" w14:textId="77777777" w:rsidR="004A4656" w:rsidRPr="00404B07" w:rsidRDefault="004A4656" w:rsidP="004A4656">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4A4656" w:rsidRPr="004A4656" w14:paraId="3628CA2A" w14:textId="77777777" w:rsidTr="0065570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9949F50" w14:textId="77777777" w:rsidR="004A4656" w:rsidRPr="004A4656" w:rsidRDefault="004A4656" w:rsidP="00655703">
            <w:pPr>
              <w:jc w:val="both"/>
              <w:rPr>
                <w:rFonts w:ascii="Times New Roman" w:eastAsia="Calibri" w:hAnsi="Times New Roman" w:cs="Times New Roman"/>
              </w:rPr>
            </w:pPr>
            <w:r w:rsidRPr="004A4656">
              <w:rPr>
                <w:rFonts w:ascii="Times New Roman" w:hAnsi="Times New Roman" w:cs="Times New Roman"/>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5B095DC" w14:textId="77777777" w:rsidR="004A4656" w:rsidRPr="004A4656" w:rsidRDefault="004A4656" w:rsidP="00655703">
            <w:pPr>
              <w:jc w:val="both"/>
              <w:rPr>
                <w:rFonts w:ascii="Times New Roman" w:eastAsia="Calibri" w:hAnsi="Times New Roman" w:cs="Times New Roman"/>
              </w:rPr>
            </w:pPr>
            <w:r w:rsidRPr="004A4656">
              <w:rPr>
                <w:rFonts w:ascii="Times New Roman" w:hAnsi="Times New Roman" w:cs="Times New Roman"/>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271CB93" w14:textId="5B2C4181" w:rsidR="004A4656" w:rsidRPr="004A4656" w:rsidRDefault="004A4656" w:rsidP="007E5CA8">
            <w:pPr>
              <w:jc w:val="both"/>
              <w:rPr>
                <w:rFonts w:ascii="Times New Roman" w:eastAsia="Calibri" w:hAnsi="Times New Roman" w:cs="Times New Roman"/>
              </w:rPr>
            </w:pPr>
            <w:r w:rsidRPr="004A4656">
              <w:rPr>
                <w:rFonts w:ascii="Times New Roman" w:hAnsi="Times New Roman" w:cs="Times New Roman"/>
              </w:rPr>
              <w:t xml:space="preserve">Numatomos atlikti </w:t>
            </w:r>
            <w:r w:rsidR="007E5CA8">
              <w:rPr>
                <w:rFonts w:ascii="Times New Roman" w:hAnsi="Times New Roman" w:cs="Times New Roman"/>
              </w:rPr>
              <w:t>veiklos/užduotys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9B9826" w14:textId="77777777" w:rsidR="004A4656" w:rsidRPr="004A4656" w:rsidRDefault="004A4656" w:rsidP="00655703">
            <w:pPr>
              <w:jc w:val="both"/>
              <w:rPr>
                <w:rFonts w:ascii="Times New Roman" w:eastAsia="Calibri" w:hAnsi="Times New Roman" w:cs="Times New Roman"/>
              </w:rPr>
            </w:pPr>
            <w:r w:rsidRPr="004A4656">
              <w:rPr>
                <w:rFonts w:ascii="Times New Roman" w:hAnsi="Times New Roman" w:cs="Times New Roman"/>
              </w:rPr>
              <w:t>Pirkimo sutarties dalis, kuriai ketinama pasitelkti ūkio subjektus</w:t>
            </w:r>
          </w:p>
        </w:tc>
      </w:tr>
      <w:tr w:rsidR="004A4656" w:rsidRPr="004A4656" w14:paraId="6AACFD9E" w14:textId="77777777" w:rsidTr="00655703">
        <w:tc>
          <w:tcPr>
            <w:tcW w:w="0" w:type="auto"/>
            <w:vMerge/>
            <w:tcBorders>
              <w:top w:val="single" w:sz="4" w:space="0" w:color="auto"/>
              <w:left w:val="single" w:sz="4" w:space="0" w:color="auto"/>
              <w:bottom w:val="single" w:sz="4" w:space="0" w:color="auto"/>
              <w:right w:val="single" w:sz="4" w:space="0" w:color="auto"/>
            </w:tcBorders>
            <w:vAlign w:val="center"/>
            <w:hideMark/>
          </w:tcPr>
          <w:p w14:paraId="55E0775C" w14:textId="77777777" w:rsidR="004A4656" w:rsidRPr="004A4656" w:rsidRDefault="004A4656" w:rsidP="00655703">
            <w:pPr>
              <w:rPr>
                <w:rFonts w:ascii="Times New Roman" w:eastAsia="Calibri"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F4FF6EA" w14:textId="77777777" w:rsidR="004A4656" w:rsidRPr="004A4656" w:rsidRDefault="004A4656" w:rsidP="00655703">
            <w:pPr>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C03776"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3E1C9C82" w14:textId="77777777" w:rsidR="004A4656" w:rsidRPr="004A4656" w:rsidRDefault="004A4656" w:rsidP="00655703">
            <w:pPr>
              <w:jc w:val="center"/>
              <w:rPr>
                <w:rFonts w:ascii="Times New Roman" w:eastAsia="Calibri" w:hAnsi="Times New Roman" w:cs="Times New Roman"/>
              </w:rPr>
            </w:pPr>
            <w:r w:rsidRPr="004A4656">
              <w:rPr>
                <w:rFonts w:ascii="Times New Roman" w:hAnsi="Times New Roman" w:cs="Times New Roman"/>
              </w:rPr>
              <w:t>%</w:t>
            </w:r>
          </w:p>
        </w:tc>
      </w:tr>
      <w:tr w:rsidR="004A4656" w:rsidRPr="004A4656" w14:paraId="217BE941" w14:textId="77777777" w:rsidTr="00655703">
        <w:tc>
          <w:tcPr>
            <w:tcW w:w="9747" w:type="dxa"/>
            <w:gridSpan w:val="4"/>
            <w:tcBorders>
              <w:top w:val="single" w:sz="4" w:space="0" w:color="auto"/>
              <w:left w:val="single" w:sz="4" w:space="0" w:color="auto"/>
              <w:bottom w:val="single" w:sz="4" w:space="0" w:color="auto"/>
              <w:right w:val="single" w:sz="4" w:space="0" w:color="auto"/>
            </w:tcBorders>
            <w:hideMark/>
          </w:tcPr>
          <w:p w14:paraId="098A80CD" w14:textId="77777777" w:rsidR="004A4656" w:rsidRPr="004A4656" w:rsidRDefault="004A4656" w:rsidP="00655703">
            <w:pPr>
              <w:jc w:val="both"/>
              <w:rPr>
                <w:rFonts w:ascii="Times New Roman" w:eastAsia="Calibri" w:hAnsi="Times New Roman" w:cs="Times New Roman"/>
              </w:rPr>
            </w:pPr>
            <w:r w:rsidRPr="004A4656">
              <w:rPr>
                <w:rFonts w:ascii="Times New Roman" w:hAnsi="Times New Roman" w:cs="Times New Roman"/>
              </w:rPr>
              <w:t>Ūkio subjektai, kurių pajėgumais remiamasi įrodinėjant kvalifikacijos atitiktį</w:t>
            </w:r>
          </w:p>
        </w:tc>
      </w:tr>
      <w:tr w:rsidR="004A4656" w:rsidRPr="004A4656" w14:paraId="42247056" w14:textId="77777777" w:rsidTr="00655703">
        <w:tc>
          <w:tcPr>
            <w:tcW w:w="675" w:type="dxa"/>
            <w:tcBorders>
              <w:top w:val="single" w:sz="4" w:space="0" w:color="auto"/>
              <w:left w:val="single" w:sz="4" w:space="0" w:color="auto"/>
              <w:bottom w:val="single" w:sz="4" w:space="0" w:color="auto"/>
              <w:right w:val="single" w:sz="4" w:space="0" w:color="auto"/>
            </w:tcBorders>
          </w:tcPr>
          <w:p w14:paraId="29B01F9B"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4B9519A" w14:textId="77777777" w:rsidR="004A4656" w:rsidRPr="004A4656" w:rsidRDefault="004A4656" w:rsidP="00655703">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47C680C"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3B06BCE" w14:textId="77777777" w:rsidR="004A4656" w:rsidRPr="004A4656" w:rsidRDefault="004A4656" w:rsidP="00655703">
            <w:pPr>
              <w:rPr>
                <w:rFonts w:ascii="Times New Roman" w:eastAsia="Calibri" w:hAnsi="Times New Roman" w:cs="Times New Roman"/>
              </w:rPr>
            </w:pPr>
          </w:p>
        </w:tc>
      </w:tr>
      <w:tr w:rsidR="004A4656" w:rsidRPr="004A4656" w14:paraId="037E364A" w14:textId="77777777" w:rsidTr="00655703">
        <w:tc>
          <w:tcPr>
            <w:tcW w:w="675" w:type="dxa"/>
            <w:tcBorders>
              <w:top w:val="single" w:sz="4" w:space="0" w:color="auto"/>
              <w:left w:val="single" w:sz="4" w:space="0" w:color="auto"/>
              <w:bottom w:val="single" w:sz="4" w:space="0" w:color="auto"/>
              <w:right w:val="single" w:sz="4" w:space="0" w:color="auto"/>
            </w:tcBorders>
          </w:tcPr>
          <w:p w14:paraId="0AF67D6B"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D36341C" w14:textId="77777777" w:rsidR="004A4656" w:rsidRPr="004A4656" w:rsidRDefault="004A4656" w:rsidP="00655703">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379DF88"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5811137" w14:textId="77777777" w:rsidR="004A4656" w:rsidRPr="004A4656" w:rsidRDefault="004A4656" w:rsidP="00655703">
            <w:pPr>
              <w:rPr>
                <w:rFonts w:ascii="Times New Roman" w:eastAsia="Calibri" w:hAnsi="Times New Roman" w:cs="Times New Roman"/>
              </w:rPr>
            </w:pPr>
          </w:p>
        </w:tc>
      </w:tr>
      <w:tr w:rsidR="004A4656" w:rsidRPr="004A4656" w14:paraId="0F092F93" w14:textId="77777777" w:rsidTr="00655703">
        <w:tc>
          <w:tcPr>
            <w:tcW w:w="675" w:type="dxa"/>
            <w:tcBorders>
              <w:top w:val="single" w:sz="4" w:space="0" w:color="auto"/>
              <w:left w:val="single" w:sz="4" w:space="0" w:color="auto"/>
              <w:bottom w:val="single" w:sz="4" w:space="0" w:color="auto"/>
              <w:right w:val="single" w:sz="4" w:space="0" w:color="auto"/>
            </w:tcBorders>
          </w:tcPr>
          <w:p w14:paraId="1BF5570D"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E1960F8" w14:textId="77777777" w:rsidR="004A4656" w:rsidRPr="004A4656" w:rsidRDefault="004A4656" w:rsidP="00655703">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EA9DC5E"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577C68E" w14:textId="77777777" w:rsidR="004A4656" w:rsidRPr="004A4656" w:rsidRDefault="004A4656" w:rsidP="00655703">
            <w:pPr>
              <w:rPr>
                <w:rFonts w:ascii="Times New Roman" w:eastAsia="Calibri" w:hAnsi="Times New Roman" w:cs="Times New Roman"/>
              </w:rPr>
            </w:pPr>
          </w:p>
        </w:tc>
      </w:tr>
      <w:tr w:rsidR="004A4656" w:rsidRPr="004A4656" w14:paraId="0F2117DE" w14:textId="77777777" w:rsidTr="00655703">
        <w:tc>
          <w:tcPr>
            <w:tcW w:w="6345" w:type="dxa"/>
            <w:gridSpan w:val="3"/>
            <w:tcBorders>
              <w:top w:val="single" w:sz="4" w:space="0" w:color="auto"/>
              <w:left w:val="single" w:sz="4" w:space="0" w:color="auto"/>
              <w:bottom w:val="single" w:sz="4" w:space="0" w:color="auto"/>
              <w:right w:val="single" w:sz="4" w:space="0" w:color="auto"/>
            </w:tcBorders>
            <w:hideMark/>
          </w:tcPr>
          <w:p w14:paraId="6E72C2C9" w14:textId="77777777" w:rsidR="004A4656" w:rsidRPr="004A4656" w:rsidRDefault="004A4656" w:rsidP="00655703">
            <w:pPr>
              <w:jc w:val="right"/>
              <w:rPr>
                <w:rFonts w:ascii="Times New Roman" w:eastAsia="Calibri" w:hAnsi="Times New Roman" w:cs="Times New Roman"/>
              </w:rPr>
            </w:pPr>
            <w:r w:rsidRPr="004A4656">
              <w:rPr>
                <w:rFonts w:ascii="Times New Roman" w:hAnsi="Times New Roman" w:cs="Times New Roman"/>
              </w:rPr>
              <w:t>Iš viso:</w:t>
            </w:r>
          </w:p>
        </w:tc>
        <w:tc>
          <w:tcPr>
            <w:tcW w:w="3402" w:type="dxa"/>
            <w:tcBorders>
              <w:top w:val="single" w:sz="4" w:space="0" w:color="auto"/>
              <w:left w:val="single" w:sz="4" w:space="0" w:color="auto"/>
              <w:bottom w:val="single" w:sz="4" w:space="0" w:color="auto"/>
              <w:right w:val="single" w:sz="4" w:space="0" w:color="auto"/>
            </w:tcBorders>
          </w:tcPr>
          <w:p w14:paraId="43A7958D" w14:textId="77777777" w:rsidR="004A4656" w:rsidRPr="004A4656" w:rsidRDefault="004A4656" w:rsidP="00655703">
            <w:pPr>
              <w:rPr>
                <w:rFonts w:ascii="Times New Roman" w:eastAsia="Calibri" w:hAnsi="Times New Roman" w:cs="Times New Roman"/>
              </w:rPr>
            </w:pPr>
          </w:p>
        </w:tc>
      </w:tr>
      <w:tr w:rsidR="004A4656" w:rsidRPr="004A4656" w14:paraId="49143B8F" w14:textId="77777777" w:rsidTr="00655703">
        <w:tc>
          <w:tcPr>
            <w:tcW w:w="9747" w:type="dxa"/>
            <w:gridSpan w:val="4"/>
            <w:tcBorders>
              <w:top w:val="single" w:sz="4" w:space="0" w:color="auto"/>
              <w:left w:val="single" w:sz="4" w:space="0" w:color="auto"/>
              <w:bottom w:val="single" w:sz="4" w:space="0" w:color="auto"/>
              <w:right w:val="single" w:sz="4" w:space="0" w:color="auto"/>
            </w:tcBorders>
            <w:hideMark/>
          </w:tcPr>
          <w:p w14:paraId="039D6ABB" w14:textId="77777777" w:rsidR="004A4656" w:rsidRPr="004A4656" w:rsidRDefault="004A4656" w:rsidP="00655703">
            <w:pPr>
              <w:jc w:val="both"/>
              <w:rPr>
                <w:rFonts w:ascii="Times New Roman" w:eastAsia="Calibri" w:hAnsi="Times New Roman" w:cs="Times New Roman"/>
              </w:rPr>
            </w:pPr>
            <w:r w:rsidRPr="004A4656">
              <w:rPr>
                <w:rFonts w:ascii="Times New Roman" w:hAnsi="Times New Roman" w:cs="Times New Roman"/>
              </w:rPr>
              <w:t>Kiti žinomi subtiekėjai, kurie bus pasitelkti vykdant pirkimo sutartį ir kurių pajėgumais nesiremiama įrodinėjant kvalifikacijos atitiktį</w:t>
            </w:r>
          </w:p>
        </w:tc>
      </w:tr>
      <w:tr w:rsidR="004A4656" w:rsidRPr="004A4656" w14:paraId="7BE29719" w14:textId="77777777" w:rsidTr="00655703">
        <w:tc>
          <w:tcPr>
            <w:tcW w:w="675" w:type="dxa"/>
            <w:tcBorders>
              <w:top w:val="single" w:sz="4" w:space="0" w:color="auto"/>
              <w:left w:val="single" w:sz="4" w:space="0" w:color="auto"/>
              <w:bottom w:val="single" w:sz="4" w:space="0" w:color="auto"/>
              <w:right w:val="single" w:sz="4" w:space="0" w:color="auto"/>
            </w:tcBorders>
          </w:tcPr>
          <w:p w14:paraId="283DBC8F"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3778B18" w14:textId="77777777" w:rsidR="004A4656" w:rsidRPr="004A4656" w:rsidRDefault="004A4656" w:rsidP="00655703">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C200D0E"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4A1BD28" w14:textId="77777777" w:rsidR="004A4656" w:rsidRPr="004A4656" w:rsidRDefault="004A4656" w:rsidP="00655703">
            <w:pPr>
              <w:jc w:val="center"/>
              <w:rPr>
                <w:rFonts w:ascii="Times New Roman" w:eastAsia="Calibri" w:hAnsi="Times New Roman" w:cs="Times New Roman"/>
              </w:rPr>
            </w:pPr>
          </w:p>
        </w:tc>
      </w:tr>
      <w:tr w:rsidR="004A4656" w:rsidRPr="004A4656" w14:paraId="00667079" w14:textId="77777777" w:rsidTr="00655703">
        <w:tc>
          <w:tcPr>
            <w:tcW w:w="675" w:type="dxa"/>
            <w:tcBorders>
              <w:top w:val="single" w:sz="4" w:space="0" w:color="auto"/>
              <w:left w:val="single" w:sz="4" w:space="0" w:color="auto"/>
              <w:bottom w:val="single" w:sz="4" w:space="0" w:color="auto"/>
              <w:right w:val="single" w:sz="4" w:space="0" w:color="auto"/>
            </w:tcBorders>
          </w:tcPr>
          <w:p w14:paraId="3ECB85C1"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0D717B4" w14:textId="77777777" w:rsidR="004A4656" w:rsidRPr="004A4656" w:rsidRDefault="004A4656" w:rsidP="00655703">
            <w:pPr>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6B51F04" w14:textId="77777777" w:rsidR="004A4656" w:rsidRPr="004A4656" w:rsidRDefault="004A4656" w:rsidP="00655703">
            <w:pPr>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D73D95C" w14:textId="77777777" w:rsidR="004A4656" w:rsidRPr="004A4656" w:rsidRDefault="004A4656" w:rsidP="00655703">
            <w:pPr>
              <w:rPr>
                <w:rFonts w:ascii="Times New Roman" w:eastAsia="Calibri" w:hAnsi="Times New Roman" w:cs="Times New Roman"/>
              </w:rPr>
            </w:pPr>
          </w:p>
        </w:tc>
      </w:tr>
      <w:tr w:rsidR="004A4656" w:rsidRPr="004A4656" w14:paraId="525A6648" w14:textId="77777777" w:rsidTr="00655703">
        <w:tc>
          <w:tcPr>
            <w:tcW w:w="6345" w:type="dxa"/>
            <w:gridSpan w:val="3"/>
            <w:tcBorders>
              <w:top w:val="single" w:sz="4" w:space="0" w:color="auto"/>
              <w:left w:val="single" w:sz="4" w:space="0" w:color="auto"/>
              <w:bottom w:val="single" w:sz="4" w:space="0" w:color="auto"/>
              <w:right w:val="single" w:sz="4" w:space="0" w:color="auto"/>
            </w:tcBorders>
            <w:hideMark/>
          </w:tcPr>
          <w:p w14:paraId="74F58175" w14:textId="77777777" w:rsidR="004A4656" w:rsidRPr="004A4656" w:rsidRDefault="004A4656" w:rsidP="00655703">
            <w:pPr>
              <w:jc w:val="right"/>
              <w:rPr>
                <w:rFonts w:ascii="Times New Roman" w:eastAsia="Calibri" w:hAnsi="Times New Roman" w:cs="Times New Roman"/>
              </w:rPr>
            </w:pPr>
            <w:r w:rsidRPr="004A4656">
              <w:rPr>
                <w:rFonts w:ascii="Times New Roman" w:hAnsi="Times New Roman" w:cs="Times New Roman"/>
              </w:rPr>
              <w:t>Iš viso:</w:t>
            </w:r>
          </w:p>
        </w:tc>
        <w:tc>
          <w:tcPr>
            <w:tcW w:w="3402" w:type="dxa"/>
            <w:tcBorders>
              <w:top w:val="single" w:sz="4" w:space="0" w:color="auto"/>
              <w:left w:val="single" w:sz="4" w:space="0" w:color="auto"/>
              <w:bottom w:val="single" w:sz="4" w:space="0" w:color="auto"/>
              <w:right w:val="single" w:sz="4" w:space="0" w:color="auto"/>
            </w:tcBorders>
          </w:tcPr>
          <w:p w14:paraId="09746BDB" w14:textId="77777777" w:rsidR="004A4656" w:rsidRPr="004A4656" w:rsidRDefault="004A4656" w:rsidP="00655703">
            <w:pPr>
              <w:rPr>
                <w:rFonts w:ascii="Times New Roman" w:eastAsia="Calibri" w:hAnsi="Times New Roman" w:cs="Times New Roman"/>
              </w:rPr>
            </w:pPr>
          </w:p>
        </w:tc>
      </w:tr>
    </w:tbl>
    <w:p w14:paraId="7112BB0F" w14:textId="77777777" w:rsidR="004A4656" w:rsidRPr="00404B07" w:rsidRDefault="004A4656" w:rsidP="004A4656">
      <w:pPr>
        <w:spacing w:line="240" w:lineRule="auto"/>
        <w:rPr>
          <w:rFonts w:ascii="Times New Roman" w:eastAsia="Calibri" w:hAnsi="Times New Roman" w:cs="Times New Roman"/>
          <w:sz w:val="24"/>
          <w:szCs w:val="24"/>
        </w:rPr>
      </w:pPr>
    </w:p>
    <w:p w14:paraId="769F25A8" w14:textId="77777777" w:rsidR="004A4656" w:rsidRPr="00404B07" w:rsidRDefault="004A4656" w:rsidP="004A4656">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52749DEF" w14:textId="77777777" w:rsidR="004A4656" w:rsidRPr="00404B07" w:rsidRDefault="004A4656" w:rsidP="004A4656">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4A4656" w:rsidRPr="00404B07" w14:paraId="5B067E64" w14:textId="77777777" w:rsidTr="00655703">
        <w:trPr>
          <w:cantSplit/>
        </w:trPr>
        <w:tc>
          <w:tcPr>
            <w:tcW w:w="709" w:type="dxa"/>
            <w:tcBorders>
              <w:top w:val="single" w:sz="4" w:space="0" w:color="auto"/>
              <w:left w:val="single" w:sz="4" w:space="0" w:color="auto"/>
              <w:bottom w:val="single" w:sz="4" w:space="0" w:color="auto"/>
              <w:right w:val="single" w:sz="6" w:space="0" w:color="auto"/>
            </w:tcBorders>
            <w:hideMark/>
          </w:tcPr>
          <w:p w14:paraId="5EDBB60F" w14:textId="77777777" w:rsidR="004A4656" w:rsidRPr="00404B07" w:rsidRDefault="004A4656" w:rsidP="00655703">
            <w:pPr>
              <w:pStyle w:val="ATekstas"/>
              <w:ind w:left="-396" w:firstLine="366"/>
              <w:jc w:val="center"/>
            </w:pPr>
            <w:r w:rsidRPr="00404B07">
              <w:t xml:space="preserve">Eil. </w:t>
            </w:r>
          </w:p>
          <w:p w14:paraId="2DE44E4B" w14:textId="77777777" w:rsidR="004A4656" w:rsidRPr="00404B07" w:rsidRDefault="004A4656" w:rsidP="00655703">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2A9C5BDA" w14:textId="1E77952D" w:rsidR="004A4656" w:rsidRPr="00404B07" w:rsidRDefault="007E5CA8" w:rsidP="00655703">
            <w:pPr>
              <w:pStyle w:val="ATekstas"/>
              <w:ind w:firstLine="0"/>
            </w:pPr>
            <w:r>
              <w:t>Veiklos/užduotys</w:t>
            </w:r>
            <w:r w:rsidR="004A4656" w:rsidRPr="00404B07">
              <w:t>, kurių teikimą numatyta patikėti kitiems specialistams</w:t>
            </w:r>
          </w:p>
          <w:p w14:paraId="4B7C9469" w14:textId="77777777" w:rsidR="004A4656" w:rsidRPr="00404B07" w:rsidRDefault="004A4656" w:rsidP="00655703">
            <w:pPr>
              <w:pStyle w:val="ATekstas"/>
              <w:ind w:firstLine="0"/>
              <w:jc w:val="center"/>
            </w:pPr>
            <w:r w:rsidRPr="00404B07">
              <w:t xml:space="preserve">(nurodomas </w:t>
            </w:r>
            <w:r>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05564E4C" w14:textId="77777777" w:rsidR="004A4656" w:rsidRPr="00404B07" w:rsidRDefault="004A4656" w:rsidP="00655703">
            <w:pPr>
              <w:pStyle w:val="ATekstas"/>
              <w:ind w:hanging="6"/>
              <w:jc w:val="center"/>
            </w:pPr>
            <w:r w:rsidRPr="00404B07">
              <w:t>Specialistas</w:t>
            </w:r>
          </w:p>
        </w:tc>
      </w:tr>
      <w:tr w:rsidR="004A4656" w:rsidRPr="00404B07" w14:paraId="3F598DE6" w14:textId="77777777" w:rsidTr="00655703">
        <w:trPr>
          <w:cantSplit/>
        </w:trPr>
        <w:tc>
          <w:tcPr>
            <w:tcW w:w="709" w:type="dxa"/>
            <w:tcBorders>
              <w:top w:val="single" w:sz="4" w:space="0" w:color="auto"/>
              <w:left w:val="single" w:sz="4" w:space="0" w:color="auto"/>
              <w:bottom w:val="single" w:sz="4" w:space="0" w:color="auto"/>
              <w:right w:val="single" w:sz="6" w:space="0" w:color="auto"/>
            </w:tcBorders>
          </w:tcPr>
          <w:p w14:paraId="232BB8CB" w14:textId="77777777" w:rsidR="004A4656" w:rsidRPr="00404B07" w:rsidRDefault="004A4656" w:rsidP="0065570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F5CFDE4" w14:textId="77777777" w:rsidR="004A4656" w:rsidRPr="00404B07" w:rsidRDefault="004A4656" w:rsidP="00655703">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D84EBDF" w14:textId="77777777" w:rsidR="004A4656" w:rsidRPr="00404B07" w:rsidRDefault="004A4656" w:rsidP="00655703">
            <w:pPr>
              <w:pStyle w:val="ATekstas"/>
              <w:ind w:hanging="6"/>
              <w:jc w:val="center"/>
            </w:pPr>
          </w:p>
        </w:tc>
      </w:tr>
      <w:tr w:rsidR="004A4656" w:rsidRPr="00404B07" w14:paraId="2B994A8F" w14:textId="77777777" w:rsidTr="00655703">
        <w:trPr>
          <w:cantSplit/>
        </w:trPr>
        <w:tc>
          <w:tcPr>
            <w:tcW w:w="709" w:type="dxa"/>
            <w:tcBorders>
              <w:top w:val="single" w:sz="4" w:space="0" w:color="auto"/>
              <w:left w:val="single" w:sz="4" w:space="0" w:color="auto"/>
              <w:bottom w:val="single" w:sz="4" w:space="0" w:color="auto"/>
              <w:right w:val="single" w:sz="6" w:space="0" w:color="auto"/>
            </w:tcBorders>
          </w:tcPr>
          <w:p w14:paraId="69A579C2" w14:textId="77777777" w:rsidR="004A4656" w:rsidRPr="00404B07" w:rsidRDefault="004A4656" w:rsidP="0065570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C3CF314" w14:textId="77777777" w:rsidR="004A4656" w:rsidRPr="00404B07" w:rsidRDefault="004A4656" w:rsidP="00655703">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1945F373" w14:textId="77777777" w:rsidR="004A4656" w:rsidRPr="00404B07" w:rsidRDefault="004A4656" w:rsidP="00655703">
            <w:pPr>
              <w:pStyle w:val="ATekstas"/>
              <w:ind w:hanging="6"/>
              <w:jc w:val="center"/>
            </w:pPr>
          </w:p>
        </w:tc>
      </w:tr>
      <w:tr w:rsidR="004A4656" w:rsidRPr="00404B07" w14:paraId="6221BDC3" w14:textId="77777777" w:rsidTr="00655703">
        <w:trPr>
          <w:cantSplit/>
        </w:trPr>
        <w:tc>
          <w:tcPr>
            <w:tcW w:w="709" w:type="dxa"/>
            <w:tcBorders>
              <w:top w:val="single" w:sz="4" w:space="0" w:color="auto"/>
              <w:left w:val="single" w:sz="4" w:space="0" w:color="auto"/>
              <w:bottom w:val="single" w:sz="4" w:space="0" w:color="auto"/>
              <w:right w:val="single" w:sz="6" w:space="0" w:color="auto"/>
            </w:tcBorders>
          </w:tcPr>
          <w:p w14:paraId="32CE2A3D" w14:textId="77777777" w:rsidR="004A4656" w:rsidRPr="00404B07" w:rsidRDefault="004A4656" w:rsidP="0065570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A373B48" w14:textId="77777777" w:rsidR="004A4656" w:rsidRPr="00404B07" w:rsidRDefault="004A4656" w:rsidP="00655703">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23E9F9D2" w14:textId="77777777" w:rsidR="004A4656" w:rsidRPr="00404B07" w:rsidRDefault="004A4656" w:rsidP="00655703">
            <w:pPr>
              <w:pStyle w:val="ATekstas"/>
              <w:ind w:hanging="6"/>
              <w:jc w:val="center"/>
            </w:pPr>
          </w:p>
        </w:tc>
      </w:tr>
    </w:tbl>
    <w:p w14:paraId="4379BED3" w14:textId="77777777" w:rsidR="004A4656" w:rsidRPr="00404B07" w:rsidRDefault="004A4656" w:rsidP="004A4656">
      <w:pPr>
        <w:rPr>
          <w:rFonts w:ascii="Times New Roman" w:hAnsi="Times New Roman" w:cs="Times New Roman"/>
          <w:sz w:val="24"/>
          <w:szCs w:val="24"/>
        </w:rPr>
      </w:pPr>
    </w:p>
    <w:p w14:paraId="309A8E74" w14:textId="77777777" w:rsidR="004A4656" w:rsidRPr="00404B07" w:rsidRDefault="004A4656" w:rsidP="004A4656">
      <w:pPr>
        <w:ind w:firstLine="567"/>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457BDE6" w14:textId="77777777" w:rsidR="004A4656" w:rsidRDefault="004A4656" w:rsidP="004A4656">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4A4656" w:rsidRPr="002B5720" w14:paraId="64B0505C" w14:textId="77777777" w:rsidTr="00655703">
        <w:trPr>
          <w:trHeight w:val="186"/>
        </w:trPr>
        <w:tc>
          <w:tcPr>
            <w:tcW w:w="3259" w:type="dxa"/>
            <w:tcBorders>
              <w:top w:val="single" w:sz="4" w:space="0" w:color="auto"/>
              <w:left w:val="nil"/>
              <w:bottom w:val="nil"/>
              <w:right w:val="nil"/>
            </w:tcBorders>
            <w:hideMark/>
          </w:tcPr>
          <w:p w14:paraId="251CFE84" w14:textId="77777777" w:rsidR="004A4656" w:rsidRPr="002B5720" w:rsidRDefault="004A4656" w:rsidP="004A4656">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645CDF40" w14:textId="77777777" w:rsidR="004A4656" w:rsidRPr="002B5720" w:rsidRDefault="004A4656" w:rsidP="004A4656">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9ED7729" w14:textId="77777777" w:rsidR="004A4656" w:rsidRPr="002B5720" w:rsidRDefault="004A4656" w:rsidP="004A4656">
            <w:pPr>
              <w:ind w:right="-1" w:firstLine="0"/>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060142BB" w14:textId="77777777" w:rsidR="004A4656" w:rsidRPr="002B5720" w:rsidRDefault="004A4656" w:rsidP="00655703">
            <w:pPr>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7969A372" w14:textId="77777777" w:rsidR="004A4656" w:rsidRPr="002B5720" w:rsidRDefault="004A4656" w:rsidP="004A4656">
            <w:pPr>
              <w:ind w:right="-1"/>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7622A5B4" w14:textId="77777777" w:rsidR="004A4656" w:rsidRPr="002B5720" w:rsidRDefault="004A4656" w:rsidP="008B45EC">
      <w:pPr>
        <w:spacing w:line="240" w:lineRule="auto"/>
        <w:ind w:left="284"/>
        <w:rPr>
          <w:rFonts w:ascii="Times New Roman" w:eastAsia="Calibri" w:hAnsi="Times New Roman" w:cs="Times New Roman"/>
          <w:i/>
          <w:sz w:val="20"/>
          <w:szCs w:val="20"/>
        </w:rPr>
      </w:pP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74CC83D3" w14:textId="77777777" w:rsidR="007A4B32" w:rsidRDefault="007A4B32" w:rsidP="008B45EC">
      <w:pPr>
        <w:spacing w:line="240" w:lineRule="auto"/>
        <w:ind w:left="4764"/>
        <w:jc w:val="left"/>
        <w:rPr>
          <w:rFonts w:ascii="Times New Roman" w:hAnsi="Times New Roman" w:cs="Times New Roman"/>
          <w:sz w:val="24"/>
          <w:szCs w:val="24"/>
        </w:rPr>
      </w:pPr>
    </w:p>
    <w:p w14:paraId="06D9330D" w14:textId="77777777" w:rsidR="007A4B32" w:rsidRDefault="007A4B32" w:rsidP="008B45EC">
      <w:pPr>
        <w:spacing w:line="240" w:lineRule="auto"/>
        <w:ind w:left="4764"/>
        <w:jc w:val="left"/>
        <w:rPr>
          <w:rFonts w:ascii="Times New Roman" w:hAnsi="Times New Roman" w:cs="Times New Roman"/>
          <w:sz w:val="24"/>
          <w:szCs w:val="24"/>
        </w:rPr>
      </w:pPr>
    </w:p>
    <w:p w14:paraId="669F13A7" w14:textId="77777777" w:rsidR="007A4B32" w:rsidRDefault="007A4B32" w:rsidP="008B45EC">
      <w:pPr>
        <w:spacing w:line="240" w:lineRule="auto"/>
        <w:ind w:left="4764"/>
        <w:jc w:val="left"/>
        <w:rPr>
          <w:rFonts w:ascii="Times New Roman" w:hAnsi="Times New Roman" w:cs="Times New Roman"/>
          <w:sz w:val="24"/>
          <w:szCs w:val="24"/>
        </w:rPr>
      </w:pPr>
    </w:p>
    <w:p w14:paraId="48ADB0C9" w14:textId="1AEFE658" w:rsidR="007A4B32" w:rsidRDefault="007A4B32" w:rsidP="008B45EC">
      <w:pPr>
        <w:spacing w:line="240" w:lineRule="auto"/>
        <w:ind w:left="4764"/>
        <w:jc w:val="left"/>
        <w:rPr>
          <w:rFonts w:ascii="Times New Roman" w:hAnsi="Times New Roman" w:cs="Times New Roman"/>
          <w:sz w:val="24"/>
          <w:szCs w:val="24"/>
        </w:rPr>
      </w:pPr>
    </w:p>
    <w:p w14:paraId="006476C5" w14:textId="2C4EACC0" w:rsidR="00BF1ED4" w:rsidRDefault="00BF1ED4" w:rsidP="008B45EC">
      <w:pPr>
        <w:spacing w:line="240" w:lineRule="auto"/>
        <w:ind w:left="4764"/>
        <w:jc w:val="left"/>
        <w:rPr>
          <w:rFonts w:ascii="Times New Roman" w:hAnsi="Times New Roman" w:cs="Times New Roman"/>
          <w:sz w:val="24"/>
          <w:szCs w:val="24"/>
        </w:rPr>
      </w:pPr>
    </w:p>
    <w:p w14:paraId="6146130C" w14:textId="0BE80361" w:rsidR="00BF1ED4" w:rsidRDefault="00BF1ED4" w:rsidP="008B45EC">
      <w:pPr>
        <w:spacing w:line="240" w:lineRule="auto"/>
        <w:ind w:left="4764"/>
        <w:jc w:val="left"/>
        <w:rPr>
          <w:rFonts w:ascii="Times New Roman" w:hAnsi="Times New Roman" w:cs="Times New Roman"/>
          <w:sz w:val="24"/>
          <w:szCs w:val="24"/>
        </w:rPr>
      </w:pPr>
    </w:p>
    <w:p w14:paraId="5ED648A0" w14:textId="003A0837" w:rsidR="00BF1ED4" w:rsidRDefault="00BF1ED4" w:rsidP="008B45EC">
      <w:pPr>
        <w:spacing w:line="240" w:lineRule="auto"/>
        <w:ind w:left="4764"/>
        <w:jc w:val="left"/>
        <w:rPr>
          <w:rFonts w:ascii="Times New Roman" w:hAnsi="Times New Roman" w:cs="Times New Roman"/>
          <w:sz w:val="24"/>
          <w:szCs w:val="24"/>
        </w:rPr>
      </w:pPr>
    </w:p>
    <w:p w14:paraId="4D59E66B" w14:textId="52FF3B33" w:rsidR="00BF1ED4" w:rsidRDefault="00BF1ED4" w:rsidP="008B45EC">
      <w:pPr>
        <w:spacing w:line="240" w:lineRule="auto"/>
        <w:ind w:left="4764"/>
        <w:jc w:val="left"/>
        <w:rPr>
          <w:rFonts w:ascii="Times New Roman" w:hAnsi="Times New Roman" w:cs="Times New Roman"/>
          <w:sz w:val="24"/>
          <w:szCs w:val="24"/>
        </w:rPr>
      </w:pPr>
    </w:p>
    <w:p w14:paraId="248EFFF3" w14:textId="223DCFCB" w:rsidR="00BF1ED4" w:rsidRDefault="00BF1ED4" w:rsidP="008B45EC">
      <w:pPr>
        <w:spacing w:line="240" w:lineRule="auto"/>
        <w:ind w:left="4764"/>
        <w:jc w:val="left"/>
        <w:rPr>
          <w:rFonts w:ascii="Times New Roman" w:hAnsi="Times New Roman" w:cs="Times New Roman"/>
          <w:sz w:val="24"/>
          <w:szCs w:val="24"/>
        </w:rPr>
      </w:pPr>
    </w:p>
    <w:p w14:paraId="38595658" w14:textId="05D53AA8" w:rsidR="00BF1ED4" w:rsidRDefault="00BF1ED4" w:rsidP="008B45EC">
      <w:pPr>
        <w:spacing w:line="240" w:lineRule="auto"/>
        <w:ind w:left="4764"/>
        <w:jc w:val="left"/>
        <w:rPr>
          <w:rFonts w:ascii="Times New Roman" w:hAnsi="Times New Roman" w:cs="Times New Roman"/>
          <w:sz w:val="24"/>
          <w:szCs w:val="24"/>
        </w:rPr>
      </w:pPr>
    </w:p>
    <w:p w14:paraId="6037E53E" w14:textId="1005456A" w:rsidR="00BF1ED4" w:rsidRDefault="00BF1ED4" w:rsidP="008B45EC">
      <w:pPr>
        <w:spacing w:line="240" w:lineRule="auto"/>
        <w:ind w:left="4764"/>
        <w:jc w:val="left"/>
        <w:rPr>
          <w:rFonts w:ascii="Times New Roman" w:hAnsi="Times New Roman" w:cs="Times New Roman"/>
          <w:sz w:val="24"/>
          <w:szCs w:val="24"/>
        </w:rPr>
      </w:pPr>
    </w:p>
    <w:p w14:paraId="3544BE10" w14:textId="77777777" w:rsidR="00022E97" w:rsidRDefault="00022E97" w:rsidP="008B45EC">
      <w:pPr>
        <w:spacing w:line="240" w:lineRule="auto"/>
        <w:ind w:left="4764"/>
        <w:jc w:val="left"/>
        <w:rPr>
          <w:rFonts w:ascii="Times New Roman" w:hAnsi="Times New Roman" w:cs="Times New Roman"/>
          <w:sz w:val="24"/>
          <w:szCs w:val="24"/>
        </w:rPr>
      </w:pPr>
    </w:p>
    <w:p w14:paraId="1F31D3C5" w14:textId="4FA0FB06" w:rsidR="00BF1ED4" w:rsidRDefault="00BF1ED4" w:rsidP="008B45EC">
      <w:pPr>
        <w:spacing w:line="240" w:lineRule="auto"/>
        <w:ind w:left="4764"/>
        <w:jc w:val="left"/>
        <w:rPr>
          <w:rFonts w:ascii="Times New Roman" w:hAnsi="Times New Roman" w:cs="Times New Roman"/>
          <w:sz w:val="24"/>
          <w:szCs w:val="24"/>
        </w:rPr>
      </w:pPr>
    </w:p>
    <w:p w14:paraId="6DCAF250" w14:textId="0EAB372A" w:rsidR="00BF1ED4" w:rsidRDefault="00BF1ED4" w:rsidP="008B45EC">
      <w:pPr>
        <w:spacing w:line="240" w:lineRule="auto"/>
        <w:ind w:left="4764"/>
        <w:jc w:val="left"/>
        <w:rPr>
          <w:rFonts w:ascii="Times New Roman" w:hAnsi="Times New Roman" w:cs="Times New Roman"/>
          <w:sz w:val="24"/>
          <w:szCs w:val="24"/>
        </w:rPr>
      </w:pPr>
    </w:p>
    <w:p w14:paraId="5970051F" w14:textId="63A6DC0D" w:rsidR="00BF1ED4" w:rsidRDefault="00BF1ED4" w:rsidP="008B45EC">
      <w:pPr>
        <w:spacing w:line="240" w:lineRule="auto"/>
        <w:ind w:left="4764"/>
        <w:jc w:val="left"/>
        <w:rPr>
          <w:rFonts w:ascii="Times New Roman" w:hAnsi="Times New Roman" w:cs="Times New Roman"/>
          <w:sz w:val="24"/>
          <w:szCs w:val="24"/>
        </w:rPr>
      </w:pPr>
    </w:p>
    <w:p w14:paraId="1354C00F" w14:textId="53572CFB" w:rsidR="00BF1ED4" w:rsidRDefault="00BF1ED4" w:rsidP="008B45EC">
      <w:pPr>
        <w:spacing w:line="240" w:lineRule="auto"/>
        <w:ind w:left="4764"/>
        <w:jc w:val="left"/>
        <w:rPr>
          <w:rFonts w:ascii="Times New Roman" w:hAnsi="Times New Roman" w:cs="Times New Roman"/>
          <w:sz w:val="24"/>
          <w:szCs w:val="24"/>
        </w:rPr>
      </w:pPr>
    </w:p>
    <w:p w14:paraId="52657904" w14:textId="232B94DF" w:rsidR="00BF1ED4" w:rsidRDefault="00BF1ED4" w:rsidP="008B45EC">
      <w:pPr>
        <w:spacing w:line="240" w:lineRule="auto"/>
        <w:ind w:left="4764"/>
        <w:jc w:val="left"/>
        <w:rPr>
          <w:rFonts w:ascii="Times New Roman" w:hAnsi="Times New Roman" w:cs="Times New Roman"/>
          <w:sz w:val="24"/>
          <w:szCs w:val="24"/>
        </w:rPr>
      </w:pPr>
    </w:p>
    <w:p w14:paraId="59FAF8BD" w14:textId="5C7543D7" w:rsidR="00BF1ED4" w:rsidRDefault="00BF1ED4" w:rsidP="008B45EC">
      <w:pPr>
        <w:spacing w:line="240" w:lineRule="auto"/>
        <w:ind w:left="4764"/>
        <w:jc w:val="left"/>
        <w:rPr>
          <w:rFonts w:ascii="Times New Roman" w:hAnsi="Times New Roman" w:cs="Times New Roman"/>
          <w:sz w:val="24"/>
          <w:szCs w:val="24"/>
        </w:rPr>
      </w:pPr>
    </w:p>
    <w:p w14:paraId="19B86C18" w14:textId="3BE8D43F" w:rsidR="00BF1ED4" w:rsidRDefault="00BF1ED4" w:rsidP="008B45EC">
      <w:pPr>
        <w:spacing w:line="240" w:lineRule="auto"/>
        <w:ind w:left="4764"/>
        <w:jc w:val="left"/>
        <w:rPr>
          <w:rFonts w:ascii="Times New Roman" w:hAnsi="Times New Roman" w:cs="Times New Roman"/>
          <w:sz w:val="24"/>
          <w:szCs w:val="24"/>
        </w:rPr>
      </w:pPr>
    </w:p>
    <w:p w14:paraId="4BCF2802" w14:textId="6379CD32" w:rsidR="00ED4DF5" w:rsidRPr="009B74F3" w:rsidRDefault="00ED4DF5" w:rsidP="008B45EC">
      <w:pPr>
        <w:spacing w:line="240" w:lineRule="auto"/>
        <w:ind w:left="4764"/>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sidR="004A4656">
        <w:rPr>
          <w:rFonts w:ascii="Times New Roman" w:hAnsi="Times New Roman" w:cs="Times New Roman"/>
          <w:sz w:val="24"/>
          <w:szCs w:val="24"/>
        </w:rPr>
        <w:t>7</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84184">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6556AA4B" w14:textId="77777777" w:rsidR="003569B6" w:rsidRDefault="00ED4DF5" w:rsidP="003569B6">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3569B6">
        <w:rPr>
          <w:rFonts w:ascii="Times New Roman" w:hAnsi="Times New Roman" w:cs="Times New Roman"/>
          <w:sz w:val="24"/>
          <w:szCs w:val="24"/>
        </w:rPr>
        <w:t>Perkančioji organizacija ekonomiškai naudingiausią pasiūlymą išrenka pagal kainą.</w:t>
      </w:r>
    </w:p>
    <w:p w14:paraId="671F4BAB" w14:textId="51D4A1F9" w:rsidR="003569B6" w:rsidRPr="003569B6" w:rsidRDefault="003569B6" w:rsidP="003569B6">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3569B6">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136AF25C" w14:textId="75C2E840" w:rsidR="004A4656" w:rsidRDefault="00ED4DF5" w:rsidP="007A4B32">
      <w:pPr>
        <w:ind w:left="6749" w:firstLine="0"/>
        <w:rPr>
          <w:rFonts w:ascii="Arial" w:eastAsiaTheme="minorHAnsi" w:hAnsi="Arial" w:cs="Arial"/>
          <w:bCs/>
          <w:iCs/>
        </w:rPr>
      </w:pPr>
      <w:r>
        <w:rPr>
          <w:rFonts w:ascii="Arial" w:eastAsiaTheme="minorHAnsi" w:hAnsi="Arial" w:cs="Arial"/>
          <w:bCs/>
          <w:iCs/>
        </w:rPr>
        <w:br w:type="page"/>
      </w:r>
    </w:p>
    <w:p w14:paraId="16EBC735" w14:textId="77777777" w:rsidR="007A4B32" w:rsidRPr="007A4B32" w:rsidRDefault="007A4B32" w:rsidP="007A4B32">
      <w:pPr>
        <w:widowControl w:val="0"/>
        <w:tabs>
          <w:tab w:val="right" w:leader="underscore" w:pos="9071"/>
        </w:tabs>
        <w:suppressAutoHyphens/>
        <w:spacing w:after="160" w:line="259" w:lineRule="auto"/>
        <w:ind w:left="6521" w:firstLine="0"/>
        <w:jc w:val="center"/>
        <w:textAlignment w:val="baseline"/>
        <w:rPr>
          <w:rFonts w:ascii="Times New Roman" w:eastAsia="Calibri" w:hAnsi="Times New Roman" w:cs="Times New Roman"/>
          <w:bCs/>
          <w:sz w:val="24"/>
          <w:szCs w:val="24"/>
          <w:lang w:eastAsia="en-US"/>
        </w:rPr>
      </w:pPr>
      <w:r w:rsidRPr="007A4B32">
        <w:rPr>
          <w:rFonts w:ascii="Times New Roman" w:eastAsia="Aptos" w:hAnsi="Times New Roman" w:cs="Times New Roman"/>
          <w:sz w:val="24"/>
          <w:szCs w:val="24"/>
          <w:lang w:eastAsia="en-US"/>
        </w:rPr>
        <w:lastRenderedPageBreak/>
        <w:tab/>
        <w:t>Pirkimo sąlygų 8 priedas</w:t>
      </w:r>
      <w:r w:rsidRPr="007A4B32">
        <w:rPr>
          <w:rFonts w:ascii="Times New Roman" w:eastAsia="Calibri" w:hAnsi="Times New Roman" w:cs="Times New Roman"/>
          <w:b/>
          <w:bCs/>
          <w:sz w:val="24"/>
          <w:szCs w:val="24"/>
          <w:lang w:eastAsia="en-US"/>
        </w:rPr>
        <w:t xml:space="preserve"> </w:t>
      </w:r>
      <w:r w:rsidRPr="007A4B32">
        <w:rPr>
          <w:rFonts w:ascii="Times New Roman" w:eastAsia="Calibri" w:hAnsi="Times New Roman" w:cs="Times New Roman"/>
          <w:bCs/>
          <w:sz w:val="24"/>
          <w:szCs w:val="24"/>
          <w:lang w:eastAsia="en-US"/>
        </w:rPr>
        <w:t>„Atitikties deklaracija dėl reikalavimų, susijusių su nacionaliniu saugumu“</w:t>
      </w:r>
    </w:p>
    <w:p w14:paraId="6E45E8FC" w14:textId="77777777" w:rsidR="007A4B32" w:rsidRPr="007A4B32" w:rsidRDefault="007A4B32" w:rsidP="007A4B32">
      <w:pPr>
        <w:widowControl w:val="0"/>
        <w:tabs>
          <w:tab w:val="right" w:leader="underscore" w:pos="9071"/>
        </w:tabs>
        <w:suppressAutoHyphens/>
        <w:spacing w:line="240" w:lineRule="auto"/>
        <w:ind w:firstLine="0"/>
        <w:jc w:val="left"/>
        <w:textAlignment w:val="baseline"/>
        <w:rPr>
          <w:rFonts w:ascii="Times New Roman" w:eastAsia="Aptos" w:hAnsi="Times New Roman" w:cs="Times New Roman"/>
          <w:sz w:val="24"/>
          <w:szCs w:val="24"/>
          <w:lang w:eastAsia="en-US"/>
        </w:rPr>
      </w:pPr>
      <w:r w:rsidRPr="007A4B32">
        <w:rPr>
          <w:rFonts w:ascii="Times New Roman" w:eastAsia="Calibri" w:hAnsi="Times New Roman" w:cs="Times New Roman"/>
          <w:sz w:val="24"/>
          <w:szCs w:val="24"/>
          <w:lang w:eastAsia="en-US"/>
        </w:rPr>
        <w:tab/>
      </w:r>
    </w:p>
    <w:p w14:paraId="0B07F640" w14:textId="77777777" w:rsidR="007A4B32" w:rsidRPr="007A4B32" w:rsidRDefault="007A4B32" w:rsidP="007A4B32">
      <w:pPr>
        <w:shd w:val="clear" w:color="auto" w:fill="FFFFFF"/>
        <w:suppressAutoHyphens/>
        <w:spacing w:line="240" w:lineRule="auto"/>
        <w:ind w:right="-178" w:firstLine="0"/>
        <w:jc w:val="center"/>
        <w:rPr>
          <w:rFonts w:ascii="Times New Roman" w:eastAsia="Aptos" w:hAnsi="Times New Roman" w:cs="Times New Roman"/>
          <w:sz w:val="24"/>
          <w:szCs w:val="24"/>
          <w:lang w:eastAsia="en-US"/>
        </w:rPr>
      </w:pPr>
      <w:r w:rsidRPr="007A4B32">
        <w:rPr>
          <w:rFonts w:ascii="Times New Roman" w:eastAsia="Aptos" w:hAnsi="Times New Roman" w:cs="Times New Roman"/>
          <w:sz w:val="24"/>
          <w:szCs w:val="24"/>
          <w:lang w:eastAsia="en-US"/>
        </w:rPr>
        <w:t>(</w:t>
      </w:r>
      <w:r w:rsidRPr="007A4B32">
        <w:rPr>
          <w:rFonts w:ascii="Times New Roman" w:eastAsia="Aptos" w:hAnsi="Times New Roman" w:cs="Times New Roman"/>
          <w:i/>
          <w:iCs/>
          <w:sz w:val="24"/>
          <w:szCs w:val="24"/>
          <w:lang w:eastAsia="en-US"/>
        </w:rPr>
        <w:t>tiekėjo pavadinimas</w:t>
      </w:r>
      <w:r w:rsidRPr="007A4B32">
        <w:rPr>
          <w:rFonts w:ascii="Times New Roman" w:eastAsia="Aptos" w:hAnsi="Times New Roman" w:cs="Times New Roman"/>
          <w:sz w:val="24"/>
          <w:szCs w:val="24"/>
          <w:lang w:eastAsia="en-US"/>
        </w:rPr>
        <w:t>)</w:t>
      </w:r>
    </w:p>
    <w:p w14:paraId="4B7E9B8A" w14:textId="77777777" w:rsidR="007A4B32" w:rsidRPr="007A4B32" w:rsidRDefault="007A4B32" w:rsidP="007A4B32">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lang w:eastAsia="en-US"/>
        </w:rPr>
      </w:pPr>
      <w:r w:rsidRPr="007A4B32">
        <w:rPr>
          <w:rFonts w:ascii="Times New Roman" w:eastAsia="Calibri" w:hAnsi="Times New Roman" w:cs="Times New Roman"/>
          <w:sz w:val="24"/>
          <w:szCs w:val="24"/>
          <w:lang w:eastAsia="en-US"/>
        </w:rPr>
        <w:tab/>
      </w:r>
    </w:p>
    <w:p w14:paraId="5321D001" w14:textId="77777777" w:rsidR="007A4B32" w:rsidRPr="007A4B32" w:rsidRDefault="007A4B32" w:rsidP="007A4B32">
      <w:pPr>
        <w:suppressAutoHyphens/>
        <w:spacing w:line="240" w:lineRule="auto"/>
        <w:ind w:firstLine="0"/>
        <w:jc w:val="center"/>
        <w:textAlignment w:val="baseline"/>
        <w:rPr>
          <w:rFonts w:ascii="Times New Roman" w:eastAsia="Aptos" w:hAnsi="Times New Roman" w:cs="Times New Roman"/>
          <w:sz w:val="24"/>
          <w:szCs w:val="24"/>
          <w:lang w:eastAsia="en-US"/>
        </w:rPr>
      </w:pPr>
      <w:r w:rsidRPr="007A4B32">
        <w:rPr>
          <w:rFonts w:ascii="Times New Roman" w:eastAsia="Calibri" w:hAnsi="Times New Roman" w:cs="Times New Roman"/>
          <w:iCs/>
          <w:sz w:val="24"/>
          <w:szCs w:val="24"/>
          <w:lang w:eastAsia="en-US"/>
        </w:rPr>
        <w:t>(</w:t>
      </w:r>
      <w:r w:rsidRPr="007A4B32">
        <w:rPr>
          <w:rFonts w:ascii="Times New Roman" w:eastAsia="Calibri" w:hAnsi="Times New Roman" w:cs="Times New Roman"/>
          <w:i/>
          <w:sz w:val="24"/>
          <w:szCs w:val="24"/>
          <w:lang w:eastAsia="en-US"/>
        </w:rPr>
        <w:t>adresatas (perkančiosios organizacijos / perkančiojo subjekto pavadinimas</w:t>
      </w:r>
      <w:r w:rsidRPr="007A4B32">
        <w:rPr>
          <w:rFonts w:ascii="Times New Roman" w:eastAsia="Calibri" w:hAnsi="Times New Roman" w:cs="Times New Roman"/>
          <w:iCs/>
          <w:sz w:val="24"/>
          <w:szCs w:val="24"/>
          <w:lang w:eastAsia="en-US"/>
        </w:rPr>
        <w:t>)</w:t>
      </w:r>
    </w:p>
    <w:p w14:paraId="53358C28" w14:textId="77777777" w:rsidR="007A4B32" w:rsidRPr="007A4B32" w:rsidRDefault="007A4B32" w:rsidP="007A4B32">
      <w:pPr>
        <w:widowControl w:val="0"/>
        <w:tabs>
          <w:tab w:val="right" w:leader="underscore" w:pos="9071"/>
        </w:tabs>
        <w:suppressAutoHyphens/>
        <w:spacing w:after="160" w:line="259" w:lineRule="auto"/>
        <w:ind w:firstLine="0"/>
        <w:jc w:val="center"/>
        <w:textAlignment w:val="baseline"/>
        <w:rPr>
          <w:rFonts w:ascii="Times New Roman" w:eastAsia="Calibri" w:hAnsi="Times New Roman" w:cs="Times New Roman"/>
          <w:b/>
          <w:bCs/>
          <w:sz w:val="24"/>
          <w:szCs w:val="24"/>
          <w:lang w:eastAsia="en-US"/>
        </w:rPr>
      </w:pPr>
    </w:p>
    <w:p w14:paraId="484EB38C" w14:textId="77777777" w:rsidR="007A4B32" w:rsidRPr="007A4B32" w:rsidRDefault="007A4B32" w:rsidP="007A4B32">
      <w:pPr>
        <w:widowControl w:val="0"/>
        <w:tabs>
          <w:tab w:val="right" w:leader="underscore" w:pos="9071"/>
        </w:tabs>
        <w:suppressAutoHyphens/>
        <w:spacing w:after="160" w:line="259" w:lineRule="auto"/>
        <w:ind w:firstLine="0"/>
        <w:jc w:val="center"/>
        <w:textAlignment w:val="baseline"/>
        <w:rPr>
          <w:rFonts w:ascii="Times New Roman" w:eastAsia="Calibri" w:hAnsi="Times New Roman" w:cs="Times New Roman"/>
          <w:b/>
          <w:bCs/>
          <w:sz w:val="24"/>
          <w:szCs w:val="24"/>
          <w:lang w:eastAsia="en-US"/>
        </w:rPr>
      </w:pPr>
      <w:r w:rsidRPr="007A4B32">
        <w:rPr>
          <w:rFonts w:ascii="Times New Roman" w:eastAsia="Calibri" w:hAnsi="Times New Roman" w:cs="Times New Roman"/>
          <w:b/>
          <w:bCs/>
          <w:sz w:val="24"/>
          <w:szCs w:val="24"/>
          <w:lang w:eastAsia="en-US"/>
        </w:rPr>
        <w:t>ATITIKTIES DEKLARACIJA DĖL REIKALAVIMŲ, SUSIJUSIŲ SU NACIONALINIU SAUGUMU</w:t>
      </w:r>
    </w:p>
    <w:p w14:paraId="0E4AD39C" w14:textId="77777777" w:rsidR="007A4B32" w:rsidRPr="007A4B32" w:rsidRDefault="007A4B32" w:rsidP="007A4B3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7A4B32">
        <w:rPr>
          <w:rFonts w:ascii="Times New Roman" w:eastAsia="Calibri" w:hAnsi="Times New Roman" w:cs="Times New Roman"/>
          <w:sz w:val="24"/>
          <w:szCs w:val="24"/>
          <w:lang w:eastAsia="en-US"/>
        </w:rPr>
        <w:t>2025 m._____________ d. Nr. ______</w:t>
      </w:r>
    </w:p>
    <w:p w14:paraId="67A4C1AA" w14:textId="77777777" w:rsidR="007A4B32" w:rsidRPr="007A4B32" w:rsidRDefault="007A4B32" w:rsidP="007A4B3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lang w:eastAsia="en-US"/>
        </w:rPr>
      </w:pPr>
      <w:r w:rsidRPr="007A4B32">
        <w:rPr>
          <w:rFonts w:ascii="Times New Roman" w:eastAsia="Calibri" w:hAnsi="Times New Roman" w:cs="Times New Roman"/>
          <w:sz w:val="24"/>
          <w:szCs w:val="24"/>
          <w:lang w:eastAsia="en-US"/>
        </w:rPr>
        <w:t>__________________________</w:t>
      </w:r>
    </w:p>
    <w:p w14:paraId="36A6873A" w14:textId="77777777" w:rsidR="007A4B32" w:rsidRPr="007A4B32" w:rsidRDefault="007A4B32" w:rsidP="007A4B32">
      <w:pPr>
        <w:widowControl w:val="0"/>
        <w:tabs>
          <w:tab w:val="right" w:leader="underscore" w:pos="9071"/>
        </w:tabs>
        <w:suppressAutoHyphens/>
        <w:spacing w:line="240" w:lineRule="auto"/>
        <w:ind w:firstLine="0"/>
        <w:jc w:val="center"/>
        <w:textAlignment w:val="baseline"/>
        <w:rPr>
          <w:rFonts w:ascii="Times New Roman" w:eastAsia="Aptos" w:hAnsi="Times New Roman" w:cs="Times New Roman"/>
          <w:sz w:val="24"/>
          <w:szCs w:val="24"/>
          <w:lang w:eastAsia="en-US"/>
        </w:rPr>
      </w:pPr>
      <w:r w:rsidRPr="007A4B32">
        <w:rPr>
          <w:rFonts w:ascii="Times New Roman" w:eastAsia="Calibri" w:hAnsi="Times New Roman" w:cs="Times New Roman"/>
          <w:i/>
          <w:iCs/>
          <w:sz w:val="24"/>
          <w:szCs w:val="24"/>
          <w:lang w:eastAsia="en-US"/>
        </w:rPr>
        <w:t>(Sudarymo vieta)</w:t>
      </w:r>
    </w:p>
    <w:p w14:paraId="2D9E8833" w14:textId="77777777" w:rsidR="007A4B32" w:rsidRPr="007A4B32" w:rsidRDefault="007A4B32" w:rsidP="007A4B32">
      <w:pPr>
        <w:spacing w:line="240" w:lineRule="auto"/>
        <w:ind w:firstLine="567"/>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Aš, _______________________________________________________________________ ,</w:t>
      </w:r>
    </w:p>
    <w:p w14:paraId="35DBD4FC" w14:textId="77777777" w:rsidR="007A4B32" w:rsidRPr="007A4B32" w:rsidRDefault="007A4B32" w:rsidP="007A4B32">
      <w:pPr>
        <w:spacing w:line="240" w:lineRule="auto"/>
        <w:ind w:left="960" w:firstLine="318"/>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(tiekėjo vadovo ar jo įgalioto asmens pareigų pavadinimas, vardas ir pavardė)</w:t>
      </w:r>
    </w:p>
    <w:p w14:paraId="4D8693D3" w14:textId="77777777"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patvirtinu, kad mano vadovaujamas (-a) (atstovaujamas (-a))_______________________________ ,</w:t>
      </w:r>
    </w:p>
    <w:p w14:paraId="3EE1DC0C" w14:textId="77777777" w:rsidR="007A4B32" w:rsidRPr="007A4B32" w:rsidRDefault="007A4B32" w:rsidP="007A4B32">
      <w:pPr>
        <w:spacing w:line="240" w:lineRule="auto"/>
        <w:ind w:left="5640" w:firstLine="742"/>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 xml:space="preserve">(tiekėjo pavadinimas)    </w:t>
      </w:r>
    </w:p>
    <w:p w14:paraId="79C37C64" w14:textId="77777777" w:rsidR="007A4B32" w:rsidRPr="007A4B32" w:rsidRDefault="007A4B32" w:rsidP="007A4B32">
      <w:pPr>
        <w:spacing w:line="240" w:lineRule="auto"/>
        <w:ind w:firstLine="0"/>
        <w:rPr>
          <w:rFonts w:ascii="Times New Roman" w:eastAsia="Aptos" w:hAnsi="Times New Roman" w:cs="Times New Roman"/>
          <w:color w:val="000000"/>
          <w:sz w:val="24"/>
          <w:szCs w:val="24"/>
          <w:u w:val="single"/>
          <w:lang w:eastAsia="en-US"/>
        </w:rPr>
      </w:pPr>
      <w:r w:rsidRPr="007A4B32">
        <w:rPr>
          <w:rFonts w:ascii="Times New Roman" w:eastAsia="Aptos" w:hAnsi="Times New Roman" w:cs="Times New Roman"/>
          <w:color w:val="000000"/>
          <w:sz w:val="24"/>
          <w:szCs w:val="24"/>
          <w:lang w:eastAsia="en-US"/>
        </w:rPr>
        <w:t>dalyvaujantis (-i) __________________________________________________________________</w:t>
      </w:r>
    </w:p>
    <w:p w14:paraId="5B8805D5" w14:textId="77777777" w:rsidR="007A4B32" w:rsidRPr="007A4B32" w:rsidRDefault="007A4B32" w:rsidP="007A4B32">
      <w:pPr>
        <w:spacing w:line="240" w:lineRule="auto"/>
        <w:ind w:left="2040" w:firstLine="371"/>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(perkančiosios organizacijos / perkančiojo subjekto pavadinimas)</w:t>
      </w:r>
    </w:p>
    <w:p w14:paraId="0C549FD0" w14:textId="77777777"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 xml:space="preserve">vykdomame  _____________________________________________________________________, </w:t>
      </w:r>
    </w:p>
    <w:p w14:paraId="2583A377" w14:textId="77777777" w:rsidR="007A4B32" w:rsidRPr="007A4B32" w:rsidRDefault="007A4B32" w:rsidP="007A4B32">
      <w:pPr>
        <w:spacing w:line="240" w:lineRule="auto"/>
        <w:ind w:left="720" w:firstLine="720"/>
        <w:rPr>
          <w:rFonts w:ascii="Times New Roman" w:eastAsia="Aptos" w:hAnsi="Times New Roman" w:cs="Times New Roman"/>
          <w:color w:val="000000"/>
          <w:sz w:val="24"/>
          <w:szCs w:val="24"/>
          <w:lang w:eastAsia="en-US"/>
        </w:rPr>
      </w:pPr>
      <w:r w:rsidRPr="007A4B32">
        <w:rPr>
          <w:rFonts w:ascii="Times New Roman" w:eastAsia="Aptos" w:hAnsi="Times New Roman" w:cs="Times New Roman"/>
          <w:i/>
          <w:iCs/>
          <w:color w:val="000000"/>
          <w:sz w:val="24"/>
          <w:szCs w:val="24"/>
          <w:lang w:eastAsia="en-US"/>
        </w:rPr>
        <w:t>(pirkimo objekto pavadinimas, pirkimo numeris, pirkimo paskelbimo CVP IS data</w:t>
      </w:r>
      <w:r w:rsidRPr="007A4B32">
        <w:rPr>
          <w:rFonts w:ascii="Times New Roman" w:eastAsia="Aptos" w:hAnsi="Times New Roman" w:cs="Times New Roman"/>
          <w:color w:val="000000"/>
          <w:sz w:val="24"/>
          <w:szCs w:val="24"/>
          <w:lang w:eastAsia="en-US"/>
        </w:rPr>
        <w:t>)</w:t>
      </w:r>
    </w:p>
    <w:p w14:paraId="4622C8D9" w14:textId="77777777"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p>
    <w:p w14:paraId="3F8004A6" w14:textId="39892CB0" w:rsidR="007A4B32" w:rsidRPr="007A4B32" w:rsidRDefault="007A4B32" w:rsidP="007A4B32">
      <w:pPr>
        <w:spacing w:line="240" w:lineRule="auto"/>
        <w:ind w:firstLine="0"/>
        <w:rPr>
          <w:rFonts w:ascii="Times New Roman" w:eastAsia="Aptos" w:hAnsi="Times New Roman" w:cs="Times New Roman"/>
          <w:color w:val="000000"/>
          <w:sz w:val="24"/>
          <w:szCs w:val="24"/>
          <w:lang w:eastAsia="en-US"/>
        </w:rPr>
      </w:pPr>
      <w:r w:rsidRPr="007A4B32">
        <w:rPr>
          <w:rFonts w:ascii="Times New Roman" w:eastAsia="Aptos" w:hAnsi="Times New Roman" w:cs="Times New Roman"/>
          <w:color w:val="000000"/>
          <w:sz w:val="24"/>
          <w:szCs w:val="24"/>
          <w:lang w:eastAsia="en-US"/>
        </w:rPr>
        <w:t xml:space="preserve">bei </w:t>
      </w:r>
      <w:r w:rsidRPr="007A4B32">
        <w:rPr>
          <w:rFonts w:ascii="Times New Roman" w:eastAsia="Aptos" w:hAnsi="Times New Roman" w:cs="Times New Roman"/>
          <w:sz w:val="24"/>
          <w:szCs w:val="24"/>
          <w:lang w:eastAsia="en-US"/>
        </w:rPr>
        <w:t xml:space="preserve">subtiekėjai, ūkio subjektai, kurių pajėgumais remiamasi, ir juos kontroliuojantys asmenys (jeigu pasitelkiama) </w:t>
      </w:r>
      <w:r w:rsidRPr="007A4B32">
        <w:rPr>
          <w:rFonts w:ascii="Times New Roman" w:eastAsia="Aptos" w:hAnsi="Times New Roman" w:cs="Times New Roman"/>
          <w:color w:val="000000"/>
          <w:sz w:val="24"/>
          <w:szCs w:val="24"/>
          <w:lang w:eastAsia="en-US"/>
        </w:rPr>
        <w:t>netenkina Lietuvos Respublikos viešųjų pirkimų įstatymo (toliau – Įstatymas) 45 straipsnio 2</w:t>
      </w:r>
      <w:r w:rsidRPr="007A4B32">
        <w:rPr>
          <w:rFonts w:ascii="Times New Roman" w:eastAsia="Aptos" w:hAnsi="Times New Roman" w:cs="Times New Roman"/>
          <w:color w:val="000000"/>
          <w:sz w:val="24"/>
          <w:szCs w:val="24"/>
          <w:vertAlign w:val="superscript"/>
          <w:lang w:eastAsia="en-US"/>
        </w:rPr>
        <w:t>1</w:t>
      </w:r>
      <w:r w:rsidRPr="007A4B32">
        <w:rPr>
          <w:rFonts w:ascii="Times New Roman" w:eastAsia="Aptos" w:hAnsi="Times New Roman" w:cs="Times New Roman"/>
          <w:color w:val="000000"/>
          <w:sz w:val="24"/>
          <w:szCs w:val="24"/>
          <w:lang w:eastAsia="en-US"/>
        </w:rPr>
        <w:t xml:space="preserve"> dalies </w:t>
      </w:r>
      <w:r w:rsidR="006C41F4">
        <w:rPr>
          <w:rFonts w:ascii="Times New Roman" w:eastAsia="Aptos" w:hAnsi="Times New Roman" w:cs="Times New Roman"/>
          <w:color w:val="000000"/>
          <w:sz w:val="24"/>
          <w:szCs w:val="24"/>
          <w:lang w:eastAsia="en-US"/>
        </w:rPr>
        <w:t>1-</w:t>
      </w:r>
      <w:r w:rsidR="00457F90">
        <w:rPr>
          <w:rFonts w:ascii="Times New Roman" w:eastAsia="Aptos" w:hAnsi="Times New Roman" w:cs="Times New Roman"/>
          <w:color w:val="000000"/>
          <w:sz w:val="24"/>
          <w:szCs w:val="24"/>
          <w:lang w:eastAsia="en-US"/>
        </w:rPr>
        <w:t>6 punktuose</w:t>
      </w:r>
      <w:r w:rsidRPr="007A4B32">
        <w:rPr>
          <w:rFonts w:ascii="Times New Roman" w:eastAsia="Aptos" w:hAnsi="Times New Roman" w:cs="Times New Roman"/>
          <w:color w:val="000000"/>
          <w:sz w:val="24"/>
          <w:szCs w:val="24"/>
          <w:lang w:eastAsia="en-US"/>
        </w:rPr>
        <w:t xml:space="preserve"> nurodytų sąlygų.</w:t>
      </w:r>
    </w:p>
    <w:p w14:paraId="2D3F29A6" w14:textId="77777777" w:rsidR="007A4B32" w:rsidRPr="007A4B32" w:rsidRDefault="007A4B32" w:rsidP="007A4B32">
      <w:pPr>
        <w:spacing w:line="240" w:lineRule="auto"/>
        <w:ind w:firstLine="636"/>
        <w:rPr>
          <w:rFonts w:ascii="Times New Roman" w:eastAsia="Aptos" w:hAnsi="Times New Roman" w:cs="Times New Roman"/>
          <w:color w:val="000000"/>
          <w:sz w:val="24"/>
          <w:szCs w:val="24"/>
          <w:lang w:eastAsia="en-US"/>
        </w:rPr>
      </w:pPr>
    </w:p>
    <w:p w14:paraId="6B2D9ADF" w14:textId="7777777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r w:rsidRPr="007A4B32">
        <w:rPr>
          <w:rFonts w:ascii="Times New Roman" w:eastAsia="Aptos" w:hAnsi="Times New Roman" w:cs="Times New Roman"/>
          <w:sz w:val="24"/>
          <w:szCs w:val="24"/>
          <w:lang w:eastAsia="en-US"/>
        </w:rPr>
        <w:t>Patvirtinu, kad šie duomenys yra teisingi ir aktualūs pasiūlymo pateikimo dieną.</w:t>
      </w:r>
    </w:p>
    <w:p w14:paraId="4F9B477C" w14:textId="7777777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p>
    <w:p w14:paraId="13123E3C" w14:textId="2935476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r w:rsidRPr="007A4B32">
        <w:rPr>
          <w:rFonts w:ascii="Times New Roman" w:eastAsia="Aptos" w:hAnsi="Times New Roman" w:cs="Times New Roman"/>
          <w:color w:val="000000"/>
          <w:sz w:val="24"/>
          <w:szCs w:val="24"/>
          <w:lang w:eastAsia="en-US"/>
        </w:rPr>
        <w:t>Mums žinoma, kad perkančiajai organizacijai kilus abejonių dėl tiekėjo nurodytos informacijos, įrodančios Įstatymo 45 straipsnio 2</w:t>
      </w:r>
      <w:r w:rsidRPr="007A4B32">
        <w:rPr>
          <w:rFonts w:ascii="Times New Roman" w:eastAsia="Aptos" w:hAnsi="Times New Roman" w:cs="Times New Roman"/>
          <w:color w:val="000000"/>
          <w:sz w:val="24"/>
          <w:szCs w:val="24"/>
          <w:vertAlign w:val="superscript"/>
          <w:lang w:eastAsia="en-US"/>
        </w:rPr>
        <w:t>1</w:t>
      </w:r>
      <w:r w:rsidRPr="007A4B32">
        <w:rPr>
          <w:rFonts w:ascii="Times New Roman" w:eastAsia="Aptos" w:hAnsi="Times New Roman" w:cs="Times New Roman"/>
          <w:color w:val="000000"/>
          <w:sz w:val="24"/>
          <w:szCs w:val="24"/>
          <w:lang w:eastAsia="en-US"/>
        </w:rPr>
        <w:t xml:space="preserve"> dalies </w:t>
      </w:r>
      <w:r w:rsidR="00457F90">
        <w:rPr>
          <w:rFonts w:ascii="Times New Roman" w:eastAsia="Aptos" w:hAnsi="Times New Roman" w:cs="Times New Roman"/>
          <w:color w:val="000000"/>
          <w:sz w:val="24"/>
          <w:szCs w:val="24"/>
          <w:lang w:eastAsia="en-US"/>
        </w:rPr>
        <w:t>1-6 punktų</w:t>
      </w:r>
      <w:r w:rsidRPr="007A4B32">
        <w:rPr>
          <w:rFonts w:ascii="Times New Roman" w:eastAsia="Aptos" w:hAnsi="Times New Roman" w:cs="Times New Roman"/>
          <w:color w:val="000000"/>
          <w:sz w:val="24"/>
          <w:szCs w:val="24"/>
          <w:lang w:eastAsia="en-US"/>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3DEA43A3" w14:textId="77777777" w:rsidR="007A4B32" w:rsidRPr="007A4B32" w:rsidRDefault="007A4B32" w:rsidP="007A4B32">
      <w:pPr>
        <w:shd w:val="clear" w:color="auto" w:fill="FFFFFF"/>
        <w:spacing w:line="240" w:lineRule="auto"/>
        <w:ind w:firstLine="720"/>
        <w:rPr>
          <w:rFonts w:ascii="Times New Roman" w:eastAsia="Aptos" w:hAnsi="Times New Roman" w:cs="Times New Roman"/>
          <w:sz w:val="24"/>
          <w:szCs w:val="24"/>
          <w:lang w:eastAsia="en-US"/>
        </w:rPr>
      </w:pPr>
    </w:p>
    <w:p w14:paraId="5F3194C3" w14:textId="77777777" w:rsidR="007A4B32" w:rsidRPr="007A4B32" w:rsidRDefault="007A4B32" w:rsidP="007A4B32">
      <w:pPr>
        <w:spacing w:line="240" w:lineRule="auto"/>
        <w:ind w:firstLine="0"/>
        <w:rPr>
          <w:rFonts w:ascii="Times New Roman" w:eastAsia="Aptos" w:hAnsi="Times New Roman" w:cs="Times New Roman"/>
          <w:sz w:val="24"/>
          <w:szCs w:val="24"/>
          <w:lang w:eastAsia="en-US"/>
        </w:rPr>
      </w:pPr>
      <w:r w:rsidRPr="007A4B32">
        <w:rPr>
          <w:rFonts w:ascii="Times New Roman" w:eastAsia="Aptos" w:hAnsi="Times New Roman" w:cs="Times New Roman"/>
          <w:sz w:val="24"/>
          <w:szCs w:val="24"/>
          <w:lang w:eastAsia="en-US"/>
        </w:rPr>
        <w:t>Esame informuoti, kad už neteisingų duomenų pateikimą Tiekėjas atsako teisės aktuose nustatyta tvarka.</w:t>
      </w:r>
    </w:p>
    <w:p w14:paraId="0C24E0CC" w14:textId="77777777" w:rsidR="007A4B32" w:rsidRPr="007A4B32" w:rsidRDefault="007A4B32" w:rsidP="007A4B32">
      <w:pPr>
        <w:widowControl w:val="0"/>
        <w:shd w:val="clear" w:color="auto" w:fill="FFFFFF"/>
        <w:suppressAutoHyphens/>
        <w:spacing w:line="240" w:lineRule="auto"/>
        <w:ind w:firstLine="0"/>
        <w:textAlignment w:val="baseline"/>
        <w:rPr>
          <w:rFonts w:ascii="Times New Roman" w:eastAsia="Aptos" w:hAnsi="Times New Roman" w:cs="Times New Roman"/>
          <w:color w:val="000000"/>
          <w:sz w:val="24"/>
          <w:szCs w:val="24"/>
          <w:shd w:val="clear" w:color="auto" w:fill="00FF00"/>
          <w:lang w:eastAsia="en-US"/>
        </w:rPr>
      </w:pPr>
    </w:p>
    <w:p w14:paraId="7DD0B16C" w14:textId="77777777" w:rsidR="007A4B32" w:rsidRPr="007A4B32" w:rsidRDefault="007A4B32" w:rsidP="007A4B32">
      <w:pPr>
        <w:widowControl w:val="0"/>
        <w:suppressAutoHyphens/>
        <w:spacing w:line="240" w:lineRule="auto"/>
        <w:ind w:firstLine="0"/>
        <w:textAlignment w:val="baseline"/>
        <w:rPr>
          <w:rFonts w:ascii="Times New Roman" w:eastAsia="Aptos" w:hAnsi="Times New Roman" w:cs="Times New Roman"/>
          <w:sz w:val="20"/>
          <w:szCs w:val="20"/>
          <w:lang w:eastAsia="en-US"/>
        </w:rPr>
      </w:pPr>
      <w:r w:rsidRPr="007A4B32">
        <w:rPr>
          <w:rFonts w:ascii="Times New Roman" w:eastAsia="Aptos" w:hAnsi="Times New Roman" w:cs="Times New Roman"/>
          <w:sz w:val="20"/>
          <w:szCs w:val="20"/>
          <w:lang w:eastAsia="en-US"/>
        </w:rPr>
        <w:t>Jei dokumentas pasirašytas ne tiekėjo vadovo, kartu pateikiamas įgaliojimas, suteikiantis teisę šį dokumentą pasirašiusiam asmeniui, atstovauti tiekėją (pateikiama tuo atveju, jei įgaliojimas nebuvo pateiktas kartu su pasiūlymu)</w:t>
      </w:r>
    </w:p>
    <w:p w14:paraId="4A3368BB" w14:textId="77777777" w:rsidR="007A4B32" w:rsidRPr="007A4B32" w:rsidRDefault="007A4B32" w:rsidP="007A4B32">
      <w:pPr>
        <w:widowControl w:val="0"/>
        <w:suppressAutoHyphens/>
        <w:spacing w:line="240" w:lineRule="auto"/>
        <w:ind w:firstLine="0"/>
        <w:jc w:val="center"/>
        <w:textAlignment w:val="baseline"/>
        <w:rPr>
          <w:rFonts w:ascii="Times New Roman" w:eastAsia="Aptos" w:hAnsi="Times New Roman" w:cs="Times New Roman"/>
          <w:sz w:val="24"/>
          <w:szCs w:val="24"/>
          <w:lang w:eastAsia="en-US"/>
        </w:rPr>
      </w:pPr>
    </w:p>
    <w:p w14:paraId="3145A860" w14:textId="5F2BEC80" w:rsidR="007A4B32" w:rsidRPr="007A4B32" w:rsidRDefault="007A4B32" w:rsidP="007A4B32">
      <w:pPr>
        <w:widowControl w:val="0"/>
        <w:suppressAutoHyphens/>
        <w:spacing w:line="240" w:lineRule="auto"/>
        <w:ind w:firstLine="0"/>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Pr="007A4B32">
        <w:rPr>
          <w:rFonts w:ascii="Times New Roman" w:eastAsia="Calibri" w:hAnsi="Times New Roman" w:cs="Times New Roman"/>
          <w:sz w:val="20"/>
          <w:szCs w:val="20"/>
          <w:lang w:eastAsia="en-US"/>
        </w:rPr>
        <w:t>____________________</w:t>
      </w:r>
      <w:r w:rsidRPr="007A4B32">
        <w:rPr>
          <w:rFonts w:ascii="Times New Roman" w:eastAsia="Calibri" w:hAnsi="Times New Roman" w:cs="Times New Roman"/>
          <w:i/>
          <w:iCs/>
          <w:sz w:val="20"/>
          <w:szCs w:val="20"/>
          <w:lang w:eastAsia="en-US"/>
        </w:rPr>
        <w:t xml:space="preserve">               </w:t>
      </w:r>
      <w:r>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sz w:val="20"/>
          <w:szCs w:val="20"/>
          <w:lang w:eastAsia="en-US"/>
        </w:rPr>
        <w:t>____________________</w:t>
      </w:r>
      <w:r w:rsidRPr="007A4B32">
        <w:rPr>
          <w:rFonts w:ascii="Times New Roman" w:eastAsia="Calibri" w:hAnsi="Times New Roman" w:cs="Times New Roman"/>
          <w:sz w:val="20"/>
          <w:szCs w:val="20"/>
          <w:lang w:eastAsia="en-US"/>
        </w:rPr>
        <w:tab/>
        <w:t xml:space="preserve">   </w:t>
      </w:r>
      <w:r>
        <w:rPr>
          <w:rFonts w:ascii="Times New Roman" w:eastAsia="Calibri" w:hAnsi="Times New Roman" w:cs="Times New Roman"/>
          <w:sz w:val="20"/>
          <w:szCs w:val="20"/>
          <w:lang w:eastAsia="en-US"/>
        </w:rPr>
        <w:t xml:space="preserve">            </w:t>
      </w:r>
      <w:r w:rsidRPr="007A4B32">
        <w:rPr>
          <w:rFonts w:ascii="Times New Roman" w:eastAsia="Calibri" w:hAnsi="Times New Roman" w:cs="Times New Roman"/>
          <w:sz w:val="20"/>
          <w:szCs w:val="20"/>
          <w:lang w:eastAsia="en-US"/>
        </w:rPr>
        <w:t>________________________</w:t>
      </w:r>
    </w:p>
    <w:p w14:paraId="58592791" w14:textId="3651A10F" w:rsidR="007A4B32" w:rsidRPr="007A4B32" w:rsidRDefault="007A4B32" w:rsidP="007A4B32">
      <w:pPr>
        <w:widowControl w:val="0"/>
        <w:suppressAutoHyphens/>
        <w:spacing w:line="240" w:lineRule="auto"/>
        <w:ind w:left="397" w:firstLine="397"/>
        <w:textAlignment w:val="baseline"/>
        <w:rPr>
          <w:rFonts w:ascii="Times New Roman" w:eastAsia="Calibri" w:hAnsi="Times New Roman" w:cs="Times New Roman"/>
          <w:sz w:val="20"/>
          <w:szCs w:val="20"/>
          <w:lang w:eastAsia="en-US"/>
        </w:rPr>
      </w:pPr>
      <w:r w:rsidRPr="007A4B32">
        <w:rPr>
          <w:rFonts w:ascii="Times New Roman" w:eastAsia="Calibri" w:hAnsi="Times New Roman" w:cs="Times New Roman"/>
          <w:i/>
          <w:iCs/>
          <w:sz w:val="20"/>
          <w:szCs w:val="20"/>
          <w:lang w:eastAsia="en-US"/>
        </w:rPr>
        <w:t xml:space="preserve">(pareigos)                  </w:t>
      </w:r>
      <w:r>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i/>
          <w:iCs/>
          <w:sz w:val="20"/>
          <w:szCs w:val="20"/>
          <w:lang w:eastAsia="en-US"/>
        </w:rPr>
        <w:t xml:space="preserve">                                        (parašas)                      </w:t>
      </w:r>
      <w:r>
        <w:rPr>
          <w:rFonts w:ascii="Times New Roman" w:eastAsia="Calibri" w:hAnsi="Times New Roman" w:cs="Times New Roman"/>
          <w:i/>
          <w:iCs/>
          <w:sz w:val="20"/>
          <w:szCs w:val="20"/>
          <w:lang w:eastAsia="en-US"/>
        </w:rPr>
        <w:t xml:space="preserve">  </w:t>
      </w:r>
      <w:r w:rsidRPr="007A4B32">
        <w:rPr>
          <w:rFonts w:ascii="Times New Roman" w:eastAsia="Calibri" w:hAnsi="Times New Roman" w:cs="Times New Roman"/>
          <w:i/>
          <w:iCs/>
          <w:sz w:val="20"/>
          <w:szCs w:val="20"/>
          <w:lang w:eastAsia="en-US"/>
        </w:rPr>
        <w:t xml:space="preserve">             (vardas ir pavardė)</w:t>
      </w:r>
    </w:p>
    <w:p w14:paraId="6F4FC475" w14:textId="77777777" w:rsidR="007A4B32" w:rsidRPr="007A4B32" w:rsidRDefault="007A4B32" w:rsidP="007A4B32">
      <w:pPr>
        <w:tabs>
          <w:tab w:val="left" w:pos="1418"/>
        </w:tabs>
        <w:suppressAutoHyphens/>
        <w:spacing w:line="20" w:lineRule="atLeast"/>
        <w:ind w:right="110" w:firstLine="0"/>
        <w:rPr>
          <w:rFonts w:ascii="Times New Roman" w:eastAsia="Times New Roman" w:hAnsi="Times New Roman" w:cs="Times New Roman"/>
          <w:color w:val="000000"/>
          <w:sz w:val="24"/>
          <w:szCs w:val="24"/>
        </w:rPr>
      </w:pPr>
    </w:p>
    <w:p w14:paraId="6230B416" w14:textId="77777777" w:rsidR="007A4B32" w:rsidRPr="007A4B32" w:rsidRDefault="007A4B32" w:rsidP="007A4B32">
      <w:pPr>
        <w:spacing w:line="240" w:lineRule="auto"/>
        <w:ind w:firstLine="0"/>
        <w:jc w:val="left"/>
        <w:textAlignment w:val="baseline"/>
        <w:rPr>
          <w:rFonts w:ascii="Times New Roman" w:eastAsia="Times New Roman" w:hAnsi="Times New Roman" w:cs="Times New Roman"/>
          <w:color w:val="000000"/>
          <w:sz w:val="24"/>
          <w:szCs w:val="24"/>
        </w:rPr>
      </w:pPr>
    </w:p>
    <w:p w14:paraId="0179AC4D" w14:textId="77777777" w:rsidR="007A4B32" w:rsidRPr="007A4B32" w:rsidRDefault="007A4B32" w:rsidP="007A4B32">
      <w:pPr>
        <w:spacing w:after="160" w:line="259" w:lineRule="auto"/>
        <w:ind w:firstLine="0"/>
        <w:jc w:val="left"/>
        <w:rPr>
          <w:rFonts w:ascii="Aptos" w:eastAsia="Aptos" w:hAnsi="Aptos" w:cs="Times New Roman"/>
          <w:sz w:val="22"/>
          <w:szCs w:val="22"/>
          <w:lang w:eastAsia="en-US"/>
        </w:rPr>
      </w:pPr>
    </w:p>
    <w:p w14:paraId="5A5B571F" w14:textId="06E36EBA" w:rsidR="00C551F8" w:rsidRPr="00C551F8" w:rsidRDefault="00C551F8" w:rsidP="00C551F8">
      <w:pPr>
        <w:spacing w:line="240" w:lineRule="auto"/>
        <w:ind w:left="7543" w:firstLine="0"/>
        <w:rPr>
          <w:rFonts w:ascii="Times New Roman" w:hAnsi="Times New Roman" w:cs="Times New Roman"/>
          <w:sz w:val="20"/>
          <w:szCs w:val="20"/>
        </w:rPr>
      </w:pPr>
      <w:r w:rsidRPr="00C551F8">
        <w:rPr>
          <w:rFonts w:ascii="Times New Roman" w:hAnsi="Times New Roman" w:cs="Times New Roman"/>
          <w:sz w:val="20"/>
          <w:szCs w:val="20"/>
        </w:rPr>
        <w:lastRenderedPageBreak/>
        <w:t xml:space="preserve">Pirkimo sąlygų </w:t>
      </w:r>
      <w:r w:rsidR="00697217">
        <w:rPr>
          <w:rFonts w:ascii="Times New Roman" w:hAnsi="Times New Roman" w:cs="Times New Roman"/>
          <w:sz w:val="20"/>
          <w:szCs w:val="20"/>
        </w:rPr>
        <w:t>9</w:t>
      </w:r>
      <w:r w:rsidRPr="00C551F8">
        <w:rPr>
          <w:rFonts w:ascii="Times New Roman" w:hAnsi="Times New Roman" w:cs="Times New Roman"/>
          <w:sz w:val="20"/>
          <w:szCs w:val="20"/>
        </w:rPr>
        <w:t xml:space="preserve"> priedas „Sutarties projektas“</w:t>
      </w:r>
    </w:p>
    <w:p w14:paraId="7D2A2137" w14:textId="77777777" w:rsidR="00C551F8" w:rsidRDefault="00C551F8" w:rsidP="00C551F8">
      <w:pPr>
        <w:spacing w:line="240" w:lineRule="auto"/>
        <w:jc w:val="right"/>
        <w:rPr>
          <w:rFonts w:ascii="Times New Roman" w:hAnsi="Times New Roman" w:cs="Times New Roman"/>
          <w:sz w:val="24"/>
          <w:szCs w:val="24"/>
        </w:rPr>
      </w:pPr>
    </w:p>
    <w:p w14:paraId="54493CD5" w14:textId="77777777" w:rsidR="00C551F8" w:rsidRDefault="00C551F8" w:rsidP="00C551F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14:paraId="18AF88FB" w14:textId="77777777" w:rsidR="00C551F8" w:rsidRPr="008C308F" w:rsidRDefault="00C551F8" w:rsidP="00C551F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bookmarkEnd w:id="7"/>
    <w:p w14:paraId="06838937" w14:textId="2DA0B084" w:rsidR="00714937" w:rsidRDefault="00714937" w:rsidP="005D08D3">
      <w:pPr>
        <w:spacing w:line="240" w:lineRule="auto"/>
        <w:ind w:firstLine="0"/>
        <w:rPr>
          <w:b/>
          <w:sz w:val="20"/>
        </w:rPr>
      </w:pPr>
    </w:p>
    <w:p w14:paraId="08A071BA" w14:textId="39F7DB9C" w:rsidR="006606CA" w:rsidRDefault="006606CA" w:rsidP="005D08D3">
      <w:pPr>
        <w:spacing w:line="240" w:lineRule="auto"/>
        <w:ind w:firstLine="0"/>
        <w:rPr>
          <w:b/>
          <w:sz w:val="20"/>
        </w:rPr>
      </w:pPr>
    </w:p>
    <w:p w14:paraId="74B0C95C" w14:textId="113DAB0C" w:rsidR="006606CA" w:rsidRDefault="006606CA" w:rsidP="005D08D3">
      <w:pPr>
        <w:spacing w:line="240" w:lineRule="auto"/>
        <w:ind w:firstLine="0"/>
        <w:rPr>
          <w:b/>
          <w:sz w:val="20"/>
        </w:rPr>
      </w:pPr>
    </w:p>
    <w:p w14:paraId="05D7B4B8" w14:textId="0463E1BB" w:rsidR="006606CA" w:rsidRDefault="006606CA" w:rsidP="005D08D3">
      <w:pPr>
        <w:spacing w:line="240" w:lineRule="auto"/>
        <w:ind w:firstLine="0"/>
        <w:rPr>
          <w:b/>
          <w:sz w:val="20"/>
        </w:rPr>
      </w:pPr>
    </w:p>
    <w:p w14:paraId="06D76614" w14:textId="752EBD40" w:rsidR="006606CA" w:rsidRDefault="006606CA" w:rsidP="005D08D3">
      <w:pPr>
        <w:spacing w:line="240" w:lineRule="auto"/>
        <w:ind w:firstLine="0"/>
        <w:rPr>
          <w:b/>
          <w:sz w:val="20"/>
        </w:rPr>
      </w:pPr>
    </w:p>
    <w:p w14:paraId="1D1F30B8" w14:textId="09979346" w:rsidR="006606CA" w:rsidRDefault="006606CA" w:rsidP="005D08D3">
      <w:pPr>
        <w:spacing w:line="240" w:lineRule="auto"/>
        <w:ind w:firstLine="0"/>
        <w:rPr>
          <w:b/>
          <w:sz w:val="20"/>
        </w:rPr>
      </w:pPr>
    </w:p>
    <w:p w14:paraId="16F9A35F" w14:textId="13D21E64" w:rsidR="006606CA" w:rsidRDefault="006606CA" w:rsidP="005D08D3">
      <w:pPr>
        <w:spacing w:line="240" w:lineRule="auto"/>
        <w:ind w:firstLine="0"/>
        <w:rPr>
          <w:b/>
          <w:sz w:val="20"/>
        </w:rPr>
      </w:pPr>
    </w:p>
    <w:p w14:paraId="7EE4A263" w14:textId="7AA0DA5F" w:rsidR="006606CA" w:rsidRDefault="006606CA" w:rsidP="005D08D3">
      <w:pPr>
        <w:spacing w:line="240" w:lineRule="auto"/>
        <w:ind w:firstLine="0"/>
        <w:rPr>
          <w:b/>
          <w:sz w:val="20"/>
        </w:rPr>
      </w:pPr>
    </w:p>
    <w:p w14:paraId="07E678C2" w14:textId="30EC902F" w:rsidR="006606CA" w:rsidRDefault="006606CA" w:rsidP="005D08D3">
      <w:pPr>
        <w:spacing w:line="240" w:lineRule="auto"/>
        <w:ind w:firstLine="0"/>
        <w:rPr>
          <w:b/>
          <w:sz w:val="20"/>
        </w:rPr>
      </w:pPr>
    </w:p>
    <w:p w14:paraId="7E642972" w14:textId="4AB8A67A" w:rsidR="006606CA" w:rsidRDefault="006606CA" w:rsidP="005D08D3">
      <w:pPr>
        <w:spacing w:line="240" w:lineRule="auto"/>
        <w:ind w:firstLine="0"/>
        <w:rPr>
          <w:b/>
          <w:sz w:val="20"/>
        </w:rPr>
      </w:pPr>
    </w:p>
    <w:p w14:paraId="28D77C00" w14:textId="346B5F3C" w:rsidR="006606CA" w:rsidRDefault="006606CA" w:rsidP="005D08D3">
      <w:pPr>
        <w:spacing w:line="240" w:lineRule="auto"/>
        <w:ind w:firstLine="0"/>
        <w:rPr>
          <w:b/>
          <w:sz w:val="20"/>
        </w:rPr>
      </w:pPr>
    </w:p>
    <w:p w14:paraId="163160C8" w14:textId="37F40D37" w:rsidR="006606CA" w:rsidRDefault="006606CA" w:rsidP="005D08D3">
      <w:pPr>
        <w:spacing w:line="240" w:lineRule="auto"/>
        <w:ind w:firstLine="0"/>
        <w:rPr>
          <w:b/>
          <w:sz w:val="20"/>
        </w:rPr>
      </w:pPr>
    </w:p>
    <w:p w14:paraId="28ABCB20" w14:textId="3AF93F5F" w:rsidR="006606CA" w:rsidRDefault="006606CA" w:rsidP="005D08D3">
      <w:pPr>
        <w:spacing w:line="240" w:lineRule="auto"/>
        <w:ind w:firstLine="0"/>
        <w:rPr>
          <w:b/>
          <w:sz w:val="20"/>
        </w:rPr>
      </w:pPr>
    </w:p>
    <w:p w14:paraId="0700EE44" w14:textId="004D524C" w:rsidR="006606CA" w:rsidRDefault="006606CA" w:rsidP="005D08D3">
      <w:pPr>
        <w:spacing w:line="240" w:lineRule="auto"/>
        <w:ind w:firstLine="0"/>
        <w:rPr>
          <w:b/>
          <w:sz w:val="20"/>
        </w:rPr>
      </w:pPr>
    </w:p>
    <w:p w14:paraId="315AE5A8" w14:textId="5213B256" w:rsidR="006606CA" w:rsidRDefault="006606CA" w:rsidP="005D08D3">
      <w:pPr>
        <w:spacing w:line="240" w:lineRule="auto"/>
        <w:ind w:firstLine="0"/>
        <w:rPr>
          <w:b/>
          <w:sz w:val="20"/>
        </w:rPr>
      </w:pPr>
    </w:p>
    <w:p w14:paraId="58AD72FE" w14:textId="064340DF" w:rsidR="006606CA" w:rsidRDefault="006606CA" w:rsidP="005D08D3">
      <w:pPr>
        <w:spacing w:line="240" w:lineRule="auto"/>
        <w:ind w:firstLine="0"/>
        <w:rPr>
          <w:b/>
          <w:sz w:val="20"/>
        </w:rPr>
      </w:pPr>
    </w:p>
    <w:p w14:paraId="5D1C53B2" w14:textId="62AD4A74" w:rsidR="006606CA" w:rsidRDefault="006606CA" w:rsidP="005D08D3">
      <w:pPr>
        <w:spacing w:line="240" w:lineRule="auto"/>
        <w:ind w:firstLine="0"/>
        <w:rPr>
          <w:b/>
          <w:sz w:val="20"/>
        </w:rPr>
      </w:pPr>
    </w:p>
    <w:p w14:paraId="2D0E2506" w14:textId="4311CC5C" w:rsidR="006606CA" w:rsidRDefault="006606CA" w:rsidP="005D08D3">
      <w:pPr>
        <w:spacing w:line="240" w:lineRule="auto"/>
        <w:ind w:firstLine="0"/>
        <w:rPr>
          <w:b/>
          <w:sz w:val="20"/>
        </w:rPr>
      </w:pPr>
    </w:p>
    <w:p w14:paraId="1CD9C961" w14:textId="66DD4991" w:rsidR="006606CA" w:rsidRDefault="006606CA" w:rsidP="005D08D3">
      <w:pPr>
        <w:spacing w:line="240" w:lineRule="auto"/>
        <w:ind w:firstLine="0"/>
        <w:rPr>
          <w:b/>
          <w:sz w:val="20"/>
        </w:rPr>
      </w:pPr>
    </w:p>
    <w:p w14:paraId="525C2C8C" w14:textId="49E438C1" w:rsidR="006606CA" w:rsidRDefault="006606CA" w:rsidP="005D08D3">
      <w:pPr>
        <w:spacing w:line="240" w:lineRule="auto"/>
        <w:ind w:firstLine="0"/>
        <w:rPr>
          <w:b/>
          <w:sz w:val="20"/>
        </w:rPr>
      </w:pPr>
    </w:p>
    <w:p w14:paraId="53621B8E" w14:textId="6DA4A851" w:rsidR="006606CA" w:rsidRDefault="006606CA" w:rsidP="005D08D3">
      <w:pPr>
        <w:spacing w:line="240" w:lineRule="auto"/>
        <w:ind w:firstLine="0"/>
        <w:rPr>
          <w:b/>
          <w:sz w:val="20"/>
        </w:rPr>
      </w:pPr>
    </w:p>
    <w:p w14:paraId="60DA1C31" w14:textId="65FB5DA2" w:rsidR="006606CA" w:rsidRDefault="006606CA" w:rsidP="005D08D3">
      <w:pPr>
        <w:spacing w:line="240" w:lineRule="auto"/>
        <w:ind w:firstLine="0"/>
        <w:rPr>
          <w:b/>
          <w:sz w:val="20"/>
        </w:rPr>
      </w:pPr>
    </w:p>
    <w:p w14:paraId="774404E3" w14:textId="78EDDD4D" w:rsidR="006606CA" w:rsidRDefault="006606CA" w:rsidP="005D08D3">
      <w:pPr>
        <w:spacing w:line="240" w:lineRule="auto"/>
        <w:ind w:firstLine="0"/>
        <w:rPr>
          <w:b/>
          <w:sz w:val="20"/>
        </w:rPr>
      </w:pPr>
    </w:p>
    <w:p w14:paraId="584FBC8C" w14:textId="32AE6CA6" w:rsidR="006606CA" w:rsidRDefault="006606CA" w:rsidP="005D08D3">
      <w:pPr>
        <w:spacing w:line="240" w:lineRule="auto"/>
        <w:ind w:firstLine="0"/>
        <w:rPr>
          <w:b/>
          <w:sz w:val="20"/>
        </w:rPr>
      </w:pPr>
    </w:p>
    <w:p w14:paraId="688AED4D" w14:textId="2B6551B3" w:rsidR="006606CA" w:rsidRDefault="006606CA" w:rsidP="005D08D3">
      <w:pPr>
        <w:spacing w:line="240" w:lineRule="auto"/>
        <w:ind w:firstLine="0"/>
        <w:rPr>
          <w:b/>
          <w:sz w:val="20"/>
        </w:rPr>
      </w:pPr>
    </w:p>
    <w:p w14:paraId="68FC1093" w14:textId="32A93D51" w:rsidR="006606CA" w:rsidRDefault="006606CA" w:rsidP="005D08D3">
      <w:pPr>
        <w:spacing w:line="240" w:lineRule="auto"/>
        <w:ind w:firstLine="0"/>
        <w:rPr>
          <w:b/>
          <w:sz w:val="20"/>
        </w:rPr>
      </w:pPr>
    </w:p>
    <w:p w14:paraId="21A21C60" w14:textId="13BCE1D8" w:rsidR="006606CA" w:rsidRDefault="006606CA" w:rsidP="005D08D3">
      <w:pPr>
        <w:spacing w:line="240" w:lineRule="auto"/>
        <w:ind w:firstLine="0"/>
        <w:rPr>
          <w:b/>
          <w:sz w:val="20"/>
        </w:rPr>
      </w:pPr>
    </w:p>
    <w:p w14:paraId="5030CFD8" w14:textId="1D7187B0" w:rsidR="006606CA" w:rsidRDefault="006606CA" w:rsidP="005D08D3">
      <w:pPr>
        <w:spacing w:line="240" w:lineRule="auto"/>
        <w:ind w:firstLine="0"/>
        <w:rPr>
          <w:b/>
          <w:sz w:val="20"/>
        </w:rPr>
      </w:pPr>
    </w:p>
    <w:p w14:paraId="276F1E1E" w14:textId="00A47B32" w:rsidR="006606CA" w:rsidRDefault="006606CA" w:rsidP="005D08D3">
      <w:pPr>
        <w:spacing w:line="240" w:lineRule="auto"/>
        <w:ind w:firstLine="0"/>
        <w:rPr>
          <w:b/>
          <w:sz w:val="20"/>
        </w:rPr>
      </w:pPr>
    </w:p>
    <w:p w14:paraId="4116DFD1" w14:textId="505A4279" w:rsidR="006606CA" w:rsidRDefault="006606CA" w:rsidP="005D08D3">
      <w:pPr>
        <w:spacing w:line="240" w:lineRule="auto"/>
        <w:ind w:firstLine="0"/>
        <w:rPr>
          <w:b/>
          <w:sz w:val="20"/>
        </w:rPr>
      </w:pPr>
    </w:p>
    <w:p w14:paraId="31B4F7F8" w14:textId="333EB321" w:rsidR="006606CA" w:rsidRDefault="006606CA" w:rsidP="005D08D3">
      <w:pPr>
        <w:spacing w:line="240" w:lineRule="auto"/>
        <w:ind w:firstLine="0"/>
        <w:rPr>
          <w:b/>
          <w:sz w:val="20"/>
        </w:rPr>
      </w:pPr>
    </w:p>
    <w:p w14:paraId="076ABEAD" w14:textId="2BA7DFC9" w:rsidR="006606CA" w:rsidRDefault="006606CA" w:rsidP="005D08D3">
      <w:pPr>
        <w:spacing w:line="240" w:lineRule="auto"/>
        <w:ind w:firstLine="0"/>
        <w:rPr>
          <w:b/>
          <w:sz w:val="20"/>
        </w:rPr>
      </w:pPr>
    </w:p>
    <w:p w14:paraId="6240DB90" w14:textId="51755FDC" w:rsidR="006606CA" w:rsidRDefault="006606CA" w:rsidP="005D08D3">
      <w:pPr>
        <w:spacing w:line="240" w:lineRule="auto"/>
        <w:ind w:firstLine="0"/>
        <w:rPr>
          <w:b/>
          <w:sz w:val="20"/>
        </w:rPr>
      </w:pPr>
    </w:p>
    <w:p w14:paraId="1EEB5A3C" w14:textId="081B9C58" w:rsidR="006606CA" w:rsidRDefault="006606CA" w:rsidP="005D08D3">
      <w:pPr>
        <w:spacing w:line="240" w:lineRule="auto"/>
        <w:ind w:firstLine="0"/>
        <w:rPr>
          <w:b/>
          <w:sz w:val="20"/>
        </w:rPr>
      </w:pPr>
    </w:p>
    <w:p w14:paraId="26499165" w14:textId="78B194BF" w:rsidR="006606CA" w:rsidRDefault="006606CA" w:rsidP="005D08D3">
      <w:pPr>
        <w:spacing w:line="240" w:lineRule="auto"/>
        <w:ind w:firstLine="0"/>
        <w:rPr>
          <w:b/>
          <w:sz w:val="20"/>
        </w:rPr>
      </w:pPr>
    </w:p>
    <w:p w14:paraId="4FA45547" w14:textId="3FD05D2C" w:rsidR="006606CA" w:rsidRDefault="006606CA" w:rsidP="005D08D3">
      <w:pPr>
        <w:spacing w:line="240" w:lineRule="auto"/>
        <w:ind w:firstLine="0"/>
        <w:rPr>
          <w:b/>
          <w:sz w:val="20"/>
        </w:rPr>
      </w:pPr>
    </w:p>
    <w:p w14:paraId="37933F05" w14:textId="2FF2C863" w:rsidR="006606CA" w:rsidRDefault="006606CA" w:rsidP="005D08D3">
      <w:pPr>
        <w:spacing w:line="240" w:lineRule="auto"/>
        <w:ind w:firstLine="0"/>
        <w:rPr>
          <w:b/>
          <w:sz w:val="20"/>
        </w:rPr>
      </w:pPr>
    </w:p>
    <w:p w14:paraId="0FFE557C" w14:textId="05549153" w:rsidR="006606CA" w:rsidRDefault="006606CA" w:rsidP="005D08D3">
      <w:pPr>
        <w:spacing w:line="240" w:lineRule="auto"/>
        <w:ind w:firstLine="0"/>
        <w:rPr>
          <w:b/>
          <w:sz w:val="20"/>
        </w:rPr>
      </w:pPr>
    </w:p>
    <w:p w14:paraId="1857C6D1" w14:textId="2066C1AA" w:rsidR="006606CA" w:rsidRDefault="006606CA" w:rsidP="005D08D3">
      <w:pPr>
        <w:spacing w:line="240" w:lineRule="auto"/>
        <w:ind w:firstLine="0"/>
        <w:rPr>
          <w:b/>
          <w:sz w:val="20"/>
        </w:rPr>
      </w:pPr>
    </w:p>
    <w:p w14:paraId="212055DA" w14:textId="330135D0" w:rsidR="006606CA" w:rsidRDefault="006606CA" w:rsidP="005D08D3">
      <w:pPr>
        <w:spacing w:line="240" w:lineRule="auto"/>
        <w:ind w:firstLine="0"/>
        <w:rPr>
          <w:b/>
          <w:sz w:val="20"/>
        </w:rPr>
      </w:pPr>
    </w:p>
    <w:p w14:paraId="507A4161" w14:textId="5282AD49" w:rsidR="006606CA" w:rsidRDefault="006606CA" w:rsidP="005D08D3">
      <w:pPr>
        <w:spacing w:line="240" w:lineRule="auto"/>
        <w:ind w:firstLine="0"/>
        <w:rPr>
          <w:b/>
          <w:sz w:val="20"/>
        </w:rPr>
      </w:pPr>
    </w:p>
    <w:p w14:paraId="7A3EB45D" w14:textId="01C07E0A" w:rsidR="006606CA" w:rsidRDefault="006606CA" w:rsidP="005D08D3">
      <w:pPr>
        <w:spacing w:line="240" w:lineRule="auto"/>
        <w:ind w:firstLine="0"/>
        <w:rPr>
          <w:b/>
          <w:sz w:val="20"/>
        </w:rPr>
      </w:pPr>
    </w:p>
    <w:p w14:paraId="50B00206" w14:textId="3DA67058" w:rsidR="006606CA" w:rsidRDefault="006606CA" w:rsidP="005D08D3">
      <w:pPr>
        <w:spacing w:line="240" w:lineRule="auto"/>
        <w:ind w:firstLine="0"/>
        <w:rPr>
          <w:b/>
          <w:sz w:val="20"/>
        </w:rPr>
      </w:pPr>
    </w:p>
    <w:p w14:paraId="3530ACD9" w14:textId="1427073B" w:rsidR="006606CA" w:rsidRDefault="006606CA" w:rsidP="005D08D3">
      <w:pPr>
        <w:spacing w:line="240" w:lineRule="auto"/>
        <w:ind w:firstLine="0"/>
        <w:rPr>
          <w:b/>
          <w:sz w:val="20"/>
        </w:rPr>
      </w:pPr>
    </w:p>
    <w:p w14:paraId="384D2BCA" w14:textId="155141AE" w:rsidR="006606CA" w:rsidRDefault="006606CA" w:rsidP="005D08D3">
      <w:pPr>
        <w:spacing w:line="240" w:lineRule="auto"/>
        <w:ind w:firstLine="0"/>
        <w:rPr>
          <w:b/>
          <w:sz w:val="20"/>
        </w:rPr>
      </w:pPr>
    </w:p>
    <w:p w14:paraId="69516A81" w14:textId="0871F897" w:rsidR="006606CA" w:rsidRDefault="006606CA" w:rsidP="005D08D3">
      <w:pPr>
        <w:spacing w:line="240" w:lineRule="auto"/>
        <w:ind w:firstLine="0"/>
        <w:rPr>
          <w:b/>
          <w:sz w:val="20"/>
        </w:rPr>
      </w:pPr>
    </w:p>
    <w:p w14:paraId="175A62E5" w14:textId="742D2552" w:rsidR="006606CA" w:rsidRPr="00F82813" w:rsidRDefault="006606CA" w:rsidP="006606CA">
      <w:pPr>
        <w:spacing w:line="240" w:lineRule="auto"/>
        <w:ind w:firstLine="0"/>
        <w:jc w:val="right"/>
        <w:rPr>
          <w:rFonts w:ascii="Times New Roman" w:hAnsi="Times New Roman" w:cs="Times New Roman"/>
          <w:b/>
          <w:sz w:val="24"/>
          <w:szCs w:val="24"/>
        </w:rPr>
      </w:pPr>
      <w:r w:rsidRPr="00F82813">
        <w:rPr>
          <w:rFonts w:ascii="Times New Roman" w:hAnsi="Times New Roman" w:cs="Times New Roman"/>
          <w:b/>
          <w:sz w:val="24"/>
          <w:szCs w:val="24"/>
        </w:rPr>
        <w:lastRenderedPageBreak/>
        <w:t>Pasiūlymo priedas</w:t>
      </w:r>
    </w:p>
    <w:p w14:paraId="02FDB3A7" w14:textId="5668945F" w:rsidR="006606CA" w:rsidRDefault="006606CA" w:rsidP="006606CA">
      <w:pPr>
        <w:spacing w:line="240" w:lineRule="auto"/>
        <w:ind w:firstLine="0"/>
        <w:jc w:val="right"/>
        <w:rPr>
          <w:b/>
          <w:sz w:val="20"/>
        </w:rPr>
      </w:pPr>
    </w:p>
    <w:p w14:paraId="3772D27C" w14:textId="3D9047B7" w:rsidR="006606CA" w:rsidRDefault="006606CA" w:rsidP="006606CA">
      <w:pPr>
        <w:jc w:val="center"/>
        <w:rPr>
          <w:rFonts w:ascii="Times New Roman" w:hAnsi="Times New Roman" w:cs="Times New Roman"/>
          <w:b/>
        </w:rPr>
      </w:pPr>
      <w:r w:rsidRPr="00440BA5">
        <w:rPr>
          <w:rFonts w:ascii="Times New Roman" w:hAnsi="Times New Roman" w:cs="Times New Roman"/>
          <w:b/>
        </w:rPr>
        <w:t xml:space="preserve">SIŪLOMŲ </w:t>
      </w:r>
      <w:r>
        <w:rPr>
          <w:rFonts w:ascii="Times New Roman" w:hAnsi="Times New Roman" w:cs="Times New Roman"/>
          <w:b/>
        </w:rPr>
        <w:t>REZERVINIŲ MAITINIMO DYZELINIŲ ELEKTROS GENERATORIŲ</w:t>
      </w:r>
      <w:r w:rsidRPr="00440BA5">
        <w:rPr>
          <w:rFonts w:ascii="Times New Roman" w:hAnsi="Times New Roman" w:cs="Times New Roman"/>
          <w:b/>
        </w:rPr>
        <w:t xml:space="preserve"> ATITIKTIES TECHNINĖS SPECIFIKACIJOS REIKALAVIMAMS DEKLARACIJA</w:t>
      </w:r>
    </w:p>
    <w:p w14:paraId="4B01AB8C" w14:textId="0A838F93" w:rsidR="006606CA" w:rsidRDefault="006606CA" w:rsidP="00F82813">
      <w:pPr>
        <w:ind w:firstLine="0"/>
        <w:rPr>
          <w:rFonts w:ascii="Times New Roman" w:hAnsi="Times New Roman" w:cs="Times New Roman"/>
          <w:b/>
        </w:rPr>
      </w:pPr>
    </w:p>
    <w:tbl>
      <w:tblPr>
        <w:tblStyle w:val="TableGrid21"/>
        <w:tblW w:w="5191" w:type="pct"/>
        <w:tblInd w:w="0" w:type="dxa"/>
        <w:tblLayout w:type="fixed"/>
        <w:tblLook w:val="04A0" w:firstRow="1" w:lastRow="0" w:firstColumn="1" w:lastColumn="0" w:noHBand="0" w:noVBand="1"/>
      </w:tblPr>
      <w:tblGrid>
        <w:gridCol w:w="703"/>
        <w:gridCol w:w="2977"/>
        <w:gridCol w:w="3829"/>
        <w:gridCol w:w="2834"/>
      </w:tblGrid>
      <w:tr w:rsidR="006606CA" w:rsidRPr="000F0BE8" w14:paraId="07EA4DD0" w14:textId="77777777" w:rsidTr="006606CA">
        <w:tc>
          <w:tcPr>
            <w:tcW w:w="340" w:type="pct"/>
            <w:tcBorders>
              <w:top w:val="single" w:sz="4" w:space="0" w:color="auto"/>
              <w:left w:val="single" w:sz="4" w:space="0" w:color="auto"/>
              <w:bottom w:val="single" w:sz="4" w:space="0" w:color="auto"/>
              <w:right w:val="single" w:sz="4" w:space="0" w:color="auto"/>
            </w:tcBorders>
            <w:vAlign w:val="center"/>
            <w:hideMark/>
          </w:tcPr>
          <w:p w14:paraId="1A1F0529" w14:textId="77777777" w:rsidR="006606CA" w:rsidRPr="000F0BE8" w:rsidRDefault="006606CA" w:rsidP="006606CA">
            <w:pPr>
              <w:tabs>
                <w:tab w:val="left" w:pos="322"/>
              </w:tabs>
              <w:rPr>
                <w:b/>
                <w:sz w:val="24"/>
                <w:szCs w:val="24"/>
              </w:rPr>
            </w:pPr>
            <w:r w:rsidRPr="000F0BE8">
              <w:rPr>
                <w:b/>
                <w:sz w:val="24"/>
                <w:szCs w:val="24"/>
              </w:rPr>
              <w:t>Eil. Nr.</w:t>
            </w:r>
          </w:p>
        </w:tc>
        <w:tc>
          <w:tcPr>
            <w:tcW w:w="1439" w:type="pct"/>
            <w:tcBorders>
              <w:top w:val="single" w:sz="4" w:space="0" w:color="auto"/>
              <w:left w:val="single" w:sz="4" w:space="0" w:color="auto"/>
              <w:bottom w:val="single" w:sz="4" w:space="0" w:color="auto"/>
              <w:right w:val="single" w:sz="4" w:space="0" w:color="auto"/>
            </w:tcBorders>
            <w:vAlign w:val="center"/>
            <w:hideMark/>
          </w:tcPr>
          <w:p w14:paraId="3315AD91" w14:textId="77777777" w:rsidR="006606CA" w:rsidRPr="000F0BE8" w:rsidRDefault="006606CA" w:rsidP="006606CA">
            <w:pPr>
              <w:rPr>
                <w:b/>
                <w:sz w:val="24"/>
                <w:szCs w:val="24"/>
              </w:rPr>
            </w:pPr>
            <w:r w:rsidRPr="000F0BE8">
              <w:rPr>
                <w:b/>
                <w:sz w:val="24"/>
                <w:szCs w:val="24"/>
              </w:rPr>
              <w:t>Parametro pavadinimas</w:t>
            </w:r>
          </w:p>
        </w:tc>
        <w:tc>
          <w:tcPr>
            <w:tcW w:w="1851" w:type="pct"/>
            <w:tcBorders>
              <w:top w:val="single" w:sz="4" w:space="0" w:color="auto"/>
              <w:left w:val="single" w:sz="4" w:space="0" w:color="auto"/>
              <w:bottom w:val="single" w:sz="4" w:space="0" w:color="auto"/>
              <w:right w:val="single" w:sz="4" w:space="0" w:color="auto"/>
            </w:tcBorders>
            <w:vAlign w:val="center"/>
            <w:hideMark/>
          </w:tcPr>
          <w:p w14:paraId="61B06BF1" w14:textId="77777777" w:rsidR="006606CA" w:rsidRPr="000F0BE8" w:rsidRDefault="006606CA" w:rsidP="006606CA">
            <w:pPr>
              <w:jc w:val="center"/>
              <w:rPr>
                <w:b/>
                <w:sz w:val="24"/>
                <w:szCs w:val="24"/>
              </w:rPr>
            </w:pPr>
            <w:r w:rsidRPr="000F0BE8">
              <w:rPr>
                <w:b/>
                <w:sz w:val="24"/>
                <w:szCs w:val="24"/>
              </w:rPr>
              <w:t>Minimali parametro reikšmė (arba lygiavertė)</w:t>
            </w:r>
          </w:p>
        </w:tc>
        <w:tc>
          <w:tcPr>
            <w:tcW w:w="1370" w:type="pct"/>
            <w:tcBorders>
              <w:top w:val="single" w:sz="4" w:space="0" w:color="auto"/>
              <w:left w:val="single" w:sz="4" w:space="0" w:color="auto"/>
              <w:bottom w:val="single" w:sz="4" w:space="0" w:color="auto"/>
              <w:right w:val="single" w:sz="4" w:space="0" w:color="auto"/>
            </w:tcBorders>
          </w:tcPr>
          <w:p w14:paraId="4829D557" w14:textId="77777777" w:rsidR="006606CA" w:rsidRPr="000F0BE8" w:rsidRDefault="006606CA" w:rsidP="006606CA">
            <w:pPr>
              <w:jc w:val="center"/>
              <w:rPr>
                <w:b/>
                <w:sz w:val="24"/>
                <w:szCs w:val="24"/>
              </w:rPr>
            </w:pPr>
            <w:r w:rsidRPr="0012286F">
              <w:rPr>
                <w:b/>
                <w:bCs/>
                <w:sz w:val="24"/>
                <w:szCs w:val="24"/>
                <w:lang w:val="lt-LT"/>
              </w:rPr>
              <w:t xml:space="preserve">Tiksli reikšmė arba komentaras </w:t>
            </w:r>
            <w:r w:rsidRPr="0012286F">
              <w:rPr>
                <w:b/>
                <w:bCs/>
                <w:color w:val="FF0000"/>
                <w:sz w:val="24"/>
                <w:szCs w:val="24"/>
                <w:lang w:val="lt-LT"/>
              </w:rPr>
              <w:t>(</w:t>
            </w:r>
            <w:r w:rsidRPr="0012286F">
              <w:rPr>
                <w:b/>
                <w:bCs/>
                <w:i/>
                <w:iCs/>
                <w:color w:val="FF0000"/>
                <w:sz w:val="24"/>
                <w:szCs w:val="24"/>
                <w:lang w:val="lt-LT"/>
              </w:rPr>
              <w:t>tiekėjas įrašo konkrečias savo siūlomos įrangos reikšmes, su nuoroda į kartu su pasiūlymu pateiktą dokumentaciją</w:t>
            </w:r>
            <w:r w:rsidRPr="0012286F">
              <w:rPr>
                <w:b/>
                <w:bCs/>
                <w:color w:val="FF0000"/>
                <w:sz w:val="24"/>
                <w:szCs w:val="24"/>
                <w:lang w:val="lt-LT"/>
              </w:rPr>
              <w:t>)</w:t>
            </w:r>
          </w:p>
        </w:tc>
      </w:tr>
      <w:tr w:rsidR="006606CA" w:rsidRPr="000F0BE8" w14:paraId="6172CB2C" w14:textId="77777777" w:rsidTr="006606CA">
        <w:tc>
          <w:tcPr>
            <w:tcW w:w="3630" w:type="pct"/>
            <w:gridSpan w:val="3"/>
            <w:tcBorders>
              <w:top w:val="single" w:sz="4" w:space="0" w:color="auto"/>
              <w:left w:val="single" w:sz="4" w:space="0" w:color="auto"/>
              <w:bottom w:val="single" w:sz="4" w:space="0" w:color="auto"/>
              <w:right w:val="single" w:sz="4" w:space="0" w:color="auto"/>
            </w:tcBorders>
            <w:vAlign w:val="center"/>
          </w:tcPr>
          <w:p w14:paraId="42B7EAEC" w14:textId="0B205754" w:rsidR="006606CA" w:rsidRPr="000F0BE8" w:rsidRDefault="006606CA" w:rsidP="006606CA">
            <w:pPr>
              <w:jc w:val="center"/>
              <w:rPr>
                <w:b/>
              </w:rPr>
            </w:pPr>
            <w:r w:rsidRPr="006606CA">
              <w:rPr>
                <w:b/>
                <w:lang w:val="lt-LT"/>
              </w:rPr>
              <w:t>REZERVINI</w:t>
            </w:r>
            <w:r>
              <w:rPr>
                <w:b/>
                <w:lang w:val="lt-LT"/>
              </w:rPr>
              <w:t>AI</w:t>
            </w:r>
            <w:r w:rsidRPr="006606CA">
              <w:rPr>
                <w:b/>
                <w:lang w:val="lt-LT"/>
              </w:rPr>
              <w:t xml:space="preserve"> MAITINIMO DYZELINI</w:t>
            </w:r>
            <w:r>
              <w:rPr>
                <w:b/>
                <w:lang w:val="lt-LT"/>
              </w:rPr>
              <w:t>Ai</w:t>
            </w:r>
            <w:r w:rsidRPr="006606CA">
              <w:rPr>
                <w:b/>
                <w:lang w:val="lt-LT"/>
              </w:rPr>
              <w:t xml:space="preserve"> ELEKTROS GENERATORI</w:t>
            </w:r>
            <w:r>
              <w:rPr>
                <w:b/>
                <w:lang w:val="lt-LT"/>
              </w:rPr>
              <w:t>AI - 7</w:t>
            </w:r>
            <w:r w:rsidRPr="000F0BE8">
              <w:rPr>
                <w:b/>
              </w:rPr>
              <w:t xml:space="preserve"> VNT.</w:t>
            </w:r>
          </w:p>
        </w:tc>
        <w:tc>
          <w:tcPr>
            <w:tcW w:w="1370" w:type="pct"/>
            <w:tcBorders>
              <w:top w:val="single" w:sz="4" w:space="0" w:color="auto"/>
              <w:left w:val="single" w:sz="4" w:space="0" w:color="auto"/>
              <w:bottom w:val="single" w:sz="4" w:space="0" w:color="auto"/>
              <w:right w:val="single" w:sz="4" w:space="0" w:color="auto"/>
            </w:tcBorders>
            <w:vAlign w:val="center"/>
          </w:tcPr>
          <w:p w14:paraId="24BC28B7" w14:textId="77777777" w:rsidR="006606CA" w:rsidRPr="00971D87" w:rsidRDefault="006606CA" w:rsidP="006606CA">
            <w:pPr>
              <w:jc w:val="center"/>
            </w:pPr>
          </w:p>
        </w:tc>
      </w:tr>
    </w:tbl>
    <w:tbl>
      <w:tblPr>
        <w:tblStyle w:val="Lentelstinklelis3"/>
        <w:tblW w:w="10348" w:type="dxa"/>
        <w:tblInd w:w="-5" w:type="dxa"/>
        <w:tblLook w:val="04A0" w:firstRow="1" w:lastRow="0" w:firstColumn="1" w:lastColumn="0" w:noHBand="0" w:noVBand="1"/>
      </w:tblPr>
      <w:tblGrid>
        <w:gridCol w:w="696"/>
        <w:gridCol w:w="3060"/>
        <w:gridCol w:w="3757"/>
        <w:gridCol w:w="2835"/>
      </w:tblGrid>
      <w:tr w:rsidR="006606CA" w:rsidRPr="006606CA" w14:paraId="5ACD6745" w14:textId="1B6AE1E7" w:rsidTr="006606CA">
        <w:tc>
          <w:tcPr>
            <w:tcW w:w="696" w:type="dxa"/>
            <w:shd w:val="clear" w:color="auto" w:fill="F2F2F2"/>
          </w:tcPr>
          <w:p w14:paraId="0835B18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w:t>
            </w:r>
          </w:p>
        </w:tc>
        <w:tc>
          <w:tcPr>
            <w:tcW w:w="9652" w:type="dxa"/>
            <w:gridSpan w:val="3"/>
            <w:shd w:val="clear" w:color="auto" w:fill="F2F2F2"/>
          </w:tcPr>
          <w:p w14:paraId="6E6917E8" w14:textId="0D54E8CF" w:rsidR="006606CA" w:rsidRPr="006606CA" w:rsidRDefault="006606CA" w:rsidP="006606CA">
            <w:pPr>
              <w:spacing w:after="200" w:line="276" w:lineRule="auto"/>
              <w:rPr>
                <w:rFonts w:eastAsia="Calibri"/>
                <w:sz w:val="24"/>
                <w:szCs w:val="24"/>
              </w:rPr>
            </w:pPr>
            <w:r w:rsidRPr="006606CA">
              <w:rPr>
                <w:rFonts w:eastAsia="Calibri"/>
                <w:sz w:val="24"/>
                <w:szCs w:val="24"/>
              </w:rPr>
              <w:t>Generatorius</w:t>
            </w:r>
          </w:p>
        </w:tc>
      </w:tr>
      <w:tr w:rsidR="006606CA" w:rsidRPr="006606CA" w14:paraId="1F61BDB8" w14:textId="77777777" w:rsidTr="006606CA">
        <w:tc>
          <w:tcPr>
            <w:tcW w:w="696" w:type="dxa"/>
          </w:tcPr>
          <w:p w14:paraId="2F3938C3" w14:textId="08B946C4" w:rsidR="006606CA" w:rsidRPr="006606CA" w:rsidRDefault="006606CA" w:rsidP="006606CA">
            <w:pPr>
              <w:spacing w:after="200" w:line="276" w:lineRule="auto"/>
              <w:rPr>
                <w:rFonts w:eastAsia="Calibri"/>
                <w:sz w:val="24"/>
                <w:szCs w:val="24"/>
              </w:rPr>
            </w:pPr>
            <w:r>
              <w:rPr>
                <w:rFonts w:eastAsia="Calibri"/>
                <w:sz w:val="24"/>
                <w:szCs w:val="24"/>
              </w:rPr>
              <w:t>1.</w:t>
            </w:r>
          </w:p>
        </w:tc>
        <w:tc>
          <w:tcPr>
            <w:tcW w:w="3060" w:type="dxa"/>
          </w:tcPr>
          <w:p w14:paraId="41435DA4" w14:textId="0290F7A4" w:rsidR="006606CA" w:rsidRPr="006606CA" w:rsidRDefault="006606CA" w:rsidP="006606CA">
            <w:pPr>
              <w:spacing w:after="200" w:line="276" w:lineRule="auto"/>
              <w:rPr>
                <w:rFonts w:eastAsia="Calibri"/>
                <w:sz w:val="24"/>
                <w:szCs w:val="24"/>
              </w:rPr>
            </w:pPr>
            <w:r>
              <w:rPr>
                <w:rFonts w:eastAsia="Calibri"/>
                <w:sz w:val="24"/>
                <w:szCs w:val="24"/>
              </w:rPr>
              <w:t>Gamintojas</w:t>
            </w:r>
            <w:r w:rsidR="00E34AE2">
              <w:rPr>
                <w:rFonts w:eastAsia="Calibri"/>
                <w:sz w:val="24"/>
                <w:szCs w:val="24"/>
              </w:rPr>
              <w:t>/modelis</w:t>
            </w:r>
          </w:p>
        </w:tc>
        <w:tc>
          <w:tcPr>
            <w:tcW w:w="3757" w:type="dxa"/>
          </w:tcPr>
          <w:p w14:paraId="506C3D63" w14:textId="414E3C0B" w:rsidR="006606CA" w:rsidRPr="006606CA" w:rsidRDefault="006606CA" w:rsidP="006606CA">
            <w:pPr>
              <w:spacing w:after="200" w:line="276" w:lineRule="auto"/>
              <w:rPr>
                <w:rFonts w:eastAsia="Calibri"/>
                <w:sz w:val="24"/>
                <w:szCs w:val="24"/>
              </w:rPr>
            </w:pPr>
            <w:r>
              <w:rPr>
                <w:rFonts w:eastAsia="Calibri"/>
                <w:sz w:val="24"/>
                <w:szCs w:val="24"/>
              </w:rPr>
              <w:t>Nurodo tiekėjas</w:t>
            </w:r>
          </w:p>
        </w:tc>
        <w:tc>
          <w:tcPr>
            <w:tcW w:w="2835" w:type="dxa"/>
          </w:tcPr>
          <w:p w14:paraId="637BCC84" w14:textId="77777777" w:rsidR="006606CA" w:rsidRPr="006606CA" w:rsidRDefault="006606CA" w:rsidP="006606CA">
            <w:pPr>
              <w:spacing w:after="200" w:line="276" w:lineRule="auto"/>
              <w:rPr>
                <w:rFonts w:eastAsia="Calibri"/>
                <w:sz w:val="24"/>
                <w:szCs w:val="24"/>
              </w:rPr>
            </w:pPr>
          </w:p>
        </w:tc>
      </w:tr>
      <w:tr w:rsidR="006606CA" w:rsidRPr="006606CA" w14:paraId="1A5FA381" w14:textId="50C719F0" w:rsidTr="006606CA">
        <w:tc>
          <w:tcPr>
            <w:tcW w:w="696" w:type="dxa"/>
          </w:tcPr>
          <w:p w14:paraId="14FFA07B"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1.1.</w:t>
            </w:r>
          </w:p>
        </w:tc>
        <w:tc>
          <w:tcPr>
            <w:tcW w:w="3060" w:type="dxa"/>
          </w:tcPr>
          <w:p w14:paraId="2DBC3D1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Įtampa</w:t>
            </w:r>
          </w:p>
        </w:tc>
        <w:tc>
          <w:tcPr>
            <w:tcW w:w="3757" w:type="dxa"/>
          </w:tcPr>
          <w:p w14:paraId="297F795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230 / 400 V</w:t>
            </w:r>
          </w:p>
        </w:tc>
        <w:tc>
          <w:tcPr>
            <w:tcW w:w="2835" w:type="dxa"/>
          </w:tcPr>
          <w:p w14:paraId="013AF35E" w14:textId="77777777" w:rsidR="006606CA" w:rsidRPr="006606CA" w:rsidRDefault="006606CA" w:rsidP="006606CA">
            <w:pPr>
              <w:spacing w:after="200" w:line="276" w:lineRule="auto"/>
              <w:rPr>
                <w:rFonts w:eastAsia="Calibri"/>
                <w:sz w:val="24"/>
                <w:szCs w:val="24"/>
              </w:rPr>
            </w:pPr>
          </w:p>
        </w:tc>
      </w:tr>
      <w:tr w:rsidR="006606CA" w:rsidRPr="006606CA" w14:paraId="72C0C3BE" w14:textId="4D971532" w:rsidTr="006606CA">
        <w:tc>
          <w:tcPr>
            <w:tcW w:w="696" w:type="dxa"/>
          </w:tcPr>
          <w:p w14:paraId="6210409C"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1.2.</w:t>
            </w:r>
          </w:p>
        </w:tc>
        <w:tc>
          <w:tcPr>
            <w:tcW w:w="3060" w:type="dxa"/>
          </w:tcPr>
          <w:p w14:paraId="248B9C1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Dažnis</w:t>
            </w:r>
          </w:p>
        </w:tc>
        <w:tc>
          <w:tcPr>
            <w:tcW w:w="3757" w:type="dxa"/>
          </w:tcPr>
          <w:p w14:paraId="1AEF8B54"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50 Hz</w:t>
            </w:r>
          </w:p>
        </w:tc>
        <w:tc>
          <w:tcPr>
            <w:tcW w:w="2835" w:type="dxa"/>
          </w:tcPr>
          <w:p w14:paraId="3814F3E9" w14:textId="77777777" w:rsidR="006606CA" w:rsidRPr="006606CA" w:rsidRDefault="006606CA" w:rsidP="006606CA">
            <w:pPr>
              <w:spacing w:after="200" w:line="276" w:lineRule="auto"/>
              <w:rPr>
                <w:rFonts w:eastAsia="Calibri"/>
                <w:sz w:val="24"/>
                <w:szCs w:val="24"/>
              </w:rPr>
            </w:pPr>
          </w:p>
        </w:tc>
      </w:tr>
      <w:tr w:rsidR="006606CA" w:rsidRPr="006606CA" w14:paraId="7F5BB43B" w14:textId="16DE014C" w:rsidTr="006606CA">
        <w:tc>
          <w:tcPr>
            <w:tcW w:w="696" w:type="dxa"/>
          </w:tcPr>
          <w:p w14:paraId="682252FF"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1.3.</w:t>
            </w:r>
          </w:p>
        </w:tc>
        <w:tc>
          <w:tcPr>
            <w:tcW w:w="3060" w:type="dxa"/>
          </w:tcPr>
          <w:p w14:paraId="07D6EDF6"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Fazių kiekis</w:t>
            </w:r>
          </w:p>
        </w:tc>
        <w:tc>
          <w:tcPr>
            <w:tcW w:w="3757" w:type="dxa"/>
          </w:tcPr>
          <w:p w14:paraId="5B73AA5E"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w:t>
            </w:r>
          </w:p>
        </w:tc>
        <w:tc>
          <w:tcPr>
            <w:tcW w:w="2835" w:type="dxa"/>
          </w:tcPr>
          <w:p w14:paraId="5DE4774E" w14:textId="77777777" w:rsidR="006606CA" w:rsidRPr="006606CA" w:rsidRDefault="006606CA" w:rsidP="006606CA">
            <w:pPr>
              <w:spacing w:after="200" w:line="276" w:lineRule="auto"/>
              <w:rPr>
                <w:rFonts w:eastAsia="Calibri"/>
                <w:sz w:val="24"/>
                <w:szCs w:val="24"/>
              </w:rPr>
            </w:pPr>
          </w:p>
        </w:tc>
      </w:tr>
      <w:tr w:rsidR="006606CA" w:rsidRPr="006606CA" w14:paraId="3BC98631" w14:textId="20C1DC1B" w:rsidTr="006606CA">
        <w:tc>
          <w:tcPr>
            <w:tcW w:w="696" w:type="dxa"/>
          </w:tcPr>
          <w:p w14:paraId="7C1E44B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1.4.</w:t>
            </w:r>
          </w:p>
        </w:tc>
        <w:tc>
          <w:tcPr>
            <w:tcW w:w="3060" w:type="dxa"/>
          </w:tcPr>
          <w:p w14:paraId="303E7E3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Maksimali srovė</w:t>
            </w:r>
          </w:p>
        </w:tc>
        <w:tc>
          <w:tcPr>
            <w:tcW w:w="3757" w:type="dxa"/>
          </w:tcPr>
          <w:p w14:paraId="687DC3B3" w14:textId="77777777" w:rsidR="006606CA" w:rsidRPr="006606CA" w:rsidRDefault="006606CA" w:rsidP="006606CA">
            <w:pPr>
              <w:tabs>
                <w:tab w:val="left" w:pos="2095"/>
              </w:tabs>
              <w:spacing w:after="200" w:line="276" w:lineRule="auto"/>
              <w:rPr>
                <w:rFonts w:eastAsia="Calibri"/>
                <w:sz w:val="24"/>
                <w:szCs w:val="24"/>
              </w:rPr>
            </w:pPr>
            <w:r w:rsidRPr="006606CA">
              <w:rPr>
                <w:rFonts w:eastAsia="Calibri"/>
                <w:sz w:val="24"/>
                <w:szCs w:val="24"/>
              </w:rPr>
              <w:t>ne mažesnė kaip 26 A</w:t>
            </w:r>
            <w:r w:rsidRPr="006606CA">
              <w:rPr>
                <w:rFonts w:eastAsia="Calibri"/>
                <w:sz w:val="24"/>
                <w:szCs w:val="24"/>
              </w:rPr>
              <w:tab/>
            </w:r>
          </w:p>
        </w:tc>
        <w:tc>
          <w:tcPr>
            <w:tcW w:w="2835" w:type="dxa"/>
          </w:tcPr>
          <w:p w14:paraId="4825B972" w14:textId="77777777" w:rsidR="006606CA" w:rsidRPr="006606CA" w:rsidRDefault="006606CA" w:rsidP="006606CA">
            <w:pPr>
              <w:tabs>
                <w:tab w:val="left" w:pos="2095"/>
              </w:tabs>
              <w:spacing w:after="200" w:line="276" w:lineRule="auto"/>
              <w:rPr>
                <w:rFonts w:eastAsia="Calibri"/>
                <w:sz w:val="24"/>
                <w:szCs w:val="24"/>
              </w:rPr>
            </w:pPr>
          </w:p>
        </w:tc>
      </w:tr>
      <w:tr w:rsidR="006606CA" w:rsidRPr="006606CA" w14:paraId="0C215D62" w14:textId="6A4828BF" w:rsidTr="006606CA">
        <w:tc>
          <w:tcPr>
            <w:tcW w:w="696" w:type="dxa"/>
          </w:tcPr>
          <w:p w14:paraId="3D2DC950"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1.5.</w:t>
            </w:r>
          </w:p>
        </w:tc>
        <w:tc>
          <w:tcPr>
            <w:tcW w:w="3060" w:type="dxa"/>
          </w:tcPr>
          <w:p w14:paraId="2090CECB"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Nominali galia</w:t>
            </w:r>
          </w:p>
        </w:tc>
        <w:tc>
          <w:tcPr>
            <w:tcW w:w="3757" w:type="dxa"/>
          </w:tcPr>
          <w:p w14:paraId="6E59F53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mažiau kaip 14 kW / 17,5 KVA</w:t>
            </w:r>
          </w:p>
        </w:tc>
        <w:tc>
          <w:tcPr>
            <w:tcW w:w="2835" w:type="dxa"/>
          </w:tcPr>
          <w:p w14:paraId="6D501B86" w14:textId="77777777" w:rsidR="006606CA" w:rsidRPr="006606CA" w:rsidRDefault="006606CA" w:rsidP="006606CA">
            <w:pPr>
              <w:spacing w:after="200" w:line="276" w:lineRule="auto"/>
              <w:rPr>
                <w:rFonts w:eastAsia="Calibri"/>
                <w:sz w:val="24"/>
                <w:szCs w:val="24"/>
              </w:rPr>
            </w:pPr>
          </w:p>
        </w:tc>
      </w:tr>
      <w:tr w:rsidR="006606CA" w:rsidRPr="006606CA" w14:paraId="431636EC" w14:textId="353CD25A" w:rsidTr="006606CA">
        <w:tc>
          <w:tcPr>
            <w:tcW w:w="696" w:type="dxa"/>
          </w:tcPr>
          <w:p w14:paraId="77082BC6"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1.6.</w:t>
            </w:r>
          </w:p>
        </w:tc>
        <w:tc>
          <w:tcPr>
            <w:tcW w:w="3060" w:type="dxa"/>
          </w:tcPr>
          <w:p w14:paraId="0F844D7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Maksimali galia</w:t>
            </w:r>
          </w:p>
        </w:tc>
        <w:tc>
          <w:tcPr>
            <w:tcW w:w="3757" w:type="dxa"/>
          </w:tcPr>
          <w:p w14:paraId="619C452A"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mažiau kaip 16 kW / 19,8 KVA</w:t>
            </w:r>
          </w:p>
        </w:tc>
        <w:tc>
          <w:tcPr>
            <w:tcW w:w="2835" w:type="dxa"/>
          </w:tcPr>
          <w:p w14:paraId="795E851B" w14:textId="77777777" w:rsidR="006606CA" w:rsidRPr="006606CA" w:rsidRDefault="006606CA" w:rsidP="006606CA">
            <w:pPr>
              <w:spacing w:after="200" w:line="276" w:lineRule="auto"/>
              <w:rPr>
                <w:rFonts w:eastAsia="Calibri"/>
                <w:sz w:val="24"/>
                <w:szCs w:val="24"/>
              </w:rPr>
            </w:pPr>
          </w:p>
        </w:tc>
      </w:tr>
      <w:tr w:rsidR="006606CA" w:rsidRPr="006606CA" w14:paraId="45C3C93E" w14:textId="3A2568C6" w:rsidTr="006606CA">
        <w:tc>
          <w:tcPr>
            <w:tcW w:w="696" w:type="dxa"/>
          </w:tcPr>
          <w:p w14:paraId="4645CD5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1.7.</w:t>
            </w:r>
          </w:p>
        </w:tc>
        <w:tc>
          <w:tcPr>
            <w:tcW w:w="3060" w:type="dxa"/>
          </w:tcPr>
          <w:p w14:paraId="7EE3084C"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Galios koeficientas cos phi</w:t>
            </w:r>
          </w:p>
        </w:tc>
        <w:tc>
          <w:tcPr>
            <w:tcW w:w="3757" w:type="dxa"/>
          </w:tcPr>
          <w:p w14:paraId="66C2445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 xml:space="preserve">0,8 </w:t>
            </w:r>
          </w:p>
        </w:tc>
        <w:tc>
          <w:tcPr>
            <w:tcW w:w="2835" w:type="dxa"/>
          </w:tcPr>
          <w:p w14:paraId="48315975" w14:textId="77777777" w:rsidR="006606CA" w:rsidRPr="006606CA" w:rsidRDefault="006606CA" w:rsidP="006606CA">
            <w:pPr>
              <w:spacing w:after="200" w:line="276" w:lineRule="auto"/>
              <w:rPr>
                <w:rFonts w:eastAsia="Calibri"/>
                <w:sz w:val="24"/>
                <w:szCs w:val="24"/>
              </w:rPr>
            </w:pPr>
          </w:p>
        </w:tc>
      </w:tr>
      <w:tr w:rsidR="006606CA" w:rsidRPr="006606CA" w14:paraId="7FED12D0" w14:textId="2841BC11" w:rsidTr="006606CA">
        <w:tc>
          <w:tcPr>
            <w:tcW w:w="696" w:type="dxa"/>
            <w:shd w:val="clear" w:color="auto" w:fill="F2F2F2"/>
          </w:tcPr>
          <w:p w14:paraId="030C25FF"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w:t>
            </w:r>
          </w:p>
        </w:tc>
        <w:tc>
          <w:tcPr>
            <w:tcW w:w="9652" w:type="dxa"/>
            <w:gridSpan w:val="3"/>
            <w:shd w:val="clear" w:color="auto" w:fill="F2F2F2"/>
          </w:tcPr>
          <w:p w14:paraId="7CD8947D" w14:textId="3185A517" w:rsidR="006606CA" w:rsidRPr="006606CA" w:rsidRDefault="006606CA" w:rsidP="006606CA">
            <w:pPr>
              <w:spacing w:after="200" w:line="276" w:lineRule="auto"/>
              <w:rPr>
                <w:rFonts w:eastAsia="Calibri"/>
                <w:sz w:val="24"/>
                <w:szCs w:val="24"/>
              </w:rPr>
            </w:pPr>
            <w:r w:rsidRPr="006606CA">
              <w:rPr>
                <w:rFonts w:eastAsia="Calibri"/>
                <w:sz w:val="24"/>
                <w:szCs w:val="24"/>
              </w:rPr>
              <w:t>Generatoriaus variklio charakteristikos</w:t>
            </w:r>
          </w:p>
        </w:tc>
      </w:tr>
      <w:tr w:rsidR="006606CA" w:rsidRPr="006606CA" w14:paraId="2796EBD3" w14:textId="1BC58815" w:rsidTr="006606CA">
        <w:tc>
          <w:tcPr>
            <w:tcW w:w="696" w:type="dxa"/>
          </w:tcPr>
          <w:p w14:paraId="44F7B049"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2.1.</w:t>
            </w:r>
          </w:p>
        </w:tc>
        <w:tc>
          <w:tcPr>
            <w:tcW w:w="3060" w:type="dxa"/>
          </w:tcPr>
          <w:p w14:paraId="6D32BF74"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Cilindrų kiekis</w:t>
            </w:r>
          </w:p>
        </w:tc>
        <w:tc>
          <w:tcPr>
            <w:tcW w:w="3757" w:type="dxa"/>
          </w:tcPr>
          <w:p w14:paraId="4EE7A44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4</w:t>
            </w:r>
          </w:p>
        </w:tc>
        <w:tc>
          <w:tcPr>
            <w:tcW w:w="2835" w:type="dxa"/>
          </w:tcPr>
          <w:p w14:paraId="04024D19" w14:textId="77777777" w:rsidR="006606CA" w:rsidRPr="006606CA" w:rsidRDefault="006606CA" w:rsidP="006606CA">
            <w:pPr>
              <w:spacing w:after="200" w:line="276" w:lineRule="auto"/>
              <w:rPr>
                <w:rFonts w:eastAsia="Calibri"/>
                <w:sz w:val="24"/>
                <w:szCs w:val="24"/>
              </w:rPr>
            </w:pPr>
          </w:p>
        </w:tc>
      </w:tr>
      <w:tr w:rsidR="006606CA" w:rsidRPr="006606CA" w14:paraId="6DC2B478" w14:textId="675465C9" w:rsidTr="006606CA">
        <w:tc>
          <w:tcPr>
            <w:tcW w:w="696" w:type="dxa"/>
          </w:tcPr>
          <w:p w14:paraId="63E1CCE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2.2.</w:t>
            </w:r>
          </w:p>
        </w:tc>
        <w:tc>
          <w:tcPr>
            <w:tcW w:w="3060" w:type="dxa"/>
          </w:tcPr>
          <w:p w14:paraId="687F80AE"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darbinis tūris</w:t>
            </w:r>
          </w:p>
        </w:tc>
        <w:tc>
          <w:tcPr>
            <w:tcW w:w="3757" w:type="dxa"/>
          </w:tcPr>
          <w:p w14:paraId="7E787237"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mažesnis kaip 2,1 l</w:t>
            </w:r>
          </w:p>
        </w:tc>
        <w:tc>
          <w:tcPr>
            <w:tcW w:w="2835" w:type="dxa"/>
          </w:tcPr>
          <w:p w14:paraId="2BD1C895" w14:textId="77777777" w:rsidR="006606CA" w:rsidRPr="006606CA" w:rsidRDefault="006606CA" w:rsidP="006606CA">
            <w:pPr>
              <w:spacing w:after="200" w:line="276" w:lineRule="auto"/>
              <w:rPr>
                <w:rFonts w:eastAsia="Calibri"/>
                <w:sz w:val="24"/>
                <w:szCs w:val="24"/>
              </w:rPr>
            </w:pPr>
          </w:p>
        </w:tc>
      </w:tr>
      <w:tr w:rsidR="006606CA" w:rsidRPr="006606CA" w14:paraId="43E738AD" w14:textId="2A08B992" w:rsidTr="006606CA">
        <w:tc>
          <w:tcPr>
            <w:tcW w:w="696" w:type="dxa"/>
          </w:tcPr>
          <w:p w14:paraId="61924F9C"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2.3.</w:t>
            </w:r>
          </w:p>
        </w:tc>
        <w:tc>
          <w:tcPr>
            <w:tcW w:w="3060" w:type="dxa"/>
          </w:tcPr>
          <w:p w14:paraId="450502CA"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maksimalus galingumas</w:t>
            </w:r>
          </w:p>
        </w:tc>
        <w:tc>
          <w:tcPr>
            <w:tcW w:w="3757" w:type="dxa"/>
          </w:tcPr>
          <w:p w14:paraId="6C48E78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mažiau kaip 20 kW</w:t>
            </w:r>
          </w:p>
        </w:tc>
        <w:tc>
          <w:tcPr>
            <w:tcW w:w="2835" w:type="dxa"/>
          </w:tcPr>
          <w:p w14:paraId="2BC3EDC8" w14:textId="77777777" w:rsidR="006606CA" w:rsidRPr="006606CA" w:rsidRDefault="006606CA" w:rsidP="006606CA">
            <w:pPr>
              <w:spacing w:after="200" w:line="276" w:lineRule="auto"/>
              <w:rPr>
                <w:rFonts w:eastAsia="Calibri"/>
                <w:sz w:val="24"/>
                <w:szCs w:val="24"/>
              </w:rPr>
            </w:pPr>
          </w:p>
        </w:tc>
      </w:tr>
      <w:tr w:rsidR="006606CA" w:rsidRPr="006606CA" w14:paraId="41A9261B" w14:textId="1685E009" w:rsidTr="006606CA">
        <w:tc>
          <w:tcPr>
            <w:tcW w:w="696" w:type="dxa"/>
          </w:tcPr>
          <w:p w14:paraId="187630D2"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2.4.</w:t>
            </w:r>
          </w:p>
        </w:tc>
        <w:tc>
          <w:tcPr>
            <w:tcW w:w="3060" w:type="dxa"/>
          </w:tcPr>
          <w:p w14:paraId="093BB85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apsukos</w:t>
            </w:r>
          </w:p>
        </w:tc>
        <w:tc>
          <w:tcPr>
            <w:tcW w:w="3757" w:type="dxa"/>
          </w:tcPr>
          <w:p w14:paraId="531AAE9A"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1 500 apsisukimų per min.</w:t>
            </w:r>
          </w:p>
        </w:tc>
        <w:tc>
          <w:tcPr>
            <w:tcW w:w="2835" w:type="dxa"/>
          </w:tcPr>
          <w:p w14:paraId="28F06C99" w14:textId="77777777" w:rsidR="006606CA" w:rsidRPr="006606CA" w:rsidRDefault="006606CA" w:rsidP="006606CA">
            <w:pPr>
              <w:spacing w:after="200" w:line="276" w:lineRule="auto"/>
              <w:rPr>
                <w:rFonts w:eastAsia="Calibri"/>
                <w:sz w:val="24"/>
                <w:szCs w:val="24"/>
              </w:rPr>
            </w:pPr>
          </w:p>
        </w:tc>
      </w:tr>
      <w:tr w:rsidR="006606CA" w:rsidRPr="006606CA" w14:paraId="4BEA793C" w14:textId="2A82ED52" w:rsidTr="006606CA">
        <w:tc>
          <w:tcPr>
            <w:tcW w:w="696" w:type="dxa"/>
          </w:tcPr>
          <w:p w14:paraId="1127C3AF"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2.5.</w:t>
            </w:r>
          </w:p>
        </w:tc>
        <w:tc>
          <w:tcPr>
            <w:tcW w:w="3060" w:type="dxa"/>
          </w:tcPr>
          <w:p w14:paraId="3D8ADD4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aušinimas</w:t>
            </w:r>
          </w:p>
        </w:tc>
        <w:tc>
          <w:tcPr>
            <w:tcW w:w="3757" w:type="dxa"/>
          </w:tcPr>
          <w:p w14:paraId="1358ACD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 xml:space="preserve">vanduo </w:t>
            </w:r>
          </w:p>
        </w:tc>
        <w:tc>
          <w:tcPr>
            <w:tcW w:w="2835" w:type="dxa"/>
          </w:tcPr>
          <w:p w14:paraId="7BD71E0E" w14:textId="77777777" w:rsidR="006606CA" w:rsidRPr="006606CA" w:rsidRDefault="006606CA" w:rsidP="006606CA">
            <w:pPr>
              <w:spacing w:after="200" w:line="276" w:lineRule="auto"/>
              <w:rPr>
                <w:rFonts w:eastAsia="Calibri"/>
                <w:sz w:val="24"/>
                <w:szCs w:val="24"/>
              </w:rPr>
            </w:pPr>
          </w:p>
        </w:tc>
      </w:tr>
      <w:tr w:rsidR="006606CA" w:rsidRPr="006606CA" w14:paraId="2ABCB192" w14:textId="06A8F2EE" w:rsidTr="006606CA">
        <w:tc>
          <w:tcPr>
            <w:tcW w:w="696" w:type="dxa"/>
          </w:tcPr>
          <w:p w14:paraId="7D39CC2F"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2.6.</w:t>
            </w:r>
          </w:p>
        </w:tc>
        <w:tc>
          <w:tcPr>
            <w:tcW w:w="3060" w:type="dxa"/>
          </w:tcPr>
          <w:p w14:paraId="2D5B1BAA"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paleidimas</w:t>
            </w:r>
          </w:p>
        </w:tc>
        <w:tc>
          <w:tcPr>
            <w:tcW w:w="3757" w:type="dxa"/>
          </w:tcPr>
          <w:p w14:paraId="1B41148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 xml:space="preserve"> su el. starteriu</w:t>
            </w:r>
          </w:p>
        </w:tc>
        <w:tc>
          <w:tcPr>
            <w:tcW w:w="2835" w:type="dxa"/>
          </w:tcPr>
          <w:p w14:paraId="1A7C410C" w14:textId="77777777" w:rsidR="006606CA" w:rsidRPr="006606CA" w:rsidRDefault="006606CA" w:rsidP="006606CA">
            <w:pPr>
              <w:spacing w:after="200" w:line="276" w:lineRule="auto"/>
              <w:rPr>
                <w:rFonts w:eastAsia="Calibri"/>
                <w:sz w:val="24"/>
                <w:szCs w:val="24"/>
              </w:rPr>
            </w:pPr>
          </w:p>
        </w:tc>
      </w:tr>
      <w:tr w:rsidR="006606CA" w:rsidRPr="006606CA" w14:paraId="1FF6363E" w14:textId="2BD81FC2" w:rsidTr="006606CA">
        <w:tc>
          <w:tcPr>
            <w:tcW w:w="696" w:type="dxa"/>
          </w:tcPr>
          <w:p w14:paraId="23F4E88F" w14:textId="77777777" w:rsidR="006606CA" w:rsidRPr="006606CA" w:rsidRDefault="006606CA" w:rsidP="006606CA">
            <w:pPr>
              <w:spacing w:after="200" w:line="276" w:lineRule="auto"/>
              <w:rPr>
                <w:rFonts w:eastAsia="Calibri"/>
                <w:sz w:val="24"/>
                <w:szCs w:val="24"/>
              </w:rPr>
            </w:pPr>
            <w:r w:rsidRPr="006606CA">
              <w:rPr>
                <w:rFonts w:eastAsia="Calibri"/>
                <w:sz w:val="24"/>
                <w:szCs w:val="24"/>
              </w:rPr>
              <w:lastRenderedPageBreak/>
              <w:t>2.7.</w:t>
            </w:r>
          </w:p>
        </w:tc>
        <w:tc>
          <w:tcPr>
            <w:tcW w:w="3060" w:type="dxa"/>
          </w:tcPr>
          <w:p w14:paraId="058A8A79"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kuro sąnaudos esant 75 % apkrovai</w:t>
            </w:r>
          </w:p>
        </w:tc>
        <w:tc>
          <w:tcPr>
            <w:tcW w:w="3757" w:type="dxa"/>
          </w:tcPr>
          <w:p w14:paraId="2EEEF33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daugiau kaip 4,2 l/val.</w:t>
            </w:r>
          </w:p>
        </w:tc>
        <w:tc>
          <w:tcPr>
            <w:tcW w:w="2835" w:type="dxa"/>
          </w:tcPr>
          <w:p w14:paraId="1D472A5F" w14:textId="77777777" w:rsidR="006606CA" w:rsidRPr="006606CA" w:rsidRDefault="006606CA" w:rsidP="006606CA">
            <w:pPr>
              <w:spacing w:after="200" w:line="276" w:lineRule="auto"/>
              <w:rPr>
                <w:rFonts w:eastAsia="Calibri"/>
                <w:sz w:val="24"/>
                <w:szCs w:val="24"/>
              </w:rPr>
            </w:pPr>
          </w:p>
        </w:tc>
      </w:tr>
      <w:tr w:rsidR="006606CA" w:rsidRPr="006606CA" w14:paraId="545FE801" w14:textId="4E3150A2" w:rsidTr="006606CA">
        <w:tc>
          <w:tcPr>
            <w:tcW w:w="696" w:type="dxa"/>
          </w:tcPr>
          <w:p w14:paraId="438B9C26"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2.8.</w:t>
            </w:r>
          </w:p>
        </w:tc>
        <w:tc>
          <w:tcPr>
            <w:tcW w:w="3060" w:type="dxa"/>
          </w:tcPr>
          <w:p w14:paraId="5DF23D69"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Kuras</w:t>
            </w:r>
          </w:p>
        </w:tc>
        <w:tc>
          <w:tcPr>
            <w:tcW w:w="3757" w:type="dxa"/>
          </w:tcPr>
          <w:p w14:paraId="312ADCA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dyzelinas</w:t>
            </w:r>
          </w:p>
        </w:tc>
        <w:tc>
          <w:tcPr>
            <w:tcW w:w="2835" w:type="dxa"/>
          </w:tcPr>
          <w:p w14:paraId="54EF33B0" w14:textId="77777777" w:rsidR="006606CA" w:rsidRPr="006606CA" w:rsidRDefault="006606CA" w:rsidP="006606CA">
            <w:pPr>
              <w:spacing w:after="200" w:line="276" w:lineRule="auto"/>
              <w:rPr>
                <w:rFonts w:eastAsia="Calibri"/>
                <w:sz w:val="24"/>
                <w:szCs w:val="24"/>
              </w:rPr>
            </w:pPr>
          </w:p>
        </w:tc>
      </w:tr>
      <w:tr w:rsidR="006606CA" w:rsidRPr="006606CA" w14:paraId="0FA75341" w14:textId="779EC2CC" w:rsidTr="006606CA">
        <w:tc>
          <w:tcPr>
            <w:tcW w:w="696" w:type="dxa"/>
          </w:tcPr>
          <w:p w14:paraId="7E54596F"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2.9.</w:t>
            </w:r>
          </w:p>
        </w:tc>
        <w:tc>
          <w:tcPr>
            <w:tcW w:w="3060" w:type="dxa"/>
          </w:tcPr>
          <w:p w14:paraId="04F7E6D2"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Autonomiškumas esant 75 % apkrovai</w:t>
            </w:r>
          </w:p>
        </w:tc>
        <w:tc>
          <w:tcPr>
            <w:tcW w:w="3757" w:type="dxa"/>
          </w:tcPr>
          <w:p w14:paraId="355EC48E" w14:textId="77777777" w:rsidR="006606CA" w:rsidRPr="006606CA" w:rsidRDefault="006606CA" w:rsidP="006606CA">
            <w:pPr>
              <w:spacing w:after="200" w:line="276" w:lineRule="auto"/>
              <w:ind w:left="33"/>
              <w:rPr>
                <w:rFonts w:eastAsia="Calibri"/>
                <w:sz w:val="24"/>
                <w:szCs w:val="24"/>
              </w:rPr>
            </w:pPr>
            <w:r w:rsidRPr="006606CA">
              <w:rPr>
                <w:rFonts w:eastAsia="Calibri"/>
                <w:sz w:val="24"/>
                <w:szCs w:val="24"/>
              </w:rPr>
              <w:t>Ne mažiau kaip 11 val.</w:t>
            </w:r>
          </w:p>
        </w:tc>
        <w:tc>
          <w:tcPr>
            <w:tcW w:w="2835" w:type="dxa"/>
          </w:tcPr>
          <w:p w14:paraId="20A4007A" w14:textId="77777777" w:rsidR="006606CA" w:rsidRPr="006606CA" w:rsidRDefault="006606CA" w:rsidP="006606CA">
            <w:pPr>
              <w:spacing w:after="200" w:line="276" w:lineRule="auto"/>
              <w:ind w:left="33"/>
              <w:rPr>
                <w:rFonts w:eastAsia="Calibri"/>
                <w:sz w:val="24"/>
                <w:szCs w:val="24"/>
              </w:rPr>
            </w:pPr>
          </w:p>
        </w:tc>
      </w:tr>
      <w:tr w:rsidR="006606CA" w:rsidRPr="006606CA" w14:paraId="74DA2B68" w14:textId="4EB2FF3E" w:rsidTr="006606CA">
        <w:tc>
          <w:tcPr>
            <w:tcW w:w="696" w:type="dxa"/>
          </w:tcPr>
          <w:p w14:paraId="2131AC06"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2.9.</w:t>
            </w:r>
          </w:p>
        </w:tc>
        <w:tc>
          <w:tcPr>
            <w:tcW w:w="3060" w:type="dxa"/>
          </w:tcPr>
          <w:p w14:paraId="09A119A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apsaugos</w:t>
            </w:r>
          </w:p>
        </w:tc>
        <w:tc>
          <w:tcPr>
            <w:tcW w:w="3757" w:type="dxa"/>
          </w:tcPr>
          <w:p w14:paraId="0460F8DA" w14:textId="77777777" w:rsidR="006606CA" w:rsidRPr="006606CA" w:rsidRDefault="006606CA" w:rsidP="006606CA">
            <w:pPr>
              <w:spacing w:line="276" w:lineRule="auto"/>
              <w:ind w:left="34"/>
              <w:rPr>
                <w:rFonts w:eastAsia="Calibri"/>
                <w:sz w:val="24"/>
                <w:szCs w:val="24"/>
              </w:rPr>
            </w:pPr>
            <w:r w:rsidRPr="006606CA">
              <w:rPr>
                <w:rFonts w:eastAsia="Calibri"/>
                <w:sz w:val="24"/>
                <w:szCs w:val="24"/>
              </w:rPr>
              <w:t>- nuo per aukštos temperatūros</w:t>
            </w:r>
          </w:p>
          <w:p w14:paraId="173781FD" w14:textId="77777777" w:rsidR="006606CA" w:rsidRPr="006606CA" w:rsidRDefault="006606CA" w:rsidP="006606CA">
            <w:pPr>
              <w:spacing w:line="276" w:lineRule="auto"/>
              <w:ind w:left="34"/>
              <w:rPr>
                <w:rFonts w:eastAsia="Calibri"/>
                <w:sz w:val="24"/>
                <w:szCs w:val="24"/>
              </w:rPr>
            </w:pPr>
            <w:r w:rsidRPr="006606CA">
              <w:rPr>
                <w:rFonts w:eastAsia="Calibri"/>
                <w:sz w:val="24"/>
                <w:szCs w:val="24"/>
              </w:rPr>
              <w:t xml:space="preserve">- nuo alyvos slėgio kritimo </w:t>
            </w:r>
          </w:p>
          <w:p w14:paraId="478282A1" w14:textId="77777777" w:rsidR="006606CA" w:rsidRPr="006606CA" w:rsidRDefault="006606CA" w:rsidP="006606CA">
            <w:pPr>
              <w:spacing w:line="276" w:lineRule="auto"/>
              <w:ind w:left="34"/>
              <w:rPr>
                <w:rFonts w:eastAsia="Calibri"/>
                <w:sz w:val="24"/>
                <w:szCs w:val="24"/>
              </w:rPr>
            </w:pPr>
            <w:r w:rsidRPr="006606CA">
              <w:rPr>
                <w:rFonts w:eastAsia="Calibri"/>
                <w:sz w:val="24"/>
                <w:szCs w:val="24"/>
              </w:rPr>
              <w:t>- nuo perkrovos</w:t>
            </w:r>
          </w:p>
        </w:tc>
        <w:tc>
          <w:tcPr>
            <w:tcW w:w="2835" w:type="dxa"/>
          </w:tcPr>
          <w:p w14:paraId="43F6CCD5" w14:textId="77777777" w:rsidR="006606CA" w:rsidRPr="006606CA" w:rsidRDefault="006606CA" w:rsidP="006606CA">
            <w:pPr>
              <w:spacing w:line="276" w:lineRule="auto"/>
              <w:ind w:left="34"/>
              <w:rPr>
                <w:rFonts w:eastAsia="Calibri"/>
                <w:sz w:val="24"/>
                <w:szCs w:val="24"/>
              </w:rPr>
            </w:pPr>
          </w:p>
        </w:tc>
      </w:tr>
      <w:tr w:rsidR="006606CA" w:rsidRPr="006606CA" w14:paraId="3F8C0021" w14:textId="6E1CE304" w:rsidTr="006606CA">
        <w:tc>
          <w:tcPr>
            <w:tcW w:w="696" w:type="dxa"/>
          </w:tcPr>
          <w:p w14:paraId="70C03B9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2.10.</w:t>
            </w:r>
          </w:p>
        </w:tc>
        <w:tc>
          <w:tcPr>
            <w:tcW w:w="3060" w:type="dxa"/>
          </w:tcPr>
          <w:p w14:paraId="19BA6DEA"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pašildymo sistema</w:t>
            </w:r>
          </w:p>
        </w:tc>
        <w:tc>
          <w:tcPr>
            <w:tcW w:w="3757" w:type="dxa"/>
          </w:tcPr>
          <w:p w14:paraId="2017790F" w14:textId="77777777" w:rsidR="006606CA" w:rsidRPr="006606CA" w:rsidRDefault="006606CA" w:rsidP="006606CA">
            <w:pPr>
              <w:spacing w:after="200" w:line="276" w:lineRule="auto"/>
              <w:ind w:left="33"/>
              <w:rPr>
                <w:rFonts w:eastAsia="Calibri"/>
                <w:sz w:val="24"/>
                <w:szCs w:val="24"/>
              </w:rPr>
            </w:pPr>
            <w:r w:rsidRPr="006606CA">
              <w:rPr>
                <w:rFonts w:eastAsia="Calibri"/>
                <w:sz w:val="24"/>
                <w:szCs w:val="24"/>
              </w:rPr>
              <w:t>Ne mažiau kaip 750 W</w:t>
            </w:r>
          </w:p>
        </w:tc>
        <w:tc>
          <w:tcPr>
            <w:tcW w:w="2835" w:type="dxa"/>
          </w:tcPr>
          <w:p w14:paraId="653DEFE9" w14:textId="77777777" w:rsidR="006606CA" w:rsidRPr="006606CA" w:rsidRDefault="006606CA" w:rsidP="006606CA">
            <w:pPr>
              <w:spacing w:after="200" w:line="276" w:lineRule="auto"/>
              <w:ind w:left="33"/>
              <w:rPr>
                <w:rFonts w:eastAsia="Calibri"/>
                <w:sz w:val="24"/>
                <w:szCs w:val="24"/>
              </w:rPr>
            </w:pPr>
          </w:p>
        </w:tc>
      </w:tr>
      <w:tr w:rsidR="006606CA" w:rsidRPr="006606CA" w14:paraId="54ECBE5F" w14:textId="1429A75F" w:rsidTr="006606CA">
        <w:tc>
          <w:tcPr>
            <w:tcW w:w="696" w:type="dxa"/>
          </w:tcPr>
          <w:p w14:paraId="78EDB6FE"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2.11.</w:t>
            </w:r>
          </w:p>
        </w:tc>
        <w:tc>
          <w:tcPr>
            <w:tcW w:w="3060" w:type="dxa"/>
          </w:tcPr>
          <w:p w14:paraId="529239A4"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Variklio sūkių reguliatorius</w:t>
            </w:r>
          </w:p>
        </w:tc>
        <w:tc>
          <w:tcPr>
            <w:tcW w:w="3757" w:type="dxa"/>
          </w:tcPr>
          <w:p w14:paraId="4EBA1CB9" w14:textId="77777777" w:rsidR="006606CA" w:rsidRPr="006606CA" w:rsidRDefault="006606CA" w:rsidP="006606CA">
            <w:pPr>
              <w:spacing w:after="200" w:line="276" w:lineRule="auto"/>
              <w:ind w:left="33"/>
              <w:rPr>
                <w:rFonts w:eastAsia="Calibri"/>
                <w:sz w:val="24"/>
                <w:szCs w:val="24"/>
              </w:rPr>
            </w:pPr>
            <w:r w:rsidRPr="006606CA">
              <w:rPr>
                <w:rFonts w:eastAsia="Calibri"/>
                <w:sz w:val="24"/>
                <w:szCs w:val="24"/>
              </w:rPr>
              <w:t>Elektroninis/mechaninis</w:t>
            </w:r>
          </w:p>
        </w:tc>
        <w:tc>
          <w:tcPr>
            <w:tcW w:w="2835" w:type="dxa"/>
          </w:tcPr>
          <w:p w14:paraId="1D06A64E" w14:textId="77777777" w:rsidR="006606CA" w:rsidRPr="006606CA" w:rsidRDefault="006606CA" w:rsidP="006606CA">
            <w:pPr>
              <w:spacing w:after="200" w:line="276" w:lineRule="auto"/>
              <w:ind w:left="33"/>
              <w:rPr>
                <w:rFonts w:eastAsia="Calibri"/>
                <w:sz w:val="24"/>
                <w:szCs w:val="24"/>
              </w:rPr>
            </w:pPr>
          </w:p>
        </w:tc>
      </w:tr>
      <w:tr w:rsidR="006606CA" w:rsidRPr="006606CA" w14:paraId="0252892E" w14:textId="2326BA0E" w:rsidTr="006606CA">
        <w:tc>
          <w:tcPr>
            <w:tcW w:w="696" w:type="dxa"/>
          </w:tcPr>
          <w:p w14:paraId="1950223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2.12.</w:t>
            </w:r>
          </w:p>
        </w:tc>
        <w:tc>
          <w:tcPr>
            <w:tcW w:w="3060" w:type="dxa"/>
          </w:tcPr>
          <w:p w14:paraId="323CB04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Išmetamųjų teršalų kiekio standartas pagal Europos parlamento ir tarybos reglamentą UE2016/1628</w:t>
            </w:r>
          </w:p>
        </w:tc>
        <w:tc>
          <w:tcPr>
            <w:tcW w:w="3757" w:type="dxa"/>
          </w:tcPr>
          <w:p w14:paraId="5D438502" w14:textId="27971EC7" w:rsidR="006606CA" w:rsidRPr="008B193B" w:rsidRDefault="006606CA" w:rsidP="006606CA">
            <w:pPr>
              <w:spacing w:after="200" w:line="276" w:lineRule="auto"/>
              <w:ind w:left="33"/>
              <w:rPr>
                <w:rFonts w:eastAsia="Calibri"/>
                <w:sz w:val="24"/>
                <w:szCs w:val="24"/>
              </w:rPr>
            </w:pPr>
            <w:r w:rsidRPr="008B193B">
              <w:rPr>
                <w:rFonts w:eastAsia="Calibri"/>
                <w:sz w:val="24"/>
                <w:szCs w:val="24"/>
              </w:rPr>
              <w:t>EU STAGE 0</w:t>
            </w:r>
            <w:r w:rsidR="000938D9" w:rsidRPr="008B193B">
              <w:rPr>
                <w:rFonts w:eastAsia="Calibri"/>
                <w:sz w:val="24"/>
                <w:szCs w:val="24"/>
              </w:rPr>
              <w:t xml:space="preserve"> (arba lygiavertis)</w:t>
            </w:r>
          </w:p>
        </w:tc>
        <w:tc>
          <w:tcPr>
            <w:tcW w:w="2835" w:type="dxa"/>
          </w:tcPr>
          <w:p w14:paraId="1FBC7C03" w14:textId="77777777" w:rsidR="006606CA" w:rsidRPr="006606CA" w:rsidRDefault="006606CA" w:rsidP="006606CA">
            <w:pPr>
              <w:spacing w:after="200" w:line="276" w:lineRule="auto"/>
              <w:ind w:left="33"/>
              <w:rPr>
                <w:rFonts w:eastAsia="Calibri"/>
                <w:sz w:val="24"/>
                <w:szCs w:val="24"/>
              </w:rPr>
            </w:pPr>
          </w:p>
        </w:tc>
      </w:tr>
      <w:tr w:rsidR="006606CA" w:rsidRPr="006606CA" w14:paraId="1F7B6F17" w14:textId="1CEE3929" w:rsidTr="006606CA">
        <w:tc>
          <w:tcPr>
            <w:tcW w:w="696" w:type="dxa"/>
          </w:tcPr>
          <w:p w14:paraId="336548F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 xml:space="preserve">2.13. </w:t>
            </w:r>
          </w:p>
        </w:tc>
        <w:tc>
          <w:tcPr>
            <w:tcW w:w="3060" w:type="dxa"/>
          </w:tcPr>
          <w:p w14:paraId="4FACAF07"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Našumo lygis pagal ISO8528-5</w:t>
            </w:r>
          </w:p>
        </w:tc>
        <w:tc>
          <w:tcPr>
            <w:tcW w:w="3757" w:type="dxa"/>
          </w:tcPr>
          <w:p w14:paraId="2EC39016" w14:textId="77777777" w:rsidR="006606CA" w:rsidRPr="006606CA" w:rsidRDefault="006606CA" w:rsidP="006606CA">
            <w:pPr>
              <w:spacing w:after="200" w:line="276" w:lineRule="auto"/>
              <w:ind w:left="33"/>
              <w:rPr>
                <w:rFonts w:eastAsia="Calibri"/>
                <w:sz w:val="24"/>
                <w:szCs w:val="24"/>
              </w:rPr>
            </w:pPr>
            <w:r w:rsidRPr="006606CA">
              <w:rPr>
                <w:rFonts w:eastAsia="Calibri"/>
                <w:sz w:val="24"/>
                <w:szCs w:val="24"/>
              </w:rPr>
              <w:t>G2</w:t>
            </w:r>
          </w:p>
        </w:tc>
        <w:tc>
          <w:tcPr>
            <w:tcW w:w="2835" w:type="dxa"/>
          </w:tcPr>
          <w:p w14:paraId="7A13AAF7" w14:textId="77777777" w:rsidR="006606CA" w:rsidRPr="006606CA" w:rsidRDefault="006606CA" w:rsidP="006606CA">
            <w:pPr>
              <w:spacing w:after="200" w:line="276" w:lineRule="auto"/>
              <w:ind w:left="33"/>
              <w:rPr>
                <w:rFonts w:eastAsia="Calibri"/>
                <w:sz w:val="24"/>
                <w:szCs w:val="24"/>
              </w:rPr>
            </w:pPr>
          </w:p>
        </w:tc>
      </w:tr>
      <w:tr w:rsidR="00CB1E22" w:rsidRPr="006606CA" w14:paraId="595FBE83" w14:textId="5F92B419" w:rsidTr="00B55237">
        <w:tc>
          <w:tcPr>
            <w:tcW w:w="696" w:type="dxa"/>
            <w:shd w:val="clear" w:color="auto" w:fill="F2F2F2"/>
          </w:tcPr>
          <w:p w14:paraId="5D6189B0" w14:textId="77777777" w:rsidR="00CB1E22" w:rsidRPr="006606CA" w:rsidRDefault="00CB1E22" w:rsidP="006606CA">
            <w:pPr>
              <w:spacing w:after="200" w:line="276" w:lineRule="auto"/>
              <w:rPr>
                <w:rFonts w:eastAsia="Calibri"/>
                <w:sz w:val="24"/>
                <w:szCs w:val="24"/>
              </w:rPr>
            </w:pPr>
            <w:r w:rsidRPr="006606CA">
              <w:rPr>
                <w:rFonts w:eastAsia="Calibri"/>
                <w:sz w:val="24"/>
                <w:szCs w:val="24"/>
              </w:rPr>
              <w:t>3.</w:t>
            </w:r>
          </w:p>
        </w:tc>
        <w:tc>
          <w:tcPr>
            <w:tcW w:w="9652" w:type="dxa"/>
            <w:gridSpan w:val="3"/>
            <w:shd w:val="clear" w:color="auto" w:fill="F2F2F2"/>
          </w:tcPr>
          <w:p w14:paraId="1A14125A" w14:textId="6B797E63" w:rsidR="00CB1E22" w:rsidRPr="006606CA" w:rsidRDefault="00CB1E22" w:rsidP="006606CA">
            <w:pPr>
              <w:spacing w:after="200" w:line="276" w:lineRule="auto"/>
              <w:rPr>
                <w:rFonts w:eastAsia="Calibri"/>
                <w:sz w:val="24"/>
                <w:szCs w:val="24"/>
              </w:rPr>
            </w:pPr>
            <w:r w:rsidRPr="006606CA">
              <w:rPr>
                <w:rFonts w:eastAsia="Calibri"/>
                <w:sz w:val="24"/>
                <w:szCs w:val="24"/>
              </w:rPr>
              <w:t>Alternatoriaus techninės charakteristikos</w:t>
            </w:r>
          </w:p>
        </w:tc>
      </w:tr>
      <w:tr w:rsidR="006606CA" w:rsidRPr="006606CA" w14:paraId="6ADBC43B" w14:textId="0F10D66C" w:rsidTr="006606CA">
        <w:tc>
          <w:tcPr>
            <w:tcW w:w="696" w:type="dxa"/>
          </w:tcPr>
          <w:p w14:paraId="491C7D6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3.1</w:t>
            </w:r>
          </w:p>
        </w:tc>
        <w:tc>
          <w:tcPr>
            <w:tcW w:w="3060" w:type="dxa"/>
          </w:tcPr>
          <w:p w14:paraId="6503089E"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Generatoriaus tipas</w:t>
            </w:r>
          </w:p>
        </w:tc>
        <w:tc>
          <w:tcPr>
            <w:tcW w:w="3757" w:type="dxa"/>
          </w:tcPr>
          <w:p w14:paraId="406E847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Savaiminio susižadinimo, be šepetėlių</w:t>
            </w:r>
          </w:p>
        </w:tc>
        <w:tc>
          <w:tcPr>
            <w:tcW w:w="2835" w:type="dxa"/>
          </w:tcPr>
          <w:p w14:paraId="13FEAAE7" w14:textId="77777777" w:rsidR="006606CA" w:rsidRPr="006606CA" w:rsidRDefault="006606CA" w:rsidP="006606CA">
            <w:pPr>
              <w:spacing w:after="200" w:line="276" w:lineRule="auto"/>
              <w:rPr>
                <w:rFonts w:eastAsia="Calibri"/>
                <w:sz w:val="24"/>
                <w:szCs w:val="24"/>
              </w:rPr>
            </w:pPr>
          </w:p>
        </w:tc>
      </w:tr>
      <w:tr w:rsidR="006606CA" w:rsidRPr="006606CA" w14:paraId="3ECBB300" w14:textId="2BEF2634" w:rsidTr="006606CA">
        <w:tc>
          <w:tcPr>
            <w:tcW w:w="696" w:type="dxa"/>
          </w:tcPr>
          <w:p w14:paraId="0C03FBD4"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3.2.</w:t>
            </w:r>
          </w:p>
        </w:tc>
        <w:tc>
          <w:tcPr>
            <w:tcW w:w="3060" w:type="dxa"/>
          </w:tcPr>
          <w:p w14:paraId="0FE0B92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Generatoriaus apsukos</w:t>
            </w:r>
          </w:p>
        </w:tc>
        <w:tc>
          <w:tcPr>
            <w:tcW w:w="3757" w:type="dxa"/>
          </w:tcPr>
          <w:p w14:paraId="3B2CBFE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mažiau kaip 1500 apsisukimų per min.</w:t>
            </w:r>
          </w:p>
        </w:tc>
        <w:tc>
          <w:tcPr>
            <w:tcW w:w="2835" w:type="dxa"/>
          </w:tcPr>
          <w:p w14:paraId="10995AE8" w14:textId="77777777" w:rsidR="006606CA" w:rsidRPr="006606CA" w:rsidRDefault="006606CA" w:rsidP="006606CA">
            <w:pPr>
              <w:spacing w:after="200" w:line="276" w:lineRule="auto"/>
              <w:rPr>
                <w:rFonts w:eastAsia="Calibri"/>
                <w:sz w:val="24"/>
                <w:szCs w:val="24"/>
              </w:rPr>
            </w:pPr>
          </w:p>
        </w:tc>
      </w:tr>
      <w:tr w:rsidR="006606CA" w:rsidRPr="006606CA" w14:paraId="2470E801" w14:textId="66412ABB" w:rsidTr="006606CA">
        <w:tc>
          <w:tcPr>
            <w:tcW w:w="696" w:type="dxa"/>
          </w:tcPr>
          <w:p w14:paraId="279EE0EA"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3.3.</w:t>
            </w:r>
          </w:p>
        </w:tc>
        <w:tc>
          <w:tcPr>
            <w:tcW w:w="3060" w:type="dxa"/>
          </w:tcPr>
          <w:p w14:paraId="152749A7"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Kontrolės sistema</w:t>
            </w:r>
          </w:p>
        </w:tc>
        <w:tc>
          <w:tcPr>
            <w:tcW w:w="3757" w:type="dxa"/>
          </w:tcPr>
          <w:p w14:paraId="1F413A9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savaiminis testavimas</w:t>
            </w:r>
          </w:p>
        </w:tc>
        <w:tc>
          <w:tcPr>
            <w:tcW w:w="2835" w:type="dxa"/>
          </w:tcPr>
          <w:p w14:paraId="6D112777" w14:textId="77777777" w:rsidR="006606CA" w:rsidRPr="006606CA" w:rsidRDefault="006606CA" w:rsidP="006606CA">
            <w:pPr>
              <w:spacing w:after="200" w:line="276" w:lineRule="auto"/>
              <w:rPr>
                <w:rFonts w:eastAsia="Calibri"/>
                <w:sz w:val="24"/>
                <w:szCs w:val="24"/>
              </w:rPr>
            </w:pPr>
          </w:p>
        </w:tc>
      </w:tr>
      <w:tr w:rsidR="006606CA" w:rsidRPr="006606CA" w14:paraId="46EAA4F7" w14:textId="4623F0C6" w:rsidTr="006606CA">
        <w:tc>
          <w:tcPr>
            <w:tcW w:w="696" w:type="dxa"/>
          </w:tcPr>
          <w:p w14:paraId="1A813699"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3.4.</w:t>
            </w:r>
          </w:p>
        </w:tc>
        <w:tc>
          <w:tcPr>
            <w:tcW w:w="3060" w:type="dxa"/>
          </w:tcPr>
          <w:p w14:paraId="6A1842F4"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 xml:space="preserve">Apsaugos klasė </w:t>
            </w:r>
          </w:p>
        </w:tc>
        <w:tc>
          <w:tcPr>
            <w:tcW w:w="3757" w:type="dxa"/>
          </w:tcPr>
          <w:p w14:paraId="3FCD6D6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žemesnė nei IP 23</w:t>
            </w:r>
          </w:p>
        </w:tc>
        <w:tc>
          <w:tcPr>
            <w:tcW w:w="2835" w:type="dxa"/>
          </w:tcPr>
          <w:p w14:paraId="6BD8AF2C" w14:textId="77777777" w:rsidR="006606CA" w:rsidRPr="006606CA" w:rsidRDefault="006606CA" w:rsidP="006606CA">
            <w:pPr>
              <w:spacing w:after="200" w:line="276" w:lineRule="auto"/>
              <w:rPr>
                <w:rFonts w:eastAsia="Calibri"/>
                <w:sz w:val="24"/>
                <w:szCs w:val="24"/>
              </w:rPr>
            </w:pPr>
          </w:p>
        </w:tc>
      </w:tr>
      <w:tr w:rsidR="006606CA" w:rsidRPr="006606CA" w14:paraId="726F68BD" w14:textId="72C5239E" w:rsidTr="006606CA">
        <w:tc>
          <w:tcPr>
            <w:tcW w:w="696" w:type="dxa"/>
          </w:tcPr>
          <w:p w14:paraId="32C77970"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3.5.</w:t>
            </w:r>
          </w:p>
        </w:tc>
        <w:tc>
          <w:tcPr>
            <w:tcW w:w="3060" w:type="dxa"/>
          </w:tcPr>
          <w:p w14:paraId="298A9222"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 xml:space="preserve">Įtampos reguliavimas </w:t>
            </w:r>
          </w:p>
        </w:tc>
        <w:tc>
          <w:tcPr>
            <w:tcW w:w="3757" w:type="dxa"/>
          </w:tcPr>
          <w:p w14:paraId="4414F107"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AVR</w:t>
            </w:r>
          </w:p>
        </w:tc>
        <w:tc>
          <w:tcPr>
            <w:tcW w:w="2835" w:type="dxa"/>
          </w:tcPr>
          <w:p w14:paraId="0FF44F53" w14:textId="77777777" w:rsidR="006606CA" w:rsidRPr="006606CA" w:rsidRDefault="006606CA" w:rsidP="006606CA">
            <w:pPr>
              <w:spacing w:after="200" w:line="276" w:lineRule="auto"/>
              <w:rPr>
                <w:rFonts w:eastAsia="Calibri"/>
                <w:sz w:val="24"/>
                <w:szCs w:val="24"/>
              </w:rPr>
            </w:pPr>
          </w:p>
        </w:tc>
      </w:tr>
      <w:tr w:rsidR="006606CA" w:rsidRPr="006606CA" w14:paraId="04C67950" w14:textId="2A93DE6C" w:rsidTr="006606CA">
        <w:tc>
          <w:tcPr>
            <w:tcW w:w="696" w:type="dxa"/>
          </w:tcPr>
          <w:p w14:paraId="37121AA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3.6.</w:t>
            </w:r>
          </w:p>
        </w:tc>
        <w:tc>
          <w:tcPr>
            <w:tcW w:w="3060" w:type="dxa"/>
          </w:tcPr>
          <w:p w14:paraId="4C94C25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Apsaugos klasė</w:t>
            </w:r>
          </w:p>
        </w:tc>
        <w:tc>
          <w:tcPr>
            <w:tcW w:w="3757" w:type="dxa"/>
          </w:tcPr>
          <w:p w14:paraId="01F08FBA"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H</w:t>
            </w:r>
          </w:p>
        </w:tc>
        <w:tc>
          <w:tcPr>
            <w:tcW w:w="2835" w:type="dxa"/>
          </w:tcPr>
          <w:p w14:paraId="05C8A2B7" w14:textId="77777777" w:rsidR="006606CA" w:rsidRPr="006606CA" w:rsidRDefault="006606CA" w:rsidP="006606CA">
            <w:pPr>
              <w:spacing w:after="200" w:line="276" w:lineRule="auto"/>
              <w:rPr>
                <w:rFonts w:eastAsia="Calibri"/>
                <w:sz w:val="24"/>
                <w:szCs w:val="24"/>
              </w:rPr>
            </w:pPr>
          </w:p>
        </w:tc>
      </w:tr>
      <w:tr w:rsidR="006606CA" w:rsidRPr="006606CA" w14:paraId="17AEA904" w14:textId="7D16F2E9" w:rsidTr="006606CA">
        <w:tc>
          <w:tcPr>
            <w:tcW w:w="696" w:type="dxa"/>
          </w:tcPr>
          <w:p w14:paraId="4D28A20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3.7.</w:t>
            </w:r>
          </w:p>
        </w:tc>
        <w:tc>
          <w:tcPr>
            <w:tcW w:w="3060" w:type="dxa"/>
          </w:tcPr>
          <w:p w14:paraId="2ADC6DE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Įtampos paklaida</w:t>
            </w:r>
          </w:p>
        </w:tc>
        <w:tc>
          <w:tcPr>
            <w:tcW w:w="3757" w:type="dxa"/>
          </w:tcPr>
          <w:p w14:paraId="657013A6"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±1%</w:t>
            </w:r>
          </w:p>
        </w:tc>
        <w:tc>
          <w:tcPr>
            <w:tcW w:w="2835" w:type="dxa"/>
          </w:tcPr>
          <w:p w14:paraId="7471C9D4" w14:textId="77777777" w:rsidR="006606CA" w:rsidRPr="006606CA" w:rsidRDefault="006606CA" w:rsidP="006606CA">
            <w:pPr>
              <w:spacing w:after="200" w:line="276" w:lineRule="auto"/>
              <w:rPr>
                <w:rFonts w:eastAsia="Calibri"/>
                <w:sz w:val="24"/>
                <w:szCs w:val="24"/>
              </w:rPr>
            </w:pPr>
          </w:p>
        </w:tc>
      </w:tr>
      <w:tr w:rsidR="00CB1E22" w:rsidRPr="006606CA" w14:paraId="22472E9E" w14:textId="4C58CD84" w:rsidTr="00B55237">
        <w:tc>
          <w:tcPr>
            <w:tcW w:w="696" w:type="dxa"/>
            <w:shd w:val="clear" w:color="auto" w:fill="F2F2F2"/>
          </w:tcPr>
          <w:p w14:paraId="2296AC89" w14:textId="77777777" w:rsidR="00CB1E22" w:rsidRPr="006606CA" w:rsidRDefault="00CB1E22" w:rsidP="006606CA">
            <w:pPr>
              <w:spacing w:after="200" w:line="276" w:lineRule="auto"/>
              <w:rPr>
                <w:rFonts w:eastAsia="Calibri"/>
                <w:sz w:val="24"/>
                <w:szCs w:val="24"/>
              </w:rPr>
            </w:pPr>
            <w:r w:rsidRPr="006606CA">
              <w:rPr>
                <w:rFonts w:eastAsia="Calibri"/>
                <w:sz w:val="24"/>
                <w:szCs w:val="24"/>
              </w:rPr>
              <w:t>4.</w:t>
            </w:r>
          </w:p>
        </w:tc>
        <w:tc>
          <w:tcPr>
            <w:tcW w:w="9652" w:type="dxa"/>
            <w:gridSpan w:val="3"/>
            <w:shd w:val="clear" w:color="auto" w:fill="F2F2F2"/>
          </w:tcPr>
          <w:p w14:paraId="05D11267" w14:textId="3FDD4B82" w:rsidR="00CB1E22" w:rsidRPr="006606CA" w:rsidRDefault="00CB1E22" w:rsidP="006606CA">
            <w:pPr>
              <w:spacing w:after="200" w:line="276" w:lineRule="auto"/>
              <w:rPr>
                <w:rFonts w:eastAsia="Calibri"/>
                <w:sz w:val="24"/>
                <w:szCs w:val="24"/>
              </w:rPr>
            </w:pPr>
            <w:r w:rsidRPr="006606CA">
              <w:rPr>
                <w:rFonts w:eastAsia="Calibri"/>
                <w:sz w:val="24"/>
                <w:szCs w:val="24"/>
              </w:rPr>
              <w:t>Generatoriaus konstrukcija</w:t>
            </w:r>
          </w:p>
        </w:tc>
      </w:tr>
      <w:tr w:rsidR="006606CA" w:rsidRPr="006606CA" w14:paraId="77EBBD5D" w14:textId="40BBBDE7" w:rsidTr="006606CA">
        <w:tc>
          <w:tcPr>
            <w:tcW w:w="696" w:type="dxa"/>
          </w:tcPr>
          <w:p w14:paraId="1FD416A7"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4.1.</w:t>
            </w:r>
          </w:p>
        </w:tc>
        <w:tc>
          <w:tcPr>
            <w:tcW w:w="3060" w:type="dxa"/>
          </w:tcPr>
          <w:p w14:paraId="2675C170"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Rėmas</w:t>
            </w:r>
          </w:p>
        </w:tc>
        <w:tc>
          <w:tcPr>
            <w:tcW w:w="3757" w:type="dxa"/>
          </w:tcPr>
          <w:p w14:paraId="0E8AA51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 xml:space="preserve">variklis ir alternatorius sumontuoti ant plieninio rėmo su antivibracinėmis pagalvėmis, kuro bakas integruotas į pagrindinį rėmą, </w:t>
            </w:r>
            <w:r w:rsidRPr="006606CA">
              <w:rPr>
                <w:rFonts w:eastAsia="Calibri"/>
                <w:sz w:val="24"/>
                <w:szCs w:val="24"/>
              </w:rPr>
              <w:lastRenderedPageBreak/>
              <w:t>su skysčių surinkimo padėklu, lanksti jungtis duslintuvui</w:t>
            </w:r>
          </w:p>
        </w:tc>
        <w:tc>
          <w:tcPr>
            <w:tcW w:w="2835" w:type="dxa"/>
          </w:tcPr>
          <w:p w14:paraId="7D712181" w14:textId="77777777" w:rsidR="006606CA" w:rsidRPr="006606CA" w:rsidRDefault="006606CA" w:rsidP="006606CA">
            <w:pPr>
              <w:spacing w:after="200" w:line="276" w:lineRule="auto"/>
              <w:rPr>
                <w:rFonts w:eastAsia="Calibri"/>
                <w:sz w:val="24"/>
                <w:szCs w:val="24"/>
              </w:rPr>
            </w:pPr>
          </w:p>
        </w:tc>
      </w:tr>
      <w:tr w:rsidR="006606CA" w:rsidRPr="006606CA" w14:paraId="58362703" w14:textId="781F42DA" w:rsidTr="006606CA">
        <w:tc>
          <w:tcPr>
            <w:tcW w:w="696" w:type="dxa"/>
          </w:tcPr>
          <w:p w14:paraId="29CC957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lastRenderedPageBreak/>
              <w:t>4.2.</w:t>
            </w:r>
          </w:p>
        </w:tc>
        <w:tc>
          <w:tcPr>
            <w:tcW w:w="3060" w:type="dxa"/>
          </w:tcPr>
          <w:p w14:paraId="288ED9A9"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Gaubtas</w:t>
            </w:r>
          </w:p>
        </w:tc>
        <w:tc>
          <w:tcPr>
            <w:tcW w:w="3757" w:type="dxa"/>
          </w:tcPr>
          <w:p w14:paraId="0B4103A9"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skirtas eksploatuoti generatorių lauko sąlygomis</w:t>
            </w:r>
          </w:p>
        </w:tc>
        <w:tc>
          <w:tcPr>
            <w:tcW w:w="2835" w:type="dxa"/>
          </w:tcPr>
          <w:p w14:paraId="6254A219" w14:textId="77777777" w:rsidR="006606CA" w:rsidRPr="006606CA" w:rsidRDefault="006606CA" w:rsidP="006606CA">
            <w:pPr>
              <w:spacing w:after="200" w:line="276" w:lineRule="auto"/>
              <w:rPr>
                <w:rFonts w:eastAsia="Calibri"/>
                <w:sz w:val="24"/>
                <w:szCs w:val="24"/>
              </w:rPr>
            </w:pPr>
          </w:p>
        </w:tc>
      </w:tr>
      <w:tr w:rsidR="006606CA" w:rsidRPr="006606CA" w14:paraId="268E0DC7" w14:textId="63DB917D" w:rsidTr="006606CA">
        <w:tc>
          <w:tcPr>
            <w:tcW w:w="696" w:type="dxa"/>
          </w:tcPr>
          <w:p w14:paraId="308375E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4.3.</w:t>
            </w:r>
          </w:p>
        </w:tc>
        <w:tc>
          <w:tcPr>
            <w:tcW w:w="3060" w:type="dxa"/>
          </w:tcPr>
          <w:p w14:paraId="3E4F1AA0"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Generatoriaus matmenys</w:t>
            </w:r>
          </w:p>
        </w:tc>
        <w:tc>
          <w:tcPr>
            <w:tcW w:w="3757" w:type="dxa"/>
          </w:tcPr>
          <w:p w14:paraId="7BBD41B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didesni nei 1800(±50) x 730(±50) x 1000(±50) mm (IxPxA)</w:t>
            </w:r>
          </w:p>
        </w:tc>
        <w:tc>
          <w:tcPr>
            <w:tcW w:w="2835" w:type="dxa"/>
          </w:tcPr>
          <w:p w14:paraId="796964A3" w14:textId="77777777" w:rsidR="006606CA" w:rsidRPr="006606CA" w:rsidRDefault="006606CA" w:rsidP="006606CA">
            <w:pPr>
              <w:spacing w:after="200" w:line="276" w:lineRule="auto"/>
              <w:rPr>
                <w:rFonts w:eastAsia="Calibri"/>
                <w:sz w:val="24"/>
                <w:szCs w:val="24"/>
              </w:rPr>
            </w:pPr>
          </w:p>
        </w:tc>
      </w:tr>
      <w:tr w:rsidR="006606CA" w:rsidRPr="006606CA" w14:paraId="14608936" w14:textId="5B46C78F" w:rsidTr="006606CA">
        <w:tc>
          <w:tcPr>
            <w:tcW w:w="696" w:type="dxa"/>
          </w:tcPr>
          <w:p w14:paraId="32B3431E"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4.4.</w:t>
            </w:r>
          </w:p>
        </w:tc>
        <w:tc>
          <w:tcPr>
            <w:tcW w:w="3060" w:type="dxa"/>
          </w:tcPr>
          <w:p w14:paraId="222295BD"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Generatoriaus svoris (be kuro)</w:t>
            </w:r>
          </w:p>
        </w:tc>
        <w:tc>
          <w:tcPr>
            <w:tcW w:w="3757" w:type="dxa"/>
          </w:tcPr>
          <w:p w14:paraId="23D74436"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daugiau kaip 850 kg</w:t>
            </w:r>
          </w:p>
        </w:tc>
        <w:tc>
          <w:tcPr>
            <w:tcW w:w="2835" w:type="dxa"/>
          </w:tcPr>
          <w:p w14:paraId="4562AD03" w14:textId="77777777" w:rsidR="006606CA" w:rsidRPr="006606CA" w:rsidRDefault="006606CA" w:rsidP="006606CA">
            <w:pPr>
              <w:spacing w:after="200" w:line="276" w:lineRule="auto"/>
              <w:rPr>
                <w:rFonts w:eastAsia="Calibri"/>
                <w:sz w:val="24"/>
                <w:szCs w:val="24"/>
              </w:rPr>
            </w:pPr>
          </w:p>
        </w:tc>
      </w:tr>
      <w:tr w:rsidR="006606CA" w:rsidRPr="006606CA" w14:paraId="44104C1B" w14:textId="759433CA" w:rsidTr="006606CA">
        <w:tc>
          <w:tcPr>
            <w:tcW w:w="696" w:type="dxa"/>
          </w:tcPr>
          <w:p w14:paraId="567C9BEE"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4.5.</w:t>
            </w:r>
          </w:p>
        </w:tc>
        <w:tc>
          <w:tcPr>
            <w:tcW w:w="3060" w:type="dxa"/>
          </w:tcPr>
          <w:p w14:paraId="0576E5F6"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Generatoriaus kuro bako talpa</w:t>
            </w:r>
          </w:p>
        </w:tc>
        <w:tc>
          <w:tcPr>
            <w:tcW w:w="3757" w:type="dxa"/>
          </w:tcPr>
          <w:p w14:paraId="3D60C27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mažiau kaip 45 l</w:t>
            </w:r>
          </w:p>
        </w:tc>
        <w:tc>
          <w:tcPr>
            <w:tcW w:w="2835" w:type="dxa"/>
          </w:tcPr>
          <w:p w14:paraId="5193B535" w14:textId="77777777" w:rsidR="006606CA" w:rsidRPr="006606CA" w:rsidRDefault="006606CA" w:rsidP="006606CA">
            <w:pPr>
              <w:spacing w:after="200" w:line="276" w:lineRule="auto"/>
              <w:rPr>
                <w:rFonts w:eastAsia="Calibri"/>
                <w:sz w:val="24"/>
                <w:szCs w:val="24"/>
              </w:rPr>
            </w:pPr>
          </w:p>
        </w:tc>
      </w:tr>
      <w:tr w:rsidR="006606CA" w:rsidRPr="006606CA" w14:paraId="1A4C213A" w14:textId="2A9B9097" w:rsidTr="006606CA">
        <w:tc>
          <w:tcPr>
            <w:tcW w:w="696" w:type="dxa"/>
          </w:tcPr>
          <w:p w14:paraId="40448698"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4.6.</w:t>
            </w:r>
          </w:p>
        </w:tc>
        <w:tc>
          <w:tcPr>
            <w:tcW w:w="3060" w:type="dxa"/>
          </w:tcPr>
          <w:p w14:paraId="1FEC4671"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Generatoriaus skleidžiamas triukšmo lygis</w:t>
            </w:r>
          </w:p>
        </w:tc>
        <w:tc>
          <w:tcPr>
            <w:tcW w:w="3757" w:type="dxa"/>
          </w:tcPr>
          <w:p w14:paraId="465732FE"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ne daugiau kaip 70 dB esant  7 m atstumui</w:t>
            </w:r>
          </w:p>
        </w:tc>
        <w:tc>
          <w:tcPr>
            <w:tcW w:w="2835" w:type="dxa"/>
          </w:tcPr>
          <w:p w14:paraId="2D06BEA2" w14:textId="77777777" w:rsidR="006606CA" w:rsidRPr="006606CA" w:rsidRDefault="006606CA" w:rsidP="006606CA">
            <w:pPr>
              <w:spacing w:after="200" w:line="276" w:lineRule="auto"/>
              <w:rPr>
                <w:rFonts w:eastAsia="Calibri"/>
                <w:sz w:val="24"/>
                <w:szCs w:val="24"/>
              </w:rPr>
            </w:pPr>
          </w:p>
        </w:tc>
      </w:tr>
      <w:tr w:rsidR="006606CA" w:rsidRPr="006606CA" w14:paraId="3FDEA9D9" w14:textId="76CC1528" w:rsidTr="000938D9">
        <w:tc>
          <w:tcPr>
            <w:tcW w:w="696" w:type="dxa"/>
            <w:tcBorders>
              <w:bottom w:val="single" w:sz="4" w:space="0" w:color="auto"/>
            </w:tcBorders>
          </w:tcPr>
          <w:p w14:paraId="75A37792"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4.7.</w:t>
            </w:r>
          </w:p>
        </w:tc>
        <w:tc>
          <w:tcPr>
            <w:tcW w:w="3060" w:type="dxa"/>
            <w:tcBorders>
              <w:bottom w:val="single" w:sz="4" w:space="0" w:color="auto"/>
            </w:tcBorders>
          </w:tcPr>
          <w:p w14:paraId="1B2F2383"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Generatoriaus apsaugos</w:t>
            </w:r>
          </w:p>
        </w:tc>
        <w:tc>
          <w:tcPr>
            <w:tcW w:w="3757" w:type="dxa"/>
            <w:tcBorders>
              <w:bottom w:val="single" w:sz="4" w:space="0" w:color="auto"/>
            </w:tcBorders>
          </w:tcPr>
          <w:p w14:paraId="7A721BA6" w14:textId="77777777" w:rsidR="006606CA" w:rsidRPr="006606CA" w:rsidRDefault="006606CA" w:rsidP="006606CA">
            <w:pPr>
              <w:spacing w:line="276" w:lineRule="auto"/>
              <w:ind w:left="34"/>
              <w:rPr>
                <w:rFonts w:eastAsia="Calibri"/>
                <w:sz w:val="24"/>
                <w:szCs w:val="24"/>
              </w:rPr>
            </w:pPr>
            <w:r w:rsidRPr="006606CA">
              <w:rPr>
                <w:rFonts w:eastAsia="Calibri"/>
                <w:sz w:val="24"/>
                <w:szCs w:val="24"/>
              </w:rPr>
              <w:t>- įtampos nuokrypiai</w:t>
            </w:r>
          </w:p>
          <w:p w14:paraId="069B9EF4" w14:textId="77777777" w:rsidR="006606CA" w:rsidRPr="006606CA" w:rsidRDefault="006606CA" w:rsidP="006606CA">
            <w:pPr>
              <w:spacing w:line="276" w:lineRule="auto"/>
              <w:ind w:left="34"/>
              <w:rPr>
                <w:rFonts w:eastAsia="Calibri"/>
                <w:sz w:val="24"/>
                <w:szCs w:val="24"/>
              </w:rPr>
            </w:pPr>
            <w:r w:rsidRPr="006606CA">
              <w:rPr>
                <w:rFonts w:eastAsia="Calibri"/>
                <w:sz w:val="24"/>
                <w:szCs w:val="24"/>
              </w:rPr>
              <w:t>- įspėjimas apie gedimą</w:t>
            </w:r>
          </w:p>
          <w:p w14:paraId="1B2D9CA2" w14:textId="77777777" w:rsidR="006606CA" w:rsidRPr="006606CA" w:rsidRDefault="006606CA" w:rsidP="006606CA">
            <w:pPr>
              <w:spacing w:line="276" w:lineRule="auto"/>
              <w:ind w:left="34"/>
              <w:rPr>
                <w:rFonts w:eastAsia="Calibri"/>
                <w:sz w:val="24"/>
                <w:szCs w:val="24"/>
              </w:rPr>
            </w:pPr>
            <w:r w:rsidRPr="006606CA">
              <w:rPr>
                <w:rFonts w:eastAsia="Calibri"/>
                <w:sz w:val="24"/>
                <w:szCs w:val="24"/>
              </w:rPr>
              <w:t>- avarinis sustabdymo mygtukas</w:t>
            </w:r>
          </w:p>
        </w:tc>
        <w:tc>
          <w:tcPr>
            <w:tcW w:w="2835" w:type="dxa"/>
            <w:tcBorders>
              <w:bottom w:val="single" w:sz="4" w:space="0" w:color="auto"/>
            </w:tcBorders>
          </w:tcPr>
          <w:p w14:paraId="0E54843D" w14:textId="77777777" w:rsidR="006606CA" w:rsidRPr="006606CA" w:rsidRDefault="006606CA" w:rsidP="006606CA">
            <w:pPr>
              <w:spacing w:line="276" w:lineRule="auto"/>
              <w:ind w:left="34"/>
              <w:rPr>
                <w:rFonts w:eastAsia="Calibri"/>
                <w:sz w:val="24"/>
                <w:szCs w:val="24"/>
              </w:rPr>
            </w:pPr>
          </w:p>
        </w:tc>
      </w:tr>
      <w:tr w:rsidR="000938D9" w:rsidRPr="006606CA" w14:paraId="660D6F9E" w14:textId="5B61D06E" w:rsidTr="000938D9">
        <w:tc>
          <w:tcPr>
            <w:tcW w:w="696" w:type="dxa"/>
            <w:tcBorders>
              <w:top w:val="single" w:sz="4" w:space="0" w:color="auto"/>
              <w:bottom w:val="single" w:sz="4" w:space="0" w:color="auto"/>
              <w:right w:val="single" w:sz="4" w:space="0" w:color="auto"/>
            </w:tcBorders>
            <w:shd w:val="clear" w:color="auto" w:fill="F2F2F2" w:themeFill="background1" w:themeFillShade="F2"/>
          </w:tcPr>
          <w:p w14:paraId="5C26D01C" w14:textId="77777777" w:rsidR="000938D9" w:rsidRPr="006606CA" w:rsidRDefault="000938D9" w:rsidP="006606CA">
            <w:pPr>
              <w:spacing w:after="200" w:line="276" w:lineRule="auto"/>
              <w:rPr>
                <w:rFonts w:eastAsia="Calibri"/>
                <w:sz w:val="24"/>
                <w:szCs w:val="24"/>
              </w:rPr>
            </w:pPr>
            <w:bookmarkStart w:id="56" w:name="_Hlk214895754"/>
            <w:r w:rsidRPr="006606CA">
              <w:rPr>
                <w:rFonts w:eastAsia="Calibri"/>
                <w:sz w:val="24"/>
                <w:szCs w:val="24"/>
              </w:rPr>
              <w:t>5.</w:t>
            </w:r>
          </w:p>
        </w:tc>
        <w:tc>
          <w:tcPr>
            <w:tcW w:w="96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5F59C" w14:textId="7986261A" w:rsidR="000938D9" w:rsidRPr="006606CA" w:rsidRDefault="000938D9" w:rsidP="006606CA">
            <w:pPr>
              <w:spacing w:after="200" w:line="276" w:lineRule="auto"/>
              <w:ind w:left="33"/>
              <w:rPr>
                <w:rFonts w:eastAsia="Calibri"/>
                <w:sz w:val="24"/>
                <w:szCs w:val="24"/>
              </w:rPr>
            </w:pPr>
            <w:r w:rsidRPr="006606CA">
              <w:rPr>
                <w:rFonts w:eastAsia="Calibri"/>
                <w:sz w:val="24"/>
                <w:szCs w:val="24"/>
              </w:rPr>
              <w:t>ARĮ</w:t>
            </w:r>
          </w:p>
        </w:tc>
      </w:tr>
      <w:tr w:rsidR="006606CA" w:rsidRPr="006606CA" w14:paraId="6DAA6FBF" w14:textId="782C3FDB" w:rsidTr="006606CA">
        <w:tc>
          <w:tcPr>
            <w:tcW w:w="696" w:type="dxa"/>
            <w:tcBorders>
              <w:top w:val="single" w:sz="4" w:space="0" w:color="auto"/>
            </w:tcBorders>
          </w:tcPr>
          <w:p w14:paraId="2C7FE960"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5.1.</w:t>
            </w:r>
          </w:p>
        </w:tc>
        <w:tc>
          <w:tcPr>
            <w:tcW w:w="3060" w:type="dxa"/>
            <w:tcBorders>
              <w:top w:val="single" w:sz="4" w:space="0" w:color="auto"/>
            </w:tcBorders>
          </w:tcPr>
          <w:p w14:paraId="4228CDB5"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ARĮ su  tinklo įvado/generatoriaus/ vartotojo valdymu/perjungimu</w:t>
            </w:r>
          </w:p>
        </w:tc>
        <w:tc>
          <w:tcPr>
            <w:tcW w:w="3757" w:type="dxa"/>
            <w:tcBorders>
              <w:top w:val="single" w:sz="4" w:space="0" w:color="auto"/>
            </w:tcBorders>
          </w:tcPr>
          <w:p w14:paraId="32687DAF" w14:textId="77777777" w:rsidR="006606CA" w:rsidRPr="006606CA" w:rsidRDefault="006606CA" w:rsidP="006606CA">
            <w:pPr>
              <w:spacing w:after="200" w:line="276" w:lineRule="auto"/>
              <w:ind w:left="33"/>
              <w:rPr>
                <w:rFonts w:eastAsia="Calibri"/>
                <w:sz w:val="24"/>
                <w:szCs w:val="24"/>
              </w:rPr>
            </w:pPr>
            <w:r w:rsidRPr="006606CA">
              <w:rPr>
                <w:rFonts w:eastAsia="Calibri"/>
                <w:sz w:val="24"/>
                <w:szCs w:val="24"/>
              </w:rPr>
              <w:t>elektromechaninė komutacija - kontaktoriai</w:t>
            </w:r>
          </w:p>
        </w:tc>
        <w:tc>
          <w:tcPr>
            <w:tcW w:w="2835" w:type="dxa"/>
            <w:tcBorders>
              <w:top w:val="single" w:sz="4" w:space="0" w:color="auto"/>
            </w:tcBorders>
          </w:tcPr>
          <w:p w14:paraId="549A9AC3" w14:textId="77777777" w:rsidR="006606CA" w:rsidRPr="006606CA" w:rsidRDefault="006606CA" w:rsidP="006606CA">
            <w:pPr>
              <w:spacing w:after="200" w:line="276" w:lineRule="auto"/>
              <w:ind w:left="33"/>
              <w:rPr>
                <w:rFonts w:eastAsia="Calibri"/>
                <w:sz w:val="24"/>
                <w:szCs w:val="24"/>
              </w:rPr>
            </w:pPr>
          </w:p>
        </w:tc>
      </w:tr>
      <w:tr w:rsidR="006606CA" w:rsidRPr="006606CA" w14:paraId="00EAC3C5" w14:textId="4A2FFB63" w:rsidTr="006606CA">
        <w:tc>
          <w:tcPr>
            <w:tcW w:w="696" w:type="dxa"/>
          </w:tcPr>
          <w:p w14:paraId="3E8DF609"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5.2.</w:t>
            </w:r>
          </w:p>
        </w:tc>
        <w:tc>
          <w:tcPr>
            <w:tcW w:w="3060" w:type="dxa"/>
          </w:tcPr>
          <w:p w14:paraId="672496A7"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ARĮ komutuojama srovė</w:t>
            </w:r>
          </w:p>
        </w:tc>
        <w:tc>
          <w:tcPr>
            <w:tcW w:w="3757" w:type="dxa"/>
          </w:tcPr>
          <w:p w14:paraId="01B46747" w14:textId="77777777" w:rsidR="006606CA" w:rsidRPr="006606CA" w:rsidRDefault="006606CA" w:rsidP="006606CA">
            <w:pPr>
              <w:spacing w:after="200" w:line="276" w:lineRule="auto"/>
              <w:ind w:left="33"/>
              <w:rPr>
                <w:rFonts w:eastAsia="Calibri"/>
                <w:sz w:val="24"/>
                <w:szCs w:val="24"/>
              </w:rPr>
            </w:pPr>
            <w:r w:rsidRPr="006606CA">
              <w:rPr>
                <w:rFonts w:eastAsia="Calibri"/>
                <w:sz w:val="24"/>
                <w:szCs w:val="24"/>
              </w:rPr>
              <w:t>ne mažiau kaip 32 A</w:t>
            </w:r>
          </w:p>
        </w:tc>
        <w:tc>
          <w:tcPr>
            <w:tcW w:w="2835" w:type="dxa"/>
          </w:tcPr>
          <w:p w14:paraId="2DCBE8EC" w14:textId="77777777" w:rsidR="006606CA" w:rsidRPr="006606CA" w:rsidRDefault="006606CA" w:rsidP="006606CA">
            <w:pPr>
              <w:spacing w:after="200" w:line="276" w:lineRule="auto"/>
              <w:ind w:left="33"/>
              <w:rPr>
                <w:rFonts w:eastAsia="Calibri"/>
                <w:sz w:val="24"/>
                <w:szCs w:val="24"/>
              </w:rPr>
            </w:pPr>
          </w:p>
        </w:tc>
      </w:tr>
      <w:tr w:rsidR="006606CA" w:rsidRPr="006606CA" w14:paraId="71ABBF09" w14:textId="02B3650E" w:rsidTr="006606CA">
        <w:tc>
          <w:tcPr>
            <w:tcW w:w="696" w:type="dxa"/>
          </w:tcPr>
          <w:p w14:paraId="49652027"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5.3.</w:t>
            </w:r>
          </w:p>
        </w:tc>
        <w:tc>
          <w:tcPr>
            <w:tcW w:w="3060" w:type="dxa"/>
          </w:tcPr>
          <w:p w14:paraId="478F62DC" w14:textId="77777777" w:rsidR="006606CA" w:rsidRPr="006606CA" w:rsidRDefault="006606CA" w:rsidP="006606CA">
            <w:pPr>
              <w:spacing w:after="200" w:line="276" w:lineRule="auto"/>
              <w:rPr>
                <w:rFonts w:eastAsia="Calibri"/>
                <w:sz w:val="24"/>
                <w:szCs w:val="24"/>
              </w:rPr>
            </w:pPr>
            <w:r w:rsidRPr="006606CA">
              <w:rPr>
                <w:rFonts w:eastAsia="Calibri"/>
                <w:sz w:val="24"/>
                <w:szCs w:val="24"/>
              </w:rPr>
              <w:t>ARĮ veikimas</w:t>
            </w:r>
          </w:p>
        </w:tc>
        <w:tc>
          <w:tcPr>
            <w:tcW w:w="3757" w:type="dxa"/>
          </w:tcPr>
          <w:p w14:paraId="62D071D4" w14:textId="77777777" w:rsidR="006606CA" w:rsidRPr="006606CA" w:rsidRDefault="006606CA" w:rsidP="006606CA">
            <w:pPr>
              <w:spacing w:after="200" w:line="276" w:lineRule="auto"/>
              <w:ind w:left="33"/>
              <w:rPr>
                <w:rFonts w:eastAsia="Calibri"/>
                <w:sz w:val="24"/>
                <w:szCs w:val="24"/>
              </w:rPr>
            </w:pPr>
            <w:r w:rsidRPr="006606CA">
              <w:rPr>
                <w:rFonts w:eastAsia="Calibri"/>
                <w:sz w:val="24"/>
                <w:szCs w:val="24"/>
              </w:rPr>
              <w:t>automatinis ir rankinis (valdoma iš generatoriaus valdiklio)</w:t>
            </w:r>
          </w:p>
        </w:tc>
        <w:tc>
          <w:tcPr>
            <w:tcW w:w="2835" w:type="dxa"/>
          </w:tcPr>
          <w:p w14:paraId="373869DB" w14:textId="77777777" w:rsidR="006606CA" w:rsidRPr="006606CA" w:rsidRDefault="006606CA" w:rsidP="006606CA">
            <w:pPr>
              <w:spacing w:after="200" w:line="276" w:lineRule="auto"/>
              <w:ind w:left="33"/>
              <w:rPr>
                <w:rFonts w:eastAsia="Calibri"/>
                <w:sz w:val="24"/>
                <w:szCs w:val="24"/>
              </w:rPr>
            </w:pPr>
          </w:p>
        </w:tc>
      </w:tr>
      <w:tr w:rsidR="003324BB" w:rsidRPr="006606CA" w14:paraId="618048E5" w14:textId="77777777" w:rsidTr="00B55237">
        <w:tc>
          <w:tcPr>
            <w:tcW w:w="696" w:type="dxa"/>
            <w:tcBorders>
              <w:top w:val="single" w:sz="4" w:space="0" w:color="auto"/>
              <w:bottom w:val="single" w:sz="4" w:space="0" w:color="auto"/>
              <w:right w:val="single" w:sz="4" w:space="0" w:color="auto"/>
            </w:tcBorders>
            <w:shd w:val="clear" w:color="auto" w:fill="F2F2F2" w:themeFill="background1" w:themeFillShade="F2"/>
          </w:tcPr>
          <w:p w14:paraId="2D7CC243" w14:textId="3A66A738" w:rsidR="003324BB" w:rsidRPr="006606CA" w:rsidRDefault="003324BB" w:rsidP="003324BB">
            <w:pPr>
              <w:spacing w:after="200" w:line="276" w:lineRule="auto"/>
              <w:rPr>
                <w:rFonts w:eastAsia="Calibri"/>
                <w:sz w:val="24"/>
                <w:szCs w:val="24"/>
              </w:rPr>
            </w:pPr>
            <w:r>
              <w:rPr>
                <w:rFonts w:eastAsia="Calibri"/>
                <w:sz w:val="24"/>
                <w:szCs w:val="24"/>
              </w:rPr>
              <w:t>6.</w:t>
            </w:r>
          </w:p>
        </w:tc>
        <w:tc>
          <w:tcPr>
            <w:tcW w:w="96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D4EAF" w14:textId="19EE6BF6" w:rsidR="003324BB" w:rsidRPr="00B55237" w:rsidRDefault="00B55237" w:rsidP="003324BB">
            <w:pPr>
              <w:spacing w:after="200" w:line="276" w:lineRule="auto"/>
              <w:ind w:left="33"/>
              <w:rPr>
                <w:rFonts w:eastAsia="Calibri"/>
                <w:color w:val="FF0000"/>
                <w:sz w:val="24"/>
                <w:szCs w:val="24"/>
              </w:rPr>
            </w:pPr>
            <w:r w:rsidRPr="00B55237">
              <w:rPr>
                <w:rFonts w:eastAsia="Calibri"/>
                <w:sz w:val="24"/>
                <w:szCs w:val="22"/>
                <w:lang w:eastAsia="en-US"/>
              </w:rPr>
              <w:t>Generatoriui, jo montavimui keliami reikalavimai</w:t>
            </w:r>
          </w:p>
        </w:tc>
      </w:tr>
      <w:tr w:rsidR="000E6904" w:rsidRPr="006606CA" w14:paraId="415BB67C" w14:textId="77777777" w:rsidTr="00F14B61">
        <w:tc>
          <w:tcPr>
            <w:tcW w:w="696" w:type="dxa"/>
          </w:tcPr>
          <w:p w14:paraId="1179514F" w14:textId="05BA0923" w:rsidR="000E6904" w:rsidRPr="006606CA" w:rsidRDefault="000E6904" w:rsidP="006606CA">
            <w:pPr>
              <w:spacing w:after="200" w:line="276" w:lineRule="auto"/>
              <w:rPr>
                <w:rFonts w:eastAsia="Calibri"/>
                <w:sz w:val="24"/>
                <w:szCs w:val="24"/>
              </w:rPr>
            </w:pPr>
            <w:r>
              <w:rPr>
                <w:rFonts w:eastAsia="Calibri"/>
                <w:sz w:val="24"/>
                <w:szCs w:val="24"/>
              </w:rPr>
              <w:t>6.1.</w:t>
            </w:r>
          </w:p>
        </w:tc>
        <w:tc>
          <w:tcPr>
            <w:tcW w:w="6817" w:type="dxa"/>
            <w:gridSpan w:val="2"/>
          </w:tcPr>
          <w:p w14:paraId="530822AB" w14:textId="0DBF4EDC" w:rsidR="000E6904" w:rsidRPr="006606CA" w:rsidRDefault="000E6904" w:rsidP="006606CA">
            <w:pPr>
              <w:spacing w:after="200" w:line="276" w:lineRule="auto"/>
              <w:ind w:left="33"/>
              <w:rPr>
                <w:rFonts w:eastAsia="Calibri"/>
                <w:sz w:val="24"/>
                <w:szCs w:val="24"/>
              </w:rPr>
            </w:pPr>
            <w:r w:rsidRPr="000E6904">
              <w:rPr>
                <w:rFonts w:eastAsia="Calibri"/>
                <w:sz w:val="24"/>
                <w:szCs w:val="24"/>
              </w:rPr>
              <w:t>Generatorius uždaro tipo, pritaikytas darbui lauko sąlygomis.</w:t>
            </w:r>
          </w:p>
        </w:tc>
        <w:tc>
          <w:tcPr>
            <w:tcW w:w="2835" w:type="dxa"/>
          </w:tcPr>
          <w:p w14:paraId="7A26E63D" w14:textId="77777777" w:rsidR="000E6904" w:rsidRPr="006606CA" w:rsidRDefault="000E6904" w:rsidP="006606CA">
            <w:pPr>
              <w:spacing w:after="200" w:line="276" w:lineRule="auto"/>
              <w:ind w:left="33"/>
              <w:rPr>
                <w:rFonts w:eastAsia="Calibri"/>
                <w:sz w:val="24"/>
                <w:szCs w:val="24"/>
              </w:rPr>
            </w:pPr>
          </w:p>
        </w:tc>
      </w:tr>
      <w:tr w:rsidR="000E6904" w:rsidRPr="006606CA" w14:paraId="063C235A" w14:textId="77777777" w:rsidTr="0098066C">
        <w:tc>
          <w:tcPr>
            <w:tcW w:w="696" w:type="dxa"/>
          </w:tcPr>
          <w:p w14:paraId="7674847E" w14:textId="443362C3" w:rsidR="000E6904" w:rsidRPr="006606CA" w:rsidRDefault="000E6904" w:rsidP="006606CA">
            <w:pPr>
              <w:spacing w:after="200" w:line="276" w:lineRule="auto"/>
              <w:rPr>
                <w:rFonts w:eastAsia="Calibri"/>
                <w:sz w:val="24"/>
                <w:szCs w:val="24"/>
              </w:rPr>
            </w:pPr>
            <w:r>
              <w:rPr>
                <w:rFonts w:eastAsia="Calibri"/>
                <w:sz w:val="24"/>
                <w:szCs w:val="24"/>
              </w:rPr>
              <w:t>6.2.</w:t>
            </w:r>
          </w:p>
        </w:tc>
        <w:tc>
          <w:tcPr>
            <w:tcW w:w="6817" w:type="dxa"/>
            <w:gridSpan w:val="2"/>
          </w:tcPr>
          <w:p w14:paraId="30E96E80" w14:textId="7C45A324" w:rsidR="000E6904" w:rsidRPr="006606CA" w:rsidRDefault="000E6904" w:rsidP="000E6904">
            <w:pPr>
              <w:spacing w:after="200" w:line="276" w:lineRule="auto"/>
              <w:ind w:left="33"/>
              <w:jc w:val="both"/>
              <w:rPr>
                <w:rFonts w:eastAsia="Calibri"/>
                <w:sz w:val="24"/>
                <w:szCs w:val="24"/>
              </w:rPr>
            </w:pPr>
            <w:r w:rsidRPr="000E6904">
              <w:rPr>
                <w:rFonts w:eastAsia="Calibri"/>
                <w:sz w:val="24"/>
                <w:szCs w:val="24"/>
              </w:rPr>
              <w:t>Generatorius turi būti pateiktas su visu eksploatacinių skysčių komplektu, įskaitant kurą bandymams.</w:t>
            </w:r>
          </w:p>
        </w:tc>
        <w:tc>
          <w:tcPr>
            <w:tcW w:w="2835" w:type="dxa"/>
          </w:tcPr>
          <w:p w14:paraId="0640FD25" w14:textId="77777777" w:rsidR="000E6904" w:rsidRPr="006606CA" w:rsidRDefault="000E6904" w:rsidP="006606CA">
            <w:pPr>
              <w:spacing w:after="200" w:line="276" w:lineRule="auto"/>
              <w:ind w:left="33"/>
              <w:rPr>
                <w:rFonts w:eastAsia="Calibri"/>
                <w:sz w:val="24"/>
                <w:szCs w:val="24"/>
              </w:rPr>
            </w:pPr>
          </w:p>
        </w:tc>
      </w:tr>
      <w:tr w:rsidR="000E6904" w:rsidRPr="006606CA" w14:paraId="5CB98C45" w14:textId="77777777" w:rsidTr="00CA0AE4">
        <w:tc>
          <w:tcPr>
            <w:tcW w:w="696" w:type="dxa"/>
          </w:tcPr>
          <w:p w14:paraId="4C24DBEE" w14:textId="4CA7F714" w:rsidR="000E6904" w:rsidRPr="006606CA" w:rsidRDefault="000E6904" w:rsidP="006606CA">
            <w:pPr>
              <w:spacing w:after="200" w:line="276" w:lineRule="auto"/>
              <w:rPr>
                <w:rFonts w:eastAsia="Calibri"/>
                <w:sz w:val="24"/>
                <w:szCs w:val="24"/>
              </w:rPr>
            </w:pPr>
            <w:r>
              <w:rPr>
                <w:rFonts w:eastAsia="Calibri"/>
                <w:sz w:val="24"/>
                <w:szCs w:val="24"/>
              </w:rPr>
              <w:t>6.3.</w:t>
            </w:r>
          </w:p>
        </w:tc>
        <w:tc>
          <w:tcPr>
            <w:tcW w:w="6817" w:type="dxa"/>
            <w:gridSpan w:val="2"/>
          </w:tcPr>
          <w:p w14:paraId="160B7ED3" w14:textId="0E43D933" w:rsidR="000E6904" w:rsidRPr="006606CA" w:rsidRDefault="000E6904" w:rsidP="000E6904">
            <w:pPr>
              <w:spacing w:after="200" w:line="276" w:lineRule="auto"/>
              <w:ind w:left="33"/>
              <w:jc w:val="both"/>
              <w:rPr>
                <w:rFonts w:eastAsia="Calibri"/>
                <w:sz w:val="24"/>
                <w:szCs w:val="24"/>
              </w:rPr>
            </w:pPr>
            <w:r w:rsidRPr="000E6904">
              <w:rPr>
                <w:rFonts w:eastAsia="Calibri"/>
                <w:sz w:val="24"/>
                <w:szCs w:val="24"/>
              </w:rPr>
              <w:t>Generatoriaus valdymo pulte-displėjuje turi matytis pagrindinių parametrų reikšmės ir nuotolinio valdymo ir kontrolės galimybė.</w:t>
            </w:r>
          </w:p>
        </w:tc>
        <w:tc>
          <w:tcPr>
            <w:tcW w:w="2835" w:type="dxa"/>
          </w:tcPr>
          <w:p w14:paraId="520D210B" w14:textId="77777777" w:rsidR="000E6904" w:rsidRPr="006606CA" w:rsidRDefault="000E6904" w:rsidP="006606CA">
            <w:pPr>
              <w:spacing w:after="200" w:line="276" w:lineRule="auto"/>
              <w:ind w:left="33"/>
              <w:rPr>
                <w:rFonts w:eastAsia="Calibri"/>
                <w:sz w:val="24"/>
                <w:szCs w:val="24"/>
              </w:rPr>
            </w:pPr>
          </w:p>
        </w:tc>
      </w:tr>
      <w:tr w:rsidR="000E6904" w:rsidRPr="006606CA" w14:paraId="09F49C83" w14:textId="77777777" w:rsidTr="008637FB">
        <w:tc>
          <w:tcPr>
            <w:tcW w:w="696" w:type="dxa"/>
          </w:tcPr>
          <w:p w14:paraId="04901F8B" w14:textId="710A2B4B" w:rsidR="000E6904" w:rsidRPr="006606CA" w:rsidRDefault="000E6904" w:rsidP="006606CA">
            <w:pPr>
              <w:spacing w:after="200" w:line="276" w:lineRule="auto"/>
              <w:rPr>
                <w:rFonts w:eastAsia="Calibri"/>
                <w:sz w:val="24"/>
                <w:szCs w:val="24"/>
              </w:rPr>
            </w:pPr>
            <w:r>
              <w:rPr>
                <w:rFonts w:eastAsia="Calibri"/>
                <w:sz w:val="24"/>
                <w:szCs w:val="24"/>
              </w:rPr>
              <w:t>6.4.</w:t>
            </w:r>
          </w:p>
        </w:tc>
        <w:tc>
          <w:tcPr>
            <w:tcW w:w="6817" w:type="dxa"/>
            <w:gridSpan w:val="2"/>
          </w:tcPr>
          <w:p w14:paraId="0E75589F" w14:textId="5C951D7F" w:rsidR="000E6904" w:rsidRPr="006606CA" w:rsidRDefault="000E6904" w:rsidP="000E6904">
            <w:pPr>
              <w:spacing w:after="200" w:line="276" w:lineRule="auto"/>
              <w:ind w:left="33"/>
              <w:jc w:val="both"/>
              <w:rPr>
                <w:rFonts w:eastAsia="Calibri"/>
                <w:sz w:val="24"/>
                <w:szCs w:val="24"/>
              </w:rPr>
            </w:pPr>
            <w:r w:rsidRPr="000E6904">
              <w:rPr>
                <w:rFonts w:eastAsia="Calibri"/>
                <w:sz w:val="24"/>
                <w:szCs w:val="24"/>
              </w:rPr>
              <w:t>Generatoriaus valdymo pulte-displėjuje turi būti galimybė gauti informaciją apie generatoriaus būklę ir kartu tvarkyti jo funkcijas.</w:t>
            </w:r>
          </w:p>
        </w:tc>
        <w:tc>
          <w:tcPr>
            <w:tcW w:w="2835" w:type="dxa"/>
          </w:tcPr>
          <w:p w14:paraId="46D58FA6" w14:textId="77777777" w:rsidR="000E6904" w:rsidRPr="006606CA" w:rsidRDefault="000E6904" w:rsidP="006606CA">
            <w:pPr>
              <w:spacing w:after="200" w:line="276" w:lineRule="auto"/>
              <w:ind w:left="33"/>
              <w:rPr>
                <w:rFonts w:eastAsia="Calibri"/>
                <w:sz w:val="24"/>
                <w:szCs w:val="24"/>
              </w:rPr>
            </w:pPr>
          </w:p>
        </w:tc>
      </w:tr>
      <w:tr w:rsidR="000E6904" w:rsidRPr="006606CA" w14:paraId="0F7F6708" w14:textId="77777777" w:rsidTr="00FF34EB">
        <w:tc>
          <w:tcPr>
            <w:tcW w:w="696" w:type="dxa"/>
          </w:tcPr>
          <w:p w14:paraId="082512D4" w14:textId="676CC20F" w:rsidR="000E6904" w:rsidRPr="006606CA" w:rsidRDefault="000E6904" w:rsidP="006606CA">
            <w:pPr>
              <w:spacing w:after="200" w:line="276" w:lineRule="auto"/>
              <w:rPr>
                <w:rFonts w:eastAsia="Calibri"/>
                <w:sz w:val="24"/>
                <w:szCs w:val="24"/>
              </w:rPr>
            </w:pPr>
            <w:r>
              <w:rPr>
                <w:rFonts w:eastAsia="Calibri"/>
                <w:sz w:val="24"/>
                <w:szCs w:val="24"/>
              </w:rPr>
              <w:lastRenderedPageBreak/>
              <w:t>6.5.</w:t>
            </w:r>
          </w:p>
        </w:tc>
        <w:tc>
          <w:tcPr>
            <w:tcW w:w="6817" w:type="dxa"/>
            <w:gridSpan w:val="2"/>
          </w:tcPr>
          <w:p w14:paraId="448AF84F" w14:textId="666D01CC" w:rsidR="000E6904" w:rsidRPr="006606CA" w:rsidRDefault="000E6904" w:rsidP="006606CA">
            <w:pPr>
              <w:spacing w:after="200" w:line="276" w:lineRule="auto"/>
              <w:ind w:left="33"/>
              <w:rPr>
                <w:rFonts w:eastAsia="Calibri"/>
                <w:sz w:val="24"/>
                <w:szCs w:val="24"/>
              </w:rPr>
            </w:pPr>
            <w:r w:rsidRPr="000E6904">
              <w:rPr>
                <w:rFonts w:eastAsia="Calibri"/>
                <w:sz w:val="24"/>
                <w:szCs w:val="24"/>
              </w:rPr>
              <w:t>Turi būti pateikti elektros kabeliai generatoriui prijungti.</w:t>
            </w:r>
          </w:p>
        </w:tc>
        <w:tc>
          <w:tcPr>
            <w:tcW w:w="2835" w:type="dxa"/>
          </w:tcPr>
          <w:p w14:paraId="2264C8FD" w14:textId="77777777" w:rsidR="000E6904" w:rsidRPr="006606CA" w:rsidRDefault="000E6904" w:rsidP="006606CA">
            <w:pPr>
              <w:spacing w:after="200" w:line="276" w:lineRule="auto"/>
              <w:ind w:left="33"/>
              <w:rPr>
                <w:rFonts w:eastAsia="Calibri"/>
                <w:sz w:val="24"/>
                <w:szCs w:val="24"/>
              </w:rPr>
            </w:pPr>
          </w:p>
        </w:tc>
      </w:tr>
      <w:tr w:rsidR="000E6904" w:rsidRPr="006606CA" w14:paraId="74C93EA5" w14:textId="77777777" w:rsidTr="000D26EA">
        <w:tc>
          <w:tcPr>
            <w:tcW w:w="696" w:type="dxa"/>
          </w:tcPr>
          <w:p w14:paraId="25A05E92" w14:textId="6916F0EF" w:rsidR="000E6904" w:rsidRPr="006606CA" w:rsidRDefault="000E6904" w:rsidP="006606CA">
            <w:pPr>
              <w:spacing w:after="200" w:line="276" w:lineRule="auto"/>
              <w:rPr>
                <w:rFonts w:eastAsia="Calibri"/>
                <w:sz w:val="24"/>
                <w:szCs w:val="24"/>
              </w:rPr>
            </w:pPr>
            <w:r>
              <w:rPr>
                <w:rFonts w:eastAsia="Calibri"/>
                <w:sz w:val="24"/>
                <w:szCs w:val="24"/>
              </w:rPr>
              <w:t>6.6.</w:t>
            </w:r>
          </w:p>
        </w:tc>
        <w:tc>
          <w:tcPr>
            <w:tcW w:w="6817" w:type="dxa"/>
            <w:gridSpan w:val="2"/>
          </w:tcPr>
          <w:p w14:paraId="2F509994" w14:textId="068D5496" w:rsidR="000E6904" w:rsidRPr="006606CA" w:rsidRDefault="000E6904" w:rsidP="000E6904">
            <w:pPr>
              <w:spacing w:after="200" w:line="276" w:lineRule="auto"/>
              <w:ind w:left="33"/>
              <w:jc w:val="both"/>
              <w:rPr>
                <w:rFonts w:eastAsia="Calibri"/>
                <w:sz w:val="24"/>
                <w:szCs w:val="24"/>
              </w:rPr>
            </w:pPr>
            <w:r w:rsidRPr="000E6904">
              <w:rPr>
                <w:rFonts w:eastAsia="Calibri"/>
                <w:sz w:val="24"/>
                <w:szCs w:val="24"/>
              </w:rPr>
              <w:t>Tiekėjas turi pateikti visą eksploatacijai reikalingą dokumentaciją, eksploatacijos laikotarpiu teikti konsultacijas. Turi būti pateikta detali eksploatavimo ir valdymo instrukcija lietuvių kalba.</w:t>
            </w:r>
          </w:p>
        </w:tc>
        <w:tc>
          <w:tcPr>
            <w:tcW w:w="2835" w:type="dxa"/>
          </w:tcPr>
          <w:p w14:paraId="42208634" w14:textId="77777777" w:rsidR="000E6904" w:rsidRPr="006606CA" w:rsidRDefault="000E6904" w:rsidP="006606CA">
            <w:pPr>
              <w:spacing w:after="200" w:line="276" w:lineRule="auto"/>
              <w:ind w:left="33"/>
              <w:rPr>
                <w:rFonts w:eastAsia="Calibri"/>
                <w:sz w:val="24"/>
                <w:szCs w:val="24"/>
              </w:rPr>
            </w:pPr>
          </w:p>
        </w:tc>
      </w:tr>
      <w:tr w:rsidR="000E6904" w:rsidRPr="006606CA" w14:paraId="4A9C343B" w14:textId="77777777" w:rsidTr="00436DAA">
        <w:tc>
          <w:tcPr>
            <w:tcW w:w="696" w:type="dxa"/>
          </w:tcPr>
          <w:p w14:paraId="1C34D7BB" w14:textId="09AEDFBD" w:rsidR="000E6904" w:rsidRDefault="000E6904" w:rsidP="006606CA">
            <w:pPr>
              <w:spacing w:after="200" w:line="276" w:lineRule="auto"/>
              <w:rPr>
                <w:rFonts w:eastAsia="Calibri"/>
                <w:sz w:val="24"/>
                <w:szCs w:val="24"/>
              </w:rPr>
            </w:pPr>
            <w:r>
              <w:rPr>
                <w:rFonts w:eastAsia="Calibri"/>
                <w:sz w:val="24"/>
                <w:szCs w:val="24"/>
              </w:rPr>
              <w:t>6.7.</w:t>
            </w:r>
          </w:p>
        </w:tc>
        <w:tc>
          <w:tcPr>
            <w:tcW w:w="6817" w:type="dxa"/>
            <w:gridSpan w:val="2"/>
          </w:tcPr>
          <w:p w14:paraId="17F136A9" w14:textId="7BCD6053" w:rsidR="000E6904" w:rsidRPr="006606CA" w:rsidRDefault="000E6904" w:rsidP="000E6904">
            <w:pPr>
              <w:spacing w:after="200" w:line="276" w:lineRule="auto"/>
              <w:ind w:left="33"/>
              <w:jc w:val="both"/>
              <w:rPr>
                <w:rFonts w:eastAsia="Calibri"/>
                <w:sz w:val="24"/>
                <w:szCs w:val="24"/>
              </w:rPr>
            </w:pPr>
            <w:r w:rsidRPr="000E6904">
              <w:rPr>
                <w:rFonts w:eastAsia="Calibri"/>
                <w:sz w:val="24"/>
                <w:szCs w:val="24"/>
              </w:rPr>
              <w:t>Garantinis laikotarpis – ne mažiau kaip 24 mėn. nuo perdavimo−priėmimo akto pasirašymo dienos.</w:t>
            </w:r>
          </w:p>
        </w:tc>
        <w:tc>
          <w:tcPr>
            <w:tcW w:w="2835" w:type="dxa"/>
          </w:tcPr>
          <w:p w14:paraId="1BCAB55B" w14:textId="77777777" w:rsidR="000E6904" w:rsidRPr="006606CA" w:rsidRDefault="000E6904" w:rsidP="006606CA">
            <w:pPr>
              <w:spacing w:after="200" w:line="276" w:lineRule="auto"/>
              <w:ind w:left="33"/>
              <w:rPr>
                <w:rFonts w:eastAsia="Calibri"/>
                <w:sz w:val="24"/>
                <w:szCs w:val="24"/>
              </w:rPr>
            </w:pPr>
          </w:p>
        </w:tc>
      </w:tr>
      <w:tr w:rsidR="000E6904" w:rsidRPr="006606CA" w14:paraId="7B93A6BA" w14:textId="77777777" w:rsidTr="004A5E6F">
        <w:tc>
          <w:tcPr>
            <w:tcW w:w="696" w:type="dxa"/>
          </w:tcPr>
          <w:p w14:paraId="3828AA82" w14:textId="75474323" w:rsidR="000E6904" w:rsidRDefault="000E6904" w:rsidP="006606CA">
            <w:pPr>
              <w:spacing w:after="200" w:line="276" w:lineRule="auto"/>
              <w:rPr>
                <w:rFonts w:eastAsia="Calibri"/>
                <w:sz w:val="24"/>
                <w:szCs w:val="24"/>
              </w:rPr>
            </w:pPr>
            <w:r>
              <w:rPr>
                <w:rFonts w:eastAsia="Calibri"/>
                <w:sz w:val="24"/>
                <w:szCs w:val="24"/>
              </w:rPr>
              <w:t>6.8.</w:t>
            </w:r>
          </w:p>
        </w:tc>
        <w:tc>
          <w:tcPr>
            <w:tcW w:w="6817" w:type="dxa"/>
            <w:gridSpan w:val="2"/>
          </w:tcPr>
          <w:p w14:paraId="35D8D8FA" w14:textId="24D55805" w:rsidR="000E6904" w:rsidRPr="006606CA" w:rsidRDefault="000E6904" w:rsidP="006606CA">
            <w:pPr>
              <w:spacing w:after="200" w:line="276" w:lineRule="auto"/>
              <w:ind w:left="33"/>
              <w:rPr>
                <w:rFonts w:eastAsia="Calibri"/>
                <w:sz w:val="24"/>
                <w:szCs w:val="24"/>
              </w:rPr>
            </w:pPr>
            <w:r w:rsidRPr="000E6904">
              <w:rPr>
                <w:rFonts w:eastAsia="Calibri"/>
                <w:sz w:val="24"/>
                <w:szCs w:val="24"/>
              </w:rPr>
              <w:t>Generatoriaus gaubto durys rakinamos raktu.</w:t>
            </w:r>
          </w:p>
        </w:tc>
        <w:tc>
          <w:tcPr>
            <w:tcW w:w="2835" w:type="dxa"/>
          </w:tcPr>
          <w:p w14:paraId="5B08CC54" w14:textId="77777777" w:rsidR="000E6904" w:rsidRPr="006606CA" w:rsidRDefault="000E6904" w:rsidP="006606CA">
            <w:pPr>
              <w:spacing w:after="200" w:line="276" w:lineRule="auto"/>
              <w:ind w:left="33"/>
              <w:rPr>
                <w:rFonts w:eastAsia="Calibri"/>
                <w:sz w:val="24"/>
                <w:szCs w:val="24"/>
              </w:rPr>
            </w:pPr>
          </w:p>
        </w:tc>
      </w:tr>
      <w:bookmarkEnd w:id="56"/>
    </w:tbl>
    <w:p w14:paraId="64CCA11F" w14:textId="77777777" w:rsidR="006606CA" w:rsidRPr="006606CA" w:rsidRDefault="006606CA" w:rsidP="006606CA">
      <w:pPr>
        <w:spacing w:after="200" w:line="276" w:lineRule="auto"/>
        <w:ind w:firstLine="0"/>
        <w:jc w:val="left"/>
        <w:rPr>
          <w:rFonts w:ascii="Times New Roman" w:eastAsia="Calibri" w:hAnsi="Times New Roman" w:cs="Times New Roman"/>
          <w:sz w:val="24"/>
          <w:szCs w:val="22"/>
          <w:lang w:eastAsia="en-US"/>
        </w:rPr>
      </w:pPr>
    </w:p>
    <w:p w14:paraId="256D48C7" w14:textId="77777777" w:rsidR="003460F2" w:rsidRPr="00440BA5" w:rsidRDefault="003460F2" w:rsidP="003460F2">
      <w:pPr>
        <w:rPr>
          <w:rFonts w:ascii="Times New Roman" w:eastAsia="Calibri" w:hAnsi="Times New Roman" w:cs="Times New Roman"/>
          <w:u w:val="single"/>
          <w:lang w:eastAsia="ar-SA"/>
        </w:rPr>
      </w:pPr>
      <w:r w:rsidRPr="00440BA5">
        <w:rPr>
          <w:rFonts w:ascii="Times New Roman" w:eastAsia="Calibri" w:hAnsi="Times New Roman" w:cs="Times New Roman"/>
          <w:u w:val="single"/>
        </w:rPr>
        <w:t>*</w:t>
      </w:r>
      <w:r w:rsidRPr="00440BA5">
        <w:rPr>
          <w:rFonts w:ascii="Times New Roman" w:hAnsi="Times New Roman" w:cs="Times New Roman"/>
          <w:u w:val="single"/>
        </w:rPr>
        <w:t xml:space="preserve"> Patvirtiname, kad siūlomos prekės (įranga)  visiškai atitinka pirkimo dokumentuose, techninėse charakteristikose nustatytus reikalavimus ir įsipareigojame perkančiajai organizacijai paprašius pateikti </w:t>
      </w:r>
      <w:r w:rsidRPr="00440BA5">
        <w:rPr>
          <w:rFonts w:ascii="Times New Roman" w:eastAsia="Calibri" w:hAnsi="Times New Roman" w:cs="Times New Roman"/>
          <w:u w:val="single"/>
        </w:rPr>
        <w:t xml:space="preserve"> siūlomų prekių atitiktį techninės specifikacijos reikalavimams </w:t>
      </w:r>
      <w:r w:rsidRPr="00440BA5">
        <w:rPr>
          <w:rFonts w:ascii="Times New Roman" w:eastAsia="Calibri" w:hAnsi="Times New Roman" w:cs="Times New Roman"/>
          <w:u w:val="single"/>
          <w:lang w:eastAsia="ar-SA"/>
        </w:rPr>
        <w:t>pagrindžiančius dokumentus ir / ar informaciją.</w:t>
      </w:r>
    </w:p>
    <w:p w14:paraId="6C8DC12C" w14:textId="77777777" w:rsidR="003460F2" w:rsidRDefault="003460F2" w:rsidP="003460F2">
      <w:pPr>
        <w:rPr>
          <w:rFonts w:ascii="Times New Roman" w:hAnsi="Times New Roman" w:cs="Times New Roman"/>
          <w:b/>
          <w:color w:val="000000" w:themeColor="text1"/>
          <w:sz w:val="24"/>
          <w:szCs w:val="24"/>
        </w:rPr>
      </w:pPr>
    </w:p>
    <w:p w14:paraId="1538AEBF" w14:textId="77777777" w:rsidR="003460F2" w:rsidRPr="00440BA5" w:rsidRDefault="003460F2" w:rsidP="003460F2">
      <w:pPr>
        <w:widowControl w:val="0"/>
        <w:suppressAutoHyphens/>
        <w:spacing w:line="240" w:lineRule="auto"/>
        <w:ind w:firstLine="0"/>
        <w:textAlignment w:val="baseline"/>
        <w:rPr>
          <w:rFonts w:ascii="Times New Roman" w:hAnsi="Times New Roman" w:cs="Times New Roman"/>
          <w:sz w:val="24"/>
          <w:szCs w:val="24"/>
        </w:rPr>
      </w:pPr>
      <w:r>
        <w:rPr>
          <w:rFonts w:ascii="Times New Roman" w:hAnsi="Times New Roman" w:cs="Times New Roman"/>
          <w:sz w:val="24"/>
          <w:szCs w:val="24"/>
        </w:rPr>
        <w:t>_____________________________                            ________________              __________________</w:t>
      </w:r>
      <w:r w:rsidRPr="00507F5A">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Pardavėjo įgalioto atstovo </w:t>
      </w:r>
      <w:r w:rsidRPr="00507F5A">
        <w:rPr>
          <w:rFonts w:ascii="Times New Roman" w:eastAsia="Calibri" w:hAnsi="Times New Roman" w:cs="Times New Roman"/>
          <w:i/>
          <w:iCs/>
          <w:sz w:val="24"/>
          <w:szCs w:val="24"/>
        </w:rPr>
        <w:t xml:space="preserve">pareigos)                     (parašas)         </w:t>
      </w:r>
      <w:r>
        <w:rPr>
          <w:rFonts w:ascii="Times New Roman" w:eastAsia="Calibri" w:hAnsi="Times New Roman" w:cs="Times New Roman"/>
          <w:i/>
          <w:iCs/>
          <w:sz w:val="24"/>
          <w:szCs w:val="24"/>
        </w:rPr>
        <w:t xml:space="preserve">          </w:t>
      </w:r>
      <w:r w:rsidRPr="00507F5A">
        <w:rPr>
          <w:rFonts w:ascii="Times New Roman" w:eastAsia="Calibri" w:hAnsi="Times New Roman" w:cs="Times New Roman"/>
          <w:i/>
          <w:iCs/>
          <w:sz w:val="24"/>
          <w:szCs w:val="24"/>
        </w:rPr>
        <w:t xml:space="preserve">        (vardas ir pavardė)</w:t>
      </w:r>
    </w:p>
    <w:p w14:paraId="3A948F4F" w14:textId="77777777" w:rsidR="003460F2" w:rsidRDefault="003460F2" w:rsidP="003460F2">
      <w:pPr>
        <w:jc w:val="center"/>
        <w:rPr>
          <w:rFonts w:ascii="Times New Roman" w:hAnsi="Times New Roman" w:cs="Times New Roman"/>
          <w:b/>
        </w:rPr>
      </w:pPr>
    </w:p>
    <w:p w14:paraId="0510EE36" w14:textId="77777777" w:rsidR="006606CA" w:rsidRDefault="006606CA" w:rsidP="006606CA">
      <w:pPr>
        <w:spacing w:line="240" w:lineRule="auto"/>
        <w:ind w:firstLine="0"/>
        <w:jc w:val="center"/>
        <w:rPr>
          <w:b/>
          <w:sz w:val="20"/>
        </w:rPr>
      </w:pPr>
    </w:p>
    <w:sectPr w:rsidR="006606CA" w:rsidSect="003859AD">
      <w:headerReference w:type="default" r:id="rId22"/>
      <w:headerReference w:type="first" r:id="rId23"/>
      <w:pgSz w:w="12240" w:h="15840"/>
      <w:pgMar w:top="1701" w:right="567" w:bottom="851"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671C7" w14:textId="77777777" w:rsidR="00B55237" w:rsidRDefault="00B55237" w:rsidP="00D05666">
      <w:r>
        <w:separator/>
      </w:r>
    </w:p>
  </w:endnote>
  <w:endnote w:type="continuationSeparator" w:id="0">
    <w:p w14:paraId="00B3DCA5" w14:textId="77777777" w:rsidR="00B55237" w:rsidRDefault="00B55237" w:rsidP="00D05666">
      <w:r>
        <w:continuationSeparator/>
      </w:r>
    </w:p>
  </w:endnote>
  <w:endnote w:type="continuationNotice" w:id="1">
    <w:p w14:paraId="7E28AAD4" w14:textId="77777777" w:rsidR="00B55237" w:rsidRDefault="00B552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98FDE" w14:textId="77777777" w:rsidR="00B55237" w:rsidRDefault="00B55237" w:rsidP="00D05666">
      <w:r>
        <w:separator/>
      </w:r>
    </w:p>
  </w:footnote>
  <w:footnote w:type="continuationSeparator" w:id="0">
    <w:p w14:paraId="60DB3A6E" w14:textId="77777777" w:rsidR="00B55237" w:rsidRDefault="00B55237" w:rsidP="00D05666">
      <w:r>
        <w:continuationSeparator/>
      </w:r>
    </w:p>
  </w:footnote>
  <w:footnote w:type="continuationNotice" w:id="1">
    <w:p w14:paraId="7DA55F22" w14:textId="77777777" w:rsidR="00B55237" w:rsidRDefault="00B55237">
      <w:pPr>
        <w:spacing w:line="240" w:lineRule="auto"/>
      </w:pPr>
    </w:p>
  </w:footnote>
  <w:footnote w:id="2">
    <w:p w14:paraId="4BBE416A" w14:textId="77777777" w:rsidR="00B55237" w:rsidRPr="001620D3" w:rsidRDefault="00B55237" w:rsidP="00F061B5">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E04CE8" w14:textId="77777777" w:rsidR="00B55237" w:rsidRPr="001620D3" w:rsidRDefault="00B55237" w:rsidP="00F061B5">
      <w:pPr>
        <w:pStyle w:val="Puslapioinaostekstas"/>
        <w:numPr>
          <w:ilvl w:val="0"/>
          <w:numId w:val="42"/>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23F35279" w14:textId="77777777" w:rsidR="00B55237" w:rsidRDefault="00B55237" w:rsidP="00F061B5">
      <w:pPr>
        <w:pStyle w:val="Puslapioinaostekstas"/>
        <w:numPr>
          <w:ilvl w:val="0"/>
          <w:numId w:val="42"/>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AFBEE7" w14:textId="77777777" w:rsidR="00B55237" w:rsidRPr="001620D3" w:rsidRDefault="00B55237" w:rsidP="00F061B5">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3B80AF" w14:textId="77777777" w:rsidR="00B55237" w:rsidRPr="001620D3" w:rsidRDefault="00B55237" w:rsidP="00F061B5">
      <w:pPr>
        <w:pStyle w:val="Puslapioinaostekstas"/>
        <w:numPr>
          <w:ilvl w:val="0"/>
          <w:numId w:val="4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AC4681B" w14:textId="77777777" w:rsidR="00B55237" w:rsidRDefault="00B55237" w:rsidP="00F061B5">
      <w:pPr>
        <w:pStyle w:val="Puslapioinaostekstas"/>
        <w:numPr>
          <w:ilvl w:val="0"/>
          <w:numId w:val="4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DAA5ED" w14:textId="77777777" w:rsidR="00B55237" w:rsidRPr="001620D3" w:rsidRDefault="00B55237" w:rsidP="00F061B5">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C784D" w14:textId="77777777" w:rsidR="00B55237" w:rsidRPr="001620D3" w:rsidRDefault="00B55237" w:rsidP="00F061B5">
      <w:pPr>
        <w:pStyle w:val="Puslapioinaostekstas"/>
        <w:numPr>
          <w:ilvl w:val="0"/>
          <w:numId w:val="4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53FD78B" w14:textId="77777777" w:rsidR="00B55237" w:rsidRDefault="00B55237" w:rsidP="00F061B5">
      <w:pPr>
        <w:pStyle w:val="Puslapioinaostekstas"/>
        <w:numPr>
          <w:ilvl w:val="0"/>
          <w:numId w:val="4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132A39F" w:rsidR="00B55237" w:rsidRDefault="00B55237">
        <w:pPr>
          <w:pStyle w:val="Antrats"/>
          <w:jc w:val="center"/>
        </w:pPr>
        <w:r>
          <w:fldChar w:fldCharType="begin"/>
        </w:r>
        <w:r>
          <w:instrText>PAGE   \* MERGEFORMAT</w:instrText>
        </w:r>
        <w:r>
          <w:fldChar w:fldCharType="separate"/>
        </w:r>
        <w:r w:rsidR="008B5646">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B55237" w:rsidRDefault="00B55237">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256016"/>
    <w:multiLevelType w:val="multilevel"/>
    <w:tmpl w:val="1B48EC5A"/>
    <w:lvl w:ilvl="0">
      <w:start w:val="6"/>
      <w:numFmt w:val="decimal"/>
      <w:lvlText w:val="%1."/>
      <w:lvlJc w:val="left"/>
      <w:pPr>
        <w:ind w:left="720" w:hanging="360"/>
      </w:pPr>
      <w:rPr>
        <w:rFonts w:hint="default"/>
      </w:rPr>
    </w:lvl>
    <w:lvl w:ilvl="1">
      <w:start w:val="2"/>
      <w:numFmt w:val="decimal"/>
      <w:isLgl/>
      <w:lvlText w:val="%1.%2"/>
      <w:lvlJc w:val="left"/>
      <w:pPr>
        <w:ind w:left="1014" w:hanging="480"/>
      </w:pPr>
      <w:rPr>
        <w:rFonts w:eastAsia="Calibri" w:hint="default"/>
        <w:u w:val="none"/>
      </w:rPr>
    </w:lvl>
    <w:lvl w:ilvl="2">
      <w:start w:val="1"/>
      <w:numFmt w:val="decimal"/>
      <w:isLgl/>
      <w:lvlText w:val="%1.%2.%3"/>
      <w:lvlJc w:val="left"/>
      <w:pPr>
        <w:ind w:left="1428" w:hanging="720"/>
      </w:pPr>
      <w:rPr>
        <w:rFonts w:eastAsia="Calibri" w:hint="default"/>
        <w:u w:val="none"/>
      </w:rPr>
    </w:lvl>
    <w:lvl w:ilvl="3">
      <w:start w:val="1"/>
      <w:numFmt w:val="decimal"/>
      <w:isLgl/>
      <w:lvlText w:val="%1.%2.%3.%4"/>
      <w:lvlJc w:val="left"/>
      <w:pPr>
        <w:ind w:left="1602" w:hanging="720"/>
      </w:pPr>
      <w:rPr>
        <w:rFonts w:eastAsia="Calibri" w:hint="default"/>
        <w:u w:val="none"/>
      </w:rPr>
    </w:lvl>
    <w:lvl w:ilvl="4">
      <w:start w:val="1"/>
      <w:numFmt w:val="decimal"/>
      <w:isLgl/>
      <w:lvlText w:val="%1.%2.%3.%4.%5"/>
      <w:lvlJc w:val="left"/>
      <w:pPr>
        <w:ind w:left="2136" w:hanging="1080"/>
      </w:pPr>
      <w:rPr>
        <w:rFonts w:eastAsia="Calibri" w:hint="default"/>
        <w:u w:val="none"/>
      </w:rPr>
    </w:lvl>
    <w:lvl w:ilvl="5">
      <w:start w:val="1"/>
      <w:numFmt w:val="decimal"/>
      <w:isLgl/>
      <w:lvlText w:val="%1.%2.%3.%4.%5.%6"/>
      <w:lvlJc w:val="left"/>
      <w:pPr>
        <w:ind w:left="2310" w:hanging="1080"/>
      </w:pPr>
      <w:rPr>
        <w:rFonts w:eastAsia="Calibri" w:hint="default"/>
        <w:u w:val="none"/>
      </w:rPr>
    </w:lvl>
    <w:lvl w:ilvl="6">
      <w:start w:val="1"/>
      <w:numFmt w:val="decimal"/>
      <w:isLgl/>
      <w:lvlText w:val="%1.%2.%3.%4.%5.%6.%7"/>
      <w:lvlJc w:val="left"/>
      <w:pPr>
        <w:ind w:left="2844" w:hanging="1440"/>
      </w:pPr>
      <w:rPr>
        <w:rFonts w:eastAsia="Calibri" w:hint="default"/>
        <w:u w:val="none"/>
      </w:rPr>
    </w:lvl>
    <w:lvl w:ilvl="7">
      <w:start w:val="1"/>
      <w:numFmt w:val="decimal"/>
      <w:isLgl/>
      <w:lvlText w:val="%1.%2.%3.%4.%5.%6.%7.%8"/>
      <w:lvlJc w:val="left"/>
      <w:pPr>
        <w:ind w:left="3018" w:hanging="1440"/>
      </w:pPr>
      <w:rPr>
        <w:rFonts w:eastAsia="Calibri" w:hint="default"/>
        <w:u w:val="none"/>
      </w:rPr>
    </w:lvl>
    <w:lvl w:ilvl="8">
      <w:start w:val="1"/>
      <w:numFmt w:val="decimal"/>
      <w:isLgl/>
      <w:lvlText w:val="%1.%2.%3.%4.%5.%6.%7.%8.%9"/>
      <w:lvlJc w:val="left"/>
      <w:pPr>
        <w:ind w:left="3552" w:hanging="1800"/>
      </w:pPr>
      <w:rPr>
        <w:rFonts w:eastAsia="Calibri"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204112B9"/>
    <w:multiLevelType w:val="hybridMultilevel"/>
    <w:tmpl w:val="52A86F18"/>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3AADB08"/>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4B25D1"/>
    <w:multiLevelType w:val="multilevel"/>
    <w:tmpl w:val="A546F366"/>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2"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4" w15:restartNumberingAfterBreak="0">
    <w:nsid w:val="4D03322A"/>
    <w:multiLevelType w:val="multilevel"/>
    <w:tmpl w:val="4B6CF3E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7" w15:restartNumberingAfterBreak="0">
    <w:nsid w:val="5F0A50B7"/>
    <w:multiLevelType w:val="multilevel"/>
    <w:tmpl w:val="A412F8D4"/>
    <w:lvl w:ilvl="0">
      <w:start w:val="3"/>
      <w:numFmt w:val="decimal"/>
      <w:lvlText w:val="%1."/>
      <w:lvlJc w:val="left"/>
      <w:pPr>
        <w:ind w:left="360" w:hanging="360"/>
      </w:pPr>
      <w:rPr>
        <w:rFonts w:hint="default"/>
        <w:b/>
        <w:bCs/>
        <w:sz w:val="32"/>
        <w:szCs w:val="3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7"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A946077"/>
    <w:multiLevelType w:val="hybridMultilevel"/>
    <w:tmpl w:val="DDFEEF40"/>
    <w:lvl w:ilvl="0" w:tplc="E9A29710">
      <w:start w:val="1"/>
      <w:numFmt w:val="bullet"/>
      <w:lvlText w:val="-"/>
      <w:lvlJc w:val="left"/>
      <w:pPr>
        <w:ind w:left="363" w:hanging="360"/>
      </w:pPr>
      <w:rPr>
        <w:rFonts w:ascii="Times New Roman" w:eastAsia="Calibri"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1"/>
  </w:num>
  <w:num w:numId="3">
    <w:abstractNumId w:val="19"/>
  </w:num>
  <w:num w:numId="4">
    <w:abstractNumId w:val="39"/>
  </w:num>
  <w:num w:numId="5">
    <w:abstractNumId w:val="12"/>
  </w:num>
  <w:num w:numId="6">
    <w:abstractNumId w:val="6"/>
  </w:num>
  <w:num w:numId="7">
    <w:abstractNumId w:val="20"/>
  </w:num>
  <w:num w:numId="8">
    <w:abstractNumId w:val="1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5"/>
  </w:num>
  <w:num w:numId="13">
    <w:abstractNumId w:val="15"/>
  </w:num>
  <w:num w:numId="14">
    <w:abstractNumId w:val="3"/>
  </w:num>
  <w:num w:numId="15">
    <w:abstractNumId w:val="13"/>
  </w:num>
  <w:num w:numId="16">
    <w:abstractNumId w:val="23"/>
  </w:num>
  <w:num w:numId="17">
    <w:abstractNumId w:val="0"/>
  </w:num>
  <w:num w:numId="18">
    <w:abstractNumId w:val="3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num>
  <w:num w:numId="22">
    <w:abstractNumId w:val="22"/>
  </w:num>
  <w:num w:numId="23">
    <w:abstractNumId w:val="7"/>
  </w:num>
  <w:num w:numId="24">
    <w:abstractNumId w:val="37"/>
  </w:num>
  <w:num w:numId="25">
    <w:abstractNumId w:val="38"/>
  </w:num>
  <w:num w:numId="26">
    <w:abstractNumId w:val="18"/>
  </w:num>
  <w:num w:numId="27">
    <w:abstractNumId w:val="1"/>
  </w:num>
  <w:num w:numId="28">
    <w:abstractNumId w:val="27"/>
  </w:num>
  <w:num w:numId="29">
    <w:abstractNumId w:val="5"/>
  </w:num>
  <w:num w:numId="30">
    <w:abstractNumId w:val="4"/>
  </w:num>
  <w:num w:numId="31">
    <w:abstractNumId w:val="25"/>
  </w:num>
  <w:num w:numId="32">
    <w:abstractNumId w:val="11"/>
  </w:num>
  <w:num w:numId="33">
    <w:abstractNumId w:val="33"/>
  </w:num>
  <w:num w:numId="34">
    <w:abstractNumId w:val="28"/>
  </w:num>
  <w:num w:numId="35">
    <w:abstractNumId w:val="16"/>
  </w:num>
  <w:num w:numId="36">
    <w:abstractNumId w:val="3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2"/>
  </w:num>
  <w:num w:numId="44">
    <w:abstractNumId w:val="2"/>
  </w:num>
  <w:num w:numId="45">
    <w:abstractNumId w:val="21"/>
  </w:num>
  <w:num w:numId="4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BB3"/>
    <w:rsid w:val="00011ECE"/>
    <w:rsid w:val="00012BE7"/>
    <w:rsid w:val="00013338"/>
    <w:rsid w:val="00013DC6"/>
    <w:rsid w:val="00013EF1"/>
    <w:rsid w:val="00013FF6"/>
    <w:rsid w:val="00014066"/>
    <w:rsid w:val="00014A61"/>
    <w:rsid w:val="0001618D"/>
    <w:rsid w:val="00016836"/>
    <w:rsid w:val="00020176"/>
    <w:rsid w:val="00020DD7"/>
    <w:rsid w:val="00020FD4"/>
    <w:rsid w:val="000210B2"/>
    <w:rsid w:val="00021ECC"/>
    <w:rsid w:val="00021EFA"/>
    <w:rsid w:val="00022E97"/>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2F1"/>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40"/>
    <w:rsid w:val="000749D7"/>
    <w:rsid w:val="00074A01"/>
    <w:rsid w:val="0007511C"/>
    <w:rsid w:val="0007559C"/>
    <w:rsid w:val="00075D27"/>
    <w:rsid w:val="0007613C"/>
    <w:rsid w:val="000771A8"/>
    <w:rsid w:val="0007756C"/>
    <w:rsid w:val="00077825"/>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D9"/>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40E"/>
    <w:rsid w:val="000E5999"/>
    <w:rsid w:val="000E6130"/>
    <w:rsid w:val="000E6657"/>
    <w:rsid w:val="000E681E"/>
    <w:rsid w:val="000E6904"/>
    <w:rsid w:val="000E7154"/>
    <w:rsid w:val="000E71F1"/>
    <w:rsid w:val="000E763D"/>
    <w:rsid w:val="000F01E1"/>
    <w:rsid w:val="000F1287"/>
    <w:rsid w:val="000F1809"/>
    <w:rsid w:val="000F1C8C"/>
    <w:rsid w:val="000F2282"/>
    <w:rsid w:val="000F23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D50"/>
    <w:rsid w:val="001420B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46"/>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F9C"/>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3C0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3ED"/>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6B05"/>
    <w:rsid w:val="00267751"/>
    <w:rsid w:val="00267E9A"/>
    <w:rsid w:val="00270130"/>
    <w:rsid w:val="00270EFE"/>
    <w:rsid w:val="00271411"/>
    <w:rsid w:val="00271E3F"/>
    <w:rsid w:val="00272488"/>
    <w:rsid w:val="00273F59"/>
    <w:rsid w:val="00274B64"/>
    <w:rsid w:val="00274C8A"/>
    <w:rsid w:val="0027575B"/>
    <w:rsid w:val="002757FF"/>
    <w:rsid w:val="00275B72"/>
    <w:rsid w:val="00276A15"/>
    <w:rsid w:val="00277655"/>
    <w:rsid w:val="00280265"/>
    <w:rsid w:val="00280AF0"/>
    <w:rsid w:val="00281309"/>
    <w:rsid w:val="00281735"/>
    <w:rsid w:val="002827A2"/>
    <w:rsid w:val="00282C67"/>
    <w:rsid w:val="00283391"/>
    <w:rsid w:val="00283C07"/>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451"/>
    <w:rsid w:val="002B062F"/>
    <w:rsid w:val="002B144C"/>
    <w:rsid w:val="002B189A"/>
    <w:rsid w:val="002B19CD"/>
    <w:rsid w:val="002B3F04"/>
    <w:rsid w:val="002B42DA"/>
    <w:rsid w:val="002B5EC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326F"/>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0F2"/>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BB"/>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0F2"/>
    <w:rsid w:val="00346410"/>
    <w:rsid w:val="003468EC"/>
    <w:rsid w:val="003477AB"/>
    <w:rsid w:val="0035041E"/>
    <w:rsid w:val="0035091B"/>
    <w:rsid w:val="0035241D"/>
    <w:rsid w:val="00352626"/>
    <w:rsid w:val="00352C40"/>
    <w:rsid w:val="0035320F"/>
    <w:rsid w:val="003536BA"/>
    <w:rsid w:val="003536CF"/>
    <w:rsid w:val="00355743"/>
    <w:rsid w:val="00355846"/>
    <w:rsid w:val="00355D42"/>
    <w:rsid w:val="003569B6"/>
    <w:rsid w:val="00357BB8"/>
    <w:rsid w:val="00357E2F"/>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6774D"/>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A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21B4"/>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F8"/>
    <w:rsid w:val="003E2296"/>
    <w:rsid w:val="003E23F7"/>
    <w:rsid w:val="003E3871"/>
    <w:rsid w:val="003E436D"/>
    <w:rsid w:val="003E4C10"/>
    <w:rsid w:val="003E4DB9"/>
    <w:rsid w:val="003E4E8A"/>
    <w:rsid w:val="003E51C1"/>
    <w:rsid w:val="003E6FE5"/>
    <w:rsid w:val="003E713F"/>
    <w:rsid w:val="003F080F"/>
    <w:rsid w:val="003F092C"/>
    <w:rsid w:val="003F0DA7"/>
    <w:rsid w:val="003F139A"/>
    <w:rsid w:val="003F1531"/>
    <w:rsid w:val="003F18FD"/>
    <w:rsid w:val="003F2320"/>
    <w:rsid w:val="003F246A"/>
    <w:rsid w:val="003F2587"/>
    <w:rsid w:val="003F25CB"/>
    <w:rsid w:val="003F2756"/>
    <w:rsid w:val="003F2E3E"/>
    <w:rsid w:val="003F3617"/>
    <w:rsid w:val="003F37DD"/>
    <w:rsid w:val="003F3EFE"/>
    <w:rsid w:val="003F3FC9"/>
    <w:rsid w:val="003F5489"/>
    <w:rsid w:val="003F54D8"/>
    <w:rsid w:val="003F5D40"/>
    <w:rsid w:val="003F6422"/>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749"/>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74B"/>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57F90"/>
    <w:rsid w:val="00460650"/>
    <w:rsid w:val="00461904"/>
    <w:rsid w:val="0046198C"/>
    <w:rsid w:val="00461CE4"/>
    <w:rsid w:val="004624F4"/>
    <w:rsid w:val="00462587"/>
    <w:rsid w:val="004635E0"/>
    <w:rsid w:val="00463897"/>
    <w:rsid w:val="004642FA"/>
    <w:rsid w:val="0046472C"/>
    <w:rsid w:val="00464D07"/>
    <w:rsid w:val="004658BF"/>
    <w:rsid w:val="004670E7"/>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C86"/>
    <w:rsid w:val="00483E10"/>
    <w:rsid w:val="00484407"/>
    <w:rsid w:val="004847DE"/>
    <w:rsid w:val="00485E23"/>
    <w:rsid w:val="0048654D"/>
    <w:rsid w:val="004867B9"/>
    <w:rsid w:val="00486B0D"/>
    <w:rsid w:val="00487A37"/>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656"/>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EC3"/>
    <w:rsid w:val="004C29F1"/>
    <w:rsid w:val="004C34F4"/>
    <w:rsid w:val="004C3894"/>
    <w:rsid w:val="004C40E5"/>
    <w:rsid w:val="004C42C8"/>
    <w:rsid w:val="004C4413"/>
    <w:rsid w:val="004C579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2B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0D49"/>
    <w:rsid w:val="004F1A11"/>
    <w:rsid w:val="004F1C97"/>
    <w:rsid w:val="004F1E4F"/>
    <w:rsid w:val="004F30E1"/>
    <w:rsid w:val="004F33F0"/>
    <w:rsid w:val="004F38EB"/>
    <w:rsid w:val="004F4D0E"/>
    <w:rsid w:val="004F57E9"/>
    <w:rsid w:val="004F5C40"/>
    <w:rsid w:val="004F6423"/>
    <w:rsid w:val="004F6FEF"/>
    <w:rsid w:val="004F7943"/>
    <w:rsid w:val="005002B8"/>
    <w:rsid w:val="00500818"/>
    <w:rsid w:val="00500FED"/>
    <w:rsid w:val="00501200"/>
    <w:rsid w:val="005020EF"/>
    <w:rsid w:val="0050218B"/>
    <w:rsid w:val="0050224F"/>
    <w:rsid w:val="00502D01"/>
    <w:rsid w:val="005032DE"/>
    <w:rsid w:val="005033DA"/>
    <w:rsid w:val="005035B0"/>
    <w:rsid w:val="005036A7"/>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3AC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2E73"/>
    <w:rsid w:val="00543400"/>
    <w:rsid w:val="005448A6"/>
    <w:rsid w:val="00547265"/>
    <w:rsid w:val="00547443"/>
    <w:rsid w:val="005505A6"/>
    <w:rsid w:val="005505BF"/>
    <w:rsid w:val="00550751"/>
    <w:rsid w:val="00550C47"/>
    <w:rsid w:val="00551B0D"/>
    <w:rsid w:val="00553286"/>
    <w:rsid w:val="00553E2C"/>
    <w:rsid w:val="0055476C"/>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8D8"/>
    <w:rsid w:val="00571D6C"/>
    <w:rsid w:val="00572BCF"/>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3BF9"/>
    <w:rsid w:val="005846F8"/>
    <w:rsid w:val="00584BF6"/>
    <w:rsid w:val="0058525D"/>
    <w:rsid w:val="00585C84"/>
    <w:rsid w:val="00587BAC"/>
    <w:rsid w:val="00587E05"/>
    <w:rsid w:val="00590005"/>
    <w:rsid w:val="00590D8D"/>
    <w:rsid w:val="00591FAF"/>
    <w:rsid w:val="00593111"/>
    <w:rsid w:val="00593816"/>
    <w:rsid w:val="00593D67"/>
    <w:rsid w:val="00594FA6"/>
    <w:rsid w:val="00595F1A"/>
    <w:rsid w:val="00595F8E"/>
    <w:rsid w:val="005964CC"/>
    <w:rsid w:val="00596895"/>
    <w:rsid w:val="00596BDA"/>
    <w:rsid w:val="00597972"/>
    <w:rsid w:val="005A015E"/>
    <w:rsid w:val="005A07D8"/>
    <w:rsid w:val="005A0C5B"/>
    <w:rsid w:val="005A15C3"/>
    <w:rsid w:val="005A2C86"/>
    <w:rsid w:val="005A4255"/>
    <w:rsid w:val="005A5204"/>
    <w:rsid w:val="005A52E6"/>
    <w:rsid w:val="005A5610"/>
    <w:rsid w:val="005A76DF"/>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8D3"/>
    <w:rsid w:val="005D0BAB"/>
    <w:rsid w:val="005D0CCC"/>
    <w:rsid w:val="005D1EC0"/>
    <w:rsid w:val="005D280D"/>
    <w:rsid w:val="005D30B4"/>
    <w:rsid w:val="005D393D"/>
    <w:rsid w:val="005D46A9"/>
    <w:rsid w:val="005D4AB8"/>
    <w:rsid w:val="005D511B"/>
    <w:rsid w:val="005D573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B58"/>
    <w:rsid w:val="00611F7C"/>
    <w:rsid w:val="00611F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75"/>
    <w:rsid w:val="00645DF8"/>
    <w:rsid w:val="006460FF"/>
    <w:rsid w:val="00646974"/>
    <w:rsid w:val="006512AF"/>
    <w:rsid w:val="00651301"/>
    <w:rsid w:val="00651664"/>
    <w:rsid w:val="00651E2B"/>
    <w:rsid w:val="00653069"/>
    <w:rsid w:val="00653A37"/>
    <w:rsid w:val="00654064"/>
    <w:rsid w:val="0065410B"/>
    <w:rsid w:val="006541EB"/>
    <w:rsid w:val="006545F9"/>
    <w:rsid w:val="006553EF"/>
    <w:rsid w:val="00655703"/>
    <w:rsid w:val="00656E18"/>
    <w:rsid w:val="00656F8A"/>
    <w:rsid w:val="00657EEC"/>
    <w:rsid w:val="006606CA"/>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97217"/>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1F4"/>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1F20"/>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07495"/>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611"/>
    <w:rsid w:val="00734BBA"/>
    <w:rsid w:val="007353FC"/>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27F"/>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4B32"/>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53"/>
    <w:rsid w:val="007E2CF6"/>
    <w:rsid w:val="007E3D46"/>
    <w:rsid w:val="007E3D62"/>
    <w:rsid w:val="007E4729"/>
    <w:rsid w:val="007E5CA8"/>
    <w:rsid w:val="007E625C"/>
    <w:rsid w:val="007E6C65"/>
    <w:rsid w:val="007E7010"/>
    <w:rsid w:val="007F0164"/>
    <w:rsid w:val="007F13DF"/>
    <w:rsid w:val="007F1A0D"/>
    <w:rsid w:val="007F1B2E"/>
    <w:rsid w:val="007F1B33"/>
    <w:rsid w:val="007F1B84"/>
    <w:rsid w:val="007F2173"/>
    <w:rsid w:val="007F3812"/>
    <w:rsid w:val="007F3D95"/>
    <w:rsid w:val="007F47E7"/>
    <w:rsid w:val="007F4B6A"/>
    <w:rsid w:val="007F4F75"/>
    <w:rsid w:val="007F5196"/>
    <w:rsid w:val="007F6402"/>
    <w:rsid w:val="007F65C2"/>
    <w:rsid w:val="007F6F26"/>
    <w:rsid w:val="007F7397"/>
    <w:rsid w:val="0080046E"/>
    <w:rsid w:val="0080269D"/>
    <w:rsid w:val="00803EA8"/>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01DD"/>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98D"/>
    <w:rsid w:val="008A5D2E"/>
    <w:rsid w:val="008A6002"/>
    <w:rsid w:val="008A6B05"/>
    <w:rsid w:val="008A71C4"/>
    <w:rsid w:val="008A71F6"/>
    <w:rsid w:val="008A7E15"/>
    <w:rsid w:val="008B12C0"/>
    <w:rsid w:val="008B193B"/>
    <w:rsid w:val="008B1FB2"/>
    <w:rsid w:val="008B2E27"/>
    <w:rsid w:val="008B31B9"/>
    <w:rsid w:val="008B34B1"/>
    <w:rsid w:val="008B45EC"/>
    <w:rsid w:val="008B4851"/>
    <w:rsid w:val="008B5087"/>
    <w:rsid w:val="008B5444"/>
    <w:rsid w:val="008B5646"/>
    <w:rsid w:val="008B6309"/>
    <w:rsid w:val="008B6B87"/>
    <w:rsid w:val="008B6C07"/>
    <w:rsid w:val="008B7024"/>
    <w:rsid w:val="008C0573"/>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983"/>
    <w:rsid w:val="008C6D60"/>
    <w:rsid w:val="008C7B15"/>
    <w:rsid w:val="008C7CA2"/>
    <w:rsid w:val="008D07EC"/>
    <w:rsid w:val="008D1798"/>
    <w:rsid w:val="008D1A2D"/>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0F8"/>
    <w:rsid w:val="008E7623"/>
    <w:rsid w:val="008E76B7"/>
    <w:rsid w:val="008E798B"/>
    <w:rsid w:val="008E7C2D"/>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A8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4059"/>
    <w:rsid w:val="00946722"/>
    <w:rsid w:val="009502F5"/>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67704"/>
    <w:rsid w:val="009700A8"/>
    <w:rsid w:val="00970A83"/>
    <w:rsid w:val="00970B11"/>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BE6"/>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436"/>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703"/>
    <w:rsid w:val="00A215B6"/>
    <w:rsid w:val="00A23B71"/>
    <w:rsid w:val="00A24A76"/>
    <w:rsid w:val="00A24FC3"/>
    <w:rsid w:val="00A25751"/>
    <w:rsid w:val="00A26601"/>
    <w:rsid w:val="00A26794"/>
    <w:rsid w:val="00A269A0"/>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B5C"/>
    <w:rsid w:val="00A94C9F"/>
    <w:rsid w:val="00A95620"/>
    <w:rsid w:val="00A96630"/>
    <w:rsid w:val="00A97192"/>
    <w:rsid w:val="00A97EF0"/>
    <w:rsid w:val="00AA05AD"/>
    <w:rsid w:val="00AA1198"/>
    <w:rsid w:val="00AA2718"/>
    <w:rsid w:val="00AA29DF"/>
    <w:rsid w:val="00AA362E"/>
    <w:rsid w:val="00AA3CAB"/>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CD0"/>
    <w:rsid w:val="00AC6F14"/>
    <w:rsid w:val="00AC7575"/>
    <w:rsid w:val="00AC7C29"/>
    <w:rsid w:val="00AD0911"/>
    <w:rsid w:val="00AD0F22"/>
    <w:rsid w:val="00AD16FA"/>
    <w:rsid w:val="00AD1B88"/>
    <w:rsid w:val="00AD2137"/>
    <w:rsid w:val="00AD2B79"/>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A9"/>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F21"/>
    <w:rsid w:val="00AF76C1"/>
    <w:rsid w:val="00AF7FB3"/>
    <w:rsid w:val="00B004F2"/>
    <w:rsid w:val="00B00C12"/>
    <w:rsid w:val="00B00E6F"/>
    <w:rsid w:val="00B012CF"/>
    <w:rsid w:val="00B01BB8"/>
    <w:rsid w:val="00B01C30"/>
    <w:rsid w:val="00B05A03"/>
    <w:rsid w:val="00B0625A"/>
    <w:rsid w:val="00B06374"/>
    <w:rsid w:val="00B07665"/>
    <w:rsid w:val="00B076FD"/>
    <w:rsid w:val="00B07D65"/>
    <w:rsid w:val="00B10008"/>
    <w:rsid w:val="00B1096B"/>
    <w:rsid w:val="00B1123C"/>
    <w:rsid w:val="00B1154F"/>
    <w:rsid w:val="00B12512"/>
    <w:rsid w:val="00B14544"/>
    <w:rsid w:val="00B15291"/>
    <w:rsid w:val="00B16439"/>
    <w:rsid w:val="00B16562"/>
    <w:rsid w:val="00B16BA3"/>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237"/>
    <w:rsid w:val="00B55A65"/>
    <w:rsid w:val="00B5662A"/>
    <w:rsid w:val="00B56D81"/>
    <w:rsid w:val="00B573C4"/>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089"/>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B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1ED4"/>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6AC2"/>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1F8"/>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1E22"/>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0E0"/>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4D3"/>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4E5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3D4"/>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F48"/>
    <w:rsid w:val="00D77C78"/>
    <w:rsid w:val="00D80CDF"/>
    <w:rsid w:val="00D8178E"/>
    <w:rsid w:val="00D81E9E"/>
    <w:rsid w:val="00D8349A"/>
    <w:rsid w:val="00D8368E"/>
    <w:rsid w:val="00D83945"/>
    <w:rsid w:val="00D83C57"/>
    <w:rsid w:val="00D83F39"/>
    <w:rsid w:val="00D84542"/>
    <w:rsid w:val="00D85943"/>
    <w:rsid w:val="00D860B9"/>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4A1B"/>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4AE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158"/>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0DA4"/>
    <w:rsid w:val="00E81834"/>
    <w:rsid w:val="00E81CD8"/>
    <w:rsid w:val="00E82560"/>
    <w:rsid w:val="00E83154"/>
    <w:rsid w:val="00E83222"/>
    <w:rsid w:val="00E84184"/>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6B6"/>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061B5"/>
    <w:rsid w:val="00F10CF1"/>
    <w:rsid w:val="00F10EB1"/>
    <w:rsid w:val="00F1174E"/>
    <w:rsid w:val="00F11796"/>
    <w:rsid w:val="00F126A8"/>
    <w:rsid w:val="00F13570"/>
    <w:rsid w:val="00F13FC9"/>
    <w:rsid w:val="00F141FA"/>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3E6"/>
    <w:rsid w:val="00F277ED"/>
    <w:rsid w:val="00F31B00"/>
    <w:rsid w:val="00F33516"/>
    <w:rsid w:val="00F33852"/>
    <w:rsid w:val="00F342E4"/>
    <w:rsid w:val="00F34532"/>
    <w:rsid w:val="00F346E3"/>
    <w:rsid w:val="00F34725"/>
    <w:rsid w:val="00F3565B"/>
    <w:rsid w:val="00F368F7"/>
    <w:rsid w:val="00F36BDE"/>
    <w:rsid w:val="00F3744A"/>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22C"/>
    <w:rsid w:val="00F80768"/>
    <w:rsid w:val="00F81F56"/>
    <w:rsid w:val="00F8218F"/>
    <w:rsid w:val="00F82813"/>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41C"/>
    <w:rsid w:val="00F94D71"/>
    <w:rsid w:val="00F95039"/>
    <w:rsid w:val="00F952BE"/>
    <w:rsid w:val="00F953B3"/>
    <w:rsid w:val="00F9566B"/>
    <w:rsid w:val="00F9576C"/>
    <w:rsid w:val="00F96594"/>
    <w:rsid w:val="00F96714"/>
    <w:rsid w:val="00F96C53"/>
    <w:rsid w:val="00FA144D"/>
    <w:rsid w:val="00FA2925"/>
    <w:rsid w:val="00FA36EB"/>
    <w:rsid w:val="00FA4B39"/>
    <w:rsid w:val="00FA56CE"/>
    <w:rsid w:val="00FA659D"/>
    <w:rsid w:val="00FA675B"/>
    <w:rsid w:val="00FA7142"/>
    <w:rsid w:val="00FB00BA"/>
    <w:rsid w:val="00FB0339"/>
    <w:rsid w:val="00FB10F0"/>
    <w:rsid w:val="00FB1FBE"/>
    <w:rsid w:val="00FB275B"/>
    <w:rsid w:val="00FB2965"/>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2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FF6322"/>
    <w:rPr>
      <w:color w:val="605E5C"/>
      <w:shd w:val="clear" w:color="auto" w:fill="E1DFDD"/>
    </w:rPr>
  </w:style>
  <w:style w:type="table" w:customStyle="1" w:styleId="Lentelstinklelis2">
    <w:name w:val="Lentelės tinklelis2"/>
    <w:basedOn w:val="prastojilentel"/>
    <w:next w:val="Lentelstinklelis"/>
    <w:uiPriority w:val="59"/>
    <w:rsid w:val="0076527F"/>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prastasis"/>
    <w:rsid w:val="004A465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ekstas">
    <w:name w:val="Tekstas"/>
    <w:basedOn w:val="prastasis"/>
    <w:qFormat/>
    <w:rsid w:val="004A4656"/>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4A4656"/>
    <w:pPr>
      <w:spacing w:line="240" w:lineRule="auto"/>
      <w:ind w:firstLine="0"/>
      <w:outlineLvl w:val="1"/>
    </w:pPr>
    <w:rPr>
      <w:rFonts w:ascii="Times New Roman" w:eastAsia="Times New Roman" w:hAnsi="Times New Roman" w:cs="Times New Roman"/>
      <w:sz w:val="22"/>
      <w:szCs w:val="22"/>
      <w:lang w:eastAsia="en-US"/>
    </w:rPr>
  </w:style>
  <w:style w:type="table" w:customStyle="1" w:styleId="TableGrid21">
    <w:name w:val="Table Grid21"/>
    <w:basedOn w:val="prastojilentel"/>
    <w:uiPriority w:val="59"/>
    <w:rsid w:val="006606CA"/>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606C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7498EF-4044-49DE-9B09-35AEFC0B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D0C67A53</Template>
  <TotalTime>355</TotalTime>
  <Pages>36</Pages>
  <Words>38303</Words>
  <Characters>21833</Characters>
  <Application>Microsoft Office Word</Application>
  <DocSecurity>0</DocSecurity>
  <Lines>181</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34</cp:revision>
  <cp:lastPrinted>2024-10-29T07:35:00Z</cp:lastPrinted>
  <dcterms:created xsi:type="dcterms:W3CDTF">2025-12-15T12:47:00Z</dcterms:created>
  <dcterms:modified xsi:type="dcterms:W3CDTF">2025-12-19T11:52:00Z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